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6427" w14:textId="77777777" w:rsidR="002B294F" w:rsidRPr="00E7251F" w:rsidRDefault="002B294F" w:rsidP="00E7251F">
      <w:pPr>
        <w:pStyle w:val="Tytu"/>
        <w:jc w:val="center"/>
        <w:rPr>
          <w:rFonts w:asciiTheme="minorHAnsi" w:hAnsiTheme="minorHAnsi" w:cstheme="minorHAnsi"/>
          <w:sz w:val="22"/>
          <w:szCs w:val="22"/>
        </w:rPr>
      </w:pPr>
    </w:p>
    <w:p w14:paraId="55C549BE" w14:textId="6C78C3E0" w:rsidR="00F04C1F" w:rsidRPr="00E7251F" w:rsidRDefault="004C57AC" w:rsidP="00E7251F">
      <w:pPr>
        <w:pStyle w:val="Tytu"/>
        <w:jc w:val="center"/>
        <w:rPr>
          <w:rFonts w:asciiTheme="minorHAnsi" w:hAnsiTheme="minorHAnsi" w:cstheme="minorHAnsi"/>
          <w:sz w:val="22"/>
          <w:szCs w:val="22"/>
        </w:rPr>
      </w:pPr>
      <w:r w:rsidRPr="00E7251F">
        <w:rPr>
          <w:rFonts w:asciiTheme="minorHAnsi" w:hAnsiTheme="minorHAnsi" w:cstheme="minorHAnsi"/>
          <w:sz w:val="22"/>
          <w:szCs w:val="22"/>
        </w:rPr>
        <w:t>Zapytanie ofertowe</w:t>
      </w:r>
    </w:p>
    <w:p w14:paraId="28671BD3" w14:textId="22AF4B96" w:rsidR="00C778B1" w:rsidRPr="00E7251F" w:rsidRDefault="00C778B1" w:rsidP="00E7251F">
      <w:pPr>
        <w:pStyle w:val="Akapitzlist"/>
        <w:spacing w:before="0" w:after="0"/>
        <w:rPr>
          <w:rFonts w:cstheme="minorHAnsi"/>
          <w:i/>
          <w:iCs/>
          <w:color w:val="FF0000"/>
          <w:sz w:val="22"/>
          <w:szCs w:val="22"/>
        </w:rPr>
      </w:pPr>
    </w:p>
    <w:p w14:paraId="55C549C0" w14:textId="77777777" w:rsidR="004C57AC" w:rsidRPr="00E7251F" w:rsidRDefault="004C57AC" w:rsidP="00E7251F">
      <w:pPr>
        <w:pStyle w:val="Nagwek1"/>
        <w:spacing w:before="0"/>
        <w:rPr>
          <w:rFonts w:cstheme="minorHAnsi"/>
        </w:rPr>
      </w:pPr>
      <w:r w:rsidRPr="00E7251F">
        <w:rPr>
          <w:rFonts w:cstheme="minorHAnsi"/>
        </w:rPr>
        <w:t>Zamawiający</w:t>
      </w:r>
    </w:p>
    <w:p w14:paraId="55C549C1" w14:textId="77777777" w:rsidR="00E171E4" w:rsidRPr="00E7251F" w:rsidRDefault="00E171E4" w:rsidP="00E7251F">
      <w:pPr>
        <w:spacing w:before="0" w:after="0"/>
        <w:rPr>
          <w:rFonts w:cstheme="minorHAnsi"/>
          <w:b/>
          <w:bCs/>
          <w:sz w:val="22"/>
          <w:szCs w:val="22"/>
        </w:rPr>
      </w:pPr>
    </w:p>
    <w:p w14:paraId="68ED1319" w14:textId="15F2ACA2" w:rsidR="00AC22C8" w:rsidRPr="00E7251F" w:rsidRDefault="00215934" w:rsidP="00E7251F">
      <w:pPr>
        <w:spacing w:before="0" w:after="0"/>
        <w:rPr>
          <w:rFonts w:cstheme="minorHAnsi"/>
          <w:sz w:val="22"/>
          <w:szCs w:val="22"/>
        </w:rPr>
      </w:pPr>
      <w:r w:rsidRPr="00E7251F">
        <w:rPr>
          <w:rFonts w:cstheme="minorHAnsi"/>
          <w:sz w:val="22"/>
          <w:szCs w:val="22"/>
        </w:rPr>
        <w:t xml:space="preserve">Bielska Wyższa Szkoła im. Józefa Tyszkiewicza </w:t>
      </w:r>
    </w:p>
    <w:p w14:paraId="2F934A62" w14:textId="50ECA189" w:rsidR="00215934" w:rsidRPr="00E7251F" w:rsidRDefault="00215934" w:rsidP="00E7251F">
      <w:pPr>
        <w:spacing w:before="0" w:after="0"/>
        <w:rPr>
          <w:rFonts w:cstheme="minorHAnsi"/>
          <w:sz w:val="22"/>
          <w:szCs w:val="22"/>
        </w:rPr>
      </w:pPr>
      <w:r w:rsidRPr="00E7251F">
        <w:rPr>
          <w:rFonts w:cstheme="minorHAnsi"/>
          <w:sz w:val="22"/>
          <w:szCs w:val="22"/>
        </w:rPr>
        <w:t>ul. Nadbrzeżna 12, 43-300 Bielsko-Biała</w:t>
      </w:r>
    </w:p>
    <w:p w14:paraId="7CA8D678" w14:textId="77777777" w:rsidR="00215934" w:rsidRPr="00E7251F" w:rsidRDefault="00215934" w:rsidP="00E7251F">
      <w:pPr>
        <w:spacing w:before="0" w:after="0"/>
        <w:rPr>
          <w:rFonts w:cstheme="minorHAnsi"/>
          <w:sz w:val="22"/>
          <w:szCs w:val="22"/>
        </w:rPr>
      </w:pPr>
      <w:r w:rsidRPr="00E7251F">
        <w:rPr>
          <w:rFonts w:cstheme="minorHAnsi"/>
          <w:sz w:val="22"/>
          <w:szCs w:val="22"/>
        </w:rPr>
        <w:t>NIP: 547-15-93-456</w:t>
      </w:r>
    </w:p>
    <w:p w14:paraId="2AE6FB11" w14:textId="77777777" w:rsidR="00215934" w:rsidRPr="00E7251F" w:rsidRDefault="00215934" w:rsidP="00E7251F">
      <w:pPr>
        <w:spacing w:before="0" w:after="0"/>
        <w:rPr>
          <w:rFonts w:cstheme="minorHAnsi"/>
          <w:sz w:val="22"/>
          <w:szCs w:val="22"/>
        </w:rPr>
      </w:pPr>
      <w:r w:rsidRPr="00E7251F">
        <w:rPr>
          <w:rFonts w:cstheme="minorHAnsi"/>
          <w:sz w:val="22"/>
          <w:szCs w:val="22"/>
        </w:rPr>
        <w:t>tel. 33 829 72 84</w:t>
      </w:r>
    </w:p>
    <w:p w14:paraId="53D2C8ED" w14:textId="3C0F1D62" w:rsidR="00B4590A" w:rsidRPr="00E7251F" w:rsidRDefault="00B4590A" w:rsidP="00E7251F">
      <w:pPr>
        <w:spacing w:before="0" w:after="0"/>
        <w:rPr>
          <w:rFonts w:cstheme="minorHAnsi"/>
          <w:sz w:val="22"/>
          <w:szCs w:val="22"/>
        </w:rPr>
      </w:pPr>
      <w:r w:rsidRPr="00E7251F">
        <w:rPr>
          <w:rFonts w:cstheme="minorHAnsi"/>
          <w:sz w:val="22"/>
          <w:szCs w:val="22"/>
        </w:rPr>
        <w:t xml:space="preserve">Adres strony internetowej Zamawiającego: </w:t>
      </w:r>
      <w:hyperlink r:id="rId11" w:history="1">
        <w:r w:rsidR="00215934" w:rsidRPr="00E7251F">
          <w:rPr>
            <w:rStyle w:val="Hipercze"/>
            <w:rFonts w:cstheme="minorHAnsi"/>
            <w:sz w:val="22"/>
            <w:szCs w:val="22"/>
          </w:rPr>
          <w:t>https://tyszkiewicz.edu.pl/</w:t>
        </w:r>
      </w:hyperlink>
      <w:r w:rsidR="00215934" w:rsidRPr="00E7251F">
        <w:rPr>
          <w:rFonts w:cstheme="minorHAnsi"/>
          <w:sz w:val="22"/>
          <w:szCs w:val="22"/>
        </w:rPr>
        <w:t xml:space="preserve"> </w:t>
      </w:r>
    </w:p>
    <w:p w14:paraId="07F92053" w14:textId="317B8C69" w:rsidR="00102DCE" w:rsidRPr="00E7251F" w:rsidRDefault="00B4590A" w:rsidP="00E7251F">
      <w:pPr>
        <w:spacing w:before="0" w:after="0"/>
        <w:rPr>
          <w:rFonts w:cstheme="minorHAnsi"/>
          <w:sz w:val="22"/>
          <w:szCs w:val="22"/>
        </w:rPr>
      </w:pPr>
      <w:r w:rsidRPr="00E7251F">
        <w:rPr>
          <w:rFonts w:cstheme="minorHAnsi"/>
          <w:sz w:val="22"/>
          <w:szCs w:val="22"/>
        </w:rPr>
        <w:t>Poczta elektroniczna Zamawiająceg</w:t>
      </w:r>
      <w:r w:rsidR="00215934" w:rsidRPr="00E7251F">
        <w:rPr>
          <w:rFonts w:cstheme="minorHAnsi"/>
          <w:sz w:val="22"/>
          <w:szCs w:val="22"/>
        </w:rPr>
        <w:t xml:space="preserve">o: </w:t>
      </w:r>
      <w:r w:rsidR="0040795C" w:rsidRPr="00E7251F">
        <w:rPr>
          <w:rFonts w:cstheme="minorHAnsi"/>
          <w:sz w:val="22"/>
          <w:szCs w:val="22"/>
        </w:rPr>
        <w:t>zamowienia@tyszkiewicz.edu.pl</w:t>
      </w:r>
    </w:p>
    <w:p w14:paraId="2A748F13" w14:textId="050A7C97" w:rsidR="00B4590A" w:rsidRPr="00E7251F" w:rsidRDefault="00102DCE" w:rsidP="00E7251F">
      <w:pPr>
        <w:spacing w:before="0" w:after="0"/>
        <w:rPr>
          <w:rFonts w:cstheme="minorHAnsi"/>
          <w:sz w:val="22"/>
          <w:szCs w:val="22"/>
        </w:rPr>
      </w:pPr>
      <w:r w:rsidRPr="00E7251F">
        <w:rPr>
          <w:rFonts w:cstheme="minorHAnsi"/>
          <w:sz w:val="22"/>
          <w:szCs w:val="22"/>
        </w:rPr>
        <w:t xml:space="preserve"> </w:t>
      </w:r>
    </w:p>
    <w:p w14:paraId="55C549C9" w14:textId="77777777" w:rsidR="00AA74F8" w:rsidRPr="00E7251F" w:rsidRDefault="00AA74F8" w:rsidP="00E7251F">
      <w:pPr>
        <w:pStyle w:val="Nagwek1"/>
        <w:spacing w:before="0"/>
        <w:rPr>
          <w:rFonts w:cstheme="minorHAnsi"/>
        </w:rPr>
      </w:pPr>
      <w:r w:rsidRPr="00E7251F">
        <w:rPr>
          <w:rFonts w:cstheme="minorHAnsi"/>
        </w:rPr>
        <w:t xml:space="preserve">Nazwa zamówienia </w:t>
      </w:r>
    </w:p>
    <w:p w14:paraId="758C4E0A" w14:textId="06DABABC" w:rsidR="00AC22C8" w:rsidRPr="00E7251F" w:rsidRDefault="0082025B" w:rsidP="00E7251F">
      <w:pPr>
        <w:spacing w:before="0" w:after="0"/>
        <w:jc w:val="both"/>
        <w:rPr>
          <w:rFonts w:cstheme="minorHAnsi"/>
          <w:b/>
          <w:bCs/>
          <w:sz w:val="22"/>
          <w:szCs w:val="22"/>
        </w:rPr>
      </w:pPr>
      <w:bookmarkStart w:id="0" w:name="_Hlk191613466"/>
      <w:r w:rsidRPr="0082025B">
        <w:rPr>
          <w:rFonts w:cstheme="minorHAnsi"/>
          <w:b/>
          <w:bCs/>
          <w:sz w:val="22"/>
          <w:szCs w:val="22"/>
        </w:rPr>
        <w:t xml:space="preserve">Wyposażenie pracowni </w:t>
      </w:r>
      <w:proofErr w:type="spellStart"/>
      <w:r w:rsidRPr="0082025B">
        <w:rPr>
          <w:rFonts w:cstheme="minorHAnsi"/>
          <w:b/>
          <w:bCs/>
          <w:sz w:val="22"/>
          <w:szCs w:val="22"/>
        </w:rPr>
        <w:t>podologicznej</w:t>
      </w:r>
      <w:proofErr w:type="spellEnd"/>
      <w:r>
        <w:rPr>
          <w:rFonts w:cstheme="minorHAnsi"/>
          <w:b/>
          <w:bCs/>
          <w:sz w:val="22"/>
          <w:szCs w:val="22"/>
        </w:rPr>
        <w:t xml:space="preserve"> </w:t>
      </w:r>
      <w:r w:rsidR="00215934" w:rsidRPr="00E7251F">
        <w:rPr>
          <w:rFonts w:cstheme="minorHAnsi"/>
          <w:b/>
          <w:bCs/>
          <w:sz w:val="22"/>
          <w:szCs w:val="22"/>
        </w:rPr>
        <w:t xml:space="preserve">w związku z realizacją projektu p.t. Kształcimy Praktyków, w ramach programu: Fundusze Europejskie dla Rozwoju Społecznego, </w:t>
      </w:r>
      <w:r w:rsidR="00665FE6" w:rsidRPr="00E7251F">
        <w:rPr>
          <w:rFonts w:cstheme="minorHAnsi"/>
          <w:b/>
          <w:bCs/>
          <w:sz w:val="22"/>
          <w:szCs w:val="22"/>
        </w:rPr>
        <w:t xml:space="preserve"> </w:t>
      </w:r>
      <w:r w:rsidR="00215934" w:rsidRPr="00E7251F">
        <w:rPr>
          <w:rFonts w:cstheme="minorHAnsi"/>
          <w:b/>
          <w:bCs/>
          <w:sz w:val="22"/>
          <w:szCs w:val="22"/>
        </w:rPr>
        <w:t>Numer naboru FERS.01.05-IP.08-006/23</w:t>
      </w:r>
    </w:p>
    <w:bookmarkEnd w:id="0"/>
    <w:p w14:paraId="55C549CD" w14:textId="77777777" w:rsidR="00AA74F8" w:rsidRPr="00E7251F" w:rsidRDefault="00AA74F8" w:rsidP="00E7251F">
      <w:pPr>
        <w:pStyle w:val="Nagwek1"/>
        <w:spacing w:before="0"/>
        <w:rPr>
          <w:rFonts w:cstheme="minorHAnsi"/>
        </w:rPr>
      </w:pPr>
      <w:r w:rsidRPr="00E7251F">
        <w:rPr>
          <w:rFonts w:cstheme="minorHAnsi"/>
        </w:rPr>
        <w:t>Opis przedmiotu zamówienia</w:t>
      </w:r>
    </w:p>
    <w:p w14:paraId="55C549CE" w14:textId="77777777" w:rsidR="00DF4617" w:rsidRPr="00E7251F" w:rsidRDefault="00DF4617" w:rsidP="00E7251F">
      <w:pPr>
        <w:pStyle w:val="Nagwek2"/>
        <w:spacing w:before="0"/>
        <w:rPr>
          <w:rFonts w:cstheme="minorHAnsi"/>
          <w:sz w:val="22"/>
          <w:szCs w:val="22"/>
        </w:rPr>
      </w:pPr>
      <w:r w:rsidRPr="00E7251F">
        <w:rPr>
          <w:rFonts w:cstheme="minorHAnsi"/>
          <w:sz w:val="22"/>
          <w:szCs w:val="22"/>
        </w:rPr>
        <w:t xml:space="preserve">Informacje wstępne </w:t>
      </w:r>
    </w:p>
    <w:p w14:paraId="55C549CF" w14:textId="77777777" w:rsidR="00EA7987" w:rsidRPr="00E7251F" w:rsidRDefault="00EA7987" w:rsidP="00E7251F">
      <w:pPr>
        <w:pStyle w:val="Akapitzlist"/>
        <w:numPr>
          <w:ilvl w:val="0"/>
          <w:numId w:val="4"/>
        </w:numPr>
        <w:spacing w:before="0" w:after="0"/>
        <w:jc w:val="both"/>
        <w:rPr>
          <w:rFonts w:cstheme="minorHAnsi"/>
          <w:sz w:val="22"/>
          <w:szCs w:val="22"/>
        </w:rPr>
      </w:pPr>
      <w:r w:rsidRPr="00E7251F">
        <w:rPr>
          <w:rFonts w:cstheme="minorHAnsi"/>
          <w:sz w:val="22"/>
          <w:szCs w:val="22"/>
        </w:rPr>
        <w:t xml:space="preserve">Postępowanie o udzielenie zamówienia publicznego prowadzone jest zgodnie z regułą konkurencyjności opisaną w dokumencie pt. </w:t>
      </w:r>
      <w:r w:rsidR="0000566A" w:rsidRPr="00E7251F">
        <w:rPr>
          <w:rFonts w:cstheme="minorHAnsi"/>
          <w:sz w:val="22"/>
          <w:szCs w:val="22"/>
        </w:rPr>
        <w:t>Wytyczne dotyczące kwalifikowalności wydatków na lata 2021-2027</w:t>
      </w:r>
      <w:r w:rsidRPr="00E7251F">
        <w:rPr>
          <w:rFonts w:cstheme="minorHAnsi"/>
          <w:sz w:val="22"/>
          <w:szCs w:val="22"/>
        </w:rPr>
        <w:t xml:space="preserve">. </w:t>
      </w:r>
    </w:p>
    <w:p w14:paraId="55C549D0" w14:textId="207FBD6E" w:rsidR="00EA7987" w:rsidRPr="00E7251F" w:rsidRDefault="00EA7987" w:rsidP="00E7251F">
      <w:pPr>
        <w:pStyle w:val="Akapitzlist"/>
        <w:numPr>
          <w:ilvl w:val="0"/>
          <w:numId w:val="4"/>
        </w:numPr>
        <w:spacing w:before="0" w:after="0"/>
        <w:jc w:val="both"/>
        <w:rPr>
          <w:rFonts w:cstheme="minorHAnsi"/>
          <w:sz w:val="22"/>
          <w:szCs w:val="22"/>
        </w:rPr>
      </w:pPr>
      <w:r w:rsidRPr="00E7251F">
        <w:rPr>
          <w:rFonts w:cstheme="minorHAnsi"/>
          <w:sz w:val="22"/>
          <w:szCs w:val="22"/>
        </w:rPr>
        <w:t>Do czynności podejmowanych przez Zamawiającego i Wykonawców w postępowaniu o</w:t>
      </w:r>
      <w:r w:rsidR="00CA4F92" w:rsidRPr="00E7251F">
        <w:rPr>
          <w:rFonts w:cstheme="minorHAnsi"/>
          <w:sz w:val="22"/>
          <w:szCs w:val="22"/>
        </w:rPr>
        <w:t> </w:t>
      </w:r>
      <w:r w:rsidRPr="00E7251F">
        <w:rPr>
          <w:rFonts w:cstheme="minorHAnsi"/>
          <w:sz w:val="22"/>
          <w:szCs w:val="22"/>
        </w:rPr>
        <w:t xml:space="preserve">udzielenie zamówienia publicznego nie stosuje się przepisów ustawy </w:t>
      </w:r>
      <w:r w:rsidR="0000566A" w:rsidRPr="00E7251F">
        <w:rPr>
          <w:rFonts w:cstheme="minorHAnsi"/>
          <w:sz w:val="22"/>
          <w:szCs w:val="22"/>
        </w:rPr>
        <w:t>Prawo Zamówień Publicznych</w:t>
      </w:r>
      <w:r w:rsidRPr="00E7251F">
        <w:rPr>
          <w:rFonts w:cstheme="minorHAnsi"/>
          <w:sz w:val="22"/>
          <w:szCs w:val="22"/>
        </w:rPr>
        <w:t>.</w:t>
      </w:r>
    </w:p>
    <w:p w14:paraId="55C549D3" w14:textId="082CCF2F" w:rsidR="00DF4617" w:rsidRPr="00E7251F" w:rsidRDefault="00EA7987" w:rsidP="00E7251F">
      <w:pPr>
        <w:pStyle w:val="Akapitzlist"/>
        <w:numPr>
          <w:ilvl w:val="0"/>
          <w:numId w:val="4"/>
        </w:numPr>
        <w:spacing w:before="0" w:after="0"/>
        <w:jc w:val="both"/>
        <w:rPr>
          <w:rFonts w:cstheme="minorHAnsi"/>
          <w:sz w:val="22"/>
          <w:szCs w:val="22"/>
        </w:rPr>
      </w:pPr>
      <w:r w:rsidRPr="00E7251F">
        <w:rPr>
          <w:rFonts w:cstheme="minorHAnsi"/>
          <w:sz w:val="22"/>
          <w:szCs w:val="22"/>
        </w:rPr>
        <w:t>Postępowanie prowadzone jest w języku polskim</w:t>
      </w:r>
      <w:r w:rsidR="00B05782" w:rsidRPr="00E7251F">
        <w:rPr>
          <w:rFonts w:cstheme="minorHAnsi"/>
          <w:sz w:val="22"/>
          <w:szCs w:val="22"/>
        </w:rPr>
        <w:t xml:space="preserve">. </w:t>
      </w:r>
      <w:r w:rsidR="008768BA" w:rsidRPr="00E7251F">
        <w:rPr>
          <w:rFonts w:cstheme="minorHAnsi"/>
          <w:sz w:val="22"/>
          <w:szCs w:val="22"/>
        </w:rPr>
        <w:t xml:space="preserve"> </w:t>
      </w:r>
    </w:p>
    <w:p w14:paraId="55C549D4" w14:textId="77777777" w:rsidR="00DC11F9" w:rsidRPr="00E7251F" w:rsidRDefault="00DC11F9" w:rsidP="00E7251F">
      <w:pPr>
        <w:pStyle w:val="Nagwek2"/>
        <w:spacing w:before="0"/>
        <w:rPr>
          <w:rFonts w:cstheme="minorHAnsi"/>
          <w:sz w:val="22"/>
          <w:szCs w:val="22"/>
        </w:rPr>
      </w:pPr>
      <w:r w:rsidRPr="00E7251F">
        <w:rPr>
          <w:rFonts w:cstheme="minorHAnsi"/>
          <w:sz w:val="22"/>
          <w:szCs w:val="22"/>
        </w:rPr>
        <w:t xml:space="preserve">Tryb udzielania zamówienia </w:t>
      </w:r>
    </w:p>
    <w:p w14:paraId="55C549D5" w14:textId="77777777" w:rsidR="00DC11F9" w:rsidRPr="00E7251F" w:rsidRDefault="0037092C" w:rsidP="00E7251F">
      <w:pPr>
        <w:pStyle w:val="Akapitzlist"/>
        <w:numPr>
          <w:ilvl w:val="0"/>
          <w:numId w:val="3"/>
        </w:numPr>
        <w:spacing w:before="0" w:after="0"/>
        <w:jc w:val="both"/>
        <w:rPr>
          <w:rFonts w:cstheme="minorHAnsi"/>
          <w:sz w:val="22"/>
          <w:szCs w:val="22"/>
        </w:rPr>
      </w:pPr>
      <w:r w:rsidRPr="00E7251F">
        <w:rPr>
          <w:rFonts w:cstheme="minorHAnsi"/>
          <w:sz w:val="22"/>
          <w:szCs w:val="22"/>
        </w:rPr>
        <w:t>Postępowanie o udzielenie przedmiotowego zamówienia prowadzone jest zgodnie z zasadą konkurencyjności opisaną w podrozdziale 3.2 Wytycznych dotycząc</w:t>
      </w:r>
      <w:r w:rsidR="00EE7D92" w:rsidRPr="00E7251F">
        <w:rPr>
          <w:rFonts w:cstheme="minorHAnsi"/>
          <w:sz w:val="22"/>
          <w:szCs w:val="22"/>
        </w:rPr>
        <w:t>ych</w:t>
      </w:r>
      <w:r w:rsidRPr="00E7251F">
        <w:rPr>
          <w:rFonts w:cstheme="minorHAnsi"/>
          <w:sz w:val="22"/>
          <w:szCs w:val="22"/>
        </w:rPr>
        <w:t xml:space="preserve"> kwalifikowalności wydatków na lata 2021-2027</w:t>
      </w:r>
      <w:r w:rsidR="00773CF0" w:rsidRPr="00E7251F">
        <w:rPr>
          <w:rFonts w:cstheme="minorHAnsi"/>
          <w:sz w:val="22"/>
          <w:szCs w:val="22"/>
        </w:rPr>
        <w:t>.</w:t>
      </w:r>
    </w:p>
    <w:p w14:paraId="55C549D7" w14:textId="6BDB5416" w:rsidR="0055647A" w:rsidRPr="00E7251F" w:rsidRDefault="00EE7D92" w:rsidP="00E7251F">
      <w:pPr>
        <w:pStyle w:val="Akapitzlist"/>
        <w:numPr>
          <w:ilvl w:val="0"/>
          <w:numId w:val="3"/>
        </w:numPr>
        <w:spacing w:before="0" w:after="0"/>
        <w:jc w:val="both"/>
        <w:rPr>
          <w:rFonts w:cstheme="minorHAnsi"/>
          <w:sz w:val="22"/>
          <w:szCs w:val="22"/>
        </w:rPr>
      </w:pPr>
      <w:r w:rsidRPr="00E7251F">
        <w:rPr>
          <w:rFonts w:cstheme="minorHAnsi"/>
          <w:sz w:val="22"/>
          <w:szCs w:val="22"/>
        </w:rPr>
        <w:t xml:space="preserve">Szacowana wartość zamówienia </w:t>
      </w:r>
      <w:r w:rsidR="00A74FFA" w:rsidRPr="00E7251F">
        <w:rPr>
          <w:rFonts w:cstheme="minorHAnsi"/>
          <w:sz w:val="22"/>
          <w:szCs w:val="22"/>
        </w:rPr>
        <w:t xml:space="preserve">nie </w:t>
      </w:r>
      <w:r w:rsidRPr="00E7251F">
        <w:rPr>
          <w:rFonts w:cstheme="minorHAnsi"/>
          <w:sz w:val="22"/>
          <w:szCs w:val="22"/>
        </w:rPr>
        <w:t>przekracza kwot określon</w:t>
      </w:r>
      <w:r w:rsidR="00A74FFA" w:rsidRPr="00E7251F">
        <w:rPr>
          <w:rFonts w:cstheme="minorHAnsi"/>
          <w:sz w:val="22"/>
          <w:szCs w:val="22"/>
        </w:rPr>
        <w:t>ych</w:t>
      </w:r>
      <w:r w:rsidRPr="00E7251F">
        <w:rPr>
          <w:rFonts w:cstheme="minorHAnsi"/>
          <w:sz w:val="22"/>
          <w:szCs w:val="22"/>
        </w:rPr>
        <w:t xml:space="preserve"> w sekcji 3.2.2 pkt 19 Wytycznych dotyczących kwalifikowalności wydatków na lata 2021-2027 tj. </w:t>
      </w:r>
      <w:r w:rsidR="00B21FAF" w:rsidRPr="00E7251F">
        <w:rPr>
          <w:rFonts w:cstheme="minorHAnsi"/>
          <w:sz w:val="22"/>
          <w:szCs w:val="22"/>
        </w:rPr>
        <w:t xml:space="preserve">750 000 EUR w przypadku dostaw i usług. </w:t>
      </w:r>
    </w:p>
    <w:p w14:paraId="47E88D50" w14:textId="77777777" w:rsidR="009A043C" w:rsidRPr="00E7251F" w:rsidRDefault="009A043C" w:rsidP="00E7251F">
      <w:pPr>
        <w:pStyle w:val="Akapitzlist"/>
        <w:spacing w:before="0" w:after="0"/>
        <w:jc w:val="both"/>
        <w:rPr>
          <w:rFonts w:cstheme="minorHAnsi"/>
          <w:sz w:val="22"/>
          <w:szCs w:val="22"/>
        </w:rPr>
      </w:pPr>
    </w:p>
    <w:p w14:paraId="55C549D8" w14:textId="77777777" w:rsidR="004C57AC" w:rsidRPr="00E7251F" w:rsidRDefault="004C57AC" w:rsidP="00E7251F">
      <w:pPr>
        <w:pStyle w:val="Nagwek2"/>
        <w:spacing w:before="0"/>
        <w:rPr>
          <w:rFonts w:cstheme="minorHAnsi"/>
          <w:sz w:val="22"/>
          <w:szCs w:val="22"/>
        </w:rPr>
      </w:pPr>
      <w:r w:rsidRPr="00E7251F">
        <w:rPr>
          <w:rFonts w:cstheme="minorHAnsi"/>
          <w:sz w:val="22"/>
          <w:szCs w:val="22"/>
        </w:rPr>
        <w:t>Rodzaj zamówienia</w:t>
      </w:r>
    </w:p>
    <w:p w14:paraId="04F14045" w14:textId="6B357449" w:rsidR="00C238F2" w:rsidRPr="00E7251F" w:rsidRDefault="008848BD" w:rsidP="00E7251F">
      <w:pPr>
        <w:spacing w:before="0" w:after="0"/>
        <w:ind w:firstLine="576"/>
        <w:rPr>
          <w:rFonts w:cstheme="minorHAnsi"/>
          <w:b/>
          <w:bCs/>
          <w:sz w:val="22"/>
          <w:szCs w:val="22"/>
        </w:rPr>
      </w:pPr>
      <w:r w:rsidRPr="00E7251F">
        <w:rPr>
          <w:rFonts w:cstheme="minorHAnsi"/>
          <w:sz w:val="22"/>
          <w:szCs w:val="22"/>
        </w:rPr>
        <w:t>Niniejsze zamówienie jest zamówieniem na</w:t>
      </w:r>
      <w:r w:rsidR="00CA1F90" w:rsidRPr="00E7251F">
        <w:rPr>
          <w:rFonts w:cstheme="minorHAnsi"/>
          <w:sz w:val="22"/>
          <w:szCs w:val="22"/>
        </w:rPr>
        <w:t xml:space="preserve"> </w:t>
      </w:r>
      <w:r w:rsidR="001A5638" w:rsidRPr="00E7251F">
        <w:rPr>
          <w:rFonts w:cstheme="minorHAnsi"/>
          <w:sz w:val="22"/>
          <w:szCs w:val="22"/>
        </w:rPr>
        <w:t>zakup sprzętu kosmetologicznego</w:t>
      </w:r>
    </w:p>
    <w:p w14:paraId="55C549DB" w14:textId="77777777" w:rsidR="00AA74F8" w:rsidRPr="00E7251F" w:rsidRDefault="00AA74F8" w:rsidP="00E7251F">
      <w:pPr>
        <w:pStyle w:val="Nagwek2"/>
        <w:spacing w:before="0"/>
        <w:rPr>
          <w:rFonts w:cstheme="minorHAnsi"/>
          <w:sz w:val="22"/>
          <w:szCs w:val="22"/>
        </w:rPr>
      </w:pPr>
      <w:r w:rsidRPr="00E7251F">
        <w:rPr>
          <w:rFonts w:cstheme="minorHAnsi"/>
          <w:sz w:val="22"/>
          <w:szCs w:val="22"/>
        </w:rPr>
        <w:t>Kody CPV</w:t>
      </w:r>
    </w:p>
    <w:p w14:paraId="28BF201F" w14:textId="607C619D" w:rsidR="0082025B" w:rsidRPr="0082025B" w:rsidRDefault="0082025B" w:rsidP="0082025B">
      <w:pPr>
        <w:spacing w:before="0" w:after="0"/>
        <w:rPr>
          <w:rFonts w:cstheme="minorHAnsi"/>
          <w:sz w:val="22"/>
          <w:szCs w:val="22"/>
        </w:rPr>
      </w:pPr>
      <w:r w:rsidRPr="0082025B">
        <w:rPr>
          <w:rFonts w:cstheme="minorHAnsi"/>
          <w:sz w:val="22"/>
          <w:szCs w:val="22"/>
        </w:rPr>
        <w:t>33192000-2  Meble medyczne</w:t>
      </w:r>
    </w:p>
    <w:p w14:paraId="34727BA5" w14:textId="069E5EA4" w:rsidR="001A5638" w:rsidRPr="0082025B" w:rsidRDefault="0082025B" w:rsidP="00E7251F">
      <w:pPr>
        <w:spacing w:before="0" w:after="0"/>
        <w:rPr>
          <w:rFonts w:cstheme="minorHAnsi"/>
          <w:sz w:val="22"/>
          <w:szCs w:val="22"/>
        </w:rPr>
      </w:pPr>
      <w:r w:rsidRPr="0082025B">
        <w:rPr>
          <w:rFonts w:cstheme="minorHAnsi"/>
          <w:sz w:val="22"/>
          <w:szCs w:val="22"/>
        </w:rPr>
        <w:t xml:space="preserve">33192300-5 </w:t>
      </w:r>
      <w:r>
        <w:rPr>
          <w:rFonts w:cstheme="minorHAnsi"/>
          <w:sz w:val="22"/>
          <w:szCs w:val="22"/>
        </w:rPr>
        <w:t xml:space="preserve"> </w:t>
      </w:r>
      <w:r w:rsidRPr="0082025B">
        <w:rPr>
          <w:rFonts w:cstheme="minorHAnsi"/>
          <w:sz w:val="22"/>
          <w:szCs w:val="22"/>
        </w:rPr>
        <w:t>Meble medyczne</w:t>
      </w:r>
    </w:p>
    <w:p w14:paraId="5A53C30A" w14:textId="3AC69685" w:rsidR="0082025B" w:rsidRDefault="0082025B" w:rsidP="00E7251F">
      <w:pPr>
        <w:spacing w:before="0" w:after="0"/>
        <w:rPr>
          <w:rStyle w:val="hgkelc"/>
          <w:sz w:val="22"/>
          <w:szCs w:val="22"/>
        </w:rPr>
      </w:pPr>
      <w:r w:rsidRPr="0082025B">
        <w:rPr>
          <w:rStyle w:val="hgkelc"/>
          <w:sz w:val="22"/>
          <w:szCs w:val="22"/>
        </w:rPr>
        <w:t>33192100-3  Łóżka do użytku medycznego</w:t>
      </w:r>
    </w:p>
    <w:p w14:paraId="40320023" w14:textId="77777777" w:rsidR="0082025B" w:rsidRPr="0082025B" w:rsidRDefault="0082025B" w:rsidP="00E7251F">
      <w:pPr>
        <w:spacing w:before="0" w:after="0"/>
        <w:rPr>
          <w:rFonts w:cstheme="minorHAnsi"/>
          <w:sz w:val="22"/>
          <w:szCs w:val="22"/>
        </w:rPr>
      </w:pPr>
    </w:p>
    <w:p w14:paraId="55C549DE" w14:textId="77777777" w:rsidR="008848BD" w:rsidRPr="00E7251F" w:rsidRDefault="008848BD" w:rsidP="00E7251F">
      <w:pPr>
        <w:pStyle w:val="Nagwek2"/>
        <w:spacing w:before="0"/>
        <w:rPr>
          <w:rFonts w:cstheme="minorHAnsi"/>
          <w:sz w:val="22"/>
          <w:szCs w:val="22"/>
        </w:rPr>
      </w:pPr>
      <w:r w:rsidRPr="00E7251F">
        <w:rPr>
          <w:rFonts w:cstheme="minorHAnsi"/>
          <w:sz w:val="22"/>
          <w:szCs w:val="22"/>
        </w:rPr>
        <w:t xml:space="preserve">Przedmiot zamówienia </w:t>
      </w:r>
    </w:p>
    <w:p w14:paraId="6612934E" w14:textId="77777777" w:rsidR="00AC22C8" w:rsidRPr="00E7251F" w:rsidRDefault="00AC22C8" w:rsidP="00E7251F">
      <w:pPr>
        <w:spacing w:before="0" w:after="0"/>
        <w:jc w:val="both"/>
        <w:rPr>
          <w:rFonts w:cstheme="minorHAnsi"/>
          <w:sz w:val="22"/>
          <w:szCs w:val="22"/>
        </w:rPr>
      </w:pPr>
    </w:p>
    <w:p w14:paraId="0725756F" w14:textId="77777777" w:rsidR="00AC22C8" w:rsidRPr="00E7251F" w:rsidRDefault="00AC22C8" w:rsidP="00E7251F">
      <w:pPr>
        <w:spacing w:before="0" w:after="0"/>
        <w:jc w:val="both"/>
        <w:rPr>
          <w:rFonts w:cstheme="minorHAnsi"/>
          <w:sz w:val="22"/>
          <w:szCs w:val="22"/>
        </w:rPr>
      </w:pPr>
      <w:r w:rsidRPr="00E7251F">
        <w:rPr>
          <w:rFonts w:cstheme="minorHAnsi"/>
          <w:sz w:val="22"/>
          <w:szCs w:val="22"/>
        </w:rPr>
        <w:t>Opis przedmiotu zamówienia</w:t>
      </w:r>
    </w:p>
    <w:p w14:paraId="4316DA06" w14:textId="77777777" w:rsidR="00AC22C8" w:rsidRPr="00E7251F" w:rsidRDefault="00AC22C8" w:rsidP="00E7251F">
      <w:pPr>
        <w:spacing w:before="0" w:after="0"/>
        <w:jc w:val="both"/>
        <w:rPr>
          <w:rFonts w:cstheme="minorHAnsi"/>
          <w:sz w:val="22"/>
          <w:szCs w:val="22"/>
        </w:rPr>
      </w:pPr>
    </w:p>
    <w:p w14:paraId="5EB6E295" w14:textId="77777777" w:rsidR="00AC22C8" w:rsidRPr="00E7251F" w:rsidRDefault="00AC22C8" w:rsidP="00E7251F">
      <w:pPr>
        <w:spacing w:before="0" w:after="0"/>
        <w:ind w:left="284" w:hanging="284"/>
        <w:jc w:val="both"/>
        <w:rPr>
          <w:rFonts w:cstheme="minorHAnsi"/>
          <w:sz w:val="22"/>
          <w:szCs w:val="22"/>
        </w:rPr>
      </w:pPr>
      <w:r w:rsidRPr="00E7251F">
        <w:rPr>
          <w:rFonts w:cstheme="minorHAnsi"/>
          <w:sz w:val="22"/>
          <w:szCs w:val="22"/>
        </w:rPr>
        <w:t>I.</w:t>
      </w:r>
      <w:r w:rsidRPr="00E7251F">
        <w:rPr>
          <w:rFonts w:cstheme="minorHAnsi"/>
          <w:sz w:val="22"/>
          <w:szCs w:val="22"/>
        </w:rPr>
        <w:tab/>
        <w:t>Postanowienia ogólne</w:t>
      </w:r>
    </w:p>
    <w:p w14:paraId="41FD573B" w14:textId="652618E3" w:rsidR="001A5638" w:rsidRDefault="007A43DB" w:rsidP="00CB2FDD">
      <w:pPr>
        <w:spacing w:before="0" w:after="0"/>
        <w:ind w:left="284" w:hanging="284"/>
        <w:jc w:val="both"/>
        <w:rPr>
          <w:rFonts w:cstheme="minorHAnsi"/>
          <w:sz w:val="22"/>
          <w:szCs w:val="22"/>
        </w:rPr>
      </w:pPr>
      <w:r w:rsidRPr="00E7251F">
        <w:rPr>
          <w:rFonts w:cstheme="minorHAnsi"/>
          <w:sz w:val="22"/>
          <w:szCs w:val="22"/>
        </w:rPr>
        <w:tab/>
        <w:t xml:space="preserve">Przedmiotem zamówienia jest dostawa </w:t>
      </w:r>
      <w:r w:rsidR="001A5638" w:rsidRPr="00E7251F">
        <w:rPr>
          <w:rFonts w:cstheme="minorHAnsi"/>
          <w:sz w:val="22"/>
          <w:szCs w:val="22"/>
        </w:rPr>
        <w:t>następując</w:t>
      </w:r>
      <w:r w:rsidR="0082025B">
        <w:rPr>
          <w:rFonts w:cstheme="minorHAnsi"/>
          <w:sz w:val="22"/>
          <w:szCs w:val="22"/>
        </w:rPr>
        <w:t xml:space="preserve">ego wyposażenia pracowni </w:t>
      </w:r>
      <w:proofErr w:type="spellStart"/>
      <w:r w:rsidR="0082025B">
        <w:rPr>
          <w:rFonts w:cstheme="minorHAnsi"/>
          <w:sz w:val="22"/>
          <w:szCs w:val="22"/>
        </w:rPr>
        <w:t>podologicznej</w:t>
      </w:r>
      <w:proofErr w:type="spellEnd"/>
      <w:r w:rsidR="0082025B">
        <w:rPr>
          <w:rFonts w:cstheme="minorHAnsi"/>
          <w:sz w:val="22"/>
          <w:szCs w:val="22"/>
        </w:rPr>
        <w:t>.</w:t>
      </w:r>
      <w:r w:rsidR="001A5638" w:rsidRPr="00E7251F">
        <w:rPr>
          <w:rFonts w:cstheme="minorHAnsi"/>
          <w:sz w:val="22"/>
          <w:szCs w:val="22"/>
        </w:rPr>
        <w:t xml:space="preserve"> </w:t>
      </w:r>
      <w:r w:rsidR="0082025B" w:rsidRPr="0082025B">
        <w:rPr>
          <w:rFonts w:cstheme="minorHAnsi"/>
          <w:sz w:val="22"/>
          <w:szCs w:val="22"/>
        </w:rPr>
        <w:t xml:space="preserve">Wyposażenie w „meble" </w:t>
      </w:r>
      <w:proofErr w:type="spellStart"/>
      <w:r w:rsidR="0082025B" w:rsidRPr="0082025B">
        <w:rPr>
          <w:rFonts w:cstheme="minorHAnsi"/>
          <w:sz w:val="22"/>
          <w:szCs w:val="22"/>
        </w:rPr>
        <w:t>podologiczne</w:t>
      </w:r>
      <w:proofErr w:type="spellEnd"/>
      <w:r w:rsidR="0082025B" w:rsidRPr="0082025B">
        <w:rPr>
          <w:rFonts w:cstheme="minorHAnsi"/>
          <w:sz w:val="22"/>
          <w:szCs w:val="22"/>
        </w:rPr>
        <w:t xml:space="preserve">, </w:t>
      </w:r>
      <w:r w:rsidR="0082025B">
        <w:rPr>
          <w:rFonts w:cstheme="minorHAnsi"/>
          <w:sz w:val="22"/>
          <w:szCs w:val="22"/>
        </w:rPr>
        <w:t xml:space="preserve">dotyczy mebli </w:t>
      </w:r>
      <w:r w:rsidR="0082025B" w:rsidRPr="0082025B">
        <w:rPr>
          <w:rFonts w:cstheme="minorHAnsi"/>
          <w:sz w:val="22"/>
          <w:szCs w:val="22"/>
        </w:rPr>
        <w:t xml:space="preserve">które spełniają </w:t>
      </w:r>
      <w:r w:rsidR="0082025B" w:rsidRPr="0082025B">
        <w:rPr>
          <w:rFonts w:cstheme="minorHAnsi"/>
          <w:sz w:val="22"/>
          <w:szCs w:val="22"/>
        </w:rPr>
        <w:lastRenderedPageBreak/>
        <w:t xml:space="preserve">warunki dotyczące jakości i bezpieczeństwa pracy z kończyną dolną oraz kultywujące prawidłową postawę ciała i ergonomię wykonywanych czynności </w:t>
      </w:r>
      <w:proofErr w:type="spellStart"/>
      <w:r w:rsidR="0082025B" w:rsidRPr="0082025B">
        <w:rPr>
          <w:rFonts w:cstheme="minorHAnsi"/>
          <w:sz w:val="22"/>
          <w:szCs w:val="22"/>
        </w:rPr>
        <w:t>podologicznej</w:t>
      </w:r>
      <w:proofErr w:type="spellEnd"/>
      <w:r w:rsidR="0082025B" w:rsidRPr="0082025B">
        <w:rPr>
          <w:rFonts w:cstheme="minorHAnsi"/>
          <w:sz w:val="22"/>
          <w:szCs w:val="22"/>
        </w:rPr>
        <w:t xml:space="preserve"> przez specjalistę</w:t>
      </w:r>
      <w:r w:rsidR="0082025B">
        <w:rPr>
          <w:rFonts w:cstheme="minorHAnsi"/>
          <w:sz w:val="22"/>
          <w:szCs w:val="22"/>
        </w:rPr>
        <w:t>, co</w:t>
      </w:r>
      <w:r w:rsidR="0082025B" w:rsidRPr="0082025B">
        <w:rPr>
          <w:rFonts w:cstheme="minorHAnsi"/>
          <w:sz w:val="22"/>
          <w:szCs w:val="22"/>
        </w:rPr>
        <w:t xml:space="preserve"> jest niezbędnym elementem przygotowania do edukacji na specjalności „Podologia i pielęgnacja stóp”.</w:t>
      </w:r>
    </w:p>
    <w:p w14:paraId="6693B363" w14:textId="212A9964" w:rsidR="00CB2FDD" w:rsidRPr="00CB2FDD" w:rsidRDefault="00CB2FDD" w:rsidP="00CB2FDD">
      <w:pPr>
        <w:spacing w:before="0" w:after="0"/>
        <w:ind w:left="284" w:hanging="284"/>
        <w:jc w:val="both"/>
        <w:rPr>
          <w:rFonts w:cstheme="minorHAnsi"/>
          <w:sz w:val="22"/>
          <w:szCs w:val="22"/>
          <w:u w:val="single"/>
        </w:rPr>
      </w:pPr>
      <w:r>
        <w:rPr>
          <w:rFonts w:cstheme="minorHAnsi"/>
          <w:sz w:val="22"/>
          <w:szCs w:val="22"/>
        </w:rPr>
        <w:tab/>
      </w:r>
      <w:r w:rsidRPr="00CB2FDD">
        <w:rPr>
          <w:rFonts w:cstheme="minorHAnsi"/>
          <w:sz w:val="22"/>
          <w:szCs w:val="22"/>
          <w:u w:val="single"/>
        </w:rPr>
        <w:t>Dostawa każdej z części – do 14 dni licząc od dnia zawarcia umowy.</w:t>
      </w:r>
    </w:p>
    <w:p w14:paraId="37A83C8B" w14:textId="77777777" w:rsidR="00CB2FDD" w:rsidRPr="00E7251F" w:rsidRDefault="00CB2FDD" w:rsidP="00CB2FDD">
      <w:pPr>
        <w:spacing w:before="0" w:after="0"/>
        <w:ind w:left="284" w:hanging="284"/>
        <w:jc w:val="both"/>
        <w:rPr>
          <w:rFonts w:eastAsiaTheme="majorEastAsia" w:cstheme="minorHAnsi"/>
          <w:b/>
          <w:bCs/>
          <w:sz w:val="22"/>
          <w:szCs w:val="22"/>
        </w:rPr>
      </w:pPr>
    </w:p>
    <w:p w14:paraId="4A112E57" w14:textId="50AC3F5A" w:rsidR="006C08C6" w:rsidRDefault="006C08C6" w:rsidP="006C08C6">
      <w:pPr>
        <w:pStyle w:val="Akapitzlist"/>
        <w:autoSpaceDE w:val="0"/>
        <w:autoSpaceDN w:val="0"/>
        <w:adjustRightInd w:val="0"/>
        <w:spacing w:before="0" w:after="0"/>
        <w:ind w:left="0"/>
        <w:jc w:val="both"/>
        <w:rPr>
          <w:rFonts w:eastAsiaTheme="majorEastAsia" w:cstheme="minorHAnsi"/>
          <w:b/>
          <w:bCs/>
          <w:sz w:val="22"/>
          <w:szCs w:val="22"/>
        </w:rPr>
      </w:pPr>
      <w:r>
        <w:rPr>
          <w:rFonts w:eastAsiaTheme="majorEastAsia" w:cstheme="minorHAnsi"/>
          <w:b/>
          <w:bCs/>
          <w:sz w:val="22"/>
          <w:szCs w:val="22"/>
        </w:rPr>
        <w:t>Część 1</w:t>
      </w:r>
    </w:p>
    <w:p w14:paraId="13EE64C5" w14:textId="7B56046D" w:rsidR="0082025B" w:rsidRPr="0082025B" w:rsidRDefault="0082025B" w:rsidP="2A425C46">
      <w:pPr>
        <w:spacing w:before="0" w:after="0"/>
        <w:jc w:val="both"/>
        <w:rPr>
          <w:b/>
          <w:bCs/>
          <w:sz w:val="22"/>
          <w:szCs w:val="22"/>
        </w:rPr>
      </w:pPr>
      <w:r w:rsidRPr="2A425C46">
        <w:rPr>
          <w:b/>
          <w:bCs/>
          <w:sz w:val="22"/>
          <w:szCs w:val="22"/>
        </w:rPr>
        <w:t xml:space="preserve">FOTEL </w:t>
      </w:r>
      <w:r w:rsidR="0047194E" w:rsidRPr="00B3267E">
        <w:rPr>
          <w:b/>
          <w:bCs/>
          <w:sz w:val="22"/>
          <w:szCs w:val="22"/>
        </w:rPr>
        <w:t>KOSMETYCZN</w:t>
      </w:r>
      <w:r w:rsidR="06E88153" w:rsidRPr="00B3267E">
        <w:rPr>
          <w:b/>
          <w:bCs/>
          <w:sz w:val="22"/>
          <w:szCs w:val="22"/>
        </w:rPr>
        <w:t>0-</w:t>
      </w:r>
      <w:r w:rsidR="0047194E" w:rsidRPr="2A425C46">
        <w:rPr>
          <w:b/>
          <w:bCs/>
          <w:sz w:val="22"/>
          <w:szCs w:val="22"/>
        </w:rPr>
        <w:t xml:space="preserve"> </w:t>
      </w:r>
      <w:r w:rsidRPr="2A425C46">
        <w:rPr>
          <w:b/>
          <w:bCs/>
          <w:sz w:val="22"/>
          <w:szCs w:val="22"/>
        </w:rPr>
        <w:t xml:space="preserve">PODOLOGICZNY </w:t>
      </w:r>
      <w:r w:rsidR="00CB2FDD" w:rsidRPr="2A425C46">
        <w:rPr>
          <w:b/>
          <w:bCs/>
          <w:sz w:val="22"/>
          <w:szCs w:val="22"/>
        </w:rPr>
        <w:t xml:space="preserve">UNIWERSALNY </w:t>
      </w:r>
      <w:r w:rsidRPr="2A425C46">
        <w:rPr>
          <w:b/>
          <w:bCs/>
          <w:sz w:val="22"/>
          <w:szCs w:val="22"/>
        </w:rPr>
        <w:t>– 8 sztuk</w:t>
      </w:r>
    </w:p>
    <w:p w14:paraId="3B9C8D91" w14:textId="77777777" w:rsidR="0082025B" w:rsidRPr="0082025B" w:rsidRDefault="0082025B" w:rsidP="0082025B">
      <w:pPr>
        <w:spacing w:before="0" w:after="0"/>
        <w:jc w:val="both"/>
        <w:rPr>
          <w:rFonts w:cstheme="minorHAnsi"/>
          <w:sz w:val="22"/>
          <w:szCs w:val="22"/>
        </w:rPr>
      </w:pPr>
      <w:r w:rsidRPr="0082025B">
        <w:rPr>
          <w:rFonts w:cstheme="minorHAnsi"/>
          <w:sz w:val="22"/>
          <w:szCs w:val="22"/>
        </w:rPr>
        <w:t>Dane:</w:t>
      </w:r>
    </w:p>
    <w:p w14:paraId="7FEFCFC2" w14:textId="021D9B6F" w:rsidR="0082025B" w:rsidRPr="0082025B" w:rsidRDefault="0082025B" w:rsidP="0082025B">
      <w:pPr>
        <w:spacing w:before="0" w:after="0"/>
        <w:ind w:left="567" w:hanging="283"/>
        <w:jc w:val="both"/>
        <w:rPr>
          <w:rFonts w:cstheme="minorHAnsi"/>
          <w:sz w:val="22"/>
          <w:szCs w:val="22"/>
        </w:rPr>
      </w:pPr>
      <w:r w:rsidRPr="0082025B">
        <w:rPr>
          <w:rFonts w:cstheme="minorHAnsi"/>
          <w:sz w:val="22"/>
          <w:szCs w:val="22"/>
        </w:rPr>
        <w:t xml:space="preserve">1. </w:t>
      </w:r>
      <w:r>
        <w:rPr>
          <w:rFonts w:cstheme="minorHAnsi"/>
          <w:sz w:val="22"/>
          <w:szCs w:val="22"/>
        </w:rPr>
        <w:t xml:space="preserve"> </w:t>
      </w:r>
      <w:r w:rsidRPr="0082025B">
        <w:rPr>
          <w:rFonts w:cstheme="minorHAnsi"/>
          <w:sz w:val="22"/>
          <w:szCs w:val="22"/>
        </w:rPr>
        <w:t>Wymiary i zakres regulacji</w:t>
      </w:r>
    </w:p>
    <w:p w14:paraId="62BA3027" w14:textId="386C0091" w:rsidR="0082025B" w:rsidRDefault="0082025B" w:rsidP="2A425C46">
      <w:pPr>
        <w:spacing w:before="0" w:after="0"/>
        <w:ind w:left="567" w:hanging="283"/>
        <w:jc w:val="both"/>
        <w:rPr>
          <w:sz w:val="22"/>
          <w:szCs w:val="22"/>
        </w:rPr>
      </w:pPr>
      <w:r w:rsidRPr="2A425C46">
        <w:rPr>
          <w:sz w:val="22"/>
          <w:szCs w:val="22"/>
        </w:rPr>
        <w:t>- Wysokość siedziska: regulowana elektrycznie , Zakres: 50</w:t>
      </w:r>
      <w:r w:rsidRPr="2A425C46">
        <w:rPr>
          <w:rFonts w:ascii="Arial" w:hAnsi="Arial" w:cs="Arial"/>
          <w:sz w:val="22"/>
          <w:szCs w:val="22"/>
        </w:rPr>
        <w:t>–</w:t>
      </w:r>
      <w:r w:rsidRPr="2A425C46">
        <w:rPr>
          <w:sz w:val="22"/>
          <w:szCs w:val="22"/>
        </w:rPr>
        <w:t>80 cm</w:t>
      </w:r>
    </w:p>
    <w:p w14:paraId="7C5E5C69" w14:textId="77777777" w:rsid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Szerokość siedziska: 50–60 cm</w:t>
      </w:r>
    </w:p>
    <w:p w14:paraId="46F52B75" w14:textId="77777777" w:rsid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Długość całkowita (rozłożony): 180–200 cm</w:t>
      </w:r>
    </w:p>
    <w:p w14:paraId="3BE8FEAA" w14:textId="77777777" w:rsid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Wysokość oparcia: 80–100 cm</w:t>
      </w:r>
    </w:p>
    <w:p w14:paraId="36354BE4" w14:textId="77777777" w:rsid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Zakres regulacji oparcia: 0° do 85°</w:t>
      </w:r>
    </w:p>
    <w:p w14:paraId="17AA0465" w14:textId="52F2C9D4"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Regulacja podnóżków: osobno, w pionie i poziomie</w:t>
      </w:r>
      <w:r>
        <w:rPr>
          <w:rFonts w:cstheme="minorHAnsi"/>
          <w:sz w:val="22"/>
          <w:szCs w:val="22"/>
        </w:rPr>
        <w:t>:</w:t>
      </w:r>
      <w:r w:rsidRPr="0082025B">
        <w:rPr>
          <w:rFonts w:cstheme="minorHAnsi"/>
          <w:sz w:val="22"/>
          <w:szCs w:val="22"/>
        </w:rPr>
        <w:t xml:space="preserve"> K</w:t>
      </w:r>
      <w:r w:rsidRPr="0082025B">
        <w:rPr>
          <w:rFonts w:ascii="Arial" w:hAnsi="Arial" w:cs="Arial"/>
          <w:sz w:val="22"/>
          <w:szCs w:val="22"/>
        </w:rPr>
        <w:t>ą</w:t>
      </w:r>
      <w:r w:rsidRPr="0082025B">
        <w:rPr>
          <w:rFonts w:cstheme="minorHAnsi"/>
          <w:sz w:val="22"/>
          <w:szCs w:val="22"/>
        </w:rPr>
        <w:t>t: do 90</w:t>
      </w:r>
      <w:r w:rsidRPr="0082025B">
        <w:rPr>
          <w:rFonts w:ascii="Arial" w:hAnsi="Arial" w:cs="Arial"/>
          <w:sz w:val="22"/>
          <w:szCs w:val="22"/>
        </w:rPr>
        <w:t>°</w:t>
      </w:r>
      <w:r>
        <w:rPr>
          <w:rFonts w:cstheme="minorHAnsi"/>
          <w:sz w:val="22"/>
          <w:szCs w:val="22"/>
        </w:rPr>
        <w:t xml:space="preserve">, </w:t>
      </w:r>
      <w:r w:rsidRPr="0082025B">
        <w:rPr>
          <w:rFonts w:cstheme="minorHAnsi"/>
          <w:sz w:val="22"/>
          <w:szCs w:val="22"/>
        </w:rPr>
        <w:t xml:space="preserve"> D</w:t>
      </w:r>
      <w:r w:rsidRPr="0082025B">
        <w:rPr>
          <w:rFonts w:ascii="Arial" w:hAnsi="Arial" w:cs="Arial"/>
          <w:sz w:val="22"/>
          <w:szCs w:val="22"/>
        </w:rPr>
        <w:t>ł</w:t>
      </w:r>
      <w:r w:rsidRPr="0082025B">
        <w:rPr>
          <w:rFonts w:cstheme="minorHAnsi"/>
          <w:sz w:val="22"/>
          <w:szCs w:val="22"/>
        </w:rPr>
        <w:t>ugo</w:t>
      </w:r>
      <w:r w:rsidRPr="0082025B">
        <w:rPr>
          <w:rFonts w:ascii="Arial" w:hAnsi="Arial" w:cs="Arial"/>
          <w:sz w:val="22"/>
          <w:szCs w:val="22"/>
        </w:rPr>
        <w:t>ść</w:t>
      </w:r>
      <w:r w:rsidRPr="0082025B">
        <w:rPr>
          <w:rFonts w:cstheme="minorHAnsi"/>
          <w:sz w:val="22"/>
          <w:szCs w:val="22"/>
        </w:rPr>
        <w:t xml:space="preserve"> podn</w:t>
      </w:r>
      <w:r w:rsidRPr="0082025B">
        <w:rPr>
          <w:rFonts w:ascii="Arial" w:hAnsi="Arial" w:cs="Arial"/>
          <w:sz w:val="22"/>
          <w:szCs w:val="22"/>
        </w:rPr>
        <w:t>óż</w:t>
      </w:r>
      <w:r w:rsidRPr="0082025B">
        <w:rPr>
          <w:rFonts w:cstheme="minorHAnsi"/>
          <w:sz w:val="22"/>
          <w:szCs w:val="22"/>
        </w:rPr>
        <w:t>ka: 50</w:t>
      </w:r>
      <w:r w:rsidRPr="0082025B">
        <w:rPr>
          <w:rFonts w:ascii="Arial" w:hAnsi="Arial" w:cs="Arial"/>
          <w:sz w:val="22"/>
          <w:szCs w:val="22"/>
        </w:rPr>
        <w:t>–</w:t>
      </w:r>
      <w:r w:rsidRPr="0082025B">
        <w:rPr>
          <w:rFonts w:cstheme="minorHAnsi"/>
          <w:sz w:val="22"/>
          <w:szCs w:val="22"/>
        </w:rPr>
        <w:t>60 cm</w:t>
      </w:r>
    </w:p>
    <w:p w14:paraId="70775029" w14:textId="77777777" w:rsidR="0082025B" w:rsidRPr="0082025B" w:rsidRDefault="0082025B" w:rsidP="0082025B">
      <w:pPr>
        <w:spacing w:before="0" w:after="0"/>
        <w:ind w:left="567" w:hanging="283"/>
        <w:jc w:val="both"/>
        <w:rPr>
          <w:rFonts w:cstheme="minorHAnsi"/>
          <w:sz w:val="22"/>
          <w:szCs w:val="22"/>
        </w:rPr>
      </w:pPr>
      <w:r w:rsidRPr="0082025B">
        <w:rPr>
          <w:rFonts w:cstheme="minorHAnsi"/>
          <w:sz w:val="22"/>
          <w:szCs w:val="22"/>
        </w:rPr>
        <w:t>2. Mechanizmy regulacji</w:t>
      </w:r>
    </w:p>
    <w:p w14:paraId="2C4B31F4" w14:textId="46DB9F5A"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Rodzaj sterowania: elektryczne (pilot ręczny, nożny, panel boczny) lub hydrauliczne</w:t>
      </w:r>
    </w:p>
    <w:p w14:paraId="5BC81742" w14:textId="07518218"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Regulacja wysokości: płynna, cicha</w:t>
      </w:r>
    </w:p>
    <w:p w14:paraId="263132F8" w14:textId="3D6B74EB"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Regulacja oparcia: elektryczna</w:t>
      </w:r>
    </w:p>
    <w:p w14:paraId="487D0E76" w14:textId="73D67A6D"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Podnóżki: rozkładane, niezależnie regulowane, z możliwością odchylenia na boki</w:t>
      </w:r>
    </w:p>
    <w:p w14:paraId="00A0B1D1" w14:textId="77777777" w:rsidR="0082025B" w:rsidRPr="0082025B" w:rsidRDefault="0082025B" w:rsidP="0082025B">
      <w:pPr>
        <w:spacing w:before="0" w:after="0"/>
        <w:ind w:left="567" w:hanging="283"/>
        <w:jc w:val="both"/>
        <w:rPr>
          <w:rFonts w:cstheme="minorHAnsi"/>
          <w:sz w:val="22"/>
          <w:szCs w:val="22"/>
        </w:rPr>
      </w:pPr>
      <w:r w:rsidRPr="0082025B">
        <w:rPr>
          <w:rFonts w:cstheme="minorHAnsi"/>
          <w:sz w:val="22"/>
          <w:szCs w:val="22"/>
        </w:rPr>
        <w:t>3. Obicie i materiały</w:t>
      </w:r>
    </w:p>
    <w:p w14:paraId="2FD25673" w14:textId="10C9B14C"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 xml:space="preserve">Tapicerka: skóra syntetyczna </w:t>
      </w:r>
    </w:p>
    <w:p w14:paraId="334B441C" w14:textId="51605DCE"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Kolory: biały lub szary</w:t>
      </w:r>
    </w:p>
    <w:p w14:paraId="6980AC57" w14:textId="4A3EEE05"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 xml:space="preserve">Wypełnienie: pianka </w:t>
      </w:r>
    </w:p>
    <w:p w14:paraId="3B071104" w14:textId="77777777" w:rsid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Rama/stelaż: stal</w:t>
      </w:r>
      <w:r>
        <w:rPr>
          <w:rFonts w:cstheme="minorHAnsi"/>
          <w:sz w:val="22"/>
          <w:szCs w:val="22"/>
        </w:rPr>
        <w:t xml:space="preserve">, </w:t>
      </w:r>
      <w:r w:rsidRPr="0082025B">
        <w:rPr>
          <w:rFonts w:cstheme="minorHAnsi"/>
          <w:sz w:val="22"/>
          <w:szCs w:val="22"/>
        </w:rPr>
        <w:t xml:space="preserve"> </w:t>
      </w:r>
    </w:p>
    <w:p w14:paraId="77B6F1E4" w14:textId="29B6967E"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Ud</w:t>
      </w:r>
      <w:r w:rsidRPr="0082025B">
        <w:rPr>
          <w:rFonts w:ascii="Arial" w:hAnsi="Arial" w:cs="Arial"/>
          <w:sz w:val="22"/>
          <w:szCs w:val="22"/>
        </w:rPr>
        <w:t>ź</w:t>
      </w:r>
      <w:r w:rsidRPr="0082025B">
        <w:rPr>
          <w:rFonts w:cstheme="minorHAnsi"/>
          <w:sz w:val="22"/>
          <w:szCs w:val="22"/>
        </w:rPr>
        <w:t>wig: do 200</w:t>
      </w:r>
      <w:r w:rsidRPr="0082025B">
        <w:rPr>
          <w:rFonts w:ascii="Arial" w:hAnsi="Arial" w:cs="Arial"/>
          <w:sz w:val="22"/>
          <w:szCs w:val="22"/>
        </w:rPr>
        <w:t>–</w:t>
      </w:r>
      <w:r w:rsidRPr="0082025B">
        <w:rPr>
          <w:rFonts w:cstheme="minorHAnsi"/>
          <w:sz w:val="22"/>
          <w:szCs w:val="22"/>
        </w:rPr>
        <w:t>250 kg</w:t>
      </w:r>
    </w:p>
    <w:p w14:paraId="406AA67F" w14:textId="77777777" w:rsidR="0082025B" w:rsidRPr="0082025B" w:rsidRDefault="0082025B" w:rsidP="0082025B">
      <w:pPr>
        <w:spacing w:before="0" w:after="0"/>
        <w:ind w:left="567" w:hanging="283"/>
        <w:jc w:val="both"/>
        <w:rPr>
          <w:rFonts w:cstheme="minorHAnsi"/>
          <w:sz w:val="22"/>
          <w:szCs w:val="22"/>
        </w:rPr>
      </w:pPr>
      <w:r w:rsidRPr="0082025B">
        <w:rPr>
          <w:rFonts w:cstheme="minorHAnsi"/>
          <w:sz w:val="22"/>
          <w:szCs w:val="22"/>
        </w:rPr>
        <w:t xml:space="preserve">4. Funkcje specjalne </w:t>
      </w:r>
    </w:p>
    <w:p w14:paraId="56823AEA" w14:textId="2E57EA04"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Sterowanie pilotem</w:t>
      </w:r>
    </w:p>
    <w:p w14:paraId="5D1B089C" w14:textId="272BC62A"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Moc: 120W</w:t>
      </w:r>
    </w:p>
    <w:p w14:paraId="71262E32" w14:textId="624426EB"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Napięcie 220-240V</w:t>
      </w:r>
    </w:p>
    <w:p w14:paraId="60C73916" w14:textId="2F2D72CD"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 xml:space="preserve">Gwarancja </w:t>
      </w:r>
      <w:r>
        <w:rPr>
          <w:rFonts w:cstheme="minorHAnsi"/>
          <w:sz w:val="22"/>
          <w:szCs w:val="22"/>
        </w:rPr>
        <w:t xml:space="preserve">min. </w:t>
      </w:r>
      <w:r w:rsidRPr="0082025B">
        <w:rPr>
          <w:rFonts w:cstheme="minorHAnsi"/>
          <w:sz w:val="22"/>
          <w:szCs w:val="22"/>
        </w:rPr>
        <w:t>12 miesięcy</w:t>
      </w:r>
    </w:p>
    <w:p w14:paraId="55E5E3D2" w14:textId="77777777" w:rsidR="0082025B" w:rsidRPr="0082025B" w:rsidRDefault="0082025B" w:rsidP="0082025B">
      <w:pPr>
        <w:spacing w:before="0" w:after="0"/>
        <w:ind w:left="567" w:hanging="283"/>
        <w:jc w:val="both"/>
        <w:rPr>
          <w:rFonts w:cstheme="minorHAnsi"/>
          <w:sz w:val="22"/>
          <w:szCs w:val="22"/>
        </w:rPr>
      </w:pPr>
      <w:r w:rsidRPr="0082025B">
        <w:rPr>
          <w:rFonts w:cstheme="minorHAnsi"/>
          <w:sz w:val="22"/>
          <w:szCs w:val="22"/>
        </w:rPr>
        <w:t>5. Zastosowanie</w:t>
      </w:r>
    </w:p>
    <w:p w14:paraId="6F61DF87" w14:textId="7AE9D98C" w:rsidR="0082025B" w:rsidRP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 xml:space="preserve">Zabiegi </w:t>
      </w:r>
      <w:proofErr w:type="spellStart"/>
      <w:r w:rsidRPr="0082025B">
        <w:rPr>
          <w:rFonts w:cstheme="minorHAnsi"/>
          <w:sz w:val="22"/>
          <w:szCs w:val="22"/>
        </w:rPr>
        <w:t>podologiczne</w:t>
      </w:r>
      <w:proofErr w:type="spellEnd"/>
      <w:r w:rsidRPr="0082025B">
        <w:rPr>
          <w:rFonts w:cstheme="minorHAnsi"/>
          <w:sz w:val="22"/>
          <w:szCs w:val="22"/>
        </w:rPr>
        <w:t>, pedicure medycznego</w:t>
      </w:r>
    </w:p>
    <w:p w14:paraId="18C941FF" w14:textId="5B944D47" w:rsidR="0082025B" w:rsidRDefault="0082025B" w:rsidP="0082025B">
      <w:pPr>
        <w:spacing w:before="0" w:after="0"/>
        <w:ind w:left="567" w:hanging="283"/>
        <w:jc w:val="both"/>
        <w:rPr>
          <w:rFonts w:cstheme="minorHAnsi"/>
          <w:sz w:val="22"/>
          <w:szCs w:val="22"/>
        </w:rPr>
      </w:pPr>
      <w:r>
        <w:rPr>
          <w:rFonts w:cstheme="minorHAnsi"/>
          <w:sz w:val="22"/>
          <w:szCs w:val="22"/>
        </w:rPr>
        <w:t xml:space="preserve">- </w:t>
      </w:r>
      <w:r w:rsidRPr="0082025B">
        <w:rPr>
          <w:rFonts w:cstheme="minorHAnsi"/>
          <w:sz w:val="22"/>
          <w:szCs w:val="22"/>
        </w:rPr>
        <w:t xml:space="preserve">Diagnostyka i leczenie wrastających paznokci, modzeli, </w:t>
      </w:r>
      <w:proofErr w:type="spellStart"/>
      <w:r w:rsidRPr="0082025B">
        <w:rPr>
          <w:rFonts w:cstheme="minorHAnsi"/>
          <w:sz w:val="22"/>
          <w:szCs w:val="22"/>
        </w:rPr>
        <w:t>hiperkeratoz</w:t>
      </w:r>
      <w:proofErr w:type="spellEnd"/>
    </w:p>
    <w:p w14:paraId="086F1FDA" w14:textId="063BDD3F" w:rsidR="00CB2FDD" w:rsidRPr="0082025B" w:rsidRDefault="00CB2FDD" w:rsidP="0082025B">
      <w:pPr>
        <w:spacing w:before="0" w:after="0"/>
        <w:ind w:left="567" w:hanging="283"/>
        <w:jc w:val="both"/>
        <w:rPr>
          <w:rFonts w:cstheme="minorHAnsi"/>
          <w:sz w:val="22"/>
          <w:szCs w:val="22"/>
        </w:rPr>
      </w:pPr>
      <w:r>
        <w:rPr>
          <w:rFonts w:cstheme="minorHAnsi"/>
          <w:sz w:val="22"/>
          <w:szCs w:val="22"/>
        </w:rPr>
        <w:t xml:space="preserve">- Masaż </w:t>
      </w:r>
    </w:p>
    <w:p w14:paraId="7BF5822A" w14:textId="77777777" w:rsidR="0082025B" w:rsidRPr="0082025B" w:rsidRDefault="0082025B" w:rsidP="0082025B">
      <w:pPr>
        <w:spacing w:before="0" w:after="0"/>
        <w:jc w:val="both"/>
        <w:rPr>
          <w:rFonts w:cstheme="minorHAnsi"/>
          <w:b/>
          <w:bCs/>
          <w:sz w:val="22"/>
          <w:szCs w:val="22"/>
        </w:rPr>
      </w:pPr>
    </w:p>
    <w:p w14:paraId="148F7DBF" w14:textId="0EB5F652" w:rsidR="0082025B" w:rsidRPr="0082025B" w:rsidRDefault="0082025B" w:rsidP="0082025B">
      <w:pPr>
        <w:spacing w:before="0" w:after="0"/>
        <w:jc w:val="both"/>
        <w:rPr>
          <w:rFonts w:cstheme="minorHAnsi"/>
          <w:b/>
          <w:bCs/>
          <w:sz w:val="22"/>
          <w:szCs w:val="22"/>
        </w:rPr>
      </w:pPr>
      <w:r w:rsidRPr="0082025B">
        <w:rPr>
          <w:rFonts w:cstheme="minorHAnsi"/>
          <w:b/>
          <w:bCs/>
          <w:sz w:val="22"/>
          <w:szCs w:val="22"/>
        </w:rPr>
        <w:t>Część 2 KRZESŁO</w:t>
      </w:r>
      <w:r>
        <w:rPr>
          <w:rFonts w:cstheme="minorHAnsi"/>
          <w:b/>
          <w:bCs/>
          <w:sz w:val="22"/>
          <w:szCs w:val="22"/>
        </w:rPr>
        <w:t xml:space="preserve"> </w:t>
      </w:r>
      <w:r w:rsidRPr="0082025B">
        <w:rPr>
          <w:rFonts w:cstheme="minorHAnsi"/>
          <w:b/>
          <w:bCs/>
          <w:sz w:val="22"/>
          <w:szCs w:val="22"/>
        </w:rPr>
        <w:t>– 8 sztuk</w:t>
      </w:r>
    </w:p>
    <w:p w14:paraId="5FD7BEDC" w14:textId="77777777" w:rsidR="0082025B" w:rsidRPr="0082025B" w:rsidRDefault="0082025B" w:rsidP="0082025B">
      <w:pPr>
        <w:spacing w:before="0" w:after="0"/>
        <w:ind w:left="567" w:hanging="141"/>
        <w:jc w:val="both"/>
        <w:rPr>
          <w:rFonts w:cstheme="minorHAnsi"/>
          <w:sz w:val="22"/>
          <w:szCs w:val="22"/>
        </w:rPr>
      </w:pPr>
      <w:r w:rsidRPr="0082025B">
        <w:rPr>
          <w:rFonts w:cstheme="minorHAnsi"/>
          <w:sz w:val="22"/>
          <w:szCs w:val="22"/>
        </w:rPr>
        <w:t>1. Wymiary i zakres regulacji</w:t>
      </w:r>
    </w:p>
    <w:p w14:paraId="72C1D9C8" w14:textId="4884B5B4"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 xml:space="preserve">Wysokość siedziska: regulowana </w:t>
      </w:r>
    </w:p>
    <w:p w14:paraId="11CCC206" w14:textId="11C641A5"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 xml:space="preserve"> Zakres: 45</w:t>
      </w:r>
      <w:r w:rsidRPr="0082025B">
        <w:rPr>
          <w:rFonts w:ascii="Arial" w:hAnsi="Arial" w:cs="Arial"/>
          <w:sz w:val="22"/>
          <w:szCs w:val="22"/>
        </w:rPr>
        <w:t>–</w:t>
      </w:r>
      <w:r w:rsidRPr="0082025B">
        <w:rPr>
          <w:rFonts w:cstheme="minorHAnsi"/>
          <w:sz w:val="22"/>
          <w:szCs w:val="22"/>
        </w:rPr>
        <w:t>65 cm</w:t>
      </w:r>
    </w:p>
    <w:p w14:paraId="773C1719" w14:textId="6992A61C"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Średnica siedziska: 35–40 cm</w:t>
      </w:r>
    </w:p>
    <w:p w14:paraId="574F1FC1" w14:textId="539CD7B9"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Średnica podstawy (kółka): 50–60 cm</w:t>
      </w:r>
    </w:p>
    <w:p w14:paraId="11820AC1" w14:textId="77777777" w:rsidR="0082025B" w:rsidRPr="0082025B" w:rsidRDefault="0082025B" w:rsidP="0082025B">
      <w:pPr>
        <w:spacing w:before="0" w:after="0"/>
        <w:ind w:left="567" w:hanging="141"/>
        <w:jc w:val="both"/>
        <w:rPr>
          <w:rFonts w:cstheme="minorHAnsi"/>
          <w:sz w:val="22"/>
          <w:szCs w:val="22"/>
        </w:rPr>
      </w:pPr>
      <w:r w:rsidRPr="0082025B">
        <w:rPr>
          <w:rFonts w:cstheme="minorHAnsi"/>
          <w:sz w:val="22"/>
          <w:szCs w:val="22"/>
        </w:rPr>
        <w:t>2. Rodzaje siedziska</w:t>
      </w:r>
    </w:p>
    <w:p w14:paraId="44E34735" w14:textId="79A568AD"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Typ siedziska:</w:t>
      </w:r>
    </w:p>
    <w:p w14:paraId="5E2FA5D4" w14:textId="2E5A59E8"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Klasyczne okrągłe</w:t>
      </w:r>
    </w:p>
    <w:p w14:paraId="64F98D3B" w14:textId="2CF91216"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Wypełnienie: pianka poliuretanowa o średniej lub wysokiej gęstości</w:t>
      </w:r>
    </w:p>
    <w:p w14:paraId="54ABFAC2" w14:textId="0E71416E"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Tapicerka: skaj medyczny lub skóra syntetyczna</w:t>
      </w:r>
    </w:p>
    <w:p w14:paraId="64BFB4A6" w14:textId="77777777" w:rsidR="0082025B" w:rsidRPr="0082025B" w:rsidRDefault="0082025B" w:rsidP="0082025B">
      <w:pPr>
        <w:spacing w:before="0" w:after="0"/>
        <w:ind w:left="567" w:hanging="141"/>
        <w:jc w:val="both"/>
        <w:rPr>
          <w:rFonts w:cstheme="minorHAnsi"/>
          <w:sz w:val="22"/>
          <w:szCs w:val="22"/>
        </w:rPr>
      </w:pPr>
      <w:r w:rsidRPr="0082025B">
        <w:rPr>
          <w:rFonts w:cstheme="minorHAnsi"/>
          <w:sz w:val="22"/>
          <w:szCs w:val="22"/>
        </w:rPr>
        <w:t>3. Mechanizmy regulacji</w:t>
      </w:r>
    </w:p>
    <w:p w14:paraId="29822BC8" w14:textId="33569233"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 xml:space="preserve">Regulacja wysokości: za pomocą siłownika gazowego </w:t>
      </w:r>
    </w:p>
    <w:p w14:paraId="01D66B94" w14:textId="77777777" w:rsidR="0082025B" w:rsidRPr="0082025B" w:rsidRDefault="0082025B" w:rsidP="0082025B">
      <w:pPr>
        <w:spacing w:before="0" w:after="0"/>
        <w:ind w:left="567" w:hanging="141"/>
        <w:jc w:val="both"/>
        <w:rPr>
          <w:rFonts w:cstheme="minorHAnsi"/>
          <w:sz w:val="22"/>
          <w:szCs w:val="22"/>
        </w:rPr>
      </w:pPr>
      <w:r w:rsidRPr="0082025B">
        <w:rPr>
          <w:rFonts w:cstheme="minorHAnsi"/>
          <w:sz w:val="22"/>
          <w:szCs w:val="22"/>
        </w:rPr>
        <w:lastRenderedPageBreak/>
        <w:t>4. Podstawa i mobilność</w:t>
      </w:r>
    </w:p>
    <w:p w14:paraId="19E9D107" w14:textId="770FA67E"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Podstawa: pięcioramienna, stalowa lub aluminiowa</w:t>
      </w:r>
    </w:p>
    <w:p w14:paraId="3A04BF3B" w14:textId="25DF0E20"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 xml:space="preserve">Kółka: </w:t>
      </w:r>
    </w:p>
    <w:p w14:paraId="63290210" w14:textId="243877E5"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Średnica: 5–7,5 cm</w:t>
      </w:r>
    </w:p>
    <w:p w14:paraId="37411287" w14:textId="0FAEC0F2"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Materiał: kauczuk lub tworzywo odporne na ścieranie</w:t>
      </w:r>
    </w:p>
    <w:p w14:paraId="5670A267" w14:textId="77777777" w:rsidR="0082025B" w:rsidRPr="0082025B" w:rsidRDefault="0082025B" w:rsidP="0082025B">
      <w:pPr>
        <w:spacing w:before="0" w:after="0"/>
        <w:ind w:left="567" w:hanging="141"/>
        <w:jc w:val="both"/>
        <w:rPr>
          <w:rFonts w:cstheme="minorHAnsi"/>
          <w:sz w:val="22"/>
          <w:szCs w:val="22"/>
        </w:rPr>
      </w:pPr>
      <w:r w:rsidRPr="0082025B">
        <w:rPr>
          <w:rFonts w:cstheme="minorHAnsi"/>
          <w:sz w:val="22"/>
          <w:szCs w:val="22"/>
        </w:rPr>
        <w:t>5. Dodatkowe funkcje</w:t>
      </w:r>
    </w:p>
    <w:p w14:paraId="3A132FB2" w14:textId="4CD58852"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Siedzisko obrotowe 360°</w:t>
      </w:r>
    </w:p>
    <w:p w14:paraId="0D19972F" w14:textId="6BE44FED"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Waga do 5kg</w:t>
      </w:r>
    </w:p>
    <w:p w14:paraId="29C99F8C" w14:textId="052A2358" w:rsid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Pr="0082025B">
        <w:rPr>
          <w:rFonts w:cstheme="minorHAnsi"/>
          <w:sz w:val="22"/>
          <w:szCs w:val="22"/>
        </w:rPr>
        <w:t>Obciążenie maksymalne: 120–150 kg</w:t>
      </w:r>
    </w:p>
    <w:p w14:paraId="61FA244D" w14:textId="15A51EB9" w:rsidR="0082025B" w:rsidRPr="0082025B" w:rsidRDefault="0082025B" w:rsidP="0082025B">
      <w:pPr>
        <w:spacing w:before="0" w:after="0"/>
        <w:ind w:left="567" w:hanging="141"/>
        <w:jc w:val="both"/>
        <w:rPr>
          <w:rFonts w:cstheme="minorHAnsi"/>
          <w:sz w:val="22"/>
          <w:szCs w:val="22"/>
        </w:rPr>
      </w:pPr>
      <w:r>
        <w:rPr>
          <w:rFonts w:cstheme="minorHAnsi"/>
          <w:sz w:val="22"/>
          <w:szCs w:val="22"/>
        </w:rPr>
        <w:t xml:space="preserve">- </w:t>
      </w:r>
      <w:r w:rsidR="00802471">
        <w:rPr>
          <w:rFonts w:cstheme="minorHAnsi"/>
          <w:sz w:val="22"/>
          <w:szCs w:val="22"/>
        </w:rPr>
        <w:t>G</w:t>
      </w:r>
      <w:r>
        <w:rPr>
          <w:rFonts w:cstheme="minorHAnsi"/>
          <w:sz w:val="22"/>
          <w:szCs w:val="22"/>
        </w:rPr>
        <w:t>warancja min 12 miesięcy</w:t>
      </w:r>
    </w:p>
    <w:p w14:paraId="095C807F" w14:textId="77777777" w:rsidR="0082025B" w:rsidRDefault="0082025B" w:rsidP="0082025B">
      <w:pPr>
        <w:spacing w:before="0" w:after="0"/>
        <w:jc w:val="both"/>
        <w:rPr>
          <w:rFonts w:cstheme="minorHAnsi"/>
          <w:sz w:val="22"/>
          <w:szCs w:val="22"/>
        </w:rPr>
      </w:pPr>
    </w:p>
    <w:p w14:paraId="4D436217" w14:textId="77777777" w:rsidR="0082025B" w:rsidRPr="0082025B" w:rsidRDefault="0082025B" w:rsidP="0082025B">
      <w:pPr>
        <w:spacing w:before="0" w:after="0"/>
        <w:jc w:val="both"/>
        <w:rPr>
          <w:rFonts w:cstheme="minorHAnsi"/>
          <w:sz w:val="22"/>
          <w:szCs w:val="22"/>
        </w:rPr>
      </w:pPr>
    </w:p>
    <w:p w14:paraId="42AF4CD6" w14:textId="24BAFAB4" w:rsidR="0082025B" w:rsidRPr="0082025B" w:rsidRDefault="0082025B" w:rsidP="0082025B">
      <w:pPr>
        <w:spacing w:before="0" w:after="0"/>
        <w:jc w:val="both"/>
        <w:rPr>
          <w:rFonts w:cstheme="minorHAnsi"/>
          <w:b/>
          <w:bCs/>
          <w:sz w:val="22"/>
          <w:szCs w:val="22"/>
        </w:rPr>
      </w:pPr>
      <w:r>
        <w:rPr>
          <w:rFonts w:cstheme="minorHAnsi"/>
          <w:b/>
          <w:bCs/>
          <w:sz w:val="22"/>
          <w:szCs w:val="22"/>
        </w:rPr>
        <w:t xml:space="preserve">Część 3 </w:t>
      </w:r>
      <w:r w:rsidRPr="0082025B">
        <w:rPr>
          <w:rFonts w:cstheme="minorHAnsi"/>
          <w:b/>
          <w:bCs/>
          <w:sz w:val="22"/>
          <w:szCs w:val="22"/>
        </w:rPr>
        <w:t>FREZARKA Z POCHŁANIACZEM</w:t>
      </w:r>
      <w:r>
        <w:rPr>
          <w:rFonts w:cstheme="minorHAnsi"/>
          <w:b/>
          <w:bCs/>
          <w:sz w:val="22"/>
          <w:szCs w:val="22"/>
        </w:rPr>
        <w:t xml:space="preserve"> </w:t>
      </w:r>
      <w:r w:rsidRPr="0082025B">
        <w:rPr>
          <w:rFonts w:cstheme="minorHAnsi"/>
          <w:b/>
          <w:bCs/>
          <w:sz w:val="22"/>
          <w:szCs w:val="22"/>
        </w:rPr>
        <w:t>– 8 sztuk</w:t>
      </w:r>
    </w:p>
    <w:p w14:paraId="5A237393" w14:textId="77777777" w:rsidR="0082025B" w:rsidRPr="0082025B" w:rsidRDefault="0082025B" w:rsidP="00802471">
      <w:pPr>
        <w:spacing w:before="0" w:after="0"/>
        <w:ind w:left="567" w:hanging="141"/>
        <w:jc w:val="both"/>
        <w:rPr>
          <w:rFonts w:cstheme="minorHAnsi"/>
          <w:sz w:val="22"/>
          <w:szCs w:val="22"/>
        </w:rPr>
      </w:pPr>
      <w:r w:rsidRPr="0082025B">
        <w:rPr>
          <w:rFonts w:cstheme="minorHAnsi"/>
          <w:sz w:val="22"/>
          <w:szCs w:val="22"/>
        </w:rPr>
        <w:t xml:space="preserve">1. Parametry techniczne </w:t>
      </w:r>
    </w:p>
    <w:p w14:paraId="1D15B355" w14:textId="093F4F01"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 xml:space="preserve">Zasilanie: 230 V / 50–60 </w:t>
      </w:r>
      <w:proofErr w:type="spellStart"/>
      <w:r w:rsidR="0082025B" w:rsidRPr="0082025B">
        <w:rPr>
          <w:rFonts w:cstheme="minorHAnsi"/>
          <w:sz w:val="22"/>
          <w:szCs w:val="22"/>
        </w:rPr>
        <w:t>Hz</w:t>
      </w:r>
      <w:proofErr w:type="spellEnd"/>
    </w:p>
    <w:p w14:paraId="648D910E" w14:textId="6F645DD3"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Moc całkowita urządzenia: od 200 do 400 W</w:t>
      </w:r>
    </w:p>
    <w:p w14:paraId="2602A360" w14:textId="4A1A476A"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System pochłaniania: wbudowany mikrosystem ssący z filtrem (filtr workowy lub HEPA)</w:t>
      </w:r>
    </w:p>
    <w:p w14:paraId="4E4252D2" w14:textId="0CCF9CEA"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Moc ssania: ok. 250–300 l/min</w:t>
      </w:r>
    </w:p>
    <w:p w14:paraId="61701DED" w14:textId="7EDD6B67"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 xml:space="preserve">Poziom hałasu: max 60–70 </w:t>
      </w:r>
      <w:proofErr w:type="spellStart"/>
      <w:r w:rsidR="0082025B" w:rsidRPr="0082025B">
        <w:rPr>
          <w:rFonts w:cstheme="minorHAnsi"/>
          <w:sz w:val="22"/>
          <w:szCs w:val="22"/>
        </w:rPr>
        <w:t>dB</w:t>
      </w:r>
      <w:proofErr w:type="spellEnd"/>
    </w:p>
    <w:p w14:paraId="2538EC8F" w14:textId="6C9B7362"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Waga urządzenia: 3–6 kg</w:t>
      </w:r>
    </w:p>
    <w:p w14:paraId="13D7ED2A" w14:textId="2616D183"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Wymiary:</w:t>
      </w:r>
    </w:p>
    <w:p w14:paraId="5DB2151C" w14:textId="77777777" w:rsidR="0082025B" w:rsidRPr="0082025B" w:rsidRDefault="0082025B" w:rsidP="00802471">
      <w:pPr>
        <w:spacing w:before="0" w:after="0"/>
        <w:ind w:left="567" w:hanging="141"/>
        <w:jc w:val="both"/>
        <w:rPr>
          <w:rFonts w:cstheme="minorHAnsi"/>
          <w:sz w:val="22"/>
          <w:szCs w:val="22"/>
        </w:rPr>
      </w:pPr>
      <w:r w:rsidRPr="0082025B">
        <w:rPr>
          <w:rFonts w:cstheme="minorHAnsi"/>
          <w:sz w:val="22"/>
          <w:szCs w:val="22"/>
        </w:rPr>
        <w:t xml:space="preserve"> </w:t>
      </w:r>
      <w:r w:rsidRPr="0082025B">
        <w:rPr>
          <w:rFonts w:ascii="Segoe UI Symbol" w:hAnsi="Segoe UI Symbol" w:cs="Segoe UI Symbol"/>
          <w:sz w:val="22"/>
          <w:szCs w:val="22"/>
        </w:rPr>
        <w:t>➤</w:t>
      </w:r>
      <w:r w:rsidRPr="0082025B">
        <w:rPr>
          <w:rFonts w:cstheme="minorHAnsi"/>
          <w:sz w:val="22"/>
          <w:szCs w:val="22"/>
        </w:rPr>
        <w:t xml:space="preserve"> Szeroko</w:t>
      </w:r>
      <w:r w:rsidRPr="0082025B">
        <w:rPr>
          <w:rFonts w:ascii="Arial" w:hAnsi="Arial" w:cs="Arial"/>
          <w:sz w:val="22"/>
          <w:szCs w:val="22"/>
        </w:rPr>
        <w:t>ść</w:t>
      </w:r>
      <w:r w:rsidRPr="0082025B">
        <w:rPr>
          <w:rFonts w:cstheme="minorHAnsi"/>
          <w:sz w:val="22"/>
          <w:szCs w:val="22"/>
        </w:rPr>
        <w:t>: 25</w:t>
      </w:r>
      <w:r w:rsidRPr="0082025B">
        <w:rPr>
          <w:rFonts w:ascii="Arial" w:hAnsi="Arial" w:cs="Arial"/>
          <w:sz w:val="22"/>
          <w:szCs w:val="22"/>
        </w:rPr>
        <w:t>–</w:t>
      </w:r>
      <w:r w:rsidRPr="0082025B">
        <w:rPr>
          <w:rFonts w:cstheme="minorHAnsi"/>
          <w:sz w:val="22"/>
          <w:szCs w:val="22"/>
        </w:rPr>
        <w:t>35 cm</w:t>
      </w:r>
    </w:p>
    <w:p w14:paraId="13E0BD80" w14:textId="77777777" w:rsidR="0082025B" w:rsidRPr="0082025B" w:rsidRDefault="0082025B" w:rsidP="00802471">
      <w:pPr>
        <w:spacing w:before="0" w:after="0"/>
        <w:ind w:left="567" w:hanging="141"/>
        <w:jc w:val="both"/>
        <w:rPr>
          <w:rFonts w:cstheme="minorHAnsi"/>
          <w:sz w:val="22"/>
          <w:szCs w:val="22"/>
        </w:rPr>
      </w:pPr>
      <w:r w:rsidRPr="0082025B">
        <w:rPr>
          <w:rFonts w:cstheme="minorHAnsi"/>
          <w:sz w:val="22"/>
          <w:szCs w:val="22"/>
        </w:rPr>
        <w:t xml:space="preserve"> </w:t>
      </w:r>
      <w:r w:rsidRPr="0082025B">
        <w:rPr>
          <w:rFonts w:ascii="Segoe UI Symbol" w:hAnsi="Segoe UI Symbol" w:cs="Segoe UI Symbol"/>
          <w:sz w:val="22"/>
          <w:szCs w:val="22"/>
        </w:rPr>
        <w:t>➤</w:t>
      </w:r>
      <w:r w:rsidRPr="0082025B">
        <w:rPr>
          <w:rFonts w:cstheme="minorHAnsi"/>
          <w:sz w:val="22"/>
          <w:szCs w:val="22"/>
        </w:rPr>
        <w:t xml:space="preserve"> G</w:t>
      </w:r>
      <w:r w:rsidRPr="0082025B">
        <w:rPr>
          <w:rFonts w:ascii="Arial" w:hAnsi="Arial" w:cs="Arial"/>
          <w:sz w:val="22"/>
          <w:szCs w:val="22"/>
        </w:rPr>
        <w:t>łę</w:t>
      </w:r>
      <w:r w:rsidRPr="0082025B">
        <w:rPr>
          <w:rFonts w:cstheme="minorHAnsi"/>
          <w:sz w:val="22"/>
          <w:szCs w:val="22"/>
        </w:rPr>
        <w:t>boko</w:t>
      </w:r>
      <w:r w:rsidRPr="0082025B">
        <w:rPr>
          <w:rFonts w:ascii="Arial" w:hAnsi="Arial" w:cs="Arial"/>
          <w:sz w:val="22"/>
          <w:szCs w:val="22"/>
        </w:rPr>
        <w:t>ść</w:t>
      </w:r>
      <w:r w:rsidRPr="0082025B">
        <w:rPr>
          <w:rFonts w:cstheme="minorHAnsi"/>
          <w:sz w:val="22"/>
          <w:szCs w:val="22"/>
        </w:rPr>
        <w:t>: 20</w:t>
      </w:r>
      <w:r w:rsidRPr="0082025B">
        <w:rPr>
          <w:rFonts w:ascii="Arial" w:hAnsi="Arial" w:cs="Arial"/>
          <w:sz w:val="22"/>
          <w:szCs w:val="22"/>
        </w:rPr>
        <w:t>–</w:t>
      </w:r>
      <w:r w:rsidRPr="0082025B">
        <w:rPr>
          <w:rFonts w:cstheme="minorHAnsi"/>
          <w:sz w:val="22"/>
          <w:szCs w:val="22"/>
        </w:rPr>
        <w:t>30 cm</w:t>
      </w:r>
    </w:p>
    <w:p w14:paraId="2FD28150" w14:textId="77777777" w:rsidR="0082025B" w:rsidRPr="0082025B" w:rsidRDefault="0082025B" w:rsidP="00802471">
      <w:pPr>
        <w:spacing w:before="0" w:after="0"/>
        <w:ind w:left="567" w:hanging="141"/>
        <w:jc w:val="both"/>
        <w:rPr>
          <w:rFonts w:cstheme="minorHAnsi"/>
          <w:sz w:val="22"/>
          <w:szCs w:val="22"/>
        </w:rPr>
      </w:pPr>
      <w:r w:rsidRPr="0082025B">
        <w:rPr>
          <w:rFonts w:cstheme="minorHAnsi"/>
          <w:sz w:val="22"/>
          <w:szCs w:val="22"/>
        </w:rPr>
        <w:t xml:space="preserve"> </w:t>
      </w:r>
      <w:r w:rsidRPr="0082025B">
        <w:rPr>
          <w:rFonts w:ascii="Segoe UI Symbol" w:hAnsi="Segoe UI Symbol" w:cs="Segoe UI Symbol"/>
          <w:sz w:val="22"/>
          <w:szCs w:val="22"/>
        </w:rPr>
        <w:t>➤</w:t>
      </w:r>
      <w:r w:rsidRPr="0082025B">
        <w:rPr>
          <w:rFonts w:cstheme="minorHAnsi"/>
          <w:sz w:val="22"/>
          <w:szCs w:val="22"/>
        </w:rPr>
        <w:t xml:space="preserve"> Wysoko</w:t>
      </w:r>
      <w:r w:rsidRPr="0082025B">
        <w:rPr>
          <w:rFonts w:ascii="Arial" w:hAnsi="Arial" w:cs="Arial"/>
          <w:sz w:val="22"/>
          <w:szCs w:val="22"/>
        </w:rPr>
        <w:t>ść</w:t>
      </w:r>
      <w:r w:rsidRPr="0082025B">
        <w:rPr>
          <w:rFonts w:cstheme="minorHAnsi"/>
          <w:sz w:val="22"/>
          <w:szCs w:val="22"/>
        </w:rPr>
        <w:t>: 12</w:t>
      </w:r>
      <w:r w:rsidRPr="0082025B">
        <w:rPr>
          <w:rFonts w:ascii="Arial" w:hAnsi="Arial" w:cs="Arial"/>
          <w:sz w:val="22"/>
          <w:szCs w:val="22"/>
        </w:rPr>
        <w:t>–</w:t>
      </w:r>
      <w:r w:rsidRPr="0082025B">
        <w:rPr>
          <w:rFonts w:cstheme="minorHAnsi"/>
          <w:sz w:val="22"/>
          <w:szCs w:val="22"/>
        </w:rPr>
        <w:t>20 cm</w:t>
      </w:r>
    </w:p>
    <w:p w14:paraId="39B79B2D" w14:textId="77777777" w:rsidR="0082025B" w:rsidRPr="0082025B" w:rsidRDefault="0082025B" w:rsidP="00802471">
      <w:pPr>
        <w:spacing w:before="0" w:after="0"/>
        <w:ind w:left="567" w:hanging="141"/>
        <w:jc w:val="both"/>
        <w:rPr>
          <w:rFonts w:cstheme="minorHAnsi"/>
          <w:sz w:val="22"/>
          <w:szCs w:val="22"/>
        </w:rPr>
      </w:pPr>
    </w:p>
    <w:p w14:paraId="53C8E144" w14:textId="77777777" w:rsidR="0082025B" w:rsidRPr="0082025B" w:rsidRDefault="0082025B" w:rsidP="00802471">
      <w:pPr>
        <w:spacing w:before="0" w:after="0"/>
        <w:ind w:left="567" w:hanging="141"/>
        <w:jc w:val="both"/>
        <w:rPr>
          <w:rFonts w:cstheme="minorHAnsi"/>
          <w:sz w:val="22"/>
          <w:szCs w:val="22"/>
        </w:rPr>
      </w:pPr>
      <w:r w:rsidRPr="0082025B">
        <w:rPr>
          <w:rFonts w:cstheme="minorHAnsi"/>
          <w:sz w:val="22"/>
          <w:szCs w:val="22"/>
        </w:rPr>
        <w:t>2. Mikrosilnik i rączka frezarki</w:t>
      </w:r>
    </w:p>
    <w:p w14:paraId="5C76D853" w14:textId="0FDA975E"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 xml:space="preserve">Prędkość obrotowa: od 5 000 do 40 000 </w:t>
      </w:r>
      <w:proofErr w:type="spellStart"/>
      <w:r w:rsidR="0082025B" w:rsidRPr="0082025B">
        <w:rPr>
          <w:rFonts w:cstheme="minorHAnsi"/>
          <w:sz w:val="22"/>
          <w:szCs w:val="22"/>
        </w:rPr>
        <w:t>obr</w:t>
      </w:r>
      <w:proofErr w:type="spellEnd"/>
      <w:r w:rsidR="0082025B" w:rsidRPr="0082025B">
        <w:rPr>
          <w:rFonts w:cstheme="minorHAnsi"/>
          <w:sz w:val="22"/>
          <w:szCs w:val="22"/>
        </w:rPr>
        <w:t>./min</w:t>
      </w:r>
    </w:p>
    <w:p w14:paraId="5655D433" w14:textId="16C931F9"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Sterowanie: manualne (pokrętło, przyciski) + pedał nożny (opcjonalny)</w:t>
      </w:r>
    </w:p>
    <w:p w14:paraId="35BA7F85" w14:textId="6371A9B9"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Rączka frezarki:</w:t>
      </w:r>
    </w:p>
    <w:p w14:paraId="4EBAE6BC" w14:textId="14147BDE"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Ergonomiczna, lekka (ok. 150–200 g)</w:t>
      </w:r>
    </w:p>
    <w:p w14:paraId="733296D5" w14:textId="08C7E778"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 xml:space="preserve">Typ mocowania frezów: system twist-lock / </w:t>
      </w:r>
      <w:proofErr w:type="spellStart"/>
      <w:r w:rsidR="0082025B" w:rsidRPr="0082025B">
        <w:rPr>
          <w:rFonts w:cstheme="minorHAnsi"/>
          <w:sz w:val="22"/>
          <w:szCs w:val="22"/>
        </w:rPr>
        <w:t>push-pull</w:t>
      </w:r>
      <w:proofErr w:type="spellEnd"/>
    </w:p>
    <w:p w14:paraId="76D14FBA" w14:textId="3976CF36" w:rsidR="0082025B" w:rsidRPr="0082025B" w:rsidRDefault="0082025B" w:rsidP="00802471">
      <w:pPr>
        <w:spacing w:before="0" w:after="0"/>
        <w:ind w:left="567" w:hanging="141"/>
        <w:jc w:val="both"/>
        <w:rPr>
          <w:rFonts w:cstheme="minorHAnsi"/>
          <w:sz w:val="22"/>
          <w:szCs w:val="22"/>
        </w:rPr>
      </w:pPr>
      <w:r w:rsidRPr="0082025B">
        <w:rPr>
          <w:rFonts w:cstheme="minorHAnsi"/>
          <w:sz w:val="22"/>
          <w:szCs w:val="22"/>
        </w:rPr>
        <w:t xml:space="preserve"> </w:t>
      </w:r>
      <w:r w:rsidR="00802471">
        <w:rPr>
          <w:rFonts w:ascii="Segoe UI Symbol" w:hAnsi="Segoe UI Symbol" w:cs="Segoe UI Symbol"/>
          <w:sz w:val="22"/>
          <w:szCs w:val="22"/>
        </w:rPr>
        <w:t xml:space="preserve">- </w:t>
      </w:r>
      <w:r w:rsidRPr="0082025B">
        <w:rPr>
          <w:rFonts w:ascii="Arial" w:hAnsi="Arial" w:cs="Arial"/>
          <w:sz w:val="22"/>
          <w:szCs w:val="22"/>
        </w:rPr>
        <w:t>Ś</w:t>
      </w:r>
      <w:r w:rsidRPr="0082025B">
        <w:rPr>
          <w:rFonts w:cstheme="minorHAnsi"/>
          <w:sz w:val="22"/>
          <w:szCs w:val="22"/>
        </w:rPr>
        <w:t>rednica frez</w:t>
      </w:r>
      <w:r w:rsidRPr="0082025B">
        <w:rPr>
          <w:rFonts w:ascii="Arial" w:hAnsi="Arial" w:cs="Arial"/>
          <w:sz w:val="22"/>
          <w:szCs w:val="22"/>
        </w:rPr>
        <w:t>ó</w:t>
      </w:r>
      <w:r w:rsidRPr="0082025B">
        <w:rPr>
          <w:rFonts w:cstheme="minorHAnsi"/>
          <w:sz w:val="22"/>
          <w:szCs w:val="22"/>
        </w:rPr>
        <w:t>w: 2,35 mm (3/32 cala)</w:t>
      </w:r>
    </w:p>
    <w:p w14:paraId="56EC9791" w14:textId="77777777" w:rsidR="0082025B" w:rsidRPr="0082025B" w:rsidRDefault="0082025B" w:rsidP="00802471">
      <w:pPr>
        <w:spacing w:before="0" w:after="0"/>
        <w:ind w:left="567" w:hanging="141"/>
        <w:jc w:val="both"/>
        <w:rPr>
          <w:rFonts w:cstheme="minorHAnsi"/>
          <w:sz w:val="22"/>
          <w:szCs w:val="22"/>
        </w:rPr>
      </w:pPr>
    </w:p>
    <w:p w14:paraId="4D7F7F66" w14:textId="77777777" w:rsidR="0082025B" w:rsidRPr="0082025B" w:rsidRDefault="0082025B" w:rsidP="00802471">
      <w:pPr>
        <w:spacing w:before="0" w:after="0"/>
        <w:ind w:left="567" w:hanging="141"/>
        <w:jc w:val="both"/>
        <w:rPr>
          <w:rFonts w:cstheme="minorHAnsi"/>
          <w:sz w:val="22"/>
          <w:szCs w:val="22"/>
        </w:rPr>
      </w:pPr>
      <w:r w:rsidRPr="0082025B">
        <w:rPr>
          <w:rFonts w:cstheme="minorHAnsi"/>
          <w:sz w:val="22"/>
          <w:szCs w:val="22"/>
        </w:rPr>
        <w:t>3. Filtry i system pochłaniania</w:t>
      </w:r>
    </w:p>
    <w:p w14:paraId="2F475136" w14:textId="2A7DF0A9"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Typ filtra: workowy lub HEPA (wielowarstwowy)</w:t>
      </w:r>
    </w:p>
    <w:p w14:paraId="5E034055" w14:textId="1967DE89"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Czas pracy filtra: zależny od intensywności – od 20 do 40 godz. (zalecana regularna wymiana)</w:t>
      </w:r>
    </w:p>
    <w:p w14:paraId="3DC7F42A" w14:textId="77777777" w:rsidR="0082025B" w:rsidRPr="0082025B" w:rsidRDefault="0082025B" w:rsidP="00802471">
      <w:pPr>
        <w:spacing w:before="0" w:after="0"/>
        <w:ind w:left="567" w:hanging="141"/>
        <w:jc w:val="both"/>
        <w:rPr>
          <w:rFonts w:cstheme="minorHAnsi"/>
          <w:sz w:val="22"/>
          <w:szCs w:val="22"/>
        </w:rPr>
      </w:pPr>
    </w:p>
    <w:p w14:paraId="3AEECFB1" w14:textId="77777777" w:rsidR="0082025B" w:rsidRPr="0082025B" w:rsidRDefault="0082025B" w:rsidP="00802471">
      <w:pPr>
        <w:spacing w:before="0" w:after="0"/>
        <w:ind w:left="567" w:hanging="141"/>
        <w:jc w:val="both"/>
        <w:rPr>
          <w:rFonts w:cstheme="minorHAnsi"/>
          <w:sz w:val="22"/>
          <w:szCs w:val="22"/>
        </w:rPr>
      </w:pPr>
      <w:r w:rsidRPr="0082025B">
        <w:rPr>
          <w:rFonts w:cstheme="minorHAnsi"/>
          <w:sz w:val="22"/>
          <w:szCs w:val="22"/>
        </w:rPr>
        <w:t>4. Funkcje i udogodnienia</w:t>
      </w:r>
    </w:p>
    <w:p w14:paraId="76A28A5F" w14:textId="3535051B"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Sterowanie nożne – często w zestawie (regulacja obrotów lub on/off)</w:t>
      </w:r>
    </w:p>
    <w:p w14:paraId="54A34CE1" w14:textId="612CEBFB"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Możliwość zmiany kierunku obrotów: PRAWO/LEWO</w:t>
      </w:r>
    </w:p>
    <w:p w14:paraId="17C94302" w14:textId="34D24C76"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Obudowa: biała, nowoczesna, lekka, z tworzywa ABS lub aluminium</w:t>
      </w:r>
    </w:p>
    <w:p w14:paraId="1F1C7374" w14:textId="7E0E253C" w:rsidR="0082025B"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 xml:space="preserve">frezarka zgodna z normami </w:t>
      </w:r>
      <w:proofErr w:type="spellStart"/>
      <w:r w:rsidR="0082025B" w:rsidRPr="0082025B">
        <w:rPr>
          <w:rFonts w:cstheme="minorHAnsi"/>
          <w:sz w:val="22"/>
          <w:szCs w:val="22"/>
        </w:rPr>
        <w:t>Uni</w:t>
      </w:r>
      <w:proofErr w:type="spellEnd"/>
      <w:r w:rsidR="0082025B" w:rsidRPr="0082025B">
        <w:rPr>
          <w:rFonts w:cstheme="minorHAnsi"/>
          <w:sz w:val="22"/>
          <w:szCs w:val="22"/>
        </w:rPr>
        <w:t xml:space="preserve"> Europejskiej CE</w:t>
      </w:r>
    </w:p>
    <w:p w14:paraId="2185E6CF" w14:textId="729C2D70" w:rsid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Instrukcja obsługi wraz z kartą gwarancyjną</w:t>
      </w:r>
    </w:p>
    <w:p w14:paraId="2D8D816D" w14:textId="538F8BBB" w:rsidR="00802471" w:rsidRPr="0082025B" w:rsidRDefault="00802471" w:rsidP="00802471">
      <w:pPr>
        <w:spacing w:before="0" w:after="0"/>
        <w:ind w:left="567" w:hanging="141"/>
        <w:jc w:val="both"/>
        <w:rPr>
          <w:rFonts w:cstheme="minorHAnsi"/>
          <w:sz w:val="22"/>
          <w:szCs w:val="22"/>
        </w:rPr>
      </w:pPr>
      <w:r>
        <w:rPr>
          <w:rFonts w:cstheme="minorHAnsi"/>
          <w:sz w:val="22"/>
          <w:szCs w:val="22"/>
        </w:rPr>
        <w:t xml:space="preserve">- </w:t>
      </w:r>
      <w:r w:rsidR="00945519">
        <w:rPr>
          <w:rFonts w:cstheme="minorHAnsi"/>
          <w:sz w:val="22"/>
          <w:szCs w:val="22"/>
        </w:rPr>
        <w:t>gwarancja min. 12 miesięcy</w:t>
      </w:r>
    </w:p>
    <w:p w14:paraId="28F4597C" w14:textId="77777777" w:rsidR="0082025B" w:rsidRPr="0082025B" w:rsidRDefault="0082025B" w:rsidP="0082025B">
      <w:pPr>
        <w:spacing w:before="0" w:after="0"/>
        <w:jc w:val="both"/>
        <w:rPr>
          <w:rFonts w:cstheme="minorHAnsi"/>
          <w:sz w:val="22"/>
          <w:szCs w:val="22"/>
        </w:rPr>
      </w:pPr>
    </w:p>
    <w:p w14:paraId="4119AC0F" w14:textId="77777777" w:rsidR="0082025B" w:rsidRPr="0082025B" w:rsidRDefault="0082025B" w:rsidP="0082025B">
      <w:pPr>
        <w:spacing w:before="0" w:after="0"/>
        <w:jc w:val="both"/>
        <w:rPr>
          <w:rFonts w:cstheme="minorHAnsi"/>
          <w:sz w:val="22"/>
          <w:szCs w:val="22"/>
        </w:rPr>
      </w:pPr>
    </w:p>
    <w:p w14:paraId="10EA9644" w14:textId="0D3C05C3" w:rsidR="0082025B" w:rsidRPr="00CB2FDD" w:rsidRDefault="00CB2FDD" w:rsidP="0082025B">
      <w:pPr>
        <w:spacing w:before="0" w:after="0"/>
        <w:jc w:val="both"/>
        <w:rPr>
          <w:rFonts w:cstheme="minorHAnsi"/>
          <w:b/>
          <w:bCs/>
          <w:sz w:val="22"/>
          <w:szCs w:val="22"/>
        </w:rPr>
      </w:pPr>
      <w:r w:rsidRPr="00CB2FDD">
        <w:rPr>
          <w:rFonts w:cstheme="minorHAnsi"/>
          <w:b/>
          <w:bCs/>
          <w:sz w:val="22"/>
          <w:szCs w:val="22"/>
        </w:rPr>
        <w:t xml:space="preserve">Część 4 </w:t>
      </w:r>
      <w:r w:rsidR="0082025B" w:rsidRPr="00CB2FDD">
        <w:rPr>
          <w:rFonts w:cstheme="minorHAnsi"/>
          <w:b/>
          <w:bCs/>
          <w:sz w:val="22"/>
          <w:szCs w:val="22"/>
        </w:rPr>
        <w:t>POMOCNIK PODOLOGICZNY</w:t>
      </w:r>
      <w:r w:rsidRPr="00CB2FDD">
        <w:rPr>
          <w:rFonts w:cstheme="minorHAnsi"/>
          <w:b/>
          <w:bCs/>
          <w:sz w:val="22"/>
          <w:szCs w:val="22"/>
        </w:rPr>
        <w:t xml:space="preserve"> – 8 sztuk</w:t>
      </w:r>
    </w:p>
    <w:p w14:paraId="129367E0" w14:textId="77777777" w:rsidR="0082025B" w:rsidRPr="0082025B" w:rsidRDefault="0082025B" w:rsidP="00CB2FDD">
      <w:pPr>
        <w:spacing w:before="0" w:after="0"/>
        <w:ind w:left="567" w:hanging="141"/>
        <w:jc w:val="both"/>
        <w:rPr>
          <w:rFonts w:cstheme="minorHAnsi"/>
          <w:sz w:val="22"/>
          <w:szCs w:val="22"/>
        </w:rPr>
      </w:pPr>
      <w:r w:rsidRPr="0082025B">
        <w:rPr>
          <w:rFonts w:cstheme="minorHAnsi"/>
          <w:sz w:val="22"/>
          <w:szCs w:val="22"/>
        </w:rPr>
        <w:t>1. Wymiary i konstrukcja</w:t>
      </w:r>
    </w:p>
    <w:p w14:paraId="3C04C68E" w14:textId="16D778B4" w:rsidR="0082025B" w:rsidRPr="0082025B" w:rsidRDefault="00CB2FDD" w:rsidP="00CB2FDD">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Wysokość całkowita: 80–100 cm</w:t>
      </w:r>
    </w:p>
    <w:p w14:paraId="1E4208AF" w14:textId="52CB5B4D" w:rsidR="0082025B" w:rsidRPr="0082025B" w:rsidRDefault="00CB2FDD" w:rsidP="00CB2FDD">
      <w:pPr>
        <w:spacing w:before="0" w:after="0"/>
        <w:ind w:left="567" w:hanging="141"/>
        <w:jc w:val="both"/>
        <w:rPr>
          <w:rFonts w:cstheme="minorHAnsi"/>
          <w:sz w:val="22"/>
          <w:szCs w:val="22"/>
        </w:rPr>
      </w:pPr>
      <w:r>
        <w:rPr>
          <w:rFonts w:cstheme="minorHAnsi"/>
          <w:sz w:val="22"/>
          <w:szCs w:val="22"/>
        </w:rPr>
        <w:lastRenderedPageBreak/>
        <w:t xml:space="preserve">- </w:t>
      </w:r>
      <w:r w:rsidR="0082025B" w:rsidRPr="0082025B">
        <w:rPr>
          <w:rFonts w:cstheme="minorHAnsi"/>
          <w:sz w:val="22"/>
          <w:szCs w:val="22"/>
        </w:rPr>
        <w:t>Szerokość: 40–60 cm</w:t>
      </w:r>
    </w:p>
    <w:p w14:paraId="6653E5E8" w14:textId="4F1A1BC4" w:rsidR="0082025B" w:rsidRPr="0082025B" w:rsidRDefault="00CB2FDD" w:rsidP="00CB2FDD">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Głębokość: 35–50 cm</w:t>
      </w:r>
    </w:p>
    <w:p w14:paraId="3BA7E84C" w14:textId="612B1F5D" w:rsidR="0082025B" w:rsidRPr="0082025B" w:rsidRDefault="00CB2FDD" w:rsidP="00CB2FDD">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 xml:space="preserve">Waga: 8-15 kg </w:t>
      </w:r>
    </w:p>
    <w:p w14:paraId="33877E7B" w14:textId="77777777" w:rsidR="0082025B" w:rsidRPr="0082025B" w:rsidRDefault="0082025B" w:rsidP="00CB2FDD">
      <w:pPr>
        <w:spacing w:before="0" w:after="0"/>
        <w:ind w:left="567" w:hanging="141"/>
        <w:jc w:val="both"/>
        <w:rPr>
          <w:rFonts w:cstheme="minorHAnsi"/>
          <w:sz w:val="22"/>
          <w:szCs w:val="22"/>
        </w:rPr>
      </w:pPr>
      <w:r w:rsidRPr="0082025B">
        <w:rPr>
          <w:rFonts w:cstheme="minorHAnsi"/>
          <w:sz w:val="22"/>
          <w:szCs w:val="22"/>
        </w:rPr>
        <w:t>2. Materiały</w:t>
      </w:r>
    </w:p>
    <w:p w14:paraId="700C0A79" w14:textId="182D97AC" w:rsidR="0082025B" w:rsidRPr="0082025B" w:rsidRDefault="00CB2FDD" w:rsidP="00CB2FDD">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Korpus i blat:</w:t>
      </w:r>
    </w:p>
    <w:p w14:paraId="18FAC356" w14:textId="39CA90D8" w:rsidR="0082025B" w:rsidRPr="0082025B" w:rsidRDefault="00CB2FDD" w:rsidP="00CB2FDD">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 xml:space="preserve">Tworzywo ABS </w:t>
      </w:r>
    </w:p>
    <w:p w14:paraId="67248BFD" w14:textId="59D916CD" w:rsidR="0082025B" w:rsidRPr="0082025B" w:rsidRDefault="00CB2FDD" w:rsidP="00CB2FDD">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Laminowana płyta MDF</w:t>
      </w:r>
    </w:p>
    <w:p w14:paraId="001B4946" w14:textId="3AEA5342" w:rsidR="0082025B" w:rsidRPr="0082025B" w:rsidRDefault="00CB2FDD" w:rsidP="00CB2FDD">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 xml:space="preserve">Stal </w:t>
      </w:r>
    </w:p>
    <w:p w14:paraId="31D6A62C" w14:textId="47578A2B" w:rsidR="0082025B" w:rsidRPr="0082025B" w:rsidRDefault="00CB2FDD" w:rsidP="00CB2FDD">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Kolor: biały</w:t>
      </w:r>
    </w:p>
    <w:p w14:paraId="12B1B21E" w14:textId="77777777" w:rsidR="0082025B" w:rsidRPr="0082025B" w:rsidRDefault="0082025B" w:rsidP="00CB2FDD">
      <w:pPr>
        <w:spacing w:before="0" w:after="0"/>
        <w:ind w:left="567" w:hanging="141"/>
        <w:jc w:val="both"/>
        <w:rPr>
          <w:rFonts w:cstheme="minorHAnsi"/>
          <w:sz w:val="22"/>
          <w:szCs w:val="22"/>
        </w:rPr>
      </w:pPr>
      <w:r w:rsidRPr="0082025B">
        <w:rPr>
          <w:rFonts w:cstheme="minorHAnsi"/>
          <w:sz w:val="22"/>
          <w:szCs w:val="22"/>
        </w:rPr>
        <w:t>3. Szuflady i przechowywanie</w:t>
      </w:r>
    </w:p>
    <w:p w14:paraId="460AD961" w14:textId="70A50C44" w:rsidR="0082025B" w:rsidRPr="0082025B" w:rsidRDefault="00CB2FDD" w:rsidP="00CB2FDD">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Liczba szuflad: 3 do 5</w:t>
      </w:r>
    </w:p>
    <w:p w14:paraId="294225B9" w14:textId="69FE50B8" w:rsidR="0082025B" w:rsidRPr="0082025B" w:rsidRDefault="00CB2FDD" w:rsidP="00CB2FDD">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Dodatki: przegrody wewnętrzne, pojemniki na narzędzia lub jednorazówki</w:t>
      </w:r>
    </w:p>
    <w:p w14:paraId="69ADE89F" w14:textId="77777777" w:rsidR="0082025B" w:rsidRPr="0082025B" w:rsidRDefault="0082025B" w:rsidP="00CB2FDD">
      <w:pPr>
        <w:spacing w:before="0" w:after="0"/>
        <w:ind w:left="567" w:hanging="141"/>
        <w:jc w:val="both"/>
        <w:rPr>
          <w:rFonts w:cstheme="minorHAnsi"/>
          <w:sz w:val="22"/>
          <w:szCs w:val="22"/>
        </w:rPr>
      </w:pPr>
      <w:r w:rsidRPr="0082025B">
        <w:rPr>
          <w:rFonts w:cstheme="minorHAnsi"/>
          <w:sz w:val="22"/>
          <w:szCs w:val="22"/>
        </w:rPr>
        <w:t>4. Mobilność</w:t>
      </w:r>
    </w:p>
    <w:p w14:paraId="4FC2015D" w14:textId="4C4BE8BF" w:rsidR="0082025B" w:rsidRPr="0082025B" w:rsidRDefault="00CB2FDD" w:rsidP="00CB2FDD">
      <w:pPr>
        <w:spacing w:before="0" w:after="0"/>
        <w:ind w:left="567" w:hanging="141"/>
        <w:jc w:val="both"/>
        <w:rPr>
          <w:rFonts w:cstheme="minorHAnsi"/>
          <w:sz w:val="22"/>
          <w:szCs w:val="22"/>
        </w:rPr>
      </w:pPr>
      <w:r>
        <w:rPr>
          <w:rFonts w:cstheme="minorHAnsi"/>
          <w:sz w:val="22"/>
          <w:szCs w:val="22"/>
        </w:rPr>
        <w:t xml:space="preserve">- </w:t>
      </w:r>
      <w:r w:rsidR="0082025B" w:rsidRPr="0082025B">
        <w:rPr>
          <w:rFonts w:cstheme="minorHAnsi"/>
          <w:sz w:val="22"/>
          <w:szCs w:val="22"/>
        </w:rPr>
        <w:t>Kółka:</w:t>
      </w:r>
    </w:p>
    <w:p w14:paraId="60BB3250" w14:textId="77777777" w:rsidR="0082025B" w:rsidRPr="0082025B" w:rsidRDefault="0082025B" w:rsidP="00CB2FDD">
      <w:pPr>
        <w:spacing w:before="0" w:after="0"/>
        <w:ind w:left="567" w:hanging="141"/>
        <w:jc w:val="both"/>
        <w:rPr>
          <w:rFonts w:cstheme="minorHAnsi"/>
          <w:sz w:val="22"/>
          <w:szCs w:val="22"/>
        </w:rPr>
      </w:pPr>
      <w:r w:rsidRPr="0082025B">
        <w:rPr>
          <w:rFonts w:cstheme="minorHAnsi"/>
          <w:sz w:val="22"/>
          <w:szCs w:val="22"/>
        </w:rPr>
        <w:t xml:space="preserve"> </w:t>
      </w:r>
      <w:r w:rsidRPr="0082025B">
        <w:rPr>
          <w:rFonts w:ascii="Segoe UI Symbol" w:hAnsi="Segoe UI Symbol" w:cs="Segoe UI Symbol"/>
          <w:sz w:val="22"/>
          <w:szCs w:val="22"/>
        </w:rPr>
        <w:t>➤</w:t>
      </w:r>
      <w:r w:rsidRPr="0082025B">
        <w:rPr>
          <w:rFonts w:cstheme="minorHAnsi"/>
          <w:sz w:val="22"/>
          <w:szCs w:val="22"/>
        </w:rPr>
        <w:t xml:space="preserve"> Ilo</w:t>
      </w:r>
      <w:r w:rsidRPr="0082025B">
        <w:rPr>
          <w:rFonts w:ascii="Arial" w:hAnsi="Arial" w:cs="Arial"/>
          <w:sz w:val="22"/>
          <w:szCs w:val="22"/>
        </w:rPr>
        <w:t>ść</w:t>
      </w:r>
      <w:r w:rsidRPr="0082025B">
        <w:rPr>
          <w:rFonts w:cstheme="minorHAnsi"/>
          <w:sz w:val="22"/>
          <w:szCs w:val="22"/>
        </w:rPr>
        <w:t>: 4</w:t>
      </w:r>
      <w:r w:rsidRPr="0082025B">
        <w:rPr>
          <w:rFonts w:ascii="Arial" w:hAnsi="Arial" w:cs="Arial"/>
          <w:sz w:val="22"/>
          <w:szCs w:val="22"/>
        </w:rPr>
        <w:t>–</w:t>
      </w:r>
      <w:r w:rsidRPr="0082025B">
        <w:rPr>
          <w:rFonts w:cstheme="minorHAnsi"/>
          <w:sz w:val="22"/>
          <w:szCs w:val="22"/>
        </w:rPr>
        <w:t>5</w:t>
      </w:r>
    </w:p>
    <w:p w14:paraId="088605A0" w14:textId="77777777" w:rsidR="0082025B" w:rsidRPr="0082025B" w:rsidRDefault="0082025B" w:rsidP="00CB2FDD">
      <w:pPr>
        <w:spacing w:before="0" w:after="0"/>
        <w:ind w:left="567" w:hanging="141"/>
        <w:jc w:val="both"/>
        <w:rPr>
          <w:rFonts w:cstheme="minorHAnsi"/>
          <w:sz w:val="22"/>
          <w:szCs w:val="22"/>
        </w:rPr>
      </w:pPr>
      <w:r w:rsidRPr="0082025B">
        <w:rPr>
          <w:rFonts w:cstheme="minorHAnsi"/>
          <w:sz w:val="22"/>
          <w:szCs w:val="22"/>
        </w:rPr>
        <w:t xml:space="preserve"> </w:t>
      </w:r>
      <w:r w:rsidRPr="0082025B">
        <w:rPr>
          <w:rFonts w:ascii="Segoe UI Symbol" w:hAnsi="Segoe UI Symbol" w:cs="Segoe UI Symbol"/>
          <w:sz w:val="22"/>
          <w:szCs w:val="22"/>
        </w:rPr>
        <w:t>➤</w:t>
      </w:r>
      <w:r w:rsidRPr="0082025B">
        <w:rPr>
          <w:rFonts w:cstheme="minorHAnsi"/>
          <w:sz w:val="22"/>
          <w:szCs w:val="22"/>
        </w:rPr>
        <w:t xml:space="preserve"> </w:t>
      </w:r>
      <w:r w:rsidRPr="0082025B">
        <w:rPr>
          <w:rFonts w:ascii="Arial" w:hAnsi="Arial" w:cs="Arial"/>
          <w:sz w:val="22"/>
          <w:szCs w:val="22"/>
        </w:rPr>
        <w:t>Ś</w:t>
      </w:r>
      <w:r w:rsidRPr="0082025B">
        <w:rPr>
          <w:rFonts w:cstheme="minorHAnsi"/>
          <w:sz w:val="22"/>
          <w:szCs w:val="22"/>
        </w:rPr>
        <w:t>rednica: 5</w:t>
      </w:r>
      <w:r w:rsidRPr="0082025B">
        <w:rPr>
          <w:rFonts w:ascii="Arial" w:hAnsi="Arial" w:cs="Arial"/>
          <w:sz w:val="22"/>
          <w:szCs w:val="22"/>
        </w:rPr>
        <w:t>–</w:t>
      </w:r>
      <w:r w:rsidRPr="0082025B">
        <w:rPr>
          <w:rFonts w:cstheme="minorHAnsi"/>
          <w:sz w:val="22"/>
          <w:szCs w:val="22"/>
        </w:rPr>
        <w:t>7,5 cm</w:t>
      </w:r>
    </w:p>
    <w:p w14:paraId="18928772" w14:textId="77777777" w:rsidR="0082025B" w:rsidRDefault="0082025B" w:rsidP="00CB2FDD">
      <w:pPr>
        <w:spacing w:before="0" w:after="0"/>
        <w:ind w:left="567" w:hanging="141"/>
        <w:jc w:val="both"/>
        <w:rPr>
          <w:rFonts w:cstheme="minorHAnsi"/>
          <w:sz w:val="22"/>
          <w:szCs w:val="22"/>
        </w:rPr>
      </w:pPr>
      <w:r w:rsidRPr="0082025B">
        <w:rPr>
          <w:rFonts w:cstheme="minorHAnsi"/>
          <w:sz w:val="22"/>
          <w:szCs w:val="22"/>
        </w:rPr>
        <w:t xml:space="preserve"> </w:t>
      </w:r>
      <w:r w:rsidRPr="0082025B">
        <w:rPr>
          <w:rFonts w:ascii="Segoe UI Symbol" w:hAnsi="Segoe UI Symbol" w:cs="Segoe UI Symbol"/>
          <w:sz w:val="22"/>
          <w:szCs w:val="22"/>
        </w:rPr>
        <w:t>➤</w:t>
      </w:r>
      <w:r w:rsidRPr="0082025B">
        <w:rPr>
          <w:rFonts w:cstheme="minorHAnsi"/>
          <w:sz w:val="22"/>
          <w:szCs w:val="22"/>
        </w:rPr>
        <w:t xml:space="preserve"> Materia</w:t>
      </w:r>
      <w:r w:rsidRPr="0082025B">
        <w:rPr>
          <w:rFonts w:ascii="Arial" w:hAnsi="Arial" w:cs="Arial"/>
          <w:sz w:val="22"/>
          <w:szCs w:val="22"/>
        </w:rPr>
        <w:t>ł</w:t>
      </w:r>
      <w:r w:rsidRPr="0082025B">
        <w:rPr>
          <w:rFonts w:cstheme="minorHAnsi"/>
          <w:sz w:val="22"/>
          <w:szCs w:val="22"/>
        </w:rPr>
        <w:t>: guma lub kauczuk</w:t>
      </w:r>
    </w:p>
    <w:p w14:paraId="2DA1215A" w14:textId="35AE27FA" w:rsidR="00CB2FDD" w:rsidRPr="0082025B" w:rsidRDefault="00CB2FDD" w:rsidP="00CB2FDD">
      <w:pPr>
        <w:spacing w:before="0" w:after="0"/>
        <w:ind w:left="567" w:hanging="141"/>
        <w:jc w:val="both"/>
        <w:rPr>
          <w:rFonts w:cstheme="minorHAnsi"/>
          <w:sz w:val="22"/>
          <w:szCs w:val="22"/>
        </w:rPr>
      </w:pPr>
      <w:r>
        <w:rPr>
          <w:rFonts w:cstheme="minorHAnsi"/>
          <w:sz w:val="22"/>
          <w:szCs w:val="22"/>
        </w:rPr>
        <w:t>- okres gwarancji min. 12 miesięcy</w:t>
      </w:r>
    </w:p>
    <w:p w14:paraId="4862DC5B" w14:textId="77777777" w:rsidR="0082025B" w:rsidRPr="0082025B" w:rsidRDefault="0082025B" w:rsidP="0082025B">
      <w:pPr>
        <w:spacing w:before="0" w:after="0"/>
        <w:jc w:val="both"/>
        <w:rPr>
          <w:rFonts w:cstheme="minorHAnsi"/>
          <w:sz w:val="22"/>
          <w:szCs w:val="22"/>
        </w:rPr>
      </w:pPr>
    </w:p>
    <w:p w14:paraId="13AC74E4" w14:textId="77777777" w:rsidR="0082025B" w:rsidRPr="0082025B" w:rsidRDefault="0082025B" w:rsidP="0082025B">
      <w:pPr>
        <w:spacing w:before="0" w:after="0"/>
        <w:jc w:val="both"/>
        <w:rPr>
          <w:rFonts w:cstheme="minorHAnsi"/>
          <w:sz w:val="22"/>
          <w:szCs w:val="22"/>
        </w:rPr>
      </w:pPr>
    </w:p>
    <w:p w14:paraId="5A0CFC88" w14:textId="54BFED4F" w:rsidR="0082025B" w:rsidRPr="00CB2FDD" w:rsidRDefault="00CB2FDD" w:rsidP="0082025B">
      <w:pPr>
        <w:spacing w:before="0" w:after="0"/>
        <w:jc w:val="both"/>
        <w:rPr>
          <w:rFonts w:cstheme="minorHAnsi"/>
          <w:b/>
          <w:bCs/>
          <w:sz w:val="22"/>
          <w:szCs w:val="22"/>
        </w:rPr>
      </w:pPr>
      <w:r w:rsidRPr="00CB2FDD">
        <w:rPr>
          <w:rFonts w:cstheme="minorHAnsi"/>
          <w:b/>
          <w:bCs/>
          <w:sz w:val="22"/>
          <w:szCs w:val="22"/>
        </w:rPr>
        <w:t xml:space="preserve">Część 5 </w:t>
      </w:r>
      <w:r w:rsidR="0082025B" w:rsidRPr="00CB2FDD">
        <w:rPr>
          <w:rFonts w:cstheme="minorHAnsi"/>
          <w:b/>
          <w:bCs/>
          <w:sz w:val="22"/>
          <w:szCs w:val="22"/>
        </w:rPr>
        <w:t>KLIN MEDYCZNY</w:t>
      </w:r>
      <w:r w:rsidRPr="00CB2FDD">
        <w:rPr>
          <w:rFonts w:cstheme="minorHAnsi"/>
          <w:b/>
          <w:bCs/>
          <w:sz w:val="22"/>
          <w:szCs w:val="22"/>
        </w:rPr>
        <w:t xml:space="preserve"> – 8 sztuk </w:t>
      </w:r>
    </w:p>
    <w:p w14:paraId="3F40E5F7"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1. Wymiary (typowe modele)</w:t>
      </w:r>
    </w:p>
    <w:p w14:paraId="37C31889"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w:t>
      </w:r>
      <w:r w:rsidRPr="0082025B">
        <w:rPr>
          <w:rFonts w:cstheme="minorHAnsi"/>
          <w:sz w:val="22"/>
          <w:szCs w:val="22"/>
        </w:rPr>
        <w:tab/>
        <w:t>Długość: 70 cm</w:t>
      </w:r>
    </w:p>
    <w:p w14:paraId="52911782"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w:t>
      </w:r>
      <w:r w:rsidRPr="0082025B">
        <w:rPr>
          <w:rFonts w:cstheme="minorHAnsi"/>
          <w:sz w:val="22"/>
          <w:szCs w:val="22"/>
        </w:rPr>
        <w:tab/>
        <w:t>Szerokość: 60 cm</w:t>
      </w:r>
    </w:p>
    <w:p w14:paraId="615A3F6B" w14:textId="65A74B88" w:rsidR="0082025B" w:rsidRPr="0082025B" w:rsidRDefault="0082025B" w:rsidP="00CB2FDD">
      <w:pPr>
        <w:spacing w:before="0" w:after="0"/>
        <w:ind w:left="426"/>
        <w:jc w:val="both"/>
        <w:rPr>
          <w:rFonts w:cstheme="minorHAnsi"/>
          <w:sz w:val="22"/>
          <w:szCs w:val="22"/>
        </w:rPr>
      </w:pPr>
      <w:r w:rsidRPr="0082025B">
        <w:rPr>
          <w:rFonts w:cstheme="minorHAnsi"/>
          <w:sz w:val="22"/>
          <w:szCs w:val="22"/>
        </w:rPr>
        <w:t>•</w:t>
      </w:r>
      <w:r w:rsidRPr="0082025B">
        <w:rPr>
          <w:rFonts w:cstheme="minorHAnsi"/>
          <w:sz w:val="22"/>
          <w:szCs w:val="22"/>
        </w:rPr>
        <w:tab/>
        <w:t>Wysokość: 35 cm</w:t>
      </w:r>
    </w:p>
    <w:p w14:paraId="5E3FD5F8"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2. Materiał (wnętrze)</w:t>
      </w:r>
    </w:p>
    <w:p w14:paraId="7557E90B" w14:textId="667DF406" w:rsidR="0082025B" w:rsidRPr="0082025B" w:rsidRDefault="0082025B" w:rsidP="00CB2FDD">
      <w:pPr>
        <w:spacing w:before="0" w:after="0"/>
        <w:ind w:left="426"/>
        <w:jc w:val="both"/>
        <w:rPr>
          <w:rFonts w:cstheme="minorHAnsi"/>
          <w:sz w:val="22"/>
          <w:szCs w:val="22"/>
        </w:rPr>
      </w:pPr>
      <w:r w:rsidRPr="0082025B">
        <w:rPr>
          <w:rFonts w:cstheme="minorHAnsi"/>
          <w:sz w:val="22"/>
          <w:szCs w:val="22"/>
        </w:rPr>
        <w:t>•</w:t>
      </w:r>
      <w:r w:rsidRPr="0082025B">
        <w:rPr>
          <w:rFonts w:cstheme="minorHAnsi"/>
          <w:sz w:val="22"/>
          <w:szCs w:val="22"/>
        </w:rPr>
        <w:tab/>
        <w:t>Wypełnienie:</w:t>
      </w:r>
      <w:r w:rsidR="00CB2FDD">
        <w:rPr>
          <w:rFonts w:cstheme="minorHAnsi"/>
          <w:sz w:val="22"/>
          <w:szCs w:val="22"/>
        </w:rPr>
        <w:t xml:space="preserve"> </w:t>
      </w:r>
      <w:r w:rsidRPr="0082025B">
        <w:rPr>
          <w:rFonts w:cstheme="minorHAnsi"/>
          <w:sz w:val="22"/>
          <w:szCs w:val="22"/>
        </w:rPr>
        <w:t xml:space="preserve">Pianka poliuretanowa o </w:t>
      </w:r>
      <w:r w:rsidRPr="0082025B">
        <w:rPr>
          <w:rFonts w:ascii="Arial" w:hAnsi="Arial" w:cs="Arial"/>
          <w:sz w:val="22"/>
          <w:szCs w:val="22"/>
        </w:rPr>
        <w:t>ś</w:t>
      </w:r>
      <w:r w:rsidRPr="0082025B">
        <w:rPr>
          <w:rFonts w:cstheme="minorHAnsi"/>
          <w:sz w:val="22"/>
          <w:szCs w:val="22"/>
        </w:rPr>
        <w:t>redniej lub wysokiej g</w:t>
      </w:r>
      <w:r w:rsidRPr="0082025B">
        <w:rPr>
          <w:rFonts w:ascii="Arial" w:hAnsi="Arial" w:cs="Arial"/>
          <w:sz w:val="22"/>
          <w:szCs w:val="22"/>
        </w:rPr>
        <w:t>ę</w:t>
      </w:r>
      <w:r w:rsidRPr="0082025B">
        <w:rPr>
          <w:rFonts w:cstheme="minorHAnsi"/>
          <w:sz w:val="22"/>
          <w:szCs w:val="22"/>
        </w:rPr>
        <w:t>sto</w:t>
      </w:r>
      <w:r w:rsidRPr="0082025B">
        <w:rPr>
          <w:rFonts w:ascii="Arial" w:hAnsi="Arial" w:cs="Arial"/>
          <w:sz w:val="22"/>
          <w:szCs w:val="22"/>
        </w:rPr>
        <w:t>ś</w:t>
      </w:r>
      <w:r w:rsidRPr="0082025B">
        <w:rPr>
          <w:rFonts w:cstheme="minorHAnsi"/>
          <w:sz w:val="22"/>
          <w:szCs w:val="22"/>
        </w:rPr>
        <w:t>ci</w:t>
      </w:r>
    </w:p>
    <w:p w14:paraId="69FD3D10" w14:textId="0C62B3BB" w:rsidR="0082025B" w:rsidRPr="0082025B" w:rsidRDefault="0082025B" w:rsidP="00CB2FDD">
      <w:pPr>
        <w:spacing w:before="0" w:after="0"/>
        <w:ind w:left="426"/>
        <w:jc w:val="both"/>
        <w:rPr>
          <w:rFonts w:cstheme="minorHAnsi"/>
          <w:sz w:val="22"/>
          <w:szCs w:val="22"/>
        </w:rPr>
      </w:pPr>
      <w:r w:rsidRPr="0082025B">
        <w:rPr>
          <w:rFonts w:cstheme="minorHAnsi"/>
          <w:sz w:val="22"/>
          <w:szCs w:val="22"/>
        </w:rPr>
        <w:t>•</w:t>
      </w:r>
      <w:r w:rsidRPr="0082025B">
        <w:rPr>
          <w:rFonts w:cstheme="minorHAnsi"/>
          <w:sz w:val="22"/>
          <w:szCs w:val="22"/>
        </w:rPr>
        <w:tab/>
        <w:t>Twardość pianki:</w:t>
      </w:r>
      <w:r w:rsidR="00CB2FDD">
        <w:rPr>
          <w:rFonts w:cstheme="minorHAnsi"/>
          <w:sz w:val="22"/>
          <w:szCs w:val="22"/>
        </w:rPr>
        <w:t xml:space="preserve"> </w:t>
      </w:r>
      <w:r w:rsidRPr="0082025B">
        <w:rPr>
          <w:rFonts w:cstheme="minorHAnsi"/>
          <w:sz w:val="22"/>
          <w:szCs w:val="22"/>
        </w:rPr>
        <w:t xml:space="preserve">Zwykle </w:t>
      </w:r>
      <w:r w:rsidRPr="0082025B">
        <w:rPr>
          <w:rFonts w:ascii="Arial" w:hAnsi="Arial" w:cs="Arial"/>
          <w:sz w:val="22"/>
          <w:szCs w:val="22"/>
        </w:rPr>
        <w:t>ś</w:t>
      </w:r>
      <w:r w:rsidRPr="0082025B">
        <w:rPr>
          <w:rFonts w:cstheme="minorHAnsi"/>
          <w:sz w:val="22"/>
          <w:szCs w:val="22"/>
        </w:rPr>
        <w:t>rednio-twarda</w:t>
      </w:r>
      <w:r w:rsidR="00CB2FDD">
        <w:rPr>
          <w:rFonts w:cstheme="minorHAnsi"/>
          <w:sz w:val="22"/>
          <w:szCs w:val="22"/>
        </w:rPr>
        <w:t xml:space="preserve">, </w:t>
      </w:r>
      <w:r w:rsidRPr="0082025B">
        <w:rPr>
          <w:rFonts w:cstheme="minorHAnsi"/>
          <w:sz w:val="22"/>
          <w:szCs w:val="22"/>
        </w:rPr>
        <w:t>G</w:t>
      </w:r>
      <w:r w:rsidRPr="0082025B">
        <w:rPr>
          <w:rFonts w:ascii="Arial" w:hAnsi="Arial" w:cs="Arial"/>
          <w:sz w:val="22"/>
          <w:szCs w:val="22"/>
        </w:rPr>
        <w:t>ę</w:t>
      </w:r>
      <w:r w:rsidRPr="0082025B">
        <w:rPr>
          <w:rFonts w:cstheme="minorHAnsi"/>
          <w:sz w:val="22"/>
          <w:szCs w:val="22"/>
        </w:rPr>
        <w:t>sto</w:t>
      </w:r>
      <w:r w:rsidRPr="0082025B">
        <w:rPr>
          <w:rFonts w:ascii="Arial" w:hAnsi="Arial" w:cs="Arial"/>
          <w:sz w:val="22"/>
          <w:szCs w:val="22"/>
        </w:rPr>
        <w:t>ść</w:t>
      </w:r>
      <w:r w:rsidRPr="0082025B">
        <w:rPr>
          <w:rFonts w:cstheme="minorHAnsi"/>
          <w:sz w:val="22"/>
          <w:szCs w:val="22"/>
        </w:rPr>
        <w:t>: 25</w:t>
      </w:r>
      <w:r w:rsidRPr="0082025B">
        <w:rPr>
          <w:rFonts w:ascii="Arial" w:hAnsi="Arial" w:cs="Arial"/>
          <w:sz w:val="22"/>
          <w:szCs w:val="22"/>
        </w:rPr>
        <w:t>–</w:t>
      </w:r>
      <w:r w:rsidRPr="0082025B">
        <w:rPr>
          <w:rFonts w:cstheme="minorHAnsi"/>
          <w:sz w:val="22"/>
          <w:szCs w:val="22"/>
        </w:rPr>
        <w:t>35 kg/m</w:t>
      </w:r>
      <w:r w:rsidRPr="0082025B">
        <w:rPr>
          <w:rFonts w:ascii="Arial" w:hAnsi="Arial" w:cs="Arial"/>
          <w:sz w:val="22"/>
          <w:szCs w:val="22"/>
        </w:rPr>
        <w:t>³</w:t>
      </w:r>
    </w:p>
    <w:p w14:paraId="769D4D61" w14:textId="14463D38" w:rsidR="0082025B" w:rsidRPr="0082025B" w:rsidRDefault="0082025B" w:rsidP="00CB2FDD">
      <w:pPr>
        <w:spacing w:before="0" w:after="0"/>
        <w:ind w:left="426"/>
        <w:jc w:val="both"/>
        <w:rPr>
          <w:rFonts w:cstheme="minorHAnsi"/>
          <w:sz w:val="22"/>
          <w:szCs w:val="22"/>
        </w:rPr>
      </w:pPr>
      <w:r w:rsidRPr="0082025B">
        <w:rPr>
          <w:rFonts w:cstheme="minorHAnsi"/>
          <w:sz w:val="22"/>
          <w:szCs w:val="22"/>
        </w:rPr>
        <w:t>•</w:t>
      </w:r>
      <w:r w:rsidRPr="0082025B">
        <w:rPr>
          <w:rFonts w:cstheme="minorHAnsi"/>
          <w:sz w:val="22"/>
          <w:szCs w:val="22"/>
        </w:rPr>
        <w:tab/>
        <w:t>Właściwości:</w:t>
      </w:r>
      <w:r w:rsidR="00CB2FDD">
        <w:rPr>
          <w:rFonts w:cstheme="minorHAnsi"/>
          <w:sz w:val="22"/>
          <w:szCs w:val="22"/>
        </w:rPr>
        <w:t xml:space="preserve"> </w:t>
      </w:r>
      <w:r w:rsidRPr="0082025B">
        <w:rPr>
          <w:rFonts w:cstheme="minorHAnsi"/>
          <w:sz w:val="22"/>
          <w:szCs w:val="22"/>
        </w:rPr>
        <w:t>Odporna na deformacj</w:t>
      </w:r>
      <w:r w:rsidRPr="0082025B">
        <w:rPr>
          <w:rFonts w:ascii="Arial" w:hAnsi="Arial" w:cs="Arial"/>
          <w:sz w:val="22"/>
          <w:szCs w:val="22"/>
        </w:rPr>
        <w:t>ę</w:t>
      </w:r>
      <w:r w:rsidR="00CB2FDD">
        <w:rPr>
          <w:rFonts w:cstheme="minorHAnsi"/>
          <w:sz w:val="22"/>
          <w:szCs w:val="22"/>
        </w:rPr>
        <w:t xml:space="preserve">. </w:t>
      </w:r>
      <w:r w:rsidRPr="0082025B">
        <w:rPr>
          <w:rFonts w:cstheme="minorHAnsi"/>
          <w:sz w:val="22"/>
          <w:szCs w:val="22"/>
        </w:rPr>
        <w:t>Elastyczna, spr</w:t>
      </w:r>
      <w:r w:rsidRPr="0082025B">
        <w:rPr>
          <w:rFonts w:ascii="Arial" w:hAnsi="Arial" w:cs="Arial"/>
          <w:sz w:val="22"/>
          <w:szCs w:val="22"/>
        </w:rPr>
        <w:t>ęż</w:t>
      </w:r>
      <w:r w:rsidRPr="0082025B">
        <w:rPr>
          <w:rFonts w:cstheme="minorHAnsi"/>
          <w:sz w:val="22"/>
          <w:szCs w:val="22"/>
        </w:rPr>
        <w:t>ysta</w:t>
      </w:r>
    </w:p>
    <w:p w14:paraId="0BAE849E"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3. Pokrowiec (materiał zewnętrzny)</w:t>
      </w:r>
    </w:p>
    <w:p w14:paraId="412256F9"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w:t>
      </w:r>
      <w:r w:rsidRPr="0082025B">
        <w:rPr>
          <w:rFonts w:cstheme="minorHAnsi"/>
          <w:sz w:val="22"/>
          <w:szCs w:val="22"/>
        </w:rPr>
        <w:tab/>
        <w:t xml:space="preserve">Materiał: skaj medyczny </w:t>
      </w:r>
    </w:p>
    <w:p w14:paraId="5D6F636D"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w:t>
      </w:r>
      <w:r w:rsidRPr="0082025B">
        <w:rPr>
          <w:rFonts w:cstheme="minorHAnsi"/>
          <w:sz w:val="22"/>
          <w:szCs w:val="22"/>
        </w:rPr>
        <w:tab/>
        <w:t>Cechy pokrowca:</w:t>
      </w:r>
    </w:p>
    <w:p w14:paraId="154625B1"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o</w:t>
      </w:r>
      <w:r w:rsidRPr="0082025B">
        <w:rPr>
          <w:rFonts w:cstheme="minorHAnsi"/>
          <w:sz w:val="22"/>
          <w:szCs w:val="22"/>
        </w:rPr>
        <w:tab/>
        <w:t>Antybakteryjny</w:t>
      </w:r>
    </w:p>
    <w:p w14:paraId="3F20A9A7"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o</w:t>
      </w:r>
      <w:r w:rsidRPr="0082025B">
        <w:rPr>
          <w:rFonts w:cstheme="minorHAnsi"/>
          <w:sz w:val="22"/>
          <w:szCs w:val="22"/>
        </w:rPr>
        <w:tab/>
        <w:t>Wodoodporny</w:t>
      </w:r>
    </w:p>
    <w:p w14:paraId="631947E7"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o</w:t>
      </w:r>
      <w:r w:rsidRPr="0082025B">
        <w:rPr>
          <w:rFonts w:cstheme="minorHAnsi"/>
          <w:sz w:val="22"/>
          <w:szCs w:val="22"/>
        </w:rPr>
        <w:tab/>
        <w:t>Odporny na środki dezynfekujące</w:t>
      </w:r>
    </w:p>
    <w:p w14:paraId="5BE859C2"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o</w:t>
      </w:r>
      <w:r w:rsidRPr="0082025B">
        <w:rPr>
          <w:rFonts w:cstheme="minorHAnsi"/>
          <w:sz w:val="22"/>
          <w:szCs w:val="22"/>
        </w:rPr>
        <w:tab/>
        <w:t>Łatwy do czyszczenia</w:t>
      </w:r>
    </w:p>
    <w:p w14:paraId="7BC85671"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4. Przeznaczenie i zastosowanie</w:t>
      </w:r>
    </w:p>
    <w:p w14:paraId="4FA92DA1"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w:t>
      </w:r>
      <w:r w:rsidRPr="0082025B">
        <w:rPr>
          <w:rFonts w:cstheme="minorHAnsi"/>
          <w:sz w:val="22"/>
          <w:szCs w:val="22"/>
        </w:rPr>
        <w:tab/>
        <w:t xml:space="preserve">Stabilizacja pacjenta podczas zabiegu </w:t>
      </w:r>
      <w:proofErr w:type="spellStart"/>
      <w:r w:rsidRPr="0082025B">
        <w:rPr>
          <w:rFonts w:cstheme="minorHAnsi"/>
          <w:sz w:val="22"/>
          <w:szCs w:val="22"/>
        </w:rPr>
        <w:t>podologicznego</w:t>
      </w:r>
      <w:proofErr w:type="spellEnd"/>
    </w:p>
    <w:p w14:paraId="284847A4"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w:t>
      </w:r>
      <w:r w:rsidRPr="0082025B">
        <w:rPr>
          <w:rFonts w:cstheme="minorHAnsi"/>
          <w:sz w:val="22"/>
          <w:szCs w:val="22"/>
        </w:rPr>
        <w:tab/>
        <w:t>Odciążenie odcinka lędźwiowego i kolan</w:t>
      </w:r>
    </w:p>
    <w:p w14:paraId="77F1235C" w14:textId="77777777" w:rsidR="0082025B" w:rsidRPr="0082025B" w:rsidRDefault="0082025B" w:rsidP="00CB2FDD">
      <w:pPr>
        <w:spacing w:before="0" w:after="0"/>
        <w:ind w:left="426"/>
        <w:jc w:val="both"/>
        <w:rPr>
          <w:rFonts w:cstheme="minorHAnsi"/>
          <w:sz w:val="22"/>
          <w:szCs w:val="22"/>
        </w:rPr>
      </w:pPr>
      <w:r w:rsidRPr="0082025B">
        <w:rPr>
          <w:rFonts w:cstheme="minorHAnsi"/>
          <w:sz w:val="22"/>
          <w:szCs w:val="22"/>
        </w:rPr>
        <w:t>•</w:t>
      </w:r>
      <w:r w:rsidRPr="0082025B">
        <w:rPr>
          <w:rFonts w:cstheme="minorHAnsi"/>
          <w:sz w:val="22"/>
          <w:szCs w:val="22"/>
        </w:rPr>
        <w:tab/>
        <w:t>Poprawa komfortu i ergonomii ułożenia</w:t>
      </w:r>
    </w:p>
    <w:p w14:paraId="0C934E21" w14:textId="58AE4156" w:rsidR="0082025B" w:rsidRDefault="0082025B" w:rsidP="00CB2FDD">
      <w:pPr>
        <w:spacing w:before="0" w:after="0"/>
        <w:ind w:left="426"/>
        <w:jc w:val="both"/>
        <w:rPr>
          <w:rFonts w:cstheme="minorHAnsi"/>
          <w:sz w:val="22"/>
          <w:szCs w:val="22"/>
        </w:rPr>
      </w:pPr>
      <w:r w:rsidRPr="0082025B">
        <w:rPr>
          <w:rFonts w:cstheme="minorHAnsi"/>
          <w:sz w:val="22"/>
          <w:szCs w:val="22"/>
        </w:rPr>
        <w:t>•</w:t>
      </w:r>
      <w:r w:rsidRPr="0082025B">
        <w:rPr>
          <w:rFonts w:cstheme="minorHAnsi"/>
          <w:sz w:val="22"/>
          <w:szCs w:val="22"/>
        </w:rPr>
        <w:tab/>
        <w:t>Stosowany przy:</w:t>
      </w:r>
      <w:r w:rsidR="00CB2FDD">
        <w:rPr>
          <w:rFonts w:cstheme="minorHAnsi"/>
          <w:sz w:val="22"/>
          <w:szCs w:val="22"/>
        </w:rPr>
        <w:t xml:space="preserve"> </w:t>
      </w:r>
      <w:r w:rsidRPr="0082025B">
        <w:rPr>
          <w:rFonts w:cstheme="minorHAnsi"/>
          <w:sz w:val="22"/>
          <w:szCs w:val="22"/>
        </w:rPr>
        <w:t>Zabiegach na stopach</w:t>
      </w:r>
      <w:r w:rsidR="00CB2FDD">
        <w:rPr>
          <w:rFonts w:cstheme="minorHAnsi"/>
          <w:sz w:val="22"/>
          <w:szCs w:val="22"/>
        </w:rPr>
        <w:t xml:space="preserve">, </w:t>
      </w:r>
      <w:r w:rsidRPr="0082025B">
        <w:rPr>
          <w:rFonts w:cstheme="minorHAnsi"/>
          <w:sz w:val="22"/>
          <w:szCs w:val="22"/>
        </w:rPr>
        <w:t>Masażach</w:t>
      </w:r>
      <w:r w:rsidR="00CB2FDD">
        <w:rPr>
          <w:rFonts w:cstheme="minorHAnsi"/>
          <w:sz w:val="22"/>
          <w:szCs w:val="22"/>
        </w:rPr>
        <w:t xml:space="preserve">, </w:t>
      </w:r>
      <w:r w:rsidRPr="0082025B">
        <w:rPr>
          <w:rFonts w:cstheme="minorHAnsi"/>
          <w:sz w:val="22"/>
          <w:szCs w:val="22"/>
        </w:rPr>
        <w:t>Rehabilitacji</w:t>
      </w:r>
    </w:p>
    <w:p w14:paraId="0D6210FE" w14:textId="5F83FA4C" w:rsidR="00CB2FDD" w:rsidRPr="00CB2FDD" w:rsidRDefault="00CB2FDD" w:rsidP="00CB2FDD">
      <w:pPr>
        <w:pStyle w:val="Akapitzlist"/>
        <w:numPr>
          <w:ilvl w:val="0"/>
          <w:numId w:val="4"/>
        </w:numPr>
        <w:spacing w:before="0" w:after="0"/>
        <w:jc w:val="both"/>
        <w:rPr>
          <w:rFonts w:cstheme="minorHAnsi"/>
          <w:sz w:val="22"/>
          <w:szCs w:val="22"/>
        </w:rPr>
      </w:pPr>
      <w:r>
        <w:rPr>
          <w:rFonts w:cstheme="minorHAnsi"/>
          <w:sz w:val="22"/>
          <w:szCs w:val="22"/>
        </w:rPr>
        <w:t>Okres gwarancji min. 12 miesięcy</w:t>
      </w:r>
    </w:p>
    <w:p w14:paraId="45FE25CF" w14:textId="77777777" w:rsidR="001A5638" w:rsidRPr="00E7251F" w:rsidRDefault="001A5638" w:rsidP="00E7251F">
      <w:pPr>
        <w:spacing w:before="0" w:after="0"/>
        <w:jc w:val="both"/>
        <w:rPr>
          <w:rFonts w:cstheme="minorHAnsi"/>
          <w:sz w:val="22"/>
          <w:szCs w:val="22"/>
        </w:rPr>
      </w:pPr>
    </w:p>
    <w:p w14:paraId="22C3986C" w14:textId="77777777" w:rsidR="00AC22C8" w:rsidRPr="00E7251F" w:rsidRDefault="00AC22C8" w:rsidP="00E7251F">
      <w:pPr>
        <w:spacing w:before="0" w:after="0"/>
        <w:jc w:val="both"/>
        <w:rPr>
          <w:rFonts w:cstheme="minorHAnsi"/>
          <w:sz w:val="22"/>
          <w:szCs w:val="22"/>
        </w:rPr>
      </w:pPr>
    </w:p>
    <w:p w14:paraId="55C54BB5" w14:textId="77777777" w:rsidR="008848BD" w:rsidRPr="00E7251F" w:rsidRDefault="008848BD" w:rsidP="00E7251F">
      <w:pPr>
        <w:pStyle w:val="Nagwek2"/>
        <w:spacing w:before="0"/>
        <w:rPr>
          <w:rFonts w:cstheme="minorHAnsi"/>
          <w:sz w:val="22"/>
          <w:szCs w:val="22"/>
        </w:rPr>
      </w:pPr>
      <w:r w:rsidRPr="00E7251F">
        <w:rPr>
          <w:rFonts w:cstheme="minorHAnsi"/>
          <w:sz w:val="22"/>
          <w:szCs w:val="22"/>
        </w:rPr>
        <w:t xml:space="preserve">Równoważność </w:t>
      </w:r>
    </w:p>
    <w:p w14:paraId="55C54BB6" w14:textId="77777777" w:rsidR="00F83349" w:rsidRPr="00E7251F" w:rsidRDefault="00F83349" w:rsidP="00E7251F">
      <w:pPr>
        <w:spacing w:before="0" w:after="0"/>
        <w:rPr>
          <w:rFonts w:cstheme="minorHAnsi"/>
          <w:sz w:val="22"/>
          <w:szCs w:val="22"/>
        </w:rPr>
      </w:pPr>
      <w:r w:rsidRPr="00E7251F">
        <w:rPr>
          <w:rFonts w:cstheme="minorHAnsi"/>
          <w:sz w:val="22"/>
          <w:szCs w:val="22"/>
        </w:rPr>
        <w:t>Rozwiązania równoważne:</w:t>
      </w:r>
    </w:p>
    <w:p w14:paraId="55C54BB7" w14:textId="090787AB" w:rsidR="00F83349" w:rsidRPr="00E7251F" w:rsidRDefault="00783954"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W</w:t>
      </w:r>
      <w:r w:rsidR="00F83349" w:rsidRPr="00E7251F">
        <w:rPr>
          <w:rFonts w:cstheme="minorHAnsi"/>
          <w:sz w:val="22"/>
          <w:szCs w:val="22"/>
        </w:rPr>
        <w:t>szędzie tam, gdzie przedmiot zamówienia opisany jest przez odniesienie do norm, europejskich ocen technicznych, aprobat, specyfikacji technicznych i systemów referencji technicznych dopuszcza się rozwiązania równoważne opisywanym.</w:t>
      </w:r>
    </w:p>
    <w:p w14:paraId="55C54BB8" w14:textId="13E15EAF" w:rsidR="00F83349" w:rsidRPr="00E7251F" w:rsidRDefault="00783954"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lastRenderedPageBreak/>
        <w:t>J</w:t>
      </w:r>
      <w:r w:rsidR="00F83349" w:rsidRPr="00E7251F">
        <w:rPr>
          <w:rFonts w:cstheme="minorHAnsi"/>
          <w:sz w:val="22"/>
          <w:szCs w:val="22"/>
        </w:rPr>
        <w:t>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w:t>
      </w:r>
      <w:r w:rsidR="00BA4B11" w:rsidRPr="00E7251F">
        <w:rPr>
          <w:rFonts w:cstheme="minorHAnsi"/>
          <w:sz w:val="22"/>
          <w:szCs w:val="22"/>
        </w:rPr>
        <w:t> </w:t>
      </w:r>
      <w:r w:rsidR="00F83349" w:rsidRPr="00E7251F">
        <w:rPr>
          <w:rFonts w:cstheme="minorHAnsi"/>
          <w:sz w:val="22"/>
          <w:szCs w:val="22"/>
        </w:rPr>
        <w:t>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55C54BB9" w14:textId="504D858D" w:rsidR="00846547" w:rsidRPr="00E7251F" w:rsidRDefault="00783954"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J</w:t>
      </w:r>
      <w:r w:rsidR="00353578" w:rsidRPr="00E7251F">
        <w:rPr>
          <w:rFonts w:cstheme="minorHAnsi"/>
          <w:sz w:val="22"/>
          <w:szCs w:val="22"/>
        </w:rPr>
        <w:t xml:space="preserve">eżeli w jakimkolwiek miejscu dokumentacji stanowiącej opis przedmiotu zamówienia </w:t>
      </w:r>
      <w:r w:rsidR="00716F99" w:rsidRPr="00E7251F">
        <w:rPr>
          <w:rFonts w:cstheme="minorHAnsi"/>
          <w:sz w:val="22"/>
          <w:szCs w:val="22"/>
        </w:rPr>
        <w:t>został określony sposób postępowania użytkownika i/lub realizacji określonej funkcjonalności należy traktować go wyłącznie poglądowo</w:t>
      </w:r>
      <w:r w:rsidR="00C304E8" w:rsidRPr="00E7251F">
        <w:rPr>
          <w:rFonts w:cstheme="minorHAnsi"/>
          <w:sz w:val="22"/>
          <w:szCs w:val="22"/>
        </w:rPr>
        <w:t xml:space="preserve">. Opis ma na celu określenie pożądanego efektu końcowego. Sposób jego osiągnięcia może być dowolny. </w:t>
      </w:r>
    </w:p>
    <w:p w14:paraId="55C54BBA" w14:textId="2C7EDF93" w:rsidR="00846547" w:rsidRPr="00E7251F" w:rsidRDefault="00846547"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W przypadku, gdy do opisu przedmiotu zamówienia zostały użyte określenia norm właściwych dla Europejskiego Obszaru Gospodarczego</w:t>
      </w:r>
      <w:r w:rsidR="003C4D64" w:rsidRPr="00E7251F">
        <w:rPr>
          <w:rFonts w:cstheme="minorHAnsi"/>
          <w:sz w:val="22"/>
          <w:szCs w:val="22"/>
        </w:rPr>
        <w:t xml:space="preserve">, Zamawiający dopuszcza każde inne rozwiązanie, o ile </w:t>
      </w:r>
      <w:r w:rsidR="00783954" w:rsidRPr="00E7251F">
        <w:rPr>
          <w:rFonts w:cstheme="minorHAnsi"/>
          <w:sz w:val="22"/>
          <w:szCs w:val="22"/>
        </w:rPr>
        <w:t>W</w:t>
      </w:r>
      <w:r w:rsidRPr="00E7251F">
        <w:rPr>
          <w:rFonts w:cstheme="minorHAnsi"/>
          <w:sz w:val="22"/>
          <w:szCs w:val="22"/>
        </w:rPr>
        <w:t>ykonawca udowodni w swojej ofercie, że proponowane rozwiązania w</w:t>
      </w:r>
      <w:r w:rsidR="003C4D64" w:rsidRPr="00E7251F">
        <w:rPr>
          <w:rFonts w:cstheme="minorHAnsi"/>
          <w:sz w:val="22"/>
          <w:szCs w:val="22"/>
        </w:rPr>
        <w:t xml:space="preserve"> </w:t>
      </w:r>
      <w:r w:rsidRPr="00E7251F">
        <w:rPr>
          <w:rFonts w:cstheme="minorHAnsi"/>
          <w:sz w:val="22"/>
          <w:szCs w:val="22"/>
        </w:rPr>
        <w:t>równoważnym stopniu spełniają wymagania określone w zapytaniu ofertowym</w:t>
      </w:r>
      <w:r w:rsidR="00783954" w:rsidRPr="00E7251F">
        <w:rPr>
          <w:rFonts w:cstheme="minorHAnsi"/>
          <w:sz w:val="22"/>
          <w:szCs w:val="22"/>
        </w:rPr>
        <w:t>.</w:t>
      </w:r>
    </w:p>
    <w:p w14:paraId="55C54BBB" w14:textId="77777777" w:rsidR="00F83349" w:rsidRPr="00E7251F" w:rsidRDefault="00F83349"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55C54BBD" w14:textId="1098F0AA" w:rsidR="008848BD" w:rsidRPr="00E7251F" w:rsidRDefault="00787F6E"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Jeżeli nie zaznaczono wyraźnie inaczej to wszystkie parametry techniczne podane w</w:t>
      </w:r>
      <w:r w:rsidR="00BA4B11" w:rsidRPr="00E7251F">
        <w:rPr>
          <w:rFonts w:cstheme="minorHAnsi"/>
          <w:sz w:val="22"/>
          <w:szCs w:val="22"/>
        </w:rPr>
        <w:t> </w:t>
      </w:r>
      <w:r w:rsidRPr="00E7251F">
        <w:rPr>
          <w:rFonts w:cstheme="minorHAnsi"/>
          <w:sz w:val="22"/>
          <w:szCs w:val="22"/>
        </w:rPr>
        <w:t xml:space="preserve">dokumentacji zapytania ofertowego należy traktować jako parametry minimalne. Oznacza to, że każdy parametr jest poprzedzony stwierdzeniem „minimum”. </w:t>
      </w:r>
    </w:p>
    <w:p w14:paraId="3E851B06" w14:textId="77777777" w:rsidR="007A43DB" w:rsidRPr="00E7251F" w:rsidRDefault="007A43DB" w:rsidP="00E7251F">
      <w:pPr>
        <w:spacing w:before="0" w:after="0"/>
        <w:jc w:val="both"/>
        <w:rPr>
          <w:rFonts w:cstheme="minorHAnsi"/>
          <w:sz w:val="22"/>
          <w:szCs w:val="22"/>
        </w:rPr>
      </w:pPr>
    </w:p>
    <w:p w14:paraId="7897A4A0" w14:textId="77777777" w:rsidR="007A43DB" w:rsidRPr="00E7251F" w:rsidRDefault="007A43DB" w:rsidP="00E7251F">
      <w:pPr>
        <w:spacing w:before="0" w:after="0"/>
        <w:jc w:val="both"/>
        <w:rPr>
          <w:rFonts w:cstheme="minorHAnsi"/>
          <w:sz w:val="22"/>
          <w:szCs w:val="22"/>
        </w:rPr>
      </w:pPr>
    </w:p>
    <w:p w14:paraId="55C54BBE" w14:textId="77777777" w:rsidR="00AA74F8" w:rsidRPr="00E7251F" w:rsidRDefault="00AA74F8" w:rsidP="00E7251F">
      <w:pPr>
        <w:pStyle w:val="Nagwek2"/>
        <w:spacing w:before="0"/>
        <w:rPr>
          <w:rFonts w:cstheme="minorHAnsi"/>
          <w:sz w:val="22"/>
          <w:szCs w:val="22"/>
        </w:rPr>
      </w:pPr>
      <w:r w:rsidRPr="00E7251F">
        <w:rPr>
          <w:rFonts w:cstheme="minorHAnsi"/>
          <w:sz w:val="22"/>
          <w:szCs w:val="22"/>
        </w:rPr>
        <w:t xml:space="preserve">Uzasadnienie braku podziału na części </w:t>
      </w:r>
    </w:p>
    <w:p w14:paraId="75F1E505" w14:textId="389893A2" w:rsidR="002C6FE4" w:rsidRDefault="00B4590A" w:rsidP="00E7251F">
      <w:pPr>
        <w:spacing w:before="0" w:after="0"/>
        <w:jc w:val="both"/>
        <w:rPr>
          <w:rFonts w:cstheme="minorHAnsi"/>
          <w:sz w:val="22"/>
          <w:szCs w:val="22"/>
          <w:u w:val="single"/>
        </w:rPr>
      </w:pPr>
      <w:r w:rsidRPr="00CB2FDD">
        <w:rPr>
          <w:rFonts w:cstheme="minorHAnsi"/>
          <w:sz w:val="22"/>
          <w:szCs w:val="22"/>
          <w:u w:val="single"/>
        </w:rPr>
        <w:t xml:space="preserve">Zamawiający </w:t>
      </w:r>
      <w:r w:rsidRPr="00976515">
        <w:rPr>
          <w:rFonts w:cstheme="minorHAnsi"/>
          <w:b/>
          <w:bCs/>
          <w:sz w:val="22"/>
          <w:szCs w:val="22"/>
          <w:u w:val="single"/>
        </w:rPr>
        <w:t>dopuszcza składania ofert częściowych</w:t>
      </w:r>
      <w:r w:rsidR="006C08C6" w:rsidRPr="00CB2FDD">
        <w:rPr>
          <w:rFonts w:cstheme="minorHAnsi"/>
          <w:sz w:val="22"/>
          <w:szCs w:val="22"/>
          <w:u w:val="single"/>
        </w:rPr>
        <w:t xml:space="preserve"> na wybraną/wybrane części zamówienia.</w:t>
      </w:r>
    </w:p>
    <w:p w14:paraId="3400CD78" w14:textId="77777777" w:rsidR="00CB2FDD" w:rsidRPr="00CB2FDD" w:rsidRDefault="00CB2FDD" w:rsidP="00E7251F">
      <w:pPr>
        <w:spacing w:before="0" w:after="0"/>
        <w:jc w:val="both"/>
        <w:rPr>
          <w:rFonts w:cstheme="minorHAnsi"/>
          <w:sz w:val="22"/>
          <w:szCs w:val="22"/>
          <w:u w:val="single"/>
        </w:rPr>
      </w:pPr>
    </w:p>
    <w:p w14:paraId="55C54BC1" w14:textId="77777777" w:rsidR="00BE34CF" w:rsidRPr="00E7251F" w:rsidRDefault="00BE34CF" w:rsidP="00E7251F">
      <w:pPr>
        <w:pStyle w:val="Nagwek1"/>
        <w:spacing w:before="0"/>
        <w:rPr>
          <w:rFonts w:cstheme="minorHAnsi"/>
        </w:rPr>
      </w:pPr>
      <w:r w:rsidRPr="00E7251F">
        <w:rPr>
          <w:rFonts w:cstheme="minorHAnsi"/>
        </w:rPr>
        <w:t>Warunki udziału w postępowaniu o udzielenie zamówienia oraz opis sposobu dokonywania oceny ich spełniania</w:t>
      </w:r>
    </w:p>
    <w:p w14:paraId="55C54BC2" w14:textId="77777777" w:rsidR="0015034A" w:rsidRPr="00E7251F" w:rsidRDefault="0015034A" w:rsidP="00E7251F">
      <w:pPr>
        <w:pStyle w:val="Nagwek2"/>
        <w:spacing w:before="0"/>
        <w:rPr>
          <w:rFonts w:cstheme="minorHAnsi"/>
          <w:sz w:val="22"/>
          <w:szCs w:val="22"/>
        </w:rPr>
      </w:pPr>
      <w:r w:rsidRPr="00E7251F">
        <w:rPr>
          <w:rFonts w:cstheme="minorHAnsi"/>
          <w:sz w:val="22"/>
          <w:szCs w:val="22"/>
        </w:rPr>
        <w:t>Uprawnienia do wykonywania określonej działalności lub czynności</w:t>
      </w:r>
    </w:p>
    <w:p w14:paraId="55C54BC3" w14:textId="0E9DA42C" w:rsidR="00A468E2" w:rsidRPr="00E7251F" w:rsidRDefault="00A468E2" w:rsidP="00E7251F">
      <w:pPr>
        <w:tabs>
          <w:tab w:val="left" w:pos="567"/>
        </w:tabs>
        <w:spacing w:before="0" w:after="0"/>
        <w:rPr>
          <w:rFonts w:cstheme="minorHAnsi"/>
          <w:sz w:val="22"/>
          <w:szCs w:val="22"/>
        </w:rPr>
      </w:pPr>
      <w:bookmarkStart w:id="1" w:name="_Hlk187796664"/>
      <w:r w:rsidRPr="00E7251F">
        <w:rPr>
          <w:rFonts w:cstheme="minorHAnsi"/>
          <w:sz w:val="22"/>
          <w:szCs w:val="22"/>
        </w:rPr>
        <w:t xml:space="preserve">Zamawiający nie formułuje warunku w tym zakresie. </w:t>
      </w:r>
    </w:p>
    <w:bookmarkEnd w:id="1"/>
    <w:p w14:paraId="75CCAA24" w14:textId="2F3DDC98" w:rsidR="004C320F" w:rsidRPr="00E7251F" w:rsidRDefault="00D703CC" w:rsidP="00E7251F">
      <w:pPr>
        <w:pStyle w:val="Nagwek2"/>
        <w:spacing w:before="0"/>
        <w:rPr>
          <w:rFonts w:cstheme="minorHAnsi"/>
          <w:sz w:val="22"/>
          <w:szCs w:val="22"/>
        </w:rPr>
      </w:pPr>
      <w:r w:rsidRPr="00E7251F">
        <w:rPr>
          <w:rFonts w:cstheme="minorHAnsi"/>
          <w:sz w:val="22"/>
          <w:szCs w:val="22"/>
        </w:rPr>
        <w:t>Wiedza i doświadczenie</w:t>
      </w:r>
    </w:p>
    <w:p w14:paraId="67380B60" w14:textId="3B8804E6" w:rsidR="004C320F" w:rsidRPr="00E7251F" w:rsidRDefault="007A43DB" w:rsidP="00E7251F">
      <w:pPr>
        <w:tabs>
          <w:tab w:val="left" w:pos="567"/>
        </w:tabs>
        <w:spacing w:before="0" w:after="0"/>
        <w:rPr>
          <w:rFonts w:cstheme="minorHAnsi"/>
          <w:sz w:val="22"/>
          <w:szCs w:val="22"/>
        </w:rPr>
      </w:pPr>
      <w:r w:rsidRPr="00E7251F">
        <w:rPr>
          <w:rFonts w:cstheme="minorHAnsi"/>
          <w:sz w:val="22"/>
          <w:szCs w:val="22"/>
        </w:rPr>
        <w:t xml:space="preserve">Zamawiający </w:t>
      </w:r>
      <w:r w:rsidR="00215934" w:rsidRPr="00E7251F">
        <w:rPr>
          <w:rFonts w:cstheme="minorHAnsi"/>
          <w:sz w:val="22"/>
          <w:szCs w:val="22"/>
        </w:rPr>
        <w:t xml:space="preserve">nie formułuje warunku w tym zakresie. </w:t>
      </w:r>
    </w:p>
    <w:p w14:paraId="55C54BC8" w14:textId="739A912A" w:rsidR="00B66DAE" w:rsidRPr="00E7251F" w:rsidRDefault="00B66DAE" w:rsidP="00E7251F">
      <w:pPr>
        <w:pStyle w:val="Nagwek2"/>
        <w:spacing w:before="0"/>
        <w:rPr>
          <w:rFonts w:cstheme="minorHAnsi"/>
          <w:sz w:val="22"/>
          <w:szCs w:val="22"/>
        </w:rPr>
      </w:pPr>
      <w:r w:rsidRPr="00E7251F">
        <w:rPr>
          <w:rFonts w:cstheme="minorHAnsi"/>
          <w:sz w:val="22"/>
          <w:szCs w:val="22"/>
        </w:rPr>
        <w:t>Potencjał techniczny</w:t>
      </w:r>
    </w:p>
    <w:p w14:paraId="55C54BC9" w14:textId="730DC79F" w:rsidR="009B5520" w:rsidRPr="00E7251F" w:rsidRDefault="009B5520" w:rsidP="00E7251F">
      <w:pPr>
        <w:spacing w:before="0" w:after="0"/>
        <w:rPr>
          <w:rFonts w:cstheme="minorHAnsi"/>
          <w:sz w:val="22"/>
          <w:szCs w:val="22"/>
        </w:rPr>
      </w:pPr>
      <w:bookmarkStart w:id="2" w:name="_Hlk183430851"/>
      <w:r w:rsidRPr="00E7251F">
        <w:rPr>
          <w:rFonts w:cstheme="minorHAnsi"/>
          <w:sz w:val="22"/>
          <w:szCs w:val="22"/>
        </w:rPr>
        <w:lastRenderedPageBreak/>
        <w:t xml:space="preserve">Zamawiający nie formułuje warunku w tym zakresie. </w:t>
      </w:r>
    </w:p>
    <w:bookmarkEnd w:id="2"/>
    <w:p w14:paraId="7F949AE3" w14:textId="62CFDB51" w:rsidR="00102DCE" w:rsidRPr="00E7251F" w:rsidRDefault="00390CAC" w:rsidP="00E7251F">
      <w:pPr>
        <w:pStyle w:val="Nagwek2"/>
        <w:spacing w:before="0"/>
        <w:rPr>
          <w:rFonts w:cstheme="minorHAnsi"/>
          <w:sz w:val="22"/>
          <w:szCs w:val="22"/>
        </w:rPr>
      </w:pPr>
      <w:r w:rsidRPr="00E7251F">
        <w:rPr>
          <w:rFonts w:cstheme="minorHAnsi"/>
          <w:sz w:val="22"/>
          <w:szCs w:val="22"/>
        </w:rPr>
        <w:t>Osoby zdolne do wykonania zamówienia</w:t>
      </w:r>
    </w:p>
    <w:p w14:paraId="7180A51D" w14:textId="32443808" w:rsidR="00102DCE" w:rsidRPr="00E7251F" w:rsidRDefault="00102DCE" w:rsidP="00E7251F">
      <w:pPr>
        <w:spacing w:before="0" w:after="0"/>
        <w:rPr>
          <w:rFonts w:cstheme="minorHAnsi"/>
          <w:sz w:val="22"/>
          <w:szCs w:val="22"/>
        </w:rPr>
      </w:pPr>
      <w:r w:rsidRPr="00E7251F">
        <w:rPr>
          <w:rFonts w:cstheme="minorHAnsi"/>
          <w:sz w:val="22"/>
          <w:szCs w:val="22"/>
        </w:rPr>
        <w:t xml:space="preserve">Zamawiający nie formułuje warunku w tym zakresie. </w:t>
      </w:r>
    </w:p>
    <w:p w14:paraId="55C54BCC" w14:textId="7CD5D368" w:rsidR="00D02A92" w:rsidRPr="00E7251F" w:rsidRDefault="00D02A92" w:rsidP="00E7251F">
      <w:pPr>
        <w:pStyle w:val="Nagwek2"/>
        <w:spacing w:before="0"/>
        <w:rPr>
          <w:rFonts w:cstheme="minorHAnsi"/>
          <w:sz w:val="22"/>
          <w:szCs w:val="22"/>
        </w:rPr>
      </w:pPr>
      <w:r w:rsidRPr="00E7251F">
        <w:rPr>
          <w:rFonts w:cstheme="minorHAnsi"/>
          <w:sz w:val="22"/>
          <w:szCs w:val="22"/>
        </w:rPr>
        <w:t>Sytuacja ekonomiczna i finansowa</w:t>
      </w:r>
    </w:p>
    <w:p w14:paraId="348AC9A7" w14:textId="6E3A600C" w:rsidR="001F0643" w:rsidRPr="00E7251F" w:rsidRDefault="001F0643" w:rsidP="00E7251F">
      <w:pPr>
        <w:tabs>
          <w:tab w:val="left" w:pos="567"/>
        </w:tabs>
        <w:spacing w:before="0" w:after="0"/>
        <w:rPr>
          <w:rFonts w:cstheme="minorHAnsi"/>
          <w:sz w:val="22"/>
          <w:szCs w:val="22"/>
        </w:rPr>
      </w:pPr>
      <w:r w:rsidRPr="00E7251F">
        <w:rPr>
          <w:rFonts w:cstheme="minorHAnsi"/>
          <w:sz w:val="22"/>
          <w:szCs w:val="22"/>
        </w:rPr>
        <w:t xml:space="preserve">Zamawiający </w:t>
      </w:r>
      <w:r w:rsidR="00215934" w:rsidRPr="00E7251F">
        <w:rPr>
          <w:rFonts w:cstheme="minorHAnsi"/>
          <w:sz w:val="22"/>
          <w:szCs w:val="22"/>
        </w:rPr>
        <w:t xml:space="preserve">nie formułuje warunku w tym zakresie. </w:t>
      </w:r>
    </w:p>
    <w:p w14:paraId="55C54BCE" w14:textId="77777777" w:rsidR="00595AE7" w:rsidRPr="00E7251F" w:rsidRDefault="00595AE7" w:rsidP="00E7251F">
      <w:pPr>
        <w:pStyle w:val="Nagwek2"/>
        <w:spacing w:before="0"/>
        <w:rPr>
          <w:rFonts w:cstheme="minorHAnsi"/>
          <w:sz w:val="22"/>
          <w:szCs w:val="22"/>
        </w:rPr>
      </w:pPr>
      <w:r w:rsidRPr="00E7251F">
        <w:rPr>
          <w:rFonts w:cstheme="minorHAnsi"/>
          <w:sz w:val="22"/>
          <w:szCs w:val="22"/>
        </w:rPr>
        <w:t>Lista wymaganych dokumentów/oświadczeń</w:t>
      </w:r>
    </w:p>
    <w:p w14:paraId="55C54BCF" w14:textId="77777777" w:rsidR="007737B0" w:rsidRPr="00E7251F" w:rsidRDefault="007737B0" w:rsidP="00E7251F">
      <w:pPr>
        <w:spacing w:before="0" w:after="0"/>
        <w:rPr>
          <w:rFonts w:cstheme="minorHAnsi"/>
          <w:sz w:val="22"/>
          <w:szCs w:val="22"/>
        </w:rPr>
      </w:pPr>
      <w:r w:rsidRPr="00E7251F">
        <w:rPr>
          <w:rFonts w:cstheme="minorHAnsi"/>
          <w:sz w:val="22"/>
          <w:szCs w:val="22"/>
        </w:rPr>
        <w:t>Do oferty Wykonawca zobowiązany jest dołączyć następujące dokumenty i oświadczenia:</w:t>
      </w:r>
    </w:p>
    <w:p w14:paraId="55C54BD0" w14:textId="77777777" w:rsidR="007737B0" w:rsidRPr="00E7251F" w:rsidRDefault="007737B0" w:rsidP="00E7251F">
      <w:pPr>
        <w:pStyle w:val="Akapitzlist"/>
        <w:numPr>
          <w:ilvl w:val="1"/>
          <w:numId w:val="15"/>
        </w:numPr>
        <w:spacing w:before="0" w:after="0"/>
        <w:jc w:val="both"/>
        <w:rPr>
          <w:rFonts w:cstheme="minorHAnsi"/>
          <w:color w:val="000000" w:themeColor="text1"/>
          <w:sz w:val="22"/>
          <w:szCs w:val="22"/>
        </w:rPr>
      </w:pPr>
      <w:r w:rsidRPr="00E7251F">
        <w:rPr>
          <w:rFonts w:cstheme="minorHAnsi"/>
          <w:color w:val="000000" w:themeColor="text1"/>
          <w:sz w:val="22"/>
          <w:szCs w:val="22"/>
        </w:rPr>
        <w:t xml:space="preserve">Formularz ofertowy </w:t>
      </w:r>
    </w:p>
    <w:p w14:paraId="55C54BD2" w14:textId="77777777" w:rsidR="007737B0" w:rsidRPr="00E7251F" w:rsidRDefault="007737B0" w:rsidP="00E7251F">
      <w:pPr>
        <w:pStyle w:val="Akapitzlist"/>
        <w:numPr>
          <w:ilvl w:val="1"/>
          <w:numId w:val="15"/>
        </w:numPr>
        <w:spacing w:before="0" w:after="0"/>
        <w:jc w:val="both"/>
        <w:rPr>
          <w:rFonts w:cstheme="minorHAnsi"/>
          <w:color w:val="000000" w:themeColor="text1"/>
          <w:sz w:val="22"/>
          <w:szCs w:val="22"/>
        </w:rPr>
      </w:pPr>
      <w:r w:rsidRPr="00E7251F">
        <w:rPr>
          <w:rFonts w:cstheme="minorHAnsi"/>
          <w:color w:val="000000" w:themeColor="text1"/>
          <w:sz w:val="22"/>
          <w:szCs w:val="22"/>
        </w:rPr>
        <w:t>Oświadczenie o braku podstaw do wykluczenia (stanowiące część formularza ofertowego);</w:t>
      </w:r>
    </w:p>
    <w:p w14:paraId="55C54BD3" w14:textId="77777777" w:rsidR="007737B0" w:rsidRPr="00E7251F" w:rsidRDefault="007737B0" w:rsidP="00E7251F">
      <w:pPr>
        <w:pStyle w:val="Akapitzlist"/>
        <w:numPr>
          <w:ilvl w:val="1"/>
          <w:numId w:val="15"/>
        </w:numPr>
        <w:spacing w:before="0" w:after="0"/>
        <w:jc w:val="both"/>
        <w:rPr>
          <w:rFonts w:cstheme="minorHAnsi"/>
          <w:color w:val="000000" w:themeColor="text1"/>
          <w:sz w:val="22"/>
          <w:szCs w:val="22"/>
        </w:rPr>
      </w:pPr>
      <w:r w:rsidRPr="00E7251F">
        <w:rPr>
          <w:rFonts w:cstheme="minorHAnsi"/>
          <w:color w:val="000000" w:themeColor="text1"/>
          <w:sz w:val="22"/>
          <w:szCs w:val="22"/>
        </w:rPr>
        <w:t xml:space="preserve">Aktualny </w:t>
      </w:r>
      <w:r w:rsidR="00B26B6A" w:rsidRPr="00E7251F">
        <w:rPr>
          <w:rFonts w:cstheme="minorHAnsi"/>
          <w:color w:val="000000" w:themeColor="text1"/>
          <w:sz w:val="22"/>
          <w:szCs w:val="22"/>
        </w:rPr>
        <w:t xml:space="preserve">dokument rejestrowy potwierdzający sposób reprezentacji wykonawcy i pozwalający na stwierdzenie, że oferta została podpisana przez osobę/osoby uprawnione do składania oświadczeń woli </w:t>
      </w:r>
      <w:r w:rsidR="0060630B" w:rsidRPr="00E7251F">
        <w:rPr>
          <w:rFonts w:cstheme="minorHAnsi"/>
          <w:color w:val="000000" w:themeColor="text1"/>
          <w:sz w:val="22"/>
          <w:szCs w:val="22"/>
        </w:rPr>
        <w:t>w imieniu Wykonawcy np. odpis z CEIDG/KRS</w:t>
      </w:r>
    </w:p>
    <w:p w14:paraId="55C54BD5" w14:textId="77777777" w:rsidR="007737B0" w:rsidRPr="00E7251F" w:rsidRDefault="007737B0" w:rsidP="00E7251F">
      <w:pPr>
        <w:pStyle w:val="Akapitzlist"/>
        <w:numPr>
          <w:ilvl w:val="1"/>
          <w:numId w:val="15"/>
        </w:numPr>
        <w:spacing w:before="0" w:after="0"/>
        <w:jc w:val="both"/>
        <w:rPr>
          <w:rFonts w:cstheme="minorHAnsi"/>
          <w:color w:val="000000" w:themeColor="text1"/>
          <w:sz w:val="22"/>
          <w:szCs w:val="22"/>
        </w:rPr>
      </w:pPr>
      <w:r w:rsidRPr="00E7251F">
        <w:rPr>
          <w:rFonts w:cstheme="minorHAnsi"/>
          <w:color w:val="000000" w:themeColor="text1"/>
          <w:sz w:val="22"/>
          <w:szCs w:val="22"/>
        </w:rPr>
        <w:t xml:space="preserve">Oświadczenie wymagane od Wykonawcy w zakresie wypełnienia obowiązków informacyjnych wynikających z RODO (stanowiące część formularza ofertowego). </w:t>
      </w:r>
    </w:p>
    <w:p w14:paraId="55C54BD6" w14:textId="77777777" w:rsidR="009B5520" w:rsidRPr="00E7251F" w:rsidRDefault="007737B0" w:rsidP="00E7251F">
      <w:pPr>
        <w:pStyle w:val="Akapitzlist"/>
        <w:numPr>
          <w:ilvl w:val="1"/>
          <w:numId w:val="15"/>
        </w:numPr>
        <w:spacing w:before="0" w:after="0"/>
        <w:jc w:val="both"/>
        <w:rPr>
          <w:rFonts w:cstheme="minorHAnsi"/>
          <w:sz w:val="22"/>
          <w:szCs w:val="22"/>
        </w:rPr>
      </w:pPr>
      <w:r w:rsidRPr="00E7251F">
        <w:rPr>
          <w:rFonts w:cstheme="minorHAnsi"/>
          <w:sz w:val="22"/>
          <w:szCs w:val="22"/>
        </w:rPr>
        <w:t xml:space="preserve">Pełnomocnictwo – jeżeli ofertę podpisuje osoba upoważniona. </w:t>
      </w:r>
    </w:p>
    <w:p w14:paraId="55C54BD7" w14:textId="1D3AAD06" w:rsidR="00A473B8" w:rsidRPr="00E7251F" w:rsidRDefault="00A473B8" w:rsidP="00E7251F">
      <w:pPr>
        <w:spacing w:before="0" w:after="0"/>
        <w:jc w:val="both"/>
        <w:rPr>
          <w:rFonts w:cstheme="minorHAnsi"/>
          <w:color w:val="000000" w:themeColor="text1"/>
          <w:sz w:val="22"/>
          <w:szCs w:val="22"/>
        </w:rPr>
      </w:pPr>
      <w:r w:rsidRPr="00E7251F">
        <w:rPr>
          <w:rFonts w:cstheme="minorHAnsi"/>
          <w:color w:val="000000" w:themeColor="text1"/>
          <w:sz w:val="22"/>
          <w:szCs w:val="22"/>
        </w:rPr>
        <w:t>Wszystkie składane przez Wykonawcę dokumenty powinny zostać złożone w formie oryginałów lub kserokopii potwierdzonej za zgodność z oryginałem przez Wykonawcę. Potwierdzenia za zgodność dokonuje osoba do tego upoważniona, która podpisuje ofertę.</w:t>
      </w:r>
    </w:p>
    <w:p w14:paraId="55C54BD8" w14:textId="77777777" w:rsidR="00A473B8" w:rsidRPr="00E7251F" w:rsidRDefault="00A473B8" w:rsidP="00E7251F">
      <w:pPr>
        <w:spacing w:before="0" w:after="0"/>
        <w:jc w:val="both"/>
        <w:rPr>
          <w:rFonts w:cstheme="minorHAnsi"/>
          <w:color w:val="000000" w:themeColor="text1"/>
          <w:sz w:val="22"/>
          <w:szCs w:val="22"/>
        </w:rPr>
      </w:pPr>
      <w:r w:rsidRPr="00E7251F">
        <w:rPr>
          <w:rFonts w:cstheme="minorHAnsi"/>
          <w:color w:val="000000" w:themeColor="text1"/>
          <w:sz w:val="22"/>
          <w:szCs w:val="22"/>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55C54BD9" w14:textId="77777777" w:rsidR="00A473B8" w:rsidRPr="00E7251F" w:rsidRDefault="00A473B8" w:rsidP="00E7251F">
      <w:pPr>
        <w:spacing w:before="0" w:after="0"/>
        <w:jc w:val="both"/>
        <w:rPr>
          <w:rFonts w:cstheme="minorHAnsi"/>
          <w:color w:val="000000" w:themeColor="text1"/>
          <w:sz w:val="22"/>
          <w:szCs w:val="22"/>
        </w:rPr>
      </w:pPr>
      <w:r w:rsidRPr="00E7251F">
        <w:rPr>
          <w:rFonts w:cstheme="minorHAnsi"/>
          <w:color w:val="000000" w:themeColor="text1"/>
          <w:sz w:val="22"/>
          <w:szCs w:val="22"/>
        </w:rPr>
        <w:t>W przypadku przedstawienia kserokopii poświadczonych za zgodność z oryginałem wybrany Wykonawca może zostać zobowiązany przed podpisaniem umowy do przedstawienia oryginałów tych dokumentów.</w:t>
      </w:r>
    </w:p>
    <w:p w14:paraId="55C54BDA" w14:textId="77777777" w:rsidR="00A473B8" w:rsidRPr="00E7251F" w:rsidRDefault="00A473B8" w:rsidP="00E7251F">
      <w:pPr>
        <w:spacing w:before="0" w:after="0"/>
        <w:jc w:val="both"/>
        <w:rPr>
          <w:rFonts w:cstheme="minorHAnsi"/>
          <w:color w:val="000000" w:themeColor="text1"/>
          <w:sz w:val="22"/>
          <w:szCs w:val="22"/>
        </w:rPr>
      </w:pPr>
      <w:r w:rsidRPr="00E7251F">
        <w:rPr>
          <w:rFonts w:cstheme="minorHAnsi"/>
          <w:color w:val="000000" w:themeColor="text1"/>
          <w:sz w:val="22"/>
          <w:szCs w:val="22"/>
        </w:rPr>
        <w:t>Zamawiający na etapie przed podpisaniem umowy z wybranym w postępowaniu ofertowym Wykonawcą, może żądać przedstawienia od Wykonawcy dodatkowych dokumentów potwierdzających zgodność oświadczeń ze stanem faktycznym.</w:t>
      </w:r>
    </w:p>
    <w:p w14:paraId="55C54BDB" w14:textId="77777777" w:rsidR="00A473B8" w:rsidRPr="00E7251F" w:rsidRDefault="00A473B8" w:rsidP="00E7251F">
      <w:pPr>
        <w:spacing w:before="0" w:after="0"/>
        <w:jc w:val="both"/>
        <w:rPr>
          <w:rFonts w:cstheme="minorHAnsi"/>
          <w:sz w:val="22"/>
          <w:szCs w:val="22"/>
        </w:rPr>
      </w:pPr>
      <w:r w:rsidRPr="00E7251F">
        <w:rPr>
          <w:rFonts w:cstheme="minorHAnsi"/>
          <w:sz w:val="22"/>
          <w:szCs w:val="22"/>
        </w:rPr>
        <w:t>Dokumenty wydane w językach innych niż polski</w:t>
      </w:r>
      <w:r w:rsidR="001A6E3A" w:rsidRPr="00E7251F">
        <w:rPr>
          <w:rFonts w:cstheme="minorHAnsi"/>
          <w:sz w:val="22"/>
          <w:szCs w:val="22"/>
        </w:rPr>
        <w:t xml:space="preserve"> </w:t>
      </w:r>
      <w:r w:rsidRPr="00E7251F">
        <w:rPr>
          <w:rFonts w:cstheme="minorHAnsi"/>
          <w:sz w:val="22"/>
          <w:szCs w:val="22"/>
        </w:rPr>
        <w:t>należy przedłożyć wraz z tłumaczeniem na język polski. Zamawiający nie wymaga tłumaczenia przysięgłego.</w:t>
      </w:r>
    </w:p>
    <w:p w14:paraId="55C54BDC" w14:textId="638ACC7C" w:rsidR="00A473B8" w:rsidRPr="00E7251F" w:rsidRDefault="00A473B8" w:rsidP="00E7251F">
      <w:pPr>
        <w:spacing w:before="0" w:after="0"/>
        <w:jc w:val="both"/>
        <w:rPr>
          <w:rFonts w:cstheme="minorHAnsi"/>
          <w:sz w:val="22"/>
          <w:szCs w:val="22"/>
        </w:rPr>
      </w:pPr>
      <w:r w:rsidRPr="00E7251F">
        <w:rPr>
          <w:rFonts w:cstheme="minorHAnsi"/>
          <w:sz w:val="22"/>
          <w:szCs w:val="22"/>
        </w:rPr>
        <w:t xml:space="preserve">W sytuacji stwierdzenia na etapie badania oferty nie wykazania spełnienia warunku podmiotowego, bądź nie wykazania niespełnienia przesłanek wykluczenia Zamawiający dopuszcza jednokrotne wezwanie wykonawcy do złożenia/uzupełnienia wymaganego dokumentu. </w:t>
      </w:r>
    </w:p>
    <w:p w14:paraId="55C54BDD" w14:textId="77777777" w:rsidR="00A473B8" w:rsidRPr="00E7251F" w:rsidRDefault="00237788" w:rsidP="00E7251F">
      <w:pPr>
        <w:spacing w:before="0" w:after="0"/>
        <w:rPr>
          <w:rFonts w:cstheme="minorHAnsi"/>
          <w:sz w:val="22"/>
          <w:szCs w:val="22"/>
        </w:rPr>
      </w:pPr>
      <w:r w:rsidRPr="00E7251F">
        <w:rPr>
          <w:rFonts w:cstheme="minorHAnsi"/>
          <w:sz w:val="22"/>
          <w:szCs w:val="22"/>
        </w:rPr>
        <w:t xml:space="preserve">W przypadku nie załączenia do oferty wymaganych dokumentów Zamawiający dopuszcza jednokrotne wezwanie do złożenia lub uzupełnienia wymaganych dokumentów.  </w:t>
      </w:r>
    </w:p>
    <w:p w14:paraId="55C54BDE" w14:textId="77777777" w:rsidR="00A432EC" w:rsidRPr="00E7251F" w:rsidRDefault="00A432EC" w:rsidP="00E7251F">
      <w:pPr>
        <w:pStyle w:val="Nagwek2"/>
        <w:spacing w:before="0"/>
        <w:rPr>
          <w:rFonts w:cstheme="minorHAnsi"/>
          <w:sz w:val="22"/>
          <w:szCs w:val="22"/>
        </w:rPr>
      </w:pPr>
      <w:r w:rsidRPr="00E7251F">
        <w:rPr>
          <w:rFonts w:cstheme="minorHAnsi"/>
          <w:sz w:val="22"/>
          <w:szCs w:val="22"/>
        </w:rPr>
        <w:t>Dodatkowe warunki udziału</w:t>
      </w:r>
    </w:p>
    <w:p w14:paraId="1A648B67" w14:textId="3DE3DA76" w:rsidR="004717B1" w:rsidRPr="00E7251F" w:rsidRDefault="004717B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Zamawiający informuje, iż Wykonawca podlega wykluczeniu także w oparciu o podstawy wykluczenia wskazane art. 7 ustawy z dnia 13 kwietnia 2022 r. o szczególnych rozwiązaniach w zakresie przeciwdziałania wspieraniu agresji na Ukrainę oraz służących ochronie bezpieczeństwa narodowego.</w:t>
      </w:r>
    </w:p>
    <w:p w14:paraId="44353998" w14:textId="493A68EA" w:rsidR="004717B1" w:rsidRPr="00E7251F" w:rsidRDefault="004717B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 xml:space="preserve"> Zamawiający informuje, że wykluczeniu z postępowania podlegają Wykonawcy:</w:t>
      </w:r>
    </w:p>
    <w:p w14:paraId="48EF5C6D"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r w:rsidRPr="00E7251F">
        <w:rPr>
          <w:rFonts w:cstheme="minorHAnsi"/>
          <w:sz w:val="22"/>
          <w:szCs w:val="22"/>
        </w:rPr>
        <w:t>1)</w:t>
      </w:r>
      <w:r w:rsidRPr="00E7251F">
        <w:rPr>
          <w:rFonts w:cstheme="minorHAnsi"/>
          <w:sz w:val="22"/>
          <w:szCs w:val="22"/>
        </w:rPr>
        <w:tab/>
        <w:t xml:space="preserve">wymienieni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E7251F">
        <w:rPr>
          <w:rFonts w:cstheme="minorHAnsi"/>
          <w:sz w:val="22"/>
          <w:szCs w:val="22"/>
        </w:rPr>
        <w:t>późn</w:t>
      </w:r>
      <w:proofErr w:type="spellEnd"/>
      <w:r w:rsidRPr="00E7251F">
        <w:rPr>
          <w:rFonts w:cstheme="minorHAnsi"/>
          <w:sz w:val="22"/>
          <w:szCs w:val="22"/>
        </w:rPr>
        <w:t xml:space="preserve">. zm.) i rozporządzeniu 269/2014 z dnia 17 marca 2014 r. w sprawie środków ograniczających w odniesieniu do działań podważających integralność terytorialną, </w:t>
      </w:r>
      <w:r w:rsidRPr="00E7251F">
        <w:rPr>
          <w:rFonts w:cstheme="minorHAnsi"/>
          <w:sz w:val="22"/>
          <w:szCs w:val="22"/>
        </w:rPr>
        <w:lastRenderedPageBreak/>
        <w:t xml:space="preserve">suwerenność i niezależność Ukrainy lub im zagrażających (Dz. Urz. UE L 78 z 17.03.2014, str. 6, z </w:t>
      </w:r>
      <w:proofErr w:type="spellStart"/>
      <w:r w:rsidRPr="00E7251F">
        <w:rPr>
          <w:rFonts w:cstheme="minorHAnsi"/>
          <w:sz w:val="22"/>
          <w:szCs w:val="22"/>
        </w:rPr>
        <w:t>późn</w:t>
      </w:r>
      <w:proofErr w:type="spellEnd"/>
      <w:r w:rsidRPr="00E7251F">
        <w:rPr>
          <w:rFonts w:cstheme="minorHAnsi"/>
          <w:sz w:val="22"/>
          <w:szCs w:val="22"/>
        </w:rPr>
        <w:t>. zm.) albo wpisanego na listę na podstawie decyzji w sprawie wpisu na listę rozstrzygającej o zastosowaniu środka, o którym mowa w art. 1 pkt 3 powołanej ustawy;</w:t>
      </w:r>
    </w:p>
    <w:p w14:paraId="21B9A421"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r w:rsidRPr="00E7251F">
        <w:rPr>
          <w:rFonts w:cstheme="minorHAnsi"/>
          <w:sz w:val="22"/>
          <w:szCs w:val="22"/>
        </w:rPr>
        <w:t>2)</w:t>
      </w:r>
      <w:r w:rsidRPr="00E7251F">
        <w:rPr>
          <w:rFonts w:cstheme="minorHAnsi"/>
          <w:sz w:val="22"/>
          <w:szCs w:val="22"/>
        </w:rPr>
        <w:tab/>
        <w:t xml:space="preserve">którego beneficjentem rzeczywistym w rozumieniu ustawy z dnia 1 marca 2018 r. o przeciwdziałaniu praniu pieniędzy oraz finansowaniu terroryzmu (Dz. U. z 2022 r. poz. 593, 655, 835, 2180 i 2185) jest osoba wymieniona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E7251F">
        <w:rPr>
          <w:rFonts w:cstheme="minorHAnsi"/>
          <w:sz w:val="22"/>
          <w:szCs w:val="22"/>
        </w:rPr>
        <w:t>późn</w:t>
      </w:r>
      <w:proofErr w:type="spellEnd"/>
      <w:r w:rsidRPr="00E7251F">
        <w:rPr>
          <w:rFonts w:cstheme="minorHAnsi"/>
          <w:sz w:val="22"/>
          <w:szCs w:val="22"/>
        </w:rPr>
        <w:t>.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p>
    <w:p w14:paraId="69DA5A5B"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r w:rsidRPr="00E7251F">
        <w:rPr>
          <w:rFonts w:cstheme="minorHAnsi"/>
          <w:sz w:val="22"/>
          <w:szCs w:val="22"/>
        </w:rPr>
        <w:t>3)</w:t>
      </w:r>
      <w:r w:rsidRPr="00E7251F">
        <w:rPr>
          <w:rFonts w:cstheme="minorHAnsi"/>
          <w:sz w:val="22"/>
          <w:szCs w:val="22"/>
        </w:rPr>
        <w:tab/>
        <w:t xml:space="preserve">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E7251F">
        <w:rPr>
          <w:rFonts w:cstheme="minorHAnsi"/>
          <w:sz w:val="22"/>
          <w:szCs w:val="22"/>
        </w:rPr>
        <w:t>późn</w:t>
      </w:r>
      <w:proofErr w:type="spellEnd"/>
      <w:r w:rsidRPr="00E7251F">
        <w:rPr>
          <w:rFonts w:cstheme="minorHAnsi"/>
          <w:sz w:val="22"/>
          <w:szCs w:val="22"/>
        </w:rPr>
        <w:t xml:space="preserve">. zm.) i rozporządzeniu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7251F">
        <w:rPr>
          <w:rFonts w:cstheme="minorHAnsi"/>
          <w:sz w:val="22"/>
          <w:szCs w:val="22"/>
        </w:rPr>
        <w:t>późn</w:t>
      </w:r>
      <w:proofErr w:type="spellEnd"/>
      <w:r w:rsidRPr="00E7251F">
        <w:rPr>
          <w:rFonts w:cstheme="minorHAnsi"/>
          <w:sz w:val="22"/>
          <w:szCs w:val="22"/>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listę rozstrzygającej o zastosowaniu środka, o którym mowa w art. 1 pkt 3 powołanej ustawy;</w:t>
      </w:r>
    </w:p>
    <w:p w14:paraId="545D5CCC"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p>
    <w:p w14:paraId="72488BDA"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r w:rsidRPr="00E7251F">
        <w:rPr>
          <w:rFonts w:cstheme="minorHAnsi"/>
          <w:sz w:val="22"/>
          <w:szCs w:val="22"/>
        </w:rPr>
        <w:t>Wykluczenie, o którym mowa powyżej następuje na okres trwania ww. okoliczności.</w:t>
      </w:r>
    </w:p>
    <w:p w14:paraId="5C211C4F" w14:textId="52802D15" w:rsidR="004717B1" w:rsidRPr="00E7251F" w:rsidRDefault="004717B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W przypadku Wykonawcy wykluczonego na podstawie przesłanek wskazanych powyżej, Zamawiający odrzuca ofertę takiego Wykonawcy.</w:t>
      </w:r>
    </w:p>
    <w:p w14:paraId="7D47DBEF" w14:textId="53B9DE9D" w:rsidR="004717B1" w:rsidRPr="00E7251F" w:rsidRDefault="004717B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 xml:space="preserve">Osoba lub podmiot podlegający wykluczeniu na podstawie powyższych przesłanek, które w okresie tego wykluczenia ubiegają się o udzielenie zamówienia publicznego lub biorą udział w postępowaniu o udzielenie zamówienia publicznego, podlegają karze pieniężnej. </w:t>
      </w:r>
    </w:p>
    <w:p w14:paraId="5CE80C9E" w14:textId="77777777" w:rsidR="004717B1" w:rsidRPr="00E7251F" w:rsidRDefault="004717B1" w:rsidP="00E7251F">
      <w:pPr>
        <w:pStyle w:val="Akapitzlist"/>
        <w:tabs>
          <w:tab w:val="left" w:pos="1418"/>
          <w:tab w:val="left" w:pos="1701"/>
        </w:tabs>
        <w:spacing w:before="0" w:after="0"/>
        <w:ind w:left="0"/>
        <w:jc w:val="both"/>
        <w:rPr>
          <w:rFonts w:cstheme="minorHAnsi"/>
          <w:sz w:val="22"/>
          <w:szCs w:val="22"/>
        </w:rPr>
      </w:pPr>
    </w:p>
    <w:p w14:paraId="1F61C408" w14:textId="5C18B245"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 xml:space="preserve">Sposób oceny spełniania braku podstaw wykluczenia: Weryfikacja nastąpi w oparciu o szczegółową analizę oświadczenia Wykonawcy o braku podstawy wykluczenia wskazanych w art. 7 ustawy z dnia 13 kwietnia 2022 r. o szczególnych rozwiązaniach w zakresie przeciwdziałania wspieraniu agresji na Ukrainę oraz służących ochronie bezpieczeństwa narodowego - Załącznik Nr 1 do zapytania. </w:t>
      </w:r>
    </w:p>
    <w:p w14:paraId="2BAA84E7" w14:textId="3B27AFCF"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 xml:space="preserve">Do udziału w postępowaniu dopuszczeni są jedynie wykonawcy, którzy nie są powiązani z Zamawiającym kapitałowo lub osobowo. </w:t>
      </w:r>
    </w:p>
    <w:p w14:paraId="47B95CEC" w14:textId="77777777"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2D2E9CC2" w14:textId="77777777"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0407BD7" w14:textId="77777777"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lastRenderedPageBreak/>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1E9C32C" w14:textId="6940C0B3"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c) pozostawaniu w takim stosunku prawnym lub faktycznym, że istnieje uzasadniona wątpliwość co do ich bezstronności lub niezależności w związku z postępowaniem o udzielenie zamówienia</w:t>
      </w:r>
    </w:p>
    <w:p w14:paraId="40D3D68D" w14:textId="56F64F85"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 xml:space="preserve">Opis sposobu dokonywania oceny spełnienia tego warunku: Wykonawca składa wraz z ofertą właściwe oświadczenie. </w:t>
      </w:r>
    </w:p>
    <w:p w14:paraId="55C54BE0" w14:textId="77777777" w:rsidR="004E193F" w:rsidRPr="00E7251F" w:rsidRDefault="004E193F" w:rsidP="00E7251F">
      <w:pPr>
        <w:spacing w:before="0" w:after="0"/>
        <w:rPr>
          <w:rFonts w:cstheme="minorHAnsi"/>
          <w:sz w:val="22"/>
          <w:szCs w:val="22"/>
        </w:rPr>
      </w:pPr>
    </w:p>
    <w:p w14:paraId="55C54BE1" w14:textId="77777777" w:rsidR="00BD5427" w:rsidRPr="00E7251F" w:rsidRDefault="00BD5427" w:rsidP="00E7251F">
      <w:pPr>
        <w:pStyle w:val="Nagwek1"/>
        <w:spacing w:before="0"/>
        <w:ind w:left="431" w:hanging="431"/>
        <w:rPr>
          <w:rFonts w:cstheme="minorHAnsi"/>
        </w:rPr>
      </w:pPr>
      <w:r w:rsidRPr="00E7251F">
        <w:rPr>
          <w:rFonts w:cstheme="minorHAnsi"/>
        </w:rPr>
        <w:t>Kryteria oceny ofert wraz z informacją o wagach punktowych lub procentowych przypisanych do poszczególnych kryteriów oceny oferty i sposobem przyznawania punktacji za spełnienie danego kryterium oceny ofert</w:t>
      </w:r>
    </w:p>
    <w:p w14:paraId="55C54BE2" w14:textId="77777777" w:rsidR="00D56A14" w:rsidRPr="00E7251F" w:rsidRDefault="00D56A14" w:rsidP="00E7251F">
      <w:pPr>
        <w:pStyle w:val="Nagwek2"/>
        <w:spacing w:before="0"/>
        <w:rPr>
          <w:rFonts w:cstheme="minorHAnsi"/>
          <w:sz w:val="22"/>
          <w:szCs w:val="22"/>
        </w:rPr>
      </w:pPr>
      <w:r w:rsidRPr="00E7251F">
        <w:rPr>
          <w:rFonts w:cstheme="minorHAnsi"/>
          <w:sz w:val="22"/>
          <w:szCs w:val="22"/>
        </w:rPr>
        <w:t>Kryteria oceny ofert i ich wagi punktowe</w:t>
      </w:r>
    </w:p>
    <w:p w14:paraId="6E910ABF" w14:textId="77777777" w:rsidR="0051686F" w:rsidRPr="00E7251F" w:rsidRDefault="0051686F" w:rsidP="00E7251F">
      <w:pPr>
        <w:spacing w:before="0" w:after="0"/>
        <w:rPr>
          <w:rFonts w:cstheme="minorHAnsi"/>
          <w:sz w:val="22"/>
          <w:szCs w:val="22"/>
        </w:rPr>
      </w:pPr>
      <w:r w:rsidRPr="00E7251F">
        <w:rPr>
          <w:rFonts w:cstheme="minorHAnsi"/>
          <w:sz w:val="22"/>
          <w:szCs w:val="22"/>
        </w:rPr>
        <w:t>Ustala się następujące kryteria oceny ofert (1% = 1 pkt):</w:t>
      </w:r>
    </w:p>
    <w:p w14:paraId="1DB5DADD" w14:textId="2BD14728" w:rsidR="00FF5C56" w:rsidRPr="00E7251F" w:rsidRDefault="0051686F" w:rsidP="00E7251F">
      <w:pPr>
        <w:pStyle w:val="Akapitzlist"/>
        <w:numPr>
          <w:ilvl w:val="0"/>
          <w:numId w:val="16"/>
        </w:numPr>
        <w:spacing w:before="0" w:after="0"/>
        <w:rPr>
          <w:rFonts w:cstheme="minorHAnsi"/>
          <w:sz w:val="22"/>
          <w:szCs w:val="22"/>
        </w:rPr>
      </w:pPr>
      <w:r w:rsidRPr="00E7251F">
        <w:rPr>
          <w:rFonts w:cstheme="minorHAnsi"/>
          <w:sz w:val="22"/>
          <w:szCs w:val="22"/>
        </w:rPr>
        <w:t xml:space="preserve">Cena </w:t>
      </w:r>
      <w:r w:rsidR="00FF5C56" w:rsidRPr="00E7251F">
        <w:rPr>
          <w:rFonts w:cstheme="minorHAnsi"/>
          <w:sz w:val="22"/>
          <w:szCs w:val="22"/>
        </w:rPr>
        <w:t xml:space="preserve">brutto wykonania zamówienia </w:t>
      </w:r>
      <w:r w:rsidRPr="00E7251F">
        <w:rPr>
          <w:rFonts w:cstheme="minorHAnsi"/>
          <w:sz w:val="22"/>
          <w:szCs w:val="22"/>
        </w:rPr>
        <w:t>(C)</w:t>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00976515">
        <w:rPr>
          <w:rFonts w:cstheme="minorHAnsi"/>
          <w:sz w:val="22"/>
          <w:szCs w:val="22"/>
        </w:rPr>
        <w:t>10</w:t>
      </w:r>
      <w:r w:rsidR="00FF5C56" w:rsidRPr="00E7251F">
        <w:rPr>
          <w:rFonts w:cstheme="minorHAnsi"/>
          <w:sz w:val="22"/>
          <w:szCs w:val="22"/>
        </w:rPr>
        <w:t>0%</w:t>
      </w:r>
    </w:p>
    <w:p w14:paraId="31AFAD59" w14:textId="16A389AC" w:rsidR="00F8165D" w:rsidRPr="00E7251F" w:rsidRDefault="0051686F" w:rsidP="00E7251F">
      <w:pPr>
        <w:pStyle w:val="Akapitzlist"/>
        <w:numPr>
          <w:ilvl w:val="0"/>
          <w:numId w:val="16"/>
        </w:numPr>
        <w:spacing w:before="0" w:after="0"/>
        <w:rPr>
          <w:rFonts w:cstheme="minorHAnsi"/>
          <w:sz w:val="22"/>
          <w:szCs w:val="22"/>
        </w:rPr>
      </w:pPr>
      <w:r w:rsidRPr="00E7251F">
        <w:rPr>
          <w:rFonts w:cstheme="minorHAnsi"/>
          <w:sz w:val="22"/>
          <w:szCs w:val="22"/>
        </w:rPr>
        <w:tab/>
        <w:t xml:space="preserve"> </w:t>
      </w:r>
    </w:p>
    <w:p w14:paraId="55C54BE6" w14:textId="77777777" w:rsidR="003A6523" w:rsidRPr="00E7251F" w:rsidRDefault="003A6523" w:rsidP="00E7251F">
      <w:pPr>
        <w:pStyle w:val="Nagwek2"/>
        <w:spacing w:before="0"/>
        <w:rPr>
          <w:rFonts w:cstheme="minorHAnsi"/>
          <w:sz w:val="22"/>
          <w:szCs w:val="22"/>
        </w:rPr>
      </w:pPr>
      <w:r w:rsidRPr="00E7251F">
        <w:rPr>
          <w:rFonts w:cstheme="minorHAnsi"/>
          <w:sz w:val="22"/>
          <w:szCs w:val="22"/>
        </w:rPr>
        <w:t xml:space="preserve">Sposób przyznawania punktacji </w:t>
      </w:r>
    </w:p>
    <w:p w14:paraId="55C54BE7" w14:textId="7868EFF3" w:rsidR="003A6523" w:rsidRPr="00E7251F" w:rsidRDefault="00B77D65" w:rsidP="00E7251F">
      <w:pPr>
        <w:pStyle w:val="Nagwek3"/>
        <w:numPr>
          <w:ilvl w:val="0"/>
          <w:numId w:val="0"/>
        </w:numPr>
        <w:spacing w:before="0"/>
        <w:ind w:left="720" w:hanging="720"/>
        <w:rPr>
          <w:rFonts w:cstheme="minorHAnsi"/>
          <w:sz w:val="22"/>
          <w:szCs w:val="22"/>
        </w:rPr>
      </w:pPr>
      <w:r w:rsidRPr="00E7251F">
        <w:rPr>
          <w:rFonts w:cstheme="minorHAnsi"/>
          <w:sz w:val="22"/>
          <w:szCs w:val="22"/>
        </w:rPr>
        <w:t xml:space="preserve">5.2.1 </w:t>
      </w:r>
      <w:r w:rsidR="003A6523" w:rsidRPr="00E7251F">
        <w:rPr>
          <w:rFonts w:cstheme="minorHAnsi"/>
          <w:sz w:val="22"/>
          <w:szCs w:val="22"/>
        </w:rPr>
        <w:t xml:space="preserve">Cena </w:t>
      </w:r>
    </w:p>
    <w:p w14:paraId="5E18591E" w14:textId="77777777"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Wykonawca określi cenę oferty w  Formularzu oferty.</w:t>
      </w:r>
    </w:p>
    <w:p w14:paraId="06EFE50B" w14:textId="65BC508B" w:rsidR="009D342C" w:rsidRPr="00E7251F" w:rsidRDefault="009D342C" w:rsidP="00E7251F">
      <w:pPr>
        <w:pStyle w:val="Akapitzlist"/>
        <w:numPr>
          <w:ilvl w:val="0"/>
          <w:numId w:val="17"/>
        </w:numPr>
        <w:spacing w:before="0" w:after="0"/>
        <w:jc w:val="both"/>
        <w:rPr>
          <w:rFonts w:cstheme="minorHAnsi"/>
          <w:sz w:val="22"/>
          <w:szCs w:val="22"/>
        </w:rPr>
      </w:pPr>
      <w:r w:rsidRPr="00E7251F">
        <w:rPr>
          <w:rFonts w:cstheme="minorHAnsi"/>
          <w:sz w:val="22"/>
          <w:szCs w:val="22"/>
        </w:rPr>
        <w:t xml:space="preserve">Cena (ryczałtowa) wykonania zamówienia podana w ofercie musi być ceną brutto (z podatkiem VAT). </w:t>
      </w:r>
    </w:p>
    <w:p w14:paraId="4994AC93" w14:textId="77777777"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 xml:space="preserve">Wykonawca musi podać cenę oferty w Polskich Złotych (PLN). </w:t>
      </w:r>
      <w:r w:rsidRPr="00E7251F">
        <w:rPr>
          <w:rFonts w:cstheme="minorHAnsi"/>
          <w:b/>
          <w:bCs/>
          <w:sz w:val="22"/>
          <w:szCs w:val="22"/>
        </w:rPr>
        <w:t>Oferty złożone w innej walucie zostaną odrzucone.</w:t>
      </w:r>
      <w:r w:rsidRPr="00E7251F">
        <w:rPr>
          <w:rFonts w:cstheme="minorHAnsi"/>
          <w:sz w:val="22"/>
          <w:szCs w:val="22"/>
        </w:rPr>
        <w:t xml:space="preserve"> </w:t>
      </w:r>
    </w:p>
    <w:p w14:paraId="67AD700C" w14:textId="2D030408"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Cena oferty powinna obejmować wszystkie elementy cenotwórcze realizacji zamówienia, warunki i obowiązki umowne określone we Wzorze Umowy, oraz musi zawierać wszelkie opłaty publicznoprawne</w:t>
      </w:r>
      <w:r w:rsidR="009D342C" w:rsidRPr="00E7251F">
        <w:rPr>
          <w:rFonts w:cstheme="minorHAnsi"/>
          <w:sz w:val="22"/>
          <w:szCs w:val="22"/>
        </w:rPr>
        <w:t xml:space="preserve"> (cła, podatki, inne opłaty)</w:t>
      </w:r>
      <w:r w:rsidRPr="00E7251F">
        <w:rPr>
          <w:rFonts w:cstheme="minorHAnsi"/>
          <w:sz w:val="22"/>
          <w:szCs w:val="22"/>
        </w:rPr>
        <w:t>.</w:t>
      </w:r>
    </w:p>
    <w:p w14:paraId="03B064BD" w14:textId="77777777"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Cena oferty podana przez Wykonawcę będzie stała przez okres realizacji Umowy i nie będzie mogła podlegać zmianie (z zastrzeżeniem postanowień zawartych we Wzorze Umowy).</w:t>
      </w:r>
    </w:p>
    <w:p w14:paraId="21155B1D" w14:textId="77777777"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Cena oferty powinna być wyrażona z dokładnością do dwóch miejsc po przecinku.</w:t>
      </w:r>
    </w:p>
    <w:p w14:paraId="36A483FE" w14:textId="77777777" w:rsidR="006C08C6" w:rsidRDefault="006C08C6" w:rsidP="00E7251F">
      <w:pPr>
        <w:spacing w:before="0" w:after="0"/>
        <w:ind w:left="360"/>
        <w:rPr>
          <w:rFonts w:cstheme="minorHAnsi"/>
          <w:b/>
          <w:sz w:val="22"/>
          <w:szCs w:val="22"/>
        </w:rPr>
      </w:pPr>
    </w:p>
    <w:p w14:paraId="24F73E28" w14:textId="77777777" w:rsidR="006C08C6" w:rsidRDefault="006C08C6" w:rsidP="00E7251F">
      <w:pPr>
        <w:spacing w:before="0" w:after="0"/>
        <w:ind w:left="360"/>
        <w:rPr>
          <w:rFonts w:cstheme="minorHAnsi"/>
          <w:b/>
          <w:sz w:val="22"/>
          <w:szCs w:val="22"/>
        </w:rPr>
      </w:pPr>
    </w:p>
    <w:p w14:paraId="4B5520B5" w14:textId="0F87C89D" w:rsidR="00822ADD" w:rsidRPr="00E7251F" w:rsidRDefault="00822ADD" w:rsidP="00E7251F">
      <w:pPr>
        <w:spacing w:before="0" w:after="0"/>
        <w:ind w:left="360"/>
        <w:rPr>
          <w:rFonts w:cstheme="minorHAnsi"/>
          <w:b/>
          <w:sz w:val="22"/>
          <w:szCs w:val="22"/>
        </w:rPr>
      </w:pPr>
      <w:r w:rsidRPr="00E7251F">
        <w:rPr>
          <w:rFonts w:cstheme="minorHAnsi"/>
          <w:b/>
          <w:sz w:val="22"/>
          <w:szCs w:val="22"/>
        </w:rPr>
        <w:t>Sposób oceny kryterium</w:t>
      </w:r>
      <w:r w:rsidR="006C08C6">
        <w:rPr>
          <w:rFonts w:cstheme="minorHAnsi"/>
          <w:b/>
          <w:sz w:val="22"/>
          <w:szCs w:val="22"/>
        </w:rPr>
        <w:t xml:space="preserve"> do wszystkich części</w:t>
      </w:r>
    </w:p>
    <w:p w14:paraId="68D7C232" w14:textId="77777777" w:rsidR="00C238F2" w:rsidRPr="00E7251F" w:rsidRDefault="00C238F2" w:rsidP="00E7251F">
      <w:pPr>
        <w:pStyle w:val="Akapitzlist"/>
        <w:numPr>
          <w:ilvl w:val="0"/>
          <w:numId w:val="26"/>
        </w:numPr>
        <w:spacing w:before="0" w:after="0"/>
        <w:rPr>
          <w:rFonts w:cstheme="minorHAnsi"/>
          <w:sz w:val="22"/>
          <w:szCs w:val="22"/>
        </w:rPr>
      </w:pPr>
      <w:r w:rsidRPr="00E7251F">
        <w:rPr>
          <w:rFonts w:cstheme="minorHAnsi"/>
          <w:sz w:val="22"/>
          <w:szCs w:val="22"/>
        </w:rPr>
        <w:t xml:space="preserve">Oferty będą oceniane według poniższych kryteriów: </w:t>
      </w:r>
    </w:p>
    <w:tbl>
      <w:tblPr>
        <w:tblStyle w:val="Tabela-Siatka"/>
        <w:tblW w:w="0" w:type="auto"/>
        <w:tblLook w:val="04A0" w:firstRow="1" w:lastRow="0" w:firstColumn="1" w:lastColumn="0" w:noHBand="0" w:noVBand="1"/>
      </w:tblPr>
      <w:tblGrid>
        <w:gridCol w:w="4820"/>
        <w:gridCol w:w="4242"/>
      </w:tblGrid>
      <w:tr w:rsidR="00C238F2" w:rsidRPr="00E7251F" w14:paraId="2388C2B7" w14:textId="77777777" w:rsidTr="00976515">
        <w:tc>
          <w:tcPr>
            <w:tcW w:w="4820" w:type="dxa"/>
          </w:tcPr>
          <w:p w14:paraId="3841E26A" w14:textId="77777777" w:rsidR="00C238F2" w:rsidRPr="00E7251F" w:rsidRDefault="00C238F2" w:rsidP="00E7251F">
            <w:pPr>
              <w:spacing w:before="0" w:after="0"/>
              <w:jc w:val="center"/>
              <w:rPr>
                <w:rFonts w:cstheme="minorHAnsi"/>
                <w:b/>
                <w:bCs/>
                <w:sz w:val="22"/>
                <w:szCs w:val="22"/>
              </w:rPr>
            </w:pPr>
            <w:r w:rsidRPr="00E7251F">
              <w:rPr>
                <w:rFonts w:cstheme="minorHAnsi"/>
                <w:b/>
                <w:bCs/>
                <w:sz w:val="22"/>
                <w:szCs w:val="22"/>
              </w:rPr>
              <w:t>Kryterium</w:t>
            </w:r>
          </w:p>
        </w:tc>
        <w:tc>
          <w:tcPr>
            <w:tcW w:w="4242" w:type="dxa"/>
          </w:tcPr>
          <w:p w14:paraId="5297C5B6" w14:textId="77777777" w:rsidR="00C238F2" w:rsidRPr="00E7251F" w:rsidRDefault="00C238F2" w:rsidP="00E7251F">
            <w:pPr>
              <w:spacing w:before="0" w:after="0"/>
              <w:jc w:val="center"/>
              <w:rPr>
                <w:rFonts w:cstheme="minorHAnsi"/>
                <w:b/>
                <w:bCs/>
                <w:sz w:val="22"/>
                <w:szCs w:val="22"/>
              </w:rPr>
            </w:pPr>
            <w:r w:rsidRPr="00E7251F">
              <w:rPr>
                <w:rFonts w:cstheme="minorHAnsi"/>
                <w:b/>
                <w:bCs/>
                <w:sz w:val="22"/>
                <w:szCs w:val="22"/>
              </w:rPr>
              <w:t>Waga (pkt)</w:t>
            </w:r>
          </w:p>
        </w:tc>
      </w:tr>
      <w:tr w:rsidR="00C238F2" w:rsidRPr="00E7251F" w14:paraId="35AD5871" w14:textId="77777777" w:rsidTr="00976515">
        <w:tc>
          <w:tcPr>
            <w:tcW w:w="4820" w:type="dxa"/>
          </w:tcPr>
          <w:p w14:paraId="50A2BA06" w14:textId="77777777" w:rsidR="00C238F2" w:rsidRPr="00E7251F" w:rsidRDefault="00C238F2" w:rsidP="00E7251F">
            <w:pPr>
              <w:spacing w:before="0" w:after="0"/>
              <w:jc w:val="center"/>
              <w:rPr>
                <w:rFonts w:cstheme="minorHAnsi"/>
                <w:sz w:val="22"/>
                <w:szCs w:val="22"/>
              </w:rPr>
            </w:pPr>
            <w:r w:rsidRPr="00E7251F">
              <w:rPr>
                <w:rFonts w:cstheme="minorHAnsi"/>
                <w:sz w:val="22"/>
                <w:szCs w:val="22"/>
              </w:rPr>
              <w:t>Cena brutto wykonania zamówienia</w:t>
            </w:r>
          </w:p>
        </w:tc>
        <w:tc>
          <w:tcPr>
            <w:tcW w:w="4242" w:type="dxa"/>
          </w:tcPr>
          <w:p w14:paraId="0DC76654" w14:textId="4F0F2EE8" w:rsidR="00C238F2" w:rsidRPr="00E7251F" w:rsidRDefault="00976515" w:rsidP="00E7251F">
            <w:pPr>
              <w:spacing w:before="0" w:after="0"/>
              <w:jc w:val="center"/>
              <w:rPr>
                <w:rFonts w:cstheme="minorHAnsi"/>
                <w:sz w:val="22"/>
                <w:szCs w:val="22"/>
              </w:rPr>
            </w:pPr>
            <w:r>
              <w:rPr>
                <w:rFonts w:cstheme="minorHAnsi"/>
                <w:sz w:val="22"/>
                <w:szCs w:val="22"/>
              </w:rPr>
              <w:t>10</w:t>
            </w:r>
            <w:r w:rsidR="00C238F2" w:rsidRPr="00E7251F">
              <w:rPr>
                <w:rFonts w:cstheme="minorHAnsi"/>
                <w:sz w:val="22"/>
                <w:szCs w:val="22"/>
              </w:rPr>
              <w:t>0</w:t>
            </w:r>
          </w:p>
        </w:tc>
      </w:tr>
    </w:tbl>
    <w:p w14:paraId="27C56348" w14:textId="77777777" w:rsidR="00C238F2" w:rsidRPr="00E7251F" w:rsidRDefault="00C238F2" w:rsidP="00E7251F">
      <w:pPr>
        <w:pStyle w:val="Akapitzlist"/>
        <w:spacing w:before="0" w:after="0"/>
        <w:rPr>
          <w:rFonts w:cstheme="minorHAnsi"/>
          <w:sz w:val="22"/>
          <w:szCs w:val="22"/>
        </w:rPr>
      </w:pPr>
    </w:p>
    <w:p w14:paraId="5A7E8497" w14:textId="77777777" w:rsidR="00C238F2" w:rsidRPr="00E7251F" w:rsidRDefault="00C238F2" w:rsidP="00E7251F">
      <w:pPr>
        <w:pStyle w:val="Akapitzlist"/>
        <w:numPr>
          <w:ilvl w:val="0"/>
          <w:numId w:val="26"/>
        </w:numPr>
        <w:spacing w:before="0" w:after="0"/>
        <w:rPr>
          <w:rFonts w:cstheme="minorHAnsi"/>
          <w:sz w:val="22"/>
          <w:szCs w:val="22"/>
        </w:rPr>
      </w:pPr>
      <w:r w:rsidRPr="00E7251F">
        <w:rPr>
          <w:rFonts w:cstheme="minorHAnsi"/>
          <w:sz w:val="22"/>
          <w:szCs w:val="22"/>
        </w:rPr>
        <w:t xml:space="preserve">Sposób oceny ofert: </w:t>
      </w:r>
    </w:p>
    <w:p w14:paraId="42B180FA" w14:textId="77777777" w:rsidR="00C238F2" w:rsidRPr="00E7251F" w:rsidRDefault="00C238F2" w:rsidP="00E7251F">
      <w:pPr>
        <w:pStyle w:val="Akapitzlist"/>
        <w:spacing w:before="0" w:after="0"/>
        <w:rPr>
          <w:rFonts w:cstheme="minorHAnsi"/>
          <w:sz w:val="22"/>
          <w:szCs w:val="22"/>
        </w:rPr>
      </w:pPr>
    </w:p>
    <w:p w14:paraId="2EADD4C8" w14:textId="77777777" w:rsidR="00C238F2" w:rsidRPr="00E7251F" w:rsidRDefault="00C238F2" w:rsidP="00E7251F">
      <w:pPr>
        <w:pStyle w:val="Akapitzlist"/>
        <w:numPr>
          <w:ilvl w:val="0"/>
          <w:numId w:val="27"/>
        </w:numPr>
        <w:spacing w:before="0" w:after="0"/>
        <w:rPr>
          <w:rFonts w:cstheme="minorHAnsi"/>
          <w:sz w:val="22"/>
          <w:szCs w:val="22"/>
        </w:rPr>
      </w:pPr>
      <w:r w:rsidRPr="00E7251F">
        <w:rPr>
          <w:rFonts w:cstheme="minorHAnsi"/>
          <w:sz w:val="22"/>
          <w:szCs w:val="22"/>
        </w:rPr>
        <w:t xml:space="preserve">Ocena ofert w kryterium </w:t>
      </w:r>
      <w:r w:rsidRPr="00E7251F">
        <w:rPr>
          <w:rFonts w:cstheme="minorHAnsi"/>
          <w:b/>
          <w:bCs/>
          <w:sz w:val="22"/>
          <w:szCs w:val="22"/>
        </w:rPr>
        <w:t>„Cena brutto”,</w:t>
      </w:r>
      <w:r w:rsidRPr="00E7251F">
        <w:rPr>
          <w:rFonts w:cstheme="minorHAnsi"/>
          <w:sz w:val="22"/>
          <w:szCs w:val="22"/>
        </w:rPr>
        <w:t xml:space="preserve"> zostanie dokonana według wzoru: </w:t>
      </w:r>
    </w:p>
    <w:p w14:paraId="5DC8CDF4" w14:textId="77777777" w:rsidR="00C238F2" w:rsidRPr="00E7251F" w:rsidRDefault="00C238F2" w:rsidP="00E7251F">
      <w:pPr>
        <w:pStyle w:val="Akapitzlist"/>
        <w:spacing w:before="0" w:after="0"/>
        <w:ind w:left="1080"/>
        <w:rPr>
          <w:rFonts w:cstheme="minorHAnsi"/>
          <w:sz w:val="22"/>
          <w:szCs w:val="22"/>
        </w:rPr>
      </w:pPr>
    </w:p>
    <w:tbl>
      <w:tblPr>
        <w:tblStyle w:val="Tabela-Siatka"/>
        <w:tblW w:w="0" w:type="auto"/>
        <w:tblInd w:w="1080" w:type="dxa"/>
        <w:tblLook w:val="04A0" w:firstRow="1" w:lastRow="0" w:firstColumn="1" w:lastColumn="0" w:noHBand="0" w:noVBand="1"/>
      </w:tblPr>
      <w:tblGrid>
        <w:gridCol w:w="2640"/>
        <w:gridCol w:w="2709"/>
        <w:gridCol w:w="2633"/>
      </w:tblGrid>
      <w:tr w:rsidR="00C238F2" w:rsidRPr="00E7251F" w14:paraId="4083C040" w14:textId="77777777" w:rsidTr="00EA465D">
        <w:trPr>
          <w:trHeight w:val="133"/>
        </w:trPr>
        <w:tc>
          <w:tcPr>
            <w:tcW w:w="2756" w:type="dxa"/>
            <w:vMerge w:val="restart"/>
          </w:tcPr>
          <w:p w14:paraId="7B91E68C" w14:textId="77777777" w:rsidR="00C238F2" w:rsidRPr="00E7251F" w:rsidRDefault="00C238F2" w:rsidP="00E7251F">
            <w:pPr>
              <w:pStyle w:val="Akapitzlist"/>
              <w:spacing w:before="0" w:after="0"/>
              <w:ind w:left="0"/>
              <w:jc w:val="center"/>
              <w:rPr>
                <w:rFonts w:cstheme="minorHAnsi"/>
                <w:sz w:val="22"/>
                <w:szCs w:val="22"/>
              </w:rPr>
            </w:pPr>
          </w:p>
          <w:p w14:paraId="2746920E" w14:textId="77777777" w:rsidR="00C238F2" w:rsidRPr="00E7251F" w:rsidRDefault="00C238F2" w:rsidP="00E7251F">
            <w:pPr>
              <w:pStyle w:val="Akapitzlist"/>
              <w:spacing w:before="0" w:after="0"/>
              <w:ind w:left="0"/>
              <w:jc w:val="center"/>
              <w:rPr>
                <w:rFonts w:cstheme="minorHAnsi"/>
                <w:sz w:val="22"/>
                <w:szCs w:val="22"/>
              </w:rPr>
            </w:pPr>
          </w:p>
          <w:p w14:paraId="595DED0A" w14:textId="77777777" w:rsidR="00C238F2" w:rsidRPr="00E7251F" w:rsidRDefault="00C238F2" w:rsidP="00E7251F">
            <w:pPr>
              <w:pStyle w:val="Akapitzlist"/>
              <w:spacing w:before="0" w:after="0"/>
              <w:ind w:left="0"/>
              <w:jc w:val="center"/>
              <w:rPr>
                <w:rFonts w:cstheme="minorHAnsi"/>
                <w:sz w:val="22"/>
                <w:szCs w:val="22"/>
              </w:rPr>
            </w:pPr>
            <w:r w:rsidRPr="00E7251F">
              <w:rPr>
                <w:rFonts w:cstheme="minorHAnsi"/>
                <w:sz w:val="22"/>
                <w:szCs w:val="22"/>
              </w:rPr>
              <w:t>Cena =</w:t>
            </w:r>
          </w:p>
        </w:tc>
        <w:tc>
          <w:tcPr>
            <w:tcW w:w="2757" w:type="dxa"/>
          </w:tcPr>
          <w:p w14:paraId="035B7D31" w14:textId="77777777" w:rsidR="00C238F2" w:rsidRPr="00E7251F" w:rsidRDefault="00C238F2" w:rsidP="00E7251F">
            <w:pPr>
              <w:pStyle w:val="Akapitzlist"/>
              <w:spacing w:before="0" w:after="0"/>
              <w:ind w:left="0"/>
              <w:jc w:val="center"/>
              <w:rPr>
                <w:rFonts w:cstheme="minorHAnsi"/>
                <w:sz w:val="22"/>
                <w:szCs w:val="22"/>
              </w:rPr>
            </w:pPr>
            <w:r w:rsidRPr="00E7251F">
              <w:rPr>
                <w:rFonts w:cstheme="minorHAnsi"/>
                <w:sz w:val="22"/>
                <w:szCs w:val="22"/>
              </w:rPr>
              <w:t>Najniższa cena oferty spośród ofert niepodlegających odrzuceniu</w:t>
            </w:r>
          </w:p>
        </w:tc>
        <w:tc>
          <w:tcPr>
            <w:tcW w:w="2757" w:type="dxa"/>
            <w:vMerge w:val="restart"/>
          </w:tcPr>
          <w:p w14:paraId="67DE6B22" w14:textId="77777777" w:rsidR="00C238F2" w:rsidRPr="00E7251F" w:rsidRDefault="00C238F2" w:rsidP="00E7251F">
            <w:pPr>
              <w:pStyle w:val="Akapitzlist"/>
              <w:spacing w:before="0" w:after="0"/>
              <w:ind w:left="0"/>
              <w:jc w:val="center"/>
              <w:rPr>
                <w:rFonts w:cstheme="minorHAnsi"/>
                <w:sz w:val="22"/>
                <w:szCs w:val="22"/>
              </w:rPr>
            </w:pPr>
          </w:p>
          <w:p w14:paraId="5AC0E93E" w14:textId="77777777" w:rsidR="00C238F2" w:rsidRPr="00E7251F" w:rsidRDefault="00C238F2" w:rsidP="00E7251F">
            <w:pPr>
              <w:pStyle w:val="Akapitzlist"/>
              <w:spacing w:before="0" w:after="0"/>
              <w:ind w:left="0"/>
              <w:jc w:val="center"/>
              <w:rPr>
                <w:rFonts w:cstheme="minorHAnsi"/>
                <w:sz w:val="22"/>
                <w:szCs w:val="22"/>
              </w:rPr>
            </w:pPr>
          </w:p>
          <w:p w14:paraId="35C0CCF6" w14:textId="0218B78C" w:rsidR="00C238F2" w:rsidRPr="00E7251F" w:rsidRDefault="00C238F2" w:rsidP="00E7251F">
            <w:pPr>
              <w:pStyle w:val="Akapitzlist"/>
              <w:spacing w:before="0" w:after="0"/>
              <w:ind w:left="0"/>
              <w:jc w:val="center"/>
              <w:rPr>
                <w:rFonts w:cstheme="minorHAnsi"/>
                <w:sz w:val="22"/>
                <w:szCs w:val="22"/>
              </w:rPr>
            </w:pPr>
            <w:r w:rsidRPr="00E7251F">
              <w:rPr>
                <w:rFonts w:cstheme="minorHAnsi"/>
                <w:sz w:val="22"/>
                <w:szCs w:val="22"/>
              </w:rPr>
              <w:t xml:space="preserve">x </w:t>
            </w:r>
            <w:r w:rsidR="00976515">
              <w:rPr>
                <w:rFonts w:cstheme="minorHAnsi"/>
                <w:sz w:val="22"/>
                <w:szCs w:val="22"/>
              </w:rPr>
              <w:t>10</w:t>
            </w:r>
            <w:r w:rsidRPr="00E7251F">
              <w:rPr>
                <w:rFonts w:cstheme="minorHAnsi"/>
                <w:sz w:val="22"/>
                <w:szCs w:val="22"/>
              </w:rPr>
              <w:t>0 pkt</w:t>
            </w:r>
          </w:p>
        </w:tc>
      </w:tr>
      <w:tr w:rsidR="00C238F2" w:rsidRPr="00E7251F" w14:paraId="421937B0" w14:textId="77777777" w:rsidTr="00EA465D">
        <w:trPr>
          <w:trHeight w:val="133"/>
        </w:trPr>
        <w:tc>
          <w:tcPr>
            <w:tcW w:w="2756" w:type="dxa"/>
            <w:vMerge/>
          </w:tcPr>
          <w:p w14:paraId="19732AA6" w14:textId="77777777" w:rsidR="00C238F2" w:rsidRPr="00E7251F" w:rsidRDefault="00C238F2" w:rsidP="00E7251F">
            <w:pPr>
              <w:pStyle w:val="Akapitzlist"/>
              <w:spacing w:before="0" w:after="0"/>
              <w:ind w:left="0"/>
              <w:rPr>
                <w:rFonts w:cstheme="minorHAnsi"/>
                <w:sz w:val="22"/>
                <w:szCs w:val="22"/>
              </w:rPr>
            </w:pPr>
          </w:p>
        </w:tc>
        <w:tc>
          <w:tcPr>
            <w:tcW w:w="2757" w:type="dxa"/>
          </w:tcPr>
          <w:p w14:paraId="7237DC26" w14:textId="77777777" w:rsidR="00C238F2" w:rsidRPr="00E7251F" w:rsidRDefault="00C238F2" w:rsidP="00E7251F">
            <w:pPr>
              <w:pStyle w:val="Akapitzlist"/>
              <w:spacing w:before="0" w:after="0"/>
              <w:ind w:left="0"/>
              <w:rPr>
                <w:rFonts w:cstheme="minorHAnsi"/>
                <w:sz w:val="22"/>
                <w:szCs w:val="22"/>
              </w:rPr>
            </w:pPr>
            <w:r w:rsidRPr="00E7251F">
              <w:rPr>
                <w:rFonts w:cstheme="minorHAnsi"/>
                <w:sz w:val="22"/>
                <w:szCs w:val="22"/>
              </w:rPr>
              <w:t>Cena oferty ocenianej</w:t>
            </w:r>
          </w:p>
        </w:tc>
        <w:tc>
          <w:tcPr>
            <w:tcW w:w="2757" w:type="dxa"/>
            <w:vMerge/>
          </w:tcPr>
          <w:p w14:paraId="64058055" w14:textId="77777777" w:rsidR="00C238F2" w:rsidRPr="00E7251F" w:rsidRDefault="00C238F2" w:rsidP="00E7251F">
            <w:pPr>
              <w:pStyle w:val="Akapitzlist"/>
              <w:spacing w:before="0" w:after="0"/>
              <w:ind w:left="0"/>
              <w:rPr>
                <w:rFonts w:cstheme="minorHAnsi"/>
                <w:sz w:val="22"/>
                <w:szCs w:val="22"/>
              </w:rPr>
            </w:pPr>
          </w:p>
        </w:tc>
      </w:tr>
    </w:tbl>
    <w:p w14:paraId="5C7A299C" w14:textId="77777777" w:rsidR="00C238F2" w:rsidRPr="00E7251F" w:rsidRDefault="00C238F2" w:rsidP="00E7251F">
      <w:pPr>
        <w:pStyle w:val="Akapitzlist"/>
        <w:spacing w:before="0" w:after="0"/>
        <w:ind w:left="1080"/>
        <w:rPr>
          <w:rFonts w:cstheme="minorHAnsi"/>
          <w:sz w:val="22"/>
          <w:szCs w:val="22"/>
        </w:rPr>
      </w:pPr>
    </w:p>
    <w:p w14:paraId="0AEABDC8" w14:textId="77777777" w:rsidR="009E5C37" w:rsidRPr="00E7251F" w:rsidRDefault="009E5C37" w:rsidP="00E7251F">
      <w:pPr>
        <w:pStyle w:val="Akapitzlist"/>
        <w:spacing w:before="0" w:after="0"/>
        <w:ind w:left="426"/>
        <w:jc w:val="both"/>
        <w:rPr>
          <w:rFonts w:cstheme="minorHAnsi"/>
          <w:sz w:val="22"/>
          <w:szCs w:val="22"/>
        </w:rPr>
      </w:pPr>
    </w:p>
    <w:p w14:paraId="015B3677" w14:textId="71F02317" w:rsidR="00396CF1" w:rsidRPr="00E7251F" w:rsidRDefault="00D51C63" w:rsidP="00E7251F">
      <w:pPr>
        <w:pStyle w:val="Nagwek1"/>
        <w:spacing w:before="0"/>
        <w:rPr>
          <w:rFonts w:cstheme="minorHAnsi"/>
        </w:rPr>
      </w:pPr>
      <w:r w:rsidRPr="00E7251F">
        <w:rPr>
          <w:rFonts w:cstheme="minorHAnsi"/>
        </w:rPr>
        <w:t>Termin składania ofert</w:t>
      </w:r>
      <w:r w:rsidR="003B1DC7" w:rsidRPr="00E7251F">
        <w:rPr>
          <w:rFonts w:cstheme="minorHAnsi"/>
        </w:rPr>
        <w:t xml:space="preserve"> i ważność oferty</w:t>
      </w:r>
    </w:p>
    <w:p w14:paraId="55C54C01" w14:textId="65E2F480" w:rsidR="001B4B32" w:rsidRPr="00E7251F" w:rsidRDefault="001B4B32" w:rsidP="00E7251F">
      <w:pPr>
        <w:spacing w:before="0" w:after="0"/>
        <w:rPr>
          <w:rFonts w:cstheme="minorHAnsi"/>
          <w:sz w:val="22"/>
          <w:szCs w:val="22"/>
        </w:rPr>
      </w:pPr>
      <w:r w:rsidRPr="00E7251F">
        <w:rPr>
          <w:rFonts w:cstheme="minorHAnsi"/>
          <w:sz w:val="22"/>
          <w:szCs w:val="22"/>
        </w:rPr>
        <w:t>Termin składania ofert upływa w dniu</w:t>
      </w:r>
      <w:r w:rsidR="00E2164A" w:rsidRPr="00E7251F">
        <w:rPr>
          <w:rFonts w:cstheme="minorHAnsi"/>
          <w:sz w:val="22"/>
          <w:szCs w:val="22"/>
        </w:rPr>
        <w:t xml:space="preserve"> </w:t>
      </w:r>
      <w:r w:rsidR="001764C0">
        <w:rPr>
          <w:rFonts w:cstheme="minorHAnsi"/>
          <w:b/>
          <w:bCs/>
          <w:sz w:val="22"/>
          <w:szCs w:val="22"/>
        </w:rPr>
        <w:t>1</w:t>
      </w:r>
      <w:r w:rsidR="006C08C6">
        <w:rPr>
          <w:rFonts w:cstheme="minorHAnsi"/>
          <w:b/>
          <w:bCs/>
          <w:sz w:val="22"/>
          <w:szCs w:val="22"/>
        </w:rPr>
        <w:t>4</w:t>
      </w:r>
      <w:r w:rsidR="001764C0">
        <w:rPr>
          <w:rFonts w:cstheme="minorHAnsi"/>
          <w:b/>
          <w:bCs/>
          <w:sz w:val="22"/>
          <w:szCs w:val="22"/>
        </w:rPr>
        <w:t xml:space="preserve"> </w:t>
      </w:r>
      <w:r w:rsidR="00976515">
        <w:rPr>
          <w:rFonts w:cstheme="minorHAnsi"/>
          <w:b/>
          <w:bCs/>
          <w:sz w:val="22"/>
          <w:szCs w:val="22"/>
        </w:rPr>
        <w:t>maja</w:t>
      </w:r>
      <w:r w:rsidR="00D5062B" w:rsidRPr="00E7251F">
        <w:rPr>
          <w:rFonts w:cstheme="minorHAnsi"/>
          <w:b/>
          <w:bCs/>
          <w:sz w:val="22"/>
          <w:szCs w:val="22"/>
        </w:rPr>
        <w:t xml:space="preserve"> 2025 r.</w:t>
      </w:r>
      <w:r w:rsidR="00C16E36" w:rsidRPr="00E7251F">
        <w:rPr>
          <w:rFonts w:cstheme="minorHAnsi"/>
          <w:b/>
          <w:bCs/>
          <w:sz w:val="22"/>
          <w:szCs w:val="22"/>
        </w:rPr>
        <w:t xml:space="preserve"> godz. </w:t>
      </w:r>
      <w:r w:rsidR="006C08C6">
        <w:rPr>
          <w:rFonts w:cstheme="minorHAnsi"/>
          <w:b/>
          <w:bCs/>
          <w:sz w:val="22"/>
          <w:szCs w:val="22"/>
        </w:rPr>
        <w:t>9</w:t>
      </w:r>
      <w:r w:rsidR="00C16E36" w:rsidRPr="00E7251F">
        <w:rPr>
          <w:rFonts w:cstheme="minorHAnsi"/>
          <w:b/>
          <w:bCs/>
          <w:sz w:val="22"/>
          <w:szCs w:val="22"/>
        </w:rPr>
        <w:t>:00 wg czasu polskiego</w:t>
      </w:r>
    </w:p>
    <w:p w14:paraId="55C54C03" w14:textId="55EB1619" w:rsidR="00BD1528" w:rsidRPr="00E7251F" w:rsidRDefault="001B4B32" w:rsidP="00E7251F">
      <w:pPr>
        <w:spacing w:before="0" w:after="0"/>
        <w:rPr>
          <w:rFonts w:cstheme="minorHAnsi"/>
          <w:sz w:val="22"/>
          <w:szCs w:val="22"/>
        </w:rPr>
      </w:pPr>
      <w:r w:rsidRPr="00E7251F">
        <w:rPr>
          <w:rFonts w:cstheme="minorHAnsi"/>
          <w:sz w:val="22"/>
          <w:szCs w:val="22"/>
        </w:rPr>
        <w:t xml:space="preserve">Otwarcie ofert nastąpi w dniu  </w:t>
      </w:r>
      <w:r w:rsidR="001764C0">
        <w:rPr>
          <w:rFonts w:cstheme="minorHAnsi"/>
          <w:sz w:val="22"/>
          <w:szCs w:val="22"/>
        </w:rPr>
        <w:t>1</w:t>
      </w:r>
      <w:r w:rsidR="006C08C6">
        <w:rPr>
          <w:rFonts w:cstheme="minorHAnsi"/>
          <w:sz w:val="22"/>
          <w:szCs w:val="22"/>
        </w:rPr>
        <w:t>4</w:t>
      </w:r>
      <w:r w:rsidR="000053A4" w:rsidRPr="00E7251F">
        <w:rPr>
          <w:rFonts w:cstheme="minorHAnsi"/>
          <w:sz w:val="22"/>
          <w:szCs w:val="22"/>
        </w:rPr>
        <w:t>.</w:t>
      </w:r>
      <w:r w:rsidR="000A5E25" w:rsidRPr="00E7251F">
        <w:rPr>
          <w:rFonts w:cstheme="minorHAnsi"/>
          <w:sz w:val="22"/>
          <w:szCs w:val="22"/>
        </w:rPr>
        <w:t>0</w:t>
      </w:r>
      <w:r w:rsidR="00976515">
        <w:rPr>
          <w:rFonts w:cstheme="minorHAnsi"/>
          <w:sz w:val="22"/>
          <w:szCs w:val="22"/>
        </w:rPr>
        <w:t>5</w:t>
      </w:r>
      <w:r w:rsidR="00B24EBE" w:rsidRPr="00E7251F">
        <w:rPr>
          <w:rFonts w:cstheme="minorHAnsi"/>
          <w:sz w:val="22"/>
          <w:szCs w:val="22"/>
        </w:rPr>
        <w:t>.202</w:t>
      </w:r>
      <w:r w:rsidR="000A5E25" w:rsidRPr="00E7251F">
        <w:rPr>
          <w:rFonts w:cstheme="minorHAnsi"/>
          <w:sz w:val="22"/>
          <w:szCs w:val="22"/>
        </w:rPr>
        <w:t>5</w:t>
      </w:r>
    </w:p>
    <w:p w14:paraId="2BBD96B7" w14:textId="1A28630E" w:rsidR="00DB2992" w:rsidRPr="00E7251F" w:rsidRDefault="007567C1" w:rsidP="00E7251F">
      <w:pPr>
        <w:spacing w:before="0" w:after="0"/>
        <w:rPr>
          <w:rFonts w:cstheme="minorHAnsi"/>
          <w:sz w:val="22"/>
          <w:szCs w:val="22"/>
        </w:rPr>
      </w:pPr>
      <w:r w:rsidRPr="00E7251F">
        <w:rPr>
          <w:rFonts w:cstheme="minorHAnsi"/>
          <w:sz w:val="22"/>
          <w:szCs w:val="22"/>
        </w:rPr>
        <w:t xml:space="preserve">Oferty muszą zachować ważność przez okres min. 30 dni od dnia otwarcia ofert. </w:t>
      </w:r>
    </w:p>
    <w:p w14:paraId="55C54C05" w14:textId="77777777" w:rsidR="00024066" w:rsidRPr="00E7251F" w:rsidRDefault="00024066" w:rsidP="00E7251F">
      <w:pPr>
        <w:pStyle w:val="Nagwek1"/>
        <w:spacing w:before="0"/>
        <w:rPr>
          <w:rFonts w:cstheme="minorHAnsi"/>
        </w:rPr>
      </w:pPr>
      <w:r w:rsidRPr="00E7251F">
        <w:rPr>
          <w:rFonts w:cstheme="minorHAnsi"/>
        </w:rPr>
        <w:t>Sposób i forma składania ofert</w:t>
      </w:r>
    </w:p>
    <w:p w14:paraId="55C54C06" w14:textId="77777777" w:rsidR="009F2D4B" w:rsidRPr="00E7251F" w:rsidRDefault="009F2D4B" w:rsidP="00E7251F">
      <w:pPr>
        <w:pStyle w:val="Nagwek2"/>
        <w:spacing w:before="0"/>
        <w:rPr>
          <w:rFonts w:cstheme="minorHAnsi"/>
          <w:sz w:val="22"/>
          <w:szCs w:val="22"/>
        </w:rPr>
      </w:pPr>
      <w:r w:rsidRPr="00E7251F">
        <w:rPr>
          <w:rFonts w:cstheme="minorHAnsi"/>
          <w:sz w:val="22"/>
          <w:szCs w:val="22"/>
        </w:rPr>
        <w:t>Informacje ogólne</w:t>
      </w:r>
    </w:p>
    <w:p w14:paraId="55C54C07" w14:textId="6CE81CBC"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Wykonawcy zobowiązani są zapoznać się dokładnie z informacjami zawartymi w ZO i</w:t>
      </w:r>
      <w:r w:rsidR="00960EE1" w:rsidRPr="00E7251F">
        <w:rPr>
          <w:rFonts w:cstheme="minorHAnsi"/>
          <w:sz w:val="22"/>
          <w:szCs w:val="22"/>
        </w:rPr>
        <w:t> </w:t>
      </w:r>
      <w:r w:rsidRPr="00E7251F">
        <w:rPr>
          <w:rFonts w:cstheme="minorHAnsi"/>
          <w:sz w:val="22"/>
          <w:szCs w:val="22"/>
        </w:rPr>
        <w:t xml:space="preserve">przygotować ofertę zgodnie z wymaganiami określonymi w tym dokumencie, a w szczególności by treść oferty odpowiadała treści ZO. </w:t>
      </w:r>
    </w:p>
    <w:p w14:paraId="55C54C08" w14:textId="77777777"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 xml:space="preserve">Zaleca się, aby Wykonawcy do sporządzenia oferty wykorzystali Załączniki stanowiące integralną część ZO. Dopuszcza się sporządzenie własnych formularzy z zastrzeżeniem dokonywania jakichkolwiek zmian merytorycznych w stosunku do wzorów. </w:t>
      </w:r>
    </w:p>
    <w:p w14:paraId="55C54C09" w14:textId="77777777"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55C54C0A" w14:textId="77777777"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Wykonawca ponosi wszelkie koszty związane z przygotowaniem i złożeniem oferty.</w:t>
      </w:r>
    </w:p>
    <w:p w14:paraId="55C54C0B" w14:textId="77777777"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W przypadku, gdy złożone przez wykonawców dokumenty, oświadczenia dotyczące warunków udziału w postępowaniu zawierają dane /informacje w innych walutach niż PLN (złoty polski), Zamawiający jako kurs przeliczeniowy waluty przyjmie kurs NBP z dnia publikacji ogłoszenia. Jeżeli w dniu ogłoszenia nie będzie opublikowany średni kurs walut przez NBP, Zamawiający przyjmie kurs przeliczeniowy z ostatniej opublikowanej tabeli kursów NBP przed dniem publikacji ogłoszenia o zamówieniu.</w:t>
      </w:r>
    </w:p>
    <w:p w14:paraId="55C54C0C" w14:textId="77777777" w:rsidR="007567C1" w:rsidRPr="00E7251F" w:rsidRDefault="007567C1" w:rsidP="00E7251F">
      <w:pPr>
        <w:spacing w:before="0" w:after="0"/>
        <w:rPr>
          <w:rFonts w:cstheme="minorHAnsi"/>
          <w:sz w:val="22"/>
          <w:szCs w:val="22"/>
        </w:rPr>
      </w:pPr>
    </w:p>
    <w:p w14:paraId="55C54C0D" w14:textId="77777777" w:rsidR="00733386" w:rsidRPr="00E7251F" w:rsidRDefault="00733386" w:rsidP="00E7251F">
      <w:pPr>
        <w:pStyle w:val="Nagwek2"/>
        <w:spacing w:before="0"/>
        <w:rPr>
          <w:rFonts w:cstheme="minorHAnsi"/>
          <w:sz w:val="22"/>
          <w:szCs w:val="22"/>
        </w:rPr>
      </w:pPr>
      <w:r w:rsidRPr="00E7251F">
        <w:rPr>
          <w:rFonts w:cstheme="minorHAnsi"/>
          <w:sz w:val="22"/>
          <w:szCs w:val="22"/>
        </w:rPr>
        <w:t>Komunikacja z Zamawiającym</w:t>
      </w:r>
    </w:p>
    <w:p w14:paraId="55C54C0E" w14:textId="77777777" w:rsidR="00A47934" w:rsidRPr="00E7251F" w:rsidRDefault="00BE77CB" w:rsidP="00E7251F">
      <w:pPr>
        <w:pStyle w:val="Akapitzlist"/>
        <w:numPr>
          <w:ilvl w:val="0"/>
          <w:numId w:val="19"/>
        </w:numPr>
        <w:spacing w:before="0" w:after="0"/>
        <w:jc w:val="both"/>
        <w:rPr>
          <w:rFonts w:cstheme="minorHAnsi"/>
          <w:sz w:val="22"/>
          <w:szCs w:val="22"/>
        </w:rPr>
      </w:pPr>
      <w:r w:rsidRPr="00E7251F">
        <w:rPr>
          <w:rFonts w:cstheme="minorHAnsi"/>
          <w:sz w:val="22"/>
          <w:szCs w:val="22"/>
        </w:rPr>
        <w:t>Komunikacja w postępowaniu o udzielenie zamówienia, w tym ogłoszenie zapytania ofertowego, składanie ofert, wymiana informacji między zamawiającym a wykonawcą oraz przekazywanie dokumentów i oświadczeń odbywa się pisemnie za pomocą BK2021</w:t>
      </w:r>
      <w:r w:rsidR="00A47934" w:rsidRPr="00E7251F">
        <w:rPr>
          <w:rFonts w:cstheme="minorHAnsi"/>
          <w:sz w:val="22"/>
          <w:szCs w:val="22"/>
        </w:rPr>
        <w:t xml:space="preserve"> </w:t>
      </w:r>
      <w:hyperlink r:id="rId12" w:history="1">
        <w:r w:rsidR="00792CD4" w:rsidRPr="00E7251F">
          <w:rPr>
            <w:rStyle w:val="Hipercze"/>
            <w:rFonts w:cstheme="minorHAnsi"/>
            <w:sz w:val="22"/>
            <w:szCs w:val="22"/>
          </w:rPr>
          <w:t>https://bazakonkurencyjnosci.funduszeeuropejskie.gov.pl/</w:t>
        </w:r>
      </w:hyperlink>
      <w:r w:rsidR="00792CD4" w:rsidRPr="00E7251F">
        <w:rPr>
          <w:rFonts w:cstheme="minorHAnsi"/>
          <w:sz w:val="22"/>
          <w:szCs w:val="22"/>
        </w:rPr>
        <w:t xml:space="preserve"> </w:t>
      </w:r>
    </w:p>
    <w:p w14:paraId="55C54C0F" w14:textId="6326E540" w:rsidR="00A47934" w:rsidRPr="00E7251F" w:rsidRDefault="00A47934" w:rsidP="00E7251F">
      <w:pPr>
        <w:pStyle w:val="Akapitzlist"/>
        <w:numPr>
          <w:ilvl w:val="0"/>
          <w:numId w:val="19"/>
        </w:numPr>
        <w:spacing w:before="0" w:after="0"/>
        <w:jc w:val="both"/>
        <w:rPr>
          <w:rFonts w:cstheme="minorHAnsi"/>
          <w:sz w:val="22"/>
          <w:szCs w:val="22"/>
        </w:rPr>
      </w:pPr>
      <w:r w:rsidRPr="00E7251F">
        <w:rPr>
          <w:rFonts w:cstheme="minorHAnsi"/>
          <w:sz w:val="22"/>
          <w:szCs w:val="22"/>
        </w:rPr>
        <w:t xml:space="preserve">Pytania co do przedmiotu zamówienia składa się w postaci elektronicznej poprzez system dostępny na </w:t>
      </w:r>
      <w:proofErr w:type="spellStart"/>
      <w:r w:rsidRPr="00E7251F">
        <w:rPr>
          <w:rFonts w:cstheme="minorHAnsi"/>
          <w:sz w:val="22"/>
          <w:szCs w:val="22"/>
        </w:rPr>
        <w:t>stronie:https</w:t>
      </w:r>
      <w:proofErr w:type="spellEnd"/>
      <w:r w:rsidRPr="00E7251F">
        <w:rPr>
          <w:rFonts w:cstheme="minorHAnsi"/>
          <w:sz w:val="22"/>
          <w:szCs w:val="22"/>
        </w:rPr>
        <w:t xml:space="preserve">://bazakonkurencyjnosci.funduszeeuropejskie.gov.pl. Szczegółowo tryb składania oferty opisuje podręcznik dostępny pod adresem: </w:t>
      </w:r>
    </w:p>
    <w:p w14:paraId="55C54C10" w14:textId="77777777" w:rsidR="00A47934" w:rsidRPr="00E7251F" w:rsidRDefault="00A47934" w:rsidP="00E7251F">
      <w:pPr>
        <w:pStyle w:val="Akapitzlist"/>
        <w:spacing w:before="0" w:after="0"/>
        <w:rPr>
          <w:rFonts w:cstheme="minorHAnsi"/>
          <w:sz w:val="22"/>
          <w:szCs w:val="22"/>
        </w:rPr>
      </w:pPr>
      <w:hyperlink r:id="rId13" w:history="1">
        <w:r w:rsidRPr="00E7251F">
          <w:rPr>
            <w:rStyle w:val="Hipercze"/>
            <w:rFonts w:cstheme="minorHAnsi"/>
            <w:sz w:val="22"/>
            <w:szCs w:val="22"/>
          </w:rPr>
          <w:t>https://bazakonkurencyjnosci.funduszeeuropejskie.gov.pl/pomoc</w:t>
        </w:r>
      </w:hyperlink>
    </w:p>
    <w:p w14:paraId="55C54C11" w14:textId="77777777" w:rsidR="00784F19" w:rsidRPr="00E7251F" w:rsidRDefault="00784F19" w:rsidP="00E7251F">
      <w:pPr>
        <w:pStyle w:val="Akapitzlist"/>
        <w:numPr>
          <w:ilvl w:val="0"/>
          <w:numId w:val="19"/>
        </w:numPr>
        <w:spacing w:before="0" w:after="0"/>
        <w:jc w:val="both"/>
        <w:rPr>
          <w:rFonts w:cstheme="minorHAnsi"/>
          <w:sz w:val="22"/>
          <w:szCs w:val="22"/>
        </w:rPr>
      </w:pPr>
      <w:r w:rsidRPr="00E7251F">
        <w:rPr>
          <w:rFonts w:cstheme="minorHAnsi"/>
          <w:sz w:val="22"/>
          <w:szCs w:val="22"/>
        </w:rPr>
        <w:t xml:space="preserve">Jeżeli </w:t>
      </w:r>
    </w:p>
    <w:p w14:paraId="55C54C12" w14:textId="77777777" w:rsidR="00DA5874" w:rsidRPr="00E7251F" w:rsidRDefault="009204D2" w:rsidP="00E7251F">
      <w:pPr>
        <w:pStyle w:val="Akapitzlist"/>
        <w:numPr>
          <w:ilvl w:val="1"/>
          <w:numId w:val="19"/>
        </w:numPr>
        <w:spacing w:before="0" w:after="0"/>
        <w:jc w:val="both"/>
        <w:rPr>
          <w:rFonts w:cstheme="minorHAnsi"/>
          <w:sz w:val="22"/>
          <w:szCs w:val="22"/>
        </w:rPr>
      </w:pPr>
      <w:r w:rsidRPr="00E7251F">
        <w:rPr>
          <w:rFonts w:cstheme="minorHAnsi"/>
          <w:sz w:val="22"/>
          <w:szCs w:val="22"/>
        </w:rPr>
        <w:t>charakter zamówienia wymaga użycia narzędzi, urządzeń lub formatów plików, które nie są obsługiwane za pomocą BK2021, lub</w:t>
      </w:r>
    </w:p>
    <w:p w14:paraId="55C54C13" w14:textId="77777777" w:rsidR="009204D2" w:rsidRPr="00E7251F" w:rsidRDefault="009204D2" w:rsidP="00E7251F">
      <w:pPr>
        <w:pStyle w:val="Akapitzlist"/>
        <w:numPr>
          <w:ilvl w:val="1"/>
          <w:numId w:val="19"/>
        </w:numPr>
        <w:spacing w:before="0" w:after="0"/>
        <w:jc w:val="both"/>
        <w:rPr>
          <w:rFonts w:cstheme="minorHAnsi"/>
          <w:sz w:val="22"/>
          <w:szCs w:val="22"/>
        </w:rPr>
      </w:pPr>
      <w:r w:rsidRPr="00E7251F">
        <w:rPr>
          <w:rFonts w:cstheme="minorHAnsi"/>
          <w:sz w:val="22"/>
          <w:szCs w:val="22"/>
        </w:rPr>
        <w:t>aplikacje do obsługi formatów plików, które nadają się do przygotowania ofert lub prac konkursowych, korzystają z formatów plików, których nie można obsługiwać za pomocą żadnych innych aplikacji otwarto</w:t>
      </w:r>
      <w:r w:rsidR="005820BB" w:rsidRPr="00E7251F">
        <w:rPr>
          <w:rFonts w:cstheme="minorHAnsi"/>
          <w:sz w:val="22"/>
          <w:szCs w:val="22"/>
        </w:rPr>
        <w:t xml:space="preserve"> </w:t>
      </w:r>
      <w:r w:rsidRPr="00E7251F">
        <w:rPr>
          <w:rFonts w:cstheme="minorHAnsi"/>
          <w:sz w:val="22"/>
          <w:szCs w:val="22"/>
        </w:rPr>
        <w:t>źródłowych lub ogólnie dostępnych, lub są one objęte licencją i nie mogą zostać udostępnione do pobierania lub zdalnego wykorzystania przez zamawiającego, lub</w:t>
      </w:r>
    </w:p>
    <w:p w14:paraId="55C54C14" w14:textId="77777777" w:rsidR="00EA3274" w:rsidRPr="00E7251F" w:rsidRDefault="00EA3274" w:rsidP="00E7251F">
      <w:pPr>
        <w:pStyle w:val="Akapitzlist"/>
        <w:numPr>
          <w:ilvl w:val="1"/>
          <w:numId w:val="19"/>
        </w:numPr>
        <w:spacing w:before="0" w:after="0"/>
        <w:jc w:val="both"/>
        <w:rPr>
          <w:rFonts w:cstheme="minorHAnsi"/>
          <w:sz w:val="22"/>
          <w:szCs w:val="22"/>
        </w:rPr>
      </w:pPr>
      <w:r w:rsidRPr="00E7251F">
        <w:rPr>
          <w:rFonts w:cstheme="minorHAnsi"/>
          <w:sz w:val="22"/>
          <w:szCs w:val="22"/>
        </w:rPr>
        <w:t>zamawiający wymaga przedstawienia modelu fizycznego, modelu w skali lub próbki, których nie można przekazać za pośrednictwem BK2021, lub</w:t>
      </w:r>
    </w:p>
    <w:p w14:paraId="55C54C15" w14:textId="77777777" w:rsidR="009204D2" w:rsidRPr="00E7251F" w:rsidRDefault="00EA3274" w:rsidP="00E7251F">
      <w:pPr>
        <w:pStyle w:val="Akapitzlist"/>
        <w:numPr>
          <w:ilvl w:val="1"/>
          <w:numId w:val="19"/>
        </w:numPr>
        <w:spacing w:before="0" w:after="0"/>
        <w:jc w:val="both"/>
        <w:rPr>
          <w:rFonts w:cstheme="minorHAnsi"/>
          <w:sz w:val="22"/>
          <w:szCs w:val="22"/>
        </w:rPr>
      </w:pPr>
      <w:r w:rsidRPr="00E7251F">
        <w:rPr>
          <w:rFonts w:cstheme="minorHAnsi"/>
          <w:sz w:val="22"/>
          <w:szCs w:val="22"/>
        </w:rPr>
        <w:lastRenderedPageBreak/>
        <w:t>jest to niezbędne z uwagi na potrzebę ochrony informacji szczególnie wrażliwych, której nie można zagwarantować w sposób dostateczny przy użyciu BK2021</w:t>
      </w:r>
    </w:p>
    <w:p w14:paraId="240B7BF5" w14:textId="7E5EBFD2" w:rsidR="004717B1" w:rsidRPr="00E7251F" w:rsidRDefault="00A47934" w:rsidP="00E7251F">
      <w:pPr>
        <w:pStyle w:val="Akapitzlist"/>
        <w:spacing w:before="0" w:after="0"/>
        <w:jc w:val="both"/>
        <w:rPr>
          <w:rFonts w:cstheme="minorHAnsi"/>
          <w:sz w:val="22"/>
          <w:szCs w:val="22"/>
        </w:rPr>
      </w:pPr>
      <w:r w:rsidRPr="00E7251F">
        <w:rPr>
          <w:rFonts w:cstheme="minorHAnsi"/>
          <w:sz w:val="22"/>
          <w:szCs w:val="22"/>
        </w:rPr>
        <w:t xml:space="preserve">Wykonawca </w:t>
      </w:r>
      <w:r w:rsidR="00EA3274" w:rsidRPr="00E7251F">
        <w:rPr>
          <w:rFonts w:cstheme="minorHAnsi"/>
          <w:sz w:val="22"/>
          <w:szCs w:val="22"/>
        </w:rPr>
        <w:t xml:space="preserve">przekazuje takie materiały </w:t>
      </w:r>
      <w:r w:rsidRPr="00E7251F">
        <w:rPr>
          <w:rFonts w:cstheme="minorHAnsi"/>
          <w:sz w:val="22"/>
          <w:szCs w:val="22"/>
        </w:rPr>
        <w:t xml:space="preserve">na adres e-mail </w:t>
      </w:r>
      <w:r w:rsidR="008E0952" w:rsidRPr="00E7251F">
        <w:rPr>
          <w:rFonts w:cstheme="minorHAnsi"/>
          <w:sz w:val="22"/>
          <w:szCs w:val="22"/>
        </w:rPr>
        <w:t xml:space="preserve"> </w:t>
      </w:r>
      <w:hyperlink r:id="rId14" w:history="1">
        <w:r w:rsidR="0040795C" w:rsidRPr="00E7251F">
          <w:rPr>
            <w:rStyle w:val="Hipercze"/>
            <w:rFonts w:cstheme="minorHAnsi"/>
            <w:sz w:val="22"/>
            <w:szCs w:val="22"/>
          </w:rPr>
          <w:t>zamowienia@tyszkiewicz.edu.pl</w:t>
        </w:r>
      </w:hyperlink>
    </w:p>
    <w:p w14:paraId="55C54C16" w14:textId="659BD11B" w:rsidR="00A47934" w:rsidRPr="00E7251F" w:rsidRDefault="008205C9" w:rsidP="00E7251F">
      <w:pPr>
        <w:pStyle w:val="Akapitzlist"/>
        <w:spacing w:before="0" w:after="0"/>
        <w:jc w:val="both"/>
        <w:rPr>
          <w:rFonts w:cstheme="minorHAnsi"/>
          <w:sz w:val="22"/>
          <w:szCs w:val="22"/>
        </w:rPr>
      </w:pPr>
      <w:r w:rsidRPr="00E7251F">
        <w:rPr>
          <w:rFonts w:cstheme="minorHAnsi"/>
          <w:sz w:val="22"/>
          <w:szCs w:val="22"/>
        </w:rPr>
        <w:t xml:space="preserve">Maksymalny rozmiar plików nie powinien przekroczyć 20 MB. W przypadku konieczności przekazania większych plików Zamawiający </w:t>
      </w:r>
      <w:r w:rsidR="00A545DC" w:rsidRPr="00E7251F">
        <w:rPr>
          <w:rFonts w:cstheme="minorHAnsi"/>
          <w:sz w:val="22"/>
          <w:szCs w:val="22"/>
        </w:rPr>
        <w:t xml:space="preserve">udostępni Wykonawcy, na jego prośbę, dysk w chmurze do przekazania plików. </w:t>
      </w:r>
    </w:p>
    <w:p w14:paraId="55C54C17" w14:textId="77777777" w:rsidR="007A07C6" w:rsidRPr="00E7251F" w:rsidRDefault="007A07C6" w:rsidP="00E7251F">
      <w:pPr>
        <w:pStyle w:val="Akapitzlist"/>
        <w:spacing w:before="0" w:after="0"/>
        <w:jc w:val="both"/>
        <w:rPr>
          <w:rFonts w:cstheme="minorHAnsi"/>
          <w:sz w:val="22"/>
          <w:szCs w:val="22"/>
        </w:rPr>
      </w:pPr>
    </w:p>
    <w:p w14:paraId="55C54C18" w14:textId="77777777" w:rsidR="00A47934" w:rsidRPr="00E7251F" w:rsidRDefault="00A47934" w:rsidP="00E7251F">
      <w:pPr>
        <w:pStyle w:val="Akapitzlist"/>
        <w:numPr>
          <w:ilvl w:val="0"/>
          <w:numId w:val="19"/>
        </w:numPr>
        <w:spacing w:before="0" w:after="0"/>
        <w:jc w:val="both"/>
        <w:rPr>
          <w:rFonts w:cstheme="minorHAnsi"/>
          <w:sz w:val="22"/>
          <w:szCs w:val="22"/>
        </w:rPr>
      </w:pPr>
      <w:r w:rsidRPr="00E7251F">
        <w:rPr>
          <w:rFonts w:cstheme="minorHAnsi"/>
          <w:sz w:val="22"/>
          <w:szCs w:val="22"/>
        </w:rPr>
        <w:t>Pytania do treści zapytania:</w:t>
      </w:r>
    </w:p>
    <w:p w14:paraId="55C54C19" w14:textId="1E200623"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 xml:space="preserve">Wykonawca może zwrócić się do </w:t>
      </w:r>
      <w:r w:rsidR="00382A7C" w:rsidRPr="00E7251F">
        <w:rPr>
          <w:rFonts w:cstheme="minorHAnsi"/>
          <w:sz w:val="22"/>
          <w:szCs w:val="22"/>
        </w:rPr>
        <w:t>Z</w:t>
      </w:r>
      <w:r w:rsidRPr="00E7251F">
        <w:rPr>
          <w:rFonts w:cstheme="minorHAnsi"/>
          <w:sz w:val="22"/>
          <w:szCs w:val="22"/>
        </w:rPr>
        <w:t>amawiającego o wyjaśnienie treści zapytania ofertowego. Zamawiający jest zobowiązany udzielić wyjaśnień niezwłocznie, jednak nie później niż na 2 dni przed upływem terminu składania ofert pod warunkiem, że wniosek o</w:t>
      </w:r>
      <w:r w:rsidR="005660BC" w:rsidRPr="00E7251F">
        <w:rPr>
          <w:rFonts w:cstheme="minorHAnsi"/>
          <w:sz w:val="22"/>
          <w:szCs w:val="22"/>
        </w:rPr>
        <w:t> </w:t>
      </w:r>
      <w:r w:rsidRPr="00E7251F">
        <w:rPr>
          <w:rFonts w:cstheme="minorHAnsi"/>
          <w:sz w:val="22"/>
          <w:szCs w:val="22"/>
        </w:rPr>
        <w:t xml:space="preserve">wyjaśnienie treści specyfikacji istotnych warunków zamówienia wpłynął do zamawiającego nie później niż do końca dnia, w którym upływa połowa wyznaczonego terminu składania ofert. </w:t>
      </w:r>
    </w:p>
    <w:p w14:paraId="55C54C1A" w14:textId="77777777"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Jeżeli wniosek o wyjaśnienie treści specyfikacji ZO wpłynął po upływie terminu składania wniosku, o którym mowa w lit. a), lub dotyczy udzielonych wyjaśnień, zamawiający może udzielić wyjaśnień albo pozostawić wniosek bez rozpoznania.</w:t>
      </w:r>
    </w:p>
    <w:p w14:paraId="55C54C1B" w14:textId="77777777"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Przedłużenie terminu składania ofert nie wpływa na bieg terminu składania wniosku, o</w:t>
      </w:r>
      <w:r w:rsidR="0032785D" w:rsidRPr="00E7251F">
        <w:rPr>
          <w:rFonts w:cstheme="minorHAnsi"/>
          <w:sz w:val="22"/>
          <w:szCs w:val="22"/>
        </w:rPr>
        <w:t> </w:t>
      </w:r>
      <w:r w:rsidRPr="00E7251F">
        <w:rPr>
          <w:rFonts w:cstheme="minorHAnsi"/>
          <w:sz w:val="22"/>
          <w:szCs w:val="22"/>
        </w:rPr>
        <w:t>którym mowa w lit. a)</w:t>
      </w:r>
    </w:p>
    <w:p w14:paraId="55C54C1C" w14:textId="77777777"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 xml:space="preserve">Treść zapytań wraz z wyjaśnieniami Zamawiający opublikuje w Bazie Konkurencyjności. </w:t>
      </w:r>
    </w:p>
    <w:p w14:paraId="55C54C1D" w14:textId="77777777"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Zamawiający zastrzega sobie prawo do nieudzielenie odpowiedzi na pytania przekazane mu w sposób inny niż opisany powyżej, w szczególności Zamawiający nie odpowiada na pytania za pośrednictwem telefonu, oraz poczty elektronicznej (e-mail)</w:t>
      </w:r>
    </w:p>
    <w:p w14:paraId="55C54C1E" w14:textId="4B2B7AEF" w:rsidR="00A47934" w:rsidRPr="00E7251F" w:rsidRDefault="00A47934" w:rsidP="00E7251F">
      <w:pPr>
        <w:pStyle w:val="Akapitzlist"/>
        <w:spacing w:before="0" w:after="0"/>
        <w:jc w:val="both"/>
        <w:rPr>
          <w:rFonts w:cstheme="minorHAnsi"/>
          <w:sz w:val="22"/>
          <w:szCs w:val="22"/>
        </w:rPr>
      </w:pPr>
    </w:p>
    <w:p w14:paraId="55C54C21" w14:textId="77777777" w:rsidR="002003DC" w:rsidRPr="00E7251F" w:rsidRDefault="002003DC" w:rsidP="00E7251F">
      <w:pPr>
        <w:pStyle w:val="Nagwek2"/>
        <w:spacing w:before="0"/>
        <w:rPr>
          <w:rFonts w:cstheme="minorHAnsi"/>
          <w:sz w:val="22"/>
          <w:szCs w:val="22"/>
        </w:rPr>
      </w:pPr>
      <w:r w:rsidRPr="00E7251F">
        <w:rPr>
          <w:rFonts w:cstheme="minorHAnsi"/>
          <w:sz w:val="22"/>
          <w:szCs w:val="22"/>
        </w:rPr>
        <w:t xml:space="preserve">Sposób złożenia oferty – informacje ogólne </w:t>
      </w:r>
    </w:p>
    <w:p w14:paraId="6B2B97FC" w14:textId="640B520C" w:rsidR="00D475E4" w:rsidRPr="00E7251F" w:rsidRDefault="00C94C1E" w:rsidP="00E7251F">
      <w:pPr>
        <w:pStyle w:val="Akapitzlist"/>
        <w:numPr>
          <w:ilvl w:val="0"/>
          <w:numId w:val="21"/>
        </w:numPr>
        <w:spacing w:before="0" w:after="0"/>
        <w:jc w:val="both"/>
        <w:rPr>
          <w:rFonts w:cstheme="minorHAnsi"/>
          <w:sz w:val="22"/>
          <w:szCs w:val="22"/>
          <w:u w:val="single"/>
        </w:rPr>
      </w:pPr>
      <w:r w:rsidRPr="00E7251F">
        <w:rPr>
          <w:rFonts w:cstheme="minorHAnsi"/>
          <w:sz w:val="22"/>
          <w:szCs w:val="22"/>
        </w:rPr>
        <w:t xml:space="preserve">Oferty w postępowaniu </w:t>
      </w:r>
      <w:r w:rsidR="00D475E4" w:rsidRPr="00E7251F">
        <w:rPr>
          <w:rFonts w:cstheme="minorHAnsi"/>
          <w:sz w:val="22"/>
          <w:szCs w:val="22"/>
        </w:rPr>
        <w:t xml:space="preserve">należy składać </w:t>
      </w:r>
      <w:r w:rsidR="00E85875" w:rsidRPr="00E7251F">
        <w:rPr>
          <w:rFonts w:cstheme="minorHAnsi"/>
          <w:sz w:val="22"/>
          <w:szCs w:val="22"/>
        </w:rPr>
        <w:t xml:space="preserve">wyłącznie poprzez Bazę Konkurencyjności.  </w:t>
      </w:r>
    </w:p>
    <w:p w14:paraId="55C54C23" w14:textId="30F4C492" w:rsidR="00C94C1E" w:rsidRPr="00E7251F" w:rsidRDefault="00C94C1E" w:rsidP="00E7251F">
      <w:pPr>
        <w:pStyle w:val="Akapitzlist"/>
        <w:numPr>
          <w:ilvl w:val="0"/>
          <w:numId w:val="21"/>
        </w:numPr>
        <w:spacing w:before="0" w:after="0"/>
        <w:jc w:val="both"/>
        <w:rPr>
          <w:rFonts w:cstheme="minorHAnsi"/>
          <w:sz w:val="22"/>
          <w:szCs w:val="22"/>
          <w:u w:val="single"/>
        </w:rPr>
      </w:pPr>
      <w:r w:rsidRPr="00E7251F">
        <w:rPr>
          <w:rFonts w:cstheme="minorHAnsi"/>
          <w:sz w:val="22"/>
          <w:szCs w:val="22"/>
        </w:rPr>
        <w:t xml:space="preserve">Oferty powinny posiadać formę pliku PDF podpisanego odręcznie i następnie zeskanowanego lub podpisanego podpisem elektronicznym, podpisem osobistym, profilem zaufanym lub kwalifikowanym podpisem elektronicznym. </w:t>
      </w:r>
    </w:p>
    <w:p w14:paraId="55C54C24" w14:textId="1170740A" w:rsidR="00C94C1E" w:rsidRPr="00E7251F" w:rsidRDefault="00C94C1E" w:rsidP="00E7251F">
      <w:pPr>
        <w:pStyle w:val="Akapitzlist"/>
        <w:numPr>
          <w:ilvl w:val="0"/>
          <w:numId w:val="21"/>
        </w:numPr>
        <w:spacing w:before="0" w:after="0"/>
        <w:jc w:val="both"/>
        <w:rPr>
          <w:rFonts w:cstheme="minorHAnsi"/>
          <w:b/>
          <w:bCs/>
          <w:color w:val="000000" w:themeColor="text1"/>
          <w:sz w:val="22"/>
          <w:szCs w:val="22"/>
          <w:u w:val="single"/>
        </w:rPr>
      </w:pPr>
      <w:r w:rsidRPr="00E7251F">
        <w:rPr>
          <w:rFonts w:cstheme="minorHAnsi"/>
          <w:b/>
          <w:bCs/>
          <w:color w:val="000000" w:themeColor="text1"/>
          <w:sz w:val="22"/>
          <w:szCs w:val="22"/>
        </w:rPr>
        <w:t>Oferta niepodpisania podpisem kwalifikowanym</w:t>
      </w:r>
      <w:r w:rsidR="00A30CDC" w:rsidRPr="00E7251F">
        <w:rPr>
          <w:rFonts w:cstheme="minorHAnsi"/>
          <w:b/>
          <w:bCs/>
          <w:color w:val="000000" w:themeColor="text1"/>
          <w:sz w:val="22"/>
          <w:szCs w:val="22"/>
        </w:rPr>
        <w:t>, zaufanym lub osobistym</w:t>
      </w:r>
      <w:r w:rsidRPr="00E7251F">
        <w:rPr>
          <w:rFonts w:cstheme="minorHAnsi"/>
          <w:b/>
          <w:bCs/>
          <w:color w:val="000000" w:themeColor="text1"/>
          <w:sz w:val="22"/>
          <w:szCs w:val="22"/>
        </w:rPr>
        <w:t xml:space="preserve"> powinna zostać podpisana przez osoby upoważnione, a następnie zeskanowana i w takiej formie umieszczona w systemie. W takim wypadku Zamawiający zastrzega sobie prawo do żądania przesłania oryginału oferty. </w:t>
      </w:r>
      <w:r w:rsidRPr="00E7251F">
        <w:rPr>
          <w:rFonts w:cstheme="minorHAnsi"/>
          <w:color w:val="000000" w:themeColor="text1"/>
          <w:sz w:val="22"/>
          <w:szCs w:val="22"/>
        </w:rPr>
        <w:t xml:space="preserve"> </w:t>
      </w:r>
    </w:p>
    <w:p w14:paraId="55C54C25" w14:textId="149F7525" w:rsidR="00C94C1E" w:rsidRPr="00E7251F" w:rsidRDefault="00C94C1E" w:rsidP="00E7251F">
      <w:pPr>
        <w:pStyle w:val="Akapitzlist"/>
        <w:numPr>
          <w:ilvl w:val="0"/>
          <w:numId w:val="21"/>
        </w:numPr>
        <w:spacing w:before="0" w:after="0"/>
        <w:jc w:val="both"/>
        <w:rPr>
          <w:rFonts w:cstheme="minorHAnsi"/>
          <w:b/>
          <w:bCs/>
          <w:sz w:val="22"/>
          <w:szCs w:val="22"/>
          <w:u w:val="single"/>
        </w:rPr>
      </w:pPr>
      <w:r w:rsidRPr="00E7251F">
        <w:rPr>
          <w:rFonts w:cstheme="minorHAnsi"/>
          <w:b/>
          <w:bCs/>
          <w:sz w:val="22"/>
          <w:szCs w:val="22"/>
        </w:rPr>
        <w:t xml:space="preserve">Zaleca się, </w:t>
      </w:r>
      <w:r w:rsidRPr="00E7251F">
        <w:rPr>
          <w:rFonts w:cstheme="minorHAnsi"/>
          <w:sz w:val="22"/>
          <w:szCs w:val="22"/>
        </w:rPr>
        <w:t>aby</w:t>
      </w:r>
      <w:r w:rsidRPr="00E7251F">
        <w:rPr>
          <w:rFonts w:cstheme="minorHAnsi"/>
          <w:b/>
          <w:bCs/>
          <w:sz w:val="22"/>
          <w:szCs w:val="22"/>
        </w:rPr>
        <w:t xml:space="preserve"> </w:t>
      </w:r>
      <w:r w:rsidRPr="00E7251F">
        <w:rPr>
          <w:rFonts w:cstheme="minorHAnsi"/>
          <w:sz w:val="22"/>
          <w:szCs w:val="22"/>
        </w:rPr>
        <w:t xml:space="preserve">oferta miała formę pojedynczego pliku PDF lub spakowanego archiwum np. ZIP, RAR, itp. </w:t>
      </w:r>
    </w:p>
    <w:p w14:paraId="55C54C26" w14:textId="389C3EC4"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 xml:space="preserve">Wykonawca może przed upływem terminu do składania ofert zmienić lub wycofać ofertę. </w:t>
      </w:r>
      <w:r w:rsidR="008B6F9A" w:rsidRPr="00E7251F">
        <w:rPr>
          <w:rFonts w:cstheme="minorHAnsi"/>
          <w:sz w:val="22"/>
          <w:szCs w:val="22"/>
        </w:rPr>
        <w:t xml:space="preserve">W tym celu należy postąpić zgodnie z instrukcją opublikowaną na stronie </w:t>
      </w:r>
      <w:hyperlink r:id="rId15" w:history="1">
        <w:r w:rsidR="008B6F9A" w:rsidRPr="00E7251F">
          <w:rPr>
            <w:rStyle w:val="Hipercze"/>
            <w:rFonts w:cstheme="minorHAnsi"/>
            <w:sz w:val="22"/>
            <w:szCs w:val="22"/>
          </w:rPr>
          <w:t>https://bazakonkurencyjnosci.funduszeeuropejskie.gov.pl/pomoc</w:t>
        </w:r>
      </w:hyperlink>
      <w:r w:rsidR="008B6F9A" w:rsidRPr="00E7251F">
        <w:rPr>
          <w:rFonts w:cstheme="minorHAnsi"/>
          <w:sz w:val="22"/>
          <w:szCs w:val="22"/>
        </w:rPr>
        <w:t xml:space="preserve"> </w:t>
      </w:r>
    </w:p>
    <w:p w14:paraId="55C54C27" w14:textId="1C3768FE"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 xml:space="preserve">Za datę złożenia oferty uważa się datę widoczną w </w:t>
      </w:r>
      <w:r w:rsidR="006727D7" w:rsidRPr="00E7251F">
        <w:rPr>
          <w:rFonts w:cstheme="minorHAnsi"/>
          <w:sz w:val="22"/>
          <w:szCs w:val="22"/>
        </w:rPr>
        <w:t>Bazie Konkurencyjności</w:t>
      </w:r>
      <w:r w:rsidRPr="00E7251F">
        <w:rPr>
          <w:rFonts w:cstheme="minorHAnsi"/>
          <w:sz w:val="22"/>
          <w:szCs w:val="22"/>
        </w:rPr>
        <w:t xml:space="preserve">. </w:t>
      </w:r>
    </w:p>
    <w:p w14:paraId="55C54C28" w14:textId="77777777"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Wykonawca po upływie terminu do składania ofert nie może skutecznie dokonać zmiany ani wycofać złożonej oferty.</w:t>
      </w:r>
    </w:p>
    <w:p w14:paraId="09D944A3" w14:textId="0515FC85" w:rsidR="008C4308" w:rsidRPr="00E7251F" w:rsidRDefault="00CD5589" w:rsidP="00E7251F">
      <w:pPr>
        <w:pStyle w:val="Akapitzlist"/>
        <w:numPr>
          <w:ilvl w:val="0"/>
          <w:numId w:val="21"/>
        </w:numPr>
        <w:spacing w:before="0" w:after="0"/>
        <w:rPr>
          <w:rFonts w:cstheme="minorHAnsi"/>
          <w:sz w:val="22"/>
          <w:szCs w:val="22"/>
        </w:rPr>
      </w:pPr>
      <w:r w:rsidRPr="00E7251F">
        <w:rPr>
          <w:rFonts w:cstheme="minorHAnsi"/>
          <w:sz w:val="22"/>
          <w:szCs w:val="22"/>
        </w:rPr>
        <w:t xml:space="preserve">Oferent może złożyć ofertę na </w:t>
      </w:r>
      <w:r w:rsidR="004717B1" w:rsidRPr="00E7251F">
        <w:rPr>
          <w:rFonts w:cstheme="minorHAnsi"/>
          <w:sz w:val="22"/>
          <w:szCs w:val="22"/>
        </w:rPr>
        <w:t>całość zamówieni</w:t>
      </w:r>
      <w:r w:rsidRPr="00E7251F">
        <w:rPr>
          <w:rFonts w:cstheme="minorHAnsi"/>
          <w:sz w:val="22"/>
          <w:szCs w:val="22"/>
        </w:rPr>
        <w:t>.</w:t>
      </w:r>
    </w:p>
    <w:p w14:paraId="55C54C29" w14:textId="77777777"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 xml:space="preserve">Zamawiający nie dopuszcza składania ofert wariantowych. Złożenie przez Wykonawcę więcej niż jednej oferty na zamówienie i/lub oferty wariantowej spowoduje odrzucenie przez Zamawiającego wszystkich złożonych ofert. </w:t>
      </w:r>
    </w:p>
    <w:p w14:paraId="55C54C2A" w14:textId="77777777" w:rsidR="00C94C1E" w:rsidRPr="00E7251F" w:rsidRDefault="00C94C1E" w:rsidP="00E7251F">
      <w:pPr>
        <w:pStyle w:val="Akapitzlist"/>
        <w:numPr>
          <w:ilvl w:val="0"/>
          <w:numId w:val="21"/>
        </w:numPr>
        <w:spacing w:before="0" w:after="0"/>
        <w:jc w:val="both"/>
        <w:rPr>
          <w:rFonts w:cstheme="minorHAnsi"/>
          <w:b/>
          <w:sz w:val="22"/>
          <w:szCs w:val="22"/>
        </w:rPr>
      </w:pPr>
      <w:r w:rsidRPr="00E7251F">
        <w:rPr>
          <w:rFonts w:cstheme="minorHAnsi"/>
          <w:b/>
          <w:sz w:val="22"/>
          <w:szCs w:val="22"/>
        </w:rPr>
        <w:t xml:space="preserve">Oferty zaleca się sporządzić na załączonym formularzu. </w:t>
      </w:r>
    </w:p>
    <w:p w14:paraId="55C54C2B" w14:textId="77777777" w:rsidR="00C94C1E" w:rsidRPr="00E7251F" w:rsidRDefault="00C94C1E" w:rsidP="00E7251F">
      <w:pPr>
        <w:pStyle w:val="Akapitzlist"/>
        <w:numPr>
          <w:ilvl w:val="0"/>
          <w:numId w:val="21"/>
        </w:numPr>
        <w:spacing w:before="0" w:after="0"/>
        <w:jc w:val="both"/>
        <w:rPr>
          <w:rFonts w:cstheme="minorHAnsi"/>
          <w:b/>
          <w:sz w:val="22"/>
          <w:szCs w:val="22"/>
        </w:rPr>
      </w:pPr>
      <w:r w:rsidRPr="00E7251F">
        <w:rPr>
          <w:rFonts w:cstheme="minorHAnsi"/>
          <w:b/>
          <w:sz w:val="22"/>
          <w:szCs w:val="22"/>
        </w:rPr>
        <w:lastRenderedPageBreak/>
        <w:t xml:space="preserve">Oferty zaleca się sporządzić pismem maszynowym lub komputerowym. </w:t>
      </w:r>
    </w:p>
    <w:p w14:paraId="55C54C2C" w14:textId="38A20931"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Oferty należy złożyć z ceną wyrażoną w Polskich Złotych (PLN</w:t>
      </w:r>
      <w:r w:rsidR="002D0BB8" w:rsidRPr="00E7251F">
        <w:rPr>
          <w:rFonts w:cstheme="minorHAnsi"/>
          <w:sz w:val="22"/>
          <w:szCs w:val="22"/>
        </w:rPr>
        <w:t>)</w:t>
      </w:r>
      <w:r w:rsidRPr="00E7251F">
        <w:rPr>
          <w:rFonts w:cstheme="minorHAnsi"/>
          <w:sz w:val="22"/>
          <w:szCs w:val="22"/>
        </w:rPr>
        <w:t xml:space="preserve">. Oferty złożone z ceną wyrażoną w innej walucie zostaną odrzucone. </w:t>
      </w:r>
    </w:p>
    <w:p w14:paraId="55C54C2D" w14:textId="77777777" w:rsidR="00C94C1E" w:rsidRPr="00E7251F" w:rsidRDefault="00C94C1E" w:rsidP="00E7251F">
      <w:pPr>
        <w:pStyle w:val="Akapitzlist"/>
        <w:spacing w:before="0" w:after="0"/>
        <w:rPr>
          <w:rFonts w:cstheme="minorHAnsi"/>
          <w:sz w:val="22"/>
          <w:szCs w:val="22"/>
        </w:rPr>
      </w:pPr>
    </w:p>
    <w:p w14:paraId="55C54C2E" w14:textId="77777777" w:rsidR="00D57DAD" w:rsidRPr="00E7251F" w:rsidRDefault="00D57DAD" w:rsidP="00E7251F">
      <w:pPr>
        <w:pStyle w:val="Nagwek2"/>
        <w:spacing w:before="0"/>
        <w:rPr>
          <w:rFonts w:cstheme="minorHAnsi"/>
          <w:sz w:val="22"/>
          <w:szCs w:val="22"/>
        </w:rPr>
      </w:pPr>
      <w:r w:rsidRPr="00E7251F">
        <w:rPr>
          <w:rFonts w:cstheme="minorHAnsi"/>
          <w:sz w:val="22"/>
          <w:szCs w:val="22"/>
        </w:rPr>
        <w:t>Sposób oceny ofert</w:t>
      </w:r>
    </w:p>
    <w:p w14:paraId="55C54C2F" w14:textId="16D87DB3" w:rsidR="00EE4AF7" w:rsidRPr="00E7251F" w:rsidRDefault="00EE4AF7" w:rsidP="00E7251F">
      <w:pPr>
        <w:pStyle w:val="Akapitzlist"/>
        <w:numPr>
          <w:ilvl w:val="0"/>
          <w:numId w:val="22"/>
        </w:numPr>
        <w:spacing w:before="0" w:after="0"/>
        <w:jc w:val="both"/>
        <w:rPr>
          <w:rFonts w:cstheme="minorHAnsi"/>
          <w:sz w:val="22"/>
          <w:szCs w:val="22"/>
        </w:rPr>
      </w:pPr>
      <w:r w:rsidRPr="00E7251F">
        <w:rPr>
          <w:rFonts w:cstheme="minorHAnsi"/>
          <w:sz w:val="22"/>
          <w:szCs w:val="22"/>
        </w:rPr>
        <w:t xml:space="preserve">Zamawiający dokona oceny ofert zgodnie z regulacjami „procedury odwróconej”. Oznacza to, </w:t>
      </w:r>
      <w:r w:rsidR="002F101F" w:rsidRPr="00E7251F">
        <w:rPr>
          <w:rFonts w:cstheme="minorHAnsi"/>
          <w:sz w:val="22"/>
          <w:szCs w:val="22"/>
        </w:rPr>
        <w:t>że</w:t>
      </w:r>
      <w:r w:rsidRPr="00E7251F">
        <w:rPr>
          <w:rFonts w:cstheme="minorHAnsi"/>
          <w:sz w:val="22"/>
          <w:szCs w:val="22"/>
        </w:rPr>
        <w:t xml:space="preserve"> Zamawiający:</w:t>
      </w:r>
    </w:p>
    <w:p w14:paraId="55C54C30"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Dokona oceny wszystkich złożonych ofert zgodnie z kryteriami oceny opisanymi ZO</w:t>
      </w:r>
    </w:p>
    <w:p w14:paraId="55C54C31"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Dokona zbadania, czy oferta oceniona jako najbardziej korzystna nie podlega wykluczeniu oraz spełnia warunki udziału w postępowaniu</w:t>
      </w:r>
    </w:p>
    <w:p w14:paraId="55C54C32"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 xml:space="preserve">W przypadku stwierdzenia braków w ofercie pozwalających na jej uzupełnienie wezwie Wykonawcę, który złożył ofertę najkorzystniejszą do uzupełnienia dokumentów. </w:t>
      </w:r>
    </w:p>
    <w:p w14:paraId="55C54C33"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W przypadku uzupełnienia dokumentów we wskazanym terminie oraz stwierdzenia spełnienia warunków udziału w postępowaniu dokona wyboru oferty i wezwie Wykonawcę do zawarcia umowy</w:t>
      </w:r>
    </w:p>
    <w:p w14:paraId="55C54C34"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55C54C35" w14:textId="77777777" w:rsidR="00EE4AF7" w:rsidRPr="00E7251F" w:rsidRDefault="00EE4AF7" w:rsidP="00E7251F">
      <w:pPr>
        <w:pStyle w:val="Akapitzlist"/>
        <w:numPr>
          <w:ilvl w:val="0"/>
          <w:numId w:val="22"/>
        </w:numPr>
        <w:spacing w:before="0" w:after="0"/>
        <w:jc w:val="both"/>
        <w:rPr>
          <w:rFonts w:cstheme="minorHAnsi"/>
          <w:sz w:val="22"/>
          <w:szCs w:val="22"/>
        </w:rPr>
      </w:pPr>
      <w:r w:rsidRPr="00E7251F">
        <w:rPr>
          <w:rFonts w:cstheme="minorHAnsi"/>
          <w:sz w:val="22"/>
          <w:szCs w:val="22"/>
        </w:rPr>
        <w:t>W przypadku przedstawienia kserokopii poświadczonych za zgodność z oryginałem wybrany Wykonawca może zostać zobowiązany przed podpisaniem umowy do przedstawienia oryginałów tych dokumentów.</w:t>
      </w:r>
    </w:p>
    <w:p w14:paraId="55C54C36" w14:textId="77777777" w:rsidR="00245B1A" w:rsidRPr="00E7251F" w:rsidRDefault="00EE4AF7" w:rsidP="00E7251F">
      <w:pPr>
        <w:pStyle w:val="Akapitzlist"/>
        <w:numPr>
          <w:ilvl w:val="0"/>
          <w:numId w:val="22"/>
        </w:numPr>
        <w:spacing w:before="0" w:after="0"/>
        <w:jc w:val="both"/>
        <w:rPr>
          <w:rFonts w:cstheme="minorHAnsi"/>
          <w:sz w:val="22"/>
          <w:szCs w:val="22"/>
        </w:rPr>
      </w:pPr>
      <w:r w:rsidRPr="00E7251F">
        <w:rPr>
          <w:rFonts w:cstheme="minorHAnsi"/>
          <w:sz w:val="22"/>
          <w:szCs w:val="22"/>
        </w:rPr>
        <w:t>W przypadku złożonych oświadczeń, na poziomie podpisywania umowy Zamawiający może żądać przedstawienia dodatkowych dokumentów potwierdzających zgodność oświadczeń ze stanem faktycznym.</w:t>
      </w:r>
    </w:p>
    <w:p w14:paraId="55C54C37" w14:textId="77777777" w:rsidR="00EE4AF7" w:rsidRPr="00E7251F" w:rsidRDefault="00EE4AF7" w:rsidP="00E7251F">
      <w:pPr>
        <w:pStyle w:val="Akapitzlist"/>
        <w:spacing w:before="0" w:after="0"/>
        <w:jc w:val="both"/>
        <w:rPr>
          <w:rFonts w:cstheme="minorHAnsi"/>
          <w:sz w:val="22"/>
          <w:szCs w:val="22"/>
        </w:rPr>
      </w:pPr>
    </w:p>
    <w:p w14:paraId="55C54C38" w14:textId="77777777" w:rsidR="00AF1BAC" w:rsidRPr="00E7251F" w:rsidRDefault="00AF1BAC" w:rsidP="00E7251F">
      <w:pPr>
        <w:pStyle w:val="Nagwek2"/>
        <w:spacing w:before="0"/>
        <w:rPr>
          <w:rFonts w:cstheme="minorHAnsi"/>
          <w:sz w:val="22"/>
          <w:szCs w:val="22"/>
        </w:rPr>
      </w:pPr>
      <w:r w:rsidRPr="00E7251F">
        <w:rPr>
          <w:rFonts w:cstheme="minorHAnsi"/>
          <w:sz w:val="22"/>
          <w:szCs w:val="22"/>
        </w:rPr>
        <w:t xml:space="preserve">Rażąco niska cena </w:t>
      </w:r>
    </w:p>
    <w:p w14:paraId="55C54C39" w14:textId="77777777" w:rsidR="00AF1BAC" w:rsidRPr="00E7251F" w:rsidRDefault="00006AC6" w:rsidP="00E7251F">
      <w:pPr>
        <w:spacing w:before="0" w:after="0"/>
        <w:ind w:left="576"/>
        <w:jc w:val="both"/>
        <w:rPr>
          <w:rFonts w:cstheme="minorHAnsi"/>
          <w:sz w:val="22"/>
          <w:szCs w:val="22"/>
        </w:rPr>
      </w:pPr>
      <w:r w:rsidRPr="00E7251F">
        <w:rPr>
          <w:rFonts w:cstheme="minorHAnsi"/>
          <w:sz w:val="22"/>
          <w:szCs w:val="22"/>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sidR="001226C2" w:rsidRPr="00E7251F">
        <w:rPr>
          <w:rFonts w:cstheme="minorHAnsi"/>
          <w:sz w:val="22"/>
          <w:szCs w:val="22"/>
        </w:rPr>
        <w:t>Z</w:t>
      </w:r>
      <w:r w:rsidRPr="00E7251F">
        <w:rPr>
          <w:rFonts w:cstheme="minorHAnsi"/>
          <w:sz w:val="22"/>
          <w:szCs w:val="22"/>
        </w:rPr>
        <w:t>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p w14:paraId="55C54C3A" w14:textId="77777777" w:rsidR="00733386" w:rsidRPr="00E7251F" w:rsidRDefault="00733386" w:rsidP="00E7251F">
      <w:pPr>
        <w:spacing w:before="0" w:after="0"/>
        <w:rPr>
          <w:rFonts w:cstheme="minorHAnsi"/>
          <w:sz w:val="22"/>
          <w:szCs w:val="22"/>
        </w:rPr>
      </w:pPr>
    </w:p>
    <w:p w14:paraId="55C54C40" w14:textId="77777777" w:rsidR="00E73C6B" w:rsidRPr="00E7251F" w:rsidRDefault="00E73C6B" w:rsidP="00E7251F">
      <w:pPr>
        <w:pStyle w:val="Nagwek1"/>
        <w:spacing w:before="0"/>
        <w:ind w:left="431" w:hanging="431"/>
        <w:rPr>
          <w:rFonts w:cstheme="minorHAnsi"/>
        </w:rPr>
      </w:pPr>
      <w:r w:rsidRPr="00E7251F">
        <w:rPr>
          <w:rFonts w:cstheme="minorHAnsi"/>
        </w:rPr>
        <w:t>Termin związania ofertą</w:t>
      </w:r>
    </w:p>
    <w:p w14:paraId="55C54C41" w14:textId="77777777" w:rsidR="00ED363E" w:rsidRPr="00E7251F" w:rsidRDefault="00ED363E" w:rsidP="00E7251F">
      <w:pPr>
        <w:pStyle w:val="Akapitzlist"/>
        <w:numPr>
          <w:ilvl w:val="0"/>
          <w:numId w:val="7"/>
        </w:numPr>
        <w:spacing w:before="0" w:after="0"/>
        <w:jc w:val="both"/>
        <w:rPr>
          <w:rFonts w:cstheme="minorHAnsi"/>
          <w:sz w:val="22"/>
          <w:szCs w:val="22"/>
        </w:rPr>
      </w:pPr>
      <w:r w:rsidRPr="00E7251F">
        <w:rPr>
          <w:rFonts w:cstheme="minorHAnsi"/>
          <w:sz w:val="22"/>
          <w:szCs w:val="22"/>
        </w:rPr>
        <w:t xml:space="preserve">Termin związania ofertą wynosi 30 dni i rozpoczyna się wraz z upływem terminu składania ofert. </w:t>
      </w:r>
    </w:p>
    <w:p w14:paraId="55C54C42" w14:textId="77777777" w:rsidR="00ED363E" w:rsidRPr="00E7251F" w:rsidRDefault="00ED363E" w:rsidP="00E7251F">
      <w:pPr>
        <w:pStyle w:val="Akapitzlist"/>
        <w:numPr>
          <w:ilvl w:val="0"/>
          <w:numId w:val="7"/>
        </w:numPr>
        <w:spacing w:before="0" w:after="0"/>
        <w:jc w:val="both"/>
        <w:rPr>
          <w:rFonts w:cstheme="minorHAnsi"/>
          <w:sz w:val="22"/>
          <w:szCs w:val="22"/>
        </w:rPr>
      </w:pPr>
      <w:r w:rsidRPr="00E7251F">
        <w:rPr>
          <w:rFonts w:cstheme="minorHAnsi"/>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30 dni.</w:t>
      </w:r>
    </w:p>
    <w:p w14:paraId="55C54C43" w14:textId="77777777" w:rsidR="003A6523" w:rsidRPr="00E7251F" w:rsidRDefault="00ED363E" w:rsidP="00E7251F">
      <w:pPr>
        <w:pStyle w:val="Akapitzlist"/>
        <w:numPr>
          <w:ilvl w:val="0"/>
          <w:numId w:val="7"/>
        </w:numPr>
        <w:spacing w:before="0" w:after="0"/>
        <w:jc w:val="both"/>
        <w:rPr>
          <w:rFonts w:cstheme="minorHAnsi"/>
          <w:sz w:val="22"/>
          <w:szCs w:val="22"/>
        </w:rPr>
      </w:pPr>
      <w:r w:rsidRPr="00E7251F">
        <w:rPr>
          <w:rFonts w:cstheme="minorHAnsi"/>
          <w:sz w:val="22"/>
          <w:szCs w:val="22"/>
        </w:rPr>
        <w:t>Odmowa wyrażenia zgody, o której mowa w ust. 2, nie powoduje utraty wadium</w:t>
      </w:r>
      <w:r w:rsidR="001A3C70" w:rsidRPr="00E7251F">
        <w:rPr>
          <w:rFonts w:cstheme="minorHAnsi"/>
          <w:sz w:val="22"/>
          <w:szCs w:val="22"/>
        </w:rPr>
        <w:t xml:space="preserve"> o ile jest wymagane w postępowaniu</w:t>
      </w:r>
      <w:r w:rsidRPr="00E7251F">
        <w:rPr>
          <w:rFonts w:cstheme="minorHAnsi"/>
          <w:sz w:val="22"/>
          <w:szCs w:val="22"/>
        </w:rPr>
        <w:t>.</w:t>
      </w:r>
    </w:p>
    <w:p w14:paraId="55C54C44" w14:textId="77777777" w:rsidR="00BD5934" w:rsidRPr="00E7251F" w:rsidRDefault="00BD5934" w:rsidP="00E7251F">
      <w:pPr>
        <w:pStyle w:val="Nagwek1"/>
        <w:spacing w:before="0"/>
        <w:ind w:left="431" w:hanging="431"/>
        <w:rPr>
          <w:rFonts w:cstheme="minorHAnsi"/>
        </w:rPr>
      </w:pPr>
      <w:r w:rsidRPr="00E7251F">
        <w:rPr>
          <w:rFonts w:cstheme="minorHAnsi"/>
        </w:rPr>
        <w:t>Tajemnica przedsiębiorstwa</w:t>
      </w:r>
    </w:p>
    <w:p w14:paraId="55C54C45" w14:textId="77777777" w:rsidR="0078072B" w:rsidRPr="00E7251F" w:rsidRDefault="0078072B" w:rsidP="00E7251F">
      <w:pPr>
        <w:pStyle w:val="Akapitzlist"/>
        <w:numPr>
          <w:ilvl w:val="0"/>
          <w:numId w:val="8"/>
        </w:numPr>
        <w:spacing w:before="0" w:after="0"/>
        <w:jc w:val="both"/>
        <w:rPr>
          <w:rFonts w:cstheme="minorHAnsi"/>
          <w:sz w:val="22"/>
          <w:szCs w:val="22"/>
        </w:rPr>
      </w:pPr>
      <w:r w:rsidRPr="00E7251F">
        <w:rPr>
          <w:rFonts w:cstheme="minorHAnsi"/>
          <w:sz w:val="22"/>
          <w:szCs w:val="22"/>
        </w:rPr>
        <w:lastRenderedPageBreak/>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(Dz.U. z 2019 r. poz. 1010).</w:t>
      </w:r>
    </w:p>
    <w:p w14:paraId="55C54C46" w14:textId="77777777" w:rsidR="0078072B" w:rsidRPr="00E7251F" w:rsidRDefault="0078072B" w:rsidP="00E7251F">
      <w:pPr>
        <w:pStyle w:val="Akapitzlist"/>
        <w:numPr>
          <w:ilvl w:val="0"/>
          <w:numId w:val="8"/>
        </w:numPr>
        <w:spacing w:before="0" w:after="0"/>
        <w:jc w:val="both"/>
        <w:rPr>
          <w:rFonts w:cstheme="minorHAnsi"/>
          <w:sz w:val="22"/>
          <w:szCs w:val="22"/>
        </w:rPr>
      </w:pPr>
      <w:r w:rsidRPr="00E7251F">
        <w:rPr>
          <w:rFonts w:cstheme="minorHAnsi"/>
          <w:sz w:val="22"/>
          <w:szCs w:val="22"/>
        </w:rPr>
        <w:t xml:space="preserve">Informacja stanowiąca tajemnicę przedsiębiorstwa powinna być wydzielona do odrębnego pliku, a plik opatrzony podpisem elektronicznym. </w:t>
      </w:r>
    </w:p>
    <w:p w14:paraId="55C54C47" w14:textId="6848985E" w:rsidR="0078072B" w:rsidRPr="00E7251F" w:rsidRDefault="0078072B" w:rsidP="00E7251F">
      <w:pPr>
        <w:pStyle w:val="Akapitzlist"/>
        <w:numPr>
          <w:ilvl w:val="0"/>
          <w:numId w:val="8"/>
        </w:numPr>
        <w:spacing w:before="0" w:after="0"/>
        <w:jc w:val="both"/>
        <w:rPr>
          <w:rFonts w:cstheme="minorHAnsi"/>
          <w:sz w:val="22"/>
          <w:szCs w:val="22"/>
        </w:rPr>
      </w:pPr>
      <w:r w:rsidRPr="00E7251F">
        <w:rPr>
          <w:rFonts w:cstheme="minorHAnsi"/>
          <w:sz w:val="22"/>
          <w:szCs w:val="22"/>
        </w:rPr>
        <w:t>Uzasadnienie dokonanego zastrzeżenia tajemnicy przedsiębiorstwa należy zawrzeć w</w:t>
      </w:r>
      <w:r w:rsidR="004C0802" w:rsidRPr="00E7251F">
        <w:rPr>
          <w:rFonts w:cstheme="minorHAnsi"/>
          <w:sz w:val="22"/>
          <w:szCs w:val="22"/>
        </w:rPr>
        <w:t> </w:t>
      </w:r>
      <w:r w:rsidRPr="00E7251F">
        <w:rPr>
          <w:rFonts w:cstheme="minorHAnsi"/>
          <w:sz w:val="22"/>
          <w:szCs w:val="22"/>
        </w:rPr>
        <w:t xml:space="preserve">odrębnym pliku </w:t>
      </w:r>
      <w:r w:rsidR="00243EC8" w:rsidRPr="00E7251F">
        <w:rPr>
          <w:rFonts w:cstheme="minorHAnsi"/>
          <w:sz w:val="22"/>
          <w:szCs w:val="22"/>
        </w:rPr>
        <w:t>opatrzonym podpisem</w:t>
      </w:r>
      <w:r w:rsidRPr="00E7251F">
        <w:rPr>
          <w:rFonts w:cstheme="minorHAnsi"/>
          <w:sz w:val="22"/>
          <w:szCs w:val="22"/>
        </w:rPr>
        <w:t>.</w:t>
      </w:r>
      <w:r w:rsidR="00243EC8" w:rsidRPr="00E7251F">
        <w:rPr>
          <w:rFonts w:cstheme="minorHAnsi"/>
          <w:sz w:val="22"/>
          <w:szCs w:val="22"/>
        </w:rPr>
        <w:t xml:space="preserve"> Dopuszcza się podpis w formie pisemnej lub w</w:t>
      </w:r>
      <w:r w:rsidR="004C0802" w:rsidRPr="00E7251F">
        <w:rPr>
          <w:rFonts w:cstheme="minorHAnsi"/>
          <w:sz w:val="22"/>
          <w:szCs w:val="22"/>
        </w:rPr>
        <w:t> </w:t>
      </w:r>
      <w:r w:rsidR="00243EC8" w:rsidRPr="00E7251F">
        <w:rPr>
          <w:rFonts w:cstheme="minorHAnsi"/>
          <w:sz w:val="22"/>
          <w:szCs w:val="22"/>
        </w:rPr>
        <w:t>formie elektronicznej.</w:t>
      </w:r>
    </w:p>
    <w:p w14:paraId="55C54C48" w14:textId="77777777" w:rsidR="00BD5934" w:rsidRPr="00E7251F" w:rsidRDefault="00BD5934" w:rsidP="00E7251F">
      <w:pPr>
        <w:spacing w:before="0" w:after="0"/>
        <w:rPr>
          <w:rFonts w:cstheme="minorHAnsi"/>
          <w:sz w:val="22"/>
          <w:szCs w:val="22"/>
        </w:rPr>
      </w:pPr>
    </w:p>
    <w:p w14:paraId="55C54C49" w14:textId="77777777" w:rsidR="007D2194" w:rsidRPr="00E7251F" w:rsidRDefault="007D2194" w:rsidP="00E7251F">
      <w:pPr>
        <w:pStyle w:val="Nagwek1"/>
        <w:spacing w:before="0"/>
        <w:ind w:left="431" w:hanging="431"/>
        <w:rPr>
          <w:rFonts w:cstheme="minorHAnsi"/>
        </w:rPr>
      </w:pPr>
      <w:r w:rsidRPr="00E7251F">
        <w:rPr>
          <w:rFonts w:cstheme="minorHAnsi"/>
        </w:rPr>
        <w:t>Termin realizacji umowy</w:t>
      </w:r>
    </w:p>
    <w:p w14:paraId="33CA296B" w14:textId="3215C2C2" w:rsidR="00843BEF" w:rsidRPr="00E7251F" w:rsidRDefault="008B3EDF" w:rsidP="00E7251F">
      <w:pPr>
        <w:spacing w:before="0" w:after="0"/>
        <w:ind w:left="431"/>
        <w:rPr>
          <w:rFonts w:cstheme="minorHAnsi"/>
          <w:sz w:val="22"/>
          <w:szCs w:val="22"/>
        </w:rPr>
      </w:pPr>
      <w:r w:rsidRPr="00E7251F">
        <w:rPr>
          <w:rFonts w:cstheme="minorHAnsi"/>
          <w:sz w:val="22"/>
          <w:szCs w:val="22"/>
        </w:rPr>
        <w:t xml:space="preserve">Zamawiający wymaga </w:t>
      </w:r>
      <w:r w:rsidR="008807E6" w:rsidRPr="00E7251F">
        <w:rPr>
          <w:rFonts w:cstheme="minorHAnsi"/>
          <w:sz w:val="22"/>
          <w:szCs w:val="22"/>
        </w:rPr>
        <w:t>realizacj</w:t>
      </w:r>
      <w:r w:rsidR="003C11B3" w:rsidRPr="00E7251F">
        <w:rPr>
          <w:rFonts w:cstheme="minorHAnsi"/>
          <w:sz w:val="22"/>
          <w:szCs w:val="22"/>
        </w:rPr>
        <w:t>i</w:t>
      </w:r>
      <w:r w:rsidR="008807E6" w:rsidRPr="00E7251F">
        <w:rPr>
          <w:rFonts w:cstheme="minorHAnsi"/>
          <w:sz w:val="22"/>
          <w:szCs w:val="22"/>
        </w:rPr>
        <w:t xml:space="preserve"> umowy</w:t>
      </w:r>
      <w:r w:rsidRPr="00E7251F">
        <w:rPr>
          <w:rFonts w:cstheme="minorHAnsi"/>
          <w:sz w:val="22"/>
          <w:szCs w:val="22"/>
        </w:rPr>
        <w:t xml:space="preserve"> </w:t>
      </w:r>
      <w:r w:rsidR="00A30CDC" w:rsidRPr="00E7251F">
        <w:rPr>
          <w:rFonts w:cstheme="minorHAnsi"/>
          <w:sz w:val="22"/>
          <w:szCs w:val="22"/>
        </w:rPr>
        <w:t>w</w:t>
      </w:r>
      <w:r w:rsidR="003C11B3" w:rsidRPr="00E7251F">
        <w:rPr>
          <w:rFonts w:cstheme="minorHAnsi"/>
          <w:sz w:val="22"/>
          <w:szCs w:val="22"/>
        </w:rPr>
        <w:t xml:space="preserve"> zakresie </w:t>
      </w:r>
      <w:r w:rsidR="004717B1" w:rsidRPr="00E7251F">
        <w:rPr>
          <w:rFonts w:cstheme="minorHAnsi"/>
          <w:sz w:val="22"/>
          <w:szCs w:val="22"/>
        </w:rPr>
        <w:t>wskazanym w ZO</w:t>
      </w:r>
      <w:r w:rsidR="00843BEF" w:rsidRPr="00E7251F">
        <w:rPr>
          <w:rFonts w:cstheme="minorHAnsi"/>
          <w:sz w:val="22"/>
          <w:szCs w:val="22"/>
        </w:rPr>
        <w:t xml:space="preserve"> oraz we wzorze umowy. </w:t>
      </w:r>
    </w:p>
    <w:p w14:paraId="55C54C4A" w14:textId="7D1E6871" w:rsidR="003A7B87" w:rsidRPr="00E7251F" w:rsidRDefault="00843BEF" w:rsidP="00E7251F">
      <w:pPr>
        <w:spacing w:before="0" w:after="0"/>
        <w:ind w:left="431"/>
        <w:rPr>
          <w:rFonts w:cstheme="minorHAnsi"/>
          <w:sz w:val="22"/>
          <w:szCs w:val="22"/>
        </w:rPr>
      </w:pPr>
      <w:r w:rsidRPr="00E7251F">
        <w:rPr>
          <w:rFonts w:cstheme="minorHAnsi"/>
          <w:sz w:val="22"/>
          <w:szCs w:val="22"/>
        </w:rPr>
        <w:t xml:space="preserve">Zamawiający zastrzega, że realizacja umowy </w:t>
      </w:r>
      <w:r w:rsidR="001764C0">
        <w:rPr>
          <w:rFonts w:cstheme="minorHAnsi"/>
          <w:sz w:val="22"/>
          <w:szCs w:val="22"/>
        </w:rPr>
        <w:t xml:space="preserve">ma nastąpić </w:t>
      </w:r>
      <w:r w:rsidR="00D5062B" w:rsidRPr="00E7251F">
        <w:rPr>
          <w:rFonts w:cstheme="minorHAnsi"/>
          <w:b/>
          <w:bCs/>
          <w:sz w:val="22"/>
          <w:szCs w:val="22"/>
          <w:u w:val="single"/>
        </w:rPr>
        <w:t xml:space="preserve">w terminie 14 dni licząc od dnia podpisania umowy. </w:t>
      </w:r>
    </w:p>
    <w:p w14:paraId="55C54C4B" w14:textId="77777777" w:rsidR="002052DD" w:rsidRPr="00E7251F" w:rsidRDefault="002052DD" w:rsidP="00E7251F">
      <w:pPr>
        <w:spacing w:before="0" w:after="0"/>
        <w:rPr>
          <w:rFonts w:cstheme="minorHAnsi"/>
          <w:sz w:val="22"/>
          <w:szCs w:val="22"/>
          <w:highlight w:val="yellow"/>
        </w:rPr>
      </w:pPr>
    </w:p>
    <w:p w14:paraId="55C54C4C" w14:textId="77777777" w:rsidR="00AA74F8" w:rsidRPr="00E7251F" w:rsidRDefault="00E52FB8" w:rsidP="00E7251F">
      <w:pPr>
        <w:pStyle w:val="Nagwek1"/>
        <w:spacing w:before="0"/>
        <w:rPr>
          <w:rFonts w:cstheme="minorHAnsi"/>
        </w:rPr>
      </w:pPr>
      <w:r w:rsidRPr="00E7251F">
        <w:rPr>
          <w:rFonts w:cstheme="minorHAnsi"/>
        </w:rPr>
        <w:t xml:space="preserve">Wyłączenia </w:t>
      </w:r>
    </w:p>
    <w:p w14:paraId="55C54C4D" w14:textId="77777777" w:rsidR="00DC4FFD" w:rsidRPr="00E7251F" w:rsidRDefault="00DC4FFD" w:rsidP="00E7251F">
      <w:pPr>
        <w:pStyle w:val="Akapitzlist"/>
        <w:numPr>
          <w:ilvl w:val="0"/>
          <w:numId w:val="9"/>
        </w:numPr>
        <w:spacing w:before="0" w:after="0"/>
        <w:jc w:val="both"/>
        <w:rPr>
          <w:rFonts w:cstheme="minorHAnsi"/>
          <w:sz w:val="22"/>
          <w:szCs w:val="22"/>
        </w:rPr>
      </w:pPr>
      <w:r w:rsidRPr="00E7251F">
        <w:rPr>
          <w:rFonts w:cstheme="minorHAnsi"/>
          <w:sz w:val="22"/>
          <w:szCs w:val="22"/>
        </w:rPr>
        <w:t xml:space="preserve">udzielenie zamówienia nie mogą ubiegać się Wykonawcy </w:t>
      </w:r>
      <w:r w:rsidR="003266B8" w:rsidRPr="00E7251F">
        <w:rPr>
          <w:rFonts w:cstheme="minorHAnsi"/>
          <w:sz w:val="22"/>
          <w:szCs w:val="22"/>
        </w:rPr>
        <w:t xml:space="preserve">powiązani z Zamawiającym i/lub osobami wykonującymi czynności związane z przygotowaniem i przeprowadzeniem postępowania. Przez powiązania osobowe lub kapitałowe rozumie się </w:t>
      </w:r>
      <w:r w:rsidR="00E31AB4" w:rsidRPr="00E7251F">
        <w:rPr>
          <w:rFonts w:cstheme="minorHAnsi"/>
          <w:sz w:val="22"/>
          <w:szCs w:val="22"/>
        </w:rPr>
        <w:t>powiązania polegające na:</w:t>
      </w:r>
    </w:p>
    <w:p w14:paraId="55C54C4E" w14:textId="77777777" w:rsidR="00E31AB4" w:rsidRPr="00E7251F" w:rsidRDefault="00DC4FFD" w:rsidP="00E7251F">
      <w:pPr>
        <w:pStyle w:val="Akapitzlist"/>
        <w:numPr>
          <w:ilvl w:val="0"/>
          <w:numId w:val="1"/>
        </w:numPr>
        <w:spacing w:before="0" w:after="0"/>
        <w:jc w:val="both"/>
        <w:rPr>
          <w:rFonts w:cstheme="minorHAnsi"/>
          <w:sz w:val="22"/>
          <w:szCs w:val="22"/>
        </w:rPr>
      </w:pPr>
      <w:r w:rsidRPr="00E7251F">
        <w:rPr>
          <w:rFonts w:cstheme="minorHAnsi"/>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5C54C4F" w14:textId="77777777" w:rsidR="00E31AB4" w:rsidRPr="00E7251F" w:rsidRDefault="00DC4FFD" w:rsidP="00E7251F">
      <w:pPr>
        <w:pStyle w:val="Akapitzlist"/>
        <w:numPr>
          <w:ilvl w:val="0"/>
          <w:numId w:val="1"/>
        </w:numPr>
        <w:spacing w:before="0" w:after="0"/>
        <w:jc w:val="both"/>
        <w:rPr>
          <w:rFonts w:cstheme="minorHAnsi"/>
          <w:sz w:val="22"/>
          <w:szCs w:val="22"/>
        </w:rPr>
      </w:pPr>
      <w:r w:rsidRPr="00E7251F">
        <w:rPr>
          <w:rFonts w:cstheme="minorHAnsi"/>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55C54C50" w14:textId="77777777" w:rsidR="00DC4FFD" w:rsidRPr="00E7251F" w:rsidRDefault="00DC4FFD" w:rsidP="00E7251F">
      <w:pPr>
        <w:pStyle w:val="Akapitzlist"/>
        <w:numPr>
          <w:ilvl w:val="0"/>
          <w:numId w:val="1"/>
        </w:numPr>
        <w:spacing w:before="0" w:after="0"/>
        <w:rPr>
          <w:rFonts w:cstheme="minorHAnsi"/>
          <w:sz w:val="22"/>
          <w:szCs w:val="22"/>
        </w:rPr>
      </w:pPr>
      <w:r w:rsidRPr="00E7251F">
        <w:rPr>
          <w:rFonts w:cstheme="minorHAnsi"/>
          <w:sz w:val="22"/>
          <w:szCs w:val="22"/>
        </w:rPr>
        <w:t>pozostawaniu z wykonawcą w takim stosunku prawnym lub faktycznym, że istnieje uzasadniona wątpliwość co do ich bezstronności lub niezależności w związku z postępowaniem o udzielenie zamówienia.</w:t>
      </w:r>
    </w:p>
    <w:p w14:paraId="55C54C51" w14:textId="77777777" w:rsidR="00DC4FFD" w:rsidRPr="00E7251F" w:rsidRDefault="00BC4A24" w:rsidP="00E7251F">
      <w:pPr>
        <w:pStyle w:val="Akapitzlist"/>
        <w:numPr>
          <w:ilvl w:val="0"/>
          <w:numId w:val="9"/>
        </w:numPr>
        <w:spacing w:before="0" w:after="0"/>
        <w:jc w:val="both"/>
        <w:rPr>
          <w:rFonts w:cstheme="minorHAnsi"/>
          <w:sz w:val="22"/>
          <w:szCs w:val="22"/>
        </w:rPr>
      </w:pPr>
      <w:r w:rsidRPr="00E7251F">
        <w:rPr>
          <w:rFonts w:cstheme="minorHAnsi"/>
          <w:sz w:val="22"/>
          <w:szCs w:val="22"/>
        </w:rPr>
        <w:t>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w:t>
      </w:r>
    </w:p>
    <w:p w14:paraId="55C54C52" w14:textId="77777777" w:rsidR="00011AFE" w:rsidRPr="00E7251F" w:rsidRDefault="00011AFE" w:rsidP="00E7251F">
      <w:pPr>
        <w:pStyle w:val="Nagwek1"/>
        <w:spacing w:before="0"/>
        <w:rPr>
          <w:rFonts w:cstheme="minorHAnsi"/>
        </w:rPr>
      </w:pPr>
      <w:r w:rsidRPr="00E7251F">
        <w:rPr>
          <w:rFonts w:cstheme="minorHAnsi"/>
        </w:rPr>
        <w:t>Wspólne ubieganie się o zamówienie</w:t>
      </w:r>
    </w:p>
    <w:p w14:paraId="55C54C53" w14:textId="77777777" w:rsidR="006D2009" w:rsidRPr="00E7251F" w:rsidRDefault="006D2009" w:rsidP="00E7251F">
      <w:pPr>
        <w:spacing w:before="0" w:after="0"/>
        <w:rPr>
          <w:rFonts w:cstheme="minorHAnsi"/>
          <w:sz w:val="22"/>
          <w:szCs w:val="22"/>
        </w:rPr>
      </w:pPr>
      <w:r w:rsidRPr="00E7251F">
        <w:rPr>
          <w:rFonts w:cstheme="minorHAnsi"/>
          <w:sz w:val="22"/>
          <w:szCs w:val="22"/>
        </w:rPr>
        <w:lastRenderedPageBreak/>
        <w:t xml:space="preserve">Wykonawcy mogą wspólnie ubiegać się o udzielenie zamówienia (np. konsorcjum, spółka cywilna), pod warunkiem, że: </w:t>
      </w:r>
    </w:p>
    <w:p w14:paraId="55C54C54"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55C54C55"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55C54C56"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Treść pełnomocnictwa powinna dokładnie określać zakres umocowania. Wszelka korespondencja, zawarcie umowy oraz rozliczenia dokonywane będą wyłącznie z wyznaczonym pełnomocnikiem.</w:t>
      </w:r>
    </w:p>
    <w:p w14:paraId="55C54C57"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Oferta winna być podpisana przez każdego partnera konsorcjum/wspólnika spółki cywilnej lub przez ustanowionego pełnomocnika. </w:t>
      </w:r>
    </w:p>
    <w:p w14:paraId="55C54C58"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Ustanowiony pełnomocnik winien być upoważniony do zaciągania zobowiązań i płatności w imieniu każdego partnera, na rzecz każdego z partnerów oraz do wyłącznego występowania w realizacji umowy - dotyczy konsorcjum. </w:t>
      </w:r>
    </w:p>
    <w:p w14:paraId="55C54C59"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Każdy z Wykonawców składających wspólną ofertę winien spełnić warunki określone w pkt 12 Zapytania Ofertowego.</w:t>
      </w:r>
    </w:p>
    <w:p w14:paraId="55C54C5A" w14:textId="4BE931C4"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Warunki określone w pkt 5 Zapytania ofertowego muszą być spełnione łącznie przez wszystkich członków konsorcjum. </w:t>
      </w:r>
    </w:p>
    <w:p w14:paraId="55C54C5B"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Wykonawcy występujący wspólnie ponoszą solidarną odpowiedzialność wobec Zamawiającego za wykonanie umowy i wniesienie zabezpieczenia należytego wykonania umowy.</w:t>
      </w:r>
    </w:p>
    <w:p w14:paraId="55C54C5C"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W przypadku wyboru oferty złożonej przez konsorcjum, członkowie konsorcjum przed podpisaniem umowy, na żądanie Zamawiającego, zobowiązani będą do przedłożenia umowy regulującej współpracę Wykonawców - członków konsorcjum. </w:t>
      </w:r>
    </w:p>
    <w:p w14:paraId="55C54C5D"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Po złożeniu oferty zmiany w składzie konsorcjum nie są dopuszczalne.</w:t>
      </w:r>
    </w:p>
    <w:p w14:paraId="55C54C5E" w14:textId="77777777" w:rsidR="00A808F0" w:rsidRPr="00E7251F" w:rsidRDefault="00A808F0" w:rsidP="00E7251F">
      <w:pPr>
        <w:pStyle w:val="Nagwek1"/>
        <w:spacing w:before="0"/>
        <w:rPr>
          <w:rFonts w:cstheme="minorHAnsi"/>
        </w:rPr>
      </w:pPr>
      <w:r w:rsidRPr="00E7251F">
        <w:rPr>
          <w:rFonts w:cstheme="minorHAnsi"/>
        </w:rPr>
        <w:t>Określenie warunków istotnych zmian umowy zawartej w wyniku przeprowadzonego postępowania o udzielenie zamówienia</w:t>
      </w:r>
    </w:p>
    <w:p w14:paraId="55C54C5F" w14:textId="3A8D2DF3" w:rsidR="00A808F0" w:rsidRPr="00E7251F" w:rsidRDefault="00A808F0" w:rsidP="00E7251F">
      <w:pPr>
        <w:spacing w:before="0" w:after="0"/>
        <w:jc w:val="both"/>
        <w:rPr>
          <w:rFonts w:cstheme="minorHAnsi"/>
          <w:sz w:val="22"/>
          <w:szCs w:val="22"/>
        </w:rPr>
      </w:pPr>
      <w:r w:rsidRPr="00E7251F">
        <w:rPr>
          <w:rFonts w:cstheme="minorHAnsi"/>
          <w:sz w:val="22"/>
          <w:szCs w:val="22"/>
        </w:rPr>
        <w:t xml:space="preserve">Zamawiający informuje, że warunki istotnych zmian umowy </w:t>
      </w:r>
      <w:r w:rsidR="00006B28" w:rsidRPr="00E7251F">
        <w:rPr>
          <w:rFonts w:cstheme="minorHAnsi"/>
          <w:sz w:val="22"/>
          <w:szCs w:val="22"/>
        </w:rPr>
        <w:t xml:space="preserve">zostały określone we </w:t>
      </w:r>
      <w:r w:rsidR="00615337">
        <w:rPr>
          <w:rFonts w:cstheme="minorHAnsi"/>
          <w:sz w:val="22"/>
          <w:szCs w:val="22"/>
        </w:rPr>
        <w:t>wzorze</w:t>
      </w:r>
      <w:r w:rsidR="00006B28" w:rsidRPr="00E7251F">
        <w:rPr>
          <w:rFonts w:cstheme="minorHAnsi"/>
          <w:sz w:val="22"/>
          <w:szCs w:val="22"/>
        </w:rPr>
        <w:t xml:space="preserve"> um</w:t>
      </w:r>
      <w:r w:rsidR="00615337">
        <w:rPr>
          <w:rFonts w:cstheme="minorHAnsi"/>
          <w:sz w:val="22"/>
          <w:szCs w:val="22"/>
        </w:rPr>
        <w:t>owy</w:t>
      </w:r>
      <w:r w:rsidR="00006B28" w:rsidRPr="00E7251F">
        <w:rPr>
          <w:rFonts w:cstheme="minorHAnsi"/>
          <w:sz w:val="22"/>
          <w:szCs w:val="22"/>
        </w:rPr>
        <w:t xml:space="preserve"> stanowiąc</w:t>
      </w:r>
      <w:r w:rsidR="00615337">
        <w:rPr>
          <w:rFonts w:cstheme="minorHAnsi"/>
          <w:sz w:val="22"/>
          <w:szCs w:val="22"/>
        </w:rPr>
        <w:t>ej</w:t>
      </w:r>
      <w:r w:rsidR="00006B28" w:rsidRPr="00E7251F">
        <w:rPr>
          <w:rFonts w:cstheme="minorHAnsi"/>
          <w:sz w:val="22"/>
          <w:szCs w:val="22"/>
        </w:rPr>
        <w:t xml:space="preserve"> załącznik do Zapytania Ofertowego. </w:t>
      </w:r>
    </w:p>
    <w:p w14:paraId="55C54C60" w14:textId="77777777" w:rsidR="00014113" w:rsidRPr="00E7251F" w:rsidRDefault="00014113" w:rsidP="00E7251F">
      <w:pPr>
        <w:pStyle w:val="Nagwek1"/>
        <w:spacing w:before="0"/>
        <w:rPr>
          <w:rFonts w:cstheme="minorHAnsi"/>
        </w:rPr>
      </w:pPr>
      <w:r w:rsidRPr="00E7251F">
        <w:rPr>
          <w:rFonts w:cstheme="minorHAnsi"/>
        </w:rPr>
        <w:t>Formalności poprzedzające zawarcie umowy</w:t>
      </w:r>
    </w:p>
    <w:p w14:paraId="55C54C62" w14:textId="77777777" w:rsidR="0059181D" w:rsidRPr="00E7251F" w:rsidRDefault="0059181D" w:rsidP="00E7251F">
      <w:pPr>
        <w:pStyle w:val="Akapitzlist"/>
        <w:numPr>
          <w:ilvl w:val="0"/>
          <w:numId w:val="11"/>
        </w:numPr>
        <w:spacing w:before="0" w:after="0"/>
        <w:jc w:val="both"/>
        <w:rPr>
          <w:rFonts w:cstheme="minorHAnsi"/>
          <w:sz w:val="22"/>
          <w:szCs w:val="22"/>
        </w:rPr>
      </w:pPr>
      <w:r w:rsidRPr="00E7251F">
        <w:rPr>
          <w:rFonts w:cstheme="minorHAnsi"/>
          <w:sz w:val="22"/>
          <w:szCs w:val="22"/>
        </w:rPr>
        <w:t xml:space="preserve">Wykonawca, którego oferta zostanie wybrana jako najkorzystniejsza, zobowiązany będzie do podpisania umowy, której wzór stanowi załącznik do niniejszego zapytania ofertowego. </w:t>
      </w:r>
    </w:p>
    <w:p w14:paraId="55C54C63" w14:textId="77777777" w:rsidR="0059181D" w:rsidRPr="00E7251F" w:rsidRDefault="0059181D" w:rsidP="00E7251F">
      <w:pPr>
        <w:pStyle w:val="Akapitzlist"/>
        <w:numPr>
          <w:ilvl w:val="0"/>
          <w:numId w:val="11"/>
        </w:numPr>
        <w:spacing w:before="0" w:after="0"/>
        <w:jc w:val="both"/>
        <w:rPr>
          <w:rFonts w:cstheme="minorHAnsi"/>
          <w:sz w:val="22"/>
          <w:szCs w:val="22"/>
        </w:rPr>
      </w:pPr>
      <w:r w:rsidRPr="00E7251F">
        <w:rPr>
          <w:rFonts w:cstheme="minorHAnsi"/>
          <w:sz w:val="22"/>
          <w:szCs w:val="22"/>
        </w:rP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55C54C64" w14:textId="77777777" w:rsidR="0059181D" w:rsidRPr="00E7251F" w:rsidRDefault="0059181D" w:rsidP="00E7251F">
      <w:pPr>
        <w:spacing w:before="0" w:after="0"/>
        <w:jc w:val="both"/>
        <w:rPr>
          <w:rFonts w:cstheme="minorHAnsi"/>
          <w:sz w:val="22"/>
          <w:szCs w:val="22"/>
        </w:rPr>
      </w:pPr>
    </w:p>
    <w:p w14:paraId="55C54C65" w14:textId="77777777" w:rsidR="00B0152E" w:rsidRPr="00E7251F" w:rsidRDefault="00B0152E" w:rsidP="00E7251F">
      <w:pPr>
        <w:pStyle w:val="Nagwek1"/>
        <w:spacing w:before="0"/>
        <w:rPr>
          <w:rFonts w:cstheme="minorHAnsi"/>
        </w:rPr>
      </w:pPr>
      <w:r w:rsidRPr="00E7251F">
        <w:rPr>
          <w:rFonts w:cstheme="minorHAnsi"/>
        </w:rPr>
        <w:t>Wadium</w:t>
      </w:r>
    </w:p>
    <w:p w14:paraId="2C4705A1" w14:textId="354E422A" w:rsidR="002521F8" w:rsidRPr="00E7251F" w:rsidRDefault="00D5062B" w:rsidP="00E7251F">
      <w:pPr>
        <w:pStyle w:val="Akapitzlist"/>
        <w:spacing w:before="0" w:after="0"/>
        <w:ind w:left="284"/>
        <w:jc w:val="both"/>
        <w:rPr>
          <w:rFonts w:cstheme="minorHAnsi"/>
          <w:sz w:val="22"/>
          <w:szCs w:val="22"/>
        </w:rPr>
      </w:pPr>
      <w:r w:rsidRPr="00E7251F">
        <w:rPr>
          <w:rFonts w:cstheme="minorHAnsi"/>
          <w:sz w:val="22"/>
          <w:szCs w:val="22"/>
        </w:rPr>
        <w:t xml:space="preserve">Zamawiający nie wymaga wniesienia wadium. </w:t>
      </w:r>
      <w:r w:rsidR="002521F8" w:rsidRPr="00E7251F">
        <w:rPr>
          <w:rFonts w:cstheme="minorHAnsi"/>
          <w:sz w:val="22"/>
          <w:szCs w:val="22"/>
        </w:rPr>
        <w:t xml:space="preserve"> </w:t>
      </w:r>
    </w:p>
    <w:p w14:paraId="55C54C67" w14:textId="77777777" w:rsidR="0036770F" w:rsidRPr="00E7251F" w:rsidRDefault="0036770F" w:rsidP="00E7251F">
      <w:pPr>
        <w:pStyle w:val="Nagwek1"/>
        <w:spacing w:before="0"/>
        <w:rPr>
          <w:rFonts w:cstheme="minorHAnsi"/>
        </w:rPr>
      </w:pPr>
      <w:r w:rsidRPr="2A425C46">
        <w:t>Informacja o możliwości składania ofert częściowych i wariantowych</w:t>
      </w:r>
    </w:p>
    <w:p w14:paraId="55C54C69" w14:textId="77777777" w:rsidR="005B4E2D" w:rsidRPr="00E7251F" w:rsidRDefault="005B4E2D" w:rsidP="00E7251F">
      <w:pPr>
        <w:pStyle w:val="Akapitzlist"/>
        <w:numPr>
          <w:ilvl w:val="0"/>
          <w:numId w:val="12"/>
        </w:numPr>
        <w:spacing w:before="0" w:after="0"/>
        <w:rPr>
          <w:rFonts w:cstheme="minorHAnsi"/>
          <w:sz w:val="22"/>
          <w:szCs w:val="22"/>
        </w:rPr>
      </w:pPr>
      <w:r w:rsidRPr="00E7251F">
        <w:rPr>
          <w:rFonts w:cstheme="minorHAnsi"/>
          <w:sz w:val="22"/>
          <w:szCs w:val="22"/>
        </w:rPr>
        <w:lastRenderedPageBreak/>
        <w:t>Zamawiający nie dopuszcza możliwości składania ofert wariantowych.</w:t>
      </w:r>
    </w:p>
    <w:p w14:paraId="55C54C6A" w14:textId="77777777" w:rsidR="00EE6679" w:rsidRPr="00E7251F" w:rsidRDefault="00EE6679" w:rsidP="00E7251F">
      <w:pPr>
        <w:pStyle w:val="Akapitzlist"/>
        <w:numPr>
          <w:ilvl w:val="0"/>
          <w:numId w:val="12"/>
        </w:numPr>
        <w:spacing w:before="0" w:after="0"/>
        <w:rPr>
          <w:rFonts w:cstheme="minorHAnsi"/>
          <w:sz w:val="22"/>
          <w:szCs w:val="22"/>
        </w:rPr>
      </w:pPr>
      <w:r w:rsidRPr="00E7251F">
        <w:rPr>
          <w:rFonts w:cstheme="minorHAnsi"/>
          <w:sz w:val="22"/>
          <w:szCs w:val="22"/>
        </w:rPr>
        <w:t xml:space="preserve">Zamawiający nie przewiduje udzielenia zamówień uzupełniających. </w:t>
      </w:r>
    </w:p>
    <w:p w14:paraId="55C54C6B" w14:textId="77777777" w:rsidR="00B42AD2" w:rsidRPr="00E7251F" w:rsidRDefault="00B42AD2" w:rsidP="00E7251F">
      <w:pPr>
        <w:pStyle w:val="Nagwek1"/>
        <w:spacing w:before="0"/>
        <w:rPr>
          <w:rFonts w:cstheme="minorHAnsi"/>
        </w:rPr>
      </w:pPr>
      <w:r w:rsidRPr="00E7251F">
        <w:rPr>
          <w:rFonts w:cstheme="minorHAnsi"/>
        </w:rPr>
        <w:t>Opis sposobu przedstawiania ofert wariantowych oraz minimalne warunki, jakim muszą odpowiadać oferty wariantowe wraz z wybranymi kryteriami oceny, jeżeli zamawiający wymaga lub dopuszcza ich składanie</w:t>
      </w:r>
    </w:p>
    <w:p w14:paraId="55C54C6C" w14:textId="77777777" w:rsidR="004C57AC" w:rsidRPr="00E7251F" w:rsidRDefault="00E53511" w:rsidP="00E7251F">
      <w:pPr>
        <w:spacing w:before="0" w:after="0"/>
        <w:rPr>
          <w:rFonts w:cstheme="minorHAnsi"/>
          <w:sz w:val="22"/>
          <w:szCs w:val="22"/>
        </w:rPr>
      </w:pPr>
      <w:r w:rsidRPr="00E7251F">
        <w:rPr>
          <w:rFonts w:cstheme="minorHAnsi"/>
          <w:sz w:val="22"/>
          <w:szCs w:val="22"/>
        </w:rPr>
        <w:t>Nie dotyczy. Zamawiający nie przewiduje w postępowaniu składania ofert wariantowych.</w:t>
      </w:r>
    </w:p>
    <w:p w14:paraId="55C54C6D" w14:textId="77777777" w:rsidR="00983AD2" w:rsidRPr="00E7251F" w:rsidRDefault="00983AD2" w:rsidP="00E7251F">
      <w:pPr>
        <w:pStyle w:val="Nagwek1"/>
        <w:spacing w:before="0"/>
        <w:rPr>
          <w:rFonts w:cstheme="minorHAnsi"/>
        </w:rPr>
      </w:pPr>
      <w:r w:rsidRPr="00E7251F">
        <w:rPr>
          <w:rFonts w:cstheme="minorHAnsi"/>
        </w:rPr>
        <w:t>Przetwarzanie danych osobowych</w:t>
      </w:r>
    </w:p>
    <w:p w14:paraId="55C54C6E" w14:textId="77777777" w:rsidR="000E739B" w:rsidRPr="00E7251F" w:rsidRDefault="000E739B" w:rsidP="00E7251F">
      <w:pPr>
        <w:spacing w:before="0" w:after="0"/>
        <w:rPr>
          <w:rFonts w:cstheme="minorHAnsi"/>
          <w:bCs/>
          <w:sz w:val="22"/>
          <w:szCs w:val="22"/>
        </w:rPr>
      </w:pPr>
      <w:r w:rsidRPr="00E7251F">
        <w:rPr>
          <w:rFonts w:cstheme="minorHAnsi"/>
          <w:bCs/>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5C54C6F"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będzie przetwarzał dane osobowe uzyskane w trakcie niniejszego postępowania, w tym dane osobowe ujawnione w ofertach, dokumentach i oświadczeniach dołączonych do oferty oraz dane osobowe ujawnione w odpowiedzi na wezwanie do uzupełnienia oferty.</w:t>
      </w:r>
    </w:p>
    <w:p w14:paraId="4DA39005" w14:textId="25B4EED3" w:rsidR="00A30CDC" w:rsidRPr="00E7251F" w:rsidRDefault="00A30CDC" w:rsidP="00E7251F">
      <w:pPr>
        <w:pStyle w:val="Akapitzlist"/>
        <w:numPr>
          <w:ilvl w:val="0"/>
          <w:numId w:val="13"/>
        </w:numPr>
        <w:spacing w:before="0" w:after="0"/>
        <w:jc w:val="both"/>
        <w:rPr>
          <w:rFonts w:cstheme="minorHAnsi"/>
          <w:sz w:val="22"/>
          <w:szCs w:val="22"/>
        </w:rPr>
      </w:pPr>
      <w:r w:rsidRPr="00E7251F">
        <w:rPr>
          <w:rFonts w:cstheme="minorHAnsi"/>
          <w:sz w:val="22"/>
          <w:szCs w:val="22"/>
        </w:rPr>
        <w:t xml:space="preserve">Administratorem danych osobowych jest </w:t>
      </w:r>
      <w:r w:rsidR="00D5062B" w:rsidRPr="00E7251F">
        <w:rPr>
          <w:rFonts w:cstheme="minorHAnsi"/>
          <w:sz w:val="22"/>
          <w:szCs w:val="22"/>
        </w:rPr>
        <w:t>Bielska Wyższa Szkoła im. Józefa Tyszkiewicza</w:t>
      </w:r>
    </w:p>
    <w:p w14:paraId="1D6FC797" w14:textId="1CFDD75D" w:rsidR="00A30CDC" w:rsidRPr="00E7251F" w:rsidRDefault="00A30CDC" w:rsidP="00E7251F">
      <w:pPr>
        <w:pStyle w:val="Akapitzlist"/>
        <w:numPr>
          <w:ilvl w:val="0"/>
          <w:numId w:val="13"/>
        </w:numPr>
        <w:spacing w:before="0" w:after="0"/>
        <w:jc w:val="both"/>
        <w:rPr>
          <w:rFonts w:cstheme="minorHAnsi"/>
          <w:sz w:val="22"/>
          <w:szCs w:val="22"/>
        </w:rPr>
      </w:pPr>
      <w:r w:rsidRPr="00E7251F">
        <w:rPr>
          <w:rFonts w:cstheme="minorHAnsi"/>
          <w:sz w:val="22"/>
          <w:szCs w:val="22"/>
        </w:rPr>
        <w:t>Administrator wyznaczył Inspektora Ochrony Danych. Kontakt: e-mai</w:t>
      </w:r>
      <w:r w:rsidR="0040795C" w:rsidRPr="00E7251F">
        <w:rPr>
          <w:rFonts w:cstheme="minorHAnsi"/>
          <w:sz w:val="22"/>
          <w:szCs w:val="22"/>
        </w:rPr>
        <w:t>l iod@tyszkiewicz.edu.pl</w:t>
      </w:r>
    </w:p>
    <w:p w14:paraId="55C54C72" w14:textId="6A0358BA"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Pani/Pana dane osobowe przetwarzane będą na podstawie art. 6 ust. 1 lit. c RODO w celu związanym z postępowaniem o udzielenie niniejszego zamówienia prowadzonego w trybie zapytania ofertowego</w:t>
      </w:r>
    </w:p>
    <w:p w14:paraId="55C54C73"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 xml:space="preserve">odbiorcami Pani/Pana danych osobowych będą osoby lub podmioty, którym udostępniona zostanie dokumentacja postępowania ofertowego, prowadzonego w trybie zasady konkurencyjności, </w:t>
      </w:r>
    </w:p>
    <w:p w14:paraId="55C54C74" w14:textId="7ACBDD66"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 xml:space="preserve">uwagi na fakt, iż niniejsze postępowanie toczy się na podstawie norm obowiązujących w ramach </w:t>
      </w:r>
      <w:r w:rsidR="00484461" w:rsidRPr="00E7251F">
        <w:rPr>
          <w:rFonts w:cstheme="minorHAnsi"/>
          <w:sz w:val="22"/>
          <w:szCs w:val="22"/>
        </w:rPr>
        <w:t xml:space="preserve">programu regionalnego Fundusze Europejskie dla Podkarpacia 2021-2027, </w:t>
      </w:r>
      <w:r w:rsidRPr="00E7251F">
        <w:rPr>
          <w:rFonts w:cstheme="minorHAnsi"/>
          <w:sz w:val="22"/>
          <w:szCs w:val="22"/>
        </w:rPr>
        <w:t xml:space="preserve">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w:t>
      </w:r>
      <w:r w:rsidR="00484461" w:rsidRPr="00E7251F">
        <w:rPr>
          <w:rFonts w:cstheme="minorHAnsi"/>
          <w:sz w:val="22"/>
          <w:szCs w:val="22"/>
        </w:rPr>
        <w:t>programu regionalnego Fundusze Europejskie dla Podkarpacia 2021-2027</w:t>
      </w:r>
      <w:r w:rsidRPr="00E7251F">
        <w:rPr>
          <w:rFonts w:cstheme="minorHAnsi"/>
          <w:sz w:val="22"/>
          <w:szCs w:val="22"/>
        </w:rPr>
        <w:t>,</w:t>
      </w:r>
    </w:p>
    <w:p w14:paraId="55C54C75"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Pani/Pana dane osobowe w celach archiwizacyjnych będą przechowywane przez okres realizacji, trwałości oraz okres przechowywania dokumentacji związanej z realizacją projektu,</w:t>
      </w:r>
    </w:p>
    <w:p w14:paraId="55C54C76"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Pani/Pana dane osobowe nie będą przetwarzane w sposób zautomatyzowany i nie będą profilowane,</w:t>
      </w:r>
    </w:p>
    <w:p w14:paraId="55C54C77"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 xml:space="preserve">obowiązek podania przez Panią/Pana danych osobowych bezpośrednio Pani/Pana dotyczących jest wymogiem, związanym z udziałem w postępowaniu o udzielenie zamówienia prowadzonego w oparciu o zasadę konkurencyjności, </w:t>
      </w:r>
    </w:p>
    <w:p w14:paraId="55C54C78"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w odniesieniu do Pani/Pana danych osobowych decyzje nie będą podejmowane w sposób zautomatyzowany, stosownie do art. 22 RODO,</w:t>
      </w:r>
    </w:p>
    <w:p w14:paraId="55C54C79"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posiada Pani/Pan:</w:t>
      </w:r>
    </w:p>
    <w:p w14:paraId="55C54C7A"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na podstawie art. 15 RODO prawo dostępu do danych osobowych Pani/Pana dotyczących, </w:t>
      </w:r>
    </w:p>
    <w:p w14:paraId="55C54C7B"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na podstawie art. 16 RODO prawo do sprostowania Pani/Pana danych osobowych, </w:t>
      </w:r>
    </w:p>
    <w:p w14:paraId="55C54C7C"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lastRenderedPageBreak/>
        <w:t xml:space="preserve">na podstawie art. 18 RODO prawo żądania od administratora ograniczenia przetwarzania danych osobowych z zastrzeżeniem przypadków, o których mowa w art. 18 ust. 2 RODO, </w:t>
      </w:r>
    </w:p>
    <w:p w14:paraId="55C54C7D"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prawo do wniesienia skargi do Prezesa Urzędu Ochrony Danych Osobowych, gdy uzna Pani/Pan, że przetwarzanie danych osobowych Pani/Pana dotyczących narusza przepisy RODO, </w:t>
      </w:r>
    </w:p>
    <w:p w14:paraId="55C54C7E"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nie przysługuje Pani/Panu:</w:t>
      </w:r>
    </w:p>
    <w:p w14:paraId="55C54C7F"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w związku z art. 17 ust. 3 lit. b, d lub e RODO prawo do usunięcia danych osobowych, </w:t>
      </w:r>
    </w:p>
    <w:p w14:paraId="55C54C80"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prawo do przenoszenia danych osobowych, o którym mowa w art. 20 RODO, </w:t>
      </w:r>
    </w:p>
    <w:p w14:paraId="55C54C81"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na podstawie art. 21 RODO prawo sprzeciwu, wobec przetwarzania danych osobowych, gdyż podstawą prawną przetwarzania Pani/Pana danych osobowych jest art. 6 ust. 1 lit. c RODO. </w:t>
      </w:r>
    </w:p>
    <w:p w14:paraId="55C54C82" w14:textId="77777777" w:rsidR="0057784C" w:rsidRPr="00E7251F" w:rsidRDefault="0057784C" w:rsidP="00E7251F">
      <w:pPr>
        <w:pStyle w:val="Nagwek1"/>
        <w:spacing w:before="0"/>
        <w:rPr>
          <w:rFonts w:cstheme="minorHAnsi"/>
        </w:rPr>
      </w:pPr>
      <w:r w:rsidRPr="00E7251F">
        <w:rPr>
          <w:rFonts w:cstheme="minorHAnsi"/>
        </w:rPr>
        <w:t>Unieważnienie postępowania</w:t>
      </w:r>
    </w:p>
    <w:p w14:paraId="55C54C83" w14:textId="77777777" w:rsidR="007B268D"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Zamawiający zastrzega sobie prawo dokonywania zmian warunków zapytania ofertowego, a</w:t>
      </w:r>
      <w:r w:rsidR="00973396" w:rsidRPr="00E7251F">
        <w:rPr>
          <w:rFonts w:cstheme="minorHAnsi"/>
          <w:sz w:val="22"/>
          <w:szCs w:val="22"/>
        </w:rPr>
        <w:t> </w:t>
      </w:r>
      <w:r w:rsidRPr="00E7251F">
        <w:rPr>
          <w:rFonts w:cstheme="minorHAnsi"/>
          <w:sz w:val="22"/>
          <w:szCs w:val="22"/>
        </w:rPr>
        <w:t>także jego odwołania lub unieważnienia oraz zakończenie postępowania bez wyboru ofert, w szczególności gdy wystąpią następujące przesłanki</w:t>
      </w:r>
    </w:p>
    <w:p w14:paraId="55C54C84"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 xml:space="preserve">nie złożono żadnej oferty niepodlegającej odrzuceniu; </w:t>
      </w:r>
    </w:p>
    <w:p w14:paraId="55C54C85"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 xml:space="preserve">wystąpiła istotna zmiana okoliczności powodująca, że prowadzenie postępowania lub wykonanie zamówienia nie leży w interesie Zamawiającego, czego nie można było wcześniej przewidzieć; </w:t>
      </w:r>
    </w:p>
    <w:p w14:paraId="55C54C86"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postępowanie obarczone jest niemożliwą do usunięcia wadą.</w:t>
      </w:r>
    </w:p>
    <w:p w14:paraId="55C54C87" w14:textId="77777777" w:rsidR="007B268D"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 xml:space="preserve">Jednocześnie Zamawiający zastrzega sobie możliwość: </w:t>
      </w:r>
    </w:p>
    <w:p w14:paraId="55C54C88"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 xml:space="preserve">odwołania postępowania w każdym czasie; </w:t>
      </w:r>
    </w:p>
    <w:p w14:paraId="55C54C89"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 xml:space="preserve">zakończenia postępowania bez dokonania wyboru Wykonawcy; </w:t>
      </w:r>
    </w:p>
    <w:p w14:paraId="394435B7" w14:textId="2B6D023D" w:rsidR="00C24F0A"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unieważnienia postępowania, zarówno przed, jak i po dokonaniu wyboru najkorzystniejszej</w:t>
      </w:r>
      <w:r w:rsidR="00C24F0A" w:rsidRPr="00E7251F">
        <w:rPr>
          <w:rFonts w:cstheme="minorHAnsi"/>
          <w:sz w:val="22"/>
          <w:szCs w:val="22"/>
        </w:rPr>
        <w:t xml:space="preserve"> </w:t>
      </w:r>
      <w:r w:rsidRPr="00E7251F">
        <w:rPr>
          <w:rFonts w:cstheme="minorHAnsi"/>
          <w:sz w:val="22"/>
          <w:szCs w:val="22"/>
        </w:rPr>
        <w:t>oferty.</w:t>
      </w:r>
    </w:p>
    <w:p w14:paraId="62E08103" w14:textId="42BAE910" w:rsidR="00C24F0A" w:rsidRPr="00E7251F" w:rsidRDefault="00C24F0A" w:rsidP="00E7251F">
      <w:pPr>
        <w:numPr>
          <w:ilvl w:val="0"/>
          <w:numId w:val="14"/>
        </w:numPr>
        <w:spacing w:before="0" w:after="0"/>
        <w:ind w:left="426" w:hanging="426"/>
        <w:jc w:val="both"/>
        <w:rPr>
          <w:rFonts w:cstheme="minorHAnsi"/>
          <w:sz w:val="22"/>
          <w:szCs w:val="22"/>
        </w:rPr>
      </w:pPr>
      <w:r w:rsidRPr="00E7251F">
        <w:rPr>
          <w:rFonts w:cstheme="minorHAnsi"/>
          <w:sz w:val="22"/>
          <w:szCs w:val="22"/>
        </w:rPr>
        <w:t xml:space="preserve">Zamawiający na każdym etapie prowadzonego postępowania zastrzega sobie prawo do unieważnienia postępowania bez podania przyczyny. </w:t>
      </w:r>
    </w:p>
    <w:p w14:paraId="55C54C8B" w14:textId="6DC61354" w:rsidR="007B268D"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W przypadkach, o których mowa powyżej Wykonawcy nie przysługują w stosunku do Zamawiającego żadne roszczenia odszkodowawcze, jak też nie przysługuje zwrot kosztów związanych z przygotowaniem i złożeniem oferty.</w:t>
      </w:r>
    </w:p>
    <w:p w14:paraId="55C54C8C" w14:textId="77777777" w:rsidR="007B268D"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59091324" w14:textId="0BE7673A" w:rsidR="00B278D2"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Wykonawcy uczestniczą w niniejszym postępowaniu na własne ryzyko i koszt, nie przysługują im żadne roszczenia z tytułu zakończenia przez Zamawiającego niniejszego postępowania bez dokonania wyboru oferty najkorzystniejszej.</w:t>
      </w:r>
    </w:p>
    <w:p w14:paraId="55C54C8F" w14:textId="1FF67C31" w:rsidR="007B268D" w:rsidRPr="00E7251F" w:rsidRDefault="00F01122" w:rsidP="00E7251F">
      <w:pPr>
        <w:pStyle w:val="Nagwek1"/>
        <w:spacing w:before="0"/>
        <w:rPr>
          <w:rFonts w:cstheme="minorHAnsi"/>
        </w:rPr>
      </w:pPr>
      <w:r w:rsidRPr="00E7251F">
        <w:rPr>
          <w:rFonts w:cstheme="minorHAnsi"/>
        </w:rPr>
        <w:t>Załączniki</w:t>
      </w:r>
    </w:p>
    <w:p w14:paraId="55C54C90" w14:textId="6905E657" w:rsidR="00632999" w:rsidRPr="00E7251F" w:rsidRDefault="00FE4FCD" w:rsidP="00E7251F">
      <w:pPr>
        <w:spacing w:before="0" w:after="0"/>
        <w:rPr>
          <w:rFonts w:cstheme="minorHAnsi"/>
          <w:sz w:val="22"/>
          <w:szCs w:val="22"/>
        </w:rPr>
      </w:pPr>
      <w:r w:rsidRPr="00E7251F">
        <w:rPr>
          <w:rFonts w:cstheme="minorHAnsi"/>
          <w:sz w:val="22"/>
          <w:szCs w:val="22"/>
        </w:rPr>
        <w:t>Załącznik nr 1</w:t>
      </w:r>
      <w:r w:rsidR="000E3DC8" w:rsidRPr="00E7251F">
        <w:rPr>
          <w:rFonts w:cstheme="minorHAnsi"/>
          <w:sz w:val="22"/>
          <w:szCs w:val="22"/>
        </w:rPr>
        <w:t xml:space="preserve">. </w:t>
      </w:r>
      <w:r w:rsidR="00632999" w:rsidRPr="00E7251F">
        <w:rPr>
          <w:rFonts w:cstheme="minorHAnsi"/>
          <w:sz w:val="22"/>
          <w:szCs w:val="22"/>
        </w:rPr>
        <w:t xml:space="preserve">Formularz ofertowy </w:t>
      </w:r>
    </w:p>
    <w:p w14:paraId="55C54C92" w14:textId="3675A282" w:rsidR="003A7D02" w:rsidRPr="00E7251F" w:rsidRDefault="0003013B" w:rsidP="00E7251F">
      <w:pPr>
        <w:spacing w:before="0" w:after="0"/>
        <w:rPr>
          <w:rFonts w:cstheme="minorHAnsi"/>
          <w:sz w:val="22"/>
          <w:szCs w:val="22"/>
        </w:rPr>
      </w:pPr>
      <w:r w:rsidRPr="00E7251F">
        <w:rPr>
          <w:rFonts w:cstheme="minorHAnsi"/>
          <w:sz w:val="22"/>
          <w:szCs w:val="22"/>
        </w:rPr>
        <w:t xml:space="preserve">Załącznik </w:t>
      </w:r>
      <w:r w:rsidR="00491EB2" w:rsidRPr="00E7251F">
        <w:rPr>
          <w:rFonts w:cstheme="minorHAnsi"/>
          <w:sz w:val="22"/>
          <w:szCs w:val="22"/>
        </w:rPr>
        <w:t xml:space="preserve">nr </w:t>
      </w:r>
      <w:r w:rsidR="00E70C97" w:rsidRPr="00E7251F">
        <w:rPr>
          <w:rFonts w:cstheme="minorHAnsi"/>
          <w:sz w:val="22"/>
          <w:szCs w:val="22"/>
        </w:rPr>
        <w:t>2</w:t>
      </w:r>
      <w:r w:rsidR="00491EB2" w:rsidRPr="00E7251F">
        <w:rPr>
          <w:rFonts w:cstheme="minorHAnsi"/>
          <w:sz w:val="22"/>
          <w:szCs w:val="22"/>
        </w:rPr>
        <w:t xml:space="preserve">. </w:t>
      </w:r>
      <w:r w:rsidRPr="00E7251F">
        <w:rPr>
          <w:rFonts w:cstheme="minorHAnsi"/>
          <w:sz w:val="22"/>
          <w:szCs w:val="22"/>
        </w:rPr>
        <w:t>Wzór umowy</w:t>
      </w:r>
      <w:r w:rsidR="00912F16" w:rsidRPr="00E7251F">
        <w:rPr>
          <w:rFonts w:cstheme="minorHAnsi"/>
          <w:sz w:val="22"/>
          <w:szCs w:val="22"/>
        </w:rPr>
        <w:t xml:space="preserve"> </w:t>
      </w:r>
    </w:p>
    <w:p w14:paraId="59F98629" w14:textId="77777777" w:rsidR="00745FE2" w:rsidRPr="00E7251F" w:rsidRDefault="00745FE2" w:rsidP="00E7251F">
      <w:pPr>
        <w:spacing w:before="0" w:after="0"/>
        <w:rPr>
          <w:rFonts w:cstheme="minorHAnsi"/>
          <w:sz w:val="22"/>
          <w:szCs w:val="22"/>
        </w:rPr>
      </w:pPr>
    </w:p>
    <w:p w14:paraId="4B3C2FB0" w14:textId="77777777" w:rsidR="00D5062B" w:rsidRPr="00E7251F" w:rsidRDefault="00D5062B" w:rsidP="00E7251F">
      <w:pPr>
        <w:spacing w:before="0" w:after="0"/>
        <w:rPr>
          <w:rFonts w:cstheme="minorHAnsi"/>
          <w:sz w:val="22"/>
          <w:szCs w:val="22"/>
        </w:rPr>
      </w:pPr>
    </w:p>
    <w:p w14:paraId="1465876C" w14:textId="77777777" w:rsidR="00665FE6" w:rsidRPr="00E7251F" w:rsidRDefault="00665FE6" w:rsidP="00E7251F">
      <w:pPr>
        <w:spacing w:before="0" w:after="0"/>
        <w:rPr>
          <w:rFonts w:cstheme="minorHAnsi"/>
          <w:sz w:val="22"/>
          <w:szCs w:val="22"/>
        </w:rPr>
      </w:pPr>
    </w:p>
    <w:p w14:paraId="66930CC2" w14:textId="77777777" w:rsidR="00665FE6" w:rsidRDefault="00665FE6" w:rsidP="00E7251F">
      <w:pPr>
        <w:spacing w:before="0" w:after="0"/>
        <w:rPr>
          <w:rFonts w:cstheme="minorHAnsi"/>
          <w:sz w:val="22"/>
          <w:szCs w:val="22"/>
        </w:rPr>
      </w:pPr>
    </w:p>
    <w:p w14:paraId="54B9777E" w14:textId="77777777" w:rsidR="00976515" w:rsidRPr="00E7251F" w:rsidRDefault="00976515" w:rsidP="00E7251F">
      <w:pPr>
        <w:spacing w:before="0" w:after="0"/>
        <w:rPr>
          <w:rFonts w:cstheme="minorHAnsi"/>
          <w:sz w:val="22"/>
          <w:szCs w:val="22"/>
        </w:rPr>
      </w:pPr>
    </w:p>
    <w:p w14:paraId="55C44710" w14:textId="77777777" w:rsidR="000A5E25" w:rsidRPr="00E7251F" w:rsidRDefault="000A5E25" w:rsidP="00E7251F">
      <w:pPr>
        <w:spacing w:before="0" w:after="0"/>
        <w:rPr>
          <w:rFonts w:cstheme="minorHAnsi"/>
          <w:sz w:val="22"/>
          <w:szCs w:val="22"/>
        </w:rPr>
      </w:pPr>
    </w:p>
    <w:p w14:paraId="609D19F8" w14:textId="7627B80E" w:rsidR="00814EC1" w:rsidRPr="00E7251F" w:rsidRDefault="00814EC1" w:rsidP="00E7251F">
      <w:pPr>
        <w:pStyle w:val="NormalnyWeb"/>
        <w:spacing w:before="0" w:after="0"/>
        <w:jc w:val="right"/>
        <w:rPr>
          <w:rFonts w:asciiTheme="minorHAnsi" w:hAnsiTheme="minorHAnsi" w:cstheme="minorHAnsi"/>
          <w:bCs/>
          <w:sz w:val="22"/>
          <w:szCs w:val="22"/>
        </w:rPr>
      </w:pPr>
      <w:r w:rsidRPr="00E7251F">
        <w:rPr>
          <w:rFonts w:asciiTheme="minorHAnsi" w:hAnsiTheme="minorHAnsi" w:cstheme="minorHAnsi"/>
          <w:bCs/>
          <w:sz w:val="22"/>
          <w:szCs w:val="22"/>
        </w:rPr>
        <w:t xml:space="preserve">Załącznik nr 1 </w:t>
      </w:r>
    </w:p>
    <w:p w14:paraId="05FA1C32" w14:textId="77777777" w:rsidR="00814EC1" w:rsidRPr="00E7251F" w:rsidRDefault="00814EC1" w:rsidP="00E7251F">
      <w:pPr>
        <w:pStyle w:val="NormalnyWeb"/>
        <w:spacing w:before="0" w:after="0"/>
        <w:jc w:val="center"/>
        <w:rPr>
          <w:rFonts w:asciiTheme="minorHAnsi" w:hAnsiTheme="minorHAnsi" w:cstheme="minorHAnsi"/>
          <w:bCs/>
          <w:sz w:val="22"/>
          <w:szCs w:val="22"/>
        </w:rPr>
      </w:pPr>
    </w:p>
    <w:p w14:paraId="671864E8" w14:textId="77777777" w:rsidR="00814EC1" w:rsidRPr="00E7251F" w:rsidRDefault="00814EC1" w:rsidP="00E7251F">
      <w:pPr>
        <w:pStyle w:val="NormalnyWeb"/>
        <w:spacing w:before="0" w:after="0"/>
        <w:jc w:val="center"/>
        <w:rPr>
          <w:rFonts w:asciiTheme="minorHAnsi" w:hAnsiTheme="minorHAnsi" w:cstheme="minorHAnsi"/>
          <w:b/>
          <w:sz w:val="22"/>
          <w:szCs w:val="22"/>
        </w:rPr>
      </w:pPr>
      <w:r w:rsidRPr="00E7251F">
        <w:rPr>
          <w:rFonts w:asciiTheme="minorHAnsi" w:hAnsiTheme="minorHAnsi" w:cstheme="minorHAnsi"/>
          <w:b/>
          <w:sz w:val="22"/>
          <w:szCs w:val="22"/>
        </w:rPr>
        <w:lastRenderedPageBreak/>
        <w:t>OFERTA</w:t>
      </w:r>
    </w:p>
    <w:p w14:paraId="2DE401B5" w14:textId="77777777" w:rsidR="00814EC1" w:rsidRPr="00E7251F" w:rsidRDefault="00814EC1" w:rsidP="00E7251F">
      <w:pPr>
        <w:pStyle w:val="NormalnyWeb"/>
        <w:spacing w:before="0" w:after="0"/>
        <w:rPr>
          <w:rFonts w:asciiTheme="minorHAnsi" w:hAnsiTheme="minorHAnsi" w:cstheme="minorHAnsi"/>
          <w:bCs/>
          <w:sz w:val="22"/>
          <w:szCs w:val="22"/>
        </w:rPr>
      </w:pPr>
    </w:p>
    <w:p w14:paraId="1F224609"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Nazwa i adres wykonawcy:</w:t>
      </w:r>
    </w:p>
    <w:p w14:paraId="00E5937A" w14:textId="77777777" w:rsidR="00814EC1" w:rsidRPr="00E7251F" w:rsidRDefault="00814EC1" w:rsidP="00E7251F">
      <w:pPr>
        <w:spacing w:before="0" w:after="0"/>
        <w:jc w:val="both"/>
        <w:rPr>
          <w:rFonts w:cstheme="minorHAnsi"/>
          <w:bCs/>
          <w:sz w:val="22"/>
          <w:szCs w:val="22"/>
        </w:rPr>
      </w:pPr>
      <w:r w:rsidRPr="00E7251F">
        <w:rPr>
          <w:rFonts w:cstheme="minorHAnsi"/>
          <w:bCs/>
          <w:sz w:val="22"/>
          <w:szCs w:val="22"/>
        </w:rPr>
        <w:t>(Zgodnie z danymi rejestrowymi. W przypadku gdy ofertę składają podmioty wspólnie ubiegające się o zamówienie należy wpisać dane dotyczące wszystkich podmiotów wspólnie ubiegających się o zamówienie,(wspólników s.c., konsorcjantów) a nie tylko pełnomocnika.)</w:t>
      </w:r>
    </w:p>
    <w:p w14:paraId="02575863" w14:textId="77777777" w:rsidR="00814EC1" w:rsidRPr="00E7251F" w:rsidRDefault="00814EC1" w:rsidP="00E7251F">
      <w:pPr>
        <w:pStyle w:val="NormalnyWeb"/>
        <w:spacing w:before="0" w:after="0"/>
        <w:rPr>
          <w:rFonts w:asciiTheme="minorHAnsi" w:hAnsiTheme="minorHAnsi" w:cstheme="minorHAnsi"/>
          <w:bCs/>
          <w:sz w:val="22"/>
          <w:szCs w:val="22"/>
        </w:rPr>
      </w:pPr>
    </w:p>
    <w:p w14:paraId="6BE66FC2" w14:textId="549CAD08"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 xml:space="preserve">.................................................................................................................................................... </w:t>
      </w:r>
    </w:p>
    <w:p w14:paraId="025A47BF"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Województwo: .................................................</w:t>
      </w:r>
    </w:p>
    <w:p w14:paraId="5C7F22A8"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NIP: .................................................................</w:t>
      </w:r>
    </w:p>
    <w:p w14:paraId="146170AF"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numer telefonu i faksu wraz z numerem kierunkowym .................................................</w:t>
      </w:r>
    </w:p>
    <w:p w14:paraId="792CB865"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adres e-mail Wykonawcy ……………………………………. ……………………………...</w:t>
      </w:r>
    </w:p>
    <w:p w14:paraId="43AAFE31"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 xml:space="preserve">adres do korespondencji …………………………………………………………………….. </w:t>
      </w:r>
    </w:p>
    <w:p w14:paraId="5046AEBC" w14:textId="77777777" w:rsidR="00814EC1" w:rsidRPr="00E7251F" w:rsidRDefault="00814EC1" w:rsidP="00E7251F">
      <w:pPr>
        <w:pStyle w:val="NormalnyWeb"/>
        <w:spacing w:before="0" w:after="0"/>
        <w:rPr>
          <w:rFonts w:asciiTheme="minorHAnsi" w:hAnsiTheme="minorHAnsi" w:cstheme="minorHAnsi"/>
          <w:bCs/>
          <w:sz w:val="22"/>
          <w:szCs w:val="22"/>
        </w:rPr>
      </w:pPr>
    </w:p>
    <w:p w14:paraId="37C0BE43" w14:textId="4A4C85A7" w:rsidR="00814EC1" w:rsidRPr="00E7251F" w:rsidRDefault="00814EC1" w:rsidP="00E7251F">
      <w:pPr>
        <w:spacing w:before="0" w:after="0"/>
        <w:rPr>
          <w:rFonts w:cstheme="minorHAnsi"/>
          <w:b/>
          <w:sz w:val="22"/>
          <w:szCs w:val="22"/>
        </w:rPr>
      </w:pPr>
      <w:r w:rsidRPr="00E7251F">
        <w:rPr>
          <w:rFonts w:cstheme="minorHAnsi"/>
          <w:bCs/>
          <w:sz w:val="22"/>
          <w:szCs w:val="22"/>
        </w:rPr>
        <w:t xml:space="preserve">Nazwa Zamawiającego: </w:t>
      </w:r>
      <w:r w:rsidR="00665FE6" w:rsidRPr="00E7251F">
        <w:rPr>
          <w:rFonts w:cstheme="minorHAnsi"/>
          <w:bCs/>
          <w:sz w:val="22"/>
          <w:szCs w:val="22"/>
        </w:rPr>
        <w:t>Bielska Wyższa Szkoła im. Józefa Tyszkiewicza</w:t>
      </w:r>
    </w:p>
    <w:p w14:paraId="2BA9E5F7" w14:textId="451C38A4" w:rsidR="00814EC1" w:rsidRDefault="00814EC1" w:rsidP="00E7251F">
      <w:pPr>
        <w:spacing w:before="0" w:after="0"/>
        <w:jc w:val="both"/>
        <w:rPr>
          <w:rFonts w:cstheme="minorHAnsi"/>
          <w:b/>
          <w:bCs/>
          <w:sz w:val="22"/>
          <w:szCs w:val="22"/>
        </w:rPr>
      </w:pPr>
      <w:r w:rsidRPr="00E7251F">
        <w:rPr>
          <w:rFonts w:cstheme="minorHAnsi"/>
          <w:bCs/>
          <w:sz w:val="22"/>
          <w:szCs w:val="22"/>
        </w:rPr>
        <w:t xml:space="preserve">Nawiązując do ogłoszenia o zamówieniu publicznym pn.: </w:t>
      </w:r>
      <w:r w:rsidR="00976515" w:rsidRPr="00976515">
        <w:rPr>
          <w:rFonts w:cstheme="minorHAnsi"/>
          <w:b/>
          <w:bCs/>
          <w:sz w:val="22"/>
          <w:szCs w:val="22"/>
        </w:rPr>
        <w:t xml:space="preserve">Wyposażenie pracowni </w:t>
      </w:r>
      <w:proofErr w:type="spellStart"/>
      <w:r w:rsidR="00976515" w:rsidRPr="00976515">
        <w:rPr>
          <w:rFonts w:cstheme="minorHAnsi"/>
          <w:b/>
          <w:bCs/>
          <w:sz w:val="22"/>
          <w:szCs w:val="22"/>
        </w:rPr>
        <w:t>podologicznej</w:t>
      </w:r>
      <w:proofErr w:type="spellEnd"/>
      <w:r w:rsidR="00976515" w:rsidRPr="00976515">
        <w:rPr>
          <w:rFonts w:cstheme="minorHAnsi"/>
          <w:b/>
          <w:bCs/>
          <w:sz w:val="22"/>
          <w:szCs w:val="22"/>
        </w:rPr>
        <w:t xml:space="preserve"> w związku z realizacją projektu p.t. Kształcimy Praktyków, w ramach programu: Fundusze Europejskie dla Rozwoju Społecznego,  Numer naboru FERS.01.05-IP.08-006/23</w:t>
      </w:r>
    </w:p>
    <w:p w14:paraId="63B74A52" w14:textId="77777777" w:rsidR="00976515" w:rsidRPr="00E7251F" w:rsidRDefault="00976515" w:rsidP="00E7251F">
      <w:pPr>
        <w:spacing w:before="0" w:after="0"/>
        <w:jc w:val="both"/>
        <w:rPr>
          <w:rFonts w:cstheme="minorHAnsi"/>
          <w:bCs/>
          <w:sz w:val="22"/>
          <w:szCs w:val="22"/>
        </w:rPr>
      </w:pPr>
    </w:p>
    <w:p w14:paraId="06A00B89" w14:textId="52E5A3E7" w:rsidR="006C08C6" w:rsidRDefault="006C08C6" w:rsidP="00E7251F">
      <w:pPr>
        <w:pStyle w:val="NormalnyWeb"/>
        <w:spacing w:before="0" w:after="0"/>
        <w:jc w:val="both"/>
        <w:rPr>
          <w:rFonts w:asciiTheme="minorHAnsi" w:hAnsiTheme="minorHAnsi" w:cstheme="minorHAnsi"/>
          <w:bCs/>
          <w:sz w:val="22"/>
          <w:szCs w:val="22"/>
        </w:rPr>
      </w:pPr>
      <w:r>
        <w:rPr>
          <w:rFonts w:asciiTheme="minorHAnsi" w:hAnsiTheme="minorHAnsi" w:cstheme="minorHAnsi"/>
          <w:bCs/>
          <w:sz w:val="22"/>
          <w:szCs w:val="22"/>
        </w:rPr>
        <w:t>Część 1</w:t>
      </w:r>
    </w:p>
    <w:p w14:paraId="7050B913" w14:textId="263CD40F" w:rsidR="00814EC1" w:rsidRPr="00E7251F" w:rsidRDefault="00814EC1" w:rsidP="00E7251F">
      <w:pPr>
        <w:pStyle w:val="NormalnyWeb"/>
        <w:spacing w:before="0" w:after="0"/>
        <w:jc w:val="both"/>
        <w:rPr>
          <w:rFonts w:asciiTheme="minorHAnsi" w:hAnsiTheme="minorHAnsi" w:cstheme="minorHAnsi"/>
          <w:bCs/>
          <w:sz w:val="22"/>
          <w:szCs w:val="22"/>
        </w:rPr>
      </w:pPr>
      <w:r w:rsidRPr="00E7251F">
        <w:rPr>
          <w:rFonts w:asciiTheme="minorHAnsi" w:hAnsiTheme="minorHAnsi" w:cstheme="minorHAnsi"/>
          <w:bCs/>
          <w:sz w:val="22"/>
          <w:szCs w:val="22"/>
        </w:rPr>
        <w:t>Oferuję/-my wykonanie przedmiotu zamówienia w zakresie objętym zapytaniem na następujących zasadach:</w:t>
      </w:r>
    </w:p>
    <w:p w14:paraId="19F068B2" w14:textId="77777777" w:rsidR="00814EC1" w:rsidRPr="00E7251F" w:rsidRDefault="00814EC1" w:rsidP="00E7251F">
      <w:pPr>
        <w:autoSpaceDE w:val="0"/>
        <w:autoSpaceDN w:val="0"/>
        <w:adjustRightInd w:val="0"/>
        <w:spacing w:before="0" w:after="0"/>
        <w:ind w:left="360"/>
        <w:jc w:val="both"/>
        <w:rPr>
          <w:rFonts w:cstheme="minorHAnsi"/>
          <w:sz w:val="22"/>
          <w:szCs w:val="22"/>
        </w:rPr>
      </w:pPr>
      <w:bookmarkStart w:id="3" w:name="_Hlk97574615"/>
      <w:r w:rsidRPr="00E7251F">
        <w:rPr>
          <w:rFonts w:cstheme="minorHAnsi"/>
          <w:sz w:val="22"/>
          <w:szCs w:val="22"/>
        </w:rPr>
        <w:t>cena łączna brutto:........................................................ zł</w:t>
      </w:r>
    </w:p>
    <w:p w14:paraId="36ED2DC3" w14:textId="77777777" w:rsidR="00814EC1" w:rsidRPr="00E7251F" w:rsidRDefault="00814EC1" w:rsidP="00E7251F">
      <w:pPr>
        <w:autoSpaceDE w:val="0"/>
        <w:autoSpaceDN w:val="0"/>
        <w:adjustRightInd w:val="0"/>
        <w:spacing w:before="0" w:after="0"/>
        <w:ind w:left="360"/>
        <w:jc w:val="both"/>
        <w:rPr>
          <w:rFonts w:cstheme="minorHAnsi"/>
          <w:sz w:val="22"/>
          <w:szCs w:val="22"/>
        </w:rPr>
      </w:pPr>
      <w:r w:rsidRPr="00E7251F">
        <w:rPr>
          <w:rFonts w:cstheme="minorHAnsi"/>
          <w:sz w:val="22"/>
          <w:szCs w:val="22"/>
        </w:rPr>
        <w:t xml:space="preserve">słownie złotych: .............................................................................................. </w:t>
      </w:r>
    </w:p>
    <w:p w14:paraId="4401550D" w14:textId="77777777" w:rsidR="00814EC1" w:rsidRPr="00E7251F" w:rsidRDefault="00814EC1" w:rsidP="00E7251F">
      <w:pPr>
        <w:autoSpaceDE w:val="0"/>
        <w:autoSpaceDN w:val="0"/>
        <w:adjustRightInd w:val="0"/>
        <w:spacing w:before="0" w:after="0"/>
        <w:ind w:left="360"/>
        <w:jc w:val="both"/>
        <w:rPr>
          <w:rFonts w:cstheme="minorHAnsi"/>
          <w:sz w:val="22"/>
          <w:szCs w:val="22"/>
        </w:rPr>
      </w:pPr>
      <w:r w:rsidRPr="00E7251F">
        <w:rPr>
          <w:rFonts w:cstheme="minorHAnsi"/>
          <w:sz w:val="22"/>
          <w:szCs w:val="22"/>
        </w:rPr>
        <w:t>cena łączna netto :........................................................ zł</w:t>
      </w:r>
    </w:p>
    <w:p w14:paraId="0228AAF1" w14:textId="77777777" w:rsidR="00814EC1" w:rsidRPr="00E7251F" w:rsidRDefault="00814EC1" w:rsidP="00E7251F">
      <w:pPr>
        <w:autoSpaceDE w:val="0"/>
        <w:autoSpaceDN w:val="0"/>
        <w:adjustRightInd w:val="0"/>
        <w:spacing w:before="0" w:after="0"/>
        <w:ind w:left="360"/>
        <w:jc w:val="both"/>
        <w:rPr>
          <w:rFonts w:cstheme="minorHAnsi"/>
          <w:sz w:val="22"/>
          <w:szCs w:val="22"/>
        </w:rPr>
      </w:pPr>
      <w:r w:rsidRPr="00E7251F">
        <w:rPr>
          <w:rFonts w:cstheme="minorHAnsi"/>
          <w:sz w:val="22"/>
          <w:szCs w:val="22"/>
        </w:rPr>
        <w:t>VAT:........................................................ zł</w:t>
      </w:r>
    </w:p>
    <w:p w14:paraId="756BE640" w14:textId="77777777" w:rsidR="006C08C6" w:rsidRDefault="006C08C6" w:rsidP="00976515">
      <w:pPr>
        <w:autoSpaceDE w:val="0"/>
        <w:autoSpaceDN w:val="0"/>
        <w:adjustRightInd w:val="0"/>
        <w:spacing w:before="0" w:after="0"/>
        <w:jc w:val="both"/>
        <w:rPr>
          <w:rFonts w:cstheme="minorHAnsi"/>
          <w:sz w:val="22"/>
          <w:szCs w:val="22"/>
        </w:rPr>
      </w:pPr>
    </w:p>
    <w:p w14:paraId="0035EA02" w14:textId="33FC2118" w:rsidR="006C08C6" w:rsidRDefault="006C08C6" w:rsidP="00E7251F">
      <w:pPr>
        <w:autoSpaceDE w:val="0"/>
        <w:autoSpaceDN w:val="0"/>
        <w:adjustRightInd w:val="0"/>
        <w:spacing w:before="0" w:after="0"/>
        <w:ind w:left="360"/>
        <w:jc w:val="both"/>
        <w:rPr>
          <w:rFonts w:cstheme="minorHAnsi"/>
          <w:sz w:val="22"/>
          <w:szCs w:val="22"/>
        </w:rPr>
      </w:pPr>
      <w:r>
        <w:rPr>
          <w:rFonts w:cstheme="minorHAnsi"/>
          <w:sz w:val="22"/>
          <w:szCs w:val="22"/>
        </w:rPr>
        <w:t>Oferowany przedmiot (nazwa producenta, model itp. dane pozwalające Zamawiającemu na weryfikację oferowanych parametrów pod kątem zgodności z zapytaniem ofertowym) …………………………………..</w:t>
      </w:r>
    </w:p>
    <w:p w14:paraId="11DC3CC9" w14:textId="77777777" w:rsidR="006C08C6" w:rsidRDefault="006C08C6" w:rsidP="00E7251F">
      <w:pPr>
        <w:autoSpaceDE w:val="0"/>
        <w:autoSpaceDN w:val="0"/>
        <w:adjustRightInd w:val="0"/>
        <w:spacing w:before="0" w:after="0"/>
        <w:ind w:left="360"/>
        <w:jc w:val="both"/>
        <w:rPr>
          <w:rFonts w:cstheme="minorHAnsi"/>
          <w:sz w:val="22"/>
          <w:szCs w:val="22"/>
        </w:rPr>
      </w:pPr>
    </w:p>
    <w:p w14:paraId="460AE72E" w14:textId="2561988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Część </w:t>
      </w:r>
      <w:r>
        <w:rPr>
          <w:rFonts w:cstheme="minorHAnsi"/>
          <w:sz w:val="22"/>
          <w:szCs w:val="22"/>
        </w:rPr>
        <w:t>2</w:t>
      </w:r>
    </w:p>
    <w:p w14:paraId="2B53A8A7"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Oferuję/-my wykonanie przedmiotu zamówienia w zakresie objętym zapytaniem na następujących zasadach:</w:t>
      </w:r>
    </w:p>
    <w:p w14:paraId="4379D972"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brutto:........................................................ zł</w:t>
      </w:r>
    </w:p>
    <w:p w14:paraId="3497CEE5"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słownie złotych: .............................................................................................. </w:t>
      </w:r>
    </w:p>
    <w:p w14:paraId="3EE8F0EC"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netto :........................................................ zł</w:t>
      </w:r>
    </w:p>
    <w:p w14:paraId="096F5D63"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VAT:........................................................ zł</w:t>
      </w:r>
    </w:p>
    <w:p w14:paraId="5ABF5C7B" w14:textId="77777777" w:rsidR="006C08C6" w:rsidRDefault="006C08C6" w:rsidP="00976515">
      <w:pPr>
        <w:autoSpaceDE w:val="0"/>
        <w:autoSpaceDN w:val="0"/>
        <w:adjustRightInd w:val="0"/>
        <w:spacing w:before="0" w:after="0"/>
        <w:jc w:val="both"/>
        <w:rPr>
          <w:rFonts w:cstheme="minorHAnsi"/>
          <w:sz w:val="22"/>
          <w:szCs w:val="22"/>
        </w:rPr>
      </w:pPr>
    </w:p>
    <w:p w14:paraId="4564C9D6" w14:textId="7188FA52"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przedmiot (nazwa producenta, model itp. dane pozwalające Zamawiającemu na weryfikację oferowanych parametrów pod kątem zgodności z zapytaniem ofertowym) …………………………………..</w:t>
      </w:r>
    </w:p>
    <w:p w14:paraId="2C348099" w14:textId="77777777" w:rsidR="006C08C6" w:rsidRDefault="006C08C6" w:rsidP="006C08C6">
      <w:pPr>
        <w:autoSpaceDE w:val="0"/>
        <w:autoSpaceDN w:val="0"/>
        <w:adjustRightInd w:val="0"/>
        <w:spacing w:before="0" w:after="0"/>
        <w:ind w:left="360"/>
        <w:jc w:val="both"/>
        <w:rPr>
          <w:rFonts w:cstheme="minorHAnsi"/>
          <w:sz w:val="22"/>
          <w:szCs w:val="22"/>
        </w:rPr>
      </w:pPr>
    </w:p>
    <w:p w14:paraId="4756BE5A" w14:textId="38D7866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Część </w:t>
      </w:r>
      <w:r>
        <w:rPr>
          <w:rFonts w:cstheme="minorHAnsi"/>
          <w:sz w:val="22"/>
          <w:szCs w:val="22"/>
        </w:rPr>
        <w:t>3</w:t>
      </w:r>
    </w:p>
    <w:p w14:paraId="65D14E98"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Oferuję/-my wykonanie przedmiotu zamówienia w zakresie objętym zapytaniem na następujących zasadach:</w:t>
      </w:r>
    </w:p>
    <w:p w14:paraId="29C11D7F"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brutto:........................................................ zł</w:t>
      </w:r>
    </w:p>
    <w:p w14:paraId="709569C6"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słownie złotych: .............................................................................................. </w:t>
      </w:r>
    </w:p>
    <w:p w14:paraId="2F07CC90"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netto :........................................................ zł</w:t>
      </w:r>
    </w:p>
    <w:p w14:paraId="593F7F10"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VAT:........................................................ zł</w:t>
      </w:r>
    </w:p>
    <w:p w14:paraId="7F343E1C" w14:textId="77777777" w:rsidR="006C08C6" w:rsidRDefault="006C08C6" w:rsidP="00976515">
      <w:pPr>
        <w:autoSpaceDE w:val="0"/>
        <w:autoSpaceDN w:val="0"/>
        <w:adjustRightInd w:val="0"/>
        <w:spacing w:before="0" w:after="0"/>
        <w:jc w:val="both"/>
        <w:rPr>
          <w:rFonts w:cstheme="minorHAnsi"/>
          <w:sz w:val="22"/>
          <w:szCs w:val="22"/>
        </w:rPr>
      </w:pPr>
    </w:p>
    <w:p w14:paraId="2E4C922F" w14:textId="65037DD4"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przedmiot (nazwa producenta, model itp. dane pozwalające Zamawiającemu na weryfikację oferowanych parametrów pod kątem zgodności z zapytaniem ofertowym) …………………………………..</w:t>
      </w:r>
    </w:p>
    <w:p w14:paraId="7AB9A335" w14:textId="77777777" w:rsidR="006C08C6" w:rsidRDefault="006C08C6" w:rsidP="006C08C6">
      <w:pPr>
        <w:autoSpaceDE w:val="0"/>
        <w:autoSpaceDN w:val="0"/>
        <w:adjustRightInd w:val="0"/>
        <w:spacing w:before="0" w:after="0"/>
        <w:ind w:left="360"/>
        <w:jc w:val="both"/>
        <w:rPr>
          <w:rFonts w:cstheme="minorHAnsi"/>
          <w:sz w:val="22"/>
          <w:szCs w:val="22"/>
        </w:rPr>
      </w:pPr>
    </w:p>
    <w:p w14:paraId="27913CDA" w14:textId="1513512F"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Część </w:t>
      </w:r>
      <w:r>
        <w:rPr>
          <w:rFonts w:cstheme="minorHAnsi"/>
          <w:sz w:val="22"/>
          <w:szCs w:val="22"/>
        </w:rPr>
        <w:t>4</w:t>
      </w:r>
    </w:p>
    <w:p w14:paraId="09D84B91"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Oferuję/-my wykonanie przedmiotu zamówienia w zakresie objętym zapytaniem na następujących zasadach:</w:t>
      </w:r>
    </w:p>
    <w:p w14:paraId="49D7C162"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brutto:........................................................ zł</w:t>
      </w:r>
    </w:p>
    <w:p w14:paraId="75229FEB"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słownie złotych: .............................................................................................. </w:t>
      </w:r>
    </w:p>
    <w:p w14:paraId="4C5DF9F9"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netto :........................................................ zł</w:t>
      </w:r>
    </w:p>
    <w:p w14:paraId="4C4BAC2F"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VAT:........................................................ zł</w:t>
      </w:r>
    </w:p>
    <w:p w14:paraId="42611143" w14:textId="77777777" w:rsidR="006C08C6" w:rsidRDefault="006C08C6" w:rsidP="00976515">
      <w:pPr>
        <w:autoSpaceDE w:val="0"/>
        <w:autoSpaceDN w:val="0"/>
        <w:adjustRightInd w:val="0"/>
        <w:spacing w:before="0" w:after="0"/>
        <w:jc w:val="both"/>
        <w:rPr>
          <w:rFonts w:cstheme="minorHAnsi"/>
          <w:sz w:val="22"/>
          <w:szCs w:val="22"/>
        </w:rPr>
      </w:pPr>
    </w:p>
    <w:p w14:paraId="4E92A84C" w14:textId="45FF9AFB"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przedmiot (nazwa producenta, model itp. dane pozwalające Zamawiającemu na weryfikację oferowanych parametrów pod kątem zgodności z zapytaniem ofertowym) …………………………………..</w:t>
      </w:r>
    </w:p>
    <w:p w14:paraId="1D6B328B" w14:textId="77777777" w:rsidR="006C08C6" w:rsidRDefault="006C08C6" w:rsidP="006C08C6">
      <w:pPr>
        <w:autoSpaceDE w:val="0"/>
        <w:autoSpaceDN w:val="0"/>
        <w:adjustRightInd w:val="0"/>
        <w:spacing w:before="0" w:after="0"/>
        <w:ind w:left="360"/>
        <w:jc w:val="both"/>
        <w:rPr>
          <w:rFonts w:cstheme="minorHAnsi"/>
          <w:sz w:val="22"/>
          <w:szCs w:val="22"/>
        </w:rPr>
      </w:pPr>
    </w:p>
    <w:p w14:paraId="26042309" w14:textId="4E35EF9A"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Część </w:t>
      </w:r>
      <w:r>
        <w:rPr>
          <w:rFonts w:cstheme="minorHAnsi"/>
          <w:sz w:val="22"/>
          <w:szCs w:val="22"/>
        </w:rPr>
        <w:t>5</w:t>
      </w:r>
    </w:p>
    <w:p w14:paraId="07C0CACB"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Oferuję/-my wykonanie przedmiotu zamówienia w zakresie objętym zapytaniem na następujących zasadach:</w:t>
      </w:r>
    </w:p>
    <w:p w14:paraId="0A307BE8"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brutto:........................................................ zł</w:t>
      </w:r>
    </w:p>
    <w:p w14:paraId="010E2291"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słownie złotych: .............................................................................................. </w:t>
      </w:r>
    </w:p>
    <w:p w14:paraId="1650B965"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netto :........................................................ zł</w:t>
      </w:r>
    </w:p>
    <w:p w14:paraId="31E50B52"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VAT:........................................................ zł</w:t>
      </w:r>
    </w:p>
    <w:p w14:paraId="4D8E7CF6" w14:textId="77777777" w:rsidR="006C08C6" w:rsidRDefault="006C08C6" w:rsidP="00976515">
      <w:pPr>
        <w:autoSpaceDE w:val="0"/>
        <w:autoSpaceDN w:val="0"/>
        <w:adjustRightInd w:val="0"/>
        <w:spacing w:before="0" w:after="0"/>
        <w:jc w:val="both"/>
        <w:rPr>
          <w:rFonts w:cstheme="minorHAnsi"/>
          <w:sz w:val="22"/>
          <w:szCs w:val="22"/>
        </w:rPr>
      </w:pPr>
    </w:p>
    <w:p w14:paraId="0CB382BB" w14:textId="00244B8B"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przedmiot (nazwa producenta, model itp. dane pozwalające Zamawiającemu na weryfikację oferowanych parametrów pod kątem zgodności z zapytaniem ofertowym) …………………………………..</w:t>
      </w:r>
    </w:p>
    <w:p w14:paraId="56BBD5FE" w14:textId="77777777" w:rsidR="006C08C6" w:rsidRDefault="006C08C6" w:rsidP="006C08C6">
      <w:pPr>
        <w:autoSpaceDE w:val="0"/>
        <w:autoSpaceDN w:val="0"/>
        <w:adjustRightInd w:val="0"/>
        <w:spacing w:before="0" w:after="0"/>
        <w:ind w:left="360"/>
        <w:jc w:val="both"/>
        <w:rPr>
          <w:rFonts w:cstheme="minorHAnsi"/>
          <w:sz w:val="22"/>
          <w:szCs w:val="22"/>
        </w:rPr>
      </w:pPr>
    </w:p>
    <w:p w14:paraId="3E492F37" w14:textId="77777777" w:rsidR="006C08C6" w:rsidRDefault="006C08C6" w:rsidP="006C08C6">
      <w:pPr>
        <w:autoSpaceDE w:val="0"/>
        <w:autoSpaceDN w:val="0"/>
        <w:adjustRightInd w:val="0"/>
        <w:spacing w:before="0" w:after="0"/>
        <w:ind w:left="360"/>
        <w:jc w:val="both"/>
        <w:rPr>
          <w:rFonts w:cstheme="minorHAnsi"/>
          <w:sz w:val="22"/>
          <w:szCs w:val="22"/>
        </w:rPr>
      </w:pPr>
    </w:p>
    <w:bookmarkEnd w:id="3"/>
    <w:p w14:paraId="3E65B9FD" w14:textId="77777777" w:rsidR="00814EC1" w:rsidRPr="00E7251F" w:rsidRDefault="00814EC1" w:rsidP="00E7251F">
      <w:pPr>
        <w:numPr>
          <w:ilvl w:val="0"/>
          <w:numId w:val="23"/>
        </w:numPr>
        <w:spacing w:before="0" w:after="0"/>
        <w:jc w:val="both"/>
        <w:rPr>
          <w:rFonts w:cstheme="minorHAnsi"/>
          <w:sz w:val="22"/>
          <w:szCs w:val="22"/>
        </w:rPr>
      </w:pPr>
      <w:r w:rsidRPr="00E7251F">
        <w:rPr>
          <w:rFonts w:cstheme="minorHAnsi"/>
          <w:sz w:val="22"/>
          <w:szCs w:val="22"/>
        </w:rPr>
        <w:t xml:space="preserve">Wskazuje/my że aktualnym dokument potwierdzający umocowanie do reprezentacji Wykonawcy Zamawiający może pobrać za pomocą bezpłatnych baz dostępnych pod adresem: </w:t>
      </w:r>
    </w:p>
    <w:p w14:paraId="23E010D9" w14:textId="3E5C9E5F" w:rsidR="00814EC1" w:rsidRPr="00E7251F" w:rsidRDefault="00814EC1" w:rsidP="00E7251F">
      <w:pPr>
        <w:spacing w:before="0" w:after="0"/>
        <w:ind w:left="360"/>
        <w:jc w:val="both"/>
        <w:rPr>
          <w:rFonts w:cstheme="minorHAnsi"/>
          <w:sz w:val="22"/>
          <w:szCs w:val="22"/>
          <w:lang w:val="en-US"/>
        </w:rPr>
      </w:pPr>
      <w:r w:rsidRPr="00E7251F">
        <w:rPr>
          <w:rFonts w:cstheme="minorHAnsi"/>
          <w:sz w:val="22"/>
          <w:szCs w:val="22"/>
        </w:rPr>
        <w:fldChar w:fldCharType="begin">
          <w:ffData>
            <w:name w:val=""/>
            <w:enabled/>
            <w:calcOnExit w:val="0"/>
            <w:checkBox>
              <w:sizeAuto/>
              <w:default w:val="0"/>
            </w:checkBox>
          </w:ffData>
        </w:fldChar>
      </w:r>
      <w:r w:rsidRPr="00E7251F">
        <w:rPr>
          <w:rFonts w:cstheme="minorHAnsi"/>
          <w:sz w:val="22"/>
          <w:szCs w:val="22"/>
          <w:lang w:val="en-US"/>
        </w:rPr>
        <w:instrText xml:space="preserve"> FORMCHECKBOX </w:instrText>
      </w:r>
      <w:r w:rsidRPr="00E7251F">
        <w:rPr>
          <w:rFonts w:cstheme="minorHAnsi"/>
          <w:sz w:val="22"/>
          <w:szCs w:val="22"/>
        </w:rPr>
      </w:r>
      <w:r w:rsidRPr="00E7251F">
        <w:rPr>
          <w:rFonts w:cstheme="minorHAnsi"/>
          <w:sz w:val="22"/>
          <w:szCs w:val="22"/>
        </w:rPr>
        <w:fldChar w:fldCharType="separate"/>
      </w:r>
      <w:r w:rsidRPr="00E7251F">
        <w:rPr>
          <w:rFonts w:cstheme="minorHAnsi"/>
          <w:sz w:val="22"/>
          <w:szCs w:val="22"/>
        </w:rPr>
        <w:fldChar w:fldCharType="end"/>
      </w:r>
      <w:r w:rsidRPr="00E7251F">
        <w:rPr>
          <w:rFonts w:cstheme="minorHAnsi"/>
          <w:sz w:val="22"/>
          <w:szCs w:val="22"/>
          <w:lang w:val="en-US"/>
        </w:rPr>
        <w:t xml:space="preserve"> </w:t>
      </w:r>
      <w:hyperlink r:id="rId16" w:history="1">
        <w:r w:rsidRPr="00E7251F">
          <w:rPr>
            <w:rStyle w:val="Hipercze"/>
            <w:rFonts w:cstheme="minorHAnsi"/>
            <w:color w:val="auto"/>
            <w:sz w:val="22"/>
            <w:szCs w:val="22"/>
            <w:lang w:val="en-US"/>
          </w:rPr>
          <w:t>https://prod.ceidg.gov.pl/CEIDG/CEIDG.Public.UI/Search.aspx</w:t>
        </w:r>
      </w:hyperlink>
      <w:r w:rsidRPr="00E7251F">
        <w:rPr>
          <w:rFonts w:cstheme="minorHAnsi"/>
          <w:sz w:val="22"/>
          <w:szCs w:val="22"/>
          <w:lang w:val="en-US"/>
        </w:rPr>
        <w:t xml:space="preserve"> (CEIDG)</w:t>
      </w:r>
    </w:p>
    <w:p w14:paraId="388CA51F" w14:textId="02348067" w:rsidR="00814EC1" w:rsidRPr="0047194E" w:rsidRDefault="00814EC1" w:rsidP="00E7251F">
      <w:pPr>
        <w:spacing w:before="0" w:after="0"/>
        <w:ind w:left="360"/>
        <w:jc w:val="both"/>
        <w:rPr>
          <w:rFonts w:cstheme="minorHAnsi"/>
          <w:sz w:val="22"/>
          <w:szCs w:val="22"/>
          <w:lang w:val="en-GB"/>
        </w:rPr>
      </w:pPr>
      <w:r w:rsidRPr="00E7251F">
        <w:rPr>
          <w:rFonts w:cstheme="minorHAnsi"/>
          <w:sz w:val="22"/>
          <w:szCs w:val="22"/>
        </w:rPr>
        <w:fldChar w:fldCharType="begin">
          <w:ffData>
            <w:name w:val=""/>
            <w:enabled/>
            <w:calcOnExit w:val="0"/>
            <w:checkBox>
              <w:sizeAuto/>
              <w:default w:val="0"/>
            </w:checkBox>
          </w:ffData>
        </w:fldChar>
      </w:r>
      <w:r w:rsidRPr="0047194E">
        <w:rPr>
          <w:rFonts w:cstheme="minorHAnsi"/>
          <w:sz w:val="22"/>
          <w:szCs w:val="22"/>
          <w:lang w:val="en-GB"/>
        </w:rPr>
        <w:instrText xml:space="preserve"> FORMCHECKBOX </w:instrText>
      </w:r>
      <w:r w:rsidRPr="00E7251F">
        <w:rPr>
          <w:rFonts w:cstheme="minorHAnsi"/>
          <w:sz w:val="22"/>
          <w:szCs w:val="22"/>
        </w:rPr>
      </w:r>
      <w:r w:rsidRPr="00E7251F">
        <w:rPr>
          <w:rFonts w:cstheme="minorHAnsi"/>
          <w:sz w:val="22"/>
          <w:szCs w:val="22"/>
        </w:rPr>
        <w:fldChar w:fldCharType="separate"/>
      </w:r>
      <w:r w:rsidRPr="00E7251F">
        <w:rPr>
          <w:rFonts w:cstheme="minorHAnsi"/>
          <w:sz w:val="22"/>
          <w:szCs w:val="22"/>
        </w:rPr>
        <w:fldChar w:fldCharType="end"/>
      </w:r>
      <w:r w:rsidRPr="0047194E">
        <w:rPr>
          <w:rFonts w:cstheme="minorHAnsi"/>
          <w:sz w:val="22"/>
          <w:szCs w:val="22"/>
          <w:lang w:val="en-GB"/>
        </w:rPr>
        <w:t xml:space="preserve"> </w:t>
      </w:r>
      <w:hyperlink r:id="rId17" w:history="1">
        <w:r w:rsidRPr="0047194E">
          <w:rPr>
            <w:rStyle w:val="Hipercze"/>
            <w:rFonts w:cstheme="minorHAnsi"/>
            <w:color w:val="auto"/>
            <w:sz w:val="22"/>
            <w:szCs w:val="22"/>
            <w:lang w:val="en-GB"/>
          </w:rPr>
          <w:t>https://ekrs.ms.gov.pl/web/wyszukiwarka-krs/strona-glowna/</w:t>
        </w:r>
      </w:hyperlink>
      <w:r w:rsidRPr="0047194E">
        <w:rPr>
          <w:rFonts w:cstheme="minorHAnsi"/>
          <w:sz w:val="22"/>
          <w:szCs w:val="22"/>
          <w:lang w:val="en-GB"/>
        </w:rPr>
        <w:t xml:space="preserve"> (KRS)</w:t>
      </w:r>
    </w:p>
    <w:p w14:paraId="5E765EC8" w14:textId="61FFC2AF" w:rsidR="00814EC1" w:rsidRPr="00E7251F" w:rsidRDefault="00814EC1" w:rsidP="00E7251F">
      <w:pPr>
        <w:spacing w:before="0" w:after="0"/>
        <w:ind w:left="360"/>
        <w:jc w:val="both"/>
        <w:rPr>
          <w:rFonts w:cstheme="minorHAnsi"/>
          <w:sz w:val="22"/>
          <w:szCs w:val="22"/>
        </w:rPr>
      </w:pPr>
      <w:r w:rsidRPr="00E7251F">
        <w:rPr>
          <w:rFonts w:cstheme="minorHAnsi"/>
          <w:sz w:val="22"/>
          <w:szCs w:val="22"/>
        </w:rPr>
        <w:fldChar w:fldCharType="begin">
          <w:ffData>
            <w:name w:val=""/>
            <w:enabled/>
            <w:calcOnExit w:val="0"/>
            <w:checkBox>
              <w:sizeAuto/>
              <w:default w:val="0"/>
            </w:checkBox>
          </w:ffData>
        </w:fldChar>
      </w:r>
      <w:r w:rsidRPr="00E7251F">
        <w:rPr>
          <w:rFonts w:cstheme="minorHAnsi"/>
          <w:sz w:val="22"/>
          <w:szCs w:val="22"/>
        </w:rPr>
        <w:instrText xml:space="preserve"> FORMCHECKBOX </w:instrText>
      </w:r>
      <w:r w:rsidRPr="00E7251F">
        <w:rPr>
          <w:rFonts w:cstheme="minorHAnsi"/>
          <w:sz w:val="22"/>
          <w:szCs w:val="22"/>
        </w:rPr>
      </w:r>
      <w:r w:rsidRPr="00E7251F">
        <w:rPr>
          <w:rFonts w:cstheme="minorHAnsi"/>
          <w:sz w:val="22"/>
          <w:szCs w:val="22"/>
        </w:rPr>
        <w:fldChar w:fldCharType="separate"/>
      </w:r>
      <w:r w:rsidRPr="00E7251F">
        <w:rPr>
          <w:rFonts w:cstheme="minorHAnsi"/>
          <w:sz w:val="22"/>
          <w:szCs w:val="22"/>
        </w:rPr>
        <w:fldChar w:fldCharType="end"/>
      </w:r>
      <w:r w:rsidRPr="00E7251F">
        <w:rPr>
          <w:rFonts w:cstheme="minorHAnsi"/>
          <w:sz w:val="22"/>
          <w:szCs w:val="22"/>
        </w:rPr>
        <w:t xml:space="preserve"> inny właściwy rejestr…………………………..………………………(wpisać nazwę bazy</w:t>
      </w:r>
      <w:r w:rsidR="00C24F0A" w:rsidRPr="00E7251F">
        <w:rPr>
          <w:rFonts w:cstheme="minorHAnsi"/>
          <w:sz w:val="22"/>
          <w:szCs w:val="22"/>
        </w:rPr>
        <w:t xml:space="preserve"> oraz </w:t>
      </w:r>
      <w:r w:rsidRPr="00E7251F">
        <w:rPr>
          <w:rFonts w:cstheme="minorHAnsi"/>
          <w:sz w:val="22"/>
          <w:szCs w:val="22"/>
        </w:rPr>
        <w:t>adres internetowy bazy)</w:t>
      </w:r>
    </w:p>
    <w:p w14:paraId="7E1F114B" w14:textId="77777777" w:rsidR="00814EC1" w:rsidRPr="00E7251F" w:rsidRDefault="00814EC1" w:rsidP="00E7251F">
      <w:pPr>
        <w:spacing w:before="0" w:after="0"/>
        <w:ind w:left="360"/>
        <w:jc w:val="both"/>
        <w:rPr>
          <w:rFonts w:cstheme="minorHAnsi"/>
          <w:sz w:val="22"/>
          <w:szCs w:val="22"/>
        </w:rPr>
      </w:pPr>
      <w:r w:rsidRPr="00E7251F">
        <w:rPr>
          <w:rFonts w:cstheme="minorHAnsi"/>
          <w:sz w:val="22"/>
          <w:szCs w:val="22"/>
        </w:rPr>
        <w:fldChar w:fldCharType="begin">
          <w:ffData>
            <w:name w:val=""/>
            <w:enabled/>
            <w:calcOnExit w:val="0"/>
            <w:checkBox>
              <w:sizeAuto/>
              <w:default w:val="0"/>
            </w:checkBox>
          </w:ffData>
        </w:fldChar>
      </w:r>
      <w:r w:rsidRPr="00E7251F">
        <w:rPr>
          <w:rFonts w:cstheme="minorHAnsi"/>
          <w:sz w:val="22"/>
          <w:szCs w:val="22"/>
        </w:rPr>
        <w:instrText xml:space="preserve"> FORMCHECKBOX </w:instrText>
      </w:r>
      <w:r w:rsidRPr="00E7251F">
        <w:rPr>
          <w:rFonts w:cstheme="minorHAnsi"/>
          <w:sz w:val="22"/>
          <w:szCs w:val="22"/>
        </w:rPr>
      </w:r>
      <w:r w:rsidRPr="00E7251F">
        <w:rPr>
          <w:rFonts w:cstheme="minorHAnsi"/>
          <w:sz w:val="22"/>
          <w:szCs w:val="22"/>
        </w:rPr>
        <w:fldChar w:fldCharType="separate"/>
      </w:r>
      <w:r w:rsidRPr="00E7251F">
        <w:rPr>
          <w:rFonts w:cstheme="minorHAnsi"/>
          <w:sz w:val="22"/>
          <w:szCs w:val="22"/>
        </w:rPr>
        <w:fldChar w:fldCharType="end"/>
      </w:r>
      <w:r w:rsidRPr="00E7251F">
        <w:rPr>
          <w:rFonts w:cstheme="minorHAnsi"/>
          <w:sz w:val="22"/>
          <w:szCs w:val="22"/>
        </w:rPr>
        <w:t xml:space="preserve"> brak możliwości pobrania online</w:t>
      </w:r>
    </w:p>
    <w:p w14:paraId="0746E112" w14:textId="77777777" w:rsidR="00814EC1" w:rsidRPr="00E7251F" w:rsidRDefault="00814EC1" w:rsidP="00E7251F">
      <w:pPr>
        <w:spacing w:before="0" w:after="0"/>
        <w:jc w:val="both"/>
        <w:rPr>
          <w:rFonts w:cstheme="minorHAnsi"/>
          <w:sz w:val="22"/>
          <w:szCs w:val="22"/>
        </w:rPr>
      </w:pPr>
    </w:p>
    <w:p w14:paraId="1EE2EF37" w14:textId="77777777" w:rsidR="00814EC1" w:rsidRPr="00E7251F" w:rsidRDefault="00814EC1" w:rsidP="00E7251F">
      <w:pPr>
        <w:pStyle w:val="Akapitzlist"/>
        <w:spacing w:before="0" w:after="0"/>
        <w:ind w:left="0"/>
        <w:jc w:val="both"/>
        <w:rPr>
          <w:rFonts w:cstheme="minorHAnsi"/>
          <w:b/>
          <w:sz w:val="22"/>
          <w:szCs w:val="22"/>
        </w:rPr>
      </w:pPr>
      <w:r w:rsidRPr="00E7251F">
        <w:rPr>
          <w:rFonts w:cstheme="minorHAnsi"/>
          <w:b/>
          <w:sz w:val="22"/>
          <w:szCs w:val="22"/>
        </w:rPr>
        <w:t>Ponadto oświadczam, że:</w:t>
      </w:r>
    </w:p>
    <w:p w14:paraId="2B1A776A"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w cenie oferty zostały uwzględnione wszystkie koszty związane z wykonaniem zamówienia,</w:t>
      </w:r>
    </w:p>
    <w:p w14:paraId="3163FA7F" w14:textId="77777777" w:rsidR="00814EC1" w:rsidRPr="00E7251F" w:rsidRDefault="00814EC1" w:rsidP="00E7251F">
      <w:pPr>
        <w:pStyle w:val="Akapitzlist"/>
        <w:numPr>
          <w:ilvl w:val="0"/>
          <w:numId w:val="24"/>
        </w:numPr>
        <w:tabs>
          <w:tab w:val="left" w:pos="176"/>
        </w:tabs>
        <w:suppressAutoHyphens/>
        <w:autoSpaceDE w:val="0"/>
        <w:autoSpaceDN w:val="0"/>
        <w:spacing w:before="0" w:after="0"/>
        <w:contextualSpacing w:val="0"/>
        <w:jc w:val="both"/>
        <w:rPr>
          <w:rFonts w:cstheme="minorHAnsi"/>
          <w:sz w:val="22"/>
          <w:szCs w:val="22"/>
        </w:rPr>
      </w:pPr>
      <w:r w:rsidRPr="00E7251F">
        <w:rPr>
          <w:rFonts w:cstheme="minorHAnsi"/>
          <w:sz w:val="22"/>
          <w:szCs w:val="22"/>
        </w:rPr>
        <w:t>zapoznałem się z dokumentami, w szczególności przedmiotem zamówienia, nie wnoszę do nich zastrzeżeń,</w:t>
      </w:r>
    </w:p>
    <w:p w14:paraId="638DB493"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zdobyłem wszelkie konieczne informacje do przygotowania Oferty,</w:t>
      </w:r>
    </w:p>
    <w:p w14:paraId="4E554E75"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 xml:space="preserve">czuję się związany niniejszą Ofertą przez okres 30 dni kalendarzowych licząc od dnia złożenia oferty, </w:t>
      </w:r>
    </w:p>
    <w:p w14:paraId="39AFBD4A"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wymagania oraz warunki zawarte w zapytaniu, zostały przeze mnie zaakceptowane i zobowiązujemy się w przypadku wyboru naszej Oferty do zawarcia umowy o treści określonej w zapytaniu w miejscu i terminie wyznaczonym przez Zamawiającego,</w:t>
      </w:r>
    </w:p>
    <w:p w14:paraId="25FD911B"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lastRenderedPageBreak/>
        <w:t>wyrażam zgodę na warunki płatności określone we wzorze umowy</w:t>
      </w:r>
    </w:p>
    <w:p w14:paraId="28D542B4" w14:textId="7BD30751"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wykonanie zamówienia zamierzam powierzyć podwykonawcom w następującym zakresie:</w:t>
      </w:r>
    </w:p>
    <w:p w14:paraId="186CBCE6" w14:textId="65A1293E" w:rsidR="00814EC1" w:rsidRPr="00E7251F" w:rsidRDefault="00814EC1" w:rsidP="00E7251F">
      <w:pPr>
        <w:spacing w:before="0" w:after="0"/>
        <w:ind w:left="680"/>
        <w:jc w:val="both"/>
        <w:rPr>
          <w:rFonts w:cstheme="minorHAnsi"/>
          <w:sz w:val="22"/>
          <w:szCs w:val="22"/>
        </w:rPr>
      </w:pPr>
      <w:r w:rsidRPr="00E7251F">
        <w:rPr>
          <w:rFonts w:cstheme="minorHAnsi"/>
          <w:sz w:val="22"/>
          <w:szCs w:val="22"/>
        </w:rPr>
        <w:t xml:space="preserve">…………..… </w:t>
      </w:r>
      <w:r w:rsidR="00C24F0A" w:rsidRPr="00E7251F">
        <w:rPr>
          <w:rFonts w:cstheme="minorHAnsi"/>
          <w:sz w:val="22"/>
          <w:szCs w:val="22"/>
        </w:rPr>
        <w:t xml:space="preserve">   (nazwa/firma podwykonawcy) </w:t>
      </w:r>
      <w:r w:rsidRPr="00E7251F">
        <w:rPr>
          <w:rFonts w:cstheme="minorHAnsi"/>
          <w:sz w:val="22"/>
          <w:szCs w:val="22"/>
        </w:rPr>
        <w:t>- w zakresie ….…………..………….,</w:t>
      </w:r>
    </w:p>
    <w:p w14:paraId="6D48098C" w14:textId="6671D68D" w:rsidR="00814EC1" w:rsidRPr="00E7251F" w:rsidRDefault="00814EC1" w:rsidP="00E7251F">
      <w:pPr>
        <w:pStyle w:val="Akapitzlist"/>
        <w:numPr>
          <w:ilvl w:val="0"/>
          <w:numId w:val="25"/>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upoważniam Zamawiającego lub upoważnione przez niego osoby do dokonania wszelkich czynności mających na celu sprawdzenie autentyczności oraz prawdziwości zaświadczeń, dokumentów i przedłożonych informacji,</w:t>
      </w:r>
    </w:p>
    <w:p w14:paraId="32D24F19" w14:textId="1C051721" w:rsidR="00814EC1" w:rsidRPr="00E7251F" w:rsidRDefault="00814EC1" w:rsidP="00E7251F">
      <w:pPr>
        <w:pStyle w:val="Akapitzlist"/>
        <w:numPr>
          <w:ilvl w:val="0"/>
          <w:numId w:val="25"/>
        </w:numPr>
        <w:tabs>
          <w:tab w:val="left" w:pos="-1214"/>
        </w:tabs>
        <w:suppressAutoHyphens/>
        <w:autoSpaceDN w:val="0"/>
        <w:spacing w:before="0" w:after="0"/>
        <w:contextualSpacing w:val="0"/>
        <w:jc w:val="both"/>
        <w:rPr>
          <w:rFonts w:cstheme="minorHAnsi"/>
          <w:sz w:val="22"/>
          <w:szCs w:val="22"/>
        </w:rPr>
      </w:pPr>
      <w:r w:rsidRPr="00E7251F">
        <w:rPr>
          <w:rFonts w:cstheme="minorHAnsi"/>
          <w:sz w:val="22"/>
          <w:szCs w:val="22"/>
        </w:rPr>
        <w:t>wszystkie informacje zamieszczone w Ofercie są prawdziwe.</w:t>
      </w:r>
    </w:p>
    <w:p w14:paraId="706334D7" w14:textId="77777777" w:rsidR="00814EC1" w:rsidRPr="00E7251F" w:rsidRDefault="00814EC1" w:rsidP="00E7251F">
      <w:pPr>
        <w:spacing w:before="0" w:after="0"/>
        <w:jc w:val="both"/>
        <w:rPr>
          <w:rFonts w:cstheme="minorHAnsi"/>
          <w:sz w:val="22"/>
          <w:szCs w:val="22"/>
        </w:rPr>
      </w:pPr>
    </w:p>
    <w:p w14:paraId="28EF0A2D"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 xml:space="preserve">Oświadczamy, iż pomiędzy Zamawiającym a Wykonawcą, nie występują powiązania kapitałowe lub osobowe polegające na: </w:t>
      </w:r>
    </w:p>
    <w:p w14:paraId="756633BD"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a.</w:t>
      </w:r>
      <w:r w:rsidRPr="00E7251F">
        <w:rPr>
          <w:rFonts w:cstheme="minorHAnsi"/>
          <w:sz w:val="22"/>
          <w:szCs w:val="22"/>
        </w:rPr>
        <w:tab/>
        <w:t xml:space="preserve">uczestniczeniu w spółce jako wspólnik spółki cywilnej lub spółki osobowej, </w:t>
      </w:r>
    </w:p>
    <w:p w14:paraId="6CDBE03B"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b.</w:t>
      </w:r>
      <w:r w:rsidRPr="00E7251F">
        <w:rPr>
          <w:rFonts w:cstheme="minorHAnsi"/>
          <w:sz w:val="22"/>
          <w:szCs w:val="22"/>
        </w:rPr>
        <w:tab/>
        <w:t xml:space="preserve">posiadaniu udziałów lub co najmniej 10 % akcji, </w:t>
      </w:r>
    </w:p>
    <w:p w14:paraId="4A3619F7"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c.</w:t>
      </w:r>
      <w:r w:rsidRPr="00E7251F">
        <w:rPr>
          <w:rFonts w:cstheme="minorHAnsi"/>
          <w:sz w:val="22"/>
          <w:szCs w:val="22"/>
        </w:rPr>
        <w:tab/>
        <w:t>pełnieniu funkcji członka organu nadzorczego lub zarządzającego, prokurenta, pełnomocnika</w:t>
      </w:r>
    </w:p>
    <w:p w14:paraId="188EED2D"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d.</w:t>
      </w:r>
      <w:r w:rsidRPr="00E7251F">
        <w:rPr>
          <w:rFonts w:cstheme="minorHAnsi"/>
          <w:sz w:val="22"/>
          <w:szCs w:val="22"/>
        </w:rPr>
        <w:tab/>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A116B11" w14:textId="6F1A60B2" w:rsidR="00814EC1" w:rsidRPr="00E7251F" w:rsidRDefault="00814EC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Dodatkowo nie zachodzą wobec nas przesłanki wykluczenia w oparciu o podstawy wykluczenia wskazane art. 7 ustawy z dnia 13 kwietnia 2022 r. o szczególnych rozwiązaniach w zakresie przeciwdziałania wspieraniu agresji na Ukrainę oraz służących ochronie bezpieczeństwa narodowego.</w:t>
      </w:r>
    </w:p>
    <w:p w14:paraId="2AFEF353" w14:textId="2D569932" w:rsidR="00814EC1" w:rsidRPr="00E7251F" w:rsidRDefault="00814EC1" w:rsidP="00E7251F">
      <w:pPr>
        <w:pStyle w:val="Akapitzlist"/>
        <w:tabs>
          <w:tab w:val="left" w:pos="1418"/>
          <w:tab w:val="left" w:pos="1701"/>
        </w:tabs>
        <w:spacing w:before="0" w:after="0"/>
        <w:ind w:left="0"/>
        <w:jc w:val="both"/>
        <w:rPr>
          <w:rFonts w:cstheme="minorHAnsi"/>
          <w:sz w:val="22"/>
          <w:szCs w:val="22"/>
        </w:rPr>
      </w:pPr>
    </w:p>
    <w:p w14:paraId="091C7EEC" w14:textId="77777777" w:rsidR="00814EC1" w:rsidRPr="00E7251F" w:rsidRDefault="00814EC1" w:rsidP="00E7251F">
      <w:pPr>
        <w:spacing w:before="0" w:after="0"/>
        <w:rPr>
          <w:rFonts w:cstheme="minorHAnsi"/>
          <w:sz w:val="22"/>
          <w:szCs w:val="22"/>
        </w:rPr>
      </w:pPr>
    </w:p>
    <w:p w14:paraId="253DE0CE" w14:textId="77777777" w:rsidR="00814EC1" w:rsidRPr="00E7251F" w:rsidRDefault="00814EC1" w:rsidP="00E7251F">
      <w:pPr>
        <w:spacing w:before="0" w:after="0"/>
        <w:rPr>
          <w:rFonts w:cstheme="minorHAnsi"/>
          <w:sz w:val="22"/>
          <w:szCs w:val="22"/>
        </w:rPr>
      </w:pPr>
      <w:r w:rsidRPr="00E7251F">
        <w:rPr>
          <w:rFonts w:cstheme="minorHAnsi"/>
          <w:sz w:val="22"/>
          <w:szCs w:val="22"/>
        </w:rPr>
        <w:t>……………………………………..</w:t>
      </w:r>
    </w:p>
    <w:p w14:paraId="51E5F3BC" w14:textId="77777777" w:rsidR="00814EC1" w:rsidRPr="00E7251F" w:rsidRDefault="00814EC1" w:rsidP="00E7251F">
      <w:pPr>
        <w:spacing w:before="0" w:after="0"/>
        <w:rPr>
          <w:rFonts w:cstheme="minorHAnsi"/>
          <w:sz w:val="22"/>
          <w:szCs w:val="22"/>
        </w:rPr>
      </w:pPr>
      <w:r w:rsidRPr="00E7251F">
        <w:rPr>
          <w:rFonts w:cstheme="minorHAnsi"/>
          <w:sz w:val="22"/>
          <w:szCs w:val="22"/>
        </w:rPr>
        <w:t xml:space="preserve">Data, podpis i pieczęć osoby upoważnionej </w:t>
      </w:r>
    </w:p>
    <w:p w14:paraId="7DC45646" w14:textId="77777777" w:rsidR="00814EC1" w:rsidRPr="00E7251F" w:rsidRDefault="00814EC1" w:rsidP="00E7251F">
      <w:pPr>
        <w:spacing w:before="0" w:after="0"/>
        <w:rPr>
          <w:rFonts w:cstheme="minorHAnsi"/>
          <w:sz w:val="22"/>
          <w:szCs w:val="22"/>
        </w:rPr>
      </w:pPr>
      <w:r w:rsidRPr="00E7251F">
        <w:rPr>
          <w:rFonts w:cstheme="minorHAnsi"/>
          <w:sz w:val="22"/>
          <w:szCs w:val="22"/>
        </w:rPr>
        <w:t xml:space="preserve">do reprezentacji Oferenta </w:t>
      </w:r>
    </w:p>
    <w:p w14:paraId="702EB99B" w14:textId="77777777" w:rsidR="00814EC1" w:rsidRPr="00E7251F" w:rsidRDefault="00814EC1" w:rsidP="00E7251F">
      <w:pPr>
        <w:spacing w:before="0" w:after="0"/>
        <w:rPr>
          <w:rFonts w:cstheme="minorHAnsi"/>
          <w:sz w:val="22"/>
          <w:szCs w:val="22"/>
        </w:rPr>
      </w:pPr>
    </w:p>
    <w:p w14:paraId="33273DFD" w14:textId="77777777" w:rsidR="00814EC1" w:rsidRPr="00E7251F" w:rsidRDefault="00814EC1" w:rsidP="00E7251F">
      <w:pPr>
        <w:spacing w:before="0" w:after="0"/>
        <w:rPr>
          <w:rFonts w:cstheme="minorHAnsi"/>
          <w:sz w:val="22"/>
          <w:szCs w:val="22"/>
        </w:rPr>
      </w:pPr>
    </w:p>
    <w:p w14:paraId="4879CE42" w14:textId="77777777" w:rsidR="00C24F0A" w:rsidRDefault="00C24F0A" w:rsidP="00E7251F">
      <w:pPr>
        <w:pStyle w:val="NormalnyWeb"/>
        <w:suppressAutoHyphens w:val="0"/>
        <w:spacing w:before="0" w:after="0"/>
        <w:jc w:val="both"/>
        <w:rPr>
          <w:rFonts w:asciiTheme="minorHAnsi" w:hAnsiTheme="minorHAnsi" w:cstheme="minorHAnsi"/>
          <w:sz w:val="22"/>
          <w:szCs w:val="22"/>
        </w:rPr>
      </w:pPr>
    </w:p>
    <w:p w14:paraId="00320C69" w14:textId="77777777" w:rsidR="001764C0" w:rsidRPr="00E7251F" w:rsidRDefault="001764C0" w:rsidP="00E7251F">
      <w:pPr>
        <w:pStyle w:val="NormalnyWeb"/>
        <w:suppressAutoHyphens w:val="0"/>
        <w:spacing w:before="0" w:after="0"/>
        <w:jc w:val="both"/>
        <w:rPr>
          <w:rFonts w:asciiTheme="minorHAnsi" w:hAnsiTheme="minorHAnsi" w:cstheme="minorHAnsi"/>
          <w:sz w:val="22"/>
          <w:szCs w:val="22"/>
        </w:rPr>
      </w:pPr>
    </w:p>
    <w:p w14:paraId="50FDDDDB" w14:textId="6D29D214" w:rsidR="00C24F0A" w:rsidRPr="00E7251F" w:rsidRDefault="00C24F0A" w:rsidP="00E7251F">
      <w:pPr>
        <w:pStyle w:val="NormalnyWeb"/>
        <w:spacing w:before="0" w:after="0"/>
        <w:jc w:val="center"/>
        <w:rPr>
          <w:rFonts w:asciiTheme="minorHAnsi" w:hAnsiTheme="minorHAnsi" w:cstheme="minorHAnsi"/>
          <w:sz w:val="22"/>
          <w:szCs w:val="22"/>
        </w:rPr>
      </w:pPr>
      <w:r w:rsidRPr="00E7251F">
        <w:rPr>
          <w:rFonts w:asciiTheme="minorHAnsi" w:hAnsiTheme="minorHAnsi" w:cstheme="minorHAnsi"/>
          <w:sz w:val="22"/>
          <w:szCs w:val="22"/>
        </w:rPr>
        <w:t xml:space="preserve">KLAUZULA INFORMACYJNA </w:t>
      </w:r>
    </w:p>
    <w:p w14:paraId="3634F812" w14:textId="77777777" w:rsidR="00C24F0A" w:rsidRPr="00E7251F" w:rsidRDefault="00C24F0A" w:rsidP="00E7251F">
      <w:pPr>
        <w:pStyle w:val="NormalnyWeb"/>
        <w:spacing w:before="0" w:after="0"/>
        <w:jc w:val="both"/>
        <w:rPr>
          <w:rFonts w:asciiTheme="minorHAnsi" w:hAnsiTheme="minorHAnsi" w:cstheme="minorHAnsi"/>
          <w:sz w:val="22"/>
          <w:szCs w:val="22"/>
        </w:rPr>
      </w:pPr>
      <w:r w:rsidRPr="00E7251F">
        <w:rPr>
          <w:rFonts w:asciiTheme="minorHAnsi" w:hAnsiTheme="minorHAnsi" w:cstheme="minorHAnsi"/>
          <w:sz w:val="22"/>
          <w:szCs w:val="22"/>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iż:</w:t>
      </w:r>
    </w:p>
    <w:p w14:paraId="291D9864" w14:textId="1BDF6500"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1. Administratorem danych osobowych jest </w:t>
      </w:r>
      <w:r w:rsidR="00D5062B" w:rsidRPr="00E7251F">
        <w:rPr>
          <w:rFonts w:asciiTheme="minorHAnsi" w:hAnsiTheme="minorHAnsi" w:cstheme="minorHAnsi"/>
          <w:sz w:val="22"/>
          <w:szCs w:val="22"/>
        </w:rPr>
        <w:t>Bielska Wyższa Szkoła im. Józefa Tyszkiewicza</w:t>
      </w:r>
    </w:p>
    <w:p w14:paraId="6F6C039A" w14:textId="3A4E078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2. Administrator wyznaczył Inspektora Ochrony Danych. Kontakt z Inspektorem: e-mail </w:t>
      </w:r>
      <w:r w:rsidR="0040795C" w:rsidRPr="00E7251F">
        <w:rPr>
          <w:rFonts w:asciiTheme="minorHAnsi" w:hAnsiTheme="minorHAnsi" w:cstheme="minorHAnsi"/>
          <w:sz w:val="22"/>
          <w:szCs w:val="22"/>
        </w:rPr>
        <w:t>iod@tyszkiewicz.edu.pl</w:t>
      </w:r>
    </w:p>
    <w:p w14:paraId="33A0502D"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3. Państwa dane osobowe przetwarzamy lub możemy przetwarzać w następujących celach:</w:t>
      </w:r>
    </w:p>
    <w:p w14:paraId="1982A749" w14:textId="21D9B44D"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a) prowadzenia czynności zmierzających do zawarcia i wykonania umowy między Państwem a nami, w tym także w związku z prowadzeniem procesu ofertowania lub innym trybem związanym z zawieraniem umów lub wyłanianiem naszych Kontrahentów, jak również wykonania i monitorowania wykonywania umowy, którą zawarli Państwo z nami [podstawa prawna Art. 6 ust. 1 lit. b RODO];</w:t>
      </w:r>
    </w:p>
    <w:p w14:paraId="48FB09A4" w14:textId="7F185210"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b) wypełnienia ciążących na nas obowiązków prawnych z tytułu zawartej umowy lub dla podjęcia działań zmierzających do zawarcia umowy, a wynikających w szczególności z </w:t>
      </w:r>
      <w:r w:rsidRPr="00E7251F">
        <w:rPr>
          <w:rFonts w:asciiTheme="minorHAnsi" w:hAnsiTheme="minorHAnsi" w:cstheme="minorHAnsi"/>
          <w:sz w:val="22"/>
          <w:szCs w:val="22"/>
        </w:rPr>
        <w:lastRenderedPageBreak/>
        <w:t>przepisów o rachunkowości, przepisów podatkowych, prawa zamówień publicznych, przepisów dotyczących archiwizacji, z sektorowych przepisów dotyczących naszej działalności statutowej, a w stosownych przypadkach z przepisów dotyczących finansowania projektów UE - [podstawa prawna Art. 6 ust. 1 lit. c RODO];</w:t>
      </w:r>
    </w:p>
    <w:p w14:paraId="5CBDC5EB" w14:textId="44961CBE"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c) ewentualnego ustalenia i dochodzenia roszczeń lub obrony przed roszczeniami – realizacja przysługujących nam uprawnień z przepisów prawnych dotyczących wykonywania umów, zobowiązań i gwarancji oraz dla </w:t>
      </w:r>
      <w:proofErr w:type="spellStart"/>
      <w:r w:rsidRPr="00E7251F">
        <w:rPr>
          <w:rFonts w:asciiTheme="minorHAnsi" w:hAnsiTheme="minorHAnsi" w:cstheme="minorHAnsi"/>
          <w:sz w:val="22"/>
          <w:szCs w:val="22"/>
        </w:rPr>
        <w:t>chrony</w:t>
      </w:r>
      <w:proofErr w:type="spellEnd"/>
      <w:r w:rsidRPr="00E7251F">
        <w:rPr>
          <w:rFonts w:asciiTheme="minorHAnsi" w:hAnsiTheme="minorHAnsi" w:cstheme="minorHAnsi"/>
          <w:sz w:val="22"/>
          <w:szCs w:val="22"/>
        </w:rPr>
        <w:t xml:space="preserve"> realizowanych przez nas interesów publicznych - cele odpowiednio będące interesem publicznym lub interesem prawnym - [podstawa z art. 6 ust. 1 lit. e lub lit. f RODO].</w:t>
      </w:r>
    </w:p>
    <w:p w14:paraId="2E736A76" w14:textId="0FB5EBF3"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d) należytego wywiązywania się z ciążących na nas zobowiązań, które wynikają lub mogą wynikać z powiązań organizacyjnych, z umów lub porozumień zawartych między nami a innymi podmiotami (organy nadzorcze, jednostki współpracujące, kontrahenci lub dysponenci dofinansowań projektów EU), a które polegają lub mogą polegać na przekazywaniu tym podmiotom informacji o naszych Kontrahentach (np. w celach kontaktowych, koordynacji wykonania umów, w celu oceny wiarygodności i potencjału dostawców, dokonywania wzajemnych rozliczeń, wywiązania się z realizacji projektów unijnych itp.) - cele odpowiednio będące interesem publicznym lub interesem prawnym - [podstawa z art. 6 ust. 1 lit. e lub lit. f RODO].</w:t>
      </w:r>
    </w:p>
    <w:p w14:paraId="356D5C09" w14:textId="7A1F82CD"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2.2. Dane osobowe będą przechowywane nie dłużej niż przez czas wynikający odpowiednio z celów przetwarzania tj. przez okres obowiązywania umowy, okres wynikający z przepisów prawa ( w tym z przepisów dotyczących obowiązku archiwizacji oraz projektów UE), okres konieczny dla realizacji celów realizowanych w interesie publicznym, przez czas trwania postępowań i okres przedawnienia potencjalnych roszczeń4. Dokumentacja medyczna przechowywana jest przez okres 20 lat, licząc od końca roku kalendarzowego, w którym dokonano ostatniego wpisu, z wyjątkiem:</w:t>
      </w:r>
    </w:p>
    <w:p w14:paraId="182D2680" w14:textId="77777777" w:rsidR="001F6893"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4. </w:t>
      </w:r>
      <w:r w:rsidR="001F6893" w:rsidRPr="00E7251F">
        <w:rPr>
          <w:rFonts w:asciiTheme="minorHAnsi" w:hAnsiTheme="minorHAnsi" w:cstheme="minorHAnsi"/>
          <w:sz w:val="22"/>
          <w:szCs w:val="22"/>
        </w:rPr>
        <w:t>Źródło pozyskiwania danych osobowych</w:t>
      </w:r>
    </w:p>
    <w:p w14:paraId="5596EE6B" w14:textId="6DFF2B53" w:rsidR="001F6893" w:rsidRPr="00E7251F" w:rsidRDefault="001F6893"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4.1. Generalnie w większości przypadków pozyskujemy dane osobowe bezpośrednio od Państwa. Jednakże mogą zdarzyć się sytuacje że możemy pozyskać dane dotyczące Państwa w sposób pośredni – ze źródeł ogólnie dostępnych takich jak Państwa strony czy wizytówki internetowe, ewidencje i bazy danych podmiotów prowadzących działalność (np. CEIDG, bazy informacji o firmach itp.), od naszych kontrahentów, partnerów, jednostek współpracujących, naszych organów prowadzących i innych podmiotów sprawujących nadzór nad naszą działalnością. Ponadto dane osobowe dotyczące Państwa możemy pozyskać od Państwa reprezentantów, pracowników, współpracowników itp.</w:t>
      </w:r>
    </w:p>
    <w:p w14:paraId="44B435A8" w14:textId="46F79FAF" w:rsidR="001F6893" w:rsidRPr="00E7251F" w:rsidRDefault="001F6893"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4.2. W przypadku pozyskania Państwa danych w sposób pośredni, przetwarzamy takie kategorie danych jak dane identyfikacyjne (nazwa firmy, imię i nazwisko właściciela(i), NIP, REGON, adres prowadzenia działalności oraz dane kontaktowe).</w:t>
      </w:r>
    </w:p>
    <w:p w14:paraId="7CB28443" w14:textId="77777777" w:rsidR="001F6893" w:rsidRPr="00E7251F" w:rsidRDefault="001F6893" w:rsidP="00E7251F">
      <w:pPr>
        <w:pStyle w:val="NormalnyWeb"/>
        <w:spacing w:before="0" w:after="0"/>
        <w:jc w:val="both"/>
        <w:rPr>
          <w:rFonts w:asciiTheme="minorHAnsi" w:hAnsiTheme="minorHAnsi" w:cstheme="minorHAnsi"/>
          <w:sz w:val="22"/>
          <w:szCs w:val="22"/>
        </w:rPr>
      </w:pPr>
    </w:p>
    <w:p w14:paraId="07CDC046" w14:textId="77777777" w:rsidR="001F6893" w:rsidRPr="00E7251F" w:rsidRDefault="001F6893" w:rsidP="00E7251F">
      <w:pPr>
        <w:pStyle w:val="NormalnyWeb"/>
        <w:numPr>
          <w:ilvl w:val="0"/>
          <w:numId w:val="8"/>
        </w:numPr>
        <w:spacing w:before="0" w:after="0"/>
        <w:ind w:hanging="720"/>
        <w:jc w:val="both"/>
        <w:rPr>
          <w:rFonts w:asciiTheme="minorHAnsi" w:hAnsiTheme="minorHAnsi" w:cstheme="minorHAnsi"/>
          <w:sz w:val="22"/>
          <w:szCs w:val="22"/>
        </w:rPr>
      </w:pPr>
      <w:r w:rsidRPr="00E7251F">
        <w:rPr>
          <w:rFonts w:asciiTheme="minorHAnsi" w:hAnsiTheme="minorHAnsi" w:cstheme="minorHAnsi"/>
          <w:sz w:val="22"/>
          <w:szCs w:val="22"/>
        </w:rPr>
        <w:t>Kategorie odbiorców danych osobowych</w:t>
      </w:r>
    </w:p>
    <w:p w14:paraId="26DE636A" w14:textId="0059AB8B" w:rsidR="001F6893" w:rsidRPr="00E7251F" w:rsidRDefault="001F6893" w:rsidP="00E7251F">
      <w:pPr>
        <w:pStyle w:val="NormalnyWeb"/>
        <w:spacing w:before="0" w:after="0"/>
        <w:ind w:left="284"/>
        <w:jc w:val="both"/>
        <w:rPr>
          <w:rFonts w:asciiTheme="minorHAnsi" w:hAnsiTheme="minorHAnsi" w:cstheme="minorHAnsi"/>
          <w:sz w:val="22"/>
          <w:szCs w:val="22"/>
        </w:rPr>
      </w:pPr>
      <w:r w:rsidRPr="00E7251F">
        <w:rPr>
          <w:rFonts w:asciiTheme="minorHAnsi" w:hAnsiTheme="minorHAnsi" w:cstheme="minorHAnsi"/>
          <w:sz w:val="22"/>
          <w:szCs w:val="22"/>
        </w:rPr>
        <w:t>Państwa dane są lub mogą być udostępniane naszym upoważnionym pracownikom/współpracownikom oraz obsługujących nas podmiotom zewnętrznym (dostawcy IT, Poczta Polska, kurierzy, banki, instytucje płatnicze, partnerzy i jednostki współpracujące, podmioty, które świadczą nam usługi prawne, doradcze, konsultacyjne, audytowe firmy windykacyjne itp.), podmiotom o których mowa w pkt 2.1. lit. d) niniejszej klauzuli, organom sprawującym nadzór nad naszą jednostką oraz podmiotom uprawnionym na podstawie przepisów prawa.</w:t>
      </w:r>
    </w:p>
    <w:p w14:paraId="7E6C9780" w14:textId="77777777" w:rsidR="001F6893" w:rsidRPr="00E7251F" w:rsidRDefault="001F6893" w:rsidP="00E7251F">
      <w:pPr>
        <w:pStyle w:val="NormalnyWeb"/>
        <w:spacing w:before="0" w:after="0"/>
        <w:ind w:left="426" w:hanging="426"/>
        <w:jc w:val="both"/>
        <w:rPr>
          <w:rFonts w:asciiTheme="minorHAnsi" w:hAnsiTheme="minorHAnsi" w:cstheme="minorHAnsi"/>
          <w:sz w:val="22"/>
          <w:szCs w:val="22"/>
        </w:rPr>
      </w:pPr>
    </w:p>
    <w:p w14:paraId="2BDC2483" w14:textId="377188D6" w:rsidR="001F6893" w:rsidRPr="00E7251F" w:rsidRDefault="001F6893" w:rsidP="00E7251F">
      <w:pPr>
        <w:pStyle w:val="NormalnyWeb"/>
        <w:numPr>
          <w:ilvl w:val="0"/>
          <w:numId w:val="8"/>
        </w:numPr>
        <w:spacing w:before="0" w:after="0"/>
        <w:ind w:left="426" w:hanging="426"/>
        <w:jc w:val="both"/>
        <w:rPr>
          <w:rFonts w:asciiTheme="minorHAnsi" w:hAnsiTheme="minorHAnsi" w:cstheme="minorHAnsi"/>
          <w:sz w:val="22"/>
          <w:szCs w:val="22"/>
        </w:rPr>
      </w:pPr>
      <w:r w:rsidRPr="00E7251F">
        <w:rPr>
          <w:rFonts w:asciiTheme="minorHAnsi" w:hAnsiTheme="minorHAnsi" w:cstheme="minorHAnsi"/>
          <w:sz w:val="22"/>
          <w:szCs w:val="22"/>
        </w:rPr>
        <w:t>Zautomatyzowane podejmowanie decyzji i profilowanie</w:t>
      </w:r>
    </w:p>
    <w:p w14:paraId="05D1AC6F" w14:textId="465DF417" w:rsidR="001F6893" w:rsidRPr="00E7251F" w:rsidRDefault="001F6893" w:rsidP="00E7251F">
      <w:pPr>
        <w:pStyle w:val="NormalnyWeb"/>
        <w:spacing w:before="0" w:after="0"/>
        <w:ind w:left="426"/>
        <w:jc w:val="both"/>
        <w:rPr>
          <w:rFonts w:asciiTheme="minorHAnsi" w:hAnsiTheme="minorHAnsi" w:cstheme="minorHAnsi"/>
          <w:sz w:val="22"/>
          <w:szCs w:val="22"/>
        </w:rPr>
      </w:pPr>
      <w:r w:rsidRPr="00E7251F">
        <w:rPr>
          <w:rFonts w:asciiTheme="minorHAnsi" w:hAnsiTheme="minorHAnsi" w:cstheme="minorHAnsi"/>
          <w:sz w:val="22"/>
          <w:szCs w:val="22"/>
        </w:rPr>
        <w:t>Państwa dane osobowe nie będą przetwarzane przez nas w sposób zautomatyzowany, w tym również w formie profilowania.</w:t>
      </w:r>
    </w:p>
    <w:p w14:paraId="06F0C028" w14:textId="77777777" w:rsidR="001F6893" w:rsidRPr="00E7251F" w:rsidRDefault="001F6893" w:rsidP="00E7251F">
      <w:pPr>
        <w:pStyle w:val="NormalnyWeb"/>
        <w:spacing w:before="0" w:after="0"/>
        <w:ind w:left="426" w:hanging="426"/>
        <w:jc w:val="both"/>
        <w:rPr>
          <w:rFonts w:asciiTheme="minorHAnsi" w:hAnsiTheme="minorHAnsi" w:cstheme="minorHAnsi"/>
          <w:sz w:val="22"/>
          <w:szCs w:val="22"/>
        </w:rPr>
      </w:pPr>
    </w:p>
    <w:p w14:paraId="22AE1360" w14:textId="0B2A02F9" w:rsidR="001F6893" w:rsidRPr="00E7251F" w:rsidRDefault="001F6893" w:rsidP="00E7251F">
      <w:pPr>
        <w:pStyle w:val="NormalnyWeb"/>
        <w:numPr>
          <w:ilvl w:val="0"/>
          <w:numId w:val="8"/>
        </w:numPr>
        <w:spacing w:before="0" w:after="0"/>
        <w:ind w:left="426" w:hanging="426"/>
        <w:jc w:val="both"/>
        <w:rPr>
          <w:rFonts w:asciiTheme="minorHAnsi" w:hAnsiTheme="minorHAnsi" w:cstheme="minorHAnsi"/>
          <w:sz w:val="22"/>
          <w:szCs w:val="22"/>
        </w:rPr>
      </w:pPr>
      <w:r w:rsidRPr="00E7251F">
        <w:rPr>
          <w:rFonts w:asciiTheme="minorHAnsi" w:hAnsiTheme="minorHAnsi" w:cstheme="minorHAnsi"/>
          <w:sz w:val="22"/>
          <w:szCs w:val="22"/>
        </w:rPr>
        <w:lastRenderedPageBreak/>
        <w:t xml:space="preserve">Przekazywanie danych osobowych do państwa trzeciego lub organizacji międzynarodowej </w:t>
      </w:r>
    </w:p>
    <w:p w14:paraId="717ED4B1" w14:textId="4E6A402E" w:rsidR="001F6893" w:rsidRPr="00E7251F" w:rsidRDefault="001F6893" w:rsidP="00E7251F">
      <w:pPr>
        <w:pStyle w:val="NormalnyWeb"/>
        <w:spacing w:before="0" w:after="0"/>
        <w:ind w:left="426" w:hanging="142"/>
        <w:jc w:val="both"/>
        <w:rPr>
          <w:rFonts w:asciiTheme="minorHAnsi" w:hAnsiTheme="minorHAnsi" w:cstheme="minorHAnsi"/>
          <w:sz w:val="22"/>
          <w:szCs w:val="22"/>
        </w:rPr>
      </w:pPr>
      <w:r w:rsidRPr="00E7251F">
        <w:rPr>
          <w:rFonts w:asciiTheme="minorHAnsi" w:hAnsiTheme="minorHAnsi" w:cstheme="minorHAnsi"/>
          <w:sz w:val="22"/>
          <w:szCs w:val="22"/>
        </w:rPr>
        <w:t>Nie przewiduje się przekazywania Państwa danych do państwa trzeciego lub organizacji międzynarodowej (podmioty mający siedzibę poza obszarem Europejskiego Obszaru Gospodarczego). W razie zaistnienia konieczności takiego przekazania (np. realizacja kontraktu na terenie państwa trzeciego), to przekazanie może się dokonać tylko i wyłącznie na zasadach, a w szczególności z uwzględnieniem zabezpieczeń dla praw i wolności osób - określonych w Rozporządzeniu RODO.</w:t>
      </w:r>
    </w:p>
    <w:p w14:paraId="3E92A9FA" w14:textId="77777777" w:rsidR="001F6893" w:rsidRPr="00E7251F" w:rsidRDefault="001F6893" w:rsidP="00E7251F">
      <w:pPr>
        <w:pStyle w:val="NormalnyWeb"/>
        <w:spacing w:before="0" w:after="0"/>
        <w:jc w:val="both"/>
        <w:rPr>
          <w:rFonts w:asciiTheme="minorHAnsi" w:hAnsiTheme="minorHAnsi" w:cstheme="minorHAnsi"/>
          <w:sz w:val="22"/>
          <w:szCs w:val="22"/>
        </w:rPr>
      </w:pPr>
    </w:p>
    <w:p w14:paraId="57C01C3D" w14:textId="77777777" w:rsidR="00C24F0A" w:rsidRPr="00E7251F" w:rsidRDefault="00C24F0A" w:rsidP="00E7251F">
      <w:pPr>
        <w:pStyle w:val="NormalnyWeb"/>
        <w:spacing w:before="0" w:after="0"/>
        <w:jc w:val="both"/>
        <w:rPr>
          <w:rFonts w:asciiTheme="minorHAnsi" w:hAnsiTheme="minorHAnsi" w:cstheme="minorHAnsi"/>
          <w:sz w:val="22"/>
          <w:szCs w:val="22"/>
        </w:rPr>
      </w:pPr>
    </w:p>
    <w:p w14:paraId="000822A9" w14:textId="5F957C73" w:rsidR="00C24F0A" w:rsidRPr="00E7251F" w:rsidRDefault="001F6893"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7</w:t>
      </w:r>
      <w:r w:rsidR="00C24F0A" w:rsidRPr="00E7251F">
        <w:rPr>
          <w:rFonts w:asciiTheme="minorHAnsi" w:hAnsiTheme="minorHAnsi" w:cstheme="minorHAnsi"/>
          <w:sz w:val="22"/>
          <w:szCs w:val="22"/>
        </w:rPr>
        <w:t>. W celu realizacji praw osoby, której dane są przetwarzane na podstawie RODO, przysługują</w:t>
      </w:r>
      <w:r w:rsidRPr="00E7251F">
        <w:rPr>
          <w:rFonts w:asciiTheme="minorHAnsi" w:hAnsiTheme="minorHAnsi" w:cstheme="minorHAnsi"/>
          <w:sz w:val="22"/>
          <w:szCs w:val="22"/>
        </w:rPr>
        <w:t xml:space="preserve"> jej </w:t>
      </w:r>
      <w:r w:rsidR="00C24F0A" w:rsidRPr="00E7251F">
        <w:rPr>
          <w:rFonts w:asciiTheme="minorHAnsi" w:hAnsiTheme="minorHAnsi" w:cstheme="minorHAnsi"/>
          <w:sz w:val="22"/>
          <w:szCs w:val="22"/>
        </w:rPr>
        <w:t xml:space="preserve"> następujące prawa:</w:t>
      </w:r>
    </w:p>
    <w:p w14:paraId="53266058"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a) prawo do dostępu do treści swoich danych;</w:t>
      </w:r>
    </w:p>
    <w:p w14:paraId="024AFD98"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b) prawo do sprostowania i uzupełnienia swoich danych;</w:t>
      </w:r>
    </w:p>
    <w:p w14:paraId="11EF675E"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c) prawo do usunięcia danych osobowych – „bycia zapomnianym” (z zastrzeżeniem ust. 4);</w:t>
      </w:r>
    </w:p>
    <w:p w14:paraId="285D4F01"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d) prawo do ograniczenia przetwarzania danych;</w:t>
      </w:r>
    </w:p>
    <w:p w14:paraId="1EAC9948"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e) prawo do przenoszenia danych;</w:t>
      </w:r>
    </w:p>
    <w:p w14:paraId="5E81104F"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f) prawo do wniesienia sprzeciwu:</w:t>
      </w:r>
    </w:p>
    <w:p w14:paraId="185B8689"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g) prawo do cofnięcia zgody, jeżeli podstawą przetwarzania jest udzielona zgoda, w dowolnym momencie bez wpływu na zgodność z prawem przetwarzania, którego dokonano na podstawie zgody przed jej cofnięciem.</w:t>
      </w:r>
    </w:p>
    <w:p w14:paraId="0A44F576"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h) prawo do wniesienia skargi do Prezesa UODO. </w:t>
      </w:r>
    </w:p>
    <w:p w14:paraId="2C4312E2" w14:textId="40E280B8" w:rsidR="00C24F0A" w:rsidRPr="00E7251F" w:rsidRDefault="00C24F0A" w:rsidP="00E7251F">
      <w:pPr>
        <w:pStyle w:val="NormalnyWeb"/>
        <w:spacing w:before="0" w:after="0"/>
        <w:jc w:val="both"/>
        <w:rPr>
          <w:rFonts w:asciiTheme="minorHAnsi" w:hAnsiTheme="minorHAnsi" w:cstheme="minorHAnsi"/>
          <w:sz w:val="22"/>
          <w:szCs w:val="22"/>
        </w:rPr>
      </w:pPr>
    </w:p>
    <w:p w14:paraId="7562F86C" w14:textId="0B303A09" w:rsidR="00C24F0A" w:rsidRPr="00E7251F" w:rsidRDefault="001F6893"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8</w:t>
      </w:r>
      <w:r w:rsidR="00C24F0A" w:rsidRPr="00E7251F">
        <w:rPr>
          <w:rFonts w:asciiTheme="minorHAnsi" w:hAnsiTheme="minorHAnsi" w:cstheme="minorHAnsi"/>
          <w:sz w:val="22"/>
          <w:szCs w:val="22"/>
        </w:rPr>
        <w:t>. Kontakt z organem nadzorczym w zakresie ochrony danych osobowych: Prezes Urzędu Ochrony Danych Osobowych, ul. Stawki 2, 00-193 Warszawa.</w:t>
      </w:r>
    </w:p>
    <w:p w14:paraId="42FBC961" w14:textId="77777777" w:rsidR="001F6893" w:rsidRPr="00E7251F" w:rsidRDefault="001F6893" w:rsidP="00E7251F">
      <w:pPr>
        <w:spacing w:before="0" w:after="0"/>
        <w:rPr>
          <w:rFonts w:cstheme="minorHAnsi"/>
          <w:sz w:val="22"/>
          <w:szCs w:val="22"/>
        </w:rPr>
      </w:pPr>
      <w:r w:rsidRPr="00E7251F">
        <w:rPr>
          <w:rFonts w:cstheme="minorHAnsi"/>
          <w:sz w:val="22"/>
          <w:szCs w:val="22"/>
        </w:rPr>
        <w:t>……………………………………..</w:t>
      </w:r>
    </w:p>
    <w:p w14:paraId="50696322" w14:textId="77777777" w:rsidR="001F6893" w:rsidRPr="00E7251F" w:rsidRDefault="001F6893" w:rsidP="00E7251F">
      <w:pPr>
        <w:spacing w:before="0" w:after="0"/>
        <w:rPr>
          <w:rFonts w:cstheme="minorHAnsi"/>
          <w:sz w:val="22"/>
          <w:szCs w:val="22"/>
        </w:rPr>
      </w:pPr>
      <w:r w:rsidRPr="00E7251F">
        <w:rPr>
          <w:rFonts w:cstheme="minorHAnsi"/>
          <w:sz w:val="22"/>
          <w:szCs w:val="22"/>
        </w:rPr>
        <w:t xml:space="preserve">Data, podpis i pieczęć osoby upoważnionej </w:t>
      </w:r>
    </w:p>
    <w:p w14:paraId="760CE178" w14:textId="77777777" w:rsidR="001F6893" w:rsidRPr="00E7251F" w:rsidRDefault="001F6893" w:rsidP="00E7251F">
      <w:pPr>
        <w:spacing w:before="0" w:after="0"/>
        <w:rPr>
          <w:rFonts w:cstheme="minorHAnsi"/>
          <w:sz w:val="22"/>
          <w:szCs w:val="22"/>
        </w:rPr>
      </w:pPr>
      <w:r w:rsidRPr="00E7251F">
        <w:rPr>
          <w:rFonts w:cstheme="minorHAnsi"/>
          <w:sz w:val="22"/>
          <w:szCs w:val="22"/>
        </w:rPr>
        <w:t xml:space="preserve">do reprezentacji Oferenta </w:t>
      </w:r>
    </w:p>
    <w:p w14:paraId="0A622956" w14:textId="77777777" w:rsidR="00C24F0A" w:rsidRPr="00E7251F" w:rsidRDefault="00C24F0A" w:rsidP="00E7251F">
      <w:pPr>
        <w:pStyle w:val="NormalnyWeb"/>
        <w:suppressAutoHyphens w:val="0"/>
        <w:spacing w:before="0" w:after="0"/>
        <w:jc w:val="both"/>
        <w:rPr>
          <w:rFonts w:asciiTheme="minorHAnsi" w:hAnsiTheme="minorHAnsi" w:cstheme="minorHAnsi"/>
          <w:sz w:val="22"/>
          <w:szCs w:val="22"/>
        </w:rPr>
      </w:pPr>
    </w:p>
    <w:p w14:paraId="6B6D5A48" w14:textId="77777777" w:rsidR="001F6893" w:rsidRPr="00E7251F" w:rsidRDefault="001F6893" w:rsidP="00E7251F">
      <w:pPr>
        <w:pStyle w:val="NormalnyWeb"/>
        <w:suppressAutoHyphens w:val="0"/>
        <w:spacing w:before="0" w:after="0"/>
        <w:jc w:val="both"/>
        <w:rPr>
          <w:rFonts w:asciiTheme="minorHAnsi" w:hAnsiTheme="minorHAnsi" w:cstheme="minorHAnsi"/>
          <w:sz w:val="22"/>
          <w:szCs w:val="22"/>
        </w:rPr>
      </w:pPr>
    </w:p>
    <w:p w14:paraId="125BF2F1" w14:textId="77777777" w:rsidR="00D5062B" w:rsidRPr="00E7251F" w:rsidRDefault="00D5062B" w:rsidP="00E7251F">
      <w:pPr>
        <w:pStyle w:val="NormalnyWeb"/>
        <w:suppressAutoHyphens w:val="0"/>
        <w:spacing w:before="0" w:after="0"/>
        <w:jc w:val="both"/>
        <w:rPr>
          <w:rFonts w:asciiTheme="minorHAnsi" w:hAnsiTheme="minorHAnsi" w:cstheme="minorHAnsi"/>
          <w:sz w:val="22"/>
          <w:szCs w:val="22"/>
        </w:rPr>
      </w:pPr>
    </w:p>
    <w:p w14:paraId="587B4B3D" w14:textId="77777777" w:rsidR="00665FE6" w:rsidRDefault="00665FE6" w:rsidP="00E7251F">
      <w:pPr>
        <w:pStyle w:val="NormalnyWeb"/>
        <w:suppressAutoHyphens w:val="0"/>
        <w:spacing w:before="0" w:after="0"/>
        <w:jc w:val="both"/>
        <w:rPr>
          <w:rFonts w:asciiTheme="minorHAnsi" w:hAnsiTheme="minorHAnsi" w:cstheme="minorHAnsi"/>
          <w:sz w:val="22"/>
          <w:szCs w:val="22"/>
        </w:rPr>
      </w:pPr>
    </w:p>
    <w:p w14:paraId="04341E70"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7B461954"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6EB2A08F"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38DE92D1"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6CA72E74"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04592B9F"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36B0E923"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00B5AA5A"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5B84C084"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6D2280AE"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6B7B14EA"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47D19478"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1446F769"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48338E58" w14:textId="77777777" w:rsidR="00976515" w:rsidRDefault="00976515" w:rsidP="00E7251F">
      <w:pPr>
        <w:pStyle w:val="NormalnyWeb"/>
        <w:suppressAutoHyphens w:val="0"/>
        <w:spacing w:before="0" w:after="0"/>
        <w:jc w:val="both"/>
        <w:rPr>
          <w:rFonts w:asciiTheme="minorHAnsi" w:hAnsiTheme="minorHAnsi" w:cstheme="minorHAnsi"/>
          <w:sz w:val="22"/>
          <w:szCs w:val="22"/>
        </w:rPr>
      </w:pPr>
    </w:p>
    <w:p w14:paraId="04221B83" w14:textId="77777777" w:rsidR="00976515" w:rsidRPr="00E7251F" w:rsidRDefault="00976515" w:rsidP="00E7251F">
      <w:pPr>
        <w:pStyle w:val="NormalnyWeb"/>
        <w:suppressAutoHyphens w:val="0"/>
        <w:spacing w:before="0" w:after="0"/>
        <w:jc w:val="both"/>
        <w:rPr>
          <w:rFonts w:asciiTheme="minorHAnsi" w:hAnsiTheme="minorHAnsi" w:cstheme="minorHAnsi"/>
          <w:sz w:val="22"/>
          <w:szCs w:val="22"/>
        </w:rPr>
      </w:pPr>
    </w:p>
    <w:p w14:paraId="6167DE19" w14:textId="77777777" w:rsidR="00814EC1" w:rsidRPr="00E7251F" w:rsidRDefault="00814EC1" w:rsidP="00E7251F">
      <w:pPr>
        <w:pStyle w:val="NormalnyWeb"/>
        <w:suppressAutoHyphens w:val="0"/>
        <w:spacing w:before="0" w:after="0"/>
        <w:jc w:val="both"/>
        <w:rPr>
          <w:rFonts w:asciiTheme="minorHAnsi" w:hAnsiTheme="minorHAnsi" w:cstheme="minorHAnsi"/>
          <w:sz w:val="22"/>
          <w:szCs w:val="22"/>
        </w:rPr>
      </w:pPr>
    </w:p>
    <w:p w14:paraId="4A67D7BC" w14:textId="763F0494" w:rsidR="00814EC1" w:rsidRPr="00E7251F" w:rsidRDefault="00814EC1" w:rsidP="00E7251F">
      <w:pPr>
        <w:pStyle w:val="NormalnyWeb"/>
        <w:spacing w:before="0" w:after="0"/>
        <w:rPr>
          <w:rFonts w:asciiTheme="minorHAnsi" w:hAnsiTheme="minorHAnsi" w:cstheme="minorHAnsi"/>
          <w:b/>
          <w:bCs/>
          <w:sz w:val="22"/>
          <w:szCs w:val="22"/>
        </w:rPr>
      </w:pPr>
      <w:r w:rsidRPr="00E7251F">
        <w:rPr>
          <w:rFonts w:asciiTheme="minorHAnsi" w:hAnsiTheme="minorHAnsi" w:cstheme="minorHAnsi"/>
          <w:b/>
          <w:bCs/>
          <w:sz w:val="22"/>
          <w:szCs w:val="22"/>
        </w:rPr>
        <w:t>Załącznik nr 2 do ZO</w:t>
      </w:r>
    </w:p>
    <w:p w14:paraId="0CCC1706" w14:textId="77777777" w:rsidR="00814EC1" w:rsidRPr="00E7251F" w:rsidRDefault="00814EC1" w:rsidP="00E7251F">
      <w:pPr>
        <w:autoSpaceDN w:val="0"/>
        <w:spacing w:before="0" w:after="0"/>
        <w:contextualSpacing/>
        <w:mirrorIndents/>
        <w:jc w:val="center"/>
        <w:rPr>
          <w:rFonts w:eastAsia="SimSun" w:cstheme="minorHAnsi"/>
          <w:b/>
          <w:kern w:val="3"/>
          <w:sz w:val="22"/>
          <w:szCs w:val="22"/>
          <w:lang w:bidi="en-US"/>
        </w:rPr>
      </w:pPr>
    </w:p>
    <w:p w14:paraId="0C9BFED9" w14:textId="77777777" w:rsidR="00814EC1" w:rsidRPr="00E7251F" w:rsidRDefault="00814EC1" w:rsidP="00E7251F">
      <w:pPr>
        <w:autoSpaceDN w:val="0"/>
        <w:spacing w:before="0" w:after="0"/>
        <w:contextualSpacing/>
        <w:mirrorIndents/>
        <w:jc w:val="center"/>
        <w:rPr>
          <w:rFonts w:eastAsia="SimSun" w:cstheme="minorHAnsi"/>
          <w:b/>
          <w:kern w:val="3"/>
          <w:sz w:val="22"/>
          <w:szCs w:val="22"/>
          <w:lang w:bidi="en-US"/>
        </w:rPr>
      </w:pPr>
    </w:p>
    <w:p w14:paraId="578C911D" w14:textId="77777777" w:rsidR="00814EC1" w:rsidRPr="00E7251F" w:rsidRDefault="00814EC1" w:rsidP="00E7251F">
      <w:pPr>
        <w:autoSpaceDN w:val="0"/>
        <w:spacing w:before="0" w:after="0"/>
        <w:contextualSpacing/>
        <w:mirrorIndents/>
        <w:jc w:val="center"/>
        <w:rPr>
          <w:rFonts w:eastAsia="SimSun" w:cstheme="minorHAnsi"/>
          <w:b/>
          <w:kern w:val="3"/>
          <w:sz w:val="22"/>
          <w:szCs w:val="22"/>
          <w:lang w:bidi="en-US"/>
        </w:rPr>
      </w:pPr>
      <w:r w:rsidRPr="00E7251F">
        <w:rPr>
          <w:rFonts w:eastAsia="SimSun" w:cstheme="minorHAnsi"/>
          <w:b/>
          <w:kern w:val="3"/>
          <w:sz w:val="22"/>
          <w:szCs w:val="22"/>
          <w:lang w:bidi="en-US"/>
        </w:rPr>
        <w:lastRenderedPageBreak/>
        <w:t xml:space="preserve">UMOWA (projekt) </w:t>
      </w:r>
    </w:p>
    <w:p w14:paraId="46A7EDE9" w14:textId="77777777" w:rsidR="00814EC1" w:rsidRPr="00E7251F" w:rsidRDefault="00814EC1" w:rsidP="00E7251F">
      <w:pPr>
        <w:autoSpaceDN w:val="0"/>
        <w:spacing w:before="0" w:after="0"/>
        <w:contextualSpacing/>
        <w:mirrorIndents/>
        <w:jc w:val="center"/>
        <w:rPr>
          <w:rFonts w:eastAsia="SimSun" w:cstheme="minorHAnsi"/>
          <w:b/>
          <w:kern w:val="3"/>
          <w:sz w:val="22"/>
          <w:szCs w:val="22"/>
          <w:lang w:bidi="en-US"/>
        </w:rPr>
      </w:pPr>
    </w:p>
    <w:p w14:paraId="59890E09" w14:textId="25C1B6E3" w:rsidR="00814EC1" w:rsidRPr="00E7251F" w:rsidRDefault="00814EC1" w:rsidP="00E7251F">
      <w:pPr>
        <w:autoSpaceDN w:val="0"/>
        <w:spacing w:before="0" w:after="0"/>
        <w:contextualSpacing/>
        <w:mirrorIndents/>
        <w:jc w:val="both"/>
        <w:rPr>
          <w:rFonts w:eastAsia="SimSun" w:cstheme="minorHAnsi"/>
          <w:kern w:val="3"/>
          <w:sz w:val="22"/>
          <w:szCs w:val="22"/>
          <w:lang w:bidi="en-US"/>
        </w:rPr>
      </w:pPr>
      <w:r w:rsidRPr="00E7251F">
        <w:rPr>
          <w:rFonts w:eastAsia="SimSun" w:cstheme="minorHAnsi"/>
          <w:kern w:val="3"/>
          <w:sz w:val="22"/>
          <w:szCs w:val="22"/>
          <w:lang w:bidi="en-US"/>
        </w:rPr>
        <w:t xml:space="preserve">zawarta dnia ......................... w </w:t>
      </w:r>
      <w:r w:rsidR="00D5062B" w:rsidRPr="00E7251F">
        <w:rPr>
          <w:rFonts w:eastAsia="SimSun" w:cstheme="minorHAnsi"/>
          <w:kern w:val="3"/>
          <w:sz w:val="22"/>
          <w:szCs w:val="22"/>
          <w:lang w:bidi="en-US"/>
        </w:rPr>
        <w:t>…………</w:t>
      </w:r>
      <w:r w:rsidR="001F6893" w:rsidRPr="00E7251F">
        <w:rPr>
          <w:rFonts w:eastAsia="SimSun" w:cstheme="minorHAnsi"/>
          <w:kern w:val="3"/>
          <w:sz w:val="22"/>
          <w:szCs w:val="22"/>
          <w:lang w:bidi="en-US"/>
        </w:rPr>
        <w:t xml:space="preserve"> </w:t>
      </w:r>
      <w:r w:rsidRPr="00E7251F">
        <w:rPr>
          <w:rFonts w:eastAsia="SimSun" w:cstheme="minorHAnsi"/>
          <w:kern w:val="3"/>
          <w:sz w:val="22"/>
          <w:szCs w:val="22"/>
          <w:lang w:bidi="en-US"/>
        </w:rPr>
        <w:t xml:space="preserve"> pomiędzy</w:t>
      </w:r>
      <w:r w:rsidR="00062094" w:rsidRPr="00E7251F">
        <w:rPr>
          <w:rFonts w:eastAsia="SimSun" w:cstheme="minorHAnsi"/>
          <w:kern w:val="3"/>
          <w:sz w:val="22"/>
          <w:szCs w:val="22"/>
          <w:lang w:bidi="en-US"/>
        </w:rPr>
        <w:t xml:space="preserve"> Bielską Wyższą Szkołą im. J. Tyszkiewicza, 43-300 Bielsko-Biała, ul. Nadbrzeżna 12 reprezentowana przez Rektor – Panią Ewę Madoń, </w:t>
      </w:r>
      <w:r w:rsidRPr="00E7251F">
        <w:rPr>
          <w:rFonts w:eastAsia="SimSun" w:cstheme="minorHAnsi"/>
          <w:kern w:val="3"/>
          <w:sz w:val="22"/>
          <w:szCs w:val="22"/>
          <w:lang w:bidi="en-US"/>
        </w:rPr>
        <w:t xml:space="preserve">zwaną dalej </w:t>
      </w:r>
      <w:r w:rsidRPr="00E7251F">
        <w:rPr>
          <w:rFonts w:eastAsia="SimSun" w:cstheme="minorHAnsi"/>
          <w:b/>
          <w:kern w:val="3"/>
          <w:sz w:val="22"/>
          <w:szCs w:val="22"/>
          <w:lang w:bidi="en-US"/>
        </w:rPr>
        <w:t>„Zamawiającym”</w:t>
      </w:r>
    </w:p>
    <w:p w14:paraId="79EC5FCF" w14:textId="77777777" w:rsidR="00814EC1" w:rsidRPr="00E7251F" w:rsidRDefault="00814EC1" w:rsidP="00E7251F">
      <w:pPr>
        <w:autoSpaceDN w:val="0"/>
        <w:spacing w:before="0" w:after="0"/>
        <w:contextualSpacing/>
        <w:mirrorIndents/>
        <w:jc w:val="both"/>
        <w:rPr>
          <w:rFonts w:eastAsia="SimSun" w:cstheme="minorHAnsi"/>
          <w:kern w:val="3"/>
          <w:sz w:val="22"/>
          <w:szCs w:val="22"/>
          <w:lang w:bidi="en-US"/>
        </w:rPr>
      </w:pPr>
      <w:r w:rsidRPr="00E7251F">
        <w:rPr>
          <w:rFonts w:eastAsia="SimSun" w:cstheme="minorHAnsi"/>
          <w:kern w:val="3"/>
          <w:sz w:val="22"/>
          <w:szCs w:val="22"/>
          <w:lang w:bidi="en-US"/>
        </w:rPr>
        <w:t>a</w:t>
      </w:r>
    </w:p>
    <w:p w14:paraId="7C2481A8" w14:textId="0D8DF7C0" w:rsidR="00814EC1" w:rsidRPr="00E7251F" w:rsidRDefault="00814EC1" w:rsidP="00E7251F">
      <w:pPr>
        <w:autoSpaceDN w:val="0"/>
        <w:spacing w:before="0" w:after="0"/>
        <w:contextualSpacing/>
        <w:mirrorIndents/>
        <w:jc w:val="both"/>
        <w:rPr>
          <w:rFonts w:eastAsia="SimSun" w:cstheme="minorHAnsi"/>
          <w:kern w:val="3"/>
          <w:sz w:val="22"/>
          <w:szCs w:val="22"/>
          <w:lang w:bidi="en-US"/>
        </w:rPr>
      </w:pPr>
      <w:r w:rsidRPr="00E7251F">
        <w:rPr>
          <w:rFonts w:eastAsia="SimSun" w:cstheme="minorHAnsi"/>
          <w:kern w:val="3"/>
          <w:sz w:val="22"/>
          <w:szCs w:val="22"/>
          <w:lang w:bidi="en-US"/>
        </w:rPr>
        <w:t xml:space="preserve"> ...................................................................................................................................................</w:t>
      </w:r>
    </w:p>
    <w:p w14:paraId="1F8EF4CE" w14:textId="77777777" w:rsidR="00814EC1" w:rsidRPr="00E7251F" w:rsidRDefault="00814EC1" w:rsidP="00E7251F">
      <w:pPr>
        <w:autoSpaceDN w:val="0"/>
        <w:spacing w:before="0" w:after="0"/>
        <w:contextualSpacing/>
        <w:mirrorIndents/>
        <w:jc w:val="both"/>
        <w:rPr>
          <w:rFonts w:eastAsia="SimSun" w:cstheme="minorHAnsi"/>
          <w:b/>
          <w:kern w:val="3"/>
          <w:sz w:val="22"/>
          <w:szCs w:val="22"/>
          <w:lang w:bidi="en-US"/>
        </w:rPr>
      </w:pPr>
      <w:r w:rsidRPr="00E7251F">
        <w:rPr>
          <w:rFonts w:eastAsia="SimSun" w:cstheme="minorHAnsi"/>
          <w:kern w:val="3"/>
          <w:sz w:val="22"/>
          <w:szCs w:val="22"/>
          <w:lang w:bidi="en-US"/>
        </w:rPr>
        <w:t xml:space="preserve">zwaną dalej </w:t>
      </w:r>
      <w:r w:rsidRPr="00E7251F">
        <w:rPr>
          <w:rFonts w:eastAsia="SimSun" w:cstheme="minorHAnsi"/>
          <w:b/>
          <w:kern w:val="3"/>
          <w:sz w:val="22"/>
          <w:szCs w:val="22"/>
          <w:lang w:bidi="en-US"/>
        </w:rPr>
        <w:t xml:space="preserve">„Wykonawcą” </w:t>
      </w:r>
    </w:p>
    <w:p w14:paraId="4A525688" w14:textId="77777777" w:rsidR="00814EC1" w:rsidRPr="00E7251F" w:rsidRDefault="00814EC1" w:rsidP="00E7251F">
      <w:pPr>
        <w:autoSpaceDN w:val="0"/>
        <w:spacing w:before="0" w:after="0"/>
        <w:contextualSpacing/>
        <w:mirrorIndents/>
        <w:jc w:val="both"/>
        <w:rPr>
          <w:rFonts w:eastAsia="SimSun" w:cstheme="minorHAnsi"/>
          <w:b/>
          <w:kern w:val="3"/>
          <w:sz w:val="22"/>
          <w:szCs w:val="22"/>
          <w:lang w:bidi="en-US"/>
        </w:rPr>
      </w:pPr>
      <w:r w:rsidRPr="00E7251F">
        <w:rPr>
          <w:rFonts w:eastAsia="SimSun" w:cstheme="minorHAnsi"/>
          <w:b/>
          <w:kern w:val="3"/>
          <w:sz w:val="22"/>
          <w:szCs w:val="22"/>
          <w:lang w:bidi="en-US"/>
        </w:rPr>
        <w:t xml:space="preserve">zwanymi </w:t>
      </w:r>
      <w:r w:rsidRPr="00E7251F">
        <w:rPr>
          <w:rFonts w:eastAsia="SimSun" w:cstheme="minorHAnsi"/>
          <w:kern w:val="3"/>
          <w:sz w:val="22"/>
          <w:szCs w:val="22"/>
          <w:lang w:bidi="en-US"/>
        </w:rPr>
        <w:t xml:space="preserve">dalej również </w:t>
      </w:r>
      <w:r w:rsidRPr="00E7251F">
        <w:rPr>
          <w:rFonts w:eastAsia="SimSun" w:cstheme="minorHAnsi"/>
          <w:b/>
          <w:kern w:val="3"/>
          <w:sz w:val="22"/>
          <w:szCs w:val="22"/>
          <w:lang w:bidi="en-US"/>
        </w:rPr>
        <w:t xml:space="preserve"> „Stronami”.</w:t>
      </w:r>
    </w:p>
    <w:p w14:paraId="53CE7520" w14:textId="77777777" w:rsidR="00814EC1" w:rsidRPr="00E7251F" w:rsidRDefault="00814EC1" w:rsidP="00E7251F">
      <w:pPr>
        <w:autoSpaceDN w:val="0"/>
        <w:spacing w:before="0" w:after="0"/>
        <w:contextualSpacing/>
        <w:mirrorIndents/>
        <w:jc w:val="both"/>
        <w:rPr>
          <w:rFonts w:eastAsia="SimSun" w:cstheme="minorHAnsi"/>
          <w:b/>
          <w:kern w:val="3"/>
          <w:sz w:val="22"/>
          <w:szCs w:val="22"/>
          <w:lang w:bidi="en-US"/>
        </w:rPr>
      </w:pPr>
    </w:p>
    <w:p w14:paraId="32701EAC" w14:textId="491F2C7A" w:rsidR="00814EC1" w:rsidRPr="00E7251F" w:rsidRDefault="00814EC1" w:rsidP="00E7251F">
      <w:pPr>
        <w:autoSpaceDN w:val="0"/>
        <w:spacing w:before="0" w:after="0"/>
        <w:ind w:right="-1"/>
        <w:contextualSpacing/>
        <w:mirrorIndents/>
        <w:jc w:val="both"/>
        <w:rPr>
          <w:rFonts w:eastAsia="SimSun" w:cstheme="minorHAnsi"/>
          <w:kern w:val="3"/>
          <w:sz w:val="22"/>
          <w:szCs w:val="22"/>
          <w:lang w:bidi="en-US"/>
        </w:rPr>
      </w:pPr>
      <w:r w:rsidRPr="00E7251F">
        <w:rPr>
          <w:rFonts w:eastAsia="SimSun" w:cstheme="minorHAnsi"/>
          <w:kern w:val="3"/>
          <w:sz w:val="22"/>
          <w:szCs w:val="22"/>
          <w:lang w:bidi="en-US"/>
        </w:rPr>
        <w:t>W rezultacie dokonania przez Zamawiającego wyboru oferty Wykonawcy w trybie zapytania ofertowego zawarto umowę następującej treści:</w:t>
      </w:r>
    </w:p>
    <w:p w14:paraId="6132F873" w14:textId="77777777" w:rsidR="00B81EC3" w:rsidRPr="00E7251F" w:rsidRDefault="00B81EC3" w:rsidP="00E7251F">
      <w:pPr>
        <w:spacing w:before="0" w:after="0"/>
        <w:jc w:val="center"/>
        <w:rPr>
          <w:rFonts w:cstheme="minorHAnsi"/>
          <w:b/>
          <w:bCs/>
          <w:sz w:val="22"/>
          <w:szCs w:val="22"/>
        </w:rPr>
      </w:pPr>
      <w:r w:rsidRPr="00E7251F">
        <w:rPr>
          <w:rFonts w:cstheme="minorHAnsi"/>
          <w:b/>
          <w:bCs/>
          <w:sz w:val="22"/>
          <w:szCs w:val="22"/>
        </w:rPr>
        <w:t>§  1.</w:t>
      </w:r>
    </w:p>
    <w:p w14:paraId="7B7247EA"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Przedmiot umowy</w:t>
      </w:r>
    </w:p>
    <w:p w14:paraId="6A3DCAAD" w14:textId="57C2C524" w:rsidR="00B81EC3" w:rsidRPr="001764C0" w:rsidRDefault="00B81EC3" w:rsidP="00311908">
      <w:pPr>
        <w:numPr>
          <w:ilvl w:val="0"/>
          <w:numId w:val="34"/>
        </w:numPr>
        <w:spacing w:before="0" w:after="0"/>
        <w:jc w:val="both"/>
        <w:rPr>
          <w:rFonts w:cstheme="minorHAnsi"/>
          <w:sz w:val="22"/>
          <w:szCs w:val="22"/>
        </w:rPr>
      </w:pPr>
      <w:r w:rsidRPr="00E7251F">
        <w:rPr>
          <w:rFonts w:cstheme="minorHAnsi"/>
          <w:sz w:val="22"/>
          <w:szCs w:val="22"/>
        </w:rPr>
        <w:t xml:space="preserve">Przedmiotem zamówienia jest </w:t>
      </w:r>
      <w:r w:rsidR="001764C0">
        <w:rPr>
          <w:rFonts w:cstheme="minorHAnsi"/>
          <w:sz w:val="22"/>
          <w:szCs w:val="22"/>
        </w:rPr>
        <w:t xml:space="preserve">dostawa </w:t>
      </w:r>
      <w:r w:rsidR="00976515">
        <w:rPr>
          <w:rFonts w:cstheme="minorHAnsi"/>
          <w:b/>
          <w:bCs/>
          <w:sz w:val="22"/>
          <w:szCs w:val="22"/>
        </w:rPr>
        <w:t>w</w:t>
      </w:r>
      <w:r w:rsidR="00976515" w:rsidRPr="00976515">
        <w:rPr>
          <w:rFonts w:cstheme="minorHAnsi"/>
          <w:b/>
          <w:bCs/>
          <w:sz w:val="22"/>
          <w:szCs w:val="22"/>
        </w:rPr>
        <w:t>yposażeni</w:t>
      </w:r>
      <w:r w:rsidR="00976515">
        <w:rPr>
          <w:rFonts w:cstheme="minorHAnsi"/>
          <w:b/>
          <w:bCs/>
          <w:sz w:val="22"/>
          <w:szCs w:val="22"/>
        </w:rPr>
        <w:t>a</w:t>
      </w:r>
      <w:r w:rsidR="00976515" w:rsidRPr="00976515">
        <w:rPr>
          <w:rFonts w:cstheme="minorHAnsi"/>
          <w:b/>
          <w:bCs/>
          <w:sz w:val="22"/>
          <w:szCs w:val="22"/>
        </w:rPr>
        <w:t xml:space="preserve"> pracowni </w:t>
      </w:r>
      <w:proofErr w:type="spellStart"/>
      <w:r w:rsidR="00976515" w:rsidRPr="00976515">
        <w:rPr>
          <w:rFonts w:cstheme="minorHAnsi"/>
          <w:b/>
          <w:bCs/>
          <w:sz w:val="22"/>
          <w:szCs w:val="22"/>
        </w:rPr>
        <w:t>podologicznej</w:t>
      </w:r>
      <w:proofErr w:type="spellEnd"/>
      <w:r w:rsidR="00976515" w:rsidRPr="00976515">
        <w:rPr>
          <w:rFonts w:cstheme="minorHAnsi"/>
          <w:b/>
          <w:bCs/>
          <w:sz w:val="22"/>
          <w:szCs w:val="22"/>
        </w:rPr>
        <w:t xml:space="preserve"> w związku z realizacją projektu p.t. Kształcimy Praktyków, w ramach programu: Fundusze Europejskie dla Rozwoju Społecznego,  Numer naboru FERS.01.05-IP.08-006/23</w:t>
      </w:r>
      <w:r w:rsidR="00976515">
        <w:rPr>
          <w:rFonts w:cstheme="minorHAnsi"/>
          <w:b/>
          <w:bCs/>
          <w:sz w:val="22"/>
          <w:szCs w:val="22"/>
        </w:rPr>
        <w:t xml:space="preserve"> </w:t>
      </w:r>
      <w:r w:rsidR="00624DEB">
        <w:rPr>
          <w:rFonts w:cstheme="minorHAnsi"/>
          <w:sz w:val="22"/>
          <w:szCs w:val="22"/>
        </w:rPr>
        <w:t xml:space="preserve">część </w:t>
      </w:r>
      <w:r w:rsidR="006C08C6">
        <w:rPr>
          <w:rFonts w:cstheme="minorHAnsi"/>
          <w:sz w:val="22"/>
          <w:szCs w:val="22"/>
        </w:rPr>
        <w:t xml:space="preserve">……….. </w:t>
      </w:r>
      <w:r w:rsidRPr="001764C0">
        <w:rPr>
          <w:rFonts w:cstheme="minorHAnsi"/>
          <w:sz w:val="22"/>
          <w:szCs w:val="22"/>
        </w:rPr>
        <w:t>oraz zapewnienie gwarancji i rękojmi na okres zgodny z Ofertą i wsparcia Wykonawcy, zgodnie z opisem przedmiotu zamówienia</w:t>
      </w:r>
      <w:r w:rsidR="009A4C2F">
        <w:rPr>
          <w:rFonts w:cstheme="minorHAnsi"/>
          <w:sz w:val="22"/>
          <w:szCs w:val="22"/>
        </w:rPr>
        <w:t xml:space="preserve"> dalej zwanego urządzeniami</w:t>
      </w:r>
      <w:r w:rsidRPr="001764C0">
        <w:rPr>
          <w:rFonts w:cstheme="minorHAnsi"/>
          <w:sz w:val="22"/>
          <w:szCs w:val="22"/>
        </w:rPr>
        <w:t>.</w:t>
      </w:r>
    </w:p>
    <w:p w14:paraId="3073D319" w14:textId="37FC82EB" w:rsidR="00B81EC3" w:rsidRPr="00976515" w:rsidRDefault="00B81EC3" w:rsidP="00311908">
      <w:pPr>
        <w:numPr>
          <w:ilvl w:val="0"/>
          <w:numId w:val="34"/>
        </w:numPr>
        <w:spacing w:before="0" w:after="0"/>
        <w:jc w:val="both"/>
        <w:rPr>
          <w:rFonts w:cstheme="minorHAnsi"/>
          <w:sz w:val="22"/>
          <w:szCs w:val="22"/>
        </w:rPr>
      </w:pPr>
      <w:r w:rsidRPr="00E7251F">
        <w:rPr>
          <w:rFonts w:cstheme="minorHAnsi"/>
          <w:sz w:val="22"/>
          <w:szCs w:val="22"/>
        </w:rPr>
        <w:t xml:space="preserve">Wykonawca oświadcza, że dostarczone </w:t>
      </w:r>
      <w:r w:rsidR="00976515">
        <w:rPr>
          <w:rFonts w:cstheme="minorHAnsi"/>
          <w:sz w:val="22"/>
          <w:szCs w:val="22"/>
        </w:rPr>
        <w:t>wyposażenie</w:t>
      </w:r>
      <w:r w:rsidRPr="00E7251F">
        <w:rPr>
          <w:rFonts w:cstheme="minorHAnsi"/>
          <w:sz w:val="22"/>
          <w:szCs w:val="22"/>
        </w:rPr>
        <w:t xml:space="preserve"> </w:t>
      </w:r>
      <w:r w:rsidR="00976515">
        <w:rPr>
          <w:rFonts w:cstheme="minorHAnsi"/>
          <w:sz w:val="22"/>
          <w:szCs w:val="22"/>
        </w:rPr>
        <w:t>jest</w:t>
      </w:r>
      <w:r w:rsidRPr="00E7251F">
        <w:rPr>
          <w:rFonts w:cstheme="minorHAnsi"/>
          <w:sz w:val="22"/>
          <w:szCs w:val="22"/>
        </w:rPr>
        <w:t xml:space="preserve"> zgodne z opisem przedmiotu zamówienia stanowiącym Załącznik nr 1 do umowy, zwanym dalej „OPZ” oraz Ofertą Wykonawcy, stanowiącą Załącznik nr 2 do umowy, zwaną dalej „Ofertą”.</w:t>
      </w:r>
    </w:p>
    <w:p w14:paraId="667644B7" w14:textId="77777777" w:rsidR="00B81EC3" w:rsidRPr="00E7251F" w:rsidRDefault="00B81EC3" w:rsidP="00E7251F">
      <w:pPr>
        <w:tabs>
          <w:tab w:val="left" w:pos="720"/>
        </w:tabs>
        <w:spacing w:before="0" w:after="0"/>
        <w:jc w:val="center"/>
        <w:rPr>
          <w:rFonts w:cstheme="minorHAnsi"/>
          <w:b/>
          <w:sz w:val="22"/>
          <w:szCs w:val="22"/>
        </w:rPr>
      </w:pPr>
      <w:r w:rsidRPr="00E7251F">
        <w:rPr>
          <w:rFonts w:cstheme="minorHAnsi"/>
          <w:b/>
          <w:sz w:val="22"/>
          <w:szCs w:val="22"/>
        </w:rPr>
        <w:t>§  2.</w:t>
      </w:r>
    </w:p>
    <w:p w14:paraId="62370A21"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Termin realizacji i warunki dostawy</w:t>
      </w:r>
    </w:p>
    <w:p w14:paraId="748C722C" w14:textId="1FD46786" w:rsidR="00B81EC3" w:rsidRPr="00E7251F" w:rsidRDefault="00B81EC3" w:rsidP="00311908">
      <w:pPr>
        <w:numPr>
          <w:ilvl w:val="0"/>
          <w:numId w:val="35"/>
        </w:numPr>
        <w:overflowPunct w:val="0"/>
        <w:autoSpaceDE w:val="0"/>
        <w:autoSpaceDN w:val="0"/>
        <w:adjustRightInd w:val="0"/>
        <w:spacing w:before="0" w:after="0"/>
        <w:ind w:left="426" w:right="-108" w:hanging="426"/>
        <w:jc w:val="both"/>
        <w:rPr>
          <w:rFonts w:cstheme="minorHAnsi"/>
          <w:sz w:val="22"/>
          <w:szCs w:val="22"/>
        </w:rPr>
      </w:pPr>
      <w:bookmarkStart w:id="4" w:name="_Hlk75942253"/>
      <w:r w:rsidRPr="00E7251F">
        <w:rPr>
          <w:rFonts w:cstheme="minorHAnsi"/>
          <w:sz w:val="22"/>
          <w:szCs w:val="22"/>
        </w:rPr>
        <w:t xml:space="preserve">Umowa obowiązuje od dnia zawarcia i będzie realizowana przez okres zgodnie z OPZ i ofertą, do dnia podpisania protokołu odbioru. Wykonawca dostarczy do siedziby Zamawiającego </w:t>
      </w:r>
      <w:r w:rsidR="00976515">
        <w:rPr>
          <w:rFonts w:cstheme="minorHAnsi"/>
          <w:sz w:val="22"/>
          <w:szCs w:val="22"/>
        </w:rPr>
        <w:t>wyposażenie</w:t>
      </w:r>
      <w:r w:rsidRPr="00E7251F">
        <w:rPr>
          <w:rFonts w:cstheme="minorHAnsi"/>
          <w:sz w:val="22"/>
          <w:szCs w:val="22"/>
        </w:rPr>
        <w:t xml:space="preserve"> w terminie do 14 dni od dnia zawarcia umowy.</w:t>
      </w:r>
      <w:bookmarkEnd w:id="4"/>
    </w:p>
    <w:p w14:paraId="4B04E830" w14:textId="77777777" w:rsidR="00B81EC3" w:rsidRPr="00E7251F" w:rsidRDefault="00B81EC3" w:rsidP="00311908">
      <w:pPr>
        <w:numPr>
          <w:ilvl w:val="0"/>
          <w:numId w:val="35"/>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 terminie do 3 dni roboczych przed planowaną dostawą Wykonawca poinformuje Zamawiającego drogą pisemną lub elektroniczną za potwierdzeniem odbioru,  o planowanym terminie dostawy. Dostawa będzie wykonana w dniach roboczych,  w godzinach 8:30-16:00.</w:t>
      </w:r>
    </w:p>
    <w:p w14:paraId="164C49FD" w14:textId="59C95218" w:rsidR="00B81EC3" w:rsidRPr="00E7251F" w:rsidRDefault="00976515" w:rsidP="00311908">
      <w:pPr>
        <w:numPr>
          <w:ilvl w:val="0"/>
          <w:numId w:val="35"/>
        </w:numPr>
        <w:overflowPunct w:val="0"/>
        <w:autoSpaceDE w:val="0"/>
        <w:autoSpaceDN w:val="0"/>
        <w:adjustRightInd w:val="0"/>
        <w:spacing w:before="0" w:after="0"/>
        <w:ind w:left="426" w:right="-108" w:hanging="426"/>
        <w:jc w:val="both"/>
        <w:rPr>
          <w:rFonts w:cstheme="minorHAnsi"/>
          <w:sz w:val="22"/>
          <w:szCs w:val="22"/>
        </w:rPr>
      </w:pPr>
      <w:r>
        <w:rPr>
          <w:rFonts w:cstheme="minorHAnsi"/>
          <w:sz w:val="22"/>
          <w:szCs w:val="22"/>
        </w:rPr>
        <w:t>Wyposażenie</w:t>
      </w:r>
      <w:r w:rsidR="00B81EC3" w:rsidRPr="00E7251F">
        <w:rPr>
          <w:rFonts w:cstheme="minorHAnsi"/>
          <w:sz w:val="22"/>
          <w:szCs w:val="22"/>
        </w:rPr>
        <w:t xml:space="preserve"> zostan</w:t>
      </w:r>
      <w:r>
        <w:rPr>
          <w:rFonts w:cstheme="minorHAnsi"/>
          <w:sz w:val="22"/>
          <w:szCs w:val="22"/>
        </w:rPr>
        <w:t>ie</w:t>
      </w:r>
      <w:r w:rsidR="00B81EC3" w:rsidRPr="00E7251F">
        <w:rPr>
          <w:rFonts w:cstheme="minorHAnsi"/>
          <w:sz w:val="22"/>
          <w:szCs w:val="22"/>
        </w:rPr>
        <w:t xml:space="preserve"> dostarczone, rozładowane oraz przedstawione do odbioru w siedzibie Zamawiającego na koszt i ryzyko </w:t>
      </w:r>
    </w:p>
    <w:p w14:paraId="5CAB1B64" w14:textId="1A3B9575" w:rsidR="00B81EC3" w:rsidRPr="00E7251F" w:rsidRDefault="00B81EC3" w:rsidP="00311908">
      <w:pPr>
        <w:numPr>
          <w:ilvl w:val="0"/>
          <w:numId w:val="35"/>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Odbiór nastąpi na podstawie protokołu odbioru, podpisanego ze strony Zamawiającego przez osobę odpowiedzialną za realizację umowy</w:t>
      </w:r>
      <w:r w:rsidR="00976515">
        <w:rPr>
          <w:rFonts w:cstheme="minorHAnsi"/>
          <w:sz w:val="22"/>
          <w:szCs w:val="22"/>
        </w:rPr>
        <w:t>.</w:t>
      </w:r>
    </w:p>
    <w:p w14:paraId="2B46BB33" w14:textId="3396A52D" w:rsidR="00B81EC3" w:rsidRPr="00E7251F" w:rsidRDefault="00B81EC3" w:rsidP="00311908">
      <w:pPr>
        <w:numPr>
          <w:ilvl w:val="0"/>
          <w:numId w:val="35"/>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 xml:space="preserve">W sytuacji, gdy dostarczone </w:t>
      </w:r>
      <w:r w:rsidR="00976515">
        <w:rPr>
          <w:rFonts w:cstheme="minorHAnsi"/>
          <w:sz w:val="22"/>
          <w:szCs w:val="22"/>
        </w:rPr>
        <w:t>wyposażenie</w:t>
      </w:r>
      <w:r w:rsidRPr="00E7251F">
        <w:rPr>
          <w:rFonts w:cstheme="minorHAnsi"/>
          <w:sz w:val="22"/>
          <w:szCs w:val="22"/>
        </w:rPr>
        <w:t xml:space="preserve"> </w:t>
      </w:r>
      <w:r w:rsidR="00976515">
        <w:rPr>
          <w:rFonts w:cstheme="minorHAnsi"/>
          <w:sz w:val="22"/>
          <w:szCs w:val="22"/>
        </w:rPr>
        <w:t>jest</w:t>
      </w:r>
      <w:r w:rsidRPr="00E7251F">
        <w:rPr>
          <w:rFonts w:cstheme="minorHAnsi"/>
          <w:sz w:val="22"/>
          <w:szCs w:val="22"/>
        </w:rPr>
        <w:t xml:space="preserve"> niezgodne z umową, załącznikami do umowy lub w inny sposób nie będą spełniać wymagań określonych w </w:t>
      </w:r>
      <w:r w:rsidR="00976515">
        <w:rPr>
          <w:rFonts w:cstheme="minorHAnsi"/>
          <w:sz w:val="22"/>
          <w:szCs w:val="22"/>
        </w:rPr>
        <w:t>zapytaniu ofertowym</w:t>
      </w:r>
      <w:r w:rsidRPr="00E7251F">
        <w:rPr>
          <w:rFonts w:cstheme="minorHAnsi"/>
          <w:sz w:val="22"/>
          <w:szCs w:val="22"/>
        </w:rPr>
        <w:t>, Wykonawca wymieni je na swój koszt. Odbiór nastąpi po uzupełnieniu braków, na podstawie podpisanego bez uwag protokołu odbioru.</w:t>
      </w:r>
    </w:p>
    <w:p w14:paraId="4FAD290D" w14:textId="77777777" w:rsidR="00B81EC3" w:rsidRPr="00E7251F" w:rsidRDefault="00B81EC3" w:rsidP="00E7251F">
      <w:pPr>
        <w:spacing w:before="0" w:after="0"/>
        <w:ind w:right="-108"/>
        <w:rPr>
          <w:rFonts w:cstheme="minorHAnsi"/>
          <w:sz w:val="22"/>
          <w:szCs w:val="22"/>
        </w:rPr>
      </w:pPr>
    </w:p>
    <w:p w14:paraId="410CCA4A" w14:textId="77777777" w:rsidR="00B81EC3" w:rsidRPr="00E7251F" w:rsidRDefault="00B81EC3" w:rsidP="00E7251F">
      <w:pPr>
        <w:spacing w:before="0" w:after="0"/>
        <w:jc w:val="center"/>
        <w:rPr>
          <w:rFonts w:cstheme="minorHAnsi"/>
          <w:b/>
          <w:bCs/>
          <w:sz w:val="22"/>
          <w:szCs w:val="22"/>
        </w:rPr>
      </w:pPr>
      <w:r w:rsidRPr="00E7251F">
        <w:rPr>
          <w:rFonts w:cstheme="minorHAnsi"/>
          <w:b/>
          <w:bCs/>
          <w:sz w:val="22"/>
          <w:szCs w:val="22"/>
        </w:rPr>
        <w:t>§  3.</w:t>
      </w:r>
    </w:p>
    <w:p w14:paraId="22B9484F" w14:textId="77777777" w:rsidR="00B81EC3" w:rsidRPr="00E7251F" w:rsidRDefault="00B81EC3" w:rsidP="00E7251F">
      <w:pPr>
        <w:spacing w:before="0" w:after="0"/>
        <w:jc w:val="center"/>
        <w:rPr>
          <w:rFonts w:cstheme="minorHAnsi"/>
          <w:b/>
          <w:bCs/>
          <w:sz w:val="22"/>
          <w:szCs w:val="22"/>
        </w:rPr>
      </w:pPr>
      <w:r w:rsidRPr="00E7251F">
        <w:rPr>
          <w:rFonts w:cstheme="minorHAnsi"/>
          <w:b/>
          <w:sz w:val="22"/>
          <w:szCs w:val="22"/>
        </w:rPr>
        <w:t>Okres i warunki gwarancji oraz wsparcia technicznego</w:t>
      </w:r>
    </w:p>
    <w:p w14:paraId="3917C6DB" w14:textId="4CEC42D1" w:rsidR="00B81EC3" w:rsidRPr="00E7251F" w:rsidRDefault="00B81EC3" w:rsidP="00311908">
      <w:pPr>
        <w:numPr>
          <w:ilvl w:val="2"/>
          <w:numId w:val="36"/>
        </w:numPr>
        <w:spacing w:before="0" w:after="0"/>
        <w:ind w:left="458" w:hanging="458"/>
        <w:jc w:val="both"/>
        <w:rPr>
          <w:rFonts w:cstheme="minorHAnsi"/>
          <w:sz w:val="22"/>
          <w:szCs w:val="22"/>
        </w:rPr>
      </w:pPr>
      <w:r w:rsidRPr="00E7251F">
        <w:rPr>
          <w:rFonts w:cstheme="minorHAnsi"/>
          <w:sz w:val="22"/>
          <w:szCs w:val="22"/>
        </w:rPr>
        <w:t xml:space="preserve">Przedmiot zamówienia objęty jest gwarancją i rękojmią Wykonawcy, udzieloną na okres </w:t>
      </w:r>
      <w:r w:rsidRPr="00E7251F">
        <w:rPr>
          <w:rFonts w:cstheme="minorHAnsi"/>
          <w:b/>
          <w:bCs/>
          <w:sz w:val="22"/>
          <w:szCs w:val="22"/>
        </w:rPr>
        <w:t xml:space="preserve">wskazany w </w:t>
      </w:r>
      <w:r w:rsidR="00976515">
        <w:rPr>
          <w:rFonts w:cstheme="minorHAnsi"/>
          <w:b/>
          <w:bCs/>
          <w:sz w:val="22"/>
          <w:szCs w:val="22"/>
        </w:rPr>
        <w:t>zapytaniu ofertowym</w:t>
      </w:r>
      <w:r w:rsidRPr="00E7251F">
        <w:rPr>
          <w:rFonts w:cstheme="minorHAnsi"/>
          <w:b/>
          <w:sz w:val="22"/>
          <w:szCs w:val="22"/>
        </w:rPr>
        <w:t xml:space="preserve">, </w:t>
      </w:r>
      <w:r w:rsidRPr="00E7251F">
        <w:rPr>
          <w:rFonts w:cstheme="minorHAnsi"/>
          <w:sz w:val="22"/>
          <w:szCs w:val="22"/>
        </w:rPr>
        <w:t>licząc od dnia podpisania protokołu odbioru, o którym mowa w § 2 umowy. Zamawiającemu przysługują pełne uprawnienia z tytułu rękojmi za wady fizyczne wynikające z przepisów kodeksu cywilnego w terminach tam określonych – niezależnie od uprawnień z tytułu gwarancji.</w:t>
      </w:r>
    </w:p>
    <w:p w14:paraId="7C345670" w14:textId="7F90B9EF" w:rsidR="00B81EC3" w:rsidRPr="00E7251F" w:rsidRDefault="00B81EC3" w:rsidP="00311908">
      <w:pPr>
        <w:numPr>
          <w:ilvl w:val="2"/>
          <w:numId w:val="36"/>
        </w:numPr>
        <w:spacing w:before="0" w:after="0"/>
        <w:ind w:left="458" w:hanging="458"/>
        <w:jc w:val="both"/>
        <w:rPr>
          <w:rFonts w:cstheme="minorHAnsi"/>
          <w:sz w:val="22"/>
          <w:szCs w:val="22"/>
        </w:rPr>
      </w:pPr>
      <w:r w:rsidRPr="00E7251F">
        <w:rPr>
          <w:rFonts w:cstheme="minorHAnsi"/>
          <w:sz w:val="22"/>
          <w:szCs w:val="22"/>
        </w:rPr>
        <w:t xml:space="preserve">W okresie gwarancji wskazanej w ust. 1 Wykonawca jest odpowiedzialny wobec Zamawiającego za naprawienie wszelkich wad i usterek oraz szkód, które powstały w wyniku użytkowania uszkodzonego </w:t>
      </w:r>
      <w:r w:rsidR="00976515">
        <w:rPr>
          <w:rFonts w:cstheme="minorHAnsi"/>
          <w:sz w:val="22"/>
          <w:szCs w:val="22"/>
        </w:rPr>
        <w:t>wyposażenia</w:t>
      </w:r>
      <w:r w:rsidRPr="00E7251F">
        <w:rPr>
          <w:rFonts w:cstheme="minorHAnsi"/>
          <w:sz w:val="22"/>
          <w:szCs w:val="22"/>
        </w:rPr>
        <w:t>, chyba że powstały z winy użytkownika.</w:t>
      </w:r>
    </w:p>
    <w:p w14:paraId="7EE51247" w14:textId="77777777" w:rsidR="00B81EC3" w:rsidRPr="00E7251F" w:rsidRDefault="00B81EC3" w:rsidP="00311908">
      <w:pPr>
        <w:numPr>
          <w:ilvl w:val="2"/>
          <w:numId w:val="36"/>
        </w:numPr>
        <w:spacing w:before="0" w:after="0"/>
        <w:ind w:left="458" w:hanging="458"/>
        <w:jc w:val="both"/>
        <w:rPr>
          <w:rFonts w:cstheme="minorHAnsi"/>
          <w:sz w:val="22"/>
          <w:szCs w:val="22"/>
        </w:rPr>
      </w:pPr>
      <w:r w:rsidRPr="00E7251F">
        <w:rPr>
          <w:rFonts w:cstheme="minorHAnsi"/>
          <w:sz w:val="22"/>
          <w:szCs w:val="22"/>
        </w:rPr>
        <w:lastRenderedPageBreak/>
        <w:t>Wykonawca zobowiązuje się do bezpłatnego usuwania awarii, wad i usterek dostarczonego sprzętu.</w:t>
      </w:r>
    </w:p>
    <w:p w14:paraId="34FB16EB" w14:textId="77777777" w:rsidR="00B81EC3" w:rsidRPr="00E7251F" w:rsidRDefault="00B81EC3" w:rsidP="00311908">
      <w:pPr>
        <w:numPr>
          <w:ilvl w:val="2"/>
          <w:numId w:val="36"/>
        </w:numPr>
        <w:spacing w:before="0" w:after="0"/>
        <w:ind w:left="458" w:hanging="458"/>
        <w:jc w:val="both"/>
        <w:rPr>
          <w:rFonts w:cstheme="minorHAnsi"/>
          <w:sz w:val="22"/>
          <w:szCs w:val="22"/>
        </w:rPr>
      </w:pPr>
      <w:r w:rsidRPr="00E7251F">
        <w:rPr>
          <w:rFonts w:cstheme="minorHAnsi"/>
          <w:sz w:val="22"/>
          <w:szCs w:val="22"/>
        </w:rPr>
        <w:t xml:space="preserve">O wystąpieniu awarii/wady/usterki Zamawiający powiadomi Wykonawcę pocztą elektroniczną  </w:t>
      </w:r>
      <w:r w:rsidRPr="00E7251F">
        <w:rPr>
          <w:rFonts w:cstheme="minorHAnsi"/>
          <w:bCs/>
          <w:sz w:val="22"/>
          <w:szCs w:val="22"/>
        </w:rPr>
        <w:t>na adres: ………………………….. lub: …………………</w:t>
      </w:r>
      <w:r w:rsidRPr="00E7251F">
        <w:rPr>
          <w:rFonts w:cstheme="minorHAnsi"/>
          <w:sz w:val="22"/>
          <w:szCs w:val="22"/>
        </w:rPr>
        <w:t>.</w:t>
      </w:r>
    </w:p>
    <w:p w14:paraId="1FAB0938" w14:textId="6E3A0CFE" w:rsidR="00B81EC3" w:rsidRPr="00E7251F" w:rsidRDefault="00B81EC3" w:rsidP="00311908">
      <w:pPr>
        <w:numPr>
          <w:ilvl w:val="2"/>
          <w:numId w:val="36"/>
        </w:numPr>
        <w:spacing w:before="0" w:after="0"/>
        <w:ind w:left="458" w:hanging="458"/>
        <w:jc w:val="both"/>
        <w:rPr>
          <w:rFonts w:cstheme="minorHAnsi"/>
          <w:sz w:val="22"/>
          <w:szCs w:val="22"/>
        </w:rPr>
      </w:pPr>
      <w:r w:rsidRPr="00E7251F">
        <w:rPr>
          <w:rFonts w:cstheme="minorHAnsi"/>
          <w:sz w:val="22"/>
          <w:szCs w:val="22"/>
        </w:rPr>
        <w:t>W zawiadomieniu o istnieniu awarii/wady/usterki, Zamawiający wyznaczy Wykonawcy termin technicznie uzasadniony na ich usuniecie nie krótszy niż 14 dni jednocześnie żądając usunięcia awarii/wady/usterki.</w:t>
      </w:r>
    </w:p>
    <w:p w14:paraId="7F8D66A2" w14:textId="77777777" w:rsidR="00B81EC3" w:rsidRPr="00E7251F" w:rsidRDefault="00B81EC3" w:rsidP="00311908">
      <w:pPr>
        <w:numPr>
          <w:ilvl w:val="2"/>
          <w:numId w:val="36"/>
        </w:numPr>
        <w:spacing w:before="0" w:after="0"/>
        <w:ind w:left="458" w:hanging="458"/>
        <w:jc w:val="both"/>
        <w:rPr>
          <w:rFonts w:cstheme="minorHAnsi"/>
          <w:sz w:val="22"/>
          <w:szCs w:val="22"/>
        </w:rPr>
      </w:pPr>
      <w:r w:rsidRPr="00E7251F">
        <w:rPr>
          <w:rFonts w:cstheme="minorHAnsi"/>
          <w:sz w:val="22"/>
          <w:szCs w:val="22"/>
        </w:rPr>
        <w:t>Fakt usunięcia wady, awarii lub usterki każdorazowo zostanie potwierdzony w protokole. Protokół musi zawierać co najmniej:</w:t>
      </w:r>
    </w:p>
    <w:p w14:paraId="6EA74504" w14:textId="77777777" w:rsidR="00B81EC3" w:rsidRPr="00E7251F" w:rsidRDefault="00B81EC3" w:rsidP="00311908">
      <w:pPr>
        <w:pStyle w:val="Akapitzlist"/>
        <w:widowControl w:val="0"/>
        <w:numPr>
          <w:ilvl w:val="2"/>
          <w:numId w:val="37"/>
        </w:numPr>
        <w:suppressAutoHyphens/>
        <w:autoSpaceDE w:val="0"/>
        <w:spacing w:before="0" w:after="0"/>
        <w:ind w:left="851" w:hanging="425"/>
        <w:jc w:val="both"/>
        <w:rPr>
          <w:rFonts w:cstheme="minorHAnsi"/>
          <w:sz w:val="22"/>
          <w:szCs w:val="22"/>
        </w:rPr>
      </w:pPr>
      <w:r w:rsidRPr="00E7251F">
        <w:rPr>
          <w:rFonts w:cstheme="minorHAnsi"/>
          <w:sz w:val="22"/>
          <w:szCs w:val="22"/>
        </w:rPr>
        <w:t>datę i godzinę zgłoszenia awarii/wady/usterki,</w:t>
      </w:r>
    </w:p>
    <w:p w14:paraId="220FA783" w14:textId="77777777" w:rsidR="00B81EC3" w:rsidRPr="00E7251F" w:rsidRDefault="00B81EC3" w:rsidP="00311908">
      <w:pPr>
        <w:pStyle w:val="Akapitzlist"/>
        <w:widowControl w:val="0"/>
        <w:numPr>
          <w:ilvl w:val="2"/>
          <w:numId w:val="37"/>
        </w:numPr>
        <w:suppressAutoHyphens/>
        <w:autoSpaceDE w:val="0"/>
        <w:spacing w:before="0" w:after="0"/>
        <w:ind w:left="851" w:hanging="425"/>
        <w:jc w:val="both"/>
        <w:rPr>
          <w:rFonts w:cstheme="minorHAnsi"/>
          <w:sz w:val="22"/>
          <w:szCs w:val="22"/>
        </w:rPr>
      </w:pPr>
      <w:r w:rsidRPr="00E7251F">
        <w:rPr>
          <w:rFonts w:cstheme="minorHAnsi"/>
          <w:sz w:val="22"/>
          <w:szCs w:val="22"/>
        </w:rPr>
        <w:t>rodzaj awarii/wady/usterki,</w:t>
      </w:r>
    </w:p>
    <w:p w14:paraId="4D9A0636" w14:textId="77777777" w:rsidR="00B81EC3" w:rsidRPr="00E7251F" w:rsidRDefault="00B81EC3" w:rsidP="00311908">
      <w:pPr>
        <w:pStyle w:val="Akapitzlist"/>
        <w:widowControl w:val="0"/>
        <w:numPr>
          <w:ilvl w:val="2"/>
          <w:numId w:val="37"/>
        </w:numPr>
        <w:suppressAutoHyphens/>
        <w:autoSpaceDE w:val="0"/>
        <w:spacing w:before="0" w:after="0"/>
        <w:ind w:left="851" w:hanging="425"/>
        <w:jc w:val="both"/>
        <w:rPr>
          <w:rFonts w:cstheme="minorHAnsi"/>
          <w:sz w:val="22"/>
          <w:szCs w:val="22"/>
        </w:rPr>
      </w:pPr>
      <w:r w:rsidRPr="00E7251F">
        <w:rPr>
          <w:rFonts w:cstheme="minorHAnsi"/>
          <w:sz w:val="22"/>
          <w:szCs w:val="22"/>
        </w:rPr>
        <w:t>rodzaj podjętych czynności, zmierzających do usunięcia oraz sposób naprawy/ usunięcia awarii/wady/usterki,</w:t>
      </w:r>
    </w:p>
    <w:p w14:paraId="28ED133F" w14:textId="77777777" w:rsidR="00B81EC3" w:rsidRPr="00E7251F" w:rsidRDefault="00B81EC3" w:rsidP="00311908">
      <w:pPr>
        <w:pStyle w:val="Akapitzlist"/>
        <w:widowControl w:val="0"/>
        <w:numPr>
          <w:ilvl w:val="2"/>
          <w:numId w:val="37"/>
        </w:numPr>
        <w:suppressAutoHyphens/>
        <w:autoSpaceDE w:val="0"/>
        <w:spacing w:before="0" w:after="0"/>
        <w:ind w:left="851" w:hanging="425"/>
        <w:jc w:val="both"/>
        <w:rPr>
          <w:rFonts w:cstheme="minorHAnsi"/>
          <w:sz w:val="22"/>
          <w:szCs w:val="22"/>
        </w:rPr>
      </w:pPr>
      <w:r w:rsidRPr="00E7251F">
        <w:rPr>
          <w:rFonts w:cstheme="minorHAnsi"/>
          <w:sz w:val="22"/>
          <w:szCs w:val="22"/>
        </w:rPr>
        <w:t>datę usunięcia awarii/wady/usterki.</w:t>
      </w:r>
    </w:p>
    <w:p w14:paraId="2A081242" w14:textId="69A3EB46" w:rsidR="00B81EC3" w:rsidRPr="00E7251F" w:rsidRDefault="00B81EC3" w:rsidP="00311908">
      <w:pPr>
        <w:pStyle w:val="Akapitzlist"/>
        <w:widowControl w:val="0"/>
        <w:numPr>
          <w:ilvl w:val="2"/>
          <w:numId w:val="36"/>
        </w:numPr>
        <w:autoSpaceDE w:val="0"/>
        <w:spacing w:before="0" w:after="0"/>
        <w:ind w:left="426" w:hanging="426"/>
        <w:jc w:val="both"/>
        <w:rPr>
          <w:rFonts w:cstheme="minorHAnsi"/>
          <w:sz w:val="22"/>
          <w:szCs w:val="22"/>
        </w:rPr>
      </w:pPr>
      <w:r w:rsidRPr="00E7251F">
        <w:rPr>
          <w:rFonts w:cstheme="minorHAnsi"/>
          <w:sz w:val="22"/>
          <w:szCs w:val="22"/>
        </w:rPr>
        <w:t xml:space="preserve">Kopię protokołu, o którym mowa w ust. </w:t>
      </w:r>
      <w:r w:rsidR="00976515">
        <w:rPr>
          <w:rFonts w:cstheme="minorHAnsi"/>
          <w:sz w:val="22"/>
          <w:szCs w:val="22"/>
        </w:rPr>
        <w:t>6</w:t>
      </w:r>
      <w:r w:rsidRPr="00E7251F">
        <w:rPr>
          <w:rFonts w:cstheme="minorHAnsi"/>
          <w:sz w:val="22"/>
          <w:szCs w:val="22"/>
        </w:rPr>
        <w:t>, każdorazowo Wykonawca przekazuje Zamawiającemu w terminie do 3 dni od daty usunięcia wady, awarii lub usterki.</w:t>
      </w:r>
    </w:p>
    <w:p w14:paraId="12B13490" w14:textId="77777777" w:rsidR="00B81EC3" w:rsidRPr="00E7251F" w:rsidRDefault="00B81EC3" w:rsidP="00311908">
      <w:pPr>
        <w:pStyle w:val="Akapitzlist"/>
        <w:widowControl w:val="0"/>
        <w:numPr>
          <w:ilvl w:val="2"/>
          <w:numId w:val="36"/>
        </w:numPr>
        <w:autoSpaceDE w:val="0"/>
        <w:spacing w:before="0" w:after="0"/>
        <w:ind w:left="426" w:hanging="426"/>
        <w:jc w:val="both"/>
        <w:rPr>
          <w:rFonts w:cstheme="minorHAnsi"/>
          <w:sz w:val="22"/>
          <w:szCs w:val="22"/>
        </w:rPr>
      </w:pPr>
      <w:r w:rsidRPr="00E7251F">
        <w:rPr>
          <w:rFonts w:cstheme="minorHAnsi"/>
          <w:bCs/>
          <w:sz w:val="22"/>
          <w:szCs w:val="22"/>
        </w:rPr>
        <w:t>W przypadku naprawy dokonanej w ramach gwarancji jakości, okres gwarancyjny dla poszczególnych elementów podlegających naprawie będzie wydłużony o czas naprawy.</w:t>
      </w:r>
    </w:p>
    <w:p w14:paraId="333A2FD6" w14:textId="6487DF1D" w:rsidR="00B81EC3" w:rsidRPr="00E7251F" w:rsidRDefault="00B81EC3" w:rsidP="00311908">
      <w:pPr>
        <w:pStyle w:val="Akapitzlist"/>
        <w:widowControl w:val="0"/>
        <w:numPr>
          <w:ilvl w:val="2"/>
          <w:numId w:val="36"/>
        </w:numPr>
        <w:autoSpaceDE w:val="0"/>
        <w:spacing w:before="0" w:after="0"/>
        <w:ind w:left="426" w:hanging="426"/>
        <w:jc w:val="both"/>
        <w:rPr>
          <w:rFonts w:cstheme="minorHAnsi"/>
          <w:sz w:val="22"/>
          <w:szCs w:val="22"/>
        </w:rPr>
      </w:pPr>
      <w:r w:rsidRPr="00E7251F">
        <w:rPr>
          <w:rFonts w:cstheme="minorHAnsi"/>
          <w:sz w:val="22"/>
          <w:szCs w:val="22"/>
        </w:rPr>
        <w:t xml:space="preserve">Wykonawca </w:t>
      </w:r>
      <w:r w:rsidRPr="00E7251F">
        <w:rPr>
          <w:rFonts w:cstheme="minorHAnsi"/>
          <w:bCs/>
          <w:sz w:val="22"/>
          <w:szCs w:val="22"/>
        </w:rPr>
        <w:t xml:space="preserve">zobowiązuje się do wymiany reklamowanego </w:t>
      </w:r>
      <w:r w:rsidR="00976515">
        <w:rPr>
          <w:rFonts w:cstheme="minorHAnsi"/>
          <w:bCs/>
          <w:sz w:val="22"/>
          <w:szCs w:val="22"/>
        </w:rPr>
        <w:t>wyposażenia</w:t>
      </w:r>
      <w:r w:rsidRPr="00E7251F">
        <w:rPr>
          <w:rFonts w:cstheme="minorHAnsi"/>
          <w:bCs/>
          <w:sz w:val="22"/>
          <w:szCs w:val="22"/>
        </w:rPr>
        <w:t xml:space="preserve"> stanowiącego przedmiot niniejszej umowy na nowy, wolny od wad, jeżeli w terminie wyznaczonym zgodnie z ust. </w:t>
      </w:r>
      <w:r w:rsidR="007B0FD1">
        <w:rPr>
          <w:rFonts w:cstheme="minorHAnsi"/>
          <w:bCs/>
          <w:sz w:val="22"/>
          <w:szCs w:val="22"/>
        </w:rPr>
        <w:t>5</w:t>
      </w:r>
      <w:r w:rsidRPr="00E7251F">
        <w:rPr>
          <w:rFonts w:cstheme="minorHAnsi"/>
          <w:bCs/>
          <w:sz w:val="22"/>
          <w:szCs w:val="22"/>
        </w:rPr>
        <w:t xml:space="preserve"> nie może zrealizować naprawy gwarancyjnej.</w:t>
      </w:r>
    </w:p>
    <w:p w14:paraId="5A49EF12" w14:textId="4CD2694D" w:rsidR="00B81EC3" w:rsidRPr="00E7251F" w:rsidRDefault="00B81EC3" w:rsidP="00311908">
      <w:pPr>
        <w:pStyle w:val="Akapitzlist"/>
        <w:widowControl w:val="0"/>
        <w:numPr>
          <w:ilvl w:val="2"/>
          <w:numId w:val="36"/>
        </w:numPr>
        <w:autoSpaceDE w:val="0"/>
        <w:spacing w:before="0" w:after="0"/>
        <w:ind w:left="426" w:hanging="426"/>
        <w:jc w:val="both"/>
        <w:rPr>
          <w:rFonts w:cstheme="minorHAnsi"/>
          <w:sz w:val="22"/>
          <w:szCs w:val="22"/>
        </w:rPr>
      </w:pPr>
      <w:r w:rsidRPr="00E7251F">
        <w:rPr>
          <w:rFonts w:cstheme="minorHAnsi"/>
          <w:bCs/>
          <w:sz w:val="22"/>
          <w:szCs w:val="22"/>
        </w:rPr>
        <w:t xml:space="preserve">W przypadku niemożliwości usunięcia </w:t>
      </w:r>
      <w:r w:rsidRPr="00E7251F">
        <w:rPr>
          <w:rFonts w:cstheme="minorHAnsi"/>
          <w:bCs/>
          <w:iCs/>
          <w:sz w:val="22"/>
          <w:szCs w:val="22"/>
        </w:rPr>
        <w:t xml:space="preserve">usterki lub wady </w:t>
      </w:r>
      <w:r w:rsidRPr="00E7251F">
        <w:rPr>
          <w:rFonts w:cstheme="minorHAnsi"/>
          <w:bCs/>
          <w:sz w:val="22"/>
          <w:szCs w:val="22"/>
        </w:rPr>
        <w:t xml:space="preserve">w miejscu znajdowania się </w:t>
      </w:r>
      <w:r w:rsidR="007B0FD1">
        <w:rPr>
          <w:rFonts w:cstheme="minorHAnsi"/>
          <w:bCs/>
          <w:sz w:val="22"/>
          <w:szCs w:val="22"/>
        </w:rPr>
        <w:t>wyposażenia</w:t>
      </w:r>
      <w:r w:rsidRPr="00E7251F">
        <w:rPr>
          <w:rFonts w:cstheme="minorHAnsi"/>
          <w:bCs/>
          <w:sz w:val="22"/>
          <w:szCs w:val="22"/>
        </w:rPr>
        <w:t>,</w:t>
      </w:r>
      <w:r w:rsidRPr="00E7251F">
        <w:rPr>
          <w:rFonts w:cstheme="minorHAnsi"/>
          <w:sz w:val="22"/>
          <w:szCs w:val="22"/>
        </w:rPr>
        <w:t xml:space="preserve"> transport reklamowanego przedmiotu umowy podlegającego naprawie wykonywany będzie przez Wykonawcę na jego ryzyko i koszt.</w:t>
      </w:r>
    </w:p>
    <w:p w14:paraId="61656692" w14:textId="0E669451" w:rsidR="00B81EC3" w:rsidRPr="00E7251F" w:rsidRDefault="00B81EC3" w:rsidP="00311908">
      <w:pPr>
        <w:pStyle w:val="Akapitzlist"/>
        <w:widowControl w:val="0"/>
        <w:numPr>
          <w:ilvl w:val="2"/>
          <w:numId w:val="36"/>
        </w:numPr>
        <w:autoSpaceDE w:val="0"/>
        <w:spacing w:before="0" w:after="0"/>
        <w:ind w:left="426" w:hanging="426"/>
        <w:jc w:val="both"/>
        <w:rPr>
          <w:rFonts w:cstheme="minorHAnsi"/>
          <w:sz w:val="22"/>
          <w:szCs w:val="22"/>
        </w:rPr>
      </w:pPr>
      <w:r w:rsidRPr="00E7251F">
        <w:rPr>
          <w:rFonts w:cstheme="minorHAnsi"/>
          <w:sz w:val="22"/>
          <w:szCs w:val="22"/>
        </w:rPr>
        <w:t xml:space="preserve">W przypadku, gdy Wykonawca nie usunie awarii/wady/usterki w terminie wskazanym </w:t>
      </w:r>
      <w:r w:rsidR="007B0FD1">
        <w:rPr>
          <w:rFonts w:cstheme="minorHAnsi"/>
          <w:sz w:val="22"/>
          <w:szCs w:val="22"/>
        </w:rPr>
        <w:t>przez</w:t>
      </w:r>
      <w:r w:rsidRPr="00E7251F">
        <w:rPr>
          <w:rFonts w:cstheme="minorHAnsi"/>
          <w:sz w:val="22"/>
          <w:szCs w:val="22"/>
        </w:rPr>
        <w:t xml:space="preserve"> Zamawiającego ma </w:t>
      </w:r>
      <w:r w:rsidR="007B0FD1">
        <w:rPr>
          <w:rFonts w:cstheme="minorHAnsi"/>
          <w:sz w:val="22"/>
          <w:szCs w:val="22"/>
        </w:rPr>
        <w:t xml:space="preserve">on </w:t>
      </w:r>
      <w:r w:rsidRPr="00E7251F">
        <w:rPr>
          <w:rFonts w:cstheme="minorHAnsi"/>
          <w:sz w:val="22"/>
          <w:szCs w:val="22"/>
        </w:rPr>
        <w:t>prawo do zlecenia zastępczego wykonania napraw na koszt Wykonawcy.</w:t>
      </w:r>
    </w:p>
    <w:p w14:paraId="0A1CD180" w14:textId="77777777" w:rsidR="00B81EC3" w:rsidRPr="00E7251F" w:rsidRDefault="00B81EC3" w:rsidP="00311908">
      <w:pPr>
        <w:pStyle w:val="Akapitzlist"/>
        <w:widowControl w:val="0"/>
        <w:numPr>
          <w:ilvl w:val="2"/>
          <w:numId w:val="36"/>
        </w:numPr>
        <w:autoSpaceDE w:val="0"/>
        <w:spacing w:before="0" w:after="0"/>
        <w:ind w:left="426" w:hanging="426"/>
        <w:jc w:val="both"/>
        <w:rPr>
          <w:rFonts w:cstheme="minorHAnsi"/>
          <w:sz w:val="22"/>
          <w:szCs w:val="22"/>
        </w:rPr>
      </w:pPr>
      <w:r w:rsidRPr="00E7251F">
        <w:rPr>
          <w:rFonts w:cstheme="minorHAnsi"/>
          <w:sz w:val="22"/>
          <w:szCs w:val="22"/>
        </w:rPr>
        <w:t xml:space="preserve">Strony nie ograniczają uprawnień zamawiającego z tytułu rękojmi za wady fizyczne wynikających z przepisów art. 556 – 576 kodeksu cywilnego. </w:t>
      </w:r>
    </w:p>
    <w:p w14:paraId="0E9DC28A" w14:textId="77777777" w:rsidR="00B81EC3" w:rsidRPr="00E7251F" w:rsidRDefault="00B81EC3" w:rsidP="00311908">
      <w:pPr>
        <w:pStyle w:val="Akapitzlist"/>
        <w:widowControl w:val="0"/>
        <w:numPr>
          <w:ilvl w:val="2"/>
          <w:numId w:val="36"/>
        </w:numPr>
        <w:autoSpaceDE w:val="0"/>
        <w:spacing w:before="0" w:after="0"/>
        <w:ind w:left="426" w:hanging="426"/>
        <w:jc w:val="both"/>
        <w:rPr>
          <w:rFonts w:cstheme="minorHAnsi"/>
          <w:sz w:val="22"/>
          <w:szCs w:val="22"/>
        </w:rPr>
      </w:pPr>
      <w:r w:rsidRPr="00E7251F">
        <w:rPr>
          <w:rFonts w:cstheme="minorHAnsi"/>
          <w:sz w:val="22"/>
          <w:szCs w:val="22"/>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553CF3F6" w14:textId="77777777" w:rsidR="00B81EC3" w:rsidRPr="00E7251F" w:rsidRDefault="00B81EC3" w:rsidP="00E7251F">
      <w:pPr>
        <w:suppressAutoHyphens/>
        <w:spacing w:before="0" w:after="0"/>
        <w:rPr>
          <w:rFonts w:cstheme="minorHAnsi"/>
          <w:b/>
          <w:sz w:val="22"/>
          <w:szCs w:val="22"/>
        </w:rPr>
      </w:pPr>
    </w:p>
    <w:p w14:paraId="1E67F751" w14:textId="77777777" w:rsidR="00B81EC3" w:rsidRPr="00E7251F" w:rsidRDefault="00B81EC3" w:rsidP="00E7251F">
      <w:pPr>
        <w:suppressAutoHyphens/>
        <w:spacing w:before="0" w:after="0"/>
        <w:jc w:val="center"/>
        <w:rPr>
          <w:rFonts w:cstheme="minorHAnsi"/>
          <w:b/>
          <w:sz w:val="22"/>
          <w:szCs w:val="22"/>
        </w:rPr>
      </w:pPr>
      <w:r w:rsidRPr="00E7251F">
        <w:rPr>
          <w:rFonts w:cstheme="minorHAnsi"/>
          <w:b/>
          <w:sz w:val="22"/>
          <w:szCs w:val="22"/>
        </w:rPr>
        <w:t>§  4.</w:t>
      </w:r>
    </w:p>
    <w:p w14:paraId="100123EB" w14:textId="77777777"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Zamawiający zapłaci Wykonawcy z tytułu wykonania przedmiotu umowy wynagrodzenie  w wysokości …………</w:t>
      </w:r>
      <w:r w:rsidRPr="00E7251F">
        <w:rPr>
          <w:rFonts w:cstheme="minorHAnsi"/>
          <w:b/>
          <w:sz w:val="22"/>
          <w:szCs w:val="22"/>
        </w:rPr>
        <w:t xml:space="preserve"> </w:t>
      </w:r>
      <w:r w:rsidRPr="00E7251F">
        <w:rPr>
          <w:rFonts w:cstheme="minorHAnsi"/>
          <w:bCs/>
          <w:sz w:val="22"/>
          <w:szCs w:val="22"/>
        </w:rPr>
        <w:t>(słownie: ……………</w:t>
      </w:r>
      <w:r w:rsidRPr="00E7251F">
        <w:rPr>
          <w:rFonts w:cstheme="minorHAnsi"/>
          <w:sz w:val="22"/>
          <w:szCs w:val="22"/>
        </w:rPr>
        <w:t>….…) zł</w:t>
      </w:r>
      <w:r w:rsidRPr="00E7251F">
        <w:rPr>
          <w:rFonts w:cstheme="minorHAnsi"/>
          <w:b/>
          <w:sz w:val="22"/>
          <w:szCs w:val="22"/>
        </w:rPr>
        <w:t xml:space="preserve"> </w:t>
      </w:r>
      <w:r w:rsidRPr="00E7251F">
        <w:rPr>
          <w:rFonts w:cstheme="minorHAnsi"/>
          <w:sz w:val="22"/>
          <w:szCs w:val="22"/>
        </w:rPr>
        <w:t>brutto,</w:t>
      </w:r>
      <w:r w:rsidRPr="00E7251F">
        <w:rPr>
          <w:rFonts w:cstheme="minorHAnsi"/>
          <w:b/>
          <w:sz w:val="22"/>
          <w:szCs w:val="22"/>
        </w:rPr>
        <w:t xml:space="preserve"> </w:t>
      </w:r>
      <w:r w:rsidRPr="00E7251F">
        <w:rPr>
          <w:rFonts w:cstheme="minorHAnsi"/>
          <w:sz w:val="22"/>
          <w:szCs w:val="22"/>
        </w:rPr>
        <w:t xml:space="preserve">zgodnie z Ofertą. </w:t>
      </w:r>
    </w:p>
    <w:p w14:paraId="16CBB6FB" w14:textId="1054AD1D"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Podstawą do wystawienia faktury za wynagrodzenie, o którym mowa w ust. 1 będzie podpisany przez Zamawiającego protokół odbioru, o którym mowa w § 2.</w:t>
      </w:r>
      <w:r w:rsidRPr="00E7251F" w:rsidDel="00106E27">
        <w:rPr>
          <w:rFonts w:cstheme="minorHAnsi"/>
          <w:sz w:val="22"/>
          <w:szCs w:val="22"/>
        </w:rPr>
        <w:t xml:space="preserve"> </w:t>
      </w:r>
    </w:p>
    <w:p w14:paraId="20376F09" w14:textId="1B81E22B"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 xml:space="preserve">Wynagrodzenie, o którym mowa w ust. 1 zostanie wypłacone po zakończeniu realizacji zamówienia, na podstawie zaakceptowanego przez Zamawiającego protokołu odbioru zgodnie z treścią złożonej oferty. </w:t>
      </w:r>
    </w:p>
    <w:p w14:paraId="09AB7A6C" w14:textId="4429CA10"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 xml:space="preserve">Wypłata wynagrodzenia nastąpi na podstawie prawidłowo wystawionej przez Wykonawcę faktury (pod pojęciem „prawidłowo” Zamawiający rozumie zawarcie wszystkich elementów faktury wymaganych przez obowiązujące przepisy prawa w tym zakresie, jak również takie </w:t>
      </w:r>
      <w:r w:rsidRPr="00E7251F">
        <w:rPr>
          <w:rFonts w:cstheme="minorHAnsi"/>
          <w:sz w:val="22"/>
          <w:szCs w:val="22"/>
        </w:rPr>
        <w:lastRenderedPageBreak/>
        <w:t xml:space="preserve">dane jak kwota, dane Zamawiającego, nazwa usługi itp.), w terminie </w:t>
      </w:r>
      <w:r w:rsidR="009B2E1E">
        <w:rPr>
          <w:rFonts w:cstheme="minorHAnsi"/>
          <w:sz w:val="22"/>
          <w:szCs w:val="22"/>
        </w:rPr>
        <w:t xml:space="preserve">do </w:t>
      </w:r>
      <w:r w:rsidRPr="00E7251F">
        <w:rPr>
          <w:rFonts w:cstheme="minorHAnsi"/>
          <w:sz w:val="22"/>
          <w:szCs w:val="22"/>
        </w:rPr>
        <w:t xml:space="preserve">30 dni od otrzymania przez Zamawiającego prawidłowo wystawionej faktury. W sytuacji nie otrzymania od Instytucji Zarządzającej środków związanych z finansowaniem realizacji przedmiotowego zamówienia na poniesienie danej płatności objętej prawidłowo wystawioną przez Wykonawcę fakturą, termin płatności wynosił będzie 14 dni licząc od dnia wpływu środków finansowych od Instytucji Zarządzającej na rachunek Zamawiającego, o czym Zamawiający poinformuje Wykonawcę w terminie do 3 dni licząc od dnia otrzymania prawidłowo wystawionej faktury. Brak informacji o sytuacji opisanej zdaniu poprzedzającym oznacza stosowanie zasad zawartych w zdaniu pierwszym niniejszego ustępu. </w:t>
      </w:r>
    </w:p>
    <w:p w14:paraId="12844606" w14:textId="77777777"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Za dzień zapłaty wynagrodzenia uznaje się dzień obciążenia rachunku bankowego Zamawiającego, z którego realizowane są płatności.</w:t>
      </w:r>
    </w:p>
    <w:p w14:paraId="5DDFDA84" w14:textId="77777777"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Wypłata wynagrodzenia zostanie dokonana w złotych polskich.</w:t>
      </w:r>
    </w:p>
    <w:p w14:paraId="6FCED1FE" w14:textId="7F445814"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Faktura wystawiona będzie n</w:t>
      </w:r>
      <w:r w:rsidR="00062094" w:rsidRPr="00E7251F">
        <w:rPr>
          <w:rFonts w:cstheme="minorHAnsi"/>
          <w:sz w:val="22"/>
          <w:szCs w:val="22"/>
        </w:rPr>
        <w:t xml:space="preserve">a Bielska Wyższa Szkoła im. J. Tyszkiewicza, 43-300 Bielsko-Biała, ul. Nadbrzeżna 12, </w:t>
      </w:r>
      <w:r w:rsidRPr="00E7251F">
        <w:rPr>
          <w:rFonts w:cstheme="minorHAnsi"/>
          <w:b/>
          <w:bCs/>
          <w:sz w:val="22"/>
          <w:szCs w:val="22"/>
          <w:lang w:eastAsia="ar-SA"/>
        </w:rPr>
        <w:t xml:space="preserve"> NIP </w:t>
      </w:r>
      <w:r w:rsidR="00062094" w:rsidRPr="00E7251F">
        <w:rPr>
          <w:rFonts w:cstheme="minorHAnsi"/>
          <w:b/>
          <w:bCs/>
          <w:sz w:val="22"/>
          <w:szCs w:val="22"/>
          <w:lang w:eastAsia="ar-SA"/>
        </w:rPr>
        <w:t>547 15 93 456.</w:t>
      </w:r>
    </w:p>
    <w:p w14:paraId="6C5AE785" w14:textId="77777777"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Faktura w wersji papierowej będzie dostarczona na adres Zamawiającego.</w:t>
      </w:r>
    </w:p>
    <w:p w14:paraId="7670C908" w14:textId="77777777"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 xml:space="preserve">Faktura wystawiona w wersji papierowej, która została </w:t>
      </w:r>
      <w:proofErr w:type="spellStart"/>
      <w:r w:rsidRPr="00E7251F">
        <w:rPr>
          <w:rFonts w:cstheme="minorHAnsi"/>
          <w:sz w:val="22"/>
          <w:szCs w:val="22"/>
        </w:rPr>
        <w:t>zdigitalizowana</w:t>
      </w:r>
      <w:proofErr w:type="spellEnd"/>
      <w:r w:rsidRPr="00E7251F">
        <w:rPr>
          <w:rFonts w:cstheme="minorHAnsi"/>
          <w:sz w:val="22"/>
          <w:szCs w:val="22"/>
        </w:rPr>
        <w:t xml:space="preserve"> do wersji cyfrowej (w formie pliku PDF lub w formie innego pliku graficznego) będzie dostarczona w wersji papierowej na adres Zamawiającego. </w:t>
      </w:r>
    </w:p>
    <w:p w14:paraId="5FDD3183" w14:textId="77777777"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Zamawiający wyraża zgodę na wystawianie i przesłanie faktur w formie elektronicznej.</w:t>
      </w:r>
    </w:p>
    <w:p w14:paraId="43C1674D" w14:textId="67E7AACF"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 xml:space="preserve">W przypadku wystawienia faktury w formie elektronicznej, faktura w formacie pliku PDF zostanie przesłana za pośrednictwem poczty elektronicznej z adresu Wykonawcy: e-mail: </w:t>
      </w:r>
      <w:hyperlink r:id="rId18" w:history="1">
        <w:r w:rsidRPr="00E7251F">
          <w:rPr>
            <w:rStyle w:val="Hipercze"/>
            <w:rFonts w:cstheme="minorHAnsi"/>
            <w:sz w:val="22"/>
            <w:szCs w:val="22"/>
          </w:rPr>
          <w:t>………………….</w:t>
        </w:r>
      </w:hyperlink>
      <w:r w:rsidRPr="00E7251F">
        <w:rPr>
          <w:rFonts w:cstheme="minorHAnsi"/>
          <w:sz w:val="22"/>
          <w:szCs w:val="22"/>
        </w:rPr>
        <w:t xml:space="preserve"> na adres Zamawiającego: e-mail:</w:t>
      </w:r>
      <w:r w:rsidR="00062094" w:rsidRPr="00E7251F">
        <w:rPr>
          <w:rFonts w:cstheme="minorHAnsi"/>
          <w:sz w:val="22"/>
          <w:szCs w:val="22"/>
        </w:rPr>
        <w:t xml:space="preserve"> </w:t>
      </w:r>
      <w:hyperlink r:id="rId19" w:history="1">
        <w:r w:rsidR="00062094" w:rsidRPr="00E7251F">
          <w:rPr>
            <w:rStyle w:val="Hipercze"/>
            <w:rFonts w:cstheme="minorHAnsi"/>
            <w:sz w:val="22"/>
            <w:szCs w:val="22"/>
          </w:rPr>
          <w:t>anna.wyrwa@tyszkiewicz.edu.pl</w:t>
        </w:r>
      </w:hyperlink>
      <w:r w:rsidR="00062094" w:rsidRPr="00E7251F">
        <w:rPr>
          <w:rFonts w:cstheme="minorHAnsi"/>
          <w:sz w:val="22"/>
          <w:szCs w:val="22"/>
        </w:rPr>
        <w:t xml:space="preserve">. </w:t>
      </w:r>
      <w:r w:rsidRPr="00E7251F">
        <w:rPr>
          <w:rFonts w:cstheme="minorHAnsi"/>
          <w:sz w:val="22"/>
          <w:szCs w:val="22"/>
        </w:rPr>
        <w:t>Zamawiający będzie przyjmował wyłącznie faktury przesłane pomiędzy wskazanymi adresami e-mail.</w:t>
      </w:r>
    </w:p>
    <w:p w14:paraId="6DA4C059" w14:textId="77777777"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 xml:space="preserve">Zmiany adresów poczty elektronicznej lub odwołanie zgody na otrzymywanie faktur drogą elektroniczną wymagają poinformowania o tym drugiej Strony w formie pisemnej albo </w:t>
      </w:r>
      <w:r w:rsidRPr="00E7251F">
        <w:rPr>
          <w:rFonts w:cstheme="minorHAnsi"/>
          <w:sz w:val="22"/>
          <w:szCs w:val="22"/>
        </w:rPr>
        <w:br/>
        <w:t>w formie elektronicznej (opatrzonej kwalifikowanym podpisem elektronicznym) przez osobę upoważnioną. Zmiany te nie będą stanowiły zmiany umowy.</w:t>
      </w:r>
    </w:p>
    <w:p w14:paraId="64740C31" w14:textId="46848320"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Wykonawca, działając zgodnie z przepisami prawa, zapewnia autentyczność pochodzenia oraz integralność treści faktur, wyraźne określenie danych Wykonawcy oraz ponosi pełną odpowiedzialność za faktury przesłane z adresu e-mail, o którym mowa w ust. 1</w:t>
      </w:r>
      <w:r w:rsidR="007B0FD1">
        <w:rPr>
          <w:rFonts w:cstheme="minorHAnsi"/>
          <w:sz w:val="22"/>
          <w:szCs w:val="22"/>
        </w:rPr>
        <w:t>1</w:t>
      </w:r>
      <w:r w:rsidRPr="00E7251F">
        <w:rPr>
          <w:rFonts w:cstheme="minorHAnsi"/>
          <w:sz w:val="22"/>
          <w:szCs w:val="22"/>
        </w:rPr>
        <w:t>.</w:t>
      </w:r>
    </w:p>
    <w:p w14:paraId="5304A95D" w14:textId="77777777" w:rsidR="00B81EC3" w:rsidRPr="00E7251F" w:rsidRDefault="00B81EC3" w:rsidP="00311908">
      <w:pPr>
        <w:numPr>
          <w:ilvl w:val="0"/>
          <w:numId w:val="28"/>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Zamawiający zobowiązuje się do niedokonywania jakichkolwiek modyfikacji w otrzymanych dokumentach, ma jedynie prawo do wydruku załącznika oraz jego zapisania na dysku twardym oraz płytach CD/DVD.</w:t>
      </w:r>
    </w:p>
    <w:p w14:paraId="74E22E66" w14:textId="77777777" w:rsidR="00B81EC3" w:rsidRPr="00E7251F" w:rsidRDefault="00B81EC3" w:rsidP="00E7251F">
      <w:pPr>
        <w:pStyle w:val="ListNumbers"/>
        <w:numPr>
          <w:ilvl w:val="0"/>
          <w:numId w:val="0"/>
        </w:numPr>
        <w:spacing w:after="0" w:line="240" w:lineRule="auto"/>
        <w:rPr>
          <w:rFonts w:asciiTheme="minorHAnsi" w:hAnsiTheme="minorHAnsi" w:cstheme="minorHAnsi"/>
          <w:sz w:val="22"/>
          <w:szCs w:val="22"/>
        </w:rPr>
      </w:pPr>
    </w:p>
    <w:p w14:paraId="241AE230" w14:textId="62ADDB62" w:rsidR="00B81EC3" w:rsidRPr="00E7251F" w:rsidRDefault="00B81EC3" w:rsidP="00E7251F">
      <w:pPr>
        <w:tabs>
          <w:tab w:val="num" w:pos="360"/>
        </w:tabs>
        <w:spacing w:before="0" w:after="0"/>
        <w:ind w:left="360" w:hanging="360"/>
        <w:jc w:val="center"/>
        <w:rPr>
          <w:rFonts w:cstheme="minorHAnsi"/>
          <w:b/>
          <w:bCs/>
          <w:sz w:val="22"/>
          <w:szCs w:val="22"/>
        </w:rPr>
      </w:pPr>
      <w:r w:rsidRPr="00E7251F">
        <w:rPr>
          <w:rFonts w:cstheme="minorHAnsi"/>
          <w:b/>
          <w:bCs/>
          <w:sz w:val="22"/>
          <w:szCs w:val="22"/>
        </w:rPr>
        <w:t xml:space="preserve">§  </w:t>
      </w:r>
      <w:r w:rsidR="007B0FD1">
        <w:rPr>
          <w:rFonts w:cstheme="minorHAnsi"/>
          <w:b/>
          <w:bCs/>
          <w:sz w:val="22"/>
          <w:szCs w:val="22"/>
        </w:rPr>
        <w:t>5</w:t>
      </w:r>
      <w:r w:rsidRPr="00E7251F">
        <w:rPr>
          <w:rFonts w:cstheme="minorHAnsi"/>
          <w:b/>
          <w:bCs/>
          <w:sz w:val="22"/>
          <w:szCs w:val="22"/>
        </w:rPr>
        <w:t>.</w:t>
      </w:r>
    </w:p>
    <w:p w14:paraId="36640AE7" w14:textId="77777777" w:rsidR="00B81EC3" w:rsidRPr="00E7251F" w:rsidRDefault="00B81EC3" w:rsidP="00E7251F">
      <w:pPr>
        <w:tabs>
          <w:tab w:val="num" w:pos="360"/>
        </w:tabs>
        <w:spacing w:before="0" w:after="0"/>
        <w:ind w:left="360" w:hanging="360"/>
        <w:jc w:val="center"/>
        <w:rPr>
          <w:rFonts w:cstheme="minorHAnsi"/>
          <w:b/>
          <w:bCs/>
          <w:sz w:val="22"/>
          <w:szCs w:val="22"/>
        </w:rPr>
      </w:pPr>
      <w:r w:rsidRPr="00E7251F">
        <w:rPr>
          <w:rFonts w:cstheme="minorHAnsi"/>
          <w:b/>
          <w:sz w:val="22"/>
          <w:szCs w:val="22"/>
        </w:rPr>
        <w:t>Kary umowne</w:t>
      </w:r>
    </w:p>
    <w:p w14:paraId="370313FD" w14:textId="77777777" w:rsidR="00B81EC3" w:rsidRPr="00E7251F" w:rsidRDefault="00B81EC3" w:rsidP="00311908">
      <w:pPr>
        <w:numPr>
          <w:ilvl w:val="0"/>
          <w:numId w:val="29"/>
        </w:numPr>
        <w:tabs>
          <w:tab w:val="clear" w:pos="1440"/>
          <w:tab w:val="num" w:pos="426"/>
        </w:tabs>
        <w:spacing w:before="0" w:after="0"/>
        <w:ind w:left="426" w:hanging="426"/>
        <w:jc w:val="both"/>
        <w:rPr>
          <w:rFonts w:cstheme="minorHAnsi"/>
          <w:sz w:val="22"/>
          <w:szCs w:val="22"/>
        </w:rPr>
      </w:pPr>
      <w:r w:rsidRPr="00E7251F">
        <w:rPr>
          <w:rFonts w:cstheme="minorHAnsi"/>
          <w:sz w:val="22"/>
          <w:szCs w:val="22"/>
        </w:rPr>
        <w:t>Strony ustalają odpowiedzialność za niewykonanie lub nienależyte wykonanie umowy w formie kar umownych, z zastrzeżeniem ust. 7.</w:t>
      </w:r>
    </w:p>
    <w:p w14:paraId="0C22A31C" w14:textId="77777777" w:rsidR="00B81EC3" w:rsidRPr="00E7251F" w:rsidRDefault="00B81EC3" w:rsidP="00311908">
      <w:pPr>
        <w:numPr>
          <w:ilvl w:val="0"/>
          <w:numId w:val="29"/>
        </w:numPr>
        <w:tabs>
          <w:tab w:val="clear" w:pos="1440"/>
          <w:tab w:val="num" w:pos="426"/>
        </w:tabs>
        <w:spacing w:before="0" w:after="0"/>
        <w:ind w:left="426" w:hanging="426"/>
        <w:jc w:val="both"/>
        <w:rPr>
          <w:rFonts w:cstheme="minorHAnsi"/>
          <w:sz w:val="22"/>
          <w:szCs w:val="22"/>
        </w:rPr>
      </w:pPr>
      <w:r w:rsidRPr="00E7251F">
        <w:rPr>
          <w:rFonts w:cstheme="minorHAnsi"/>
          <w:sz w:val="22"/>
          <w:szCs w:val="22"/>
        </w:rPr>
        <w:t>Wykonawca zapłaci Zamawiającemu karę umowną w przypadku:</w:t>
      </w:r>
    </w:p>
    <w:p w14:paraId="27D8269D" w14:textId="7F0F4FAA" w:rsidR="00B81EC3" w:rsidRPr="00E7251F" w:rsidRDefault="00B81EC3" w:rsidP="00311908">
      <w:pPr>
        <w:widowControl w:val="0"/>
        <w:numPr>
          <w:ilvl w:val="1"/>
          <w:numId w:val="29"/>
        </w:numPr>
        <w:tabs>
          <w:tab w:val="clear" w:pos="2520"/>
          <w:tab w:val="num" w:pos="993"/>
        </w:tabs>
        <w:adjustRightInd w:val="0"/>
        <w:spacing w:before="0" w:after="0"/>
        <w:ind w:left="993" w:hanging="426"/>
        <w:jc w:val="both"/>
        <w:textAlignment w:val="baseline"/>
        <w:rPr>
          <w:rFonts w:cstheme="minorHAnsi"/>
          <w:sz w:val="22"/>
          <w:szCs w:val="22"/>
        </w:rPr>
      </w:pPr>
      <w:r w:rsidRPr="00E7251F">
        <w:rPr>
          <w:rFonts w:cstheme="minorHAnsi"/>
          <w:sz w:val="22"/>
          <w:szCs w:val="22"/>
        </w:rPr>
        <w:t>odstąpienia od umowy przez Zamawiającego z przyczyn, za które odpowiedzialność ponosi Wykonawca lub rozwiązania umowy (wypowiedzenia lub odstąpienia) przez Wykonawcę z przyczyn, za które odpowiedzialność ponosi Wykonawca – w wysokości 8% wartości wynagrodzenia brutto Wykonawcy określonego w §</w:t>
      </w:r>
      <w:r w:rsidR="007B0FD1">
        <w:rPr>
          <w:rFonts w:cstheme="minorHAnsi"/>
          <w:sz w:val="22"/>
          <w:szCs w:val="22"/>
        </w:rPr>
        <w:t>4</w:t>
      </w:r>
      <w:r w:rsidRPr="00E7251F">
        <w:rPr>
          <w:rFonts w:cstheme="minorHAnsi"/>
          <w:sz w:val="22"/>
          <w:szCs w:val="22"/>
        </w:rPr>
        <w:t xml:space="preserve"> ust. 1, w przypadku częściowego odstąpienia od umowy w wysokości 10% wynagrodzenia pozostałego do zapłaty za niezrealizowaną część umowy;</w:t>
      </w:r>
    </w:p>
    <w:p w14:paraId="2A4E2CC7" w14:textId="31373725" w:rsidR="00B81EC3" w:rsidRPr="00E7251F" w:rsidRDefault="00B81EC3" w:rsidP="00311908">
      <w:pPr>
        <w:numPr>
          <w:ilvl w:val="1"/>
          <w:numId w:val="29"/>
        </w:numPr>
        <w:tabs>
          <w:tab w:val="clear" w:pos="2520"/>
          <w:tab w:val="num" w:pos="993"/>
        </w:tabs>
        <w:overflowPunct w:val="0"/>
        <w:autoSpaceDE w:val="0"/>
        <w:autoSpaceDN w:val="0"/>
        <w:adjustRightInd w:val="0"/>
        <w:spacing w:before="0" w:after="0"/>
        <w:ind w:left="993" w:hanging="426"/>
        <w:jc w:val="both"/>
        <w:textAlignment w:val="baseline"/>
        <w:rPr>
          <w:rFonts w:cstheme="minorHAnsi"/>
          <w:sz w:val="22"/>
          <w:szCs w:val="22"/>
        </w:rPr>
      </w:pPr>
      <w:r w:rsidRPr="00E7251F">
        <w:rPr>
          <w:rFonts w:cstheme="minorHAnsi"/>
          <w:sz w:val="22"/>
          <w:szCs w:val="22"/>
        </w:rPr>
        <w:t>zwłoki w dostawie, o której mowa w § 2</w:t>
      </w:r>
      <w:r w:rsidR="007B0FD1">
        <w:rPr>
          <w:rFonts w:cstheme="minorHAnsi"/>
          <w:sz w:val="22"/>
          <w:szCs w:val="22"/>
        </w:rPr>
        <w:t xml:space="preserve"> </w:t>
      </w:r>
      <w:r w:rsidRPr="00E7251F">
        <w:rPr>
          <w:rFonts w:cstheme="minorHAnsi"/>
          <w:sz w:val="22"/>
          <w:szCs w:val="22"/>
        </w:rPr>
        <w:t>– w wysokości 800 zł brutto za każdy dzień roboczy zwłoki w dostawie;</w:t>
      </w:r>
    </w:p>
    <w:p w14:paraId="14189CAC" w14:textId="4631BAA3" w:rsidR="00B81EC3" w:rsidRPr="00E7251F" w:rsidRDefault="00B81EC3" w:rsidP="00311908">
      <w:pPr>
        <w:numPr>
          <w:ilvl w:val="1"/>
          <w:numId w:val="29"/>
        </w:numPr>
        <w:tabs>
          <w:tab w:val="clear" w:pos="2520"/>
          <w:tab w:val="num" w:pos="993"/>
        </w:tabs>
        <w:overflowPunct w:val="0"/>
        <w:autoSpaceDE w:val="0"/>
        <w:autoSpaceDN w:val="0"/>
        <w:adjustRightInd w:val="0"/>
        <w:spacing w:before="0" w:after="0"/>
        <w:ind w:left="993" w:hanging="426"/>
        <w:jc w:val="both"/>
        <w:textAlignment w:val="baseline"/>
        <w:rPr>
          <w:rFonts w:cstheme="minorHAnsi"/>
          <w:sz w:val="22"/>
          <w:szCs w:val="22"/>
        </w:rPr>
      </w:pPr>
      <w:r w:rsidRPr="00E7251F">
        <w:rPr>
          <w:rFonts w:cstheme="minorHAnsi"/>
          <w:sz w:val="22"/>
          <w:szCs w:val="22"/>
        </w:rPr>
        <w:lastRenderedPageBreak/>
        <w:t xml:space="preserve">niewywiązania się z obowiązków wynikających z gwarancji lub </w:t>
      </w:r>
      <w:r w:rsidR="007B0FD1">
        <w:rPr>
          <w:rFonts w:cstheme="minorHAnsi"/>
          <w:sz w:val="22"/>
          <w:szCs w:val="22"/>
        </w:rPr>
        <w:t>rękojmi</w:t>
      </w:r>
      <w:r w:rsidRPr="00E7251F">
        <w:rPr>
          <w:rFonts w:cstheme="minorHAnsi"/>
          <w:sz w:val="22"/>
          <w:szCs w:val="22"/>
        </w:rPr>
        <w:t xml:space="preserve"> – każdorazowo w wysokości 500 zł brutto, za każde uchybienie;</w:t>
      </w:r>
    </w:p>
    <w:p w14:paraId="049A604D" w14:textId="1B01EE6E" w:rsidR="00B81EC3" w:rsidRPr="00E7251F" w:rsidRDefault="00B81EC3" w:rsidP="00311908">
      <w:pPr>
        <w:numPr>
          <w:ilvl w:val="1"/>
          <w:numId w:val="29"/>
        </w:numPr>
        <w:tabs>
          <w:tab w:val="clear" w:pos="2520"/>
          <w:tab w:val="num" w:pos="993"/>
        </w:tabs>
        <w:overflowPunct w:val="0"/>
        <w:autoSpaceDE w:val="0"/>
        <w:autoSpaceDN w:val="0"/>
        <w:adjustRightInd w:val="0"/>
        <w:spacing w:before="0" w:after="0"/>
        <w:ind w:left="993" w:hanging="426"/>
        <w:jc w:val="both"/>
        <w:textAlignment w:val="baseline"/>
        <w:rPr>
          <w:rFonts w:cstheme="minorHAnsi"/>
          <w:sz w:val="22"/>
          <w:szCs w:val="22"/>
        </w:rPr>
      </w:pPr>
      <w:r w:rsidRPr="00E7251F">
        <w:rPr>
          <w:rFonts w:cstheme="minorHAnsi"/>
          <w:sz w:val="22"/>
          <w:szCs w:val="22"/>
        </w:rPr>
        <w:t xml:space="preserve">innego niż powyżej nienależytego wykonania umowy, z przyczyn za które odpowiedzialność ponosi Wykonawca – każdorazowo w wysokości 0,10% wynagrodzenia brutto, o którym mowa w § </w:t>
      </w:r>
      <w:r w:rsidR="007B0FD1">
        <w:rPr>
          <w:rFonts w:cstheme="minorHAnsi"/>
          <w:sz w:val="22"/>
          <w:szCs w:val="22"/>
        </w:rPr>
        <w:t>4</w:t>
      </w:r>
      <w:r w:rsidRPr="00E7251F">
        <w:rPr>
          <w:rFonts w:cstheme="minorHAnsi"/>
          <w:sz w:val="22"/>
          <w:szCs w:val="22"/>
        </w:rPr>
        <w:t xml:space="preserve"> ust. 1.</w:t>
      </w:r>
    </w:p>
    <w:p w14:paraId="433A8900" w14:textId="77777777" w:rsidR="00B81EC3" w:rsidRPr="00E7251F" w:rsidRDefault="00B81EC3" w:rsidP="00311908">
      <w:pPr>
        <w:numPr>
          <w:ilvl w:val="0"/>
          <w:numId w:val="29"/>
        </w:numPr>
        <w:tabs>
          <w:tab w:val="clear" w:pos="1440"/>
          <w:tab w:val="num" w:pos="426"/>
        </w:tabs>
        <w:spacing w:before="0" w:after="0"/>
        <w:ind w:left="426" w:hanging="426"/>
        <w:jc w:val="both"/>
        <w:rPr>
          <w:rFonts w:cstheme="minorHAnsi"/>
          <w:sz w:val="22"/>
          <w:szCs w:val="22"/>
        </w:rPr>
      </w:pPr>
      <w:r w:rsidRPr="00E7251F">
        <w:rPr>
          <w:rFonts w:cstheme="minorHAnsi"/>
          <w:sz w:val="22"/>
          <w:szCs w:val="22"/>
        </w:rPr>
        <w:t>Kary umowne mogą podlegać łączeniu.</w:t>
      </w:r>
    </w:p>
    <w:p w14:paraId="37A697CC" w14:textId="77777777" w:rsidR="00B81EC3" w:rsidRPr="00E7251F" w:rsidRDefault="00B81EC3" w:rsidP="00311908">
      <w:pPr>
        <w:numPr>
          <w:ilvl w:val="0"/>
          <w:numId w:val="29"/>
        </w:numPr>
        <w:tabs>
          <w:tab w:val="clear" w:pos="1440"/>
          <w:tab w:val="num" w:pos="426"/>
        </w:tabs>
        <w:spacing w:before="0" w:after="0"/>
        <w:ind w:left="426" w:hanging="426"/>
        <w:jc w:val="both"/>
        <w:rPr>
          <w:rFonts w:cstheme="minorHAnsi"/>
          <w:sz w:val="22"/>
          <w:szCs w:val="22"/>
        </w:rPr>
      </w:pPr>
      <w:r w:rsidRPr="00E7251F">
        <w:rPr>
          <w:rFonts w:cstheme="minorHAnsi"/>
          <w:sz w:val="22"/>
          <w:szCs w:val="22"/>
        </w:rPr>
        <w:t>Na kary umowne zostanie wystawiona przez Zamawiającego nota obciążeniowa.</w:t>
      </w:r>
    </w:p>
    <w:p w14:paraId="0D1A3BF0" w14:textId="66EBE092" w:rsidR="00B81EC3" w:rsidRPr="00E7251F" w:rsidRDefault="00B81EC3" w:rsidP="00311908">
      <w:pPr>
        <w:numPr>
          <w:ilvl w:val="0"/>
          <w:numId w:val="29"/>
        </w:numPr>
        <w:tabs>
          <w:tab w:val="clear" w:pos="1440"/>
          <w:tab w:val="num" w:pos="426"/>
        </w:tabs>
        <w:spacing w:before="0" w:after="0"/>
        <w:ind w:left="426" w:hanging="426"/>
        <w:jc w:val="both"/>
        <w:rPr>
          <w:rFonts w:cstheme="minorHAnsi"/>
          <w:sz w:val="22"/>
          <w:szCs w:val="22"/>
        </w:rPr>
      </w:pPr>
      <w:r w:rsidRPr="00E7251F">
        <w:rPr>
          <w:rFonts w:cstheme="minorHAnsi"/>
          <w:sz w:val="22"/>
          <w:szCs w:val="22"/>
        </w:rPr>
        <w:t>Termin zapłaty kar umownych, wskazany w nocie obciążeniowej, będzie liczony od dnia doręczenia noty drugiej Stronie. W przypadku, w którym nota obciążeniowa nie będzie określać terminu zapłaty termin ten wynosi 7 dni od otrzymania noty przez Wykonawcę. Doręczenie może odbywać się za pośrednictwem operatora pocztowego, kuriera, osobiście, za pośrednictwem poczty elektronicznej (skan podpisanej noty)</w:t>
      </w:r>
      <w:r w:rsidR="007B0FD1">
        <w:rPr>
          <w:rFonts w:cstheme="minorHAnsi"/>
          <w:sz w:val="22"/>
          <w:szCs w:val="22"/>
        </w:rPr>
        <w:t>.</w:t>
      </w:r>
      <w:r w:rsidRPr="00E7251F">
        <w:rPr>
          <w:rFonts w:cstheme="minorHAnsi"/>
          <w:sz w:val="22"/>
          <w:szCs w:val="22"/>
        </w:rPr>
        <w:t xml:space="preserve"> </w:t>
      </w:r>
    </w:p>
    <w:p w14:paraId="427A1CF6" w14:textId="35CF3DB2" w:rsidR="00B81EC3" w:rsidRPr="00E7251F" w:rsidRDefault="00B81EC3" w:rsidP="00311908">
      <w:pPr>
        <w:numPr>
          <w:ilvl w:val="0"/>
          <w:numId w:val="29"/>
        </w:numPr>
        <w:tabs>
          <w:tab w:val="clear" w:pos="1440"/>
        </w:tabs>
        <w:spacing w:before="0" w:after="0"/>
        <w:ind w:left="426"/>
        <w:jc w:val="both"/>
        <w:rPr>
          <w:rFonts w:cstheme="minorHAnsi"/>
          <w:sz w:val="22"/>
          <w:szCs w:val="22"/>
        </w:rPr>
      </w:pPr>
      <w:r w:rsidRPr="00E7251F">
        <w:rPr>
          <w:rFonts w:cstheme="minorHAnsi"/>
          <w:sz w:val="22"/>
          <w:szCs w:val="22"/>
        </w:rPr>
        <w:t xml:space="preserve">W przypadku pokrycia kar umownych z wynagrodzenia Wykonawcy do potrącenia dojdzie po upływie terminu wskazanego w nocie obciążeniowej przewidzianego na zapłatę kary umownej, a jeżeli termin ten nie zostałby oznaczony w nocie obciążeniowej, w terminie 7 dni od dnia otrzymania noty </w:t>
      </w:r>
      <w:r w:rsidRPr="00E7251F">
        <w:rPr>
          <w:rFonts w:cstheme="minorHAnsi"/>
          <w:color w:val="000000"/>
          <w:sz w:val="22"/>
          <w:szCs w:val="22"/>
        </w:rPr>
        <w:t>obciążeniowej</w:t>
      </w:r>
      <w:r w:rsidRPr="00E7251F">
        <w:rPr>
          <w:rFonts w:cstheme="minorHAnsi"/>
          <w:sz w:val="22"/>
          <w:szCs w:val="22"/>
        </w:rPr>
        <w:t xml:space="preserve">. Wykonawca wyraża zgodę na potrącenie należności z tytułu kar umownych z wynagrodzenia, o którym mowa w § </w:t>
      </w:r>
      <w:r w:rsidR="007B0FD1">
        <w:rPr>
          <w:rFonts w:cstheme="minorHAnsi"/>
          <w:sz w:val="22"/>
          <w:szCs w:val="22"/>
        </w:rPr>
        <w:t>4</w:t>
      </w:r>
      <w:r w:rsidRPr="00E7251F">
        <w:rPr>
          <w:rFonts w:cstheme="minorHAnsi"/>
          <w:sz w:val="22"/>
          <w:szCs w:val="22"/>
        </w:rPr>
        <w:t xml:space="preserve"> ust. 1. </w:t>
      </w:r>
    </w:p>
    <w:p w14:paraId="61B5DABD" w14:textId="1A75E127" w:rsidR="00B81EC3" w:rsidRPr="00E7251F" w:rsidRDefault="00B81EC3" w:rsidP="00311908">
      <w:pPr>
        <w:numPr>
          <w:ilvl w:val="0"/>
          <w:numId w:val="29"/>
        </w:numPr>
        <w:tabs>
          <w:tab w:val="clear" w:pos="1440"/>
        </w:tabs>
        <w:spacing w:before="0" w:after="0"/>
        <w:ind w:left="426"/>
        <w:jc w:val="both"/>
        <w:rPr>
          <w:rFonts w:cstheme="minorHAnsi"/>
          <w:sz w:val="22"/>
          <w:szCs w:val="22"/>
        </w:rPr>
      </w:pPr>
      <w:r w:rsidRPr="00E7251F">
        <w:rPr>
          <w:rFonts w:cstheme="minorHAnsi"/>
          <w:sz w:val="22"/>
          <w:szCs w:val="22"/>
        </w:rPr>
        <w:t xml:space="preserve">Kary umowne naliczane mogą być maksymalnie do 30% wysokości wynagrodzenia brutto określonej w § </w:t>
      </w:r>
      <w:r w:rsidR="007B0FD1">
        <w:rPr>
          <w:rFonts w:cstheme="minorHAnsi"/>
          <w:sz w:val="22"/>
          <w:szCs w:val="22"/>
        </w:rPr>
        <w:t>4</w:t>
      </w:r>
      <w:r w:rsidRPr="00E7251F">
        <w:rPr>
          <w:rFonts w:cstheme="minorHAnsi"/>
          <w:sz w:val="22"/>
          <w:szCs w:val="22"/>
        </w:rPr>
        <w:t xml:space="preserve"> ust. 1.</w:t>
      </w:r>
    </w:p>
    <w:p w14:paraId="1895688B" w14:textId="77777777" w:rsidR="00B81EC3" w:rsidRPr="00E7251F" w:rsidRDefault="00B81EC3" w:rsidP="00311908">
      <w:pPr>
        <w:numPr>
          <w:ilvl w:val="0"/>
          <w:numId w:val="29"/>
        </w:numPr>
        <w:tabs>
          <w:tab w:val="clear" w:pos="1440"/>
        </w:tabs>
        <w:spacing w:before="0" w:after="0"/>
        <w:ind w:left="426"/>
        <w:jc w:val="both"/>
        <w:rPr>
          <w:rFonts w:cstheme="minorHAnsi"/>
          <w:sz w:val="22"/>
          <w:szCs w:val="22"/>
        </w:rPr>
      </w:pPr>
      <w:r w:rsidRPr="00E7251F">
        <w:rPr>
          <w:rFonts w:cstheme="minorHAnsi"/>
          <w:sz w:val="22"/>
          <w:szCs w:val="22"/>
        </w:rPr>
        <w:t xml:space="preserve">Zamawiający ma prawo dochodzić na zasadach ogólnych odszkodowania przewyższającego wysokość zastrzeżonych </w:t>
      </w:r>
      <w:r w:rsidRPr="00E7251F">
        <w:rPr>
          <w:rFonts w:cstheme="minorHAnsi"/>
          <w:color w:val="000000"/>
          <w:sz w:val="22"/>
          <w:szCs w:val="22"/>
        </w:rPr>
        <w:t>kar</w:t>
      </w:r>
      <w:r w:rsidRPr="00E7251F">
        <w:rPr>
          <w:rFonts w:cstheme="minorHAnsi"/>
          <w:sz w:val="22"/>
          <w:szCs w:val="22"/>
        </w:rPr>
        <w:t xml:space="preserve"> umownych. </w:t>
      </w:r>
    </w:p>
    <w:p w14:paraId="4EC2A956" w14:textId="77777777" w:rsidR="00B81EC3" w:rsidRPr="00E7251F" w:rsidRDefault="00B81EC3" w:rsidP="007B0FD1">
      <w:pPr>
        <w:tabs>
          <w:tab w:val="left" w:pos="284"/>
        </w:tabs>
        <w:spacing w:before="0" w:after="0"/>
        <w:rPr>
          <w:rFonts w:cstheme="minorHAnsi"/>
          <w:b/>
          <w:sz w:val="22"/>
          <w:szCs w:val="22"/>
        </w:rPr>
      </w:pPr>
      <w:bookmarkStart w:id="5" w:name="_Hlk74749141"/>
    </w:p>
    <w:p w14:paraId="1CE72C59" w14:textId="28888DD1" w:rsidR="00B81EC3" w:rsidRPr="00E7251F" w:rsidRDefault="00B81EC3" w:rsidP="00E7251F">
      <w:pPr>
        <w:tabs>
          <w:tab w:val="left" w:pos="284"/>
        </w:tabs>
        <w:spacing w:before="0" w:after="0"/>
        <w:jc w:val="center"/>
        <w:rPr>
          <w:rFonts w:cstheme="minorHAnsi"/>
          <w:b/>
          <w:sz w:val="22"/>
          <w:szCs w:val="22"/>
        </w:rPr>
      </w:pPr>
      <w:r w:rsidRPr="00E7251F">
        <w:rPr>
          <w:rFonts w:cstheme="minorHAnsi"/>
          <w:b/>
          <w:sz w:val="22"/>
          <w:szCs w:val="22"/>
        </w:rPr>
        <w:t xml:space="preserve">§  </w:t>
      </w:r>
      <w:r w:rsidR="007B0FD1">
        <w:rPr>
          <w:rFonts w:cstheme="minorHAnsi"/>
          <w:b/>
          <w:sz w:val="22"/>
          <w:szCs w:val="22"/>
        </w:rPr>
        <w:t>6</w:t>
      </w:r>
      <w:r w:rsidRPr="00E7251F">
        <w:rPr>
          <w:rFonts w:cstheme="minorHAnsi"/>
          <w:b/>
          <w:sz w:val="22"/>
          <w:szCs w:val="22"/>
        </w:rPr>
        <w:t>.</w:t>
      </w:r>
    </w:p>
    <w:p w14:paraId="6B9D1F95"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Zarządzanie realizacją umowy</w:t>
      </w:r>
    </w:p>
    <w:p w14:paraId="05D17B63" w14:textId="663DC895" w:rsidR="00B81EC3" w:rsidRPr="00E7251F" w:rsidRDefault="00B81EC3" w:rsidP="00311908">
      <w:pPr>
        <w:numPr>
          <w:ilvl w:val="3"/>
          <w:numId w:val="32"/>
        </w:numPr>
        <w:tabs>
          <w:tab w:val="num" w:pos="426"/>
        </w:tabs>
        <w:spacing w:before="0" w:after="0"/>
        <w:ind w:left="426" w:hanging="426"/>
        <w:rPr>
          <w:rFonts w:cstheme="minorHAnsi"/>
          <w:sz w:val="22"/>
          <w:szCs w:val="22"/>
        </w:rPr>
      </w:pPr>
      <w:r w:rsidRPr="00E7251F">
        <w:rPr>
          <w:rFonts w:cstheme="minorHAnsi"/>
          <w:sz w:val="22"/>
          <w:szCs w:val="22"/>
        </w:rPr>
        <w:t>Osobą upoważnioną do podpisywania zawiadomień, oświadczeń, protokołów odbioru, jak również do sprawowania nadzoru nad realizacją umowy oraz odbioru jakościowego przedmiotu umowy ze strony Zamawiającego jest</w:t>
      </w:r>
      <w:r w:rsidR="00062094" w:rsidRPr="00E7251F">
        <w:rPr>
          <w:rFonts w:cstheme="minorHAnsi"/>
          <w:sz w:val="22"/>
          <w:szCs w:val="22"/>
        </w:rPr>
        <w:t xml:space="preserve"> Pani  Ewa Madoń oraz </w:t>
      </w:r>
      <w:r w:rsidR="00014DBC">
        <w:rPr>
          <w:rFonts w:cstheme="minorHAnsi"/>
          <w:sz w:val="22"/>
          <w:szCs w:val="22"/>
        </w:rPr>
        <w:t>……………….</w:t>
      </w:r>
    </w:p>
    <w:p w14:paraId="507739F0" w14:textId="77777777" w:rsidR="00B81EC3" w:rsidRPr="00E7251F" w:rsidRDefault="00B81EC3" w:rsidP="00311908">
      <w:pPr>
        <w:numPr>
          <w:ilvl w:val="3"/>
          <w:numId w:val="32"/>
        </w:numPr>
        <w:tabs>
          <w:tab w:val="num" w:pos="426"/>
        </w:tabs>
        <w:spacing w:before="0" w:after="0"/>
        <w:ind w:left="426" w:hanging="426"/>
        <w:rPr>
          <w:rFonts w:cstheme="minorHAnsi"/>
          <w:sz w:val="22"/>
          <w:szCs w:val="22"/>
        </w:rPr>
      </w:pPr>
      <w:r w:rsidRPr="00E7251F">
        <w:rPr>
          <w:rFonts w:cstheme="minorHAnsi"/>
          <w:sz w:val="22"/>
          <w:szCs w:val="22"/>
        </w:rPr>
        <w:t>Wszelkie kontakty i korespondencja pomiędzy Zamawiającym a Wykonawcą będą dokonywane przez następujące osoby i wysyłane na następujące adresy:</w:t>
      </w:r>
    </w:p>
    <w:p w14:paraId="08F69624" w14:textId="77777777" w:rsidR="00B81EC3" w:rsidRPr="00E7251F" w:rsidRDefault="00B81EC3" w:rsidP="00311908">
      <w:pPr>
        <w:numPr>
          <w:ilvl w:val="0"/>
          <w:numId w:val="33"/>
        </w:numPr>
        <w:tabs>
          <w:tab w:val="left" w:pos="993"/>
        </w:tabs>
        <w:spacing w:before="0" w:after="0"/>
        <w:ind w:left="851" w:hanging="284"/>
        <w:rPr>
          <w:rFonts w:cstheme="minorHAnsi"/>
          <w:sz w:val="22"/>
          <w:szCs w:val="22"/>
        </w:rPr>
      </w:pPr>
      <w:r w:rsidRPr="00E7251F">
        <w:rPr>
          <w:rFonts w:cstheme="minorHAnsi"/>
          <w:sz w:val="22"/>
          <w:szCs w:val="22"/>
        </w:rPr>
        <w:t xml:space="preserve">Ze strony Zamawiającego: </w:t>
      </w:r>
    </w:p>
    <w:p w14:paraId="76EA9068" w14:textId="4A875A31" w:rsidR="00B81EC3" w:rsidRPr="00E7251F" w:rsidRDefault="00B81EC3" w:rsidP="00E7251F">
      <w:pPr>
        <w:pStyle w:val="Akapitzlist"/>
        <w:tabs>
          <w:tab w:val="left" w:pos="993"/>
        </w:tabs>
        <w:spacing w:before="0" w:after="0"/>
        <w:ind w:left="1146"/>
        <w:rPr>
          <w:rFonts w:cstheme="minorHAnsi"/>
          <w:sz w:val="22"/>
          <w:szCs w:val="22"/>
        </w:rPr>
      </w:pPr>
      <w:r w:rsidRPr="00E7251F">
        <w:rPr>
          <w:rFonts w:cstheme="minorHAnsi"/>
          <w:sz w:val="22"/>
          <w:szCs w:val="22"/>
        </w:rPr>
        <w:t xml:space="preserve">Pan/Pani </w:t>
      </w:r>
      <w:r w:rsidR="00062094" w:rsidRPr="00E7251F">
        <w:rPr>
          <w:rFonts w:cstheme="minorHAnsi"/>
          <w:sz w:val="22"/>
          <w:szCs w:val="22"/>
        </w:rPr>
        <w:t xml:space="preserve"> </w:t>
      </w:r>
      <w:r w:rsidR="00014DBC">
        <w:rPr>
          <w:rFonts w:cstheme="minorHAnsi"/>
          <w:sz w:val="22"/>
          <w:szCs w:val="22"/>
        </w:rPr>
        <w:t>………………..</w:t>
      </w:r>
    </w:p>
    <w:p w14:paraId="1FB2E1DD" w14:textId="044B9E28" w:rsidR="00B81EC3" w:rsidRPr="00E7251F" w:rsidRDefault="00B81EC3" w:rsidP="00E7251F">
      <w:pPr>
        <w:pStyle w:val="Akapitzlist"/>
        <w:tabs>
          <w:tab w:val="left" w:pos="993"/>
        </w:tabs>
        <w:spacing w:before="0" w:after="0"/>
        <w:ind w:left="1146"/>
        <w:rPr>
          <w:rFonts w:cstheme="minorHAnsi"/>
          <w:sz w:val="22"/>
          <w:szCs w:val="22"/>
        </w:rPr>
      </w:pPr>
    </w:p>
    <w:p w14:paraId="1EF96BC0" w14:textId="396EF9E1" w:rsidR="00B81EC3" w:rsidRPr="00E7251F" w:rsidRDefault="00B81EC3" w:rsidP="2A425C46">
      <w:pPr>
        <w:pStyle w:val="Akapitzlist"/>
        <w:tabs>
          <w:tab w:val="left" w:pos="993"/>
        </w:tabs>
        <w:spacing w:before="0" w:after="0"/>
        <w:ind w:left="1146"/>
        <w:rPr>
          <w:sz w:val="22"/>
          <w:szCs w:val="22"/>
        </w:rPr>
      </w:pPr>
      <w:proofErr w:type="spellStart"/>
      <w:r w:rsidRPr="2A425C46">
        <w:rPr>
          <w:sz w:val="22"/>
          <w:szCs w:val="22"/>
        </w:rPr>
        <w:t>tel</w:t>
      </w:r>
      <w:proofErr w:type="spellEnd"/>
      <w:r w:rsidRPr="2A425C46">
        <w:rPr>
          <w:sz w:val="22"/>
          <w:szCs w:val="22"/>
        </w:rPr>
        <w:t>…………….; e-mail</w:t>
      </w:r>
      <w:r w:rsidR="00062094" w:rsidRPr="2A425C46">
        <w:rPr>
          <w:sz w:val="22"/>
          <w:szCs w:val="22"/>
        </w:rPr>
        <w:t xml:space="preserve">: </w:t>
      </w:r>
      <w:r w:rsidR="00014DBC" w:rsidRPr="2A425C46">
        <w:rPr>
          <w:sz w:val="22"/>
          <w:szCs w:val="22"/>
        </w:rPr>
        <w:t>……………………..</w:t>
      </w:r>
    </w:p>
    <w:p w14:paraId="61A75E5E" w14:textId="77777777" w:rsidR="00B81EC3" w:rsidRPr="00E7251F" w:rsidRDefault="00B81EC3" w:rsidP="00311908">
      <w:pPr>
        <w:numPr>
          <w:ilvl w:val="0"/>
          <w:numId w:val="33"/>
        </w:numPr>
        <w:tabs>
          <w:tab w:val="left" w:pos="993"/>
        </w:tabs>
        <w:spacing w:before="0" w:after="0"/>
        <w:ind w:left="851" w:hanging="284"/>
        <w:rPr>
          <w:rFonts w:cstheme="minorHAnsi"/>
          <w:sz w:val="22"/>
          <w:szCs w:val="22"/>
        </w:rPr>
      </w:pPr>
      <w:r w:rsidRPr="00E7251F">
        <w:rPr>
          <w:rFonts w:cstheme="minorHAnsi"/>
          <w:sz w:val="22"/>
          <w:szCs w:val="22"/>
        </w:rPr>
        <w:t>Ze strony Wykonawcy:</w:t>
      </w:r>
    </w:p>
    <w:p w14:paraId="6CDC3023" w14:textId="77777777" w:rsidR="00B81EC3" w:rsidRPr="00E7251F" w:rsidRDefault="00B81EC3" w:rsidP="00E7251F">
      <w:pPr>
        <w:tabs>
          <w:tab w:val="left" w:pos="993"/>
        </w:tabs>
        <w:spacing w:before="0" w:after="0"/>
        <w:ind w:left="851" w:firstLine="425"/>
        <w:rPr>
          <w:rFonts w:cstheme="minorHAnsi"/>
          <w:sz w:val="22"/>
          <w:szCs w:val="22"/>
        </w:rPr>
      </w:pPr>
      <w:r w:rsidRPr="00E7251F">
        <w:rPr>
          <w:rFonts w:cstheme="minorHAnsi"/>
          <w:sz w:val="22"/>
          <w:szCs w:val="22"/>
        </w:rPr>
        <w:t>Pan/Pani ……………..</w:t>
      </w:r>
    </w:p>
    <w:p w14:paraId="562F8F72" w14:textId="77777777" w:rsidR="00B81EC3" w:rsidRPr="00E7251F" w:rsidRDefault="00B81EC3" w:rsidP="00E7251F">
      <w:pPr>
        <w:tabs>
          <w:tab w:val="left" w:pos="993"/>
        </w:tabs>
        <w:spacing w:before="0" w:after="0"/>
        <w:ind w:left="851" w:firstLine="425"/>
        <w:rPr>
          <w:rFonts w:cstheme="minorHAnsi"/>
          <w:sz w:val="22"/>
          <w:szCs w:val="22"/>
        </w:rPr>
      </w:pPr>
      <w:r w:rsidRPr="00E7251F">
        <w:rPr>
          <w:rFonts w:cstheme="minorHAnsi"/>
          <w:sz w:val="22"/>
          <w:szCs w:val="22"/>
        </w:rPr>
        <w:t>...................................................................</w:t>
      </w:r>
    </w:p>
    <w:p w14:paraId="799EF56E" w14:textId="77777777" w:rsidR="00B81EC3" w:rsidRPr="00E7251F" w:rsidRDefault="00B81EC3" w:rsidP="00E7251F">
      <w:pPr>
        <w:tabs>
          <w:tab w:val="left" w:pos="993"/>
        </w:tabs>
        <w:spacing w:before="0" w:after="0"/>
        <w:ind w:left="851" w:firstLine="425"/>
        <w:rPr>
          <w:rFonts w:cstheme="minorHAnsi"/>
          <w:sz w:val="22"/>
          <w:szCs w:val="22"/>
        </w:rPr>
      </w:pPr>
      <w:r w:rsidRPr="00E7251F">
        <w:rPr>
          <w:rFonts w:cstheme="minorHAnsi"/>
          <w:sz w:val="22"/>
          <w:szCs w:val="22"/>
        </w:rPr>
        <w:t>...................................................................</w:t>
      </w:r>
    </w:p>
    <w:p w14:paraId="623A882D" w14:textId="77777777" w:rsidR="00B81EC3" w:rsidRPr="00E7251F" w:rsidRDefault="00B81EC3" w:rsidP="00E7251F">
      <w:pPr>
        <w:tabs>
          <w:tab w:val="left" w:pos="993"/>
        </w:tabs>
        <w:spacing w:before="0" w:after="0"/>
        <w:ind w:left="851" w:firstLine="425"/>
        <w:rPr>
          <w:rFonts w:cstheme="minorHAnsi"/>
          <w:sz w:val="22"/>
          <w:szCs w:val="22"/>
        </w:rPr>
      </w:pPr>
      <w:proofErr w:type="spellStart"/>
      <w:r w:rsidRPr="00E7251F">
        <w:rPr>
          <w:rFonts w:cstheme="minorHAnsi"/>
          <w:sz w:val="22"/>
          <w:szCs w:val="22"/>
        </w:rPr>
        <w:t>tel</w:t>
      </w:r>
      <w:proofErr w:type="spellEnd"/>
      <w:r w:rsidRPr="00E7251F">
        <w:rPr>
          <w:rFonts w:cstheme="minorHAnsi"/>
          <w:sz w:val="22"/>
          <w:szCs w:val="22"/>
        </w:rPr>
        <w:t xml:space="preserve">…………….; e-mail:……………….. </w:t>
      </w:r>
    </w:p>
    <w:p w14:paraId="7A871311" w14:textId="77777777" w:rsidR="00B81EC3" w:rsidRPr="00E7251F" w:rsidRDefault="00B81EC3" w:rsidP="00311908">
      <w:pPr>
        <w:numPr>
          <w:ilvl w:val="3"/>
          <w:numId w:val="32"/>
        </w:numPr>
        <w:tabs>
          <w:tab w:val="num" w:pos="426"/>
        </w:tabs>
        <w:spacing w:before="0" w:after="0"/>
        <w:ind w:left="426" w:hanging="426"/>
        <w:rPr>
          <w:rFonts w:eastAsia="Calibri" w:cstheme="minorHAnsi"/>
          <w:sz w:val="22"/>
          <w:szCs w:val="22"/>
        </w:rPr>
      </w:pPr>
      <w:r w:rsidRPr="00E7251F">
        <w:rPr>
          <w:rFonts w:eastAsia="Calibri" w:cstheme="minorHAnsi"/>
          <w:sz w:val="22"/>
          <w:szCs w:val="22"/>
        </w:rPr>
        <w:t>W przypadku zmiany osoby, danych adresowych lub kontaktowych strona jest zobowiązana do poinformowania o tym drugiej Strony przez osobę uprawnioną.</w:t>
      </w:r>
      <w:bookmarkEnd w:id="5"/>
    </w:p>
    <w:p w14:paraId="2AF36285" w14:textId="77777777" w:rsidR="00B81EC3" w:rsidRPr="00E7251F" w:rsidRDefault="00B81EC3" w:rsidP="00E7251F">
      <w:pPr>
        <w:keepNext/>
        <w:keepLines/>
        <w:spacing w:before="0" w:after="0"/>
        <w:rPr>
          <w:rFonts w:cstheme="minorHAnsi"/>
          <w:b/>
          <w:bCs/>
          <w:sz w:val="22"/>
          <w:szCs w:val="22"/>
        </w:rPr>
      </w:pPr>
      <w:bookmarkStart w:id="6" w:name="_Hlk74749980"/>
    </w:p>
    <w:p w14:paraId="56175F28" w14:textId="33C645FD" w:rsidR="00B81EC3" w:rsidRPr="00E7251F" w:rsidRDefault="00B81EC3" w:rsidP="00E7251F">
      <w:pPr>
        <w:spacing w:before="0" w:after="0"/>
        <w:ind w:left="720"/>
        <w:jc w:val="center"/>
        <w:rPr>
          <w:rFonts w:cstheme="minorHAnsi"/>
          <w:sz w:val="22"/>
          <w:szCs w:val="22"/>
        </w:rPr>
      </w:pPr>
      <w:bookmarkStart w:id="7" w:name="_Hlk74749169"/>
      <w:r w:rsidRPr="00E7251F">
        <w:rPr>
          <w:rFonts w:cstheme="minorHAnsi"/>
          <w:b/>
          <w:sz w:val="22"/>
          <w:szCs w:val="22"/>
        </w:rPr>
        <w:t xml:space="preserve">§  </w:t>
      </w:r>
      <w:r w:rsidR="007B0FD1">
        <w:rPr>
          <w:rFonts w:cstheme="minorHAnsi"/>
          <w:b/>
          <w:sz w:val="22"/>
          <w:szCs w:val="22"/>
        </w:rPr>
        <w:t>7</w:t>
      </w:r>
      <w:r w:rsidRPr="00E7251F">
        <w:rPr>
          <w:rFonts w:cstheme="minorHAnsi"/>
          <w:b/>
          <w:sz w:val="22"/>
          <w:szCs w:val="22"/>
        </w:rPr>
        <w:t>.</w:t>
      </w:r>
    </w:p>
    <w:p w14:paraId="59AA6F60" w14:textId="77777777" w:rsidR="00B81EC3" w:rsidRPr="00E7251F" w:rsidRDefault="00B81EC3" w:rsidP="00E7251F">
      <w:pPr>
        <w:pStyle w:val="Akapitzlist"/>
        <w:spacing w:before="0" w:after="0"/>
        <w:ind w:right="-108"/>
        <w:jc w:val="center"/>
        <w:rPr>
          <w:rFonts w:cstheme="minorHAnsi"/>
          <w:b/>
          <w:sz w:val="22"/>
          <w:szCs w:val="22"/>
        </w:rPr>
      </w:pPr>
      <w:r w:rsidRPr="00E7251F">
        <w:rPr>
          <w:rFonts w:cstheme="minorHAnsi"/>
          <w:b/>
          <w:sz w:val="22"/>
          <w:szCs w:val="22"/>
        </w:rPr>
        <w:t>Klauzula antykorupcyjna</w:t>
      </w:r>
    </w:p>
    <w:p w14:paraId="7A7F9AA6" w14:textId="07914248" w:rsidR="00B81EC3" w:rsidRPr="00E7251F" w:rsidRDefault="00B81EC3" w:rsidP="007B0FD1">
      <w:pPr>
        <w:spacing w:before="0" w:after="0"/>
        <w:jc w:val="both"/>
        <w:rPr>
          <w:rFonts w:cstheme="minorHAnsi"/>
          <w:sz w:val="22"/>
          <w:szCs w:val="22"/>
        </w:rPr>
      </w:pPr>
      <w:r w:rsidRPr="00E7251F">
        <w:rPr>
          <w:rFonts w:cstheme="minorHAnsi"/>
          <w:sz w:val="22"/>
          <w:szCs w:val="22"/>
        </w:rPr>
        <w:t>W trakcie realizacji umowy Strony zobowiązują się do podjęcia wszelkich niezbędnych</w:t>
      </w:r>
      <w:r w:rsidR="007B0FD1">
        <w:rPr>
          <w:rFonts w:cstheme="minorHAnsi"/>
          <w:sz w:val="22"/>
          <w:szCs w:val="22"/>
        </w:rPr>
        <w:t xml:space="preserve"> </w:t>
      </w:r>
      <w:r w:rsidRPr="00E7251F">
        <w:rPr>
          <w:rFonts w:cstheme="minorHAnsi"/>
          <w:sz w:val="22"/>
          <w:szCs w:val="22"/>
        </w:rPr>
        <w:t xml:space="preserve">środków w celu uniknięcia praktyk korupcyjnych. Z tego względu deklarują wspólne podjęcie działań  w walce z korupcją, w szczególności deklarują, że sytuacja, w której ktokolwiek żąda korzyści, przyjmuje obietnice jej otrzymania lub przyjmuje korzyść za podjęcie działania lub jego zaniechanie w związku z realizacją umowy, zostanie uznane za działanie nielegalne.  W przypadku podejrzenia zaistnienia praktyk korupcyjnych w trakcie realizacji umowy Strony zobowiązują się do podjęcia środków naprawczych lub zapobiegawczych, zgodnie z obowiązującymi przepisami prawa. Sankcje za naruszenia klauzuli antykorupcyjnej mogą </w:t>
      </w:r>
      <w:r w:rsidRPr="00E7251F">
        <w:rPr>
          <w:rFonts w:cstheme="minorHAnsi"/>
          <w:sz w:val="22"/>
          <w:szCs w:val="22"/>
        </w:rPr>
        <w:lastRenderedPageBreak/>
        <w:t>skutkować poniesieniem odpowiedzialności: karnej, cywilnej, dyscyplinarnej lub administracyjnej ustanowionych przez przepisy prawa.</w:t>
      </w:r>
    </w:p>
    <w:p w14:paraId="0C5CDE46" w14:textId="77777777" w:rsidR="00B81EC3" w:rsidRPr="00E7251F" w:rsidRDefault="00B81EC3" w:rsidP="00E7251F">
      <w:pPr>
        <w:keepNext/>
        <w:keepLines/>
        <w:spacing w:before="0" w:after="0"/>
        <w:rPr>
          <w:rFonts w:cstheme="minorHAnsi"/>
          <w:b/>
          <w:bCs/>
          <w:sz w:val="22"/>
          <w:szCs w:val="22"/>
        </w:rPr>
      </w:pPr>
    </w:p>
    <w:p w14:paraId="4961E02A" w14:textId="5A2DC89A" w:rsidR="00B81EC3" w:rsidRPr="00E7251F" w:rsidRDefault="00B81EC3" w:rsidP="00E7251F">
      <w:pPr>
        <w:spacing w:before="0" w:after="0"/>
        <w:jc w:val="center"/>
        <w:rPr>
          <w:rFonts w:cstheme="minorHAnsi"/>
          <w:b/>
          <w:bCs/>
          <w:sz w:val="22"/>
          <w:szCs w:val="22"/>
        </w:rPr>
      </w:pPr>
      <w:r w:rsidRPr="00E7251F">
        <w:rPr>
          <w:rFonts w:cstheme="minorHAnsi"/>
          <w:b/>
          <w:sz w:val="22"/>
          <w:szCs w:val="22"/>
        </w:rPr>
        <w:t xml:space="preserve">§  </w:t>
      </w:r>
      <w:r w:rsidR="007B0FD1">
        <w:rPr>
          <w:rFonts w:cstheme="minorHAnsi"/>
          <w:b/>
          <w:sz w:val="22"/>
          <w:szCs w:val="22"/>
        </w:rPr>
        <w:t>8</w:t>
      </w:r>
      <w:r w:rsidRPr="00E7251F">
        <w:rPr>
          <w:rFonts w:cstheme="minorHAnsi"/>
          <w:b/>
          <w:sz w:val="22"/>
          <w:szCs w:val="22"/>
        </w:rPr>
        <w:t>.</w:t>
      </w:r>
    </w:p>
    <w:p w14:paraId="46409E56"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Postanowienia końcowe</w:t>
      </w:r>
    </w:p>
    <w:p w14:paraId="380718AB" w14:textId="77777777" w:rsidR="00B81EC3" w:rsidRPr="00E7251F" w:rsidRDefault="00B81EC3" w:rsidP="00311908">
      <w:pPr>
        <w:pStyle w:val="Tekstpodstawowy3"/>
        <w:widowControl/>
        <w:numPr>
          <w:ilvl w:val="2"/>
          <w:numId w:val="31"/>
        </w:numPr>
        <w:shd w:val="clear" w:color="auto" w:fill="FFFFFF"/>
        <w:tabs>
          <w:tab w:val="clear" w:pos="2160"/>
          <w:tab w:val="left" w:pos="426"/>
        </w:tabs>
        <w:overflowPunct/>
        <w:autoSpaceDE/>
        <w:autoSpaceDN/>
        <w:adjustRightInd/>
        <w:spacing w:after="0" w:line="240" w:lineRule="auto"/>
        <w:ind w:left="426" w:hanging="426"/>
        <w:textAlignment w:val="auto"/>
        <w:rPr>
          <w:rFonts w:asciiTheme="minorHAnsi" w:hAnsiTheme="minorHAnsi" w:cstheme="minorHAnsi"/>
          <w:sz w:val="22"/>
          <w:szCs w:val="22"/>
        </w:rPr>
      </w:pPr>
      <w:r w:rsidRPr="00E7251F">
        <w:rPr>
          <w:rFonts w:asciiTheme="minorHAnsi" w:hAnsiTheme="minorHAnsi" w:cstheme="minorHAnsi"/>
          <w:sz w:val="22"/>
          <w:szCs w:val="22"/>
        </w:rPr>
        <w:t>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w:t>
      </w:r>
    </w:p>
    <w:p w14:paraId="034A2048" w14:textId="741D4F80" w:rsidR="00B81EC3" w:rsidRPr="00E7251F" w:rsidRDefault="00B81EC3" w:rsidP="00311908">
      <w:pPr>
        <w:pStyle w:val="Tekstpodstawowy3"/>
        <w:widowControl/>
        <w:numPr>
          <w:ilvl w:val="2"/>
          <w:numId w:val="31"/>
        </w:numPr>
        <w:shd w:val="clear" w:color="auto" w:fill="FFFFFF"/>
        <w:tabs>
          <w:tab w:val="clear" w:pos="2160"/>
          <w:tab w:val="left" w:pos="426"/>
        </w:tabs>
        <w:overflowPunct/>
        <w:autoSpaceDE/>
        <w:autoSpaceDN/>
        <w:adjustRightInd/>
        <w:spacing w:after="0" w:line="240" w:lineRule="auto"/>
        <w:ind w:left="426" w:hanging="426"/>
        <w:textAlignment w:val="auto"/>
        <w:rPr>
          <w:rFonts w:asciiTheme="minorHAnsi" w:hAnsiTheme="minorHAnsi" w:cstheme="minorHAnsi"/>
          <w:sz w:val="22"/>
          <w:szCs w:val="22"/>
        </w:rPr>
      </w:pPr>
      <w:r w:rsidRPr="00E7251F">
        <w:rPr>
          <w:rFonts w:asciiTheme="minorHAnsi" w:hAnsiTheme="minorHAnsi" w:cstheme="minorHAnsi"/>
          <w:sz w:val="22"/>
          <w:szCs w:val="22"/>
        </w:rPr>
        <w:t>W sprawach nieuregulowanych postanowieniami umowy, mają zastosowanie przepisy ustawy z dnia 23 kwietnia 1964 r. Kodeks cywilny</w:t>
      </w:r>
      <w:r w:rsidR="00665FE6" w:rsidRPr="00E7251F">
        <w:rPr>
          <w:rFonts w:asciiTheme="minorHAnsi" w:hAnsiTheme="minorHAnsi" w:cstheme="minorHAnsi"/>
          <w:sz w:val="22"/>
          <w:szCs w:val="22"/>
        </w:rPr>
        <w:t xml:space="preserve">. </w:t>
      </w:r>
    </w:p>
    <w:p w14:paraId="4DC51A8F" w14:textId="03365034" w:rsidR="00B81EC3" w:rsidRPr="00E7251F" w:rsidRDefault="00B81EC3" w:rsidP="00311908">
      <w:pPr>
        <w:pStyle w:val="Tekstpodstawowy3"/>
        <w:widowControl/>
        <w:numPr>
          <w:ilvl w:val="2"/>
          <w:numId w:val="31"/>
        </w:numPr>
        <w:shd w:val="clear" w:color="auto" w:fill="FFFFFF"/>
        <w:tabs>
          <w:tab w:val="clear" w:pos="2160"/>
          <w:tab w:val="left" w:pos="426"/>
        </w:tabs>
        <w:overflowPunct/>
        <w:autoSpaceDE/>
        <w:autoSpaceDN/>
        <w:adjustRightInd/>
        <w:spacing w:after="0" w:line="240" w:lineRule="auto"/>
        <w:ind w:left="426" w:hanging="426"/>
        <w:textAlignment w:val="auto"/>
        <w:rPr>
          <w:rFonts w:asciiTheme="minorHAnsi" w:hAnsiTheme="minorHAnsi" w:cstheme="minorHAnsi"/>
          <w:sz w:val="22"/>
          <w:szCs w:val="22"/>
        </w:rPr>
      </w:pPr>
      <w:r w:rsidRPr="00E7251F" w:rsidDel="00A6410C">
        <w:rPr>
          <w:rFonts w:asciiTheme="minorHAnsi" w:hAnsiTheme="minorHAnsi" w:cstheme="minorHAnsi"/>
          <w:sz w:val="22"/>
          <w:szCs w:val="22"/>
        </w:rPr>
        <w:t xml:space="preserve"> </w:t>
      </w:r>
      <w:r w:rsidRPr="00E7251F">
        <w:rPr>
          <w:rFonts w:asciiTheme="minorHAnsi" w:hAnsiTheme="minorHAnsi" w:cstheme="minorHAnsi"/>
          <w:sz w:val="22"/>
          <w:szCs w:val="22"/>
        </w:rPr>
        <w:t>Umowę wraz z załącznikami sporządzono w dwóch jednobrzmiących egzemplarzach, po jednym egzemplarzu dla każdej ze stron</w:t>
      </w:r>
      <w:r w:rsidR="007B0FD1">
        <w:rPr>
          <w:rFonts w:asciiTheme="minorHAnsi" w:hAnsiTheme="minorHAnsi" w:cstheme="minorHAnsi"/>
          <w:sz w:val="22"/>
          <w:szCs w:val="22"/>
        </w:rPr>
        <w:t>.</w:t>
      </w:r>
    </w:p>
    <w:p w14:paraId="1D98C6D5" w14:textId="77777777" w:rsidR="00B81EC3" w:rsidRPr="00E7251F" w:rsidRDefault="00B81EC3" w:rsidP="00311908">
      <w:pPr>
        <w:pStyle w:val="Tekstpodstawowy3"/>
        <w:widowControl/>
        <w:numPr>
          <w:ilvl w:val="2"/>
          <w:numId w:val="31"/>
        </w:numPr>
        <w:shd w:val="clear" w:color="auto" w:fill="FFFFFF"/>
        <w:tabs>
          <w:tab w:val="clear" w:pos="2160"/>
          <w:tab w:val="left" w:pos="426"/>
        </w:tabs>
        <w:overflowPunct/>
        <w:autoSpaceDE/>
        <w:autoSpaceDN/>
        <w:adjustRightInd/>
        <w:spacing w:after="0" w:line="240" w:lineRule="auto"/>
        <w:ind w:left="426" w:hanging="426"/>
        <w:jc w:val="left"/>
        <w:textAlignment w:val="auto"/>
        <w:rPr>
          <w:rFonts w:asciiTheme="minorHAnsi" w:hAnsiTheme="minorHAnsi" w:cstheme="minorHAnsi"/>
          <w:sz w:val="22"/>
          <w:szCs w:val="22"/>
        </w:rPr>
      </w:pPr>
      <w:r w:rsidRPr="00E7251F">
        <w:rPr>
          <w:rFonts w:asciiTheme="minorHAnsi" w:hAnsiTheme="minorHAnsi" w:cstheme="minorHAnsi"/>
          <w:sz w:val="22"/>
          <w:szCs w:val="22"/>
        </w:rPr>
        <w:t xml:space="preserve">Integralna częścią </w:t>
      </w:r>
      <w:r w:rsidRPr="00E7251F">
        <w:rPr>
          <w:rFonts w:asciiTheme="minorHAnsi" w:hAnsiTheme="minorHAnsi" w:cstheme="minorHAnsi"/>
          <w:sz w:val="22"/>
          <w:szCs w:val="22"/>
          <w:lang w:val="pl-PL"/>
        </w:rPr>
        <w:t>u</w:t>
      </w:r>
      <w:r w:rsidRPr="00E7251F">
        <w:rPr>
          <w:rFonts w:asciiTheme="minorHAnsi" w:hAnsiTheme="minorHAnsi" w:cstheme="minorHAnsi"/>
          <w:sz w:val="22"/>
          <w:szCs w:val="22"/>
        </w:rPr>
        <w:t>mowy są następujące załączniki:</w:t>
      </w:r>
    </w:p>
    <w:p w14:paraId="09108C8F" w14:textId="7B12A0A6" w:rsidR="00B81EC3" w:rsidRPr="00E7251F" w:rsidRDefault="00B81EC3" w:rsidP="00E7251F">
      <w:pPr>
        <w:spacing w:before="0" w:after="0"/>
        <w:ind w:firstLine="426"/>
        <w:rPr>
          <w:rFonts w:cstheme="minorHAnsi"/>
          <w:sz w:val="22"/>
          <w:szCs w:val="22"/>
        </w:rPr>
      </w:pPr>
      <w:r w:rsidRPr="00E7251F">
        <w:rPr>
          <w:rFonts w:cstheme="minorHAnsi"/>
          <w:sz w:val="22"/>
          <w:szCs w:val="22"/>
        </w:rPr>
        <w:t xml:space="preserve">Załącznik Nr 1 – </w:t>
      </w:r>
      <w:r w:rsidR="007B0FD1">
        <w:rPr>
          <w:rFonts w:cstheme="minorHAnsi"/>
          <w:sz w:val="22"/>
          <w:szCs w:val="22"/>
        </w:rPr>
        <w:t>Zapytanie ofertowe</w:t>
      </w:r>
      <w:r w:rsidRPr="00E7251F">
        <w:rPr>
          <w:rFonts w:cstheme="minorHAnsi"/>
          <w:sz w:val="22"/>
          <w:szCs w:val="22"/>
        </w:rPr>
        <w:t>.</w:t>
      </w:r>
    </w:p>
    <w:p w14:paraId="5AECFFBF" w14:textId="77777777" w:rsidR="00B81EC3" w:rsidRPr="00E7251F" w:rsidRDefault="00B81EC3" w:rsidP="00E7251F">
      <w:pPr>
        <w:spacing w:before="0" w:after="0"/>
        <w:ind w:firstLine="426"/>
        <w:rPr>
          <w:rFonts w:cstheme="minorHAnsi"/>
          <w:sz w:val="22"/>
          <w:szCs w:val="22"/>
        </w:rPr>
      </w:pPr>
      <w:r w:rsidRPr="00E7251F">
        <w:rPr>
          <w:rFonts w:cstheme="minorHAnsi"/>
          <w:sz w:val="22"/>
          <w:szCs w:val="22"/>
        </w:rPr>
        <w:t>Załącznik Nr 2 – Oferta</w:t>
      </w:r>
    </w:p>
    <w:p w14:paraId="511C2C42" w14:textId="77777777" w:rsidR="00B81EC3" w:rsidRPr="00E7251F" w:rsidRDefault="00B81EC3" w:rsidP="00E7251F">
      <w:pPr>
        <w:spacing w:before="0" w:after="0"/>
        <w:ind w:firstLine="426"/>
        <w:rPr>
          <w:rFonts w:cstheme="minorHAnsi"/>
          <w:sz w:val="22"/>
          <w:szCs w:val="22"/>
        </w:rPr>
      </w:pPr>
      <w:r w:rsidRPr="00E7251F">
        <w:rPr>
          <w:rFonts w:cstheme="minorHAnsi"/>
          <w:sz w:val="22"/>
          <w:szCs w:val="22"/>
        </w:rPr>
        <w:t>Załącznik Nr 3 – Wzór protokołu odbioru</w:t>
      </w:r>
    </w:p>
    <w:bookmarkEnd w:id="6"/>
    <w:bookmarkEnd w:id="7"/>
    <w:p w14:paraId="25E00D04" w14:textId="237FDAA9" w:rsidR="00B81EC3" w:rsidRPr="00E7251F" w:rsidRDefault="00B81EC3" w:rsidP="00E7251F">
      <w:pPr>
        <w:spacing w:before="0" w:after="0"/>
        <w:ind w:firstLine="426"/>
        <w:rPr>
          <w:rFonts w:cstheme="minorHAnsi"/>
          <w:sz w:val="22"/>
          <w:szCs w:val="22"/>
        </w:rPr>
      </w:pPr>
    </w:p>
    <w:p w14:paraId="1F602421" w14:textId="77777777" w:rsidR="00B81EC3" w:rsidRPr="00E7251F" w:rsidRDefault="00B81EC3" w:rsidP="00E7251F">
      <w:pPr>
        <w:spacing w:before="0" w:after="0"/>
        <w:jc w:val="right"/>
        <w:rPr>
          <w:rFonts w:cstheme="minorHAnsi"/>
          <w:b/>
          <w:sz w:val="22"/>
          <w:szCs w:val="22"/>
        </w:rPr>
      </w:pPr>
    </w:p>
    <w:p w14:paraId="4656B904" w14:textId="77777777" w:rsidR="00B81EC3" w:rsidRPr="00E7251F" w:rsidRDefault="00B81EC3" w:rsidP="00E7251F">
      <w:pPr>
        <w:spacing w:before="0" w:after="0"/>
        <w:rPr>
          <w:rFonts w:cstheme="minorHAnsi"/>
          <w:b/>
          <w:sz w:val="22"/>
          <w:szCs w:val="22"/>
        </w:rPr>
      </w:pPr>
    </w:p>
    <w:p w14:paraId="13D1075D" w14:textId="77777777" w:rsidR="00665FE6" w:rsidRPr="00E7251F" w:rsidRDefault="00665FE6" w:rsidP="00E7251F">
      <w:pPr>
        <w:spacing w:before="0" w:after="0"/>
        <w:rPr>
          <w:rFonts w:cstheme="minorHAnsi"/>
          <w:b/>
          <w:sz w:val="22"/>
          <w:szCs w:val="22"/>
        </w:rPr>
      </w:pPr>
    </w:p>
    <w:p w14:paraId="0419DCAD" w14:textId="77777777" w:rsidR="00665FE6" w:rsidRPr="00E7251F" w:rsidRDefault="00665FE6" w:rsidP="00E7251F">
      <w:pPr>
        <w:spacing w:before="0" w:after="0"/>
        <w:rPr>
          <w:rFonts w:cstheme="minorHAnsi"/>
          <w:b/>
          <w:sz w:val="22"/>
          <w:szCs w:val="22"/>
        </w:rPr>
      </w:pPr>
    </w:p>
    <w:p w14:paraId="291F2C5E" w14:textId="77777777" w:rsidR="00665FE6" w:rsidRPr="00E7251F" w:rsidRDefault="00665FE6" w:rsidP="00E7251F">
      <w:pPr>
        <w:spacing w:before="0" w:after="0"/>
        <w:rPr>
          <w:rFonts w:cstheme="minorHAnsi"/>
          <w:b/>
          <w:sz w:val="22"/>
          <w:szCs w:val="22"/>
        </w:rPr>
      </w:pPr>
    </w:p>
    <w:p w14:paraId="1179FC78" w14:textId="77777777" w:rsidR="00665FE6" w:rsidRPr="00E7251F" w:rsidRDefault="00665FE6" w:rsidP="00E7251F">
      <w:pPr>
        <w:spacing w:before="0" w:after="0"/>
        <w:rPr>
          <w:rFonts w:cstheme="minorHAnsi"/>
          <w:b/>
          <w:sz w:val="22"/>
          <w:szCs w:val="22"/>
        </w:rPr>
      </w:pPr>
    </w:p>
    <w:p w14:paraId="4FC56A6B" w14:textId="77777777" w:rsidR="00665FE6" w:rsidRPr="00E7251F" w:rsidRDefault="00665FE6" w:rsidP="00E7251F">
      <w:pPr>
        <w:spacing w:before="0" w:after="0"/>
        <w:rPr>
          <w:rFonts w:cstheme="minorHAnsi"/>
          <w:b/>
          <w:sz w:val="22"/>
          <w:szCs w:val="22"/>
        </w:rPr>
      </w:pPr>
    </w:p>
    <w:p w14:paraId="33A2C0BE" w14:textId="77777777" w:rsidR="00665FE6" w:rsidRPr="00E7251F" w:rsidRDefault="00665FE6" w:rsidP="00E7251F">
      <w:pPr>
        <w:spacing w:before="0" w:after="0"/>
        <w:rPr>
          <w:rFonts w:cstheme="minorHAnsi"/>
          <w:b/>
          <w:sz w:val="22"/>
          <w:szCs w:val="22"/>
        </w:rPr>
      </w:pPr>
    </w:p>
    <w:p w14:paraId="0A64A24F" w14:textId="77777777" w:rsidR="00665FE6" w:rsidRPr="00E7251F" w:rsidRDefault="00665FE6" w:rsidP="00E7251F">
      <w:pPr>
        <w:spacing w:before="0" w:after="0"/>
        <w:rPr>
          <w:rFonts w:cstheme="minorHAnsi"/>
          <w:b/>
          <w:sz w:val="22"/>
          <w:szCs w:val="22"/>
        </w:rPr>
      </w:pPr>
    </w:p>
    <w:p w14:paraId="6CFC82A7" w14:textId="77777777" w:rsidR="00665FE6" w:rsidRPr="00E7251F" w:rsidRDefault="00665FE6" w:rsidP="00E7251F">
      <w:pPr>
        <w:spacing w:before="0" w:after="0"/>
        <w:rPr>
          <w:rFonts w:cstheme="minorHAnsi"/>
          <w:b/>
          <w:sz w:val="22"/>
          <w:szCs w:val="22"/>
        </w:rPr>
      </w:pPr>
    </w:p>
    <w:p w14:paraId="14F12CDF" w14:textId="77777777" w:rsidR="00665FE6" w:rsidRPr="00E7251F" w:rsidRDefault="00665FE6" w:rsidP="00E7251F">
      <w:pPr>
        <w:spacing w:before="0" w:after="0"/>
        <w:rPr>
          <w:rFonts w:cstheme="minorHAnsi"/>
          <w:b/>
          <w:sz w:val="22"/>
          <w:szCs w:val="22"/>
        </w:rPr>
      </w:pPr>
    </w:p>
    <w:p w14:paraId="26EC966B" w14:textId="77777777" w:rsidR="00665FE6" w:rsidRPr="00E7251F" w:rsidRDefault="00665FE6" w:rsidP="00E7251F">
      <w:pPr>
        <w:spacing w:before="0" w:after="0"/>
        <w:rPr>
          <w:rFonts w:cstheme="minorHAnsi"/>
          <w:b/>
          <w:sz w:val="22"/>
          <w:szCs w:val="22"/>
        </w:rPr>
      </w:pPr>
    </w:p>
    <w:p w14:paraId="617E7CA1" w14:textId="77777777" w:rsidR="00665FE6" w:rsidRPr="00E7251F" w:rsidRDefault="00665FE6" w:rsidP="00E7251F">
      <w:pPr>
        <w:spacing w:before="0" w:after="0"/>
        <w:rPr>
          <w:rFonts w:cstheme="minorHAnsi"/>
          <w:b/>
          <w:sz w:val="22"/>
          <w:szCs w:val="22"/>
        </w:rPr>
      </w:pPr>
    </w:p>
    <w:p w14:paraId="67E9C5E4" w14:textId="77777777" w:rsidR="00665FE6" w:rsidRPr="00E7251F" w:rsidRDefault="00665FE6" w:rsidP="00E7251F">
      <w:pPr>
        <w:spacing w:before="0" w:after="0"/>
        <w:rPr>
          <w:rFonts w:cstheme="minorHAnsi"/>
          <w:b/>
          <w:sz w:val="22"/>
          <w:szCs w:val="22"/>
        </w:rPr>
      </w:pPr>
    </w:p>
    <w:p w14:paraId="206A74CB" w14:textId="77777777" w:rsidR="00665FE6" w:rsidRPr="00E7251F" w:rsidRDefault="00665FE6" w:rsidP="00E7251F">
      <w:pPr>
        <w:spacing w:before="0" w:after="0"/>
        <w:rPr>
          <w:rFonts w:cstheme="minorHAnsi"/>
          <w:b/>
          <w:sz w:val="22"/>
          <w:szCs w:val="22"/>
        </w:rPr>
      </w:pPr>
    </w:p>
    <w:p w14:paraId="77F46EFB" w14:textId="77777777" w:rsidR="00665FE6" w:rsidRPr="00E7251F" w:rsidRDefault="00665FE6" w:rsidP="00E7251F">
      <w:pPr>
        <w:spacing w:before="0" w:after="0"/>
        <w:rPr>
          <w:rFonts w:cstheme="minorHAnsi"/>
          <w:b/>
          <w:sz w:val="22"/>
          <w:szCs w:val="22"/>
        </w:rPr>
      </w:pPr>
    </w:p>
    <w:p w14:paraId="321BBAAF" w14:textId="77777777" w:rsidR="00665FE6" w:rsidRPr="00E7251F" w:rsidRDefault="00665FE6" w:rsidP="00E7251F">
      <w:pPr>
        <w:spacing w:before="0" w:after="0"/>
        <w:rPr>
          <w:rFonts w:cstheme="minorHAnsi"/>
          <w:b/>
          <w:sz w:val="22"/>
          <w:szCs w:val="22"/>
        </w:rPr>
      </w:pPr>
    </w:p>
    <w:p w14:paraId="5977395A" w14:textId="77777777" w:rsidR="00665FE6" w:rsidRPr="00E7251F" w:rsidRDefault="00665FE6" w:rsidP="00E7251F">
      <w:pPr>
        <w:spacing w:before="0" w:after="0"/>
        <w:rPr>
          <w:rFonts w:cstheme="minorHAnsi"/>
          <w:b/>
          <w:sz w:val="22"/>
          <w:szCs w:val="22"/>
        </w:rPr>
      </w:pPr>
    </w:p>
    <w:p w14:paraId="2B7726C8" w14:textId="77777777" w:rsidR="00665FE6" w:rsidRPr="00E7251F" w:rsidRDefault="00665FE6" w:rsidP="00E7251F">
      <w:pPr>
        <w:spacing w:before="0" w:after="0"/>
        <w:rPr>
          <w:rFonts w:cstheme="minorHAnsi"/>
          <w:b/>
          <w:sz w:val="22"/>
          <w:szCs w:val="22"/>
        </w:rPr>
      </w:pPr>
    </w:p>
    <w:p w14:paraId="44F3CB23" w14:textId="77777777" w:rsidR="00665FE6" w:rsidRPr="00E7251F" w:rsidRDefault="00665FE6" w:rsidP="00E7251F">
      <w:pPr>
        <w:spacing w:before="0" w:after="0"/>
        <w:rPr>
          <w:rFonts w:cstheme="minorHAnsi"/>
          <w:b/>
          <w:sz w:val="22"/>
          <w:szCs w:val="22"/>
        </w:rPr>
      </w:pPr>
    </w:p>
    <w:p w14:paraId="37C19AE9" w14:textId="77777777" w:rsidR="00665FE6" w:rsidRPr="00E7251F" w:rsidRDefault="00665FE6" w:rsidP="00E7251F">
      <w:pPr>
        <w:spacing w:before="0" w:after="0"/>
        <w:rPr>
          <w:rFonts w:cstheme="minorHAnsi"/>
          <w:b/>
          <w:sz w:val="22"/>
          <w:szCs w:val="22"/>
        </w:rPr>
      </w:pPr>
    </w:p>
    <w:p w14:paraId="571B04E0" w14:textId="77777777" w:rsidR="00793901" w:rsidRPr="00E7251F" w:rsidRDefault="00793901" w:rsidP="00E7251F">
      <w:pPr>
        <w:spacing w:before="0" w:after="0"/>
        <w:rPr>
          <w:rFonts w:cstheme="minorHAnsi"/>
          <w:b/>
          <w:sz w:val="22"/>
          <w:szCs w:val="22"/>
        </w:rPr>
      </w:pPr>
    </w:p>
    <w:p w14:paraId="32AA5F62" w14:textId="77777777" w:rsidR="00793901" w:rsidRPr="00E7251F" w:rsidRDefault="00793901" w:rsidP="00E7251F">
      <w:pPr>
        <w:spacing w:before="0" w:after="0"/>
        <w:rPr>
          <w:rFonts w:cstheme="minorHAnsi"/>
          <w:b/>
          <w:sz w:val="22"/>
          <w:szCs w:val="22"/>
        </w:rPr>
      </w:pPr>
    </w:p>
    <w:p w14:paraId="7B423DE2" w14:textId="77777777" w:rsidR="00793901" w:rsidRPr="00E7251F" w:rsidRDefault="00793901" w:rsidP="00E7251F">
      <w:pPr>
        <w:spacing w:before="0" w:after="0"/>
        <w:rPr>
          <w:rFonts w:cstheme="minorHAnsi"/>
          <w:b/>
          <w:sz w:val="22"/>
          <w:szCs w:val="22"/>
        </w:rPr>
      </w:pPr>
    </w:p>
    <w:p w14:paraId="20DBEFFC" w14:textId="77777777" w:rsidR="00793901" w:rsidRPr="00E7251F" w:rsidRDefault="00793901" w:rsidP="00E7251F">
      <w:pPr>
        <w:spacing w:before="0" w:after="0"/>
        <w:rPr>
          <w:rFonts w:cstheme="minorHAnsi"/>
          <w:b/>
          <w:sz w:val="22"/>
          <w:szCs w:val="22"/>
        </w:rPr>
      </w:pPr>
    </w:p>
    <w:p w14:paraId="79D21B75" w14:textId="77777777" w:rsidR="00793901" w:rsidRPr="00E7251F" w:rsidRDefault="00793901" w:rsidP="00E7251F">
      <w:pPr>
        <w:spacing w:before="0" w:after="0"/>
        <w:rPr>
          <w:rFonts w:cstheme="minorHAnsi"/>
          <w:b/>
          <w:sz w:val="22"/>
          <w:szCs w:val="22"/>
        </w:rPr>
      </w:pPr>
    </w:p>
    <w:p w14:paraId="2DE3C91E" w14:textId="77777777" w:rsidR="00665FE6" w:rsidRDefault="00665FE6" w:rsidP="00E7251F">
      <w:pPr>
        <w:spacing w:before="0" w:after="0"/>
        <w:rPr>
          <w:rFonts w:cstheme="minorHAnsi"/>
          <w:b/>
          <w:sz w:val="22"/>
          <w:szCs w:val="22"/>
        </w:rPr>
      </w:pPr>
    </w:p>
    <w:p w14:paraId="5780BCCE" w14:textId="77777777" w:rsidR="007B0FD1" w:rsidRPr="00E7251F" w:rsidRDefault="007B0FD1" w:rsidP="00E7251F">
      <w:pPr>
        <w:spacing w:before="0" w:after="0"/>
        <w:rPr>
          <w:rFonts w:cstheme="minorHAnsi"/>
          <w:b/>
          <w:sz w:val="22"/>
          <w:szCs w:val="22"/>
        </w:rPr>
      </w:pPr>
    </w:p>
    <w:p w14:paraId="08049CAF" w14:textId="77777777" w:rsidR="00B81EC3" w:rsidRPr="00E7251F" w:rsidRDefault="00B81EC3" w:rsidP="00E7251F">
      <w:pPr>
        <w:spacing w:before="0" w:after="0"/>
        <w:jc w:val="right"/>
        <w:rPr>
          <w:rFonts w:cstheme="minorHAnsi"/>
          <w:b/>
          <w:bCs/>
          <w:sz w:val="22"/>
          <w:szCs w:val="22"/>
        </w:rPr>
      </w:pPr>
      <w:r w:rsidRPr="00E7251F">
        <w:rPr>
          <w:rFonts w:cstheme="minorHAnsi"/>
          <w:b/>
          <w:sz w:val="22"/>
          <w:szCs w:val="22"/>
        </w:rPr>
        <w:t xml:space="preserve">Załącznik nr 3 do umowy </w:t>
      </w:r>
    </w:p>
    <w:p w14:paraId="33FB8AF7" w14:textId="77777777" w:rsidR="00B81EC3" w:rsidRPr="00E7251F" w:rsidRDefault="00B81EC3" w:rsidP="00E7251F">
      <w:pPr>
        <w:spacing w:before="0" w:after="0"/>
        <w:jc w:val="center"/>
        <w:rPr>
          <w:rFonts w:cstheme="minorHAnsi"/>
          <w:b/>
          <w:bCs/>
          <w:sz w:val="22"/>
          <w:szCs w:val="22"/>
        </w:rPr>
      </w:pPr>
    </w:p>
    <w:p w14:paraId="540EF1B5" w14:textId="77777777" w:rsidR="00B81EC3" w:rsidRPr="00E7251F" w:rsidRDefault="00B81EC3" w:rsidP="00E7251F">
      <w:pPr>
        <w:spacing w:before="0" w:after="0"/>
        <w:jc w:val="center"/>
        <w:rPr>
          <w:rFonts w:cstheme="minorHAnsi"/>
          <w:b/>
          <w:bCs/>
          <w:sz w:val="22"/>
          <w:szCs w:val="22"/>
        </w:rPr>
      </w:pPr>
    </w:p>
    <w:p w14:paraId="5C5B8DA3" w14:textId="77777777" w:rsidR="00B81EC3" w:rsidRPr="00E7251F" w:rsidRDefault="00B81EC3" w:rsidP="00E7251F">
      <w:pPr>
        <w:spacing w:before="0" w:after="0"/>
        <w:jc w:val="center"/>
        <w:rPr>
          <w:rFonts w:cstheme="minorHAnsi"/>
          <w:b/>
          <w:bCs/>
          <w:sz w:val="22"/>
          <w:szCs w:val="22"/>
        </w:rPr>
      </w:pPr>
      <w:r w:rsidRPr="00E7251F">
        <w:rPr>
          <w:rFonts w:cstheme="minorHAnsi"/>
          <w:b/>
          <w:bCs/>
          <w:sz w:val="22"/>
          <w:szCs w:val="22"/>
        </w:rPr>
        <w:t>PROTOKÓŁ ODBIORU (wzór)</w:t>
      </w:r>
    </w:p>
    <w:p w14:paraId="3F557ABC" w14:textId="77777777" w:rsidR="00B81EC3" w:rsidRPr="00E7251F" w:rsidRDefault="00B81EC3" w:rsidP="00E7251F">
      <w:pPr>
        <w:spacing w:before="0" w:after="0"/>
        <w:rPr>
          <w:rFonts w:cstheme="minorHAnsi"/>
          <w:sz w:val="22"/>
          <w:szCs w:val="22"/>
        </w:rPr>
      </w:pPr>
    </w:p>
    <w:p w14:paraId="4D5253F0" w14:textId="77777777" w:rsidR="00B81EC3" w:rsidRPr="00E7251F" w:rsidRDefault="00B81EC3" w:rsidP="00E7251F">
      <w:pPr>
        <w:spacing w:before="0" w:after="0"/>
        <w:rPr>
          <w:rFonts w:cstheme="minorHAnsi"/>
          <w:sz w:val="22"/>
          <w:szCs w:val="22"/>
        </w:rPr>
      </w:pPr>
    </w:p>
    <w:p w14:paraId="6A6B0FA0" w14:textId="77777777" w:rsidR="00B81EC3" w:rsidRPr="00E7251F" w:rsidRDefault="00B81EC3" w:rsidP="00E7251F">
      <w:pPr>
        <w:spacing w:before="0" w:after="0"/>
        <w:rPr>
          <w:rFonts w:cstheme="minorHAnsi"/>
          <w:sz w:val="22"/>
          <w:szCs w:val="22"/>
        </w:rPr>
      </w:pPr>
      <w:r w:rsidRPr="00E7251F">
        <w:rPr>
          <w:rFonts w:cstheme="minorHAnsi"/>
          <w:sz w:val="22"/>
          <w:szCs w:val="22"/>
        </w:rPr>
        <w:t>(</w:t>
      </w:r>
      <w:r w:rsidRPr="00E7251F">
        <w:rPr>
          <w:rFonts w:cstheme="minorHAnsi"/>
          <w:i/>
          <w:sz w:val="22"/>
          <w:szCs w:val="22"/>
        </w:rPr>
        <w:t>miejscowość i data</w:t>
      </w:r>
      <w:r w:rsidRPr="00E7251F">
        <w:rPr>
          <w:rFonts w:cstheme="minorHAnsi"/>
          <w:sz w:val="22"/>
          <w:szCs w:val="22"/>
        </w:rPr>
        <w:t xml:space="preserve">) </w:t>
      </w:r>
    </w:p>
    <w:p w14:paraId="28436D7B" w14:textId="77777777" w:rsidR="00B81EC3" w:rsidRPr="00E7251F" w:rsidRDefault="00B81EC3" w:rsidP="00E7251F">
      <w:pPr>
        <w:spacing w:before="0" w:after="0"/>
        <w:rPr>
          <w:rFonts w:cstheme="minorHAnsi"/>
          <w:b/>
          <w:bCs/>
          <w:sz w:val="22"/>
          <w:szCs w:val="22"/>
        </w:rPr>
      </w:pPr>
    </w:p>
    <w:p w14:paraId="3DCBC0EE" w14:textId="77777777" w:rsidR="00B81EC3" w:rsidRPr="00E7251F" w:rsidRDefault="00B81EC3" w:rsidP="00E7251F">
      <w:pPr>
        <w:spacing w:before="0" w:after="0"/>
        <w:rPr>
          <w:rFonts w:cstheme="minorHAnsi"/>
          <w:sz w:val="22"/>
          <w:szCs w:val="22"/>
        </w:rPr>
      </w:pPr>
    </w:p>
    <w:p w14:paraId="4CB53B9C" w14:textId="77777777" w:rsidR="00B81EC3" w:rsidRPr="00E7251F" w:rsidRDefault="00B81EC3" w:rsidP="00E7251F">
      <w:pPr>
        <w:spacing w:before="0" w:after="0"/>
        <w:rPr>
          <w:rFonts w:cstheme="minorHAnsi"/>
          <w:sz w:val="22"/>
          <w:szCs w:val="22"/>
        </w:rPr>
      </w:pPr>
    </w:p>
    <w:p w14:paraId="5FBC9EA5" w14:textId="77777777" w:rsidR="00B81EC3" w:rsidRPr="00E7251F" w:rsidRDefault="00B81EC3" w:rsidP="00E7251F">
      <w:pPr>
        <w:spacing w:before="0" w:after="0"/>
        <w:rPr>
          <w:rFonts w:cstheme="minorHAnsi"/>
          <w:sz w:val="22"/>
          <w:szCs w:val="22"/>
        </w:rPr>
      </w:pPr>
      <w:r w:rsidRPr="00E7251F">
        <w:rPr>
          <w:rFonts w:cstheme="minorHAnsi"/>
          <w:sz w:val="22"/>
          <w:szCs w:val="22"/>
        </w:rPr>
        <w:t xml:space="preserve">W dniu …………………………… dokonano  odbioru ………….. na podstawie Umowy numer …………………. z dnia ……………………….. zawartej pomiędzy </w:t>
      </w:r>
    </w:p>
    <w:p w14:paraId="621F0B03" w14:textId="77777777" w:rsidR="00B81EC3" w:rsidRPr="00E7251F" w:rsidRDefault="00B81EC3" w:rsidP="00E7251F">
      <w:pPr>
        <w:spacing w:before="0" w:after="0"/>
        <w:rPr>
          <w:rFonts w:cstheme="minorHAnsi"/>
          <w:sz w:val="22"/>
          <w:szCs w:val="22"/>
        </w:rPr>
      </w:pPr>
    </w:p>
    <w:p w14:paraId="5BF66195" w14:textId="77777777" w:rsidR="00B81EC3" w:rsidRPr="00E7251F" w:rsidRDefault="00B81EC3" w:rsidP="00E7251F">
      <w:pPr>
        <w:spacing w:before="0" w:after="0"/>
        <w:rPr>
          <w:rFonts w:cstheme="minorHAnsi"/>
          <w:sz w:val="22"/>
          <w:szCs w:val="22"/>
        </w:rPr>
      </w:pPr>
    </w:p>
    <w:p w14:paraId="160A75C3" w14:textId="77777777" w:rsidR="00B81EC3" w:rsidRPr="00E7251F" w:rsidRDefault="00B81EC3" w:rsidP="00E7251F">
      <w:pPr>
        <w:spacing w:before="0" w:after="0"/>
        <w:rPr>
          <w:rFonts w:cstheme="minorHAnsi"/>
          <w:sz w:val="22"/>
          <w:szCs w:val="22"/>
        </w:rPr>
      </w:pPr>
      <w:r w:rsidRPr="00E7251F">
        <w:rPr>
          <w:rFonts w:cstheme="minorHAnsi"/>
          <w:sz w:val="22"/>
          <w:szCs w:val="22"/>
        </w:rPr>
        <w:t>Zamawiającym  …………………………………………………………………..</w:t>
      </w:r>
    </w:p>
    <w:p w14:paraId="2A546B25" w14:textId="77777777" w:rsidR="00B81EC3" w:rsidRPr="00E7251F" w:rsidRDefault="00B81EC3" w:rsidP="00E7251F">
      <w:pPr>
        <w:spacing w:before="0" w:after="0"/>
        <w:rPr>
          <w:rFonts w:cstheme="minorHAnsi"/>
          <w:sz w:val="22"/>
          <w:szCs w:val="22"/>
        </w:rPr>
      </w:pPr>
      <w:r w:rsidRPr="00E7251F">
        <w:rPr>
          <w:rFonts w:cstheme="minorHAnsi"/>
          <w:sz w:val="22"/>
          <w:szCs w:val="22"/>
        </w:rPr>
        <w:t>a</w:t>
      </w:r>
    </w:p>
    <w:p w14:paraId="039F31DA" w14:textId="77777777" w:rsidR="00B81EC3" w:rsidRPr="00E7251F" w:rsidRDefault="00B81EC3" w:rsidP="00E7251F">
      <w:pPr>
        <w:spacing w:before="0" w:after="0"/>
        <w:rPr>
          <w:rFonts w:cstheme="minorHAnsi"/>
          <w:sz w:val="22"/>
          <w:szCs w:val="22"/>
        </w:rPr>
      </w:pPr>
      <w:r w:rsidRPr="00E7251F">
        <w:rPr>
          <w:rFonts w:cstheme="minorHAnsi"/>
          <w:sz w:val="22"/>
          <w:szCs w:val="22"/>
        </w:rPr>
        <w:t>Wykonawcom …………………………………………………………………..</w:t>
      </w:r>
    </w:p>
    <w:p w14:paraId="0D482FA5" w14:textId="77777777" w:rsidR="00B81EC3" w:rsidRPr="00E7251F" w:rsidRDefault="00B81EC3" w:rsidP="00E7251F">
      <w:pPr>
        <w:spacing w:before="0" w:after="0"/>
        <w:rPr>
          <w:rFonts w:cstheme="minorHAnsi"/>
          <w:sz w:val="22"/>
          <w:szCs w:val="22"/>
        </w:rPr>
      </w:pPr>
    </w:p>
    <w:p w14:paraId="2558904E" w14:textId="77777777" w:rsidR="00B81EC3" w:rsidRPr="00E7251F" w:rsidRDefault="00B81EC3" w:rsidP="00E7251F">
      <w:pPr>
        <w:spacing w:before="0" w:after="0"/>
        <w:rPr>
          <w:rFonts w:cstheme="minorHAnsi"/>
          <w:sz w:val="22"/>
          <w:szCs w:val="22"/>
        </w:rPr>
      </w:pPr>
    </w:p>
    <w:p w14:paraId="51A4BF20" w14:textId="77777777" w:rsidR="00B81EC3" w:rsidRPr="00E7251F" w:rsidRDefault="00B81EC3" w:rsidP="00E7251F">
      <w:pPr>
        <w:spacing w:before="0" w:after="0"/>
        <w:rPr>
          <w:rFonts w:cstheme="minorHAnsi"/>
          <w:sz w:val="22"/>
          <w:szCs w:val="22"/>
        </w:rPr>
      </w:pPr>
      <w:r w:rsidRPr="00E7251F">
        <w:rPr>
          <w:rFonts w:cstheme="minorHAnsi"/>
          <w:sz w:val="22"/>
          <w:szCs w:val="22"/>
        </w:rPr>
        <w:t>Przedmiotem odbioru jest …………………………………………………..</w:t>
      </w:r>
    </w:p>
    <w:p w14:paraId="384510B5" w14:textId="77777777" w:rsidR="00B81EC3" w:rsidRPr="00E7251F" w:rsidRDefault="00B81EC3" w:rsidP="00E7251F">
      <w:pPr>
        <w:spacing w:before="0" w:after="0"/>
        <w:rPr>
          <w:rFonts w:cstheme="minorHAnsi"/>
          <w:sz w:val="22"/>
          <w:szCs w:val="22"/>
        </w:rPr>
      </w:pPr>
      <w:r w:rsidRPr="00E7251F">
        <w:rPr>
          <w:rFonts w:cstheme="minorHAnsi"/>
          <w:sz w:val="22"/>
          <w:szCs w:val="22"/>
        </w:rPr>
        <w:t>Zamawiaj</w:t>
      </w:r>
      <w:r w:rsidRPr="00E7251F">
        <w:rPr>
          <w:rFonts w:eastAsia="TTE19CBC08t00" w:cstheme="minorHAnsi"/>
          <w:sz w:val="22"/>
          <w:szCs w:val="22"/>
        </w:rPr>
        <w:t>ą</w:t>
      </w:r>
      <w:r w:rsidRPr="00E7251F">
        <w:rPr>
          <w:rFonts w:cstheme="minorHAnsi"/>
          <w:sz w:val="22"/>
          <w:szCs w:val="22"/>
        </w:rPr>
        <w:t>cy nie wnosi zastrzeże</w:t>
      </w:r>
      <w:r w:rsidRPr="00E7251F">
        <w:rPr>
          <w:rFonts w:eastAsia="TTE19CBC08t00" w:cstheme="minorHAnsi"/>
          <w:sz w:val="22"/>
          <w:szCs w:val="22"/>
        </w:rPr>
        <w:t xml:space="preserve">ń </w:t>
      </w:r>
      <w:r w:rsidRPr="00E7251F">
        <w:rPr>
          <w:rFonts w:cstheme="minorHAnsi"/>
          <w:sz w:val="22"/>
          <w:szCs w:val="22"/>
        </w:rPr>
        <w:t>co do zakresu, jako</w:t>
      </w:r>
      <w:r w:rsidRPr="00E7251F">
        <w:rPr>
          <w:rFonts w:eastAsia="TTE19CBC08t00" w:cstheme="minorHAnsi"/>
          <w:sz w:val="22"/>
          <w:szCs w:val="22"/>
        </w:rPr>
        <w:t>ś</w:t>
      </w:r>
      <w:r w:rsidRPr="00E7251F">
        <w:rPr>
          <w:rFonts w:cstheme="minorHAnsi"/>
          <w:sz w:val="22"/>
          <w:szCs w:val="22"/>
        </w:rPr>
        <w:t>ci i terminowo</w:t>
      </w:r>
      <w:r w:rsidRPr="00E7251F">
        <w:rPr>
          <w:rFonts w:eastAsia="TTE19CBC08t00" w:cstheme="minorHAnsi"/>
          <w:sz w:val="22"/>
          <w:szCs w:val="22"/>
        </w:rPr>
        <w:t>ś</w:t>
      </w:r>
      <w:r w:rsidRPr="00E7251F">
        <w:rPr>
          <w:rFonts w:cstheme="minorHAnsi"/>
          <w:sz w:val="22"/>
          <w:szCs w:val="22"/>
        </w:rPr>
        <w:t>ci wykonanej dostawy.</w:t>
      </w:r>
    </w:p>
    <w:p w14:paraId="4C9EC0AD" w14:textId="77777777" w:rsidR="00B81EC3" w:rsidRPr="00E7251F" w:rsidRDefault="00B81EC3" w:rsidP="00E7251F">
      <w:pPr>
        <w:spacing w:before="0" w:after="0"/>
        <w:rPr>
          <w:rFonts w:cstheme="minorHAnsi"/>
          <w:sz w:val="22"/>
          <w:szCs w:val="22"/>
        </w:rPr>
      </w:pPr>
    </w:p>
    <w:p w14:paraId="01528D49" w14:textId="77777777" w:rsidR="00B81EC3" w:rsidRPr="00E7251F" w:rsidRDefault="00B81EC3" w:rsidP="00E7251F">
      <w:pPr>
        <w:spacing w:before="0" w:after="0"/>
        <w:rPr>
          <w:rFonts w:cstheme="minorHAnsi"/>
          <w:sz w:val="22"/>
          <w:szCs w:val="22"/>
        </w:rPr>
      </w:pPr>
      <w:r w:rsidRPr="00E7251F">
        <w:rPr>
          <w:rFonts w:cstheme="minorHAnsi"/>
          <w:sz w:val="22"/>
          <w:szCs w:val="22"/>
        </w:rPr>
        <w:t>Zamawiaj</w:t>
      </w:r>
      <w:r w:rsidRPr="00E7251F">
        <w:rPr>
          <w:rFonts w:eastAsia="TTE19CBC08t00" w:cstheme="minorHAnsi"/>
          <w:sz w:val="22"/>
          <w:szCs w:val="22"/>
        </w:rPr>
        <w:t>ą</w:t>
      </w:r>
      <w:r w:rsidRPr="00E7251F">
        <w:rPr>
          <w:rFonts w:cstheme="minorHAnsi"/>
          <w:sz w:val="22"/>
          <w:szCs w:val="22"/>
        </w:rPr>
        <w:t>cy wnosi nast</w:t>
      </w:r>
      <w:r w:rsidRPr="00E7251F">
        <w:rPr>
          <w:rFonts w:eastAsia="TTE19CBC08t00" w:cstheme="minorHAnsi"/>
          <w:sz w:val="22"/>
          <w:szCs w:val="22"/>
        </w:rPr>
        <w:t>ę</w:t>
      </w:r>
      <w:r w:rsidRPr="00E7251F">
        <w:rPr>
          <w:rFonts w:cstheme="minorHAnsi"/>
          <w:sz w:val="22"/>
          <w:szCs w:val="22"/>
        </w:rPr>
        <w:t>puj</w:t>
      </w:r>
      <w:r w:rsidRPr="00E7251F">
        <w:rPr>
          <w:rFonts w:eastAsia="TTE19CBC08t00" w:cstheme="minorHAnsi"/>
          <w:sz w:val="22"/>
          <w:szCs w:val="22"/>
        </w:rPr>
        <w:t>ą</w:t>
      </w:r>
      <w:r w:rsidRPr="00E7251F">
        <w:rPr>
          <w:rFonts w:cstheme="minorHAnsi"/>
          <w:sz w:val="22"/>
          <w:szCs w:val="22"/>
        </w:rPr>
        <w:t>ce zastrzeżenia*:</w:t>
      </w:r>
    </w:p>
    <w:p w14:paraId="5702D43A" w14:textId="7AF4544A" w:rsidR="00B81EC3" w:rsidRPr="00E7251F" w:rsidRDefault="00B81EC3" w:rsidP="00E7251F">
      <w:pPr>
        <w:spacing w:before="0" w:after="0"/>
        <w:rPr>
          <w:rFonts w:cstheme="minorHAnsi"/>
          <w:sz w:val="22"/>
          <w:szCs w:val="22"/>
        </w:rPr>
      </w:pPr>
      <w:r w:rsidRPr="00E7251F">
        <w:rPr>
          <w:rFonts w:cstheme="minorHAnsi"/>
          <w:sz w:val="22"/>
          <w:szCs w:val="22"/>
        </w:rPr>
        <w:t>....................................................................................................................................................</w:t>
      </w:r>
    </w:p>
    <w:p w14:paraId="2294A371" w14:textId="0A52A55B" w:rsidR="00B81EC3" w:rsidRPr="00E7251F" w:rsidRDefault="00B81EC3" w:rsidP="00E7251F">
      <w:pPr>
        <w:spacing w:before="0" w:after="0"/>
        <w:rPr>
          <w:rFonts w:cstheme="minorHAnsi"/>
          <w:sz w:val="22"/>
          <w:szCs w:val="22"/>
        </w:rPr>
      </w:pPr>
      <w:r w:rsidRPr="00E7251F">
        <w:rPr>
          <w:rFonts w:cstheme="minorHAnsi"/>
          <w:sz w:val="22"/>
          <w:szCs w:val="22"/>
        </w:rPr>
        <w:t>....................................................................................................................................................</w:t>
      </w:r>
    </w:p>
    <w:p w14:paraId="3B4EFA59" w14:textId="1F9E3AF3" w:rsidR="00B81EC3" w:rsidRPr="00E7251F" w:rsidRDefault="00B81EC3" w:rsidP="00E7251F">
      <w:pPr>
        <w:spacing w:before="0" w:after="0"/>
        <w:rPr>
          <w:rFonts w:cstheme="minorHAnsi"/>
          <w:sz w:val="22"/>
          <w:szCs w:val="22"/>
        </w:rPr>
      </w:pPr>
      <w:r w:rsidRPr="00E7251F">
        <w:rPr>
          <w:rFonts w:cstheme="minorHAnsi"/>
          <w:sz w:val="22"/>
          <w:szCs w:val="22"/>
        </w:rPr>
        <w:t>....................................................................................................................................................</w:t>
      </w:r>
    </w:p>
    <w:p w14:paraId="5FE6E912" w14:textId="14483A2C" w:rsidR="00B81EC3" w:rsidRPr="00E7251F" w:rsidRDefault="00B81EC3" w:rsidP="00E7251F">
      <w:pPr>
        <w:spacing w:before="0" w:after="0"/>
        <w:rPr>
          <w:rFonts w:cstheme="minorHAnsi"/>
          <w:sz w:val="22"/>
          <w:szCs w:val="22"/>
        </w:rPr>
      </w:pPr>
      <w:r w:rsidRPr="00E7251F">
        <w:rPr>
          <w:rFonts w:cstheme="minorHAnsi"/>
          <w:sz w:val="22"/>
          <w:szCs w:val="22"/>
        </w:rPr>
        <w:t>....................................................................................................................................................</w:t>
      </w:r>
    </w:p>
    <w:p w14:paraId="38882EFB" w14:textId="77777777" w:rsidR="00B81EC3" w:rsidRPr="00E7251F" w:rsidRDefault="00B81EC3" w:rsidP="00E7251F">
      <w:pPr>
        <w:spacing w:before="0" w:after="0"/>
        <w:rPr>
          <w:rFonts w:cstheme="minorHAnsi"/>
          <w:sz w:val="22"/>
          <w:szCs w:val="22"/>
        </w:rPr>
      </w:pPr>
      <w:r w:rsidRPr="00E7251F">
        <w:rPr>
          <w:rFonts w:cstheme="minorHAnsi"/>
          <w:i/>
          <w:iCs/>
          <w:sz w:val="22"/>
          <w:szCs w:val="22"/>
        </w:rPr>
        <w:t>*- niepotrzebne skre</w:t>
      </w:r>
      <w:r w:rsidRPr="00E7251F">
        <w:rPr>
          <w:rFonts w:cstheme="minorHAnsi"/>
          <w:sz w:val="22"/>
          <w:szCs w:val="22"/>
        </w:rPr>
        <w:t>ś</w:t>
      </w:r>
      <w:r w:rsidRPr="00E7251F">
        <w:rPr>
          <w:rFonts w:cstheme="minorHAnsi"/>
          <w:i/>
          <w:iCs/>
          <w:sz w:val="22"/>
          <w:szCs w:val="22"/>
        </w:rPr>
        <w:t>li</w:t>
      </w:r>
      <w:r w:rsidRPr="00E7251F">
        <w:rPr>
          <w:rFonts w:cstheme="minorHAnsi"/>
          <w:sz w:val="22"/>
          <w:szCs w:val="22"/>
        </w:rPr>
        <w:t>ć</w:t>
      </w:r>
    </w:p>
    <w:p w14:paraId="5B7F2C0C" w14:textId="77777777" w:rsidR="00B81EC3" w:rsidRPr="00E7251F" w:rsidRDefault="00B81EC3" w:rsidP="00E7251F">
      <w:pPr>
        <w:spacing w:before="0" w:after="0"/>
        <w:rPr>
          <w:rFonts w:cstheme="minorHAnsi"/>
          <w:b/>
          <w:bCs/>
          <w:sz w:val="22"/>
          <w:szCs w:val="22"/>
        </w:rPr>
      </w:pPr>
    </w:p>
    <w:p w14:paraId="38C9B289" w14:textId="77777777" w:rsidR="00B81EC3" w:rsidRPr="00E7251F" w:rsidRDefault="00B81EC3" w:rsidP="00E7251F">
      <w:pPr>
        <w:spacing w:before="0" w:after="0"/>
        <w:rPr>
          <w:rFonts w:cstheme="minorHAnsi"/>
          <w:b/>
          <w:bCs/>
          <w:sz w:val="22"/>
          <w:szCs w:val="22"/>
        </w:rPr>
      </w:pPr>
    </w:p>
    <w:p w14:paraId="2CD2F402" w14:textId="77777777" w:rsidR="00B81EC3" w:rsidRPr="00E7251F" w:rsidRDefault="00B81EC3" w:rsidP="00E7251F">
      <w:pPr>
        <w:spacing w:before="0" w:after="0"/>
        <w:rPr>
          <w:rFonts w:cstheme="minorHAnsi"/>
          <w:sz w:val="22"/>
          <w:szCs w:val="22"/>
        </w:rPr>
      </w:pPr>
      <w:r w:rsidRPr="00E7251F">
        <w:rPr>
          <w:rFonts w:cstheme="minorHAnsi"/>
          <w:sz w:val="22"/>
          <w:szCs w:val="22"/>
        </w:rPr>
        <w:t>Podpisy osób biorących udział w czynnościach odbioru przedmiotu umowy:</w:t>
      </w:r>
    </w:p>
    <w:p w14:paraId="33E7BA15" w14:textId="77777777" w:rsidR="00B81EC3" w:rsidRPr="00E7251F" w:rsidRDefault="00B81EC3" w:rsidP="00E7251F">
      <w:pPr>
        <w:spacing w:before="0" w:after="0"/>
        <w:rPr>
          <w:rFonts w:cstheme="minorHAnsi"/>
          <w:sz w:val="22"/>
          <w:szCs w:val="22"/>
        </w:rPr>
      </w:pPr>
    </w:p>
    <w:p w14:paraId="5BDA8ACC" w14:textId="77777777" w:rsidR="00B81EC3" w:rsidRPr="00E7251F" w:rsidRDefault="00B81EC3" w:rsidP="00E7251F">
      <w:pPr>
        <w:spacing w:before="0" w:after="0"/>
        <w:rPr>
          <w:rFonts w:cstheme="minorHAnsi"/>
          <w:sz w:val="22"/>
          <w:szCs w:val="22"/>
        </w:rPr>
      </w:pPr>
    </w:p>
    <w:p w14:paraId="6A0BA5C6" w14:textId="77777777" w:rsidR="00B81EC3" w:rsidRPr="00E7251F" w:rsidRDefault="00B81EC3" w:rsidP="00E7251F">
      <w:pPr>
        <w:spacing w:before="0" w:after="0"/>
        <w:rPr>
          <w:rFonts w:cstheme="minorHAnsi"/>
          <w:sz w:val="22"/>
          <w:szCs w:val="22"/>
        </w:rPr>
      </w:pPr>
      <w:r w:rsidRPr="00E7251F">
        <w:rPr>
          <w:rFonts w:cstheme="minorHAnsi"/>
          <w:sz w:val="22"/>
          <w:szCs w:val="22"/>
        </w:rPr>
        <w:t>Ze strony Zamawiającego:</w:t>
      </w:r>
    </w:p>
    <w:p w14:paraId="5BE38BD2" w14:textId="77777777" w:rsidR="00B81EC3" w:rsidRPr="00E7251F" w:rsidRDefault="00B81EC3" w:rsidP="00E7251F">
      <w:pPr>
        <w:spacing w:before="0" w:after="0"/>
        <w:rPr>
          <w:rFonts w:cstheme="minorHAnsi"/>
          <w:sz w:val="22"/>
          <w:szCs w:val="22"/>
        </w:rPr>
      </w:pPr>
    </w:p>
    <w:p w14:paraId="4377F0E6" w14:textId="77777777" w:rsidR="00B81EC3" w:rsidRPr="00E7251F" w:rsidRDefault="00B81EC3" w:rsidP="00E7251F">
      <w:pPr>
        <w:spacing w:before="0" w:after="0"/>
        <w:rPr>
          <w:rFonts w:cstheme="minorHAnsi"/>
          <w:sz w:val="22"/>
          <w:szCs w:val="22"/>
        </w:rPr>
      </w:pPr>
      <w:r w:rsidRPr="00E7251F">
        <w:rPr>
          <w:rFonts w:cstheme="minorHAnsi"/>
          <w:sz w:val="22"/>
          <w:szCs w:val="22"/>
        </w:rPr>
        <w:t>……………………………………………….</w:t>
      </w:r>
    </w:p>
    <w:p w14:paraId="6B6179D3" w14:textId="77777777" w:rsidR="00B81EC3" w:rsidRPr="00E7251F" w:rsidRDefault="00B81EC3" w:rsidP="00E7251F">
      <w:pPr>
        <w:spacing w:before="0" w:after="0"/>
        <w:rPr>
          <w:rFonts w:cstheme="minorHAnsi"/>
          <w:sz w:val="22"/>
          <w:szCs w:val="22"/>
        </w:rPr>
      </w:pPr>
      <w:r w:rsidRPr="00E7251F">
        <w:rPr>
          <w:rFonts w:cstheme="minorHAnsi"/>
          <w:sz w:val="22"/>
          <w:szCs w:val="22"/>
        </w:rPr>
        <w:t>(imię i nazwisko)</w:t>
      </w:r>
    </w:p>
    <w:p w14:paraId="158B7E6E" w14:textId="77777777" w:rsidR="00B81EC3" w:rsidRPr="00E7251F" w:rsidRDefault="00B81EC3" w:rsidP="00E7251F">
      <w:pPr>
        <w:spacing w:before="0" w:after="0"/>
        <w:rPr>
          <w:rFonts w:cstheme="minorHAnsi"/>
          <w:b/>
          <w:sz w:val="22"/>
          <w:szCs w:val="22"/>
        </w:rPr>
      </w:pPr>
    </w:p>
    <w:p w14:paraId="237DEF4B" w14:textId="77777777" w:rsidR="00B81EC3" w:rsidRPr="00E7251F" w:rsidRDefault="00B81EC3" w:rsidP="00E7251F">
      <w:pPr>
        <w:spacing w:before="0" w:after="0"/>
        <w:rPr>
          <w:rFonts w:cstheme="minorHAnsi"/>
          <w:b/>
          <w:sz w:val="22"/>
          <w:szCs w:val="22"/>
        </w:rPr>
      </w:pPr>
    </w:p>
    <w:p w14:paraId="3151E5F7" w14:textId="77777777" w:rsidR="00B81EC3" w:rsidRPr="00E7251F" w:rsidRDefault="00B81EC3" w:rsidP="00E7251F">
      <w:pPr>
        <w:spacing w:before="0" w:after="0"/>
        <w:rPr>
          <w:rFonts w:cstheme="minorHAnsi"/>
          <w:b/>
          <w:sz w:val="22"/>
          <w:szCs w:val="22"/>
        </w:rPr>
      </w:pPr>
    </w:p>
    <w:sectPr w:rsidR="00B81EC3" w:rsidRPr="00E7251F" w:rsidSect="001B1013">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2914" w14:textId="77777777" w:rsidR="00FE6AE2" w:rsidRDefault="00FE6AE2" w:rsidP="002B5CAB">
      <w:pPr>
        <w:spacing w:before="0" w:after="0"/>
      </w:pPr>
      <w:r>
        <w:separator/>
      </w:r>
    </w:p>
  </w:endnote>
  <w:endnote w:type="continuationSeparator" w:id="0">
    <w:p w14:paraId="51FACBAF" w14:textId="77777777" w:rsidR="00FE6AE2" w:rsidRDefault="00FE6AE2" w:rsidP="002B5CAB">
      <w:pPr>
        <w:spacing w:before="0" w:after="0"/>
      </w:pPr>
      <w:r>
        <w:continuationSeparator/>
      </w:r>
    </w:p>
  </w:endnote>
  <w:endnote w:type="continuationNotice" w:id="1">
    <w:p w14:paraId="4130AF70" w14:textId="77777777" w:rsidR="00FE6AE2" w:rsidRDefault="00FE6A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TE19CBC08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849257600"/>
      <w:docPartObj>
        <w:docPartGallery w:val="Page Numbers (Bottom of Page)"/>
        <w:docPartUnique/>
      </w:docPartObj>
    </w:sdtPr>
    <w:sdtContent>
      <w:p w14:paraId="4437CEAD" w14:textId="597EF1F2" w:rsidR="002521F8" w:rsidRPr="002521F8" w:rsidRDefault="002521F8">
        <w:pPr>
          <w:pStyle w:val="Stopka"/>
          <w:jc w:val="right"/>
          <w:rPr>
            <w:rFonts w:asciiTheme="majorHAnsi" w:eastAsiaTheme="majorEastAsia" w:hAnsiTheme="majorHAnsi" w:cstheme="majorBidi"/>
          </w:rPr>
        </w:pPr>
        <w:r w:rsidRPr="002521F8">
          <w:rPr>
            <w:rFonts w:asciiTheme="majorHAnsi" w:eastAsiaTheme="majorEastAsia" w:hAnsiTheme="majorHAnsi" w:cstheme="majorBidi"/>
          </w:rPr>
          <w:t xml:space="preserve">str. </w:t>
        </w:r>
        <w:r w:rsidRPr="002521F8">
          <w:rPr>
            <w:rFonts w:cs="Times New Roman"/>
          </w:rPr>
          <w:fldChar w:fldCharType="begin"/>
        </w:r>
        <w:r w:rsidRPr="002521F8">
          <w:instrText>PAGE    \* MERGEFORMAT</w:instrText>
        </w:r>
        <w:r w:rsidRPr="002521F8">
          <w:rPr>
            <w:rFonts w:cs="Times New Roman"/>
          </w:rPr>
          <w:fldChar w:fldCharType="separate"/>
        </w:r>
        <w:r w:rsidRPr="002521F8">
          <w:rPr>
            <w:rFonts w:asciiTheme="majorHAnsi" w:eastAsiaTheme="majorEastAsia" w:hAnsiTheme="majorHAnsi" w:cstheme="majorBidi"/>
          </w:rPr>
          <w:t>2</w:t>
        </w:r>
        <w:r w:rsidRPr="002521F8">
          <w:rPr>
            <w:rFonts w:asciiTheme="majorHAnsi" w:eastAsiaTheme="majorEastAsia" w:hAnsiTheme="majorHAnsi" w:cstheme="majorBidi"/>
          </w:rPr>
          <w:fldChar w:fldCharType="end"/>
        </w:r>
      </w:p>
    </w:sdtContent>
  </w:sdt>
  <w:p w14:paraId="73B84DEF" w14:textId="77777777" w:rsidR="002521F8" w:rsidRDefault="002521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51EB" w14:textId="77777777" w:rsidR="00FE6AE2" w:rsidRDefault="00FE6AE2" w:rsidP="002B5CAB">
      <w:pPr>
        <w:spacing w:before="0" w:after="0"/>
      </w:pPr>
      <w:r>
        <w:separator/>
      </w:r>
    </w:p>
  </w:footnote>
  <w:footnote w:type="continuationSeparator" w:id="0">
    <w:p w14:paraId="39376195" w14:textId="77777777" w:rsidR="00FE6AE2" w:rsidRDefault="00FE6AE2" w:rsidP="002B5CAB">
      <w:pPr>
        <w:spacing w:before="0" w:after="0"/>
      </w:pPr>
      <w:r>
        <w:continuationSeparator/>
      </w:r>
    </w:p>
  </w:footnote>
  <w:footnote w:type="continuationNotice" w:id="1">
    <w:p w14:paraId="5B751826" w14:textId="77777777" w:rsidR="00FE6AE2" w:rsidRDefault="00FE6AE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427A" w14:textId="72C404E8" w:rsidR="00665FE6" w:rsidRPr="005462B5" w:rsidRDefault="005462B5" w:rsidP="005462B5">
    <w:pPr>
      <w:pStyle w:val="Nagwek"/>
    </w:pPr>
    <w:r>
      <w:rPr>
        <w:noProof/>
      </w:rPr>
      <w:drawing>
        <wp:inline distT="0" distB="0" distL="0" distR="0" wp14:anchorId="64FD1ACF" wp14:editId="34F24064">
          <wp:extent cx="5760720" cy="1139825"/>
          <wp:effectExtent l="0" t="0" r="0" b="3175"/>
          <wp:docPr id="499523402"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3402" name="Obraz 1" descr="Obraz zawierający tekst, Czcionka, zrzut ekranu&#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39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0"/>
        </w:tabs>
        <w:ind w:left="72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427C4F"/>
    <w:multiLevelType w:val="hybridMultilevel"/>
    <w:tmpl w:val="1E8664FC"/>
    <w:lvl w:ilvl="0" w:tplc="D88C1BA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2F04BF"/>
    <w:multiLevelType w:val="hybridMultilevel"/>
    <w:tmpl w:val="DC228568"/>
    <w:lvl w:ilvl="0" w:tplc="840664A2">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61E2A67E">
      <w:start w:val="1"/>
      <w:numFmt w:val="decimal"/>
      <w:lvlText w:val="%3."/>
      <w:lvlJc w:val="left"/>
      <w:pPr>
        <w:tabs>
          <w:tab w:val="num" w:pos="2160"/>
        </w:tabs>
        <w:ind w:left="2160" w:hanging="360"/>
      </w:pPr>
      <w:rPr>
        <w:sz w:val="22"/>
        <w:szCs w:val="22"/>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9C01663"/>
    <w:multiLevelType w:val="hybridMultilevel"/>
    <w:tmpl w:val="84BC9B04"/>
    <w:lvl w:ilvl="0" w:tplc="052A57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8EACCFDC">
      <w:start w:val="1"/>
      <w:numFmt w:val="decimal"/>
      <w:lvlText w:val="%3."/>
      <w:lvlJc w:val="left"/>
      <w:pPr>
        <w:ind w:left="2160" w:hanging="180"/>
      </w:pPr>
      <w:rPr>
        <w:rFonts w:ascii="Calibri" w:hAnsi="Calibri" w:cs="Calibri" w:hint="default"/>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D1702A1"/>
    <w:multiLevelType w:val="hybridMultilevel"/>
    <w:tmpl w:val="96DE5C9A"/>
    <w:lvl w:ilvl="0" w:tplc="A18AC4F0">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293034"/>
    <w:multiLevelType w:val="hybridMultilevel"/>
    <w:tmpl w:val="678AA880"/>
    <w:lvl w:ilvl="0" w:tplc="B602ECB2">
      <w:start w:val="1"/>
      <w:numFmt w:val="decimal"/>
      <w:lvlText w:val="%1."/>
      <w:lvlJc w:val="left"/>
      <w:pPr>
        <w:ind w:left="720" w:hanging="360"/>
      </w:pPr>
      <w:rPr>
        <w:rFonts w:ascii="Garamond" w:eastAsia="Times New Roman" w:hAnsi="Garamond"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8" w15:restartNumberingAfterBreak="0">
    <w:nsid w:val="3ADB2CDC"/>
    <w:multiLevelType w:val="hybridMultilevel"/>
    <w:tmpl w:val="CB540E88"/>
    <w:lvl w:ilvl="0" w:tplc="59B28E6E">
      <w:start w:val="1"/>
      <w:numFmt w:val="decimal"/>
      <w:lvlText w:val="%1."/>
      <w:lvlJc w:val="left"/>
      <w:pPr>
        <w:tabs>
          <w:tab w:val="num" w:pos="1440"/>
        </w:tabs>
        <w:ind w:left="1440" w:hanging="360"/>
      </w:pPr>
      <w:rPr>
        <w:rFonts w:hint="default"/>
        <w:b w:val="0"/>
        <w:i w:val="0"/>
      </w:rPr>
    </w:lvl>
    <w:lvl w:ilvl="1" w:tplc="EE863586">
      <w:start w:val="1"/>
      <w:numFmt w:val="decimal"/>
      <w:lvlText w:val="%2)"/>
      <w:lvlJc w:val="left"/>
      <w:pPr>
        <w:tabs>
          <w:tab w:val="num" w:pos="2520"/>
        </w:tabs>
        <w:ind w:left="2520" w:hanging="360"/>
      </w:pPr>
      <w:rPr>
        <w:rFonts w:ascii="Garamond" w:hAnsi="Garamond" w:cs="Calibri" w:hint="default"/>
        <w:b w:val="0"/>
        <w:i w:val="0"/>
        <w:color w:val="auto"/>
        <w:sz w:val="20"/>
        <w:szCs w:val="20"/>
      </w:r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9" w15:restartNumberingAfterBreak="0">
    <w:nsid w:val="3D1345F7"/>
    <w:multiLevelType w:val="hybridMultilevel"/>
    <w:tmpl w:val="EAFE93E0"/>
    <w:lvl w:ilvl="0" w:tplc="67F69F3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D754A5"/>
    <w:multiLevelType w:val="hybridMultilevel"/>
    <w:tmpl w:val="158046A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1"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464D0F"/>
    <w:multiLevelType w:val="multilevel"/>
    <w:tmpl w:val="DD1E4B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0FB7700"/>
    <w:multiLevelType w:val="hybridMultilevel"/>
    <w:tmpl w:val="57A268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4C606C9"/>
    <w:multiLevelType w:val="hybridMultilevel"/>
    <w:tmpl w:val="D6C49E22"/>
    <w:lvl w:ilvl="0" w:tplc="0415000F">
      <w:start w:val="1"/>
      <w:numFmt w:val="decimal"/>
      <w:lvlText w:val="%1)"/>
      <w:lvlJc w:val="left"/>
      <w:pPr>
        <w:tabs>
          <w:tab w:val="num" w:pos="720"/>
        </w:tabs>
        <w:ind w:left="720" w:hanging="360"/>
      </w:pPr>
    </w:lvl>
    <w:lvl w:ilvl="1" w:tplc="A8DEEF14">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57AC370F"/>
    <w:multiLevelType w:val="multilevel"/>
    <w:tmpl w:val="F65CD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EC86D75"/>
    <w:multiLevelType w:val="hybridMultilevel"/>
    <w:tmpl w:val="4EBE2AF6"/>
    <w:lvl w:ilvl="0" w:tplc="411635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DF57D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3" w15:restartNumberingAfterBreak="0">
    <w:nsid w:val="702B7D22"/>
    <w:multiLevelType w:val="hybridMultilevel"/>
    <w:tmpl w:val="9C46B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AC36DC1"/>
    <w:multiLevelType w:val="hybridMultilevel"/>
    <w:tmpl w:val="84BCA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D04878"/>
    <w:multiLevelType w:val="hybridMultilevel"/>
    <w:tmpl w:val="F1B655CA"/>
    <w:lvl w:ilvl="0" w:tplc="A20C54FA">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4150011">
      <w:start w:val="1"/>
      <w:numFmt w:val="decimal"/>
      <w:lvlText w:val="%2)"/>
      <w:lvlJc w:val="left"/>
      <w:pPr>
        <w:tabs>
          <w:tab w:val="num" w:pos="1440"/>
        </w:tabs>
        <w:ind w:left="1440" w:hanging="360"/>
      </w:pPr>
      <w:rPr>
        <w:rFonts w:hint="default"/>
        <w:b/>
        <w:i w:val="0"/>
        <w:sz w:val="20"/>
      </w:rPr>
    </w:lvl>
    <w:lvl w:ilvl="2" w:tplc="57F007C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973C86AE">
      <w:start w:val="1"/>
      <w:numFmt w:val="decimal"/>
      <w:lvlText w:val="%5)"/>
      <w:lvlJc w:val="left"/>
      <w:pPr>
        <w:tabs>
          <w:tab w:val="num" w:pos="3600"/>
        </w:tabs>
        <w:ind w:left="3600" w:hanging="360"/>
      </w:pPr>
      <w:rPr>
        <w:rFonts w:ascii="Arial" w:eastAsia="Times New Roman" w:hAnsi="Arial"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2077415">
    <w:abstractNumId w:val="26"/>
  </w:num>
  <w:num w:numId="2" w16cid:durableId="1538198524">
    <w:abstractNumId w:val="32"/>
  </w:num>
  <w:num w:numId="3" w16cid:durableId="1830514541">
    <w:abstractNumId w:val="19"/>
  </w:num>
  <w:num w:numId="4" w16cid:durableId="1405646747">
    <w:abstractNumId w:val="33"/>
  </w:num>
  <w:num w:numId="5" w16cid:durableId="1259408396">
    <w:abstractNumId w:val="17"/>
  </w:num>
  <w:num w:numId="6" w16cid:durableId="2012439774">
    <w:abstractNumId w:val="9"/>
  </w:num>
  <w:num w:numId="7" w16cid:durableId="2099859890">
    <w:abstractNumId w:val="15"/>
  </w:num>
  <w:num w:numId="8" w16cid:durableId="1882277125">
    <w:abstractNumId w:val="8"/>
  </w:num>
  <w:num w:numId="9" w16cid:durableId="1911839902">
    <w:abstractNumId w:val="4"/>
  </w:num>
  <w:num w:numId="10" w16cid:durableId="2108767041">
    <w:abstractNumId w:val="29"/>
  </w:num>
  <w:num w:numId="11" w16cid:durableId="577053587">
    <w:abstractNumId w:val="11"/>
  </w:num>
  <w:num w:numId="12" w16cid:durableId="997726754">
    <w:abstractNumId w:val="21"/>
  </w:num>
  <w:num w:numId="13" w16cid:durableId="1274904111">
    <w:abstractNumId w:val="14"/>
  </w:num>
  <w:num w:numId="14" w16cid:durableId="461076695">
    <w:abstractNumId w:val="12"/>
  </w:num>
  <w:num w:numId="15" w16cid:durableId="2028368641">
    <w:abstractNumId w:val="22"/>
  </w:num>
  <w:num w:numId="16" w16cid:durableId="1676421810">
    <w:abstractNumId w:val="34"/>
  </w:num>
  <w:num w:numId="17" w16cid:durableId="866218452">
    <w:abstractNumId w:val="31"/>
  </w:num>
  <w:num w:numId="18" w16cid:durableId="1378626511">
    <w:abstractNumId w:val="2"/>
  </w:num>
  <w:num w:numId="19" w16cid:durableId="975378745">
    <w:abstractNumId w:val="5"/>
  </w:num>
  <w:num w:numId="20" w16cid:durableId="1210534651">
    <w:abstractNumId w:val="1"/>
  </w:num>
  <w:num w:numId="21" w16cid:durableId="1098328604">
    <w:abstractNumId w:val="28"/>
  </w:num>
  <w:num w:numId="22" w16cid:durableId="1232928931">
    <w:abstractNumId w:val="16"/>
  </w:num>
  <w:num w:numId="23" w16cid:durableId="2085564467">
    <w:abstractNumId w:val="10"/>
  </w:num>
  <w:num w:numId="24" w16cid:durableId="1289505368">
    <w:abstractNumId w:val="23"/>
  </w:num>
  <w:num w:numId="25" w16cid:durableId="1809978909">
    <w:abstractNumId w:val="27"/>
  </w:num>
  <w:num w:numId="26" w16cid:durableId="1269505410">
    <w:abstractNumId w:val="35"/>
  </w:num>
  <w:num w:numId="27" w16cid:durableId="53084423">
    <w:abstractNumId w:val="30"/>
  </w:num>
  <w:num w:numId="28" w16cid:durableId="927815319">
    <w:abstractNumId w:val="3"/>
  </w:num>
  <w:num w:numId="29" w16cid:durableId="238058558">
    <w:abstractNumId w:val="18"/>
  </w:num>
  <w:num w:numId="30" w16cid:durableId="1288581330">
    <w:abstractNumId w:val="36"/>
  </w:num>
  <w:num w:numId="31" w16cid:durableId="1648821275">
    <w:abstractNumId w:val="6"/>
  </w:num>
  <w:num w:numId="32" w16cid:durableId="18974306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27847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7939891">
    <w:abstractNumId w:val="24"/>
  </w:num>
  <w:num w:numId="35" w16cid:durableId="1716388562">
    <w:abstractNumId w:val="13"/>
  </w:num>
  <w:num w:numId="36" w16cid:durableId="1619753905">
    <w:abstractNumId w:val="7"/>
  </w:num>
  <w:num w:numId="37" w16cid:durableId="177887555">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83"/>
    <w:rsid w:val="00001B78"/>
    <w:rsid w:val="000027F4"/>
    <w:rsid w:val="000053A4"/>
    <w:rsid w:val="0000566A"/>
    <w:rsid w:val="00006AC6"/>
    <w:rsid w:val="00006B28"/>
    <w:rsid w:val="00010BD1"/>
    <w:rsid w:val="00011AFE"/>
    <w:rsid w:val="00013116"/>
    <w:rsid w:val="00014113"/>
    <w:rsid w:val="00014DBC"/>
    <w:rsid w:val="000170FA"/>
    <w:rsid w:val="000200A4"/>
    <w:rsid w:val="00020D67"/>
    <w:rsid w:val="00021E30"/>
    <w:rsid w:val="00024066"/>
    <w:rsid w:val="000243CB"/>
    <w:rsid w:val="00025D0A"/>
    <w:rsid w:val="00026F43"/>
    <w:rsid w:val="0003013B"/>
    <w:rsid w:val="00031CE6"/>
    <w:rsid w:val="00036203"/>
    <w:rsid w:val="000362C3"/>
    <w:rsid w:val="00037D35"/>
    <w:rsid w:val="000417B6"/>
    <w:rsid w:val="00041930"/>
    <w:rsid w:val="00042887"/>
    <w:rsid w:val="00043FCC"/>
    <w:rsid w:val="00044D96"/>
    <w:rsid w:val="00045A0A"/>
    <w:rsid w:val="0005161C"/>
    <w:rsid w:val="00051D20"/>
    <w:rsid w:val="00052C10"/>
    <w:rsid w:val="000552A0"/>
    <w:rsid w:val="00055FD5"/>
    <w:rsid w:val="0005786B"/>
    <w:rsid w:val="00057C1A"/>
    <w:rsid w:val="00062094"/>
    <w:rsid w:val="00065885"/>
    <w:rsid w:val="000675B1"/>
    <w:rsid w:val="000703EE"/>
    <w:rsid w:val="00070504"/>
    <w:rsid w:val="00071D86"/>
    <w:rsid w:val="000723B0"/>
    <w:rsid w:val="00072B4C"/>
    <w:rsid w:val="00073D3B"/>
    <w:rsid w:val="00075D36"/>
    <w:rsid w:val="00080128"/>
    <w:rsid w:val="0008297C"/>
    <w:rsid w:val="000854A1"/>
    <w:rsid w:val="00093A3B"/>
    <w:rsid w:val="00095EBB"/>
    <w:rsid w:val="00097A32"/>
    <w:rsid w:val="000A0F6F"/>
    <w:rsid w:val="000A1580"/>
    <w:rsid w:val="000A1861"/>
    <w:rsid w:val="000A3655"/>
    <w:rsid w:val="000A5E25"/>
    <w:rsid w:val="000B3B85"/>
    <w:rsid w:val="000B59C6"/>
    <w:rsid w:val="000B7AAA"/>
    <w:rsid w:val="000B7E80"/>
    <w:rsid w:val="000C00F4"/>
    <w:rsid w:val="000C1A8E"/>
    <w:rsid w:val="000C36F1"/>
    <w:rsid w:val="000C6BA5"/>
    <w:rsid w:val="000D053A"/>
    <w:rsid w:val="000D17AE"/>
    <w:rsid w:val="000D19D2"/>
    <w:rsid w:val="000D4F04"/>
    <w:rsid w:val="000D5811"/>
    <w:rsid w:val="000E3DC8"/>
    <w:rsid w:val="000E5FCF"/>
    <w:rsid w:val="000E739B"/>
    <w:rsid w:val="000F4819"/>
    <w:rsid w:val="000F56E6"/>
    <w:rsid w:val="000F572B"/>
    <w:rsid w:val="000F6EEE"/>
    <w:rsid w:val="00102DCE"/>
    <w:rsid w:val="001050C6"/>
    <w:rsid w:val="001123CB"/>
    <w:rsid w:val="00117D48"/>
    <w:rsid w:val="00117F6D"/>
    <w:rsid w:val="001205A9"/>
    <w:rsid w:val="00120FED"/>
    <w:rsid w:val="001226C2"/>
    <w:rsid w:val="00123DE2"/>
    <w:rsid w:val="001249E0"/>
    <w:rsid w:val="00125967"/>
    <w:rsid w:val="00125A2F"/>
    <w:rsid w:val="0013043A"/>
    <w:rsid w:val="00132983"/>
    <w:rsid w:val="00132BA2"/>
    <w:rsid w:val="00132C96"/>
    <w:rsid w:val="00133C20"/>
    <w:rsid w:val="00142DE2"/>
    <w:rsid w:val="001457F5"/>
    <w:rsid w:val="0014595A"/>
    <w:rsid w:val="00145F53"/>
    <w:rsid w:val="00147C60"/>
    <w:rsid w:val="0015034A"/>
    <w:rsid w:val="00150CBA"/>
    <w:rsid w:val="00152500"/>
    <w:rsid w:val="00154210"/>
    <w:rsid w:val="00160DB5"/>
    <w:rsid w:val="0016280B"/>
    <w:rsid w:val="001702EC"/>
    <w:rsid w:val="00171269"/>
    <w:rsid w:val="001725F7"/>
    <w:rsid w:val="00172ED1"/>
    <w:rsid w:val="0017305A"/>
    <w:rsid w:val="0017626A"/>
    <w:rsid w:val="001764C0"/>
    <w:rsid w:val="0018142D"/>
    <w:rsid w:val="00185CD6"/>
    <w:rsid w:val="001871F1"/>
    <w:rsid w:val="0018752B"/>
    <w:rsid w:val="001925A2"/>
    <w:rsid w:val="001936F7"/>
    <w:rsid w:val="00193C9F"/>
    <w:rsid w:val="001943BD"/>
    <w:rsid w:val="0019472B"/>
    <w:rsid w:val="0019550F"/>
    <w:rsid w:val="001976BA"/>
    <w:rsid w:val="0019788A"/>
    <w:rsid w:val="001A2A3A"/>
    <w:rsid w:val="001A3C70"/>
    <w:rsid w:val="001A5638"/>
    <w:rsid w:val="001A645D"/>
    <w:rsid w:val="001A6E3A"/>
    <w:rsid w:val="001B0DBC"/>
    <w:rsid w:val="001B1013"/>
    <w:rsid w:val="001B1B09"/>
    <w:rsid w:val="001B23CB"/>
    <w:rsid w:val="001B4B32"/>
    <w:rsid w:val="001B525F"/>
    <w:rsid w:val="001B58DB"/>
    <w:rsid w:val="001B656F"/>
    <w:rsid w:val="001B7BD8"/>
    <w:rsid w:val="001C2196"/>
    <w:rsid w:val="001C2227"/>
    <w:rsid w:val="001C2807"/>
    <w:rsid w:val="001C2A72"/>
    <w:rsid w:val="001C52CC"/>
    <w:rsid w:val="001C7EE0"/>
    <w:rsid w:val="001D33F9"/>
    <w:rsid w:val="001D5ED2"/>
    <w:rsid w:val="001E1D66"/>
    <w:rsid w:val="001E6875"/>
    <w:rsid w:val="001F0535"/>
    <w:rsid w:val="001F0643"/>
    <w:rsid w:val="001F4B9D"/>
    <w:rsid w:val="001F6893"/>
    <w:rsid w:val="002003DC"/>
    <w:rsid w:val="00200616"/>
    <w:rsid w:val="00200C82"/>
    <w:rsid w:val="00201491"/>
    <w:rsid w:val="002033ED"/>
    <w:rsid w:val="00203BCA"/>
    <w:rsid w:val="00203C00"/>
    <w:rsid w:val="00203C61"/>
    <w:rsid w:val="00204407"/>
    <w:rsid w:val="002052DD"/>
    <w:rsid w:val="00211029"/>
    <w:rsid w:val="00212AFB"/>
    <w:rsid w:val="00214051"/>
    <w:rsid w:val="002155C1"/>
    <w:rsid w:val="00215934"/>
    <w:rsid w:val="002159BB"/>
    <w:rsid w:val="00217159"/>
    <w:rsid w:val="00217191"/>
    <w:rsid w:val="0022290B"/>
    <w:rsid w:val="002240C6"/>
    <w:rsid w:val="00224D7B"/>
    <w:rsid w:val="00231A81"/>
    <w:rsid w:val="00231F3E"/>
    <w:rsid w:val="00232401"/>
    <w:rsid w:val="00234129"/>
    <w:rsid w:val="002362B6"/>
    <w:rsid w:val="00237788"/>
    <w:rsid w:val="00237D63"/>
    <w:rsid w:val="0024115B"/>
    <w:rsid w:val="002422F8"/>
    <w:rsid w:val="002437C7"/>
    <w:rsid w:val="00243EC8"/>
    <w:rsid w:val="00244D55"/>
    <w:rsid w:val="00245910"/>
    <w:rsid w:val="00245B1A"/>
    <w:rsid w:val="002521F8"/>
    <w:rsid w:val="00254F54"/>
    <w:rsid w:val="00256480"/>
    <w:rsid w:val="002576C9"/>
    <w:rsid w:val="00260142"/>
    <w:rsid w:val="00260966"/>
    <w:rsid w:val="0026216F"/>
    <w:rsid w:val="00262617"/>
    <w:rsid w:val="0026373D"/>
    <w:rsid w:val="0026415A"/>
    <w:rsid w:val="0026785E"/>
    <w:rsid w:val="002746DE"/>
    <w:rsid w:val="002753FC"/>
    <w:rsid w:val="0027664C"/>
    <w:rsid w:val="00282886"/>
    <w:rsid w:val="00283548"/>
    <w:rsid w:val="00285A8C"/>
    <w:rsid w:val="0028634C"/>
    <w:rsid w:val="0029092D"/>
    <w:rsid w:val="00291EE4"/>
    <w:rsid w:val="00292114"/>
    <w:rsid w:val="00292CB6"/>
    <w:rsid w:val="0029654B"/>
    <w:rsid w:val="00296674"/>
    <w:rsid w:val="00297394"/>
    <w:rsid w:val="002A1549"/>
    <w:rsid w:val="002A2618"/>
    <w:rsid w:val="002A7E58"/>
    <w:rsid w:val="002B131B"/>
    <w:rsid w:val="002B136A"/>
    <w:rsid w:val="002B294F"/>
    <w:rsid w:val="002B31B4"/>
    <w:rsid w:val="002B5CAB"/>
    <w:rsid w:val="002C426B"/>
    <w:rsid w:val="002C6FE4"/>
    <w:rsid w:val="002C7D04"/>
    <w:rsid w:val="002D0BB8"/>
    <w:rsid w:val="002D22B1"/>
    <w:rsid w:val="002D2617"/>
    <w:rsid w:val="002D495A"/>
    <w:rsid w:val="002D5E90"/>
    <w:rsid w:val="002D6E83"/>
    <w:rsid w:val="002E33F6"/>
    <w:rsid w:val="002F0529"/>
    <w:rsid w:val="002F101F"/>
    <w:rsid w:val="002F1ABF"/>
    <w:rsid w:val="002F35EA"/>
    <w:rsid w:val="002F51D4"/>
    <w:rsid w:val="002F6A51"/>
    <w:rsid w:val="002F7041"/>
    <w:rsid w:val="002F7A3B"/>
    <w:rsid w:val="00301D12"/>
    <w:rsid w:val="0030780A"/>
    <w:rsid w:val="00311908"/>
    <w:rsid w:val="00314E25"/>
    <w:rsid w:val="003151CA"/>
    <w:rsid w:val="00315D67"/>
    <w:rsid w:val="00323631"/>
    <w:rsid w:val="00324013"/>
    <w:rsid w:val="003266B8"/>
    <w:rsid w:val="00327039"/>
    <w:rsid w:val="003276C9"/>
    <w:rsid w:val="0032785D"/>
    <w:rsid w:val="00331460"/>
    <w:rsid w:val="00333B40"/>
    <w:rsid w:val="0033439B"/>
    <w:rsid w:val="003356B1"/>
    <w:rsid w:val="0034000E"/>
    <w:rsid w:val="003405BF"/>
    <w:rsid w:val="0034186B"/>
    <w:rsid w:val="00345212"/>
    <w:rsid w:val="00351406"/>
    <w:rsid w:val="00353578"/>
    <w:rsid w:val="00353D0A"/>
    <w:rsid w:val="00353FAE"/>
    <w:rsid w:val="00360215"/>
    <w:rsid w:val="0036770F"/>
    <w:rsid w:val="00370158"/>
    <w:rsid w:val="0037092C"/>
    <w:rsid w:val="00371615"/>
    <w:rsid w:val="0037262C"/>
    <w:rsid w:val="00373B48"/>
    <w:rsid w:val="00381D99"/>
    <w:rsid w:val="00382A7C"/>
    <w:rsid w:val="00383926"/>
    <w:rsid w:val="00384E46"/>
    <w:rsid w:val="00385B10"/>
    <w:rsid w:val="003873A6"/>
    <w:rsid w:val="00390CAC"/>
    <w:rsid w:val="0039248D"/>
    <w:rsid w:val="003943DF"/>
    <w:rsid w:val="00396297"/>
    <w:rsid w:val="00396CF1"/>
    <w:rsid w:val="003A16C3"/>
    <w:rsid w:val="003A6523"/>
    <w:rsid w:val="003A7209"/>
    <w:rsid w:val="003A7521"/>
    <w:rsid w:val="003A7B87"/>
    <w:rsid w:val="003A7D02"/>
    <w:rsid w:val="003B1DC7"/>
    <w:rsid w:val="003B22D0"/>
    <w:rsid w:val="003B2D07"/>
    <w:rsid w:val="003B40B5"/>
    <w:rsid w:val="003B4A35"/>
    <w:rsid w:val="003C11B3"/>
    <w:rsid w:val="003C49A6"/>
    <w:rsid w:val="003C4A60"/>
    <w:rsid w:val="003C4C6A"/>
    <w:rsid w:val="003C4D64"/>
    <w:rsid w:val="003D56B4"/>
    <w:rsid w:val="003E1A2C"/>
    <w:rsid w:val="003E29F8"/>
    <w:rsid w:val="003E422E"/>
    <w:rsid w:val="003E5483"/>
    <w:rsid w:val="003F774D"/>
    <w:rsid w:val="004002C1"/>
    <w:rsid w:val="004039CA"/>
    <w:rsid w:val="0040506C"/>
    <w:rsid w:val="0040795C"/>
    <w:rsid w:val="00410AAD"/>
    <w:rsid w:val="00413A65"/>
    <w:rsid w:val="00413EBF"/>
    <w:rsid w:val="00415B55"/>
    <w:rsid w:val="00420DDB"/>
    <w:rsid w:val="0042358E"/>
    <w:rsid w:val="00423BB6"/>
    <w:rsid w:val="00424BEB"/>
    <w:rsid w:val="0042521A"/>
    <w:rsid w:val="00426FEF"/>
    <w:rsid w:val="00430D83"/>
    <w:rsid w:val="004316B7"/>
    <w:rsid w:val="00437318"/>
    <w:rsid w:val="00437F75"/>
    <w:rsid w:val="00440D37"/>
    <w:rsid w:val="00440F68"/>
    <w:rsid w:val="00441448"/>
    <w:rsid w:val="004467A9"/>
    <w:rsid w:val="004475A6"/>
    <w:rsid w:val="00452C04"/>
    <w:rsid w:val="004547E1"/>
    <w:rsid w:val="004632D0"/>
    <w:rsid w:val="00464B6A"/>
    <w:rsid w:val="00465522"/>
    <w:rsid w:val="00465698"/>
    <w:rsid w:val="00467A4E"/>
    <w:rsid w:val="004708FB"/>
    <w:rsid w:val="004710A4"/>
    <w:rsid w:val="00471325"/>
    <w:rsid w:val="004717B1"/>
    <w:rsid w:val="0047194E"/>
    <w:rsid w:val="004727C6"/>
    <w:rsid w:val="004740D1"/>
    <w:rsid w:val="00477BE9"/>
    <w:rsid w:val="00481E89"/>
    <w:rsid w:val="00483E0E"/>
    <w:rsid w:val="0048416D"/>
    <w:rsid w:val="00484461"/>
    <w:rsid w:val="00485422"/>
    <w:rsid w:val="004855D0"/>
    <w:rsid w:val="00490288"/>
    <w:rsid w:val="00491E92"/>
    <w:rsid w:val="00491EB2"/>
    <w:rsid w:val="004924C8"/>
    <w:rsid w:val="00492B9E"/>
    <w:rsid w:val="00492D5D"/>
    <w:rsid w:val="004937F5"/>
    <w:rsid w:val="00493EA4"/>
    <w:rsid w:val="0049720A"/>
    <w:rsid w:val="004A253E"/>
    <w:rsid w:val="004A5E10"/>
    <w:rsid w:val="004A60B3"/>
    <w:rsid w:val="004A6BA6"/>
    <w:rsid w:val="004A6DC6"/>
    <w:rsid w:val="004B24AB"/>
    <w:rsid w:val="004B463F"/>
    <w:rsid w:val="004B7022"/>
    <w:rsid w:val="004B7E0B"/>
    <w:rsid w:val="004C0802"/>
    <w:rsid w:val="004C2880"/>
    <w:rsid w:val="004C320F"/>
    <w:rsid w:val="004C4B23"/>
    <w:rsid w:val="004C57AC"/>
    <w:rsid w:val="004C73F7"/>
    <w:rsid w:val="004D2D2E"/>
    <w:rsid w:val="004D6D10"/>
    <w:rsid w:val="004E193F"/>
    <w:rsid w:val="004E667E"/>
    <w:rsid w:val="004F41B6"/>
    <w:rsid w:val="004F4BE7"/>
    <w:rsid w:val="004F790B"/>
    <w:rsid w:val="0050132C"/>
    <w:rsid w:val="00507D13"/>
    <w:rsid w:val="00507D6A"/>
    <w:rsid w:val="00507EF1"/>
    <w:rsid w:val="005105B5"/>
    <w:rsid w:val="00510DED"/>
    <w:rsid w:val="00511B88"/>
    <w:rsid w:val="00514DA0"/>
    <w:rsid w:val="0051686F"/>
    <w:rsid w:val="005204EA"/>
    <w:rsid w:val="00535AF9"/>
    <w:rsid w:val="005429B6"/>
    <w:rsid w:val="005462B5"/>
    <w:rsid w:val="005469F6"/>
    <w:rsid w:val="00554AD5"/>
    <w:rsid w:val="005550B5"/>
    <w:rsid w:val="0055647A"/>
    <w:rsid w:val="005643D9"/>
    <w:rsid w:val="0056540A"/>
    <w:rsid w:val="00565EAD"/>
    <w:rsid w:val="005660BC"/>
    <w:rsid w:val="00566109"/>
    <w:rsid w:val="00571B3D"/>
    <w:rsid w:val="00572894"/>
    <w:rsid w:val="00574045"/>
    <w:rsid w:val="005777DD"/>
    <w:rsid w:val="0057784C"/>
    <w:rsid w:val="00581D6A"/>
    <w:rsid w:val="005820BB"/>
    <w:rsid w:val="00582658"/>
    <w:rsid w:val="00585555"/>
    <w:rsid w:val="00590753"/>
    <w:rsid w:val="0059181D"/>
    <w:rsid w:val="00594689"/>
    <w:rsid w:val="00595841"/>
    <w:rsid w:val="00595AE7"/>
    <w:rsid w:val="00596E3B"/>
    <w:rsid w:val="005A0C6F"/>
    <w:rsid w:val="005A3B0A"/>
    <w:rsid w:val="005A7329"/>
    <w:rsid w:val="005B4E2D"/>
    <w:rsid w:val="005B4F25"/>
    <w:rsid w:val="005C10EE"/>
    <w:rsid w:val="005C53E3"/>
    <w:rsid w:val="005C7B5A"/>
    <w:rsid w:val="005D642A"/>
    <w:rsid w:val="005D6887"/>
    <w:rsid w:val="005D7916"/>
    <w:rsid w:val="005E178D"/>
    <w:rsid w:val="005E65FD"/>
    <w:rsid w:val="005F2E75"/>
    <w:rsid w:val="005F44D5"/>
    <w:rsid w:val="005F5D73"/>
    <w:rsid w:val="005F698F"/>
    <w:rsid w:val="00602A8D"/>
    <w:rsid w:val="00605FEC"/>
    <w:rsid w:val="0060630B"/>
    <w:rsid w:val="00606A6D"/>
    <w:rsid w:val="00607853"/>
    <w:rsid w:val="006105A5"/>
    <w:rsid w:val="006107F1"/>
    <w:rsid w:val="00615337"/>
    <w:rsid w:val="0061628F"/>
    <w:rsid w:val="006216CB"/>
    <w:rsid w:val="00622433"/>
    <w:rsid w:val="00624535"/>
    <w:rsid w:val="006248AD"/>
    <w:rsid w:val="00624A44"/>
    <w:rsid w:val="00624DEB"/>
    <w:rsid w:val="00630013"/>
    <w:rsid w:val="00630A74"/>
    <w:rsid w:val="00632999"/>
    <w:rsid w:val="00636C30"/>
    <w:rsid w:val="00641C77"/>
    <w:rsid w:val="00645AEB"/>
    <w:rsid w:val="00646279"/>
    <w:rsid w:val="00646FBF"/>
    <w:rsid w:val="00650E2C"/>
    <w:rsid w:val="0065374E"/>
    <w:rsid w:val="00662260"/>
    <w:rsid w:val="00663856"/>
    <w:rsid w:val="006651AC"/>
    <w:rsid w:val="00665FE6"/>
    <w:rsid w:val="006727D7"/>
    <w:rsid w:val="00675314"/>
    <w:rsid w:val="00676B9D"/>
    <w:rsid w:val="0068114A"/>
    <w:rsid w:val="006812E4"/>
    <w:rsid w:val="00681733"/>
    <w:rsid w:val="00681C9A"/>
    <w:rsid w:val="0068364C"/>
    <w:rsid w:val="006837AF"/>
    <w:rsid w:val="0068508A"/>
    <w:rsid w:val="00686CBC"/>
    <w:rsid w:val="00690D4C"/>
    <w:rsid w:val="0069145E"/>
    <w:rsid w:val="006915F8"/>
    <w:rsid w:val="00691822"/>
    <w:rsid w:val="00693522"/>
    <w:rsid w:val="006942DA"/>
    <w:rsid w:val="00695AD9"/>
    <w:rsid w:val="00697692"/>
    <w:rsid w:val="006A262F"/>
    <w:rsid w:val="006A54BC"/>
    <w:rsid w:val="006B094D"/>
    <w:rsid w:val="006B4CA2"/>
    <w:rsid w:val="006B5414"/>
    <w:rsid w:val="006B69AA"/>
    <w:rsid w:val="006C08C6"/>
    <w:rsid w:val="006C0FC8"/>
    <w:rsid w:val="006C34CB"/>
    <w:rsid w:val="006C3948"/>
    <w:rsid w:val="006C3CE1"/>
    <w:rsid w:val="006C6FAC"/>
    <w:rsid w:val="006D00E6"/>
    <w:rsid w:val="006D1228"/>
    <w:rsid w:val="006D140B"/>
    <w:rsid w:val="006D2009"/>
    <w:rsid w:val="006D5E71"/>
    <w:rsid w:val="006E0B24"/>
    <w:rsid w:val="006E1882"/>
    <w:rsid w:val="006E1F00"/>
    <w:rsid w:val="006E34CD"/>
    <w:rsid w:val="006E3885"/>
    <w:rsid w:val="006E536A"/>
    <w:rsid w:val="006E7740"/>
    <w:rsid w:val="006F45A4"/>
    <w:rsid w:val="006F643E"/>
    <w:rsid w:val="006F71DA"/>
    <w:rsid w:val="00700D05"/>
    <w:rsid w:val="0070288F"/>
    <w:rsid w:val="00703899"/>
    <w:rsid w:val="00706724"/>
    <w:rsid w:val="007118D3"/>
    <w:rsid w:val="0071409C"/>
    <w:rsid w:val="00716041"/>
    <w:rsid w:val="00716F99"/>
    <w:rsid w:val="0071752D"/>
    <w:rsid w:val="00721133"/>
    <w:rsid w:val="0072182A"/>
    <w:rsid w:val="00722DD0"/>
    <w:rsid w:val="0072712C"/>
    <w:rsid w:val="007317B1"/>
    <w:rsid w:val="00733386"/>
    <w:rsid w:val="007376E5"/>
    <w:rsid w:val="007402F9"/>
    <w:rsid w:val="00740537"/>
    <w:rsid w:val="007419A5"/>
    <w:rsid w:val="0074553F"/>
    <w:rsid w:val="0074590B"/>
    <w:rsid w:val="00745FE2"/>
    <w:rsid w:val="00754739"/>
    <w:rsid w:val="007552DC"/>
    <w:rsid w:val="00755888"/>
    <w:rsid w:val="007567C1"/>
    <w:rsid w:val="00757A52"/>
    <w:rsid w:val="00761936"/>
    <w:rsid w:val="00763986"/>
    <w:rsid w:val="007644DE"/>
    <w:rsid w:val="007651A1"/>
    <w:rsid w:val="00766088"/>
    <w:rsid w:val="007733EF"/>
    <w:rsid w:val="007737B0"/>
    <w:rsid w:val="00773CF0"/>
    <w:rsid w:val="0078043D"/>
    <w:rsid w:val="0078072B"/>
    <w:rsid w:val="00781EFB"/>
    <w:rsid w:val="00783954"/>
    <w:rsid w:val="007840FA"/>
    <w:rsid w:val="00784F19"/>
    <w:rsid w:val="007854C5"/>
    <w:rsid w:val="00787F6E"/>
    <w:rsid w:val="00790331"/>
    <w:rsid w:val="00792CD4"/>
    <w:rsid w:val="00793901"/>
    <w:rsid w:val="00794C1D"/>
    <w:rsid w:val="007A07C6"/>
    <w:rsid w:val="007A091D"/>
    <w:rsid w:val="007A43DB"/>
    <w:rsid w:val="007A68DE"/>
    <w:rsid w:val="007B02EA"/>
    <w:rsid w:val="007B0FD1"/>
    <w:rsid w:val="007B261C"/>
    <w:rsid w:val="007B268D"/>
    <w:rsid w:val="007B4F41"/>
    <w:rsid w:val="007B5EEC"/>
    <w:rsid w:val="007D014A"/>
    <w:rsid w:val="007D2194"/>
    <w:rsid w:val="007D29D5"/>
    <w:rsid w:val="007D2C01"/>
    <w:rsid w:val="007D70D2"/>
    <w:rsid w:val="007E0F42"/>
    <w:rsid w:val="007E20B4"/>
    <w:rsid w:val="007E5397"/>
    <w:rsid w:val="007E5809"/>
    <w:rsid w:val="007E63FF"/>
    <w:rsid w:val="007E78C8"/>
    <w:rsid w:val="007F1ED1"/>
    <w:rsid w:val="007F1F2A"/>
    <w:rsid w:val="007F2DE2"/>
    <w:rsid w:val="00802471"/>
    <w:rsid w:val="008056F0"/>
    <w:rsid w:val="00806505"/>
    <w:rsid w:val="00813916"/>
    <w:rsid w:val="008149A6"/>
    <w:rsid w:val="00814EC1"/>
    <w:rsid w:val="0081722A"/>
    <w:rsid w:val="0082025B"/>
    <w:rsid w:val="008205C9"/>
    <w:rsid w:val="00822ADD"/>
    <w:rsid w:val="0082349D"/>
    <w:rsid w:val="00824D01"/>
    <w:rsid w:val="0082564D"/>
    <w:rsid w:val="008263AF"/>
    <w:rsid w:val="008334C6"/>
    <w:rsid w:val="008338C0"/>
    <w:rsid w:val="00843477"/>
    <w:rsid w:val="00843BEF"/>
    <w:rsid w:val="0084581A"/>
    <w:rsid w:val="0084621B"/>
    <w:rsid w:val="00846547"/>
    <w:rsid w:val="00852616"/>
    <w:rsid w:val="00853CD6"/>
    <w:rsid w:val="0085419F"/>
    <w:rsid w:val="008551DF"/>
    <w:rsid w:val="00857221"/>
    <w:rsid w:val="0086355A"/>
    <w:rsid w:val="00864B29"/>
    <w:rsid w:val="0086555C"/>
    <w:rsid w:val="008745E6"/>
    <w:rsid w:val="00875830"/>
    <w:rsid w:val="008768BA"/>
    <w:rsid w:val="00877B27"/>
    <w:rsid w:val="008807E6"/>
    <w:rsid w:val="00880DE1"/>
    <w:rsid w:val="008819A8"/>
    <w:rsid w:val="00881E13"/>
    <w:rsid w:val="00881EFB"/>
    <w:rsid w:val="008822BD"/>
    <w:rsid w:val="008848BD"/>
    <w:rsid w:val="0088584F"/>
    <w:rsid w:val="00885E82"/>
    <w:rsid w:val="008875A1"/>
    <w:rsid w:val="0089112F"/>
    <w:rsid w:val="0089114C"/>
    <w:rsid w:val="00893302"/>
    <w:rsid w:val="00896AD0"/>
    <w:rsid w:val="008976B3"/>
    <w:rsid w:val="008A452E"/>
    <w:rsid w:val="008A4903"/>
    <w:rsid w:val="008A4CE7"/>
    <w:rsid w:val="008A5938"/>
    <w:rsid w:val="008A7695"/>
    <w:rsid w:val="008B0EAE"/>
    <w:rsid w:val="008B3EDF"/>
    <w:rsid w:val="008B485F"/>
    <w:rsid w:val="008B6F9A"/>
    <w:rsid w:val="008C1370"/>
    <w:rsid w:val="008C3070"/>
    <w:rsid w:val="008C4308"/>
    <w:rsid w:val="008C6779"/>
    <w:rsid w:val="008C7D7C"/>
    <w:rsid w:val="008D2B26"/>
    <w:rsid w:val="008D3FB1"/>
    <w:rsid w:val="008E0952"/>
    <w:rsid w:val="008E43F9"/>
    <w:rsid w:val="008E4521"/>
    <w:rsid w:val="008F041E"/>
    <w:rsid w:val="008F1762"/>
    <w:rsid w:val="008F1ACC"/>
    <w:rsid w:val="008F2654"/>
    <w:rsid w:val="008F5331"/>
    <w:rsid w:val="008F7D26"/>
    <w:rsid w:val="008F7F72"/>
    <w:rsid w:val="00903D77"/>
    <w:rsid w:val="00904082"/>
    <w:rsid w:val="0091030D"/>
    <w:rsid w:val="009120EA"/>
    <w:rsid w:val="00912F16"/>
    <w:rsid w:val="00913C16"/>
    <w:rsid w:val="0091446B"/>
    <w:rsid w:val="009158E4"/>
    <w:rsid w:val="009167BC"/>
    <w:rsid w:val="009204D2"/>
    <w:rsid w:val="00920591"/>
    <w:rsid w:val="00930DF5"/>
    <w:rsid w:val="00932641"/>
    <w:rsid w:val="00936BA9"/>
    <w:rsid w:val="00937A25"/>
    <w:rsid w:val="00942A86"/>
    <w:rsid w:val="00945519"/>
    <w:rsid w:val="00954886"/>
    <w:rsid w:val="0095538B"/>
    <w:rsid w:val="00960325"/>
    <w:rsid w:val="00960EE1"/>
    <w:rsid w:val="00966020"/>
    <w:rsid w:val="00966CF3"/>
    <w:rsid w:val="00967F09"/>
    <w:rsid w:val="00970EC6"/>
    <w:rsid w:val="00973396"/>
    <w:rsid w:val="00976515"/>
    <w:rsid w:val="00980DA2"/>
    <w:rsid w:val="00983469"/>
    <w:rsid w:val="00983AD2"/>
    <w:rsid w:val="00984241"/>
    <w:rsid w:val="00994993"/>
    <w:rsid w:val="009957C5"/>
    <w:rsid w:val="00996B7A"/>
    <w:rsid w:val="00997805"/>
    <w:rsid w:val="009A043C"/>
    <w:rsid w:val="009A07D0"/>
    <w:rsid w:val="009A11A4"/>
    <w:rsid w:val="009A21F2"/>
    <w:rsid w:val="009A3706"/>
    <w:rsid w:val="009A4C2F"/>
    <w:rsid w:val="009A62CC"/>
    <w:rsid w:val="009A7602"/>
    <w:rsid w:val="009A7621"/>
    <w:rsid w:val="009A7F01"/>
    <w:rsid w:val="009B10F0"/>
    <w:rsid w:val="009B2E1E"/>
    <w:rsid w:val="009B3A64"/>
    <w:rsid w:val="009B45C2"/>
    <w:rsid w:val="009B4AA7"/>
    <w:rsid w:val="009B4C25"/>
    <w:rsid w:val="009B5520"/>
    <w:rsid w:val="009B6956"/>
    <w:rsid w:val="009B69AD"/>
    <w:rsid w:val="009C3948"/>
    <w:rsid w:val="009C4AEF"/>
    <w:rsid w:val="009C4D85"/>
    <w:rsid w:val="009D342C"/>
    <w:rsid w:val="009E1142"/>
    <w:rsid w:val="009E1729"/>
    <w:rsid w:val="009E3B3F"/>
    <w:rsid w:val="009E5C37"/>
    <w:rsid w:val="009F1A2D"/>
    <w:rsid w:val="009F29C1"/>
    <w:rsid w:val="009F2D4B"/>
    <w:rsid w:val="009F32AF"/>
    <w:rsid w:val="009F389D"/>
    <w:rsid w:val="00A00548"/>
    <w:rsid w:val="00A008B9"/>
    <w:rsid w:val="00A046AD"/>
    <w:rsid w:val="00A0557D"/>
    <w:rsid w:val="00A06FCF"/>
    <w:rsid w:val="00A1001B"/>
    <w:rsid w:val="00A10F70"/>
    <w:rsid w:val="00A14988"/>
    <w:rsid w:val="00A17D96"/>
    <w:rsid w:val="00A20DD7"/>
    <w:rsid w:val="00A23CBE"/>
    <w:rsid w:val="00A30CDC"/>
    <w:rsid w:val="00A3134C"/>
    <w:rsid w:val="00A313CC"/>
    <w:rsid w:val="00A31E29"/>
    <w:rsid w:val="00A370C1"/>
    <w:rsid w:val="00A3799B"/>
    <w:rsid w:val="00A37A15"/>
    <w:rsid w:val="00A420CD"/>
    <w:rsid w:val="00A421A4"/>
    <w:rsid w:val="00A423B6"/>
    <w:rsid w:val="00A42A6F"/>
    <w:rsid w:val="00A432EC"/>
    <w:rsid w:val="00A46559"/>
    <w:rsid w:val="00A468E2"/>
    <w:rsid w:val="00A473B8"/>
    <w:rsid w:val="00A47934"/>
    <w:rsid w:val="00A50C5E"/>
    <w:rsid w:val="00A51B6B"/>
    <w:rsid w:val="00A545DC"/>
    <w:rsid w:val="00A56F00"/>
    <w:rsid w:val="00A575F9"/>
    <w:rsid w:val="00A579C5"/>
    <w:rsid w:val="00A601D5"/>
    <w:rsid w:val="00A61A6E"/>
    <w:rsid w:val="00A65249"/>
    <w:rsid w:val="00A65C5C"/>
    <w:rsid w:val="00A66ED0"/>
    <w:rsid w:val="00A67D85"/>
    <w:rsid w:val="00A70ACD"/>
    <w:rsid w:val="00A74FFA"/>
    <w:rsid w:val="00A751C6"/>
    <w:rsid w:val="00A770E0"/>
    <w:rsid w:val="00A808F0"/>
    <w:rsid w:val="00A818D6"/>
    <w:rsid w:val="00A81EEB"/>
    <w:rsid w:val="00A8480F"/>
    <w:rsid w:val="00A85D14"/>
    <w:rsid w:val="00A91621"/>
    <w:rsid w:val="00A92BEA"/>
    <w:rsid w:val="00A92D09"/>
    <w:rsid w:val="00AA0718"/>
    <w:rsid w:val="00AA0A35"/>
    <w:rsid w:val="00AA1322"/>
    <w:rsid w:val="00AA1B46"/>
    <w:rsid w:val="00AA303C"/>
    <w:rsid w:val="00AA6372"/>
    <w:rsid w:val="00AA74F8"/>
    <w:rsid w:val="00AB0191"/>
    <w:rsid w:val="00AB174B"/>
    <w:rsid w:val="00AB2166"/>
    <w:rsid w:val="00AB2B6D"/>
    <w:rsid w:val="00AB412B"/>
    <w:rsid w:val="00AB66E0"/>
    <w:rsid w:val="00AB6712"/>
    <w:rsid w:val="00AC22C8"/>
    <w:rsid w:val="00AD094D"/>
    <w:rsid w:val="00AD1113"/>
    <w:rsid w:val="00AD568A"/>
    <w:rsid w:val="00AE46F7"/>
    <w:rsid w:val="00AE4746"/>
    <w:rsid w:val="00AE5DE4"/>
    <w:rsid w:val="00AF1BAC"/>
    <w:rsid w:val="00AF1E2A"/>
    <w:rsid w:val="00AF4321"/>
    <w:rsid w:val="00AF575F"/>
    <w:rsid w:val="00AF6636"/>
    <w:rsid w:val="00AF728D"/>
    <w:rsid w:val="00B0152E"/>
    <w:rsid w:val="00B03CDD"/>
    <w:rsid w:val="00B05782"/>
    <w:rsid w:val="00B062F9"/>
    <w:rsid w:val="00B07ECF"/>
    <w:rsid w:val="00B10807"/>
    <w:rsid w:val="00B14234"/>
    <w:rsid w:val="00B17594"/>
    <w:rsid w:val="00B21FAF"/>
    <w:rsid w:val="00B2402F"/>
    <w:rsid w:val="00B2405D"/>
    <w:rsid w:val="00B240C9"/>
    <w:rsid w:val="00B24EBE"/>
    <w:rsid w:val="00B26B6A"/>
    <w:rsid w:val="00B27309"/>
    <w:rsid w:val="00B278D2"/>
    <w:rsid w:val="00B3267E"/>
    <w:rsid w:val="00B369D9"/>
    <w:rsid w:val="00B37506"/>
    <w:rsid w:val="00B37CE6"/>
    <w:rsid w:val="00B40D42"/>
    <w:rsid w:val="00B40F84"/>
    <w:rsid w:val="00B41A30"/>
    <w:rsid w:val="00B41BA8"/>
    <w:rsid w:val="00B42AD2"/>
    <w:rsid w:val="00B4408B"/>
    <w:rsid w:val="00B4590A"/>
    <w:rsid w:val="00B46CB9"/>
    <w:rsid w:val="00B56BF0"/>
    <w:rsid w:val="00B63831"/>
    <w:rsid w:val="00B66DAE"/>
    <w:rsid w:val="00B73E6B"/>
    <w:rsid w:val="00B757AB"/>
    <w:rsid w:val="00B76E30"/>
    <w:rsid w:val="00B77D65"/>
    <w:rsid w:val="00B81EC3"/>
    <w:rsid w:val="00B83873"/>
    <w:rsid w:val="00B84CFE"/>
    <w:rsid w:val="00B85645"/>
    <w:rsid w:val="00B85A99"/>
    <w:rsid w:val="00B85DF6"/>
    <w:rsid w:val="00B86A07"/>
    <w:rsid w:val="00B8795F"/>
    <w:rsid w:val="00B91F99"/>
    <w:rsid w:val="00BA0B49"/>
    <w:rsid w:val="00BA1ACC"/>
    <w:rsid w:val="00BA2322"/>
    <w:rsid w:val="00BA2513"/>
    <w:rsid w:val="00BA2B11"/>
    <w:rsid w:val="00BA4B11"/>
    <w:rsid w:val="00BA4B7C"/>
    <w:rsid w:val="00BA5418"/>
    <w:rsid w:val="00BA6E96"/>
    <w:rsid w:val="00BB157F"/>
    <w:rsid w:val="00BB6A22"/>
    <w:rsid w:val="00BB70CF"/>
    <w:rsid w:val="00BC0CCA"/>
    <w:rsid w:val="00BC2060"/>
    <w:rsid w:val="00BC391E"/>
    <w:rsid w:val="00BC4A24"/>
    <w:rsid w:val="00BD1528"/>
    <w:rsid w:val="00BD17DF"/>
    <w:rsid w:val="00BD1FB6"/>
    <w:rsid w:val="00BD2A5D"/>
    <w:rsid w:val="00BD38F1"/>
    <w:rsid w:val="00BD4D08"/>
    <w:rsid w:val="00BD5427"/>
    <w:rsid w:val="00BD5934"/>
    <w:rsid w:val="00BD6F62"/>
    <w:rsid w:val="00BD7D0A"/>
    <w:rsid w:val="00BE0CE5"/>
    <w:rsid w:val="00BE1820"/>
    <w:rsid w:val="00BE1931"/>
    <w:rsid w:val="00BE29F5"/>
    <w:rsid w:val="00BE2E4D"/>
    <w:rsid w:val="00BE2F50"/>
    <w:rsid w:val="00BE34CF"/>
    <w:rsid w:val="00BE77CB"/>
    <w:rsid w:val="00BF0455"/>
    <w:rsid w:val="00C0217F"/>
    <w:rsid w:val="00C025FD"/>
    <w:rsid w:val="00C02DCF"/>
    <w:rsid w:val="00C044BB"/>
    <w:rsid w:val="00C07B46"/>
    <w:rsid w:val="00C07EEC"/>
    <w:rsid w:val="00C1001F"/>
    <w:rsid w:val="00C11F16"/>
    <w:rsid w:val="00C15CDC"/>
    <w:rsid w:val="00C16D97"/>
    <w:rsid w:val="00C16E36"/>
    <w:rsid w:val="00C16EAE"/>
    <w:rsid w:val="00C238F2"/>
    <w:rsid w:val="00C24F0A"/>
    <w:rsid w:val="00C25AD4"/>
    <w:rsid w:val="00C304E8"/>
    <w:rsid w:val="00C30866"/>
    <w:rsid w:val="00C313CC"/>
    <w:rsid w:val="00C317AB"/>
    <w:rsid w:val="00C42A3F"/>
    <w:rsid w:val="00C433B9"/>
    <w:rsid w:val="00C461D6"/>
    <w:rsid w:val="00C520A6"/>
    <w:rsid w:val="00C540D0"/>
    <w:rsid w:val="00C56CC9"/>
    <w:rsid w:val="00C61091"/>
    <w:rsid w:val="00C614DA"/>
    <w:rsid w:val="00C63D31"/>
    <w:rsid w:val="00C65F55"/>
    <w:rsid w:val="00C70C55"/>
    <w:rsid w:val="00C7455F"/>
    <w:rsid w:val="00C771EB"/>
    <w:rsid w:val="00C778B1"/>
    <w:rsid w:val="00C84AAB"/>
    <w:rsid w:val="00C90DAA"/>
    <w:rsid w:val="00C93FF3"/>
    <w:rsid w:val="00C94358"/>
    <w:rsid w:val="00C94C1E"/>
    <w:rsid w:val="00C95EDB"/>
    <w:rsid w:val="00C968ED"/>
    <w:rsid w:val="00C97F02"/>
    <w:rsid w:val="00CA0F74"/>
    <w:rsid w:val="00CA1E05"/>
    <w:rsid w:val="00CA1F90"/>
    <w:rsid w:val="00CA4F92"/>
    <w:rsid w:val="00CA7061"/>
    <w:rsid w:val="00CB078E"/>
    <w:rsid w:val="00CB24E8"/>
    <w:rsid w:val="00CB2FDD"/>
    <w:rsid w:val="00CC0CEF"/>
    <w:rsid w:val="00CC1A67"/>
    <w:rsid w:val="00CC236D"/>
    <w:rsid w:val="00CC3F2E"/>
    <w:rsid w:val="00CC5839"/>
    <w:rsid w:val="00CD0A67"/>
    <w:rsid w:val="00CD0C6B"/>
    <w:rsid w:val="00CD28BF"/>
    <w:rsid w:val="00CD2C44"/>
    <w:rsid w:val="00CD305C"/>
    <w:rsid w:val="00CD415A"/>
    <w:rsid w:val="00CD4406"/>
    <w:rsid w:val="00CD5589"/>
    <w:rsid w:val="00CF2958"/>
    <w:rsid w:val="00D02A92"/>
    <w:rsid w:val="00D02B8C"/>
    <w:rsid w:val="00D02F33"/>
    <w:rsid w:val="00D1018C"/>
    <w:rsid w:val="00D106BB"/>
    <w:rsid w:val="00D11549"/>
    <w:rsid w:val="00D11ECB"/>
    <w:rsid w:val="00D14B1C"/>
    <w:rsid w:val="00D15239"/>
    <w:rsid w:val="00D15FB2"/>
    <w:rsid w:val="00D16537"/>
    <w:rsid w:val="00D17837"/>
    <w:rsid w:val="00D230AA"/>
    <w:rsid w:val="00D2399D"/>
    <w:rsid w:val="00D23E82"/>
    <w:rsid w:val="00D2452B"/>
    <w:rsid w:val="00D24B6E"/>
    <w:rsid w:val="00D2706D"/>
    <w:rsid w:val="00D27DC0"/>
    <w:rsid w:val="00D3163E"/>
    <w:rsid w:val="00D32CA7"/>
    <w:rsid w:val="00D33338"/>
    <w:rsid w:val="00D33CAF"/>
    <w:rsid w:val="00D36F01"/>
    <w:rsid w:val="00D4414E"/>
    <w:rsid w:val="00D475E4"/>
    <w:rsid w:val="00D478E7"/>
    <w:rsid w:val="00D5062B"/>
    <w:rsid w:val="00D51C63"/>
    <w:rsid w:val="00D56A14"/>
    <w:rsid w:val="00D57DAD"/>
    <w:rsid w:val="00D601A1"/>
    <w:rsid w:val="00D61163"/>
    <w:rsid w:val="00D6358F"/>
    <w:rsid w:val="00D63DA1"/>
    <w:rsid w:val="00D64743"/>
    <w:rsid w:val="00D65F1C"/>
    <w:rsid w:val="00D668AE"/>
    <w:rsid w:val="00D703CC"/>
    <w:rsid w:val="00D7353E"/>
    <w:rsid w:val="00D75429"/>
    <w:rsid w:val="00D77CCF"/>
    <w:rsid w:val="00D80458"/>
    <w:rsid w:val="00D815AC"/>
    <w:rsid w:val="00D815C1"/>
    <w:rsid w:val="00D84695"/>
    <w:rsid w:val="00D85776"/>
    <w:rsid w:val="00D8684B"/>
    <w:rsid w:val="00D9139D"/>
    <w:rsid w:val="00D918F6"/>
    <w:rsid w:val="00D96EF6"/>
    <w:rsid w:val="00D9769D"/>
    <w:rsid w:val="00DA3D78"/>
    <w:rsid w:val="00DA490E"/>
    <w:rsid w:val="00DA5874"/>
    <w:rsid w:val="00DB2992"/>
    <w:rsid w:val="00DB4958"/>
    <w:rsid w:val="00DB54FC"/>
    <w:rsid w:val="00DB73DD"/>
    <w:rsid w:val="00DC00C1"/>
    <w:rsid w:val="00DC11F9"/>
    <w:rsid w:val="00DC26B1"/>
    <w:rsid w:val="00DC43E9"/>
    <w:rsid w:val="00DC4FFD"/>
    <w:rsid w:val="00DD5488"/>
    <w:rsid w:val="00DE0DE9"/>
    <w:rsid w:val="00DE1048"/>
    <w:rsid w:val="00DE1DB4"/>
    <w:rsid w:val="00DE31C7"/>
    <w:rsid w:val="00DE3469"/>
    <w:rsid w:val="00DE355B"/>
    <w:rsid w:val="00DE5D06"/>
    <w:rsid w:val="00DE6900"/>
    <w:rsid w:val="00DF1059"/>
    <w:rsid w:val="00DF4617"/>
    <w:rsid w:val="00DF49D5"/>
    <w:rsid w:val="00DF66EB"/>
    <w:rsid w:val="00DF7C20"/>
    <w:rsid w:val="00E023A6"/>
    <w:rsid w:val="00E0250E"/>
    <w:rsid w:val="00E03893"/>
    <w:rsid w:val="00E07B44"/>
    <w:rsid w:val="00E07E6A"/>
    <w:rsid w:val="00E11530"/>
    <w:rsid w:val="00E11BA5"/>
    <w:rsid w:val="00E13B70"/>
    <w:rsid w:val="00E171E4"/>
    <w:rsid w:val="00E2164A"/>
    <w:rsid w:val="00E24CF4"/>
    <w:rsid w:val="00E266EC"/>
    <w:rsid w:val="00E27C06"/>
    <w:rsid w:val="00E31AB4"/>
    <w:rsid w:val="00E32F5A"/>
    <w:rsid w:val="00E3356B"/>
    <w:rsid w:val="00E354D6"/>
    <w:rsid w:val="00E4632F"/>
    <w:rsid w:val="00E50BE1"/>
    <w:rsid w:val="00E52AE0"/>
    <w:rsid w:val="00E52FB8"/>
    <w:rsid w:val="00E53511"/>
    <w:rsid w:val="00E5379C"/>
    <w:rsid w:val="00E55500"/>
    <w:rsid w:val="00E55CA5"/>
    <w:rsid w:val="00E5628B"/>
    <w:rsid w:val="00E567C9"/>
    <w:rsid w:val="00E576EB"/>
    <w:rsid w:val="00E627EA"/>
    <w:rsid w:val="00E6341D"/>
    <w:rsid w:val="00E637B0"/>
    <w:rsid w:val="00E6431E"/>
    <w:rsid w:val="00E64343"/>
    <w:rsid w:val="00E675FE"/>
    <w:rsid w:val="00E703FA"/>
    <w:rsid w:val="00E70C97"/>
    <w:rsid w:val="00E710D3"/>
    <w:rsid w:val="00E71701"/>
    <w:rsid w:val="00E7251F"/>
    <w:rsid w:val="00E73C6B"/>
    <w:rsid w:val="00E7559B"/>
    <w:rsid w:val="00E779A0"/>
    <w:rsid w:val="00E8127C"/>
    <w:rsid w:val="00E83404"/>
    <w:rsid w:val="00E85875"/>
    <w:rsid w:val="00E9353E"/>
    <w:rsid w:val="00E94BD2"/>
    <w:rsid w:val="00E9535A"/>
    <w:rsid w:val="00E954E0"/>
    <w:rsid w:val="00E97D98"/>
    <w:rsid w:val="00EA3274"/>
    <w:rsid w:val="00EA36CF"/>
    <w:rsid w:val="00EA465D"/>
    <w:rsid w:val="00EA4B1E"/>
    <w:rsid w:val="00EA5256"/>
    <w:rsid w:val="00EA78A0"/>
    <w:rsid w:val="00EA7987"/>
    <w:rsid w:val="00EB169E"/>
    <w:rsid w:val="00EB1A9E"/>
    <w:rsid w:val="00EB28A7"/>
    <w:rsid w:val="00EB376B"/>
    <w:rsid w:val="00EB56C4"/>
    <w:rsid w:val="00EB7202"/>
    <w:rsid w:val="00EC098D"/>
    <w:rsid w:val="00EC2F4C"/>
    <w:rsid w:val="00EC449F"/>
    <w:rsid w:val="00EC5491"/>
    <w:rsid w:val="00EC73FE"/>
    <w:rsid w:val="00EC76A1"/>
    <w:rsid w:val="00ED363E"/>
    <w:rsid w:val="00ED5642"/>
    <w:rsid w:val="00ED5E09"/>
    <w:rsid w:val="00ED7AEC"/>
    <w:rsid w:val="00EE0F0D"/>
    <w:rsid w:val="00EE1CF9"/>
    <w:rsid w:val="00EE1E86"/>
    <w:rsid w:val="00EE4AF7"/>
    <w:rsid w:val="00EE5D4B"/>
    <w:rsid w:val="00EE6679"/>
    <w:rsid w:val="00EE7D92"/>
    <w:rsid w:val="00EF03A8"/>
    <w:rsid w:val="00EF0986"/>
    <w:rsid w:val="00EF1FF1"/>
    <w:rsid w:val="00EF3720"/>
    <w:rsid w:val="00EF58AB"/>
    <w:rsid w:val="00F01122"/>
    <w:rsid w:val="00F02193"/>
    <w:rsid w:val="00F03EAD"/>
    <w:rsid w:val="00F04C1F"/>
    <w:rsid w:val="00F10431"/>
    <w:rsid w:val="00F10D69"/>
    <w:rsid w:val="00F117D9"/>
    <w:rsid w:val="00F132A8"/>
    <w:rsid w:val="00F14EC4"/>
    <w:rsid w:val="00F1515E"/>
    <w:rsid w:val="00F1567E"/>
    <w:rsid w:val="00F161BE"/>
    <w:rsid w:val="00F26910"/>
    <w:rsid w:val="00F4081D"/>
    <w:rsid w:val="00F44E9A"/>
    <w:rsid w:val="00F44F50"/>
    <w:rsid w:val="00F47F4F"/>
    <w:rsid w:val="00F515F5"/>
    <w:rsid w:val="00F51FB0"/>
    <w:rsid w:val="00F53100"/>
    <w:rsid w:val="00F5682E"/>
    <w:rsid w:val="00F568A6"/>
    <w:rsid w:val="00F61060"/>
    <w:rsid w:val="00F620E3"/>
    <w:rsid w:val="00F63502"/>
    <w:rsid w:val="00F65D66"/>
    <w:rsid w:val="00F71535"/>
    <w:rsid w:val="00F756C8"/>
    <w:rsid w:val="00F77CE6"/>
    <w:rsid w:val="00F8165D"/>
    <w:rsid w:val="00F82392"/>
    <w:rsid w:val="00F83349"/>
    <w:rsid w:val="00F83802"/>
    <w:rsid w:val="00F8459B"/>
    <w:rsid w:val="00F84679"/>
    <w:rsid w:val="00F90178"/>
    <w:rsid w:val="00F9085F"/>
    <w:rsid w:val="00F90978"/>
    <w:rsid w:val="00F9277D"/>
    <w:rsid w:val="00F92BE5"/>
    <w:rsid w:val="00F95C90"/>
    <w:rsid w:val="00FA00D6"/>
    <w:rsid w:val="00FA0619"/>
    <w:rsid w:val="00FA4A38"/>
    <w:rsid w:val="00FA5536"/>
    <w:rsid w:val="00FA5C56"/>
    <w:rsid w:val="00FB153F"/>
    <w:rsid w:val="00FB4905"/>
    <w:rsid w:val="00FB54FC"/>
    <w:rsid w:val="00FB5EB9"/>
    <w:rsid w:val="00FB6F40"/>
    <w:rsid w:val="00FB6F71"/>
    <w:rsid w:val="00FC1AA2"/>
    <w:rsid w:val="00FC572D"/>
    <w:rsid w:val="00FC6013"/>
    <w:rsid w:val="00FC7039"/>
    <w:rsid w:val="00FC740D"/>
    <w:rsid w:val="00FD4E9E"/>
    <w:rsid w:val="00FD6934"/>
    <w:rsid w:val="00FD6BBA"/>
    <w:rsid w:val="00FD6C0E"/>
    <w:rsid w:val="00FD7C8C"/>
    <w:rsid w:val="00FD7EF2"/>
    <w:rsid w:val="00FE1EC1"/>
    <w:rsid w:val="00FE2347"/>
    <w:rsid w:val="00FE416A"/>
    <w:rsid w:val="00FE49B1"/>
    <w:rsid w:val="00FE4FCD"/>
    <w:rsid w:val="00FE5912"/>
    <w:rsid w:val="00FE64C4"/>
    <w:rsid w:val="00FE6AE2"/>
    <w:rsid w:val="00FF06F7"/>
    <w:rsid w:val="00FF0B24"/>
    <w:rsid w:val="00FF2C66"/>
    <w:rsid w:val="00FF5C56"/>
    <w:rsid w:val="06E88153"/>
    <w:rsid w:val="12F79CFA"/>
    <w:rsid w:val="19BE3789"/>
    <w:rsid w:val="1F61F152"/>
    <w:rsid w:val="2A425C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49BE"/>
  <w15:docId w15:val="{F293E94F-FAAD-4688-AE89-C1D56380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5934"/>
    <w:pPr>
      <w:spacing w:before="120" w:after="120" w:line="240" w:lineRule="auto"/>
    </w:pPr>
  </w:style>
  <w:style w:type="paragraph" w:styleId="Nagwek1">
    <w:name w:val="heading 1"/>
    <w:basedOn w:val="Normalny"/>
    <w:next w:val="Normalny"/>
    <w:link w:val="Nagwek1Znak"/>
    <w:uiPriority w:val="9"/>
    <w:qFormat/>
    <w:rsid w:val="00DF4617"/>
    <w:pPr>
      <w:numPr>
        <w:numId w:val="2"/>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F4617"/>
    <w:pPr>
      <w:numPr>
        <w:ilvl w:val="1"/>
        <w:numId w:val="2"/>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F4617"/>
    <w:pPr>
      <w:numPr>
        <w:ilvl w:val="2"/>
        <w:numId w:val="2"/>
      </w:num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DF4617"/>
    <w:pPr>
      <w:numPr>
        <w:ilvl w:val="3"/>
        <w:numId w:val="2"/>
      </w:num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F4617"/>
    <w:pPr>
      <w:numPr>
        <w:ilvl w:val="4"/>
        <w:numId w:val="2"/>
      </w:num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F4617"/>
    <w:pPr>
      <w:numPr>
        <w:ilvl w:val="5"/>
        <w:numId w:val="2"/>
      </w:num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F4617"/>
    <w:pPr>
      <w:numPr>
        <w:ilvl w:val="6"/>
        <w:numId w:val="2"/>
      </w:num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F4617"/>
    <w:pPr>
      <w:numPr>
        <w:ilvl w:val="7"/>
        <w:numId w:val="2"/>
      </w:num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F4617"/>
    <w:pPr>
      <w:numPr>
        <w:ilvl w:val="8"/>
        <w:numId w:val="2"/>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qFormat/>
    <w:rsid w:val="00E31AB4"/>
    <w:pPr>
      <w:ind w:left="720"/>
      <w:contextualSpacing/>
    </w:pPr>
  </w:style>
  <w:style w:type="character" w:customStyle="1" w:styleId="Nagwek1Znak">
    <w:name w:val="Nagłówek 1 Znak"/>
    <w:basedOn w:val="Domylnaczcionkaakapitu"/>
    <w:link w:val="Nagwek1"/>
    <w:uiPriority w:val="9"/>
    <w:rsid w:val="00DF4617"/>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F4617"/>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DF4617"/>
    <w:rPr>
      <w:caps/>
      <w:color w:val="1F3763" w:themeColor="accent1" w:themeShade="7F"/>
      <w:spacing w:val="15"/>
    </w:rPr>
  </w:style>
  <w:style w:type="character" w:customStyle="1" w:styleId="Nagwek4Znak">
    <w:name w:val="Nagłówek 4 Znak"/>
    <w:basedOn w:val="Domylnaczcionkaakapitu"/>
    <w:link w:val="Nagwek4"/>
    <w:uiPriority w:val="9"/>
    <w:semiHidden/>
    <w:rsid w:val="00DF4617"/>
    <w:rPr>
      <w:caps/>
      <w:color w:val="2F5496" w:themeColor="accent1" w:themeShade="BF"/>
      <w:spacing w:val="10"/>
    </w:rPr>
  </w:style>
  <w:style w:type="character" w:customStyle="1" w:styleId="Nagwek5Znak">
    <w:name w:val="Nagłówek 5 Znak"/>
    <w:basedOn w:val="Domylnaczcionkaakapitu"/>
    <w:link w:val="Nagwek5"/>
    <w:uiPriority w:val="9"/>
    <w:semiHidden/>
    <w:rsid w:val="00DF4617"/>
    <w:rPr>
      <w:caps/>
      <w:color w:val="2F5496" w:themeColor="accent1" w:themeShade="BF"/>
      <w:spacing w:val="10"/>
    </w:rPr>
  </w:style>
  <w:style w:type="character" w:customStyle="1" w:styleId="Nagwek6Znak">
    <w:name w:val="Nagłówek 6 Znak"/>
    <w:basedOn w:val="Domylnaczcionkaakapitu"/>
    <w:link w:val="Nagwek6"/>
    <w:uiPriority w:val="9"/>
    <w:semiHidden/>
    <w:rsid w:val="00DF4617"/>
    <w:rPr>
      <w:caps/>
      <w:color w:val="2F5496" w:themeColor="accent1" w:themeShade="BF"/>
      <w:spacing w:val="10"/>
    </w:rPr>
  </w:style>
  <w:style w:type="character" w:customStyle="1" w:styleId="Nagwek7Znak">
    <w:name w:val="Nagłówek 7 Znak"/>
    <w:basedOn w:val="Domylnaczcionkaakapitu"/>
    <w:link w:val="Nagwek7"/>
    <w:uiPriority w:val="9"/>
    <w:semiHidden/>
    <w:rsid w:val="00DF4617"/>
    <w:rPr>
      <w:caps/>
      <w:color w:val="2F5496" w:themeColor="accent1" w:themeShade="BF"/>
      <w:spacing w:val="10"/>
    </w:rPr>
  </w:style>
  <w:style w:type="character" w:customStyle="1" w:styleId="Nagwek8Znak">
    <w:name w:val="Nagłówek 8 Znak"/>
    <w:basedOn w:val="Domylnaczcionkaakapitu"/>
    <w:link w:val="Nagwek8"/>
    <w:uiPriority w:val="9"/>
    <w:semiHidden/>
    <w:rsid w:val="00DF4617"/>
    <w:rPr>
      <w:caps/>
      <w:spacing w:val="10"/>
      <w:sz w:val="18"/>
      <w:szCs w:val="18"/>
    </w:rPr>
  </w:style>
  <w:style w:type="character" w:customStyle="1" w:styleId="Nagwek9Znak">
    <w:name w:val="Nagłówek 9 Znak"/>
    <w:basedOn w:val="Domylnaczcionkaakapitu"/>
    <w:link w:val="Nagwek9"/>
    <w:uiPriority w:val="9"/>
    <w:semiHidden/>
    <w:rsid w:val="00DF4617"/>
    <w:rPr>
      <w:i/>
      <w:iCs/>
      <w:caps/>
      <w:spacing w:val="10"/>
      <w:sz w:val="18"/>
      <w:szCs w:val="18"/>
    </w:rPr>
  </w:style>
  <w:style w:type="paragraph" w:styleId="Legenda">
    <w:name w:val="caption"/>
    <w:basedOn w:val="Normalny"/>
    <w:next w:val="Normalny"/>
    <w:uiPriority w:val="35"/>
    <w:semiHidden/>
    <w:unhideWhenUsed/>
    <w:qFormat/>
    <w:rsid w:val="00DF4617"/>
    <w:rPr>
      <w:b/>
      <w:bCs/>
      <w:color w:val="2F5496" w:themeColor="accent1" w:themeShade="BF"/>
      <w:sz w:val="16"/>
      <w:szCs w:val="16"/>
    </w:rPr>
  </w:style>
  <w:style w:type="paragraph" w:styleId="Tytu">
    <w:name w:val="Title"/>
    <w:basedOn w:val="Normalny"/>
    <w:next w:val="Normalny"/>
    <w:link w:val="TytuZnak"/>
    <w:uiPriority w:val="10"/>
    <w:qFormat/>
    <w:rsid w:val="00DF461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F4617"/>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F4617"/>
    <w:pPr>
      <w:spacing w:before="0" w:after="500"/>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F4617"/>
    <w:rPr>
      <w:caps/>
      <w:color w:val="595959" w:themeColor="text1" w:themeTint="A6"/>
      <w:spacing w:val="10"/>
      <w:sz w:val="21"/>
      <w:szCs w:val="21"/>
    </w:rPr>
  </w:style>
  <w:style w:type="character" w:styleId="Pogrubienie">
    <w:name w:val="Strong"/>
    <w:qFormat/>
    <w:rsid w:val="00DF4617"/>
    <w:rPr>
      <w:b/>
      <w:bCs/>
    </w:rPr>
  </w:style>
  <w:style w:type="character" w:styleId="Uwydatnienie">
    <w:name w:val="Emphasis"/>
    <w:uiPriority w:val="20"/>
    <w:qFormat/>
    <w:rsid w:val="00DF4617"/>
    <w:rPr>
      <w:caps/>
      <w:color w:val="1F3763" w:themeColor="accent1" w:themeShade="7F"/>
      <w:spacing w:val="5"/>
    </w:rPr>
  </w:style>
  <w:style w:type="paragraph" w:styleId="Bezodstpw">
    <w:name w:val="No Spacing"/>
    <w:uiPriority w:val="99"/>
    <w:qFormat/>
    <w:rsid w:val="00DF4617"/>
    <w:pPr>
      <w:spacing w:after="0" w:line="240" w:lineRule="auto"/>
    </w:pPr>
  </w:style>
  <w:style w:type="paragraph" w:styleId="Cytat">
    <w:name w:val="Quote"/>
    <w:basedOn w:val="Normalny"/>
    <w:next w:val="Normalny"/>
    <w:link w:val="CytatZnak"/>
    <w:uiPriority w:val="29"/>
    <w:qFormat/>
    <w:rsid w:val="00DF4617"/>
    <w:rPr>
      <w:i/>
      <w:iCs/>
      <w:sz w:val="24"/>
      <w:szCs w:val="24"/>
    </w:rPr>
  </w:style>
  <w:style w:type="character" w:customStyle="1" w:styleId="CytatZnak">
    <w:name w:val="Cytat Znak"/>
    <w:basedOn w:val="Domylnaczcionkaakapitu"/>
    <w:link w:val="Cytat"/>
    <w:uiPriority w:val="29"/>
    <w:rsid w:val="00DF4617"/>
    <w:rPr>
      <w:i/>
      <w:iCs/>
      <w:sz w:val="24"/>
      <w:szCs w:val="24"/>
    </w:rPr>
  </w:style>
  <w:style w:type="paragraph" w:styleId="Cytatintensywny">
    <w:name w:val="Intense Quote"/>
    <w:basedOn w:val="Normalny"/>
    <w:next w:val="Normalny"/>
    <w:link w:val="CytatintensywnyZnak"/>
    <w:uiPriority w:val="30"/>
    <w:qFormat/>
    <w:rsid w:val="00DF4617"/>
    <w:pPr>
      <w:spacing w:before="240" w:after="240"/>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F4617"/>
    <w:rPr>
      <w:color w:val="4472C4" w:themeColor="accent1"/>
      <w:sz w:val="24"/>
      <w:szCs w:val="24"/>
    </w:rPr>
  </w:style>
  <w:style w:type="character" w:styleId="Wyrnieniedelikatne">
    <w:name w:val="Subtle Emphasis"/>
    <w:uiPriority w:val="19"/>
    <w:qFormat/>
    <w:rsid w:val="00DF4617"/>
    <w:rPr>
      <w:i/>
      <w:iCs/>
      <w:color w:val="1F3763" w:themeColor="accent1" w:themeShade="7F"/>
    </w:rPr>
  </w:style>
  <w:style w:type="character" w:styleId="Wyrnienieintensywne">
    <w:name w:val="Intense Emphasis"/>
    <w:uiPriority w:val="21"/>
    <w:qFormat/>
    <w:rsid w:val="00DF4617"/>
    <w:rPr>
      <w:b/>
      <w:bCs/>
      <w:caps/>
      <w:color w:val="1F3763" w:themeColor="accent1" w:themeShade="7F"/>
      <w:spacing w:val="10"/>
    </w:rPr>
  </w:style>
  <w:style w:type="character" w:styleId="Odwoaniedelikatne">
    <w:name w:val="Subtle Reference"/>
    <w:uiPriority w:val="31"/>
    <w:qFormat/>
    <w:rsid w:val="00DF4617"/>
    <w:rPr>
      <w:b/>
      <w:bCs/>
      <w:color w:val="4472C4" w:themeColor="accent1"/>
    </w:rPr>
  </w:style>
  <w:style w:type="character" w:styleId="Odwoanieintensywne">
    <w:name w:val="Intense Reference"/>
    <w:uiPriority w:val="32"/>
    <w:qFormat/>
    <w:rsid w:val="00DF4617"/>
    <w:rPr>
      <w:b/>
      <w:bCs/>
      <w:i/>
      <w:iCs/>
      <w:caps/>
      <w:color w:val="4472C4" w:themeColor="accent1"/>
    </w:rPr>
  </w:style>
  <w:style w:type="character" w:styleId="Tytuksiki">
    <w:name w:val="Book Title"/>
    <w:uiPriority w:val="33"/>
    <w:qFormat/>
    <w:rsid w:val="00DF4617"/>
    <w:rPr>
      <w:b/>
      <w:bCs/>
      <w:i/>
      <w:iCs/>
      <w:spacing w:val="0"/>
    </w:rPr>
  </w:style>
  <w:style w:type="paragraph" w:styleId="Nagwekspisutreci">
    <w:name w:val="TOC Heading"/>
    <w:basedOn w:val="Nagwek1"/>
    <w:next w:val="Normalny"/>
    <w:uiPriority w:val="39"/>
    <w:semiHidden/>
    <w:unhideWhenUsed/>
    <w:qFormat/>
    <w:rsid w:val="00DF4617"/>
    <w:pPr>
      <w:outlineLvl w:val="9"/>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qFormat/>
    <w:locked/>
    <w:rsid w:val="00EA7987"/>
  </w:style>
  <w:style w:type="character" w:styleId="Hipercze">
    <w:name w:val="Hyperlink"/>
    <w:basedOn w:val="Domylnaczcionkaakapitu"/>
    <w:uiPriority w:val="99"/>
    <w:unhideWhenUsed/>
    <w:rsid w:val="00E171E4"/>
    <w:rPr>
      <w:color w:val="0563C1" w:themeColor="hyperlink"/>
      <w:u w:val="single"/>
    </w:rPr>
  </w:style>
  <w:style w:type="character" w:customStyle="1" w:styleId="Nierozpoznanawzmianka1">
    <w:name w:val="Nierozpoznana wzmianka1"/>
    <w:basedOn w:val="Domylnaczcionkaakapitu"/>
    <w:uiPriority w:val="99"/>
    <w:semiHidden/>
    <w:unhideWhenUsed/>
    <w:rsid w:val="00E171E4"/>
    <w:rPr>
      <w:color w:val="605E5C"/>
      <w:shd w:val="clear" w:color="auto" w:fill="E1DFDD"/>
    </w:rPr>
  </w:style>
  <w:style w:type="table" w:styleId="Tabela-Siatka">
    <w:name w:val="Table Grid"/>
    <w:basedOn w:val="Standardowy"/>
    <w:uiPriority w:val="59"/>
    <w:rsid w:val="00055F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5CAB"/>
    <w:pPr>
      <w:tabs>
        <w:tab w:val="center" w:pos="4536"/>
        <w:tab w:val="right" w:pos="9072"/>
      </w:tabs>
      <w:spacing w:before="0" w:after="0"/>
    </w:pPr>
  </w:style>
  <w:style w:type="character" w:customStyle="1" w:styleId="NagwekZnak">
    <w:name w:val="Nagłówek Znak"/>
    <w:basedOn w:val="Domylnaczcionkaakapitu"/>
    <w:link w:val="Nagwek"/>
    <w:uiPriority w:val="99"/>
    <w:rsid w:val="002B5CAB"/>
  </w:style>
  <w:style w:type="paragraph" w:styleId="Stopka">
    <w:name w:val="footer"/>
    <w:basedOn w:val="Normalny"/>
    <w:link w:val="StopkaZnak"/>
    <w:uiPriority w:val="99"/>
    <w:unhideWhenUsed/>
    <w:rsid w:val="002B5CAB"/>
    <w:pPr>
      <w:tabs>
        <w:tab w:val="center" w:pos="4536"/>
        <w:tab w:val="right" w:pos="9072"/>
      </w:tabs>
      <w:spacing w:before="0" w:after="0"/>
    </w:pPr>
  </w:style>
  <w:style w:type="character" w:customStyle="1" w:styleId="StopkaZnak">
    <w:name w:val="Stopka Znak"/>
    <w:basedOn w:val="Domylnaczcionkaakapitu"/>
    <w:link w:val="Stopka"/>
    <w:uiPriority w:val="99"/>
    <w:rsid w:val="002B5CAB"/>
  </w:style>
  <w:style w:type="character" w:styleId="Odwoaniedokomentarza">
    <w:name w:val="annotation reference"/>
    <w:basedOn w:val="Domylnaczcionkaakapitu"/>
    <w:uiPriority w:val="99"/>
    <w:semiHidden/>
    <w:unhideWhenUsed/>
    <w:rsid w:val="00AB2166"/>
    <w:rPr>
      <w:sz w:val="16"/>
      <w:szCs w:val="16"/>
    </w:rPr>
  </w:style>
  <w:style w:type="paragraph" w:styleId="Tekstkomentarza">
    <w:name w:val="annotation text"/>
    <w:basedOn w:val="Normalny"/>
    <w:link w:val="TekstkomentarzaZnak"/>
    <w:uiPriority w:val="99"/>
    <w:unhideWhenUsed/>
    <w:rsid w:val="00AB2166"/>
  </w:style>
  <w:style w:type="character" w:customStyle="1" w:styleId="TekstkomentarzaZnak">
    <w:name w:val="Tekst komentarza Znak"/>
    <w:basedOn w:val="Domylnaczcionkaakapitu"/>
    <w:link w:val="Tekstkomentarza"/>
    <w:uiPriority w:val="99"/>
    <w:rsid w:val="00AB2166"/>
  </w:style>
  <w:style w:type="paragraph" w:styleId="Tematkomentarza">
    <w:name w:val="annotation subject"/>
    <w:basedOn w:val="Tekstkomentarza"/>
    <w:next w:val="Tekstkomentarza"/>
    <w:link w:val="TematkomentarzaZnak"/>
    <w:uiPriority w:val="99"/>
    <w:semiHidden/>
    <w:unhideWhenUsed/>
    <w:rsid w:val="00AB2166"/>
    <w:rPr>
      <w:b/>
      <w:bCs/>
    </w:rPr>
  </w:style>
  <w:style w:type="character" w:customStyle="1" w:styleId="TematkomentarzaZnak">
    <w:name w:val="Temat komentarza Znak"/>
    <w:basedOn w:val="TekstkomentarzaZnak"/>
    <w:link w:val="Tematkomentarza"/>
    <w:uiPriority w:val="99"/>
    <w:semiHidden/>
    <w:rsid w:val="00AB2166"/>
    <w:rPr>
      <w:b/>
      <w:bCs/>
    </w:rPr>
  </w:style>
  <w:style w:type="character" w:styleId="UyteHipercze">
    <w:name w:val="FollowedHyperlink"/>
    <w:basedOn w:val="Domylnaczcionkaakapitu"/>
    <w:uiPriority w:val="99"/>
    <w:semiHidden/>
    <w:unhideWhenUsed/>
    <w:rsid w:val="00792CD4"/>
    <w:rPr>
      <w:color w:val="954F72" w:themeColor="followedHyperlink"/>
      <w:u w:val="single"/>
    </w:rPr>
  </w:style>
  <w:style w:type="paragraph" w:styleId="Tekstdymka">
    <w:name w:val="Balloon Text"/>
    <w:basedOn w:val="Normalny"/>
    <w:link w:val="TekstdymkaZnak"/>
    <w:uiPriority w:val="99"/>
    <w:semiHidden/>
    <w:unhideWhenUsed/>
    <w:rsid w:val="0068508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08A"/>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A423B6"/>
    <w:rPr>
      <w:color w:val="605E5C"/>
      <w:shd w:val="clear" w:color="auto" w:fill="E1DFDD"/>
    </w:rPr>
  </w:style>
  <w:style w:type="character" w:styleId="Nierozpoznanawzmianka">
    <w:name w:val="Unresolved Mention"/>
    <w:basedOn w:val="Domylnaczcionkaakapitu"/>
    <w:uiPriority w:val="99"/>
    <w:semiHidden/>
    <w:unhideWhenUsed/>
    <w:rsid w:val="00065885"/>
    <w:rPr>
      <w:color w:val="605E5C"/>
      <w:shd w:val="clear" w:color="auto" w:fill="E1DFDD"/>
    </w:rPr>
  </w:style>
  <w:style w:type="paragraph" w:styleId="NormalnyWeb">
    <w:name w:val="Normal (Web)"/>
    <w:basedOn w:val="Normalny"/>
    <w:uiPriority w:val="99"/>
    <w:qFormat/>
    <w:rsid w:val="00814EC1"/>
    <w:pPr>
      <w:suppressAutoHyphens/>
      <w:spacing w:before="280" w:after="119"/>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814EC1"/>
    <w:pPr>
      <w:suppressAutoHyphens/>
      <w:spacing w:before="0"/>
    </w:pPr>
    <w:rPr>
      <w:rFonts w:ascii="Times New Roman" w:eastAsia="Times New Roman" w:hAnsi="Times New Roman" w:cs="Times New Roman"/>
      <w:sz w:val="16"/>
      <w:szCs w:val="16"/>
      <w:lang w:eastAsia="ar-SA"/>
    </w:rPr>
  </w:style>
  <w:style w:type="paragraph" w:styleId="Poprawka">
    <w:name w:val="Revision"/>
    <w:hidden/>
    <w:uiPriority w:val="99"/>
    <w:semiHidden/>
    <w:rsid w:val="00FD7C8C"/>
    <w:pPr>
      <w:spacing w:before="0" w:after="0" w:line="240" w:lineRule="auto"/>
    </w:pPr>
  </w:style>
  <w:style w:type="paragraph" w:customStyle="1" w:styleId="ListNumbers">
    <w:name w:val="List Numbers"/>
    <w:basedOn w:val="Normalny"/>
    <w:rsid w:val="00B81EC3"/>
    <w:pPr>
      <w:numPr>
        <w:numId w:val="30"/>
      </w:numPr>
      <w:spacing w:before="0" w:after="140" w:line="290" w:lineRule="auto"/>
      <w:jc w:val="both"/>
      <w:outlineLvl w:val="0"/>
    </w:pPr>
    <w:rPr>
      <w:rFonts w:ascii="Arial" w:eastAsia="Times New Roman" w:hAnsi="Arial" w:cs="Times New Roman"/>
      <w:kern w:val="20"/>
      <w:szCs w:val="24"/>
    </w:rPr>
  </w:style>
  <w:style w:type="paragraph" w:styleId="Tekstpodstawowy3">
    <w:name w:val="Body Text 3"/>
    <w:basedOn w:val="Normalny"/>
    <w:link w:val="Tekstpodstawowy3Znak"/>
    <w:uiPriority w:val="99"/>
    <w:unhideWhenUsed/>
    <w:rsid w:val="00B81EC3"/>
    <w:pPr>
      <w:widowControl w:val="0"/>
      <w:overflowPunct w:val="0"/>
      <w:autoSpaceDE w:val="0"/>
      <w:autoSpaceDN w:val="0"/>
      <w:adjustRightInd w:val="0"/>
      <w:spacing w:before="0" w:line="360" w:lineRule="atLeast"/>
      <w:jc w:val="both"/>
      <w:textAlignment w:val="baseline"/>
    </w:pPr>
    <w:rPr>
      <w:rFonts w:ascii="Times New Roman" w:eastAsia="Times New Roman" w:hAnsi="Times New Roman" w:cs="Times New Roman"/>
      <w:sz w:val="16"/>
      <w:szCs w:val="16"/>
      <w:lang w:val="x-none" w:eastAsia="pl-PL"/>
    </w:rPr>
  </w:style>
  <w:style w:type="character" w:customStyle="1" w:styleId="Tekstpodstawowy3Znak">
    <w:name w:val="Tekst podstawowy 3 Znak"/>
    <w:basedOn w:val="Domylnaczcionkaakapitu"/>
    <w:link w:val="Tekstpodstawowy3"/>
    <w:uiPriority w:val="99"/>
    <w:rsid w:val="00B81EC3"/>
    <w:rPr>
      <w:rFonts w:ascii="Times New Roman" w:eastAsia="Times New Roman" w:hAnsi="Times New Roman" w:cs="Times New Roman"/>
      <w:sz w:val="16"/>
      <w:szCs w:val="16"/>
      <w:lang w:val="x-none" w:eastAsia="pl-PL"/>
    </w:rPr>
  </w:style>
  <w:style w:type="paragraph" w:customStyle="1" w:styleId="p2">
    <w:name w:val="p2"/>
    <w:basedOn w:val="Normalny"/>
    <w:rsid w:val="00B81EC3"/>
    <w:pPr>
      <w:suppressAutoHyphens/>
      <w:spacing w:before="0" w:after="0"/>
    </w:pPr>
    <w:rPr>
      <w:rFonts w:ascii="Helvetica" w:eastAsia="Times New Roman" w:hAnsi="Helvetica" w:cs="Helvetica"/>
      <w:sz w:val="17"/>
      <w:szCs w:val="17"/>
      <w:lang w:eastAsia="zh-CN"/>
    </w:rPr>
  </w:style>
  <w:style w:type="paragraph" w:styleId="Tekstpodstawowy">
    <w:name w:val="Body Text"/>
    <w:basedOn w:val="Normalny"/>
    <w:link w:val="TekstpodstawowyZnak"/>
    <w:uiPriority w:val="99"/>
    <w:semiHidden/>
    <w:unhideWhenUsed/>
    <w:rsid w:val="009F1A2D"/>
  </w:style>
  <w:style w:type="character" w:customStyle="1" w:styleId="TekstpodstawowyZnak">
    <w:name w:val="Tekst podstawowy Znak"/>
    <w:basedOn w:val="Domylnaczcionkaakapitu"/>
    <w:link w:val="Tekstpodstawowy"/>
    <w:uiPriority w:val="99"/>
    <w:semiHidden/>
    <w:rsid w:val="009F1A2D"/>
  </w:style>
  <w:style w:type="character" w:customStyle="1" w:styleId="hgkelc">
    <w:name w:val="hgkelc"/>
    <w:basedOn w:val="Domylnaczcionkaakapitu"/>
    <w:rsid w:val="0082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7482">
      <w:bodyDiv w:val="1"/>
      <w:marLeft w:val="0"/>
      <w:marRight w:val="0"/>
      <w:marTop w:val="0"/>
      <w:marBottom w:val="0"/>
      <w:divBdr>
        <w:top w:val="none" w:sz="0" w:space="0" w:color="auto"/>
        <w:left w:val="none" w:sz="0" w:space="0" w:color="auto"/>
        <w:bottom w:val="none" w:sz="0" w:space="0" w:color="auto"/>
        <w:right w:val="none" w:sz="0" w:space="0" w:color="auto"/>
      </w:divBdr>
    </w:div>
    <w:div w:id="390927894">
      <w:bodyDiv w:val="1"/>
      <w:marLeft w:val="0"/>
      <w:marRight w:val="0"/>
      <w:marTop w:val="0"/>
      <w:marBottom w:val="0"/>
      <w:divBdr>
        <w:top w:val="none" w:sz="0" w:space="0" w:color="auto"/>
        <w:left w:val="none" w:sz="0" w:space="0" w:color="auto"/>
        <w:bottom w:val="none" w:sz="0" w:space="0" w:color="auto"/>
        <w:right w:val="none" w:sz="0" w:space="0" w:color="auto"/>
      </w:divBdr>
      <w:divsChild>
        <w:div w:id="395592446">
          <w:marLeft w:val="0"/>
          <w:marRight w:val="0"/>
          <w:marTop w:val="0"/>
          <w:marBottom w:val="0"/>
          <w:divBdr>
            <w:top w:val="none" w:sz="0" w:space="0" w:color="auto"/>
            <w:left w:val="none" w:sz="0" w:space="0" w:color="auto"/>
            <w:bottom w:val="none" w:sz="0" w:space="0" w:color="auto"/>
            <w:right w:val="none" w:sz="0" w:space="0" w:color="auto"/>
          </w:divBdr>
        </w:div>
        <w:div w:id="1034697479">
          <w:marLeft w:val="0"/>
          <w:marRight w:val="0"/>
          <w:marTop w:val="0"/>
          <w:marBottom w:val="0"/>
          <w:divBdr>
            <w:top w:val="none" w:sz="0" w:space="0" w:color="auto"/>
            <w:left w:val="none" w:sz="0" w:space="0" w:color="auto"/>
            <w:bottom w:val="none" w:sz="0" w:space="0" w:color="auto"/>
            <w:right w:val="none" w:sz="0" w:space="0" w:color="auto"/>
          </w:divBdr>
        </w:div>
      </w:divsChild>
    </w:div>
    <w:div w:id="602306785">
      <w:bodyDiv w:val="1"/>
      <w:marLeft w:val="0"/>
      <w:marRight w:val="0"/>
      <w:marTop w:val="0"/>
      <w:marBottom w:val="0"/>
      <w:divBdr>
        <w:top w:val="none" w:sz="0" w:space="0" w:color="auto"/>
        <w:left w:val="none" w:sz="0" w:space="0" w:color="auto"/>
        <w:bottom w:val="none" w:sz="0" w:space="0" w:color="auto"/>
        <w:right w:val="none" w:sz="0" w:space="0" w:color="auto"/>
      </w:divBdr>
    </w:div>
    <w:div w:id="874579162">
      <w:bodyDiv w:val="1"/>
      <w:marLeft w:val="0"/>
      <w:marRight w:val="0"/>
      <w:marTop w:val="0"/>
      <w:marBottom w:val="0"/>
      <w:divBdr>
        <w:top w:val="none" w:sz="0" w:space="0" w:color="auto"/>
        <w:left w:val="none" w:sz="0" w:space="0" w:color="auto"/>
        <w:bottom w:val="none" w:sz="0" w:space="0" w:color="auto"/>
        <w:right w:val="none" w:sz="0" w:space="0" w:color="auto"/>
      </w:divBdr>
      <w:divsChild>
        <w:div w:id="1034692247">
          <w:marLeft w:val="0"/>
          <w:marRight w:val="0"/>
          <w:marTop w:val="0"/>
          <w:marBottom w:val="0"/>
          <w:divBdr>
            <w:top w:val="none" w:sz="0" w:space="0" w:color="auto"/>
            <w:left w:val="none" w:sz="0" w:space="0" w:color="auto"/>
            <w:bottom w:val="none" w:sz="0" w:space="0" w:color="auto"/>
            <w:right w:val="none" w:sz="0" w:space="0" w:color="auto"/>
          </w:divBdr>
        </w:div>
        <w:div w:id="2113738308">
          <w:marLeft w:val="0"/>
          <w:marRight w:val="0"/>
          <w:marTop w:val="0"/>
          <w:marBottom w:val="0"/>
          <w:divBdr>
            <w:top w:val="none" w:sz="0" w:space="0" w:color="auto"/>
            <w:left w:val="none" w:sz="0" w:space="0" w:color="auto"/>
            <w:bottom w:val="none" w:sz="0" w:space="0" w:color="auto"/>
            <w:right w:val="none" w:sz="0" w:space="0" w:color="auto"/>
          </w:divBdr>
        </w:div>
      </w:divsChild>
    </w:div>
    <w:div w:id="1191839151">
      <w:bodyDiv w:val="1"/>
      <w:marLeft w:val="0"/>
      <w:marRight w:val="0"/>
      <w:marTop w:val="0"/>
      <w:marBottom w:val="0"/>
      <w:divBdr>
        <w:top w:val="none" w:sz="0" w:space="0" w:color="auto"/>
        <w:left w:val="none" w:sz="0" w:space="0" w:color="auto"/>
        <w:bottom w:val="none" w:sz="0" w:space="0" w:color="auto"/>
        <w:right w:val="none" w:sz="0" w:space="0" w:color="auto"/>
      </w:divBdr>
      <w:divsChild>
        <w:div w:id="1535803196">
          <w:marLeft w:val="0"/>
          <w:marRight w:val="0"/>
          <w:marTop w:val="0"/>
          <w:marBottom w:val="0"/>
          <w:divBdr>
            <w:top w:val="none" w:sz="0" w:space="0" w:color="auto"/>
            <w:left w:val="none" w:sz="0" w:space="0" w:color="auto"/>
            <w:bottom w:val="none" w:sz="0" w:space="0" w:color="auto"/>
            <w:right w:val="none" w:sz="0" w:space="0" w:color="auto"/>
          </w:divBdr>
        </w:div>
        <w:div w:id="2090694984">
          <w:marLeft w:val="0"/>
          <w:marRight w:val="0"/>
          <w:marTop w:val="0"/>
          <w:marBottom w:val="0"/>
          <w:divBdr>
            <w:top w:val="none" w:sz="0" w:space="0" w:color="auto"/>
            <w:left w:val="none" w:sz="0" w:space="0" w:color="auto"/>
            <w:bottom w:val="none" w:sz="0" w:space="0" w:color="auto"/>
            <w:right w:val="none" w:sz="0" w:space="0" w:color="auto"/>
          </w:divBdr>
        </w:div>
      </w:divsChild>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 w:id="1974674112">
      <w:bodyDiv w:val="1"/>
      <w:marLeft w:val="0"/>
      <w:marRight w:val="0"/>
      <w:marTop w:val="0"/>
      <w:marBottom w:val="0"/>
      <w:divBdr>
        <w:top w:val="none" w:sz="0" w:space="0" w:color="auto"/>
        <w:left w:val="none" w:sz="0" w:space="0" w:color="auto"/>
        <w:bottom w:val="none" w:sz="0" w:space="0" w:color="auto"/>
        <w:right w:val="none" w:sz="0" w:space="0" w:color="auto"/>
      </w:divBdr>
      <w:divsChild>
        <w:div w:id="68239849">
          <w:marLeft w:val="0"/>
          <w:marRight w:val="0"/>
          <w:marTop w:val="0"/>
          <w:marBottom w:val="0"/>
          <w:divBdr>
            <w:top w:val="none" w:sz="0" w:space="0" w:color="auto"/>
            <w:left w:val="none" w:sz="0" w:space="0" w:color="auto"/>
            <w:bottom w:val="none" w:sz="0" w:space="0" w:color="auto"/>
            <w:right w:val="none" w:sz="0" w:space="0" w:color="auto"/>
          </w:divBdr>
        </w:div>
        <w:div w:id="661465544">
          <w:marLeft w:val="0"/>
          <w:marRight w:val="0"/>
          <w:marTop w:val="0"/>
          <w:marBottom w:val="0"/>
          <w:divBdr>
            <w:top w:val="none" w:sz="0" w:space="0" w:color="auto"/>
            <w:left w:val="none" w:sz="0" w:space="0" w:color="auto"/>
            <w:bottom w:val="none" w:sz="0" w:space="0" w:color="auto"/>
            <w:right w:val="none" w:sz="0" w:space="0" w:color="auto"/>
          </w:divBdr>
        </w:div>
      </w:divsChild>
    </w:div>
    <w:div w:id="20894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pomoc" TargetMode="External"/><Relationship Id="rId18" Type="http://schemas.openxmlformats.org/officeDocument/2006/relationships/hyperlink" Target="mailto:&#8230;&#8230;&#8230;&#8230;&#8230;&#8230;&#823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yperlink" Target="https://ekrs.ms.gov.pl/web/wyszukiwarka-krs/strona-glowna/" TargetMode="External"/><Relationship Id="rId2" Type="http://schemas.openxmlformats.org/officeDocument/2006/relationships/customXml" Target="../customXml/item2.xml"/><Relationship Id="rId16" Type="http://schemas.openxmlformats.org/officeDocument/2006/relationships/hyperlink" Target="https://prod.ceidg.gov.pl/CEIDG/CEIDG.Public.UI/Search.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yszkiewicz.edu.pl/" TargetMode="External"/><Relationship Id="rId5" Type="http://schemas.openxmlformats.org/officeDocument/2006/relationships/numbering" Target="numbering.xml"/><Relationship Id="rId15" Type="http://schemas.openxmlformats.org/officeDocument/2006/relationships/hyperlink" Target="https://bazakonkurencyjnosci.funduszeeuropejskie.gov.pl/pomo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nna.wyrwa@tyszkiewicz.edu.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mowienia@tyszkiewicz.edu.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F6308-FE1F-4ACC-9EF6-5D9A0F288505}">
  <ds:schemaRefs>
    <ds:schemaRef ds:uri="http://schemas.microsoft.com/sharepoint/v3/contenttype/forms"/>
  </ds:schemaRefs>
</ds:datastoreItem>
</file>

<file path=customXml/itemProps2.xml><?xml version="1.0" encoding="utf-8"?>
<ds:datastoreItem xmlns:ds="http://schemas.openxmlformats.org/officeDocument/2006/customXml" ds:itemID="{B82F73E8-BF79-4B05-A8BE-7EF0DD58FCE4}">
  <ds:schemaRefs>
    <ds:schemaRef ds:uri="http://schemas.openxmlformats.org/officeDocument/2006/bibliography"/>
  </ds:schemaRefs>
</ds:datastoreItem>
</file>

<file path=customXml/itemProps3.xml><?xml version="1.0" encoding="utf-8"?>
<ds:datastoreItem xmlns:ds="http://schemas.openxmlformats.org/officeDocument/2006/customXml" ds:itemID="{D806D2C9-56AE-4DCF-8F5E-6992C11449EB}">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4.xml><?xml version="1.0" encoding="utf-8"?>
<ds:datastoreItem xmlns:ds="http://schemas.openxmlformats.org/officeDocument/2006/customXml" ds:itemID="{CDA1A4E5-FECC-4A53-9758-5360CC5C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9623</Words>
  <Characters>57740</Characters>
  <Application>Microsoft Office Word</Application>
  <DocSecurity>0</DocSecurity>
  <Lines>481</Lines>
  <Paragraphs>134</Paragraphs>
  <ScaleCrop>false</ScaleCrop>
  <Company/>
  <LinksUpToDate>false</LinksUpToDate>
  <CharactersWithSpaces>67229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dc:description/>
  <cp:lastModifiedBy>Anna Wójtowicz-Dawid</cp:lastModifiedBy>
  <cp:revision>2</cp:revision>
  <cp:lastPrinted>2025-03-06T04:37:00Z</cp:lastPrinted>
  <dcterms:created xsi:type="dcterms:W3CDTF">2025-05-06T12:09:00Z</dcterms:created>
  <dcterms:modified xsi:type="dcterms:W3CDTF">2025-05-06T12:09:00Z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