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7982" w14:textId="2E162EA2" w:rsidR="006E3FEC" w:rsidRPr="00CC6BDF" w:rsidRDefault="001C029A" w:rsidP="00CC6BDF">
      <w:pPr>
        <w:widowControl w:val="0"/>
        <w:autoSpaceDE w:val="0"/>
        <w:autoSpaceDN w:val="0"/>
        <w:adjustRightInd w:val="0"/>
        <w:spacing w:line="280" w:lineRule="atLeast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i/>
          <w:spacing w:val="4"/>
          <w:sz w:val="22"/>
          <w:szCs w:val="22"/>
        </w:rPr>
        <w:t>Załącznik nr 1 do Zapytania ofertowego</w:t>
      </w:r>
      <w:r w:rsidR="006E3FEC" w:rsidRPr="00D07E21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</w:p>
    <w:p w14:paraId="1E2A511C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7673B1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122F1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E668FF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7E21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1656B244" w14:textId="77777777" w:rsidR="006E3FEC" w:rsidRPr="00D07E21" w:rsidRDefault="006E3FEC" w:rsidP="006E3F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C2A0E9" w14:textId="2407C948" w:rsidR="000458E1" w:rsidRPr="000458E1" w:rsidRDefault="006E3FEC" w:rsidP="000458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Odpowiadając na ogłoszenie </w:t>
      </w:r>
      <w:r w:rsidR="0021295F">
        <w:rPr>
          <w:rFonts w:asciiTheme="minorHAnsi" w:hAnsiTheme="minorHAnsi" w:cstheme="minorHAnsi"/>
          <w:sz w:val="22"/>
          <w:szCs w:val="22"/>
        </w:rPr>
        <w:t xml:space="preserve">na wybór </w:t>
      </w:r>
      <w:r w:rsidR="00270D10">
        <w:rPr>
          <w:rFonts w:asciiTheme="minorHAnsi" w:hAnsiTheme="minorHAnsi" w:cstheme="minorHAnsi"/>
          <w:sz w:val="22"/>
          <w:szCs w:val="22"/>
          <w:lang w:eastAsia="x-none"/>
        </w:rPr>
        <w:t xml:space="preserve">dostawcy wyposażenia kuchni </w:t>
      </w:r>
      <w:r w:rsidR="0021295F" w:rsidRPr="00FE476A">
        <w:rPr>
          <w:rFonts w:asciiTheme="minorHAnsi" w:hAnsiTheme="minorHAnsi" w:cstheme="minorHAnsi"/>
          <w:sz w:val="22"/>
          <w:szCs w:val="22"/>
          <w:lang w:eastAsia="x-none"/>
        </w:rPr>
        <w:t xml:space="preserve">w ramach </w:t>
      </w:r>
      <w:r w:rsidR="008A0025">
        <w:rPr>
          <w:rFonts w:asciiTheme="minorHAnsi" w:hAnsiTheme="minorHAnsi" w:cstheme="minorHAnsi"/>
          <w:sz w:val="22"/>
          <w:szCs w:val="22"/>
          <w:lang w:eastAsia="x-none"/>
        </w:rPr>
        <w:t>p</w:t>
      </w:r>
      <w:r w:rsidR="0021295F" w:rsidRPr="00FE476A">
        <w:rPr>
          <w:rFonts w:asciiTheme="minorHAnsi" w:hAnsiTheme="minorHAnsi" w:cstheme="minorHAnsi"/>
          <w:sz w:val="22"/>
          <w:szCs w:val="22"/>
          <w:lang w:eastAsia="x-none"/>
        </w:rPr>
        <w:t>rojektu pt. „Wprowadzenie przez firmę „MAJA” stołówka, catering, handel artykułami spożywczymi Marzena Konieczny wyrobów garmażeryjnych pakowanych w słoiki – projekt realizowany w rejonie śląskim” nr umowy o dofinansowanie KPOD.01.03-IW.01-1847/24 - działanie A1.2.1. Inwestycje dla przedsiębiorstw w produkty, usługi i kompetencje pracowników oraz kadry związane z dywersyfikacją działalności</w:t>
      </w:r>
      <w:r w:rsidR="0021295F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 xml:space="preserve">o </w:t>
      </w:r>
      <w:r w:rsidR="0021295F">
        <w:rPr>
          <w:rFonts w:asciiTheme="minorHAnsi" w:hAnsiTheme="minorHAnsi" w:cstheme="minorHAnsi"/>
          <w:sz w:val="22"/>
          <w:szCs w:val="22"/>
        </w:rPr>
        <w:t xml:space="preserve">którym mowa </w:t>
      </w:r>
      <w:r w:rsidRPr="00D07E21">
        <w:rPr>
          <w:rFonts w:asciiTheme="minorHAnsi" w:hAnsiTheme="minorHAnsi" w:cstheme="minorHAnsi"/>
          <w:sz w:val="22"/>
          <w:szCs w:val="22"/>
        </w:rPr>
        <w:t xml:space="preserve">zamówieniu </w:t>
      </w:r>
      <w:r w:rsidR="00704FCA">
        <w:rPr>
          <w:rFonts w:asciiTheme="minorHAnsi" w:hAnsiTheme="minorHAnsi" w:cstheme="minorHAnsi"/>
          <w:sz w:val="22"/>
          <w:szCs w:val="22"/>
        </w:rPr>
        <w:t xml:space="preserve">nr </w:t>
      </w:r>
      <w:r w:rsidR="00066BF7">
        <w:rPr>
          <w:rFonts w:asciiTheme="minorHAnsi" w:hAnsiTheme="minorHAnsi" w:cstheme="minorHAnsi"/>
          <w:sz w:val="22"/>
          <w:szCs w:val="22"/>
        </w:rPr>
        <w:t>2</w:t>
      </w:r>
      <w:r w:rsidR="0021295F">
        <w:rPr>
          <w:rFonts w:asciiTheme="minorHAnsi" w:hAnsiTheme="minorHAnsi" w:cstheme="minorHAnsi"/>
          <w:sz w:val="22"/>
          <w:szCs w:val="22"/>
        </w:rPr>
        <w:t>/2025</w:t>
      </w:r>
    </w:p>
    <w:p w14:paraId="3295A26D" w14:textId="06A3D580" w:rsidR="006E3FEC" w:rsidRPr="00D07E21" w:rsidRDefault="006E3FEC" w:rsidP="006E3F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działając w imieniu</w:t>
      </w:r>
      <w:r w:rsidR="005F42FB" w:rsidRPr="00D07E21">
        <w:rPr>
          <w:rFonts w:asciiTheme="minorHAnsi" w:hAnsiTheme="minorHAnsi" w:cstheme="minorHAnsi"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>i na rzecz Wykonawcy</w:t>
      </w:r>
      <w:r w:rsidR="001450B6">
        <w:rPr>
          <w:rFonts w:asciiTheme="minorHAnsi" w:hAnsiTheme="minorHAnsi" w:cstheme="minorHAnsi"/>
          <w:sz w:val="22"/>
          <w:szCs w:val="22"/>
        </w:rPr>
        <w:t>:</w:t>
      </w:r>
    </w:p>
    <w:p w14:paraId="700F87B6" w14:textId="77777777" w:rsidR="00C946FD" w:rsidRPr="00D07E21" w:rsidRDefault="00C946FD" w:rsidP="006E3F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859"/>
      </w:tblGrid>
      <w:tr w:rsidR="006E3FEC" w:rsidRPr="00D07E21" w14:paraId="33EEABAB" w14:textId="77777777" w:rsidTr="005B19FA">
        <w:tc>
          <w:tcPr>
            <w:tcW w:w="4928" w:type="dxa"/>
            <w:vAlign w:val="center"/>
          </w:tcPr>
          <w:p w14:paraId="3184FE93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nazwa (firma) Wykonawcy</w:t>
            </w:r>
          </w:p>
        </w:tc>
        <w:tc>
          <w:tcPr>
            <w:tcW w:w="4859" w:type="dxa"/>
            <w:vAlign w:val="center"/>
          </w:tcPr>
          <w:p w14:paraId="5627121C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adres siedziby Wykonawcy</w:t>
            </w:r>
          </w:p>
        </w:tc>
      </w:tr>
      <w:tr w:rsidR="006E3FEC" w:rsidRPr="00D07E21" w14:paraId="09EB1DCA" w14:textId="77777777" w:rsidTr="005B19FA">
        <w:tc>
          <w:tcPr>
            <w:tcW w:w="4928" w:type="dxa"/>
            <w:vAlign w:val="center"/>
          </w:tcPr>
          <w:p w14:paraId="663C7D62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316A2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vAlign w:val="center"/>
          </w:tcPr>
          <w:p w14:paraId="40A80C42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507249" w14:textId="71B0A3E6" w:rsidR="004E1C17" w:rsidRPr="00D07E21" w:rsidRDefault="006E3FEC" w:rsidP="004E1C1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>składamy ofertę w przedmiotowym postępowaniu o udz</w:t>
      </w:r>
      <w:r w:rsidR="004E1C17" w:rsidRPr="00D07E21">
        <w:rPr>
          <w:rFonts w:asciiTheme="minorHAnsi" w:hAnsiTheme="minorHAnsi" w:cstheme="minorHAnsi"/>
          <w:color w:val="000000"/>
          <w:sz w:val="22"/>
          <w:szCs w:val="22"/>
        </w:rPr>
        <w:t>ielenie zamówienia</w:t>
      </w:r>
      <w:r w:rsidR="00CC6F4A">
        <w:rPr>
          <w:rFonts w:asciiTheme="minorHAnsi" w:hAnsiTheme="minorHAnsi" w:cstheme="minorHAnsi"/>
          <w:color w:val="000000"/>
          <w:sz w:val="22"/>
          <w:szCs w:val="22"/>
        </w:rPr>
        <w:t xml:space="preserve"> na wykonanie </w:t>
      </w:r>
      <w:r w:rsidR="00721F31">
        <w:rPr>
          <w:rFonts w:asciiTheme="minorHAnsi" w:hAnsiTheme="minorHAnsi" w:cstheme="minorHAnsi"/>
          <w:sz w:val="22"/>
          <w:szCs w:val="22"/>
        </w:rPr>
        <w:t xml:space="preserve">dostawy wyposażenia </w:t>
      </w:r>
      <w:r w:rsidR="00030D1D">
        <w:rPr>
          <w:rFonts w:asciiTheme="minorHAnsi" w:hAnsiTheme="minorHAnsi" w:cstheme="minorHAnsi"/>
          <w:sz w:val="22"/>
          <w:szCs w:val="22"/>
        </w:rPr>
        <w:t xml:space="preserve">kuchni </w:t>
      </w:r>
      <w:r w:rsidR="00030D1D">
        <w:rPr>
          <w:rFonts w:asciiTheme="minorHAnsi" w:hAnsiTheme="minorHAnsi" w:cstheme="minorHAnsi"/>
          <w:sz w:val="22"/>
          <w:szCs w:val="22"/>
        </w:rPr>
        <w:t xml:space="preserve">wraz z montażem </w:t>
      </w:r>
      <w:r w:rsidR="0021295F">
        <w:rPr>
          <w:rFonts w:asciiTheme="minorHAnsi" w:hAnsiTheme="minorHAnsi" w:cstheme="minorHAnsi"/>
          <w:sz w:val="22"/>
          <w:szCs w:val="22"/>
        </w:rPr>
        <w:t>opisanych w przedmiocie zamówienia</w:t>
      </w:r>
    </w:p>
    <w:p w14:paraId="5F4B6766" w14:textId="77777777" w:rsidR="004E1C17" w:rsidRPr="00D07E21" w:rsidRDefault="004E1C17" w:rsidP="004E1C1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9C476F" w14:textId="2494BB81" w:rsidR="004E1C17" w:rsidRDefault="004E1C17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1.</w:t>
      </w:r>
      <w:r w:rsidRPr="00D07E21">
        <w:rPr>
          <w:rFonts w:asciiTheme="minorHAnsi" w:hAnsiTheme="minorHAnsi" w:cstheme="minorHAnsi"/>
          <w:sz w:val="22"/>
          <w:szCs w:val="22"/>
        </w:rPr>
        <w:tab/>
        <w:t>Oferuję/my wykonanie zamówienia za całkowitą cenę</w:t>
      </w:r>
      <w:r w:rsidR="00D14299" w:rsidRPr="00D07E21">
        <w:rPr>
          <w:rFonts w:asciiTheme="minorHAnsi" w:hAnsiTheme="minorHAnsi" w:cstheme="minorHAnsi"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>brutto:…………………………………………………………………………………………………………………………….</w:t>
      </w:r>
      <w:r w:rsidR="00D14299" w:rsidRPr="00D07E21">
        <w:rPr>
          <w:rFonts w:asciiTheme="minorHAnsi" w:hAnsiTheme="minorHAnsi" w:cstheme="minorHAnsi"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>słownie:</w:t>
      </w:r>
      <w:r w:rsidR="00D14299" w:rsidRPr="00D07E21">
        <w:rPr>
          <w:rFonts w:asciiTheme="minorHAnsi" w:hAnsiTheme="minorHAnsi" w:cstheme="minorHAnsi"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……………………………………………………………………………………………………..…)  złotych,</w:t>
      </w:r>
    </w:p>
    <w:p w14:paraId="1008A9F7" w14:textId="701C4C35" w:rsidR="00CC6F4A" w:rsidRDefault="00CC6F4A" w:rsidP="00CC6F4A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Netto:</w:t>
      </w:r>
      <w:r w:rsidRPr="00CC6F4A">
        <w:rPr>
          <w:rFonts w:asciiTheme="minorHAnsi" w:hAnsiTheme="minorHAnsi" w:cstheme="minorHAnsi"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:……………………………………………………………………………………………………………………………. słownie: ……………………………………………………………………………………………………..…)  złotych,</w:t>
      </w:r>
    </w:p>
    <w:p w14:paraId="5C48AB31" w14:textId="376D1DC8" w:rsidR="00CC6F4A" w:rsidRDefault="00CC6F4A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A48332" w14:textId="77777777" w:rsidR="00CC6F4A" w:rsidRDefault="00CC6F4A" w:rsidP="00CC6F4A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VAT: </w:t>
      </w:r>
      <w:r w:rsidRPr="00D07E21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:……………………………………………………………………………………………………………………………. słownie: ……………………………………………………………………………………………………..…)  złotych,</w:t>
      </w:r>
    </w:p>
    <w:p w14:paraId="1B821DAB" w14:textId="2A49C50B" w:rsidR="00CC6F4A" w:rsidRPr="00D07E21" w:rsidRDefault="00CC6F4A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F96828" w14:textId="77777777" w:rsidR="00D14299" w:rsidRPr="00D07E21" w:rsidRDefault="00D14299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DEF385" w14:textId="0651B401" w:rsidR="0021295F" w:rsidRDefault="004E1C17" w:rsidP="0021295F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zgodnie z </w:t>
      </w:r>
      <w:r w:rsidR="00066BF7">
        <w:rPr>
          <w:rFonts w:asciiTheme="minorHAnsi" w:hAnsiTheme="minorHAnsi" w:cstheme="minorHAnsi"/>
          <w:sz w:val="22"/>
          <w:szCs w:val="22"/>
        </w:rPr>
        <w:t>poniższym zestawieniem:</w:t>
      </w:r>
    </w:p>
    <w:p w14:paraId="6A7CF9C2" w14:textId="02FDEA47" w:rsidR="00066BF7" w:rsidRDefault="00066BF7" w:rsidP="0021295F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3517"/>
        <w:gridCol w:w="1338"/>
        <w:gridCol w:w="1064"/>
        <w:gridCol w:w="1185"/>
        <w:gridCol w:w="1076"/>
        <w:gridCol w:w="1747"/>
      </w:tblGrid>
      <w:tr w:rsidR="00A948A7" w:rsidRPr="00D07E21" w14:paraId="26BBC7D9" w14:textId="77777777" w:rsidTr="00A948A7">
        <w:trPr>
          <w:trHeight w:val="519"/>
        </w:trPr>
        <w:tc>
          <w:tcPr>
            <w:tcW w:w="536" w:type="dxa"/>
          </w:tcPr>
          <w:p w14:paraId="4E13C74B" w14:textId="77777777" w:rsidR="00A948A7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6" w:type="dxa"/>
          </w:tcPr>
          <w:p w14:paraId="57906FD2" w14:textId="5D406D2F" w:rsidR="00A948A7" w:rsidRPr="00D07E21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Zakres dostawy/ oferowane parametry techniczne</w:t>
            </w:r>
          </w:p>
        </w:tc>
        <w:tc>
          <w:tcPr>
            <w:tcW w:w="1042" w:type="dxa"/>
          </w:tcPr>
          <w:p w14:paraId="3AF6DC8F" w14:textId="4A65C2CD" w:rsidR="00A948A7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producenta/ typ model urządzenia</w:t>
            </w:r>
          </w:p>
        </w:tc>
        <w:tc>
          <w:tcPr>
            <w:tcW w:w="1107" w:type="dxa"/>
          </w:tcPr>
          <w:p w14:paraId="5B1EB22A" w14:textId="062455A9" w:rsidR="00A948A7" w:rsidRPr="00D07E21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224" w:type="dxa"/>
          </w:tcPr>
          <w:p w14:paraId="43A5DE28" w14:textId="77777777" w:rsidR="00A948A7" w:rsidRPr="00D07E21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1121" w:type="dxa"/>
          </w:tcPr>
          <w:p w14:paraId="4D4889C2" w14:textId="77777777" w:rsidR="00A948A7" w:rsidRPr="00D07E21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  <w:tc>
          <w:tcPr>
            <w:tcW w:w="1810" w:type="dxa"/>
          </w:tcPr>
          <w:p w14:paraId="72D9C086" w14:textId="77777777" w:rsidR="00A948A7" w:rsidRPr="00D07E21" w:rsidRDefault="00A948A7" w:rsidP="00855574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A948A7" w:rsidRPr="00D07E21" w14:paraId="62D81A58" w14:textId="77777777" w:rsidTr="00A948A7">
        <w:trPr>
          <w:trHeight w:val="763"/>
        </w:trPr>
        <w:tc>
          <w:tcPr>
            <w:tcW w:w="536" w:type="dxa"/>
          </w:tcPr>
          <w:p w14:paraId="662B5D7B" w14:textId="551AF8BA" w:rsidR="00A948A7" w:rsidRPr="0040498F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16" w:type="dxa"/>
          </w:tcPr>
          <w:p w14:paraId="7207D91A" w14:textId="77777777" w:rsidR="00A948A7" w:rsidRPr="0040498F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Zakup pieca konwekcyjno- parowego elektrycznego o pojemności komory</w:t>
            </w:r>
          </w:p>
          <w:p w14:paraId="3220A213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10XGN 1/ 1</w:t>
            </w:r>
          </w:p>
          <w:p w14:paraId="28F66E79" w14:textId="77777777" w:rsidR="00A948A7" w:rsidRPr="008359D1" w:rsidRDefault="00A948A7" w:rsidP="0003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Cechy wyposażenia:</w:t>
            </w:r>
          </w:p>
          <w:p w14:paraId="10F8DAF2" w14:textId="77777777" w:rsidR="00A948A7" w:rsidRPr="008359D1" w:rsidRDefault="00A948A7" w:rsidP="0003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z trybami pracy: drób, mięso, ryby, potrawy jajeczne, dodatki, wypieki oraz metodami przyrządzania: gotowanie, smażenie, pieczenie, i grillowanie, umożliwiające łatwe wprowadzanie pożądanych 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rezultatów i automatycznego dostosowania optymalnej ścieżki przyrządzania i wypiekania.</w:t>
            </w:r>
          </w:p>
          <w:p w14:paraId="35F4383A" w14:textId="77777777" w:rsidR="00A948A7" w:rsidRPr="008359D1" w:rsidRDefault="00A948A7" w:rsidP="0003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Cockpit: Wyświetlanie etapów bieżącej inteligentnej ścieżki przyrządzania. Oznaczenie aktualnego etapu przyrządzania.</w:t>
            </w:r>
          </w:p>
          <w:p w14:paraId="751DD964" w14:textId="77777777" w:rsidR="00A948A7" w:rsidRPr="008359D1" w:rsidRDefault="00A948A7" w:rsidP="0003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Messenger – dostarcza informacji o bieżących, automatycznych dopasowaniach procesu gotowania i pieczenia oraz wyświetla wezwania do działania w formie wyskakujących okienek</w:t>
            </w:r>
          </w:p>
          <w:p w14:paraId="1529C6BE" w14:textId="77777777" w:rsidR="00A948A7" w:rsidRPr="008359D1" w:rsidRDefault="00A948A7" w:rsidP="0003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Automatyczna funkcja chłodzenia Cool Down gwarantuje inteligentne błyskawiczne dostosowanie klimatu, dzięki wtryskiwaniu wody (z możliwością wyłączenia)</w:t>
            </w:r>
          </w:p>
          <w:p w14:paraId="7EBA32C6" w14:textId="77777777" w:rsidR="00A948A7" w:rsidRPr="008359D1" w:rsidRDefault="00A948A7" w:rsidP="0003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Ręcznie wyłączane funkcje chłodzenia gwarantujące szybkie i niezawodne obniżanie temperatury w komorze</w:t>
            </w:r>
          </w:p>
          <w:p w14:paraId="483AC845" w14:textId="1DCE3160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temperatura minimalna: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</w:p>
          <w:p w14:paraId="1221E01A" w14:textId="3F0217D8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maksymalna: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389F018A" w14:textId="56BC94A0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-waga: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  <w:p w14:paraId="470AD889" w14:textId="2888F081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-ilość prowadnic: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0621CB9A" w14:textId="56E1A7A6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-rozmiar GN: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>GN 1/1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mm)</w:t>
            </w:r>
          </w:p>
          <w:p w14:paraId="598C7F87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-zasilanie: elektryczne</w:t>
            </w:r>
          </w:p>
          <w:p w14:paraId="7E053ACD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-wentylator</w:t>
            </w:r>
          </w:p>
          <w:p w14:paraId="0CEE8A5B" w14:textId="29ADC5BB" w:rsidR="00A948A7" w:rsidRPr="00D23706" w:rsidRDefault="00A948A7" w:rsidP="00030D1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-automatyczne mycie</w:t>
            </w:r>
          </w:p>
        </w:tc>
        <w:tc>
          <w:tcPr>
            <w:tcW w:w="1042" w:type="dxa"/>
          </w:tcPr>
          <w:p w14:paraId="39B8C879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63E7337" w14:textId="2B781B3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4D6DAA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18DF735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E515FE2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09C716AC" w14:textId="77777777" w:rsidTr="00A948A7">
        <w:trPr>
          <w:trHeight w:val="763"/>
        </w:trPr>
        <w:tc>
          <w:tcPr>
            <w:tcW w:w="536" w:type="dxa"/>
          </w:tcPr>
          <w:p w14:paraId="3D9D3CE8" w14:textId="06C4E232" w:rsidR="00A948A7" w:rsidRPr="0040498F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16" w:type="dxa"/>
          </w:tcPr>
          <w:p w14:paraId="1EC395CF" w14:textId="648E3E1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gastronomicznego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urządzeni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wielofunkcyjnego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t>……….</w:t>
            </w:r>
            <w:r>
              <w:t>x</w:t>
            </w:r>
            <w:r>
              <w:t>…….</w:t>
            </w:r>
            <w:r>
              <w:t>x</w:t>
            </w:r>
            <w:r>
              <w:t>….</w:t>
            </w:r>
            <w:r>
              <w:t xml:space="preserve"> mm</w:t>
            </w:r>
          </w:p>
          <w:p w14:paraId="5056FB3E" w14:textId="7DFEB646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 xml:space="preserve">zakres temperatur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C,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 xml:space="preserve">ilość komór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, sonda temperaturowa</w:t>
            </w:r>
          </w:p>
          <w:p w14:paraId="33F15995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Cechy wyposażenia:</w:t>
            </w:r>
          </w:p>
          <w:p w14:paraId="4D067DB9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inteligentna funkcja pomocnicza z 6 trybami pracy: Mięso, ryby, warzywa i dodatki, dania z jajek, potrawy mleczne i słodkie, zupy i sosy lub 5 metod gotowania: pieczenie, smażenie, frytowanie, duszenie dla łatwego wprowadzania pożądanego 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rezultatu z automatyczną regulacją idealnego procesu gotowania</w:t>
            </w:r>
          </w:p>
          <w:p w14:paraId="0D11FED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Przyrządzanie potraw w niskich temperaturach (również przez noc), konfitowanie, gotowanie próżniowe metodą sous vide</w:t>
            </w:r>
          </w:p>
          <w:p w14:paraId="06698540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-– elastyczny podział dna kadzi na strefy z różnymi temperaturami.</w:t>
            </w:r>
          </w:p>
          <w:p w14:paraId="19299C41" w14:textId="51BE25C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Tryb ręczny: Gotowanie przy dowolnie regulowanej temperaturze cieczy, temperaturze dna kadzi oraz temperaturze oleju. Zakres temperatury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6C5C1F56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Zarządzanie energią</w:t>
            </w:r>
          </w:p>
          <w:p w14:paraId="252B0926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Tworzenie specyficznych dla użytkownika profili umożliwiających indywidualną konfigurację urządzenia i obsługę, np. indywidualny ekran startowy</w:t>
            </w:r>
          </w:p>
          <w:p w14:paraId="7F0AC7A6" w14:textId="1768CF0D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programów po maks.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kroków z możliwością dowolnego programowania i nazywania</w:t>
            </w:r>
          </w:p>
          <w:p w14:paraId="5B9A2B2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Dwie niezależnie pracujące kadzie</w:t>
            </w:r>
          </w:p>
          <w:p w14:paraId="44758CB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System podnoszenia i opuszczania koszy </w:t>
            </w:r>
          </w:p>
          <w:p w14:paraId="6CA35E3B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Rozpoznawanie trybu pracy w kadzi: nie ma możliwości przypalenia się oleju</w:t>
            </w:r>
          </w:p>
          <w:p w14:paraId="5262E7E8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Przyrządzanie potraw w trybie umożliwiające łagodną obróbkę dużych kawałków mięsa</w:t>
            </w:r>
          </w:p>
          <w:p w14:paraId="1777997B" w14:textId="4C2267F3" w:rsidR="00A948A7" w:rsidRPr="00D2370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5B34C0B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247D2A8" w14:textId="00EFAC58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869621A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DE56EEF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5DDD1D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7BF2AF0F" w14:textId="77777777" w:rsidTr="00A948A7">
        <w:trPr>
          <w:trHeight w:val="763"/>
        </w:trPr>
        <w:tc>
          <w:tcPr>
            <w:tcW w:w="536" w:type="dxa"/>
          </w:tcPr>
          <w:p w14:paraId="45362895" w14:textId="4A265DD9" w:rsidR="00A948A7" w:rsidRPr="0040498F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16" w:type="dxa"/>
          </w:tcPr>
          <w:p w14:paraId="168D4111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szatkownicy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498F">
              <w:rPr>
                <w:rFonts w:asciiTheme="minorHAnsi" w:hAnsiTheme="minorHAnsi" w:cstheme="minorHAnsi"/>
                <w:sz w:val="22"/>
                <w:szCs w:val="22"/>
              </w:rPr>
              <w:t>warzyw</w:t>
            </w:r>
          </w:p>
          <w:p w14:paraId="4405EB1D" w14:textId="5C99345B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wydajność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kg na godzinę. Zasilanie trójfazowe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Hz, moc silnika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kW.</w:t>
            </w:r>
          </w:p>
          <w:p w14:paraId="32198B6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przeznaczona do szatkowania warzyw i owoców oraz do rozdrabniania sera</w:t>
            </w:r>
          </w:p>
          <w:p w14:paraId="1904EBE5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wyposażona w dyski ewakuacyjne oddzielnie dla tarczy i kostek</w:t>
            </w:r>
          </w:p>
          <w:p w14:paraId="6CDA79FE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duży wsyp i koryto, o gładkich powierzchniach i zaokrąglonych 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brzegach, mieszczące większość produktów w całości</w:t>
            </w:r>
          </w:p>
          <w:p w14:paraId="1487024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tarcze tnące napędzane bezpośrednio przez mocny silnik z przekładnią ślimakową, zapewniające wysoką niezawodność urządzenia</w:t>
            </w:r>
          </w:p>
          <w:p w14:paraId="1A6E508E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łatwa wymiana tarcz tnących dzięki zastosowaniu zamka bagnetowego</w:t>
            </w:r>
          </w:p>
          <w:p w14:paraId="1515225E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szeroki asortyment tarcz tnących obejmujący plastry, plastry faliste, plastry regulowane, słupki, frytki, wiórki, miazgę, kostkę, tarcze sierpowe, wyposażonych w wymienne ostrza i elementy ścierne wykonane z wysokiej jakości stali nierdzewnej, hartowane i precyzyjnie ostrzone</w:t>
            </w:r>
          </w:p>
          <w:p w14:paraId="66D42E43" w14:textId="38900AED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moc całkowita: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74FFB06E" w14:textId="42354FDE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napięcie: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  <w:p w14:paraId="102061FA" w14:textId="6D804F8E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wydajność: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kg/h</w:t>
            </w:r>
          </w:p>
          <w:p w14:paraId="35BD6C7F" w14:textId="5EFAB988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1BF29133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EF81DD4" w14:textId="4A78EB95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F9D11C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7BED46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EE68114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68E5325C" w14:textId="77777777" w:rsidTr="00A948A7">
        <w:trPr>
          <w:trHeight w:val="763"/>
        </w:trPr>
        <w:tc>
          <w:tcPr>
            <w:tcW w:w="536" w:type="dxa"/>
          </w:tcPr>
          <w:p w14:paraId="5AA09DAB" w14:textId="3CEB24D3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16" w:type="dxa"/>
          </w:tcPr>
          <w:p w14:paraId="546FCCEF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wilka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do mielenia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mięsa</w:t>
            </w:r>
          </w:p>
          <w:p w14:paraId="6015C371" w14:textId="5EE1216C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wydajność/godz.: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zasilanie: elektryczne, system mielenia: enterprise</w:t>
            </w:r>
          </w:p>
          <w:p w14:paraId="3DF79EFE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przeznaczony do pracy ciągłej</w:t>
            </w:r>
          </w:p>
          <w:p w14:paraId="5F9B410D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konstrukcja i zastosowanie zdejmowanej gardzieli z zestawem tnącym zapewnia wysoką jakość, niezawodność, wygodną obsługę, łatwość utrzymania w czystości oraz bezpieczeństwo użytkowania</w:t>
            </w:r>
          </w:p>
          <w:p w14:paraId="621B7433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gardziel, ślimak, nóż i sitko wykonane ze stali nierdzewnej</w:t>
            </w:r>
          </w:p>
          <w:p w14:paraId="5245B89F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dostosowany do współpracy z modułami kotleciarki „Ma-Ga” co umożliwia uniwersalne wykorzystanie zarówno jako maszyny do mielenia mięsa jak i kotleciarki</w:t>
            </w:r>
          </w:p>
          <w:p w14:paraId="57C87B69" w14:textId="4B6E4BD9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sitko o grubości oczek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41334835" w14:textId="311237C6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-maks. prędkość obrotowa: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obr./min</w:t>
            </w:r>
          </w:p>
          <w:p w14:paraId="6765E3A8" w14:textId="36FFE98F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-moc całkowita: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4ADB8C08" w14:textId="040006D2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-napięcie: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  <w:p w14:paraId="6397ED3D" w14:textId="48E90BFF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-wydajność: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kg/h</w:t>
            </w:r>
          </w:p>
          <w:p w14:paraId="5675314C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-materiał: stal nierdzewna</w:t>
            </w:r>
          </w:p>
          <w:p w14:paraId="2832C7A4" w14:textId="53AC7198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2E0731C2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F21955A" w14:textId="43B9127E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66B6F12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290C30E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697CECB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162EC8DA" w14:textId="77777777" w:rsidTr="00A948A7">
        <w:trPr>
          <w:trHeight w:val="763"/>
        </w:trPr>
        <w:tc>
          <w:tcPr>
            <w:tcW w:w="536" w:type="dxa"/>
          </w:tcPr>
          <w:p w14:paraId="11675807" w14:textId="23F08813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16" w:type="dxa"/>
          </w:tcPr>
          <w:p w14:paraId="4C5C2022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szafy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chłodniczej</w:t>
            </w:r>
          </w:p>
          <w:p w14:paraId="05499F3B" w14:textId="23CE32E0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2 drzwiowa o pojemności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l, zakres temperatur: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C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C, rodzaj chłodzenia: dynamiczne.</w:t>
            </w:r>
          </w:p>
          <w:p w14:paraId="746E5CF8" w14:textId="272C43B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Dwudrzwiowa szafa chłodnicza, Pojemność szafy wynosi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litrów, a komora, o ścianach grubości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centymetra, skonstruowana została w standardzie GN 2/1. Chłodnia o wadze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kilogramów oraz mocy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pod napięciem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V, posiada obudowę wykonaną z najwyższej jakości stali nierdzewnej, dwoje automatycznie zamykających się drzwi zabezpieczonych zamkiem, filtr przeciwpyłowy, oświetlenie komory chłodniczej oraz cztery nóżki ze stali nierdzewnej z możliwością regulowania wysokości. Układ chłodzenia wymuszonego zasilany agregatem, dzięki czemu lodówka pracuje doskonale w otoczeniu o każdej temperaturze. </w:t>
            </w:r>
          </w:p>
          <w:p w14:paraId="48F17B52" w14:textId="4DDB0F42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-moc całkowita: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7314E1E9" w14:textId="6965AECA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-napięcie: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  <w:p w14:paraId="032BA1C8" w14:textId="3F1D364F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minimalna: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3BEA2C21" w14:textId="28307C6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maksymalna: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21ABC9DB" w14:textId="0E902D6E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-ilość półek: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566B9533" w14:textId="33A10AD0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-ilość drzwi: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784799AB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-materiał: stal nierdzewna</w:t>
            </w:r>
          </w:p>
          <w:p w14:paraId="6DDF34A6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-rodzaj drzwi: uchylne</w:t>
            </w:r>
          </w:p>
          <w:p w14:paraId="26F3A424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-kolor: inox</w:t>
            </w:r>
          </w:p>
          <w:p w14:paraId="3BC9F3D9" w14:textId="198EB03C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22E811E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D9CB269" w14:textId="650CABFA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F75332D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E38EE56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91C1A6F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3D5E9D6E" w14:textId="77777777" w:rsidTr="00A948A7">
        <w:trPr>
          <w:trHeight w:val="763"/>
        </w:trPr>
        <w:tc>
          <w:tcPr>
            <w:tcW w:w="536" w:type="dxa"/>
          </w:tcPr>
          <w:p w14:paraId="193DB742" w14:textId="5DA0F713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16" w:type="dxa"/>
          </w:tcPr>
          <w:p w14:paraId="1C58D757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szafy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mroźniczej</w:t>
            </w:r>
          </w:p>
          <w:p w14:paraId="1749DB4E" w14:textId="0A46813D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2-drzwiowa, pojemność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l, zakres temperatur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C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6F09BE" w14:textId="24F6E730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Pojemność szafy wynosi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litrów, a komora, o ścianach grubości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centymetra, skonstruowana została 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standardzie GN 2/1. obudowa wykonana z stali nierdzewnej, dwoje automatycznie zamykających się drzwi zabezpieczonych zamkiem, filtr przeciwpyłowy, oświetlenie komory chłodniczej oraz cztery nóżki ze stali nierdzewnej z możliwością regulowania wysokości. Szafę schładza układ chłodzenia wymuszonego zasilany agregatem, dzięki czemu lodówka pracuje doskonale w otoczeniu o każdej temperaturze</w:t>
            </w:r>
          </w:p>
          <w:p w14:paraId="49D57FA9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8F54BB" w14:textId="23D079CE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-pojemność: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</w:p>
          <w:p w14:paraId="7BB257B5" w14:textId="710F4203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-moc całkowita: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03DBA96D" w14:textId="474A5464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-napięcie: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  <w:p w14:paraId="1CFF7904" w14:textId="34DC0C4B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-temperatura minimalna: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0FD24DB2" w14:textId="36887CC0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-temperatura maksymalna: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  <w:p w14:paraId="11FB64D5" w14:textId="625CDD4D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-ilość drzwi: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7457F79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-materiał: stal nierdzewna</w:t>
            </w:r>
          </w:p>
          <w:p w14:paraId="6DC1A515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-rodzaj drzwi: uchylne</w:t>
            </w:r>
          </w:p>
          <w:p w14:paraId="38E6F903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-kolor: inox</w:t>
            </w:r>
          </w:p>
          <w:p w14:paraId="1BDC1356" w14:textId="120BA360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7EE75E16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4DE904C" w14:textId="3D1C39EF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952AD7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3D4AF3B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1153227C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05CB76ED" w14:textId="77777777" w:rsidTr="00A948A7">
        <w:trPr>
          <w:trHeight w:val="763"/>
        </w:trPr>
        <w:tc>
          <w:tcPr>
            <w:tcW w:w="536" w:type="dxa"/>
          </w:tcPr>
          <w:p w14:paraId="3663E84A" w14:textId="03337A42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16" w:type="dxa"/>
          </w:tcPr>
          <w:p w14:paraId="18614654" w14:textId="04A8B62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stołu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roboczego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przyścienny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 półką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rantem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  <w:r w:rsidRPr="00E668F9">
              <w:rPr>
                <w:rFonts w:asciiTheme="minorHAnsi" w:hAnsiTheme="minorHAnsi" w:cstheme="minorHAnsi"/>
                <w:sz w:val="22"/>
                <w:szCs w:val="22"/>
              </w:rPr>
              <w:t xml:space="preserve"> mm stal nierdzewna</w:t>
            </w:r>
          </w:p>
          <w:p w14:paraId="71CA4925" w14:textId="6387487B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712E7BB8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864F584" w14:textId="0D117126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42BCA8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F0492F4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D86572E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4F789390" w14:textId="77777777" w:rsidTr="00A948A7">
        <w:trPr>
          <w:trHeight w:val="763"/>
        </w:trPr>
        <w:tc>
          <w:tcPr>
            <w:tcW w:w="536" w:type="dxa"/>
          </w:tcPr>
          <w:p w14:paraId="0D6DB751" w14:textId="68E5EE18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16" w:type="dxa"/>
          </w:tcPr>
          <w:p w14:paraId="52623282" w14:textId="77777777" w:rsidR="00A948A7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stołu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basenem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jednokomorowym</w:t>
            </w:r>
          </w:p>
          <w:p w14:paraId="1C389672" w14:textId="326788F1" w:rsidR="00A948A7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szer.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mm, gł.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mm, wys.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mm, wys. komory: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mm, ilość komór 1</w:t>
            </w:r>
          </w:p>
          <w:p w14:paraId="41F05880" w14:textId="77777777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materiał: stal nierdzewna.</w:t>
            </w:r>
          </w:p>
          <w:p w14:paraId="3C7FEC1C" w14:textId="77777777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Konstrukcja spawana</w:t>
            </w:r>
          </w:p>
          <w:p w14:paraId="1291BE33" w14:textId="77777777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Komora basenu wykonana ze stali nierdzewnej tzw. kwasówki</w:t>
            </w:r>
          </w:p>
          <w:p w14:paraId="7C3A5DB3" w14:textId="795FD86F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Wymiary wnęki: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x(h)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66299E8D" w14:textId="77777777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Basen spawany</w:t>
            </w:r>
          </w:p>
          <w:p w14:paraId="65B4713F" w14:textId="77777777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Przetłoczenie w dnie basenu na tzw. kopertę w celu sprawnego odpływu wody</w:t>
            </w:r>
          </w:p>
          <w:p w14:paraId="5669588D" w14:textId="3E49CF80" w:rsidR="00A948A7" w:rsidRPr="008359D1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Rant przyścienny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2276EAD2" w14:textId="3EA6C0DA" w:rsidR="00A948A7" w:rsidRDefault="00A948A7" w:rsidP="00A64AE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Regulowane stopki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699E1532" w14:textId="57F46FC6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700B8DA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0A01AB8" w14:textId="1F4D3589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92DF2D7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2C9EE76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17CDDBDE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3219104A" w14:textId="77777777" w:rsidTr="00A948A7">
        <w:trPr>
          <w:trHeight w:val="763"/>
        </w:trPr>
        <w:tc>
          <w:tcPr>
            <w:tcW w:w="536" w:type="dxa"/>
          </w:tcPr>
          <w:p w14:paraId="36FF5F2D" w14:textId="57EC10CC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16" w:type="dxa"/>
          </w:tcPr>
          <w:p w14:paraId="086C448F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stołu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jezdnego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półką</w:t>
            </w:r>
          </w:p>
          <w:p w14:paraId="3C8ED07B" w14:textId="67292B28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wymiary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, ilość półek 1 szt., wykonanie 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stali nierdzewnej.</w:t>
            </w:r>
          </w:p>
          <w:p w14:paraId="4DE0D0CE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Wykonany ze stali nierdzewnej </w:t>
            </w:r>
          </w:p>
          <w:p w14:paraId="44B74BAC" w14:textId="05078963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Szkielet wykonany z profili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46DEE159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>Blat roboczy wypełniony od spodu płytą laminowaną, wodoodporną, wzmacnia i wygłusza mebel</w:t>
            </w:r>
          </w:p>
          <w:p w14:paraId="6F77E154" w14:textId="153BF2CB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Półka bez wypełnienia na wysokości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mm, nieregulowana – Orientacyjne, dopuszczalne obciążenie blatu i półki wynosi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kg/m2</w:t>
            </w:r>
          </w:p>
          <w:p w14:paraId="650C5716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>Blat bez rantu umożliwia pracę z każdej strony stołu</w:t>
            </w:r>
          </w:p>
          <w:p w14:paraId="2575E5B3" w14:textId="62AA5F9C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4 ciche, skrętne kółka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mm, w tym 2 z hamulcem </w:t>
            </w:r>
          </w:p>
          <w:p w14:paraId="5FC1E9D5" w14:textId="36F9BD6C" w:rsidR="00A948A7" w:rsidRPr="003A39D6" w:rsidRDefault="00A948A7" w:rsidP="00030D1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  <w:t>Konstrukcja skręcana</w:t>
            </w:r>
          </w:p>
        </w:tc>
        <w:tc>
          <w:tcPr>
            <w:tcW w:w="1042" w:type="dxa"/>
          </w:tcPr>
          <w:p w14:paraId="2764942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D346726" w14:textId="0645308F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E65DD5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4E85554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01E366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79FCC28D" w14:textId="77777777" w:rsidTr="00A948A7">
        <w:trPr>
          <w:trHeight w:val="763"/>
        </w:trPr>
        <w:tc>
          <w:tcPr>
            <w:tcW w:w="536" w:type="dxa"/>
          </w:tcPr>
          <w:p w14:paraId="7330090E" w14:textId="164D392E" w:rsidR="00A948A7" w:rsidRPr="00D5364C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16" w:type="dxa"/>
          </w:tcPr>
          <w:p w14:paraId="239BFCB8" w14:textId="70F0D68B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stołu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przyściennego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szafka z drzwiami suwanymi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i rantem spawany wykonany ze stali nierdzewnej o wymiarach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</w:p>
          <w:p w14:paraId="0692B3B0" w14:textId="323AEAE6" w:rsidR="00A948A7" w:rsidRPr="003A39D6" w:rsidRDefault="00A948A7" w:rsidP="00030D1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Stół przyścienny z szafką oraz drzwiami suwanymi, spawany konstrukcja oraz wzmacniany blat wykonane z niezwykle wytrzymałych profili ze stali nierdzewnej, system regulacji wysokości, Stół przyścienny nierdzewny</w:t>
            </w:r>
          </w:p>
        </w:tc>
        <w:tc>
          <w:tcPr>
            <w:tcW w:w="1042" w:type="dxa"/>
          </w:tcPr>
          <w:p w14:paraId="26621886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5042162" w14:textId="58934F9D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A817A27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43803EE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3FBB287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4CE93B75" w14:textId="77777777" w:rsidTr="00A948A7">
        <w:trPr>
          <w:trHeight w:val="763"/>
        </w:trPr>
        <w:tc>
          <w:tcPr>
            <w:tcW w:w="536" w:type="dxa"/>
          </w:tcPr>
          <w:p w14:paraId="489831CE" w14:textId="2B974FBC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16" w:type="dxa"/>
          </w:tcPr>
          <w:p w14:paraId="3799BA17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cutter-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wilka</w:t>
            </w:r>
          </w:p>
          <w:p w14:paraId="1F84D7FA" w14:textId="4BE45B10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pojemność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l, zasilanie: elektryczne</w:t>
            </w:r>
          </w:p>
          <w:p w14:paraId="2DAB9735" w14:textId="05FBE6F2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rządzenie do szerokim zastosowaniu. Opracowany do szybkiego siekania grubego i drobnego, przygotowania drobnego farszu, sosów, emulsji, zawiesin, musów, rozdrabniania przypraw i 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ugniatania ciast. Wyposażony w system sterowania impulsowego, co pozwala na bardziej precyzyjne krojenie. Pokrywa wykonana z poliwęglanu umożliwia dodawanie składników podczas przygotowywania potraw. Wał silnika wykonany ze stali nierdzewnej. Ilość porcji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szt,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kg wsadu. W zestawie nóż gładki ze stali nierdzewnej.</w:t>
            </w:r>
          </w:p>
          <w:p w14:paraId="2AD4A1C0" w14:textId="5BC799AE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-pojemność: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</w:p>
          <w:p w14:paraId="3A4DFFE4" w14:textId="7F6F2023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-maks. prędkość obrotowa: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obr./min</w:t>
            </w:r>
          </w:p>
          <w:p w14:paraId="5D5EB00F" w14:textId="759ED5DC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-moc całkowita: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70C08F6F" w14:textId="20D0A3DF" w:rsidR="00A948A7" w:rsidRPr="003A39D6" w:rsidRDefault="00A948A7" w:rsidP="00030D1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-napięcie: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</w:tc>
        <w:tc>
          <w:tcPr>
            <w:tcW w:w="1042" w:type="dxa"/>
          </w:tcPr>
          <w:p w14:paraId="4AB02CF8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64B8B0A" w14:textId="1C538208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B21BFE5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8CB960D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5482CBD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4D81E3D3" w14:textId="77777777" w:rsidTr="00A948A7">
        <w:trPr>
          <w:trHeight w:val="763"/>
        </w:trPr>
        <w:tc>
          <w:tcPr>
            <w:tcW w:w="536" w:type="dxa"/>
          </w:tcPr>
          <w:p w14:paraId="644015C8" w14:textId="66DAB7B6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16" w:type="dxa"/>
          </w:tcPr>
          <w:p w14:paraId="794EA752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patelni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elektrycznej</w:t>
            </w:r>
          </w:p>
          <w:p w14:paraId="5975ED92" w14:textId="77777777" w:rsidR="00A948A7" w:rsidRPr="00D5364C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patelnia elektryczna przechylna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do przygotowywania dań smażonych, duszonych, gotowanych na</w:t>
            </w:r>
          </w:p>
          <w:p w14:paraId="1C27F2C0" w14:textId="5C6ACE0F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parze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min.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pojemność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  <w:p w14:paraId="43987B21" w14:textId="2B35F08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 </w:t>
            </w:r>
          </w:p>
          <w:p w14:paraId="4BB8707D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Patelnia elektryczna z uchylaniem automatycznym Patelnia z nierdzewną uchylną pokrywą, system zabezpieczający przed poparzeniem oraz zawór do napuszczania wody.</w:t>
            </w:r>
          </w:p>
          <w:p w14:paraId="7DC03A88" w14:textId="4B55D3D3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-moc całkowita: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52926C6A" w14:textId="40B2443D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-napięcie: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  <w:p w14:paraId="565605D5" w14:textId="4726273B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minimalna: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3D2AA8BA" w14:textId="3730B97A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maksymalna: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2A9AC774" w14:textId="2897B413" w:rsidR="00A948A7" w:rsidRPr="003A39D6" w:rsidRDefault="00A948A7" w:rsidP="00030D1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-materiał: stal nierdzewna</w:t>
            </w:r>
          </w:p>
        </w:tc>
        <w:tc>
          <w:tcPr>
            <w:tcW w:w="1042" w:type="dxa"/>
          </w:tcPr>
          <w:p w14:paraId="7359D173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EE27FB7" w14:textId="63BA0B8B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24A4967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6EEB78E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F0492D5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35402F31" w14:textId="77777777" w:rsidTr="00A948A7">
        <w:trPr>
          <w:trHeight w:val="763"/>
        </w:trPr>
        <w:tc>
          <w:tcPr>
            <w:tcW w:w="536" w:type="dxa"/>
          </w:tcPr>
          <w:p w14:paraId="092F5855" w14:textId="6FC6A7D7" w:rsidR="00A948A7" w:rsidRPr="00D5364C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16" w:type="dxa"/>
          </w:tcPr>
          <w:p w14:paraId="1BBBFD74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podstawy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pieca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konwekcyjno parowego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elektrycznego o pojemności komory 10XGN 1/ 1</w:t>
            </w:r>
          </w:p>
          <w:p w14:paraId="0B0DE574" w14:textId="15F6FE9F" w:rsidR="00A948A7" w:rsidRPr="003A39D6" w:rsidRDefault="00A948A7" w:rsidP="00030D1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otwarta z dwóch stron z prowadnicami nie zabudowana do pieca konwekcyjno parowego elektrycznego o pojemności komory 10xGN 1/1</w:t>
            </w:r>
          </w:p>
        </w:tc>
        <w:tc>
          <w:tcPr>
            <w:tcW w:w="1042" w:type="dxa"/>
          </w:tcPr>
          <w:p w14:paraId="3DF382B3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F2857C7" w14:textId="57C50F94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9BC2F75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3755DE5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89FCB1F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66877A73" w14:textId="77777777" w:rsidTr="00A948A7">
        <w:trPr>
          <w:trHeight w:val="763"/>
        </w:trPr>
        <w:tc>
          <w:tcPr>
            <w:tcW w:w="536" w:type="dxa"/>
          </w:tcPr>
          <w:p w14:paraId="0E35C48D" w14:textId="3321E46F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3616" w:type="dxa"/>
          </w:tcPr>
          <w:p w14:paraId="634D8DCA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zmywarki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kapturowej</w:t>
            </w:r>
          </w:p>
          <w:p w14:paraId="31455A05" w14:textId="1EFC0082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Wymiary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kosza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mm, ilość cykli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, czas cyklu: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C9B5146" w14:textId="6DD74355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- 4 programy standardowe (cykle: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”,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”,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”,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”)</w:t>
            </w:r>
          </w:p>
          <w:p w14:paraId="7D89D400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program samoczyszczenia</w:t>
            </w:r>
          </w:p>
          <w:p w14:paraId="2B970195" w14:textId="59182A95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wymiary kosza: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5B247516" w14:textId="256B2E1C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wysokość otworu drzwi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20ACC388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jednopłaszczowa obudowa / dwupłaszczowe drzwi</w:t>
            </w:r>
          </w:p>
          <w:p w14:paraId="1ED5F985" w14:textId="43B4DECB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zużycie wody: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l/cykl</w:t>
            </w:r>
          </w:p>
          <w:p w14:paraId="11D2373D" w14:textId="34FB06BF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bojler ciśnieniowy o pojemności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489DE36B" w14:textId="01DB16FB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 tłoczona wanna o pojemność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l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  <w:p w14:paraId="6C2A6BEA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górne i dolne ramiona myjąco - płuczące</w:t>
            </w:r>
          </w:p>
          <w:p w14:paraId="327AED5D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sterowanie elektroniczne na froncie dolnej części zmywarki</w:t>
            </w:r>
          </w:p>
          <w:p w14:paraId="30F0DE48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podgląd temperatury mycia i płukania na wyświetlaczu</w:t>
            </w:r>
          </w:p>
          <w:p w14:paraId="238C2D4D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licznik cykli mycia</w:t>
            </w:r>
          </w:p>
          <w:p w14:paraId="53B29ED7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termostop - gwarantowana temperatura płukania wg. HACCP</w:t>
            </w:r>
          </w:p>
          <w:p w14:paraId="06847CF8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materiał: stal nierdzewna</w:t>
            </w:r>
          </w:p>
          <w:p w14:paraId="23BAE7EC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wyświetlacz</w:t>
            </w:r>
          </w:p>
          <w:p w14:paraId="7A5F36DA" w14:textId="4CF043A8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41DDEBC4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1C8310C" w14:textId="41E9D003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80E69E8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C01CD3D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3C2B5C7A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5C6EBBCB" w14:textId="77777777" w:rsidTr="00A948A7">
        <w:trPr>
          <w:trHeight w:val="763"/>
        </w:trPr>
        <w:tc>
          <w:tcPr>
            <w:tcW w:w="536" w:type="dxa"/>
          </w:tcPr>
          <w:p w14:paraId="1144D32B" w14:textId="36453D95" w:rsidR="00A948A7" w:rsidRPr="00D5364C" w:rsidRDefault="00A948A7" w:rsidP="00066BF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6" w:type="dxa"/>
          </w:tcPr>
          <w:p w14:paraId="73EB1B12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pieca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konwekcyjno-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parowego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elektrycznego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7A6DD0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pojemność komory: 6x GN 1\/1,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automatyczny system myjący, sonda jednopunktowa, wentylator z autorewersem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 xml:space="preserve">z nawilżaniem </w:t>
            </w:r>
          </w:p>
          <w:p w14:paraId="02315023" w14:textId="69642D84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mm, elektryczny</w:t>
            </w:r>
          </w:p>
          <w:p w14:paraId="38DC0E8E" w14:textId="5AED8B0F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Piec konwekcyjno-parowy do wszechstronnego zastosowania. Od gotowania pokazowego w hotelach i restauracjach po żywienie zbiorowe w szkołach, stołówkach i domach spokojnej starości. Do przyrządzania małych i dużych ilości.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porcji. </w:t>
            </w:r>
          </w:p>
          <w:p w14:paraId="6D272E2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Cechy wyposażenia:</w:t>
            </w:r>
          </w:p>
          <w:p w14:paraId="1321C950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 trybami pracy: drób, mięso, ryby, potrawy jajeczne, dodatki, wypieki oraz metodami przyrządzania: gotowanie, smażenie, pieczenie, i grillowanie, umożliwiające łatwe wprowadzanie pożądanych rezultatów i automatycznego dostosowania optymalnej ścieżki przyrządzania i wypiekania.</w:t>
            </w:r>
          </w:p>
          <w:p w14:paraId="1234B863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Krajowe ustawienia domyślne parametrów przyrządzania, niezależne od wybranego języka obsługi. Wybór przykładów zastosowania z ustawieniami domyślnymi dla innych krajów.</w:t>
            </w:r>
          </w:p>
          <w:p w14:paraId="0B927BE5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Wyświetlanie etapów bieżącej inteligentnej ścieżki przyrządzania. Oznaczenie aktualnego etapu przyrządzania.</w:t>
            </w:r>
          </w:p>
          <w:p w14:paraId="0DA7B013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Messenger – dostarcza informacji o bieżących, automatycznych dopasowaniach procesu gotowania i pieczenia oraz wyświetla wezwania do działania w formie wyskakujących okienek</w:t>
            </w:r>
          </w:p>
          <w:p w14:paraId="751A7EFF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Automatyczna funkcja chłodzenia gwarantuje inteligentne błyskawiczne dostosowanie klimatu, dzięki wtryskiwaniu wody (z możliwością wyłączenia)</w:t>
            </w:r>
          </w:p>
          <w:p w14:paraId="14870263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 Ręcznie wyłączane funkcje chłodzenia gwarantujące szybkie i niezawodne obniżanie temperatury w komorze</w:t>
            </w:r>
          </w:p>
          <w:p w14:paraId="1A734C49" w14:textId="51669D83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-napięcie: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  <w:p w14:paraId="54424876" w14:textId="51A0C1C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minimalna: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0DE2BCB3" w14:textId="76850A9C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-temperatura maksymalna: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°C</w:t>
            </w:r>
          </w:p>
          <w:p w14:paraId="4E6DCCBC" w14:textId="4E110D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-waga: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  <w:p w14:paraId="65541A7E" w14:textId="60DB0C6F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-ilość prowadnic: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66893793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-rozmiar GN: 6xGN 1V1</w:t>
            </w:r>
          </w:p>
          <w:p w14:paraId="39260082" w14:textId="77777777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-zasilanie: elektryczne</w:t>
            </w:r>
          </w:p>
          <w:p w14:paraId="01EE499B" w14:textId="0DD00303" w:rsidR="00A948A7" w:rsidRPr="008359D1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-wentylator</w:t>
            </w:r>
          </w:p>
          <w:p w14:paraId="2D8A72A3" w14:textId="77777777" w:rsidR="00A948A7" w:rsidRDefault="00A948A7" w:rsidP="00030D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9D1">
              <w:rPr>
                <w:rFonts w:asciiTheme="minorHAnsi" w:hAnsiTheme="minorHAnsi" w:cstheme="minorHAnsi"/>
                <w:sz w:val="22"/>
                <w:szCs w:val="22"/>
              </w:rPr>
              <w:t>-automatyczne mycie</w:t>
            </w:r>
          </w:p>
          <w:p w14:paraId="76718E93" w14:textId="7CD38A2B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dxa"/>
          </w:tcPr>
          <w:p w14:paraId="1F2AA018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D77A6D1" w14:textId="79AA8E86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247A538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19A5AF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99FA44B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8A7" w:rsidRPr="00D07E21" w14:paraId="3F24FFD7" w14:textId="77777777" w:rsidTr="00A948A7">
        <w:trPr>
          <w:trHeight w:val="763"/>
        </w:trPr>
        <w:tc>
          <w:tcPr>
            <w:tcW w:w="536" w:type="dxa"/>
          </w:tcPr>
          <w:p w14:paraId="166494F6" w14:textId="19584D01" w:rsidR="00A948A7" w:rsidRPr="00D5364C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3616" w:type="dxa"/>
          </w:tcPr>
          <w:p w14:paraId="1F273FD4" w14:textId="65842E25" w:rsidR="00A948A7" w:rsidRPr="003A39D6" w:rsidRDefault="00A948A7" w:rsidP="00066B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Zakup podstawy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pieca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o pojemność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komory: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6x GN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364C">
              <w:rPr>
                <w:rFonts w:asciiTheme="minorHAnsi" w:hAnsiTheme="minorHAnsi" w:cstheme="minorHAnsi"/>
                <w:sz w:val="22"/>
                <w:szCs w:val="22"/>
              </w:rPr>
              <w:t>1\/1</w:t>
            </w:r>
          </w:p>
        </w:tc>
        <w:tc>
          <w:tcPr>
            <w:tcW w:w="1042" w:type="dxa"/>
          </w:tcPr>
          <w:p w14:paraId="2F82E1F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FC85CC4" w14:textId="414C8479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49BA040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15F70F1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57CC883" w14:textId="77777777" w:rsidR="00A948A7" w:rsidRPr="00D23706" w:rsidRDefault="00A948A7" w:rsidP="00066BF7">
            <w:pPr>
              <w:tabs>
                <w:tab w:val="left" w:pos="426"/>
                <w:tab w:val="left" w:pos="916"/>
                <w:tab w:val="left" w:pos="183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609067" w14:textId="77777777" w:rsidR="00066BF7" w:rsidRDefault="00066BF7" w:rsidP="0021295F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4A185" w14:textId="77777777" w:rsidR="0021295F" w:rsidRDefault="0021295F" w:rsidP="0021295F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2FB9E3" w14:textId="3CCC0536" w:rsidR="0021295F" w:rsidRDefault="00D23706" w:rsidP="0021295F">
      <w:pPr>
        <w:pStyle w:val="Akapitzlist"/>
        <w:numPr>
          <w:ilvl w:val="0"/>
          <w:numId w:val="12"/>
        </w:num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95F">
        <w:rPr>
          <w:rFonts w:asciiTheme="minorHAnsi" w:hAnsiTheme="minorHAnsi" w:cstheme="minorHAnsi"/>
          <w:sz w:val="22"/>
          <w:szCs w:val="22"/>
        </w:rPr>
        <w:t xml:space="preserve">Oferujemy następujący termin wykonania zamówienia: ………………. </w:t>
      </w:r>
    </w:p>
    <w:p w14:paraId="298C84ED" w14:textId="77777777" w:rsidR="00F5005A" w:rsidRPr="00D07E21" w:rsidRDefault="00F5005A" w:rsidP="00F5005A">
      <w:pPr>
        <w:numPr>
          <w:ilvl w:val="0"/>
          <w:numId w:val="12"/>
        </w:num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Na wykonany przedmiot zamówienia udzielam(y) …… </w:t>
      </w:r>
      <w:r>
        <w:rPr>
          <w:rFonts w:asciiTheme="minorHAnsi" w:hAnsiTheme="minorHAnsi" w:cstheme="minorHAnsi"/>
          <w:sz w:val="22"/>
          <w:szCs w:val="22"/>
        </w:rPr>
        <w:t>lat</w:t>
      </w:r>
      <w:r w:rsidRPr="00D07E21">
        <w:rPr>
          <w:rFonts w:asciiTheme="minorHAnsi" w:hAnsiTheme="minorHAnsi" w:cstheme="minorHAnsi"/>
          <w:sz w:val="22"/>
          <w:szCs w:val="22"/>
        </w:rPr>
        <w:t xml:space="preserve"> gwarancji jakości,</w:t>
      </w:r>
    </w:p>
    <w:p w14:paraId="4FCEAD23" w14:textId="77777777" w:rsidR="00CC6F4A" w:rsidRDefault="00CC6F4A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56305A" w14:textId="6F8F2279" w:rsidR="004E1C17" w:rsidRPr="00C36FF4" w:rsidRDefault="00C36FF4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6FF4">
        <w:rPr>
          <w:rFonts w:asciiTheme="minorHAnsi" w:hAnsiTheme="minorHAnsi" w:cstheme="minorHAnsi"/>
          <w:bCs/>
          <w:sz w:val="22"/>
          <w:szCs w:val="22"/>
        </w:rPr>
        <w:t xml:space="preserve">Ponadto, </w:t>
      </w:r>
    </w:p>
    <w:p w14:paraId="22F41760" w14:textId="4BD841B2" w:rsidR="006E3FEC" w:rsidRPr="00D07E21" w:rsidRDefault="006E3FEC" w:rsidP="002D4A80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wskazany w </w:t>
      </w:r>
      <w:r w:rsidR="004C46BF" w:rsidRPr="00D07E21">
        <w:rPr>
          <w:rFonts w:asciiTheme="minorHAnsi" w:hAnsiTheme="minorHAnsi" w:cstheme="minorHAnsi"/>
          <w:sz w:val="22"/>
          <w:szCs w:val="22"/>
        </w:rPr>
        <w:t>treści zapytania ofertowego</w:t>
      </w:r>
      <w:r w:rsidRPr="00D07E21">
        <w:rPr>
          <w:rFonts w:asciiTheme="minorHAnsi" w:hAnsiTheme="minorHAnsi" w:cstheme="minorHAnsi"/>
          <w:sz w:val="22"/>
          <w:szCs w:val="22"/>
        </w:rPr>
        <w:t>;</w:t>
      </w:r>
    </w:p>
    <w:p w14:paraId="0931837D" w14:textId="560D543E" w:rsidR="006E3FEC" w:rsidRPr="00D07E21" w:rsidRDefault="006E3FEC" w:rsidP="002D4A80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Zobowiązujemy się w przypadku wyboru naszej oferty do zawarcia umowy w miejscu i terminie wskazanym przez</w:t>
      </w:r>
      <w:r w:rsidR="00680379">
        <w:rPr>
          <w:rFonts w:asciiTheme="minorHAnsi" w:hAnsiTheme="minorHAnsi" w:cstheme="minorHAnsi"/>
          <w:sz w:val="22"/>
          <w:szCs w:val="22"/>
        </w:rPr>
        <w:t xml:space="preserve"> Zamawiającego.</w:t>
      </w:r>
      <w:r w:rsidRPr="00D07E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8DFC12" w14:textId="77777777" w:rsidR="006E3FEC" w:rsidRPr="00D07E21" w:rsidRDefault="006E3FEC" w:rsidP="002D4A80">
      <w:pPr>
        <w:numPr>
          <w:ilvl w:val="0"/>
          <w:numId w:val="15"/>
        </w:numPr>
        <w:tabs>
          <w:tab w:val="clear" w:pos="786"/>
          <w:tab w:val="num" w:pos="0"/>
          <w:tab w:val="num" w:pos="426"/>
          <w:tab w:val="right" w:leader="dot" w:pos="907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Oświadczamy, że niniejsza oferta oraz wszelkie załączniki do niej są jawne i nie zawierają informacji stanowiących tajemnicę przedsiębiorstwa w rozumieniu przepisów o zwalczaniu nieuczciwej konkurencji za wyjątkiem następujących informacji: </w:t>
      </w:r>
      <w:r w:rsidRPr="00D07E2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br/>
      </w: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br/>
      </w:r>
      <w:r w:rsidRPr="00D07E21">
        <w:rPr>
          <w:rFonts w:asciiTheme="minorHAnsi" w:hAnsiTheme="minorHAnsi" w:cstheme="minorHAnsi"/>
          <w:sz w:val="22"/>
          <w:szCs w:val="22"/>
        </w:rPr>
        <w:tab/>
      </w:r>
    </w:p>
    <w:p w14:paraId="51AFEE8E" w14:textId="77777777" w:rsidR="00EF7F5F" w:rsidRPr="00D07E21" w:rsidRDefault="00B33BD4" w:rsidP="00EF7F5F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Oświadczamy, że wyrażamy zgodę na przetwarzanie przez Zamawiającego informacji zawierających dane osobowe oraz, że poinformowaliśmy pisemnie i uzyskaliśmy zgodę każdej osoby, której dane osobowe są podane w ofercie oraz w dokumentach składanych wraz ofertą lub będą podane w oświadczeniach lub dokumentach złożonych przez nas w niniejszym postępowaniu.</w:t>
      </w:r>
    </w:p>
    <w:p w14:paraId="2CEE5F6C" w14:textId="4D54844E" w:rsidR="00EF7F5F" w:rsidRPr="00D07E21" w:rsidRDefault="00EF7F5F" w:rsidP="00EF7F5F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Zamierzam(y) powierzać podwykonawcom następujące części niniejszego zamówienia: </w:t>
      </w:r>
    </w:p>
    <w:p w14:paraId="104AA26B" w14:textId="77777777" w:rsidR="00EF7F5F" w:rsidRPr="00D07E21" w:rsidRDefault="00EF7F5F" w:rsidP="00EF7F5F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85"/>
        <w:gridCol w:w="3119"/>
      </w:tblGrid>
      <w:tr w:rsidR="00EF7F5F" w:rsidRPr="00D07E21" w14:paraId="43F897BD" w14:textId="77777777" w:rsidTr="00296C4D">
        <w:trPr>
          <w:jc w:val="center"/>
        </w:trPr>
        <w:tc>
          <w:tcPr>
            <w:tcW w:w="536" w:type="dxa"/>
          </w:tcPr>
          <w:p w14:paraId="7872A8DC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585" w:type="dxa"/>
          </w:tcPr>
          <w:p w14:paraId="61C509DD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Zakres wykonywanych prac</w:t>
            </w:r>
          </w:p>
        </w:tc>
        <w:tc>
          <w:tcPr>
            <w:tcW w:w="3119" w:type="dxa"/>
          </w:tcPr>
          <w:p w14:paraId="5F185819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</w:tr>
      <w:tr w:rsidR="00EF7F5F" w:rsidRPr="00D07E21" w14:paraId="129F5CC5" w14:textId="77777777" w:rsidTr="00296C4D">
        <w:trPr>
          <w:jc w:val="center"/>
        </w:trPr>
        <w:tc>
          <w:tcPr>
            <w:tcW w:w="536" w:type="dxa"/>
          </w:tcPr>
          <w:p w14:paraId="32E213A4" w14:textId="77777777" w:rsidR="00EF7F5F" w:rsidRPr="00D07E21" w:rsidRDefault="00EF7F5F" w:rsidP="0029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585" w:type="dxa"/>
          </w:tcPr>
          <w:p w14:paraId="26183639" w14:textId="77777777" w:rsidR="00EF7F5F" w:rsidRPr="00D07E21" w:rsidRDefault="00EF7F5F" w:rsidP="0029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4F2AA" w14:textId="77777777" w:rsidR="00EF7F5F" w:rsidRPr="00D07E21" w:rsidRDefault="00EF7F5F" w:rsidP="0029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F3E21F3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937F9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53D59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F5F" w:rsidRPr="00D07E21" w14:paraId="42777E66" w14:textId="77777777" w:rsidTr="00296C4D">
        <w:trPr>
          <w:jc w:val="center"/>
        </w:trPr>
        <w:tc>
          <w:tcPr>
            <w:tcW w:w="536" w:type="dxa"/>
          </w:tcPr>
          <w:p w14:paraId="06B6B874" w14:textId="77777777" w:rsidR="00EF7F5F" w:rsidRPr="00D07E21" w:rsidRDefault="00EF7F5F" w:rsidP="0029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585" w:type="dxa"/>
          </w:tcPr>
          <w:p w14:paraId="2ACEE72D" w14:textId="77777777" w:rsidR="00EF7F5F" w:rsidRPr="00D07E21" w:rsidRDefault="00EF7F5F" w:rsidP="0029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76331" w14:textId="77777777" w:rsidR="00EF7F5F" w:rsidRPr="00D07E21" w:rsidRDefault="00EF7F5F" w:rsidP="0029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F53156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25E3F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684F4" w14:textId="77777777" w:rsidR="00EF7F5F" w:rsidRPr="00D07E21" w:rsidRDefault="00EF7F5F" w:rsidP="00296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4021B" w14:textId="77777777" w:rsidR="00EF7F5F" w:rsidRPr="00D07E21" w:rsidRDefault="00EF7F5F" w:rsidP="00EF7F5F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3766855" w14:textId="77777777" w:rsidR="00242D66" w:rsidRPr="00242D66" w:rsidRDefault="00242D66" w:rsidP="00242D66">
      <w:pPr>
        <w:pStyle w:val="Akapitzlist"/>
        <w:numPr>
          <w:ilvl w:val="0"/>
          <w:numId w:val="15"/>
        </w:numPr>
        <w:tabs>
          <w:tab w:val="clear" w:pos="786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242D66">
        <w:rPr>
          <w:rFonts w:asciiTheme="minorHAnsi" w:hAnsiTheme="minorHAnsi" w:cstheme="minorHAnsi"/>
          <w:color w:val="000000"/>
          <w:sz w:val="22"/>
          <w:szCs w:val="22"/>
        </w:rPr>
        <w:t>Zapoznałem(liśmy) się z treścią Zapytania ofertowego dla niniejszego zamówienia i gwarantuję(emy) wykonanie całości niniejszego zamówienia zgodnie z treścią Zapytania ofertowego dla niniejszego zamówienia,</w:t>
      </w:r>
    </w:p>
    <w:p w14:paraId="210C1815" w14:textId="008D7846" w:rsidR="006E3FEC" w:rsidRPr="00242D66" w:rsidRDefault="006E3FEC" w:rsidP="00242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04936D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>Wszelką korespondencję związaną z niniejszym postępowaniem należy kierować na:</w:t>
      </w:r>
    </w:p>
    <w:p w14:paraId="1298A679" w14:textId="77777777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imię i nazwisko/firma: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5373CB0" w14:textId="77777777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adres: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31FDF6A" w14:textId="0B9CC41C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81C2B09" w14:textId="0BABA8FA" w:rsidR="002F1D39" w:rsidRPr="00D07E21" w:rsidRDefault="002F1D39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06D173" w14:textId="77777777" w:rsidR="00EF7F5F" w:rsidRPr="00D07E21" w:rsidRDefault="00EF7F5F" w:rsidP="00EF7F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5367699"/>
      <w:r w:rsidRPr="00D07E21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1622E6AE" w14:textId="77777777" w:rsidR="007669AE" w:rsidRDefault="007669AE" w:rsidP="007669AE">
      <w:pPr>
        <w:suppressAutoHyphens/>
        <w:spacing w:after="144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36004C" w14:textId="610CFFFD" w:rsidR="00EF7F5F" w:rsidRPr="007669AE" w:rsidRDefault="007669AE" w:rsidP="002938B1">
      <w:p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hAnsiTheme="minorHAnsi" w:cstheme="minorHAnsi"/>
          <w:sz w:val="20"/>
          <w:szCs w:val="20"/>
        </w:rPr>
        <w:t xml:space="preserve">1.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wyraża zgodę na przetwarzanie i posługiwanie się jego danymi przekazanymi Zamawiającemu w ramach zawarcia i wykonania niniejszej Umowy lub dostępnymi publicznie, dla potrzeb informowania, a także dla potrzeb wywiązania się Zamawiającego z zobowiązań wynikających z niniejszej umowy oraz przepisów prawa, jak również na przetwarzanie i posługiwanie się jego danymi przez: </w:t>
      </w:r>
      <w:r w:rsidR="008A0025">
        <w:rPr>
          <w:rFonts w:asciiTheme="minorHAnsi" w:hAnsiTheme="minorHAnsi" w:cstheme="minorHAnsi"/>
          <w:sz w:val="20"/>
          <w:szCs w:val="20"/>
        </w:rPr>
        <w:t>„</w:t>
      </w:r>
      <w:r w:rsidR="008A0025" w:rsidRPr="007A6ECE">
        <w:rPr>
          <w:rFonts w:asciiTheme="minorHAnsi" w:hAnsiTheme="minorHAnsi" w:cstheme="minorHAnsi"/>
          <w:sz w:val="20"/>
          <w:szCs w:val="20"/>
        </w:rPr>
        <w:t>MAJA” stołówka, catering, handel artykułami spożywczymi Marzena Konieczny</w:t>
      </w: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Dotyczy to również informacji o zawarciu i wykonywaniu niniejszej Umowy.   </w:t>
      </w:r>
    </w:p>
    <w:p w14:paraId="3AB62FF6" w14:textId="5727376D" w:rsidR="00EF7F5F" w:rsidRPr="007669AE" w:rsidRDefault="007669AE" w:rsidP="002938B1">
      <w:pPr>
        <w:suppressAutoHyphens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 xml:space="preserve">2.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Zamawiający oświadcza, iż jest</w:t>
      </w:r>
      <w:r w:rsidR="00EF7F5F" w:rsidRPr="007669A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odniesieniu do danych osobowych osób fizycznych reprezentujących Wykonawcę oraz osób fizycznych ewentualnie wskazanych przez ten podmiot, jako osoby odpowiedzialne za wykonanie niniejszej Umowy.</w:t>
      </w:r>
    </w:p>
    <w:p w14:paraId="3A362736" w14:textId="77777777" w:rsidR="007669AE" w:rsidRPr="007669AE" w:rsidRDefault="00EF7F5F" w:rsidP="002938B1">
      <w:pPr>
        <w:pStyle w:val="Akapitzlist"/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Dane osobowe osób, o których mowa w ust. 2, będą przetwarzane przez Zamawiającego na podstawie RODO jedynie w celu i zakresie niezbędnym do wykonania zadań administratora danych osobowych związanych z realizacją niniejszej Umowy w kategorii dane zwykłe – imię, nazwisko, ew. zajmowane stanowisko, numer służbowego telefonu, służbowy adres email</w:t>
      </w:r>
      <w:r w:rsidR="007669AE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08933EDA" w14:textId="5CE0E175" w:rsidR="00EF7F5F" w:rsidRPr="007669AE" w:rsidRDefault="00EF7F5F" w:rsidP="002938B1">
      <w:pPr>
        <w:pStyle w:val="Akapitzlist"/>
        <w:numPr>
          <w:ilvl w:val="0"/>
          <w:numId w:val="12"/>
        </w:numPr>
        <w:suppressAutoHyphens/>
        <w:ind w:left="357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Dane osobowe osób, o których mowa w ust. 2, nie będą przekazywane podmiotom trzecim o ile nie będzie się to wiązało z koniecznością wynikającą z realizacji niniejszej Umowy. </w:t>
      </w:r>
    </w:p>
    <w:p w14:paraId="13DEE26D" w14:textId="77777777" w:rsidR="00EF7F5F" w:rsidRPr="007669AE" w:rsidRDefault="00EF7F5F" w:rsidP="002938B1">
      <w:pPr>
        <w:numPr>
          <w:ilvl w:val="0"/>
          <w:numId w:val="12"/>
        </w:numPr>
        <w:suppressAutoHyphens/>
        <w:ind w:left="357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Dane osobowe osób wskazanych w ust. 2 nie będą przekazywane do państwa trzeciego, ani organizacji międzynarodowej w rozumieniu RODO.</w:t>
      </w:r>
    </w:p>
    <w:p w14:paraId="68A13009" w14:textId="77777777" w:rsidR="00EF7F5F" w:rsidRPr="007669AE" w:rsidRDefault="00EF7F5F" w:rsidP="002938B1">
      <w:pPr>
        <w:numPr>
          <w:ilvl w:val="0"/>
          <w:numId w:val="12"/>
        </w:numPr>
        <w:suppressAutoHyphens/>
        <w:ind w:left="357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Dane osobowe osób, o których mowa w ust. 2, będą przetwarzane przez okres 10 lat  od końca roku kalendarzowego, w którym niniejsza Umowa została wykonana, chyba, że niezbędny będzie dłuższy okres przetwarzania np.: z uwagi na obowiązki archiwizacyjne, dochodzenie roszczeń itp.</w:t>
      </w:r>
    </w:p>
    <w:p w14:paraId="0ABCAB34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Osobom, o których mowa w ust. 2, przysługuje prawo do żądania od administratora danych  dostępu do ich danych osobowych, ich sprostowania, usunięcia lub ograniczenia przetwarzania lub wniesienia sprzeciwu wobec ich przetwarzania, a także prawo do przenoszenia danych.</w:t>
      </w:r>
    </w:p>
    <w:p w14:paraId="0300ACE1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Osobom, o których mowa w ust. 2, w związku z przetwarzaniem ich danych osobowych przysługuje prawo do wniesienia skargi do organu nadzorczego Prezesa Urzędu Ochrony Danych Osobowych.</w:t>
      </w:r>
    </w:p>
    <w:p w14:paraId="4BF4F60D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Podanie danych osobowych, o których mowa w ust. 2, jest wymagane do zawarcia niniejszej Umowy, odmowa podania danych osobowych skutkować będzie  niemożnością zawarcia i realizacji Umowy. Wniesienie żądania usunięcia lub ograniczenia przetwarzania może skutkować (według wyboru Wykonawcy) rozwiązaniem niniejszej Umowy z winy Wykonawcy.  Wniesienie przez wyżej opisaną osobę fizyczną żądania jak w zdaniu drugim skutkuje obowiązkiem Wykonawcy niezwłocznego wskazania innej osoby w jej miejsce.</w:t>
      </w:r>
    </w:p>
    <w:p w14:paraId="0F90210D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 oparciu o dane osobowe osób, o których mowa w ust. 2, Zamawiający nie będzie podejmował zautomatyzowanych decyzji, w tym decyzji będących wynikiem profilowania w rozumieniu RODO. </w:t>
      </w:r>
    </w:p>
    <w:p w14:paraId="2750AF6A" w14:textId="77777777" w:rsidR="00EF7F5F" w:rsidRPr="007669AE" w:rsidRDefault="00EF7F5F" w:rsidP="002938B1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Wykonawca zobowiązuje się poinformować osoby fizyczne niepodpisujące niniejszej umowy, o których mowa w ust. 2, o treści niniejszego paragrafu.</w:t>
      </w:r>
    </w:p>
    <w:p w14:paraId="537E34D8" w14:textId="77777777" w:rsidR="002F1D39" w:rsidRPr="00D07E21" w:rsidRDefault="002F1D39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0"/>
    <w:p w14:paraId="68CAB72D" w14:textId="77777777" w:rsidR="006E3FEC" w:rsidRPr="00D07E21" w:rsidRDefault="006E3FEC" w:rsidP="006E3FEC">
      <w:pPr>
        <w:tabs>
          <w:tab w:val="right" w:leader="dot" w:pos="4395"/>
          <w:tab w:val="left" w:pos="4678"/>
          <w:tab w:val="righ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E2391A" w14:textId="77777777" w:rsidR="006E3FEC" w:rsidRPr="00D07E21" w:rsidRDefault="006E3FEC" w:rsidP="006E3FEC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Osoba do kontaktu: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tel.: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7D5A3D" w14:textId="77777777" w:rsidR="006E3FEC" w:rsidRPr="00D07E21" w:rsidRDefault="006E3FEC" w:rsidP="006E3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9FB7B" w14:textId="77777777" w:rsidR="00AA4D42" w:rsidRPr="00D07E21" w:rsidRDefault="00AA4D42" w:rsidP="006E3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D50416" w14:textId="77777777" w:rsidR="00AA4D42" w:rsidRPr="00D07E21" w:rsidRDefault="00AA4D42" w:rsidP="00AA4D42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tab/>
      </w:r>
    </w:p>
    <w:p w14:paraId="350A7125" w14:textId="77777777" w:rsidR="00AA4D42" w:rsidRPr="00D07E21" w:rsidRDefault="00AA4D42" w:rsidP="00AA4D42">
      <w:pPr>
        <w:tabs>
          <w:tab w:val="center" w:pos="1701"/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ab/>
        <w:t>miejscowość, data</w:t>
      </w:r>
      <w:r w:rsidRPr="00D07E21">
        <w:rPr>
          <w:rFonts w:asciiTheme="minorHAnsi" w:hAnsiTheme="minorHAnsi" w:cstheme="minorHAnsi"/>
          <w:i/>
          <w:sz w:val="22"/>
          <w:szCs w:val="22"/>
        </w:rPr>
        <w:tab/>
        <w:t xml:space="preserve">podpis(y) osób(y) upoważnionej(ych) </w:t>
      </w:r>
    </w:p>
    <w:p w14:paraId="6CA37846" w14:textId="77777777" w:rsidR="00AA4D42" w:rsidRPr="00D07E21" w:rsidRDefault="00AA4D42" w:rsidP="00AA4D42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ab/>
        <w:t>do reprezentowania Wykonawcy</w:t>
      </w:r>
    </w:p>
    <w:p w14:paraId="107F371B" w14:textId="7B2B9426" w:rsidR="006E3FEC" w:rsidRPr="00D07E21" w:rsidRDefault="006E3FEC" w:rsidP="006E3FEC">
      <w:pPr>
        <w:widowControl w:val="0"/>
        <w:autoSpaceDE w:val="0"/>
        <w:autoSpaceDN w:val="0"/>
        <w:adjustRightInd w:val="0"/>
        <w:spacing w:line="280" w:lineRule="atLeast"/>
        <w:ind w:left="-1134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B71B616" w14:textId="77777777" w:rsidR="006E3FEC" w:rsidRPr="00D07E21" w:rsidRDefault="006E3FEC" w:rsidP="006E3FEC">
      <w:pPr>
        <w:widowControl w:val="0"/>
        <w:autoSpaceDE w:val="0"/>
        <w:autoSpaceDN w:val="0"/>
        <w:adjustRightInd w:val="0"/>
        <w:spacing w:line="280" w:lineRule="atLeast"/>
        <w:ind w:left="-1134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37455F1" w14:textId="77777777" w:rsidR="008B1010" w:rsidRPr="00D07E21" w:rsidRDefault="008B1010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11B7F1" w14:textId="77777777" w:rsidR="008B1010" w:rsidRPr="00D07E21" w:rsidRDefault="008B1010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FCA9DFF" w14:textId="77777777" w:rsidR="008B1010" w:rsidRPr="00D07E21" w:rsidRDefault="008B1010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B64B328" w14:textId="77777777" w:rsidR="00AC4B55" w:rsidRPr="00D07E21" w:rsidRDefault="00AC4B55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BA2CEA8" w14:textId="7DC66B24" w:rsidR="0052653B" w:rsidRDefault="0052653B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" w:name="_Hlk519159199"/>
    </w:p>
    <w:p w14:paraId="2B44F6AA" w14:textId="77777777" w:rsidR="008A0025" w:rsidRDefault="008A0025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13139C8" w14:textId="77777777" w:rsidR="008A0025" w:rsidRDefault="008A0025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E4A6D9E" w14:textId="77777777" w:rsidR="00CC6F4A" w:rsidRDefault="00CC6F4A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9EB85C8" w14:textId="77777777" w:rsidR="0052653B" w:rsidRPr="00D07E21" w:rsidRDefault="0052653B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14B1B3D" w14:textId="5B47D7C1" w:rsidR="006E3FEC" w:rsidRPr="00D07E21" w:rsidRDefault="006E3FEC" w:rsidP="00393AC0">
      <w:pPr>
        <w:tabs>
          <w:tab w:val="center" w:pos="7938"/>
        </w:tabs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i/>
          <w:spacing w:val="4"/>
          <w:sz w:val="22"/>
          <w:szCs w:val="22"/>
        </w:rPr>
        <w:t xml:space="preserve">Załącznik nr 2 do </w:t>
      </w:r>
      <w:r w:rsidR="001C029A" w:rsidRPr="00D07E21">
        <w:rPr>
          <w:rFonts w:asciiTheme="minorHAnsi" w:hAnsiTheme="minorHAnsi" w:cstheme="minorHAnsi"/>
          <w:i/>
          <w:spacing w:val="4"/>
          <w:sz w:val="22"/>
          <w:szCs w:val="22"/>
        </w:rPr>
        <w:t>Zapytania ofertowego</w:t>
      </w:r>
    </w:p>
    <w:p w14:paraId="3960A7C3" w14:textId="77777777" w:rsidR="006E3FEC" w:rsidRPr="00D07E21" w:rsidRDefault="006E3FEC" w:rsidP="006E3FEC">
      <w:pPr>
        <w:keepNext/>
        <w:spacing w:line="276" w:lineRule="auto"/>
        <w:outlineLvl w:val="1"/>
        <w:rPr>
          <w:rFonts w:asciiTheme="minorHAnsi" w:hAnsiTheme="minorHAnsi" w:cstheme="minorHAnsi"/>
          <w:i/>
          <w:spacing w:val="4"/>
          <w:sz w:val="22"/>
          <w:szCs w:val="22"/>
        </w:rPr>
      </w:pPr>
    </w:p>
    <w:p w14:paraId="4C10AAF3" w14:textId="77777777" w:rsidR="006E3FEC" w:rsidRPr="00D07E21" w:rsidRDefault="006E3FEC" w:rsidP="006E3FEC">
      <w:pPr>
        <w:keepNext/>
        <w:spacing w:line="276" w:lineRule="auto"/>
        <w:ind w:left="425"/>
        <w:outlineLvl w:val="1"/>
        <w:rPr>
          <w:rFonts w:asciiTheme="minorHAnsi" w:hAnsiTheme="minorHAnsi" w:cstheme="minorHAnsi"/>
          <w:i/>
          <w:spacing w:val="4"/>
          <w:sz w:val="22"/>
          <w:szCs w:val="22"/>
        </w:rPr>
      </w:pPr>
    </w:p>
    <w:p w14:paraId="55CA4DF4" w14:textId="77777777" w:rsidR="00076A0C" w:rsidRDefault="00076A0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7AF9AE" w14:textId="6E1925C1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7E21">
        <w:rPr>
          <w:rFonts w:asciiTheme="minorHAnsi" w:hAnsiTheme="minorHAnsi" w:cstheme="minorHAnsi"/>
          <w:b/>
          <w:sz w:val="22"/>
          <w:szCs w:val="22"/>
        </w:rPr>
        <w:t>OŚWIADCZENIE o niepodleganiu wykluczeniu oraz spełnianiu warunków udziału w postępowaniu</w:t>
      </w:r>
    </w:p>
    <w:bookmarkEnd w:id="1"/>
    <w:p w14:paraId="26C9540A" w14:textId="77777777" w:rsidR="006E3FEC" w:rsidRPr="00D07E21" w:rsidRDefault="006E3FEC" w:rsidP="006E3FEC">
      <w:pPr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14A9D695" w14:textId="77777777" w:rsidR="006E3FEC" w:rsidRPr="00D07E21" w:rsidRDefault="006E3FEC" w:rsidP="006E3F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Działając w imieniu:</w:t>
      </w:r>
    </w:p>
    <w:p w14:paraId="5299C887" w14:textId="54CC20CC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nazwa (firma) podmiotu: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0AEB7EF" w14:textId="77777777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9D3444E" w14:textId="77777777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adres podmiotu: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BC23106" w14:textId="05706856" w:rsidR="008A0025" w:rsidRPr="000458E1" w:rsidRDefault="006E3FEC" w:rsidP="008A00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8A0025">
        <w:rPr>
          <w:rFonts w:asciiTheme="minorHAnsi" w:hAnsiTheme="minorHAnsi" w:cstheme="minorHAnsi"/>
          <w:sz w:val="22"/>
          <w:szCs w:val="22"/>
        </w:rPr>
        <w:t xml:space="preserve">na wybór </w:t>
      </w:r>
      <w:r w:rsidR="00066BF7">
        <w:rPr>
          <w:rFonts w:asciiTheme="minorHAnsi" w:hAnsiTheme="minorHAnsi" w:cstheme="minorHAnsi"/>
          <w:sz w:val="22"/>
          <w:szCs w:val="22"/>
          <w:lang w:eastAsia="x-none"/>
        </w:rPr>
        <w:t>dostawcy wyposażenia kuchni</w:t>
      </w:r>
      <w:r w:rsidR="008A0025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8A0025" w:rsidRPr="00FE476A">
        <w:rPr>
          <w:rFonts w:asciiTheme="minorHAnsi" w:hAnsiTheme="minorHAnsi" w:cstheme="minorHAnsi"/>
          <w:sz w:val="22"/>
          <w:szCs w:val="22"/>
          <w:lang w:eastAsia="x-none"/>
        </w:rPr>
        <w:t xml:space="preserve">w ramach </w:t>
      </w:r>
      <w:r w:rsidR="008A0025">
        <w:rPr>
          <w:rFonts w:asciiTheme="minorHAnsi" w:hAnsiTheme="minorHAnsi" w:cstheme="minorHAnsi"/>
          <w:sz w:val="22"/>
          <w:szCs w:val="22"/>
          <w:lang w:eastAsia="x-none"/>
        </w:rPr>
        <w:t>p</w:t>
      </w:r>
      <w:r w:rsidR="008A0025" w:rsidRPr="00FE476A">
        <w:rPr>
          <w:rFonts w:asciiTheme="minorHAnsi" w:hAnsiTheme="minorHAnsi" w:cstheme="minorHAnsi"/>
          <w:sz w:val="22"/>
          <w:szCs w:val="22"/>
          <w:lang w:eastAsia="x-none"/>
        </w:rPr>
        <w:t>rojektu pt. „Wprowadzenie przez firmę „MAJA” stołówka, catering, handel artykułami spożywczymi Marzena Konieczny wyrobów garmażeryjnych pakowanych w słoiki – projekt realizowany w rejonie śląskim” nr umowy o dofinansowanie KPOD.01.03-IW.01-1847/24 - działanie A1.2.1. Inwestycje dla przedsiębiorstw w produkty, usługi i kompetencje pracowników oraz kadry związane z dywersyfikacją działalności</w:t>
      </w:r>
      <w:r w:rsidR="008A0025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8A0025" w:rsidRPr="00D07E21">
        <w:rPr>
          <w:rFonts w:asciiTheme="minorHAnsi" w:hAnsiTheme="minorHAnsi" w:cstheme="minorHAnsi"/>
          <w:sz w:val="22"/>
          <w:szCs w:val="22"/>
        </w:rPr>
        <w:t xml:space="preserve">o </w:t>
      </w:r>
      <w:r w:rsidR="008A0025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8A0025" w:rsidRPr="00D07E21">
        <w:rPr>
          <w:rFonts w:asciiTheme="minorHAnsi" w:hAnsiTheme="minorHAnsi" w:cstheme="minorHAnsi"/>
          <w:sz w:val="22"/>
          <w:szCs w:val="22"/>
        </w:rPr>
        <w:t xml:space="preserve">zamówieniu </w:t>
      </w:r>
      <w:r w:rsidR="008A0025">
        <w:rPr>
          <w:rFonts w:asciiTheme="minorHAnsi" w:hAnsiTheme="minorHAnsi" w:cstheme="minorHAnsi"/>
          <w:sz w:val="22"/>
          <w:szCs w:val="22"/>
        </w:rPr>
        <w:t xml:space="preserve">nr </w:t>
      </w:r>
      <w:r w:rsidR="00066BF7">
        <w:rPr>
          <w:rFonts w:asciiTheme="minorHAnsi" w:hAnsiTheme="minorHAnsi" w:cstheme="minorHAnsi"/>
          <w:sz w:val="22"/>
          <w:szCs w:val="22"/>
        </w:rPr>
        <w:t>2</w:t>
      </w:r>
      <w:r w:rsidR="008A0025">
        <w:rPr>
          <w:rFonts w:asciiTheme="minorHAnsi" w:hAnsiTheme="minorHAnsi" w:cstheme="minorHAnsi"/>
          <w:sz w:val="22"/>
          <w:szCs w:val="22"/>
        </w:rPr>
        <w:t>/2025</w:t>
      </w:r>
    </w:p>
    <w:p w14:paraId="7F90C005" w14:textId="77777777" w:rsidR="00DD72D2" w:rsidRDefault="00076A0C" w:rsidP="00DD72D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72D2">
        <w:rPr>
          <w:rFonts w:asciiTheme="minorHAnsi" w:hAnsiTheme="minorHAnsi" w:cstheme="minorHAnsi"/>
          <w:sz w:val="22"/>
          <w:szCs w:val="22"/>
        </w:rPr>
        <w:t xml:space="preserve">spełnia warunki udziału w postępowaniu, opisane w </w:t>
      </w:r>
      <w:r w:rsidR="00620B68" w:rsidRPr="00DD72D2">
        <w:rPr>
          <w:rFonts w:asciiTheme="minorHAnsi" w:hAnsiTheme="minorHAnsi" w:cstheme="minorHAnsi"/>
          <w:sz w:val="22"/>
          <w:szCs w:val="22"/>
        </w:rPr>
        <w:t>Rozdziale</w:t>
      </w:r>
      <w:r w:rsidRPr="00DD72D2">
        <w:rPr>
          <w:rFonts w:asciiTheme="minorHAnsi" w:hAnsiTheme="minorHAnsi" w:cstheme="minorHAnsi"/>
          <w:sz w:val="22"/>
          <w:szCs w:val="22"/>
        </w:rPr>
        <w:t xml:space="preserve"> VII ust. 1 treści zapytania ofertowego</w:t>
      </w:r>
    </w:p>
    <w:p w14:paraId="17557A4C" w14:textId="5B705599" w:rsidR="00076A0C" w:rsidRPr="00DD72D2" w:rsidRDefault="006E3FEC" w:rsidP="00DD72D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72D2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Rozdziału VII ust. </w:t>
      </w:r>
      <w:r w:rsidR="00E46D1F" w:rsidRPr="00DD72D2">
        <w:rPr>
          <w:rFonts w:asciiTheme="minorHAnsi" w:hAnsiTheme="minorHAnsi" w:cstheme="minorHAnsi"/>
          <w:sz w:val="22"/>
          <w:szCs w:val="22"/>
        </w:rPr>
        <w:t>2</w:t>
      </w:r>
      <w:r w:rsidR="00070FD9" w:rsidRPr="00DD72D2">
        <w:rPr>
          <w:rFonts w:asciiTheme="minorHAnsi" w:hAnsiTheme="minorHAnsi" w:cstheme="minorHAnsi"/>
          <w:sz w:val="22"/>
          <w:szCs w:val="22"/>
        </w:rPr>
        <w:t xml:space="preserve"> </w:t>
      </w:r>
      <w:r w:rsidR="00AC4B55" w:rsidRPr="00DD72D2">
        <w:rPr>
          <w:rFonts w:asciiTheme="minorHAnsi" w:hAnsiTheme="minorHAnsi" w:cstheme="minorHAnsi"/>
          <w:sz w:val="22"/>
          <w:szCs w:val="22"/>
        </w:rPr>
        <w:t>treści zapytania ofertowego</w:t>
      </w:r>
      <w:r w:rsidR="00076A0C" w:rsidRPr="00DD72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0A40B" w14:textId="77777777" w:rsidR="00076A0C" w:rsidRDefault="00076A0C" w:rsidP="00076A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BF473" w14:textId="63AE30FD" w:rsidR="006E3FEC" w:rsidRPr="00D07E21" w:rsidRDefault="006E3FEC" w:rsidP="00076A0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B0CD09" w14:textId="77777777" w:rsidR="00544541" w:rsidRPr="00D07E21" w:rsidRDefault="00544541" w:rsidP="00393AC0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B6CE6C" w14:textId="77777777" w:rsidR="006E3FEC" w:rsidRPr="00D07E21" w:rsidRDefault="006E3FEC" w:rsidP="006E3FEC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tab/>
      </w:r>
    </w:p>
    <w:p w14:paraId="3C1A04B0" w14:textId="77777777" w:rsidR="006E3FEC" w:rsidRPr="00D07E21" w:rsidRDefault="006E3FEC" w:rsidP="006E3FEC">
      <w:pPr>
        <w:tabs>
          <w:tab w:val="center" w:pos="1701"/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ab/>
        <w:t>miejscowość, data</w:t>
      </w:r>
      <w:r w:rsidRPr="00D07E21">
        <w:rPr>
          <w:rFonts w:asciiTheme="minorHAnsi" w:hAnsiTheme="minorHAnsi" w:cstheme="minorHAnsi"/>
          <w:i/>
          <w:sz w:val="22"/>
          <w:szCs w:val="22"/>
        </w:rPr>
        <w:tab/>
        <w:t xml:space="preserve">podpis(y) osób(y) upoważnionej(ych) </w:t>
      </w:r>
    </w:p>
    <w:p w14:paraId="4D32ACBA" w14:textId="77777777" w:rsidR="006E3FEC" w:rsidRDefault="006E3FEC" w:rsidP="006E3FEC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ab/>
        <w:t>do reprezentowania Wykonawcy</w:t>
      </w:r>
    </w:p>
    <w:p w14:paraId="1350FAEE" w14:textId="77777777" w:rsidR="00900164" w:rsidRDefault="00900164" w:rsidP="00066BF7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C566BA" w14:textId="77777777" w:rsidR="00900164" w:rsidRDefault="00900164" w:rsidP="006E3FEC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FA5A41" w14:textId="77777777" w:rsidR="00900164" w:rsidRDefault="00900164" w:rsidP="006E3FEC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B9A20E" w14:textId="77777777" w:rsidR="00900164" w:rsidRDefault="00900164" w:rsidP="006E3FEC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B9D6E8E" w14:textId="77777777" w:rsidR="00900164" w:rsidRDefault="00900164" w:rsidP="006E3FEC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DDFAD59" w14:textId="77777777" w:rsidR="00900164" w:rsidRDefault="00900164" w:rsidP="008A0025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900164" w:rsidSect="0076435F">
      <w:headerReference w:type="default" r:id="rId8"/>
      <w:footerReference w:type="even" r:id="rId9"/>
      <w:footerReference w:type="default" r:id="rId10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9656" w14:textId="77777777" w:rsidR="0076435F" w:rsidRDefault="0076435F" w:rsidP="006E3FEC">
      <w:r>
        <w:separator/>
      </w:r>
    </w:p>
  </w:endnote>
  <w:endnote w:type="continuationSeparator" w:id="0">
    <w:p w14:paraId="370D114B" w14:textId="77777777" w:rsidR="0076435F" w:rsidRDefault="0076435F" w:rsidP="006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E20" w14:textId="77777777" w:rsidR="00933F6C" w:rsidRDefault="00933F6C" w:rsidP="005B19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C14C3" w14:textId="77777777" w:rsidR="00933F6C" w:rsidRDefault="00933F6C" w:rsidP="005B19FA">
    <w:pPr>
      <w:pStyle w:val="Stopka"/>
      <w:ind w:right="360"/>
    </w:pPr>
  </w:p>
  <w:p w14:paraId="022E286D" w14:textId="77777777" w:rsidR="00933F6C" w:rsidRDefault="00933F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3370" w14:textId="77777777" w:rsidR="00933F6C" w:rsidRDefault="00933F6C" w:rsidP="005B19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5B4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411F7C" w14:textId="77777777" w:rsidR="00933F6C" w:rsidRDefault="00933F6C" w:rsidP="005B19FA">
    <w:pPr>
      <w:pStyle w:val="Stopka"/>
      <w:ind w:right="360"/>
    </w:pPr>
  </w:p>
  <w:p w14:paraId="7A7D6A11" w14:textId="77777777" w:rsidR="00933F6C" w:rsidRDefault="00933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EF0E" w14:textId="77777777" w:rsidR="0076435F" w:rsidRDefault="0076435F" w:rsidP="006E3FEC">
      <w:r>
        <w:separator/>
      </w:r>
    </w:p>
  </w:footnote>
  <w:footnote w:type="continuationSeparator" w:id="0">
    <w:p w14:paraId="7233EF1A" w14:textId="77777777" w:rsidR="0076435F" w:rsidRDefault="0076435F" w:rsidP="006E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16"/>
      <w:gridCol w:w="950"/>
    </w:tblGrid>
    <w:tr w:rsidR="00933F6C" w14:paraId="6044D799" w14:textId="77777777" w:rsidTr="005B19FA">
      <w:tc>
        <w:tcPr>
          <w:tcW w:w="2674" w:type="dxa"/>
        </w:tcPr>
        <w:p w14:paraId="51CC7F89" w14:textId="07F123D6" w:rsidR="00933F6C" w:rsidRPr="003703FB" w:rsidRDefault="0004539B" w:rsidP="005B19FA">
          <w:pPr>
            <w:jc w:val="center"/>
          </w:pPr>
          <w:r w:rsidRPr="0004539B">
            <w:rPr>
              <w:noProof/>
            </w:rPr>
            <w:drawing>
              <wp:inline distT="0" distB="0" distL="0" distR="0" wp14:anchorId="385D139B" wp14:editId="03A5BA85">
                <wp:extent cx="5905500" cy="525780"/>
                <wp:effectExtent l="0" t="0" r="0" b="7620"/>
                <wp:docPr id="93263792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0" w:type="dxa"/>
        </w:tcPr>
        <w:p w14:paraId="2D458D27" w14:textId="77777777" w:rsidR="00933F6C" w:rsidRPr="00F3070D" w:rsidRDefault="00933F6C" w:rsidP="005B19FA">
          <w:pPr>
            <w:pStyle w:val="Nagwek"/>
            <w:jc w:val="center"/>
            <w:rPr>
              <w:lang w:val="pl-PL" w:eastAsia="pl-PL"/>
            </w:rPr>
          </w:pPr>
        </w:p>
      </w:tc>
    </w:tr>
  </w:tbl>
  <w:p w14:paraId="438A6958" w14:textId="77777777" w:rsidR="00933F6C" w:rsidRDefault="00933F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00071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="Arial Unicode MS" w:hAnsiTheme="minorHAnsi" w:cstheme="minorHAnsi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C45813"/>
    <w:multiLevelType w:val="hybridMultilevel"/>
    <w:tmpl w:val="4BAEBC0C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41E0F3B"/>
    <w:multiLevelType w:val="hybridMultilevel"/>
    <w:tmpl w:val="FCB6939A"/>
    <w:lvl w:ilvl="0" w:tplc="EA5A0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E2FB4"/>
    <w:multiLevelType w:val="hybridMultilevel"/>
    <w:tmpl w:val="8F18F5B8"/>
    <w:lvl w:ilvl="0" w:tplc="1E5893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B70E2E"/>
    <w:multiLevelType w:val="hybridMultilevel"/>
    <w:tmpl w:val="FE68994C"/>
    <w:lvl w:ilvl="0" w:tplc="70E8D64C">
      <w:start w:val="1"/>
      <w:numFmt w:val="upperRoman"/>
      <w:pStyle w:val="Nagwek1"/>
      <w:lvlText w:val="%1."/>
      <w:lvlJc w:val="right"/>
      <w:pPr>
        <w:ind w:left="144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181056C3"/>
    <w:multiLevelType w:val="hybridMultilevel"/>
    <w:tmpl w:val="F2AC549A"/>
    <w:lvl w:ilvl="0" w:tplc="2AE4E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0241724">
      <w:start w:val="1"/>
      <w:numFmt w:val="decimal"/>
      <w:lvlText w:val="%2."/>
      <w:lvlJc w:val="left"/>
      <w:pPr>
        <w:ind w:left="1423" w:hanging="8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A805BF2"/>
    <w:multiLevelType w:val="hybridMultilevel"/>
    <w:tmpl w:val="68FE6A30"/>
    <w:lvl w:ilvl="0" w:tplc="9F981EEE">
      <w:start w:val="1"/>
      <w:numFmt w:val="decimal"/>
      <w:lvlText w:val="%1."/>
      <w:lvlJc w:val="left"/>
      <w:pPr>
        <w:ind w:left="1782" w:hanging="360"/>
      </w:pPr>
      <w:rPr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0510684"/>
    <w:multiLevelType w:val="hybridMultilevel"/>
    <w:tmpl w:val="2EE099F6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6AF"/>
    <w:multiLevelType w:val="hybridMultilevel"/>
    <w:tmpl w:val="5086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88E"/>
    <w:multiLevelType w:val="hybridMultilevel"/>
    <w:tmpl w:val="6038DF8E"/>
    <w:lvl w:ilvl="0" w:tplc="916EC94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B712F"/>
    <w:multiLevelType w:val="hybridMultilevel"/>
    <w:tmpl w:val="93CA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3B06"/>
    <w:multiLevelType w:val="hybridMultilevel"/>
    <w:tmpl w:val="3E0EED7E"/>
    <w:lvl w:ilvl="0" w:tplc="8C646500">
      <w:start w:val="1"/>
      <w:numFmt w:val="upperRoman"/>
      <w:lvlText w:val="%1."/>
      <w:lvlJc w:val="left"/>
      <w:pPr>
        <w:ind w:left="720" w:hanging="720"/>
      </w:pPr>
      <w:rPr>
        <w:rFonts w:ascii="Calibri" w:hAnsi="Calibri" w:cs="Times New Roman" w:hint="default"/>
        <w:b/>
        <w:i w:val="0"/>
        <w:color w:val="auto"/>
        <w:sz w:val="20"/>
        <w:szCs w:val="20"/>
      </w:rPr>
    </w:lvl>
    <w:lvl w:ilvl="1" w:tplc="5D9C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46B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F667F"/>
    <w:multiLevelType w:val="hybridMultilevel"/>
    <w:tmpl w:val="FCDE95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4844C76E">
      <w:start w:val="1"/>
      <w:numFmt w:val="lowerLetter"/>
      <w:lvlText w:val="%8)"/>
      <w:lvlJc w:val="left"/>
      <w:pPr>
        <w:ind w:left="618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1E502E"/>
    <w:multiLevelType w:val="hybridMultilevel"/>
    <w:tmpl w:val="BDE2FC16"/>
    <w:lvl w:ilvl="0" w:tplc="14D8E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4D4936"/>
    <w:multiLevelType w:val="hybridMultilevel"/>
    <w:tmpl w:val="3D845E04"/>
    <w:lvl w:ilvl="0" w:tplc="51C0CB42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45748F"/>
    <w:multiLevelType w:val="hybridMultilevel"/>
    <w:tmpl w:val="C0BA1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48AA"/>
    <w:multiLevelType w:val="hybridMultilevel"/>
    <w:tmpl w:val="0498AC60"/>
    <w:lvl w:ilvl="0" w:tplc="0A42E0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6942BD"/>
    <w:multiLevelType w:val="hybridMultilevel"/>
    <w:tmpl w:val="98D492DC"/>
    <w:lvl w:ilvl="0" w:tplc="0415000F">
      <w:start w:val="1"/>
      <w:numFmt w:val="decimal"/>
      <w:lvlText w:val="%1."/>
      <w:lvlJc w:val="left"/>
      <w:pPr>
        <w:ind w:left="6739" w:hanging="360"/>
      </w:pPr>
      <w:rPr>
        <w:rFonts w:cs="Times New Roman"/>
      </w:rPr>
    </w:lvl>
    <w:lvl w:ilvl="1" w:tplc="726AC3F2">
      <w:numFmt w:val="bullet"/>
      <w:lvlText w:val="•"/>
      <w:lvlJc w:val="left"/>
      <w:pPr>
        <w:ind w:left="2214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C6B269B"/>
    <w:multiLevelType w:val="hybridMultilevel"/>
    <w:tmpl w:val="DC7645E4"/>
    <w:lvl w:ilvl="0" w:tplc="B90CB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9C0FB5"/>
    <w:multiLevelType w:val="hybridMultilevel"/>
    <w:tmpl w:val="E5127BC4"/>
    <w:lvl w:ilvl="0" w:tplc="B0CC32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4D486B"/>
    <w:multiLevelType w:val="hybridMultilevel"/>
    <w:tmpl w:val="943EAE84"/>
    <w:lvl w:ilvl="0" w:tplc="AD5A0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1D7AA3"/>
    <w:multiLevelType w:val="hybridMultilevel"/>
    <w:tmpl w:val="F2AC549A"/>
    <w:lvl w:ilvl="0" w:tplc="2AE4E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0241724">
      <w:start w:val="1"/>
      <w:numFmt w:val="decimal"/>
      <w:lvlText w:val="%2."/>
      <w:lvlJc w:val="left"/>
      <w:pPr>
        <w:ind w:left="1423" w:hanging="8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97939E2"/>
    <w:multiLevelType w:val="hybridMultilevel"/>
    <w:tmpl w:val="C2641478"/>
    <w:lvl w:ilvl="0" w:tplc="0415000F">
      <w:start w:val="1"/>
      <w:numFmt w:val="decimal"/>
      <w:lvlText w:val="%1."/>
      <w:lvlJc w:val="left"/>
      <w:pPr>
        <w:ind w:left="27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4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6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87" w:hanging="180"/>
      </w:pPr>
      <w:rPr>
        <w:rFonts w:cs="Times New Roman"/>
      </w:rPr>
    </w:lvl>
  </w:abstractNum>
  <w:abstractNum w:abstractNumId="23" w15:restartNumberingAfterBreak="0">
    <w:nsid w:val="611777D9"/>
    <w:multiLevelType w:val="hybridMultilevel"/>
    <w:tmpl w:val="00D441C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675273D8"/>
    <w:multiLevelType w:val="hybridMultilevel"/>
    <w:tmpl w:val="02224092"/>
    <w:lvl w:ilvl="0" w:tplc="0415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5" w15:restartNumberingAfterBreak="0">
    <w:nsid w:val="686F34E2"/>
    <w:multiLevelType w:val="hybridMultilevel"/>
    <w:tmpl w:val="25942CAC"/>
    <w:lvl w:ilvl="0" w:tplc="0415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6" w15:restartNumberingAfterBreak="0">
    <w:nsid w:val="72EB795A"/>
    <w:multiLevelType w:val="hybridMultilevel"/>
    <w:tmpl w:val="92508F44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D7CD5"/>
    <w:multiLevelType w:val="hybridMultilevel"/>
    <w:tmpl w:val="7AE63EBC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A2747"/>
    <w:multiLevelType w:val="hybridMultilevel"/>
    <w:tmpl w:val="03BECA90"/>
    <w:lvl w:ilvl="0" w:tplc="0415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9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DE3D8B"/>
    <w:multiLevelType w:val="hybridMultilevel"/>
    <w:tmpl w:val="9BA0F302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08601">
    <w:abstractNumId w:val="5"/>
  </w:num>
  <w:num w:numId="2" w16cid:durableId="525679152">
    <w:abstractNumId w:val="22"/>
  </w:num>
  <w:num w:numId="3" w16cid:durableId="841630669">
    <w:abstractNumId w:val="25"/>
  </w:num>
  <w:num w:numId="4" w16cid:durableId="355468977">
    <w:abstractNumId w:val="28"/>
  </w:num>
  <w:num w:numId="5" w16cid:durableId="1291207310">
    <w:abstractNumId w:val="24"/>
  </w:num>
  <w:num w:numId="6" w16cid:durableId="1057322751">
    <w:abstractNumId w:val="17"/>
  </w:num>
  <w:num w:numId="7" w16cid:durableId="1032849131">
    <w:abstractNumId w:val="3"/>
  </w:num>
  <w:num w:numId="8" w16cid:durableId="1160266866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555316040">
    <w:abstractNumId w:val="19"/>
  </w:num>
  <w:num w:numId="10" w16cid:durableId="1775905438">
    <w:abstractNumId w:val="4"/>
  </w:num>
  <w:num w:numId="11" w16cid:durableId="2146653051">
    <w:abstractNumId w:val="12"/>
  </w:num>
  <w:num w:numId="12" w16cid:durableId="1634360139">
    <w:abstractNumId w:val="21"/>
  </w:num>
  <w:num w:numId="13" w16cid:durableId="1142580063">
    <w:abstractNumId w:val="14"/>
  </w:num>
  <w:num w:numId="14" w16cid:durableId="1271351732">
    <w:abstractNumId w:val="1"/>
  </w:num>
  <w:num w:numId="15" w16cid:durableId="1067338747">
    <w:abstractNumId w:val="0"/>
  </w:num>
  <w:num w:numId="16" w16cid:durableId="2037733408">
    <w:abstractNumId w:val="30"/>
  </w:num>
  <w:num w:numId="17" w16cid:durableId="1744374423">
    <w:abstractNumId w:val="23"/>
  </w:num>
  <w:num w:numId="18" w16cid:durableId="1454011439">
    <w:abstractNumId w:val="6"/>
  </w:num>
  <w:num w:numId="19" w16cid:durableId="1135371895">
    <w:abstractNumId w:val="29"/>
  </w:num>
  <w:num w:numId="20" w16cid:durableId="1974094733">
    <w:abstractNumId w:val="7"/>
  </w:num>
  <w:num w:numId="21" w16cid:durableId="909540529">
    <w:abstractNumId w:val="11"/>
  </w:num>
  <w:num w:numId="22" w16cid:durableId="1129854697">
    <w:abstractNumId w:val="26"/>
  </w:num>
  <w:num w:numId="23" w16cid:durableId="1221403365">
    <w:abstractNumId w:val="27"/>
  </w:num>
  <w:num w:numId="24" w16cid:durableId="2034722065">
    <w:abstractNumId w:val="9"/>
  </w:num>
  <w:num w:numId="25" w16cid:durableId="1460878774">
    <w:abstractNumId w:val="13"/>
  </w:num>
  <w:num w:numId="26" w16cid:durableId="604463122">
    <w:abstractNumId w:val="20"/>
  </w:num>
  <w:num w:numId="27" w16cid:durableId="1713766658">
    <w:abstractNumId w:val="15"/>
  </w:num>
  <w:num w:numId="28" w16cid:durableId="934482451">
    <w:abstractNumId w:val="2"/>
  </w:num>
  <w:num w:numId="29" w16cid:durableId="1919712258">
    <w:abstractNumId w:val="8"/>
  </w:num>
  <w:num w:numId="30" w16cid:durableId="1538278373">
    <w:abstractNumId w:val="18"/>
  </w:num>
  <w:num w:numId="31" w16cid:durableId="2057897028">
    <w:abstractNumId w:val="10"/>
  </w:num>
  <w:num w:numId="32" w16cid:durableId="62889909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EC"/>
    <w:rsid w:val="00002826"/>
    <w:rsid w:val="00006AA7"/>
    <w:rsid w:val="00006BD9"/>
    <w:rsid w:val="000115E5"/>
    <w:rsid w:val="000127F5"/>
    <w:rsid w:val="000139C0"/>
    <w:rsid w:val="0001538F"/>
    <w:rsid w:val="00022D5D"/>
    <w:rsid w:val="00022D9B"/>
    <w:rsid w:val="00023BD3"/>
    <w:rsid w:val="00023EAB"/>
    <w:rsid w:val="00026434"/>
    <w:rsid w:val="00027FFE"/>
    <w:rsid w:val="00030CB9"/>
    <w:rsid w:val="00030D1D"/>
    <w:rsid w:val="00040A3B"/>
    <w:rsid w:val="0004118F"/>
    <w:rsid w:val="0004340A"/>
    <w:rsid w:val="0004539B"/>
    <w:rsid w:val="000458E1"/>
    <w:rsid w:val="000467CD"/>
    <w:rsid w:val="00050EFB"/>
    <w:rsid w:val="000535CB"/>
    <w:rsid w:val="00064811"/>
    <w:rsid w:val="000665EB"/>
    <w:rsid w:val="00066BF7"/>
    <w:rsid w:val="0006796D"/>
    <w:rsid w:val="00070FD9"/>
    <w:rsid w:val="0007511B"/>
    <w:rsid w:val="00076A0C"/>
    <w:rsid w:val="000772C6"/>
    <w:rsid w:val="00082DA6"/>
    <w:rsid w:val="000838ED"/>
    <w:rsid w:val="00093D5A"/>
    <w:rsid w:val="00095088"/>
    <w:rsid w:val="000960A9"/>
    <w:rsid w:val="000A01D7"/>
    <w:rsid w:val="000A2B9F"/>
    <w:rsid w:val="000A5624"/>
    <w:rsid w:val="000B038E"/>
    <w:rsid w:val="000B3131"/>
    <w:rsid w:val="000C005F"/>
    <w:rsid w:val="000C0CFB"/>
    <w:rsid w:val="000D2E61"/>
    <w:rsid w:val="000D2E6E"/>
    <w:rsid w:val="000D5D28"/>
    <w:rsid w:val="000D7D8B"/>
    <w:rsid w:val="000E35C0"/>
    <w:rsid w:val="000E4CAD"/>
    <w:rsid w:val="000E4E47"/>
    <w:rsid w:val="000F0151"/>
    <w:rsid w:val="000F05C3"/>
    <w:rsid w:val="000F6E4D"/>
    <w:rsid w:val="00101B6E"/>
    <w:rsid w:val="0010530C"/>
    <w:rsid w:val="001055B6"/>
    <w:rsid w:val="00111553"/>
    <w:rsid w:val="00122090"/>
    <w:rsid w:val="001274F6"/>
    <w:rsid w:val="00130783"/>
    <w:rsid w:val="00130CFE"/>
    <w:rsid w:val="001357E1"/>
    <w:rsid w:val="00135D59"/>
    <w:rsid w:val="00135E06"/>
    <w:rsid w:val="00136E88"/>
    <w:rsid w:val="00140739"/>
    <w:rsid w:val="00141DB6"/>
    <w:rsid w:val="001450B6"/>
    <w:rsid w:val="00145D17"/>
    <w:rsid w:val="001476A9"/>
    <w:rsid w:val="001478CC"/>
    <w:rsid w:val="0015031C"/>
    <w:rsid w:val="001516E1"/>
    <w:rsid w:val="001560F6"/>
    <w:rsid w:val="00164069"/>
    <w:rsid w:val="00171FE7"/>
    <w:rsid w:val="001727B7"/>
    <w:rsid w:val="001854CE"/>
    <w:rsid w:val="001919AF"/>
    <w:rsid w:val="001A1578"/>
    <w:rsid w:val="001A3197"/>
    <w:rsid w:val="001A406D"/>
    <w:rsid w:val="001A4B41"/>
    <w:rsid w:val="001A5A31"/>
    <w:rsid w:val="001A5ED2"/>
    <w:rsid w:val="001B0A48"/>
    <w:rsid w:val="001B525C"/>
    <w:rsid w:val="001B5620"/>
    <w:rsid w:val="001B69E0"/>
    <w:rsid w:val="001B6D71"/>
    <w:rsid w:val="001B7F12"/>
    <w:rsid w:val="001C029A"/>
    <w:rsid w:val="001D572A"/>
    <w:rsid w:val="001D7DD1"/>
    <w:rsid w:val="001E4AFF"/>
    <w:rsid w:val="001E4BFB"/>
    <w:rsid w:val="001F45F6"/>
    <w:rsid w:val="00201A40"/>
    <w:rsid w:val="0021295F"/>
    <w:rsid w:val="002160D7"/>
    <w:rsid w:val="00221FCB"/>
    <w:rsid w:val="002327D6"/>
    <w:rsid w:val="00236E68"/>
    <w:rsid w:val="00240449"/>
    <w:rsid w:val="002414B1"/>
    <w:rsid w:val="00242D66"/>
    <w:rsid w:val="002464DA"/>
    <w:rsid w:val="002605FE"/>
    <w:rsid w:val="00261BBC"/>
    <w:rsid w:val="00267E08"/>
    <w:rsid w:val="00270D10"/>
    <w:rsid w:val="0028404B"/>
    <w:rsid w:val="00293390"/>
    <w:rsid w:val="002938B1"/>
    <w:rsid w:val="002949F1"/>
    <w:rsid w:val="00295F08"/>
    <w:rsid w:val="002A2142"/>
    <w:rsid w:val="002B10DF"/>
    <w:rsid w:val="002C5644"/>
    <w:rsid w:val="002C62D9"/>
    <w:rsid w:val="002D4A80"/>
    <w:rsid w:val="002E0991"/>
    <w:rsid w:val="002E32DB"/>
    <w:rsid w:val="002E4C1A"/>
    <w:rsid w:val="002E6115"/>
    <w:rsid w:val="002E644A"/>
    <w:rsid w:val="002F0A66"/>
    <w:rsid w:val="002F1D39"/>
    <w:rsid w:val="002F5D62"/>
    <w:rsid w:val="002F73F2"/>
    <w:rsid w:val="002F7908"/>
    <w:rsid w:val="00301894"/>
    <w:rsid w:val="00302303"/>
    <w:rsid w:val="0030232B"/>
    <w:rsid w:val="00304286"/>
    <w:rsid w:val="003050F7"/>
    <w:rsid w:val="00313041"/>
    <w:rsid w:val="0031404A"/>
    <w:rsid w:val="003154ED"/>
    <w:rsid w:val="00324ED1"/>
    <w:rsid w:val="00326887"/>
    <w:rsid w:val="00326CFC"/>
    <w:rsid w:val="00330322"/>
    <w:rsid w:val="00331CD3"/>
    <w:rsid w:val="00332BCE"/>
    <w:rsid w:val="00336175"/>
    <w:rsid w:val="003459A3"/>
    <w:rsid w:val="00345E8D"/>
    <w:rsid w:val="003553BD"/>
    <w:rsid w:val="00360573"/>
    <w:rsid w:val="00362B25"/>
    <w:rsid w:val="0036325F"/>
    <w:rsid w:val="003701F0"/>
    <w:rsid w:val="00372B6E"/>
    <w:rsid w:val="00373C3F"/>
    <w:rsid w:val="003763C6"/>
    <w:rsid w:val="00381688"/>
    <w:rsid w:val="00382109"/>
    <w:rsid w:val="0039344A"/>
    <w:rsid w:val="00393AC0"/>
    <w:rsid w:val="003972B5"/>
    <w:rsid w:val="003B04D1"/>
    <w:rsid w:val="003B213D"/>
    <w:rsid w:val="003B575F"/>
    <w:rsid w:val="003C4565"/>
    <w:rsid w:val="003C62D7"/>
    <w:rsid w:val="003D4254"/>
    <w:rsid w:val="003E3AFE"/>
    <w:rsid w:val="003E3C67"/>
    <w:rsid w:val="003E57CE"/>
    <w:rsid w:val="003F348B"/>
    <w:rsid w:val="003F4DEE"/>
    <w:rsid w:val="004023FA"/>
    <w:rsid w:val="0040498F"/>
    <w:rsid w:val="00406603"/>
    <w:rsid w:val="0041613E"/>
    <w:rsid w:val="004206AA"/>
    <w:rsid w:val="00423B99"/>
    <w:rsid w:val="0043288D"/>
    <w:rsid w:val="00440A46"/>
    <w:rsid w:val="004435EF"/>
    <w:rsid w:val="00444377"/>
    <w:rsid w:val="00447C66"/>
    <w:rsid w:val="0045427C"/>
    <w:rsid w:val="0045490A"/>
    <w:rsid w:val="00454B00"/>
    <w:rsid w:val="004567B8"/>
    <w:rsid w:val="0046046D"/>
    <w:rsid w:val="004604CD"/>
    <w:rsid w:val="004619A4"/>
    <w:rsid w:val="0046434D"/>
    <w:rsid w:val="00471889"/>
    <w:rsid w:val="0047421D"/>
    <w:rsid w:val="0048167B"/>
    <w:rsid w:val="004820A0"/>
    <w:rsid w:val="004829AD"/>
    <w:rsid w:val="00482D77"/>
    <w:rsid w:val="00484273"/>
    <w:rsid w:val="00485337"/>
    <w:rsid w:val="00495E8A"/>
    <w:rsid w:val="004A041E"/>
    <w:rsid w:val="004A0B7B"/>
    <w:rsid w:val="004A1CC4"/>
    <w:rsid w:val="004A2D63"/>
    <w:rsid w:val="004A40AA"/>
    <w:rsid w:val="004A6936"/>
    <w:rsid w:val="004B6E10"/>
    <w:rsid w:val="004B78FA"/>
    <w:rsid w:val="004C46BF"/>
    <w:rsid w:val="004C70F1"/>
    <w:rsid w:val="004C7CAB"/>
    <w:rsid w:val="004D106D"/>
    <w:rsid w:val="004D33A8"/>
    <w:rsid w:val="004E0391"/>
    <w:rsid w:val="004E1C17"/>
    <w:rsid w:val="00506E8E"/>
    <w:rsid w:val="00511F02"/>
    <w:rsid w:val="00512CFB"/>
    <w:rsid w:val="005177BD"/>
    <w:rsid w:val="00525373"/>
    <w:rsid w:val="00525A58"/>
    <w:rsid w:val="005260EF"/>
    <w:rsid w:val="0052653B"/>
    <w:rsid w:val="00527958"/>
    <w:rsid w:val="00527C8B"/>
    <w:rsid w:val="00530953"/>
    <w:rsid w:val="00531AAC"/>
    <w:rsid w:val="00532ACF"/>
    <w:rsid w:val="005358A7"/>
    <w:rsid w:val="00537DCE"/>
    <w:rsid w:val="005410EB"/>
    <w:rsid w:val="00542AFE"/>
    <w:rsid w:val="00544541"/>
    <w:rsid w:val="00547B44"/>
    <w:rsid w:val="00553685"/>
    <w:rsid w:val="00567473"/>
    <w:rsid w:val="00567CED"/>
    <w:rsid w:val="00570FD6"/>
    <w:rsid w:val="00584B53"/>
    <w:rsid w:val="00587F2A"/>
    <w:rsid w:val="00594F3C"/>
    <w:rsid w:val="005973FA"/>
    <w:rsid w:val="005A0AAD"/>
    <w:rsid w:val="005A33A6"/>
    <w:rsid w:val="005A6E63"/>
    <w:rsid w:val="005B15E6"/>
    <w:rsid w:val="005B19FA"/>
    <w:rsid w:val="005B22B2"/>
    <w:rsid w:val="005B485A"/>
    <w:rsid w:val="005B7CA2"/>
    <w:rsid w:val="005C0EA2"/>
    <w:rsid w:val="005C1427"/>
    <w:rsid w:val="005C1E8E"/>
    <w:rsid w:val="005E1B4D"/>
    <w:rsid w:val="005E2111"/>
    <w:rsid w:val="005F1185"/>
    <w:rsid w:val="005F42FB"/>
    <w:rsid w:val="005F5F9E"/>
    <w:rsid w:val="00602FC3"/>
    <w:rsid w:val="006107DA"/>
    <w:rsid w:val="00620B68"/>
    <w:rsid w:val="00621ACC"/>
    <w:rsid w:val="00621B3C"/>
    <w:rsid w:val="00623579"/>
    <w:rsid w:val="006238B9"/>
    <w:rsid w:val="00626BBF"/>
    <w:rsid w:val="00627133"/>
    <w:rsid w:val="00631AD6"/>
    <w:rsid w:val="00634989"/>
    <w:rsid w:val="00635F2D"/>
    <w:rsid w:val="00636B2D"/>
    <w:rsid w:val="00644136"/>
    <w:rsid w:val="00651EDF"/>
    <w:rsid w:val="006521F1"/>
    <w:rsid w:val="00667C03"/>
    <w:rsid w:val="00670CD6"/>
    <w:rsid w:val="00680379"/>
    <w:rsid w:val="0068303D"/>
    <w:rsid w:val="006A2F39"/>
    <w:rsid w:val="006B0B6C"/>
    <w:rsid w:val="006B7A76"/>
    <w:rsid w:val="006C2C27"/>
    <w:rsid w:val="006D229A"/>
    <w:rsid w:val="006D515D"/>
    <w:rsid w:val="006D702F"/>
    <w:rsid w:val="006D7C98"/>
    <w:rsid w:val="006E3FEC"/>
    <w:rsid w:val="006E6640"/>
    <w:rsid w:val="006F32BB"/>
    <w:rsid w:val="006F5162"/>
    <w:rsid w:val="006F631A"/>
    <w:rsid w:val="007015EA"/>
    <w:rsid w:val="00704B74"/>
    <w:rsid w:val="00704FCA"/>
    <w:rsid w:val="0070509A"/>
    <w:rsid w:val="00707C72"/>
    <w:rsid w:val="00707E3E"/>
    <w:rsid w:val="00712367"/>
    <w:rsid w:val="00712842"/>
    <w:rsid w:val="00713EC9"/>
    <w:rsid w:val="007207E3"/>
    <w:rsid w:val="00721F31"/>
    <w:rsid w:val="00722D45"/>
    <w:rsid w:val="00740558"/>
    <w:rsid w:val="0074105B"/>
    <w:rsid w:val="007462A3"/>
    <w:rsid w:val="00746A8B"/>
    <w:rsid w:val="00751222"/>
    <w:rsid w:val="007567EC"/>
    <w:rsid w:val="007574DE"/>
    <w:rsid w:val="00762985"/>
    <w:rsid w:val="00762CE9"/>
    <w:rsid w:val="0076435F"/>
    <w:rsid w:val="007669AE"/>
    <w:rsid w:val="0077539A"/>
    <w:rsid w:val="007774A6"/>
    <w:rsid w:val="00780346"/>
    <w:rsid w:val="00780EE9"/>
    <w:rsid w:val="00784D77"/>
    <w:rsid w:val="00787FA7"/>
    <w:rsid w:val="00790C25"/>
    <w:rsid w:val="007928B6"/>
    <w:rsid w:val="00796237"/>
    <w:rsid w:val="007A4730"/>
    <w:rsid w:val="007A5AD2"/>
    <w:rsid w:val="007A6421"/>
    <w:rsid w:val="007A6ECE"/>
    <w:rsid w:val="007B12FE"/>
    <w:rsid w:val="007B58C0"/>
    <w:rsid w:val="007B6045"/>
    <w:rsid w:val="007C35E3"/>
    <w:rsid w:val="007C4928"/>
    <w:rsid w:val="007D0D64"/>
    <w:rsid w:val="007D1F0B"/>
    <w:rsid w:val="007E526A"/>
    <w:rsid w:val="007E540A"/>
    <w:rsid w:val="007F222E"/>
    <w:rsid w:val="007F27D1"/>
    <w:rsid w:val="00804619"/>
    <w:rsid w:val="00814B56"/>
    <w:rsid w:val="00816575"/>
    <w:rsid w:val="00817E42"/>
    <w:rsid w:val="0082247A"/>
    <w:rsid w:val="00825BBC"/>
    <w:rsid w:val="0083544F"/>
    <w:rsid w:val="008355FF"/>
    <w:rsid w:val="008467F0"/>
    <w:rsid w:val="00846EB8"/>
    <w:rsid w:val="00847C15"/>
    <w:rsid w:val="00847D36"/>
    <w:rsid w:val="008531AA"/>
    <w:rsid w:val="00853787"/>
    <w:rsid w:val="00853A52"/>
    <w:rsid w:val="00853FEE"/>
    <w:rsid w:val="00854DE5"/>
    <w:rsid w:val="008613E6"/>
    <w:rsid w:val="00861C5E"/>
    <w:rsid w:val="008634F8"/>
    <w:rsid w:val="0086510C"/>
    <w:rsid w:val="00873390"/>
    <w:rsid w:val="008754BE"/>
    <w:rsid w:val="00876809"/>
    <w:rsid w:val="008800B3"/>
    <w:rsid w:val="008801D3"/>
    <w:rsid w:val="0088039D"/>
    <w:rsid w:val="00881962"/>
    <w:rsid w:val="0089780A"/>
    <w:rsid w:val="008A0025"/>
    <w:rsid w:val="008A3180"/>
    <w:rsid w:val="008B1010"/>
    <w:rsid w:val="008C4F6A"/>
    <w:rsid w:val="008C6439"/>
    <w:rsid w:val="008D209F"/>
    <w:rsid w:val="008D4092"/>
    <w:rsid w:val="008D4565"/>
    <w:rsid w:val="008E0892"/>
    <w:rsid w:val="008F5879"/>
    <w:rsid w:val="008F7356"/>
    <w:rsid w:val="00900164"/>
    <w:rsid w:val="009027CD"/>
    <w:rsid w:val="00904D8F"/>
    <w:rsid w:val="0090568B"/>
    <w:rsid w:val="0091070D"/>
    <w:rsid w:val="009125D2"/>
    <w:rsid w:val="00912D56"/>
    <w:rsid w:val="00913003"/>
    <w:rsid w:val="00915291"/>
    <w:rsid w:val="0093024D"/>
    <w:rsid w:val="00933745"/>
    <w:rsid w:val="00933F6C"/>
    <w:rsid w:val="009400FD"/>
    <w:rsid w:val="0094493E"/>
    <w:rsid w:val="009449C8"/>
    <w:rsid w:val="009467F0"/>
    <w:rsid w:val="00946EAE"/>
    <w:rsid w:val="0095239D"/>
    <w:rsid w:val="00956A9F"/>
    <w:rsid w:val="00957100"/>
    <w:rsid w:val="0096402C"/>
    <w:rsid w:val="00965340"/>
    <w:rsid w:val="009658A3"/>
    <w:rsid w:val="009740B1"/>
    <w:rsid w:val="00974652"/>
    <w:rsid w:val="00974CFA"/>
    <w:rsid w:val="009855B4"/>
    <w:rsid w:val="00985C35"/>
    <w:rsid w:val="00995F35"/>
    <w:rsid w:val="00997FF4"/>
    <w:rsid w:val="009A0520"/>
    <w:rsid w:val="009A05B6"/>
    <w:rsid w:val="009A3DC6"/>
    <w:rsid w:val="009B21AC"/>
    <w:rsid w:val="009C009F"/>
    <w:rsid w:val="009C1A23"/>
    <w:rsid w:val="009C2A6B"/>
    <w:rsid w:val="009D6E3B"/>
    <w:rsid w:val="009D7796"/>
    <w:rsid w:val="009D7816"/>
    <w:rsid w:val="009E0DAC"/>
    <w:rsid w:val="009E3566"/>
    <w:rsid w:val="009E4794"/>
    <w:rsid w:val="009F2D73"/>
    <w:rsid w:val="00A067CE"/>
    <w:rsid w:val="00A10B74"/>
    <w:rsid w:val="00A11C3B"/>
    <w:rsid w:val="00A142E7"/>
    <w:rsid w:val="00A20E6E"/>
    <w:rsid w:val="00A21B2C"/>
    <w:rsid w:val="00A22725"/>
    <w:rsid w:val="00A243B3"/>
    <w:rsid w:val="00A24732"/>
    <w:rsid w:val="00A411E7"/>
    <w:rsid w:val="00A4246A"/>
    <w:rsid w:val="00A45DEC"/>
    <w:rsid w:val="00A5045E"/>
    <w:rsid w:val="00A63DD4"/>
    <w:rsid w:val="00A649A5"/>
    <w:rsid w:val="00A64AE4"/>
    <w:rsid w:val="00A65DD2"/>
    <w:rsid w:val="00A72313"/>
    <w:rsid w:val="00A73109"/>
    <w:rsid w:val="00A84A1B"/>
    <w:rsid w:val="00A85CA4"/>
    <w:rsid w:val="00A948A7"/>
    <w:rsid w:val="00AA4D42"/>
    <w:rsid w:val="00AA64BF"/>
    <w:rsid w:val="00AA7F87"/>
    <w:rsid w:val="00AB1435"/>
    <w:rsid w:val="00AB6E7C"/>
    <w:rsid w:val="00AC431B"/>
    <w:rsid w:val="00AC4B55"/>
    <w:rsid w:val="00AE2C75"/>
    <w:rsid w:val="00AE3569"/>
    <w:rsid w:val="00AE78C1"/>
    <w:rsid w:val="00AF2C17"/>
    <w:rsid w:val="00AF6D4C"/>
    <w:rsid w:val="00B04811"/>
    <w:rsid w:val="00B05AD8"/>
    <w:rsid w:val="00B061ED"/>
    <w:rsid w:val="00B2535C"/>
    <w:rsid w:val="00B26331"/>
    <w:rsid w:val="00B27A0F"/>
    <w:rsid w:val="00B3028D"/>
    <w:rsid w:val="00B33BD4"/>
    <w:rsid w:val="00B43585"/>
    <w:rsid w:val="00B45DF9"/>
    <w:rsid w:val="00B45E60"/>
    <w:rsid w:val="00B509F0"/>
    <w:rsid w:val="00B545CB"/>
    <w:rsid w:val="00B54F72"/>
    <w:rsid w:val="00B578EB"/>
    <w:rsid w:val="00B7026B"/>
    <w:rsid w:val="00B81D03"/>
    <w:rsid w:val="00B8674B"/>
    <w:rsid w:val="00B914A2"/>
    <w:rsid w:val="00B95A1C"/>
    <w:rsid w:val="00BB3861"/>
    <w:rsid w:val="00BB5B1A"/>
    <w:rsid w:val="00BC5B35"/>
    <w:rsid w:val="00BD7A7D"/>
    <w:rsid w:val="00BE07ED"/>
    <w:rsid w:val="00BE6997"/>
    <w:rsid w:val="00BF10FB"/>
    <w:rsid w:val="00BF364F"/>
    <w:rsid w:val="00BF42B2"/>
    <w:rsid w:val="00BF468B"/>
    <w:rsid w:val="00BF619B"/>
    <w:rsid w:val="00C125C9"/>
    <w:rsid w:val="00C172E5"/>
    <w:rsid w:val="00C1751C"/>
    <w:rsid w:val="00C3247A"/>
    <w:rsid w:val="00C35BDA"/>
    <w:rsid w:val="00C36057"/>
    <w:rsid w:val="00C36FF4"/>
    <w:rsid w:val="00C42ECE"/>
    <w:rsid w:val="00C550C9"/>
    <w:rsid w:val="00C55337"/>
    <w:rsid w:val="00C57576"/>
    <w:rsid w:val="00C614F3"/>
    <w:rsid w:val="00C64A1A"/>
    <w:rsid w:val="00C64D6F"/>
    <w:rsid w:val="00C654D9"/>
    <w:rsid w:val="00C70B11"/>
    <w:rsid w:val="00C7697B"/>
    <w:rsid w:val="00C811E7"/>
    <w:rsid w:val="00C857D5"/>
    <w:rsid w:val="00C8667C"/>
    <w:rsid w:val="00C946FD"/>
    <w:rsid w:val="00C96132"/>
    <w:rsid w:val="00CA6ADA"/>
    <w:rsid w:val="00CA6DD9"/>
    <w:rsid w:val="00CA7BB5"/>
    <w:rsid w:val="00CB0B6C"/>
    <w:rsid w:val="00CC251B"/>
    <w:rsid w:val="00CC4DD2"/>
    <w:rsid w:val="00CC6BDF"/>
    <w:rsid w:val="00CC6F4A"/>
    <w:rsid w:val="00CE242F"/>
    <w:rsid w:val="00CF20A3"/>
    <w:rsid w:val="00CF34B0"/>
    <w:rsid w:val="00CF4E1C"/>
    <w:rsid w:val="00CF6C20"/>
    <w:rsid w:val="00D055A5"/>
    <w:rsid w:val="00D07E21"/>
    <w:rsid w:val="00D14299"/>
    <w:rsid w:val="00D16548"/>
    <w:rsid w:val="00D17B9E"/>
    <w:rsid w:val="00D17E25"/>
    <w:rsid w:val="00D23706"/>
    <w:rsid w:val="00D254EE"/>
    <w:rsid w:val="00D25A0F"/>
    <w:rsid w:val="00D40E99"/>
    <w:rsid w:val="00D40FF7"/>
    <w:rsid w:val="00D413C2"/>
    <w:rsid w:val="00D42518"/>
    <w:rsid w:val="00D45D6F"/>
    <w:rsid w:val="00D5364C"/>
    <w:rsid w:val="00D6192B"/>
    <w:rsid w:val="00D641D8"/>
    <w:rsid w:val="00D77442"/>
    <w:rsid w:val="00D80DE8"/>
    <w:rsid w:val="00D83AF2"/>
    <w:rsid w:val="00D90990"/>
    <w:rsid w:val="00D9791F"/>
    <w:rsid w:val="00DA27FE"/>
    <w:rsid w:val="00DB2641"/>
    <w:rsid w:val="00DB6854"/>
    <w:rsid w:val="00DC4F76"/>
    <w:rsid w:val="00DC701E"/>
    <w:rsid w:val="00DD2136"/>
    <w:rsid w:val="00DD72D2"/>
    <w:rsid w:val="00DE6C98"/>
    <w:rsid w:val="00E05ACB"/>
    <w:rsid w:val="00E05B4E"/>
    <w:rsid w:val="00E201AB"/>
    <w:rsid w:val="00E21EC6"/>
    <w:rsid w:val="00E2243B"/>
    <w:rsid w:val="00E238AD"/>
    <w:rsid w:val="00E27C0B"/>
    <w:rsid w:val="00E4083D"/>
    <w:rsid w:val="00E46D1F"/>
    <w:rsid w:val="00E60AA2"/>
    <w:rsid w:val="00E71B5C"/>
    <w:rsid w:val="00E723BA"/>
    <w:rsid w:val="00E762D4"/>
    <w:rsid w:val="00E91628"/>
    <w:rsid w:val="00E92F11"/>
    <w:rsid w:val="00E9567A"/>
    <w:rsid w:val="00EA02C9"/>
    <w:rsid w:val="00EA0B26"/>
    <w:rsid w:val="00EA3A00"/>
    <w:rsid w:val="00EA6074"/>
    <w:rsid w:val="00EB18B7"/>
    <w:rsid w:val="00EC05EC"/>
    <w:rsid w:val="00EC6DD9"/>
    <w:rsid w:val="00EC708D"/>
    <w:rsid w:val="00EF7F5F"/>
    <w:rsid w:val="00F11C50"/>
    <w:rsid w:val="00F16A3B"/>
    <w:rsid w:val="00F25F4A"/>
    <w:rsid w:val="00F26B61"/>
    <w:rsid w:val="00F307F2"/>
    <w:rsid w:val="00F323C8"/>
    <w:rsid w:val="00F43B3F"/>
    <w:rsid w:val="00F46289"/>
    <w:rsid w:val="00F5005A"/>
    <w:rsid w:val="00F51CC3"/>
    <w:rsid w:val="00F57F2D"/>
    <w:rsid w:val="00F61332"/>
    <w:rsid w:val="00F708D5"/>
    <w:rsid w:val="00F85B93"/>
    <w:rsid w:val="00F93EC7"/>
    <w:rsid w:val="00F950D0"/>
    <w:rsid w:val="00F95483"/>
    <w:rsid w:val="00FA437B"/>
    <w:rsid w:val="00FA513C"/>
    <w:rsid w:val="00FA5332"/>
    <w:rsid w:val="00FB3A54"/>
    <w:rsid w:val="00FB48A1"/>
    <w:rsid w:val="00FB56B8"/>
    <w:rsid w:val="00FC182C"/>
    <w:rsid w:val="00FC4CAF"/>
    <w:rsid w:val="00FD0C33"/>
    <w:rsid w:val="00FD5A1F"/>
    <w:rsid w:val="00FE476A"/>
    <w:rsid w:val="00FF4A6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491D"/>
  <w15:docId w15:val="{B8574086-0918-4720-BD00-271C250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E3FEC"/>
    <w:pPr>
      <w:numPr>
        <w:numId w:val="10"/>
      </w:numPr>
      <w:spacing w:line="360" w:lineRule="auto"/>
      <w:ind w:left="426" w:hanging="426"/>
      <w:jc w:val="both"/>
      <w:outlineLvl w:val="0"/>
    </w:pPr>
    <w:rPr>
      <w:rFonts w:ascii="Verdana" w:eastAsia="Batang" w:hAnsi="Verdana"/>
      <w:b/>
      <w:kern w:val="16"/>
      <w:sz w:val="18"/>
      <w:szCs w:val="20"/>
      <w:lang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unhideWhenUsed/>
    <w:qFormat/>
    <w:rsid w:val="006E3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6E3F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E3FEC"/>
    <w:pPr>
      <w:keepNext/>
      <w:pageBreakBefore/>
      <w:jc w:val="both"/>
      <w:textAlignment w:val="top"/>
      <w:outlineLvl w:val="3"/>
    </w:pPr>
    <w:rPr>
      <w:rFonts w:ascii="Calibri" w:eastAsia="Batang" w:hAnsi="Calibri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E3FEC"/>
    <w:pPr>
      <w:spacing w:before="240" w:after="60"/>
      <w:outlineLvl w:val="4"/>
    </w:pPr>
    <w:rPr>
      <w:rFonts w:ascii="Calibri" w:eastAsia="Batang" w:hAnsi="Calibri"/>
      <w:b/>
      <w:i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E3FEC"/>
    <w:pPr>
      <w:spacing w:before="240" w:after="60"/>
      <w:outlineLvl w:val="5"/>
    </w:pPr>
    <w:rPr>
      <w:rFonts w:ascii="Calibri" w:eastAsia="Batang" w:hAnsi="Calibri"/>
      <w:b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E3FEC"/>
    <w:pPr>
      <w:keepNext/>
      <w:spacing w:line="280" w:lineRule="exact"/>
      <w:jc w:val="both"/>
      <w:outlineLvl w:val="6"/>
    </w:pPr>
    <w:rPr>
      <w:rFonts w:ascii="Calibri" w:eastAsia="Batang" w:hAnsi="Calibri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3FEC"/>
    <w:rPr>
      <w:rFonts w:ascii="Verdana" w:eastAsia="Batang" w:hAnsi="Verdana" w:cs="Times New Roman"/>
      <w:b/>
      <w:kern w:val="16"/>
      <w:sz w:val="18"/>
      <w:szCs w:val="20"/>
      <w:lang w:eastAsia="x-non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6E3FE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E3FE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E3FEC"/>
    <w:rPr>
      <w:rFonts w:ascii="Calibri" w:eastAsia="Batang" w:hAnsi="Calibri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6E3FEC"/>
    <w:rPr>
      <w:rFonts w:ascii="Calibri" w:eastAsia="Batang" w:hAnsi="Calibri" w:cs="Times New Roman"/>
      <w:b/>
      <w:i/>
      <w:sz w:val="26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6E3FEC"/>
    <w:rPr>
      <w:rFonts w:ascii="Calibri" w:eastAsia="Batang" w:hAnsi="Calibri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6E3FEC"/>
    <w:rPr>
      <w:rFonts w:ascii="Calibri" w:eastAsia="Batang" w:hAnsi="Calibri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E3F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3F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6E3FEC"/>
  </w:style>
  <w:style w:type="paragraph" w:styleId="Nagwek">
    <w:name w:val="header"/>
    <w:aliases w:val="Nagłówek Znak1,Nagłówek Znak Znak,Nagłówek strony Znak Znak,Nagłówek strony Znak1,Nagłówek strony Znak,Nagłówek strony"/>
    <w:basedOn w:val="Normalny"/>
    <w:link w:val="NagwekZnak2"/>
    <w:uiPriority w:val="99"/>
    <w:rsid w:val="006E3F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E3FE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Nagłówek Znak1 Char,Nagłówek Znak Znak Char,Nagłówek strony Znak Znak Char,Nagłówek strony Znak1 Char,Nagłówek Znak Char,Nagłówek strony Znak Char,Nagłówek strony Char"/>
    <w:uiPriority w:val="99"/>
    <w:locked/>
    <w:rsid w:val="006E3FEC"/>
    <w:rPr>
      <w:rFonts w:eastAsia="Batang" w:cs="Times New Roman"/>
      <w:sz w:val="24"/>
      <w:lang w:val="pl-PL" w:eastAsia="pl-PL"/>
    </w:rPr>
  </w:style>
  <w:style w:type="character" w:customStyle="1" w:styleId="NagwekZnak2">
    <w:name w:val="Nagłówek Znak2"/>
    <w:aliases w:val="Nagłówek Znak1 Znak,Nagłówek Znak Znak Znak,Nagłówek strony Znak Znak Znak,Nagłówek strony Znak1 Znak,Nagłówek strony Znak Znak2,Nagłówek strony Znak2"/>
    <w:link w:val="Nagwek"/>
    <w:uiPriority w:val="99"/>
    <w:locked/>
    <w:rsid w:val="006E3F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uiPriority w:val="99"/>
    <w:locked/>
    <w:rsid w:val="006E3FEC"/>
    <w:rPr>
      <w:rFonts w:eastAsia="Batang" w:cs="Times New Roman"/>
      <w:sz w:val="24"/>
      <w:lang w:val="pl-PL" w:eastAsia="pl-PL"/>
    </w:rPr>
  </w:style>
  <w:style w:type="character" w:styleId="Hipercze">
    <w:name w:val="Hyperlink"/>
    <w:uiPriority w:val="99"/>
    <w:rsid w:val="006E3FE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E3FEC"/>
    <w:pPr>
      <w:spacing w:before="100" w:beforeAutospacing="1" w:after="100" w:afterAutospacing="1"/>
      <w:jc w:val="both"/>
    </w:pPr>
    <w:rPr>
      <w:rFonts w:eastAsia="Batang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6E3FEC"/>
    <w:rPr>
      <w:rFonts w:ascii="Arial" w:eastAsia="Batang" w:hAnsi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3FEC"/>
    <w:rPr>
      <w:rFonts w:ascii="Arial" w:eastAsia="Batang" w:hAnsi="Arial" w:cs="Times New Roman"/>
      <w:sz w:val="20"/>
      <w:szCs w:val="20"/>
      <w:lang w:eastAsia="pl-PL"/>
    </w:rPr>
  </w:style>
  <w:style w:type="character" w:customStyle="1" w:styleId="ZnakZnak1">
    <w:name w:val="Znak Znak1"/>
    <w:uiPriority w:val="99"/>
    <w:rsid w:val="006E3FEC"/>
    <w:rPr>
      <w:sz w:val="24"/>
      <w:lang w:eastAsia="ar-SA" w:bidi="ar-SA"/>
    </w:rPr>
  </w:style>
  <w:style w:type="paragraph" w:styleId="Spistreci1">
    <w:name w:val="toc 1"/>
    <w:basedOn w:val="Normalny"/>
    <w:next w:val="Normalny"/>
    <w:autoRedefine/>
    <w:uiPriority w:val="99"/>
    <w:rsid w:val="006E3FEC"/>
    <w:pPr>
      <w:tabs>
        <w:tab w:val="left" w:pos="567"/>
        <w:tab w:val="right" w:leader="dot" w:pos="10082"/>
      </w:tabs>
      <w:spacing w:before="120" w:after="120"/>
      <w:ind w:left="567" w:hanging="567"/>
    </w:pPr>
    <w:rPr>
      <w:rFonts w:ascii="Verdana" w:eastAsia="Batang" w:hAnsi="Verdana"/>
      <w:noProof/>
      <w:sz w:val="18"/>
      <w:szCs w:val="18"/>
    </w:rPr>
  </w:style>
  <w:style w:type="paragraph" w:styleId="Spistreci2">
    <w:name w:val="toc 2"/>
    <w:basedOn w:val="Normalny"/>
    <w:next w:val="Normalny"/>
    <w:autoRedefine/>
    <w:uiPriority w:val="99"/>
    <w:rsid w:val="006E3FEC"/>
    <w:pPr>
      <w:tabs>
        <w:tab w:val="left" w:pos="993"/>
        <w:tab w:val="right" w:leader="dot" w:pos="10082"/>
      </w:tabs>
      <w:spacing w:before="120" w:after="120"/>
      <w:ind w:left="993" w:hanging="755"/>
    </w:pPr>
    <w:rPr>
      <w:rFonts w:ascii="Verdana" w:eastAsia="Batang" w:hAnsi="Verdana"/>
      <w:noProof/>
      <w:kern w:val="18"/>
      <w:sz w:val="18"/>
      <w:szCs w:val="18"/>
    </w:rPr>
  </w:style>
  <w:style w:type="paragraph" w:styleId="Spistreci3">
    <w:name w:val="toc 3"/>
    <w:basedOn w:val="Normalny"/>
    <w:next w:val="Normalny"/>
    <w:autoRedefine/>
    <w:uiPriority w:val="99"/>
    <w:rsid w:val="006E3FEC"/>
    <w:pPr>
      <w:tabs>
        <w:tab w:val="left" w:pos="1276"/>
        <w:tab w:val="right" w:leader="dot" w:pos="10082"/>
      </w:tabs>
      <w:spacing w:before="120" w:after="120"/>
      <w:ind w:left="1276" w:hanging="794"/>
    </w:pPr>
    <w:rPr>
      <w:rFonts w:ascii="Verdana" w:eastAsia="Batang" w:hAnsi="Verdana"/>
      <w:iCs/>
      <w:noProof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6E3FEC"/>
    <w:pPr>
      <w:suppressAutoHyphens/>
      <w:spacing w:after="120" w:line="480" w:lineRule="auto"/>
    </w:pPr>
    <w:rPr>
      <w:rFonts w:eastAsia="Batang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customStyle="1" w:styleId="tabulka">
    <w:name w:val="tabulka"/>
    <w:basedOn w:val="Normalny"/>
    <w:uiPriority w:val="99"/>
    <w:rsid w:val="006E3FEC"/>
    <w:pPr>
      <w:widowControl w:val="0"/>
      <w:suppressAutoHyphens/>
      <w:spacing w:before="120" w:line="240" w:lineRule="exact"/>
      <w:jc w:val="center"/>
    </w:pPr>
    <w:rPr>
      <w:rFonts w:ascii="Arial" w:eastAsia="Batang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rsid w:val="006E3FEC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Wcicienormalne">
    <w:name w:val="Normal Indent"/>
    <w:basedOn w:val="Normalny"/>
    <w:uiPriority w:val="99"/>
    <w:rsid w:val="006E3FEC"/>
    <w:pPr>
      <w:ind w:left="708"/>
    </w:pPr>
    <w:rPr>
      <w:rFonts w:ascii="Arial" w:eastAsia="Batang" w:hAnsi="Arial"/>
      <w:sz w:val="20"/>
      <w:szCs w:val="20"/>
      <w:lang w:val="en-GB"/>
    </w:rPr>
  </w:style>
  <w:style w:type="paragraph" w:customStyle="1" w:styleId="Default">
    <w:name w:val="Default"/>
    <w:rsid w:val="006E3FE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E3FEC"/>
    <w:pPr>
      <w:spacing w:after="120"/>
      <w:ind w:left="283"/>
    </w:pPr>
    <w:rPr>
      <w:rFonts w:eastAsia="Batang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6E3FEC"/>
    <w:pPr>
      <w:ind w:left="290"/>
      <w:jc w:val="both"/>
    </w:pPr>
    <w:rPr>
      <w:rFonts w:eastAsia="Batang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6E3FE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Batang"/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6E3FEC"/>
    <w:pPr>
      <w:overflowPunct w:val="0"/>
      <w:autoSpaceDE w:val="0"/>
      <w:autoSpaceDN w:val="0"/>
      <w:adjustRightInd w:val="0"/>
      <w:jc w:val="both"/>
      <w:textAlignment w:val="baseline"/>
    </w:pPr>
    <w:rPr>
      <w:rFonts w:eastAsia="Batang"/>
      <w:color w:val="000000"/>
      <w:sz w:val="22"/>
      <w:szCs w:val="20"/>
    </w:rPr>
  </w:style>
  <w:style w:type="paragraph" w:styleId="Spistreci4">
    <w:name w:val="toc 4"/>
    <w:basedOn w:val="Normalny"/>
    <w:next w:val="Normalny"/>
    <w:autoRedefine/>
    <w:uiPriority w:val="99"/>
    <w:rsid w:val="006E3FEC"/>
    <w:pPr>
      <w:ind w:left="720"/>
    </w:pPr>
    <w:rPr>
      <w:rFonts w:ascii="Calibri" w:eastAsia="Batang" w:hAnsi="Calibr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6E3FEC"/>
    <w:pPr>
      <w:jc w:val="both"/>
    </w:pPr>
    <w:rPr>
      <w:rFonts w:eastAsia="Batang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rsid w:val="006E3FEC"/>
    <w:rPr>
      <w:rFonts w:eastAsia="Batang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FEC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6E3FEC"/>
    <w:rPr>
      <w:rFonts w:eastAsia="Batang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FEC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6E3FEC"/>
    <w:pPr>
      <w:tabs>
        <w:tab w:val="left" w:pos="360"/>
      </w:tabs>
      <w:ind w:left="360"/>
      <w:jc w:val="both"/>
    </w:pPr>
    <w:rPr>
      <w:rFonts w:eastAsia="Batang"/>
      <w:sz w:val="16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E3FEC"/>
    <w:rPr>
      <w:rFonts w:ascii="Times New Roman" w:eastAsia="Batang" w:hAnsi="Times New Roman" w:cs="Times New Roman"/>
      <w:sz w:val="16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6E3FEC"/>
    <w:rPr>
      <w:rFonts w:eastAsia="Batang"/>
      <w:sz w:val="2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6E3FEC"/>
    <w:rPr>
      <w:rFonts w:ascii="Times New Roman" w:eastAsia="Batang" w:hAnsi="Times New Roman" w:cs="Times New Roman"/>
      <w:sz w:val="2"/>
      <w:szCs w:val="20"/>
      <w:lang w:val="x-none" w:eastAsia="x-none"/>
    </w:rPr>
  </w:style>
  <w:style w:type="paragraph" w:customStyle="1" w:styleId="Standard">
    <w:name w:val="Standard"/>
    <w:uiPriority w:val="99"/>
    <w:rsid w:val="006E3F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6E3FEC"/>
    <w:pPr>
      <w:suppressAutoHyphens/>
      <w:spacing w:before="100" w:after="100"/>
      <w:ind w:left="567" w:right="-3"/>
    </w:pPr>
    <w:rPr>
      <w:rFonts w:ascii="Arial" w:eastAsia="Batang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3FE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3FEC"/>
    <w:rPr>
      <w:rFonts w:ascii="Times New Roman" w:eastAsia="Batang" w:hAnsi="Times New Roman" w:cs="Times New Roman"/>
      <w:b/>
      <w:sz w:val="20"/>
      <w:szCs w:val="20"/>
      <w:lang w:val="x-none" w:eastAsia="x-none"/>
    </w:rPr>
  </w:style>
  <w:style w:type="paragraph" w:styleId="Lista">
    <w:name w:val="List"/>
    <w:basedOn w:val="Tekstpodstawowy"/>
    <w:uiPriority w:val="99"/>
    <w:rsid w:val="006E3FEC"/>
    <w:pPr>
      <w:suppressAutoHyphens/>
    </w:pPr>
  </w:style>
  <w:style w:type="paragraph" w:customStyle="1" w:styleId="Blockquote">
    <w:name w:val="Blockquote"/>
    <w:basedOn w:val="Normalny"/>
    <w:uiPriority w:val="99"/>
    <w:rsid w:val="006E3FEC"/>
    <w:pPr>
      <w:widowControl w:val="0"/>
      <w:spacing w:before="100" w:after="100"/>
      <w:ind w:left="360" w:right="360"/>
    </w:pPr>
    <w:rPr>
      <w:rFonts w:eastAsia="Batang"/>
      <w:szCs w:val="20"/>
      <w:lang w:val="en-US"/>
    </w:rPr>
  </w:style>
  <w:style w:type="character" w:customStyle="1" w:styleId="NagwekstronyZnakZnak1">
    <w:name w:val="Nagłówek strony Znak Znak1"/>
    <w:uiPriority w:val="99"/>
    <w:rsid w:val="006E3FEC"/>
    <w:rPr>
      <w:sz w:val="24"/>
    </w:rPr>
  </w:style>
  <w:style w:type="paragraph" w:styleId="Tytu">
    <w:name w:val="Title"/>
    <w:basedOn w:val="Normalny"/>
    <w:link w:val="TytuZnak"/>
    <w:uiPriority w:val="99"/>
    <w:qFormat/>
    <w:rsid w:val="006E3FEC"/>
    <w:pPr>
      <w:ind w:left="709" w:hanging="709"/>
      <w:jc w:val="center"/>
    </w:pPr>
    <w:rPr>
      <w:rFonts w:ascii="Cambria" w:eastAsia="Batang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6E3FEC"/>
    <w:rPr>
      <w:rFonts w:ascii="Cambria" w:eastAsia="Batang" w:hAnsi="Cambria" w:cs="Times New Roman"/>
      <w:b/>
      <w:kern w:val="28"/>
      <w:sz w:val="32"/>
      <w:szCs w:val="20"/>
      <w:lang w:val="x-none" w:eastAsia="x-none"/>
    </w:rPr>
  </w:style>
  <w:style w:type="character" w:styleId="Pogrubienie">
    <w:name w:val="Strong"/>
    <w:uiPriority w:val="99"/>
    <w:qFormat/>
    <w:rsid w:val="006E3FEC"/>
    <w:rPr>
      <w:rFonts w:cs="Times New Roman"/>
      <w:b/>
    </w:rPr>
  </w:style>
  <w:style w:type="paragraph" w:customStyle="1" w:styleId="pntext">
    <w:name w:val="pntext"/>
    <w:basedOn w:val="Normalny"/>
    <w:uiPriority w:val="99"/>
    <w:rsid w:val="006E3FEC"/>
    <w:pPr>
      <w:spacing w:before="100" w:beforeAutospacing="1" w:after="100" w:afterAutospacing="1"/>
    </w:pPr>
    <w:rPr>
      <w:rFonts w:eastAsia="Batang"/>
    </w:rPr>
  </w:style>
  <w:style w:type="paragraph" w:customStyle="1" w:styleId="text-3mezera">
    <w:name w:val="text - 3 mezera"/>
    <w:basedOn w:val="Normalny"/>
    <w:uiPriority w:val="99"/>
    <w:rsid w:val="006E3FEC"/>
    <w:pPr>
      <w:widowControl w:val="0"/>
      <w:spacing w:before="60" w:line="240" w:lineRule="exact"/>
      <w:jc w:val="both"/>
    </w:pPr>
    <w:rPr>
      <w:rFonts w:ascii="Arial" w:eastAsia="Batang" w:hAnsi="Arial"/>
      <w:szCs w:val="20"/>
      <w:lang w:val="cs-CZ"/>
    </w:rPr>
  </w:style>
  <w:style w:type="paragraph" w:customStyle="1" w:styleId="oddl-nadpis">
    <w:name w:val="oddíl-nadpis"/>
    <w:basedOn w:val="Normalny"/>
    <w:uiPriority w:val="99"/>
    <w:rsid w:val="006E3FEC"/>
    <w:pPr>
      <w:keepNext/>
      <w:widowControl w:val="0"/>
      <w:tabs>
        <w:tab w:val="left" w:pos="567"/>
      </w:tabs>
      <w:spacing w:before="240" w:line="240" w:lineRule="exact"/>
    </w:pPr>
    <w:rPr>
      <w:rFonts w:ascii="Arial" w:eastAsia="Batang" w:hAnsi="Arial"/>
      <w:b/>
      <w:szCs w:val="20"/>
      <w:lang w:val="cs-CZ"/>
    </w:rPr>
  </w:style>
  <w:style w:type="paragraph" w:customStyle="1" w:styleId="a">
    <w:basedOn w:val="Normalny"/>
    <w:next w:val="Mapadokumentu"/>
    <w:link w:val="PlandokumentuZnak"/>
    <w:uiPriority w:val="99"/>
    <w:rsid w:val="006E3FEC"/>
    <w:pPr>
      <w:shd w:val="clear" w:color="auto" w:fill="000080"/>
    </w:pPr>
    <w:rPr>
      <w:rFonts w:asciiTheme="minorHAnsi" w:eastAsia="Batang" w:hAnsiTheme="minorHAnsi" w:cstheme="minorBidi"/>
      <w:sz w:val="2"/>
      <w:szCs w:val="22"/>
      <w:lang w:val="x-none" w:eastAsia="x-none"/>
    </w:rPr>
  </w:style>
  <w:style w:type="character" w:customStyle="1" w:styleId="PlandokumentuZnak">
    <w:name w:val="Plan dokumentu Znak"/>
    <w:link w:val="a"/>
    <w:uiPriority w:val="99"/>
    <w:rsid w:val="006E3FEC"/>
    <w:rPr>
      <w:rFonts w:eastAsia="Batang"/>
      <w:sz w:val="2"/>
      <w:shd w:val="clear" w:color="auto" w:fill="00008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6E3FEC"/>
    <w:rPr>
      <w:rFonts w:eastAsia="Batang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E3FEC"/>
    <w:rPr>
      <w:rFonts w:ascii="Times New Roman" w:eastAsia="Batang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rsid w:val="006E3FEC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6E3FEC"/>
    <w:pPr>
      <w:widowControl w:val="0"/>
      <w:autoSpaceDE w:val="0"/>
      <w:autoSpaceDN w:val="0"/>
      <w:adjustRightInd w:val="0"/>
      <w:ind w:left="360" w:hanging="360"/>
      <w:jc w:val="both"/>
    </w:pPr>
    <w:rPr>
      <w:rFonts w:ascii="Arial" w:eastAsia="Batang" w:hAnsi="Arial"/>
      <w:sz w:val="20"/>
      <w:szCs w:val="20"/>
    </w:rPr>
  </w:style>
  <w:style w:type="paragraph" w:customStyle="1" w:styleId="opis2">
    <w:name w:val="opis2"/>
    <w:basedOn w:val="Normalny"/>
    <w:uiPriority w:val="99"/>
    <w:rsid w:val="006E3FEC"/>
    <w:pPr>
      <w:widowControl w:val="0"/>
      <w:adjustRightInd w:val="0"/>
      <w:spacing w:before="100" w:beforeAutospacing="1" w:after="100" w:afterAutospacing="1" w:line="180" w:lineRule="atLeast"/>
      <w:ind w:left="150" w:right="75"/>
      <w:jc w:val="both"/>
      <w:textAlignment w:val="baseline"/>
    </w:pPr>
    <w:rPr>
      <w:rFonts w:ascii="Tahoma" w:eastAsia="Batang" w:hAnsi="Tahoma" w:cs="Tahoma"/>
      <w:color w:val="2B2200"/>
      <w:sz w:val="15"/>
      <w:szCs w:val="15"/>
    </w:rPr>
  </w:style>
  <w:style w:type="paragraph" w:customStyle="1" w:styleId="tyt">
    <w:name w:val="tyt"/>
    <w:basedOn w:val="Normalny"/>
    <w:uiPriority w:val="99"/>
    <w:rsid w:val="006E3FEC"/>
    <w:pPr>
      <w:keepNext/>
      <w:spacing w:before="60" w:after="60"/>
      <w:jc w:val="center"/>
    </w:pPr>
    <w:rPr>
      <w:rFonts w:eastAsia="Batang"/>
      <w:b/>
      <w:bCs/>
    </w:rPr>
  </w:style>
  <w:style w:type="paragraph" w:customStyle="1" w:styleId="Tekstpodstawowy311">
    <w:name w:val="Tekst podstawowy 311"/>
    <w:basedOn w:val="Normalny"/>
    <w:uiPriority w:val="99"/>
    <w:rsid w:val="006E3FEC"/>
    <w:pPr>
      <w:widowControl w:val="0"/>
      <w:suppressAutoHyphens/>
      <w:autoSpaceDE w:val="0"/>
      <w:spacing w:after="120"/>
    </w:pPr>
    <w:rPr>
      <w:rFonts w:ascii="Arial" w:eastAsia="Batang" w:hAnsi="Arial" w:cs="Arial"/>
      <w:sz w:val="16"/>
      <w:szCs w:val="16"/>
      <w:lang w:eastAsia="ar-SA"/>
    </w:rPr>
  </w:style>
  <w:style w:type="paragraph" w:customStyle="1" w:styleId="n3">
    <w:name w:val="n3"/>
    <w:basedOn w:val="Normalny"/>
    <w:uiPriority w:val="99"/>
    <w:rsid w:val="006E3FEC"/>
    <w:pPr>
      <w:jc w:val="both"/>
    </w:pPr>
    <w:rPr>
      <w:rFonts w:eastAsia="Batang"/>
      <w:szCs w:val="20"/>
    </w:rPr>
  </w:style>
  <w:style w:type="paragraph" w:styleId="Zwykytekst">
    <w:name w:val="Plain Text"/>
    <w:basedOn w:val="Normalny"/>
    <w:link w:val="ZwykytekstZnak"/>
    <w:uiPriority w:val="99"/>
    <w:rsid w:val="006E3FEC"/>
    <w:rPr>
      <w:rFonts w:ascii="Courier New" w:eastAsia="Batang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3FEC"/>
    <w:rPr>
      <w:rFonts w:ascii="Courier New" w:eastAsia="Batang" w:hAnsi="Courier New" w:cs="Times New Roman"/>
      <w:sz w:val="20"/>
      <w:szCs w:val="20"/>
      <w:lang w:val="x-none" w:eastAsia="x-none"/>
    </w:rPr>
  </w:style>
  <w:style w:type="paragraph" w:customStyle="1" w:styleId="ZnakZnak">
    <w:name w:val="Znak Znak"/>
    <w:basedOn w:val="Normalny"/>
    <w:uiPriority w:val="99"/>
    <w:rsid w:val="006E3FEC"/>
    <w:pPr>
      <w:suppressAutoHyphens/>
    </w:pPr>
    <w:rPr>
      <w:rFonts w:ascii="Arial" w:eastAsia="Batang" w:hAnsi="Arial" w:cs="Arial"/>
      <w:sz w:val="20"/>
      <w:szCs w:val="20"/>
    </w:rPr>
  </w:style>
  <w:style w:type="character" w:styleId="Odwoaniedokomentarza">
    <w:name w:val="annotation reference"/>
    <w:uiPriority w:val="99"/>
    <w:rsid w:val="006E3FEC"/>
    <w:rPr>
      <w:rFonts w:cs="Times New Roman"/>
      <w:sz w:val="16"/>
    </w:rPr>
  </w:style>
  <w:style w:type="paragraph" w:customStyle="1" w:styleId="Kolorowalistaakcent11">
    <w:name w:val="Kolorowa lista — akcent 11"/>
    <w:basedOn w:val="Normalny"/>
    <w:uiPriority w:val="99"/>
    <w:qFormat/>
    <w:rsid w:val="006E3FEC"/>
    <w:pPr>
      <w:ind w:left="720"/>
      <w:contextualSpacing/>
    </w:pPr>
    <w:rPr>
      <w:rFonts w:eastAsia="Batang"/>
    </w:rPr>
  </w:style>
  <w:style w:type="paragraph" w:styleId="Spistreci5">
    <w:name w:val="toc 5"/>
    <w:basedOn w:val="Normalny"/>
    <w:next w:val="Normalny"/>
    <w:autoRedefine/>
    <w:uiPriority w:val="99"/>
    <w:rsid w:val="006E3FEC"/>
    <w:pPr>
      <w:ind w:left="960"/>
    </w:pPr>
    <w:rPr>
      <w:rFonts w:ascii="Calibri" w:eastAsia="Batang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6E3FEC"/>
    <w:pPr>
      <w:ind w:left="1200"/>
    </w:pPr>
    <w:rPr>
      <w:rFonts w:ascii="Calibri" w:eastAsia="Batang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6E3FEC"/>
    <w:pPr>
      <w:ind w:left="1440"/>
    </w:pPr>
    <w:rPr>
      <w:rFonts w:ascii="Calibri" w:eastAsia="Batang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6E3FEC"/>
    <w:pPr>
      <w:ind w:left="1680"/>
    </w:pPr>
    <w:rPr>
      <w:rFonts w:ascii="Calibri" w:eastAsia="Batang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6E3FEC"/>
    <w:pPr>
      <w:ind w:left="1920"/>
    </w:pPr>
    <w:rPr>
      <w:rFonts w:ascii="Calibri" w:eastAsia="Batang" w:hAnsi="Calibri"/>
      <w:sz w:val="18"/>
      <w:szCs w:val="18"/>
    </w:rPr>
  </w:style>
  <w:style w:type="paragraph" w:customStyle="1" w:styleId="rozdzia">
    <w:name w:val="rozdział"/>
    <w:basedOn w:val="Normalny"/>
    <w:uiPriority w:val="99"/>
    <w:rsid w:val="006E3FEC"/>
    <w:pPr>
      <w:suppressAutoHyphens/>
      <w:ind w:left="709" w:hanging="709"/>
      <w:jc w:val="both"/>
    </w:pPr>
    <w:rPr>
      <w:rFonts w:eastAsia="Batang"/>
      <w:color w:val="000000"/>
      <w:spacing w:val="4"/>
      <w:lang w:eastAsia="ar-SA"/>
    </w:rPr>
  </w:style>
  <w:style w:type="paragraph" w:customStyle="1" w:styleId="Zwykytekst2">
    <w:name w:val="Zwykły tekst2"/>
    <w:basedOn w:val="Normalny"/>
    <w:uiPriority w:val="99"/>
    <w:rsid w:val="006E3FEC"/>
    <w:rPr>
      <w:rFonts w:ascii="Courier New" w:eastAsia="Batang" w:hAnsi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E3FE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 in table,CW_Lista,maz_wyliczenie,opis dzialania,K-P_odwolanie,A_wyliczenie,Akapit z listą 1,Table of contents numbered,Akapit z listą5,Punkt 1.1,Wypunktowanie"/>
    <w:basedOn w:val="Normalny"/>
    <w:link w:val="AkapitzlistZnak"/>
    <w:uiPriority w:val="34"/>
    <w:qFormat/>
    <w:rsid w:val="006E3FEC"/>
    <w:pPr>
      <w:ind w:left="708"/>
    </w:pPr>
  </w:style>
  <w:style w:type="paragraph" w:styleId="Podtytu">
    <w:name w:val="Subtitle"/>
    <w:basedOn w:val="Normalny"/>
    <w:next w:val="Normalny"/>
    <w:link w:val="PodtytuZnak"/>
    <w:qFormat/>
    <w:rsid w:val="006E3FE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6E3FE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3FEC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6E3FEC"/>
    <w:rPr>
      <w:rFonts w:cs="Times New Roman"/>
      <w:vertAlign w:val="superscript"/>
    </w:rPr>
  </w:style>
  <w:style w:type="character" w:customStyle="1" w:styleId="AkapitzlistZnak">
    <w:name w:val="Akapit z listą Znak"/>
    <w:aliases w:val="List Paragraph in table Znak,CW_Lista Znak,maz_wyliczenie Znak,opis dzialania Znak,K-P_odwolanie Znak,A_wyliczenie Znak,Akapit z listą 1 Znak,Table of contents numbered Znak,Akapit z listą5 Znak,Punkt 1.1 Znak,Wypunktowanie Znak"/>
    <w:link w:val="Akapitzlist"/>
    <w:uiPriority w:val="34"/>
    <w:qFormat/>
    <w:locked/>
    <w:rsid w:val="006E3F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E3FEC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E3FEC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Pisma">
    <w:name w:val="Pisma"/>
    <w:basedOn w:val="Normalny"/>
    <w:rsid w:val="001B0A48"/>
    <w:pPr>
      <w:jc w:val="both"/>
    </w:pPr>
  </w:style>
  <w:style w:type="paragraph" w:customStyle="1" w:styleId="Tekstpodstawowy1">
    <w:name w:val="Tekst podstawowy1"/>
    <w:uiPriority w:val="99"/>
    <w:rsid w:val="003763C6"/>
    <w:pPr>
      <w:widowControl w:val="0"/>
      <w:suppressAutoHyphens/>
      <w:spacing w:after="12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0A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43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A0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1A53-65CA-4B29-AC5C-69FCB599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2613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Monika Dzieciątkowska</cp:lastModifiedBy>
  <cp:revision>8</cp:revision>
  <cp:lastPrinted>2025-03-19T10:24:00Z</cp:lastPrinted>
  <dcterms:created xsi:type="dcterms:W3CDTF">2025-03-20T08:25:00Z</dcterms:created>
  <dcterms:modified xsi:type="dcterms:W3CDTF">2025-05-06T10:31:00Z</dcterms:modified>
</cp:coreProperties>
</file>