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5F89" w14:textId="77777777" w:rsidR="00DF3222" w:rsidRPr="0017451B" w:rsidRDefault="00DF3222" w:rsidP="0017451B">
      <w:pPr>
        <w:rPr>
          <w:rFonts w:ascii="Aptos Display" w:hAnsi="Aptos Display"/>
        </w:rPr>
      </w:pPr>
    </w:p>
    <w:p w14:paraId="64D40FDC" w14:textId="234D12C2" w:rsidR="005D1CA1" w:rsidRPr="0017451B" w:rsidRDefault="00E31C8C" w:rsidP="00E31C8C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U</w:t>
      </w:r>
      <w:r w:rsidR="00323AA1" w:rsidRPr="0017451B">
        <w:rPr>
          <w:rFonts w:ascii="Aptos Display" w:hAnsi="Aptos Display"/>
        </w:rPr>
        <w:t>mowa o zachowanie poufności</w:t>
      </w:r>
    </w:p>
    <w:p w14:paraId="700417ED" w14:textId="30A7658F" w:rsidR="00323AA1" w:rsidRPr="0017451B" w:rsidRDefault="00CA004F" w:rsidP="00323AA1">
      <w:pPr>
        <w:rPr>
          <w:rFonts w:ascii="Aptos Display" w:hAnsi="Aptos Display"/>
        </w:rPr>
      </w:pPr>
      <w:r w:rsidRPr="0017451B">
        <w:rPr>
          <w:rFonts w:ascii="Aptos Display" w:hAnsi="Aptos Display"/>
        </w:rPr>
        <w:t>z</w:t>
      </w:r>
      <w:r w:rsidR="00323AA1" w:rsidRPr="0017451B">
        <w:rPr>
          <w:rFonts w:ascii="Aptos Display" w:hAnsi="Aptos Display"/>
        </w:rPr>
        <w:t>awarta dnia ………….. pomiędzy:</w:t>
      </w:r>
    </w:p>
    <w:p w14:paraId="50B9B9B5" w14:textId="77777777" w:rsidR="00D35F27" w:rsidRPr="0017451B" w:rsidRDefault="00D35F27" w:rsidP="00D35F27">
      <w:pPr>
        <w:spacing w:line="240" w:lineRule="auto"/>
        <w:rPr>
          <w:rFonts w:ascii="Aptos Display" w:hAnsi="Aptos Display" w:cs="Calibri Light"/>
          <w:sz w:val="18"/>
          <w:szCs w:val="18"/>
        </w:rPr>
      </w:pPr>
    </w:p>
    <w:p w14:paraId="6555411F" w14:textId="3BE3ECE5" w:rsidR="00323AA1" w:rsidRPr="0017451B" w:rsidRDefault="0017451B" w:rsidP="00D35F27">
      <w:pPr>
        <w:jc w:val="both"/>
        <w:rPr>
          <w:rFonts w:ascii="Aptos Display" w:hAnsi="Aptos Display" w:cstheme="minorHAnsi"/>
          <w:i/>
          <w:iCs/>
        </w:rPr>
      </w:pPr>
      <w:r>
        <w:rPr>
          <w:rFonts w:ascii="Aptos Display" w:hAnsi="Aptos Display" w:cstheme="minorHAnsi"/>
          <w:b/>
        </w:rPr>
        <w:t>Praxweld sp. z o.o.</w:t>
      </w:r>
      <w:r w:rsidR="00D35F27" w:rsidRPr="0017451B">
        <w:rPr>
          <w:rFonts w:ascii="Aptos Display" w:hAnsi="Aptos Display" w:cstheme="minorHAnsi"/>
        </w:rPr>
        <w:t xml:space="preserve"> z siedzibą w </w:t>
      </w:r>
      <w:r>
        <w:rPr>
          <w:rFonts w:ascii="Aptos Display" w:hAnsi="Aptos Display" w:cstheme="minorHAnsi"/>
        </w:rPr>
        <w:t xml:space="preserve">Nowym Sączu ( 33-300), przy ulicy Łącznik 21A, </w:t>
      </w:r>
      <w:r w:rsidR="00D35F27" w:rsidRPr="0017451B">
        <w:rPr>
          <w:rFonts w:ascii="Aptos Display" w:hAnsi="Aptos Display" w:cstheme="minorHAnsi"/>
        </w:rPr>
        <w:t xml:space="preserve"> wpisan</w:t>
      </w:r>
      <w:r>
        <w:rPr>
          <w:rFonts w:ascii="Aptos Display" w:hAnsi="Aptos Display" w:cstheme="minorHAnsi"/>
        </w:rPr>
        <w:t>ą</w:t>
      </w:r>
      <w:r w:rsidR="00D35F27" w:rsidRPr="0017451B">
        <w:rPr>
          <w:rFonts w:ascii="Aptos Display" w:hAnsi="Aptos Display" w:cstheme="minorHAnsi"/>
        </w:rPr>
        <w:t xml:space="preserve"> </w:t>
      </w:r>
      <w:r>
        <w:rPr>
          <w:rFonts w:ascii="Aptos Display" w:hAnsi="Aptos Display" w:cstheme="minorHAnsi"/>
        </w:rPr>
        <w:t xml:space="preserve">do </w:t>
      </w:r>
      <w:r w:rsidR="00D35F27" w:rsidRPr="0017451B">
        <w:rPr>
          <w:rFonts w:ascii="Aptos Display" w:hAnsi="Aptos Display" w:cstheme="minorHAnsi"/>
        </w:rPr>
        <w:t xml:space="preserve">Krajowego Rejestru Sądowego pod numerem KRS: </w:t>
      </w:r>
      <w:r w:rsidRPr="0017451B">
        <w:rPr>
          <w:rFonts w:ascii="Aptos Display" w:hAnsi="Aptos Display" w:cstheme="minorHAnsi"/>
        </w:rPr>
        <w:t>0001012480</w:t>
      </w:r>
      <w:r w:rsidR="00D35F27" w:rsidRPr="0017451B">
        <w:rPr>
          <w:rFonts w:ascii="Aptos Display" w:hAnsi="Aptos Display" w:cstheme="minorHAnsi"/>
        </w:rPr>
        <w:t xml:space="preserve">, posiadającą numer identyfikacji podatkowej NIP: </w:t>
      </w:r>
      <w:r w:rsidRPr="0017451B">
        <w:rPr>
          <w:rFonts w:ascii="Aptos Display" w:hAnsi="Aptos Display" w:cstheme="minorHAnsi"/>
        </w:rPr>
        <w:t>7343619808</w:t>
      </w:r>
      <w:r w:rsidR="00D35F27" w:rsidRPr="0017451B">
        <w:rPr>
          <w:rFonts w:ascii="Aptos Display" w:hAnsi="Aptos Display" w:cstheme="minorHAnsi"/>
        </w:rPr>
        <w:t xml:space="preserve">, reprezentowaną przez </w:t>
      </w:r>
      <w:r>
        <w:rPr>
          <w:rFonts w:ascii="Aptos Display" w:hAnsi="Aptos Display" w:cstheme="minorHAnsi"/>
        </w:rPr>
        <w:t xml:space="preserve">Prezesa Zarządu- Wojciecha Gagatka, </w:t>
      </w:r>
      <w:r w:rsidR="00323AA1" w:rsidRPr="0017451B">
        <w:rPr>
          <w:rFonts w:ascii="Aptos Display" w:hAnsi="Aptos Display" w:cstheme="minorHAnsi"/>
        </w:rPr>
        <w:t xml:space="preserve">zwaną dalej </w:t>
      </w:r>
      <w:r w:rsidR="00323AA1" w:rsidRPr="0017451B">
        <w:rPr>
          <w:rFonts w:ascii="Aptos Display" w:hAnsi="Aptos Display" w:cstheme="minorHAnsi"/>
          <w:i/>
          <w:iCs/>
        </w:rPr>
        <w:t>stroną przekazującą</w:t>
      </w:r>
      <w:r w:rsidR="00CA004F" w:rsidRPr="0017451B">
        <w:rPr>
          <w:rFonts w:ascii="Aptos Display" w:hAnsi="Aptos Display" w:cstheme="minorHAnsi"/>
          <w:i/>
          <w:iCs/>
        </w:rPr>
        <w:t xml:space="preserve">  </w:t>
      </w:r>
      <w:r w:rsidR="00CA004F" w:rsidRPr="0017451B">
        <w:rPr>
          <w:rFonts w:ascii="Aptos Display" w:hAnsi="Aptos Display" w:cstheme="minorHAnsi"/>
        </w:rPr>
        <w:t xml:space="preserve">lub </w:t>
      </w:r>
      <w:r w:rsidR="00CA004F" w:rsidRPr="0017451B">
        <w:rPr>
          <w:rFonts w:ascii="Aptos Display" w:hAnsi="Aptos Display" w:cstheme="minorHAnsi"/>
          <w:i/>
          <w:iCs/>
        </w:rPr>
        <w:t>Stroną</w:t>
      </w:r>
    </w:p>
    <w:p w14:paraId="5C3D7975" w14:textId="02D23483" w:rsidR="00323AA1" w:rsidRPr="0017451B" w:rsidRDefault="00323AA1" w:rsidP="00323AA1">
      <w:pPr>
        <w:rPr>
          <w:rFonts w:ascii="Aptos Display" w:hAnsi="Aptos Display"/>
        </w:rPr>
      </w:pPr>
      <w:r w:rsidRPr="0017451B">
        <w:rPr>
          <w:rFonts w:ascii="Aptos Display" w:hAnsi="Aptos Display"/>
        </w:rPr>
        <w:t>a</w:t>
      </w:r>
    </w:p>
    <w:p w14:paraId="6A3F49C2" w14:textId="66AD6A16" w:rsidR="00323AA1" w:rsidRPr="0017451B" w:rsidRDefault="00323AA1" w:rsidP="00323AA1">
      <w:pPr>
        <w:rPr>
          <w:rFonts w:ascii="Aptos Display" w:hAnsi="Aptos Display"/>
          <w:i/>
          <w:iCs/>
        </w:rPr>
      </w:pPr>
      <w:r w:rsidRPr="0017451B">
        <w:rPr>
          <w:rFonts w:ascii="Aptos Display" w:hAnsi="Aptos Display"/>
        </w:rPr>
        <w:t xml:space="preserve">……………………………………… z siedzibą………………………. NIP/REGON/PESEL/ ……………………………….. reprezentowaną/ym przez ………………………………………, zwaną/ym dalej </w:t>
      </w:r>
      <w:r w:rsidRPr="0017451B">
        <w:rPr>
          <w:rFonts w:ascii="Aptos Display" w:hAnsi="Aptos Display"/>
          <w:i/>
          <w:iCs/>
        </w:rPr>
        <w:t>stroną przyjmującą</w:t>
      </w:r>
      <w:r w:rsidR="00CA004F" w:rsidRPr="0017451B">
        <w:rPr>
          <w:rFonts w:ascii="Aptos Display" w:hAnsi="Aptos Display"/>
          <w:i/>
          <w:iCs/>
        </w:rPr>
        <w:t xml:space="preserve"> </w:t>
      </w:r>
      <w:r w:rsidR="00CA004F" w:rsidRPr="0017451B">
        <w:rPr>
          <w:rFonts w:ascii="Aptos Display" w:hAnsi="Aptos Display"/>
        </w:rPr>
        <w:t xml:space="preserve">lub </w:t>
      </w:r>
      <w:r w:rsidR="00CA004F" w:rsidRPr="0017451B">
        <w:rPr>
          <w:rFonts w:ascii="Aptos Display" w:hAnsi="Aptos Display"/>
          <w:i/>
          <w:iCs/>
        </w:rPr>
        <w:t>Stroną</w:t>
      </w:r>
    </w:p>
    <w:p w14:paraId="036746AE" w14:textId="14705FD5" w:rsidR="00323AA1" w:rsidRPr="0017451B" w:rsidRDefault="00323AA1" w:rsidP="00323AA1">
      <w:pPr>
        <w:rPr>
          <w:rFonts w:ascii="Aptos Display" w:hAnsi="Aptos Display"/>
          <w:i/>
          <w:iCs/>
        </w:rPr>
      </w:pPr>
      <w:r w:rsidRPr="0017451B">
        <w:rPr>
          <w:rFonts w:ascii="Aptos Display" w:hAnsi="Aptos Display"/>
        </w:rPr>
        <w:t xml:space="preserve">zwani łącznie </w:t>
      </w:r>
      <w:r w:rsidRPr="0017451B">
        <w:rPr>
          <w:rFonts w:ascii="Aptos Display" w:hAnsi="Aptos Display"/>
          <w:i/>
          <w:iCs/>
        </w:rPr>
        <w:t>stronami</w:t>
      </w:r>
    </w:p>
    <w:p w14:paraId="3619381C" w14:textId="0234398C" w:rsidR="00CA004F" w:rsidRPr="0017451B" w:rsidRDefault="00CA004F" w:rsidP="00F236E8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PREAMBUŁA</w:t>
      </w:r>
    </w:p>
    <w:p w14:paraId="3749D102" w14:textId="199E6F39" w:rsidR="00323AA1" w:rsidRPr="0017451B" w:rsidRDefault="00E31C8C" w:rsidP="00323AA1">
      <w:pPr>
        <w:rPr>
          <w:rFonts w:ascii="Aptos Display" w:hAnsi="Aptos Display"/>
        </w:rPr>
      </w:pPr>
      <w:r w:rsidRPr="0017451B">
        <w:rPr>
          <w:rFonts w:ascii="Aptos Display" w:hAnsi="Aptos Display"/>
        </w:rPr>
        <w:t>Zważywszy, że</w:t>
      </w:r>
      <w:r w:rsidR="00323AA1" w:rsidRPr="0017451B">
        <w:rPr>
          <w:rFonts w:ascii="Aptos Display" w:hAnsi="Aptos Display"/>
        </w:rPr>
        <w:t xml:space="preserve">: </w:t>
      </w:r>
    </w:p>
    <w:p w14:paraId="50E00048" w14:textId="0A97AF2D" w:rsidR="00A31DE9" w:rsidRPr="0017451B" w:rsidRDefault="00323AA1" w:rsidP="0017451B">
      <w:pPr>
        <w:pStyle w:val="Akapitzlist"/>
        <w:numPr>
          <w:ilvl w:val="0"/>
          <w:numId w:val="1"/>
        </w:numPr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Strona przekazująca zezwoliła na udostępnienie stronie przyjmującej materiałów i informacji na potrzeby </w:t>
      </w:r>
      <w:r w:rsidR="0017451B" w:rsidRPr="0017451B">
        <w:rPr>
          <w:rFonts w:ascii="Aptos Display" w:hAnsi="Aptos Display"/>
        </w:rPr>
        <w:t xml:space="preserve">wyceny </w:t>
      </w:r>
      <w:r w:rsidR="008D2A9A" w:rsidRPr="0017451B">
        <w:rPr>
          <w:rFonts w:ascii="Aptos Display" w:hAnsi="Aptos Display"/>
        </w:rPr>
        <w:t xml:space="preserve">realizacji przedmiotu zamówienia </w:t>
      </w:r>
      <w:r w:rsidR="0017451B">
        <w:rPr>
          <w:rFonts w:ascii="Aptos Display" w:hAnsi="Aptos Display"/>
        </w:rPr>
        <w:t>w ramach z</w:t>
      </w:r>
      <w:r w:rsidR="0017451B" w:rsidRPr="0017451B">
        <w:rPr>
          <w:rFonts w:ascii="Aptos Display" w:hAnsi="Aptos Display"/>
        </w:rPr>
        <w:t>apytani</w:t>
      </w:r>
      <w:r w:rsidR="0017451B">
        <w:rPr>
          <w:rFonts w:ascii="Aptos Display" w:hAnsi="Aptos Display"/>
        </w:rPr>
        <w:t>a</w:t>
      </w:r>
      <w:r w:rsidR="0017451B" w:rsidRPr="0017451B">
        <w:rPr>
          <w:rFonts w:ascii="Aptos Display" w:hAnsi="Aptos Display"/>
        </w:rPr>
        <w:t xml:space="preserve"> ofertowe</w:t>
      </w:r>
      <w:r w:rsidR="0017451B">
        <w:rPr>
          <w:rFonts w:ascii="Aptos Display" w:hAnsi="Aptos Display"/>
        </w:rPr>
        <w:t>go</w:t>
      </w:r>
      <w:r w:rsidR="0017451B" w:rsidRPr="0017451B">
        <w:rPr>
          <w:rFonts w:ascii="Aptos Display" w:hAnsi="Aptos Display"/>
        </w:rPr>
        <w:t xml:space="preserve"> </w:t>
      </w:r>
      <w:r w:rsidR="00C63B84">
        <w:rPr>
          <w:rFonts w:ascii="Aptos Display" w:hAnsi="Aptos Display"/>
        </w:rPr>
        <w:t>3</w:t>
      </w:r>
      <w:r w:rsidR="0017451B" w:rsidRPr="0017451B">
        <w:rPr>
          <w:rFonts w:ascii="Aptos Display" w:hAnsi="Aptos Display"/>
        </w:rPr>
        <w:t xml:space="preserve">/Praxweld/2025: wykonania prototypu celi spawalniczej na potrzeby projektu pn.  PraxWeld </w:t>
      </w:r>
      <w:proofErr w:type="spellStart"/>
      <w:r w:rsidR="0017451B" w:rsidRPr="0017451B">
        <w:rPr>
          <w:rFonts w:ascii="Aptos Display" w:hAnsi="Aptos Display"/>
        </w:rPr>
        <w:t>ProtectCell</w:t>
      </w:r>
      <w:proofErr w:type="spellEnd"/>
      <w:r w:rsidR="0017451B" w:rsidRPr="0017451B">
        <w:rPr>
          <w:rFonts w:ascii="Aptos Display" w:hAnsi="Aptos Display"/>
        </w:rPr>
        <w:t xml:space="preserve"> - Innowacyjna cela spawalnicza w ramach naboru FEMP.01.02-IP.01-022/25</w:t>
      </w:r>
      <w:r w:rsidR="0017451B">
        <w:rPr>
          <w:rFonts w:ascii="Aptos Display" w:hAnsi="Aptos Display"/>
        </w:rPr>
        <w:t xml:space="preserve"> </w:t>
      </w:r>
      <w:r w:rsidRPr="0017451B">
        <w:rPr>
          <w:rFonts w:ascii="Aptos Display" w:hAnsi="Aptos Display"/>
        </w:rPr>
        <w:t xml:space="preserve">Stronie przekazującej powierzona została dokumentacja projektowa związana z </w:t>
      </w:r>
      <w:r w:rsidR="00BF7EFA" w:rsidRPr="0017451B">
        <w:rPr>
          <w:rFonts w:ascii="Aptos Display" w:hAnsi="Aptos Display"/>
        </w:rPr>
        <w:t xml:space="preserve">specyfikacją </w:t>
      </w:r>
      <w:r w:rsidR="008D2A9A" w:rsidRPr="0017451B">
        <w:rPr>
          <w:rFonts w:ascii="Aptos Display" w:hAnsi="Aptos Display"/>
        </w:rPr>
        <w:t xml:space="preserve">przedmiotu zamówienia dot. </w:t>
      </w:r>
      <w:r w:rsidR="00A800ED" w:rsidRPr="0017451B">
        <w:rPr>
          <w:rFonts w:ascii="Aptos Display" w:hAnsi="Aptos Display"/>
        </w:rPr>
        <w:t xml:space="preserve">zapytania </w:t>
      </w:r>
      <w:r w:rsidR="0017451B">
        <w:rPr>
          <w:rFonts w:ascii="Aptos Display" w:hAnsi="Aptos Display"/>
        </w:rPr>
        <w:t>2</w:t>
      </w:r>
      <w:r w:rsidR="00A800ED" w:rsidRPr="0017451B">
        <w:rPr>
          <w:rFonts w:ascii="Aptos Display" w:hAnsi="Aptos Display"/>
        </w:rPr>
        <w:t>/</w:t>
      </w:r>
      <w:r w:rsidR="0017451B">
        <w:rPr>
          <w:rFonts w:ascii="Aptos Display" w:hAnsi="Aptos Display"/>
        </w:rPr>
        <w:t>Praxweld</w:t>
      </w:r>
      <w:r w:rsidR="00A800ED" w:rsidRPr="0017451B">
        <w:rPr>
          <w:rFonts w:ascii="Aptos Display" w:hAnsi="Aptos Display"/>
        </w:rPr>
        <w:t>/202</w:t>
      </w:r>
      <w:r w:rsidR="0017451B">
        <w:rPr>
          <w:rFonts w:ascii="Aptos Display" w:hAnsi="Aptos Display"/>
        </w:rPr>
        <w:t>5</w:t>
      </w:r>
      <w:r w:rsidR="00A800ED" w:rsidRPr="0017451B">
        <w:rPr>
          <w:rFonts w:ascii="Aptos Display" w:hAnsi="Aptos Display"/>
        </w:rPr>
        <w:t>.</w:t>
      </w:r>
    </w:p>
    <w:p w14:paraId="44096565" w14:textId="25F216E4" w:rsidR="00CA004F" w:rsidRPr="0017451B" w:rsidRDefault="00E31C8C" w:rsidP="008D5224">
      <w:p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zawiera się niniejszą umowę, której przedmiotem jest zobowiązanie Strony przyjmującej do zachowania poufności na zasadach określonych w niniejszej umowie. </w:t>
      </w:r>
    </w:p>
    <w:p w14:paraId="5D7C4015" w14:textId="2D5C9AC5" w:rsidR="00323AA1" w:rsidRPr="0017451B" w:rsidRDefault="00E31C8C" w:rsidP="00E31C8C">
      <w:p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Strony</w:t>
      </w:r>
      <w:r w:rsidR="004F4BC2" w:rsidRPr="0017451B">
        <w:rPr>
          <w:rFonts w:ascii="Aptos Display" w:hAnsi="Aptos Display"/>
        </w:rPr>
        <w:t xml:space="preserve"> zgodnie</w:t>
      </w:r>
      <w:r w:rsidRPr="0017451B">
        <w:rPr>
          <w:rFonts w:ascii="Aptos Display" w:hAnsi="Aptos Display"/>
        </w:rPr>
        <w:t xml:space="preserve"> postan</w:t>
      </w:r>
      <w:r w:rsidR="00D35F27" w:rsidRPr="0017451B">
        <w:rPr>
          <w:rFonts w:ascii="Aptos Display" w:hAnsi="Aptos Display"/>
        </w:rPr>
        <w:t>awiają</w:t>
      </w:r>
      <w:r w:rsidRPr="0017451B">
        <w:rPr>
          <w:rFonts w:ascii="Aptos Display" w:hAnsi="Aptos Display"/>
        </w:rPr>
        <w:t>, co następuje</w:t>
      </w:r>
      <w:r w:rsidR="00323AA1" w:rsidRPr="0017451B">
        <w:rPr>
          <w:rFonts w:ascii="Aptos Display" w:hAnsi="Aptos Display"/>
        </w:rPr>
        <w:t xml:space="preserve">:  </w:t>
      </w:r>
    </w:p>
    <w:p w14:paraId="1D949665" w14:textId="16AF5F75" w:rsidR="00323AA1" w:rsidRPr="0017451B" w:rsidRDefault="00323AA1" w:rsidP="00E31C8C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 1</w:t>
      </w:r>
    </w:p>
    <w:p w14:paraId="685A5178" w14:textId="051CCB9E" w:rsidR="00323AA1" w:rsidRPr="0017451B" w:rsidRDefault="00323AA1" w:rsidP="00323AA1">
      <w:pPr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Strony ustalają, że w niniejszej Umowie termin „Poufne Informacje” </w:t>
      </w:r>
      <w:r w:rsidR="00DF65F7" w:rsidRPr="0017451B">
        <w:rPr>
          <w:rFonts w:ascii="Aptos Display" w:hAnsi="Aptos Display"/>
        </w:rPr>
        <w:t xml:space="preserve">bądź ,, Informacje poufne’’ </w:t>
      </w:r>
      <w:r w:rsidRPr="0017451B">
        <w:rPr>
          <w:rFonts w:ascii="Aptos Display" w:hAnsi="Aptos Display"/>
        </w:rPr>
        <w:t xml:space="preserve">oznacza:  </w:t>
      </w:r>
    </w:p>
    <w:p w14:paraId="0EB69410" w14:textId="34F445CE" w:rsidR="00323AA1" w:rsidRPr="0017451B" w:rsidRDefault="00D35F27" w:rsidP="00323AA1">
      <w:pPr>
        <w:pStyle w:val="Akapitzlist"/>
        <w:numPr>
          <w:ilvl w:val="0"/>
          <w:numId w:val="2"/>
        </w:numPr>
        <w:rPr>
          <w:rFonts w:ascii="Aptos Display" w:hAnsi="Aptos Display"/>
        </w:rPr>
      </w:pPr>
      <w:r w:rsidRPr="0017451B">
        <w:rPr>
          <w:rFonts w:ascii="Aptos Display" w:hAnsi="Aptos Display"/>
        </w:rPr>
        <w:t>w</w:t>
      </w:r>
      <w:r w:rsidR="00323AA1" w:rsidRPr="0017451B">
        <w:rPr>
          <w:rFonts w:ascii="Aptos Display" w:hAnsi="Aptos Display"/>
        </w:rPr>
        <w:t xml:space="preserve">szelkie informacje uzyskane przez Stronę przyjmującą w związku z </w:t>
      </w:r>
      <w:r w:rsidR="0017451B">
        <w:rPr>
          <w:rFonts w:ascii="Aptos Display" w:hAnsi="Aptos Display"/>
        </w:rPr>
        <w:t xml:space="preserve">przedmiotem zamówienia </w:t>
      </w:r>
      <w:r w:rsidR="00C63B84">
        <w:rPr>
          <w:rFonts w:ascii="Aptos Display" w:hAnsi="Aptos Display"/>
        </w:rPr>
        <w:t>3</w:t>
      </w:r>
      <w:r w:rsidR="0017451B">
        <w:rPr>
          <w:rFonts w:ascii="Aptos Display" w:hAnsi="Aptos Display"/>
        </w:rPr>
        <w:t>/Praxweld/2025</w:t>
      </w:r>
    </w:p>
    <w:p w14:paraId="7F4B4411" w14:textId="77777777" w:rsidR="00F236E8" w:rsidRPr="0017451B" w:rsidRDefault="00F236E8" w:rsidP="00DF65F7">
      <w:pPr>
        <w:pStyle w:val="Akapitzlist"/>
        <w:numPr>
          <w:ilvl w:val="0"/>
          <w:numId w:val="2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wszelkie niepodane do publicznej wiadomości informacje, w szczególności techniczne, technologiczne, handlowe, organizacyjne oraz inne mające znaczenie gospodarcze, w szczególności wszystkie dokumenty, rysunki, szkice, projekty, materiały, wzory, prototypy, które zostały przekazane Stronie przyjmującej przy zawarciu niniejszej umowy, oraz wszelkie informacje udostępniane Stronie przyjmującej w trakcie trwania niniejszej umowy. Informacją  poufną w rozumieniu niniejszej umowy jest również informacja przekazana w formie ustnej</w:t>
      </w:r>
    </w:p>
    <w:p w14:paraId="647672D3" w14:textId="43D28BD5" w:rsidR="00DF65F7" w:rsidRPr="0017451B" w:rsidRDefault="00DF65F7" w:rsidP="00DF65F7">
      <w:pPr>
        <w:pStyle w:val="Akapitzlist"/>
        <w:numPr>
          <w:ilvl w:val="0"/>
          <w:numId w:val="2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wszelkie informacje niezależnie od formy oraz sposobu ich wyrażenia, wszelkie informacje przekazane Stronie przyjmującej, w szczególności informacje te uznaje się za stanowiące tajemnicę przedsiębiorstwa w rozumieniu art. 11 ust. 4 ustawy z dnia 16 kwietnia 1993r. o zwalczaniu nieuczciwej konkurencji.</w:t>
      </w:r>
    </w:p>
    <w:p w14:paraId="2FCB3009" w14:textId="549ED54D" w:rsidR="00DF65F7" w:rsidRPr="0017451B" w:rsidRDefault="00DF65F7" w:rsidP="0017451B">
      <w:pPr>
        <w:pStyle w:val="Akapitzlist"/>
        <w:numPr>
          <w:ilvl w:val="0"/>
          <w:numId w:val="2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lastRenderedPageBreak/>
        <w:t>informacji przekazanych Stronie przyjmującej za poufne nie uznaje się wyłącznie tych informacji, które są podane przez Stronę przekazującą do publicznej wiadomości (np. wydawnictwa reklamowe, foldery, raporty roczne, itp.).</w:t>
      </w:r>
    </w:p>
    <w:p w14:paraId="13B3FDF2" w14:textId="482DF543" w:rsidR="00323AA1" w:rsidRPr="0017451B" w:rsidRDefault="00323AA1" w:rsidP="00323AA1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§2</w:t>
      </w:r>
    </w:p>
    <w:p w14:paraId="3F5ACE8D" w14:textId="633BBB80" w:rsidR="00323AA1" w:rsidRPr="0017451B" w:rsidRDefault="00323AA1" w:rsidP="00097980">
      <w:pPr>
        <w:ind w:left="709"/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Strona przyjmująca niniejszym zobowiązuje się wobec Strony przekazującej do:</w:t>
      </w:r>
    </w:p>
    <w:p w14:paraId="2762AE23" w14:textId="4F4F3C48" w:rsidR="001D0098" w:rsidRPr="0017451B" w:rsidRDefault="00DF65F7" w:rsidP="00323AA1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z</w:t>
      </w:r>
      <w:r w:rsidR="00323AA1" w:rsidRPr="0017451B">
        <w:rPr>
          <w:rFonts w:ascii="Aptos Display" w:hAnsi="Aptos Display"/>
        </w:rPr>
        <w:t xml:space="preserve">achowania w tajemnicy i nieujawniania innym osobom, </w:t>
      </w:r>
      <w:r w:rsidR="001D0098" w:rsidRPr="0017451B">
        <w:rPr>
          <w:rFonts w:ascii="Aptos Display" w:hAnsi="Aptos Display"/>
        </w:rPr>
        <w:t xml:space="preserve"> </w:t>
      </w:r>
      <w:r w:rsidR="00323AA1" w:rsidRPr="0017451B">
        <w:rPr>
          <w:rFonts w:ascii="Aptos Display" w:hAnsi="Aptos Display"/>
        </w:rPr>
        <w:t xml:space="preserve">Poufnych Informacji, a także do ich ochrony i do zabezpieczenia ich przed kradzieżą, utratą </w:t>
      </w:r>
      <w:r w:rsidR="001D0098" w:rsidRPr="0017451B">
        <w:rPr>
          <w:rFonts w:ascii="Aptos Display" w:hAnsi="Aptos Display"/>
        </w:rPr>
        <w:t xml:space="preserve"> </w:t>
      </w:r>
      <w:r w:rsidR="00323AA1" w:rsidRPr="0017451B">
        <w:rPr>
          <w:rFonts w:ascii="Aptos Display" w:hAnsi="Aptos Display"/>
        </w:rPr>
        <w:t xml:space="preserve">lub nieuprawnionym dostępem;  </w:t>
      </w:r>
    </w:p>
    <w:p w14:paraId="3C995263" w14:textId="5B02DB50" w:rsidR="00323AA1" w:rsidRPr="0017451B" w:rsidRDefault="00DF65F7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w</w:t>
      </w:r>
      <w:r w:rsidR="00323AA1" w:rsidRPr="0017451B">
        <w:rPr>
          <w:rFonts w:ascii="Aptos Display" w:hAnsi="Aptos Display"/>
        </w:rPr>
        <w:t>ykorzystywania  Poufnych  Informacji  wyłącznie  w  celu  prawidłowe</w:t>
      </w:r>
      <w:r w:rsidR="008D5224" w:rsidRPr="0017451B">
        <w:rPr>
          <w:rFonts w:ascii="Aptos Display" w:hAnsi="Aptos Display"/>
        </w:rPr>
        <w:t>j</w:t>
      </w:r>
      <w:r w:rsidR="00323AA1" w:rsidRPr="0017451B">
        <w:rPr>
          <w:rFonts w:ascii="Aptos Display" w:hAnsi="Aptos Display"/>
        </w:rPr>
        <w:t xml:space="preserve">  </w:t>
      </w:r>
      <w:r w:rsidR="0017451B">
        <w:rPr>
          <w:rFonts w:ascii="Aptos Display" w:hAnsi="Aptos Display"/>
        </w:rPr>
        <w:t xml:space="preserve">kalkulacji oferty do zapytania </w:t>
      </w:r>
      <w:r w:rsidR="00C63B84">
        <w:rPr>
          <w:rFonts w:ascii="Aptos Display" w:hAnsi="Aptos Display"/>
        </w:rPr>
        <w:t>3</w:t>
      </w:r>
      <w:r w:rsidR="0017451B">
        <w:rPr>
          <w:rFonts w:ascii="Aptos Display" w:hAnsi="Aptos Display"/>
        </w:rPr>
        <w:t xml:space="preserve">/Praxweld/2025 </w:t>
      </w:r>
    </w:p>
    <w:p w14:paraId="75A7C635" w14:textId="7E469241" w:rsidR="001D0098" w:rsidRPr="0017451B" w:rsidRDefault="00DF65F7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s</w:t>
      </w:r>
      <w:r w:rsidR="001D0098" w:rsidRPr="0017451B">
        <w:rPr>
          <w:rFonts w:ascii="Aptos Display" w:hAnsi="Aptos Display"/>
        </w:rPr>
        <w:t xml:space="preserve">trona przyjmująca zobowiązuje się do zachowania w tajemnicy wszelkich materiałów, dokumentów oraz informacji otrzymanych lub uzyskanych od Strony </w:t>
      </w:r>
      <w:r w:rsidR="00097980" w:rsidRPr="0017451B">
        <w:rPr>
          <w:rFonts w:ascii="Aptos Display" w:hAnsi="Aptos Display"/>
        </w:rPr>
        <w:t>p</w:t>
      </w:r>
      <w:r w:rsidR="00265E44" w:rsidRPr="0017451B">
        <w:rPr>
          <w:rFonts w:ascii="Aptos Display" w:hAnsi="Aptos Display"/>
        </w:rPr>
        <w:t>rzekazującej</w:t>
      </w:r>
      <w:r w:rsidR="001D0098" w:rsidRPr="0017451B">
        <w:rPr>
          <w:rFonts w:ascii="Aptos Display" w:hAnsi="Aptos Display"/>
        </w:rPr>
        <w:t xml:space="preserve">, z wyłączeniem tych materiałów, dokumentów oraz informacji, na których użycie lub wykorzystanie </w:t>
      </w:r>
      <w:r w:rsidR="00265E44" w:rsidRPr="0017451B">
        <w:rPr>
          <w:rFonts w:ascii="Aptos Display" w:hAnsi="Aptos Display"/>
        </w:rPr>
        <w:t xml:space="preserve">Strona </w:t>
      </w:r>
      <w:r w:rsidR="00097980" w:rsidRPr="0017451B">
        <w:rPr>
          <w:rFonts w:ascii="Aptos Display" w:hAnsi="Aptos Display"/>
        </w:rPr>
        <w:t>p</w:t>
      </w:r>
      <w:r w:rsidR="00265E44" w:rsidRPr="0017451B">
        <w:rPr>
          <w:rFonts w:ascii="Aptos Display" w:hAnsi="Aptos Display"/>
        </w:rPr>
        <w:t>rzekazująca</w:t>
      </w:r>
      <w:r w:rsidR="001D0098" w:rsidRPr="0017451B">
        <w:rPr>
          <w:rFonts w:ascii="Aptos Display" w:hAnsi="Aptos Display"/>
        </w:rPr>
        <w:t xml:space="preserve"> wyraźnie, w formie pisemnej wyraził</w:t>
      </w:r>
      <w:r w:rsidR="00265E44" w:rsidRPr="0017451B">
        <w:rPr>
          <w:rFonts w:ascii="Aptos Display" w:hAnsi="Aptos Display"/>
        </w:rPr>
        <w:t>a</w:t>
      </w:r>
      <w:r w:rsidR="001D0098" w:rsidRPr="0017451B">
        <w:rPr>
          <w:rFonts w:ascii="Aptos Display" w:hAnsi="Aptos Display"/>
        </w:rPr>
        <w:t xml:space="preserve"> zgodę. </w:t>
      </w:r>
    </w:p>
    <w:p w14:paraId="406BD7F7" w14:textId="6E845021" w:rsidR="001D0098" w:rsidRPr="0017451B" w:rsidRDefault="001D0098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Niniejszą Umowę zawiera się na czas </w:t>
      </w:r>
      <w:r w:rsidR="00DF65F7" w:rsidRPr="0017451B">
        <w:rPr>
          <w:rFonts w:ascii="Aptos Display" w:hAnsi="Aptos Display"/>
        </w:rPr>
        <w:t xml:space="preserve">pozostawania przekazanych informacji w charakterze informacji poufnych, jednakże postanowienia w niej zawarte obowiązują również w przypadku ujawnienia informacji poufnych na skutek działania bądź zaniechania ze strony przyjmującej pozostającego w sprzeczności z postanowieniami niniejszej Umowy. </w:t>
      </w:r>
    </w:p>
    <w:p w14:paraId="2CC21680" w14:textId="53B988BE" w:rsidR="001D0098" w:rsidRPr="0017451B" w:rsidRDefault="001D0098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Informacje poufne przekazane przez </w:t>
      </w:r>
      <w:r w:rsidR="00265E44" w:rsidRPr="0017451B">
        <w:rPr>
          <w:rFonts w:ascii="Aptos Display" w:hAnsi="Aptos Display"/>
        </w:rPr>
        <w:t>Stron</w:t>
      </w:r>
      <w:r w:rsidR="00377D4C">
        <w:rPr>
          <w:rFonts w:ascii="Aptos Display" w:hAnsi="Aptos Display"/>
        </w:rPr>
        <w:t>ę</w:t>
      </w:r>
      <w:r w:rsidR="00265E44" w:rsidRPr="0017451B">
        <w:rPr>
          <w:rFonts w:ascii="Aptos Display" w:hAnsi="Aptos Display"/>
        </w:rPr>
        <w:t xml:space="preserve"> przekazującą</w:t>
      </w:r>
      <w:r w:rsidRPr="0017451B">
        <w:rPr>
          <w:rFonts w:ascii="Aptos Display" w:hAnsi="Aptos Display"/>
        </w:rPr>
        <w:t xml:space="preserve"> pozostają je</w:t>
      </w:r>
      <w:r w:rsidR="00265E44" w:rsidRPr="0017451B">
        <w:rPr>
          <w:rFonts w:ascii="Aptos Display" w:hAnsi="Aptos Display"/>
        </w:rPr>
        <w:t>j</w:t>
      </w:r>
      <w:r w:rsidRPr="0017451B">
        <w:rPr>
          <w:rFonts w:ascii="Aptos Display" w:hAnsi="Aptos Display"/>
        </w:rPr>
        <w:t xml:space="preserve"> własnością. </w:t>
      </w:r>
      <w:r w:rsidR="00265E44" w:rsidRPr="0017451B">
        <w:rPr>
          <w:rFonts w:ascii="Aptos Display" w:hAnsi="Aptos Display"/>
        </w:rPr>
        <w:t>Strona przekazująca</w:t>
      </w:r>
      <w:r w:rsidRPr="0017451B">
        <w:rPr>
          <w:rFonts w:ascii="Aptos Display" w:hAnsi="Aptos Display"/>
        </w:rPr>
        <w:t xml:space="preserve"> może na piśmie żądać ich zwrotu od </w:t>
      </w:r>
      <w:r w:rsidR="00265E44" w:rsidRPr="0017451B">
        <w:rPr>
          <w:rFonts w:ascii="Aptos Display" w:hAnsi="Aptos Display"/>
        </w:rPr>
        <w:t xml:space="preserve">Strony </w:t>
      </w:r>
      <w:r w:rsidR="00097980" w:rsidRPr="0017451B">
        <w:rPr>
          <w:rFonts w:ascii="Aptos Display" w:hAnsi="Aptos Display"/>
        </w:rPr>
        <w:t>p</w:t>
      </w:r>
      <w:r w:rsidR="00265E44" w:rsidRPr="0017451B">
        <w:rPr>
          <w:rFonts w:ascii="Aptos Display" w:hAnsi="Aptos Display"/>
        </w:rPr>
        <w:t>rzyjmującej</w:t>
      </w:r>
      <w:r w:rsidRPr="0017451B">
        <w:rPr>
          <w:rFonts w:ascii="Aptos Display" w:hAnsi="Aptos Display"/>
        </w:rPr>
        <w:t xml:space="preserve"> w dowolnym terminie. </w:t>
      </w:r>
    </w:p>
    <w:p w14:paraId="2CE5FF99" w14:textId="77777777" w:rsidR="001D0098" w:rsidRPr="0017451B" w:rsidRDefault="001D0098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Czas ochrony informacji poufnych jest nieograniczony.</w:t>
      </w:r>
    </w:p>
    <w:p w14:paraId="0E8B54EC" w14:textId="3FBE90EE" w:rsidR="001D0098" w:rsidRPr="0017451B" w:rsidRDefault="001D0098" w:rsidP="001D0098">
      <w:pPr>
        <w:pStyle w:val="Akapitzlist"/>
        <w:numPr>
          <w:ilvl w:val="0"/>
          <w:numId w:val="4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Ujawnione </w:t>
      </w:r>
      <w:r w:rsidR="00265E44" w:rsidRPr="0017451B">
        <w:rPr>
          <w:rFonts w:ascii="Aptos Display" w:hAnsi="Aptos Display"/>
        </w:rPr>
        <w:t>Stronie przyjmującej</w:t>
      </w:r>
      <w:r w:rsidRPr="0017451B">
        <w:rPr>
          <w:rFonts w:ascii="Aptos Display" w:hAnsi="Aptos Display"/>
        </w:rPr>
        <w:t xml:space="preserve"> materiały, dokumenty lub informacje pozostają wyłączną własnością </w:t>
      </w:r>
      <w:r w:rsidR="00265E44" w:rsidRPr="0017451B">
        <w:rPr>
          <w:rFonts w:ascii="Aptos Display" w:hAnsi="Aptos Display"/>
        </w:rPr>
        <w:t xml:space="preserve">Strony </w:t>
      </w:r>
      <w:r w:rsidR="00097980" w:rsidRPr="0017451B">
        <w:rPr>
          <w:rFonts w:ascii="Aptos Display" w:hAnsi="Aptos Display"/>
        </w:rPr>
        <w:t>p</w:t>
      </w:r>
      <w:r w:rsidR="00265E44" w:rsidRPr="0017451B">
        <w:rPr>
          <w:rFonts w:ascii="Aptos Display" w:hAnsi="Aptos Display"/>
        </w:rPr>
        <w:t xml:space="preserve">rzekazującej </w:t>
      </w:r>
      <w:r w:rsidRPr="0017451B">
        <w:rPr>
          <w:rFonts w:ascii="Aptos Display" w:hAnsi="Aptos Display"/>
        </w:rPr>
        <w:t>, a ich ujawnienie nie oznacza przyznania jakiegokolwiek prawa do ich posiadania, rozpowszechniania czy wykorzystywania, poza granicami wskazanymi niniejszą Umową.</w:t>
      </w:r>
    </w:p>
    <w:p w14:paraId="455EC85F" w14:textId="7CC82758" w:rsidR="00265E44" w:rsidRPr="0017451B" w:rsidRDefault="00265E44" w:rsidP="00265E44">
      <w:pPr>
        <w:pStyle w:val="Akapitzlist"/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§3</w:t>
      </w:r>
    </w:p>
    <w:p w14:paraId="49A50CB1" w14:textId="5BE083E9" w:rsidR="00265E44" w:rsidRPr="0017451B" w:rsidRDefault="00265E44" w:rsidP="00265E44">
      <w:pPr>
        <w:pStyle w:val="Akapitzlist"/>
        <w:numPr>
          <w:ilvl w:val="0"/>
          <w:numId w:val="5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Obowiązek zachowania w tajemnicy Informacji nie dotyczy sytuacji, gdy obowiązek ich udostępnienia podmiotom trzecim wynika z obowiązujących przepisów prawa i podmioty te zażądają od Strony przyjmującej ich przekazania. Strona przyjmująca jest zobowiązana niezwłocznie poinformować Stronę </w:t>
      </w:r>
      <w:r w:rsidR="00097980" w:rsidRPr="0017451B">
        <w:rPr>
          <w:rFonts w:ascii="Aptos Display" w:hAnsi="Aptos Display"/>
        </w:rPr>
        <w:t>p</w:t>
      </w:r>
      <w:r w:rsidRPr="0017451B">
        <w:rPr>
          <w:rFonts w:ascii="Aptos Display" w:hAnsi="Aptos Display"/>
        </w:rPr>
        <w:t xml:space="preserve">rzekazującą o zgłoszeniu powyższego żądania, chyba że przekazanie takiej Informacji jest zabronione na podstawie obowiązujących przepisów prawa. </w:t>
      </w:r>
    </w:p>
    <w:p w14:paraId="5BE4CDD2" w14:textId="51E7B56C" w:rsidR="00265E44" w:rsidRPr="0017451B" w:rsidRDefault="00265E44" w:rsidP="00265E44">
      <w:pPr>
        <w:pStyle w:val="Akapitzlist"/>
        <w:numPr>
          <w:ilvl w:val="0"/>
          <w:numId w:val="5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Strona przyjmująca przyjmuje na siebie pełną odpowiedzialność za wszelkie szkody wynikłe wskutek nieprzestrzegania przez nią niniejszej umowy.</w:t>
      </w:r>
    </w:p>
    <w:p w14:paraId="73B8E43A" w14:textId="00FD2C1C" w:rsidR="00265E44" w:rsidRPr="0017451B" w:rsidRDefault="00265E44" w:rsidP="00265E44">
      <w:pPr>
        <w:pStyle w:val="Akapitzlist"/>
        <w:numPr>
          <w:ilvl w:val="0"/>
          <w:numId w:val="5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Strona przyjmująca zobowiązuje się przechowywać informacje poufne, wyrażone w formie materialnej (w tym w formie pisemnej, zapisane na komputerowych nośnikach informacji, utrwalone na filmach oraz nośnikach dźwięku), w sposób gwarantujący ich bezpieczeństwo, w szczególności zabezpieczający przed dostępem do nich osób nieuprawnionych. </w:t>
      </w:r>
    </w:p>
    <w:p w14:paraId="47AD6790" w14:textId="1D3BAEAC" w:rsidR="001D0098" w:rsidRPr="0017451B" w:rsidRDefault="00265E44" w:rsidP="00265E44">
      <w:pPr>
        <w:pStyle w:val="Akapitzlist"/>
        <w:numPr>
          <w:ilvl w:val="0"/>
          <w:numId w:val="5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Jeżeli nie umówiono się inaczej, Strona przyjmująca obowiązana jest do natychmiastowego zwrotu informacji, o których mowa w ust. 3 powyżej, po zakończeniu </w:t>
      </w:r>
      <w:r w:rsidR="00377D4C">
        <w:rPr>
          <w:rFonts w:ascii="Aptos Display" w:hAnsi="Aptos Display"/>
        </w:rPr>
        <w:t xml:space="preserve">udziału w zapytaniu </w:t>
      </w:r>
      <w:r w:rsidR="00C63B84">
        <w:rPr>
          <w:rFonts w:ascii="Aptos Display" w:hAnsi="Aptos Display"/>
        </w:rPr>
        <w:t>3</w:t>
      </w:r>
      <w:r w:rsidR="00377D4C">
        <w:rPr>
          <w:rFonts w:ascii="Aptos Display" w:hAnsi="Aptos Display"/>
        </w:rPr>
        <w:t>/Praxweld/2025.</w:t>
      </w:r>
    </w:p>
    <w:p w14:paraId="2FC50351" w14:textId="3F67BA94" w:rsidR="00265E44" w:rsidRPr="0017451B" w:rsidRDefault="00265E44" w:rsidP="00265E44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§4</w:t>
      </w:r>
    </w:p>
    <w:p w14:paraId="71C7F018" w14:textId="4D00DD1A" w:rsidR="00323AA1" w:rsidRPr="0017451B" w:rsidRDefault="00265E44" w:rsidP="00E31C8C">
      <w:pPr>
        <w:ind w:left="709"/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W razie wątpliwości, czy określony materiał, dokument lub informacja, stanowią treść poufną, Strona przyjmująca obowiązana jest uznać ich poufność do czas uzyskania w tym zakresie pisemnego oświadczenia Strony przekazującej, które temuż domniemaniu zaprzeczy lub je potwierdzi.</w:t>
      </w:r>
    </w:p>
    <w:p w14:paraId="352EFF4B" w14:textId="522BF7A4" w:rsidR="00265E44" w:rsidRPr="0017451B" w:rsidRDefault="00265E44" w:rsidP="00265E44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§5</w:t>
      </w:r>
    </w:p>
    <w:p w14:paraId="259FE5C3" w14:textId="77777777" w:rsidR="00265E44" w:rsidRPr="0017451B" w:rsidRDefault="00265E44" w:rsidP="00265E44">
      <w:pPr>
        <w:pStyle w:val="Akapitzlist"/>
        <w:numPr>
          <w:ilvl w:val="0"/>
          <w:numId w:val="6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lastRenderedPageBreak/>
        <w:t>Strona przekazująca może odstąpić od umowy podstawowej w każdym czasie w przypadku ustalenia, że nastąpiło ujawnienie informacji poufnej.</w:t>
      </w:r>
    </w:p>
    <w:p w14:paraId="5E403C90" w14:textId="14D2D58F" w:rsidR="00E31C8C" w:rsidRPr="0017451B" w:rsidRDefault="00265E44" w:rsidP="00E31C8C">
      <w:pPr>
        <w:pStyle w:val="Akapitzlist"/>
        <w:numPr>
          <w:ilvl w:val="0"/>
          <w:numId w:val="6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W każdym przypadku złamania przez Stronę </w:t>
      </w:r>
      <w:r w:rsidR="00097980" w:rsidRPr="0017451B">
        <w:rPr>
          <w:rFonts w:ascii="Aptos Display" w:hAnsi="Aptos Display"/>
        </w:rPr>
        <w:t>przyjmującą</w:t>
      </w:r>
      <w:r w:rsidRPr="0017451B">
        <w:rPr>
          <w:rFonts w:ascii="Aptos Display" w:hAnsi="Aptos Display"/>
        </w:rPr>
        <w:t xml:space="preserve"> zasad poufności wynikających z niniejszej umowy, zapłaci on</w:t>
      </w:r>
      <w:r w:rsidR="00377D4C">
        <w:rPr>
          <w:rFonts w:ascii="Aptos Display" w:hAnsi="Aptos Display"/>
        </w:rPr>
        <w:t>a</w:t>
      </w:r>
      <w:r w:rsidRPr="0017451B">
        <w:rPr>
          <w:rFonts w:ascii="Aptos Display" w:hAnsi="Aptos Display"/>
        </w:rPr>
        <w:t xml:space="preserve"> na rzecz </w:t>
      </w:r>
      <w:r w:rsidR="00E31C8C" w:rsidRPr="0017451B">
        <w:rPr>
          <w:rFonts w:ascii="Aptos Display" w:hAnsi="Aptos Display"/>
        </w:rPr>
        <w:t>Strony przekazującej</w:t>
      </w:r>
      <w:r w:rsidRPr="0017451B">
        <w:rPr>
          <w:rFonts w:ascii="Aptos Display" w:hAnsi="Aptos Display"/>
        </w:rPr>
        <w:t xml:space="preserve"> karę umowną w wysokości </w:t>
      </w:r>
      <w:r w:rsidR="00DF65F7" w:rsidRPr="0017451B">
        <w:rPr>
          <w:rFonts w:ascii="Aptos Display" w:hAnsi="Aptos Display"/>
        </w:rPr>
        <w:t>10</w:t>
      </w:r>
      <w:r w:rsidRPr="0017451B">
        <w:rPr>
          <w:rFonts w:ascii="Aptos Display" w:hAnsi="Aptos Display"/>
        </w:rPr>
        <w:t xml:space="preserve">0.000,00 zł (słownie: </w:t>
      </w:r>
      <w:r w:rsidR="00DF65F7" w:rsidRPr="0017451B">
        <w:rPr>
          <w:rFonts w:ascii="Aptos Display" w:hAnsi="Aptos Display"/>
        </w:rPr>
        <w:t xml:space="preserve">sto </w:t>
      </w:r>
      <w:r w:rsidRPr="0017451B">
        <w:rPr>
          <w:rFonts w:ascii="Aptos Display" w:hAnsi="Aptos Display"/>
        </w:rPr>
        <w:t xml:space="preserve">tysięcy złotych). </w:t>
      </w:r>
      <w:r w:rsidR="00DF65F7" w:rsidRPr="0017451B">
        <w:rPr>
          <w:rFonts w:ascii="Aptos Display" w:hAnsi="Aptos Display"/>
        </w:rPr>
        <w:t>Powyższa k</w:t>
      </w:r>
      <w:r w:rsidRPr="0017451B">
        <w:rPr>
          <w:rFonts w:ascii="Aptos Display" w:hAnsi="Aptos Display"/>
        </w:rPr>
        <w:t xml:space="preserve">ara </w:t>
      </w:r>
      <w:r w:rsidR="00DF65F7" w:rsidRPr="0017451B">
        <w:rPr>
          <w:rFonts w:ascii="Aptos Display" w:hAnsi="Aptos Display"/>
        </w:rPr>
        <w:t xml:space="preserve">nie wyłącza uprawnienia </w:t>
      </w:r>
      <w:r w:rsidR="00E31C8C" w:rsidRPr="0017451B">
        <w:rPr>
          <w:rFonts w:ascii="Aptos Display" w:hAnsi="Aptos Display"/>
        </w:rPr>
        <w:t>Strony przekazującej</w:t>
      </w:r>
      <w:r w:rsidRPr="0017451B">
        <w:rPr>
          <w:rFonts w:ascii="Aptos Display" w:hAnsi="Aptos Display"/>
        </w:rPr>
        <w:t xml:space="preserve"> do żądania odszkodowania uzupełniającego, </w:t>
      </w:r>
      <w:r w:rsidR="00DF65F7" w:rsidRPr="0017451B">
        <w:rPr>
          <w:rFonts w:ascii="Aptos Display" w:hAnsi="Aptos Display"/>
        </w:rPr>
        <w:t xml:space="preserve">do wartości </w:t>
      </w:r>
      <w:r w:rsidRPr="0017451B">
        <w:rPr>
          <w:rFonts w:ascii="Aptos Display" w:hAnsi="Aptos Display"/>
        </w:rPr>
        <w:t>poniesionej szkody.</w:t>
      </w:r>
    </w:p>
    <w:p w14:paraId="7BC82DE2" w14:textId="39420F73" w:rsidR="00265E44" w:rsidRPr="0017451B" w:rsidRDefault="00265E44" w:rsidP="00E31C8C">
      <w:pPr>
        <w:pStyle w:val="Akapitzlist"/>
        <w:numPr>
          <w:ilvl w:val="0"/>
          <w:numId w:val="6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Przez niewykonanie lub nienależyte wykonanie umowy Strony rozumieją każdy przypadek ujawnienia Informacji poufnych wbrew </w:t>
      </w:r>
      <w:r w:rsidR="00DF65F7" w:rsidRPr="0017451B">
        <w:rPr>
          <w:rFonts w:ascii="Aptos Display" w:hAnsi="Aptos Display"/>
        </w:rPr>
        <w:t xml:space="preserve">postanowieniom zawartym w </w:t>
      </w:r>
      <w:r w:rsidRPr="0017451B">
        <w:rPr>
          <w:rFonts w:ascii="Aptos Display" w:hAnsi="Aptos Display"/>
        </w:rPr>
        <w:t xml:space="preserve"> niniejszej umow</w:t>
      </w:r>
      <w:r w:rsidR="00DF65F7" w:rsidRPr="0017451B">
        <w:rPr>
          <w:rFonts w:ascii="Aptos Display" w:hAnsi="Aptos Display"/>
        </w:rPr>
        <w:t>ie.</w:t>
      </w:r>
    </w:p>
    <w:p w14:paraId="173BD822" w14:textId="45E1CFF3" w:rsidR="00DF65F7" w:rsidRPr="0017451B" w:rsidRDefault="00DF65F7" w:rsidP="00DF65F7">
      <w:pPr>
        <w:jc w:val="both"/>
        <w:rPr>
          <w:rFonts w:ascii="Aptos Display" w:hAnsi="Aptos Display"/>
        </w:rPr>
      </w:pPr>
    </w:p>
    <w:p w14:paraId="535B327B" w14:textId="3A63DEC5" w:rsidR="00DF65F7" w:rsidRPr="0017451B" w:rsidRDefault="00DF65F7" w:rsidP="00F236E8">
      <w:pPr>
        <w:pStyle w:val="Akapitzlist"/>
        <w:spacing w:line="240" w:lineRule="auto"/>
        <w:jc w:val="center"/>
        <w:rPr>
          <w:rFonts w:ascii="Aptos Display" w:hAnsi="Aptos Display" w:cstheme="minorHAnsi"/>
          <w:bCs/>
        </w:rPr>
      </w:pPr>
      <w:r w:rsidRPr="0017451B">
        <w:rPr>
          <w:rFonts w:ascii="Aptos Display" w:hAnsi="Aptos Display" w:cstheme="minorHAnsi"/>
          <w:bCs/>
        </w:rPr>
        <w:t>§6</w:t>
      </w:r>
    </w:p>
    <w:p w14:paraId="6CAC7838" w14:textId="0EF7656F" w:rsidR="00DF65F7" w:rsidRPr="0017451B" w:rsidRDefault="00DF65F7" w:rsidP="00F236E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ptos Display" w:hAnsi="Aptos Display" w:cstheme="minorHAnsi"/>
        </w:rPr>
      </w:pPr>
      <w:r w:rsidRPr="0017451B">
        <w:rPr>
          <w:rFonts w:ascii="Aptos Display" w:hAnsi="Aptos Display" w:cstheme="minorHAnsi"/>
        </w:rPr>
        <w:t xml:space="preserve">Administratorem danych osobowych Strony przyjmującej </w:t>
      </w:r>
      <w:r w:rsidR="00377D4C">
        <w:rPr>
          <w:rFonts w:ascii="Aptos Display" w:hAnsi="Aptos Display" w:cstheme="minorHAnsi"/>
        </w:rPr>
        <w:t>Praxweld sp. z o.o.</w:t>
      </w:r>
      <w:r w:rsidRPr="0017451B">
        <w:rPr>
          <w:rFonts w:ascii="Aptos Display" w:hAnsi="Aptos Display" w:cstheme="minorHAnsi"/>
        </w:rPr>
        <w:t xml:space="preserve"> z siedzibą w </w:t>
      </w:r>
      <w:r w:rsidR="00377D4C">
        <w:rPr>
          <w:rFonts w:ascii="Aptos Display" w:hAnsi="Aptos Display" w:cstheme="minorHAnsi"/>
        </w:rPr>
        <w:t xml:space="preserve">Nowym Sączu </w:t>
      </w:r>
      <w:r w:rsidRPr="0017451B">
        <w:rPr>
          <w:rFonts w:ascii="Aptos Display" w:hAnsi="Aptos Display" w:cstheme="minorHAnsi"/>
        </w:rPr>
        <w:t xml:space="preserve"> (33-</w:t>
      </w:r>
      <w:r w:rsidR="00377D4C">
        <w:rPr>
          <w:rFonts w:ascii="Aptos Display" w:hAnsi="Aptos Display" w:cstheme="minorHAnsi"/>
        </w:rPr>
        <w:t>300</w:t>
      </w:r>
      <w:r w:rsidRPr="0017451B">
        <w:rPr>
          <w:rFonts w:ascii="Aptos Display" w:hAnsi="Aptos Display" w:cstheme="minorHAnsi"/>
        </w:rPr>
        <w:t>)</w:t>
      </w:r>
      <w:r w:rsidR="00377D4C">
        <w:rPr>
          <w:rFonts w:ascii="Aptos Display" w:hAnsi="Aptos Display" w:cstheme="minorHAnsi"/>
        </w:rPr>
        <w:t xml:space="preserve"> przy ul. Łącznik21A</w:t>
      </w:r>
      <w:r w:rsidRPr="0017451B">
        <w:rPr>
          <w:rFonts w:ascii="Aptos Display" w:hAnsi="Aptos Display" w:cstheme="minorHAnsi"/>
        </w:rPr>
        <w:t xml:space="preserve">, która dla celów wynikających z niniejszej umowy powierza dane w trybie art. 28 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RODO. </w:t>
      </w:r>
    </w:p>
    <w:p w14:paraId="2F8CDD87" w14:textId="74E4A269" w:rsidR="00DF65F7" w:rsidRPr="0017451B" w:rsidRDefault="00DF65F7" w:rsidP="00F236E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ptos Display" w:hAnsi="Aptos Display" w:cstheme="minorHAnsi"/>
        </w:rPr>
      </w:pPr>
      <w:r w:rsidRPr="0017451B">
        <w:rPr>
          <w:rFonts w:ascii="Aptos Display" w:hAnsi="Aptos Display" w:cstheme="minorHAnsi"/>
        </w:rPr>
        <w:t>Dane osobowe Strony prz</w:t>
      </w:r>
      <w:r w:rsidR="00CA004F" w:rsidRPr="0017451B">
        <w:rPr>
          <w:rFonts w:ascii="Aptos Display" w:hAnsi="Aptos Display" w:cstheme="minorHAnsi"/>
        </w:rPr>
        <w:t>yjmującej</w:t>
      </w:r>
      <w:r w:rsidRPr="0017451B">
        <w:rPr>
          <w:rFonts w:ascii="Aptos Display" w:hAnsi="Aptos Display" w:cstheme="minorHAnsi"/>
        </w:rPr>
        <w:t xml:space="preserve"> przetwarzane będą przez Administratora danych osobowych przy zachowaniu zasad określonych w RODO wyłącznie w celu przeprowadzenia działań związanych z realizacja postanowień niniejszej Umowy.  </w:t>
      </w:r>
    </w:p>
    <w:p w14:paraId="4A1B4E26" w14:textId="12B3A489" w:rsidR="00DF65F7" w:rsidRPr="0017451B" w:rsidRDefault="00CA004F" w:rsidP="00F236E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ptos Display" w:hAnsi="Aptos Display" w:cstheme="minorHAnsi"/>
        </w:rPr>
      </w:pPr>
      <w:r w:rsidRPr="0017451B">
        <w:rPr>
          <w:rFonts w:ascii="Aptos Display" w:hAnsi="Aptos Display" w:cstheme="minorHAnsi"/>
        </w:rPr>
        <w:t>Strona przyjmująca</w:t>
      </w:r>
      <w:r w:rsidR="00DF65F7" w:rsidRPr="0017451B">
        <w:rPr>
          <w:rFonts w:ascii="Aptos Display" w:hAnsi="Aptos Display" w:cstheme="minorHAnsi"/>
        </w:rPr>
        <w:t xml:space="preserve"> ma prawo wglądu do swoich danych osobowych oraz do ich poprawiania. Dane te są przechowywane przez Administratora tylko przez okres, jaki wymagają tego obowiązujące przepisy prawa, a po jego zakończeniu zostaną usunięte. </w:t>
      </w:r>
    </w:p>
    <w:p w14:paraId="1491D3EF" w14:textId="405D4970" w:rsidR="00DF65F7" w:rsidRPr="0017451B" w:rsidRDefault="00DF65F7" w:rsidP="00F236E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ptos Display" w:hAnsi="Aptos Display" w:cstheme="minorHAnsi"/>
        </w:rPr>
      </w:pPr>
      <w:r w:rsidRPr="0017451B">
        <w:rPr>
          <w:rFonts w:ascii="Aptos Display" w:hAnsi="Aptos Display" w:cstheme="minorHAnsi"/>
        </w:rPr>
        <w:t xml:space="preserve">Zgodnie z postanowieniami RODO </w:t>
      </w:r>
      <w:r w:rsidR="00CA004F" w:rsidRPr="0017451B">
        <w:rPr>
          <w:rFonts w:ascii="Aptos Display" w:hAnsi="Aptos Display" w:cstheme="minorHAnsi"/>
        </w:rPr>
        <w:t>Stronie przyjmującej</w:t>
      </w:r>
      <w:r w:rsidRPr="0017451B">
        <w:rPr>
          <w:rFonts w:ascii="Aptos Display" w:hAnsi="Aptos Display" w:cstheme="minorHAnsi"/>
        </w:rPr>
        <w:t xml:space="preserve"> przysługuje prawo: dostępu do danych osobowych i otrzymania kopii danych osobowych podlegających przetwarzaniu, sprostowania swoich nieprawidłowych danych, żądania usunięcia danych (prawo do bycia zapomnianym) w przypadku wystąpienia okoliczności przewidzianych w art. 17 RODO, żądania ograniczenia przetwarzania danych w przypadkach wskazanych w art. 18 RODO, wniesienia sprzeciwu wobec przetwarzania danych w przypadkach  wskazanych w art. 21 RODO, przenoszenia dostarczonych danych, przetwarzanych w sposób zautomatyzowany. </w:t>
      </w:r>
    </w:p>
    <w:p w14:paraId="397C4048" w14:textId="5A983BD7" w:rsidR="00DF65F7" w:rsidRPr="0017451B" w:rsidRDefault="00CA004F" w:rsidP="00F236E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ptos Display" w:hAnsi="Aptos Display" w:cstheme="minorHAnsi"/>
        </w:rPr>
      </w:pPr>
      <w:r w:rsidRPr="0017451B">
        <w:rPr>
          <w:rFonts w:ascii="Aptos Display" w:hAnsi="Aptos Display" w:cstheme="minorHAnsi"/>
        </w:rPr>
        <w:t xml:space="preserve">Strona przyjmująca może uzyskać </w:t>
      </w:r>
      <w:r w:rsidR="00DF65F7" w:rsidRPr="0017451B">
        <w:rPr>
          <w:rFonts w:ascii="Aptos Display" w:hAnsi="Aptos Display" w:cstheme="minorHAnsi"/>
        </w:rPr>
        <w:t>dodatkow</w:t>
      </w:r>
      <w:r w:rsidRPr="0017451B">
        <w:rPr>
          <w:rFonts w:ascii="Aptos Display" w:hAnsi="Aptos Display" w:cstheme="minorHAnsi"/>
        </w:rPr>
        <w:t>e</w:t>
      </w:r>
      <w:r w:rsidR="00DF65F7" w:rsidRPr="0017451B">
        <w:rPr>
          <w:rFonts w:ascii="Aptos Display" w:hAnsi="Aptos Display" w:cstheme="minorHAnsi"/>
        </w:rPr>
        <w:t xml:space="preserve"> informacj</w:t>
      </w:r>
      <w:r w:rsidRPr="0017451B">
        <w:rPr>
          <w:rFonts w:ascii="Aptos Display" w:hAnsi="Aptos Display" w:cstheme="minorHAnsi"/>
        </w:rPr>
        <w:t>a</w:t>
      </w:r>
      <w:r w:rsidR="00DF65F7" w:rsidRPr="0017451B">
        <w:rPr>
          <w:rFonts w:ascii="Aptos Display" w:hAnsi="Aptos Display" w:cstheme="minorHAnsi"/>
        </w:rPr>
        <w:t xml:space="preserve"> związan</w:t>
      </w:r>
      <w:r w:rsidRPr="0017451B">
        <w:rPr>
          <w:rFonts w:ascii="Aptos Display" w:hAnsi="Aptos Display" w:cstheme="minorHAnsi"/>
        </w:rPr>
        <w:t xml:space="preserve">e </w:t>
      </w:r>
      <w:r w:rsidR="00DF65F7" w:rsidRPr="0017451B">
        <w:rPr>
          <w:rFonts w:ascii="Aptos Display" w:hAnsi="Aptos Display" w:cstheme="minorHAnsi"/>
        </w:rPr>
        <w:t xml:space="preserve">z ochroną danych osobowych lub </w:t>
      </w:r>
      <w:r w:rsidRPr="0017451B">
        <w:rPr>
          <w:rFonts w:ascii="Aptos Display" w:hAnsi="Aptos Display" w:cstheme="minorHAnsi"/>
        </w:rPr>
        <w:t xml:space="preserve">jeśli chce </w:t>
      </w:r>
      <w:r w:rsidR="00DF65F7" w:rsidRPr="0017451B">
        <w:rPr>
          <w:rFonts w:ascii="Aptos Display" w:hAnsi="Aptos Display" w:cstheme="minorHAnsi"/>
        </w:rPr>
        <w:t>skorzystać z przysługujących praw</w:t>
      </w:r>
      <w:r w:rsidRPr="0017451B">
        <w:rPr>
          <w:rFonts w:ascii="Aptos Display" w:hAnsi="Aptos Display" w:cstheme="minorHAnsi"/>
        </w:rPr>
        <w:t xml:space="preserve"> należy kontaktować się ze Stroną przekazująca </w:t>
      </w:r>
      <w:r w:rsidR="00DF65F7" w:rsidRPr="0017451B">
        <w:rPr>
          <w:rFonts w:ascii="Aptos Display" w:hAnsi="Aptos Display" w:cstheme="minorHAnsi"/>
        </w:rPr>
        <w:t>: e-mail</w:t>
      </w:r>
      <w:r w:rsidR="00377D4C">
        <w:rPr>
          <w:rFonts w:ascii="Aptos Display" w:hAnsi="Aptos Display" w:cstheme="minorHAnsi"/>
        </w:rPr>
        <w:t xml:space="preserve">: </w:t>
      </w:r>
      <w:hyperlink r:id="rId7" w:history="1">
        <w:r w:rsidR="004C7B9B" w:rsidRPr="00070C83">
          <w:rPr>
            <w:rStyle w:val="Hipercze"/>
            <w:rFonts w:ascii="Aptos Display" w:hAnsi="Aptos Display" w:cstheme="minorHAnsi"/>
          </w:rPr>
          <w:t>biuro@praxweld.com</w:t>
        </w:r>
      </w:hyperlink>
      <w:r w:rsidR="00DF65F7" w:rsidRPr="0017451B">
        <w:rPr>
          <w:rFonts w:ascii="Aptos Display" w:hAnsi="Aptos Display" w:cstheme="minorHAnsi"/>
        </w:rPr>
        <w:t>,</w:t>
      </w:r>
      <w:r w:rsidR="00377D4C">
        <w:rPr>
          <w:rFonts w:ascii="Aptos Display" w:hAnsi="Aptos Display" w:cstheme="minorHAnsi"/>
        </w:rPr>
        <w:t xml:space="preserve"> tel. </w:t>
      </w:r>
      <w:r w:rsidR="00DF65F7" w:rsidRPr="0017451B">
        <w:rPr>
          <w:rFonts w:ascii="Aptos Display" w:hAnsi="Aptos Display" w:cstheme="minorHAnsi"/>
        </w:rPr>
        <w:t xml:space="preserve"> </w:t>
      </w:r>
      <w:r w:rsidR="00377D4C" w:rsidRPr="00377D4C">
        <w:rPr>
          <w:rFonts w:ascii="Aptos Display" w:hAnsi="Aptos Display" w:cstheme="minorHAnsi"/>
        </w:rPr>
        <w:t>504 759</w:t>
      </w:r>
      <w:r w:rsidR="00377D4C">
        <w:rPr>
          <w:rFonts w:ascii="Aptos Display" w:hAnsi="Aptos Display" w:cstheme="minorHAnsi"/>
        </w:rPr>
        <w:t> </w:t>
      </w:r>
      <w:r w:rsidR="00377D4C" w:rsidRPr="00377D4C">
        <w:rPr>
          <w:rFonts w:ascii="Aptos Display" w:hAnsi="Aptos Display" w:cstheme="minorHAnsi"/>
        </w:rPr>
        <w:t>006</w:t>
      </w:r>
      <w:r w:rsidR="00377D4C">
        <w:rPr>
          <w:rFonts w:ascii="Aptos Display" w:hAnsi="Aptos Display" w:cstheme="minorHAnsi"/>
        </w:rPr>
        <w:t>, ul. Łącznik 21A, 33-300 Nowy Sącz .</w:t>
      </w:r>
    </w:p>
    <w:p w14:paraId="02F385A8" w14:textId="77777777" w:rsidR="00DF65F7" w:rsidRPr="0017451B" w:rsidRDefault="00DF65F7" w:rsidP="00CA004F">
      <w:pPr>
        <w:pStyle w:val="Akapitzlist"/>
        <w:jc w:val="both"/>
        <w:rPr>
          <w:rFonts w:ascii="Aptos Display" w:hAnsi="Aptos Display"/>
        </w:rPr>
      </w:pPr>
    </w:p>
    <w:p w14:paraId="133BD096" w14:textId="36576E3E" w:rsidR="00E31C8C" w:rsidRPr="0017451B" w:rsidRDefault="00E31C8C" w:rsidP="00E31C8C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>§</w:t>
      </w:r>
      <w:r w:rsidR="00CA004F" w:rsidRPr="0017451B">
        <w:rPr>
          <w:rFonts w:ascii="Aptos Display" w:hAnsi="Aptos Display"/>
        </w:rPr>
        <w:t>7</w:t>
      </w:r>
    </w:p>
    <w:p w14:paraId="3ACD549D" w14:textId="4D760778" w:rsidR="00E31C8C" w:rsidRPr="0017451B" w:rsidRDefault="00E31C8C" w:rsidP="00E31C8C">
      <w:pPr>
        <w:pStyle w:val="Akapitzlist"/>
        <w:numPr>
          <w:ilvl w:val="0"/>
          <w:numId w:val="7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Wszelkie zmiany i uzupełnienia niniejszej Umowy mogą być dokonywane w formie pisemnej pod rygorem nieważności.</w:t>
      </w:r>
    </w:p>
    <w:p w14:paraId="440960A8" w14:textId="6E00E38C" w:rsidR="00CA004F" w:rsidRPr="0017451B" w:rsidRDefault="00CA004F" w:rsidP="00E31C8C">
      <w:pPr>
        <w:pStyle w:val="Akapitzlist"/>
        <w:numPr>
          <w:ilvl w:val="0"/>
          <w:numId w:val="7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 w:cstheme="minorHAnsi"/>
        </w:rPr>
        <w:t>Wszelkie doręczenia winny następować na adresy siedziby każdej ze Stron podane na wstępie Umowy. Strony zobowiązane są informować się nawzajem o każdej zmianie siedziby bądź adresu dla doręczeń. W przypadku naruszenia obowiązku określonego w zdaniu poprzednim, doręczenie dokonane na adres dotychczasowy uważa się za skuteczne.</w:t>
      </w:r>
    </w:p>
    <w:p w14:paraId="33265E48" w14:textId="61FBC3B3" w:rsidR="00CA004F" w:rsidRPr="0017451B" w:rsidRDefault="00CA004F" w:rsidP="00E31C8C">
      <w:pPr>
        <w:pStyle w:val="Akapitzlist"/>
        <w:numPr>
          <w:ilvl w:val="0"/>
          <w:numId w:val="7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 w:cstheme="minorHAnsi"/>
        </w:rPr>
        <w:t>W przypadku gdyby którekolwiek z postanowień niniejszej Umowy okazało się nieważne lub nieskuteczne, Umowa zachowuje moc w pozostałym zakresie, a w miejsce postanowienia nieważnego wchodzą odpowiednie postanowienia, zgodne z powszechnie obowiązującymi przepisami prawa i w możliwie pełnym zakresie odzwierciedlające pierwotną wolę Stron.</w:t>
      </w:r>
    </w:p>
    <w:p w14:paraId="6DD68B1F" w14:textId="532D1498" w:rsidR="00E31C8C" w:rsidRPr="0017451B" w:rsidRDefault="00E31C8C" w:rsidP="00E31C8C">
      <w:pPr>
        <w:pStyle w:val="Akapitzlist"/>
        <w:numPr>
          <w:ilvl w:val="0"/>
          <w:numId w:val="7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lastRenderedPageBreak/>
        <w:t xml:space="preserve">Wszelkie spory mogące powstać w związku z realizacją niniejszej Umowy należy rozstrzygać </w:t>
      </w:r>
      <w:r w:rsidR="00CA004F" w:rsidRPr="0017451B">
        <w:rPr>
          <w:rFonts w:ascii="Aptos Display" w:hAnsi="Aptos Display"/>
        </w:rPr>
        <w:t xml:space="preserve">na drodze negocjacji. </w:t>
      </w:r>
      <w:r w:rsidR="00CA004F" w:rsidRPr="0017451B">
        <w:rPr>
          <w:rFonts w:ascii="Aptos Display" w:hAnsi="Aptos Display" w:cstheme="minorHAnsi"/>
        </w:rPr>
        <w:t>Spory, których Strony nie zdołają rozstrzygnąć na drodze negocjacji będą rozstrzygane przez sądy powszechne właściwe dla siedziby strony powodowej.</w:t>
      </w:r>
    </w:p>
    <w:p w14:paraId="7DC62D93" w14:textId="037BDD6B" w:rsidR="00E31C8C" w:rsidRPr="0017451B" w:rsidRDefault="00E31C8C" w:rsidP="00E31C8C">
      <w:pPr>
        <w:jc w:val="center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§ </w:t>
      </w:r>
      <w:r w:rsidR="00CA004F" w:rsidRPr="0017451B">
        <w:rPr>
          <w:rFonts w:ascii="Aptos Display" w:hAnsi="Aptos Display"/>
        </w:rPr>
        <w:t>8</w:t>
      </w:r>
    </w:p>
    <w:p w14:paraId="75AF0DA7" w14:textId="41EA0F50" w:rsidR="00E31C8C" w:rsidRPr="0017451B" w:rsidRDefault="00E31C8C" w:rsidP="00E31C8C">
      <w:pPr>
        <w:pStyle w:val="Akapitzlist"/>
        <w:numPr>
          <w:ilvl w:val="0"/>
          <w:numId w:val="8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Niniejsza Umowa została sporządzona w dwóch jednobrzmiących egzemplarzach, po jednym dla każdej ze </w:t>
      </w:r>
      <w:r w:rsidR="00CA004F" w:rsidRPr="0017451B">
        <w:rPr>
          <w:rFonts w:ascii="Aptos Display" w:hAnsi="Aptos Display"/>
        </w:rPr>
        <w:t>S</w:t>
      </w:r>
      <w:r w:rsidRPr="0017451B">
        <w:rPr>
          <w:rFonts w:ascii="Aptos Display" w:hAnsi="Aptos Display"/>
        </w:rPr>
        <w:t>tron.</w:t>
      </w:r>
    </w:p>
    <w:p w14:paraId="4ED09400" w14:textId="282A3139" w:rsidR="00E31C8C" w:rsidRPr="0017451B" w:rsidRDefault="00E31C8C" w:rsidP="00E31C8C">
      <w:pPr>
        <w:pStyle w:val="Akapitzlist"/>
        <w:numPr>
          <w:ilvl w:val="0"/>
          <w:numId w:val="8"/>
        </w:numPr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W sprawach niniejszą umową nieuregulowanych stosuje się powszechnie obowiązujące przepisy prawa, w szczególności Kodeksu cywilnego oraz ustawy o zwalczaniu nieuczciwej konkurencji. </w:t>
      </w:r>
    </w:p>
    <w:p w14:paraId="4A70479A" w14:textId="60EDD4B5" w:rsidR="00E31C8C" w:rsidRPr="0017451B" w:rsidRDefault="00E31C8C" w:rsidP="00E31C8C">
      <w:pPr>
        <w:jc w:val="both"/>
        <w:rPr>
          <w:rFonts w:ascii="Aptos Display" w:hAnsi="Aptos Display"/>
        </w:rPr>
      </w:pPr>
    </w:p>
    <w:p w14:paraId="1F060F5A" w14:textId="74FED70B" w:rsidR="00E31C8C" w:rsidRPr="0017451B" w:rsidRDefault="00E31C8C" w:rsidP="004C7B9B">
      <w:pPr>
        <w:ind w:firstLine="360"/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 xml:space="preserve">Strona przekazująca:                                                                                       </w:t>
      </w:r>
      <w:r w:rsidR="004C7B9B">
        <w:rPr>
          <w:rFonts w:ascii="Aptos Display" w:hAnsi="Aptos Display"/>
        </w:rPr>
        <w:tab/>
      </w:r>
      <w:r w:rsidRPr="0017451B">
        <w:rPr>
          <w:rFonts w:ascii="Aptos Display" w:hAnsi="Aptos Display"/>
        </w:rPr>
        <w:t xml:space="preserve">  Strona przyjmująca:</w:t>
      </w:r>
    </w:p>
    <w:p w14:paraId="0C34D943" w14:textId="3BD491CB" w:rsidR="00E31C8C" w:rsidRPr="0017451B" w:rsidRDefault="00E31C8C" w:rsidP="004C7B9B">
      <w:pPr>
        <w:ind w:firstLine="360"/>
        <w:jc w:val="both"/>
        <w:rPr>
          <w:rFonts w:ascii="Aptos Display" w:hAnsi="Aptos Display"/>
        </w:rPr>
      </w:pPr>
      <w:r w:rsidRPr="0017451B">
        <w:rPr>
          <w:rFonts w:ascii="Aptos Display" w:hAnsi="Aptos Display"/>
        </w:rPr>
        <w:t>………………………………..                                                                                        …………………………………</w:t>
      </w:r>
    </w:p>
    <w:p w14:paraId="67D130DF" w14:textId="0CDFFE42" w:rsidR="00E31C8C" w:rsidRPr="0017451B" w:rsidRDefault="00E31C8C" w:rsidP="00AE7240">
      <w:pPr>
        <w:rPr>
          <w:rFonts w:ascii="Aptos Display" w:hAnsi="Aptos Display"/>
        </w:rPr>
      </w:pPr>
    </w:p>
    <w:sectPr w:rsidR="00E31C8C" w:rsidRPr="001745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E15D" w14:textId="77777777" w:rsidR="00700FA2" w:rsidRDefault="00700FA2" w:rsidP="00DF65F7">
      <w:pPr>
        <w:spacing w:after="0" w:line="240" w:lineRule="auto"/>
      </w:pPr>
      <w:r>
        <w:separator/>
      </w:r>
    </w:p>
  </w:endnote>
  <w:endnote w:type="continuationSeparator" w:id="0">
    <w:p w14:paraId="04724604" w14:textId="77777777" w:rsidR="00700FA2" w:rsidRDefault="00700FA2" w:rsidP="00DF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383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7D2C7A" w14:textId="5A7731FA" w:rsidR="00377D4C" w:rsidRDefault="00377D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16305" w14:textId="77777777" w:rsidR="00377D4C" w:rsidRDefault="00377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1C34" w14:textId="77777777" w:rsidR="00700FA2" w:rsidRDefault="00700FA2" w:rsidP="00DF65F7">
      <w:pPr>
        <w:spacing w:after="0" w:line="240" w:lineRule="auto"/>
      </w:pPr>
      <w:r>
        <w:separator/>
      </w:r>
    </w:p>
  </w:footnote>
  <w:footnote w:type="continuationSeparator" w:id="0">
    <w:p w14:paraId="34D65D56" w14:textId="77777777" w:rsidR="00700FA2" w:rsidRDefault="00700FA2" w:rsidP="00DF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AE4"/>
    <w:multiLevelType w:val="hybridMultilevel"/>
    <w:tmpl w:val="388E2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EF5"/>
    <w:multiLevelType w:val="hybridMultilevel"/>
    <w:tmpl w:val="14AC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2BC5"/>
    <w:multiLevelType w:val="hybridMultilevel"/>
    <w:tmpl w:val="21CE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E44"/>
    <w:multiLevelType w:val="hybridMultilevel"/>
    <w:tmpl w:val="B96C00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677516"/>
    <w:multiLevelType w:val="hybridMultilevel"/>
    <w:tmpl w:val="7F683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85F9F"/>
    <w:multiLevelType w:val="hybridMultilevel"/>
    <w:tmpl w:val="3A30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3292"/>
    <w:multiLevelType w:val="hybridMultilevel"/>
    <w:tmpl w:val="B8CAB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04712"/>
    <w:multiLevelType w:val="hybridMultilevel"/>
    <w:tmpl w:val="88C68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D1160"/>
    <w:multiLevelType w:val="hybridMultilevel"/>
    <w:tmpl w:val="7A8E21BA"/>
    <w:lvl w:ilvl="0" w:tplc="D65ACD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A1F16"/>
    <w:multiLevelType w:val="hybridMultilevel"/>
    <w:tmpl w:val="6CCC4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E098F"/>
    <w:multiLevelType w:val="hybridMultilevel"/>
    <w:tmpl w:val="EDE4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C4FA6"/>
    <w:multiLevelType w:val="hybridMultilevel"/>
    <w:tmpl w:val="F24E6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8956">
    <w:abstractNumId w:val="11"/>
  </w:num>
  <w:num w:numId="2" w16cid:durableId="1458840791">
    <w:abstractNumId w:val="6"/>
  </w:num>
  <w:num w:numId="3" w16cid:durableId="1477602878">
    <w:abstractNumId w:val="0"/>
  </w:num>
  <w:num w:numId="4" w16cid:durableId="701201826">
    <w:abstractNumId w:val="2"/>
  </w:num>
  <w:num w:numId="5" w16cid:durableId="39716852">
    <w:abstractNumId w:val="7"/>
  </w:num>
  <w:num w:numId="6" w16cid:durableId="2011910331">
    <w:abstractNumId w:val="4"/>
  </w:num>
  <w:num w:numId="7" w16cid:durableId="70127251">
    <w:abstractNumId w:val="1"/>
  </w:num>
  <w:num w:numId="8" w16cid:durableId="840970054">
    <w:abstractNumId w:val="9"/>
  </w:num>
  <w:num w:numId="9" w16cid:durableId="312105703">
    <w:abstractNumId w:val="10"/>
  </w:num>
  <w:num w:numId="10" w16cid:durableId="82380579">
    <w:abstractNumId w:val="3"/>
  </w:num>
  <w:num w:numId="11" w16cid:durableId="1326861420">
    <w:abstractNumId w:val="5"/>
  </w:num>
  <w:num w:numId="12" w16cid:durableId="354163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2A"/>
    <w:rsid w:val="00064C62"/>
    <w:rsid w:val="00097980"/>
    <w:rsid w:val="000E0BE0"/>
    <w:rsid w:val="001161B5"/>
    <w:rsid w:val="0017451B"/>
    <w:rsid w:val="001C7C14"/>
    <w:rsid w:val="001D0098"/>
    <w:rsid w:val="00265E44"/>
    <w:rsid w:val="00323AA1"/>
    <w:rsid w:val="00377D4C"/>
    <w:rsid w:val="00450206"/>
    <w:rsid w:val="004C7B9B"/>
    <w:rsid w:val="004F4BC2"/>
    <w:rsid w:val="0056641B"/>
    <w:rsid w:val="0058291A"/>
    <w:rsid w:val="0058350C"/>
    <w:rsid w:val="005D1CA1"/>
    <w:rsid w:val="00660F3A"/>
    <w:rsid w:val="00673D45"/>
    <w:rsid w:val="00700FA2"/>
    <w:rsid w:val="0070342A"/>
    <w:rsid w:val="007151BF"/>
    <w:rsid w:val="00732008"/>
    <w:rsid w:val="007702CE"/>
    <w:rsid w:val="008D2A9A"/>
    <w:rsid w:val="008D5224"/>
    <w:rsid w:val="008E1773"/>
    <w:rsid w:val="009143CE"/>
    <w:rsid w:val="00A31DE9"/>
    <w:rsid w:val="00A800ED"/>
    <w:rsid w:val="00AE7240"/>
    <w:rsid w:val="00AF6523"/>
    <w:rsid w:val="00BF7EFA"/>
    <w:rsid w:val="00C224B7"/>
    <w:rsid w:val="00C41EEC"/>
    <w:rsid w:val="00C63B84"/>
    <w:rsid w:val="00CA004F"/>
    <w:rsid w:val="00CC3F5F"/>
    <w:rsid w:val="00D35F27"/>
    <w:rsid w:val="00D80909"/>
    <w:rsid w:val="00DF3222"/>
    <w:rsid w:val="00DF65F7"/>
    <w:rsid w:val="00E31C8C"/>
    <w:rsid w:val="00EE2BE8"/>
    <w:rsid w:val="00F236E8"/>
    <w:rsid w:val="00F64EEC"/>
    <w:rsid w:val="00F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153B"/>
  <w15:chartTrackingRefBased/>
  <w15:docId w15:val="{336B8DEA-E0DD-4A04-BD78-C371A3A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A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5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5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F2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5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5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6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D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D4C"/>
  </w:style>
  <w:style w:type="paragraph" w:styleId="Stopka">
    <w:name w:val="footer"/>
    <w:basedOn w:val="Normalny"/>
    <w:link w:val="StopkaZnak"/>
    <w:uiPriority w:val="99"/>
    <w:unhideWhenUsed/>
    <w:rsid w:val="0037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praxw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Domalik</dc:creator>
  <cp:keywords/>
  <dc:description/>
  <cp:lastModifiedBy>Natalia Domalik</cp:lastModifiedBy>
  <cp:revision>2</cp:revision>
  <dcterms:created xsi:type="dcterms:W3CDTF">2025-04-30T06:27:00Z</dcterms:created>
  <dcterms:modified xsi:type="dcterms:W3CDTF">2025-04-30T06:27:00Z</dcterms:modified>
</cp:coreProperties>
</file>