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2D54" w14:textId="02F26350" w:rsidR="00854278" w:rsidRPr="00C96E4E" w:rsidRDefault="0085427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6E4E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6D51D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C96E4E">
        <w:rPr>
          <w:rFonts w:asciiTheme="minorHAnsi" w:hAnsiTheme="minorHAnsi" w:cstheme="minorHAnsi"/>
          <w:b/>
          <w:bCs/>
          <w:sz w:val="22"/>
          <w:szCs w:val="22"/>
        </w:rPr>
        <w:t xml:space="preserve"> do Zapytania ofertowego</w:t>
      </w:r>
    </w:p>
    <w:p w14:paraId="029D0DEE" w14:textId="77777777" w:rsidR="00C96E4E" w:rsidRDefault="00C96E4E" w:rsidP="002255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53688B" w14:textId="339949FB" w:rsidR="00C96E4E" w:rsidRDefault="00A36EF0" w:rsidP="002255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w</w:t>
      </w:r>
      <w:r w:rsidR="00C96E4E">
        <w:rPr>
          <w:rFonts w:asciiTheme="minorHAnsi" w:hAnsiTheme="minorHAnsi" w:cstheme="minorHAnsi"/>
          <w:sz w:val="22"/>
          <w:szCs w:val="22"/>
        </w:rPr>
        <w:t>ykonawc</w:t>
      </w:r>
      <w:r>
        <w:rPr>
          <w:rFonts w:asciiTheme="minorHAnsi" w:hAnsiTheme="minorHAnsi" w:cstheme="minorHAnsi"/>
          <w:sz w:val="22"/>
          <w:szCs w:val="22"/>
        </w:rPr>
        <w:t>y</w:t>
      </w:r>
      <w:r w:rsidR="00C96E4E">
        <w:rPr>
          <w:rFonts w:asciiTheme="minorHAnsi" w:hAnsiTheme="minorHAnsi" w:cstheme="minorHAnsi"/>
          <w:sz w:val="22"/>
          <w:szCs w:val="22"/>
        </w:rPr>
        <w:t>:</w:t>
      </w:r>
    </w:p>
    <w:p w14:paraId="3DE46551" w14:textId="71E42CBB" w:rsidR="00C96E4E" w:rsidRDefault="00C96E4E" w:rsidP="002255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42C7FE53" w14:textId="49DADC95" w:rsidR="00C96E4E" w:rsidRDefault="00C96E4E" w:rsidP="002255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6C235205" w14:textId="07236BB8" w:rsidR="00854278" w:rsidRPr="00EF21C7" w:rsidRDefault="00C96E4E" w:rsidP="00EF21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66FC9080" w14:textId="77777777" w:rsidR="00C96E4E" w:rsidRPr="00C96E4E" w:rsidRDefault="00C96E4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C14DD1" w14:textId="77777777" w:rsidR="00854278" w:rsidRPr="00C96E4E" w:rsidRDefault="00854278" w:rsidP="0085427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EB40F" w14:textId="5ED101F4" w:rsidR="00C96E4E" w:rsidRDefault="00C01CF5" w:rsidP="00C01CF5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C96E4E">
        <w:rPr>
          <w:rFonts w:asciiTheme="minorHAnsi" w:hAnsiTheme="minorHAnsi" w:cstheme="minorHAnsi"/>
          <w:b/>
          <w:bCs/>
        </w:rPr>
        <w:t xml:space="preserve">Oświadczenie </w:t>
      </w:r>
      <w:r w:rsidRPr="00C96E4E">
        <w:rPr>
          <w:rFonts w:asciiTheme="minorHAnsi" w:hAnsiTheme="minorHAnsi" w:cstheme="minorHAnsi"/>
          <w:b/>
          <w:bCs/>
        </w:rPr>
        <w:br/>
        <w:t xml:space="preserve">Wnioskodawcy </w:t>
      </w:r>
      <w:r w:rsidR="006D51D4" w:rsidRPr="006D51D4">
        <w:rPr>
          <w:rFonts w:asciiTheme="minorHAnsi" w:hAnsiTheme="minorHAnsi" w:cstheme="minorHAnsi"/>
          <w:b/>
          <w:bCs/>
        </w:rPr>
        <w:t>o spełnieniu warunków udziału w postępowaniu</w:t>
      </w:r>
    </w:p>
    <w:p w14:paraId="63FE7761" w14:textId="77777777" w:rsidR="006D51D4" w:rsidRPr="006D51D4" w:rsidRDefault="006D51D4" w:rsidP="00C01CF5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5CEC7C63" w14:textId="22C66679" w:rsidR="00C96E4E" w:rsidRPr="00240E60" w:rsidRDefault="00C96E4E" w:rsidP="006D51D4">
      <w:pPr>
        <w:widowControl w:val="0"/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F24A07">
        <w:rPr>
          <w:rFonts w:asciiTheme="minorHAnsi" w:eastAsia="Calibri" w:hAnsiTheme="minorHAnsi" w:cstheme="minorHAnsi"/>
          <w:sz w:val="22"/>
          <w:szCs w:val="22"/>
        </w:rPr>
        <w:t xml:space="preserve">Składając ofertę w postępowaniu prowadzonym w formie zapytania ofertowego z zachowaniem </w:t>
      </w:r>
      <w:r w:rsidRPr="00F24A07">
        <w:rPr>
          <w:rFonts w:asciiTheme="minorHAnsi" w:eastAsia="Calibri" w:hAnsiTheme="minorHAnsi" w:cstheme="minorHAnsi"/>
          <w:sz w:val="22"/>
          <w:szCs w:val="22"/>
        </w:rPr>
        <w:br/>
        <w:t>zasady konkurencyjności,</w:t>
      </w:r>
      <w:r w:rsidRPr="00F24A07">
        <w:rPr>
          <w:rFonts w:asciiTheme="minorHAnsi" w:hAnsiTheme="minorHAnsi" w:cstheme="minorHAnsi"/>
          <w:sz w:val="22"/>
          <w:szCs w:val="22"/>
        </w:rPr>
        <w:t xml:space="preserve"> na </w:t>
      </w:r>
      <w:r w:rsidRPr="00F24A07">
        <w:rPr>
          <w:rFonts w:asciiTheme="minorHAnsi" w:eastAsia="Calibri" w:hAnsiTheme="minorHAnsi" w:cstheme="minorHAnsi"/>
          <w:sz w:val="22"/>
          <w:szCs w:val="22"/>
        </w:rPr>
        <w:t>wykonanie spersonalizowanej zabudowy kontenerowej typu food truck oraz dostosowanie jej do wymogów stawianych mobilnym punktom gastronomicznym (w tym prawnych) w tym zakresie</w:t>
      </w:r>
      <w:r w:rsidRPr="00240E6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, </w:t>
      </w:r>
      <w:r w:rsidRPr="00240E6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oświadczam/my, że</w:t>
      </w:r>
      <w:r w:rsidR="006D51D4" w:rsidRPr="00240E6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:</w:t>
      </w:r>
    </w:p>
    <w:p w14:paraId="3E9CDE0F" w14:textId="0F3A901C" w:rsidR="00F24A07" w:rsidRPr="00F24A07" w:rsidRDefault="00240E60" w:rsidP="00F24A0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g</w:t>
      </w:r>
      <w:r w:rsidR="00F24A07" w:rsidRPr="00F24A0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warantuj</w:t>
      </w:r>
      <w:r w:rsidR="00F24A0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ę</w:t>
      </w:r>
      <w:r w:rsidR="00F24A07" w:rsidRPr="00F24A0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dostawę </w:t>
      </w:r>
      <w:r w:rsidR="00355A1C" w:rsidRPr="00F24A0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nowego </w:t>
      </w:r>
      <w:r w:rsidR="00F24A07" w:rsidRPr="00F24A0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przedmiotu zamówienia, tzn. nieużywanego przed dniem dostarczenia</w:t>
      </w:r>
      <w:r w:rsid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,</w:t>
      </w:r>
    </w:p>
    <w:p w14:paraId="1D91F138" w14:textId="77777777" w:rsidR="001A5B57" w:rsidRDefault="00240E60" w:rsidP="00BD1D3E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r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z</w:t>
      </w:r>
      <w:r w:rsidR="00F24A07"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najduję się w sytuacji ekonomicznej i finansowej zapewniającej należyte i terminowe wykonanie zamówienia</w:t>
      </w:r>
      <w:r w:rsid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,</w:t>
      </w:r>
    </w:p>
    <w:p w14:paraId="7F1B2AF5" w14:textId="7C2E76D6" w:rsidR="00240E60" w:rsidRPr="001A5B57" w:rsidRDefault="00240E60" w:rsidP="00BD1D3E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r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p</w:t>
      </w:r>
      <w:r w:rsidR="00F24A07"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osiadam wiedzę i doświadczenie w realizacji podobnych zamówień. Dla potwierdzenia spełnienia warunku wskazuję poniżej co najmniej trzech kontrahentów, na rzecz których wykonałem/</w:t>
      </w:r>
      <w:proofErr w:type="spellStart"/>
      <w:r w:rsidR="00F24A07"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am</w:t>
      </w:r>
      <w:proofErr w:type="spellEnd"/>
      <w:r w:rsidR="00F24A07"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tożsame lub podobne usługi</w:t>
      </w:r>
      <w:r w:rsidR="008B7BA7"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oraz załączam do oferty </w:t>
      </w:r>
      <w:r w:rsidR="008B7BA7"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dowody </w:t>
      </w:r>
      <w:r w:rsidR="008B7BA7"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potwierdzające, że zrealizowane usługi zostały należycie wykonane</w:t>
      </w:r>
      <w:r w:rsidR="008B7BA7"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(np. referencje</w:t>
      </w:r>
      <w:r w:rsidR="008B7BA7"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, protokoły zdawczo-odbiorcze, listy polecające</w:t>
      </w:r>
      <w:r w:rsidR="008B7BA7"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)</w:t>
      </w:r>
      <w:r w:rsidR="008B7BA7" w:rsidRP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:</w:t>
      </w:r>
    </w:p>
    <w:tbl>
      <w:tblPr>
        <w:tblStyle w:val="Tabela-Siatka"/>
        <w:tblW w:w="9200" w:type="dxa"/>
        <w:tblInd w:w="434" w:type="dxa"/>
        <w:tblLook w:val="04A0" w:firstRow="1" w:lastRow="0" w:firstColumn="1" w:lastColumn="0" w:noHBand="0" w:noVBand="1"/>
      </w:tblPr>
      <w:tblGrid>
        <w:gridCol w:w="608"/>
        <w:gridCol w:w="4056"/>
        <w:gridCol w:w="2127"/>
        <w:gridCol w:w="2409"/>
      </w:tblGrid>
      <w:tr w:rsidR="00072FC7" w:rsidRPr="00AF1DFB" w14:paraId="25383FE1" w14:textId="6A86CEB5" w:rsidTr="00072FC7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B8F7" w14:textId="603D4D83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</w:pPr>
            <w:r w:rsidRPr="00AF1DFB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>L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>.</w:t>
            </w:r>
            <w:r w:rsidRPr="00AF1DFB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>p.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9B1F" w14:textId="1D0F5090" w:rsidR="00072FC7" w:rsidRPr="00AF1DFB" w:rsidRDefault="00072FC7" w:rsidP="00240E6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</w:pPr>
            <w:r w:rsidRPr="00AF1DFB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>Nazwa podmiotu, dla którego wykonano tożsam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>ą</w:t>
            </w:r>
            <w:r w:rsidRPr="00AF1DFB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 xml:space="preserve"> lub podobn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>ą</w:t>
            </w:r>
            <w:r w:rsidRPr="00AF1DFB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 xml:space="preserve"> usług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>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E31A" w14:textId="1084444D" w:rsidR="00072FC7" w:rsidRPr="00AF1DFB" w:rsidRDefault="00072FC7" w:rsidP="00240E6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</w:pPr>
            <w:r w:rsidRPr="00AF1DFB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>Data realizacji dostawy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417" w14:textId="5908676A" w:rsidR="00072FC7" w:rsidRPr="00AF1DFB" w:rsidRDefault="00072FC7" w:rsidP="00240E6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</w:pPr>
            <w:r w:rsidRPr="00AF1DFB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 xml:space="preserve">Kwota 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>zrealizowanej usługi</w:t>
            </w:r>
            <w:r w:rsidRPr="00AF1DFB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 xml:space="preserve"> netto PLN</w:t>
            </w:r>
          </w:p>
        </w:tc>
      </w:tr>
      <w:tr w:rsidR="00072FC7" w:rsidRPr="00AF1DFB" w14:paraId="2A49B081" w14:textId="44394422" w:rsidTr="00072FC7">
        <w:trPr>
          <w:trHeight w:val="82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4FA2" w14:textId="77777777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  <w:r w:rsidRPr="00AF1DF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>1.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333" w14:textId="77777777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8E66" w14:textId="77777777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4A8" w14:textId="77777777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</w:tr>
      <w:tr w:rsidR="00072FC7" w:rsidRPr="00AF1DFB" w14:paraId="4B4D0790" w14:textId="2C0ED5BD" w:rsidTr="00072FC7">
        <w:trPr>
          <w:trHeight w:val="96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0958" w14:textId="77777777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  <w:r w:rsidRPr="00AF1DF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>2.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5EC" w14:textId="77777777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B53" w14:textId="77777777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BEE" w14:textId="77777777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</w:tr>
      <w:tr w:rsidR="00072FC7" w:rsidRPr="00AF1DFB" w14:paraId="52E9A959" w14:textId="067B731D" w:rsidTr="00072FC7">
        <w:trPr>
          <w:trHeight w:val="98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F541" w14:textId="77777777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  <w:r w:rsidRPr="00AF1DF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>3.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591" w14:textId="77777777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46D2" w14:textId="77777777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75B" w14:textId="77777777" w:rsidR="00072FC7" w:rsidRPr="00AF1DFB" w:rsidRDefault="00072FC7" w:rsidP="00240E6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</w:tr>
    </w:tbl>
    <w:p w14:paraId="0FEF8C00" w14:textId="77777777" w:rsidR="005C40D0" w:rsidRPr="005C40D0" w:rsidRDefault="005C40D0" w:rsidP="005C40D0">
      <w:pPr>
        <w:pStyle w:val="Akapitzlist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bidi="ar-SA"/>
        </w:rPr>
      </w:pPr>
    </w:p>
    <w:p w14:paraId="12AFECC8" w14:textId="0FCBAB81" w:rsidR="00A54151" w:rsidRPr="00EF21C7" w:rsidRDefault="00EF21C7" w:rsidP="001A5B5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r w:rsidRPr="00EF21C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lastRenderedPageBreak/>
        <w:t xml:space="preserve">oświadczam, że prowadzę działalność zgodną z zakresem zapytania ofertowego </w:t>
      </w:r>
      <w:r w:rsidRPr="00EF21C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w okresie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co najmniej </w:t>
      </w:r>
      <w:r w:rsidRPr="00EF21C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3 lat przed termin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em</w:t>
      </w:r>
      <w:r w:rsidRPr="00EF21C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składania ofert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. Na potwierdzenie spełnienia warunku dołączam </w:t>
      </w:r>
      <w:r w:rsidR="001A5B5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wydruk z CEDG lub KRS lub innego rejestru,</w:t>
      </w:r>
    </w:p>
    <w:p w14:paraId="226E86D8" w14:textId="5DCAA405" w:rsidR="00C66EEA" w:rsidRPr="00C66EEA" w:rsidRDefault="001A5B57" w:rsidP="00C66EE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n</w:t>
      </w:r>
      <w:r w:rsidR="00F24A07" w:rsidRPr="00F24A0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ie została otwarta w stosunku do </w:t>
      </w:r>
      <w:r w:rsidR="00F24A0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mnie</w:t>
      </w:r>
      <w:r w:rsidR="00F24A07" w:rsidRPr="00F24A07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likwidacja ani nie została ogłoszona upadłość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,</w:t>
      </w:r>
    </w:p>
    <w:p w14:paraId="58F19752" w14:textId="13F1F58C" w:rsidR="00CF1F5B" w:rsidRPr="00CF1F5B" w:rsidRDefault="001A5B57" w:rsidP="00CF1F5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n</w:t>
      </w:r>
      <w:r w:rsidR="00C66EEA" w:rsidRPr="00C66EE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ie</w:t>
      </w:r>
      <w:r w:rsidR="00F24A07" w:rsidRPr="00C66EE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zalega</w:t>
      </w:r>
      <w:r w:rsidR="00C66EEA" w:rsidRPr="00C66EE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m</w:t>
      </w:r>
      <w:r w:rsidR="00F24A07" w:rsidRPr="00C66EE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z opłacaniem podatków, ani składek na ubezpieczenie społeczne i zdrowotne (z wyjątkiem przypadków, kiedy uzyskane zostało przewidziane prawem zwolnienie, odroczenie, rozłożenie na raty zaległych płatności lub wstrzymanie w całości wykonania decyzji właściwego organu)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,</w:t>
      </w:r>
    </w:p>
    <w:p w14:paraId="0CDA8CD2" w14:textId="5702BFCC" w:rsidR="00CF1F5B" w:rsidRPr="00CF1F5B" w:rsidRDefault="00C66EEA" w:rsidP="00CF1F5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r w:rsidRPr="00CF1F5B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N</w:t>
      </w:r>
      <w:r w:rsidR="00F24A07" w:rsidRPr="00CF1F5B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ie podlega</w:t>
      </w:r>
      <w:r w:rsidRPr="00CF1F5B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m</w:t>
      </w:r>
      <w:r w:rsidR="00F24A07" w:rsidRPr="00CF1F5B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wykluczeniu z otrzymania wsparcia wynikającego z nałożonych sankcji w związku z agresją Federacji Rosyjskiej na Ukrainę</w:t>
      </w:r>
      <w:r w:rsidR="00CF1F5B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, w tym </w:t>
      </w:r>
      <w:r w:rsidR="00CF1F5B" w:rsidRPr="00CF1F5B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nie jestem podmiotem umieszczonym (lub powiązanym z nim) na liście prowadzonej przez ministra właściwego do spraw wewnętrznych. Lista została opublikowana w Biuletynie Informacji Publicznej Ministerstwa Spraw Wewnętrznych i Administracji pod linkiem:</w:t>
      </w:r>
      <w:r w:rsidR="00CF1F5B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</w:t>
      </w:r>
      <w:hyperlink r:id="rId7" w:history="1">
        <w:r w:rsidR="00CF1F5B" w:rsidRPr="00C94CB5">
          <w:rPr>
            <w:rStyle w:val="Hipercze"/>
            <w:rFonts w:asciiTheme="minorHAnsi" w:eastAsia="Times New Roman" w:hAnsiTheme="minorHAnsi" w:cstheme="minorHAnsi"/>
            <w:kern w:val="0"/>
            <w:sz w:val="22"/>
            <w:szCs w:val="22"/>
            <w:lang w:bidi="ar-SA"/>
          </w:rPr>
          <w:t>https://www.gov.pl/web/mswia/lista-osob-i-podmiotow-objetych-sankcjami</w:t>
        </w:r>
      </w:hyperlink>
    </w:p>
    <w:p w14:paraId="7860F0F7" w14:textId="4CDDE296" w:rsidR="00F24A07" w:rsidRPr="00C66EEA" w:rsidRDefault="00F24A07" w:rsidP="00CF1F5B">
      <w:pPr>
        <w:pStyle w:val="Akapitzlist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bidi="ar-SA"/>
        </w:rPr>
      </w:pPr>
    </w:p>
    <w:p w14:paraId="4EA8C11E" w14:textId="669BE7A7" w:rsidR="006D51D4" w:rsidRDefault="00CF1F5B" w:rsidP="00A36EF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F1F5B">
        <w:rPr>
          <w:rFonts w:asciiTheme="minorHAnsi" w:hAnsiTheme="minorHAnsi" w:cstheme="minorHAnsi"/>
          <w:b/>
          <w:bCs/>
          <w:sz w:val="22"/>
          <w:szCs w:val="22"/>
        </w:rPr>
        <w:t>Świadomy odpowiedzialności karnej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1F5B">
        <w:rPr>
          <w:rFonts w:asciiTheme="minorHAnsi" w:hAnsiTheme="minorHAnsi" w:cstheme="minorHAnsi"/>
          <w:b/>
          <w:bCs/>
          <w:sz w:val="22"/>
          <w:szCs w:val="22"/>
        </w:rPr>
        <w:t>potwierdzam prawdziwość powyższych danych własnoręcznym podpisem.</w:t>
      </w:r>
    </w:p>
    <w:p w14:paraId="1BA879CC" w14:textId="77777777" w:rsidR="00CF1F5B" w:rsidRDefault="00CF1F5B" w:rsidP="00A36EF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6AA187" w14:textId="77777777" w:rsidR="00CF1F5B" w:rsidRDefault="00CF1F5B" w:rsidP="00A36EF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D265273" w14:textId="77777777" w:rsidR="006D51D4" w:rsidRPr="00A36EF0" w:rsidRDefault="006D51D4" w:rsidP="00A36EF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FDD478" w14:textId="77777777" w:rsidR="00921884" w:rsidRPr="00C96E4E" w:rsidRDefault="00921884" w:rsidP="00921884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C96E4E">
        <w:rPr>
          <w:rFonts w:asciiTheme="minorHAnsi" w:hAnsiTheme="minorHAnsi" w:cstheme="minorHAnsi"/>
          <w:sz w:val="22"/>
          <w:szCs w:val="22"/>
          <w:lang w:eastAsia="pl-PL"/>
        </w:rPr>
        <w:t xml:space="preserve">........................................................   </w:t>
      </w:r>
      <w:r w:rsidRPr="00C96E4E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C96E4E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C96E4E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C96E4E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........................................................ </w:t>
      </w:r>
      <w:r w:rsidRPr="00C96E4E">
        <w:rPr>
          <w:rFonts w:asciiTheme="minorHAnsi" w:hAnsiTheme="minorHAnsi" w:cstheme="minorHAnsi"/>
          <w:sz w:val="22"/>
          <w:szCs w:val="22"/>
          <w:lang w:eastAsia="pl-PL"/>
        </w:rPr>
        <w:tab/>
      </w:r>
    </w:p>
    <w:p w14:paraId="00157DDD" w14:textId="3D2A7EAD" w:rsidR="00F72BC1" w:rsidRPr="00A36EF0" w:rsidRDefault="00921884" w:rsidP="00A36EF0">
      <w:pPr>
        <w:ind w:left="4992" w:hanging="499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C96E4E">
        <w:rPr>
          <w:rFonts w:asciiTheme="minorHAnsi" w:hAnsiTheme="minorHAnsi" w:cstheme="minorHAnsi"/>
          <w:sz w:val="22"/>
          <w:szCs w:val="22"/>
          <w:lang w:eastAsia="pl-PL"/>
        </w:rPr>
        <w:t>(miejscowość i data)</w:t>
      </w:r>
      <w:r w:rsidRPr="00C96E4E">
        <w:rPr>
          <w:rFonts w:asciiTheme="minorHAnsi" w:hAnsiTheme="minorHAnsi" w:cstheme="minorHAnsi"/>
          <w:sz w:val="22"/>
          <w:szCs w:val="22"/>
          <w:lang w:eastAsia="pl-PL"/>
        </w:rPr>
        <w:tab/>
        <w:t>(podpis wykonawcy lub osoby uprawnionej do reprezentowania wykonawcy)</w:t>
      </w:r>
    </w:p>
    <w:sectPr w:rsidR="00F72BC1" w:rsidRPr="00A36EF0" w:rsidSect="00B41D83">
      <w:headerReference w:type="default" r:id="rId8"/>
      <w:footerReference w:type="default" r:id="rId9"/>
      <w:pgSz w:w="11906" w:h="16838"/>
      <w:pgMar w:top="2119" w:right="1134" w:bottom="1134" w:left="1134" w:header="0" w:footer="551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3E3A" w14:textId="77777777" w:rsidR="009A270D" w:rsidRDefault="009A270D" w:rsidP="00260290">
      <w:pPr>
        <w:rPr>
          <w:rFonts w:hint="eastAsia"/>
        </w:rPr>
      </w:pPr>
      <w:r>
        <w:separator/>
      </w:r>
    </w:p>
  </w:endnote>
  <w:endnote w:type="continuationSeparator" w:id="0">
    <w:p w14:paraId="5297CB5F" w14:textId="77777777" w:rsidR="009A270D" w:rsidRDefault="009A270D" w:rsidP="002602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40750594"/>
      <w:docPartObj>
        <w:docPartGallery w:val="Page Numbers (Bottom of Page)"/>
        <w:docPartUnique/>
      </w:docPartObj>
    </w:sdtPr>
    <w:sdtContent>
      <w:p w14:paraId="292B22AE" w14:textId="3F446B5F" w:rsidR="00316EBD" w:rsidRPr="00316EBD" w:rsidRDefault="00316EBD">
        <w:pPr>
          <w:pStyle w:val="Stopka"/>
          <w:jc w:val="right"/>
          <w:rPr>
            <w:rFonts w:ascii="Arial" w:hAnsi="Arial" w:cs="Arial"/>
          </w:rPr>
        </w:pPr>
        <w:r w:rsidRPr="00316EBD">
          <w:rPr>
            <w:rFonts w:ascii="Arial" w:hAnsi="Arial" w:cs="Arial"/>
          </w:rPr>
          <w:fldChar w:fldCharType="begin"/>
        </w:r>
        <w:r w:rsidRPr="00316EBD">
          <w:rPr>
            <w:rFonts w:ascii="Arial" w:hAnsi="Arial" w:cs="Arial"/>
          </w:rPr>
          <w:instrText>PAGE   \* MERGEFORMAT</w:instrText>
        </w:r>
        <w:r w:rsidRPr="00316EBD">
          <w:rPr>
            <w:rFonts w:ascii="Arial" w:hAnsi="Arial" w:cs="Arial"/>
          </w:rPr>
          <w:fldChar w:fldCharType="separate"/>
        </w:r>
        <w:r w:rsidRPr="00316EBD">
          <w:rPr>
            <w:rFonts w:ascii="Arial" w:hAnsi="Arial" w:cs="Arial"/>
          </w:rPr>
          <w:t>2</w:t>
        </w:r>
        <w:r w:rsidRPr="00316EBD">
          <w:rPr>
            <w:rFonts w:ascii="Arial" w:hAnsi="Arial" w:cs="Arial"/>
          </w:rPr>
          <w:fldChar w:fldCharType="end"/>
        </w:r>
      </w:p>
    </w:sdtContent>
  </w:sdt>
  <w:p w14:paraId="04F1B452" w14:textId="77777777" w:rsidR="00316EBD" w:rsidRDefault="00316EBD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FF9F" w14:textId="77777777" w:rsidR="009A270D" w:rsidRDefault="009A270D" w:rsidP="00260290">
      <w:pPr>
        <w:rPr>
          <w:rFonts w:hint="eastAsia"/>
        </w:rPr>
      </w:pPr>
      <w:r>
        <w:separator/>
      </w:r>
    </w:p>
  </w:footnote>
  <w:footnote w:type="continuationSeparator" w:id="0">
    <w:p w14:paraId="39B04BA9" w14:textId="77777777" w:rsidR="009A270D" w:rsidRDefault="009A270D" w:rsidP="002602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FD23" w14:textId="77EB3D70" w:rsidR="00316EBD" w:rsidRDefault="00316EBD" w:rsidP="00B41D83">
    <w:pPr>
      <w:pStyle w:val="Nagwek"/>
      <w:rPr>
        <w:rFonts w:hint="eastAsia"/>
        <w:noProof/>
      </w:rPr>
    </w:pPr>
  </w:p>
  <w:p w14:paraId="37A32732" w14:textId="25D76E5B" w:rsidR="00B41D83" w:rsidRPr="00B41D83" w:rsidRDefault="00B41D83" w:rsidP="00B41D83">
    <w:pPr>
      <w:pStyle w:val="Tekstpodstawowy"/>
      <w:rPr>
        <w:rFonts w:hint="eastAsia"/>
      </w:rPr>
    </w:pPr>
    <w:r>
      <w:rPr>
        <w:rFonts w:hint="eastAsia"/>
        <w:noProof/>
      </w:rPr>
      <w:drawing>
        <wp:inline distT="0" distB="0" distL="0" distR="0" wp14:anchorId="62799E0D" wp14:editId="020F73BB">
          <wp:extent cx="5840730" cy="737870"/>
          <wp:effectExtent l="0" t="0" r="0" b="5080"/>
          <wp:docPr id="12680491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063F"/>
    <w:multiLevelType w:val="multilevel"/>
    <w:tmpl w:val="81C25DD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31D17"/>
    <w:multiLevelType w:val="hybridMultilevel"/>
    <w:tmpl w:val="500098D0"/>
    <w:lvl w:ilvl="0" w:tplc="CD560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24F1"/>
    <w:multiLevelType w:val="hybridMultilevel"/>
    <w:tmpl w:val="2C54E1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220696BA">
      <w:start w:val="1"/>
      <w:numFmt w:val="lowerLetter"/>
      <w:lvlText w:val="%3)"/>
      <w:lvlJc w:val="right"/>
      <w:pPr>
        <w:ind w:left="1800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869A3"/>
    <w:multiLevelType w:val="hybridMultilevel"/>
    <w:tmpl w:val="5F103C34"/>
    <w:lvl w:ilvl="0" w:tplc="07103D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3FE3"/>
    <w:multiLevelType w:val="hybridMultilevel"/>
    <w:tmpl w:val="3CA4F0C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41993"/>
    <w:multiLevelType w:val="multilevel"/>
    <w:tmpl w:val="A6D82AD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E971F3"/>
    <w:multiLevelType w:val="hybridMultilevel"/>
    <w:tmpl w:val="99E439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551B69"/>
    <w:multiLevelType w:val="multilevel"/>
    <w:tmpl w:val="98BC0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E680769"/>
    <w:multiLevelType w:val="hybridMultilevel"/>
    <w:tmpl w:val="CDDAC1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BB67E6"/>
    <w:multiLevelType w:val="multilevel"/>
    <w:tmpl w:val="41745FD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2B69AD"/>
    <w:multiLevelType w:val="multilevel"/>
    <w:tmpl w:val="E04E94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3DE185F"/>
    <w:multiLevelType w:val="hybridMultilevel"/>
    <w:tmpl w:val="BC8A86DA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B107C2"/>
    <w:multiLevelType w:val="hybridMultilevel"/>
    <w:tmpl w:val="4EB4A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64310"/>
    <w:multiLevelType w:val="multilevel"/>
    <w:tmpl w:val="15363C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CE02D0E"/>
    <w:multiLevelType w:val="hybridMultilevel"/>
    <w:tmpl w:val="42C2A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9F16EF"/>
    <w:multiLevelType w:val="multilevel"/>
    <w:tmpl w:val="2D98898E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427516"/>
    <w:multiLevelType w:val="hybridMultilevel"/>
    <w:tmpl w:val="5D86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73CB"/>
    <w:multiLevelType w:val="multilevel"/>
    <w:tmpl w:val="082A708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59E032C1"/>
    <w:multiLevelType w:val="hybridMultilevel"/>
    <w:tmpl w:val="8E20C856"/>
    <w:lvl w:ilvl="0" w:tplc="CD560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9768E"/>
    <w:multiLevelType w:val="hybridMultilevel"/>
    <w:tmpl w:val="E982B7D2"/>
    <w:lvl w:ilvl="0" w:tplc="CD560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47C01"/>
    <w:multiLevelType w:val="hybridMultilevel"/>
    <w:tmpl w:val="156421A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BE5867"/>
    <w:multiLevelType w:val="hybridMultilevel"/>
    <w:tmpl w:val="491C4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3F6C"/>
    <w:multiLevelType w:val="multilevel"/>
    <w:tmpl w:val="256ADF2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E501D24"/>
    <w:multiLevelType w:val="multilevel"/>
    <w:tmpl w:val="26609E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EFF5AB7"/>
    <w:multiLevelType w:val="hybridMultilevel"/>
    <w:tmpl w:val="EBC45B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7868127">
    <w:abstractNumId w:val="7"/>
  </w:num>
  <w:num w:numId="2" w16cid:durableId="294679286">
    <w:abstractNumId w:val="9"/>
  </w:num>
  <w:num w:numId="3" w16cid:durableId="84154253">
    <w:abstractNumId w:val="0"/>
  </w:num>
  <w:num w:numId="4" w16cid:durableId="1696038321">
    <w:abstractNumId w:val="15"/>
  </w:num>
  <w:num w:numId="5" w16cid:durableId="558982622">
    <w:abstractNumId w:val="10"/>
  </w:num>
  <w:num w:numId="6" w16cid:durableId="201943444">
    <w:abstractNumId w:val="17"/>
  </w:num>
  <w:num w:numId="7" w16cid:durableId="1682776902">
    <w:abstractNumId w:val="13"/>
  </w:num>
  <w:num w:numId="8" w16cid:durableId="1171338033">
    <w:abstractNumId w:val="1"/>
  </w:num>
  <w:num w:numId="9" w16cid:durableId="129597114">
    <w:abstractNumId w:val="2"/>
  </w:num>
  <w:num w:numId="10" w16cid:durableId="85345522">
    <w:abstractNumId w:val="11"/>
  </w:num>
  <w:num w:numId="11" w16cid:durableId="1400902276">
    <w:abstractNumId w:val="12"/>
  </w:num>
  <w:num w:numId="12" w16cid:durableId="2056463771">
    <w:abstractNumId w:val="18"/>
  </w:num>
  <w:num w:numId="13" w16cid:durableId="1480342951">
    <w:abstractNumId w:val="19"/>
  </w:num>
  <w:num w:numId="14" w16cid:durableId="205607059">
    <w:abstractNumId w:val="20"/>
  </w:num>
  <w:num w:numId="15" w16cid:durableId="1600018331">
    <w:abstractNumId w:val="4"/>
  </w:num>
  <w:num w:numId="16" w16cid:durableId="889147229">
    <w:abstractNumId w:val="21"/>
  </w:num>
  <w:num w:numId="17" w16cid:durableId="1184903689">
    <w:abstractNumId w:val="8"/>
  </w:num>
  <w:num w:numId="18" w16cid:durableId="1737780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6117585">
    <w:abstractNumId w:val="23"/>
  </w:num>
  <w:num w:numId="20" w16cid:durableId="600259258">
    <w:abstractNumId w:val="5"/>
  </w:num>
  <w:num w:numId="21" w16cid:durableId="376900052">
    <w:abstractNumId w:val="14"/>
  </w:num>
  <w:num w:numId="22" w16cid:durableId="613749489">
    <w:abstractNumId w:val="22"/>
  </w:num>
  <w:num w:numId="23" w16cid:durableId="1964193645">
    <w:abstractNumId w:val="3"/>
  </w:num>
  <w:num w:numId="24" w16cid:durableId="1990667328">
    <w:abstractNumId w:val="16"/>
  </w:num>
  <w:num w:numId="25" w16cid:durableId="6248204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2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6B"/>
    <w:rsid w:val="000617CE"/>
    <w:rsid w:val="00072FC7"/>
    <w:rsid w:val="000A46F7"/>
    <w:rsid w:val="000B167C"/>
    <w:rsid w:val="001053B5"/>
    <w:rsid w:val="00122375"/>
    <w:rsid w:val="001230DD"/>
    <w:rsid w:val="0015429F"/>
    <w:rsid w:val="00175A6A"/>
    <w:rsid w:val="001A5B57"/>
    <w:rsid w:val="001F4066"/>
    <w:rsid w:val="00200804"/>
    <w:rsid w:val="002074A5"/>
    <w:rsid w:val="002255BB"/>
    <w:rsid w:val="00240E17"/>
    <w:rsid w:val="00240E60"/>
    <w:rsid w:val="00260290"/>
    <w:rsid w:val="00300EB9"/>
    <w:rsid w:val="00316EBD"/>
    <w:rsid w:val="00355A1C"/>
    <w:rsid w:val="003570EB"/>
    <w:rsid w:val="00390ACE"/>
    <w:rsid w:val="003D0F57"/>
    <w:rsid w:val="003F40BC"/>
    <w:rsid w:val="0042316B"/>
    <w:rsid w:val="00456A5D"/>
    <w:rsid w:val="004A537C"/>
    <w:rsid w:val="005055F5"/>
    <w:rsid w:val="00540B8D"/>
    <w:rsid w:val="00575311"/>
    <w:rsid w:val="005B10EF"/>
    <w:rsid w:val="005C40D0"/>
    <w:rsid w:val="00605C1E"/>
    <w:rsid w:val="0065538D"/>
    <w:rsid w:val="006827F7"/>
    <w:rsid w:val="006D51D4"/>
    <w:rsid w:val="006E5772"/>
    <w:rsid w:val="00704D88"/>
    <w:rsid w:val="0071532A"/>
    <w:rsid w:val="00774C0D"/>
    <w:rsid w:val="007F31E3"/>
    <w:rsid w:val="00837A46"/>
    <w:rsid w:val="00854278"/>
    <w:rsid w:val="00855136"/>
    <w:rsid w:val="00877BBB"/>
    <w:rsid w:val="00880F77"/>
    <w:rsid w:val="00881505"/>
    <w:rsid w:val="008B7BA7"/>
    <w:rsid w:val="008F4E96"/>
    <w:rsid w:val="00921884"/>
    <w:rsid w:val="0098791B"/>
    <w:rsid w:val="009956AA"/>
    <w:rsid w:val="0099634F"/>
    <w:rsid w:val="009A270D"/>
    <w:rsid w:val="009B26EC"/>
    <w:rsid w:val="009B2A19"/>
    <w:rsid w:val="009E4D72"/>
    <w:rsid w:val="009F3016"/>
    <w:rsid w:val="009F7C2D"/>
    <w:rsid w:val="00A36EF0"/>
    <w:rsid w:val="00A54151"/>
    <w:rsid w:val="00A7132B"/>
    <w:rsid w:val="00AB39E4"/>
    <w:rsid w:val="00AF1DFB"/>
    <w:rsid w:val="00B26274"/>
    <w:rsid w:val="00B41D83"/>
    <w:rsid w:val="00BB2A38"/>
    <w:rsid w:val="00C01CF5"/>
    <w:rsid w:val="00C3349D"/>
    <w:rsid w:val="00C66EEA"/>
    <w:rsid w:val="00C80E4F"/>
    <w:rsid w:val="00C96E4E"/>
    <w:rsid w:val="00CF1F5B"/>
    <w:rsid w:val="00D07DB5"/>
    <w:rsid w:val="00D10E21"/>
    <w:rsid w:val="00D80682"/>
    <w:rsid w:val="00D86A24"/>
    <w:rsid w:val="00DB276F"/>
    <w:rsid w:val="00DF0D0D"/>
    <w:rsid w:val="00E14CD6"/>
    <w:rsid w:val="00E26CE7"/>
    <w:rsid w:val="00E858B1"/>
    <w:rsid w:val="00EE4689"/>
    <w:rsid w:val="00EE5B52"/>
    <w:rsid w:val="00EF21C7"/>
    <w:rsid w:val="00EF7C77"/>
    <w:rsid w:val="00F24A07"/>
    <w:rsid w:val="00F2668C"/>
    <w:rsid w:val="00F377D1"/>
    <w:rsid w:val="00F72BC1"/>
    <w:rsid w:val="00F751D4"/>
    <w:rsid w:val="00F958D7"/>
    <w:rsid w:val="00FC71D3"/>
    <w:rsid w:val="00F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E24EB"/>
  <w15:docId w15:val="{EEB68376-1FAA-44A4-B48D-335BC566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A660C"/>
    <w:rPr>
      <w:rFonts w:cs="Mangal"/>
      <w:sz w:val="20"/>
      <w:szCs w:val="18"/>
    </w:rPr>
  </w:style>
  <w:style w:type="character" w:customStyle="1" w:styleId="Znakiprzypiswkocowych">
    <w:name w:val="Znaki przypisów końcowych"/>
    <w:uiPriority w:val="99"/>
    <w:semiHidden/>
    <w:unhideWhenUsed/>
    <w:qFormat/>
    <w:rsid w:val="007A660C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660C"/>
    <w:rPr>
      <w:rFonts w:cs="Mangal"/>
      <w:sz w:val="20"/>
      <w:szCs w:val="18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326804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17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602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60290"/>
    <w:rPr>
      <w:rFonts w:cs="Mangal"/>
      <w:szCs w:val="21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22375"/>
    <w:rPr>
      <w:rFonts w:cs="Mangal"/>
      <w:szCs w:val="21"/>
    </w:rPr>
  </w:style>
  <w:style w:type="paragraph" w:styleId="NormalnyWeb">
    <w:name w:val="Normal (Web)"/>
    <w:basedOn w:val="Normalny"/>
    <w:rsid w:val="00C96E4E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Standard">
    <w:name w:val="Standard"/>
    <w:rsid w:val="00C96E4E"/>
    <w:pPr>
      <w:widowControl w:val="0"/>
      <w:textAlignment w:val="baseline"/>
    </w:pPr>
    <w:rPr>
      <w:rFonts w:ascii="Times New Roman" w:eastAsia="Lucida Sans Unicode" w:hAnsi="Times New Roman" w:cs="Tahoma"/>
      <w:kern w:val="1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24A07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4A07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styleId="Odwoanieprzypisudolnego">
    <w:name w:val="footnote reference"/>
    <w:uiPriority w:val="99"/>
    <w:semiHidden/>
    <w:unhideWhenUsed/>
    <w:rsid w:val="00F24A07"/>
    <w:rPr>
      <w:vertAlign w:val="superscript"/>
    </w:rPr>
  </w:style>
  <w:style w:type="character" w:styleId="Hipercze">
    <w:name w:val="Hyperlink"/>
    <w:rsid w:val="00CF1F5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Grabowska</dc:creator>
  <cp:lastModifiedBy>Dorota Grabowska</cp:lastModifiedBy>
  <cp:revision>69</cp:revision>
  <dcterms:created xsi:type="dcterms:W3CDTF">2025-04-02T06:38:00Z</dcterms:created>
  <dcterms:modified xsi:type="dcterms:W3CDTF">2025-04-27T19:27:00Z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2025-03-21T13:56:17Z</dcterms:created>
  <dc:creator/>
  <dc:description/>
  <dc:language>pl-PL</dc:language>
  <cp:lastModifiedBy/>
  <dcterms:modified xsi:type="dcterms:W3CDTF">2025-03-28T12:36:56Z</dcterms:modified>
  <cp:revision>16</cp:revision>
  <dc:subject/>
  <dc:title/>
</cp:coreProperties>
</file>