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13A17" w14:textId="4CEDD2EA" w:rsidR="009E4A2F" w:rsidRPr="00BC3EFD" w:rsidRDefault="0072316C" w:rsidP="00A127B7">
      <w:pPr>
        <w:spacing w:after="0" w:line="360" w:lineRule="auto"/>
      </w:pPr>
      <w:r>
        <w:t>z</w:t>
      </w:r>
      <w:r w:rsidR="009E4A2F" w:rsidRPr="00BC3EFD">
        <w:t xml:space="preserve">ałącznik nr </w:t>
      </w:r>
      <w:r w:rsidR="00CF673C">
        <w:t>3</w:t>
      </w:r>
      <w:r w:rsidR="009E4A2F" w:rsidRPr="00BC3EFD">
        <w:t xml:space="preserve"> do </w:t>
      </w:r>
      <w:r w:rsidR="00757D54" w:rsidRPr="00BC3EFD">
        <w:t>z</w:t>
      </w:r>
      <w:r w:rsidR="009E4A2F" w:rsidRPr="00BC3EFD">
        <w:t>apytania ofertowego</w:t>
      </w:r>
    </w:p>
    <w:p w14:paraId="4D0E5F0A" w14:textId="77777777" w:rsidR="009E4A2F" w:rsidRPr="00BC3EFD" w:rsidRDefault="009E4A2F" w:rsidP="00A127B7">
      <w:pPr>
        <w:spacing w:after="0" w:line="360" w:lineRule="auto"/>
        <w:rPr>
          <w:b/>
        </w:rPr>
      </w:pPr>
    </w:p>
    <w:p w14:paraId="3C03E638" w14:textId="3B60E3AA" w:rsidR="00080E24" w:rsidRPr="00BC3EFD" w:rsidRDefault="009E4A2F" w:rsidP="00A127B7">
      <w:pPr>
        <w:spacing w:after="0" w:line="360" w:lineRule="auto"/>
        <w:rPr>
          <w:b/>
        </w:rPr>
      </w:pPr>
      <w:r w:rsidRPr="00BC3EFD">
        <w:rPr>
          <w:b/>
        </w:rPr>
        <w:t>WZÓR UMOWY</w:t>
      </w:r>
    </w:p>
    <w:p w14:paraId="0F0AD338" w14:textId="77777777" w:rsidR="009E4A2F" w:rsidRPr="00BC3EFD" w:rsidRDefault="009E4A2F" w:rsidP="00A127B7">
      <w:pPr>
        <w:spacing w:after="0" w:line="360" w:lineRule="auto"/>
        <w:rPr>
          <w:b/>
        </w:rPr>
      </w:pPr>
    </w:p>
    <w:p w14:paraId="464ABF2B" w14:textId="6F555D8A" w:rsidR="00080E24" w:rsidRPr="00BC3EFD" w:rsidRDefault="00080E24" w:rsidP="00A127B7">
      <w:pPr>
        <w:spacing w:after="0" w:line="360" w:lineRule="auto"/>
        <w:rPr>
          <w:i/>
        </w:rPr>
      </w:pPr>
      <w:r w:rsidRPr="00BC3EFD">
        <w:rPr>
          <w:i/>
        </w:rPr>
        <w:t xml:space="preserve">Umowa o treści jak niżej zostanie zawarta z wykonawcą, którego oferta </w:t>
      </w:r>
      <w:r w:rsidR="002639A5" w:rsidRPr="00BC3EFD">
        <w:rPr>
          <w:i/>
        </w:rPr>
        <w:t>zostanie wybrana jako</w:t>
      </w:r>
      <w:r w:rsidRPr="00BC3EFD">
        <w:rPr>
          <w:i/>
        </w:rPr>
        <w:t xml:space="preserve"> najkorzystniejsza</w:t>
      </w:r>
    </w:p>
    <w:p w14:paraId="4BA9256E" w14:textId="77777777" w:rsidR="009E4A2F" w:rsidRPr="00BC3EFD" w:rsidRDefault="009E4A2F" w:rsidP="00A127B7">
      <w:pPr>
        <w:spacing w:after="0" w:line="360" w:lineRule="auto"/>
      </w:pPr>
    </w:p>
    <w:p w14:paraId="4E967F1A" w14:textId="3EAC7035" w:rsidR="00080E24" w:rsidRPr="00BC3EFD" w:rsidRDefault="00080E24" w:rsidP="00A127B7">
      <w:pPr>
        <w:spacing w:after="0" w:line="360" w:lineRule="auto"/>
      </w:pPr>
      <w:r w:rsidRPr="00BC3EFD">
        <w:t xml:space="preserve">Umowa nr </w:t>
      </w:r>
      <w:proofErr w:type="spellStart"/>
      <w:r w:rsidRPr="00BC3EFD">
        <w:t>OS</w:t>
      </w:r>
      <w:r w:rsidR="00757D54" w:rsidRPr="00BC3EFD">
        <w:t>ś</w:t>
      </w:r>
      <w:proofErr w:type="spellEnd"/>
      <w:r w:rsidRPr="00BC3EFD">
        <w:t>…….</w:t>
      </w:r>
    </w:p>
    <w:p w14:paraId="1B390070" w14:textId="77777777" w:rsidR="009E4A2F" w:rsidRPr="00BC3EFD" w:rsidRDefault="009E4A2F" w:rsidP="00A127B7">
      <w:pPr>
        <w:spacing w:after="0" w:line="360" w:lineRule="auto"/>
      </w:pPr>
    </w:p>
    <w:p w14:paraId="0B8636FA" w14:textId="77777777" w:rsidR="009E4A2F" w:rsidRPr="00BC3EFD" w:rsidRDefault="00080E24" w:rsidP="00A127B7">
      <w:pPr>
        <w:spacing w:after="0" w:line="360" w:lineRule="auto"/>
      </w:pPr>
      <w:r w:rsidRPr="00BC3EFD">
        <w:t>zawarta w dniu …………………. 2025 r. w Piekarach Śląskich</w:t>
      </w:r>
    </w:p>
    <w:p w14:paraId="168FCE81" w14:textId="4A3FC570" w:rsidR="00080E24" w:rsidRPr="00BC3EFD" w:rsidRDefault="00080E24" w:rsidP="00A127B7">
      <w:pPr>
        <w:spacing w:after="0" w:line="360" w:lineRule="auto"/>
      </w:pPr>
      <w:r w:rsidRPr="00BC3EFD">
        <w:t>pomiędzy</w:t>
      </w:r>
    </w:p>
    <w:p w14:paraId="604C72F3" w14:textId="77777777" w:rsidR="009E4A2F" w:rsidRPr="00BC3EFD" w:rsidRDefault="00080E24" w:rsidP="00A127B7">
      <w:pPr>
        <w:spacing w:after="0" w:line="360" w:lineRule="auto"/>
      </w:pPr>
      <w:r w:rsidRPr="00BC3EFD">
        <w:t>Gminą Piekary Śląskie, ul. Bytomska 84, 41-940 Piekary Śląskie</w:t>
      </w:r>
    </w:p>
    <w:p w14:paraId="42BDF434" w14:textId="77777777" w:rsidR="009E4A2F" w:rsidRPr="00BC3EFD" w:rsidRDefault="00080E24" w:rsidP="00A127B7">
      <w:pPr>
        <w:spacing w:after="0" w:line="360" w:lineRule="auto"/>
      </w:pPr>
      <w:r w:rsidRPr="00BC3EFD">
        <w:t>NIP 645-11-05-980</w:t>
      </w:r>
    </w:p>
    <w:p w14:paraId="7416400A" w14:textId="234F04A6" w:rsidR="00080E24" w:rsidRPr="00BC3EFD" w:rsidRDefault="009E4A2F" w:rsidP="00A127B7">
      <w:pPr>
        <w:spacing w:after="0" w:line="360" w:lineRule="auto"/>
      </w:pPr>
      <w:r w:rsidRPr="00BC3EFD">
        <w:t>REGON</w:t>
      </w:r>
      <w:r w:rsidR="00080E24" w:rsidRPr="00BC3EFD">
        <w:t xml:space="preserve"> 000526305 </w:t>
      </w:r>
    </w:p>
    <w:p w14:paraId="14A3BDAB" w14:textId="77777777" w:rsidR="00080E24" w:rsidRPr="00BC3EFD" w:rsidRDefault="00080E24" w:rsidP="00A127B7">
      <w:pPr>
        <w:spacing w:after="0" w:line="360" w:lineRule="auto"/>
      </w:pPr>
      <w:r w:rsidRPr="00BC3EFD">
        <w:t xml:space="preserve">którą reprezentuje: </w:t>
      </w:r>
    </w:p>
    <w:p w14:paraId="41C81346" w14:textId="48483F10" w:rsidR="00080E24" w:rsidRPr="00BC3EFD" w:rsidRDefault="00080E24" w:rsidP="00A127B7">
      <w:pPr>
        <w:spacing w:after="0" w:line="360" w:lineRule="auto"/>
      </w:pPr>
      <w:r w:rsidRPr="00BC3EFD">
        <w:t>……………………………</w:t>
      </w:r>
    </w:p>
    <w:p w14:paraId="339830C8" w14:textId="6CE01664" w:rsidR="00080E24" w:rsidRPr="00BC3EFD" w:rsidRDefault="00080E24" w:rsidP="00A127B7">
      <w:pPr>
        <w:spacing w:after="0" w:line="360" w:lineRule="auto"/>
      </w:pPr>
      <w:r w:rsidRPr="00BC3EFD">
        <w:t>przy kontrasygnacie Skarbnika Miasta</w:t>
      </w:r>
    </w:p>
    <w:p w14:paraId="70944604" w14:textId="77777777" w:rsidR="00080E24" w:rsidRPr="00BC3EFD" w:rsidRDefault="00080E24" w:rsidP="00A127B7">
      <w:pPr>
        <w:spacing w:after="0" w:line="360" w:lineRule="auto"/>
      </w:pPr>
      <w:r w:rsidRPr="00BC3EFD">
        <w:t xml:space="preserve">zwaną w dalszej części umowy Zamawiającym </w:t>
      </w:r>
    </w:p>
    <w:p w14:paraId="00922348" w14:textId="77777777" w:rsidR="00080E24" w:rsidRPr="00BC3EFD" w:rsidRDefault="00080E24" w:rsidP="00A127B7">
      <w:pPr>
        <w:spacing w:after="0" w:line="360" w:lineRule="auto"/>
      </w:pPr>
      <w:r w:rsidRPr="00BC3EFD">
        <w:t>z jednej strony</w:t>
      </w:r>
    </w:p>
    <w:p w14:paraId="6C841E17" w14:textId="6E49CD2B" w:rsidR="009E4A2F" w:rsidRPr="00BC3EFD" w:rsidRDefault="00080E24" w:rsidP="00A127B7">
      <w:pPr>
        <w:spacing w:after="0" w:line="360" w:lineRule="auto"/>
      </w:pPr>
      <w:r w:rsidRPr="00BC3EFD">
        <w:t xml:space="preserve">a ........................................................................  </w:t>
      </w:r>
    </w:p>
    <w:p w14:paraId="7D9EFDA9" w14:textId="01692406" w:rsidR="009E4A2F" w:rsidRPr="00BC3EFD" w:rsidRDefault="00080E24" w:rsidP="00A127B7">
      <w:pPr>
        <w:spacing w:after="0" w:line="360" w:lineRule="auto"/>
      </w:pPr>
      <w:r w:rsidRPr="00BC3EFD">
        <w:t>NIP.........................................</w:t>
      </w:r>
    </w:p>
    <w:p w14:paraId="0602F687" w14:textId="12C2AEED" w:rsidR="00080E24" w:rsidRPr="00BC3EFD" w:rsidRDefault="00080E24" w:rsidP="00A127B7">
      <w:pPr>
        <w:spacing w:after="0" w:line="360" w:lineRule="auto"/>
      </w:pPr>
      <w:r w:rsidRPr="00BC3EFD">
        <w:t>REGON</w:t>
      </w:r>
      <w:r w:rsidR="009E4A2F" w:rsidRPr="00BC3EFD">
        <w:t xml:space="preserve"> </w:t>
      </w:r>
      <w:r w:rsidRPr="00BC3EFD">
        <w:t xml:space="preserve">..................................... </w:t>
      </w:r>
    </w:p>
    <w:p w14:paraId="3AB8597C" w14:textId="0AAEF689" w:rsidR="00080E24" w:rsidRPr="00BC3EFD" w:rsidRDefault="00080E24" w:rsidP="00A127B7">
      <w:pPr>
        <w:spacing w:after="0" w:line="360" w:lineRule="auto"/>
      </w:pPr>
      <w:r w:rsidRPr="00BC3EFD">
        <w:t xml:space="preserve">zwanym w dalszej części umowy Wykonawcą, </w:t>
      </w:r>
    </w:p>
    <w:p w14:paraId="753499D7" w14:textId="77777777" w:rsidR="00080E24" w:rsidRPr="00BC3EFD" w:rsidRDefault="00080E24" w:rsidP="00A127B7">
      <w:pPr>
        <w:spacing w:after="0" w:line="360" w:lineRule="auto"/>
      </w:pPr>
    </w:p>
    <w:p w14:paraId="4D4DBC9C" w14:textId="5560A8E5" w:rsidR="00080E24" w:rsidRPr="00BC3EFD" w:rsidRDefault="00AB775E" w:rsidP="00A127B7">
      <w:pPr>
        <w:spacing w:after="0" w:line="360" w:lineRule="auto"/>
      </w:pPr>
      <w:r w:rsidRPr="00BC3EFD">
        <w:t xml:space="preserve">zgodnie z art. 2 ust. 1 pkt 1 </w:t>
      </w:r>
      <w:r w:rsidRPr="00BC3EFD">
        <w:rPr>
          <w:i/>
        </w:rPr>
        <w:t>ustawy z dnia 11 września 2019 r. - Prawo zamówień publicznych</w:t>
      </w:r>
      <w:r w:rsidRPr="00BC3EFD">
        <w:t xml:space="preserve"> bez stosowania ustawy i po zastosowaniu zasady konkurencyjności </w:t>
      </w:r>
      <w:r w:rsidR="000949FF" w:rsidRPr="00BC3EFD">
        <w:t xml:space="preserve">zgodnie z podrozdziałem 3.2 Zasada konkurencyjności </w:t>
      </w:r>
      <w:r w:rsidR="000949FF" w:rsidRPr="00BC3EFD">
        <w:rPr>
          <w:i/>
        </w:rPr>
        <w:t xml:space="preserve">Wytycznych dotyczących </w:t>
      </w:r>
      <w:r w:rsidR="007E12DD" w:rsidRPr="00BC3EFD">
        <w:rPr>
          <w:i/>
        </w:rPr>
        <w:t>kwalifikowalności</w:t>
      </w:r>
      <w:r w:rsidR="000949FF" w:rsidRPr="00BC3EFD">
        <w:rPr>
          <w:i/>
        </w:rPr>
        <w:t xml:space="preserve"> wydatków na lata 2021-2027</w:t>
      </w:r>
      <w:r w:rsidR="000949FF" w:rsidRPr="00BC3EFD">
        <w:t xml:space="preserve"> </w:t>
      </w:r>
      <w:r w:rsidR="007E12DD" w:rsidRPr="00BC3EFD">
        <w:t xml:space="preserve">Ministra Funduszy i Polityki Regionalnej </w:t>
      </w:r>
      <w:r w:rsidR="000949FF" w:rsidRPr="00BC3EFD">
        <w:t xml:space="preserve">z </w:t>
      </w:r>
      <w:r w:rsidR="007E12DD" w:rsidRPr="00BC3EFD">
        <w:t>14 marca 2025 r.</w:t>
      </w:r>
      <w:r w:rsidR="007E12DD" w:rsidRPr="00BC3EFD">
        <w:rPr>
          <w:rStyle w:val="Odwoanieprzypisudolnego"/>
        </w:rPr>
        <w:footnoteReference w:id="1"/>
      </w:r>
      <w:r w:rsidR="008E191D" w:rsidRPr="00BC3EFD">
        <w:t xml:space="preserve"> (dalej </w:t>
      </w:r>
      <w:r w:rsidR="008E191D" w:rsidRPr="00BC3EFD">
        <w:rPr>
          <w:i/>
          <w:iCs/>
        </w:rPr>
        <w:t>Wytyczne dot. kwalifikowalności</w:t>
      </w:r>
      <w:r w:rsidR="008E191D" w:rsidRPr="00BC3EFD">
        <w:t xml:space="preserve">) </w:t>
      </w:r>
      <w:r w:rsidRPr="00BC3EFD">
        <w:t>o</w:t>
      </w:r>
      <w:r w:rsidR="0052746D">
        <w:t> </w:t>
      </w:r>
      <w:r w:rsidR="00080E24" w:rsidRPr="00BC3EFD">
        <w:t xml:space="preserve">następującej treści: </w:t>
      </w:r>
    </w:p>
    <w:p w14:paraId="3A497DAC" w14:textId="4E963FD6" w:rsidR="00080E24" w:rsidRPr="00BC3EFD" w:rsidRDefault="00080E24" w:rsidP="00A127B7">
      <w:pPr>
        <w:spacing w:after="0" w:line="360" w:lineRule="auto"/>
      </w:pPr>
    </w:p>
    <w:sdt>
      <w:sdtPr>
        <w:rPr>
          <w:rFonts w:ascii="Arial" w:eastAsiaTheme="minorHAnsi" w:hAnsi="Arial" w:cstheme="minorBidi"/>
          <w:color w:val="auto"/>
          <w:sz w:val="24"/>
          <w:szCs w:val="22"/>
          <w:lang w:eastAsia="en-US"/>
        </w:rPr>
        <w:id w:val="-19869174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46B8F1" w14:textId="7E71C83A" w:rsidR="003C49CC" w:rsidRPr="00BC3EFD" w:rsidRDefault="003C49CC" w:rsidP="00A127B7">
          <w:pPr>
            <w:pStyle w:val="Nagwekspisutreci"/>
          </w:pPr>
          <w:r w:rsidRPr="00BC3EFD">
            <w:t>Spis treści</w:t>
          </w:r>
        </w:p>
        <w:p w14:paraId="078BAD78" w14:textId="3B26C3B7" w:rsidR="006E7448" w:rsidRDefault="003C49CC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BC3EFD">
            <w:fldChar w:fldCharType="begin"/>
          </w:r>
          <w:r w:rsidRPr="00BC3EFD">
            <w:instrText xml:space="preserve"> TOC \o "1-3" \h \z \u </w:instrText>
          </w:r>
          <w:r w:rsidRPr="00BC3EFD">
            <w:fldChar w:fldCharType="separate"/>
          </w:r>
          <w:hyperlink w:anchor="_Toc195614207" w:history="1">
            <w:r w:rsidR="006E7448" w:rsidRPr="004728F4">
              <w:rPr>
                <w:rStyle w:val="Hipercze"/>
                <w:noProof/>
              </w:rPr>
              <w:t>§ 1 Przedmiot umowy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_Toc195614207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2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148A90FE" w14:textId="35303BEF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08" w:history="1">
            <w:r w:rsidR="006E7448" w:rsidRPr="004728F4">
              <w:rPr>
                <w:rStyle w:val="Hipercze"/>
                <w:noProof/>
              </w:rPr>
              <w:t>§ 2 Czas trwania umowy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_Toc195614208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3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22E913D1" w14:textId="3FF309B5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09" w:history="1">
            <w:r w:rsidR="006E7448" w:rsidRPr="004728F4">
              <w:rPr>
                <w:rStyle w:val="Hipercze"/>
                <w:noProof/>
              </w:rPr>
              <w:t>§ 3 Przedstawiciele stron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_Toc195614209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3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62AA0251" w14:textId="3CD57FAD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0" w:history="1">
            <w:r w:rsidR="006E7448" w:rsidRPr="004728F4">
              <w:rPr>
                <w:rStyle w:val="Hipercze"/>
                <w:noProof/>
              </w:rPr>
              <w:t>§ 4 Obowiązki stron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_Toc195614210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3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2F27C743" w14:textId="096A598D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1" w:history="1">
            <w:r w:rsidR="006E7448" w:rsidRPr="004728F4">
              <w:rPr>
                <w:rStyle w:val="Hipercze"/>
                <w:noProof/>
              </w:rPr>
              <w:t>§ 5 Personel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_Toc195614211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11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241431CE" w14:textId="70D83633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2" w:history="1">
            <w:r w:rsidR="006E7448" w:rsidRPr="004728F4">
              <w:rPr>
                <w:rStyle w:val="Hipercze"/>
                <w:noProof/>
              </w:rPr>
              <w:t>§ 6 Oświadczenia Wykonawcy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_Toc195614212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13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35C764DB" w14:textId="572015D5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3" w:history="1">
            <w:r w:rsidR="006E7448" w:rsidRPr="004728F4">
              <w:rPr>
                <w:rStyle w:val="Hipercze"/>
                <w:noProof/>
              </w:rPr>
              <w:t>§ 7 Wynagrodzenie i warunki płatności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_Toc195614213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13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3D75082A" w14:textId="223F926F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4" w:history="1">
            <w:r w:rsidR="006E7448" w:rsidRPr="004728F4">
              <w:rPr>
                <w:rStyle w:val="Hipercze"/>
                <w:noProof/>
              </w:rPr>
              <w:t>§ 8 Sprawozdawczość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_Toc195614214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15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4DC70E98" w14:textId="1BEFFA2A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5" w:history="1">
            <w:r w:rsidR="006E7448" w:rsidRPr="004728F4">
              <w:rPr>
                <w:rStyle w:val="Hipercze"/>
                <w:noProof/>
              </w:rPr>
              <w:t>§ 9 Prawa autorskie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_Toc195614215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16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6887C72A" w14:textId="2CC578D9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6" w:history="1">
            <w:r w:rsidR="006E7448" w:rsidRPr="004728F4">
              <w:rPr>
                <w:rStyle w:val="Hipercze"/>
                <w:noProof/>
              </w:rPr>
              <w:t>§ 10 Ochrona danych osobowych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_Toc195614216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17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3BF09051" w14:textId="10889B19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7" w:history="1">
            <w:r w:rsidR="006E7448" w:rsidRPr="004728F4">
              <w:rPr>
                <w:rStyle w:val="Hipercze"/>
                <w:noProof/>
              </w:rPr>
              <w:t>§ 11 Dokumentacja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_Toc195614217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17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16DD4926" w14:textId="401B5E04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8" w:history="1">
            <w:r w:rsidR="006E7448" w:rsidRPr="004728F4">
              <w:rPr>
                <w:rStyle w:val="Hipercze"/>
                <w:noProof/>
              </w:rPr>
              <w:t>§ 12 Rękojmia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_Toc195614218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18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424BE27D" w14:textId="4572AF15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19" w:history="1">
            <w:r w:rsidR="006E7448" w:rsidRPr="004728F4">
              <w:rPr>
                <w:rStyle w:val="Hipercze"/>
                <w:noProof/>
              </w:rPr>
              <w:t>§ 13 Niewykonanie lub nienależyte wykonanie umowy, kary umowne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_Toc195614219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18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743CAB46" w14:textId="49F7273F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20" w:history="1">
            <w:r w:rsidR="006E7448" w:rsidRPr="004728F4">
              <w:rPr>
                <w:rStyle w:val="Hipercze"/>
                <w:noProof/>
              </w:rPr>
              <w:t>§ 14 Rozwiązanie umowy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_Toc195614220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19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5683A2C6" w14:textId="08D12D1D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21" w:history="1">
            <w:r w:rsidR="006E7448" w:rsidRPr="004728F4">
              <w:rPr>
                <w:rStyle w:val="Hipercze"/>
                <w:noProof/>
              </w:rPr>
              <w:t>§ 15 Zmiany umowy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_Toc195614221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20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130879FF" w14:textId="10A37DC3" w:rsidR="006E7448" w:rsidRDefault="00B46F3B" w:rsidP="00A127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95614222" w:history="1">
            <w:r w:rsidR="006E7448" w:rsidRPr="004728F4">
              <w:rPr>
                <w:rStyle w:val="Hipercze"/>
                <w:noProof/>
              </w:rPr>
              <w:t>§ 16 Postanowienia końcowe</w:t>
            </w:r>
            <w:r w:rsidR="006E7448">
              <w:rPr>
                <w:noProof/>
                <w:webHidden/>
              </w:rPr>
              <w:tab/>
            </w:r>
            <w:r w:rsidR="006E7448">
              <w:rPr>
                <w:noProof/>
                <w:webHidden/>
              </w:rPr>
              <w:fldChar w:fldCharType="begin"/>
            </w:r>
            <w:r w:rsidR="006E7448">
              <w:rPr>
                <w:noProof/>
                <w:webHidden/>
              </w:rPr>
              <w:instrText xml:space="preserve"> PAGEREF _Toc195614222 \h </w:instrText>
            </w:r>
            <w:r w:rsidR="006E7448">
              <w:rPr>
                <w:noProof/>
                <w:webHidden/>
              </w:rPr>
            </w:r>
            <w:r w:rsidR="006E7448">
              <w:rPr>
                <w:noProof/>
                <w:webHidden/>
              </w:rPr>
              <w:fldChar w:fldCharType="separate"/>
            </w:r>
            <w:r w:rsidR="006E7448">
              <w:rPr>
                <w:noProof/>
                <w:webHidden/>
              </w:rPr>
              <w:t>23</w:t>
            </w:r>
            <w:r w:rsidR="006E7448">
              <w:rPr>
                <w:noProof/>
                <w:webHidden/>
              </w:rPr>
              <w:fldChar w:fldCharType="end"/>
            </w:r>
          </w:hyperlink>
        </w:p>
        <w:p w14:paraId="5931DF20" w14:textId="030C3CF8" w:rsidR="003C49CC" w:rsidRPr="00BC3EFD" w:rsidRDefault="003C49CC" w:rsidP="00A127B7">
          <w:r w:rsidRPr="00BC3EFD">
            <w:rPr>
              <w:b/>
              <w:bCs/>
            </w:rPr>
            <w:fldChar w:fldCharType="end"/>
          </w:r>
        </w:p>
      </w:sdtContent>
    </w:sdt>
    <w:p w14:paraId="751BDD57" w14:textId="77777777" w:rsidR="003C49CC" w:rsidRPr="00BC3EFD" w:rsidRDefault="003C49CC" w:rsidP="00A127B7">
      <w:pPr>
        <w:spacing w:after="0" w:line="360" w:lineRule="auto"/>
      </w:pPr>
    </w:p>
    <w:p w14:paraId="3066F086" w14:textId="77777777" w:rsidR="00080E24" w:rsidRPr="00BC3EFD" w:rsidRDefault="00080E24" w:rsidP="00A127B7">
      <w:pPr>
        <w:pStyle w:val="Nagwek1"/>
      </w:pPr>
      <w:bookmarkStart w:id="0" w:name="_Toc195614207"/>
      <w:r w:rsidRPr="00BC3EFD">
        <w:t>§ 1 Przedmiot umowy</w:t>
      </w:r>
      <w:bookmarkEnd w:id="0"/>
    </w:p>
    <w:p w14:paraId="782611A1" w14:textId="4F4C4C88" w:rsidR="00080E24" w:rsidRPr="00BC3EFD" w:rsidRDefault="00080E24" w:rsidP="00A127B7">
      <w:pPr>
        <w:spacing w:after="0" w:line="360" w:lineRule="auto"/>
      </w:pPr>
      <w:r w:rsidRPr="00BC3EFD">
        <w:t>Zamawiający zleca</w:t>
      </w:r>
      <w:r w:rsidR="009046F9">
        <w:t>,</w:t>
      </w:r>
      <w:r w:rsidRPr="00BC3EFD">
        <w:t xml:space="preserve"> a Wykonawca zobowiązuje się do </w:t>
      </w:r>
      <w:r w:rsidRPr="00BC3EFD">
        <w:rPr>
          <w:b/>
        </w:rPr>
        <w:t>pełnienia funkcji Operatora Projektu</w:t>
      </w:r>
      <w:r w:rsidRPr="00BC3EFD">
        <w:t xml:space="preserve">, tj. podmiotu realizującego usługę zarządzania </w:t>
      </w:r>
      <w:r w:rsidR="000A3C8F" w:rsidRPr="00BC3EFD">
        <w:t xml:space="preserve">oraz usługę pełnienia nadzoru </w:t>
      </w:r>
      <w:r w:rsidRPr="00BC3EFD">
        <w:t xml:space="preserve">w ramach projektu pn. </w:t>
      </w:r>
      <w:r w:rsidRPr="00BC3EFD">
        <w:rPr>
          <w:i/>
          <w:iCs/>
        </w:rPr>
        <w:t>Rozwój energetyki rozproszonej opartej o odnawialne źródła energii na terenie Gminy Piekary Śląskie</w:t>
      </w:r>
      <w:r w:rsidRPr="00BC3EFD">
        <w:t xml:space="preserve"> współfinansowanego przez Unię Europejską ze środków Funduszu na rzecz Sprawiedliwej Transformacji w ramach programu Fundusze Europejskie dla Śląskiego 2021-2027, Priorytet: FESL.10.00-Fundusze Europejskie na transformację, Działanie: FESL.10.06-Rozwój energetyki rozproszonej opartej o odnawialne źródła energii (zwanego w dalszej części umowy </w:t>
      </w:r>
      <w:r w:rsidR="000C0A6A" w:rsidRPr="00BC3EFD">
        <w:t>p</w:t>
      </w:r>
      <w:r w:rsidRPr="00BC3EFD">
        <w:t>rojektem) w</w:t>
      </w:r>
      <w:r w:rsidR="009D7827" w:rsidRPr="00BC3EFD">
        <w:t> </w:t>
      </w:r>
      <w:r w:rsidRPr="00BC3EFD">
        <w:t xml:space="preserve">ramach naboru FESL.10.06-IZ.01-081/23. </w:t>
      </w:r>
    </w:p>
    <w:p w14:paraId="1888017C" w14:textId="02AF9E49" w:rsidR="00781F0A" w:rsidRPr="00BC3EFD" w:rsidRDefault="00781F0A" w:rsidP="00A127B7">
      <w:pPr>
        <w:pStyle w:val="Nagwek1"/>
      </w:pPr>
      <w:bookmarkStart w:id="1" w:name="_Toc195614208"/>
      <w:r w:rsidRPr="00BC3EFD">
        <w:lastRenderedPageBreak/>
        <w:t xml:space="preserve">§ </w:t>
      </w:r>
      <w:r w:rsidR="00A20D21" w:rsidRPr="00BC3EFD">
        <w:t>2</w:t>
      </w:r>
      <w:r w:rsidRPr="00BC3EFD">
        <w:t xml:space="preserve"> Czas trwania umowy</w:t>
      </w:r>
      <w:bookmarkEnd w:id="1"/>
    </w:p>
    <w:p w14:paraId="03E7C08A" w14:textId="5A6C2CD4" w:rsidR="00781F0A" w:rsidRPr="00BC3EFD" w:rsidRDefault="00781F0A" w:rsidP="00A127B7">
      <w:pPr>
        <w:spacing w:after="0" w:line="360" w:lineRule="auto"/>
      </w:pPr>
      <w:r w:rsidRPr="00BC3EFD">
        <w:t xml:space="preserve">Wykonawca </w:t>
      </w:r>
      <w:r w:rsidR="00894633" w:rsidRPr="00BC3EFD">
        <w:t>będzie realizował</w:t>
      </w:r>
      <w:r w:rsidRPr="00BC3EFD">
        <w:t xml:space="preserve"> przedmiot umowy </w:t>
      </w:r>
      <w:r w:rsidR="00DB5F1D" w:rsidRPr="00BC3EFD">
        <w:t xml:space="preserve">przez </w:t>
      </w:r>
      <w:r w:rsidR="00DB5F1D" w:rsidRPr="00BC3EFD">
        <w:rPr>
          <w:b/>
          <w:bCs/>
        </w:rPr>
        <w:t xml:space="preserve">20 miesięcy </w:t>
      </w:r>
      <w:r w:rsidR="00940448" w:rsidRPr="00BC3EFD">
        <w:rPr>
          <w:b/>
          <w:bCs/>
        </w:rPr>
        <w:t xml:space="preserve">od daty zawarcia </w:t>
      </w:r>
      <w:r w:rsidR="0061300F" w:rsidRPr="00BC3EFD">
        <w:rPr>
          <w:b/>
          <w:bCs/>
        </w:rPr>
        <w:t>umowy</w:t>
      </w:r>
      <w:r w:rsidR="00830AD5" w:rsidRPr="00BC3EFD">
        <w:t>.</w:t>
      </w:r>
      <w:r w:rsidRPr="00BC3EFD">
        <w:t xml:space="preserve">  </w:t>
      </w:r>
    </w:p>
    <w:p w14:paraId="7ED68B1A" w14:textId="69C8154C" w:rsidR="005C6D32" w:rsidRPr="00BC3EFD" w:rsidRDefault="005C6D32" w:rsidP="00A127B7">
      <w:pPr>
        <w:pStyle w:val="Nagwek1"/>
      </w:pPr>
      <w:bookmarkStart w:id="2" w:name="_Toc195614209"/>
      <w:r w:rsidRPr="00BC3EFD">
        <w:t xml:space="preserve">§ </w:t>
      </w:r>
      <w:r w:rsidR="00A20D21" w:rsidRPr="00BC3EFD">
        <w:t>3</w:t>
      </w:r>
      <w:r w:rsidRPr="00BC3EFD">
        <w:t xml:space="preserve"> Przedstawiciele </w:t>
      </w:r>
      <w:r w:rsidR="00DA5FC7" w:rsidRPr="00BC3EFD">
        <w:t>s</w:t>
      </w:r>
      <w:r w:rsidRPr="00BC3EFD">
        <w:t>tron</w:t>
      </w:r>
      <w:bookmarkEnd w:id="2"/>
    </w:p>
    <w:p w14:paraId="4EE628B3" w14:textId="1DDA21B4" w:rsidR="001177AC" w:rsidRPr="00BC3EFD" w:rsidRDefault="005C6D32" w:rsidP="00A127B7">
      <w:pPr>
        <w:numPr>
          <w:ilvl w:val="0"/>
          <w:numId w:val="1"/>
        </w:numPr>
        <w:spacing w:after="0" w:line="360" w:lineRule="auto"/>
        <w:ind w:left="426" w:hanging="426"/>
      </w:pPr>
      <w:r w:rsidRPr="00BC3EFD">
        <w:t xml:space="preserve">Ze strony Zamawiającego osobą odpowiedzialną za realizację niniejszej umowy będzie: </w:t>
      </w:r>
      <w:r w:rsidR="001177AC" w:rsidRPr="00BC3EFD">
        <w:t>…</w:t>
      </w:r>
      <w:r w:rsidR="00620222" w:rsidRPr="00BC3EFD">
        <w:t>……</w:t>
      </w:r>
      <w:r w:rsidRPr="00BC3EFD">
        <w:t xml:space="preserve">, tel. </w:t>
      </w:r>
      <w:r w:rsidR="001177AC" w:rsidRPr="00BC3EFD">
        <w:t>……</w:t>
      </w:r>
      <w:r w:rsidR="00620222" w:rsidRPr="00BC3EFD">
        <w:t>……</w:t>
      </w:r>
      <w:r w:rsidR="001177AC" w:rsidRPr="00BC3EFD">
        <w:t>,</w:t>
      </w:r>
      <w:r w:rsidRPr="00BC3EFD">
        <w:t xml:space="preserve"> e-mail: </w:t>
      </w:r>
      <w:r w:rsidR="001177AC" w:rsidRPr="00BC3EFD">
        <w:t>………….</w:t>
      </w:r>
    </w:p>
    <w:p w14:paraId="27CFCF45" w14:textId="213B9473" w:rsidR="001177AC" w:rsidRPr="00BC3EFD" w:rsidRDefault="005C6D32" w:rsidP="00A127B7">
      <w:pPr>
        <w:numPr>
          <w:ilvl w:val="0"/>
          <w:numId w:val="1"/>
        </w:numPr>
        <w:spacing w:after="0" w:line="360" w:lineRule="auto"/>
        <w:ind w:left="426" w:hanging="426"/>
      </w:pPr>
      <w:r w:rsidRPr="00BC3EFD">
        <w:t xml:space="preserve">Ze strony Wykonawcy osobą odpowiedzialną za realizację niniejszej umowy będzie: </w:t>
      </w:r>
      <w:r w:rsidR="001177AC" w:rsidRPr="00BC3EFD">
        <w:t>…</w:t>
      </w:r>
      <w:r w:rsidR="00620222" w:rsidRPr="00BC3EFD">
        <w:t>……</w:t>
      </w:r>
      <w:r w:rsidR="001177AC" w:rsidRPr="00BC3EFD">
        <w:t>, tel. ……</w:t>
      </w:r>
      <w:r w:rsidR="00620222" w:rsidRPr="00BC3EFD">
        <w:t>……</w:t>
      </w:r>
      <w:r w:rsidR="001177AC" w:rsidRPr="00BC3EFD">
        <w:t>, e-mail: ………….</w:t>
      </w:r>
    </w:p>
    <w:p w14:paraId="4B9BD7D2" w14:textId="7E541F45" w:rsidR="005C6D32" w:rsidRPr="00BC3EFD" w:rsidRDefault="005C6D32" w:rsidP="00A127B7">
      <w:pPr>
        <w:numPr>
          <w:ilvl w:val="0"/>
          <w:numId w:val="1"/>
        </w:numPr>
        <w:spacing w:after="0" w:line="360" w:lineRule="auto"/>
        <w:ind w:left="426" w:hanging="426"/>
      </w:pPr>
      <w:r w:rsidRPr="00BC3EFD">
        <w:t xml:space="preserve">Zmiana osób wskazanych do kontaktów, o których mowa w ust. 1 i 2 nie stanowi zmiany umowy i nie wymaga aneksu. O zmianie osób wyznaczonych do kontaktu </w:t>
      </w:r>
      <w:r w:rsidR="00DA5FC7" w:rsidRPr="00BC3EFD">
        <w:t>s</w:t>
      </w:r>
      <w:r w:rsidRPr="00BC3EFD">
        <w:t xml:space="preserve">trony mają obowiązek powiadomić się na piśmie w terminie 3 dni od dnia zaistnienia zmiany. </w:t>
      </w:r>
    </w:p>
    <w:p w14:paraId="17368F42" w14:textId="56BE4B8D" w:rsidR="00080E24" w:rsidRPr="00BC3EFD" w:rsidRDefault="00080E24" w:rsidP="00A127B7">
      <w:pPr>
        <w:pStyle w:val="Nagwek1"/>
      </w:pPr>
      <w:bookmarkStart w:id="3" w:name="_Toc195614210"/>
      <w:r w:rsidRPr="00BC3EFD">
        <w:t xml:space="preserve">§ </w:t>
      </w:r>
      <w:r w:rsidR="00A20D21" w:rsidRPr="00BC3EFD">
        <w:t>4</w:t>
      </w:r>
      <w:r w:rsidRPr="00BC3EFD">
        <w:t xml:space="preserve"> Obowiązki </w:t>
      </w:r>
      <w:r w:rsidR="00DA5FC7" w:rsidRPr="00BC3EFD">
        <w:t>s</w:t>
      </w:r>
      <w:r w:rsidRPr="00BC3EFD">
        <w:t>tron</w:t>
      </w:r>
      <w:bookmarkEnd w:id="3"/>
    </w:p>
    <w:p w14:paraId="0156DC99" w14:textId="3A1F58D4" w:rsidR="00080E24" w:rsidRPr="005D5F0F" w:rsidRDefault="00080E24" w:rsidP="00A127B7">
      <w:pPr>
        <w:numPr>
          <w:ilvl w:val="0"/>
          <w:numId w:val="2"/>
        </w:numPr>
        <w:spacing w:after="0" w:line="360" w:lineRule="auto"/>
        <w:ind w:left="426" w:hanging="426"/>
      </w:pPr>
      <w:r w:rsidRPr="005D5F0F">
        <w:t xml:space="preserve">Przedmiot </w:t>
      </w:r>
      <w:r w:rsidR="000C0A6A" w:rsidRPr="005D5F0F">
        <w:t>umowy</w:t>
      </w:r>
      <w:r w:rsidRPr="005D5F0F">
        <w:t xml:space="preserve"> obejmuje usługę zarządzania </w:t>
      </w:r>
      <w:r w:rsidR="000A3C8F" w:rsidRPr="005D5F0F">
        <w:t xml:space="preserve">oraz nadzór nad </w:t>
      </w:r>
      <w:r w:rsidR="001F256B" w:rsidRPr="005D5F0F">
        <w:t xml:space="preserve">montażem </w:t>
      </w:r>
      <w:r w:rsidR="000A3C8F" w:rsidRPr="005D5F0F">
        <w:t>in</w:t>
      </w:r>
      <w:r w:rsidR="001F256B" w:rsidRPr="005D5F0F">
        <w:t>stalacji</w:t>
      </w:r>
      <w:r w:rsidR="000A3C8F" w:rsidRPr="005D5F0F">
        <w:t xml:space="preserve"> </w:t>
      </w:r>
      <w:r w:rsidRPr="005D5F0F">
        <w:t xml:space="preserve">w ramach projektu pn. </w:t>
      </w:r>
      <w:r w:rsidRPr="005D5F0F">
        <w:rPr>
          <w:i/>
          <w:iCs/>
        </w:rPr>
        <w:t>Rozwój energetyki rozproszonej opartej o</w:t>
      </w:r>
      <w:r w:rsidR="009D7827" w:rsidRPr="005D5F0F">
        <w:rPr>
          <w:i/>
          <w:iCs/>
        </w:rPr>
        <w:t> </w:t>
      </w:r>
      <w:r w:rsidRPr="005D5F0F">
        <w:rPr>
          <w:i/>
          <w:iCs/>
        </w:rPr>
        <w:t>odnawialne źródła energii na terenie Gminy Piekary Śląskie</w:t>
      </w:r>
      <w:r w:rsidRPr="005D5F0F">
        <w:t>. Projekt obejmuje swym zakresem wykonanie w latach 2025-2026 łącznie 2</w:t>
      </w:r>
      <w:r w:rsidR="0052704D" w:rsidRPr="005D5F0F">
        <w:t>32</w:t>
      </w:r>
      <w:r w:rsidRPr="005D5F0F">
        <w:t xml:space="preserve"> szt. in</w:t>
      </w:r>
      <w:r w:rsidR="009046F9">
        <w:t>stalacji</w:t>
      </w:r>
      <w:r w:rsidR="00D848B1" w:rsidRPr="005D5F0F">
        <w:t xml:space="preserve"> (58 kompletów składających się z 4 instalacji</w:t>
      </w:r>
      <w:r w:rsidR="00BA7353" w:rsidRPr="005D5F0F">
        <w:t xml:space="preserve"> każdy</w:t>
      </w:r>
      <w:r w:rsidR="00D848B1" w:rsidRPr="005D5F0F">
        <w:t>)</w:t>
      </w:r>
      <w:r w:rsidRPr="005D5F0F">
        <w:t xml:space="preserve"> odnawialnych źródeł energii w</w:t>
      </w:r>
      <w:r w:rsidR="0052746D">
        <w:t> </w:t>
      </w:r>
      <w:r w:rsidRPr="005D5F0F">
        <w:t>budynkach mieszkalnych, zlokalizowanych na terenie Gminy Piekary Śląskie</w:t>
      </w:r>
      <w:r w:rsidR="00D848B1" w:rsidRPr="005D5F0F">
        <w:t xml:space="preserve"> na 58</w:t>
      </w:r>
      <w:r w:rsidRPr="005D5F0F">
        <w:t xml:space="preserve"> nieruchomościach: </w:t>
      </w:r>
    </w:p>
    <w:p w14:paraId="65186948" w14:textId="0D441E49" w:rsidR="000C0A6A" w:rsidRPr="005D5F0F" w:rsidRDefault="00080E24" w:rsidP="00A127B7">
      <w:pPr>
        <w:numPr>
          <w:ilvl w:val="0"/>
          <w:numId w:val="3"/>
        </w:numPr>
        <w:spacing w:after="0" w:line="360" w:lineRule="auto"/>
      </w:pPr>
      <w:r w:rsidRPr="005D5F0F">
        <w:t xml:space="preserve">powietrzna pompa ciepła do c.o. oraz c.w.u. </w:t>
      </w:r>
      <w:r w:rsidR="00D848B1" w:rsidRPr="005D5F0F">
        <w:t>58</w:t>
      </w:r>
      <w:r w:rsidRPr="005D5F0F">
        <w:t xml:space="preserve"> szt.,</w:t>
      </w:r>
    </w:p>
    <w:p w14:paraId="5D12E00F" w14:textId="66C6A851" w:rsidR="000C0A6A" w:rsidRPr="005D5F0F" w:rsidRDefault="00080E24" w:rsidP="00A127B7">
      <w:pPr>
        <w:numPr>
          <w:ilvl w:val="0"/>
          <w:numId w:val="3"/>
        </w:numPr>
        <w:spacing w:after="0" w:line="360" w:lineRule="auto"/>
      </w:pPr>
      <w:r w:rsidRPr="005D5F0F">
        <w:t xml:space="preserve">instalacja fotowoltaiczna z systemem monitorowania </w:t>
      </w:r>
      <w:r w:rsidR="00D848B1" w:rsidRPr="005D5F0F">
        <w:t>58</w:t>
      </w:r>
      <w:r w:rsidRPr="005D5F0F">
        <w:t xml:space="preserve"> szt.</w:t>
      </w:r>
      <w:r w:rsidR="00D931AA">
        <w:t>,</w:t>
      </w:r>
    </w:p>
    <w:p w14:paraId="4787BF0F" w14:textId="024793D2" w:rsidR="00E27F80" w:rsidRPr="005D5F0F" w:rsidRDefault="00080E24" w:rsidP="00A127B7">
      <w:pPr>
        <w:numPr>
          <w:ilvl w:val="0"/>
          <w:numId w:val="3"/>
        </w:numPr>
        <w:spacing w:after="0" w:line="360" w:lineRule="auto"/>
      </w:pPr>
      <w:r w:rsidRPr="005D5F0F">
        <w:t xml:space="preserve">magazyn energii elektrycznej </w:t>
      </w:r>
      <w:r w:rsidR="00D848B1" w:rsidRPr="005D5F0F">
        <w:t>58</w:t>
      </w:r>
      <w:r w:rsidRPr="005D5F0F">
        <w:t xml:space="preserve"> szt., </w:t>
      </w:r>
    </w:p>
    <w:p w14:paraId="3C574B46" w14:textId="62F98409" w:rsidR="00D848B1" w:rsidRDefault="00080E24" w:rsidP="00A127B7">
      <w:pPr>
        <w:numPr>
          <w:ilvl w:val="0"/>
          <w:numId w:val="3"/>
        </w:numPr>
        <w:spacing w:after="0" w:line="360" w:lineRule="auto"/>
      </w:pPr>
      <w:r w:rsidRPr="005D5F0F">
        <w:t xml:space="preserve">system zarządzania energią </w:t>
      </w:r>
      <w:r w:rsidR="00D848B1" w:rsidRPr="005D5F0F">
        <w:t>58</w:t>
      </w:r>
      <w:r w:rsidRPr="005D5F0F">
        <w:t xml:space="preserve"> szt.</w:t>
      </w:r>
    </w:p>
    <w:p w14:paraId="33616FD9" w14:textId="7CD73B8D" w:rsidR="00D848B1" w:rsidRPr="005D5F0F" w:rsidRDefault="00D848B1" w:rsidP="00A127B7">
      <w:pPr>
        <w:numPr>
          <w:ilvl w:val="0"/>
          <w:numId w:val="2"/>
        </w:numPr>
        <w:spacing w:after="0" w:line="360" w:lineRule="auto"/>
        <w:ind w:left="426"/>
      </w:pPr>
      <w:r w:rsidRPr="00BC3EFD">
        <w:t>Wykonawca zobowiązany jest przyjąć</w:t>
      </w:r>
      <w:r w:rsidR="00FA28DB" w:rsidRPr="00BC3EFD">
        <w:t xml:space="preserve"> założenie</w:t>
      </w:r>
      <w:r w:rsidRPr="00BC3EFD">
        <w:t xml:space="preserve">, że podczas weryfikacji </w:t>
      </w:r>
      <w:r w:rsidR="00FA28DB" w:rsidRPr="00BC3EFD">
        <w:t xml:space="preserve">potencjalnych </w:t>
      </w:r>
      <w:r w:rsidR="00123488" w:rsidRPr="00BC3EFD">
        <w:t>G</w:t>
      </w:r>
      <w:r w:rsidR="00FA28DB" w:rsidRPr="00BC3EFD">
        <w:t xml:space="preserve">rantobiorców konieczna będzie weryfikacja </w:t>
      </w:r>
      <w:r w:rsidR="004D517D" w:rsidRPr="00BC3EFD">
        <w:t xml:space="preserve">od </w:t>
      </w:r>
      <w:r w:rsidR="00FA28DB" w:rsidRPr="00BC3EFD">
        <w:t xml:space="preserve">70 </w:t>
      </w:r>
      <w:r w:rsidR="004D517D" w:rsidRPr="00BC3EFD">
        <w:t xml:space="preserve">do 80 </w:t>
      </w:r>
      <w:r w:rsidR="00FA28DB" w:rsidRPr="00BC3EFD">
        <w:t xml:space="preserve">nieruchomości. Na podstawie listy potencjalnych </w:t>
      </w:r>
      <w:r w:rsidR="00123488" w:rsidRPr="00BC3EFD">
        <w:t>G</w:t>
      </w:r>
      <w:r w:rsidR="00FA28DB" w:rsidRPr="00BC3EFD">
        <w:t xml:space="preserve">rantobiorców dostarczonej przez </w:t>
      </w:r>
      <w:r w:rsidR="00123488" w:rsidRPr="00BC3EFD">
        <w:t>Zamawiającego</w:t>
      </w:r>
      <w:r w:rsidR="00FA28DB" w:rsidRPr="00BC3EFD">
        <w:t xml:space="preserve"> Wykonawca jest </w:t>
      </w:r>
      <w:r w:rsidR="00123488" w:rsidRPr="00BC3EFD">
        <w:t>zobowiązany</w:t>
      </w:r>
      <w:r w:rsidR="00FA28DB" w:rsidRPr="00BC3EFD">
        <w:t xml:space="preserve"> przeprowadzić taką ilość weryfikacji, aby stworzyć listę 58 adresów </w:t>
      </w:r>
      <w:r w:rsidR="00123488" w:rsidRPr="00BC3EFD">
        <w:t>nieruchomości</w:t>
      </w:r>
      <w:r w:rsidR="00FA28DB" w:rsidRPr="00BC3EFD">
        <w:t>, na których będzie możliwa realizacj</w:t>
      </w:r>
      <w:r w:rsidR="004D517D" w:rsidRPr="00BC3EFD">
        <w:t>a</w:t>
      </w:r>
      <w:r w:rsidR="00FA28DB" w:rsidRPr="00BC3EFD">
        <w:t xml:space="preserve"> in</w:t>
      </w:r>
      <w:r w:rsidR="009046F9">
        <w:t>stalacji</w:t>
      </w:r>
      <w:r w:rsidR="00123488" w:rsidRPr="00BC3EFD">
        <w:t>.</w:t>
      </w:r>
    </w:p>
    <w:p w14:paraId="462E57EF" w14:textId="7BEFA387" w:rsidR="00E27F80" w:rsidRPr="005D5F0F" w:rsidRDefault="00E27F80" w:rsidP="00A127B7">
      <w:pPr>
        <w:numPr>
          <w:ilvl w:val="0"/>
          <w:numId w:val="2"/>
        </w:numPr>
        <w:spacing w:after="0" w:line="360" w:lineRule="auto"/>
        <w:ind w:left="426"/>
      </w:pPr>
      <w:r w:rsidRPr="00BC3EFD">
        <w:t xml:space="preserve">Wykonawca zobowiązuje się do wykonywania </w:t>
      </w:r>
      <w:r w:rsidR="00F13CCD" w:rsidRPr="00BC3EFD">
        <w:t>następującego s</w:t>
      </w:r>
      <w:r w:rsidR="00080E24" w:rsidRPr="00BC3EFD">
        <w:t>zczegóło</w:t>
      </w:r>
      <w:r w:rsidR="00F13CCD" w:rsidRPr="00BC3EFD">
        <w:t xml:space="preserve">wego </w:t>
      </w:r>
      <w:r w:rsidR="00080E24" w:rsidRPr="00BC3EFD">
        <w:t>zakres</w:t>
      </w:r>
      <w:r w:rsidR="00F13CCD" w:rsidRPr="00BC3EFD">
        <w:t>u</w:t>
      </w:r>
      <w:r w:rsidR="00080E24" w:rsidRPr="00BC3EFD">
        <w:t xml:space="preserve"> czynności:</w:t>
      </w:r>
    </w:p>
    <w:p w14:paraId="0A042A4A" w14:textId="3A052905" w:rsidR="00F13CCD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lastRenderedPageBreak/>
        <w:t xml:space="preserve">Przygotowanie minimalnych parametrów instalacji OZE </w:t>
      </w:r>
      <w:r w:rsidR="00CB7F58" w:rsidRPr="00015E38">
        <w:t>wraz z doradcą</w:t>
      </w:r>
      <w:r w:rsidR="00CB7F58" w:rsidRPr="00BC3EFD">
        <w:t xml:space="preserve"> energetycznym </w:t>
      </w:r>
      <w:r w:rsidR="004D517D" w:rsidRPr="00BC3EFD">
        <w:t xml:space="preserve">będącym członkiem </w:t>
      </w:r>
      <w:r w:rsidR="007D4DD6" w:rsidRPr="00BC3EFD">
        <w:t>Z</w:t>
      </w:r>
      <w:r w:rsidR="004D517D" w:rsidRPr="00BC3EFD">
        <w:t xml:space="preserve">espołu powołanego </w:t>
      </w:r>
      <w:r w:rsidR="007D4DD6" w:rsidRPr="00BC3EFD">
        <w:rPr>
          <w:i/>
        </w:rPr>
        <w:t>Zarządzeniem Nr</w:t>
      </w:r>
      <w:r w:rsidR="00826005" w:rsidRPr="00BC3EFD">
        <w:rPr>
          <w:i/>
        </w:rPr>
        <w:t> </w:t>
      </w:r>
      <w:r w:rsidR="007D4DD6" w:rsidRPr="00BC3EFD">
        <w:rPr>
          <w:i/>
        </w:rPr>
        <w:t>26/O</w:t>
      </w:r>
      <w:r w:rsidR="005D5F0F">
        <w:rPr>
          <w:i/>
        </w:rPr>
        <w:t>S</w:t>
      </w:r>
      <w:r w:rsidR="007D4DD6" w:rsidRPr="00BC3EFD">
        <w:rPr>
          <w:i/>
        </w:rPr>
        <w:t>/2025 Prezydenta Miasta Piekary Śląskie z dnia 20 stycznia 2025 r. w</w:t>
      </w:r>
      <w:r w:rsidR="00FC3453" w:rsidRPr="00BC3EFD">
        <w:rPr>
          <w:i/>
        </w:rPr>
        <w:t> </w:t>
      </w:r>
      <w:r w:rsidR="007D4DD6" w:rsidRPr="00BC3EFD">
        <w:rPr>
          <w:i/>
        </w:rPr>
        <w:t xml:space="preserve">sprawie powołania Zespołu ds. realizacji projektu pn. „Rozwój </w:t>
      </w:r>
      <w:r w:rsidR="00DB3150" w:rsidRPr="00BC3EFD">
        <w:rPr>
          <w:i/>
        </w:rPr>
        <w:t>e</w:t>
      </w:r>
      <w:r w:rsidR="007D4DD6" w:rsidRPr="00BC3EFD">
        <w:rPr>
          <w:i/>
        </w:rPr>
        <w:t xml:space="preserve">nergetyki </w:t>
      </w:r>
      <w:r w:rsidR="00DB3150" w:rsidRPr="00BC3EFD">
        <w:rPr>
          <w:i/>
        </w:rPr>
        <w:t>r</w:t>
      </w:r>
      <w:r w:rsidR="007D4DD6" w:rsidRPr="00BC3EFD">
        <w:rPr>
          <w:i/>
        </w:rPr>
        <w:t xml:space="preserve">ozproszonej </w:t>
      </w:r>
      <w:r w:rsidR="00DB3150" w:rsidRPr="00BC3EFD">
        <w:rPr>
          <w:i/>
        </w:rPr>
        <w:t>o</w:t>
      </w:r>
      <w:r w:rsidR="007D4DD6" w:rsidRPr="00BC3EFD">
        <w:rPr>
          <w:i/>
        </w:rPr>
        <w:t xml:space="preserve">partej </w:t>
      </w:r>
      <w:r w:rsidR="00DB3150" w:rsidRPr="00BC3EFD">
        <w:rPr>
          <w:i/>
        </w:rPr>
        <w:t>o</w:t>
      </w:r>
      <w:r w:rsidR="007D4DD6" w:rsidRPr="00BC3EFD">
        <w:rPr>
          <w:i/>
        </w:rPr>
        <w:t xml:space="preserve"> </w:t>
      </w:r>
      <w:r w:rsidR="00DB3150" w:rsidRPr="00BC3EFD">
        <w:rPr>
          <w:i/>
        </w:rPr>
        <w:t>o</w:t>
      </w:r>
      <w:r w:rsidR="007D4DD6" w:rsidRPr="00BC3EFD">
        <w:rPr>
          <w:i/>
        </w:rPr>
        <w:t xml:space="preserve">dnawialne </w:t>
      </w:r>
      <w:r w:rsidR="00DB3150" w:rsidRPr="00BC3EFD">
        <w:rPr>
          <w:i/>
        </w:rPr>
        <w:t>ź</w:t>
      </w:r>
      <w:r w:rsidR="007D4DD6" w:rsidRPr="00BC3EFD">
        <w:rPr>
          <w:i/>
        </w:rPr>
        <w:t xml:space="preserve">ródła energii </w:t>
      </w:r>
      <w:r w:rsidR="00DB3150" w:rsidRPr="00BC3EFD">
        <w:rPr>
          <w:i/>
        </w:rPr>
        <w:t>n</w:t>
      </w:r>
      <w:r w:rsidR="007D4DD6" w:rsidRPr="00BC3EFD">
        <w:rPr>
          <w:i/>
        </w:rPr>
        <w:t xml:space="preserve">a </w:t>
      </w:r>
      <w:r w:rsidR="00DB3150" w:rsidRPr="00BC3EFD">
        <w:rPr>
          <w:i/>
        </w:rPr>
        <w:t>t</w:t>
      </w:r>
      <w:r w:rsidR="007D4DD6" w:rsidRPr="00BC3EFD">
        <w:rPr>
          <w:i/>
        </w:rPr>
        <w:t>erenie Gminy Piekary Śląskie”</w:t>
      </w:r>
      <w:r w:rsidR="00DB3150" w:rsidRPr="00BC3EFD">
        <w:rPr>
          <w:i/>
        </w:rPr>
        <w:t xml:space="preserve"> </w:t>
      </w:r>
      <w:hyperlink r:id="rId8" w:history="1">
        <w:r w:rsidR="00271898" w:rsidRPr="00BC3EFD">
          <w:rPr>
            <w:rStyle w:val="Hipercze"/>
          </w:rPr>
          <w:t>link do dokumentu</w:t>
        </w:r>
      </w:hyperlink>
      <w:r w:rsidR="00DB3150" w:rsidRPr="00BC3EFD">
        <w:t xml:space="preserve"> </w:t>
      </w:r>
      <w:r w:rsidR="00826005" w:rsidRPr="00BC3EFD">
        <w:t>(dalej zarządzenie nr 26/O</w:t>
      </w:r>
      <w:r w:rsidR="00FD6739" w:rsidRPr="00BC3EFD">
        <w:t>S</w:t>
      </w:r>
      <w:r w:rsidR="00826005" w:rsidRPr="00BC3EFD">
        <w:t xml:space="preserve">/2025) </w:t>
      </w:r>
      <w:r w:rsidR="00DB3150" w:rsidRPr="00BC3EFD">
        <w:t xml:space="preserve">oraz przygotowanie </w:t>
      </w:r>
      <w:r w:rsidRPr="00BC3EFD">
        <w:t>wytycznych</w:t>
      </w:r>
      <w:r w:rsidR="00F13CCD" w:rsidRPr="00BC3EFD">
        <w:t xml:space="preserve"> </w:t>
      </w:r>
      <w:r w:rsidRPr="00BC3EFD">
        <w:t xml:space="preserve">montażowych dla </w:t>
      </w:r>
      <w:r w:rsidR="00F13CCD" w:rsidRPr="00BC3EFD">
        <w:t>w</w:t>
      </w:r>
      <w:r w:rsidRPr="00BC3EFD">
        <w:t xml:space="preserve">ykonawców instalacji </w:t>
      </w:r>
      <w:r w:rsidR="00CB7F58" w:rsidRPr="00BC3EFD">
        <w:t>OZE</w:t>
      </w:r>
      <w:r w:rsidRPr="00BC3EFD">
        <w:t>, w</w:t>
      </w:r>
      <w:r w:rsidR="00826005" w:rsidRPr="00BC3EFD">
        <w:t> </w:t>
      </w:r>
      <w:r w:rsidRPr="00BC3EFD">
        <w:t>terminie do 14 dni od dnia zawarcia umowy.</w:t>
      </w:r>
    </w:p>
    <w:p w14:paraId="4BFF902C" w14:textId="390322EC" w:rsidR="0099183B" w:rsidRPr="00781A95" w:rsidRDefault="00080E24" w:rsidP="00A127B7">
      <w:pPr>
        <w:numPr>
          <w:ilvl w:val="0"/>
          <w:numId w:val="4"/>
        </w:numPr>
        <w:spacing w:after="0" w:line="360" w:lineRule="auto"/>
      </w:pPr>
      <w:r w:rsidRPr="00781A95">
        <w:t xml:space="preserve">Uruchomienie </w:t>
      </w:r>
      <w:r w:rsidR="0044717B" w:rsidRPr="00781A95">
        <w:t>p</w:t>
      </w:r>
      <w:r w:rsidRPr="00781A95">
        <w:t xml:space="preserve">unktu </w:t>
      </w:r>
      <w:r w:rsidR="0044717B" w:rsidRPr="00781A95">
        <w:t>o</w:t>
      </w:r>
      <w:r w:rsidRPr="00781A95">
        <w:t>bsługi Grantobiorców na potrzeby projektu na terenie Gminy Piekary Śląskie</w:t>
      </w:r>
      <w:r w:rsidR="00781A95" w:rsidRPr="00781A95">
        <w:t xml:space="preserve"> w Centrum Usług Społecznych przy ul. Żwirki 23,</w:t>
      </w:r>
      <w:r w:rsidR="00BE1779" w:rsidRPr="00781A95">
        <w:t xml:space="preserve"> zgodnie z poniższymi </w:t>
      </w:r>
      <w:r w:rsidR="0096515E" w:rsidRPr="00781A95">
        <w:t>postanowieniami</w:t>
      </w:r>
      <w:r w:rsidR="00841B6D">
        <w:t>:</w:t>
      </w:r>
    </w:p>
    <w:p w14:paraId="45541CF1" w14:textId="5DA22D8D" w:rsidR="008A3A4A" w:rsidRPr="00781A95" w:rsidRDefault="008A3A4A" w:rsidP="00A127B7">
      <w:pPr>
        <w:numPr>
          <w:ilvl w:val="0"/>
          <w:numId w:val="5"/>
        </w:numPr>
        <w:spacing w:after="0" w:line="360" w:lineRule="auto"/>
      </w:pPr>
      <w:r w:rsidRPr="00781A95">
        <w:t>Wykonawcy zostanie udostępniony nieodpłatnie lokal na terenie Gminy Piekary Śląskie</w:t>
      </w:r>
      <w:r w:rsidR="00214FE6">
        <w:t xml:space="preserve"> wraz z dostępem do </w:t>
      </w:r>
      <w:proofErr w:type="spellStart"/>
      <w:r w:rsidR="00214FE6">
        <w:t>WiFi</w:t>
      </w:r>
      <w:proofErr w:type="spellEnd"/>
      <w:r w:rsidRPr="00781A95">
        <w:t>,</w:t>
      </w:r>
    </w:p>
    <w:p w14:paraId="16013963" w14:textId="31E550A8" w:rsidR="00BE1779" w:rsidRPr="00BC3EFD" w:rsidRDefault="00080E24" w:rsidP="00A127B7">
      <w:pPr>
        <w:numPr>
          <w:ilvl w:val="0"/>
          <w:numId w:val="5"/>
        </w:numPr>
        <w:spacing w:after="0" w:line="360" w:lineRule="auto"/>
      </w:pPr>
      <w:r w:rsidRPr="00BC3EFD">
        <w:t>punkt obsługiwać będzie Grantobiorców z terenu Gminy Piekary Śląskie</w:t>
      </w:r>
      <w:r w:rsidR="0096515E" w:rsidRPr="00BC3EFD">
        <w:t>,</w:t>
      </w:r>
    </w:p>
    <w:p w14:paraId="3D643CF2" w14:textId="040510A0" w:rsidR="0096515E" w:rsidRPr="0047494A" w:rsidRDefault="0096515E" w:rsidP="00A127B7">
      <w:pPr>
        <w:numPr>
          <w:ilvl w:val="0"/>
          <w:numId w:val="5"/>
        </w:numPr>
        <w:spacing w:after="0" w:line="360" w:lineRule="auto"/>
      </w:pPr>
      <w:r w:rsidRPr="0047494A">
        <w:t>p</w:t>
      </w:r>
      <w:r w:rsidR="00080E24" w:rsidRPr="0047494A">
        <w:t xml:space="preserve">unkt obsługi </w:t>
      </w:r>
      <w:r w:rsidR="00CA2476" w:rsidRPr="0047494A">
        <w:t xml:space="preserve">musi </w:t>
      </w:r>
      <w:r w:rsidR="00080E24" w:rsidRPr="0047494A">
        <w:t xml:space="preserve">być czynny </w:t>
      </w:r>
      <w:r w:rsidR="001754F8" w:rsidRPr="0047494A">
        <w:rPr>
          <w:bCs/>
        </w:rPr>
        <w:t xml:space="preserve">co najmniej jeden </w:t>
      </w:r>
      <w:r w:rsidR="00826005" w:rsidRPr="0047494A">
        <w:rPr>
          <w:bCs/>
        </w:rPr>
        <w:t>dzień</w:t>
      </w:r>
      <w:r w:rsidR="00214FE6" w:rsidRPr="0047494A">
        <w:rPr>
          <w:bCs/>
        </w:rPr>
        <w:t xml:space="preserve"> roboczy, tj. w poniedziałek w godz. 14:00 do 18:00</w:t>
      </w:r>
      <w:r w:rsidR="00826005" w:rsidRPr="0047494A">
        <w:rPr>
          <w:bCs/>
        </w:rPr>
        <w:t xml:space="preserve"> </w:t>
      </w:r>
      <w:r w:rsidR="00035EBF" w:rsidRPr="0047494A">
        <w:rPr>
          <w:bCs/>
        </w:rPr>
        <w:t>(lub więcej</w:t>
      </w:r>
      <w:r w:rsidR="00214FE6" w:rsidRPr="0047494A">
        <w:rPr>
          <w:bCs/>
        </w:rPr>
        <w:t xml:space="preserve"> dni od wtorku do piątku w godz. 12:00 do 16:00</w:t>
      </w:r>
      <w:r w:rsidR="00035EBF" w:rsidRPr="0047494A">
        <w:rPr>
          <w:rStyle w:val="Odwoanieprzypisudolnego"/>
          <w:bCs/>
        </w:rPr>
        <w:footnoteReference w:id="2"/>
      </w:r>
      <w:r w:rsidR="00035EBF" w:rsidRPr="0047494A">
        <w:rPr>
          <w:bCs/>
        </w:rPr>
        <w:t>)</w:t>
      </w:r>
      <w:r w:rsidR="0047494A" w:rsidRPr="0047494A">
        <w:rPr>
          <w:bCs/>
        </w:rPr>
        <w:t>,</w:t>
      </w:r>
    </w:p>
    <w:p w14:paraId="7501DE59" w14:textId="4DF7C011" w:rsidR="0096515E" w:rsidRPr="0047494A" w:rsidRDefault="0096515E" w:rsidP="00A127B7">
      <w:pPr>
        <w:numPr>
          <w:ilvl w:val="0"/>
          <w:numId w:val="5"/>
        </w:numPr>
        <w:spacing w:after="0" w:line="360" w:lineRule="auto"/>
      </w:pPr>
      <w:r w:rsidRPr="0047494A">
        <w:t>d</w:t>
      </w:r>
      <w:r w:rsidR="00080E24" w:rsidRPr="0047494A">
        <w:t xml:space="preserve">o </w:t>
      </w:r>
      <w:r w:rsidR="009B1F71" w:rsidRPr="0047494A">
        <w:t>W</w:t>
      </w:r>
      <w:r w:rsidR="00080E24" w:rsidRPr="0047494A">
        <w:t xml:space="preserve">ykonawcy będzie należało wyposażenie lokalu w </w:t>
      </w:r>
      <w:r w:rsidR="00906001" w:rsidRPr="0047494A">
        <w:t>niezbędny sprz</w:t>
      </w:r>
      <w:r w:rsidR="002F0406" w:rsidRPr="0047494A">
        <w:t>ę</w:t>
      </w:r>
      <w:r w:rsidR="00906001" w:rsidRPr="0047494A">
        <w:t xml:space="preserve">t, taki jak </w:t>
      </w:r>
      <w:r w:rsidR="00080E24" w:rsidRPr="0047494A">
        <w:t>telefon, laptop,</w:t>
      </w:r>
      <w:r w:rsidR="00FB3D27" w:rsidRPr="0047494A">
        <w:t xml:space="preserve"> drukarkę</w:t>
      </w:r>
      <w:r w:rsidR="006C0114" w:rsidRPr="0047494A">
        <w:t>,</w:t>
      </w:r>
    </w:p>
    <w:p w14:paraId="72B2E09E" w14:textId="369E174A" w:rsidR="0096515E" w:rsidRPr="00BC3EFD" w:rsidRDefault="00080E24" w:rsidP="00A127B7">
      <w:pPr>
        <w:numPr>
          <w:ilvl w:val="0"/>
          <w:numId w:val="5"/>
        </w:numPr>
        <w:spacing w:after="0" w:line="360" w:lineRule="auto"/>
      </w:pPr>
      <w:r w:rsidRPr="00BC3EFD">
        <w:t>Wykonawca winien oznakować</w:t>
      </w:r>
      <w:r w:rsidR="0047494A">
        <w:t xml:space="preserve"> </w:t>
      </w:r>
      <w:r w:rsidR="0047494A" w:rsidRPr="00BC3EFD">
        <w:t>punkt obsługi</w:t>
      </w:r>
      <w:r w:rsidR="0047494A">
        <w:t xml:space="preserve"> w sposób mobilny/przenośny</w:t>
      </w:r>
      <w:r w:rsidRPr="00BC3EFD">
        <w:t xml:space="preserve"> oraz utworzyć co najmniej </w:t>
      </w:r>
      <w:r w:rsidR="00906001" w:rsidRPr="00BC3EFD">
        <w:t>jedno sta</w:t>
      </w:r>
      <w:r w:rsidRPr="00BC3EFD">
        <w:t>nowisk</w:t>
      </w:r>
      <w:r w:rsidR="00906001" w:rsidRPr="00BC3EFD">
        <w:t>o</w:t>
      </w:r>
      <w:r w:rsidRPr="00BC3EFD">
        <w:t xml:space="preserve"> obsługi</w:t>
      </w:r>
      <w:r w:rsidR="0096515E" w:rsidRPr="00BC3EFD">
        <w:t>,</w:t>
      </w:r>
      <w:r w:rsidR="00B6343C" w:rsidRPr="00BC3EFD">
        <w:t xml:space="preserve"> umożliwiające obsługę potencjalnych Grantobiorców w sposób komfortowy,</w:t>
      </w:r>
    </w:p>
    <w:p w14:paraId="7A42896D" w14:textId="050CC808" w:rsidR="0096515E" w:rsidRPr="00BC3EFD" w:rsidRDefault="0096515E" w:rsidP="00A127B7">
      <w:pPr>
        <w:numPr>
          <w:ilvl w:val="0"/>
          <w:numId w:val="5"/>
        </w:numPr>
        <w:spacing w:after="0" w:line="360" w:lineRule="auto"/>
      </w:pPr>
      <w:r w:rsidRPr="00BC3EFD">
        <w:t>p</w:t>
      </w:r>
      <w:r w:rsidR="00080E24" w:rsidRPr="00BC3EFD">
        <w:t xml:space="preserve">rzed wejściem do lokalu powinna znaleźć się informacja </w:t>
      </w:r>
      <w:r w:rsidR="00080E24" w:rsidRPr="00BC3EFD">
        <w:rPr>
          <w:i/>
        </w:rPr>
        <w:t xml:space="preserve">Punkt obsługi Grantobiorców projektu </w:t>
      </w:r>
      <w:proofErr w:type="spellStart"/>
      <w:r w:rsidR="00080E24" w:rsidRPr="00BC3EFD">
        <w:rPr>
          <w:i/>
        </w:rPr>
        <w:t>pn</w:t>
      </w:r>
      <w:proofErr w:type="spellEnd"/>
      <w:r w:rsidR="00080E24" w:rsidRPr="00BC3EFD">
        <w:rPr>
          <w:i/>
        </w:rPr>
        <w:t>: „Rozwój energetyki rozproszonej opartej o</w:t>
      </w:r>
      <w:r w:rsidR="009D7827" w:rsidRPr="00BC3EFD">
        <w:rPr>
          <w:i/>
        </w:rPr>
        <w:t> </w:t>
      </w:r>
      <w:r w:rsidR="00080E24" w:rsidRPr="00BC3EFD">
        <w:rPr>
          <w:i/>
        </w:rPr>
        <w:t>odnawialne źródła energii na terenie Gminy Piekary Śląskie”</w:t>
      </w:r>
      <w:r w:rsidRPr="00BC3EFD">
        <w:t xml:space="preserve"> oraz </w:t>
      </w:r>
      <w:r w:rsidR="00080E24" w:rsidRPr="00BC3EFD">
        <w:t>czas pracy biura, dane kontaktowe (numer telefonu i adres e-mail), informacj</w:t>
      </w:r>
      <w:r w:rsidRPr="00BC3EFD">
        <w:t xml:space="preserve">a </w:t>
      </w:r>
      <w:r w:rsidR="00080E24" w:rsidRPr="00BC3EFD">
        <w:t>o</w:t>
      </w:r>
      <w:r w:rsidR="009D7827" w:rsidRPr="00BC3EFD">
        <w:t> </w:t>
      </w:r>
      <w:r w:rsidR="00080E24" w:rsidRPr="00BC3EFD">
        <w:t xml:space="preserve">finansowaniu projektu oraz zestaw logotypów zgodnie z </w:t>
      </w:r>
      <w:r w:rsidR="00080E24" w:rsidRPr="00BC3EFD">
        <w:rPr>
          <w:i/>
          <w:iCs/>
        </w:rPr>
        <w:t>Zasadami promocji i oznakowania projektów</w:t>
      </w:r>
      <w:r w:rsidR="00956683" w:rsidRPr="00BC3EFD">
        <w:rPr>
          <w:i/>
          <w:iCs/>
        </w:rPr>
        <w:t xml:space="preserve"> </w:t>
      </w:r>
      <w:hyperlink r:id="rId9" w:anchor="zalaczniki" w:history="1">
        <w:r w:rsidR="00956683" w:rsidRPr="00BC3EFD">
          <w:rPr>
            <w:rStyle w:val="Hipercze"/>
            <w:iCs/>
          </w:rPr>
          <w:t>link do zasad</w:t>
        </w:r>
      </w:hyperlink>
      <w:r w:rsidRPr="00BC3EFD">
        <w:t>; p</w:t>
      </w:r>
      <w:r w:rsidR="00080E24" w:rsidRPr="00BC3EFD">
        <w:t xml:space="preserve">rzy tworzeniu grafik należy stosować zapisy </w:t>
      </w:r>
      <w:r w:rsidR="00080E24" w:rsidRPr="00BC3EFD">
        <w:rPr>
          <w:i/>
        </w:rPr>
        <w:t>Księgi Tożsamości Wizualnej marki Fundusze Europejskie 2021-2027</w:t>
      </w:r>
      <w:r w:rsidR="00956683" w:rsidRPr="00BC3EFD">
        <w:rPr>
          <w:i/>
        </w:rPr>
        <w:t xml:space="preserve"> </w:t>
      </w:r>
      <w:hyperlink r:id="rId10" w:history="1">
        <w:r w:rsidR="00651545" w:rsidRPr="00BC3EFD">
          <w:rPr>
            <w:rStyle w:val="Hipercze"/>
          </w:rPr>
          <w:t>link do księgi</w:t>
        </w:r>
      </w:hyperlink>
      <w:r w:rsidR="00080E24" w:rsidRPr="00BC3EFD">
        <w:t xml:space="preserve"> oraz </w:t>
      </w:r>
      <w:r w:rsidR="00080E24" w:rsidRPr="00BC3EFD">
        <w:rPr>
          <w:i/>
        </w:rPr>
        <w:t>Podręcznika wnioskodawcy i</w:t>
      </w:r>
      <w:r w:rsidR="0052746D">
        <w:rPr>
          <w:i/>
        </w:rPr>
        <w:t> </w:t>
      </w:r>
      <w:r w:rsidR="00080E24" w:rsidRPr="00BC3EFD">
        <w:rPr>
          <w:i/>
        </w:rPr>
        <w:t>beneficjenta Funduszy Europejskich na lata 2021-2027 w zakresie informacji i promocji</w:t>
      </w:r>
      <w:r w:rsidR="00651545" w:rsidRPr="00BC3EFD">
        <w:rPr>
          <w:i/>
        </w:rPr>
        <w:t xml:space="preserve"> </w:t>
      </w:r>
      <w:hyperlink r:id="rId11" w:history="1">
        <w:r w:rsidR="00651545" w:rsidRPr="00BC3EFD">
          <w:rPr>
            <w:rStyle w:val="Hipercze"/>
          </w:rPr>
          <w:t>link do podręcznika</w:t>
        </w:r>
      </w:hyperlink>
      <w:r w:rsidRPr="00BC3EFD">
        <w:t>,</w:t>
      </w:r>
      <w:r w:rsidR="00080E24" w:rsidRPr="00BC3EFD">
        <w:t xml:space="preserve"> </w:t>
      </w:r>
    </w:p>
    <w:p w14:paraId="66242D3A" w14:textId="3703D659" w:rsidR="00080E24" w:rsidRPr="00BC3EFD" w:rsidRDefault="0096515E" w:rsidP="00A127B7">
      <w:pPr>
        <w:numPr>
          <w:ilvl w:val="0"/>
          <w:numId w:val="5"/>
        </w:numPr>
        <w:spacing w:after="0" w:line="360" w:lineRule="auto"/>
      </w:pPr>
      <w:r w:rsidRPr="00BC3EFD">
        <w:lastRenderedPageBreak/>
        <w:t>p</w:t>
      </w:r>
      <w:r w:rsidR="00080E24" w:rsidRPr="00BC3EFD">
        <w:t>unkt zostanie uruchomiony w terminie do 14 dni od zawarcia umowy</w:t>
      </w:r>
      <w:r w:rsidR="00782FC6" w:rsidRPr="00BC3EFD">
        <w:t>,</w:t>
      </w:r>
    </w:p>
    <w:p w14:paraId="2C777269" w14:textId="6FA79025" w:rsidR="00F30D66" w:rsidRPr="00BC3EFD" w:rsidRDefault="00F30D66" w:rsidP="00A127B7">
      <w:pPr>
        <w:numPr>
          <w:ilvl w:val="0"/>
          <w:numId w:val="5"/>
        </w:numPr>
        <w:spacing w:after="0" w:line="360" w:lineRule="auto"/>
      </w:pPr>
      <w:r w:rsidRPr="00BC3EFD">
        <w:t>wszelkie kwestie organizacyjne oraz techniczne związane z</w:t>
      </w:r>
      <w:r w:rsidR="009D7827" w:rsidRPr="00BC3EFD">
        <w:t> </w:t>
      </w:r>
      <w:r w:rsidRPr="00BC3EFD">
        <w:t>funkcjonowaniem punktu powinny być zgodne z obowiązującymi przepisami prawa</w:t>
      </w:r>
      <w:r w:rsidR="00035EBF" w:rsidRPr="00BC3EFD">
        <w:t>,</w:t>
      </w:r>
    </w:p>
    <w:p w14:paraId="24D27B84" w14:textId="66912F5E" w:rsidR="00035EBF" w:rsidRPr="00BC3EFD" w:rsidRDefault="002639A5" w:rsidP="00A127B7">
      <w:pPr>
        <w:numPr>
          <w:ilvl w:val="0"/>
          <w:numId w:val="5"/>
        </w:numPr>
        <w:spacing w:after="0" w:line="360" w:lineRule="auto"/>
      </w:pPr>
      <w:r w:rsidRPr="00BC3EFD">
        <w:t>W</w:t>
      </w:r>
      <w:r w:rsidR="00035EBF" w:rsidRPr="00BC3EFD">
        <w:t xml:space="preserve">ykonawca ponosi odpowiedzialność za przestrzeganie </w:t>
      </w:r>
      <w:r w:rsidR="00AE679A" w:rsidRPr="00BC3EFD">
        <w:t>przepisów prawa</w:t>
      </w:r>
      <w:r w:rsidR="00035EBF" w:rsidRPr="00BC3EFD">
        <w:t xml:space="preserve"> oraz zapewnienie prawidłowego funkcjonowania punktu.</w:t>
      </w:r>
    </w:p>
    <w:p w14:paraId="52CE0BFB" w14:textId="0A876D7E" w:rsidR="003E300A" w:rsidRPr="00BC3EFD" w:rsidRDefault="003E300A" w:rsidP="00A127B7">
      <w:pPr>
        <w:numPr>
          <w:ilvl w:val="0"/>
          <w:numId w:val="4"/>
        </w:numPr>
        <w:spacing w:after="0" w:line="360" w:lineRule="auto"/>
      </w:pPr>
      <w:r w:rsidRPr="00BC3EFD">
        <w:t xml:space="preserve">Zapewnienie środków transportu niezbędnych do realizacji zadań związanych z weryfikacją oraz odbiorem prac wykonywanych w ramach projektu – dysponowanie </w:t>
      </w:r>
      <w:r w:rsidR="00F30D66" w:rsidRPr="00BC3EFD">
        <w:t>samochodem, umożliwiającym terminową i</w:t>
      </w:r>
      <w:r w:rsidR="009D7827" w:rsidRPr="00BC3EFD">
        <w:t> </w:t>
      </w:r>
      <w:r w:rsidR="00F30D66" w:rsidRPr="00BC3EFD">
        <w:t>skuteczną realizację obowiązków kontrolnych i odbiorczych</w:t>
      </w:r>
      <w:r w:rsidR="00A863F3" w:rsidRPr="00BC3EFD">
        <w:t>.</w:t>
      </w:r>
    </w:p>
    <w:p w14:paraId="1FF3E9C0" w14:textId="1F39490D" w:rsidR="00080E24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 xml:space="preserve">Zorganizowanie </w:t>
      </w:r>
      <w:r w:rsidR="00906001" w:rsidRPr="00015E38">
        <w:t xml:space="preserve">co najmniej </w:t>
      </w:r>
      <w:r w:rsidR="0054661A" w:rsidRPr="00015E38">
        <w:t xml:space="preserve">jednego </w:t>
      </w:r>
      <w:r w:rsidRPr="00015E38">
        <w:t>spotka</w:t>
      </w:r>
      <w:r w:rsidR="0054661A" w:rsidRPr="00015E38">
        <w:t>nia</w:t>
      </w:r>
      <w:r w:rsidRPr="00015E38">
        <w:t xml:space="preserve"> informacyjn</w:t>
      </w:r>
      <w:r w:rsidR="0054661A" w:rsidRPr="00015E38">
        <w:t>ego</w:t>
      </w:r>
      <w:r w:rsidRPr="00015E38">
        <w:t xml:space="preserve"> dla</w:t>
      </w:r>
      <w:r w:rsidRPr="00BC3EFD">
        <w:t xml:space="preserve"> Grantobiorców w zakresie obowiązujących procedur przy </w:t>
      </w:r>
      <w:r w:rsidR="00E829B7">
        <w:t>montażu instalacji OZE</w:t>
      </w:r>
      <w:r w:rsidRPr="00BC3EFD">
        <w:t xml:space="preserve">, wynikających z </w:t>
      </w:r>
      <w:r w:rsidRPr="00BC3EFD">
        <w:rPr>
          <w:i/>
          <w:iCs/>
        </w:rPr>
        <w:t>Regulaminu</w:t>
      </w:r>
      <w:r w:rsidR="009E490C" w:rsidRPr="00BC3EFD">
        <w:rPr>
          <w:i/>
          <w:iCs/>
        </w:rPr>
        <w:t xml:space="preserve"> naboru</w:t>
      </w:r>
      <w:r w:rsidR="001A0AAA" w:rsidRPr="00BC3EFD">
        <w:t xml:space="preserve"> i </w:t>
      </w:r>
      <w:r w:rsidR="001A0AAA" w:rsidRPr="00BC3EFD">
        <w:rPr>
          <w:i/>
          <w:iCs/>
        </w:rPr>
        <w:t>Podręcznika dla Grantobiorcy</w:t>
      </w:r>
      <w:r w:rsidR="009E490C" w:rsidRPr="00BC3EFD">
        <w:t>, o</w:t>
      </w:r>
      <w:r w:rsidR="0052746D">
        <w:t> </w:t>
      </w:r>
      <w:r w:rsidR="009E490C" w:rsidRPr="00BC3EFD">
        <w:t xml:space="preserve">którym mowa w </w:t>
      </w:r>
      <w:r w:rsidR="009E490C" w:rsidRPr="00BC3EFD">
        <w:rPr>
          <w:i/>
          <w:iCs/>
        </w:rPr>
        <w:t>Zarządzeniu nr 49/OS/202</w:t>
      </w:r>
      <w:r w:rsidR="00FF2286" w:rsidRPr="00BC3EFD">
        <w:rPr>
          <w:i/>
          <w:iCs/>
        </w:rPr>
        <w:t>5 Prezydenta Miasta Piekary Śląskie z dnia 30 stycznia 2025 r. w sprawie zatwierdzenia Regulaminu naboru oraz realizacji projektu grantowego pn.: „Rozwój energetyki rozproszonej opartej o odnawialne źródła energii na terenie Gminy Piekary Śląskie”, realizowanego w ramach Programu Operacyjnego Fundusze Europejskie dla Śląskiego na lata 2021-2027 (dalej FE SL 2021-2027) przez Gminę Piekary Śląskie</w:t>
      </w:r>
      <w:r w:rsidR="009E490C" w:rsidRPr="00BC3EFD">
        <w:t xml:space="preserve"> </w:t>
      </w:r>
      <w:hyperlink r:id="rId12" w:history="1">
        <w:r w:rsidR="00FF2286" w:rsidRPr="00BC3EFD">
          <w:rPr>
            <w:rStyle w:val="Hipercze"/>
          </w:rPr>
          <w:t>link do dokumentu</w:t>
        </w:r>
      </w:hyperlink>
      <w:r w:rsidR="003473D2">
        <w:rPr>
          <w:rStyle w:val="Hipercze"/>
          <w:u w:val="none"/>
        </w:rPr>
        <w:t xml:space="preserve"> </w:t>
      </w:r>
      <w:r w:rsidR="006D4EE0" w:rsidRPr="00BC3EFD">
        <w:t>(dalej zarządzenie nr 49/OS/2025)</w:t>
      </w:r>
      <w:r w:rsidR="00675E62" w:rsidRPr="00BC3EFD">
        <w:t xml:space="preserve"> </w:t>
      </w:r>
      <w:r w:rsidR="009D1D9C" w:rsidRPr="00BC3EFD">
        <w:t>zgodnie z poniższymi postanowieniami:</w:t>
      </w:r>
    </w:p>
    <w:p w14:paraId="30805B2B" w14:textId="6EDA0D15" w:rsidR="009D1D9C" w:rsidRPr="0079796A" w:rsidRDefault="009D1D9C" w:rsidP="00A127B7">
      <w:pPr>
        <w:numPr>
          <w:ilvl w:val="0"/>
          <w:numId w:val="6"/>
        </w:numPr>
        <w:spacing w:after="0" w:line="360" w:lineRule="auto"/>
      </w:pPr>
      <w:r w:rsidRPr="0079796A">
        <w:t>s</w:t>
      </w:r>
      <w:r w:rsidR="00080E24" w:rsidRPr="0079796A">
        <w:t>potkani</w:t>
      </w:r>
      <w:r w:rsidR="00FB3D27" w:rsidRPr="0079796A">
        <w:t>e</w:t>
      </w:r>
      <w:r w:rsidR="00080E24" w:rsidRPr="0079796A">
        <w:t xml:space="preserve"> zostan</w:t>
      </w:r>
      <w:r w:rsidR="00FB3D27" w:rsidRPr="0079796A">
        <w:t>ie</w:t>
      </w:r>
      <w:r w:rsidR="00080E24" w:rsidRPr="0079796A">
        <w:t xml:space="preserve"> zorganizowane w terminie do 30 dni od dnia zawarcia umowy</w:t>
      </w:r>
      <w:r w:rsidRPr="0079796A">
        <w:t>,</w:t>
      </w:r>
    </w:p>
    <w:p w14:paraId="1E87D3D9" w14:textId="1F9B38C3" w:rsidR="009D1D9C" w:rsidRPr="0079796A" w:rsidRDefault="009D1D9C" w:rsidP="00A127B7">
      <w:pPr>
        <w:numPr>
          <w:ilvl w:val="0"/>
          <w:numId w:val="6"/>
        </w:numPr>
        <w:spacing w:after="0" w:line="360" w:lineRule="auto"/>
      </w:pPr>
      <w:r w:rsidRPr="0079796A">
        <w:t>s</w:t>
      </w:r>
      <w:r w:rsidR="00080E24" w:rsidRPr="0079796A">
        <w:t>potkani</w:t>
      </w:r>
      <w:r w:rsidR="0079796A" w:rsidRPr="0079796A">
        <w:t>e</w:t>
      </w:r>
      <w:r w:rsidR="00080E24" w:rsidRPr="0079796A">
        <w:t xml:space="preserve"> zostan</w:t>
      </w:r>
      <w:r w:rsidR="0079796A" w:rsidRPr="0079796A">
        <w:t>ie</w:t>
      </w:r>
      <w:r w:rsidR="00080E24" w:rsidRPr="0079796A">
        <w:t xml:space="preserve"> zorganizowane w formule hybrydowej, tj.</w:t>
      </w:r>
      <w:r w:rsidRPr="0079796A">
        <w:t xml:space="preserve"> </w:t>
      </w:r>
      <w:r w:rsidR="00080E24" w:rsidRPr="0079796A">
        <w:t>jednoczesnego tradycyjnego spotkania oraz spotkania zdalnego</w:t>
      </w:r>
      <w:r w:rsidRPr="0079796A">
        <w:t>,</w:t>
      </w:r>
    </w:p>
    <w:p w14:paraId="51982E3C" w14:textId="15913223" w:rsidR="00352F77" w:rsidRPr="0079796A" w:rsidRDefault="00080E24" w:rsidP="00A127B7">
      <w:pPr>
        <w:numPr>
          <w:ilvl w:val="0"/>
          <w:numId w:val="6"/>
        </w:numPr>
        <w:spacing w:after="0" w:line="360" w:lineRule="auto"/>
      </w:pPr>
      <w:r w:rsidRPr="0079796A">
        <w:t>Wykonawca poinformuje</w:t>
      </w:r>
      <w:r w:rsidR="009D1D9C" w:rsidRPr="0079796A">
        <w:t xml:space="preserve"> Grantobiorców </w:t>
      </w:r>
      <w:r w:rsidRPr="0079796A">
        <w:t xml:space="preserve">o </w:t>
      </w:r>
      <w:r w:rsidR="0079796A" w:rsidRPr="0079796A">
        <w:t xml:space="preserve">spotkaniu </w:t>
      </w:r>
      <w:r w:rsidRPr="0079796A">
        <w:t>co najmniej na 7 dni przed spotkaniem – w formie mailowej na adresy mailowe Grantobiorców oraz na stronie internetowej projektu</w:t>
      </w:r>
      <w:r w:rsidR="00352F77" w:rsidRPr="0079796A">
        <w:t>,</w:t>
      </w:r>
    </w:p>
    <w:p w14:paraId="21DCE628" w14:textId="3C6BDA3C" w:rsidR="00080E24" w:rsidRPr="0079796A" w:rsidRDefault="002F0406" w:rsidP="00A127B7">
      <w:pPr>
        <w:numPr>
          <w:ilvl w:val="0"/>
          <w:numId w:val="6"/>
        </w:numPr>
        <w:spacing w:after="0" w:line="360" w:lineRule="auto"/>
      </w:pPr>
      <w:r w:rsidRPr="0079796A">
        <w:t>s</w:t>
      </w:r>
      <w:r w:rsidR="00352F77" w:rsidRPr="0079796A">
        <w:t>potkani</w:t>
      </w:r>
      <w:r w:rsidR="0079796A" w:rsidRPr="0079796A">
        <w:t>e</w:t>
      </w:r>
      <w:r w:rsidR="00352F77" w:rsidRPr="0079796A">
        <w:t xml:space="preserve"> zostan</w:t>
      </w:r>
      <w:r w:rsidR="0079796A" w:rsidRPr="0079796A">
        <w:t>ie</w:t>
      </w:r>
      <w:r w:rsidR="00352F77" w:rsidRPr="0079796A">
        <w:t xml:space="preserve"> udokumentowane dokumentacją zdjęciową.</w:t>
      </w:r>
      <w:r w:rsidR="00080E24" w:rsidRPr="0079796A">
        <w:t xml:space="preserve">  </w:t>
      </w:r>
    </w:p>
    <w:p w14:paraId="754602D2" w14:textId="018BB349" w:rsidR="00B4014C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>Uruchomienie i prowadzenie przez cały okres realizacji projektu strony</w:t>
      </w:r>
      <w:r w:rsidR="009D1D9C" w:rsidRPr="00BC3EFD">
        <w:t xml:space="preserve"> </w:t>
      </w:r>
      <w:r w:rsidRPr="00BC3EFD">
        <w:t>internetowej, na której zamieszczane będą aktualności, informacje oraz dokumenty związane z realizacją projektu</w:t>
      </w:r>
      <w:r w:rsidR="00B4014C" w:rsidRPr="00BC3EFD">
        <w:t xml:space="preserve"> zgodnie z poniższymi postanowieniami:</w:t>
      </w:r>
    </w:p>
    <w:p w14:paraId="4B8230F3" w14:textId="10DE35FC" w:rsidR="00B4014C" w:rsidRPr="00BC3EFD" w:rsidRDefault="00B4014C" w:rsidP="00A127B7">
      <w:pPr>
        <w:numPr>
          <w:ilvl w:val="0"/>
          <w:numId w:val="7"/>
        </w:numPr>
        <w:spacing w:after="0" w:line="360" w:lineRule="auto"/>
      </w:pPr>
      <w:r w:rsidRPr="00BC3EFD">
        <w:lastRenderedPageBreak/>
        <w:t>p</w:t>
      </w:r>
      <w:r w:rsidR="00080E24" w:rsidRPr="00BC3EFD">
        <w:t xml:space="preserve">rzed publikacją informacji na </w:t>
      </w:r>
      <w:r w:rsidR="00C97217" w:rsidRPr="00BC3EFD">
        <w:t xml:space="preserve">stronie internetowej </w:t>
      </w:r>
      <w:r w:rsidR="00080E24" w:rsidRPr="00BC3EFD">
        <w:t>należy je skonsultować z</w:t>
      </w:r>
      <w:r w:rsidR="009D7827" w:rsidRPr="00BC3EFD">
        <w:t> </w:t>
      </w:r>
      <w:r w:rsidR="00080E24" w:rsidRPr="00BC3EFD">
        <w:t>Zamawiającym</w:t>
      </w:r>
      <w:r w:rsidRPr="00BC3EFD">
        <w:t>,</w:t>
      </w:r>
    </w:p>
    <w:p w14:paraId="65D6024C" w14:textId="77777777" w:rsidR="00B4014C" w:rsidRPr="00BC3EFD" w:rsidRDefault="00B4014C" w:rsidP="00A127B7">
      <w:pPr>
        <w:numPr>
          <w:ilvl w:val="0"/>
          <w:numId w:val="7"/>
        </w:numPr>
        <w:spacing w:after="0" w:line="360" w:lineRule="auto"/>
      </w:pPr>
      <w:r w:rsidRPr="00BC3EFD">
        <w:t>s</w:t>
      </w:r>
      <w:r w:rsidR="00080E24" w:rsidRPr="00BC3EFD">
        <w:t>trona internetowa projektu zostanie uruchomiona w terminie do 14 dni od dnia zawarcia umowy</w:t>
      </w:r>
      <w:r w:rsidRPr="00BC3EFD">
        <w:t>,</w:t>
      </w:r>
    </w:p>
    <w:p w14:paraId="32766061" w14:textId="507791EC" w:rsidR="00080E24" w:rsidRPr="00015E38" w:rsidRDefault="00B4014C" w:rsidP="00A127B7">
      <w:pPr>
        <w:numPr>
          <w:ilvl w:val="0"/>
          <w:numId w:val="7"/>
        </w:numPr>
        <w:spacing w:after="0" w:line="360" w:lineRule="auto"/>
      </w:pPr>
      <w:r w:rsidRPr="00BC3EFD">
        <w:t>s</w:t>
      </w:r>
      <w:r w:rsidR="00080E24" w:rsidRPr="00BC3EFD">
        <w:t xml:space="preserve">trona internetowa zostanie wykonana zgodnie z wymaganiami, które wynikają z </w:t>
      </w:r>
      <w:r w:rsidR="00080E24" w:rsidRPr="00BC3EFD">
        <w:rPr>
          <w:i/>
        </w:rPr>
        <w:t xml:space="preserve">ustawy z dnia 4 kwietnia 2019 r. o dostępności cyfrowej stron </w:t>
      </w:r>
      <w:r w:rsidR="00080E24" w:rsidRPr="00015E38">
        <w:rPr>
          <w:i/>
        </w:rPr>
        <w:t>internetowych i aplikacji mobilnych podmiotów publicznych</w:t>
      </w:r>
      <w:r w:rsidR="00080E24" w:rsidRPr="00015E38">
        <w:t>, w tym z</w:t>
      </w:r>
      <w:r w:rsidR="009D7827" w:rsidRPr="00015E38">
        <w:t> </w:t>
      </w:r>
      <w:r w:rsidR="00080E24" w:rsidRPr="00015E38">
        <w:t xml:space="preserve">wytycznymi określonymi w załączniku do tej ustawy. </w:t>
      </w:r>
    </w:p>
    <w:p w14:paraId="025C2689" w14:textId="3053249C" w:rsidR="00080E24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>Uruchomienie i prowadzenie przez cały okres realizacji projektu infolinii telefonicznej obsługi Grantobiorców</w:t>
      </w:r>
      <w:r w:rsidR="00B4014C" w:rsidRPr="00015E38">
        <w:t xml:space="preserve"> zgodnie z poniższymi postanowieniami:</w:t>
      </w:r>
    </w:p>
    <w:p w14:paraId="40017D13" w14:textId="7D7C1A3D" w:rsidR="00B4014C" w:rsidRPr="00015E38" w:rsidRDefault="00B4014C" w:rsidP="00A127B7">
      <w:pPr>
        <w:numPr>
          <w:ilvl w:val="0"/>
          <w:numId w:val="8"/>
        </w:numPr>
        <w:spacing w:after="0" w:line="360" w:lineRule="auto"/>
      </w:pPr>
      <w:r w:rsidRPr="00015E38">
        <w:t>i</w:t>
      </w:r>
      <w:r w:rsidR="00080E24" w:rsidRPr="00015E38">
        <w:t xml:space="preserve">nfolinia czynna będzie od poniedziałku do piątku </w:t>
      </w:r>
      <w:r w:rsidR="00352F77" w:rsidRPr="00015E38">
        <w:t xml:space="preserve">co najmniej </w:t>
      </w:r>
      <w:r w:rsidR="00080E24" w:rsidRPr="00015E38">
        <w:t xml:space="preserve">od godziny 8:00 do godziny </w:t>
      </w:r>
      <w:r w:rsidR="00DB6817" w:rsidRPr="00015E38">
        <w:t>18</w:t>
      </w:r>
      <w:r w:rsidR="00080E24" w:rsidRPr="00015E38">
        <w:t>:00</w:t>
      </w:r>
      <w:r w:rsidRPr="00015E38">
        <w:t>,</w:t>
      </w:r>
    </w:p>
    <w:p w14:paraId="1EEB633D" w14:textId="06C0C944" w:rsidR="00080E24" w:rsidRPr="00015E38" w:rsidRDefault="00B4014C" w:rsidP="00A127B7">
      <w:pPr>
        <w:numPr>
          <w:ilvl w:val="0"/>
          <w:numId w:val="8"/>
        </w:numPr>
        <w:spacing w:after="0" w:line="360" w:lineRule="auto"/>
      </w:pPr>
      <w:r w:rsidRPr="00015E38">
        <w:t>i</w:t>
      </w:r>
      <w:r w:rsidR="00080E24" w:rsidRPr="00015E38">
        <w:t xml:space="preserve">nfolinia zostanie uruchomiona w terminie do 14 dni od dnia zawarcia umowy.  </w:t>
      </w:r>
    </w:p>
    <w:p w14:paraId="397F569D" w14:textId="45DB6AB5" w:rsidR="00B4014C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 xml:space="preserve">Realizacja projektu zgodnie z </w:t>
      </w:r>
      <w:r w:rsidR="000E138A" w:rsidRPr="00015E38">
        <w:rPr>
          <w:i/>
          <w:iCs/>
        </w:rPr>
        <w:t>Wytycznymi dot. kwalifikowalności</w:t>
      </w:r>
      <w:r w:rsidR="00306F9A" w:rsidRPr="00015E38">
        <w:t xml:space="preserve"> </w:t>
      </w:r>
      <w:r w:rsidRPr="00015E38">
        <w:t xml:space="preserve">oraz </w:t>
      </w:r>
      <w:r w:rsidRPr="00015E38">
        <w:rPr>
          <w:i/>
          <w:iCs/>
        </w:rPr>
        <w:t>Regulaminem</w:t>
      </w:r>
      <w:r w:rsidR="005B18F6" w:rsidRPr="00015E38">
        <w:rPr>
          <w:i/>
          <w:iCs/>
        </w:rPr>
        <w:t xml:space="preserve"> naboru</w:t>
      </w:r>
      <w:r w:rsidR="006D4EE0" w:rsidRPr="00015E38">
        <w:t xml:space="preserve"> i</w:t>
      </w:r>
      <w:r w:rsidR="009D7827" w:rsidRPr="00015E38">
        <w:t> </w:t>
      </w:r>
      <w:r w:rsidR="006D4EE0" w:rsidRPr="00015E38">
        <w:rPr>
          <w:i/>
          <w:iCs/>
        </w:rPr>
        <w:t>Podręcznikiem dla Grantobiorcy</w:t>
      </w:r>
      <w:r w:rsidR="009E490C" w:rsidRPr="00015E38">
        <w:t>, o który</w:t>
      </w:r>
      <w:r w:rsidR="006D4EE0" w:rsidRPr="00015E38">
        <w:t>ch</w:t>
      </w:r>
      <w:r w:rsidR="009E490C" w:rsidRPr="00015E38">
        <w:t xml:space="preserve"> mowa w</w:t>
      </w:r>
      <w:r w:rsidR="0079796A" w:rsidRPr="00015E38">
        <w:t> </w:t>
      </w:r>
      <w:r w:rsidR="009E490C" w:rsidRPr="00015E38">
        <w:rPr>
          <w:i/>
        </w:rPr>
        <w:t>Zarządzeniu nr 49/OS/2025</w:t>
      </w:r>
      <w:r w:rsidR="006D4EE0" w:rsidRPr="00015E38">
        <w:t>.</w:t>
      </w:r>
      <w:r w:rsidRPr="00015E38">
        <w:t xml:space="preserve"> </w:t>
      </w:r>
    </w:p>
    <w:p w14:paraId="6C1F454D" w14:textId="5E9E91C5" w:rsidR="00002D62" w:rsidRPr="00015E38" w:rsidRDefault="00681B62" w:rsidP="00A127B7">
      <w:pPr>
        <w:numPr>
          <w:ilvl w:val="0"/>
          <w:numId w:val="4"/>
        </w:numPr>
        <w:spacing w:after="0" w:line="360" w:lineRule="auto"/>
      </w:pPr>
      <w:r w:rsidRPr="00015E38">
        <w:t>Opracowanie</w:t>
      </w:r>
      <w:r w:rsidR="00A03AD5" w:rsidRPr="00015E38">
        <w:t xml:space="preserve"> i przedstawienie Zamawiającemu harmonogramu rzeczowo-finansowego realizacji umowy</w:t>
      </w:r>
      <w:r w:rsidR="00F07DC1" w:rsidRPr="00015E38">
        <w:t>, po przeprowadzeniu weryfikacji dokumentów potencjalnych Grantobiorców,</w:t>
      </w:r>
      <w:r w:rsidR="00A03AD5" w:rsidRPr="00015E38">
        <w:t xml:space="preserve"> w terminie do </w:t>
      </w:r>
      <w:r w:rsidR="00DC3E58" w:rsidRPr="00015E38">
        <w:t>7</w:t>
      </w:r>
      <w:r w:rsidR="00A03AD5" w:rsidRPr="00015E38">
        <w:t xml:space="preserve"> dni od dnia zawarcia umowy</w:t>
      </w:r>
      <w:r w:rsidR="00F07DC1" w:rsidRPr="00015E38">
        <w:t xml:space="preserve">. Harmonogram rzeczowo-finansowy opracowany przez </w:t>
      </w:r>
      <w:r w:rsidR="003E03E8" w:rsidRPr="00015E38">
        <w:t xml:space="preserve">Wykonawcę podlega akceptacji przez Zamawiającego </w:t>
      </w:r>
      <w:r w:rsidR="00DC3E58" w:rsidRPr="00015E38">
        <w:t>w terminie 5 dni od otrzymania</w:t>
      </w:r>
      <w:r w:rsidR="00675E62" w:rsidRPr="00015E38">
        <w:t xml:space="preserve"> przez Zamawiającego</w:t>
      </w:r>
      <w:r w:rsidR="00002D62" w:rsidRPr="00015E38">
        <w:t>.</w:t>
      </w:r>
    </w:p>
    <w:p w14:paraId="76C22775" w14:textId="628026AE" w:rsidR="00D964D5" w:rsidRPr="00015E38" w:rsidRDefault="00002D62" w:rsidP="00A127B7">
      <w:pPr>
        <w:numPr>
          <w:ilvl w:val="0"/>
          <w:numId w:val="4"/>
        </w:numPr>
        <w:spacing w:after="0" w:line="360" w:lineRule="auto"/>
      </w:pPr>
      <w:r w:rsidRPr="00015E38">
        <w:t>T</w:t>
      </w:r>
      <w:r w:rsidR="00080E24" w:rsidRPr="00015E38">
        <w:t xml:space="preserve">erminowa realizacja </w:t>
      </w:r>
      <w:r w:rsidR="00A03AD5" w:rsidRPr="00015E38">
        <w:t xml:space="preserve">przedmiotu umowy </w:t>
      </w:r>
      <w:r w:rsidR="00080E24" w:rsidRPr="00015E38">
        <w:t>zgodnie z</w:t>
      </w:r>
      <w:r w:rsidR="003E03E8" w:rsidRPr="00015E38">
        <w:t xml:space="preserve"> zaakceptowanym</w:t>
      </w:r>
      <w:r w:rsidR="00080E24" w:rsidRPr="00015E38">
        <w:t xml:space="preserve"> harmonogramem</w:t>
      </w:r>
      <w:r w:rsidR="00D964D5" w:rsidRPr="00015E38">
        <w:t xml:space="preserve"> </w:t>
      </w:r>
      <w:r w:rsidR="00080E24" w:rsidRPr="00015E38">
        <w:t>rzeczowo</w:t>
      </w:r>
      <w:r w:rsidR="003E03E8" w:rsidRPr="00015E38">
        <w:t>-</w:t>
      </w:r>
      <w:r w:rsidR="00080E24" w:rsidRPr="00015E38">
        <w:t>finansowym</w:t>
      </w:r>
      <w:r w:rsidRPr="00015E38">
        <w:t>.</w:t>
      </w:r>
    </w:p>
    <w:p w14:paraId="1AD7E65E" w14:textId="7E94E64E" w:rsidR="00D964D5" w:rsidRPr="00015E38" w:rsidRDefault="00116AC5" w:rsidP="00A127B7">
      <w:pPr>
        <w:numPr>
          <w:ilvl w:val="0"/>
          <w:numId w:val="4"/>
        </w:numPr>
        <w:spacing w:after="0" w:line="360" w:lineRule="auto"/>
      </w:pPr>
      <w:r w:rsidRPr="00015E38">
        <w:t>P</w:t>
      </w:r>
      <w:r w:rsidR="00080E24" w:rsidRPr="00015E38">
        <w:t>rzedstawi</w:t>
      </w:r>
      <w:r w:rsidRPr="00015E38">
        <w:t>enie</w:t>
      </w:r>
      <w:r w:rsidR="00080E24" w:rsidRPr="00015E38">
        <w:t xml:space="preserve"> Zamawiającemu w terminie do 30 dni od dnia zawarcia umowy metodyk</w:t>
      </w:r>
      <w:r w:rsidRPr="00015E38">
        <w:t>i</w:t>
      </w:r>
      <w:r w:rsidR="00080E24" w:rsidRPr="00015E38">
        <w:t xml:space="preserve"> zarządzania projektem, w której </w:t>
      </w:r>
      <w:r w:rsidRPr="00015E38">
        <w:t xml:space="preserve">zawarte będą </w:t>
      </w:r>
      <w:r w:rsidR="00080E24" w:rsidRPr="00015E38">
        <w:t>informacj</w:t>
      </w:r>
      <w:r w:rsidRPr="00015E38">
        <w:t>e,</w:t>
      </w:r>
      <w:r w:rsidR="00080E24" w:rsidRPr="00015E38">
        <w:t xml:space="preserve"> w jaki sposób Wykonawca zorganizuje i będzie wykonywał swoje zadania. </w:t>
      </w:r>
    </w:p>
    <w:p w14:paraId="794F544B" w14:textId="77777777" w:rsidR="00D964D5" w:rsidRPr="00015E38" w:rsidRDefault="00D964D5" w:rsidP="00A127B7">
      <w:pPr>
        <w:numPr>
          <w:ilvl w:val="0"/>
          <w:numId w:val="4"/>
        </w:numPr>
        <w:spacing w:after="0" w:line="360" w:lineRule="auto"/>
      </w:pPr>
      <w:r w:rsidRPr="00015E38">
        <w:t>Wykonawca zapewni d</w:t>
      </w:r>
      <w:r w:rsidR="00080E24" w:rsidRPr="00015E38">
        <w:t>ysponowanie bazą komputerową (sprzętem) oraz aplikacją dedykowaną do obsługi projektu, umożliwiającą prowadzenie ewidencji i procesów jego realizacji,</w:t>
      </w:r>
      <w:r w:rsidRPr="00015E38">
        <w:t xml:space="preserve"> </w:t>
      </w:r>
      <w:r w:rsidR="00080E24" w:rsidRPr="00015E38">
        <w:t>w tym:</w:t>
      </w:r>
    </w:p>
    <w:p w14:paraId="0D37A5F3" w14:textId="39EF8C0F" w:rsidR="003E03E8" w:rsidRPr="00BC3EFD" w:rsidRDefault="003E03E8" w:rsidP="00A127B7">
      <w:pPr>
        <w:numPr>
          <w:ilvl w:val="0"/>
          <w:numId w:val="9"/>
        </w:numPr>
        <w:spacing w:after="0" w:line="360" w:lineRule="auto"/>
      </w:pPr>
      <w:r w:rsidRPr="00015E38">
        <w:t>wprowadzanie danych wszystkich potencjalnych Grantobiorców wraz</w:t>
      </w:r>
      <w:r w:rsidRPr="00BC3EFD">
        <w:t xml:space="preserve"> z</w:t>
      </w:r>
      <w:r w:rsidR="009D7827" w:rsidRPr="00BC3EFD">
        <w:t> </w:t>
      </w:r>
      <w:r w:rsidRPr="00BC3EFD">
        <w:t xml:space="preserve">monitorowaniem terminów dostarczenia dokumentów, </w:t>
      </w:r>
    </w:p>
    <w:p w14:paraId="3C79A7F9" w14:textId="6958C2D7" w:rsidR="00D964D5" w:rsidRPr="00BC3EFD" w:rsidRDefault="00080E24" w:rsidP="00A127B7">
      <w:pPr>
        <w:numPr>
          <w:ilvl w:val="0"/>
          <w:numId w:val="9"/>
        </w:numPr>
        <w:spacing w:after="0" w:line="360" w:lineRule="auto"/>
      </w:pPr>
      <w:r w:rsidRPr="00BC3EFD">
        <w:t>automatyczne generowanie umów i pozostałych dokumentów,</w:t>
      </w:r>
    </w:p>
    <w:p w14:paraId="0E3E8A45" w14:textId="77777777" w:rsidR="00D964D5" w:rsidRPr="00BC3EFD" w:rsidRDefault="00080E24" w:rsidP="00A127B7">
      <w:pPr>
        <w:numPr>
          <w:ilvl w:val="0"/>
          <w:numId w:val="9"/>
        </w:numPr>
        <w:spacing w:after="0" w:line="360" w:lineRule="auto"/>
      </w:pPr>
      <w:r w:rsidRPr="00BC3EFD">
        <w:lastRenderedPageBreak/>
        <w:t>zarządzanie harmonogramem projektu,</w:t>
      </w:r>
    </w:p>
    <w:p w14:paraId="6C12138E" w14:textId="77777777" w:rsidR="00D964D5" w:rsidRPr="00BC3EFD" w:rsidRDefault="00080E24" w:rsidP="00A127B7">
      <w:pPr>
        <w:numPr>
          <w:ilvl w:val="0"/>
          <w:numId w:val="9"/>
        </w:numPr>
        <w:spacing w:after="0" w:line="360" w:lineRule="auto"/>
      </w:pPr>
      <w:r w:rsidRPr="00BC3EFD">
        <w:t>raportowanie,</w:t>
      </w:r>
    </w:p>
    <w:p w14:paraId="4670FAF0" w14:textId="5F320F3D" w:rsidR="00D964D5" w:rsidRPr="00BC3EFD" w:rsidRDefault="00080E24" w:rsidP="00A127B7">
      <w:pPr>
        <w:numPr>
          <w:ilvl w:val="0"/>
          <w:numId w:val="9"/>
        </w:numPr>
        <w:spacing w:after="0" w:line="360" w:lineRule="auto"/>
      </w:pPr>
      <w:r w:rsidRPr="00BC3EFD">
        <w:t>dostęp online do systemu poprzez uruch</w:t>
      </w:r>
      <w:r w:rsidR="0000622E" w:rsidRPr="00BC3EFD">
        <w:t>a</w:t>
      </w:r>
      <w:r w:rsidRPr="00BC3EFD">
        <w:t>mianie na przynajmniej 2 najbardziej popularnych przeglądarkach internetowych (</w:t>
      </w:r>
      <w:r w:rsidR="0079796A" w:rsidRPr="00BC3EFD">
        <w:t>Mozilla</w:t>
      </w:r>
      <w:r w:rsidRPr="00BC3EFD">
        <w:t xml:space="preserve"> </w:t>
      </w:r>
      <w:proofErr w:type="spellStart"/>
      <w:r w:rsidR="0079796A" w:rsidRPr="00BC3EFD">
        <w:t>Fire</w:t>
      </w:r>
      <w:r w:rsidR="0079796A">
        <w:t>f</w:t>
      </w:r>
      <w:r w:rsidR="0079796A" w:rsidRPr="00BC3EFD">
        <w:t>ox</w:t>
      </w:r>
      <w:proofErr w:type="spellEnd"/>
      <w:r w:rsidRPr="00BC3EFD">
        <w:t xml:space="preserve">, </w:t>
      </w:r>
      <w:r w:rsidR="0079796A">
        <w:t>Microsoft Edge</w:t>
      </w:r>
      <w:r w:rsidRPr="00BC3EFD">
        <w:t xml:space="preserve">, </w:t>
      </w:r>
      <w:r w:rsidR="0079796A">
        <w:t>Google C</w:t>
      </w:r>
      <w:r w:rsidRPr="00BC3EFD">
        <w:t>hrome) bez konieczności instalowania dodatkowego oprogramowania.</w:t>
      </w:r>
    </w:p>
    <w:p w14:paraId="1100EF41" w14:textId="62E709D1" w:rsidR="00080E24" w:rsidRPr="00015E38" w:rsidRDefault="00080E24" w:rsidP="00A127B7">
      <w:pPr>
        <w:pStyle w:val="Akapitzlist"/>
        <w:spacing w:after="0" w:line="360" w:lineRule="auto"/>
      </w:pPr>
      <w:r w:rsidRPr="00BC3EFD">
        <w:t xml:space="preserve">Infrastruktura musi spełniać wymagania wydajnościowe oraz bezpieczeństwa danych, w szczególności jednoczesną pracę wielu użytkowników, szyfrowanie </w:t>
      </w:r>
      <w:r w:rsidRPr="00015E38">
        <w:t>połączeń</w:t>
      </w:r>
      <w:r w:rsidR="00681B62" w:rsidRPr="00015E38">
        <w:t>;</w:t>
      </w:r>
      <w:r w:rsidRPr="00015E38">
        <w:t xml:space="preserve"> system musi zapewniać zgodność</w:t>
      </w:r>
      <w:r w:rsidR="00D964D5" w:rsidRPr="00015E38">
        <w:t xml:space="preserve"> </w:t>
      </w:r>
      <w:r w:rsidRPr="00015E38">
        <w:t xml:space="preserve">z wymaganiami </w:t>
      </w:r>
      <w:r w:rsidRPr="00015E38">
        <w:rPr>
          <w:i/>
        </w:rPr>
        <w:t>ustawy o</w:t>
      </w:r>
      <w:r w:rsidR="0052746D">
        <w:rPr>
          <w:i/>
        </w:rPr>
        <w:t> </w:t>
      </w:r>
      <w:r w:rsidRPr="00015E38">
        <w:rPr>
          <w:i/>
        </w:rPr>
        <w:t>ochronie danych osobowych</w:t>
      </w:r>
      <w:r w:rsidRPr="00015E38">
        <w:t>.</w:t>
      </w:r>
    </w:p>
    <w:p w14:paraId="28161E1F" w14:textId="0C7AA49A" w:rsidR="00743F26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 xml:space="preserve">Sporządzenie listy </w:t>
      </w:r>
      <w:r w:rsidR="005975E8" w:rsidRPr="00015E38">
        <w:t>potencjalnych Grantobiorców</w:t>
      </w:r>
      <w:r w:rsidRPr="00015E38">
        <w:t xml:space="preserve"> po weryfikacji </w:t>
      </w:r>
      <w:r w:rsidR="00593512">
        <w:t xml:space="preserve">przez Gminę Piekary Śląskie </w:t>
      </w:r>
      <w:r w:rsidRPr="00015E38">
        <w:t xml:space="preserve">podmiotów wykluczonych z możliwości wsparcia i publikacja listy na stronie </w:t>
      </w:r>
      <w:r w:rsidR="0000622E" w:rsidRPr="00015E38">
        <w:t>internetowej</w:t>
      </w:r>
      <w:r w:rsidRPr="00015E38">
        <w:t xml:space="preserve"> projektu.</w:t>
      </w:r>
    </w:p>
    <w:p w14:paraId="5A5E37F0" w14:textId="0BB55A04" w:rsidR="00743F26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>Wykonanie weryfikacji technicznej budynku</w:t>
      </w:r>
      <w:r w:rsidR="005B18F6" w:rsidRPr="00015E38">
        <w:t xml:space="preserve">, w którym/na którym będzie realizowana </w:t>
      </w:r>
      <w:r w:rsidR="00E829B7">
        <w:t>montaż</w:t>
      </w:r>
      <w:r w:rsidR="005B18F6" w:rsidRPr="00015E38">
        <w:t xml:space="preserve"> instalacji OZE</w:t>
      </w:r>
      <w:r w:rsidRPr="00015E38">
        <w:t xml:space="preserve">, w terminie ustalonym z </w:t>
      </w:r>
      <w:r w:rsidR="005975E8" w:rsidRPr="00015E38">
        <w:t>potencjalnym Grantobiorc</w:t>
      </w:r>
      <w:r w:rsidR="00002D62" w:rsidRPr="00015E38">
        <w:t>ą</w:t>
      </w:r>
      <w:r w:rsidRPr="00015E38">
        <w:t>.</w:t>
      </w:r>
    </w:p>
    <w:p w14:paraId="0A4049DF" w14:textId="691F362F" w:rsidR="00743F26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BC3EFD">
        <w:t xml:space="preserve">Weryfikacja dokumentów, wymienionych </w:t>
      </w:r>
      <w:r w:rsidRPr="0079796A">
        <w:t xml:space="preserve">w </w:t>
      </w:r>
      <w:r w:rsidRPr="0079796A">
        <w:rPr>
          <w:i/>
        </w:rPr>
        <w:t xml:space="preserve">Regulaminie </w:t>
      </w:r>
      <w:r w:rsidR="005B18F6" w:rsidRPr="0079796A">
        <w:rPr>
          <w:i/>
        </w:rPr>
        <w:t>naboru</w:t>
      </w:r>
      <w:r w:rsidRPr="0079796A">
        <w:t>,</w:t>
      </w:r>
      <w:r w:rsidRPr="00BC3EFD">
        <w:t xml:space="preserve"> dostarczonych przez </w:t>
      </w:r>
      <w:r w:rsidR="005975E8" w:rsidRPr="00BC3EFD">
        <w:t>potencjalnego Grantobiorcę</w:t>
      </w:r>
      <w:r w:rsidRPr="00BC3EFD">
        <w:t xml:space="preserve"> przed podpisaniem umowy o</w:t>
      </w:r>
      <w:r w:rsidR="009D7827" w:rsidRPr="00BC3EFD">
        <w:t> </w:t>
      </w:r>
      <w:r w:rsidRPr="00BC3EFD">
        <w:t>powierzenie grantu, w tym: weryfikacja dokumentu OZC (Opracowanie zapotrzebowania budynku w ciepło sporządzon</w:t>
      </w:r>
      <w:r w:rsidR="00A921F4" w:rsidRPr="00BC3EFD">
        <w:t>e</w:t>
      </w:r>
      <w:r w:rsidRPr="00BC3EFD">
        <w:t xml:space="preserve"> przez audytora energetycznego), opinii kominiarskiej i pozostałych informacji i oświadczeń niezbędnych do zawarcia umowy o powierzenie grantu wraz z załącznikami.</w:t>
      </w:r>
      <w:r w:rsidR="00743F26" w:rsidRPr="00BC3EFD">
        <w:t xml:space="preserve"> </w:t>
      </w:r>
      <w:r w:rsidRPr="00BC3EFD">
        <w:t xml:space="preserve">Weryfikacji dokumentu OZC </w:t>
      </w:r>
      <w:r w:rsidRPr="00015E38">
        <w:t>dokonuje audytor energetyczny Wykonawcy.</w:t>
      </w:r>
    </w:p>
    <w:p w14:paraId="26DF7E7D" w14:textId="677D775C" w:rsidR="00743F26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 xml:space="preserve">Poinformowanie </w:t>
      </w:r>
      <w:r w:rsidR="005975E8" w:rsidRPr="00015E38">
        <w:t>potencjalnego Grantobiorcy</w:t>
      </w:r>
      <w:r w:rsidRPr="00015E38">
        <w:t xml:space="preserve"> oraz Zamawiającego o wyniku weryfikacji technicznej.</w:t>
      </w:r>
    </w:p>
    <w:p w14:paraId="64BF0764" w14:textId="760939CA" w:rsidR="00743F26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 xml:space="preserve">Przygotowywanie umów z </w:t>
      </w:r>
      <w:r w:rsidR="005975E8" w:rsidRPr="00015E38">
        <w:t>Grantobiorcami</w:t>
      </w:r>
      <w:r w:rsidRPr="00015E38">
        <w:t xml:space="preserve">, w tym organizacja podpisywania umów w </w:t>
      </w:r>
      <w:r w:rsidR="00BA405C" w:rsidRPr="00015E38">
        <w:t>p</w:t>
      </w:r>
      <w:r w:rsidRPr="00015E38">
        <w:t>unk</w:t>
      </w:r>
      <w:r w:rsidR="00BA405C" w:rsidRPr="00015E38">
        <w:t>cie</w:t>
      </w:r>
      <w:r w:rsidRPr="00015E38">
        <w:t xml:space="preserve"> </w:t>
      </w:r>
      <w:r w:rsidR="0044717B" w:rsidRPr="00015E38">
        <w:t>o</w:t>
      </w:r>
      <w:r w:rsidRPr="00015E38">
        <w:t>bsługi Grantobiorców</w:t>
      </w:r>
      <w:r w:rsidR="00743F26" w:rsidRPr="00015E38">
        <w:t xml:space="preserve"> </w:t>
      </w:r>
      <w:r w:rsidRPr="00015E38">
        <w:t>i wydawanie podpisanych umów.</w:t>
      </w:r>
    </w:p>
    <w:p w14:paraId="341E07B1" w14:textId="5ABCFC48" w:rsidR="00743F26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>Tworzenie dokumentacji elektronicznej Grantobiorców, zgodnych z</w:t>
      </w:r>
      <w:r w:rsidR="009D7827" w:rsidRPr="00015E38">
        <w:t> </w:t>
      </w:r>
      <w:r w:rsidRPr="00015E38">
        <w:rPr>
          <w:i/>
          <w:iCs/>
        </w:rPr>
        <w:t>Regulaminem</w:t>
      </w:r>
      <w:r w:rsidR="00872143" w:rsidRPr="00015E38">
        <w:rPr>
          <w:i/>
          <w:iCs/>
        </w:rPr>
        <w:t xml:space="preserve"> naboru </w:t>
      </w:r>
      <w:r w:rsidR="00116AC5" w:rsidRPr="00015E38">
        <w:t xml:space="preserve">i </w:t>
      </w:r>
      <w:r w:rsidR="00116AC5" w:rsidRPr="00015E38">
        <w:rPr>
          <w:i/>
          <w:iCs/>
        </w:rPr>
        <w:t>Podręcznikiem Grantobiorcy</w:t>
      </w:r>
      <w:r w:rsidR="009E490C" w:rsidRPr="00015E38">
        <w:t>, o który</w:t>
      </w:r>
      <w:r w:rsidR="00116AC5" w:rsidRPr="00015E38">
        <w:t>ch</w:t>
      </w:r>
      <w:r w:rsidR="009E490C" w:rsidRPr="00015E38">
        <w:t xml:space="preserve"> mowa w</w:t>
      </w:r>
      <w:r w:rsidR="00872143" w:rsidRPr="00015E38">
        <w:t> </w:t>
      </w:r>
      <w:r w:rsidR="009E490C" w:rsidRPr="00015E38">
        <w:rPr>
          <w:i/>
          <w:iCs/>
        </w:rPr>
        <w:t>Zarządzeniu nr 49/OS/2025</w:t>
      </w:r>
      <w:r w:rsidRPr="00015E38">
        <w:t>, w tym tworzenie dokumentacji elektronicznej, tj.</w:t>
      </w:r>
      <w:r w:rsidR="00872143" w:rsidRPr="00015E38">
        <w:t> </w:t>
      </w:r>
      <w:r w:rsidR="00A96699" w:rsidRPr="00015E38">
        <w:t>drukowanie</w:t>
      </w:r>
      <w:r w:rsidRPr="00015E38">
        <w:t xml:space="preserve"> do pliku w formacie .pdf </w:t>
      </w:r>
      <w:proofErr w:type="spellStart"/>
      <w:r w:rsidRPr="00015E38">
        <w:t>przeszukiwalnym</w:t>
      </w:r>
      <w:proofErr w:type="spellEnd"/>
      <w:r w:rsidRPr="00015E38">
        <w:t>, dokumentów</w:t>
      </w:r>
      <w:r w:rsidRPr="00BC3EFD">
        <w:t xml:space="preserve"> składanych przez Grantobiorców w ramach projektu. Po zakończeniu każdego kwartału, Wykonawca przekaże dokumentację w formie elektronicznej Zamawiającemu. </w:t>
      </w:r>
    </w:p>
    <w:p w14:paraId="24520020" w14:textId="763058D8" w:rsidR="00743F26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BC3EFD">
        <w:lastRenderedPageBreak/>
        <w:t xml:space="preserve">Nadzór nad prawidłową realizacją projektu zgodnie z </w:t>
      </w:r>
      <w:r w:rsidRPr="00BC3EFD">
        <w:rPr>
          <w:i/>
          <w:iCs/>
        </w:rPr>
        <w:t>Regulaminem</w:t>
      </w:r>
      <w:r w:rsidR="009E490C" w:rsidRPr="00BC3EFD">
        <w:rPr>
          <w:i/>
          <w:iCs/>
        </w:rPr>
        <w:t xml:space="preserve"> naboru</w:t>
      </w:r>
      <w:r w:rsidR="009E490C" w:rsidRPr="00BC3EFD">
        <w:t>, o</w:t>
      </w:r>
      <w:r w:rsidR="009D7827" w:rsidRPr="00BC3EFD">
        <w:t> </w:t>
      </w:r>
      <w:r w:rsidR="009E490C" w:rsidRPr="00BC3EFD">
        <w:t xml:space="preserve">którym mowa w </w:t>
      </w:r>
      <w:r w:rsidR="00867710" w:rsidRPr="00BC3EFD">
        <w:rPr>
          <w:i/>
          <w:iCs/>
        </w:rPr>
        <w:t>Z</w:t>
      </w:r>
      <w:r w:rsidR="009E490C" w:rsidRPr="00BC3EFD">
        <w:rPr>
          <w:i/>
          <w:iCs/>
        </w:rPr>
        <w:t xml:space="preserve">arządzeniu nr </w:t>
      </w:r>
      <w:r w:rsidR="00867710" w:rsidRPr="00BC3EFD">
        <w:rPr>
          <w:i/>
          <w:iCs/>
        </w:rPr>
        <w:t>49/OS/2025</w:t>
      </w:r>
      <w:r w:rsidRPr="00BC3EFD">
        <w:t>.</w:t>
      </w:r>
    </w:p>
    <w:p w14:paraId="56664CDD" w14:textId="760D3B50" w:rsidR="00743F26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 xml:space="preserve">Nadzór nad </w:t>
      </w:r>
      <w:r w:rsidR="00685AD9" w:rsidRPr="00015E38">
        <w:t xml:space="preserve">realizacją </w:t>
      </w:r>
      <w:r w:rsidRPr="00015E38">
        <w:t>harmonogram</w:t>
      </w:r>
      <w:r w:rsidR="00685AD9" w:rsidRPr="00015E38">
        <w:t>u rzeczowo</w:t>
      </w:r>
      <w:r w:rsidR="00002D62" w:rsidRPr="00015E38">
        <w:t>-</w:t>
      </w:r>
      <w:r w:rsidR="00685AD9" w:rsidRPr="00015E38">
        <w:t xml:space="preserve">finansowego </w:t>
      </w:r>
      <w:r w:rsidRPr="00015E38">
        <w:t xml:space="preserve">montażu instalacji OZE. </w:t>
      </w:r>
    </w:p>
    <w:p w14:paraId="4C58714F" w14:textId="5D173CBD" w:rsidR="00DB2C65" w:rsidRPr="00015E38" w:rsidRDefault="00685AD9" w:rsidP="00A127B7">
      <w:pPr>
        <w:numPr>
          <w:ilvl w:val="0"/>
          <w:numId w:val="4"/>
        </w:numPr>
        <w:spacing w:after="0" w:line="360" w:lineRule="auto"/>
      </w:pPr>
      <w:r w:rsidRPr="00015E38">
        <w:t xml:space="preserve">Sporządzenie listy </w:t>
      </w:r>
      <w:r w:rsidR="00080E24" w:rsidRPr="00015E38">
        <w:t xml:space="preserve">Wykonawców instalacji </w:t>
      </w:r>
      <w:r w:rsidR="003D0070" w:rsidRPr="00015E38">
        <w:t>OZE</w:t>
      </w:r>
      <w:r w:rsidR="00080E24" w:rsidRPr="00015E38">
        <w:t xml:space="preserve">, ich weryfikacja </w:t>
      </w:r>
      <w:r w:rsidRPr="00015E38">
        <w:t xml:space="preserve">pod kątem </w:t>
      </w:r>
      <w:r w:rsidR="00080E24" w:rsidRPr="00015E38">
        <w:t>spełni</w:t>
      </w:r>
      <w:r w:rsidRPr="00015E38">
        <w:t>enia</w:t>
      </w:r>
      <w:r w:rsidR="00080E24" w:rsidRPr="00015E38">
        <w:t xml:space="preserve"> </w:t>
      </w:r>
      <w:r w:rsidR="006F7023" w:rsidRPr="00015E38">
        <w:t>minimalnych parametrów technicznych montowanych urządzeń OZE</w:t>
      </w:r>
      <w:r w:rsidR="00080E24" w:rsidRPr="00015E38">
        <w:t>.</w:t>
      </w:r>
    </w:p>
    <w:p w14:paraId="0B726FFA" w14:textId="1D3A2DC0" w:rsidR="00DB2C65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>Udzielenie porad merytorycznych i technicznych Grantobiorcom w zakresie</w:t>
      </w:r>
      <w:r w:rsidRPr="00BC3EFD">
        <w:t xml:space="preserve"> wyboru rodzaju urządzeń</w:t>
      </w:r>
      <w:r w:rsidR="006F7023" w:rsidRPr="00BC3EFD">
        <w:t xml:space="preserve"> wraz z doradcą energetyczny</w:t>
      </w:r>
      <w:r w:rsidR="00EB4C0F" w:rsidRPr="00BC3EFD">
        <w:t>m, o którym mowa ust.</w:t>
      </w:r>
      <w:r w:rsidR="00C977B3" w:rsidRPr="00BC3EFD">
        <w:t> </w:t>
      </w:r>
      <w:r w:rsidR="00EB4C0F" w:rsidRPr="00BC3EFD">
        <w:t>3</w:t>
      </w:r>
      <w:r w:rsidR="0009096E" w:rsidRPr="00BC3EFD">
        <w:t xml:space="preserve"> pkt 1</w:t>
      </w:r>
      <w:r w:rsidRPr="00BC3EFD">
        <w:t>.</w:t>
      </w:r>
    </w:p>
    <w:p w14:paraId="7B52C670" w14:textId="4750066D" w:rsidR="00DB2C65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BC3EFD">
        <w:t>Udostępnianie i udzielanie wszelkich informacji oraz niezbędnej pomocy Grantobiorcom niezwłocznie, najpóźniej w terminie do 7 dni</w:t>
      </w:r>
      <w:r w:rsidR="007373BD" w:rsidRPr="00BC3EFD">
        <w:t xml:space="preserve"> od zadania pytania drogą mailową</w:t>
      </w:r>
      <w:r w:rsidRPr="00BC3EFD">
        <w:t>. Udzielane odpowiedzi wraz z zadanymi pytaniami będą publikowane na stronie internetowej projektu w zakładce FAQ (</w:t>
      </w:r>
      <w:proofErr w:type="spellStart"/>
      <w:r w:rsidRPr="00BC3EFD">
        <w:t>Frequently</w:t>
      </w:r>
      <w:proofErr w:type="spellEnd"/>
      <w:r w:rsidRPr="00BC3EFD">
        <w:t xml:space="preserve"> </w:t>
      </w:r>
      <w:proofErr w:type="spellStart"/>
      <w:r w:rsidRPr="00BC3EFD">
        <w:t>Asked</w:t>
      </w:r>
      <w:proofErr w:type="spellEnd"/>
      <w:r w:rsidRPr="00BC3EFD">
        <w:t xml:space="preserve"> </w:t>
      </w:r>
      <w:proofErr w:type="spellStart"/>
      <w:r w:rsidRPr="00BC3EFD">
        <w:t>Questions</w:t>
      </w:r>
      <w:proofErr w:type="spellEnd"/>
      <w:r w:rsidRPr="00BC3EFD">
        <w:t xml:space="preserve"> – często zadawane pytania).</w:t>
      </w:r>
    </w:p>
    <w:p w14:paraId="4E27228A" w14:textId="77777777" w:rsidR="00DB2C65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F35CAE">
        <w:t>Organizowanie i</w:t>
      </w:r>
      <w:r w:rsidRPr="00BC3EFD">
        <w:t xml:space="preserve"> prowadzenie narad technicznych, problemowych i innych spotkań, w tym</w:t>
      </w:r>
      <w:r w:rsidR="00DB2C65" w:rsidRPr="00BC3EFD">
        <w:t>:</w:t>
      </w:r>
    </w:p>
    <w:p w14:paraId="142075EC" w14:textId="57C5A15F" w:rsidR="00DB2C65" w:rsidRPr="00BC3EFD" w:rsidRDefault="00080E24" w:rsidP="00A127B7">
      <w:pPr>
        <w:numPr>
          <w:ilvl w:val="0"/>
          <w:numId w:val="10"/>
        </w:numPr>
        <w:spacing w:after="0" w:line="360" w:lineRule="auto"/>
      </w:pPr>
      <w:r w:rsidRPr="00BC3EFD">
        <w:t>przewodniczenie i protokołowanie narad dotyczących postępu prac, w</w:t>
      </w:r>
      <w:r w:rsidR="009D7827" w:rsidRPr="00BC3EFD">
        <w:t> </w:t>
      </w:r>
      <w:r w:rsidRPr="00BC3EFD">
        <w:t>których uczestniczyć będą przedstawiciele Zamawiającego</w:t>
      </w:r>
      <w:r w:rsidR="00DB2C65" w:rsidRPr="00BC3EFD">
        <w:t>,</w:t>
      </w:r>
    </w:p>
    <w:p w14:paraId="574D6645" w14:textId="479698A2" w:rsidR="00080E24" w:rsidRPr="00015E38" w:rsidRDefault="00DB2C65" w:rsidP="00A127B7">
      <w:pPr>
        <w:numPr>
          <w:ilvl w:val="0"/>
          <w:numId w:val="10"/>
        </w:numPr>
        <w:spacing w:after="0" w:line="360" w:lineRule="auto"/>
      </w:pPr>
      <w:r w:rsidRPr="00BC3EFD">
        <w:t>z</w:t>
      </w:r>
      <w:r w:rsidR="00080E24" w:rsidRPr="00BC3EFD">
        <w:t xml:space="preserve"> każdej narady, w terminie do 3 dni od jej zakończenia, Wykonawca </w:t>
      </w:r>
      <w:r w:rsidR="00080E24" w:rsidRPr="00015E38">
        <w:t xml:space="preserve">sporządzi protokół zawierający ustalenia mające na celu zapewnienie należytego wykonania umowy i prawidłowej realizacji projektu. </w:t>
      </w:r>
    </w:p>
    <w:p w14:paraId="1A375009" w14:textId="29C857D1" w:rsidR="00DB2C65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>Koordynacj</w:t>
      </w:r>
      <w:r w:rsidR="00DB2C65" w:rsidRPr="00015E38">
        <w:t>a</w:t>
      </w:r>
      <w:r w:rsidRPr="00015E38">
        <w:t xml:space="preserve"> odbiorów i sprawdzanie zgodności protokołów i dokumentacji powykonawczej z podpisanymi umowami z </w:t>
      </w:r>
      <w:r w:rsidR="007373BD" w:rsidRPr="00015E38">
        <w:t>Grantobiorcami</w:t>
      </w:r>
      <w:r w:rsidRPr="00015E38">
        <w:t xml:space="preserve"> i zapisami </w:t>
      </w:r>
      <w:r w:rsidR="00D560BC" w:rsidRPr="00015E38">
        <w:rPr>
          <w:i/>
          <w:iCs/>
        </w:rPr>
        <w:t>Regulaminu naboru</w:t>
      </w:r>
      <w:r w:rsidR="00D560BC" w:rsidRPr="00015E38">
        <w:t xml:space="preserve">, o którym mowa w </w:t>
      </w:r>
      <w:r w:rsidR="00D560BC" w:rsidRPr="00015E38">
        <w:rPr>
          <w:i/>
          <w:iCs/>
        </w:rPr>
        <w:t>Zarządzeniu nr 49/OS/2025</w:t>
      </w:r>
      <w:r w:rsidR="00D560BC" w:rsidRPr="00015E38">
        <w:t>.</w:t>
      </w:r>
    </w:p>
    <w:p w14:paraId="69E4E946" w14:textId="6AF2CD38" w:rsidR="00DB2C65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 xml:space="preserve">Przyjmowanie i weryfikacja wniosków o wypłatę grantów wraz z wymaganymi załącznikami, określonymi w </w:t>
      </w:r>
      <w:r w:rsidR="00D560BC" w:rsidRPr="00015E38">
        <w:rPr>
          <w:i/>
          <w:iCs/>
        </w:rPr>
        <w:t>Regulaminie naboru</w:t>
      </w:r>
      <w:r w:rsidR="00D560BC" w:rsidRPr="00015E38">
        <w:t>, o którym mowa w</w:t>
      </w:r>
      <w:r w:rsidR="009D7827" w:rsidRPr="00015E38">
        <w:t> </w:t>
      </w:r>
      <w:r w:rsidR="00D560BC" w:rsidRPr="00015E38">
        <w:rPr>
          <w:i/>
          <w:iCs/>
        </w:rPr>
        <w:t>Zarządzeniu nr 49/OS/2025</w:t>
      </w:r>
      <w:r w:rsidRPr="00015E38">
        <w:t xml:space="preserve">. </w:t>
      </w:r>
    </w:p>
    <w:p w14:paraId="21B40BB7" w14:textId="118EF1FA" w:rsidR="00D12B2A" w:rsidRPr="00015E38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 xml:space="preserve">Niezwłoczne informowanie Zamawiającego o istniejących lub przewidywanych zagrożeniach mających wpływ na właściwe wykonanie </w:t>
      </w:r>
      <w:r w:rsidR="00C977B3" w:rsidRPr="00015E38">
        <w:t>p</w:t>
      </w:r>
      <w:r w:rsidRPr="00015E38">
        <w:t>rojektu oraz przedkładanie propozycji rozwiązań.</w:t>
      </w:r>
    </w:p>
    <w:p w14:paraId="43836AA1" w14:textId="279D6C0B" w:rsidR="00D12B2A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>Uczestnictwo w każdorazowym odbiorze</w:t>
      </w:r>
      <w:r w:rsidR="00697305" w:rsidRPr="00015E38">
        <w:t xml:space="preserve">, w tym 10% odbiorów wraz z doradcą energetycznym, </w:t>
      </w:r>
      <w:r w:rsidRPr="00015E38">
        <w:t>zrealizowanych in</w:t>
      </w:r>
      <w:r w:rsidR="00697305" w:rsidRPr="00015E38">
        <w:t xml:space="preserve">stalacji </w:t>
      </w:r>
      <w:r w:rsidRPr="00015E38">
        <w:t>objętych umową o powierzenie</w:t>
      </w:r>
      <w:r w:rsidRPr="00BC3EFD">
        <w:t xml:space="preserve"> </w:t>
      </w:r>
      <w:r w:rsidRPr="00BC3EFD">
        <w:lastRenderedPageBreak/>
        <w:t>grantu wraz z opracowaniem protokołu odbioru końcowego oraz wykonaniem dokumentacji fotograficznej</w:t>
      </w:r>
      <w:r w:rsidR="00D12B2A" w:rsidRPr="00BC3EFD">
        <w:t xml:space="preserve"> zgodnie z poniższymi postanowieniami:</w:t>
      </w:r>
    </w:p>
    <w:p w14:paraId="58C7229B" w14:textId="13A9E3A3" w:rsidR="00D12B2A" w:rsidRPr="00BC3EFD" w:rsidRDefault="00080E24" w:rsidP="00A127B7">
      <w:pPr>
        <w:numPr>
          <w:ilvl w:val="0"/>
          <w:numId w:val="11"/>
        </w:numPr>
        <w:spacing w:after="0" w:line="360" w:lineRule="auto"/>
      </w:pPr>
      <w:r w:rsidRPr="00BC3EFD">
        <w:t>Zamawiający zastrzega sobie prawo udziału w odbiorach końcowych zrealizowanych in</w:t>
      </w:r>
      <w:r w:rsidR="00697305" w:rsidRPr="00BC3EFD">
        <w:t>stalacji</w:t>
      </w:r>
      <w:r w:rsidR="00D12B2A" w:rsidRPr="00BC3EFD">
        <w:t>,</w:t>
      </w:r>
    </w:p>
    <w:p w14:paraId="5692F294" w14:textId="1EAC6126" w:rsidR="00D12B2A" w:rsidRPr="00BC3EFD" w:rsidRDefault="00080E24" w:rsidP="00A127B7">
      <w:pPr>
        <w:numPr>
          <w:ilvl w:val="0"/>
          <w:numId w:val="11"/>
        </w:numPr>
        <w:spacing w:after="0" w:line="360" w:lineRule="auto"/>
      </w:pPr>
      <w:r w:rsidRPr="00BC3EFD">
        <w:t>Wykonawca poinformuje Zamawiającego o zaplanowanych odbiorach, co najmniej na 3 dni przed zaplanowanymi odbiorami</w:t>
      </w:r>
      <w:r w:rsidR="00D12B2A" w:rsidRPr="00BC3EFD">
        <w:t>,</w:t>
      </w:r>
    </w:p>
    <w:p w14:paraId="3F8A2A00" w14:textId="7BBC3D2D" w:rsidR="00080E24" w:rsidRPr="00BC3EFD" w:rsidRDefault="00D12B2A" w:rsidP="00A127B7">
      <w:pPr>
        <w:numPr>
          <w:ilvl w:val="0"/>
          <w:numId w:val="11"/>
        </w:numPr>
        <w:spacing w:after="0" w:line="360" w:lineRule="auto"/>
      </w:pPr>
      <w:r w:rsidRPr="00BC3EFD">
        <w:t>p</w:t>
      </w:r>
      <w:r w:rsidR="00080E24" w:rsidRPr="00BC3EFD">
        <w:t>o dokonanych odbiorach z</w:t>
      </w:r>
      <w:r w:rsidR="00E829B7">
        <w:t>amonto</w:t>
      </w:r>
      <w:r w:rsidR="00080E24" w:rsidRPr="00BC3EFD">
        <w:t xml:space="preserve">wanych </w:t>
      </w:r>
      <w:r w:rsidR="00E829B7">
        <w:t>instalacji OZE</w:t>
      </w:r>
      <w:r w:rsidR="00080E24" w:rsidRPr="00BC3EFD">
        <w:t>, Wykonawca na bieżąco będzie przekazywał kompletną dokumentację odbiorową Zamawiającemu celem rozliczenia rzeczowego i finansowego zadań (w</w:t>
      </w:r>
      <w:r w:rsidR="0052746D">
        <w:t> </w:t>
      </w:r>
      <w:r w:rsidR="00080E24" w:rsidRPr="00BC3EFD">
        <w:t xml:space="preserve">tym dokonania płatności dotacji celowej w formie grantu). </w:t>
      </w:r>
    </w:p>
    <w:p w14:paraId="028A1483" w14:textId="6D7BFC68" w:rsidR="00D12B2A" w:rsidRPr="000E6BE3" w:rsidRDefault="00080E24" w:rsidP="00A127B7">
      <w:pPr>
        <w:numPr>
          <w:ilvl w:val="0"/>
          <w:numId w:val="4"/>
        </w:numPr>
        <w:spacing w:after="0" w:line="360" w:lineRule="auto"/>
      </w:pPr>
      <w:r w:rsidRPr="00BC3EFD">
        <w:t xml:space="preserve">Współpraca z Wykonawcami instalacji </w:t>
      </w:r>
      <w:r w:rsidR="0040590C" w:rsidRPr="00BC3EFD">
        <w:t>OZE</w:t>
      </w:r>
      <w:r w:rsidRPr="00BC3EFD">
        <w:t xml:space="preserve"> w zakresie koordynacji wykonania </w:t>
      </w:r>
      <w:r w:rsidRPr="000E6BE3">
        <w:t xml:space="preserve">prac/robót objętych </w:t>
      </w:r>
      <w:r w:rsidR="0040590C" w:rsidRPr="000E6BE3">
        <w:t>p</w:t>
      </w:r>
      <w:r w:rsidRPr="000E6BE3">
        <w:t>rojektem.</w:t>
      </w:r>
    </w:p>
    <w:p w14:paraId="732C57B5" w14:textId="42479CFF" w:rsidR="00B14BEF" w:rsidRPr="000E6BE3" w:rsidRDefault="00080E24" w:rsidP="00A127B7">
      <w:pPr>
        <w:numPr>
          <w:ilvl w:val="0"/>
          <w:numId w:val="4"/>
        </w:numPr>
        <w:spacing w:after="0" w:line="360" w:lineRule="auto"/>
      </w:pPr>
      <w:r w:rsidRPr="000E6BE3">
        <w:t xml:space="preserve">Bieżące monitorowanie wskaźników produktu </w:t>
      </w:r>
      <w:r w:rsidR="0045476A" w:rsidRPr="000E6BE3">
        <w:t>(liczba powstałych magazynów energii elektrycznej, dodatkowa zdolność wytwarzania energii cieplnej</w:t>
      </w:r>
      <w:r w:rsidR="00F35CAE" w:rsidRPr="000E6BE3">
        <w:t xml:space="preserve"> ze </w:t>
      </w:r>
      <w:r w:rsidR="00405BAA" w:rsidRPr="000E6BE3">
        <w:t>źródeł</w:t>
      </w:r>
      <w:r w:rsidR="00F35CAE" w:rsidRPr="000E6BE3">
        <w:t xml:space="preserve"> </w:t>
      </w:r>
      <w:r w:rsidR="00405BAA" w:rsidRPr="000E6BE3">
        <w:t>OZE</w:t>
      </w:r>
      <w:r w:rsidR="00F35CAE" w:rsidRPr="000E6BE3">
        <w:t>,</w:t>
      </w:r>
      <w:r w:rsidR="0045476A" w:rsidRPr="000E6BE3">
        <w:t xml:space="preserve"> liczba wybudowanych jednostek wytwarzania energii elektrycznej</w:t>
      </w:r>
      <w:r w:rsidR="00F35CAE" w:rsidRPr="000E6BE3">
        <w:t xml:space="preserve"> z </w:t>
      </w:r>
      <w:r w:rsidR="000E6BE3" w:rsidRPr="000E6BE3">
        <w:t>OZE</w:t>
      </w:r>
      <w:r w:rsidR="0045476A" w:rsidRPr="000E6BE3">
        <w:t>, dodatkowa zdolność wytwarzania energii elektrycznej</w:t>
      </w:r>
      <w:r w:rsidR="00F35CAE" w:rsidRPr="000E6BE3">
        <w:t xml:space="preserve"> ze </w:t>
      </w:r>
      <w:r w:rsidR="000E6BE3" w:rsidRPr="000E6BE3">
        <w:t>źródeł</w:t>
      </w:r>
      <w:r w:rsidR="00F35CAE" w:rsidRPr="000E6BE3">
        <w:t xml:space="preserve"> </w:t>
      </w:r>
      <w:r w:rsidR="000E6BE3" w:rsidRPr="000E6BE3">
        <w:t>OZE</w:t>
      </w:r>
      <w:r w:rsidR="0045476A" w:rsidRPr="000E6BE3">
        <w:t>, liczba wybudowanych jednostek energii cieplnej</w:t>
      </w:r>
      <w:r w:rsidR="00F35CAE" w:rsidRPr="000E6BE3">
        <w:t xml:space="preserve"> z </w:t>
      </w:r>
      <w:r w:rsidR="000E6BE3" w:rsidRPr="000E6BE3">
        <w:t>OZE</w:t>
      </w:r>
      <w:r w:rsidR="00F35CAE" w:rsidRPr="000E6BE3">
        <w:t>,</w:t>
      </w:r>
      <w:r w:rsidR="0045476A" w:rsidRPr="000E6BE3">
        <w:t xml:space="preserve"> </w:t>
      </w:r>
      <w:r w:rsidRPr="000E6BE3">
        <w:t>urządzeń przez cały okres realizacji projektu</w:t>
      </w:r>
      <w:r w:rsidR="00F3551F" w:rsidRPr="000E6BE3">
        <w:t>;</w:t>
      </w:r>
      <w:r w:rsidR="004862E1" w:rsidRPr="000E6BE3">
        <w:t xml:space="preserve"> </w:t>
      </w:r>
      <w:r w:rsidR="00B14BEF" w:rsidRPr="000E6BE3">
        <w:t>narzędziem do pomiaru jest protokół odbioru/protokół zakończenia prac</w:t>
      </w:r>
      <w:r w:rsidR="00F3551F" w:rsidRPr="000E6BE3">
        <w:t>, dokumentacja techniczna/specyfikacja techniczna urządzenia.</w:t>
      </w:r>
    </w:p>
    <w:p w14:paraId="05A633F4" w14:textId="1691EA97" w:rsidR="00D12B2A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015E38">
        <w:t>Bieżąca współpraca z</w:t>
      </w:r>
      <w:r w:rsidR="00D12B2A" w:rsidRPr="00015E38">
        <w:t>e</w:t>
      </w:r>
      <w:r w:rsidRPr="00015E38">
        <w:t xml:space="preserve"> wszystkimi podmiotami uczestniczącymi w realizacji</w:t>
      </w:r>
      <w:r w:rsidRPr="00BC3EFD">
        <w:t xml:space="preserve"> </w:t>
      </w:r>
      <w:r w:rsidR="0040590C" w:rsidRPr="00BC3EFD">
        <w:t>p</w:t>
      </w:r>
      <w:r w:rsidRPr="00BC3EFD">
        <w:t>rojektu.</w:t>
      </w:r>
    </w:p>
    <w:p w14:paraId="3586ADE1" w14:textId="77777777" w:rsidR="00D12B2A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BC3EFD">
        <w:t xml:space="preserve">Przygotowanie i przekazanie Zamawiającemu wszystkich dokumentów warunkujących rozliczenie finansowe i rzeczowe projektu. </w:t>
      </w:r>
    </w:p>
    <w:p w14:paraId="156495FB" w14:textId="4E25A73C" w:rsidR="008C6A03" w:rsidRPr="003F5177" w:rsidRDefault="00080E24" w:rsidP="00A127B7">
      <w:pPr>
        <w:numPr>
          <w:ilvl w:val="0"/>
          <w:numId w:val="4"/>
        </w:numPr>
        <w:spacing w:after="0" w:line="360" w:lineRule="auto"/>
      </w:pPr>
      <w:r w:rsidRPr="003F5177">
        <w:t>Przekazanie</w:t>
      </w:r>
      <w:r w:rsidR="00B34F39" w:rsidRPr="003F5177">
        <w:t xml:space="preserve"> </w:t>
      </w:r>
      <w:r w:rsidRPr="003F5177">
        <w:t xml:space="preserve">Zamawiającemu </w:t>
      </w:r>
      <w:r w:rsidR="003F5177" w:rsidRPr="003F5177">
        <w:t xml:space="preserve">w terminie określonym w </w:t>
      </w:r>
      <w:r w:rsidR="003F5177" w:rsidRPr="003F5177">
        <w:rPr>
          <w:rFonts w:cs="Arial"/>
        </w:rPr>
        <w:t>§</w:t>
      </w:r>
      <w:r w:rsidR="003F5177" w:rsidRPr="003F5177">
        <w:t xml:space="preserve"> 11 ust. 6 </w:t>
      </w:r>
      <w:r w:rsidRPr="003F5177">
        <w:t xml:space="preserve">wszystkich dokumentów związanych z realizacją </w:t>
      </w:r>
      <w:r w:rsidR="0040590C" w:rsidRPr="003F5177">
        <w:t>p</w:t>
      </w:r>
      <w:r w:rsidRPr="003F5177">
        <w:t xml:space="preserve">rojektu </w:t>
      </w:r>
      <w:r w:rsidR="008C6A03" w:rsidRPr="003F5177">
        <w:t>zgodnie z poniższymi postanowieniami</w:t>
      </w:r>
      <w:r w:rsidR="0009096E" w:rsidRPr="003F5177">
        <w:t xml:space="preserve"> - </w:t>
      </w:r>
      <w:r w:rsidR="008C6A03" w:rsidRPr="003F5177">
        <w:t>k</w:t>
      </w:r>
      <w:r w:rsidRPr="003F5177">
        <w:t>ażda teczka Grantobiorcy musi</w:t>
      </w:r>
      <w:r w:rsidR="008C6A03" w:rsidRPr="003F5177">
        <w:t>:</w:t>
      </w:r>
    </w:p>
    <w:p w14:paraId="6A064939" w14:textId="0BEE49C0" w:rsidR="00396CEB" w:rsidRPr="00BC3EFD" w:rsidRDefault="00080E24" w:rsidP="00A127B7">
      <w:pPr>
        <w:numPr>
          <w:ilvl w:val="0"/>
          <w:numId w:val="37"/>
        </w:numPr>
        <w:spacing w:after="0" w:line="360" w:lineRule="auto"/>
      </w:pPr>
      <w:r w:rsidRPr="00BC3EFD">
        <w:t xml:space="preserve">być opisana (posiadać numer porządkowy Grantobiorcy wraz </w:t>
      </w:r>
      <w:r w:rsidR="008C6A03" w:rsidRPr="00BC3EFD">
        <w:t xml:space="preserve">ze </w:t>
      </w:r>
      <w:r w:rsidRPr="00BC3EFD">
        <w:t xml:space="preserve">wskazaniem rodzaju </w:t>
      </w:r>
      <w:r w:rsidR="00E829B7">
        <w:t>instalacji OZE</w:t>
      </w:r>
      <w:r w:rsidRPr="00BC3EFD">
        <w:t>),</w:t>
      </w:r>
    </w:p>
    <w:p w14:paraId="3F372356" w14:textId="77777777" w:rsidR="00396CEB" w:rsidRPr="00BC3EFD" w:rsidRDefault="00080E24" w:rsidP="00A127B7">
      <w:pPr>
        <w:numPr>
          <w:ilvl w:val="0"/>
          <w:numId w:val="37"/>
        </w:numPr>
        <w:spacing w:after="0" w:line="360" w:lineRule="auto"/>
      </w:pPr>
      <w:r w:rsidRPr="00BC3EFD">
        <w:t>zawierać spis treści dokumentów wpiętych chronologicznie,</w:t>
      </w:r>
    </w:p>
    <w:p w14:paraId="11F8A250" w14:textId="54D7D582" w:rsidR="00080E24" w:rsidRPr="00BC3EFD" w:rsidRDefault="00080E24" w:rsidP="00A127B7">
      <w:pPr>
        <w:numPr>
          <w:ilvl w:val="0"/>
          <w:numId w:val="37"/>
        </w:numPr>
        <w:spacing w:after="0" w:line="360" w:lineRule="auto"/>
      </w:pPr>
      <w:r w:rsidRPr="00BC3EFD">
        <w:t>być oznaczona zestaw</w:t>
      </w:r>
      <w:r w:rsidR="00396CEB" w:rsidRPr="00BC3EFD">
        <w:t xml:space="preserve">em </w:t>
      </w:r>
      <w:r w:rsidRPr="00BC3EFD">
        <w:t xml:space="preserve">logotypów zgodnie z wytycznymi </w:t>
      </w:r>
      <w:r w:rsidRPr="00BC3EFD">
        <w:rPr>
          <w:i/>
        </w:rPr>
        <w:t>Księgi Tożsamości Wizualnej marki Fundusze Europejskie 2021-2027</w:t>
      </w:r>
      <w:r w:rsidRPr="00BC3EFD">
        <w:t xml:space="preserve"> oraz </w:t>
      </w:r>
      <w:r w:rsidRPr="00BC3EFD">
        <w:rPr>
          <w:i/>
        </w:rPr>
        <w:t>Podręcznika wnioskodawcy i beneficjenta Funduszy Europejskich na lata 2021-2027 w zakresie informacji i promocji</w:t>
      </w:r>
      <w:r w:rsidRPr="00BC3EFD">
        <w:t xml:space="preserve">. </w:t>
      </w:r>
    </w:p>
    <w:p w14:paraId="3F43B3D9" w14:textId="12892739" w:rsidR="00396CEB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BC3EFD">
        <w:lastRenderedPageBreak/>
        <w:t>Uczestnictwo Wykonawcy jako przedstawiciela Zamawiającego, w kontrolach dokonywanych przez Instytucję Zarządzającą Programem Fundusze Europejskie dla Śląskiego 2021-2027</w:t>
      </w:r>
      <w:r w:rsidR="00396CEB" w:rsidRPr="00BC3EFD">
        <w:t xml:space="preserve"> </w:t>
      </w:r>
      <w:r w:rsidRPr="00BC3EFD">
        <w:t xml:space="preserve">oraz inne podmioty uprawnione do ich przeprowadzenia na podstawie odrębnych przepisów w okresie </w:t>
      </w:r>
      <w:r w:rsidR="002022AD" w:rsidRPr="00BC3EFD">
        <w:t>realizacji</w:t>
      </w:r>
      <w:r w:rsidRPr="00BC3EFD">
        <w:t xml:space="preserve"> projektu.</w:t>
      </w:r>
    </w:p>
    <w:p w14:paraId="4773CA95" w14:textId="5DE76557" w:rsidR="00396CEB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BC3EFD">
        <w:t>Nadzór i kontrola nad realizacją wszystkich in</w:t>
      </w:r>
      <w:r w:rsidR="002022AD" w:rsidRPr="00BC3EFD">
        <w:t>stalacji</w:t>
      </w:r>
      <w:r w:rsidRPr="00BC3EFD">
        <w:t xml:space="preserve">. </w:t>
      </w:r>
    </w:p>
    <w:p w14:paraId="099FC12B" w14:textId="21E6AC28" w:rsidR="00C14F25" w:rsidRPr="003F5177" w:rsidRDefault="00080E24" w:rsidP="00A127B7">
      <w:pPr>
        <w:numPr>
          <w:ilvl w:val="0"/>
          <w:numId w:val="4"/>
        </w:numPr>
        <w:spacing w:after="0" w:line="360" w:lineRule="auto"/>
      </w:pPr>
      <w:r w:rsidRPr="003F5177">
        <w:t xml:space="preserve">Kontrolowanie jakości wykonywanych robót i wbudowywanych materiałów zgodnie z dokumentacją projektową, kontrola dokumentów potwierdzających dopuszczenie do obrotu i stosowania w budownictwie tych materiałów, które mają zostać użyte. </w:t>
      </w:r>
    </w:p>
    <w:p w14:paraId="2498E40F" w14:textId="01E5D63E" w:rsidR="00C14F25" w:rsidRPr="003F5177" w:rsidRDefault="00080E24" w:rsidP="00A127B7">
      <w:pPr>
        <w:numPr>
          <w:ilvl w:val="0"/>
          <w:numId w:val="4"/>
        </w:numPr>
        <w:spacing w:after="0" w:line="360" w:lineRule="auto"/>
      </w:pPr>
      <w:r w:rsidRPr="003F5177">
        <w:t>Żądanie usunięcia wad (awarii/usterek) ujawnionych w trakcie wykonywania dostawy i montażu instalacji OZE, w wyznaczonym terminie</w:t>
      </w:r>
      <w:r w:rsidR="002475EA" w:rsidRPr="003F5177">
        <w:t xml:space="preserve"> (wynoszącym co najmniej 7 dni)</w:t>
      </w:r>
      <w:r w:rsidRPr="003F5177">
        <w:t xml:space="preserve">. </w:t>
      </w:r>
    </w:p>
    <w:p w14:paraId="5202D661" w14:textId="47402922" w:rsidR="00C14F25" w:rsidRPr="003F5177" w:rsidRDefault="00080E24" w:rsidP="00A127B7">
      <w:pPr>
        <w:numPr>
          <w:ilvl w:val="0"/>
          <w:numId w:val="4"/>
        </w:numPr>
        <w:spacing w:after="0" w:line="360" w:lineRule="auto"/>
      </w:pPr>
      <w:r w:rsidRPr="003F5177">
        <w:t>Żądanie wykonania przez Wykonawców instalacji OZE niezbędnych prób, badań, odkryć lub ekspertyz w celu wykrycia wady (awarii/usterki) dostawy i</w:t>
      </w:r>
      <w:r w:rsidR="009D7827" w:rsidRPr="003F5177">
        <w:t> </w:t>
      </w:r>
      <w:r w:rsidRPr="003F5177">
        <w:t xml:space="preserve">montażu instalacji OZE. </w:t>
      </w:r>
    </w:p>
    <w:p w14:paraId="4ECE5BCD" w14:textId="488F213C" w:rsidR="00C14F25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3F5177">
        <w:t>Żądanie od Wykonawców instalacji OZE okazania lub dostarczenia: próbek producenta materiałów, certyfikatów zgodności z odpowiednią normą, aprobat technicznych, atestów i innych niezbędnych dokumentów.</w:t>
      </w:r>
      <w:r w:rsidRPr="00BC3EFD">
        <w:t xml:space="preserve"> </w:t>
      </w:r>
    </w:p>
    <w:p w14:paraId="5CC88293" w14:textId="597B3622" w:rsidR="00080E24" w:rsidRPr="00BC3EFD" w:rsidRDefault="00080E24" w:rsidP="00A127B7">
      <w:pPr>
        <w:numPr>
          <w:ilvl w:val="0"/>
          <w:numId w:val="4"/>
        </w:numPr>
        <w:spacing w:after="0" w:line="360" w:lineRule="auto"/>
      </w:pPr>
      <w:r w:rsidRPr="00BC3EFD">
        <w:t>Przyjmowanie i weryfikacja zgłoszeń odbioru zrealizowanych in</w:t>
      </w:r>
      <w:r w:rsidR="002022AD" w:rsidRPr="00BC3EFD">
        <w:t>stalacji</w:t>
      </w:r>
      <w:r w:rsidRPr="00BC3EFD">
        <w:t xml:space="preserve">. </w:t>
      </w:r>
    </w:p>
    <w:p w14:paraId="23D92C4D" w14:textId="3A4D6B89" w:rsidR="00F914B0" w:rsidRPr="00BC3EFD" w:rsidRDefault="00080E24" w:rsidP="00A127B7">
      <w:pPr>
        <w:numPr>
          <w:ilvl w:val="0"/>
          <w:numId w:val="2"/>
        </w:numPr>
        <w:spacing w:after="0" w:line="360" w:lineRule="auto"/>
        <w:ind w:left="426"/>
      </w:pPr>
      <w:r w:rsidRPr="00BC3EFD">
        <w:t>Wykonawca w zakresie obowiązków wynikających z niniejszej umowy działa w</w:t>
      </w:r>
      <w:r w:rsidR="009D7827" w:rsidRPr="00BC3EFD">
        <w:t> </w:t>
      </w:r>
      <w:r w:rsidRPr="00BC3EFD">
        <w:t xml:space="preserve">imieniu i na rzecz Zamawiającego. W ramach tych czynności Wykonawca nie może podpisywać umów, zaciągać żadnych zobowiązań ani rozporządzać jakimikolwiek prawami wobec </w:t>
      </w:r>
      <w:r w:rsidR="009F088B" w:rsidRPr="00BC3EFD">
        <w:t>Grantobiorców</w:t>
      </w:r>
      <w:r w:rsidRPr="00BC3EFD">
        <w:t xml:space="preserve">, </w:t>
      </w:r>
      <w:r w:rsidR="002022AD" w:rsidRPr="00BC3EFD">
        <w:t>w</w:t>
      </w:r>
      <w:r w:rsidRPr="00BC3EFD">
        <w:t xml:space="preserve">ykonawców i innych uczestników </w:t>
      </w:r>
      <w:r w:rsidR="001A119C">
        <w:t>montażu instalacji OZE</w:t>
      </w:r>
      <w:r w:rsidRPr="00BC3EFD">
        <w:t xml:space="preserve"> realizujących </w:t>
      </w:r>
      <w:r w:rsidR="00513962" w:rsidRPr="00BC3EFD">
        <w:t>p</w:t>
      </w:r>
      <w:r w:rsidRPr="00BC3EFD">
        <w:t>rojekt</w:t>
      </w:r>
      <w:r w:rsidR="00C14F25" w:rsidRPr="00BC3EFD">
        <w:t>.</w:t>
      </w:r>
    </w:p>
    <w:p w14:paraId="4B24BAA1" w14:textId="5AFC8077" w:rsidR="00F914B0" w:rsidRPr="00BC3EFD" w:rsidRDefault="00F914B0" w:rsidP="00A127B7">
      <w:pPr>
        <w:numPr>
          <w:ilvl w:val="0"/>
          <w:numId w:val="2"/>
        </w:numPr>
        <w:spacing w:after="0" w:line="360" w:lineRule="auto"/>
        <w:ind w:left="426"/>
      </w:pPr>
      <w:r w:rsidRPr="00BC3EFD">
        <w:t>Wykonanie części prac przez podwykonawców wymaga uprzedniej zgody Zamawiającego, wyrażonej w formie pisemnej pod rygorem nieważności.</w:t>
      </w:r>
    </w:p>
    <w:p w14:paraId="055BD682" w14:textId="44D19F12" w:rsidR="00080E24" w:rsidRPr="00BC3EFD" w:rsidRDefault="00080E24" w:rsidP="00A127B7">
      <w:pPr>
        <w:numPr>
          <w:ilvl w:val="0"/>
          <w:numId w:val="2"/>
        </w:numPr>
        <w:spacing w:after="0" w:line="360" w:lineRule="auto"/>
        <w:ind w:left="426"/>
      </w:pPr>
      <w:r w:rsidRPr="00BC3EFD">
        <w:t xml:space="preserve">Poza innymi obowiązkami wynikającymi z niniejszej umowy do obowiązków Zamawiającego należy: </w:t>
      </w:r>
    </w:p>
    <w:p w14:paraId="3F6282F8" w14:textId="3EF208EA" w:rsidR="00C14F25" w:rsidRPr="00BC3EFD" w:rsidRDefault="00C14F25" w:rsidP="00A127B7">
      <w:pPr>
        <w:numPr>
          <w:ilvl w:val="0"/>
          <w:numId w:val="12"/>
        </w:numPr>
        <w:spacing w:after="0" w:line="360" w:lineRule="auto"/>
      </w:pPr>
      <w:r w:rsidRPr="00BC3EFD">
        <w:t>u</w:t>
      </w:r>
      <w:r w:rsidR="00080E24" w:rsidRPr="00BC3EFD">
        <w:t>dzielenie Wykonawcy, na jego wniosek, odpowiednich pełnomocnictw w celu sprawnej realizacji przedmiotu umowy,</w:t>
      </w:r>
    </w:p>
    <w:p w14:paraId="53A1ED9E" w14:textId="77777777" w:rsidR="00C14F25" w:rsidRPr="00BC3EFD" w:rsidRDefault="00C14F25" w:rsidP="00A127B7">
      <w:pPr>
        <w:numPr>
          <w:ilvl w:val="0"/>
          <w:numId w:val="12"/>
        </w:numPr>
        <w:spacing w:after="0" w:line="360" w:lineRule="auto"/>
      </w:pPr>
      <w:r w:rsidRPr="00BC3EFD">
        <w:t>u</w:t>
      </w:r>
      <w:r w:rsidR="00080E24" w:rsidRPr="00BC3EFD">
        <w:t xml:space="preserve">dostępnienie Wykonawcy posiadanych przez Zamawiającego informacji, które będą niezbędne dla realizacji przedmiotu umowy, </w:t>
      </w:r>
    </w:p>
    <w:p w14:paraId="0F83F2BE" w14:textId="1C9236B1" w:rsidR="00A56EC6" w:rsidRPr="00BC3EFD" w:rsidRDefault="00C14F25" w:rsidP="00A127B7">
      <w:pPr>
        <w:numPr>
          <w:ilvl w:val="0"/>
          <w:numId w:val="12"/>
        </w:numPr>
        <w:spacing w:after="0" w:line="360" w:lineRule="auto"/>
      </w:pPr>
      <w:r w:rsidRPr="00BC3EFD">
        <w:lastRenderedPageBreak/>
        <w:t>b</w:t>
      </w:r>
      <w:r w:rsidR="00080E24" w:rsidRPr="00BC3EFD">
        <w:t>ieżące przekazywanie Wykonawcy wszelkiej posiadanej dokumentacji związanej</w:t>
      </w:r>
      <w:r w:rsidRPr="00BC3EFD">
        <w:t xml:space="preserve"> </w:t>
      </w:r>
      <w:r w:rsidR="00080E24" w:rsidRPr="00BC3EFD">
        <w:t xml:space="preserve">z realizacją </w:t>
      </w:r>
      <w:r w:rsidR="0040590C" w:rsidRPr="00BC3EFD">
        <w:t>p</w:t>
      </w:r>
      <w:r w:rsidR="00080E24" w:rsidRPr="00BC3EFD">
        <w:t xml:space="preserve">rojektu w miarę jej sporządzania, </w:t>
      </w:r>
    </w:p>
    <w:p w14:paraId="7FFC2A03" w14:textId="6E264161" w:rsidR="00080E24" w:rsidRPr="00BC3EFD" w:rsidRDefault="00A56EC6" w:rsidP="00A127B7">
      <w:pPr>
        <w:numPr>
          <w:ilvl w:val="0"/>
          <w:numId w:val="12"/>
        </w:numPr>
        <w:spacing w:after="0" w:line="360" w:lineRule="auto"/>
      </w:pPr>
      <w:r w:rsidRPr="00BC3EFD">
        <w:t>b</w:t>
      </w:r>
      <w:r w:rsidR="00080E24" w:rsidRPr="00BC3EFD">
        <w:t>ieżące konsultowanie z Wykonawcą przyjętych rozwiązań</w:t>
      </w:r>
      <w:r w:rsidR="00E33B82" w:rsidRPr="00BC3EFD">
        <w:t>,</w:t>
      </w:r>
    </w:p>
    <w:p w14:paraId="4CA71834" w14:textId="6E58E825" w:rsidR="00E33B82" w:rsidRPr="00BC3EFD" w:rsidRDefault="00E33B82" w:rsidP="00A127B7">
      <w:pPr>
        <w:numPr>
          <w:ilvl w:val="0"/>
          <w:numId w:val="12"/>
        </w:numPr>
        <w:spacing w:after="0" w:line="360" w:lineRule="auto"/>
      </w:pPr>
      <w:r w:rsidRPr="00BC3EFD">
        <w:t>zapewnienie bezpośredniej współpracy doradcy energetycznego z</w:t>
      </w:r>
      <w:r w:rsidR="009D7827" w:rsidRPr="00BC3EFD">
        <w:t> </w:t>
      </w:r>
      <w:r w:rsidRPr="00BC3EFD">
        <w:t>Wykonawcą</w:t>
      </w:r>
      <w:r w:rsidR="0057559B" w:rsidRPr="00BC3EFD">
        <w:t>.</w:t>
      </w:r>
    </w:p>
    <w:p w14:paraId="32DF2608" w14:textId="63EEC7B8" w:rsidR="00A20D21" w:rsidRPr="00BC3EFD" w:rsidRDefault="00A20D21" w:rsidP="00A127B7">
      <w:pPr>
        <w:pStyle w:val="Nagwek1"/>
      </w:pPr>
      <w:bookmarkStart w:id="4" w:name="_Toc195614211"/>
      <w:r w:rsidRPr="00BC3EFD">
        <w:t>§ 5 Personel</w:t>
      </w:r>
      <w:bookmarkEnd w:id="4"/>
    </w:p>
    <w:p w14:paraId="19852E5C" w14:textId="55BD0A96" w:rsidR="0040590C" w:rsidRPr="00BC3EFD" w:rsidRDefault="00782FB3" w:rsidP="00A127B7">
      <w:pPr>
        <w:numPr>
          <w:ilvl w:val="0"/>
          <w:numId w:val="13"/>
        </w:numPr>
        <w:spacing w:after="0" w:line="360" w:lineRule="auto"/>
      </w:pPr>
      <w:r w:rsidRPr="00BC3EFD">
        <w:t xml:space="preserve">Wykonawca zapewnia </w:t>
      </w:r>
      <w:r w:rsidR="00E33B82" w:rsidRPr="00BC3EFD">
        <w:t xml:space="preserve">udział niżej wymienionych </w:t>
      </w:r>
      <w:r w:rsidRPr="00BC3EFD">
        <w:t>osób</w:t>
      </w:r>
      <w:r w:rsidR="00DF41AB" w:rsidRPr="00BC3EFD">
        <w:t xml:space="preserve"> w celu </w:t>
      </w:r>
      <w:r w:rsidR="00E478B3" w:rsidRPr="00BC3EFD">
        <w:t>realiz</w:t>
      </w:r>
      <w:r w:rsidR="00DF41AB" w:rsidRPr="00BC3EFD">
        <w:t xml:space="preserve">acji </w:t>
      </w:r>
      <w:r w:rsidR="00E478B3" w:rsidRPr="00BC3EFD">
        <w:t>obowiązk</w:t>
      </w:r>
      <w:r w:rsidR="00DF41AB" w:rsidRPr="00BC3EFD">
        <w:t xml:space="preserve">ów </w:t>
      </w:r>
      <w:r w:rsidR="00E478B3" w:rsidRPr="00BC3EFD">
        <w:t>wynikając</w:t>
      </w:r>
      <w:r w:rsidR="00DF41AB" w:rsidRPr="00BC3EFD">
        <w:t>ych</w:t>
      </w:r>
      <w:r w:rsidR="00E478B3" w:rsidRPr="00BC3EFD">
        <w:t xml:space="preserve"> z niniejszej umowy</w:t>
      </w:r>
      <w:r w:rsidR="00A20D21" w:rsidRPr="00BC3EFD">
        <w:t>:</w:t>
      </w:r>
    </w:p>
    <w:p w14:paraId="27F79242" w14:textId="774AABDF" w:rsidR="0057559B" w:rsidRPr="00BC3EFD" w:rsidRDefault="00A56EC6" w:rsidP="00A127B7">
      <w:pPr>
        <w:numPr>
          <w:ilvl w:val="0"/>
          <w:numId w:val="29"/>
        </w:numPr>
        <w:spacing w:after="0" w:line="360" w:lineRule="auto"/>
        <w:ind w:left="709"/>
      </w:pPr>
      <w:r w:rsidRPr="000771FE">
        <w:rPr>
          <w:b/>
        </w:rPr>
        <w:t>Kierownik/koordynator projektu</w:t>
      </w:r>
      <w:r w:rsidRPr="000771FE">
        <w:t xml:space="preserve"> – ……………… (imię i nazwisko)</w:t>
      </w:r>
      <w:r w:rsidR="006969AB" w:rsidRPr="000771FE">
        <w:t>, tj. osoba</w:t>
      </w:r>
      <w:r w:rsidR="00B16C5F" w:rsidRPr="000771FE">
        <w:t>,</w:t>
      </w:r>
      <w:r w:rsidR="00B16C5F" w:rsidRPr="00BC3EFD">
        <w:t xml:space="preserve"> która</w:t>
      </w:r>
      <w:r w:rsidR="0057559B" w:rsidRPr="00BC3EFD">
        <w:t>:</w:t>
      </w:r>
    </w:p>
    <w:p w14:paraId="4FE33E8A" w14:textId="3A68F7B2" w:rsidR="0007037D" w:rsidRPr="00BC3EFD" w:rsidRDefault="0007037D" w:rsidP="00A127B7">
      <w:pPr>
        <w:pStyle w:val="Akapitzlist"/>
        <w:numPr>
          <w:ilvl w:val="0"/>
          <w:numId w:val="32"/>
        </w:numPr>
        <w:spacing w:after="0" w:line="360" w:lineRule="auto"/>
      </w:pPr>
      <w:r w:rsidRPr="00BC3EFD">
        <w:t xml:space="preserve">ukończyła </w:t>
      </w:r>
      <w:r w:rsidR="006969AB" w:rsidRPr="00BC3EFD">
        <w:t>studia związane z zarządzaniem projektami</w:t>
      </w:r>
      <w:r w:rsidR="00513962" w:rsidRPr="00BC3EFD">
        <w:t xml:space="preserve"> </w:t>
      </w:r>
      <w:r w:rsidR="006969AB" w:rsidRPr="00BC3EFD">
        <w:t>lub</w:t>
      </w:r>
      <w:r w:rsidR="00513962" w:rsidRPr="00BC3EFD">
        <w:t xml:space="preserve"> </w:t>
      </w:r>
      <w:r w:rsidR="006969AB" w:rsidRPr="00BC3EFD">
        <w:t xml:space="preserve">kurs/szkolenie związane z zarządzaniem projektami oraz </w:t>
      </w:r>
    </w:p>
    <w:p w14:paraId="1D2B87A4" w14:textId="536786E2" w:rsidR="007022A9" w:rsidRPr="00BC3EFD" w:rsidRDefault="006969AB" w:rsidP="00A127B7">
      <w:pPr>
        <w:pStyle w:val="Akapitzlist"/>
        <w:numPr>
          <w:ilvl w:val="0"/>
          <w:numId w:val="32"/>
        </w:numPr>
        <w:spacing w:after="0" w:line="360" w:lineRule="auto"/>
      </w:pPr>
      <w:r w:rsidRPr="00BC3EFD">
        <w:t>posiada doświadczenie</w:t>
      </w:r>
      <w:r w:rsidR="007022A9" w:rsidRPr="00BC3EFD">
        <w:t xml:space="preserve"> </w:t>
      </w:r>
      <w:r w:rsidR="00533646" w:rsidRPr="00BC3EFD">
        <w:t xml:space="preserve">nabyte </w:t>
      </w:r>
      <w:r w:rsidR="00E376F5" w:rsidRPr="00BC3EFD">
        <w:t>nie wcześniej niż w latach</w:t>
      </w:r>
      <w:r w:rsidR="007022A9" w:rsidRPr="00BC3EFD">
        <w:t xml:space="preserve"> </w:t>
      </w:r>
      <w:r w:rsidR="00DC2AD9" w:rsidRPr="00BC3EFD">
        <w:t>2019-2025 (decyduje data zakończenia realizacji usługi)</w:t>
      </w:r>
      <w:r w:rsidRPr="00BC3EFD">
        <w:t xml:space="preserve"> w zarządzaniu</w:t>
      </w:r>
      <w:r w:rsidR="00DC2AD9" w:rsidRPr="00BC3EFD">
        <w:t xml:space="preserve"> </w:t>
      </w:r>
      <w:r w:rsidR="00D24ADF" w:rsidRPr="00BC3EFD">
        <w:t xml:space="preserve">co najmniej </w:t>
      </w:r>
      <w:r w:rsidR="00CD63D7" w:rsidRPr="00BC3EFD">
        <w:t>jednym</w:t>
      </w:r>
      <w:r w:rsidR="00B46BEE">
        <w:rPr>
          <w:rStyle w:val="Odwoanieprzypisudolnego"/>
        </w:rPr>
        <w:footnoteReference w:id="3"/>
      </w:r>
      <w:r w:rsidR="00CD63D7" w:rsidRPr="00BC3EFD">
        <w:t xml:space="preserve"> </w:t>
      </w:r>
      <w:r w:rsidR="00D24ADF" w:rsidRPr="003A3C9D">
        <w:rPr>
          <w:b/>
        </w:rPr>
        <w:t>projekt</w:t>
      </w:r>
      <w:r w:rsidR="00CD63D7" w:rsidRPr="003A3C9D">
        <w:rPr>
          <w:b/>
        </w:rPr>
        <w:t>em</w:t>
      </w:r>
      <w:r w:rsidR="00D24ADF" w:rsidRPr="00BC3EFD">
        <w:t xml:space="preserve"> </w:t>
      </w:r>
      <w:r w:rsidR="00B16C5F" w:rsidRPr="00BC3EFD">
        <w:t>polegającym na</w:t>
      </w:r>
      <w:r w:rsidR="007022A9" w:rsidRPr="00BC3EFD">
        <w:t>:</w:t>
      </w:r>
    </w:p>
    <w:p w14:paraId="638660B6" w14:textId="6C045A7C" w:rsidR="003A3C9D" w:rsidRDefault="00B16C5F" w:rsidP="00A127B7">
      <w:pPr>
        <w:numPr>
          <w:ilvl w:val="0"/>
          <w:numId w:val="41"/>
        </w:numPr>
        <w:spacing w:after="0" w:line="360" w:lineRule="auto"/>
      </w:pPr>
      <w:r w:rsidRPr="003A3C9D">
        <w:t>montażu instalacji</w:t>
      </w:r>
      <w:r w:rsidR="00D24ADF" w:rsidRPr="003A3C9D">
        <w:t xml:space="preserve"> OZE</w:t>
      </w:r>
      <w:r w:rsidRPr="003A3C9D">
        <w:t xml:space="preserve"> (</w:t>
      </w:r>
      <w:r w:rsidR="003A3C9D" w:rsidRPr="003A3C9D">
        <w:t xml:space="preserve">w rozumieniu </w:t>
      </w:r>
      <w:r w:rsidR="000771FE" w:rsidRPr="003A3C9D">
        <w:rPr>
          <w:i/>
        </w:rPr>
        <w:t>ustaw</w:t>
      </w:r>
      <w:r w:rsidR="003A3C9D" w:rsidRPr="003A3C9D">
        <w:rPr>
          <w:i/>
        </w:rPr>
        <w:t>y</w:t>
      </w:r>
      <w:r w:rsidR="000771FE" w:rsidRPr="003A3C9D">
        <w:rPr>
          <w:i/>
        </w:rPr>
        <w:t xml:space="preserve"> o odnawialnych źródłach energii</w:t>
      </w:r>
      <w:r w:rsidRPr="003A3C9D">
        <w:t>)</w:t>
      </w:r>
      <w:r w:rsidR="003A3C9D">
        <w:t>,</w:t>
      </w:r>
    </w:p>
    <w:p w14:paraId="156EE79F" w14:textId="7E10302B" w:rsidR="007022A9" w:rsidRPr="00BC3EFD" w:rsidRDefault="007022A9" w:rsidP="00A127B7">
      <w:pPr>
        <w:numPr>
          <w:ilvl w:val="0"/>
          <w:numId w:val="41"/>
        </w:numPr>
        <w:spacing w:after="0" w:line="360" w:lineRule="auto"/>
      </w:pPr>
      <w:r w:rsidRPr="003A3C9D">
        <w:t>na/w budynkac</w:t>
      </w:r>
      <w:r w:rsidR="00297C47" w:rsidRPr="003A3C9D">
        <w:t xml:space="preserve">h </w:t>
      </w:r>
      <w:r w:rsidR="00376C82" w:rsidRPr="003A3C9D">
        <w:t>mieszkalny</w:t>
      </w:r>
      <w:r w:rsidR="00E376F5" w:rsidRPr="003A3C9D">
        <w:t>ch</w:t>
      </w:r>
      <w:r w:rsidR="000771FE" w:rsidRPr="003A3C9D">
        <w:t xml:space="preserve"> (</w:t>
      </w:r>
      <w:r w:rsidR="003A3C9D" w:rsidRPr="003A3C9D">
        <w:t xml:space="preserve">w </w:t>
      </w:r>
      <w:r w:rsidR="000771FE" w:rsidRPr="003A3C9D">
        <w:t>rozu</w:t>
      </w:r>
      <w:r w:rsidR="003A3C9D" w:rsidRPr="003A3C9D">
        <w:t xml:space="preserve">mieniu </w:t>
      </w:r>
      <w:r w:rsidR="003A3C9D" w:rsidRPr="003A3C9D">
        <w:rPr>
          <w:i/>
        </w:rPr>
        <w:t>ustawy Prawo budowlane</w:t>
      </w:r>
      <w:r w:rsidR="000771FE" w:rsidRPr="003A3C9D">
        <w:t>)</w:t>
      </w:r>
      <w:r w:rsidR="00DC2AD9" w:rsidRPr="003A3C9D">
        <w:t>,</w:t>
      </w:r>
    </w:p>
    <w:p w14:paraId="6CEB1C7D" w14:textId="1442457D" w:rsidR="007022A9" w:rsidRPr="00BC3EFD" w:rsidRDefault="00D24ADF" w:rsidP="00A127B7">
      <w:pPr>
        <w:pStyle w:val="Akapitzlist"/>
        <w:spacing w:after="0" w:line="360" w:lineRule="auto"/>
        <w:ind w:left="1134"/>
      </w:pPr>
      <w:r w:rsidRPr="003A3C9D">
        <w:rPr>
          <w:b/>
        </w:rPr>
        <w:t xml:space="preserve">o wartości minimum </w:t>
      </w:r>
      <w:r w:rsidR="00B16C5F" w:rsidRPr="003A3C9D">
        <w:rPr>
          <w:b/>
        </w:rPr>
        <w:t>5 </w:t>
      </w:r>
      <w:r w:rsidRPr="003A3C9D">
        <w:rPr>
          <w:b/>
        </w:rPr>
        <w:t>000</w:t>
      </w:r>
      <w:r w:rsidR="00B16C5F" w:rsidRPr="003A3C9D">
        <w:rPr>
          <w:b/>
        </w:rPr>
        <w:t xml:space="preserve"> </w:t>
      </w:r>
      <w:r w:rsidRPr="003A3C9D">
        <w:rPr>
          <w:b/>
        </w:rPr>
        <w:t>000</w:t>
      </w:r>
      <w:r w:rsidR="009711F0" w:rsidRPr="003A3C9D">
        <w:rPr>
          <w:b/>
        </w:rPr>
        <w:t xml:space="preserve"> zł brutto</w:t>
      </w:r>
      <w:r w:rsidR="003A3C9D">
        <w:rPr>
          <w:rStyle w:val="Odwoanieprzypisudolnego"/>
          <w:b/>
        </w:rPr>
        <w:footnoteReference w:id="4"/>
      </w:r>
      <w:r w:rsidR="00DC2AD9" w:rsidRPr="003A3C9D">
        <w:rPr>
          <w:b/>
        </w:rPr>
        <w:t>,</w:t>
      </w:r>
      <w:r w:rsidR="00B16C5F" w:rsidRPr="003A3C9D">
        <w:rPr>
          <w:b/>
        </w:rPr>
        <w:t xml:space="preserve"> </w:t>
      </w:r>
      <w:r w:rsidR="007022A9" w:rsidRPr="003A3C9D">
        <w:rPr>
          <w:b/>
        </w:rPr>
        <w:t xml:space="preserve">z udziałem </w:t>
      </w:r>
      <w:r w:rsidR="00775C62" w:rsidRPr="003A3C9D">
        <w:rPr>
          <w:b/>
        </w:rPr>
        <w:t>funduszy europejskich</w:t>
      </w:r>
      <w:r w:rsidR="0009096E" w:rsidRPr="00BC3EFD">
        <w:t>, która to usługa zarządzania została wykonana należycie</w:t>
      </w:r>
      <w:r w:rsidR="004A711F" w:rsidRPr="00BC3EFD">
        <w:t>;</w:t>
      </w:r>
    </w:p>
    <w:p w14:paraId="260C5C97" w14:textId="0FF025FE" w:rsidR="0040590C" w:rsidRPr="00BC3EFD" w:rsidRDefault="00A56EC6" w:rsidP="00A127B7">
      <w:pPr>
        <w:pStyle w:val="Akapitzlist"/>
        <w:numPr>
          <w:ilvl w:val="0"/>
          <w:numId w:val="29"/>
        </w:numPr>
        <w:spacing w:after="0" w:line="360" w:lineRule="auto"/>
        <w:ind w:left="709"/>
      </w:pPr>
      <w:r w:rsidRPr="00BC3EFD">
        <w:rPr>
          <w:b/>
        </w:rPr>
        <w:t>Audytor energetyczny</w:t>
      </w:r>
      <w:r w:rsidRPr="00BC3EFD">
        <w:t xml:space="preserve"> </w:t>
      </w:r>
      <w:r w:rsidR="00AB6BEE" w:rsidRPr="00BC3EFD">
        <w:t>–</w:t>
      </w:r>
      <w:r w:rsidRPr="00BC3EFD">
        <w:t xml:space="preserve"> ……………… (imię i nazwisko),</w:t>
      </w:r>
      <w:r w:rsidR="00AB6BEE" w:rsidRPr="00BC3EFD">
        <w:t xml:space="preserve"> tj. </w:t>
      </w:r>
      <w:r w:rsidR="00D24ADF" w:rsidRPr="00BC3EFD">
        <w:t>osob</w:t>
      </w:r>
      <w:r w:rsidR="00AB6BEE" w:rsidRPr="00BC3EFD">
        <w:t>a</w:t>
      </w:r>
      <w:r w:rsidR="00D24ADF" w:rsidRPr="00BC3EFD">
        <w:t xml:space="preserve"> posiadając</w:t>
      </w:r>
      <w:r w:rsidR="00AB6BEE" w:rsidRPr="00BC3EFD">
        <w:t>a</w:t>
      </w:r>
      <w:r w:rsidR="00864945" w:rsidRPr="00BC3EFD">
        <w:t xml:space="preserve"> wpis </w:t>
      </w:r>
      <w:r w:rsidR="00AA625D" w:rsidRPr="00BC3EFD">
        <w:t xml:space="preserve">do wykazu </w:t>
      </w:r>
      <w:r w:rsidR="00864945" w:rsidRPr="00BC3EFD">
        <w:t xml:space="preserve">osób uprawnionych do sporządzania świadectw charakterystyki energetycznej budynków prowadzonym w Centralnym Rejestrze Charakterystyki Energetycznej Budynków </w:t>
      </w:r>
      <w:hyperlink r:id="rId13" w:history="1">
        <w:r w:rsidR="006A7757" w:rsidRPr="00BC3EFD">
          <w:rPr>
            <w:rStyle w:val="Hipercze"/>
          </w:rPr>
          <w:t>link do wykazu</w:t>
        </w:r>
      </w:hyperlink>
      <w:r w:rsidR="001269C5" w:rsidRPr="00BC3EFD">
        <w:t>,</w:t>
      </w:r>
    </w:p>
    <w:p w14:paraId="62214979" w14:textId="044B0778" w:rsidR="00712FA1" w:rsidRPr="00BC3EFD" w:rsidRDefault="00593512" w:rsidP="00A127B7">
      <w:pPr>
        <w:numPr>
          <w:ilvl w:val="0"/>
          <w:numId w:val="29"/>
        </w:numPr>
        <w:spacing w:after="0" w:line="360" w:lineRule="auto"/>
        <w:ind w:left="709"/>
      </w:pPr>
      <w:bookmarkStart w:id="5" w:name="_GoBack"/>
      <w:r>
        <w:rPr>
          <w:b/>
        </w:rPr>
        <w:t xml:space="preserve">Osoba posiadająca uprawnienia </w:t>
      </w:r>
      <w:r w:rsidR="00A56EC6" w:rsidRPr="00BC3EFD">
        <w:rPr>
          <w:b/>
        </w:rPr>
        <w:t>ds. cieplnych</w:t>
      </w:r>
      <w:r w:rsidR="00A56EC6" w:rsidRPr="00BC3EFD">
        <w:t xml:space="preserve"> - ……………… (imię i</w:t>
      </w:r>
      <w:r w:rsidR="0052746D">
        <w:t> </w:t>
      </w:r>
      <w:r w:rsidR="00A56EC6" w:rsidRPr="00BC3EFD">
        <w:t>nazwisko)</w:t>
      </w:r>
      <w:r w:rsidR="002D0786" w:rsidRPr="00BC3EFD">
        <w:t xml:space="preserve">, tj. </w:t>
      </w:r>
      <w:r w:rsidR="00367459" w:rsidRPr="00BC3EFD">
        <w:t>osoba posiadająca</w:t>
      </w:r>
      <w:r w:rsidR="00712FA1" w:rsidRPr="00BC3EFD">
        <w:t>:</w:t>
      </w:r>
    </w:p>
    <w:p w14:paraId="4761D590" w14:textId="47101E36" w:rsidR="00F66AC2" w:rsidRDefault="00367459" w:rsidP="00A127B7">
      <w:pPr>
        <w:numPr>
          <w:ilvl w:val="0"/>
          <w:numId w:val="38"/>
        </w:numPr>
        <w:spacing w:after="0" w:line="360" w:lineRule="auto"/>
      </w:pPr>
      <w:r w:rsidRPr="00BC3EFD">
        <w:lastRenderedPageBreak/>
        <w:t xml:space="preserve">ważne świadectwo kwalifikacyjne uprawniające do zajmowania się eksploatacją urządzeń, instalacji i sieci na stanowisku </w:t>
      </w:r>
      <w:r w:rsidR="00712FA1" w:rsidRPr="00BC3EFD">
        <w:t>dozoru</w:t>
      </w:r>
      <w:r w:rsidRPr="00BC3EFD">
        <w:t xml:space="preserve"> „</w:t>
      </w:r>
      <w:r w:rsidR="00712FA1" w:rsidRPr="00BC3EFD">
        <w:t>D</w:t>
      </w:r>
      <w:r w:rsidRPr="00BC3EFD">
        <w:t>”</w:t>
      </w:r>
      <w:r w:rsidR="006A7224" w:rsidRPr="00BC3EFD">
        <w:t xml:space="preserve"> </w:t>
      </w:r>
      <w:r w:rsidR="00EC5737">
        <w:t xml:space="preserve">obejmującym wykonywania czynności </w:t>
      </w:r>
      <w:r w:rsidR="00A374E1">
        <w:t>w</w:t>
      </w:r>
      <w:r w:rsidR="0052746D">
        <w:t> </w:t>
      </w:r>
      <w:r w:rsidR="00A374E1">
        <w:t>zakresie</w:t>
      </w:r>
      <w:r w:rsidR="00F66AC2">
        <w:t>:</w:t>
      </w:r>
    </w:p>
    <w:p w14:paraId="5383DB3D" w14:textId="3C89EA3F" w:rsidR="00F66AC2" w:rsidRDefault="004B68F4" w:rsidP="00A127B7">
      <w:pPr>
        <w:numPr>
          <w:ilvl w:val="0"/>
          <w:numId w:val="43"/>
        </w:numPr>
        <w:spacing w:after="0" w:line="360" w:lineRule="auto"/>
      </w:pPr>
      <w:r>
        <w:t xml:space="preserve">montażu lub demontażu, które są niezbędne do instalowania lub </w:t>
      </w:r>
      <w:r w:rsidR="0059566E">
        <w:t>odinstalowywania</w:t>
      </w:r>
      <w:r>
        <w:t xml:space="preserve"> i przyłączania lub odłączania urządz</w:t>
      </w:r>
      <w:r w:rsidR="00F66AC2">
        <w:t>e</w:t>
      </w:r>
      <w:r>
        <w:t>ń, instalacji i</w:t>
      </w:r>
      <w:r w:rsidR="00177A9B">
        <w:t> </w:t>
      </w:r>
      <w:r>
        <w:t>sieci</w:t>
      </w:r>
      <w:r w:rsidR="00EC5737">
        <w:t xml:space="preserve"> oraz</w:t>
      </w:r>
    </w:p>
    <w:p w14:paraId="68FEEA14" w14:textId="54F9410F" w:rsidR="00177A9B" w:rsidRDefault="00F66AC2" w:rsidP="00A127B7">
      <w:pPr>
        <w:numPr>
          <w:ilvl w:val="0"/>
          <w:numId w:val="43"/>
        </w:numPr>
        <w:spacing w:after="0" w:line="360" w:lineRule="auto"/>
      </w:pPr>
      <w:r>
        <w:t>kontrolno-pomiarowym, które są niezbędne do dokonania oględzin, oceny stanu technicznego, parametrów eksploatacyjnych, jakości regulacji i sprawności energetycznej urządzeń, instalacji i sieci</w:t>
      </w:r>
    </w:p>
    <w:p w14:paraId="1F3D7295" w14:textId="36C97FD6" w:rsidR="00367459" w:rsidRPr="00BC3EFD" w:rsidRDefault="00367459" w:rsidP="00A127B7">
      <w:pPr>
        <w:spacing w:after="0" w:line="360" w:lineRule="auto"/>
        <w:ind w:left="1068"/>
      </w:pPr>
      <w:r w:rsidRPr="00BC3EFD">
        <w:t xml:space="preserve">wydane na podstawie </w:t>
      </w:r>
      <w:r w:rsidR="0052109C" w:rsidRPr="0052109C">
        <w:rPr>
          <w:i/>
        </w:rPr>
        <w:t>Rozporządzeni</w:t>
      </w:r>
      <w:r w:rsidR="0052109C">
        <w:rPr>
          <w:i/>
        </w:rPr>
        <w:t>a</w:t>
      </w:r>
      <w:r w:rsidR="0052109C" w:rsidRPr="0052109C">
        <w:rPr>
          <w:i/>
        </w:rPr>
        <w:t xml:space="preserve"> Ministra Klimatu i Środowiska z</w:t>
      </w:r>
      <w:r w:rsidR="0052746D">
        <w:rPr>
          <w:i/>
        </w:rPr>
        <w:t> </w:t>
      </w:r>
      <w:r w:rsidR="0052109C" w:rsidRPr="0052109C">
        <w:rPr>
          <w:i/>
        </w:rPr>
        <w:t>dnia 1 lipca 2022 r. w sprawie szczegółowych zasad stwierdzania posiadania kwalifikacji przez osoby zajmujące się eksploatacją urządzeń, instalacji i siec</w:t>
      </w:r>
      <w:r w:rsidR="0052109C">
        <w:rPr>
          <w:i/>
        </w:rPr>
        <w:t>i</w:t>
      </w:r>
      <w:r w:rsidR="0052109C" w:rsidRPr="0052109C">
        <w:rPr>
          <w:i/>
        </w:rPr>
        <w:t>.</w:t>
      </w:r>
    </w:p>
    <w:p w14:paraId="6AAD6DBF" w14:textId="25A6E6EA" w:rsidR="00712FA1" w:rsidRPr="00BC3EFD" w:rsidRDefault="00712FA1" w:rsidP="00A127B7">
      <w:pPr>
        <w:spacing w:after="0" w:line="360" w:lineRule="auto"/>
        <w:ind w:firstLine="708"/>
      </w:pPr>
      <w:r w:rsidRPr="00BC3EFD">
        <w:t>lub</w:t>
      </w:r>
    </w:p>
    <w:p w14:paraId="6D6EE93A" w14:textId="2B4BB2F4" w:rsidR="0040590C" w:rsidRPr="00BC3EFD" w:rsidRDefault="002D0786" w:rsidP="00A127B7">
      <w:pPr>
        <w:numPr>
          <w:ilvl w:val="0"/>
          <w:numId w:val="38"/>
        </w:numPr>
        <w:spacing w:after="0" w:line="360" w:lineRule="auto"/>
      </w:pPr>
      <w:r w:rsidRPr="00BC3EFD">
        <w:t>uprawnienia budowlane</w:t>
      </w:r>
      <w:r w:rsidR="006A7224" w:rsidRPr="00BC3EFD">
        <w:t xml:space="preserve">, o których mowa w ustawie Prawo budowlane, </w:t>
      </w:r>
      <w:r w:rsidR="00A62FDD" w:rsidRPr="00BC3EFD">
        <w:t>do</w:t>
      </w:r>
      <w:r w:rsidR="0052746D">
        <w:t> </w:t>
      </w:r>
      <w:r w:rsidR="00A62FDD" w:rsidRPr="00BC3EFD">
        <w:t xml:space="preserve">kierowania robotami budowlanymi </w:t>
      </w:r>
      <w:r w:rsidR="003813FC" w:rsidRPr="00BC3EFD">
        <w:t xml:space="preserve">w specjalności instalacyjnej </w:t>
      </w:r>
      <w:r w:rsidR="00AA625D" w:rsidRPr="00BC3EFD">
        <w:t>w</w:t>
      </w:r>
      <w:r w:rsidR="00175ED7" w:rsidRPr="00BC3EFD">
        <w:t> </w:t>
      </w:r>
      <w:r w:rsidR="00AA625D" w:rsidRPr="00BC3EFD">
        <w:t>zakresie sieci, instalacji i urządzeń cieplnych, wentylacyjnych, gazowych, wodociągowych i kanalizacyjnych</w:t>
      </w:r>
      <w:r w:rsidR="00EF4248" w:rsidRPr="00BC3EFD">
        <w:t xml:space="preserve"> co najmniej w</w:t>
      </w:r>
      <w:r w:rsidR="00175ED7" w:rsidRPr="00BC3EFD">
        <w:t> </w:t>
      </w:r>
      <w:r w:rsidR="00EF4248" w:rsidRPr="00BC3EFD">
        <w:t>ograniczonym zakresie</w:t>
      </w:r>
      <w:r w:rsidR="00E72270" w:rsidRPr="00BC3EFD">
        <w:t xml:space="preserve">, </w:t>
      </w:r>
    </w:p>
    <w:p w14:paraId="49C29A36" w14:textId="7C29B815" w:rsidR="006A7224" w:rsidRPr="00BC3EFD" w:rsidRDefault="006F1517" w:rsidP="00A127B7">
      <w:pPr>
        <w:numPr>
          <w:ilvl w:val="0"/>
          <w:numId w:val="29"/>
        </w:numPr>
        <w:spacing w:after="0" w:line="360" w:lineRule="auto"/>
        <w:ind w:left="709"/>
      </w:pPr>
      <w:r>
        <w:rPr>
          <w:b/>
        </w:rPr>
        <w:t>Osoba posiadająca uprawnienia ds.</w:t>
      </w:r>
      <w:r w:rsidR="00A56EC6" w:rsidRPr="00BC3EFD">
        <w:rPr>
          <w:b/>
        </w:rPr>
        <w:t xml:space="preserve"> elektrycznych</w:t>
      </w:r>
      <w:r w:rsidR="00A56EC6" w:rsidRPr="00BC3EFD">
        <w:t xml:space="preserve"> - ……………… (imię i</w:t>
      </w:r>
      <w:r w:rsidR="0052746D">
        <w:t> </w:t>
      </w:r>
      <w:r w:rsidR="00A56EC6" w:rsidRPr="00BC3EFD">
        <w:t>nazwisko)</w:t>
      </w:r>
      <w:r w:rsidR="003813FC" w:rsidRPr="00BC3EFD">
        <w:t>, tj. osoba posiadająca</w:t>
      </w:r>
      <w:r w:rsidR="006A7224" w:rsidRPr="00BC3EFD">
        <w:t>:</w:t>
      </w:r>
    </w:p>
    <w:p w14:paraId="1E28D024" w14:textId="2DD6DFE6" w:rsidR="00177A9B" w:rsidRDefault="006A7224" w:rsidP="00A127B7">
      <w:pPr>
        <w:numPr>
          <w:ilvl w:val="0"/>
          <w:numId w:val="39"/>
        </w:numPr>
        <w:spacing w:after="0" w:line="360" w:lineRule="auto"/>
      </w:pPr>
      <w:r w:rsidRPr="00BC3EFD">
        <w:t xml:space="preserve">ważne świadectwo kwalifikacyjne uprawniające do zajmowania się eksploatacją urządzeń, instalacji i sieci na stanowisku dozoru „D” </w:t>
      </w:r>
      <w:r w:rsidR="00EC5737">
        <w:t>obejmującym wykonywani</w:t>
      </w:r>
      <w:r w:rsidR="00B46F3B">
        <w:t>e</w:t>
      </w:r>
      <w:r w:rsidR="00EC5737">
        <w:t xml:space="preserve"> czynności w zakresie</w:t>
      </w:r>
      <w:r w:rsidR="00177A9B">
        <w:t>:</w:t>
      </w:r>
    </w:p>
    <w:p w14:paraId="1EC5B9F1" w14:textId="41339CC6" w:rsidR="00177A9B" w:rsidRDefault="00177A9B" w:rsidP="00A127B7">
      <w:pPr>
        <w:numPr>
          <w:ilvl w:val="0"/>
          <w:numId w:val="43"/>
        </w:numPr>
        <w:spacing w:after="0" w:line="360" w:lineRule="auto"/>
      </w:pPr>
      <w:r>
        <w:t>montażu lub demontażu, które są niezbędne do instalowania lub odinstalowywania i przyłączania lub odłączania urządzeń, instalacji i sieci</w:t>
      </w:r>
      <w:r w:rsidR="00EC5737">
        <w:t xml:space="preserve"> oraz</w:t>
      </w:r>
    </w:p>
    <w:p w14:paraId="227B0342" w14:textId="77777777" w:rsidR="00177A9B" w:rsidRDefault="00177A9B" w:rsidP="00A127B7">
      <w:pPr>
        <w:numPr>
          <w:ilvl w:val="0"/>
          <w:numId w:val="43"/>
        </w:numPr>
        <w:spacing w:after="0" w:line="360" w:lineRule="auto"/>
      </w:pPr>
      <w:r>
        <w:t>kontrolno-pomiarowym, które są niezbędne do dokonania oględzin, oceny stanu technicznego, parametrów eksploatacyjnych, jakości regulacji i sprawności energetycznej urządzeń, instalacji i sieci</w:t>
      </w:r>
    </w:p>
    <w:p w14:paraId="58C2E249" w14:textId="726A1E30" w:rsidR="006A7224" w:rsidRPr="00BC3EFD" w:rsidRDefault="006A7224" w:rsidP="00A127B7">
      <w:pPr>
        <w:spacing w:after="0" w:line="360" w:lineRule="auto"/>
        <w:ind w:left="1068"/>
      </w:pPr>
      <w:r w:rsidRPr="00BC3EFD">
        <w:t xml:space="preserve">wydane na podstawie </w:t>
      </w:r>
      <w:r w:rsidR="006F1517" w:rsidRPr="0052109C">
        <w:rPr>
          <w:i/>
        </w:rPr>
        <w:t>Rozporządzeni</w:t>
      </w:r>
      <w:r w:rsidR="006F1517">
        <w:rPr>
          <w:i/>
        </w:rPr>
        <w:t>a</w:t>
      </w:r>
      <w:r w:rsidR="006F1517" w:rsidRPr="0052109C">
        <w:rPr>
          <w:i/>
        </w:rPr>
        <w:t xml:space="preserve"> Ministra Klimatu i Środowiska z</w:t>
      </w:r>
      <w:r w:rsidR="0052746D">
        <w:rPr>
          <w:i/>
        </w:rPr>
        <w:t> </w:t>
      </w:r>
      <w:r w:rsidR="006F1517" w:rsidRPr="0052109C">
        <w:rPr>
          <w:i/>
        </w:rPr>
        <w:t>dnia 1 lipca 2022 r. w sprawie szczegółowych zasad stwierdzania posiadania kwalifikacji przez osoby zajmujące się eksploatacją urządzeń, instalacji i siec</w:t>
      </w:r>
      <w:r w:rsidR="006F1517">
        <w:rPr>
          <w:i/>
        </w:rPr>
        <w:t>i</w:t>
      </w:r>
      <w:r w:rsidRPr="00BC3EFD">
        <w:t xml:space="preserve"> </w:t>
      </w:r>
    </w:p>
    <w:p w14:paraId="47700002" w14:textId="77777777" w:rsidR="006A7224" w:rsidRPr="00BC3EFD" w:rsidRDefault="006A7224" w:rsidP="00A127B7">
      <w:pPr>
        <w:spacing w:after="0" w:line="360" w:lineRule="auto"/>
        <w:ind w:firstLine="708"/>
      </w:pPr>
      <w:r w:rsidRPr="00BC3EFD">
        <w:t>lub</w:t>
      </w:r>
    </w:p>
    <w:p w14:paraId="2B9FB410" w14:textId="2A1E98BB" w:rsidR="0040590C" w:rsidRPr="00BC3EFD" w:rsidRDefault="003813FC" w:rsidP="00A127B7">
      <w:pPr>
        <w:numPr>
          <w:ilvl w:val="0"/>
          <w:numId w:val="39"/>
        </w:numPr>
        <w:spacing w:after="0" w:line="360" w:lineRule="auto"/>
        <w:rPr>
          <w:b/>
        </w:rPr>
      </w:pPr>
      <w:r w:rsidRPr="00BC3EFD">
        <w:lastRenderedPageBreak/>
        <w:t>uprawnienia budowlane</w:t>
      </w:r>
      <w:r w:rsidR="006A7224" w:rsidRPr="00BC3EFD">
        <w:t>, o których mowa w ustawie Prawo budowlane,</w:t>
      </w:r>
      <w:r w:rsidRPr="00BC3EFD">
        <w:t xml:space="preserve"> </w:t>
      </w:r>
      <w:r w:rsidR="00A62FDD" w:rsidRPr="00BC3EFD">
        <w:t xml:space="preserve">do kierowania robotami budowlanymi </w:t>
      </w:r>
      <w:r w:rsidRPr="00BC3EFD">
        <w:t>w specjalności instalacyjnej w</w:t>
      </w:r>
      <w:r w:rsidR="00605444" w:rsidRPr="00BC3EFD">
        <w:t> </w:t>
      </w:r>
      <w:r w:rsidRPr="00BC3EFD">
        <w:t>zakresie sieci, instalacji i urządzeń elektrycznych i</w:t>
      </w:r>
      <w:r w:rsidR="00605444" w:rsidRPr="00BC3EFD">
        <w:t> </w:t>
      </w:r>
      <w:r w:rsidRPr="00BC3EFD">
        <w:t>elektroenergetycznych</w:t>
      </w:r>
      <w:r w:rsidR="00A56EC6" w:rsidRPr="00BC3EFD">
        <w:t xml:space="preserve"> </w:t>
      </w:r>
      <w:r w:rsidR="00EF4248" w:rsidRPr="00BC3EFD">
        <w:t>co najmniej w ograniczonym zakresie</w:t>
      </w:r>
      <w:r w:rsidR="001269C5" w:rsidRPr="00BC3EFD">
        <w:t>,</w:t>
      </w:r>
    </w:p>
    <w:bookmarkEnd w:id="5"/>
    <w:p w14:paraId="77F26647" w14:textId="7E4776C5" w:rsidR="0040590C" w:rsidRPr="00BC3EFD" w:rsidRDefault="006F1517" w:rsidP="00A127B7">
      <w:pPr>
        <w:numPr>
          <w:ilvl w:val="0"/>
          <w:numId w:val="29"/>
        </w:numPr>
        <w:spacing w:after="0" w:line="360" w:lineRule="auto"/>
        <w:ind w:left="709"/>
      </w:pPr>
      <w:r>
        <w:rPr>
          <w:b/>
        </w:rPr>
        <w:t>Osoba posiadająca uprawnienia</w:t>
      </w:r>
      <w:r w:rsidR="00A56EC6" w:rsidRPr="00BC3EFD">
        <w:rPr>
          <w:b/>
        </w:rPr>
        <w:t xml:space="preserve"> </w:t>
      </w:r>
      <w:r w:rsidR="005D6A6C" w:rsidRPr="00BC3EFD">
        <w:rPr>
          <w:b/>
        </w:rPr>
        <w:t xml:space="preserve">ds. </w:t>
      </w:r>
      <w:r w:rsidR="00A56EC6" w:rsidRPr="00BC3EFD">
        <w:rPr>
          <w:b/>
        </w:rPr>
        <w:t>konstrukcyjn</w:t>
      </w:r>
      <w:r w:rsidR="005D6A6C" w:rsidRPr="00BC3EFD">
        <w:rPr>
          <w:b/>
        </w:rPr>
        <w:t>o-</w:t>
      </w:r>
      <w:r w:rsidR="001269C5" w:rsidRPr="00BC3EFD">
        <w:rPr>
          <w:b/>
        </w:rPr>
        <w:t>budowalnych</w:t>
      </w:r>
      <w:r w:rsidR="00A56EC6" w:rsidRPr="00BC3EFD">
        <w:t xml:space="preserve"> - ……………… (imię i</w:t>
      </w:r>
      <w:r w:rsidR="00605444" w:rsidRPr="00BC3EFD">
        <w:t> </w:t>
      </w:r>
      <w:r w:rsidR="00A56EC6" w:rsidRPr="00BC3EFD">
        <w:t xml:space="preserve">nazwisko); </w:t>
      </w:r>
      <w:r w:rsidR="003813FC" w:rsidRPr="00BC3EFD">
        <w:t>tj. osoba posiadająca uprawnienia budowlane</w:t>
      </w:r>
      <w:r w:rsidR="00175ED7" w:rsidRPr="00BC3EFD">
        <w:t>, o których mowa w</w:t>
      </w:r>
      <w:r w:rsidR="00605444" w:rsidRPr="00BC3EFD">
        <w:t> </w:t>
      </w:r>
      <w:r w:rsidR="00175ED7" w:rsidRPr="00BC3EFD">
        <w:t>ustawie Prawo budowlane,</w:t>
      </w:r>
      <w:r w:rsidR="003813FC" w:rsidRPr="00BC3EFD">
        <w:t xml:space="preserve"> </w:t>
      </w:r>
      <w:r w:rsidR="00EF4248" w:rsidRPr="00BC3EFD">
        <w:t xml:space="preserve">do kierowania robotami budowlanymi </w:t>
      </w:r>
      <w:r w:rsidR="003813FC" w:rsidRPr="00BC3EFD">
        <w:t>w</w:t>
      </w:r>
      <w:r w:rsidR="00205AEA" w:rsidRPr="00BC3EFD">
        <w:t> </w:t>
      </w:r>
      <w:r w:rsidR="003813FC" w:rsidRPr="00BC3EFD">
        <w:t>specjalności konstrukcyjno-budowlanej</w:t>
      </w:r>
      <w:r w:rsidR="00EF4248" w:rsidRPr="00BC3EFD">
        <w:t xml:space="preserve"> co najmniej w</w:t>
      </w:r>
      <w:r w:rsidR="0052746D">
        <w:t> </w:t>
      </w:r>
      <w:r w:rsidR="00EF4248" w:rsidRPr="00BC3EFD">
        <w:t>ograniczonym zakresie</w:t>
      </w:r>
      <w:r w:rsidR="001269C5" w:rsidRPr="00BC3EFD">
        <w:t>.</w:t>
      </w:r>
    </w:p>
    <w:p w14:paraId="5D9F2DA5" w14:textId="78D058CB" w:rsidR="00AE7C36" w:rsidRPr="00BC3EFD" w:rsidRDefault="00AE7C36" w:rsidP="00A127B7">
      <w:pPr>
        <w:spacing w:after="0" w:line="360" w:lineRule="auto"/>
      </w:pPr>
      <w:r w:rsidRPr="00BC3EFD">
        <w:t xml:space="preserve">Uprawnienia wydane na podstawie poprzedniego stanu prawnego </w:t>
      </w:r>
      <w:r w:rsidR="00BD01AB" w:rsidRPr="00BC3EFD">
        <w:t xml:space="preserve">lub uprawnienia spoza RP </w:t>
      </w:r>
      <w:r w:rsidRPr="00BC3EFD">
        <w:t>mogą zostać uwzględnione tylko w sytuacji</w:t>
      </w:r>
      <w:r w:rsidR="00BD01AB" w:rsidRPr="00BC3EFD">
        <w:t>,</w:t>
      </w:r>
      <w:r w:rsidRPr="00BC3EFD">
        <w:t xml:space="preserve"> gdy pozwalają na </w:t>
      </w:r>
      <w:r w:rsidR="00BD01AB" w:rsidRPr="00BC3EFD">
        <w:t>pełnienie funkcji technicznych w wyżej wymienionych specjalnościach, w tym zgodnie z</w:t>
      </w:r>
      <w:r w:rsidR="009D7827" w:rsidRPr="00BC3EFD">
        <w:t> </w:t>
      </w:r>
      <w:r w:rsidR="00BD01AB" w:rsidRPr="00BC3EFD">
        <w:t xml:space="preserve">ustawą o zasadach uznawania kwalifikacji zawodowych </w:t>
      </w:r>
      <w:r w:rsidR="008E3359" w:rsidRPr="00BC3EFD">
        <w:t>nabytych w państwach członkowskich Unii Europejskiej</w:t>
      </w:r>
      <w:r w:rsidR="00BD01AB" w:rsidRPr="00BC3EFD">
        <w:t>.</w:t>
      </w:r>
    </w:p>
    <w:p w14:paraId="14D5875D" w14:textId="3B385274" w:rsidR="00A20D21" w:rsidRPr="00BC3EFD" w:rsidRDefault="001269C5" w:rsidP="00A127B7">
      <w:pPr>
        <w:numPr>
          <w:ilvl w:val="0"/>
          <w:numId w:val="13"/>
        </w:numPr>
        <w:spacing w:after="0" w:line="360" w:lineRule="auto"/>
      </w:pPr>
      <w:r w:rsidRPr="00BC3EFD">
        <w:t>Z</w:t>
      </w:r>
      <w:r w:rsidR="00A20D21" w:rsidRPr="00BC3EFD">
        <w:t>miana osób</w:t>
      </w:r>
      <w:r w:rsidRPr="00BC3EFD">
        <w:t>, o których mowa w ust. 1 może odbyć się zgodnie z</w:t>
      </w:r>
      <w:r w:rsidR="0052746D">
        <w:t> </w:t>
      </w:r>
      <w:r w:rsidRPr="00BC3EFD">
        <w:t xml:space="preserve">postanowieniami </w:t>
      </w:r>
      <w:r w:rsidR="00F914B0" w:rsidRPr="00BC3EFD">
        <w:rPr>
          <w:rFonts w:cs="Arial"/>
        </w:rPr>
        <w:t>§</w:t>
      </w:r>
      <w:r w:rsidR="00F914B0" w:rsidRPr="00BC3EFD">
        <w:t xml:space="preserve"> 15.</w:t>
      </w:r>
      <w:r w:rsidR="00A20D21" w:rsidRPr="00BC3EFD">
        <w:t xml:space="preserve"> </w:t>
      </w:r>
    </w:p>
    <w:p w14:paraId="07E49F31" w14:textId="344E9A34" w:rsidR="00080E24" w:rsidRPr="00BC3EFD" w:rsidRDefault="00080E24" w:rsidP="00A127B7">
      <w:pPr>
        <w:pStyle w:val="Nagwek1"/>
      </w:pPr>
      <w:bookmarkStart w:id="6" w:name="_Toc195614212"/>
      <w:r w:rsidRPr="00BC3EFD">
        <w:t xml:space="preserve">§ </w:t>
      </w:r>
      <w:r w:rsidR="00A20D21" w:rsidRPr="00BC3EFD">
        <w:t>6</w:t>
      </w:r>
      <w:r w:rsidRPr="00BC3EFD">
        <w:t xml:space="preserve"> Oświadczenia Wykonawcy</w:t>
      </w:r>
      <w:bookmarkEnd w:id="6"/>
    </w:p>
    <w:p w14:paraId="719166C2" w14:textId="30AC6C93" w:rsidR="00923F5A" w:rsidRPr="00BC3EFD" w:rsidRDefault="00080E24" w:rsidP="00A127B7">
      <w:pPr>
        <w:numPr>
          <w:ilvl w:val="0"/>
          <w:numId w:val="14"/>
        </w:numPr>
        <w:spacing w:after="0" w:line="360" w:lineRule="auto"/>
      </w:pPr>
      <w:r w:rsidRPr="00BC3EFD">
        <w:t>Wykonawca oświadcza, że posiada wszelkie wymagane prawem uprawnienia i</w:t>
      </w:r>
      <w:r w:rsidR="009D7827" w:rsidRPr="00BC3EFD">
        <w:t> </w:t>
      </w:r>
      <w:r w:rsidRPr="00BC3EFD">
        <w:t>kwalifikacje, wiedzę, doświadczenie, kadrę oraz możliwości techniczne i</w:t>
      </w:r>
      <w:r w:rsidR="009D7827" w:rsidRPr="00BC3EFD">
        <w:t> </w:t>
      </w:r>
      <w:r w:rsidRPr="00BC3EFD">
        <w:t xml:space="preserve">organizacyjne do wykonania </w:t>
      </w:r>
      <w:r w:rsidR="00923F5A" w:rsidRPr="00BC3EFD">
        <w:t>przedmiotu umowy</w:t>
      </w:r>
      <w:r w:rsidRPr="00BC3EFD">
        <w:t>.</w:t>
      </w:r>
    </w:p>
    <w:p w14:paraId="565A41DC" w14:textId="38C0C22A" w:rsidR="00923F5A" w:rsidRPr="00BC3EFD" w:rsidRDefault="00080E24" w:rsidP="00A127B7">
      <w:pPr>
        <w:numPr>
          <w:ilvl w:val="0"/>
          <w:numId w:val="14"/>
        </w:numPr>
        <w:spacing w:after="0" w:line="360" w:lineRule="auto"/>
      </w:pPr>
      <w:r w:rsidRPr="00BC3EFD">
        <w:t>Wykonawca oświadcza, że jego kondycja finansowa pozwala mu na związanie się treścią niniejszej umowy, w szczególności oświadcza, że nie jest postawiony w</w:t>
      </w:r>
      <w:r w:rsidR="009D7827" w:rsidRPr="00BC3EFD">
        <w:t> </w:t>
      </w:r>
      <w:r w:rsidRPr="00BC3EFD">
        <w:t xml:space="preserve">stan upadłości ani nie spełnia przesłanek do jej ogłoszenia lub do wszczęcia przeciwko niemu postępowania restrukturyzacyjnego. </w:t>
      </w:r>
    </w:p>
    <w:p w14:paraId="1FACA8B3" w14:textId="0388B0A8" w:rsidR="00654CCE" w:rsidRPr="00BC3EFD" w:rsidRDefault="00654CCE" w:rsidP="00A127B7">
      <w:pPr>
        <w:numPr>
          <w:ilvl w:val="0"/>
          <w:numId w:val="14"/>
        </w:numPr>
        <w:spacing w:after="0" w:line="360" w:lineRule="auto"/>
      </w:pPr>
      <w:r w:rsidRPr="00BC3EFD">
        <w:t xml:space="preserve">Wykonawca oświadcza, że zagwarantuje realizację umowy </w:t>
      </w:r>
      <w:r w:rsidR="003C496D" w:rsidRPr="00BC3EFD">
        <w:t xml:space="preserve">w taki sposób, aby nie doprowadzić do konfliktu interesów, w szczególności nie będzie </w:t>
      </w:r>
      <w:r w:rsidRPr="00BC3EFD">
        <w:t>łącz</w:t>
      </w:r>
      <w:r w:rsidR="003C496D" w:rsidRPr="00BC3EFD">
        <w:t>ył</w:t>
      </w:r>
      <w:r w:rsidRPr="00BC3EFD">
        <w:t xml:space="preserve"> funkcji </w:t>
      </w:r>
      <w:r w:rsidR="003C496D" w:rsidRPr="00BC3EFD">
        <w:t>operatora projektu i wykonawcy montażu instalacji OZE</w:t>
      </w:r>
      <w:r w:rsidR="0031567A" w:rsidRPr="00BC3EFD">
        <w:t xml:space="preserve"> na zasadzie analogii do </w:t>
      </w:r>
      <w:r w:rsidR="005211A2" w:rsidRPr="00BC3EFD">
        <w:t xml:space="preserve">zakazu, o którym mowa w </w:t>
      </w:r>
      <w:r w:rsidR="003C496D" w:rsidRPr="00BC3EFD">
        <w:t xml:space="preserve">art. 24 ust. 1 </w:t>
      </w:r>
      <w:r w:rsidR="005211A2" w:rsidRPr="00BC3EFD">
        <w:rPr>
          <w:i/>
        </w:rPr>
        <w:t>Praw</w:t>
      </w:r>
      <w:r w:rsidR="00485284" w:rsidRPr="00BC3EFD">
        <w:rPr>
          <w:i/>
        </w:rPr>
        <w:t>a</w:t>
      </w:r>
      <w:r w:rsidR="005211A2" w:rsidRPr="00BC3EFD">
        <w:rPr>
          <w:i/>
        </w:rPr>
        <w:t xml:space="preserve"> budowlane</w:t>
      </w:r>
      <w:r w:rsidR="00485284" w:rsidRPr="00BC3EFD">
        <w:rPr>
          <w:i/>
        </w:rPr>
        <w:t>go</w:t>
      </w:r>
      <w:r w:rsidR="005211A2" w:rsidRPr="00BC3EFD">
        <w:t>.</w:t>
      </w:r>
    </w:p>
    <w:p w14:paraId="0191C515" w14:textId="7F586D66" w:rsidR="00080E24" w:rsidRPr="00BC3EFD" w:rsidRDefault="00080E24" w:rsidP="00A127B7">
      <w:pPr>
        <w:pStyle w:val="Nagwek1"/>
      </w:pPr>
      <w:bookmarkStart w:id="7" w:name="_Toc195614213"/>
      <w:r w:rsidRPr="00BC3EFD">
        <w:t xml:space="preserve">§ </w:t>
      </w:r>
      <w:r w:rsidR="00A20D21" w:rsidRPr="00BC3EFD">
        <w:t>7</w:t>
      </w:r>
      <w:r w:rsidRPr="00BC3EFD">
        <w:t xml:space="preserve"> Wynagrodzenie i warunki płatności</w:t>
      </w:r>
      <w:bookmarkEnd w:id="7"/>
    </w:p>
    <w:p w14:paraId="57E682C9" w14:textId="61F149B7" w:rsidR="00602B24" w:rsidRPr="00BC3EFD" w:rsidRDefault="00080E24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t>Strony umowy ustalają całościowe wynagrodzenie za wykonanie przedmiotu umowy w wysokości ........... zł netto</w:t>
      </w:r>
      <w:r w:rsidR="00E06A9F" w:rsidRPr="00BC3EFD">
        <w:t xml:space="preserve"> plus</w:t>
      </w:r>
      <w:r w:rsidR="00CC6230" w:rsidRPr="00BC3EFD">
        <w:t xml:space="preserve"> …</w:t>
      </w:r>
      <w:r w:rsidR="00E06A9F" w:rsidRPr="00BC3EFD">
        <w:t xml:space="preserve">% stawki podatku VAT </w:t>
      </w:r>
      <w:r w:rsidR="00CC6230" w:rsidRPr="00BC3EFD">
        <w:t>wynoszącej ................</w:t>
      </w:r>
      <w:r w:rsidRPr="00BC3EFD">
        <w:t xml:space="preserve"> zł</w:t>
      </w:r>
      <w:r w:rsidR="00E06A9F" w:rsidRPr="00BC3EFD">
        <w:t xml:space="preserve">, </w:t>
      </w:r>
      <w:r w:rsidRPr="00BC3EFD">
        <w:t xml:space="preserve">co stanowi kwotę .................... zł brutto (słownie: </w:t>
      </w:r>
      <w:r w:rsidRPr="00BC3EFD">
        <w:lastRenderedPageBreak/>
        <w:t>.................................)</w:t>
      </w:r>
      <w:r w:rsidR="005211A2" w:rsidRPr="00BC3EFD">
        <w:t>, stanowiące iloczyn ceny</w:t>
      </w:r>
      <w:r w:rsidR="008A32DD" w:rsidRPr="00BC3EFD">
        <w:t xml:space="preserve"> jednostkowej </w:t>
      </w:r>
      <w:r w:rsidR="000701D5" w:rsidRPr="00BC3EFD">
        <w:t>……… zł brutto</w:t>
      </w:r>
      <w:r w:rsidR="00A400A9">
        <w:t>, wskazanej w ofercie Wykonawcy (stanowiącej załącznik nr 1 do umowy)</w:t>
      </w:r>
      <w:r w:rsidR="000701D5" w:rsidRPr="00BC3EFD">
        <w:t xml:space="preserve"> </w:t>
      </w:r>
      <w:r w:rsidR="008A32DD" w:rsidRPr="00BC3EFD">
        <w:t xml:space="preserve">oraz </w:t>
      </w:r>
      <w:r w:rsidR="000701D5" w:rsidRPr="00BC3EFD">
        <w:t>58 kompletów instalacji.</w:t>
      </w:r>
      <w:r w:rsidR="008A32DD" w:rsidRPr="00BC3EFD">
        <w:t xml:space="preserve"> </w:t>
      </w:r>
      <w:r w:rsidR="005211A2" w:rsidRPr="00BC3EFD">
        <w:t xml:space="preserve"> </w:t>
      </w:r>
    </w:p>
    <w:p w14:paraId="37F7C05F" w14:textId="0CF397E3" w:rsidR="00E06A9F" w:rsidRPr="00BC3EFD" w:rsidRDefault="00602B24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t>Wynagrodzenie</w:t>
      </w:r>
      <w:r w:rsidR="00E06A9F" w:rsidRPr="00BC3EFD">
        <w:t>, o którym mowa w ust. 1 zostanie wypłacone w następujący</w:t>
      </w:r>
      <w:r w:rsidR="008E3359" w:rsidRPr="00BC3EFD">
        <w:t xml:space="preserve"> sposób</w:t>
      </w:r>
      <w:r w:rsidR="00E06A9F" w:rsidRPr="00BC3EFD">
        <w:t>:</w:t>
      </w:r>
    </w:p>
    <w:p w14:paraId="33DD8866" w14:textId="029FF16F" w:rsidR="00314E85" w:rsidRPr="00BC3EFD" w:rsidRDefault="008E3359" w:rsidP="00A127B7">
      <w:pPr>
        <w:numPr>
          <w:ilvl w:val="0"/>
          <w:numId w:val="16"/>
        </w:numPr>
        <w:spacing w:after="0" w:line="360" w:lineRule="auto"/>
      </w:pPr>
      <w:r w:rsidRPr="00BC3EFD">
        <w:t xml:space="preserve">25% całości kwoty brutto po uruchomieniu przez Wykonawcę </w:t>
      </w:r>
      <w:r w:rsidR="00314E85" w:rsidRPr="00BC3EFD">
        <w:t>punktu obsługi Grantobiorców, strony internetowej, zorganizowaniu spotkania dla Grantobiorców, przedstawieniu Zamawiającemu metodyki zarz</w:t>
      </w:r>
      <w:r w:rsidR="00DC73C7" w:rsidRPr="00BC3EFD">
        <w:t>ą</w:t>
      </w:r>
      <w:r w:rsidR="00314E85" w:rsidRPr="00BC3EFD">
        <w:t>dzania projektem, wytycznych dla wykonawców montaż</w:t>
      </w:r>
      <w:r w:rsidR="00D7261E" w:rsidRPr="00BC3EFD">
        <w:t>u</w:t>
      </w:r>
      <w:r w:rsidR="00314E85" w:rsidRPr="00BC3EFD">
        <w:t xml:space="preserve"> urządzeń OZE w projekcie oraz minimalnych parametrów technicznych dla urządzeń montowanych w ramach projektu</w:t>
      </w:r>
      <w:r w:rsidR="00D7261E" w:rsidRPr="00BC3EFD">
        <w:t>,</w:t>
      </w:r>
    </w:p>
    <w:p w14:paraId="568CE68D" w14:textId="0BC91A58" w:rsidR="00333895" w:rsidRPr="00BC3EFD" w:rsidRDefault="00D7261E" w:rsidP="00A127B7">
      <w:pPr>
        <w:numPr>
          <w:ilvl w:val="0"/>
          <w:numId w:val="16"/>
        </w:numPr>
        <w:spacing w:after="0" w:line="360" w:lineRule="auto"/>
      </w:pPr>
      <w:r w:rsidRPr="00BC3EFD">
        <w:t>p</w:t>
      </w:r>
      <w:r w:rsidR="00314E85" w:rsidRPr="00BC3EFD">
        <w:t>ozostała cz</w:t>
      </w:r>
      <w:r w:rsidRPr="00BC3EFD">
        <w:t>ę</w:t>
      </w:r>
      <w:r w:rsidR="00314E85" w:rsidRPr="00BC3EFD">
        <w:t xml:space="preserve">ść wynagrodzenia </w:t>
      </w:r>
      <w:r w:rsidR="00472EB1">
        <w:t xml:space="preserve">będzie wypłacona proporcjonalnie do ilości zamontowanych </w:t>
      </w:r>
      <w:r w:rsidR="00314E85" w:rsidRPr="00BC3EFD">
        <w:t>instalacji OZE zgodnie z harmonogramem rzeczowo-finansowym</w:t>
      </w:r>
      <w:r w:rsidR="00D335AB" w:rsidRPr="00BC3EFD">
        <w:t>.</w:t>
      </w:r>
    </w:p>
    <w:p w14:paraId="7132B883" w14:textId="77777777" w:rsidR="00D401CB" w:rsidRDefault="00080E24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t>Podstawę wystawienia faktury stanowić będą</w:t>
      </w:r>
      <w:r w:rsidR="00D401CB">
        <w:t>:</w:t>
      </w:r>
    </w:p>
    <w:p w14:paraId="41F34BCB" w14:textId="294C5AA8" w:rsidR="00277E49" w:rsidRDefault="00D401CB" w:rsidP="00A127B7">
      <w:pPr>
        <w:numPr>
          <w:ilvl w:val="0"/>
          <w:numId w:val="42"/>
        </w:numPr>
        <w:spacing w:after="0" w:line="360" w:lineRule="auto"/>
      </w:pPr>
      <w:r>
        <w:t>w zakresie</w:t>
      </w:r>
      <w:r w:rsidR="00572BF6">
        <w:t xml:space="preserve"> ust. 2</w:t>
      </w:r>
      <w:r>
        <w:t xml:space="preserve"> pkt 1 </w:t>
      </w:r>
      <w:r w:rsidR="00572BF6">
        <w:t>– dokumentacja zdjęciowa z uruchomienia punktu obsługi Grantobiorców, zrzut ekranu aktywnej strony internetowej projektu, dokumentacja zdjęciowa</w:t>
      </w:r>
      <w:r w:rsidR="00277E49">
        <w:t xml:space="preserve"> potwierdzająca zorganizowanie spotkania dla Grantobiorców, protokół odbioru dokumentu pn. metodyka zarz</w:t>
      </w:r>
      <w:r w:rsidR="00235ADD">
        <w:t>ą</w:t>
      </w:r>
      <w:r w:rsidR="00277E49">
        <w:t>dzania projektem oraz protokół z listą wyłonionych wykonawców montaży instalacji OZE,</w:t>
      </w:r>
    </w:p>
    <w:p w14:paraId="0139F421" w14:textId="5966D938" w:rsidR="002666F0" w:rsidRPr="00BC3EFD" w:rsidRDefault="000C470B" w:rsidP="00A127B7">
      <w:pPr>
        <w:numPr>
          <w:ilvl w:val="0"/>
          <w:numId w:val="42"/>
        </w:numPr>
        <w:spacing w:after="0" w:line="360" w:lineRule="auto"/>
      </w:pPr>
      <w:r>
        <w:t xml:space="preserve">w zakresie ust. 2 pkt 2 – </w:t>
      </w:r>
      <w:r w:rsidR="00080E24" w:rsidRPr="00BC3EFD">
        <w:t>miesięczne sprawozdania z</w:t>
      </w:r>
      <w:r w:rsidR="009D7827" w:rsidRPr="00BC3EFD">
        <w:t> </w:t>
      </w:r>
      <w:r w:rsidR="00080E24" w:rsidRPr="00BC3EFD">
        <w:t xml:space="preserve">przebiegu </w:t>
      </w:r>
      <w:r w:rsidR="00472EB1">
        <w:t>montażu</w:t>
      </w:r>
      <w:r w:rsidR="00080E24" w:rsidRPr="00BC3EFD">
        <w:t xml:space="preserve"> in</w:t>
      </w:r>
      <w:r w:rsidR="00A71F55">
        <w:t>stalacji</w:t>
      </w:r>
      <w:r w:rsidR="00080E24" w:rsidRPr="00BC3EFD">
        <w:t>, wykonanych zadań i obowiązków nałożonych na Wykonawcę,</w:t>
      </w:r>
      <w:r w:rsidR="00333895" w:rsidRPr="00BC3EFD">
        <w:t xml:space="preserve"> </w:t>
      </w:r>
      <w:r w:rsidR="006B7359" w:rsidRPr="00BC3EFD">
        <w:t>potwierdzonych dokumentami odbiorowymi</w:t>
      </w:r>
      <w:r w:rsidR="00080E24" w:rsidRPr="00BC3EFD">
        <w:t xml:space="preserve">, zatwierdzone przez Zamawiającego, zgodnie z procedurą opisaną w § </w:t>
      </w:r>
      <w:r w:rsidR="00383EF4" w:rsidRPr="00BC3EFD">
        <w:t>8</w:t>
      </w:r>
      <w:r w:rsidR="00080E24" w:rsidRPr="00BC3EFD">
        <w:t xml:space="preserve"> ust. 1 pkt 1. Wzór sprawozdania zostanie uzgodniony przez obydwie strony umowy w terminie 14 dni od dnia zawarcia umowy. </w:t>
      </w:r>
    </w:p>
    <w:p w14:paraId="32692A4C" w14:textId="0D5EE62C" w:rsidR="00FA074D" w:rsidRPr="00BC3EFD" w:rsidRDefault="00080E24" w:rsidP="00A127B7">
      <w:pPr>
        <w:numPr>
          <w:ilvl w:val="0"/>
          <w:numId w:val="15"/>
        </w:numPr>
        <w:spacing w:after="0" w:line="360" w:lineRule="auto"/>
        <w:ind w:left="426"/>
      </w:pPr>
      <w:r w:rsidRPr="00BC3EFD">
        <w:t>Wynagrodzenie płatne będzie na rachunek bankowy Wykonawcy o numerze ..............., po każdym</w:t>
      </w:r>
      <w:r w:rsidR="00B1226D" w:rsidRPr="00BC3EFD">
        <w:t xml:space="preserve"> </w:t>
      </w:r>
      <w:r w:rsidRPr="00BC3EFD">
        <w:t>zakończonym miesięcznym okresie rozliczeniowym, w</w:t>
      </w:r>
      <w:r w:rsidR="009D7827" w:rsidRPr="00BC3EFD">
        <w:t> </w:t>
      </w:r>
      <w:r w:rsidRPr="00BC3EFD">
        <w:t>terminie do 30 dni od daty dostarczenia Zamawiającemu prawidłowo wystawionej faktury.</w:t>
      </w:r>
    </w:p>
    <w:p w14:paraId="467D255E" w14:textId="37F6D5A7" w:rsidR="00FA074D" w:rsidRPr="00BC3EFD" w:rsidRDefault="00FA074D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t xml:space="preserve">Wykonawca oświadcza, że wskazany w ust. 4 rachunek bankowy znajduje się na białej liście podatników, o której mowa w art. </w:t>
      </w:r>
      <w:proofErr w:type="spellStart"/>
      <w:r w:rsidRPr="00BC3EFD">
        <w:t>96b</w:t>
      </w:r>
      <w:proofErr w:type="spellEnd"/>
      <w:r w:rsidRPr="00BC3EFD">
        <w:t xml:space="preserve"> </w:t>
      </w:r>
      <w:r w:rsidRPr="00BC3EFD">
        <w:rPr>
          <w:i/>
          <w:iCs/>
        </w:rPr>
        <w:t>ustawy z dnia 11 marca 2004 r. o podatku od towarów i usług</w:t>
      </w:r>
      <w:r w:rsidRPr="00BC3EFD">
        <w:t xml:space="preserve"> </w:t>
      </w:r>
      <w:proofErr w:type="gramStart"/>
      <w:r w:rsidR="00CC6230" w:rsidRPr="00BC3EFD">
        <w:t>oraz</w:t>
      </w:r>
      <w:r w:rsidR="00CC6230">
        <w:t>,</w:t>
      </w:r>
      <w:proofErr w:type="gramEnd"/>
      <w:r w:rsidRPr="00BC3EFD">
        <w:t xml:space="preserve"> że prowadzony jest dla niego rachunek VAT.</w:t>
      </w:r>
    </w:p>
    <w:p w14:paraId="7D76F5C7" w14:textId="39690C0A" w:rsidR="007A6571" w:rsidRPr="00BC3EFD" w:rsidRDefault="00080E24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lastRenderedPageBreak/>
        <w:t xml:space="preserve">Za dzień zapłaty faktury </w:t>
      </w:r>
      <w:r w:rsidR="003D5C9F" w:rsidRPr="00BC3EFD">
        <w:t>s</w:t>
      </w:r>
      <w:r w:rsidRPr="00BC3EFD">
        <w:t xml:space="preserve">trony umowy ustalają dzień obciążenia rachunku Zamawiającego. </w:t>
      </w:r>
    </w:p>
    <w:p w14:paraId="6FDDBCCB" w14:textId="55CD2BCD" w:rsidR="00080E24" w:rsidRPr="00BC3EFD" w:rsidRDefault="00080E24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t>Strony ustalają, iż faktury lub rachunki stanowiące podstawę do zapłaty wynagrodzenia za wykonan</w:t>
      </w:r>
      <w:r w:rsidR="00DD319F" w:rsidRPr="00BC3EFD">
        <w:t>i</w:t>
      </w:r>
      <w:r w:rsidRPr="00BC3EFD">
        <w:t xml:space="preserve">e przedmiotu umowy wraz z załącznikami na rzecz Zamawiającego należy wystawić na: </w:t>
      </w:r>
    </w:p>
    <w:p w14:paraId="0931CABB" w14:textId="4AEB86AA" w:rsidR="007A6571" w:rsidRPr="00BC3EFD" w:rsidRDefault="007A6571" w:rsidP="00A127B7">
      <w:pPr>
        <w:pStyle w:val="Akapitzlist"/>
        <w:spacing w:after="0" w:line="360" w:lineRule="auto"/>
      </w:pPr>
      <w:r w:rsidRPr="00BC3EFD">
        <w:t xml:space="preserve">Nabywca: Gmina Piekary Śląskie </w:t>
      </w:r>
    </w:p>
    <w:p w14:paraId="563B0C1F" w14:textId="6C75522A" w:rsidR="007A6571" w:rsidRPr="00BC3EFD" w:rsidRDefault="007A6571" w:rsidP="00A127B7">
      <w:pPr>
        <w:pStyle w:val="Akapitzlist"/>
        <w:spacing w:after="0" w:line="360" w:lineRule="auto"/>
      </w:pPr>
      <w:r w:rsidRPr="00BC3EFD">
        <w:t xml:space="preserve">ul. Bytomska 84 </w:t>
      </w:r>
    </w:p>
    <w:p w14:paraId="324CF733" w14:textId="77777777" w:rsidR="007A6571" w:rsidRPr="00BC3EFD" w:rsidRDefault="007A6571" w:rsidP="00A127B7">
      <w:pPr>
        <w:pStyle w:val="Akapitzlist"/>
        <w:spacing w:after="0" w:line="360" w:lineRule="auto"/>
      </w:pPr>
      <w:r w:rsidRPr="00BC3EFD">
        <w:t>41-940 Piekary Śląskie</w:t>
      </w:r>
    </w:p>
    <w:p w14:paraId="4DB4359F" w14:textId="77777777" w:rsidR="007A6571" w:rsidRPr="00BC3EFD" w:rsidRDefault="007A6571" w:rsidP="00A127B7">
      <w:pPr>
        <w:pStyle w:val="Akapitzlist"/>
        <w:spacing w:after="0" w:line="360" w:lineRule="auto"/>
      </w:pPr>
      <w:r w:rsidRPr="00BC3EFD">
        <w:t>NIP 645-11-05-980</w:t>
      </w:r>
    </w:p>
    <w:p w14:paraId="1579E34A" w14:textId="77777777" w:rsidR="007A6571" w:rsidRPr="00BC3EFD" w:rsidRDefault="007A6571" w:rsidP="00A127B7">
      <w:pPr>
        <w:pStyle w:val="Akapitzlist"/>
        <w:spacing w:after="0" w:line="360" w:lineRule="auto"/>
      </w:pPr>
      <w:r w:rsidRPr="00BC3EFD">
        <w:t xml:space="preserve">Regon 000526305 </w:t>
      </w:r>
    </w:p>
    <w:p w14:paraId="6D6E6755" w14:textId="77777777" w:rsidR="000D18DD" w:rsidRPr="00BC3EFD" w:rsidRDefault="007A6571" w:rsidP="00A127B7">
      <w:pPr>
        <w:pStyle w:val="Akapitzlist"/>
        <w:spacing w:after="0" w:line="360" w:lineRule="auto"/>
      </w:pPr>
      <w:r w:rsidRPr="00BC3EFD">
        <w:t xml:space="preserve">Odbiorca: Urząd Miasta </w:t>
      </w:r>
    </w:p>
    <w:p w14:paraId="72E1E5FD" w14:textId="3F7F260F" w:rsidR="007A6571" w:rsidRPr="00BC3EFD" w:rsidRDefault="007A6571" w:rsidP="00A127B7">
      <w:pPr>
        <w:pStyle w:val="Akapitzlist"/>
        <w:spacing w:after="0" w:line="360" w:lineRule="auto"/>
      </w:pPr>
      <w:r w:rsidRPr="00BC3EFD">
        <w:t xml:space="preserve">ul. Bytomska 84 </w:t>
      </w:r>
    </w:p>
    <w:p w14:paraId="5F411557" w14:textId="2A66E516" w:rsidR="007A6571" w:rsidRPr="00BC3EFD" w:rsidRDefault="007A6571" w:rsidP="00A127B7">
      <w:pPr>
        <w:pStyle w:val="Akapitzlist"/>
        <w:spacing w:after="0" w:line="360" w:lineRule="auto"/>
      </w:pPr>
      <w:r w:rsidRPr="00BC3EFD">
        <w:t xml:space="preserve">41-940 Piekary Śląskie </w:t>
      </w:r>
    </w:p>
    <w:p w14:paraId="060030B6" w14:textId="11FAEFF7" w:rsidR="007A6571" w:rsidRPr="00BC3EFD" w:rsidRDefault="00080E24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t xml:space="preserve">Wykonawca oświadcza, że podany w ust. </w:t>
      </w:r>
      <w:r w:rsidR="000D18DD" w:rsidRPr="00BC3EFD">
        <w:t>4</w:t>
      </w:r>
      <w:r w:rsidRPr="00BC3EFD">
        <w:t xml:space="preserve"> rachunek bankowy, na który ma zostać przekazane wynagrodzenie jest rachunkiem rozliczeniowym oraz istnieje możliwość dokonania zapłaty mechanizmem podziel</w:t>
      </w:r>
      <w:r w:rsidR="00DD319F" w:rsidRPr="00BC3EFD">
        <w:t>o</w:t>
      </w:r>
      <w:r w:rsidRPr="00BC3EFD">
        <w:t xml:space="preserve">nej płatności. </w:t>
      </w:r>
    </w:p>
    <w:p w14:paraId="765D4FDC" w14:textId="352725AD" w:rsidR="007A6571" w:rsidRPr="00BC3EFD" w:rsidRDefault="00080E24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t>Wykonawca zobowiązuje się powiadomić Zamawiającego o wszelkich zmianach rachunku bankowego, o którym mowa w ust.</w:t>
      </w:r>
      <w:r w:rsidR="000D18DD" w:rsidRPr="00BC3EFD">
        <w:t xml:space="preserve"> 4</w:t>
      </w:r>
      <w:r w:rsidRPr="00BC3EFD">
        <w:t xml:space="preserve">, w terminie do 3 dni od dokonania zmiany rachunku. </w:t>
      </w:r>
    </w:p>
    <w:p w14:paraId="6004E9C4" w14:textId="3A71649F" w:rsidR="007A6571" w:rsidRPr="00BC3EFD" w:rsidRDefault="00080E24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t>W przypadku zmiany numeru rachunku bankowego, na Wykonawcy ciąży obowiązek złożenia pisemnego wniosku do Zamawiającego o zmianę numeru rachunku bankowego wskazanego w ust.</w:t>
      </w:r>
      <w:r w:rsidR="000D18DD" w:rsidRPr="00BC3EFD">
        <w:t xml:space="preserve"> 4</w:t>
      </w:r>
      <w:r w:rsidRPr="00BC3EFD">
        <w:t xml:space="preserve">. Zmiana numeru rachunku bankowego wymaga podpisania aneksu do umowy. Zawarcie aneksu nastąpi nie później niż w terminie 14 dni od daty wpływu wniosku o dokonanie zmiany numeru rachunku bankowego Wykonawcy. </w:t>
      </w:r>
    </w:p>
    <w:p w14:paraId="6F2A9E3D" w14:textId="070A609C" w:rsidR="00080E24" w:rsidRPr="00BC3EFD" w:rsidRDefault="00080E24" w:rsidP="00A127B7">
      <w:pPr>
        <w:numPr>
          <w:ilvl w:val="0"/>
          <w:numId w:val="15"/>
        </w:numPr>
        <w:spacing w:after="0" w:line="360" w:lineRule="auto"/>
        <w:ind w:left="426" w:hanging="426"/>
      </w:pPr>
      <w:r w:rsidRPr="00BC3EFD">
        <w:t xml:space="preserve">Rozliczenia miesięczne, o których mowa w ust. 3 powinny zawierać oświadczenie Wykonawcy oraz oświadczenia </w:t>
      </w:r>
      <w:r w:rsidR="00DD319F" w:rsidRPr="00BC3EFD">
        <w:t>p</w:t>
      </w:r>
      <w:r w:rsidRPr="00BC3EFD">
        <w:t xml:space="preserve">odwykonawców, z którymi Wykonawca zawarł umowy, że wszystkie należne faktury </w:t>
      </w:r>
      <w:r w:rsidR="00DD319F" w:rsidRPr="00BC3EFD">
        <w:t>p</w:t>
      </w:r>
      <w:r w:rsidRPr="00BC3EFD">
        <w:t xml:space="preserve">odwykonawców, których termin płatności upłynął w okresie objętym rozliczeniem miesięcznym, zostały zapłacone. Zapłata wynagrodzenia Wykonawcy będzie możliwa jedynie po udokumentowaniu przez Wykonawcę braku zobowiązań względem wszystkich </w:t>
      </w:r>
      <w:r w:rsidR="00383EF4" w:rsidRPr="00BC3EFD">
        <w:t>p</w:t>
      </w:r>
      <w:r w:rsidRPr="00BC3EFD">
        <w:t>odwykonawców.</w:t>
      </w:r>
    </w:p>
    <w:p w14:paraId="510589C3" w14:textId="3DAFA005" w:rsidR="00080E24" w:rsidRPr="00BC3EFD" w:rsidRDefault="00080E24" w:rsidP="00A127B7">
      <w:pPr>
        <w:pStyle w:val="Nagwek1"/>
      </w:pPr>
      <w:bookmarkStart w:id="8" w:name="_Toc195614214"/>
      <w:r w:rsidRPr="00BC3EFD">
        <w:lastRenderedPageBreak/>
        <w:t xml:space="preserve">§ </w:t>
      </w:r>
      <w:r w:rsidR="00A20D21" w:rsidRPr="00BC3EFD">
        <w:t>8</w:t>
      </w:r>
      <w:r w:rsidRPr="00BC3EFD">
        <w:t xml:space="preserve"> Sprawozdawczość</w:t>
      </w:r>
      <w:bookmarkEnd w:id="8"/>
    </w:p>
    <w:p w14:paraId="248769A4" w14:textId="1CEEF3C5" w:rsidR="00080E24" w:rsidRPr="00BC3EFD" w:rsidRDefault="00080E24" w:rsidP="00A127B7">
      <w:pPr>
        <w:numPr>
          <w:ilvl w:val="0"/>
          <w:numId w:val="17"/>
        </w:numPr>
        <w:spacing w:after="0" w:line="360" w:lineRule="auto"/>
      </w:pPr>
      <w:r w:rsidRPr="00BC3EFD">
        <w:t xml:space="preserve">Wykonawca jest zobowiązany do składania Zamawiającemu pisemnych sprawozdań w następującym cyklu: </w:t>
      </w:r>
    </w:p>
    <w:p w14:paraId="5F075664" w14:textId="18BB5380" w:rsidR="002616D5" w:rsidRPr="00BC3EFD" w:rsidRDefault="002616D5" w:rsidP="00A127B7">
      <w:pPr>
        <w:numPr>
          <w:ilvl w:val="0"/>
          <w:numId w:val="18"/>
        </w:numPr>
        <w:spacing w:after="0" w:line="360" w:lineRule="auto"/>
        <w:ind w:left="709"/>
      </w:pPr>
      <w:r w:rsidRPr="00BC3EFD">
        <w:t>sprawozdania (raporty) miesięczne zawierające:</w:t>
      </w:r>
    </w:p>
    <w:p w14:paraId="4AAD939D" w14:textId="03BF150D" w:rsidR="002616D5" w:rsidRPr="00BC3EFD" w:rsidRDefault="002616D5" w:rsidP="00A127B7">
      <w:pPr>
        <w:numPr>
          <w:ilvl w:val="0"/>
          <w:numId w:val="33"/>
        </w:numPr>
        <w:spacing w:after="0" w:line="360" w:lineRule="auto"/>
      </w:pPr>
      <w:r w:rsidRPr="00BC3EFD">
        <w:t xml:space="preserve">informacje o stanie zaawansowania </w:t>
      </w:r>
      <w:r w:rsidR="001A119C">
        <w:t>montażu poszczególnych instalacji OZE</w:t>
      </w:r>
      <w:r w:rsidRPr="00BC3EFD">
        <w:t>,</w:t>
      </w:r>
    </w:p>
    <w:p w14:paraId="1E4C688D" w14:textId="57FF51DD" w:rsidR="002616D5" w:rsidRPr="00BC3EFD" w:rsidRDefault="002616D5" w:rsidP="00A127B7">
      <w:pPr>
        <w:numPr>
          <w:ilvl w:val="0"/>
          <w:numId w:val="33"/>
        </w:numPr>
        <w:spacing w:after="0" w:line="360" w:lineRule="auto"/>
      </w:pPr>
      <w:r w:rsidRPr="00BC3EFD">
        <w:t xml:space="preserve">informację </w:t>
      </w:r>
      <w:r w:rsidR="00826EFD" w:rsidRPr="00BC3EFD">
        <w:t xml:space="preserve">z wykonanych </w:t>
      </w:r>
      <w:r w:rsidRPr="00BC3EFD">
        <w:t>zadań i obowiązków nałożonych na Wykonawcę,</w:t>
      </w:r>
    </w:p>
    <w:p w14:paraId="567BA465" w14:textId="5A2766B7" w:rsidR="00826EFD" w:rsidRPr="00BC3EFD" w:rsidRDefault="002616D5" w:rsidP="00A127B7">
      <w:pPr>
        <w:numPr>
          <w:ilvl w:val="0"/>
          <w:numId w:val="33"/>
        </w:numPr>
        <w:spacing w:after="0" w:line="360" w:lineRule="auto"/>
      </w:pPr>
      <w:r w:rsidRPr="00BC3EFD">
        <w:t>analizę zgodności terminów wykonywania robót z przyjętym harmonogramem</w:t>
      </w:r>
      <w:r w:rsidR="00D335AB" w:rsidRPr="00BC3EFD">
        <w:t xml:space="preserve"> rzeczowo-finansowym</w:t>
      </w:r>
      <w:r w:rsidRPr="00BC3EFD">
        <w:t>, informację o kosztach w</w:t>
      </w:r>
      <w:r w:rsidR="009D7827" w:rsidRPr="00BC3EFD">
        <w:t> </w:t>
      </w:r>
      <w:r w:rsidRPr="00BC3EFD">
        <w:t>zakresie zgodności z przyjętymi założeniami,</w:t>
      </w:r>
    </w:p>
    <w:p w14:paraId="28A82529" w14:textId="0BE025EE" w:rsidR="00826EFD" w:rsidRPr="00BC3EFD" w:rsidRDefault="002616D5" w:rsidP="00A127B7">
      <w:pPr>
        <w:numPr>
          <w:ilvl w:val="0"/>
          <w:numId w:val="33"/>
        </w:numPr>
        <w:spacing w:after="0" w:line="360" w:lineRule="auto"/>
      </w:pPr>
      <w:r w:rsidRPr="00BC3EFD">
        <w:t xml:space="preserve">ocenę </w:t>
      </w:r>
      <w:r w:rsidR="00667B60">
        <w:t>w</w:t>
      </w:r>
      <w:r w:rsidRPr="00BC3EFD">
        <w:t>ykonawców</w:t>
      </w:r>
      <w:r w:rsidR="00667B60">
        <w:t xml:space="preserve"> montaży instalacji </w:t>
      </w:r>
      <w:r w:rsidR="0059566E">
        <w:t>O</w:t>
      </w:r>
      <w:r w:rsidR="00667B60">
        <w:t>ZE</w:t>
      </w:r>
      <w:r w:rsidRPr="00BC3EFD">
        <w:t>,</w:t>
      </w:r>
    </w:p>
    <w:p w14:paraId="75964A98" w14:textId="77777777" w:rsidR="00826EFD" w:rsidRPr="00BC3EFD" w:rsidRDefault="002616D5" w:rsidP="00A127B7">
      <w:pPr>
        <w:numPr>
          <w:ilvl w:val="0"/>
          <w:numId w:val="33"/>
        </w:numPr>
        <w:spacing w:after="0" w:line="360" w:lineRule="auto"/>
      </w:pPr>
      <w:r w:rsidRPr="00BC3EFD">
        <w:t>ocenę jakości wykonywanych robót</w:t>
      </w:r>
      <w:r w:rsidR="00826EFD" w:rsidRPr="00BC3EFD">
        <w:t xml:space="preserve"> i </w:t>
      </w:r>
      <w:r w:rsidRPr="00BC3EFD">
        <w:t xml:space="preserve">występujących głównych problemów, </w:t>
      </w:r>
    </w:p>
    <w:p w14:paraId="4F95C63D" w14:textId="6EF68174" w:rsidR="002616D5" w:rsidRPr="00BC3EFD" w:rsidRDefault="00826EFD" w:rsidP="00A127B7">
      <w:pPr>
        <w:pStyle w:val="Akapitzlist"/>
        <w:spacing w:after="0" w:line="360" w:lineRule="auto"/>
      </w:pPr>
      <w:r w:rsidRPr="00BC3EFD">
        <w:t>R</w:t>
      </w:r>
      <w:r w:rsidR="002616D5" w:rsidRPr="00BC3EFD">
        <w:t>aporty te należy złożyć Zamawiającemu w terminie do 10 dnia każdego miesiąca następującego po okresie sprawozdawczym. Zamawiający w terminie nie dłuższym niż 10 dni dokona weryfikacji raportu i przekaże Wykonawcy ewentualne uwagi. Na odniesienie się do uwag i wprowadzenie zmian w</w:t>
      </w:r>
      <w:r w:rsidR="009D7827" w:rsidRPr="00BC3EFD">
        <w:t> </w:t>
      </w:r>
      <w:r w:rsidR="002616D5" w:rsidRPr="00BC3EFD">
        <w:t>raporcie Wykonawca ma 3 dni.</w:t>
      </w:r>
    </w:p>
    <w:p w14:paraId="3FE2E628" w14:textId="162F81EE" w:rsidR="002616D5" w:rsidRPr="00BC3EFD" w:rsidRDefault="002616D5" w:rsidP="00A127B7">
      <w:pPr>
        <w:numPr>
          <w:ilvl w:val="0"/>
          <w:numId w:val="18"/>
        </w:numPr>
        <w:spacing w:after="0" w:line="360" w:lineRule="auto"/>
        <w:ind w:left="709"/>
      </w:pPr>
      <w:r w:rsidRPr="00BC3EFD">
        <w:t xml:space="preserve">raporty interwencyjne </w:t>
      </w:r>
      <w:r w:rsidR="00826EFD" w:rsidRPr="00BC3EFD">
        <w:t xml:space="preserve">– </w:t>
      </w:r>
      <w:r w:rsidRPr="00BC3EFD">
        <w:t xml:space="preserve">dotyczące nagłych, nieprzewidzianych zdarzeń mających wpływ na termin i budżet </w:t>
      </w:r>
      <w:r w:rsidR="001A119C">
        <w:t>montażu instalacji OZE</w:t>
      </w:r>
      <w:r w:rsidRPr="00BC3EFD">
        <w:t xml:space="preserve"> przekazywane do upoważnionego przedstawiciela Zamawiającego, w terminie 2 dni od zdarzenia (dopuszczalna forma </w:t>
      </w:r>
      <w:r w:rsidR="00826EFD" w:rsidRPr="00BC3EFD">
        <w:t>mailowa</w:t>
      </w:r>
      <w:r w:rsidRPr="00BC3EFD">
        <w:t xml:space="preserve">). </w:t>
      </w:r>
    </w:p>
    <w:p w14:paraId="7EA457C1" w14:textId="12D03F82" w:rsidR="002616D5" w:rsidRPr="00BC3EFD" w:rsidRDefault="002616D5" w:rsidP="00A127B7">
      <w:pPr>
        <w:numPr>
          <w:ilvl w:val="0"/>
          <w:numId w:val="18"/>
        </w:numPr>
        <w:spacing w:after="0" w:line="360" w:lineRule="auto"/>
        <w:ind w:left="709"/>
      </w:pPr>
      <w:r w:rsidRPr="00BC3EFD">
        <w:t xml:space="preserve">raporty na żądanie – raporty na żądanie Zamawiającego zawierające informacje niezbędne do realizacji </w:t>
      </w:r>
      <w:r w:rsidR="00EC625C" w:rsidRPr="00BC3EFD">
        <w:t>p</w:t>
      </w:r>
      <w:r w:rsidRPr="00BC3EFD">
        <w:t>rojektu</w:t>
      </w:r>
      <w:r w:rsidR="000C470B">
        <w:t xml:space="preserve">, </w:t>
      </w:r>
      <w:r w:rsidR="000C470B" w:rsidRPr="00BC3EFD">
        <w:t xml:space="preserve">w terminie 2 dni od </w:t>
      </w:r>
      <w:r w:rsidR="007304D2">
        <w:t xml:space="preserve">żądania </w:t>
      </w:r>
      <w:r w:rsidR="0059566E">
        <w:t>Zamawiającego</w:t>
      </w:r>
      <w:r w:rsidR="000C470B" w:rsidRPr="00BC3EFD">
        <w:t xml:space="preserve"> (dopuszczalna forma mailowa)</w:t>
      </w:r>
      <w:r w:rsidR="007304D2">
        <w:t>.</w:t>
      </w:r>
    </w:p>
    <w:p w14:paraId="0ABF9436" w14:textId="77777777" w:rsidR="002616D5" w:rsidRPr="00BC3EFD" w:rsidRDefault="00080E24" w:rsidP="00A127B7">
      <w:pPr>
        <w:numPr>
          <w:ilvl w:val="0"/>
          <w:numId w:val="17"/>
        </w:numPr>
        <w:spacing w:after="0" w:line="360" w:lineRule="auto"/>
      </w:pPr>
      <w:r w:rsidRPr="00BC3EFD">
        <w:t xml:space="preserve">Zaakceptowane raporty należy dostarczyć do siedziby Zamawiającego w trzech egzemplarzach w wersji papierowej. </w:t>
      </w:r>
    </w:p>
    <w:p w14:paraId="0A436996" w14:textId="77777777" w:rsidR="002616D5" w:rsidRPr="00BC3EFD" w:rsidRDefault="00080E24" w:rsidP="00A127B7">
      <w:pPr>
        <w:numPr>
          <w:ilvl w:val="0"/>
          <w:numId w:val="17"/>
        </w:numPr>
        <w:spacing w:after="0" w:line="360" w:lineRule="auto"/>
      </w:pPr>
      <w:r w:rsidRPr="00BC3EFD">
        <w:t xml:space="preserve">Raporty podlegają odbiorom na podstawie podpisanych przez strony protokołów odbioru. </w:t>
      </w:r>
    </w:p>
    <w:p w14:paraId="564CE76D" w14:textId="40E7432D" w:rsidR="00080E24" w:rsidRPr="00BC3EFD" w:rsidRDefault="00080E24" w:rsidP="00A127B7">
      <w:pPr>
        <w:numPr>
          <w:ilvl w:val="0"/>
          <w:numId w:val="17"/>
        </w:numPr>
        <w:spacing w:after="0" w:line="360" w:lineRule="auto"/>
      </w:pPr>
      <w:r w:rsidRPr="00BC3EFD">
        <w:t>Wszelkie wady lub nieprawidłowości stwierdzone przy odbiorze raportów,</w:t>
      </w:r>
      <w:r w:rsidR="00826EFD" w:rsidRPr="00BC3EFD">
        <w:t xml:space="preserve"> </w:t>
      </w:r>
      <w:r w:rsidRPr="00BC3EFD">
        <w:t>Wykonawca zobowiązany jest usunąć w terminie ustalonym w protokole odbioru.</w:t>
      </w:r>
      <w:r w:rsidR="00F83BF3" w:rsidRPr="00BC3EFD">
        <w:t xml:space="preserve"> </w:t>
      </w:r>
      <w:r w:rsidRPr="00BC3EFD">
        <w:t xml:space="preserve">W razie modyfikacji opracowanych przez Wykonawcę w ramach przedmiotu </w:t>
      </w:r>
      <w:r w:rsidRPr="00BC3EFD">
        <w:lastRenderedPageBreak/>
        <w:t>umowy dokumentów Zamawiający posiada prawo ich ponownego sprawdzenia i</w:t>
      </w:r>
      <w:r w:rsidR="009D7827" w:rsidRPr="00BC3EFD">
        <w:t> </w:t>
      </w:r>
      <w:r w:rsidRPr="00BC3EFD">
        <w:t>zgłoszenia uwag na zasadach wskazanych w</w:t>
      </w:r>
      <w:r w:rsidR="00932369" w:rsidRPr="00BC3EFD">
        <w:t xml:space="preserve"> ostatnim zdaniu </w:t>
      </w:r>
      <w:r w:rsidRPr="00BC3EFD">
        <w:t xml:space="preserve">ust. </w:t>
      </w:r>
      <w:r w:rsidR="00932369" w:rsidRPr="00BC3EFD">
        <w:t>1 pkt 1</w:t>
      </w:r>
      <w:r w:rsidRPr="00BC3EFD">
        <w:t xml:space="preserve">. </w:t>
      </w:r>
    </w:p>
    <w:p w14:paraId="4ADBD708" w14:textId="77777777" w:rsidR="00080E24" w:rsidRPr="00BC3EFD" w:rsidRDefault="00080E24" w:rsidP="00A127B7">
      <w:pPr>
        <w:pStyle w:val="Nagwek1"/>
      </w:pPr>
      <w:bookmarkStart w:id="9" w:name="_Toc195614215"/>
      <w:r w:rsidRPr="00BC3EFD">
        <w:t>§ 9 Prawa autorskie</w:t>
      </w:r>
      <w:bookmarkEnd w:id="9"/>
    </w:p>
    <w:p w14:paraId="77C991E5" w14:textId="5BA2CC4C" w:rsidR="00454538" w:rsidRPr="00BC3EFD" w:rsidRDefault="00080E24" w:rsidP="00A127B7">
      <w:pPr>
        <w:numPr>
          <w:ilvl w:val="0"/>
          <w:numId w:val="19"/>
        </w:numPr>
        <w:spacing w:after="0" w:line="360" w:lineRule="auto"/>
      </w:pPr>
      <w:r w:rsidRPr="00BC3EFD">
        <w:t xml:space="preserve">Wykonawca w ramach wynagrodzenia określonego w § </w:t>
      </w:r>
      <w:r w:rsidR="000B61C4" w:rsidRPr="00BC3EFD">
        <w:t>7</w:t>
      </w:r>
      <w:r w:rsidRPr="00BC3EFD">
        <w:t xml:space="preserve"> ust. 1, z chwilą powstania jakichkolwiek utworów w ramach realizacji niniejszej umowy, przenosi (bez potrzeby składania jakichkolwiek dodatkowych oświadczeń woli), w zakresie określonym niniejszą umową na Zamawiającego wszelkie majątkowe prawa autorskie do jakichkolwiek utworów powstałych w związku</w:t>
      </w:r>
      <w:r w:rsidR="00454538" w:rsidRPr="00BC3EFD">
        <w:t xml:space="preserve"> </w:t>
      </w:r>
      <w:r w:rsidRPr="00BC3EFD">
        <w:t xml:space="preserve">z wykonaniem niniejszej umowy (dalej: Utwór lub Utwory; ilekroć w niniejszej umowie jest mowa o Utworze lub Utworach rozumie się przez to także poszczególne ich elementy dowolnie wybrane lub zmodyfikowane). </w:t>
      </w:r>
    </w:p>
    <w:p w14:paraId="080BF380" w14:textId="6A3F9F9B" w:rsidR="00080E24" w:rsidRPr="00BC3EFD" w:rsidRDefault="00080E24" w:rsidP="00A127B7">
      <w:pPr>
        <w:numPr>
          <w:ilvl w:val="0"/>
          <w:numId w:val="19"/>
        </w:numPr>
        <w:spacing w:after="0" w:line="360" w:lineRule="auto"/>
      </w:pPr>
      <w:r w:rsidRPr="00BC3EFD">
        <w:t>Zamawiający uprawniony jest w szczególności do:</w:t>
      </w:r>
    </w:p>
    <w:p w14:paraId="41CA9C1C" w14:textId="77777777" w:rsidR="00454538" w:rsidRPr="00BC3EFD" w:rsidRDefault="00080E24" w:rsidP="00A127B7">
      <w:pPr>
        <w:numPr>
          <w:ilvl w:val="1"/>
          <w:numId w:val="17"/>
        </w:numPr>
        <w:spacing w:after="0" w:line="360" w:lineRule="auto"/>
      </w:pPr>
      <w:r w:rsidRPr="00BC3EFD">
        <w:t xml:space="preserve">powielania Utworu lub jego części dowolną techniką; </w:t>
      </w:r>
    </w:p>
    <w:p w14:paraId="5472EB8D" w14:textId="77777777" w:rsidR="00454538" w:rsidRPr="00BC3EFD" w:rsidRDefault="00080E24" w:rsidP="00A127B7">
      <w:pPr>
        <w:numPr>
          <w:ilvl w:val="1"/>
          <w:numId w:val="17"/>
        </w:numPr>
        <w:spacing w:after="0" w:line="360" w:lineRule="auto"/>
      </w:pPr>
      <w:r w:rsidRPr="00BC3EFD">
        <w:t xml:space="preserve">publicznego wykonywania lub odtwarzania Utworu; </w:t>
      </w:r>
    </w:p>
    <w:p w14:paraId="02203D88" w14:textId="77777777" w:rsidR="00454538" w:rsidRPr="00BC3EFD" w:rsidRDefault="00080E24" w:rsidP="00A127B7">
      <w:pPr>
        <w:numPr>
          <w:ilvl w:val="1"/>
          <w:numId w:val="17"/>
        </w:numPr>
        <w:spacing w:after="0" w:line="360" w:lineRule="auto"/>
      </w:pPr>
      <w:r w:rsidRPr="00BC3EFD">
        <w:t xml:space="preserve">wprowadzania Utworu do pamięci komputera; </w:t>
      </w:r>
    </w:p>
    <w:p w14:paraId="7015EF1F" w14:textId="77777777" w:rsidR="00454538" w:rsidRPr="00BC3EFD" w:rsidRDefault="00080E24" w:rsidP="00A127B7">
      <w:pPr>
        <w:numPr>
          <w:ilvl w:val="1"/>
          <w:numId w:val="17"/>
        </w:numPr>
        <w:spacing w:after="0" w:line="360" w:lineRule="auto"/>
      </w:pPr>
      <w:r w:rsidRPr="00BC3EFD">
        <w:t xml:space="preserve">wykorzystywania Utworu w sieci Internet lub innych sieciach komputerowych; </w:t>
      </w:r>
    </w:p>
    <w:p w14:paraId="69FC07F1" w14:textId="15971CA1" w:rsidR="00454538" w:rsidRPr="00BC3EFD" w:rsidRDefault="00080E24" w:rsidP="00A127B7">
      <w:pPr>
        <w:numPr>
          <w:ilvl w:val="1"/>
          <w:numId w:val="17"/>
        </w:numPr>
        <w:spacing w:after="0" w:line="360" w:lineRule="auto"/>
      </w:pPr>
      <w:r w:rsidRPr="00BC3EFD">
        <w:t>wystawiania i wyświetlania Utworu</w:t>
      </w:r>
      <w:r w:rsidR="00224F87" w:rsidRPr="00BC3EFD">
        <w:t>.</w:t>
      </w:r>
      <w:r w:rsidRPr="00BC3EFD">
        <w:t xml:space="preserve"> </w:t>
      </w:r>
    </w:p>
    <w:p w14:paraId="322E5CD9" w14:textId="48E767ED" w:rsidR="005C6D32" w:rsidRPr="00BC3EFD" w:rsidRDefault="005C6D32" w:rsidP="00A127B7">
      <w:pPr>
        <w:pStyle w:val="Nagwek1"/>
      </w:pPr>
      <w:bookmarkStart w:id="10" w:name="_Toc195614216"/>
      <w:r w:rsidRPr="00BC3EFD">
        <w:t xml:space="preserve">§ </w:t>
      </w:r>
      <w:r w:rsidR="00A20D21" w:rsidRPr="00BC3EFD">
        <w:t>10</w:t>
      </w:r>
      <w:r w:rsidRPr="00BC3EFD">
        <w:t xml:space="preserve"> </w:t>
      </w:r>
      <w:r w:rsidR="00EC625C" w:rsidRPr="00BC3EFD">
        <w:t>O</w:t>
      </w:r>
      <w:r w:rsidRPr="00BC3EFD">
        <w:t>chrona danych osobowych</w:t>
      </w:r>
      <w:bookmarkEnd w:id="10"/>
    </w:p>
    <w:p w14:paraId="346D618E" w14:textId="77777777" w:rsidR="00A400A9" w:rsidRDefault="005C6D32" w:rsidP="00A127B7">
      <w:pPr>
        <w:numPr>
          <w:ilvl w:val="0"/>
          <w:numId w:val="20"/>
        </w:numPr>
        <w:spacing w:after="0" w:line="360" w:lineRule="auto"/>
      </w:pPr>
      <w:r w:rsidRPr="00BC3EFD">
        <w:t xml:space="preserve">Wykonawca oświadcza, że znany jest mu fakt, że treść niniejszej umowy jest jawna i podlega udostępnianiu na zasadach określonych w przepisach o dostępie do informacji publicznej. </w:t>
      </w:r>
    </w:p>
    <w:p w14:paraId="24732893" w14:textId="77777777" w:rsidR="00A400A9" w:rsidRDefault="005C6D32" w:rsidP="00A127B7">
      <w:pPr>
        <w:numPr>
          <w:ilvl w:val="0"/>
          <w:numId w:val="20"/>
        </w:numPr>
        <w:spacing w:after="0" w:line="360" w:lineRule="auto"/>
      </w:pPr>
      <w:r w:rsidRPr="00BC3EFD">
        <w:t xml:space="preserve">Wykonawca zobowiązuje się przestrzegać przepisów dotyczących ochrony danych osobowych. </w:t>
      </w:r>
    </w:p>
    <w:p w14:paraId="72D19A0C" w14:textId="392F1908" w:rsidR="005C6D32" w:rsidRPr="00BC3EFD" w:rsidRDefault="005C6D32" w:rsidP="00A127B7">
      <w:pPr>
        <w:numPr>
          <w:ilvl w:val="0"/>
          <w:numId w:val="20"/>
        </w:numPr>
        <w:spacing w:after="0" w:line="360" w:lineRule="auto"/>
      </w:pPr>
      <w:r w:rsidRPr="00BC3EFD">
        <w:t>Zamawiający powierza Wykonawcy przetwarzanie danych osobowych na warunkach opisanych w odrębnej umowie w sprawie powierzenia przetwarzania danych osobowych</w:t>
      </w:r>
      <w:r w:rsidR="00A400A9">
        <w:t xml:space="preserve"> (stanowiącej załącznik nr 2 do umowy)</w:t>
      </w:r>
      <w:r w:rsidRPr="00BC3EFD">
        <w:t xml:space="preserve">. </w:t>
      </w:r>
    </w:p>
    <w:p w14:paraId="41CA45B2" w14:textId="1FBCEDB9" w:rsidR="00CB4D4D" w:rsidRPr="00BC3EFD" w:rsidRDefault="00CB4D4D" w:rsidP="00A127B7">
      <w:pPr>
        <w:pStyle w:val="Nagwek1"/>
      </w:pPr>
      <w:bookmarkStart w:id="11" w:name="_Toc195614217"/>
      <w:r w:rsidRPr="00BC3EFD">
        <w:t xml:space="preserve">§ </w:t>
      </w:r>
      <w:r w:rsidR="00A20D21" w:rsidRPr="00BC3EFD">
        <w:t>11</w:t>
      </w:r>
      <w:r w:rsidRPr="00BC3EFD">
        <w:t xml:space="preserve"> Dokumentacja</w:t>
      </w:r>
      <w:bookmarkEnd w:id="11"/>
    </w:p>
    <w:p w14:paraId="346983F6" w14:textId="04364AFD" w:rsidR="009867FD" w:rsidRPr="00BC3EFD" w:rsidRDefault="00CB4D4D" w:rsidP="00A127B7">
      <w:pPr>
        <w:numPr>
          <w:ilvl w:val="0"/>
          <w:numId w:val="21"/>
        </w:numPr>
        <w:spacing w:after="0" w:line="360" w:lineRule="auto"/>
      </w:pPr>
      <w:r w:rsidRPr="00BC3EFD">
        <w:t>Zamawiający przekaże Wykonawcy dokumentację</w:t>
      </w:r>
      <w:r w:rsidR="005D2666" w:rsidRPr="00BC3EFD">
        <w:t xml:space="preserve"> (wniosek o udział w projekcie, ankieta doboru instalacji OZE, pełnomocnictwo, wniosek o dofinansowanie, umowa o dofinansowanie)</w:t>
      </w:r>
      <w:r w:rsidRPr="00BC3EFD">
        <w:t xml:space="preserve"> dotyczącą przedmiotu umowy. Przekazanie dokumentacji nastąpi do 14 dni od dnia podpisania umowy.</w:t>
      </w:r>
    </w:p>
    <w:p w14:paraId="7A183401" w14:textId="62769EA7" w:rsidR="00E351DA" w:rsidRPr="00BC3EFD" w:rsidRDefault="00CB4D4D" w:rsidP="00A127B7">
      <w:pPr>
        <w:numPr>
          <w:ilvl w:val="0"/>
          <w:numId w:val="21"/>
        </w:numPr>
        <w:spacing w:after="0" w:line="360" w:lineRule="auto"/>
      </w:pPr>
      <w:r w:rsidRPr="00BC3EFD">
        <w:lastRenderedPageBreak/>
        <w:t xml:space="preserve">Wszelkie dokumenty i informacje otrzymane przez Wykonawcę od Zamawiającego oraz powstałe w trakcie wykonywania przedmiotu umowy nie będą, z wyjątkiem przypadków, gdy będzie to konieczne do wykonania przedmiotu umowy, publikowane lub ujawniane osobom trzecim przez Wykonawcę, bez uprzedniej pisemnej zgody Zamawiającego. </w:t>
      </w:r>
    </w:p>
    <w:p w14:paraId="1C937E2E" w14:textId="486EDBB9" w:rsidR="00E351DA" w:rsidRPr="00BC3EFD" w:rsidRDefault="00CB4D4D" w:rsidP="00A127B7">
      <w:pPr>
        <w:numPr>
          <w:ilvl w:val="0"/>
          <w:numId w:val="21"/>
        </w:numPr>
        <w:spacing w:after="0" w:line="360" w:lineRule="auto"/>
      </w:pPr>
      <w:r w:rsidRPr="00BC3EFD">
        <w:t xml:space="preserve">Na każde żądanie Zamawiającego Wykonawca zobowiązany jest niezwłocznie udostępnić lub wydać mu wszelkie dokumenty związane z wykonaniem przedmiotu umowy. </w:t>
      </w:r>
    </w:p>
    <w:p w14:paraId="71A1C133" w14:textId="4CC3C7AC" w:rsidR="00E351DA" w:rsidRPr="00BC3EFD" w:rsidRDefault="00CB4D4D" w:rsidP="00A127B7">
      <w:pPr>
        <w:numPr>
          <w:ilvl w:val="0"/>
          <w:numId w:val="21"/>
        </w:numPr>
        <w:spacing w:after="0" w:line="360" w:lineRule="auto"/>
      </w:pPr>
      <w:r w:rsidRPr="00BC3EFD">
        <w:t xml:space="preserve">Wykonawca zezwoli osobom upoważnionym przez Zamawiającego na kontrolowanie lub badanie dokumentacji dotyczącej wykonania przedmiotu umowy oraz sporządzanie z niej kopii zarówno podczas, jak i po wykonaniu przedmiotu umowy. </w:t>
      </w:r>
    </w:p>
    <w:p w14:paraId="66D841A5" w14:textId="0CB1601C" w:rsidR="00E351DA" w:rsidRPr="00BC3EFD" w:rsidRDefault="00CB4D4D" w:rsidP="00A127B7">
      <w:pPr>
        <w:numPr>
          <w:ilvl w:val="0"/>
          <w:numId w:val="21"/>
        </w:numPr>
        <w:spacing w:after="0" w:line="360" w:lineRule="auto"/>
      </w:pPr>
      <w:r w:rsidRPr="00BC3EFD">
        <w:t>Wykonawca będzie prowadził pełną, dokładną i systematyczną dokumentację w</w:t>
      </w:r>
      <w:r w:rsidR="009D7827" w:rsidRPr="00BC3EFD">
        <w:t> </w:t>
      </w:r>
      <w:r w:rsidRPr="00BC3EFD">
        <w:t xml:space="preserve">takiej formie i tak szczegółowo, aby była wystarczająca dla potwierdzenia prawidłowego wykonania przedmiotu umowy. </w:t>
      </w:r>
    </w:p>
    <w:p w14:paraId="38A8396B" w14:textId="456F064B" w:rsidR="00CB4D4D" w:rsidRPr="00BC3EFD" w:rsidRDefault="00CB4D4D" w:rsidP="00A127B7">
      <w:pPr>
        <w:numPr>
          <w:ilvl w:val="0"/>
          <w:numId w:val="21"/>
        </w:numPr>
        <w:spacing w:after="0" w:line="360" w:lineRule="auto"/>
      </w:pPr>
      <w:r w:rsidRPr="00BC3EFD">
        <w:t xml:space="preserve">Po zakończeniu realizacji przedmiotu umowy Wykonawca przekaże Zamawiającemu dokumentację projektową w terminie do 30 listopada 2026 r. </w:t>
      </w:r>
    </w:p>
    <w:p w14:paraId="26991735" w14:textId="77777777" w:rsidR="00CB4D4D" w:rsidRPr="00BC3EFD" w:rsidRDefault="00CB4D4D" w:rsidP="00A127B7">
      <w:pPr>
        <w:pStyle w:val="Nagwek1"/>
      </w:pPr>
      <w:bookmarkStart w:id="12" w:name="_Toc195614218"/>
      <w:r w:rsidRPr="00BC3EFD">
        <w:t>§ 12 Rękojmia</w:t>
      </w:r>
      <w:bookmarkEnd w:id="12"/>
    </w:p>
    <w:p w14:paraId="5A1C0306" w14:textId="395F5994" w:rsidR="00CB4D4D" w:rsidRPr="00BC3EFD" w:rsidRDefault="00CB4D4D" w:rsidP="00A127B7">
      <w:pPr>
        <w:numPr>
          <w:ilvl w:val="0"/>
          <w:numId w:val="22"/>
        </w:numPr>
        <w:spacing w:after="0" w:line="360" w:lineRule="auto"/>
      </w:pPr>
      <w:r w:rsidRPr="00BC3EFD">
        <w:t xml:space="preserve">Wykonawca udziela Zamawiającemu </w:t>
      </w:r>
      <w:r w:rsidR="005220F2" w:rsidRPr="00BC3EFD">
        <w:t>24</w:t>
      </w:r>
      <w:r w:rsidR="004F69A4" w:rsidRPr="00BC3EFD">
        <w:t xml:space="preserve"> miesięcy </w:t>
      </w:r>
      <w:r w:rsidRPr="00BC3EFD">
        <w:t xml:space="preserve">rękojmi za wady w rozumieniu </w:t>
      </w:r>
      <w:r w:rsidRPr="00BC3EFD">
        <w:rPr>
          <w:i/>
          <w:iCs/>
        </w:rPr>
        <w:t>Kodeksu cywilnego</w:t>
      </w:r>
      <w:r w:rsidRPr="00BC3EFD">
        <w:t xml:space="preserve"> na prace objęte niniejszą umową. Okres rękojmi rozpoczyna się w momencie </w:t>
      </w:r>
      <w:r w:rsidR="005220F2" w:rsidRPr="00BC3EFD">
        <w:t xml:space="preserve">zakończenia realizacji </w:t>
      </w:r>
      <w:r w:rsidR="001A1301">
        <w:t xml:space="preserve">przedmiotowej </w:t>
      </w:r>
      <w:r w:rsidR="005220F2" w:rsidRPr="00BC3EFD">
        <w:t>umowy</w:t>
      </w:r>
      <w:r w:rsidRPr="00BC3EFD">
        <w:t xml:space="preserve">. </w:t>
      </w:r>
    </w:p>
    <w:p w14:paraId="7FACF4E9" w14:textId="1D713163" w:rsidR="00CB4D4D" w:rsidRPr="00BC3EFD" w:rsidRDefault="00CB4D4D" w:rsidP="00A127B7">
      <w:pPr>
        <w:numPr>
          <w:ilvl w:val="0"/>
          <w:numId w:val="22"/>
        </w:numPr>
        <w:spacing w:after="0" w:line="360" w:lineRule="auto"/>
      </w:pPr>
      <w:r w:rsidRPr="00BC3EFD">
        <w:t xml:space="preserve">Strony ustalają następujący sposób postępowania w przypadku ujawnienia wad przedmiotu umowy w okresie rękojmi: </w:t>
      </w:r>
    </w:p>
    <w:p w14:paraId="5A87BD02" w14:textId="38E2EB53" w:rsidR="002C0298" w:rsidRPr="00BC3EFD" w:rsidRDefault="002C0298" w:rsidP="00A127B7">
      <w:pPr>
        <w:numPr>
          <w:ilvl w:val="0"/>
          <w:numId w:val="23"/>
        </w:numPr>
        <w:spacing w:after="0" w:line="360" w:lineRule="auto"/>
        <w:ind w:left="709"/>
      </w:pPr>
      <w:r w:rsidRPr="00BC3EFD">
        <w:t>w razie ujawnienia wad, za które Wykonawca ponosi odpowiedzialność Zamawiający zgłosi Wykonawcy wady na piśmie w terminie 7 dni od dnia stwierdzenia wady,</w:t>
      </w:r>
    </w:p>
    <w:p w14:paraId="35838CD1" w14:textId="1BF62D40" w:rsidR="002C0298" w:rsidRPr="00BC3EFD" w:rsidRDefault="00781FE0" w:rsidP="00A127B7">
      <w:pPr>
        <w:numPr>
          <w:ilvl w:val="0"/>
          <w:numId w:val="23"/>
        </w:numPr>
        <w:spacing w:after="0" w:line="360" w:lineRule="auto"/>
        <w:ind w:left="709"/>
      </w:pPr>
      <w:r w:rsidRPr="00BC3EFD">
        <w:t>W</w:t>
      </w:r>
      <w:r w:rsidR="002C0298" w:rsidRPr="00BC3EFD">
        <w:t>ykonawca zobowiązuje się do bezpłatnego usunięcia wad w dokumentacji w</w:t>
      </w:r>
      <w:r w:rsidR="009D7827" w:rsidRPr="00BC3EFD">
        <w:t> </w:t>
      </w:r>
      <w:r w:rsidR="002C0298" w:rsidRPr="00BC3EFD">
        <w:t>terminie 14 dni od dnia otrzymania zgłoszenia, a w uzasadnionym przypadku w innym uzgodnionym przez strony terminie</w:t>
      </w:r>
      <w:r w:rsidR="0099041E">
        <w:t>,</w:t>
      </w:r>
    </w:p>
    <w:p w14:paraId="12BDEB72" w14:textId="317079DA" w:rsidR="002C0298" w:rsidRPr="00BC3EFD" w:rsidRDefault="002C0298" w:rsidP="00A127B7">
      <w:pPr>
        <w:numPr>
          <w:ilvl w:val="0"/>
          <w:numId w:val="23"/>
        </w:numPr>
        <w:spacing w:after="0" w:line="360" w:lineRule="auto"/>
        <w:ind w:left="709"/>
      </w:pPr>
      <w:r w:rsidRPr="00BC3EFD">
        <w:t>w przypadku nieusunięcia przez Wykonawcę zgłoszonej wady w</w:t>
      </w:r>
      <w:r w:rsidR="0052746D">
        <w:t> </w:t>
      </w:r>
      <w:r w:rsidRPr="00BC3EFD">
        <w:t xml:space="preserve">wyznaczonym terminie, Zamawiającemu przysługiwać będzie prawo zlecenia usunięcia zaistniałej wady osobie trzeciej na koszt i ryzyko Wykonawcy. W takim przypadku Wykonawca nie może sprzeciwić się ze </w:t>
      </w:r>
      <w:r w:rsidRPr="00BC3EFD">
        <w:lastRenderedPageBreak/>
        <w:t>względu na przysługujące mu prawa autorskie osobiste do przedmiotu umowy i upoważnia Zamawiającego do wykonania w tym zakresie osobistych praw autorskich a</w:t>
      </w:r>
      <w:r w:rsidR="009D7827" w:rsidRPr="00BC3EFD">
        <w:t> </w:t>
      </w:r>
      <w:r w:rsidRPr="00BC3EFD">
        <w:t xml:space="preserve">także do udzielenia zgody na ich wykonywanie osobie trzeciej. </w:t>
      </w:r>
    </w:p>
    <w:p w14:paraId="1FFC4C9B" w14:textId="5AA5478B" w:rsidR="00CB4D4D" w:rsidRPr="00BC3EFD" w:rsidRDefault="00CB4D4D" w:rsidP="00A127B7">
      <w:pPr>
        <w:numPr>
          <w:ilvl w:val="0"/>
          <w:numId w:val="22"/>
        </w:numPr>
        <w:spacing w:after="0" w:line="360" w:lineRule="auto"/>
      </w:pPr>
      <w:r w:rsidRPr="00BC3EFD">
        <w:t>O wszelkich wadach i brakach przedmiotu umowy, dostrzeżonych przez Zamawiającego po dokonaniu odbioru, w okresie rękojmi, Zamawiający winien powiadomić Wykonawcę na piśmie, a Wykonawca w ramach obowiązków wynikających z rękojmi zobowiązuje się je usunąć w terminie 14 dni o</w:t>
      </w:r>
      <w:r w:rsidR="00781FE0" w:rsidRPr="00BC3EFD">
        <w:t>d</w:t>
      </w:r>
      <w:r w:rsidRPr="00BC3EFD">
        <w:t xml:space="preserve"> daty powiadomienia go przez Zamawiającego o tych wadach lub brakach, własnym staraniem i na własny koszt, bez prawa żądania dodatkowego wynagrodzenia. </w:t>
      </w:r>
    </w:p>
    <w:p w14:paraId="549FCD0C" w14:textId="0C017B0C" w:rsidR="00A20D21" w:rsidRPr="00BC3EFD" w:rsidRDefault="00A20D21" w:rsidP="00A127B7">
      <w:pPr>
        <w:pStyle w:val="Nagwek1"/>
      </w:pPr>
      <w:bookmarkStart w:id="13" w:name="_Toc195614219"/>
      <w:r w:rsidRPr="00BC3EFD">
        <w:t>§ 13 Niewykonanie lub nienależyte wykonanie umowy, kary umowne</w:t>
      </w:r>
      <w:bookmarkEnd w:id="13"/>
    </w:p>
    <w:p w14:paraId="118A3707" w14:textId="3EFE98CF" w:rsidR="00A20D21" w:rsidRPr="00BC3EFD" w:rsidRDefault="00A20D21" w:rsidP="00A127B7">
      <w:pPr>
        <w:numPr>
          <w:ilvl w:val="0"/>
          <w:numId w:val="24"/>
        </w:numPr>
        <w:spacing w:after="0" w:line="360" w:lineRule="auto"/>
        <w:ind w:left="426"/>
      </w:pPr>
      <w:r w:rsidRPr="00BC3EFD">
        <w:t xml:space="preserve">Strony postanawiają, że Wykonawca zapłaci następujące kary umowne Zamawiającemu: </w:t>
      </w:r>
    </w:p>
    <w:p w14:paraId="694BE7F3" w14:textId="76AB0D47" w:rsidR="00781FE0" w:rsidRPr="00BC3EFD" w:rsidRDefault="00781FE0" w:rsidP="00A127B7">
      <w:pPr>
        <w:numPr>
          <w:ilvl w:val="0"/>
          <w:numId w:val="26"/>
        </w:numPr>
        <w:spacing w:after="0" w:line="360" w:lineRule="auto"/>
      </w:pPr>
      <w:r w:rsidRPr="00BC3EFD">
        <w:t xml:space="preserve">za odstąpienie od umowy z przyczyn, za które ponosi odpowiedzialność Wykonawca w wysokości 25 % kwoty brutto całościowego wynagrodzenia określonego w § </w:t>
      </w:r>
      <w:r w:rsidR="000B61C4" w:rsidRPr="00BC3EFD">
        <w:t>7</w:t>
      </w:r>
      <w:r w:rsidRPr="00BC3EFD">
        <w:t xml:space="preserve"> ust. 1; </w:t>
      </w:r>
    </w:p>
    <w:p w14:paraId="658AFDD8" w14:textId="5CE2EEFB" w:rsidR="00BD0D9F" w:rsidRDefault="00BE375A" w:rsidP="00A127B7">
      <w:pPr>
        <w:numPr>
          <w:ilvl w:val="0"/>
          <w:numId w:val="26"/>
        </w:numPr>
        <w:spacing w:after="0" w:line="360" w:lineRule="auto"/>
      </w:pPr>
      <w:r w:rsidRPr="00BC3EFD">
        <w:t xml:space="preserve">w wysokości </w:t>
      </w:r>
      <w:r w:rsidR="00781FE0" w:rsidRPr="00BC3EFD">
        <w:t>0,</w:t>
      </w:r>
      <w:r w:rsidR="00667B60">
        <w:t>1</w:t>
      </w:r>
      <w:r w:rsidR="00781FE0" w:rsidRPr="00BC3EFD">
        <w:t xml:space="preserve"> % kwoty brutto całościowego wynagrodzenia brutto określonego w § </w:t>
      </w:r>
      <w:r w:rsidR="00DC6E28" w:rsidRPr="00BC3EFD">
        <w:t>7</w:t>
      </w:r>
      <w:r w:rsidR="00781FE0" w:rsidRPr="00BC3EFD">
        <w:t xml:space="preserve"> ust. 1 za każdy dzień zwłoki w wykonaniu obowiązk</w:t>
      </w:r>
      <w:r w:rsidR="00667B60">
        <w:t>u</w:t>
      </w:r>
      <w:r w:rsidR="00781FE0" w:rsidRPr="00BC3EFD">
        <w:t xml:space="preserve">, </w:t>
      </w:r>
      <w:r w:rsidR="007304D2">
        <w:t>co do któr</w:t>
      </w:r>
      <w:r w:rsidR="00667B60">
        <w:t xml:space="preserve">ego </w:t>
      </w:r>
      <w:r w:rsidR="007304D2">
        <w:t xml:space="preserve">Strony wyraźnie określiły </w:t>
      </w:r>
      <w:r w:rsidR="005B43A5">
        <w:t xml:space="preserve">w umowie </w:t>
      </w:r>
      <w:r w:rsidR="007304D2">
        <w:t>termin</w:t>
      </w:r>
      <w:r w:rsidR="00667B60">
        <w:t xml:space="preserve"> realizacji, z zastrzeżeniem  pkt 3</w:t>
      </w:r>
      <w:r w:rsidR="00781FE0" w:rsidRPr="00923586">
        <w:t>,</w:t>
      </w:r>
    </w:p>
    <w:p w14:paraId="2B26A4A9" w14:textId="77777777" w:rsidR="002F2C33" w:rsidRPr="00BC3EFD" w:rsidRDefault="002F2C33" w:rsidP="00A127B7">
      <w:pPr>
        <w:numPr>
          <w:ilvl w:val="0"/>
          <w:numId w:val="26"/>
        </w:numPr>
        <w:spacing w:after="0" w:line="360" w:lineRule="auto"/>
      </w:pPr>
      <w:r w:rsidRPr="00BC3EFD">
        <w:t xml:space="preserve">w wysokości 0,5 % kwoty brutto całościowego wynagrodzenia brutto określonego w § 7 ust. 1 za każdy dzień zwłoki w dotrzymaniu terminu realizacji umowy, o którym mowa w </w:t>
      </w:r>
      <w:r w:rsidRPr="00BC3EFD">
        <w:rPr>
          <w:rFonts w:cs="Arial"/>
        </w:rPr>
        <w:t>§</w:t>
      </w:r>
      <w:r w:rsidRPr="00BC3EFD">
        <w:t xml:space="preserve"> 2,</w:t>
      </w:r>
    </w:p>
    <w:p w14:paraId="403F4BA2" w14:textId="43C94FB1" w:rsidR="00DF23D6" w:rsidRPr="00BC3EFD" w:rsidRDefault="00DF23D6" w:rsidP="00A127B7">
      <w:pPr>
        <w:numPr>
          <w:ilvl w:val="0"/>
          <w:numId w:val="26"/>
        </w:numPr>
        <w:spacing w:after="0" w:line="360" w:lineRule="auto"/>
      </w:pPr>
      <w:r w:rsidRPr="00BC3EFD">
        <w:t xml:space="preserve">w wysokości 0,1 % kwoty brutto całościowego wynagrodzenia brutto określonego w § 7 ust. 1 za każdy udokumentowany przypadek nienależytej </w:t>
      </w:r>
      <w:r w:rsidRPr="00015E38">
        <w:t>realizacji umowy</w:t>
      </w:r>
      <w:r w:rsidR="00526780" w:rsidRPr="00015E38">
        <w:t xml:space="preserve">, o którym mowa w </w:t>
      </w:r>
      <w:r w:rsidR="00015E38" w:rsidRPr="00015E38">
        <w:rPr>
          <w:rFonts w:cs="Arial"/>
        </w:rPr>
        <w:t>§</w:t>
      </w:r>
      <w:r w:rsidR="00015E38" w:rsidRPr="00015E38">
        <w:t xml:space="preserve"> 4 ust. 3 pkt 7, 11, 12, 13, 17, 20, 24, 25, 29</w:t>
      </w:r>
      <w:r w:rsidR="007304D2">
        <w:t>,</w:t>
      </w:r>
    </w:p>
    <w:p w14:paraId="13F77EAF" w14:textId="3A0F6A76" w:rsidR="008813DC" w:rsidRPr="00BC3EFD" w:rsidRDefault="0055197F" w:rsidP="00A127B7">
      <w:pPr>
        <w:numPr>
          <w:ilvl w:val="0"/>
          <w:numId w:val="26"/>
        </w:numPr>
        <w:spacing w:after="0" w:line="360" w:lineRule="auto"/>
      </w:pPr>
      <w:r w:rsidRPr="00BC3EFD">
        <w:t xml:space="preserve">w wysokości 0,1 % kwoty brutto całościowego wynagrodzenia brutto określonego w § 7 ust. 1 za każdy udokumentowany przypadek nienależytej realizacji umowy w postaci </w:t>
      </w:r>
      <w:r w:rsidR="007304D2">
        <w:t>niezapewnienia</w:t>
      </w:r>
      <w:r w:rsidR="002F2C33">
        <w:t xml:space="preserve"> kontaktu</w:t>
      </w:r>
      <w:r w:rsidRPr="00BC3EFD">
        <w:t xml:space="preserve"> </w:t>
      </w:r>
      <w:r w:rsidR="008813DC" w:rsidRPr="00BC3EFD">
        <w:t xml:space="preserve">z </w:t>
      </w:r>
      <w:r w:rsidRPr="00BC3EFD">
        <w:t>G</w:t>
      </w:r>
      <w:r w:rsidR="008813DC" w:rsidRPr="00BC3EFD">
        <w:t>rantobiorcami</w:t>
      </w:r>
      <w:r w:rsidR="002F2C33">
        <w:t xml:space="preserve"> w</w:t>
      </w:r>
      <w:r w:rsidR="005B43A5">
        <w:t> </w:t>
      </w:r>
      <w:r w:rsidR="002F2C33">
        <w:t>godzinach pracy punktu obsługi Grantobiorców</w:t>
      </w:r>
      <w:r w:rsidR="00700739" w:rsidRPr="00BC3EFD">
        <w:t>.</w:t>
      </w:r>
    </w:p>
    <w:p w14:paraId="2B53E7D5" w14:textId="5B92589E" w:rsidR="00BE375A" w:rsidRPr="00BC3EFD" w:rsidRDefault="00A20D21" w:rsidP="00A127B7">
      <w:pPr>
        <w:numPr>
          <w:ilvl w:val="0"/>
          <w:numId w:val="24"/>
        </w:numPr>
        <w:spacing w:after="0" w:line="360" w:lineRule="auto"/>
        <w:ind w:left="426"/>
      </w:pPr>
      <w:r w:rsidRPr="00BC3EFD">
        <w:t>Zamawiający zapłaci kary umowne Wykonawcy za odstąpienie od umowy z</w:t>
      </w:r>
      <w:r w:rsidR="009D7827" w:rsidRPr="00BC3EFD">
        <w:t> </w:t>
      </w:r>
      <w:r w:rsidRPr="00BC3EFD">
        <w:t xml:space="preserve">przyczyn, za które Zamawiający ponosi wyłączną odpowiedzialność </w:t>
      </w:r>
      <w:r w:rsidRPr="00BC3EFD">
        <w:lastRenderedPageBreak/>
        <w:t>w</w:t>
      </w:r>
      <w:r w:rsidR="0052746D">
        <w:t> </w:t>
      </w:r>
      <w:r w:rsidRPr="00BC3EFD">
        <w:t xml:space="preserve">wysokości 25% kwoty brutto całościowego wynagrodzenia określonego w § </w:t>
      </w:r>
      <w:r w:rsidR="004C2D54" w:rsidRPr="00BC3EFD">
        <w:t>7</w:t>
      </w:r>
      <w:r w:rsidRPr="00BC3EFD">
        <w:t xml:space="preserve"> ust. 1 umowy.</w:t>
      </w:r>
    </w:p>
    <w:p w14:paraId="6CA1B14C" w14:textId="7C219A61" w:rsidR="00BE375A" w:rsidRPr="00BC3EFD" w:rsidRDefault="00A20D21" w:rsidP="00A127B7">
      <w:pPr>
        <w:numPr>
          <w:ilvl w:val="0"/>
          <w:numId w:val="24"/>
        </w:numPr>
        <w:spacing w:after="0" w:line="360" w:lineRule="auto"/>
        <w:ind w:left="426"/>
      </w:pPr>
      <w:r w:rsidRPr="00BC3EFD">
        <w:t>Łączna wysokość kar umownych ze wszystkich tytułów określonych w umowie nie może przekroczyć 30 % całościowego wynagrodzenia umownego brutto, o</w:t>
      </w:r>
      <w:r w:rsidR="0052746D">
        <w:t> </w:t>
      </w:r>
      <w:r w:rsidRPr="00BC3EFD">
        <w:t xml:space="preserve">którym mowa w § </w:t>
      </w:r>
      <w:r w:rsidR="00266F1B" w:rsidRPr="00BC3EFD">
        <w:t>7</w:t>
      </w:r>
      <w:r w:rsidRPr="00BC3EFD">
        <w:t xml:space="preserve"> ust. 1 umowy. </w:t>
      </w:r>
    </w:p>
    <w:p w14:paraId="2D615CF3" w14:textId="4EA8EA9E" w:rsidR="00BE375A" w:rsidRPr="00BC3EFD" w:rsidRDefault="00A20D21" w:rsidP="00A127B7">
      <w:pPr>
        <w:numPr>
          <w:ilvl w:val="0"/>
          <w:numId w:val="24"/>
        </w:numPr>
        <w:spacing w:after="0" w:line="360" w:lineRule="auto"/>
        <w:ind w:left="426"/>
      </w:pPr>
      <w:r w:rsidRPr="00BC3EFD">
        <w:t>Wykonawca wyraża zgodę na potrącenie należnych Zamawiającemu kar umownych z faktur wystawionych za realizację przedmiotu umowy.</w:t>
      </w:r>
    </w:p>
    <w:p w14:paraId="4A1456D7" w14:textId="25017EB8" w:rsidR="00BE375A" w:rsidRPr="00BC3EFD" w:rsidRDefault="00A20D21" w:rsidP="00A127B7">
      <w:pPr>
        <w:numPr>
          <w:ilvl w:val="0"/>
          <w:numId w:val="24"/>
        </w:numPr>
        <w:spacing w:after="0" w:line="360" w:lineRule="auto"/>
        <w:ind w:left="426"/>
      </w:pPr>
      <w:r w:rsidRPr="00BC3EFD">
        <w:t xml:space="preserve">Zastrzeżenie kar umownych nie pozbawia </w:t>
      </w:r>
      <w:r w:rsidR="003D5C9F" w:rsidRPr="00BC3EFD">
        <w:t>s</w:t>
      </w:r>
      <w:r w:rsidRPr="00BC3EFD">
        <w:t xml:space="preserve">tron możliwości dochodzenia odszkodowania na zasadach ogólnych. </w:t>
      </w:r>
    </w:p>
    <w:p w14:paraId="6A6C2F48" w14:textId="0D737302" w:rsidR="00A20D21" w:rsidRPr="00BC3EFD" w:rsidRDefault="00A20D21" w:rsidP="00A127B7">
      <w:pPr>
        <w:numPr>
          <w:ilvl w:val="0"/>
          <w:numId w:val="24"/>
        </w:numPr>
        <w:spacing w:after="0" w:line="360" w:lineRule="auto"/>
        <w:ind w:left="426"/>
      </w:pPr>
      <w:r w:rsidRPr="00BC3EFD">
        <w:t xml:space="preserve">W przypadku utraty przez Zamawiającego dofinansowania lub jego części na skutek działań lub zaniedbań Wykonawcy, Zamawiający uprawniony będzie do dochodzenia żądania zwrotu tej kwoty od Wykonawcy na zasadach ogólnych określonych w art. 471 </w:t>
      </w:r>
      <w:r w:rsidR="008813DC" w:rsidRPr="00BC3EFD">
        <w:rPr>
          <w:i/>
          <w:iCs/>
        </w:rPr>
        <w:t>K</w:t>
      </w:r>
      <w:r w:rsidR="00257C28" w:rsidRPr="00BC3EFD">
        <w:rPr>
          <w:i/>
          <w:iCs/>
        </w:rPr>
        <w:t xml:space="preserve">odeksu </w:t>
      </w:r>
      <w:r w:rsidRPr="00BC3EFD">
        <w:rPr>
          <w:i/>
          <w:iCs/>
        </w:rPr>
        <w:t>c</w:t>
      </w:r>
      <w:r w:rsidR="00257C28" w:rsidRPr="00BC3EFD">
        <w:rPr>
          <w:i/>
          <w:iCs/>
        </w:rPr>
        <w:t>ywilnego</w:t>
      </w:r>
      <w:r w:rsidRPr="00BC3EFD">
        <w:t xml:space="preserve">. </w:t>
      </w:r>
    </w:p>
    <w:p w14:paraId="78977A02" w14:textId="3254B3B7" w:rsidR="00A20D21" w:rsidRPr="00BC3EFD" w:rsidRDefault="00A20D21" w:rsidP="00A127B7">
      <w:pPr>
        <w:pStyle w:val="Nagwek1"/>
      </w:pPr>
      <w:bookmarkStart w:id="14" w:name="_Toc195614220"/>
      <w:r w:rsidRPr="00BC3EFD">
        <w:t>§ 14 Rozwiązanie umowy</w:t>
      </w:r>
      <w:bookmarkEnd w:id="14"/>
    </w:p>
    <w:p w14:paraId="15AD0151" w14:textId="2D98456A" w:rsidR="00A20D21" w:rsidRPr="00BC3EFD" w:rsidRDefault="00A20D21" w:rsidP="00A127B7">
      <w:pPr>
        <w:numPr>
          <w:ilvl w:val="0"/>
          <w:numId w:val="27"/>
        </w:numPr>
        <w:spacing w:after="0" w:line="360" w:lineRule="auto"/>
      </w:pPr>
      <w:r w:rsidRPr="00BC3EFD">
        <w:t>W przypadku nieprzestrzegania przez Wykonawcę warunków niniejszej umowy, Zamawiający jest uprawniony do jej rozwiązania ze skutkiem natychmiastowym, po uprzednim wezwaniu Wykonawcy do prawidłowego wykonywania umowy i</w:t>
      </w:r>
      <w:r w:rsidR="009D7827" w:rsidRPr="00BC3EFD">
        <w:t> </w:t>
      </w:r>
      <w:r w:rsidRPr="00BC3EFD">
        <w:t xml:space="preserve">bezskutecznym upływie wyznaczonego w tym celu terminu. W takim przypadku Wykonawcy należy się wynagrodzenie częściowe, jedynie za wykonane </w:t>
      </w:r>
      <w:r w:rsidR="002F2C33">
        <w:t>montaże instalacji</w:t>
      </w:r>
      <w:r w:rsidRPr="00BC3EFD">
        <w:t xml:space="preserve">, obliczane proporcjonalnie do </w:t>
      </w:r>
      <w:r w:rsidR="0014778B" w:rsidRPr="00BC3EFD">
        <w:t>zakresu rzeczowego</w:t>
      </w:r>
      <w:r w:rsidR="00865B2C" w:rsidRPr="00BC3EFD">
        <w:t xml:space="preserve"> w czasie, </w:t>
      </w:r>
      <w:r w:rsidRPr="00BC3EFD">
        <w:t>kiedy Wykonawc</w:t>
      </w:r>
      <w:r w:rsidR="00941149" w:rsidRPr="00BC3EFD">
        <w:t>a</w:t>
      </w:r>
      <w:r w:rsidRPr="00BC3EFD">
        <w:t xml:space="preserve"> pełnił obowiązki wynikające z niniejszej umowy. </w:t>
      </w:r>
    </w:p>
    <w:p w14:paraId="1CA81C71" w14:textId="031DFDAE" w:rsidR="00266F1B" w:rsidRPr="00BC3EFD" w:rsidRDefault="00A20D21" w:rsidP="00A127B7">
      <w:pPr>
        <w:numPr>
          <w:ilvl w:val="0"/>
          <w:numId w:val="27"/>
        </w:numPr>
        <w:spacing w:after="0" w:line="360" w:lineRule="auto"/>
      </w:pPr>
      <w:r w:rsidRPr="00BC3EFD">
        <w:t>Zamawiający może odstąpić od umowy w terminie 30 dni od dnia powzięcia wiadomości o</w:t>
      </w:r>
      <w:r w:rsidR="00266F1B" w:rsidRPr="00BC3EFD">
        <w:t>:</w:t>
      </w:r>
    </w:p>
    <w:p w14:paraId="10825AA1" w14:textId="54EA6563" w:rsidR="00266F1B" w:rsidRPr="00BC3EFD" w:rsidRDefault="00266F1B" w:rsidP="00A127B7">
      <w:pPr>
        <w:numPr>
          <w:ilvl w:val="0"/>
          <w:numId w:val="30"/>
        </w:numPr>
        <w:spacing w:after="0" w:line="360" w:lineRule="auto"/>
        <w:ind w:left="709"/>
      </w:pPr>
      <w:r w:rsidRPr="00BC3EFD">
        <w:t>zaistnieniu okoliczności, o której mowa w ust. 1,</w:t>
      </w:r>
    </w:p>
    <w:p w14:paraId="5DE5EADE" w14:textId="76BAAF26" w:rsidR="00A20D21" w:rsidRPr="00BC3EFD" w:rsidRDefault="00A20D21" w:rsidP="00A127B7">
      <w:pPr>
        <w:numPr>
          <w:ilvl w:val="0"/>
          <w:numId w:val="30"/>
        </w:numPr>
        <w:spacing w:after="0" w:line="360" w:lineRule="auto"/>
        <w:ind w:left="709"/>
      </w:pPr>
      <w:r w:rsidRPr="00BC3EFD">
        <w:t>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="00266F1B" w:rsidRPr="00BC3EFD">
        <w:t>; w</w:t>
      </w:r>
      <w:r w:rsidRPr="00BC3EFD">
        <w:t xml:space="preserve"> takim przypadku, Wykonawca może żądać wyłącznie wynagrodzenia należnego z tytułu wykonania części umowy.  </w:t>
      </w:r>
    </w:p>
    <w:p w14:paraId="268AF9D4" w14:textId="0D1690D8" w:rsidR="00A20D21" w:rsidRPr="00BC3EFD" w:rsidRDefault="00A20D21" w:rsidP="00A127B7">
      <w:pPr>
        <w:pStyle w:val="Nagwek1"/>
      </w:pPr>
      <w:bookmarkStart w:id="15" w:name="_Toc195614221"/>
      <w:r w:rsidRPr="00BC3EFD">
        <w:lastRenderedPageBreak/>
        <w:t>§ 15 Zmiany umowy</w:t>
      </w:r>
      <w:bookmarkEnd w:id="15"/>
    </w:p>
    <w:p w14:paraId="1906279B" w14:textId="28DED343" w:rsidR="00777261" w:rsidRPr="00BC3EFD" w:rsidRDefault="00F311BD" w:rsidP="00A127B7">
      <w:pPr>
        <w:numPr>
          <w:ilvl w:val="0"/>
          <w:numId w:val="28"/>
        </w:numPr>
        <w:spacing w:after="0" w:line="360" w:lineRule="auto"/>
      </w:pPr>
      <w:r w:rsidRPr="00BC3EFD">
        <w:t>Nie jest możliwe dokonywanie istotnych zmian umowy w stosunku do treści oferty</w:t>
      </w:r>
      <w:r w:rsidR="00EE4E1C" w:rsidRPr="00BC3EFD">
        <w:t xml:space="preserve">, na podstawie której dokonano wyboru </w:t>
      </w:r>
      <w:r w:rsidR="008F24A3" w:rsidRPr="00BC3EFD">
        <w:t>W</w:t>
      </w:r>
      <w:r w:rsidR="00EE4E1C" w:rsidRPr="00BC3EFD">
        <w:t>ykonawcy</w:t>
      </w:r>
      <w:r w:rsidR="00A754C2" w:rsidRPr="00BC3EFD">
        <w:t>.</w:t>
      </w:r>
      <w:r w:rsidR="00167DF8" w:rsidRPr="00BC3EFD">
        <w:t xml:space="preserve"> Powyższa zasada nie dotyczy możliwości zmiany umowy opisanych w ust. 2.</w:t>
      </w:r>
    </w:p>
    <w:p w14:paraId="47852B1C" w14:textId="28D41B84" w:rsidR="00777261" w:rsidRPr="00BC3EFD" w:rsidRDefault="00777261" w:rsidP="00A127B7">
      <w:pPr>
        <w:numPr>
          <w:ilvl w:val="0"/>
          <w:numId w:val="28"/>
        </w:numPr>
        <w:spacing w:after="0" w:line="360" w:lineRule="auto"/>
      </w:pPr>
      <w:r w:rsidRPr="00BC3EFD">
        <w:t>Zmiany umowy możliwe s</w:t>
      </w:r>
      <w:r w:rsidR="00EC3AD1" w:rsidRPr="00BC3EFD">
        <w:t>ą</w:t>
      </w:r>
      <w:r w:rsidRPr="00BC3EFD">
        <w:t xml:space="preserve"> w następujących przypadkach i pod następującymi warunkami:</w:t>
      </w:r>
    </w:p>
    <w:p w14:paraId="45AFD988" w14:textId="5FE38920" w:rsidR="008E316D" w:rsidRPr="00BC3EFD" w:rsidRDefault="00266F1B" w:rsidP="00A127B7">
      <w:pPr>
        <w:numPr>
          <w:ilvl w:val="0"/>
          <w:numId w:val="31"/>
        </w:numPr>
        <w:spacing w:after="0" w:line="360" w:lineRule="auto"/>
      </w:pPr>
      <w:r w:rsidRPr="00BC3EFD">
        <w:t>j</w:t>
      </w:r>
      <w:r w:rsidR="00C335B5" w:rsidRPr="00BC3EFD">
        <w:t>eżeli podczas weryfikacji potencjalnych Grantobiorców</w:t>
      </w:r>
      <w:r w:rsidR="008E316D" w:rsidRPr="00BC3EFD">
        <w:t xml:space="preserve">, o której mowa w </w:t>
      </w:r>
      <w:r w:rsidR="008E316D" w:rsidRPr="00BC3EFD">
        <w:rPr>
          <w:rFonts w:cs="Arial"/>
        </w:rPr>
        <w:t>§</w:t>
      </w:r>
      <w:r w:rsidR="008E316D" w:rsidRPr="00BC3EFD">
        <w:t xml:space="preserve"> 4 ust. 2</w:t>
      </w:r>
      <w:r w:rsidR="00C335B5" w:rsidRPr="00BC3EFD">
        <w:t xml:space="preserve"> konieczna będzie weryfikacja więcej niż 80 nieruchomości, możliwa jest zmiana umowy o </w:t>
      </w:r>
      <w:r w:rsidR="008E316D" w:rsidRPr="00BC3EFD">
        <w:t xml:space="preserve">weryfikację dodatkowo nie więcej niż </w:t>
      </w:r>
      <w:r w:rsidR="00C335B5" w:rsidRPr="00BC3EFD">
        <w:t>20 (</w:t>
      </w:r>
      <w:r w:rsidR="008E316D" w:rsidRPr="00BC3EFD">
        <w:t xml:space="preserve">tzn. </w:t>
      </w:r>
      <w:r w:rsidR="00C335B5" w:rsidRPr="00BC3EFD">
        <w:t>maks</w:t>
      </w:r>
      <w:r w:rsidR="008E316D" w:rsidRPr="00BC3EFD">
        <w:t>ymalnie</w:t>
      </w:r>
      <w:r w:rsidR="00C335B5" w:rsidRPr="00BC3EFD">
        <w:t xml:space="preserve"> 100 </w:t>
      </w:r>
      <w:r w:rsidR="008E316D" w:rsidRPr="00BC3EFD">
        <w:t xml:space="preserve">nieruchomości </w:t>
      </w:r>
      <w:r w:rsidR="00C335B5" w:rsidRPr="00BC3EFD">
        <w:t>w ramach niniejszej umowy po zmianach)</w:t>
      </w:r>
      <w:r w:rsidR="008E316D" w:rsidRPr="00BC3EFD">
        <w:t xml:space="preserve">, a za weryfikację każdej nieruchomości przysługiwać będzie </w:t>
      </w:r>
      <w:r w:rsidR="00353EC8" w:rsidRPr="00BC3EFD">
        <w:t>W</w:t>
      </w:r>
      <w:r w:rsidR="008E316D" w:rsidRPr="00BC3EFD">
        <w:t>ykonawcy wynagrodzenie w</w:t>
      </w:r>
      <w:r w:rsidR="009D7827" w:rsidRPr="00BC3EFD">
        <w:t> </w:t>
      </w:r>
      <w:r w:rsidR="008E316D" w:rsidRPr="00BC3EFD">
        <w:t xml:space="preserve">wysokości </w:t>
      </w:r>
      <w:r w:rsidR="00C335B5" w:rsidRPr="00BC3EFD">
        <w:t xml:space="preserve">400 zł </w:t>
      </w:r>
      <w:r w:rsidR="00F639E2" w:rsidRPr="00BC3EFD">
        <w:t xml:space="preserve">netto </w:t>
      </w:r>
      <w:r w:rsidR="008E316D" w:rsidRPr="00BC3EFD">
        <w:t>za</w:t>
      </w:r>
      <w:r w:rsidR="00C335B5" w:rsidRPr="00BC3EFD">
        <w:t xml:space="preserve"> jedną nieruchomość</w:t>
      </w:r>
      <w:r w:rsidR="008E316D" w:rsidRPr="00BC3EFD">
        <w:t>,</w:t>
      </w:r>
    </w:p>
    <w:p w14:paraId="0A47F5F2" w14:textId="3E4B2ACA" w:rsidR="00796C24" w:rsidRPr="00BC3EFD" w:rsidRDefault="004E7E12" w:rsidP="00A127B7">
      <w:pPr>
        <w:numPr>
          <w:ilvl w:val="0"/>
          <w:numId w:val="31"/>
        </w:numPr>
        <w:spacing w:after="0" w:line="360" w:lineRule="auto"/>
      </w:pPr>
      <w:r w:rsidRPr="00BC3EFD">
        <w:t xml:space="preserve">zmiany zakresu, sposobu lub terminu realizacji </w:t>
      </w:r>
      <w:r w:rsidR="002114A7" w:rsidRPr="00BC3EFD">
        <w:t>p</w:t>
      </w:r>
      <w:r w:rsidRPr="00BC3EFD">
        <w:t>rzedmiotu umowy, jeżeli taka zmiana wynika z nieprzewidzianych i niezależnych od Zamawiającego i</w:t>
      </w:r>
      <w:r w:rsidR="009D7827" w:rsidRPr="00BC3EFD">
        <w:t> </w:t>
      </w:r>
      <w:r w:rsidRPr="00BC3EFD">
        <w:t xml:space="preserve">Wykonawcy okoliczności, które wystąpiły w trakcie realizacji przedmiotu </w:t>
      </w:r>
      <w:r w:rsidR="00CE08AD" w:rsidRPr="00BC3EFD">
        <w:t>umowy</w:t>
      </w:r>
      <w:r w:rsidRPr="00BC3EFD">
        <w:t>, nadzwyczajnych zdarzeń gospodarczych niezależnych od stron, których nie można było przewidzieć w chwili zawarcia umowy np. spowodowany stanem wyjątkowym, embargiem, stanem klęski żywiołowej uniemożliwiających prowadzenie zakresu zadań Wykonawcy</w:t>
      </w:r>
      <w:r w:rsidR="00BF6EBC" w:rsidRPr="00BC3EFD">
        <w:t xml:space="preserve"> </w:t>
      </w:r>
      <w:r w:rsidR="002114A7" w:rsidRPr="00BC3EFD">
        <w:t>zgodnie z</w:t>
      </w:r>
      <w:r w:rsidR="009D7827" w:rsidRPr="00BC3EFD">
        <w:t> </w:t>
      </w:r>
      <w:r w:rsidR="002114A7" w:rsidRPr="00BC3EFD">
        <w:t xml:space="preserve">dotychczasowymi postanowieniami umowy; </w:t>
      </w:r>
      <w:r w:rsidR="00796C24" w:rsidRPr="00BC3EFD">
        <w:t xml:space="preserve">zakres zmiany jest niezbędny </w:t>
      </w:r>
      <w:r w:rsidR="002114A7" w:rsidRPr="00BC3EFD">
        <w:t>w</w:t>
      </w:r>
      <w:r w:rsidR="009D7827" w:rsidRPr="00BC3EFD">
        <w:t> </w:t>
      </w:r>
      <w:r w:rsidR="002114A7" w:rsidRPr="00BC3EFD">
        <w:t>celu umożliwienia zrealizowania projektu,</w:t>
      </w:r>
      <w:r w:rsidR="00796C24" w:rsidRPr="00BC3EFD">
        <w:t xml:space="preserve"> a </w:t>
      </w:r>
      <w:r w:rsidR="002114A7" w:rsidRPr="00BC3EFD">
        <w:t xml:space="preserve">zmiana ta jest </w:t>
      </w:r>
      <w:r w:rsidR="00BF6EBC" w:rsidRPr="00BC3EFD">
        <w:t>uzasadniona</w:t>
      </w:r>
      <w:r w:rsidR="002114A7" w:rsidRPr="00BC3EFD">
        <w:t xml:space="preserve"> i</w:t>
      </w:r>
      <w:r w:rsidR="009D7827" w:rsidRPr="00BC3EFD">
        <w:t> </w:t>
      </w:r>
      <w:r w:rsidR="002114A7" w:rsidRPr="00BC3EFD">
        <w:t>udokumentowana</w:t>
      </w:r>
      <w:r w:rsidR="00564DD2" w:rsidRPr="00BC3EFD">
        <w:t>; przy czym przedłużenie terminu realizacji umowy jest możliwe o czas trwania przeszkody uniemożliwiającej jej realizację,</w:t>
      </w:r>
    </w:p>
    <w:p w14:paraId="44AA3BDF" w14:textId="1B1AF381" w:rsidR="00796C24" w:rsidRPr="00BC3EFD" w:rsidRDefault="00796C24" w:rsidP="00A127B7">
      <w:pPr>
        <w:numPr>
          <w:ilvl w:val="0"/>
          <w:numId w:val="31"/>
        </w:numPr>
        <w:spacing w:after="0" w:line="360" w:lineRule="auto"/>
      </w:pPr>
      <w:r w:rsidRPr="00BC3EFD">
        <w:t xml:space="preserve">zmiana wynika z </w:t>
      </w:r>
      <w:r w:rsidR="004E7E12" w:rsidRPr="00BC3EFD">
        <w:t xml:space="preserve">konieczności wprowadzenia zmian będących następstwem postanowień innych umów mających bezpośredni związek z </w:t>
      </w:r>
      <w:r w:rsidR="007B039A" w:rsidRPr="00BC3EFD">
        <w:t xml:space="preserve">niniejszą </w:t>
      </w:r>
      <w:r w:rsidR="004E7E12" w:rsidRPr="00BC3EFD">
        <w:t>umową</w:t>
      </w:r>
      <w:r w:rsidRPr="00BC3EFD">
        <w:t xml:space="preserve">; zmiana może być dokonana </w:t>
      </w:r>
      <w:r w:rsidR="003B0066" w:rsidRPr="00BC3EFD">
        <w:t>w taki sposób, aby niniejsza umowa była spójna z</w:t>
      </w:r>
      <w:r w:rsidR="009D7827" w:rsidRPr="00BC3EFD">
        <w:t> </w:t>
      </w:r>
      <w:r w:rsidR="003B0066" w:rsidRPr="00BC3EFD">
        <w:t>nowymi postanowieniami umowy z Instytucją Zarz</w:t>
      </w:r>
      <w:r w:rsidRPr="00BC3EFD">
        <w:t>ą</w:t>
      </w:r>
      <w:r w:rsidR="003B0066" w:rsidRPr="00BC3EFD">
        <w:t>dz</w:t>
      </w:r>
      <w:r w:rsidRPr="00BC3EFD">
        <w:t>aj</w:t>
      </w:r>
      <w:r w:rsidR="003B0066" w:rsidRPr="00BC3EFD">
        <w:t>ącą</w:t>
      </w:r>
      <w:r w:rsidR="00736299" w:rsidRPr="00BC3EFD">
        <w:t xml:space="preserve"> FE SL 2021-2027</w:t>
      </w:r>
      <w:r w:rsidRPr="00BC3EFD">
        <w:t>,</w:t>
      </w:r>
    </w:p>
    <w:p w14:paraId="0A59D1DB" w14:textId="259C8B89" w:rsidR="00796C24" w:rsidRPr="00BC3EFD" w:rsidRDefault="004E7E12" w:rsidP="00A127B7">
      <w:pPr>
        <w:numPr>
          <w:ilvl w:val="0"/>
          <w:numId w:val="31"/>
        </w:numPr>
        <w:spacing w:after="0" w:line="360" w:lineRule="auto"/>
      </w:pPr>
      <w:r w:rsidRPr="00BC3EFD">
        <w:t>zmian</w:t>
      </w:r>
      <w:r w:rsidR="00796C24" w:rsidRPr="00BC3EFD">
        <w:t xml:space="preserve">a wynikająca z </w:t>
      </w:r>
      <w:r w:rsidRPr="00BC3EFD">
        <w:t>powszechnie obowiązujących przepisów prawa</w:t>
      </w:r>
      <w:r w:rsidR="00D1581A" w:rsidRPr="00BC3EFD">
        <w:t xml:space="preserve"> </w:t>
      </w:r>
      <w:r w:rsidR="0031567A" w:rsidRPr="00BC3EFD">
        <w:t xml:space="preserve">niezbędna </w:t>
      </w:r>
      <w:r w:rsidR="00D1581A" w:rsidRPr="00BC3EFD">
        <w:t>w ce</w:t>
      </w:r>
      <w:r w:rsidR="00796C24" w:rsidRPr="00BC3EFD">
        <w:t>l</w:t>
      </w:r>
      <w:r w:rsidR="00D1581A" w:rsidRPr="00BC3EFD">
        <w:t>u</w:t>
      </w:r>
      <w:r w:rsidR="00796C24" w:rsidRPr="00BC3EFD">
        <w:t xml:space="preserve"> umożliwienia zrealizowania projektu,</w:t>
      </w:r>
    </w:p>
    <w:p w14:paraId="443A36C4" w14:textId="77777777" w:rsidR="007C3D12" w:rsidRPr="00BC3EFD" w:rsidRDefault="00A20D21" w:rsidP="00A127B7">
      <w:pPr>
        <w:numPr>
          <w:ilvl w:val="0"/>
          <w:numId w:val="31"/>
        </w:numPr>
        <w:spacing w:after="0" w:line="360" w:lineRule="auto"/>
      </w:pPr>
      <w:r w:rsidRPr="00BC3EFD">
        <w:t>zmiany stawki podatku od towarów i usług oraz podatku akcyzowego</w:t>
      </w:r>
      <w:r w:rsidR="00796C24" w:rsidRPr="00BC3EFD">
        <w:t>;</w:t>
      </w:r>
      <w:r w:rsidRPr="00BC3EFD">
        <w:t xml:space="preserve"> </w:t>
      </w:r>
      <w:r w:rsidR="00796C24" w:rsidRPr="00BC3EFD">
        <w:t>w</w:t>
      </w:r>
      <w:r w:rsidRPr="00BC3EFD">
        <w:t xml:space="preserve"> takim przypadku wartość wynagrodzenia netto nie ulega zmianie, a jedynie wartość wynagrodzenia brutto zostanie wyliczona na podstawie nowych przepisów</w:t>
      </w:r>
      <w:r w:rsidR="007C3D12" w:rsidRPr="00BC3EFD">
        <w:t>;</w:t>
      </w:r>
      <w:r w:rsidRPr="00BC3EFD">
        <w:t xml:space="preserve"> </w:t>
      </w:r>
      <w:r w:rsidR="007C3D12" w:rsidRPr="00BC3EFD">
        <w:t>z</w:t>
      </w:r>
      <w:r w:rsidRPr="00BC3EFD">
        <w:t xml:space="preserve">miana wynagrodzenia odnosić się będzie do części przedmiotu umowy </w:t>
      </w:r>
      <w:r w:rsidRPr="00BC3EFD">
        <w:lastRenderedPageBreak/>
        <w:t>niezrealizowanej do dnia wejścia w życie przepisów zmieniających lub wprowadzających nową stawkę podatku od towarów i usług VAT oraz do części przedmiotu umowy, do której zastosowanie znajdzie zmiana stawki podatku od towarów i usług VAT lub wprowadzenie nowego podatku</w:t>
      </w:r>
      <w:r w:rsidR="007C3D12" w:rsidRPr="00BC3EFD">
        <w:t>,</w:t>
      </w:r>
    </w:p>
    <w:p w14:paraId="0B56F92C" w14:textId="5439D37D" w:rsidR="00014C9B" w:rsidRPr="00BC3EFD" w:rsidRDefault="007C3D12" w:rsidP="00A127B7">
      <w:pPr>
        <w:numPr>
          <w:ilvl w:val="0"/>
          <w:numId w:val="31"/>
        </w:numPr>
        <w:spacing w:after="0" w:line="360" w:lineRule="auto"/>
      </w:pPr>
      <w:r w:rsidRPr="00BC3EFD">
        <w:t>z</w:t>
      </w:r>
      <w:r w:rsidR="00A20D21" w:rsidRPr="00BC3EFD">
        <w:t xml:space="preserve">miany terminu określonego w § 2 w przypadku </w:t>
      </w:r>
      <w:r w:rsidRPr="00BC3EFD">
        <w:t xml:space="preserve">rezygnacji z </w:t>
      </w:r>
      <w:r w:rsidR="001A119C">
        <w:t>montażu instalacji OZE</w:t>
      </w:r>
      <w:r w:rsidRPr="00BC3EFD">
        <w:t xml:space="preserve"> przez </w:t>
      </w:r>
      <w:r w:rsidR="00D1581A" w:rsidRPr="00BC3EFD">
        <w:t>potencjalnych Grantobiorców</w:t>
      </w:r>
      <w:r w:rsidR="00A20D21" w:rsidRPr="00BC3EFD">
        <w:t xml:space="preserve">, </w:t>
      </w:r>
      <w:r w:rsidRPr="00BC3EFD">
        <w:t xml:space="preserve">co </w:t>
      </w:r>
      <w:r w:rsidR="00014C9B" w:rsidRPr="00BC3EFD">
        <w:t>s</w:t>
      </w:r>
      <w:r w:rsidR="00A20D21" w:rsidRPr="00BC3EFD">
        <w:t>powoduj</w:t>
      </w:r>
      <w:r w:rsidRPr="00BC3EFD">
        <w:t>e</w:t>
      </w:r>
      <w:r w:rsidR="00A20D21" w:rsidRPr="00BC3EFD">
        <w:t xml:space="preserve"> konieczność zawarcia umów z </w:t>
      </w:r>
      <w:r w:rsidR="00D1581A" w:rsidRPr="00BC3EFD">
        <w:t>nowym</w:t>
      </w:r>
      <w:r w:rsidRPr="00BC3EFD">
        <w:t>i</w:t>
      </w:r>
      <w:r w:rsidR="00D1581A" w:rsidRPr="00BC3EFD">
        <w:t xml:space="preserve"> Grantobiorc</w:t>
      </w:r>
      <w:r w:rsidRPr="00BC3EFD">
        <w:t>ami</w:t>
      </w:r>
      <w:r w:rsidR="00A20D21" w:rsidRPr="00BC3EFD">
        <w:t xml:space="preserve"> lub w przypadku ujawnienia się w</w:t>
      </w:r>
      <w:r w:rsidR="0052746D">
        <w:t> </w:t>
      </w:r>
      <w:r w:rsidR="00A20D21" w:rsidRPr="00BC3EFD">
        <w:t>trakcie realizacji niemożliwości udziału mieszkańców w projekcie, w</w:t>
      </w:r>
      <w:r w:rsidR="0052746D">
        <w:t> </w:t>
      </w:r>
      <w:r w:rsidR="00A20D21" w:rsidRPr="00BC3EFD">
        <w:t>szczególności z</w:t>
      </w:r>
      <w:r w:rsidR="003C39BF" w:rsidRPr="00BC3EFD">
        <w:t> </w:t>
      </w:r>
      <w:r w:rsidR="00A20D21" w:rsidRPr="00BC3EFD">
        <w:t>przyczyn technicznych lub braków formalnych nienadających się do usunięcia</w:t>
      </w:r>
      <w:r w:rsidR="00014C9B" w:rsidRPr="00BC3EFD">
        <w:t xml:space="preserve">; wydłużenie terminu realizacji umowy będzie możliwe o czas niezbędny do prawidłowego ukończenia realizacji umowy; </w:t>
      </w:r>
      <w:r w:rsidR="007B039A" w:rsidRPr="00BC3EFD">
        <w:t>Z</w:t>
      </w:r>
      <w:r w:rsidR="00A20D21" w:rsidRPr="00BC3EFD">
        <w:t>amawiający zastrzega</w:t>
      </w:r>
      <w:r w:rsidR="00014C9B" w:rsidRPr="00BC3EFD">
        <w:t xml:space="preserve"> jednocześnie</w:t>
      </w:r>
      <w:r w:rsidR="00A20D21" w:rsidRPr="00BC3EFD">
        <w:t>, że przedłużenie terminu z przyczyn wskazanych w</w:t>
      </w:r>
      <w:r w:rsidR="003C39BF" w:rsidRPr="00BC3EFD">
        <w:t> </w:t>
      </w:r>
      <w:r w:rsidR="00A20D21" w:rsidRPr="00BC3EFD">
        <w:t>niniejszym punkcie jest dopuszczalne maksymalnie o łączny czas 3 miesięcy liczony od terminu, o którym mowa w § 2</w:t>
      </w:r>
      <w:r w:rsidR="00014C9B" w:rsidRPr="00BC3EFD">
        <w:t>; z</w:t>
      </w:r>
      <w:r w:rsidR="00A20D21" w:rsidRPr="00BC3EFD">
        <w:t xml:space="preserve"> tytułu wydłużenia terminu zakończenia realizacji umowy Wykonawcy nie przysługuje dodatkowe wynagrodzenie</w:t>
      </w:r>
      <w:r w:rsidR="00014C9B" w:rsidRPr="00BC3EFD">
        <w:t>,</w:t>
      </w:r>
    </w:p>
    <w:p w14:paraId="0C67FB15" w14:textId="0432D32C" w:rsidR="00D71BA0" w:rsidRPr="00BC3EFD" w:rsidRDefault="00014C9B" w:rsidP="00A127B7">
      <w:pPr>
        <w:numPr>
          <w:ilvl w:val="0"/>
          <w:numId w:val="31"/>
        </w:numPr>
        <w:spacing w:after="0" w:line="360" w:lineRule="auto"/>
      </w:pPr>
      <w:r w:rsidRPr="00BC3EFD">
        <w:t>z</w:t>
      </w:r>
      <w:r w:rsidR="00A20D21" w:rsidRPr="00BC3EFD">
        <w:t>mian</w:t>
      </w:r>
      <w:r w:rsidRPr="00BC3EFD">
        <w:t>a</w:t>
      </w:r>
      <w:r w:rsidR="00A20D21" w:rsidRPr="00BC3EFD">
        <w:t xml:space="preserve"> osób wskazanych w § </w:t>
      </w:r>
      <w:r w:rsidR="008E22C6" w:rsidRPr="00BC3EFD">
        <w:t xml:space="preserve">5 w przypadku zaistnienia zdarzeń losowych powodujących brak możliwości realizacji umowy z ich udziałem, </w:t>
      </w:r>
      <w:r w:rsidR="00A20D21" w:rsidRPr="00BC3EFD">
        <w:t>pod</w:t>
      </w:r>
      <w:r w:rsidR="008E22C6" w:rsidRPr="00BC3EFD">
        <w:t xml:space="preserve"> warunkiem wykazania, że osoba zastępująca spełnia</w:t>
      </w:r>
      <w:r w:rsidR="006C3AD5">
        <w:t xml:space="preserve"> </w:t>
      </w:r>
      <w:r w:rsidR="00D71BA0" w:rsidRPr="00BC3EFD">
        <w:t xml:space="preserve">wymagania przewidziane w </w:t>
      </w:r>
      <w:r w:rsidR="00D71BA0" w:rsidRPr="006C3AD5">
        <w:rPr>
          <w:rFonts w:cs="Arial"/>
        </w:rPr>
        <w:t>§</w:t>
      </w:r>
      <w:r w:rsidR="00D71BA0" w:rsidRPr="00BC3EFD">
        <w:t xml:space="preserve"> 5 dla funkcji, którą ma pełnić</w:t>
      </w:r>
      <w:r w:rsidR="006C3AD5">
        <w:t xml:space="preserve">, w tym </w:t>
      </w:r>
      <w:r w:rsidR="00705553" w:rsidRPr="00BC3EFD">
        <w:t xml:space="preserve">wymagania do otrzymania punktów w kryterium </w:t>
      </w:r>
      <w:r w:rsidR="005E557E" w:rsidRPr="00BC3EFD">
        <w:t>doświadczenie kierownika/koordynatora projektu</w:t>
      </w:r>
      <w:r w:rsidR="004C1A4E">
        <w:t>,</w:t>
      </w:r>
      <w:r w:rsidR="005E557E" w:rsidRPr="00BC3EFD">
        <w:t xml:space="preserve"> </w:t>
      </w:r>
      <w:r w:rsidR="00D71BA0" w:rsidRPr="00BC3EFD">
        <w:t xml:space="preserve">jeżeli oferta </w:t>
      </w:r>
      <w:r w:rsidR="00A77762" w:rsidRPr="00BC3EFD">
        <w:t>W</w:t>
      </w:r>
      <w:r w:rsidR="00D71BA0" w:rsidRPr="00BC3EFD">
        <w:t>ykonawcy otrzymała punkty w ramach kryterium oceny ofert pn. doświadczenie kierownika/koordynatora projektu</w:t>
      </w:r>
      <w:r w:rsidR="00A5480D" w:rsidRPr="00BC3EFD">
        <w:t>,</w:t>
      </w:r>
    </w:p>
    <w:p w14:paraId="062E74FC" w14:textId="1A7858EE" w:rsidR="00D71BA0" w:rsidRPr="00BC3EFD" w:rsidRDefault="00A85D1C" w:rsidP="00A127B7">
      <w:pPr>
        <w:numPr>
          <w:ilvl w:val="0"/>
          <w:numId w:val="31"/>
        </w:numPr>
        <w:spacing w:after="0" w:line="360" w:lineRule="auto"/>
      </w:pPr>
      <w:r w:rsidRPr="00BC3EFD">
        <w:t>zmiana dotyczy realizacji dodatkowych usług</w:t>
      </w:r>
      <w:r w:rsidR="009C7851" w:rsidRPr="00BC3EFD">
        <w:t xml:space="preserve"> od Wykonawcy, nieobjętych </w:t>
      </w:r>
      <w:r w:rsidR="002C0219" w:rsidRPr="00BC3EFD">
        <w:t>umową</w:t>
      </w:r>
      <w:r w:rsidR="001F78CF" w:rsidRPr="00BC3EFD">
        <w:t>, o ile stały się niezbędne i zostały spełnione łącznie następujące warunki</w:t>
      </w:r>
      <w:r w:rsidR="00045106" w:rsidRPr="00BC3EFD">
        <w:t>:</w:t>
      </w:r>
    </w:p>
    <w:p w14:paraId="2115E76C" w14:textId="1F280767" w:rsidR="00045106" w:rsidRPr="00BC3EFD" w:rsidRDefault="00045106" w:rsidP="00A127B7">
      <w:pPr>
        <w:pStyle w:val="Akapitzlist"/>
        <w:numPr>
          <w:ilvl w:val="0"/>
          <w:numId w:val="34"/>
        </w:numPr>
        <w:spacing w:after="0" w:line="360" w:lineRule="auto"/>
      </w:pPr>
      <w:r w:rsidRPr="00BC3EFD">
        <w:t>zmiana Wykonawcy nie może zostać dokonana</w:t>
      </w:r>
      <w:r w:rsidR="0030554F" w:rsidRPr="00BC3EFD">
        <w:t xml:space="preserve"> z powodów ekonomicznych lub technicznych, w szczególności dotyczących </w:t>
      </w:r>
      <w:r w:rsidR="00290FEE" w:rsidRPr="00BC3EFD">
        <w:t xml:space="preserve">zamienności lub interoperacyjności usług </w:t>
      </w:r>
      <w:r w:rsidR="002C0219" w:rsidRPr="00BC3EFD">
        <w:t xml:space="preserve">zamówionych w ramach </w:t>
      </w:r>
      <w:r w:rsidR="007309DC" w:rsidRPr="00BC3EFD">
        <w:t>umowy,</w:t>
      </w:r>
    </w:p>
    <w:p w14:paraId="28802656" w14:textId="77777777" w:rsidR="000438CB" w:rsidRPr="00BC3EFD" w:rsidRDefault="007309DC" w:rsidP="00A127B7">
      <w:pPr>
        <w:pStyle w:val="Akapitzlist"/>
        <w:numPr>
          <w:ilvl w:val="0"/>
          <w:numId w:val="34"/>
        </w:numPr>
        <w:spacing w:after="0" w:line="360" w:lineRule="auto"/>
      </w:pPr>
      <w:r w:rsidRPr="00BC3EFD">
        <w:t xml:space="preserve">zmiana Wykonawcy spowodowałaby istotną </w:t>
      </w:r>
      <w:r w:rsidR="00222FCE" w:rsidRPr="00BC3EFD">
        <w:t>niedogodność lub znaczne zwiększenie kosztów dla zamawiającego,</w:t>
      </w:r>
    </w:p>
    <w:p w14:paraId="0078A115" w14:textId="408B81F8" w:rsidR="00D71BA0" w:rsidRPr="00BC3EFD" w:rsidRDefault="00E56DBD" w:rsidP="00A127B7">
      <w:pPr>
        <w:pStyle w:val="Akapitzlist"/>
        <w:numPr>
          <w:ilvl w:val="0"/>
          <w:numId w:val="34"/>
        </w:numPr>
        <w:spacing w:after="0" w:line="360" w:lineRule="auto"/>
      </w:pPr>
      <w:r w:rsidRPr="00BC3EFD">
        <w:t>wartość zmian nie przekracza 50% wartości zamówienia</w:t>
      </w:r>
      <w:r w:rsidR="000438CB" w:rsidRPr="00BC3EFD">
        <w:t xml:space="preserve"> określonej w </w:t>
      </w:r>
      <w:r w:rsidR="00480DBE" w:rsidRPr="00BC3EFD">
        <w:rPr>
          <w:rFonts w:cs="Arial"/>
        </w:rPr>
        <w:t>§</w:t>
      </w:r>
      <w:r w:rsidR="00480DBE" w:rsidRPr="00BC3EFD">
        <w:t xml:space="preserve"> 7 ust. 1,</w:t>
      </w:r>
    </w:p>
    <w:p w14:paraId="714BC0C7" w14:textId="13718F05" w:rsidR="00A20D21" w:rsidRPr="00BC3EFD" w:rsidRDefault="009909D1" w:rsidP="00A127B7">
      <w:pPr>
        <w:numPr>
          <w:ilvl w:val="0"/>
          <w:numId w:val="31"/>
        </w:numPr>
        <w:spacing w:after="0" w:line="360" w:lineRule="auto"/>
      </w:pPr>
      <w:r w:rsidRPr="00BC3EFD">
        <w:lastRenderedPageBreak/>
        <w:t>zmiana nie prowadzi do zmiany ogólnego charakteru umowy i zostały spełnione łącznie następujące warunki</w:t>
      </w:r>
      <w:r w:rsidR="00A41006" w:rsidRPr="00BC3EFD">
        <w:t>:</w:t>
      </w:r>
    </w:p>
    <w:p w14:paraId="41A94954" w14:textId="3BB786AD" w:rsidR="00A41006" w:rsidRPr="00BC3EFD" w:rsidRDefault="00A41006" w:rsidP="00A127B7">
      <w:pPr>
        <w:pStyle w:val="Akapitzlist"/>
        <w:numPr>
          <w:ilvl w:val="0"/>
          <w:numId w:val="35"/>
        </w:numPr>
        <w:spacing w:after="0" w:line="360" w:lineRule="auto"/>
      </w:pPr>
      <w:r w:rsidRPr="00BC3EFD">
        <w:t xml:space="preserve">konieczność zmiany umowy spowodowana jest </w:t>
      </w:r>
      <w:r w:rsidR="00CA3D26" w:rsidRPr="00BC3EFD">
        <w:t xml:space="preserve">okolicznościami, których </w:t>
      </w:r>
      <w:r w:rsidR="0000155F" w:rsidRPr="00BC3EFD">
        <w:t>Z</w:t>
      </w:r>
      <w:r w:rsidR="00CA3D26" w:rsidRPr="00BC3EFD">
        <w:t xml:space="preserve">amawiający działając </w:t>
      </w:r>
      <w:r w:rsidR="003A2DB0" w:rsidRPr="00BC3EFD">
        <w:t>z należytą starannością nie mógł przewidzieć,</w:t>
      </w:r>
    </w:p>
    <w:p w14:paraId="2D652B14" w14:textId="3CD7E982" w:rsidR="003A2DB0" w:rsidRPr="00BC3EFD" w:rsidRDefault="003A2DB0" w:rsidP="00A127B7">
      <w:pPr>
        <w:pStyle w:val="Akapitzlist"/>
        <w:numPr>
          <w:ilvl w:val="0"/>
          <w:numId w:val="35"/>
        </w:numPr>
        <w:spacing w:after="0" w:line="360" w:lineRule="auto"/>
      </w:pPr>
      <w:r w:rsidRPr="00BC3EFD">
        <w:t xml:space="preserve">wartość zmian nie przekracza </w:t>
      </w:r>
      <w:r w:rsidR="00B42F5F" w:rsidRPr="00BC3EFD">
        <w:t xml:space="preserve">50% wartości zamówienia określonej </w:t>
      </w:r>
      <w:r w:rsidR="0000155F" w:rsidRPr="00BC3EFD">
        <w:t xml:space="preserve">w </w:t>
      </w:r>
      <w:r w:rsidR="0000155F" w:rsidRPr="00BC3EFD">
        <w:rPr>
          <w:rFonts w:cs="Arial"/>
        </w:rPr>
        <w:t>§</w:t>
      </w:r>
      <w:r w:rsidR="0000155F" w:rsidRPr="00BC3EFD">
        <w:t xml:space="preserve"> 7 ust. 1</w:t>
      </w:r>
      <w:r w:rsidR="00FE46A0" w:rsidRPr="00BC3EFD">
        <w:t>,</w:t>
      </w:r>
    </w:p>
    <w:p w14:paraId="3A0E63D6" w14:textId="61001FA1" w:rsidR="00A41006" w:rsidRPr="00BC3EFD" w:rsidRDefault="00FE46A0" w:rsidP="00A127B7">
      <w:pPr>
        <w:numPr>
          <w:ilvl w:val="0"/>
          <w:numId w:val="31"/>
        </w:numPr>
        <w:spacing w:after="0" w:line="360" w:lineRule="auto"/>
      </w:pPr>
      <w:r w:rsidRPr="00BC3EFD">
        <w:t>Wykonawcę</w:t>
      </w:r>
      <w:r w:rsidR="00BB2B57" w:rsidRPr="00BC3EFD">
        <w:t xml:space="preserve"> ma zastąpić nowy wykonawca:</w:t>
      </w:r>
    </w:p>
    <w:p w14:paraId="56350A76" w14:textId="04BDB88F" w:rsidR="00BB2B57" w:rsidRPr="00BC3EFD" w:rsidRDefault="00BB2B57" w:rsidP="00A127B7">
      <w:pPr>
        <w:pStyle w:val="Akapitzlist"/>
        <w:numPr>
          <w:ilvl w:val="0"/>
          <w:numId w:val="36"/>
        </w:numPr>
        <w:spacing w:after="0" w:line="360" w:lineRule="auto"/>
      </w:pPr>
      <w:r w:rsidRPr="00BC3EFD">
        <w:t xml:space="preserve">w wyniku </w:t>
      </w:r>
      <w:r w:rsidR="00466A8C" w:rsidRPr="00BC3EFD">
        <w:t>sukcesji, wstępując w prawa i obowiązki Wykonawcy, w</w:t>
      </w:r>
      <w:r w:rsidR="003C39BF" w:rsidRPr="00BC3EFD">
        <w:t> </w:t>
      </w:r>
      <w:r w:rsidR="00466A8C" w:rsidRPr="00BC3EFD">
        <w:t>następstwie przejęcia</w:t>
      </w:r>
      <w:r w:rsidR="001D0530" w:rsidRPr="00BC3EFD">
        <w:t>, połączenia, podziału, przekształcenia, upadłości, restrukturyzacji, dziedziczenia lub nabycia</w:t>
      </w:r>
      <w:r w:rsidR="00FF3BF5" w:rsidRPr="00BC3EFD">
        <w:t xml:space="preserve"> dotychczasowego Wykonawcy lub jego przedsiębiorstwa, o ile nowy wykonawca spełnia warunki </w:t>
      </w:r>
      <w:r w:rsidR="00823E78" w:rsidRPr="00BC3EFD">
        <w:t>udziału w</w:t>
      </w:r>
      <w:r w:rsidR="003C39BF" w:rsidRPr="00BC3EFD">
        <w:t> </w:t>
      </w:r>
      <w:r w:rsidR="00823E78" w:rsidRPr="00BC3EFD">
        <w:t>postępowaniu oraz nie pociąga to za sobą innych istotnych zmian umowy</w:t>
      </w:r>
      <w:r w:rsidR="00B85FCF" w:rsidRPr="00BC3EFD">
        <w:t xml:space="preserve">, a także nie ma na celu uniknięcia stosowania zasady konkurencyjności, </w:t>
      </w:r>
      <w:r w:rsidR="00A77762" w:rsidRPr="00BC3EFD">
        <w:t>l</w:t>
      </w:r>
      <w:r w:rsidR="00B85FCF" w:rsidRPr="00BC3EFD">
        <w:t>ub</w:t>
      </w:r>
    </w:p>
    <w:p w14:paraId="64BDCF5A" w14:textId="1878E4CF" w:rsidR="00B85FCF" w:rsidRPr="00BC3EFD" w:rsidRDefault="0007606D" w:rsidP="00A127B7">
      <w:pPr>
        <w:pStyle w:val="Akapitzlist"/>
        <w:numPr>
          <w:ilvl w:val="0"/>
          <w:numId w:val="36"/>
        </w:numPr>
        <w:spacing w:after="0" w:line="360" w:lineRule="auto"/>
      </w:pPr>
      <w:r w:rsidRPr="00BC3EFD">
        <w:t xml:space="preserve">w wyniku przejęcia przez Zamawiającego zobowiązań </w:t>
      </w:r>
      <w:r w:rsidR="00F2033A" w:rsidRPr="00BC3EFD">
        <w:t>W</w:t>
      </w:r>
      <w:r w:rsidRPr="00BC3EFD">
        <w:t>ykonawcy</w:t>
      </w:r>
      <w:r w:rsidR="00F2033A" w:rsidRPr="00BC3EFD">
        <w:t xml:space="preserve"> względem jego podwykonawców</w:t>
      </w:r>
      <w:r w:rsidR="005A7DA6" w:rsidRPr="00BC3EFD">
        <w:t xml:space="preserve"> – w przypadku zmiany podwykonawcy, </w:t>
      </w:r>
      <w:r w:rsidR="007858C6" w:rsidRPr="00BC3EFD">
        <w:t>Zamawiający</w:t>
      </w:r>
      <w:r w:rsidR="005A7DA6" w:rsidRPr="00BC3EFD">
        <w:t xml:space="preserve"> może zawrzeć </w:t>
      </w:r>
      <w:r w:rsidR="00504CE0" w:rsidRPr="00BC3EFD">
        <w:t>umowę z nowym podwykonawcą bez zmiany warunków realizacji zamówienia z uwzględnieniem dokonanych płatności z</w:t>
      </w:r>
      <w:r w:rsidR="003C39BF" w:rsidRPr="00BC3EFD">
        <w:t> </w:t>
      </w:r>
      <w:r w:rsidR="00504CE0" w:rsidRPr="00BC3EFD">
        <w:t>tytułu dotychczas zrealizowanych prac,</w:t>
      </w:r>
    </w:p>
    <w:p w14:paraId="625D3163" w14:textId="17035F5E" w:rsidR="00A41006" w:rsidRPr="00BC3EFD" w:rsidRDefault="00155589" w:rsidP="00A127B7">
      <w:pPr>
        <w:numPr>
          <w:ilvl w:val="0"/>
          <w:numId w:val="31"/>
        </w:numPr>
        <w:spacing w:after="0" w:line="360" w:lineRule="auto"/>
      </w:pPr>
      <w:r w:rsidRPr="00BC3EFD">
        <w:t xml:space="preserve"> zmiana nie prowadzi do zmiany ogólnego charakteru umowy</w:t>
      </w:r>
      <w:r w:rsidR="00AE0F5F" w:rsidRPr="00BC3EFD">
        <w:t xml:space="preserve">, a łączna wartość zmian jest mniejsza od 10% </w:t>
      </w:r>
      <w:r w:rsidR="00914633" w:rsidRPr="00BC3EFD">
        <w:t xml:space="preserve">wartości określonej w </w:t>
      </w:r>
      <w:r w:rsidR="00914633" w:rsidRPr="00BC3EFD">
        <w:rPr>
          <w:rFonts w:cs="Arial"/>
        </w:rPr>
        <w:t>§</w:t>
      </w:r>
      <w:r w:rsidR="00914633" w:rsidRPr="00BC3EFD">
        <w:t xml:space="preserve"> 7 ust. 1</w:t>
      </w:r>
      <w:r w:rsidR="00121F41" w:rsidRPr="00BC3EFD">
        <w:t>.</w:t>
      </w:r>
    </w:p>
    <w:p w14:paraId="5E981B1F" w14:textId="7FF10F39" w:rsidR="00121F41" w:rsidRPr="00BC3EFD" w:rsidRDefault="00121F41" w:rsidP="00A127B7">
      <w:pPr>
        <w:numPr>
          <w:ilvl w:val="0"/>
          <w:numId w:val="28"/>
        </w:numPr>
        <w:spacing w:after="0" w:line="360" w:lineRule="auto"/>
      </w:pPr>
      <w:r w:rsidRPr="00BC3EFD">
        <w:t>Zmiana umowy jest istotna, jeżeli powoduje</w:t>
      </w:r>
      <w:r w:rsidR="00A56357" w:rsidRPr="00BC3EFD">
        <w:t>, że charakter umowy zmi</w:t>
      </w:r>
      <w:r w:rsidR="00A46CD7" w:rsidRPr="00BC3EFD">
        <w:t>e</w:t>
      </w:r>
      <w:r w:rsidR="00A56357" w:rsidRPr="00BC3EFD">
        <w:t>n</w:t>
      </w:r>
      <w:r w:rsidR="00A46CD7" w:rsidRPr="00BC3EFD">
        <w:t>i</w:t>
      </w:r>
      <w:r w:rsidR="00A56357" w:rsidRPr="00BC3EFD">
        <w:t>a się w</w:t>
      </w:r>
      <w:r w:rsidR="003C39BF" w:rsidRPr="00BC3EFD">
        <w:t> </w:t>
      </w:r>
      <w:r w:rsidR="00A56357" w:rsidRPr="00BC3EFD">
        <w:t>sposób istotny w stosunku do pierwotnej umowy</w:t>
      </w:r>
      <w:r w:rsidR="00CB0B0C" w:rsidRPr="00BC3EFD">
        <w:t>, w szczególności jeżeli zmiana: wprowadza warunki</w:t>
      </w:r>
      <w:r w:rsidR="00455891" w:rsidRPr="00BC3EFD">
        <w:t>, które gdyby zostały zastosowane w postępowaniu o</w:t>
      </w:r>
      <w:r w:rsidR="003C39BF" w:rsidRPr="00BC3EFD">
        <w:t> </w:t>
      </w:r>
      <w:r w:rsidR="00455891" w:rsidRPr="00BC3EFD">
        <w:t>udzielenie zamówienia</w:t>
      </w:r>
      <w:r w:rsidR="00AF07F7" w:rsidRPr="00BC3EFD">
        <w:t>, to wzięliby w nim udział lub mogliby wziąć udział inni wykonawcy</w:t>
      </w:r>
      <w:r w:rsidR="00CF0865" w:rsidRPr="00BC3EFD">
        <w:t xml:space="preserve"> lub przyjęte zostałyby oferty innej treści; narusza równowagę ekonomiczną stron</w:t>
      </w:r>
      <w:r w:rsidR="003A3473" w:rsidRPr="00BC3EFD">
        <w:t xml:space="preserve"> umowy na korzyść Wykonawcy, w sposób nieprzewidziany w</w:t>
      </w:r>
      <w:r w:rsidR="003C39BF" w:rsidRPr="00BC3EFD">
        <w:t> </w:t>
      </w:r>
      <w:r w:rsidR="003A3473" w:rsidRPr="00BC3EFD">
        <w:t xml:space="preserve">umowie; w sposób </w:t>
      </w:r>
      <w:r w:rsidR="00A46CD7" w:rsidRPr="00BC3EFD">
        <w:t>znaczny</w:t>
      </w:r>
      <w:r w:rsidR="003A3473" w:rsidRPr="00BC3EFD">
        <w:t xml:space="preserve"> rozszerza albo </w:t>
      </w:r>
      <w:r w:rsidR="00A46CD7" w:rsidRPr="00BC3EFD">
        <w:t>zmniejsza</w:t>
      </w:r>
      <w:r w:rsidR="003A3473" w:rsidRPr="00BC3EFD">
        <w:t xml:space="preserve"> </w:t>
      </w:r>
      <w:r w:rsidR="00CA1979" w:rsidRPr="00BC3EFD">
        <w:t>zakres świadczeń i</w:t>
      </w:r>
      <w:r w:rsidR="003C39BF" w:rsidRPr="00BC3EFD">
        <w:t> </w:t>
      </w:r>
      <w:r w:rsidR="00A46CD7" w:rsidRPr="00BC3EFD">
        <w:t>zobowiązań</w:t>
      </w:r>
      <w:r w:rsidR="00CA1979" w:rsidRPr="00BC3EFD">
        <w:t xml:space="preserve"> wynikający z umowy; polega na zastąpieniu </w:t>
      </w:r>
      <w:r w:rsidR="009A768B" w:rsidRPr="00BC3EFD">
        <w:t>W</w:t>
      </w:r>
      <w:r w:rsidR="00CA1979" w:rsidRPr="00BC3EFD">
        <w:t xml:space="preserve">ykonawcy </w:t>
      </w:r>
      <w:r w:rsidR="00A46CD7" w:rsidRPr="00BC3EFD">
        <w:t>nowym wykonawcą w przypadkach innych niż wskazane w ust. 2 pkt 10.</w:t>
      </w:r>
      <w:r w:rsidR="00CB0B0C" w:rsidRPr="00BC3EFD">
        <w:t xml:space="preserve"> </w:t>
      </w:r>
    </w:p>
    <w:p w14:paraId="022F8563" w14:textId="776E53F7" w:rsidR="00A20D21" w:rsidRPr="00BC3EFD" w:rsidRDefault="00A20D21" w:rsidP="00A127B7">
      <w:pPr>
        <w:numPr>
          <w:ilvl w:val="0"/>
          <w:numId w:val="28"/>
        </w:numPr>
        <w:spacing w:after="0" w:line="360" w:lineRule="auto"/>
      </w:pPr>
      <w:r w:rsidRPr="00BC3EFD">
        <w:t>Strona zainteresowana zmianą postanowień umowy przedstawia drugiej stronie na piśmie wniosek wraz z uzasadnieniem prawnym i faktycznym, stanowiącym podstawę do zmiany umowy.</w:t>
      </w:r>
    </w:p>
    <w:p w14:paraId="5B825342" w14:textId="3947D0A4" w:rsidR="00FF1B81" w:rsidRPr="00BC3EFD" w:rsidRDefault="00FF1B81" w:rsidP="00A127B7">
      <w:pPr>
        <w:numPr>
          <w:ilvl w:val="0"/>
          <w:numId w:val="28"/>
        </w:numPr>
        <w:spacing w:after="0" w:line="360" w:lineRule="auto"/>
      </w:pPr>
      <w:r w:rsidRPr="00BC3EFD">
        <w:lastRenderedPageBreak/>
        <w:t>Wszelkie zmiany niniejszej umowy mogą być dokonane za zgodą obu stron wyrażoną na piśmie pod rygorem nieważności.</w:t>
      </w:r>
    </w:p>
    <w:p w14:paraId="269CAC40" w14:textId="32DAE030" w:rsidR="00080E24" w:rsidRPr="00BC3EFD" w:rsidRDefault="00080E24" w:rsidP="00A127B7">
      <w:pPr>
        <w:pStyle w:val="Nagwek1"/>
      </w:pPr>
      <w:bookmarkStart w:id="16" w:name="_Toc195614222"/>
      <w:r w:rsidRPr="00BC3EFD">
        <w:t>§ 1</w:t>
      </w:r>
      <w:r w:rsidR="00534E95" w:rsidRPr="00BC3EFD">
        <w:t>6</w:t>
      </w:r>
      <w:r w:rsidRPr="00BC3EFD">
        <w:t xml:space="preserve"> Postanowienia końcowe</w:t>
      </w:r>
      <w:bookmarkEnd w:id="16"/>
    </w:p>
    <w:p w14:paraId="4E7C4FF9" w14:textId="599E7598" w:rsidR="00C175A6" w:rsidRPr="00BC3EFD" w:rsidRDefault="00080E24" w:rsidP="00A127B7">
      <w:pPr>
        <w:numPr>
          <w:ilvl w:val="0"/>
          <w:numId w:val="25"/>
        </w:numPr>
        <w:spacing w:after="0" w:line="360" w:lineRule="auto"/>
      </w:pPr>
      <w:r w:rsidRPr="00BC3EFD">
        <w:t xml:space="preserve">Spory mogące powstać na tle niniejszej umowy, </w:t>
      </w:r>
      <w:r w:rsidR="003D5C9F" w:rsidRPr="00BC3EFD">
        <w:t>s</w:t>
      </w:r>
      <w:r w:rsidRPr="00BC3EFD">
        <w:t xml:space="preserve">trony poddają pod rozstrzygnięcie rzeczowo i miejscowo </w:t>
      </w:r>
      <w:r w:rsidR="009D7827" w:rsidRPr="00BC3EFD">
        <w:t>s</w:t>
      </w:r>
      <w:r w:rsidRPr="00BC3EFD">
        <w:t>ądu, właściwego dla siedziby Zamawiającego.</w:t>
      </w:r>
    </w:p>
    <w:p w14:paraId="2B6DAFFD" w14:textId="37480DBD" w:rsidR="00C175A6" w:rsidRPr="00BC3EFD" w:rsidRDefault="00BE375A" w:rsidP="00A127B7">
      <w:pPr>
        <w:numPr>
          <w:ilvl w:val="0"/>
          <w:numId w:val="25"/>
        </w:numPr>
        <w:spacing w:after="0" w:line="360" w:lineRule="auto"/>
      </w:pPr>
      <w:r w:rsidRPr="00BC3EFD">
        <w:t>W sprawach nieuregulowanych niniejszą umową mają zastosowanie przepisy</w:t>
      </w:r>
      <w:r w:rsidR="00080E24" w:rsidRPr="00BC3EFD">
        <w:t xml:space="preserve"> </w:t>
      </w:r>
      <w:r w:rsidR="00080E24" w:rsidRPr="00BC3EFD">
        <w:rPr>
          <w:i/>
          <w:iCs/>
        </w:rPr>
        <w:t xml:space="preserve">Kodeksu </w:t>
      </w:r>
      <w:r w:rsidR="00097AD4" w:rsidRPr="00BC3EFD">
        <w:rPr>
          <w:i/>
          <w:iCs/>
        </w:rPr>
        <w:t>c</w:t>
      </w:r>
      <w:r w:rsidR="00080E24" w:rsidRPr="00BC3EFD">
        <w:rPr>
          <w:i/>
          <w:iCs/>
        </w:rPr>
        <w:t>ywilnego</w:t>
      </w:r>
      <w:r w:rsidR="00080E24" w:rsidRPr="00BC3EFD">
        <w:t xml:space="preserve">. </w:t>
      </w:r>
    </w:p>
    <w:p w14:paraId="78B3E566" w14:textId="77777777" w:rsidR="00C175A6" w:rsidRPr="00BC3EFD" w:rsidRDefault="00080E24" w:rsidP="00A127B7">
      <w:pPr>
        <w:numPr>
          <w:ilvl w:val="0"/>
          <w:numId w:val="25"/>
        </w:numPr>
        <w:spacing w:after="0" w:line="360" w:lineRule="auto"/>
      </w:pPr>
      <w:r w:rsidRPr="00BC3EFD">
        <w:t>Zakazuje się zbywania wierzytelności wynikających z niniejszej umowy, w tym przelewu (cesji) wierzytelności na rzecz osób trzecich pod rygorem nieważności dokonanej czynności</w:t>
      </w:r>
      <w:r w:rsidR="00C175A6" w:rsidRPr="00BC3EFD">
        <w:t>.</w:t>
      </w:r>
    </w:p>
    <w:p w14:paraId="7EB0DEE9" w14:textId="77777777" w:rsidR="00C175A6" w:rsidRPr="00BC3EFD" w:rsidRDefault="00080E24" w:rsidP="00A127B7">
      <w:pPr>
        <w:numPr>
          <w:ilvl w:val="0"/>
          <w:numId w:val="25"/>
        </w:numPr>
        <w:spacing w:after="0" w:line="360" w:lineRule="auto"/>
      </w:pPr>
      <w:r w:rsidRPr="00BC3EFD">
        <w:t>Niniejsza umowa została sporządzona w dwóch jednobrzmiących egzemplarzach, z których jeden egzemplarz otrzyma Zamawiający, a jeden egzemplarz Wykonawca.</w:t>
      </w:r>
    </w:p>
    <w:p w14:paraId="055FBDF3" w14:textId="77777777" w:rsidR="001B2E45" w:rsidRPr="00BC3EFD" w:rsidRDefault="00080E24" w:rsidP="00A127B7">
      <w:pPr>
        <w:numPr>
          <w:ilvl w:val="0"/>
          <w:numId w:val="25"/>
        </w:numPr>
        <w:spacing w:after="0" w:line="360" w:lineRule="auto"/>
      </w:pPr>
      <w:r w:rsidRPr="00BC3EFD">
        <w:t>Integralną część umowy stanowi</w:t>
      </w:r>
      <w:r w:rsidR="001B2E45" w:rsidRPr="00BC3EFD">
        <w:t>:</w:t>
      </w:r>
    </w:p>
    <w:p w14:paraId="700097A3" w14:textId="001E08DD" w:rsidR="00080E24" w:rsidRPr="00BC3EFD" w:rsidRDefault="00734A61" w:rsidP="00A127B7">
      <w:pPr>
        <w:numPr>
          <w:ilvl w:val="0"/>
          <w:numId w:val="40"/>
        </w:numPr>
        <w:spacing w:after="0" w:line="360" w:lineRule="auto"/>
      </w:pPr>
      <w:r w:rsidRPr="00BC3EFD">
        <w:t>o</w:t>
      </w:r>
      <w:r w:rsidR="00080E24" w:rsidRPr="00BC3EFD">
        <w:t>ferta Wykonawcy</w:t>
      </w:r>
      <w:r w:rsidR="001B2E45" w:rsidRPr="00BC3EFD">
        <w:t xml:space="preserve"> wraz z załącznikami oraz ewentualnymi poprawkami, wyjaśnieniami i uzupełnieniami,</w:t>
      </w:r>
    </w:p>
    <w:p w14:paraId="0B83E014" w14:textId="6B1AD9AF" w:rsidR="001B2E45" w:rsidRPr="00BC3EFD" w:rsidRDefault="001B2E45" w:rsidP="00A127B7">
      <w:pPr>
        <w:numPr>
          <w:ilvl w:val="0"/>
          <w:numId w:val="40"/>
        </w:numPr>
        <w:spacing w:after="0" w:line="360" w:lineRule="auto"/>
      </w:pPr>
      <w:r w:rsidRPr="00BC3EFD">
        <w:t>umowa powierzenia przetwarzania danych osobowych.</w:t>
      </w:r>
    </w:p>
    <w:p w14:paraId="61C630E3" w14:textId="77777777" w:rsidR="00080E24" w:rsidRPr="00BC3EFD" w:rsidRDefault="00080E24" w:rsidP="00A127B7">
      <w:pPr>
        <w:spacing w:after="0" w:line="360" w:lineRule="auto"/>
      </w:pPr>
      <w:r w:rsidRPr="00BC3EFD">
        <w:t xml:space="preserve"> </w:t>
      </w:r>
    </w:p>
    <w:p w14:paraId="029640F5" w14:textId="093BEB58" w:rsidR="008A49A4" w:rsidRPr="00BC3EFD" w:rsidRDefault="00080E24" w:rsidP="00A127B7">
      <w:pPr>
        <w:spacing w:after="0" w:line="360" w:lineRule="auto"/>
        <w:rPr>
          <w:b/>
        </w:rPr>
      </w:pPr>
      <w:r w:rsidRPr="00BC3EFD">
        <w:rPr>
          <w:b/>
        </w:rPr>
        <w:t>Zamawiający:</w:t>
      </w:r>
      <w:r w:rsidR="00DF29FB" w:rsidRPr="00BC3EFD">
        <w:rPr>
          <w:b/>
        </w:rPr>
        <w:tab/>
      </w:r>
      <w:r w:rsidR="00DF29FB" w:rsidRPr="00BC3EFD">
        <w:rPr>
          <w:b/>
        </w:rPr>
        <w:tab/>
      </w:r>
      <w:r w:rsidR="00DF29FB" w:rsidRPr="00BC3EFD">
        <w:rPr>
          <w:b/>
        </w:rPr>
        <w:tab/>
      </w:r>
      <w:r w:rsidR="00DF29FB" w:rsidRPr="00BC3EFD">
        <w:rPr>
          <w:b/>
        </w:rPr>
        <w:tab/>
      </w:r>
      <w:r w:rsidR="00DF29FB" w:rsidRPr="00BC3EFD">
        <w:rPr>
          <w:b/>
        </w:rPr>
        <w:tab/>
      </w:r>
      <w:r w:rsidR="00DF29FB" w:rsidRPr="00BC3EFD">
        <w:rPr>
          <w:b/>
        </w:rPr>
        <w:tab/>
      </w:r>
      <w:r w:rsidR="00DF29FB" w:rsidRPr="00BC3EFD">
        <w:rPr>
          <w:b/>
        </w:rPr>
        <w:tab/>
      </w:r>
      <w:r w:rsidRPr="00BC3EFD">
        <w:rPr>
          <w:b/>
        </w:rPr>
        <w:t>Wykonawca:</w:t>
      </w:r>
    </w:p>
    <w:sectPr w:rsidR="008A49A4" w:rsidRPr="00BC3EFD" w:rsidSect="00791439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3D490" w14:textId="77777777" w:rsidR="003A3C9D" w:rsidRDefault="003A3C9D" w:rsidP="00080E24">
      <w:pPr>
        <w:spacing w:after="0" w:line="240" w:lineRule="auto"/>
      </w:pPr>
      <w:r>
        <w:separator/>
      </w:r>
    </w:p>
  </w:endnote>
  <w:endnote w:type="continuationSeparator" w:id="0">
    <w:p w14:paraId="5887A60F" w14:textId="77777777" w:rsidR="003A3C9D" w:rsidRDefault="003A3C9D" w:rsidP="0008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882139"/>
      <w:docPartObj>
        <w:docPartGallery w:val="Page Numbers (Bottom of Page)"/>
        <w:docPartUnique/>
      </w:docPartObj>
    </w:sdtPr>
    <w:sdtEndPr/>
    <w:sdtContent>
      <w:p w14:paraId="387B1926" w14:textId="12AE0AF8" w:rsidR="003A3C9D" w:rsidRDefault="003A3C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61407" w14:textId="77777777" w:rsidR="003A3C9D" w:rsidRDefault="003A3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780925"/>
      <w:docPartObj>
        <w:docPartGallery w:val="Page Numbers (Bottom of Page)"/>
        <w:docPartUnique/>
      </w:docPartObj>
    </w:sdtPr>
    <w:sdtEndPr/>
    <w:sdtContent>
      <w:p w14:paraId="5784C3FA" w14:textId="2C8CCF8D" w:rsidR="003A3C9D" w:rsidRDefault="003A3C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A5EAD" w14:textId="77777777" w:rsidR="003A3C9D" w:rsidRDefault="003A3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B8A46" w14:textId="77777777" w:rsidR="003A3C9D" w:rsidRDefault="003A3C9D" w:rsidP="00080E24">
      <w:pPr>
        <w:spacing w:after="0" w:line="240" w:lineRule="auto"/>
      </w:pPr>
      <w:r>
        <w:separator/>
      </w:r>
    </w:p>
  </w:footnote>
  <w:footnote w:type="continuationSeparator" w:id="0">
    <w:p w14:paraId="515F6646" w14:textId="77777777" w:rsidR="003A3C9D" w:rsidRDefault="003A3C9D" w:rsidP="00080E24">
      <w:pPr>
        <w:spacing w:after="0" w:line="240" w:lineRule="auto"/>
      </w:pPr>
      <w:r>
        <w:continuationSeparator/>
      </w:r>
    </w:p>
  </w:footnote>
  <w:footnote w:id="1">
    <w:p w14:paraId="1D4F612F" w14:textId="325F91E6" w:rsidR="003A3C9D" w:rsidRDefault="003A3C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12DD">
        <w:t>wydanych na podstawie art. 5 ust. 1 pkt 2 ustawy z dnia 28 kwietnia 2022 r. o zasadach realizacji zadań finansowanych ze środków europejskich w perspektywie finansowej 2021-2027</w:t>
      </w:r>
    </w:p>
  </w:footnote>
  <w:footnote w:id="2">
    <w:p w14:paraId="2EC0F5A1" w14:textId="5F69A2C3" w:rsidR="003A3C9D" w:rsidRDefault="003A3C9D">
      <w:pPr>
        <w:pStyle w:val="Tekstprzypisudolnego"/>
      </w:pPr>
      <w:r>
        <w:rPr>
          <w:rStyle w:val="Odwoanieprzypisudolnego"/>
        </w:rPr>
        <w:footnoteRef/>
      </w:r>
      <w:r>
        <w:t xml:space="preserve"> do umowy zostanie wpisana ilość dni zaoferowana w ramach kryterium oceny ofert </w:t>
      </w:r>
    </w:p>
  </w:footnote>
  <w:footnote w:id="3">
    <w:p w14:paraId="45AE5B27" w14:textId="0250F604" w:rsidR="00B46BEE" w:rsidRDefault="00B46B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6BEE">
        <w:t xml:space="preserve">do umowy zostanie wpisana ilość </w:t>
      </w:r>
      <w:r>
        <w:t xml:space="preserve">projektów </w:t>
      </w:r>
      <w:r w:rsidRPr="00B46BEE">
        <w:t>zaoferowana w ramach kryterium oceny ofert</w:t>
      </w:r>
    </w:p>
  </w:footnote>
  <w:footnote w:id="4">
    <w:p w14:paraId="4D7077F1" w14:textId="5E078524" w:rsidR="003A3C9D" w:rsidRDefault="003A3C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46BEE">
        <w:t>D</w:t>
      </w:r>
      <w:r w:rsidRPr="00B46BEE">
        <w:t xml:space="preserve">la kwoty w innej walucie niż PLN, wykonawca przelicza wartość zgodnie ze średnim kursem Narodowego Banku Polskiego z dnia zawarcia umowy na usługę </w:t>
      </w:r>
      <w:r w:rsidR="000A26E9" w:rsidRPr="00B46BEE">
        <w:t>zarządzania</w:t>
      </w:r>
      <w:r w:rsidRPr="00B46BEE">
        <w:t xml:space="preserve">. W przypadku braku średniego kursu NBP z dnia zawarcia umowy należy dokonać przeliczenia podanych kwot z waluty obcej na ich równowartość w PLN po średnim kursie NBP ostatnio obowiązującym przed dniem zawarcia umowy na usługę </w:t>
      </w:r>
      <w:r w:rsidR="000A26E9" w:rsidRPr="00B46BEE">
        <w:t>zarządzania</w:t>
      </w:r>
      <w:r w:rsidRPr="00B46BEE">
        <w:t xml:space="preserve"> z podaniem daty kursu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7301B" w14:textId="22F0B525" w:rsidR="0052746D" w:rsidRPr="0052746D" w:rsidRDefault="0052746D" w:rsidP="0052746D">
    <w:pPr>
      <w:pStyle w:val="Nagwek"/>
      <w:jc w:val="center"/>
    </w:pPr>
    <w:r w:rsidRPr="0052746D">
      <w:rPr>
        <w:noProof/>
      </w:rPr>
      <w:drawing>
        <wp:inline distT="0" distB="0" distL="0" distR="0" wp14:anchorId="51219D37" wp14:editId="7575FCC7">
          <wp:extent cx="5760720" cy="612572"/>
          <wp:effectExtent l="0" t="0" r="0" b="0"/>
          <wp:docPr id="4" name="Obraz 4" descr="C:\Users\ASTRYC~1\AppData\Local\Temp\rozwój 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STRYC~1\AppData\Local\Temp\rozwój 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D799B" w14:textId="77777777" w:rsidR="003A3C9D" w:rsidRPr="00757D54" w:rsidRDefault="003A3C9D" w:rsidP="00757D54">
    <w:pPr>
      <w:pStyle w:val="Nagwek"/>
      <w:jc w:val="center"/>
    </w:pPr>
  </w:p>
  <w:p w14:paraId="47597B8A" w14:textId="77777777" w:rsidR="003A3C9D" w:rsidRPr="00757D54" w:rsidRDefault="003A3C9D" w:rsidP="00757D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10E"/>
    <w:multiLevelType w:val="hybridMultilevel"/>
    <w:tmpl w:val="12D266CA"/>
    <w:lvl w:ilvl="0" w:tplc="08586CB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AE0"/>
    <w:multiLevelType w:val="hybridMultilevel"/>
    <w:tmpl w:val="D4CE87D2"/>
    <w:lvl w:ilvl="0" w:tplc="784098AE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8E30FE9"/>
    <w:multiLevelType w:val="hybridMultilevel"/>
    <w:tmpl w:val="31C24F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F022A"/>
    <w:multiLevelType w:val="hybridMultilevel"/>
    <w:tmpl w:val="4C46A622"/>
    <w:lvl w:ilvl="0" w:tplc="90847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A463C"/>
    <w:multiLevelType w:val="hybridMultilevel"/>
    <w:tmpl w:val="59CC4F0E"/>
    <w:lvl w:ilvl="0" w:tplc="C2224EC0">
      <w:start w:val="1"/>
      <w:numFmt w:val="bullet"/>
      <w:lvlText w:val="-"/>
      <w:lvlJc w:val="left"/>
      <w:pPr>
        <w:ind w:left="178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2E74EEB"/>
    <w:multiLevelType w:val="hybridMultilevel"/>
    <w:tmpl w:val="ECD417CC"/>
    <w:lvl w:ilvl="0" w:tplc="5CC08E5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9316F8"/>
    <w:multiLevelType w:val="hybridMultilevel"/>
    <w:tmpl w:val="F288CA4C"/>
    <w:lvl w:ilvl="0" w:tplc="2722A802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1E4D2DA4"/>
    <w:multiLevelType w:val="hybridMultilevel"/>
    <w:tmpl w:val="045E09D8"/>
    <w:lvl w:ilvl="0" w:tplc="1062C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C2D12"/>
    <w:multiLevelType w:val="hybridMultilevel"/>
    <w:tmpl w:val="DAFECA0A"/>
    <w:lvl w:ilvl="0" w:tplc="6E925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E18CD"/>
    <w:multiLevelType w:val="hybridMultilevel"/>
    <w:tmpl w:val="1E8086E6"/>
    <w:lvl w:ilvl="0" w:tplc="D09A6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1FF5"/>
    <w:multiLevelType w:val="hybridMultilevel"/>
    <w:tmpl w:val="2BB40D78"/>
    <w:lvl w:ilvl="0" w:tplc="95FA3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95B48"/>
    <w:multiLevelType w:val="hybridMultilevel"/>
    <w:tmpl w:val="7B4EC250"/>
    <w:lvl w:ilvl="0" w:tplc="82521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895AD8"/>
    <w:multiLevelType w:val="hybridMultilevel"/>
    <w:tmpl w:val="5A2CC750"/>
    <w:lvl w:ilvl="0" w:tplc="6024D4B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0B65"/>
    <w:multiLevelType w:val="hybridMultilevel"/>
    <w:tmpl w:val="DC2625D6"/>
    <w:lvl w:ilvl="0" w:tplc="DD8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94623"/>
    <w:multiLevelType w:val="hybridMultilevel"/>
    <w:tmpl w:val="8EE8FDF2"/>
    <w:lvl w:ilvl="0" w:tplc="4388488C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85559D0"/>
    <w:multiLevelType w:val="hybridMultilevel"/>
    <w:tmpl w:val="8BD4E0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76F05"/>
    <w:multiLevelType w:val="hybridMultilevel"/>
    <w:tmpl w:val="74CC1D10"/>
    <w:lvl w:ilvl="0" w:tplc="988E2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FC52B8"/>
    <w:multiLevelType w:val="hybridMultilevel"/>
    <w:tmpl w:val="66C29EFA"/>
    <w:lvl w:ilvl="0" w:tplc="1B5031F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0291FBD"/>
    <w:multiLevelType w:val="hybridMultilevel"/>
    <w:tmpl w:val="97200F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AC3959"/>
    <w:multiLevelType w:val="hybridMultilevel"/>
    <w:tmpl w:val="8E6C3C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1523017"/>
    <w:multiLevelType w:val="hybridMultilevel"/>
    <w:tmpl w:val="940CF990"/>
    <w:lvl w:ilvl="0" w:tplc="9B2A3EA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8DD"/>
    <w:multiLevelType w:val="hybridMultilevel"/>
    <w:tmpl w:val="E576884A"/>
    <w:lvl w:ilvl="0" w:tplc="E5163AA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94200"/>
    <w:multiLevelType w:val="hybridMultilevel"/>
    <w:tmpl w:val="666A770C"/>
    <w:lvl w:ilvl="0" w:tplc="E1701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4DB1"/>
    <w:multiLevelType w:val="hybridMultilevel"/>
    <w:tmpl w:val="96B2D98A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6C733E"/>
    <w:multiLevelType w:val="hybridMultilevel"/>
    <w:tmpl w:val="257C48DE"/>
    <w:lvl w:ilvl="0" w:tplc="9BBE4B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766EFA"/>
    <w:multiLevelType w:val="hybridMultilevel"/>
    <w:tmpl w:val="5AAAB316"/>
    <w:lvl w:ilvl="0" w:tplc="9B2A3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71CA9"/>
    <w:multiLevelType w:val="hybridMultilevel"/>
    <w:tmpl w:val="0E96EC1C"/>
    <w:lvl w:ilvl="0" w:tplc="707CA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2656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6B683E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E20C0F"/>
    <w:multiLevelType w:val="hybridMultilevel"/>
    <w:tmpl w:val="7CC4DE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BC521A"/>
    <w:multiLevelType w:val="hybridMultilevel"/>
    <w:tmpl w:val="B05E9EE6"/>
    <w:lvl w:ilvl="0" w:tplc="C7FC896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50534C34"/>
    <w:multiLevelType w:val="hybridMultilevel"/>
    <w:tmpl w:val="B2FA8D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A82298"/>
    <w:multiLevelType w:val="hybridMultilevel"/>
    <w:tmpl w:val="C004FE3C"/>
    <w:lvl w:ilvl="0" w:tplc="FDFAEAF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E0AD1"/>
    <w:multiLevelType w:val="hybridMultilevel"/>
    <w:tmpl w:val="2DDE0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2513E"/>
    <w:multiLevelType w:val="hybridMultilevel"/>
    <w:tmpl w:val="20D61AEA"/>
    <w:lvl w:ilvl="0" w:tplc="03726AE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3366C5"/>
    <w:multiLevelType w:val="hybridMultilevel"/>
    <w:tmpl w:val="97D69646"/>
    <w:lvl w:ilvl="0" w:tplc="11DEB0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E01F0"/>
    <w:multiLevelType w:val="hybridMultilevel"/>
    <w:tmpl w:val="148A533E"/>
    <w:lvl w:ilvl="0" w:tplc="C2224EC0">
      <w:start w:val="1"/>
      <w:numFmt w:val="bullet"/>
      <w:lvlText w:val="-"/>
      <w:lvlJc w:val="left"/>
      <w:pPr>
        <w:ind w:left="178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6549699A"/>
    <w:multiLevelType w:val="hybridMultilevel"/>
    <w:tmpl w:val="CC6020FA"/>
    <w:lvl w:ilvl="0" w:tplc="70A4DE24">
      <w:start w:val="1"/>
      <w:numFmt w:val="decimal"/>
      <w:lvlText w:val="%1)"/>
      <w:lvlJc w:val="left"/>
      <w:pPr>
        <w:ind w:left="2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7" w:hanging="360"/>
      </w:pPr>
    </w:lvl>
    <w:lvl w:ilvl="2" w:tplc="0415001B" w:tentative="1">
      <w:start w:val="1"/>
      <w:numFmt w:val="lowerRoman"/>
      <w:lvlText w:val="%3."/>
      <w:lvlJc w:val="right"/>
      <w:pPr>
        <w:ind w:left="3637" w:hanging="180"/>
      </w:pPr>
    </w:lvl>
    <w:lvl w:ilvl="3" w:tplc="0415000F" w:tentative="1">
      <w:start w:val="1"/>
      <w:numFmt w:val="decimal"/>
      <w:lvlText w:val="%4."/>
      <w:lvlJc w:val="left"/>
      <w:pPr>
        <w:ind w:left="4357" w:hanging="360"/>
      </w:pPr>
    </w:lvl>
    <w:lvl w:ilvl="4" w:tplc="04150019" w:tentative="1">
      <w:start w:val="1"/>
      <w:numFmt w:val="lowerLetter"/>
      <w:lvlText w:val="%5."/>
      <w:lvlJc w:val="left"/>
      <w:pPr>
        <w:ind w:left="5077" w:hanging="360"/>
      </w:pPr>
    </w:lvl>
    <w:lvl w:ilvl="5" w:tplc="0415001B" w:tentative="1">
      <w:start w:val="1"/>
      <w:numFmt w:val="lowerRoman"/>
      <w:lvlText w:val="%6."/>
      <w:lvlJc w:val="right"/>
      <w:pPr>
        <w:ind w:left="5797" w:hanging="180"/>
      </w:pPr>
    </w:lvl>
    <w:lvl w:ilvl="6" w:tplc="0415000F" w:tentative="1">
      <w:start w:val="1"/>
      <w:numFmt w:val="decimal"/>
      <w:lvlText w:val="%7."/>
      <w:lvlJc w:val="left"/>
      <w:pPr>
        <w:ind w:left="6517" w:hanging="360"/>
      </w:pPr>
    </w:lvl>
    <w:lvl w:ilvl="7" w:tplc="04150019" w:tentative="1">
      <w:start w:val="1"/>
      <w:numFmt w:val="lowerLetter"/>
      <w:lvlText w:val="%8."/>
      <w:lvlJc w:val="left"/>
      <w:pPr>
        <w:ind w:left="7237" w:hanging="360"/>
      </w:pPr>
    </w:lvl>
    <w:lvl w:ilvl="8" w:tplc="0415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36" w15:restartNumberingAfterBreak="0">
    <w:nsid w:val="6B804F3A"/>
    <w:multiLevelType w:val="hybridMultilevel"/>
    <w:tmpl w:val="EFB2276E"/>
    <w:lvl w:ilvl="0" w:tplc="D486B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945D14"/>
    <w:multiLevelType w:val="hybridMultilevel"/>
    <w:tmpl w:val="19B221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E43844"/>
    <w:multiLevelType w:val="hybridMultilevel"/>
    <w:tmpl w:val="ADD8C158"/>
    <w:lvl w:ilvl="0" w:tplc="AB06B282">
      <w:start w:val="1"/>
      <w:numFmt w:val="decimal"/>
      <w:lvlText w:val="%1."/>
      <w:lvlJc w:val="left"/>
      <w:pPr>
        <w:ind w:left="340" w:hanging="340"/>
      </w:pPr>
      <w:rPr>
        <w:rFonts w:ascii="Arial" w:eastAsiaTheme="minorHAnsi" w:hAnsi="Arial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84BCA"/>
    <w:multiLevelType w:val="hybridMultilevel"/>
    <w:tmpl w:val="573AE01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0F6454"/>
    <w:multiLevelType w:val="hybridMultilevel"/>
    <w:tmpl w:val="66309880"/>
    <w:lvl w:ilvl="0" w:tplc="9656F0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12FDB"/>
    <w:multiLevelType w:val="hybridMultilevel"/>
    <w:tmpl w:val="03FC2696"/>
    <w:lvl w:ilvl="0" w:tplc="8A265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D86E67"/>
    <w:multiLevelType w:val="hybridMultilevel"/>
    <w:tmpl w:val="3D266B10"/>
    <w:lvl w:ilvl="0" w:tplc="B3FC4AEA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0"/>
  </w:num>
  <w:num w:numId="4">
    <w:abstractNumId w:val="22"/>
  </w:num>
  <w:num w:numId="5">
    <w:abstractNumId w:val="16"/>
  </w:num>
  <w:num w:numId="6">
    <w:abstractNumId w:val="39"/>
  </w:num>
  <w:num w:numId="7">
    <w:abstractNumId w:val="29"/>
  </w:num>
  <w:num w:numId="8">
    <w:abstractNumId w:val="18"/>
  </w:num>
  <w:num w:numId="9">
    <w:abstractNumId w:val="3"/>
  </w:num>
  <w:num w:numId="10">
    <w:abstractNumId w:val="10"/>
  </w:num>
  <w:num w:numId="11">
    <w:abstractNumId w:val="11"/>
  </w:num>
  <w:num w:numId="12">
    <w:abstractNumId w:val="33"/>
  </w:num>
  <w:num w:numId="13">
    <w:abstractNumId w:val="36"/>
  </w:num>
  <w:num w:numId="14">
    <w:abstractNumId w:val="42"/>
  </w:num>
  <w:num w:numId="15">
    <w:abstractNumId w:val="7"/>
  </w:num>
  <w:num w:numId="16">
    <w:abstractNumId w:val="8"/>
  </w:num>
  <w:num w:numId="17">
    <w:abstractNumId w:val="26"/>
  </w:num>
  <w:num w:numId="18">
    <w:abstractNumId w:val="15"/>
  </w:num>
  <w:num w:numId="19">
    <w:abstractNumId w:val="20"/>
  </w:num>
  <w:num w:numId="20">
    <w:abstractNumId w:val="41"/>
  </w:num>
  <w:num w:numId="21">
    <w:abstractNumId w:val="12"/>
  </w:num>
  <w:num w:numId="22">
    <w:abstractNumId w:val="30"/>
  </w:num>
  <w:num w:numId="23">
    <w:abstractNumId w:val="27"/>
  </w:num>
  <w:num w:numId="24">
    <w:abstractNumId w:val="25"/>
  </w:num>
  <w:num w:numId="25">
    <w:abstractNumId w:val="38"/>
  </w:num>
  <w:num w:numId="26">
    <w:abstractNumId w:val="31"/>
  </w:num>
  <w:num w:numId="27">
    <w:abstractNumId w:val="21"/>
  </w:num>
  <w:num w:numId="28">
    <w:abstractNumId w:val="0"/>
  </w:num>
  <w:num w:numId="29">
    <w:abstractNumId w:val="2"/>
  </w:num>
  <w:num w:numId="30">
    <w:abstractNumId w:val="35"/>
  </w:num>
  <w:num w:numId="31">
    <w:abstractNumId w:val="17"/>
  </w:num>
  <w:num w:numId="32">
    <w:abstractNumId w:val="32"/>
  </w:num>
  <w:num w:numId="33">
    <w:abstractNumId w:val="23"/>
  </w:num>
  <w:num w:numId="34">
    <w:abstractNumId w:val="1"/>
  </w:num>
  <w:num w:numId="35">
    <w:abstractNumId w:val="6"/>
  </w:num>
  <w:num w:numId="36">
    <w:abstractNumId w:val="14"/>
  </w:num>
  <w:num w:numId="37">
    <w:abstractNumId w:val="37"/>
  </w:num>
  <w:num w:numId="38">
    <w:abstractNumId w:val="19"/>
  </w:num>
  <w:num w:numId="39">
    <w:abstractNumId w:val="5"/>
  </w:num>
  <w:num w:numId="40">
    <w:abstractNumId w:val="28"/>
  </w:num>
  <w:num w:numId="41">
    <w:abstractNumId w:val="34"/>
  </w:num>
  <w:num w:numId="42">
    <w:abstractNumId w:val="24"/>
  </w:num>
  <w:num w:numId="43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D3"/>
    <w:rsid w:val="0000155F"/>
    <w:rsid w:val="00002D62"/>
    <w:rsid w:val="0000622E"/>
    <w:rsid w:val="00014C9B"/>
    <w:rsid w:val="00015E38"/>
    <w:rsid w:val="00035EBF"/>
    <w:rsid w:val="000438CB"/>
    <w:rsid w:val="00045106"/>
    <w:rsid w:val="00047544"/>
    <w:rsid w:val="000522D4"/>
    <w:rsid w:val="000701D5"/>
    <w:rsid w:val="0007037D"/>
    <w:rsid w:val="00073DE0"/>
    <w:rsid w:val="0007606D"/>
    <w:rsid w:val="000771FE"/>
    <w:rsid w:val="00080E24"/>
    <w:rsid w:val="000818E2"/>
    <w:rsid w:val="0009096E"/>
    <w:rsid w:val="00092979"/>
    <w:rsid w:val="00093032"/>
    <w:rsid w:val="000949FF"/>
    <w:rsid w:val="00097AD4"/>
    <w:rsid w:val="000A26E9"/>
    <w:rsid w:val="000A3C8F"/>
    <w:rsid w:val="000B61C4"/>
    <w:rsid w:val="000B7FC3"/>
    <w:rsid w:val="000C0A6A"/>
    <w:rsid w:val="000C470B"/>
    <w:rsid w:val="000D18DD"/>
    <w:rsid w:val="000E04BF"/>
    <w:rsid w:val="000E138A"/>
    <w:rsid w:val="000E6BE3"/>
    <w:rsid w:val="000F1FB9"/>
    <w:rsid w:val="00107DEC"/>
    <w:rsid w:val="00114C43"/>
    <w:rsid w:val="0011662F"/>
    <w:rsid w:val="00116AC5"/>
    <w:rsid w:val="001177AC"/>
    <w:rsid w:val="00121F41"/>
    <w:rsid w:val="00123488"/>
    <w:rsid w:val="001269C5"/>
    <w:rsid w:val="0013056B"/>
    <w:rsid w:val="001436CC"/>
    <w:rsid w:val="0014778B"/>
    <w:rsid w:val="00155589"/>
    <w:rsid w:val="00167DF8"/>
    <w:rsid w:val="001754F8"/>
    <w:rsid w:val="00175ED7"/>
    <w:rsid w:val="00177A9B"/>
    <w:rsid w:val="00177BA8"/>
    <w:rsid w:val="001A0AAA"/>
    <w:rsid w:val="001A0C24"/>
    <w:rsid w:val="001A119C"/>
    <w:rsid w:val="001A1301"/>
    <w:rsid w:val="001B2E45"/>
    <w:rsid w:val="001D0530"/>
    <w:rsid w:val="001F256B"/>
    <w:rsid w:val="001F78CF"/>
    <w:rsid w:val="002022AD"/>
    <w:rsid w:val="00205AEA"/>
    <w:rsid w:val="002114A7"/>
    <w:rsid w:val="00214B5F"/>
    <w:rsid w:val="00214FE6"/>
    <w:rsid w:val="00222FCE"/>
    <w:rsid w:val="00224F87"/>
    <w:rsid w:val="0022651F"/>
    <w:rsid w:val="00235314"/>
    <w:rsid w:val="00235ADD"/>
    <w:rsid w:val="002475EA"/>
    <w:rsid w:val="00257C28"/>
    <w:rsid w:val="002616D5"/>
    <w:rsid w:val="0026192E"/>
    <w:rsid w:val="002639A5"/>
    <w:rsid w:val="002666F0"/>
    <w:rsid w:val="00266F1B"/>
    <w:rsid w:val="00271898"/>
    <w:rsid w:val="00277E49"/>
    <w:rsid w:val="00290FEE"/>
    <w:rsid w:val="00297C47"/>
    <w:rsid w:val="002A5717"/>
    <w:rsid w:val="002C0219"/>
    <w:rsid w:val="002C0298"/>
    <w:rsid w:val="002C2235"/>
    <w:rsid w:val="002D0786"/>
    <w:rsid w:val="002F0406"/>
    <w:rsid w:val="002F2C33"/>
    <w:rsid w:val="0030554F"/>
    <w:rsid w:val="00306DCF"/>
    <w:rsid w:val="00306F9A"/>
    <w:rsid w:val="00314E85"/>
    <w:rsid w:val="0031567A"/>
    <w:rsid w:val="00316663"/>
    <w:rsid w:val="00317AFD"/>
    <w:rsid w:val="00333895"/>
    <w:rsid w:val="003473D2"/>
    <w:rsid w:val="00352F77"/>
    <w:rsid w:val="00353EC8"/>
    <w:rsid w:val="00354EFA"/>
    <w:rsid w:val="00365660"/>
    <w:rsid w:val="00367459"/>
    <w:rsid w:val="00376C82"/>
    <w:rsid w:val="003813FC"/>
    <w:rsid w:val="00383EF4"/>
    <w:rsid w:val="00395CFC"/>
    <w:rsid w:val="00396CEB"/>
    <w:rsid w:val="003A2613"/>
    <w:rsid w:val="003A2DB0"/>
    <w:rsid w:val="003A3473"/>
    <w:rsid w:val="003A3C9D"/>
    <w:rsid w:val="003A4AC3"/>
    <w:rsid w:val="003B0066"/>
    <w:rsid w:val="003B7252"/>
    <w:rsid w:val="003C0AED"/>
    <w:rsid w:val="003C0CA4"/>
    <w:rsid w:val="003C39BF"/>
    <w:rsid w:val="003C496D"/>
    <w:rsid w:val="003C49CC"/>
    <w:rsid w:val="003D0070"/>
    <w:rsid w:val="003D5C9F"/>
    <w:rsid w:val="003E03E8"/>
    <w:rsid w:val="003E300A"/>
    <w:rsid w:val="003F47B2"/>
    <w:rsid w:val="003F5177"/>
    <w:rsid w:val="003F5D98"/>
    <w:rsid w:val="003F7760"/>
    <w:rsid w:val="0040590C"/>
    <w:rsid w:val="00405BAA"/>
    <w:rsid w:val="0041417E"/>
    <w:rsid w:val="004178F2"/>
    <w:rsid w:val="00435EDD"/>
    <w:rsid w:val="004413FE"/>
    <w:rsid w:val="0044583D"/>
    <w:rsid w:val="0044717B"/>
    <w:rsid w:val="00447D11"/>
    <w:rsid w:val="004504D3"/>
    <w:rsid w:val="0045347E"/>
    <w:rsid w:val="00454538"/>
    <w:rsid w:val="0045476A"/>
    <w:rsid w:val="00455891"/>
    <w:rsid w:val="00463F5B"/>
    <w:rsid w:val="00466A8C"/>
    <w:rsid w:val="00472EB1"/>
    <w:rsid w:val="0047494A"/>
    <w:rsid w:val="00480DBE"/>
    <w:rsid w:val="00485284"/>
    <w:rsid w:val="004862E1"/>
    <w:rsid w:val="004A1138"/>
    <w:rsid w:val="004A15A2"/>
    <w:rsid w:val="004A711F"/>
    <w:rsid w:val="004B68F4"/>
    <w:rsid w:val="004C1A4E"/>
    <w:rsid w:val="004C2D54"/>
    <w:rsid w:val="004C44A6"/>
    <w:rsid w:val="004D517D"/>
    <w:rsid w:val="004D6747"/>
    <w:rsid w:val="004E7E12"/>
    <w:rsid w:val="004F3D98"/>
    <w:rsid w:val="004F69A4"/>
    <w:rsid w:val="00504CE0"/>
    <w:rsid w:val="00506178"/>
    <w:rsid w:val="00513962"/>
    <w:rsid w:val="0052109C"/>
    <w:rsid w:val="005211A2"/>
    <w:rsid w:val="005220F2"/>
    <w:rsid w:val="00526780"/>
    <w:rsid w:val="0052704D"/>
    <w:rsid w:val="0052746D"/>
    <w:rsid w:val="00533646"/>
    <w:rsid w:val="00534E95"/>
    <w:rsid w:val="0054661A"/>
    <w:rsid w:val="0055197F"/>
    <w:rsid w:val="00554A54"/>
    <w:rsid w:val="00564DD2"/>
    <w:rsid w:val="00566383"/>
    <w:rsid w:val="00572BF6"/>
    <w:rsid w:val="0057559B"/>
    <w:rsid w:val="00593512"/>
    <w:rsid w:val="0059566E"/>
    <w:rsid w:val="005975E8"/>
    <w:rsid w:val="005A7DA6"/>
    <w:rsid w:val="005B05EF"/>
    <w:rsid w:val="005B06EA"/>
    <w:rsid w:val="005B18F6"/>
    <w:rsid w:val="005B43A5"/>
    <w:rsid w:val="005C6D32"/>
    <w:rsid w:val="005D2666"/>
    <w:rsid w:val="005D5496"/>
    <w:rsid w:val="005D5F0F"/>
    <w:rsid w:val="005D6A6C"/>
    <w:rsid w:val="005E15A1"/>
    <w:rsid w:val="005E557E"/>
    <w:rsid w:val="005F1298"/>
    <w:rsid w:val="005F6789"/>
    <w:rsid w:val="00602B24"/>
    <w:rsid w:val="00605444"/>
    <w:rsid w:val="0061300F"/>
    <w:rsid w:val="00620222"/>
    <w:rsid w:val="0064148B"/>
    <w:rsid w:val="00651545"/>
    <w:rsid w:val="00654CCE"/>
    <w:rsid w:val="0066230E"/>
    <w:rsid w:val="00667B60"/>
    <w:rsid w:val="00675E62"/>
    <w:rsid w:val="00681B62"/>
    <w:rsid w:val="00685AD9"/>
    <w:rsid w:val="00692BA8"/>
    <w:rsid w:val="006969AB"/>
    <w:rsid w:val="00697305"/>
    <w:rsid w:val="006A0CAE"/>
    <w:rsid w:val="006A7224"/>
    <w:rsid w:val="006A7757"/>
    <w:rsid w:val="006B7359"/>
    <w:rsid w:val="006C0114"/>
    <w:rsid w:val="006C2A7E"/>
    <w:rsid w:val="006C3AD5"/>
    <w:rsid w:val="006C4284"/>
    <w:rsid w:val="006D4EE0"/>
    <w:rsid w:val="006D55D0"/>
    <w:rsid w:val="006E0189"/>
    <w:rsid w:val="006E033B"/>
    <w:rsid w:val="006E7448"/>
    <w:rsid w:val="006F1517"/>
    <w:rsid w:val="006F4709"/>
    <w:rsid w:val="006F7023"/>
    <w:rsid w:val="00700739"/>
    <w:rsid w:val="007022A9"/>
    <w:rsid w:val="00705553"/>
    <w:rsid w:val="00712FA1"/>
    <w:rsid w:val="0072316C"/>
    <w:rsid w:val="007304D2"/>
    <w:rsid w:val="007309DC"/>
    <w:rsid w:val="00734A61"/>
    <w:rsid w:val="00736299"/>
    <w:rsid w:val="007373BD"/>
    <w:rsid w:val="0074244D"/>
    <w:rsid w:val="0074327F"/>
    <w:rsid w:val="00743F26"/>
    <w:rsid w:val="00753806"/>
    <w:rsid w:val="00757D54"/>
    <w:rsid w:val="00775C62"/>
    <w:rsid w:val="00777261"/>
    <w:rsid w:val="00777A93"/>
    <w:rsid w:val="00781A95"/>
    <w:rsid w:val="00781F0A"/>
    <w:rsid w:val="00781FE0"/>
    <w:rsid w:val="00782FB3"/>
    <w:rsid w:val="00782FC6"/>
    <w:rsid w:val="007858C6"/>
    <w:rsid w:val="007862F3"/>
    <w:rsid w:val="00791439"/>
    <w:rsid w:val="00796C24"/>
    <w:rsid w:val="0079796A"/>
    <w:rsid w:val="007A331F"/>
    <w:rsid w:val="007A6571"/>
    <w:rsid w:val="007B039A"/>
    <w:rsid w:val="007C3D12"/>
    <w:rsid w:val="007D4DD6"/>
    <w:rsid w:val="007E12DD"/>
    <w:rsid w:val="007F7055"/>
    <w:rsid w:val="00823E78"/>
    <w:rsid w:val="00826005"/>
    <w:rsid w:val="00826EFD"/>
    <w:rsid w:val="00830AD5"/>
    <w:rsid w:val="00841B6D"/>
    <w:rsid w:val="00850874"/>
    <w:rsid w:val="0085130D"/>
    <w:rsid w:val="008646CD"/>
    <w:rsid w:val="00864945"/>
    <w:rsid w:val="00865B2C"/>
    <w:rsid w:val="00867710"/>
    <w:rsid w:val="00872143"/>
    <w:rsid w:val="00873243"/>
    <w:rsid w:val="00873551"/>
    <w:rsid w:val="008813DC"/>
    <w:rsid w:val="00881EC7"/>
    <w:rsid w:val="008929F1"/>
    <w:rsid w:val="00894633"/>
    <w:rsid w:val="008A32DD"/>
    <w:rsid w:val="008A3A4A"/>
    <w:rsid w:val="008A49A4"/>
    <w:rsid w:val="008A4BC2"/>
    <w:rsid w:val="008A5438"/>
    <w:rsid w:val="008C6A03"/>
    <w:rsid w:val="008E191D"/>
    <w:rsid w:val="008E22C6"/>
    <w:rsid w:val="008E316D"/>
    <w:rsid w:val="008E3359"/>
    <w:rsid w:val="008F24A3"/>
    <w:rsid w:val="008F5548"/>
    <w:rsid w:val="00903327"/>
    <w:rsid w:val="009046F9"/>
    <w:rsid w:val="00906001"/>
    <w:rsid w:val="00914633"/>
    <w:rsid w:val="0091588E"/>
    <w:rsid w:val="00923586"/>
    <w:rsid w:val="00923F5A"/>
    <w:rsid w:val="00932369"/>
    <w:rsid w:val="00940448"/>
    <w:rsid w:val="00941149"/>
    <w:rsid w:val="00956683"/>
    <w:rsid w:val="0096515E"/>
    <w:rsid w:val="009711F0"/>
    <w:rsid w:val="00975BEE"/>
    <w:rsid w:val="009867FD"/>
    <w:rsid w:val="0099041E"/>
    <w:rsid w:val="009909D1"/>
    <w:rsid w:val="0099183B"/>
    <w:rsid w:val="009A768B"/>
    <w:rsid w:val="009B1F71"/>
    <w:rsid w:val="009C3932"/>
    <w:rsid w:val="009C7851"/>
    <w:rsid w:val="009D1D9C"/>
    <w:rsid w:val="009D7827"/>
    <w:rsid w:val="009E490C"/>
    <w:rsid w:val="009E4A2F"/>
    <w:rsid w:val="009F088B"/>
    <w:rsid w:val="00A03AD5"/>
    <w:rsid w:val="00A05710"/>
    <w:rsid w:val="00A127B7"/>
    <w:rsid w:val="00A20D21"/>
    <w:rsid w:val="00A374E1"/>
    <w:rsid w:val="00A400A9"/>
    <w:rsid w:val="00A41006"/>
    <w:rsid w:val="00A46CD7"/>
    <w:rsid w:val="00A5480D"/>
    <w:rsid w:val="00A56120"/>
    <w:rsid w:val="00A56357"/>
    <w:rsid w:val="00A56EC6"/>
    <w:rsid w:val="00A60D2E"/>
    <w:rsid w:val="00A62FDD"/>
    <w:rsid w:val="00A71F55"/>
    <w:rsid w:val="00A754C2"/>
    <w:rsid w:val="00A77762"/>
    <w:rsid w:val="00A85D1C"/>
    <w:rsid w:val="00A863F3"/>
    <w:rsid w:val="00A921F4"/>
    <w:rsid w:val="00A927B1"/>
    <w:rsid w:val="00A96699"/>
    <w:rsid w:val="00A97D5A"/>
    <w:rsid w:val="00AA31CC"/>
    <w:rsid w:val="00AA625D"/>
    <w:rsid w:val="00AB6BEE"/>
    <w:rsid w:val="00AB775E"/>
    <w:rsid w:val="00AD71BA"/>
    <w:rsid w:val="00AE0F5F"/>
    <w:rsid w:val="00AE679A"/>
    <w:rsid w:val="00AE7C36"/>
    <w:rsid w:val="00AF0359"/>
    <w:rsid w:val="00AF07F7"/>
    <w:rsid w:val="00AF6FF4"/>
    <w:rsid w:val="00B07063"/>
    <w:rsid w:val="00B1226D"/>
    <w:rsid w:val="00B14BEF"/>
    <w:rsid w:val="00B16C5F"/>
    <w:rsid w:val="00B2669B"/>
    <w:rsid w:val="00B2752C"/>
    <w:rsid w:val="00B31C8C"/>
    <w:rsid w:val="00B32D81"/>
    <w:rsid w:val="00B34F39"/>
    <w:rsid w:val="00B4014C"/>
    <w:rsid w:val="00B42F5F"/>
    <w:rsid w:val="00B46BEE"/>
    <w:rsid w:val="00B46F3B"/>
    <w:rsid w:val="00B5186C"/>
    <w:rsid w:val="00B6343C"/>
    <w:rsid w:val="00B63EC6"/>
    <w:rsid w:val="00B82B7F"/>
    <w:rsid w:val="00B85FCF"/>
    <w:rsid w:val="00BA405C"/>
    <w:rsid w:val="00BA7353"/>
    <w:rsid w:val="00BB07EF"/>
    <w:rsid w:val="00BB2B57"/>
    <w:rsid w:val="00BB3584"/>
    <w:rsid w:val="00BC3EFD"/>
    <w:rsid w:val="00BD01AB"/>
    <w:rsid w:val="00BD0D9F"/>
    <w:rsid w:val="00BD7908"/>
    <w:rsid w:val="00BE0A9D"/>
    <w:rsid w:val="00BE1779"/>
    <w:rsid w:val="00BE375A"/>
    <w:rsid w:val="00BF6EBC"/>
    <w:rsid w:val="00C036BC"/>
    <w:rsid w:val="00C11010"/>
    <w:rsid w:val="00C14F25"/>
    <w:rsid w:val="00C175A6"/>
    <w:rsid w:val="00C2264F"/>
    <w:rsid w:val="00C27AEB"/>
    <w:rsid w:val="00C335B5"/>
    <w:rsid w:val="00C339FB"/>
    <w:rsid w:val="00C35F06"/>
    <w:rsid w:val="00C4502D"/>
    <w:rsid w:val="00C4607B"/>
    <w:rsid w:val="00C46D11"/>
    <w:rsid w:val="00C50AB7"/>
    <w:rsid w:val="00C62BCC"/>
    <w:rsid w:val="00C80C6F"/>
    <w:rsid w:val="00C97217"/>
    <w:rsid w:val="00C977B3"/>
    <w:rsid w:val="00CA0F55"/>
    <w:rsid w:val="00CA1979"/>
    <w:rsid w:val="00CA2476"/>
    <w:rsid w:val="00CA3D26"/>
    <w:rsid w:val="00CB0B0C"/>
    <w:rsid w:val="00CB3899"/>
    <w:rsid w:val="00CB4D4D"/>
    <w:rsid w:val="00CB7F58"/>
    <w:rsid w:val="00CC0693"/>
    <w:rsid w:val="00CC199C"/>
    <w:rsid w:val="00CC6230"/>
    <w:rsid w:val="00CC6CDC"/>
    <w:rsid w:val="00CD3E2F"/>
    <w:rsid w:val="00CD63D7"/>
    <w:rsid w:val="00CE08AD"/>
    <w:rsid w:val="00CF0865"/>
    <w:rsid w:val="00CF673C"/>
    <w:rsid w:val="00D10315"/>
    <w:rsid w:val="00D12B2A"/>
    <w:rsid w:val="00D1581A"/>
    <w:rsid w:val="00D20ABC"/>
    <w:rsid w:val="00D24ADF"/>
    <w:rsid w:val="00D335AB"/>
    <w:rsid w:val="00D401CB"/>
    <w:rsid w:val="00D40D93"/>
    <w:rsid w:val="00D44C5B"/>
    <w:rsid w:val="00D46481"/>
    <w:rsid w:val="00D560BC"/>
    <w:rsid w:val="00D71BA0"/>
    <w:rsid w:val="00D7261E"/>
    <w:rsid w:val="00D7489A"/>
    <w:rsid w:val="00D76653"/>
    <w:rsid w:val="00D848B1"/>
    <w:rsid w:val="00D931AA"/>
    <w:rsid w:val="00D940ED"/>
    <w:rsid w:val="00D964D5"/>
    <w:rsid w:val="00DA0B87"/>
    <w:rsid w:val="00DA50F9"/>
    <w:rsid w:val="00DA5FC7"/>
    <w:rsid w:val="00DB2C65"/>
    <w:rsid w:val="00DB3150"/>
    <w:rsid w:val="00DB5F1D"/>
    <w:rsid w:val="00DB6432"/>
    <w:rsid w:val="00DB6817"/>
    <w:rsid w:val="00DC2AD9"/>
    <w:rsid w:val="00DC3E58"/>
    <w:rsid w:val="00DC6E28"/>
    <w:rsid w:val="00DC73C7"/>
    <w:rsid w:val="00DC79A4"/>
    <w:rsid w:val="00DD319F"/>
    <w:rsid w:val="00DF23D6"/>
    <w:rsid w:val="00DF29FB"/>
    <w:rsid w:val="00DF41AB"/>
    <w:rsid w:val="00E06A9F"/>
    <w:rsid w:val="00E12603"/>
    <w:rsid w:val="00E1303D"/>
    <w:rsid w:val="00E27F80"/>
    <w:rsid w:val="00E33B82"/>
    <w:rsid w:val="00E351DA"/>
    <w:rsid w:val="00E376F5"/>
    <w:rsid w:val="00E478B3"/>
    <w:rsid w:val="00E56DBD"/>
    <w:rsid w:val="00E72270"/>
    <w:rsid w:val="00E75874"/>
    <w:rsid w:val="00E829B7"/>
    <w:rsid w:val="00E83901"/>
    <w:rsid w:val="00E92436"/>
    <w:rsid w:val="00EB4C0F"/>
    <w:rsid w:val="00EC3220"/>
    <w:rsid w:val="00EC3AD1"/>
    <w:rsid w:val="00EC5737"/>
    <w:rsid w:val="00EC625C"/>
    <w:rsid w:val="00ED024D"/>
    <w:rsid w:val="00EE4E1C"/>
    <w:rsid w:val="00EF4248"/>
    <w:rsid w:val="00EF6AC5"/>
    <w:rsid w:val="00EF7A4C"/>
    <w:rsid w:val="00F07125"/>
    <w:rsid w:val="00F07DC1"/>
    <w:rsid w:val="00F11056"/>
    <w:rsid w:val="00F13CCD"/>
    <w:rsid w:val="00F2033A"/>
    <w:rsid w:val="00F30D66"/>
    <w:rsid w:val="00F311BD"/>
    <w:rsid w:val="00F3551F"/>
    <w:rsid w:val="00F35CAE"/>
    <w:rsid w:val="00F42979"/>
    <w:rsid w:val="00F4799E"/>
    <w:rsid w:val="00F526B3"/>
    <w:rsid w:val="00F52A04"/>
    <w:rsid w:val="00F639E2"/>
    <w:rsid w:val="00F6591D"/>
    <w:rsid w:val="00F66AC2"/>
    <w:rsid w:val="00F83BF3"/>
    <w:rsid w:val="00F914B0"/>
    <w:rsid w:val="00FA074D"/>
    <w:rsid w:val="00FA282A"/>
    <w:rsid w:val="00FA28DB"/>
    <w:rsid w:val="00FA6C26"/>
    <w:rsid w:val="00FB3D27"/>
    <w:rsid w:val="00FC3453"/>
    <w:rsid w:val="00FD6739"/>
    <w:rsid w:val="00FE46A0"/>
    <w:rsid w:val="00FE6C94"/>
    <w:rsid w:val="00FF1B81"/>
    <w:rsid w:val="00FF2286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6D774"/>
  <w15:chartTrackingRefBased/>
  <w15:docId w15:val="{9013E942-0CA4-488E-AFAD-49AC3E30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0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E24"/>
  </w:style>
  <w:style w:type="paragraph" w:styleId="Stopka">
    <w:name w:val="footer"/>
    <w:basedOn w:val="Normalny"/>
    <w:link w:val="StopkaZnak"/>
    <w:uiPriority w:val="99"/>
    <w:unhideWhenUsed/>
    <w:rsid w:val="00080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E24"/>
  </w:style>
  <w:style w:type="paragraph" w:styleId="NormalnyWeb">
    <w:name w:val="Normal (Web)"/>
    <w:basedOn w:val="Normalny"/>
    <w:uiPriority w:val="99"/>
    <w:unhideWhenUsed/>
    <w:rsid w:val="0008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4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C49C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C49C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C49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9C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1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432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12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12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12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ekaryslaskie.bip.net.pl/kategorie/26-zarzadzenia-prezydenta-miasta/artykuly/4127-zarzadzenie-nr-26os2025-prezydenta-miasta-piekary-slaskie-z-dnia-20-stycznia-2025-r-w-sprawie-powolania-zespolu-ds-realizacji-projektu-pn-rozwoj-energetyki-rozproszonej-opartej-o-odnawialne-zrodla-aenergii-na-terenie-gminy-piekary-slaskie?lang=PL" TargetMode="External"/><Relationship Id="rId13" Type="http://schemas.openxmlformats.org/officeDocument/2006/relationships/hyperlink" Target="https://rejestrcheb.mrit.gov.pl/rejestr-uprawniony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ekaryslaskie.bip.net.pl/kategorie/26-zarzadzenia-prezydenta-miasta/artykuly/4230-zarzadzenie-nr-49os2025-prezydenta-miasta-piekary-slaskie-z-dnia-30-stycznia-2025-r-w-sprawie-zatwierdzenia-regulaminu-naboru-oraz-realizacji-projektu-grantowego-pn-rozwoj-energetyki-rozproszonej-opartej-o-odnawialne-zrodla-energii-na-terenie-gminy-piekary-slaskie-realizowanego-w-ramach-programu-operacyjnego-fundusze-europejskie-dla-slaskiego-na-lata-20212027-dalej-fe-sl-20212027-przez-gmine-piekary-slaskie?lang=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duszeue.slaskie.pl/dokument/podrecznik_benefi_fe2021_2027_info_promo_24mar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unduszeue.slaskie.pl/dokument/ktw_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uszeue.slaskie.pl/czytaj/zasady_promocji_oznakowani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7C7A-557E-46AF-B73D-C0C9D3CF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24</Pages>
  <Words>6483</Words>
  <Characters>38899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Agnieszka Strychalska</cp:lastModifiedBy>
  <cp:revision>212</cp:revision>
  <cp:lastPrinted>2025-04-15T08:26:00Z</cp:lastPrinted>
  <dcterms:created xsi:type="dcterms:W3CDTF">2025-03-12T08:10:00Z</dcterms:created>
  <dcterms:modified xsi:type="dcterms:W3CDTF">2025-04-16T10:20:00Z</dcterms:modified>
</cp:coreProperties>
</file>