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F1FA" w14:textId="2794DABD" w:rsidR="00E63EA2" w:rsidRPr="00693674" w:rsidRDefault="00E63EA2" w:rsidP="00E63EA2">
      <w:pPr>
        <w:shd w:val="clear" w:color="auto" w:fill="FFFFFF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693674">
        <w:rPr>
          <w:rFonts w:asciiTheme="minorHAnsi" w:hAnsiTheme="minorHAnsi" w:cstheme="minorHAnsi"/>
          <w:b/>
        </w:rPr>
        <w:t xml:space="preserve">Załącznik nr </w:t>
      </w:r>
      <w:r w:rsidR="00C54145">
        <w:rPr>
          <w:rFonts w:asciiTheme="minorHAnsi" w:hAnsiTheme="minorHAnsi" w:cstheme="minorHAnsi"/>
          <w:b/>
        </w:rPr>
        <w:t>4</w:t>
      </w:r>
      <w:r w:rsidRPr="00693674">
        <w:rPr>
          <w:rFonts w:asciiTheme="minorHAnsi" w:hAnsiTheme="minorHAnsi" w:cstheme="minorHAnsi"/>
          <w:b/>
        </w:rPr>
        <w:t xml:space="preserve"> do </w:t>
      </w:r>
      <w:r w:rsidR="00AA3C16">
        <w:rPr>
          <w:rFonts w:asciiTheme="minorHAnsi" w:hAnsiTheme="minorHAnsi" w:cstheme="minorHAnsi"/>
          <w:b/>
        </w:rPr>
        <w:t>Umowy nr …………………….</w:t>
      </w:r>
    </w:p>
    <w:p w14:paraId="2EABF470" w14:textId="77777777" w:rsidR="00E63EA2" w:rsidRPr="00693674" w:rsidRDefault="00E63EA2" w:rsidP="00E63EA2">
      <w:pPr>
        <w:spacing w:after="0"/>
        <w:jc w:val="right"/>
        <w:rPr>
          <w:rFonts w:asciiTheme="minorHAnsi" w:hAnsiTheme="minorHAnsi" w:cstheme="minorHAnsi"/>
          <w:b/>
          <w:i/>
          <w:iCs/>
        </w:rPr>
      </w:pPr>
      <w:r w:rsidRPr="00693674">
        <w:rPr>
          <w:rFonts w:asciiTheme="minorHAnsi" w:hAnsiTheme="minorHAnsi" w:cstheme="minorHAnsi"/>
          <w:b/>
        </w:rPr>
        <w:t xml:space="preserve">na: </w:t>
      </w:r>
      <w:r w:rsidRPr="00693674">
        <w:rPr>
          <w:rFonts w:asciiTheme="minorHAnsi" w:hAnsiTheme="minorHAnsi" w:cstheme="minorHAnsi"/>
          <w:b/>
          <w:i/>
          <w:iCs/>
        </w:rPr>
        <w:t xml:space="preserve">„Docieplenie dachu budynku biurowego usytuowanego </w:t>
      </w:r>
    </w:p>
    <w:p w14:paraId="15CD46D4" w14:textId="77777777" w:rsidR="00E63EA2" w:rsidRPr="00693674" w:rsidRDefault="00E63EA2" w:rsidP="00E63EA2">
      <w:pPr>
        <w:spacing w:after="0"/>
        <w:jc w:val="right"/>
        <w:rPr>
          <w:rFonts w:asciiTheme="minorHAnsi" w:hAnsiTheme="minorHAnsi" w:cstheme="minorHAnsi"/>
          <w:b/>
          <w:i/>
          <w:iCs/>
        </w:rPr>
      </w:pPr>
      <w:r w:rsidRPr="00693674">
        <w:rPr>
          <w:rFonts w:asciiTheme="minorHAnsi" w:hAnsiTheme="minorHAnsi" w:cstheme="minorHAnsi"/>
          <w:b/>
          <w:i/>
          <w:iCs/>
        </w:rPr>
        <w:t>przy ul. Tadeusza Boya Żeleńskiego 6A w Rzeszowie  ”</w:t>
      </w:r>
    </w:p>
    <w:p w14:paraId="11C544D8" w14:textId="22C58A97" w:rsidR="00E41876" w:rsidRDefault="00E41876" w:rsidP="00E41876">
      <w:pPr>
        <w:shd w:val="clear" w:color="auto" w:fill="FFFFFF"/>
        <w:spacing w:after="0" w:line="240" w:lineRule="auto"/>
        <w:ind w:left="4820"/>
        <w:jc w:val="right"/>
        <w:rPr>
          <w:rFonts w:asciiTheme="minorHAnsi" w:hAnsiTheme="minorHAnsi" w:cstheme="minorHAnsi"/>
          <w:b/>
        </w:rPr>
      </w:pPr>
    </w:p>
    <w:p w14:paraId="34CA5735" w14:textId="77777777" w:rsidR="00D73BA2" w:rsidRDefault="00D73BA2" w:rsidP="00D73BA2">
      <w:pPr>
        <w:pStyle w:val="Bezodstpw"/>
        <w:spacing w:line="276" w:lineRule="auto"/>
        <w:jc w:val="center"/>
        <w:rPr>
          <w:b/>
          <w:bCs/>
        </w:rPr>
      </w:pPr>
    </w:p>
    <w:p w14:paraId="38559D79" w14:textId="77777777" w:rsidR="0061199D" w:rsidRDefault="0061199D" w:rsidP="00D73BA2">
      <w:pPr>
        <w:pStyle w:val="Bezodstpw"/>
        <w:spacing w:line="276" w:lineRule="auto"/>
        <w:jc w:val="center"/>
        <w:rPr>
          <w:b/>
          <w:bCs/>
        </w:rPr>
      </w:pPr>
    </w:p>
    <w:p w14:paraId="225411D6" w14:textId="77777777" w:rsidR="0061199D" w:rsidRDefault="0061199D" w:rsidP="00D73BA2">
      <w:pPr>
        <w:pStyle w:val="Bezodstpw"/>
        <w:spacing w:line="276" w:lineRule="auto"/>
        <w:jc w:val="center"/>
        <w:rPr>
          <w:b/>
          <w:bCs/>
        </w:rPr>
      </w:pPr>
    </w:p>
    <w:p w14:paraId="421F2354" w14:textId="77777777" w:rsidR="00D73BA2" w:rsidRPr="00417173" w:rsidRDefault="00D73BA2" w:rsidP="00417173">
      <w:pPr>
        <w:pStyle w:val="Bezodstpw"/>
        <w:spacing w:line="276" w:lineRule="auto"/>
        <w:jc w:val="both"/>
      </w:pPr>
    </w:p>
    <w:p w14:paraId="0F99FB77" w14:textId="20F434DB" w:rsidR="00DB169C" w:rsidRPr="00DB169C" w:rsidRDefault="00DB169C" w:rsidP="00D00641">
      <w:pPr>
        <w:pStyle w:val="Bezodstpw"/>
        <w:spacing w:line="276" w:lineRule="auto"/>
        <w:jc w:val="center"/>
        <w:rPr>
          <w:b/>
          <w:bCs/>
        </w:rPr>
      </w:pPr>
      <w:r w:rsidRPr="00DB169C">
        <w:rPr>
          <w:b/>
          <w:bCs/>
        </w:rPr>
        <w:t>KARTA GWARANCYJNA (Gwarancja jakości)</w:t>
      </w:r>
    </w:p>
    <w:p w14:paraId="53EA4CD4" w14:textId="4FCF8892" w:rsidR="00D00641" w:rsidRPr="00693674" w:rsidRDefault="00DB169C" w:rsidP="00D00641">
      <w:pPr>
        <w:spacing w:after="0"/>
        <w:jc w:val="center"/>
        <w:rPr>
          <w:rFonts w:asciiTheme="minorHAnsi" w:hAnsiTheme="minorHAnsi" w:cstheme="minorHAnsi"/>
          <w:b/>
          <w:i/>
          <w:iCs/>
        </w:rPr>
      </w:pPr>
      <w:r w:rsidRPr="00DB169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dotyczy realizacji robót budowlanych dla zamówienia: </w:t>
      </w:r>
      <w:r w:rsidR="00D00641" w:rsidRPr="00693674">
        <w:rPr>
          <w:rFonts w:asciiTheme="minorHAnsi" w:hAnsiTheme="minorHAnsi" w:cstheme="minorHAnsi"/>
          <w:b/>
        </w:rPr>
        <w:t xml:space="preserve">: </w:t>
      </w:r>
      <w:r w:rsidR="00D00641" w:rsidRPr="00693674">
        <w:rPr>
          <w:rFonts w:asciiTheme="minorHAnsi" w:hAnsiTheme="minorHAnsi" w:cstheme="minorHAnsi"/>
          <w:b/>
          <w:i/>
          <w:iCs/>
        </w:rPr>
        <w:t>„Docieplenie dachu budynku biurowego</w:t>
      </w:r>
      <w:r w:rsidR="00D00641">
        <w:rPr>
          <w:rFonts w:asciiTheme="minorHAnsi" w:hAnsiTheme="minorHAnsi" w:cstheme="minorHAnsi"/>
          <w:b/>
          <w:i/>
          <w:iCs/>
        </w:rPr>
        <w:t xml:space="preserve"> </w:t>
      </w:r>
      <w:r w:rsidR="00D00641" w:rsidRPr="00693674">
        <w:rPr>
          <w:rFonts w:asciiTheme="minorHAnsi" w:hAnsiTheme="minorHAnsi" w:cstheme="minorHAnsi"/>
          <w:b/>
          <w:i/>
          <w:iCs/>
        </w:rPr>
        <w:t>usytuowanego</w:t>
      </w:r>
      <w:r w:rsidR="00D00641">
        <w:rPr>
          <w:rFonts w:asciiTheme="minorHAnsi" w:hAnsiTheme="minorHAnsi" w:cstheme="minorHAnsi"/>
          <w:b/>
          <w:i/>
          <w:iCs/>
        </w:rPr>
        <w:t xml:space="preserve"> </w:t>
      </w:r>
      <w:r w:rsidR="00D00641" w:rsidRPr="00693674">
        <w:rPr>
          <w:rFonts w:asciiTheme="minorHAnsi" w:hAnsiTheme="minorHAnsi" w:cstheme="minorHAnsi"/>
          <w:b/>
          <w:i/>
          <w:iCs/>
        </w:rPr>
        <w:t>przy ul. Tadeusza Boya Żeleńskiego 6A w Rzeszowie  ”</w:t>
      </w:r>
    </w:p>
    <w:p w14:paraId="2150C7BE" w14:textId="5E92310A" w:rsidR="00DB169C" w:rsidRPr="00DB169C" w:rsidRDefault="00DB169C" w:rsidP="00417173">
      <w:pPr>
        <w:pStyle w:val="Bezodstpw"/>
        <w:spacing w:line="276" w:lineRule="auto"/>
        <w:jc w:val="both"/>
      </w:pPr>
    </w:p>
    <w:p w14:paraId="20B8256F" w14:textId="125FB9EF" w:rsidR="00DB169C" w:rsidRPr="00DB169C" w:rsidRDefault="00DB169C" w:rsidP="00F1420E">
      <w:pPr>
        <w:pStyle w:val="Bezodstpw"/>
        <w:spacing w:line="276" w:lineRule="auto"/>
        <w:jc w:val="both"/>
      </w:pPr>
      <w:r w:rsidRPr="00DB169C">
        <w:t xml:space="preserve">GWARANTEM jest: </w:t>
      </w:r>
      <w:r w:rsidR="00F1420E">
        <w:t>……………………………………………………………………………………………………………………………….</w:t>
      </w:r>
    </w:p>
    <w:p w14:paraId="02AA6A5F" w14:textId="77777777" w:rsidR="000705AE" w:rsidRDefault="00DB169C" w:rsidP="00417173">
      <w:pPr>
        <w:pStyle w:val="Bezodstpw"/>
        <w:spacing w:line="276" w:lineRule="auto"/>
        <w:jc w:val="both"/>
      </w:pPr>
      <w:r w:rsidRPr="00DB169C">
        <w:t>UPRAWNIONYM z tytułu gwarancji jest:</w:t>
      </w:r>
    </w:p>
    <w:p w14:paraId="14DAA7CD" w14:textId="65BB41A9" w:rsidR="00DB169C" w:rsidRDefault="000705AE" w:rsidP="000705AE">
      <w:pPr>
        <w:pStyle w:val="Bezodstpw"/>
        <w:spacing w:line="276" w:lineRule="auto"/>
        <w:jc w:val="both"/>
      </w:pPr>
      <w:r w:rsidRPr="000705AE">
        <w:rPr>
          <w:b/>
          <w:bCs/>
        </w:rPr>
        <w:t>IBG INSTALBUD</w:t>
      </w:r>
      <w:r w:rsidRPr="000705AE">
        <w:t xml:space="preserve"> spółka z ograniczoną odpowiedzialnością, ul. Tadeusza Boya Żeleńskiego 6A, </w:t>
      </w:r>
      <w:r w:rsidRPr="000705AE">
        <w:br/>
        <w:t>35-105 Rzeszów</w:t>
      </w:r>
      <w:r>
        <w:t xml:space="preserve">, </w:t>
      </w:r>
      <w:r w:rsidR="00DB169C" w:rsidRPr="00DB169C">
        <w:t xml:space="preserve">zwany dalej </w:t>
      </w:r>
      <w:r w:rsidR="00DB169C" w:rsidRPr="00DB169C">
        <w:rPr>
          <w:b/>
          <w:bCs/>
        </w:rPr>
        <w:t>Zamawiającym</w:t>
      </w:r>
      <w:r w:rsidR="00DB169C" w:rsidRPr="00DB169C">
        <w:t xml:space="preserve">. </w:t>
      </w:r>
    </w:p>
    <w:p w14:paraId="536A1CE9" w14:textId="77777777" w:rsidR="0061199D" w:rsidRPr="00DB169C" w:rsidRDefault="0061199D" w:rsidP="000705AE">
      <w:pPr>
        <w:pStyle w:val="Bezodstpw"/>
        <w:spacing w:line="276" w:lineRule="auto"/>
        <w:jc w:val="both"/>
      </w:pPr>
    </w:p>
    <w:p w14:paraId="23641DFE" w14:textId="47FA35B4" w:rsidR="00DB169C" w:rsidRPr="00DB169C" w:rsidRDefault="000705AE" w:rsidP="000705AE">
      <w:pPr>
        <w:pStyle w:val="Bezodstpw"/>
        <w:spacing w:line="276" w:lineRule="auto"/>
        <w:jc w:val="center"/>
        <w:rPr>
          <w:b/>
          <w:bCs/>
        </w:rPr>
      </w:pPr>
      <w:r w:rsidRPr="003F41FA">
        <w:rPr>
          <w:b/>
          <w:bCs/>
        </w:rPr>
        <w:t>I</w:t>
      </w:r>
      <w:r w:rsidR="00DB169C" w:rsidRPr="00DB169C">
        <w:rPr>
          <w:b/>
          <w:bCs/>
        </w:rPr>
        <w:t>. Przedmiot i termin gwarancji</w:t>
      </w:r>
    </w:p>
    <w:p w14:paraId="52DF6DCB" w14:textId="6922BB08" w:rsidR="00DB169C" w:rsidRPr="00DB169C" w:rsidRDefault="00DB169C" w:rsidP="003F41FA">
      <w:pPr>
        <w:pStyle w:val="Bezodstpw"/>
        <w:numPr>
          <w:ilvl w:val="0"/>
          <w:numId w:val="68"/>
        </w:numPr>
        <w:spacing w:line="276" w:lineRule="auto"/>
        <w:jc w:val="both"/>
      </w:pPr>
      <w:r w:rsidRPr="00DB169C">
        <w:t xml:space="preserve">Niniejsza gwarancja obejmuje całość przedmiotu umowy na roboty budowlane, opisane </w:t>
      </w:r>
      <w:r w:rsidR="008F307B">
        <w:br/>
      </w:r>
      <w:r w:rsidRPr="00DB169C">
        <w:t xml:space="preserve">w załączniku nr </w:t>
      </w:r>
      <w:r w:rsidR="00F216CD">
        <w:t>1</w:t>
      </w:r>
      <w:r w:rsidRPr="00DB169C">
        <w:t xml:space="preserve"> do Umowy – </w:t>
      </w:r>
      <w:r w:rsidR="00F216CD">
        <w:t>Zapytanie ofertowe</w:t>
      </w:r>
      <w:r w:rsidRPr="00DB169C">
        <w:t xml:space="preserve">. </w:t>
      </w:r>
    </w:p>
    <w:p w14:paraId="6083DA63" w14:textId="25CDCD02" w:rsidR="00DB169C" w:rsidRPr="00DB169C" w:rsidRDefault="00DB169C" w:rsidP="003F41FA">
      <w:pPr>
        <w:pStyle w:val="Bezodstpw"/>
        <w:numPr>
          <w:ilvl w:val="0"/>
          <w:numId w:val="68"/>
        </w:numPr>
        <w:spacing w:line="276" w:lineRule="auto"/>
        <w:jc w:val="both"/>
      </w:pPr>
      <w:r w:rsidRPr="00DB169C">
        <w:t xml:space="preserve">Wykonawca odpowiada wobec Zamawiającego z tytułu niniejszej Karty Gwarancyjnej za cały przedmiot Umowy, w tym także za części realizowane przez podwykonawców. </w:t>
      </w:r>
    </w:p>
    <w:p w14:paraId="35421BAB" w14:textId="5A583B76" w:rsidR="00F6146C" w:rsidRDefault="00DB169C" w:rsidP="003F41FA">
      <w:pPr>
        <w:pStyle w:val="Bezodstpw"/>
        <w:numPr>
          <w:ilvl w:val="0"/>
          <w:numId w:val="68"/>
        </w:numPr>
        <w:spacing w:line="276" w:lineRule="auto"/>
        <w:jc w:val="both"/>
      </w:pPr>
      <w:r w:rsidRPr="00DB169C">
        <w:t>Termin gwarancji, o którym mowa w §</w:t>
      </w:r>
      <w:r w:rsidR="00B864C9">
        <w:t xml:space="preserve"> 8</w:t>
      </w:r>
      <w:r w:rsidRPr="00DB169C">
        <w:t xml:space="preserve"> Umowy, wynosi </w:t>
      </w:r>
      <w:r w:rsidR="00B864C9">
        <w:t>5 lat</w:t>
      </w:r>
      <w:r w:rsidRPr="00DB169C">
        <w:t xml:space="preserve"> od dnia odbioru końcowego przedmiotu umowy. </w:t>
      </w:r>
    </w:p>
    <w:p w14:paraId="7452CE93" w14:textId="77777777" w:rsidR="00986805" w:rsidRDefault="00986805" w:rsidP="00986805">
      <w:pPr>
        <w:pStyle w:val="Bezodstpw"/>
        <w:spacing w:line="276" w:lineRule="auto"/>
        <w:ind w:left="720"/>
        <w:jc w:val="both"/>
      </w:pPr>
    </w:p>
    <w:p w14:paraId="5E8DE248" w14:textId="77777777" w:rsidR="00F6146C" w:rsidRPr="00DB169C" w:rsidRDefault="00F6146C" w:rsidP="00F6146C">
      <w:pPr>
        <w:pStyle w:val="Bezodstpw"/>
        <w:spacing w:line="276" w:lineRule="auto"/>
        <w:jc w:val="center"/>
        <w:rPr>
          <w:b/>
          <w:bCs/>
        </w:rPr>
      </w:pPr>
      <w:r w:rsidRPr="003F41FA">
        <w:rPr>
          <w:b/>
          <w:bCs/>
        </w:rPr>
        <w:t>II</w:t>
      </w:r>
      <w:r w:rsidRPr="00DB169C">
        <w:rPr>
          <w:b/>
          <w:bCs/>
        </w:rPr>
        <w:t>. Obowiązki i uprawnienia stron</w:t>
      </w:r>
    </w:p>
    <w:p w14:paraId="3D5DF968" w14:textId="458E6716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W przypadku wystąpieniu wad Zamawiający powiadomi Wykonawcę (Gwaranta) w formie pisemnej w terminie 3 dni od ujawnienia wady podając jej rodzaj. </w:t>
      </w:r>
    </w:p>
    <w:p w14:paraId="5935E4C5" w14:textId="746E2002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W okresie gwarancji Wykonawca zobowiązuje się do usunięcia ujawnionych wad bezpłatnie </w:t>
      </w:r>
      <w:r w:rsidR="008F307B">
        <w:br/>
      </w:r>
      <w:r w:rsidRPr="00DB169C">
        <w:t xml:space="preserve">w terminie 7 dni od daty zgłoszenia przez Zamawiającego wady. Zamawiający dopuszcza możliwość wydłużenia terminu w uzasadnionych przypadkach np. z przyczyn technologicznych. </w:t>
      </w:r>
    </w:p>
    <w:p w14:paraId="0396392E" w14:textId="3FCEE177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Jeżeli jednak stwierdzone wady uniemożliwiałyby użytkowanie obiektu, a także gdy ujawniona wada może skutkować zagrożeniem dla życia lub zdrowia ludzi, zanieczyszczeniem środowiska, wystąpieniem niepowetowanej szkody dla Zamawiającego Wykonawca obowiązany jest przystąpić do usunięcia wady niezwłocznie tj. w terminie do 24 godzin od powiadomienia </w:t>
      </w:r>
      <w:r w:rsidR="008F307B">
        <w:br/>
      </w:r>
      <w:r w:rsidRPr="00DB169C">
        <w:t xml:space="preserve">i usunięcia jej w najwcześniej możliwym terminie. </w:t>
      </w:r>
    </w:p>
    <w:p w14:paraId="351C447F" w14:textId="49A7E129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Po bezskutecznym upływie wyznaczonego przez Zamawiającego terminu, Zamawiający może zlecić usunięcie wad i szkód spowodowanych przez wady na koszt Wykonawcy innemu podmiotowi (pokrywając powstałą należność w pierwszej kolejności z kwoty zabezpieczenie należytego wykonania umowy) Niezależnie od tego Zamawiający może żądać od Wykonawcy (Gwaranta) naprawienia szkody wynikłej ze zwłoki w przystąpieniu do usuwania wad. </w:t>
      </w:r>
    </w:p>
    <w:p w14:paraId="187C8B1D" w14:textId="4875C6D3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Usunięcie wad uważa się za skuteczne z chwilą podpisania przez obie strony protokołu odbioru prac z usuwania wad. </w:t>
      </w:r>
    </w:p>
    <w:p w14:paraId="7CF19C3E" w14:textId="695959D4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lastRenderedPageBreak/>
        <w:t xml:space="preserve">Wykonawca jest odpowiedzialny za wszelkie szkody, które spowodował usuwaniem wad. </w:t>
      </w:r>
    </w:p>
    <w:p w14:paraId="5C03E604" w14:textId="23D7F74E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W przypadku przeniesienia własności obiektu w okresie trwania gwarancji na osobę trzecią uprawnienia wynikające z gwarancji przechodzą na nabywcę. </w:t>
      </w:r>
    </w:p>
    <w:p w14:paraId="1C9C0C16" w14:textId="77777777" w:rsidR="00DB169C" w:rsidRPr="00DB169C" w:rsidRDefault="00DB169C" w:rsidP="00417173">
      <w:pPr>
        <w:pStyle w:val="Bezodstpw"/>
        <w:spacing w:line="276" w:lineRule="auto"/>
        <w:jc w:val="both"/>
      </w:pPr>
    </w:p>
    <w:p w14:paraId="2988594C" w14:textId="77777777" w:rsidR="00DB169C" w:rsidRPr="00DB169C" w:rsidRDefault="00DB169C" w:rsidP="00417173">
      <w:pPr>
        <w:pStyle w:val="Bezodstpw"/>
        <w:spacing w:line="276" w:lineRule="auto"/>
        <w:jc w:val="both"/>
      </w:pPr>
    </w:p>
    <w:p w14:paraId="35F9F744" w14:textId="3AE30F81" w:rsidR="00DB169C" w:rsidRPr="00DB169C" w:rsidRDefault="000705AE" w:rsidP="003F41FA">
      <w:pPr>
        <w:pStyle w:val="Bezodstpw"/>
        <w:spacing w:line="276" w:lineRule="auto"/>
        <w:jc w:val="center"/>
        <w:rPr>
          <w:b/>
          <w:bCs/>
        </w:rPr>
      </w:pPr>
      <w:r w:rsidRPr="003F41FA">
        <w:rPr>
          <w:b/>
          <w:bCs/>
        </w:rPr>
        <w:t>III</w:t>
      </w:r>
      <w:r w:rsidR="00DB169C" w:rsidRPr="00DB169C">
        <w:rPr>
          <w:b/>
          <w:bCs/>
        </w:rPr>
        <w:t>. Przeglądy gwarancyjne</w:t>
      </w:r>
    </w:p>
    <w:p w14:paraId="518FAF10" w14:textId="78F47DE0" w:rsidR="00DB169C" w:rsidRPr="00DB169C" w:rsidRDefault="00DB169C" w:rsidP="003F41FA">
      <w:pPr>
        <w:pStyle w:val="Bezodstpw"/>
        <w:numPr>
          <w:ilvl w:val="1"/>
          <w:numId w:val="78"/>
        </w:numPr>
        <w:spacing w:line="276" w:lineRule="auto"/>
        <w:jc w:val="both"/>
      </w:pPr>
      <w:r w:rsidRPr="00DB169C">
        <w:t xml:space="preserve">Komisyjne przeglądy gwarancyjne odbywać się będą, co 12 miesięcy w okresie obowiązywania niniejszej gwarancji. </w:t>
      </w:r>
    </w:p>
    <w:p w14:paraId="103BDDF8" w14:textId="327D439A" w:rsidR="00DB169C" w:rsidRPr="00DB169C" w:rsidRDefault="00DB169C" w:rsidP="003F41FA">
      <w:pPr>
        <w:pStyle w:val="Bezodstpw"/>
        <w:numPr>
          <w:ilvl w:val="1"/>
          <w:numId w:val="78"/>
        </w:numPr>
        <w:spacing w:line="276" w:lineRule="auto"/>
        <w:jc w:val="both"/>
      </w:pPr>
      <w:r w:rsidRPr="00DB169C">
        <w:t xml:space="preserve">Datę, godzinę i miejsce dokonania przeglądu gwarancyjnego wyznacza Zamawiający, zawiadamiając o nim Wykonawcę na piśmie lub telefonicznie. </w:t>
      </w:r>
    </w:p>
    <w:p w14:paraId="63BF2ECF" w14:textId="1597C1DC" w:rsidR="00DB169C" w:rsidRPr="00DB169C" w:rsidRDefault="00DB169C" w:rsidP="003F41FA">
      <w:pPr>
        <w:pStyle w:val="Bezodstpw"/>
        <w:numPr>
          <w:ilvl w:val="1"/>
          <w:numId w:val="78"/>
        </w:numPr>
        <w:spacing w:line="276" w:lineRule="auto"/>
        <w:jc w:val="both"/>
      </w:pPr>
      <w:r w:rsidRPr="00DB169C">
        <w:t>W skład komisji przeglądowej będą wchodziły, co najmniej 1 osob</w:t>
      </w:r>
      <w:r w:rsidR="002C78E2">
        <w:t>a</w:t>
      </w:r>
      <w:r w:rsidRPr="00DB169C">
        <w:t xml:space="preserve"> wyznaczon</w:t>
      </w:r>
      <w:r w:rsidR="002C78E2">
        <w:t>a</w:t>
      </w:r>
      <w:r w:rsidRPr="00DB169C">
        <w:t xml:space="preserve"> przez Zamawiającego oraz co najmniej 1 osoba wyznaczona przez Wykonawcę. </w:t>
      </w:r>
    </w:p>
    <w:p w14:paraId="3873B27C" w14:textId="63E3F67B" w:rsidR="00DB169C" w:rsidRPr="00DB169C" w:rsidRDefault="00DB169C" w:rsidP="003F41FA">
      <w:pPr>
        <w:pStyle w:val="Bezodstpw"/>
        <w:numPr>
          <w:ilvl w:val="1"/>
          <w:numId w:val="78"/>
        </w:numPr>
        <w:spacing w:line="276" w:lineRule="auto"/>
        <w:jc w:val="both"/>
      </w:pPr>
      <w:r w:rsidRPr="00DB169C">
        <w:t xml:space="preserve">Jeżeli Wykonawca został prawidłowo zawiadomiony o terminie i miejscu dokonania przeglądu gwarancyjnego, niestawienie się jego przedstawicieli nie będzie wywoływało żadnych ujemnych skutków dla ważności i skuteczności ustaleń dokonanych przez komisję przeglądową. </w:t>
      </w:r>
    </w:p>
    <w:p w14:paraId="49931F7B" w14:textId="7EAC6C11" w:rsidR="00DB169C" w:rsidRPr="00DB169C" w:rsidRDefault="00DB169C" w:rsidP="003F41FA">
      <w:pPr>
        <w:pStyle w:val="Bezodstpw"/>
        <w:numPr>
          <w:ilvl w:val="1"/>
          <w:numId w:val="78"/>
        </w:numPr>
        <w:spacing w:line="276" w:lineRule="auto"/>
        <w:jc w:val="both"/>
      </w:pPr>
      <w:r w:rsidRPr="00DB169C">
        <w:t xml:space="preserve">Z każdego przeglądu gwarancyjnego sporządzany będzie Protokół Przeglądu Gwarancyjnego, </w:t>
      </w:r>
      <w:r w:rsidR="008F307B">
        <w:br/>
      </w:r>
      <w:r w:rsidRPr="00DB169C">
        <w:t xml:space="preserve">w co najmniej dwóch egzemplarzach, po jednym dla Zamawiającego i dla Wykonawcy. W przypadku nieobecności przedstawicieli Wykonawcy, Zamawiający niezwłocznie przesyła Wykonawcy jeden egzemplarz Protokołu Przeglądu. </w:t>
      </w:r>
    </w:p>
    <w:p w14:paraId="2C2B82C2" w14:textId="77777777" w:rsidR="00DB169C" w:rsidRDefault="00DB169C" w:rsidP="00417173">
      <w:pPr>
        <w:pStyle w:val="Bezodstpw"/>
        <w:spacing w:line="276" w:lineRule="auto"/>
        <w:jc w:val="both"/>
      </w:pPr>
    </w:p>
    <w:p w14:paraId="536310A8" w14:textId="77777777" w:rsidR="00986805" w:rsidRPr="00DB169C" w:rsidRDefault="00986805" w:rsidP="00417173">
      <w:pPr>
        <w:pStyle w:val="Bezodstpw"/>
        <w:spacing w:line="276" w:lineRule="auto"/>
        <w:jc w:val="both"/>
      </w:pPr>
    </w:p>
    <w:p w14:paraId="1C44147C" w14:textId="16D47FE3" w:rsidR="00DB169C" w:rsidRPr="00DB169C" w:rsidRDefault="004065F4" w:rsidP="003F41FA">
      <w:pPr>
        <w:pStyle w:val="Bezodstpw"/>
        <w:spacing w:line="276" w:lineRule="auto"/>
        <w:jc w:val="center"/>
        <w:rPr>
          <w:b/>
          <w:bCs/>
        </w:rPr>
      </w:pPr>
      <w:r>
        <w:rPr>
          <w:b/>
          <w:bCs/>
        </w:rPr>
        <w:t>I</w:t>
      </w:r>
      <w:r w:rsidR="003F41FA" w:rsidRPr="003F41FA">
        <w:rPr>
          <w:b/>
          <w:bCs/>
        </w:rPr>
        <w:t>V</w:t>
      </w:r>
      <w:r w:rsidR="00DB169C" w:rsidRPr="00DB169C">
        <w:rPr>
          <w:b/>
          <w:bCs/>
        </w:rPr>
        <w:t>. Komunikacja</w:t>
      </w:r>
    </w:p>
    <w:p w14:paraId="7AD2A1E0" w14:textId="37BAC036" w:rsidR="00DB169C" w:rsidRPr="00DB169C" w:rsidRDefault="00DB169C" w:rsidP="003F41FA">
      <w:pPr>
        <w:pStyle w:val="Bezodstpw"/>
        <w:numPr>
          <w:ilvl w:val="1"/>
          <w:numId w:val="75"/>
        </w:numPr>
        <w:spacing w:line="276" w:lineRule="auto"/>
        <w:jc w:val="both"/>
      </w:pPr>
      <w:r w:rsidRPr="00DB169C">
        <w:t xml:space="preserve">Wszelka komunikacja pomiędzy stronami wymaga potwierdzenia w formie pisemnej. O każdej wadzie osoba wyznaczona przez Zamawiającego powiadamia telefonicznie przedstawiciela Gwaranta, a następnie potwierdza zgłoszenie e-mailem na wskazane numery telefonów </w:t>
      </w:r>
      <w:r w:rsidR="008F307B">
        <w:br/>
      </w:r>
      <w:r w:rsidRPr="00DB169C">
        <w:t xml:space="preserve">i adresy. </w:t>
      </w:r>
    </w:p>
    <w:p w14:paraId="7D98FD7D" w14:textId="1C534F12" w:rsidR="00DB169C" w:rsidRPr="00DB169C" w:rsidRDefault="00DB169C" w:rsidP="003F41FA">
      <w:pPr>
        <w:pStyle w:val="Bezodstpw"/>
        <w:numPr>
          <w:ilvl w:val="1"/>
          <w:numId w:val="75"/>
        </w:numPr>
        <w:spacing w:line="276" w:lineRule="auto"/>
        <w:jc w:val="both"/>
      </w:pPr>
      <w:r w:rsidRPr="00DB169C">
        <w:t xml:space="preserve">Wszelkie pisma skierowane do Wykonawcy należy wysyłać na adres GWARANTA </w:t>
      </w:r>
      <w:r w:rsidR="006B2C1D">
        <w:t>………………..</w:t>
      </w:r>
    </w:p>
    <w:p w14:paraId="7141B2FF" w14:textId="00587676" w:rsidR="00DB169C" w:rsidRPr="00DB169C" w:rsidRDefault="00DB169C" w:rsidP="003F41FA">
      <w:pPr>
        <w:pStyle w:val="Bezodstpw"/>
        <w:numPr>
          <w:ilvl w:val="1"/>
          <w:numId w:val="75"/>
        </w:numPr>
        <w:spacing w:line="276" w:lineRule="auto"/>
        <w:jc w:val="both"/>
      </w:pPr>
      <w:r w:rsidRPr="00DB169C">
        <w:t>Wszelkie pisma skierowane do Zamawiającego należy wysyłać na adres: UPRAWNIONEGO</w:t>
      </w:r>
      <w:r w:rsidR="00C0639E">
        <w:t xml:space="preserve">: </w:t>
      </w:r>
      <w:r w:rsidR="00C0639E" w:rsidRPr="000705AE">
        <w:rPr>
          <w:b/>
          <w:bCs/>
        </w:rPr>
        <w:t>IBG INSTALBUD</w:t>
      </w:r>
      <w:r w:rsidR="00C0639E" w:rsidRPr="000705AE">
        <w:t xml:space="preserve"> spółka z ograniczoną odpowiedzialnością, ul. Tadeusza Boya Żeleńskiego 6A, </w:t>
      </w:r>
      <w:r w:rsidR="00C0639E" w:rsidRPr="000705AE">
        <w:br/>
        <w:t>35-105 Rzeszów</w:t>
      </w:r>
      <w:r w:rsidR="00C0639E">
        <w:t>, przedstawiciel</w:t>
      </w:r>
      <w:r w:rsidR="008C648F">
        <w:t xml:space="preserve">: </w:t>
      </w:r>
      <w:r w:rsidR="008C648F" w:rsidRPr="002D02EF">
        <w:rPr>
          <w:rFonts w:cstheme="minorHAnsi"/>
          <w:bCs/>
        </w:rPr>
        <w:t>Marcin Suszek, tel. 667971082, e-mail: msuszek@ibgrupa.com</w:t>
      </w:r>
    </w:p>
    <w:p w14:paraId="047B2A48" w14:textId="7E515155" w:rsidR="00DB169C" w:rsidRPr="00DB169C" w:rsidRDefault="00DB169C" w:rsidP="003F41FA">
      <w:pPr>
        <w:pStyle w:val="Bezodstpw"/>
        <w:numPr>
          <w:ilvl w:val="1"/>
          <w:numId w:val="75"/>
        </w:numPr>
        <w:spacing w:line="276" w:lineRule="auto"/>
        <w:jc w:val="both"/>
      </w:pPr>
      <w:r w:rsidRPr="00DB169C">
        <w:t xml:space="preserve">O zmianach danych teleadresowych strony obowiązane informować się niezwłocznie, nie później niż 7 dni od chwili zaistnienia zmian, pod rygorem uznania wysyłania korespondencji pod ostatnio znany adres za skutecznie doręczoną. </w:t>
      </w:r>
    </w:p>
    <w:p w14:paraId="0411C82E" w14:textId="10AA176D" w:rsidR="00DB169C" w:rsidRPr="00DB169C" w:rsidRDefault="00DB169C" w:rsidP="003F41FA">
      <w:pPr>
        <w:pStyle w:val="Bezodstpw"/>
        <w:numPr>
          <w:ilvl w:val="1"/>
          <w:numId w:val="75"/>
        </w:numPr>
        <w:spacing w:line="276" w:lineRule="auto"/>
        <w:jc w:val="both"/>
      </w:pPr>
      <w:r w:rsidRPr="00DB169C">
        <w:t xml:space="preserve">Wykonawca jest obowiązany w terminie 7 dni od daty złożenia wniosku o upadłość lub likwidację powiadomić na piśmie o tym fakcie Zamawiającego. </w:t>
      </w:r>
    </w:p>
    <w:p w14:paraId="39392CC8" w14:textId="77777777" w:rsidR="00DB169C" w:rsidRDefault="00DB169C" w:rsidP="00417173">
      <w:pPr>
        <w:pStyle w:val="Bezodstpw"/>
        <w:spacing w:line="276" w:lineRule="auto"/>
        <w:jc w:val="both"/>
      </w:pPr>
    </w:p>
    <w:p w14:paraId="2B73B86A" w14:textId="77777777" w:rsidR="00986805" w:rsidRPr="00DB169C" w:rsidRDefault="00986805" w:rsidP="00417173">
      <w:pPr>
        <w:pStyle w:val="Bezodstpw"/>
        <w:spacing w:line="276" w:lineRule="auto"/>
        <w:jc w:val="both"/>
      </w:pPr>
    </w:p>
    <w:p w14:paraId="6177C49A" w14:textId="713AE32E" w:rsidR="00DB169C" w:rsidRPr="00DB169C" w:rsidRDefault="003F41FA" w:rsidP="003F41FA">
      <w:pPr>
        <w:pStyle w:val="Bezodstpw"/>
        <w:spacing w:line="276" w:lineRule="auto"/>
        <w:jc w:val="center"/>
        <w:rPr>
          <w:b/>
          <w:bCs/>
        </w:rPr>
      </w:pPr>
      <w:r w:rsidRPr="003F41FA">
        <w:rPr>
          <w:b/>
          <w:bCs/>
        </w:rPr>
        <w:t>V</w:t>
      </w:r>
      <w:r w:rsidR="00DB169C" w:rsidRPr="00DB169C">
        <w:rPr>
          <w:b/>
          <w:bCs/>
        </w:rPr>
        <w:t>. Postanowienia końcowe</w:t>
      </w:r>
    </w:p>
    <w:p w14:paraId="4ABE40E1" w14:textId="74EF928C" w:rsidR="00DB169C" w:rsidRPr="00DB169C" w:rsidRDefault="00DB169C" w:rsidP="003F41FA">
      <w:pPr>
        <w:pStyle w:val="Bezodstpw"/>
        <w:numPr>
          <w:ilvl w:val="1"/>
          <w:numId w:val="77"/>
        </w:numPr>
        <w:spacing w:line="276" w:lineRule="auto"/>
        <w:jc w:val="both"/>
      </w:pPr>
      <w:r w:rsidRPr="00DB169C">
        <w:t xml:space="preserve">W przypadku, gdy zamontowane materiały i/lub urządzenia wymagają cyklicznych przeglądów gwarancyjnych Wykonawca wykona je bezpłatnie w ramach udzielonej gwarancji. Gwarancja obejmuje również bezpłatną wymianę wraz z montażem elementów eksploatacyjnych. </w:t>
      </w:r>
    </w:p>
    <w:p w14:paraId="7FCBD804" w14:textId="25D60297" w:rsidR="00DB169C" w:rsidRPr="00DB169C" w:rsidRDefault="00DB169C" w:rsidP="003F41FA">
      <w:pPr>
        <w:pStyle w:val="Bezodstpw"/>
        <w:numPr>
          <w:ilvl w:val="1"/>
          <w:numId w:val="77"/>
        </w:numPr>
        <w:spacing w:line="276" w:lineRule="auto"/>
        <w:jc w:val="both"/>
      </w:pPr>
      <w:r w:rsidRPr="00DB169C">
        <w:lastRenderedPageBreak/>
        <w:t xml:space="preserve">W sprawach nieuregulowanych niniejszą Kartą Gwarancyjną zastosowanie mają odpowiednie przepisy prawa polskiego, w szczególności kodeksu cywilnego. </w:t>
      </w:r>
    </w:p>
    <w:p w14:paraId="4A2B2151" w14:textId="1E2E2CE8" w:rsidR="00DB169C" w:rsidRPr="00DB169C" w:rsidRDefault="00DB169C" w:rsidP="003F41FA">
      <w:pPr>
        <w:pStyle w:val="Bezodstpw"/>
        <w:numPr>
          <w:ilvl w:val="1"/>
          <w:numId w:val="77"/>
        </w:numPr>
        <w:spacing w:line="276" w:lineRule="auto"/>
        <w:jc w:val="both"/>
      </w:pPr>
      <w:r w:rsidRPr="00DB169C">
        <w:t xml:space="preserve">Niniejsza Karta Gwarancyjna jest integralną częścią Umowy. </w:t>
      </w:r>
    </w:p>
    <w:p w14:paraId="73A9F0AC" w14:textId="6C7D6FC9" w:rsidR="00DB169C" w:rsidRPr="00DB169C" w:rsidRDefault="00DB169C" w:rsidP="003F41FA">
      <w:pPr>
        <w:pStyle w:val="Bezodstpw"/>
        <w:numPr>
          <w:ilvl w:val="1"/>
          <w:numId w:val="77"/>
        </w:numPr>
        <w:spacing w:line="276" w:lineRule="auto"/>
        <w:jc w:val="both"/>
      </w:pPr>
      <w:r w:rsidRPr="00DB169C">
        <w:t xml:space="preserve">Wszelkie zmiany niniejszej Karty Gwarancyjnej wymagają formy pisemnej pod rygorem nieważności. </w:t>
      </w:r>
    </w:p>
    <w:p w14:paraId="5982E4ED" w14:textId="77777777" w:rsidR="00DB169C" w:rsidRPr="00DB169C" w:rsidRDefault="00DB169C" w:rsidP="00DB169C">
      <w:pPr>
        <w:pStyle w:val="Bezodstpw"/>
        <w:spacing w:line="276" w:lineRule="auto"/>
        <w:jc w:val="center"/>
        <w:rPr>
          <w:b/>
          <w:bCs/>
        </w:rPr>
      </w:pPr>
    </w:p>
    <w:p w14:paraId="405BAA53" w14:textId="77777777" w:rsidR="0061199D" w:rsidRPr="0061199D" w:rsidRDefault="0061199D" w:rsidP="0061199D">
      <w:pPr>
        <w:pStyle w:val="Bezodstpw"/>
        <w:jc w:val="center"/>
        <w:rPr>
          <w:b/>
          <w:bCs/>
        </w:rPr>
      </w:pPr>
      <w:r w:rsidRPr="0061199D">
        <w:rPr>
          <w:b/>
          <w:bCs/>
        </w:rPr>
        <w:t>PODPISY:</w:t>
      </w:r>
    </w:p>
    <w:p w14:paraId="17A1F5BE" w14:textId="77777777" w:rsidR="0061199D" w:rsidRPr="0061199D" w:rsidRDefault="0061199D" w:rsidP="0061199D">
      <w:pPr>
        <w:pStyle w:val="Bezodstpw"/>
        <w:jc w:val="center"/>
        <w:rPr>
          <w:b/>
          <w:bCs/>
        </w:rPr>
      </w:pPr>
    </w:p>
    <w:p w14:paraId="3B5D275B" w14:textId="2049E911" w:rsidR="0061199D" w:rsidRPr="0061199D" w:rsidRDefault="0061199D" w:rsidP="0061199D">
      <w:pPr>
        <w:pStyle w:val="Bezodstpw"/>
        <w:jc w:val="center"/>
        <w:rPr>
          <w:b/>
          <w:bCs/>
        </w:rPr>
      </w:pPr>
      <w:r w:rsidRPr="0061199D">
        <w:rPr>
          <w:b/>
          <w:bCs/>
        </w:rPr>
        <w:t>W imieniu Zamawiającego:</w:t>
      </w:r>
      <w:r w:rsidRPr="0061199D">
        <w:rPr>
          <w:b/>
          <w:bCs/>
        </w:rPr>
        <w:tab/>
      </w:r>
      <w:r w:rsidRPr="0061199D">
        <w:rPr>
          <w:b/>
          <w:bCs/>
        </w:rPr>
        <w:tab/>
      </w:r>
      <w:r w:rsidRPr="0061199D">
        <w:rPr>
          <w:b/>
          <w:bCs/>
        </w:rPr>
        <w:tab/>
      </w:r>
      <w:r w:rsidRPr="0061199D">
        <w:rPr>
          <w:b/>
          <w:bCs/>
        </w:rPr>
        <w:tab/>
        <w:t>W imieniu Wykonawcy:</w:t>
      </w:r>
    </w:p>
    <w:p w14:paraId="7FBBA3C6" w14:textId="77777777" w:rsidR="0061199D" w:rsidRPr="0061199D" w:rsidRDefault="0061199D" w:rsidP="0061199D">
      <w:pPr>
        <w:pStyle w:val="Bezodstpw"/>
        <w:jc w:val="center"/>
        <w:rPr>
          <w:b/>
          <w:bCs/>
        </w:rPr>
      </w:pPr>
    </w:p>
    <w:p w14:paraId="5C86DB57" w14:textId="77777777" w:rsidR="0061199D" w:rsidRPr="0061199D" w:rsidRDefault="0061199D" w:rsidP="0061199D">
      <w:pPr>
        <w:pStyle w:val="Bezodstpw"/>
        <w:jc w:val="center"/>
        <w:rPr>
          <w:b/>
          <w:bCs/>
        </w:rPr>
      </w:pPr>
    </w:p>
    <w:p w14:paraId="3C996E8C" w14:textId="77777777" w:rsidR="0061199D" w:rsidRPr="0061199D" w:rsidRDefault="0061199D" w:rsidP="0061199D">
      <w:pPr>
        <w:pStyle w:val="Bezodstpw"/>
        <w:jc w:val="center"/>
        <w:rPr>
          <w:b/>
          <w:bCs/>
        </w:rPr>
      </w:pPr>
    </w:p>
    <w:p w14:paraId="6532D7CF" w14:textId="4F01F626" w:rsidR="0061199D" w:rsidRPr="0061199D" w:rsidRDefault="0061199D" w:rsidP="0061199D">
      <w:pPr>
        <w:pStyle w:val="Bezodstpw"/>
        <w:jc w:val="center"/>
        <w:rPr>
          <w:b/>
          <w:bCs/>
        </w:rPr>
      </w:pPr>
      <w:r w:rsidRPr="0061199D">
        <w:rPr>
          <w:b/>
          <w:bCs/>
        </w:rPr>
        <w:t>___________________</w:t>
      </w:r>
      <w:r w:rsidRPr="0061199D">
        <w:rPr>
          <w:b/>
          <w:bCs/>
        </w:rPr>
        <w:tab/>
      </w:r>
      <w:r>
        <w:rPr>
          <w:b/>
          <w:bCs/>
        </w:rPr>
        <w:t xml:space="preserve">                         </w:t>
      </w:r>
      <w:r w:rsidRPr="0061199D">
        <w:rPr>
          <w:b/>
          <w:bCs/>
        </w:rPr>
        <w:tab/>
      </w:r>
      <w:r w:rsidRPr="0061199D">
        <w:rPr>
          <w:b/>
          <w:bCs/>
        </w:rPr>
        <w:tab/>
      </w:r>
      <w:r w:rsidRPr="0061199D">
        <w:rPr>
          <w:b/>
          <w:bCs/>
        </w:rPr>
        <w:tab/>
        <w:t>___________________</w:t>
      </w:r>
    </w:p>
    <w:p w14:paraId="3C41F6C0" w14:textId="5C97A32C" w:rsidR="00D73BA2" w:rsidRDefault="00D73BA2" w:rsidP="0061199D">
      <w:pPr>
        <w:pStyle w:val="Bezodstpw"/>
        <w:spacing w:line="276" w:lineRule="auto"/>
        <w:jc w:val="center"/>
        <w:rPr>
          <w:b/>
          <w:bCs/>
        </w:rPr>
      </w:pPr>
    </w:p>
    <w:sectPr w:rsidR="00D73BA2" w:rsidSect="00CD209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CB9C" w14:textId="77777777" w:rsidR="000649BF" w:rsidRDefault="000649BF" w:rsidP="0069586F">
      <w:pPr>
        <w:spacing w:after="0" w:line="240" w:lineRule="auto"/>
      </w:pPr>
      <w:r>
        <w:separator/>
      </w:r>
    </w:p>
  </w:endnote>
  <w:endnote w:type="continuationSeparator" w:id="0">
    <w:p w14:paraId="0B5D7A50" w14:textId="77777777" w:rsidR="000649BF" w:rsidRDefault="000649BF" w:rsidP="0069586F">
      <w:pPr>
        <w:spacing w:after="0" w:line="240" w:lineRule="auto"/>
      </w:pPr>
      <w:r>
        <w:continuationSeparator/>
      </w:r>
    </w:p>
  </w:endnote>
  <w:endnote w:type="continuationNotice" w:id="1">
    <w:p w14:paraId="15EC1490" w14:textId="77777777" w:rsidR="000649BF" w:rsidRDefault="00064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ECE2" w14:textId="77777777" w:rsidR="000649BF" w:rsidRDefault="000649BF" w:rsidP="0069586F">
      <w:pPr>
        <w:spacing w:after="0" w:line="240" w:lineRule="auto"/>
      </w:pPr>
      <w:r>
        <w:separator/>
      </w:r>
    </w:p>
  </w:footnote>
  <w:footnote w:type="continuationSeparator" w:id="0">
    <w:p w14:paraId="191231AF" w14:textId="77777777" w:rsidR="000649BF" w:rsidRDefault="000649BF" w:rsidP="0069586F">
      <w:pPr>
        <w:spacing w:after="0" w:line="240" w:lineRule="auto"/>
      </w:pPr>
      <w:r>
        <w:continuationSeparator/>
      </w:r>
    </w:p>
  </w:footnote>
  <w:footnote w:type="continuationNotice" w:id="1">
    <w:p w14:paraId="6C26D2C5" w14:textId="77777777" w:rsidR="000649BF" w:rsidRDefault="000649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2A86" w14:textId="22DA4407" w:rsidR="00CB36CC" w:rsidRDefault="007F7DC9">
    <w:pPr>
      <w:pStyle w:val="Nagwek"/>
    </w:pPr>
    <w:r>
      <w:rPr>
        <w:noProof/>
      </w:rPr>
      <w:drawing>
        <wp:inline distT="0" distB="0" distL="0" distR="0" wp14:anchorId="2A708AF3" wp14:editId="22751A65">
          <wp:extent cx="5760720" cy="774700"/>
          <wp:effectExtent l="0" t="0" r="0" b="6350"/>
          <wp:docPr id="1211474854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474854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5B1C4" w14:textId="77777777" w:rsidR="00CB36CC" w:rsidRDefault="00CB3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790"/>
    <w:multiLevelType w:val="hybridMultilevel"/>
    <w:tmpl w:val="9B3CD16E"/>
    <w:lvl w:ilvl="0" w:tplc="E102C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7C90"/>
    <w:multiLevelType w:val="hybridMultilevel"/>
    <w:tmpl w:val="86DE9936"/>
    <w:lvl w:ilvl="0" w:tplc="CFF23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4736"/>
    <w:multiLevelType w:val="multilevel"/>
    <w:tmpl w:val="84E84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3" w15:restartNumberingAfterBreak="0">
    <w:nsid w:val="06C6194D"/>
    <w:multiLevelType w:val="hybridMultilevel"/>
    <w:tmpl w:val="3D10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0C26"/>
    <w:multiLevelType w:val="multilevel"/>
    <w:tmpl w:val="64BAA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5" w15:restartNumberingAfterBreak="0">
    <w:nsid w:val="0C125154"/>
    <w:multiLevelType w:val="hybridMultilevel"/>
    <w:tmpl w:val="9DA67828"/>
    <w:lvl w:ilvl="0" w:tplc="041C1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433DB"/>
    <w:multiLevelType w:val="multilevel"/>
    <w:tmpl w:val="79B48358"/>
    <w:lvl w:ilvl="0">
      <w:start w:val="1"/>
      <w:numFmt w:val="decimal"/>
      <w:pStyle w:val="Nagwek1"/>
      <w:lvlText w:val="%1."/>
      <w:lvlJc w:val="left"/>
      <w:pPr>
        <w:ind w:left="912" w:hanging="432"/>
      </w:pPr>
      <w:rPr>
        <w:sz w:val="32"/>
        <w:szCs w:val="32"/>
      </w:rPr>
    </w:lvl>
    <w:lvl w:ilvl="1">
      <w:start w:val="1"/>
      <w:numFmt w:val="decimal"/>
      <w:pStyle w:val="Nagwek2"/>
      <w:lvlText w:val="%1.%2"/>
      <w:lvlJc w:val="left"/>
      <w:pPr>
        <w:ind w:left="1656" w:hanging="576"/>
      </w:pPr>
      <w:rPr>
        <w:rFonts w:ascii="Arial" w:hAnsi="Arial" w:cs="Arial" w:hint="default"/>
        <w:b/>
        <w:i w:val="0"/>
        <w:color w:val="auto"/>
        <w:spacing w:val="0"/>
        <w:sz w:val="24"/>
        <w:szCs w:val="24"/>
      </w:rPr>
    </w:lvl>
    <w:lvl w:ilvl="2">
      <w:start w:val="1"/>
      <w:numFmt w:val="decimal"/>
      <w:pStyle w:val="Nagwek3"/>
      <w:lvlText w:val="4. %3.1."/>
      <w:lvlJc w:val="left"/>
      <w:pPr>
        <w:ind w:left="1320" w:hanging="720"/>
      </w:pPr>
      <w:rPr>
        <w:rFonts w:ascii="Arial" w:hAnsi="Arial" w:cs="Arial" w:hint="default"/>
        <w:b/>
        <w:color w:val="auto"/>
        <w:u w:val="single" w:color="000000"/>
      </w:rPr>
    </w:lvl>
    <w:lvl w:ilvl="3">
      <w:start w:val="1"/>
      <w:numFmt w:val="decimal"/>
      <w:pStyle w:val="Nagwek4"/>
      <w:lvlText w:val="%1.%2.%3.%4"/>
      <w:lvlJc w:val="left"/>
      <w:pPr>
        <w:ind w:left="1344" w:hanging="864"/>
      </w:pPr>
      <w:rPr>
        <w:i/>
        <w:strike w:val="0"/>
        <w:dstrike w:val="0"/>
        <w:color w:val="auto"/>
        <w:u w:val="none"/>
        <w:effect w:val="none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E2A1AEA"/>
    <w:multiLevelType w:val="multilevel"/>
    <w:tmpl w:val="1FBE0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8" w15:restartNumberingAfterBreak="0">
    <w:nsid w:val="14896D42"/>
    <w:multiLevelType w:val="hybridMultilevel"/>
    <w:tmpl w:val="83DAE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27C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24F88"/>
    <w:multiLevelType w:val="multilevel"/>
    <w:tmpl w:val="2722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10" w15:restartNumberingAfterBreak="0">
    <w:nsid w:val="169E649B"/>
    <w:multiLevelType w:val="hybridMultilevel"/>
    <w:tmpl w:val="D0FCE6BE"/>
    <w:lvl w:ilvl="0" w:tplc="40AEC1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905B8"/>
    <w:multiLevelType w:val="hybridMultilevel"/>
    <w:tmpl w:val="4210D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D2977"/>
    <w:multiLevelType w:val="multilevel"/>
    <w:tmpl w:val="64BAA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13" w15:restartNumberingAfterBreak="0">
    <w:nsid w:val="1C4244C2"/>
    <w:multiLevelType w:val="hybridMultilevel"/>
    <w:tmpl w:val="FE00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74505"/>
    <w:multiLevelType w:val="multilevel"/>
    <w:tmpl w:val="AD424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15" w15:restartNumberingAfterBreak="0">
    <w:nsid w:val="2272290C"/>
    <w:multiLevelType w:val="hybridMultilevel"/>
    <w:tmpl w:val="331054EE"/>
    <w:lvl w:ilvl="0" w:tplc="9454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62C5A"/>
    <w:multiLevelType w:val="hybridMultilevel"/>
    <w:tmpl w:val="E5BE2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A43CB"/>
    <w:multiLevelType w:val="hybridMultilevel"/>
    <w:tmpl w:val="0C708266"/>
    <w:lvl w:ilvl="0" w:tplc="55EE2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32495"/>
    <w:multiLevelType w:val="singleLevel"/>
    <w:tmpl w:val="FB78F610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25573B90"/>
    <w:multiLevelType w:val="hybridMultilevel"/>
    <w:tmpl w:val="90E41688"/>
    <w:lvl w:ilvl="0" w:tplc="C00C0218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A204595"/>
    <w:multiLevelType w:val="hybridMultilevel"/>
    <w:tmpl w:val="2C4259F8"/>
    <w:lvl w:ilvl="0" w:tplc="0E5420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1E0B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B77DE"/>
    <w:multiLevelType w:val="multilevel"/>
    <w:tmpl w:val="B9F80770"/>
    <w:lvl w:ilvl="0">
      <w:start w:val="2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676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842676"/>
    <w:multiLevelType w:val="hybridMultilevel"/>
    <w:tmpl w:val="90AC8CD6"/>
    <w:lvl w:ilvl="0" w:tplc="FA787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C26CC"/>
    <w:multiLevelType w:val="multilevel"/>
    <w:tmpl w:val="2722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24" w15:restartNumberingAfterBreak="0">
    <w:nsid w:val="31EC67B4"/>
    <w:multiLevelType w:val="multilevel"/>
    <w:tmpl w:val="04C42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323E2F82"/>
    <w:multiLevelType w:val="hybridMultilevel"/>
    <w:tmpl w:val="B32C429C"/>
    <w:lvl w:ilvl="0" w:tplc="13E0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373BE"/>
    <w:multiLevelType w:val="hybridMultilevel"/>
    <w:tmpl w:val="19A2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6B278B"/>
    <w:multiLevelType w:val="hybridMultilevel"/>
    <w:tmpl w:val="543CDCBC"/>
    <w:lvl w:ilvl="0" w:tplc="79EE4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D7ED0"/>
    <w:multiLevelType w:val="hybridMultilevel"/>
    <w:tmpl w:val="DC5EB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82250F"/>
    <w:multiLevelType w:val="multilevel"/>
    <w:tmpl w:val="5D309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30" w15:restartNumberingAfterBreak="0">
    <w:nsid w:val="3AED6008"/>
    <w:multiLevelType w:val="hybridMultilevel"/>
    <w:tmpl w:val="B5D42154"/>
    <w:lvl w:ilvl="0" w:tplc="F0044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50248"/>
    <w:multiLevelType w:val="hybridMultilevel"/>
    <w:tmpl w:val="5074FF94"/>
    <w:lvl w:ilvl="0" w:tplc="5F1E7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1D08B4"/>
    <w:multiLevelType w:val="hybridMultilevel"/>
    <w:tmpl w:val="07AA47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67111B"/>
    <w:multiLevelType w:val="hybridMultilevel"/>
    <w:tmpl w:val="331054EE"/>
    <w:lvl w:ilvl="0" w:tplc="9454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C05AC3"/>
    <w:multiLevelType w:val="hybridMultilevel"/>
    <w:tmpl w:val="7ACC643E"/>
    <w:lvl w:ilvl="0" w:tplc="CFF23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03002A"/>
    <w:multiLevelType w:val="hybridMultilevel"/>
    <w:tmpl w:val="5C024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8D23FD"/>
    <w:multiLevelType w:val="hybridMultilevel"/>
    <w:tmpl w:val="CBC4AD16"/>
    <w:lvl w:ilvl="0" w:tplc="68889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FD5B85"/>
    <w:multiLevelType w:val="hybridMultilevel"/>
    <w:tmpl w:val="758856A6"/>
    <w:lvl w:ilvl="0" w:tplc="58842AF4">
      <w:start w:val="1"/>
      <w:numFmt w:val="bullet"/>
      <w:lvlText w:val="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665AC2"/>
    <w:multiLevelType w:val="multilevel"/>
    <w:tmpl w:val="3AF08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45854F46"/>
    <w:multiLevelType w:val="multilevel"/>
    <w:tmpl w:val="BA7CB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40" w15:restartNumberingAfterBreak="0">
    <w:nsid w:val="4A1D7A76"/>
    <w:multiLevelType w:val="multilevel"/>
    <w:tmpl w:val="C33A1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4ABB19FF"/>
    <w:multiLevelType w:val="hybridMultilevel"/>
    <w:tmpl w:val="AE1AA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C72654"/>
    <w:multiLevelType w:val="hybridMultilevel"/>
    <w:tmpl w:val="53E84390"/>
    <w:lvl w:ilvl="0" w:tplc="EE5C0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5128F"/>
    <w:multiLevelType w:val="hybridMultilevel"/>
    <w:tmpl w:val="36829FE0"/>
    <w:lvl w:ilvl="0" w:tplc="9D0EA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2544C0"/>
    <w:multiLevelType w:val="multilevel"/>
    <w:tmpl w:val="858CB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45" w15:restartNumberingAfterBreak="0">
    <w:nsid w:val="54B57CF7"/>
    <w:multiLevelType w:val="multilevel"/>
    <w:tmpl w:val="0FBCE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55A96D29"/>
    <w:multiLevelType w:val="hybridMultilevel"/>
    <w:tmpl w:val="213A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1E0B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A54F81"/>
    <w:multiLevelType w:val="multilevel"/>
    <w:tmpl w:val="758AA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48" w15:restartNumberingAfterBreak="0">
    <w:nsid w:val="592E7A12"/>
    <w:multiLevelType w:val="hybridMultilevel"/>
    <w:tmpl w:val="C9B48262"/>
    <w:lvl w:ilvl="0" w:tplc="DB48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9C4B8C"/>
    <w:multiLevelType w:val="multilevel"/>
    <w:tmpl w:val="2722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50" w15:restartNumberingAfterBreak="0">
    <w:nsid w:val="5C7E0688"/>
    <w:multiLevelType w:val="multilevel"/>
    <w:tmpl w:val="927E7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1" w15:restartNumberingAfterBreak="0">
    <w:nsid w:val="5D043E1B"/>
    <w:multiLevelType w:val="hybridMultilevel"/>
    <w:tmpl w:val="5C024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FA2C10"/>
    <w:multiLevelType w:val="hybridMultilevel"/>
    <w:tmpl w:val="4A3C5AE8"/>
    <w:lvl w:ilvl="0" w:tplc="7A06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3D3118"/>
    <w:multiLevelType w:val="hybridMultilevel"/>
    <w:tmpl w:val="FD763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A83D1E"/>
    <w:multiLevelType w:val="multilevel"/>
    <w:tmpl w:val="2722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55" w15:restartNumberingAfterBreak="0">
    <w:nsid w:val="634760D3"/>
    <w:multiLevelType w:val="hybridMultilevel"/>
    <w:tmpl w:val="721ABB52"/>
    <w:lvl w:ilvl="0" w:tplc="7AFEC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E33761"/>
    <w:multiLevelType w:val="hybridMultilevel"/>
    <w:tmpl w:val="8CEE169E"/>
    <w:lvl w:ilvl="0" w:tplc="0E5420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192B0C"/>
    <w:multiLevelType w:val="multilevel"/>
    <w:tmpl w:val="9404F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58" w15:restartNumberingAfterBreak="0">
    <w:nsid w:val="66A517D3"/>
    <w:multiLevelType w:val="hybridMultilevel"/>
    <w:tmpl w:val="C212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7A864A5"/>
    <w:multiLevelType w:val="multilevel"/>
    <w:tmpl w:val="CBB0A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0" w15:restartNumberingAfterBreak="0">
    <w:nsid w:val="6B11278A"/>
    <w:multiLevelType w:val="hybridMultilevel"/>
    <w:tmpl w:val="03D42206"/>
    <w:lvl w:ilvl="0" w:tplc="8B4ED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630295"/>
    <w:multiLevelType w:val="hybridMultilevel"/>
    <w:tmpl w:val="70EC76F2"/>
    <w:lvl w:ilvl="0" w:tplc="E612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ED2575"/>
    <w:multiLevelType w:val="hybridMultilevel"/>
    <w:tmpl w:val="331054EE"/>
    <w:lvl w:ilvl="0" w:tplc="9454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1A4FF8"/>
    <w:multiLevelType w:val="hybridMultilevel"/>
    <w:tmpl w:val="BA049ECE"/>
    <w:lvl w:ilvl="0" w:tplc="B79A47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201B7B"/>
    <w:multiLevelType w:val="hybridMultilevel"/>
    <w:tmpl w:val="3E68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11144F"/>
    <w:multiLevelType w:val="hybridMultilevel"/>
    <w:tmpl w:val="55C02BA4"/>
    <w:lvl w:ilvl="0" w:tplc="CFF23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657BB9"/>
    <w:multiLevelType w:val="hybridMultilevel"/>
    <w:tmpl w:val="7D3CF7F8"/>
    <w:lvl w:ilvl="0" w:tplc="10862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CE24FF"/>
    <w:multiLevelType w:val="multilevel"/>
    <w:tmpl w:val="370AF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8" w15:restartNumberingAfterBreak="0">
    <w:nsid w:val="734029FC"/>
    <w:multiLevelType w:val="hybridMultilevel"/>
    <w:tmpl w:val="C8142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45767A"/>
    <w:multiLevelType w:val="multilevel"/>
    <w:tmpl w:val="2722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70" w15:restartNumberingAfterBreak="0">
    <w:nsid w:val="74246A7F"/>
    <w:multiLevelType w:val="hybridMultilevel"/>
    <w:tmpl w:val="D25EE0FC"/>
    <w:lvl w:ilvl="0" w:tplc="9454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A0A07"/>
    <w:multiLevelType w:val="hybridMultilevel"/>
    <w:tmpl w:val="E02EFADC"/>
    <w:lvl w:ilvl="0" w:tplc="349CC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850AB4"/>
    <w:multiLevelType w:val="multilevel"/>
    <w:tmpl w:val="01684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73" w15:restartNumberingAfterBreak="0">
    <w:nsid w:val="78761DEE"/>
    <w:multiLevelType w:val="multilevel"/>
    <w:tmpl w:val="57E08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74" w15:restartNumberingAfterBreak="0">
    <w:nsid w:val="79C966C9"/>
    <w:multiLevelType w:val="hybridMultilevel"/>
    <w:tmpl w:val="F2DA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2D349D"/>
    <w:multiLevelType w:val="multilevel"/>
    <w:tmpl w:val="84E84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76" w15:restartNumberingAfterBreak="0">
    <w:nsid w:val="7B6E79E8"/>
    <w:multiLevelType w:val="hybridMultilevel"/>
    <w:tmpl w:val="331054EE"/>
    <w:lvl w:ilvl="0" w:tplc="9454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99544">
    <w:abstractNumId w:val="6"/>
  </w:num>
  <w:num w:numId="2" w16cid:durableId="1707097565">
    <w:abstractNumId w:val="37"/>
  </w:num>
  <w:num w:numId="3" w16cid:durableId="671302910">
    <w:abstractNumId w:val="56"/>
  </w:num>
  <w:num w:numId="4" w16cid:durableId="840698808">
    <w:abstractNumId w:val="59"/>
  </w:num>
  <w:num w:numId="5" w16cid:durableId="105858847">
    <w:abstractNumId w:val="74"/>
  </w:num>
  <w:num w:numId="6" w16cid:durableId="111679532">
    <w:abstractNumId w:val="10"/>
  </w:num>
  <w:num w:numId="7" w16cid:durableId="510293180">
    <w:abstractNumId w:val="64"/>
  </w:num>
  <w:num w:numId="8" w16cid:durableId="1745760615">
    <w:abstractNumId w:val="63"/>
  </w:num>
  <w:num w:numId="9" w16cid:durableId="806119776">
    <w:abstractNumId w:val="21"/>
  </w:num>
  <w:num w:numId="10" w16cid:durableId="1592545278">
    <w:abstractNumId w:val="19"/>
  </w:num>
  <w:num w:numId="11" w16cid:durableId="2130856428">
    <w:abstractNumId w:val="45"/>
  </w:num>
  <w:num w:numId="12" w16cid:durableId="1468282799">
    <w:abstractNumId w:val="67"/>
  </w:num>
  <w:num w:numId="13" w16cid:durableId="1497841992">
    <w:abstractNumId w:val="24"/>
  </w:num>
  <w:num w:numId="14" w16cid:durableId="6756107">
    <w:abstractNumId w:val="38"/>
  </w:num>
  <w:num w:numId="15" w16cid:durableId="1165902521">
    <w:abstractNumId w:val="50"/>
  </w:num>
  <w:num w:numId="16" w16cid:durableId="1882550885">
    <w:abstractNumId w:val="29"/>
  </w:num>
  <w:num w:numId="17" w16cid:durableId="959384710">
    <w:abstractNumId w:val="12"/>
  </w:num>
  <w:num w:numId="18" w16cid:durableId="1134370684">
    <w:abstractNumId w:val="4"/>
  </w:num>
  <w:num w:numId="19" w16cid:durableId="2004891143">
    <w:abstractNumId w:val="75"/>
  </w:num>
  <w:num w:numId="20" w16cid:durableId="12079352">
    <w:abstractNumId w:val="2"/>
  </w:num>
  <w:num w:numId="21" w16cid:durableId="989554924">
    <w:abstractNumId w:val="73"/>
  </w:num>
  <w:num w:numId="22" w16cid:durableId="866334552">
    <w:abstractNumId w:val="3"/>
  </w:num>
  <w:num w:numId="23" w16cid:durableId="898322601">
    <w:abstractNumId w:val="60"/>
  </w:num>
  <w:num w:numId="24" w16cid:durableId="1326858902">
    <w:abstractNumId w:val="0"/>
  </w:num>
  <w:num w:numId="25" w16cid:durableId="1862549411">
    <w:abstractNumId w:val="22"/>
  </w:num>
  <w:num w:numId="26" w16cid:durableId="1978218179">
    <w:abstractNumId w:val="43"/>
  </w:num>
  <w:num w:numId="27" w16cid:durableId="600071529">
    <w:abstractNumId w:val="71"/>
  </w:num>
  <w:num w:numId="28" w16cid:durableId="2033333770">
    <w:abstractNumId w:val="27"/>
  </w:num>
  <w:num w:numId="29" w16cid:durableId="216480651">
    <w:abstractNumId w:val="66"/>
  </w:num>
  <w:num w:numId="30" w16cid:durableId="1970210718">
    <w:abstractNumId w:val="52"/>
  </w:num>
  <w:num w:numId="31" w16cid:durableId="1862013534">
    <w:abstractNumId w:val="36"/>
  </w:num>
  <w:num w:numId="32" w16cid:durableId="1657343717">
    <w:abstractNumId w:val="55"/>
  </w:num>
  <w:num w:numId="33" w16cid:durableId="1047755312">
    <w:abstractNumId w:val="48"/>
  </w:num>
  <w:num w:numId="34" w16cid:durableId="2126339169">
    <w:abstractNumId w:val="25"/>
  </w:num>
  <w:num w:numId="35" w16cid:durableId="111367415">
    <w:abstractNumId w:val="17"/>
  </w:num>
  <w:num w:numId="36" w16cid:durableId="522018582">
    <w:abstractNumId w:val="30"/>
  </w:num>
  <w:num w:numId="37" w16cid:durableId="661662256">
    <w:abstractNumId w:val="5"/>
  </w:num>
  <w:num w:numId="38" w16cid:durableId="832988957">
    <w:abstractNumId w:val="61"/>
  </w:num>
  <w:num w:numId="39" w16cid:durableId="1816920246">
    <w:abstractNumId w:val="31"/>
  </w:num>
  <w:num w:numId="40" w16cid:durableId="13846516">
    <w:abstractNumId w:val="42"/>
  </w:num>
  <w:num w:numId="41" w16cid:durableId="2017489551">
    <w:abstractNumId w:val="70"/>
  </w:num>
  <w:num w:numId="42" w16cid:durableId="1417168990">
    <w:abstractNumId w:val="76"/>
  </w:num>
  <w:num w:numId="43" w16cid:durableId="1269773991">
    <w:abstractNumId w:val="33"/>
  </w:num>
  <w:num w:numId="44" w16cid:durableId="669406341">
    <w:abstractNumId w:val="62"/>
  </w:num>
  <w:num w:numId="45" w16cid:durableId="1126048592">
    <w:abstractNumId w:val="15"/>
  </w:num>
  <w:num w:numId="46" w16cid:durableId="418714765">
    <w:abstractNumId w:val="49"/>
  </w:num>
  <w:num w:numId="47" w16cid:durableId="2081058996">
    <w:abstractNumId w:val="7"/>
  </w:num>
  <w:num w:numId="48" w16cid:durableId="1670868606">
    <w:abstractNumId w:val="54"/>
  </w:num>
  <w:num w:numId="49" w16cid:durableId="1049457960">
    <w:abstractNumId w:val="47"/>
  </w:num>
  <w:num w:numId="50" w16cid:durableId="1640065081">
    <w:abstractNumId w:val="69"/>
  </w:num>
  <w:num w:numId="51" w16cid:durableId="1568496463">
    <w:abstractNumId w:val="9"/>
  </w:num>
  <w:num w:numId="52" w16cid:durableId="2041541685">
    <w:abstractNumId w:val="23"/>
  </w:num>
  <w:num w:numId="53" w16cid:durableId="292442979">
    <w:abstractNumId w:val="72"/>
  </w:num>
  <w:num w:numId="54" w16cid:durableId="1335765244">
    <w:abstractNumId w:val="57"/>
  </w:num>
  <w:num w:numId="55" w16cid:durableId="1002974317">
    <w:abstractNumId w:val="39"/>
  </w:num>
  <w:num w:numId="56" w16cid:durableId="1674529236">
    <w:abstractNumId w:val="44"/>
  </w:num>
  <w:num w:numId="57" w16cid:durableId="1870877790">
    <w:abstractNumId w:val="14"/>
  </w:num>
  <w:num w:numId="58" w16cid:durableId="895118740">
    <w:abstractNumId w:val="35"/>
  </w:num>
  <w:num w:numId="59" w16cid:durableId="195965592">
    <w:abstractNumId w:val="20"/>
  </w:num>
  <w:num w:numId="60" w16cid:durableId="1315060840">
    <w:abstractNumId w:val="40"/>
  </w:num>
  <w:num w:numId="61" w16cid:durableId="2059742449">
    <w:abstractNumId w:val="46"/>
  </w:num>
  <w:num w:numId="62" w16cid:durableId="1886940921">
    <w:abstractNumId w:val="51"/>
  </w:num>
  <w:num w:numId="63" w16cid:durableId="16429983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19331195">
    <w:abstractNumId w:val="18"/>
    <w:lvlOverride w:ilvl="0">
      <w:startOverride w:val="1"/>
    </w:lvlOverride>
  </w:num>
  <w:num w:numId="65" w16cid:durableId="2000421886">
    <w:abstractNumId w:val="58"/>
  </w:num>
  <w:num w:numId="66" w16cid:durableId="1823160016">
    <w:abstractNumId w:val="32"/>
  </w:num>
  <w:num w:numId="67" w16cid:durableId="81219612">
    <w:abstractNumId w:val="41"/>
  </w:num>
  <w:num w:numId="68" w16cid:durableId="1062414172">
    <w:abstractNumId w:val="26"/>
  </w:num>
  <w:num w:numId="69" w16cid:durableId="1080954572">
    <w:abstractNumId w:val="1"/>
  </w:num>
  <w:num w:numId="70" w16cid:durableId="340863566">
    <w:abstractNumId w:val="34"/>
  </w:num>
  <w:num w:numId="71" w16cid:durableId="2127000364">
    <w:abstractNumId w:val="65"/>
  </w:num>
  <w:num w:numId="72" w16cid:durableId="1198275887">
    <w:abstractNumId w:val="8"/>
  </w:num>
  <w:num w:numId="73" w16cid:durableId="2056274868">
    <w:abstractNumId w:val="11"/>
  </w:num>
  <w:num w:numId="74" w16cid:durableId="2037778682">
    <w:abstractNumId w:val="13"/>
  </w:num>
  <w:num w:numId="75" w16cid:durableId="1045641125">
    <w:abstractNumId w:val="16"/>
  </w:num>
  <w:num w:numId="76" w16cid:durableId="804934013">
    <w:abstractNumId w:val="68"/>
  </w:num>
  <w:num w:numId="77" w16cid:durableId="310402737">
    <w:abstractNumId w:val="53"/>
  </w:num>
  <w:num w:numId="78" w16cid:durableId="1046179749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8aec5c85-f6a7-4bf3-87ef-53896661c0e7"/>
  </w:docVars>
  <w:rsids>
    <w:rsidRoot w:val="0069586F"/>
    <w:rsid w:val="00006442"/>
    <w:rsid w:val="00011052"/>
    <w:rsid w:val="00020E11"/>
    <w:rsid w:val="00026545"/>
    <w:rsid w:val="00030E41"/>
    <w:rsid w:val="000357D9"/>
    <w:rsid w:val="000368EC"/>
    <w:rsid w:val="00042E29"/>
    <w:rsid w:val="00043AF3"/>
    <w:rsid w:val="000649BF"/>
    <w:rsid w:val="000705AE"/>
    <w:rsid w:val="000730E4"/>
    <w:rsid w:val="0007468A"/>
    <w:rsid w:val="00076D64"/>
    <w:rsid w:val="00081D41"/>
    <w:rsid w:val="0009541D"/>
    <w:rsid w:val="00095AA5"/>
    <w:rsid w:val="000975C6"/>
    <w:rsid w:val="000A397E"/>
    <w:rsid w:val="000A5159"/>
    <w:rsid w:val="000B19A0"/>
    <w:rsid w:val="000C07A4"/>
    <w:rsid w:val="000C5E92"/>
    <w:rsid w:val="000C783E"/>
    <w:rsid w:val="000D1249"/>
    <w:rsid w:val="000D5D0B"/>
    <w:rsid w:val="000D7CB6"/>
    <w:rsid w:val="000E0BFB"/>
    <w:rsid w:val="000E16A9"/>
    <w:rsid w:val="000E48F6"/>
    <w:rsid w:val="000E63D8"/>
    <w:rsid w:val="000F072E"/>
    <w:rsid w:val="000F2B84"/>
    <w:rsid w:val="000F3699"/>
    <w:rsid w:val="000F5F89"/>
    <w:rsid w:val="00101D5B"/>
    <w:rsid w:val="00103259"/>
    <w:rsid w:val="0011182A"/>
    <w:rsid w:val="00120848"/>
    <w:rsid w:val="00120D8F"/>
    <w:rsid w:val="001257DC"/>
    <w:rsid w:val="001317A5"/>
    <w:rsid w:val="00132B47"/>
    <w:rsid w:val="001340BC"/>
    <w:rsid w:val="00135B6D"/>
    <w:rsid w:val="001378F8"/>
    <w:rsid w:val="0014095B"/>
    <w:rsid w:val="00141EF4"/>
    <w:rsid w:val="00143757"/>
    <w:rsid w:val="00143B00"/>
    <w:rsid w:val="00147EAE"/>
    <w:rsid w:val="001522BB"/>
    <w:rsid w:val="00154736"/>
    <w:rsid w:val="00154C53"/>
    <w:rsid w:val="00156E15"/>
    <w:rsid w:val="00170BDF"/>
    <w:rsid w:val="00173CED"/>
    <w:rsid w:val="001749A0"/>
    <w:rsid w:val="0017771A"/>
    <w:rsid w:val="0018275F"/>
    <w:rsid w:val="0018651A"/>
    <w:rsid w:val="0018772E"/>
    <w:rsid w:val="00187B40"/>
    <w:rsid w:val="001911A3"/>
    <w:rsid w:val="00194E5F"/>
    <w:rsid w:val="00195A92"/>
    <w:rsid w:val="001A419F"/>
    <w:rsid w:val="001A59B9"/>
    <w:rsid w:val="001B1B55"/>
    <w:rsid w:val="001B540D"/>
    <w:rsid w:val="001C05BD"/>
    <w:rsid w:val="001C2439"/>
    <w:rsid w:val="001C59CA"/>
    <w:rsid w:val="001D0593"/>
    <w:rsid w:val="001D4019"/>
    <w:rsid w:val="001E00AC"/>
    <w:rsid w:val="001E2726"/>
    <w:rsid w:val="001F1600"/>
    <w:rsid w:val="001F3B11"/>
    <w:rsid w:val="00200CAB"/>
    <w:rsid w:val="00201FF7"/>
    <w:rsid w:val="002026DB"/>
    <w:rsid w:val="00204C52"/>
    <w:rsid w:val="00205852"/>
    <w:rsid w:val="00205C80"/>
    <w:rsid w:val="002107D8"/>
    <w:rsid w:val="0021142E"/>
    <w:rsid w:val="00211630"/>
    <w:rsid w:val="002123F3"/>
    <w:rsid w:val="0022061A"/>
    <w:rsid w:val="0022122D"/>
    <w:rsid w:val="00240D45"/>
    <w:rsid w:val="00250062"/>
    <w:rsid w:val="0026186D"/>
    <w:rsid w:val="0026366E"/>
    <w:rsid w:val="00267920"/>
    <w:rsid w:val="00271A6A"/>
    <w:rsid w:val="002816F9"/>
    <w:rsid w:val="00284E74"/>
    <w:rsid w:val="0028667D"/>
    <w:rsid w:val="002A07E6"/>
    <w:rsid w:val="002A36F4"/>
    <w:rsid w:val="002B1166"/>
    <w:rsid w:val="002C3774"/>
    <w:rsid w:val="002C78E2"/>
    <w:rsid w:val="002D013F"/>
    <w:rsid w:val="002E251F"/>
    <w:rsid w:val="002E2E55"/>
    <w:rsid w:val="002E5B4C"/>
    <w:rsid w:val="002F0F77"/>
    <w:rsid w:val="003018C2"/>
    <w:rsid w:val="003132CE"/>
    <w:rsid w:val="003144F4"/>
    <w:rsid w:val="00320B50"/>
    <w:rsid w:val="0033331C"/>
    <w:rsid w:val="003356E6"/>
    <w:rsid w:val="00341CD6"/>
    <w:rsid w:val="00346B69"/>
    <w:rsid w:val="0036700A"/>
    <w:rsid w:val="0038221F"/>
    <w:rsid w:val="00385BB0"/>
    <w:rsid w:val="0039470A"/>
    <w:rsid w:val="0039546A"/>
    <w:rsid w:val="003A0EB0"/>
    <w:rsid w:val="003A5BF1"/>
    <w:rsid w:val="003B095B"/>
    <w:rsid w:val="003B3BCC"/>
    <w:rsid w:val="003C346C"/>
    <w:rsid w:val="003C4041"/>
    <w:rsid w:val="003C5F8F"/>
    <w:rsid w:val="003D1EF2"/>
    <w:rsid w:val="003D4A07"/>
    <w:rsid w:val="003F3AFE"/>
    <w:rsid w:val="003F41FA"/>
    <w:rsid w:val="004012C6"/>
    <w:rsid w:val="00401F96"/>
    <w:rsid w:val="00402E8D"/>
    <w:rsid w:val="00403B20"/>
    <w:rsid w:val="00406257"/>
    <w:rsid w:val="004065F4"/>
    <w:rsid w:val="00410B46"/>
    <w:rsid w:val="00412B6D"/>
    <w:rsid w:val="00414E4C"/>
    <w:rsid w:val="00415B01"/>
    <w:rsid w:val="00417173"/>
    <w:rsid w:val="00423297"/>
    <w:rsid w:val="00435A71"/>
    <w:rsid w:val="00441BE0"/>
    <w:rsid w:val="00441CDA"/>
    <w:rsid w:val="00444127"/>
    <w:rsid w:val="004446FD"/>
    <w:rsid w:val="00457F0F"/>
    <w:rsid w:val="0046213A"/>
    <w:rsid w:val="00463BAF"/>
    <w:rsid w:val="00466A47"/>
    <w:rsid w:val="0046774C"/>
    <w:rsid w:val="0047095D"/>
    <w:rsid w:val="00471F32"/>
    <w:rsid w:val="00483200"/>
    <w:rsid w:val="004919B4"/>
    <w:rsid w:val="004976A3"/>
    <w:rsid w:val="00497E0A"/>
    <w:rsid w:val="004A615F"/>
    <w:rsid w:val="004A694A"/>
    <w:rsid w:val="004A7AC4"/>
    <w:rsid w:val="004B299F"/>
    <w:rsid w:val="004B57AB"/>
    <w:rsid w:val="004B6C97"/>
    <w:rsid w:val="004C48C4"/>
    <w:rsid w:val="004D25AC"/>
    <w:rsid w:val="004D4676"/>
    <w:rsid w:val="004D4EE9"/>
    <w:rsid w:val="004E2267"/>
    <w:rsid w:val="004E7C58"/>
    <w:rsid w:val="004F3F0D"/>
    <w:rsid w:val="00507F7C"/>
    <w:rsid w:val="005222EE"/>
    <w:rsid w:val="0053031B"/>
    <w:rsid w:val="00531C52"/>
    <w:rsid w:val="00535E36"/>
    <w:rsid w:val="00536518"/>
    <w:rsid w:val="00545D3E"/>
    <w:rsid w:val="00561B7C"/>
    <w:rsid w:val="00565639"/>
    <w:rsid w:val="005765F0"/>
    <w:rsid w:val="00577E97"/>
    <w:rsid w:val="005A39BF"/>
    <w:rsid w:val="005A3D80"/>
    <w:rsid w:val="005A4FAD"/>
    <w:rsid w:val="005A6F21"/>
    <w:rsid w:val="005A7B48"/>
    <w:rsid w:val="005A7E13"/>
    <w:rsid w:val="005B24B6"/>
    <w:rsid w:val="005B41BC"/>
    <w:rsid w:val="005B458F"/>
    <w:rsid w:val="005C0FB1"/>
    <w:rsid w:val="005C5296"/>
    <w:rsid w:val="005D741B"/>
    <w:rsid w:val="005D7BB1"/>
    <w:rsid w:val="005F0458"/>
    <w:rsid w:val="0061199D"/>
    <w:rsid w:val="00614C2D"/>
    <w:rsid w:val="006150BE"/>
    <w:rsid w:val="006216DA"/>
    <w:rsid w:val="00624A50"/>
    <w:rsid w:val="006271A8"/>
    <w:rsid w:val="00633DE5"/>
    <w:rsid w:val="00652023"/>
    <w:rsid w:val="0065433A"/>
    <w:rsid w:val="00654D50"/>
    <w:rsid w:val="00656462"/>
    <w:rsid w:val="00656A16"/>
    <w:rsid w:val="00660784"/>
    <w:rsid w:val="00670D7C"/>
    <w:rsid w:val="0067165E"/>
    <w:rsid w:val="00675C45"/>
    <w:rsid w:val="00677977"/>
    <w:rsid w:val="00677FC7"/>
    <w:rsid w:val="00681290"/>
    <w:rsid w:val="006867AF"/>
    <w:rsid w:val="006920DA"/>
    <w:rsid w:val="0069586F"/>
    <w:rsid w:val="006A1643"/>
    <w:rsid w:val="006A431F"/>
    <w:rsid w:val="006B2C1D"/>
    <w:rsid w:val="006D2AAA"/>
    <w:rsid w:val="006F03CE"/>
    <w:rsid w:val="006F2BE3"/>
    <w:rsid w:val="006F46BB"/>
    <w:rsid w:val="006F6555"/>
    <w:rsid w:val="006F6ECE"/>
    <w:rsid w:val="0070052D"/>
    <w:rsid w:val="0071120D"/>
    <w:rsid w:val="00713C67"/>
    <w:rsid w:val="007237C3"/>
    <w:rsid w:val="00725CB9"/>
    <w:rsid w:val="007262C9"/>
    <w:rsid w:val="0072633F"/>
    <w:rsid w:val="00741356"/>
    <w:rsid w:val="00747703"/>
    <w:rsid w:val="00750096"/>
    <w:rsid w:val="0075090B"/>
    <w:rsid w:val="00755165"/>
    <w:rsid w:val="00760AB5"/>
    <w:rsid w:val="007623C4"/>
    <w:rsid w:val="007664EF"/>
    <w:rsid w:val="00771317"/>
    <w:rsid w:val="007728DE"/>
    <w:rsid w:val="007748F5"/>
    <w:rsid w:val="00790532"/>
    <w:rsid w:val="007917D0"/>
    <w:rsid w:val="007A7162"/>
    <w:rsid w:val="007A730B"/>
    <w:rsid w:val="007B180F"/>
    <w:rsid w:val="007B3ED7"/>
    <w:rsid w:val="007C2086"/>
    <w:rsid w:val="007D6D58"/>
    <w:rsid w:val="007D718E"/>
    <w:rsid w:val="007E45AE"/>
    <w:rsid w:val="007E782D"/>
    <w:rsid w:val="007F12E9"/>
    <w:rsid w:val="007F6C11"/>
    <w:rsid w:val="007F7DC9"/>
    <w:rsid w:val="0082037E"/>
    <w:rsid w:val="008218FD"/>
    <w:rsid w:val="00821D3B"/>
    <w:rsid w:val="00824186"/>
    <w:rsid w:val="00824BA6"/>
    <w:rsid w:val="008254B9"/>
    <w:rsid w:val="00826C59"/>
    <w:rsid w:val="00827539"/>
    <w:rsid w:val="0083432A"/>
    <w:rsid w:val="00834762"/>
    <w:rsid w:val="00836228"/>
    <w:rsid w:val="00840B9A"/>
    <w:rsid w:val="0084358D"/>
    <w:rsid w:val="008438D3"/>
    <w:rsid w:val="00846C51"/>
    <w:rsid w:val="00862CE3"/>
    <w:rsid w:val="008660CD"/>
    <w:rsid w:val="00870018"/>
    <w:rsid w:val="008760A9"/>
    <w:rsid w:val="00876713"/>
    <w:rsid w:val="00883339"/>
    <w:rsid w:val="0088543C"/>
    <w:rsid w:val="00887E08"/>
    <w:rsid w:val="00891D78"/>
    <w:rsid w:val="00896B7F"/>
    <w:rsid w:val="0089786D"/>
    <w:rsid w:val="008A4E92"/>
    <w:rsid w:val="008A59BC"/>
    <w:rsid w:val="008A68F6"/>
    <w:rsid w:val="008B4596"/>
    <w:rsid w:val="008B5BB3"/>
    <w:rsid w:val="008B6025"/>
    <w:rsid w:val="008C648F"/>
    <w:rsid w:val="008C7B34"/>
    <w:rsid w:val="008D1F29"/>
    <w:rsid w:val="008D57A4"/>
    <w:rsid w:val="008D696A"/>
    <w:rsid w:val="008E4BE0"/>
    <w:rsid w:val="008E53F3"/>
    <w:rsid w:val="008E6BF4"/>
    <w:rsid w:val="008E6DFC"/>
    <w:rsid w:val="008E701C"/>
    <w:rsid w:val="008F307B"/>
    <w:rsid w:val="009007E6"/>
    <w:rsid w:val="00903009"/>
    <w:rsid w:val="0091149A"/>
    <w:rsid w:val="00917BEA"/>
    <w:rsid w:val="00926CCA"/>
    <w:rsid w:val="00930049"/>
    <w:rsid w:val="009343DD"/>
    <w:rsid w:val="00943C42"/>
    <w:rsid w:val="00945C80"/>
    <w:rsid w:val="00945CA1"/>
    <w:rsid w:val="0095052B"/>
    <w:rsid w:val="00953049"/>
    <w:rsid w:val="00954291"/>
    <w:rsid w:val="00955C42"/>
    <w:rsid w:val="00957271"/>
    <w:rsid w:val="00964DAA"/>
    <w:rsid w:val="00974A07"/>
    <w:rsid w:val="0097549F"/>
    <w:rsid w:val="00976D72"/>
    <w:rsid w:val="00976F10"/>
    <w:rsid w:val="009811A5"/>
    <w:rsid w:val="00985343"/>
    <w:rsid w:val="00986805"/>
    <w:rsid w:val="009A4EB4"/>
    <w:rsid w:val="009C6F6E"/>
    <w:rsid w:val="009D513E"/>
    <w:rsid w:val="009E234E"/>
    <w:rsid w:val="009E5F3E"/>
    <w:rsid w:val="009F3DF2"/>
    <w:rsid w:val="009F653E"/>
    <w:rsid w:val="00A0563B"/>
    <w:rsid w:val="00A15994"/>
    <w:rsid w:val="00A26C55"/>
    <w:rsid w:val="00A32A42"/>
    <w:rsid w:val="00A32C14"/>
    <w:rsid w:val="00A33E1F"/>
    <w:rsid w:val="00A35A1F"/>
    <w:rsid w:val="00A35AA7"/>
    <w:rsid w:val="00A410C5"/>
    <w:rsid w:val="00A429DB"/>
    <w:rsid w:val="00A43A24"/>
    <w:rsid w:val="00A465DE"/>
    <w:rsid w:val="00A50350"/>
    <w:rsid w:val="00A54539"/>
    <w:rsid w:val="00A64EC3"/>
    <w:rsid w:val="00A77F08"/>
    <w:rsid w:val="00A84693"/>
    <w:rsid w:val="00A97211"/>
    <w:rsid w:val="00AA3C16"/>
    <w:rsid w:val="00AB0E77"/>
    <w:rsid w:val="00AB4C38"/>
    <w:rsid w:val="00AC1573"/>
    <w:rsid w:val="00AD211A"/>
    <w:rsid w:val="00AD3FA5"/>
    <w:rsid w:val="00AD6D47"/>
    <w:rsid w:val="00AE6D04"/>
    <w:rsid w:val="00AE6DE0"/>
    <w:rsid w:val="00AF00D6"/>
    <w:rsid w:val="00AF3F00"/>
    <w:rsid w:val="00AF74A5"/>
    <w:rsid w:val="00B03CA9"/>
    <w:rsid w:val="00B11F44"/>
    <w:rsid w:val="00B12C91"/>
    <w:rsid w:val="00B16CF2"/>
    <w:rsid w:val="00B16EC1"/>
    <w:rsid w:val="00B21B2C"/>
    <w:rsid w:val="00B35577"/>
    <w:rsid w:val="00B362FF"/>
    <w:rsid w:val="00B43D52"/>
    <w:rsid w:val="00B52125"/>
    <w:rsid w:val="00B73686"/>
    <w:rsid w:val="00B864C9"/>
    <w:rsid w:val="00B953EA"/>
    <w:rsid w:val="00BA2ADB"/>
    <w:rsid w:val="00BA32B7"/>
    <w:rsid w:val="00BA34E0"/>
    <w:rsid w:val="00BA4BF5"/>
    <w:rsid w:val="00BA5486"/>
    <w:rsid w:val="00BA6CC7"/>
    <w:rsid w:val="00BA7AEB"/>
    <w:rsid w:val="00BB1D89"/>
    <w:rsid w:val="00BB6A18"/>
    <w:rsid w:val="00BC2D00"/>
    <w:rsid w:val="00BC7B24"/>
    <w:rsid w:val="00BD2D7B"/>
    <w:rsid w:val="00BE2353"/>
    <w:rsid w:val="00BE29E7"/>
    <w:rsid w:val="00BE73DE"/>
    <w:rsid w:val="00BF0993"/>
    <w:rsid w:val="00BF611B"/>
    <w:rsid w:val="00BF674B"/>
    <w:rsid w:val="00C01435"/>
    <w:rsid w:val="00C029FF"/>
    <w:rsid w:val="00C0639E"/>
    <w:rsid w:val="00C10618"/>
    <w:rsid w:val="00C1380A"/>
    <w:rsid w:val="00C153D2"/>
    <w:rsid w:val="00C16E36"/>
    <w:rsid w:val="00C235A5"/>
    <w:rsid w:val="00C25301"/>
    <w:rsid w:val="00C27C7E"/>
    <w:rsid w:val="00C455E3"/>
    <w:rsid w:val="00C46D7E"/>
    <w:rsid w:val="00C472C8"/>
    <w:rsid w:val="00C53DA9"/>
    <w:rsid w:val="00C54145"/>
    <w:rsid w:val="00C60C76"/>
    <w:rsid w:val="00C61433"/>
    <w:rsid w:val="00C67769"/>
    <w:rsid w:val="00C83980"/>
    <w:rsid w:val="00C91386"/>
    <w:rsid w:val="00C9793F"/>
    <w:rsid w:val="00CA172D"/>
    <w:rsid w:val="00CA2357"/>
    <w:rsid w:val="00CA4C68"/>
    <w:rsid w:val="00CA4F5D"/>
    <w:rsid w:val="00CB36CC"/>
    <w:rsid w:val="00CB4F0A"/>
    <w:rsid w:val="00CC37C6"/>
    <w:rsid w:val="00CD10BC"/>
    <w:rsid w:val="00CD1265"/>
    <w:rsid w:val="00CD209F"/>
    <w:rsid w:val="00CD279C"/>
    <w:rsid w:val="00CE6270"/>
    <w:rsid w:val="00D00641"/>
    <w:rsid w:val="00D07C68"/>
    <w:rsid w:val="00D14AD7"/>
    <w:rsid w:val="00D17728"/>
    <w:rsid w:val="00D256D2"/>
    <w:rsid w:val="00D265A4"/>
    <w:rsid w:val="00D2778A"/>
    <w:rsid w:val="00D36D28"/>
    <w:rsid w:val="00D52FCC"/>
    <w:rsid w:val="00D56041"/>
    <w:rsid w:val="00D65088"/>
    <w:rsid w:val="00D67708"/>
    <w:rsid w:val="00D73BA2"/>
    <w:rsid w:val="00D748D2"/>
    <w:rsid w:val="00D87608"/>
    <w:rsid w:val="00D90B41"/>
    <w:rsid w:val="00DA1A6E"/>
    <w:rsid w:val="00DA2CF8"/>
    <w:rsid w:val="00DB169C"/>
    <w:rsid w:val="00DC3205"/>
    <w:rsid w:val="00DC5E41"/>
    <w:rsid w:val="00DC7E35"/>
    <w:rsid w:val="00DD0003"/>
    <w:rsid w:val="00DD32D0"/>
    <w:rsid w:val="00DD3C0B"/>
    <w:rsid w:val="00DE0A94"/>
    <w:rsid w:val="00DE2A96"/>
    <w:rsid w:val="00E129FB"/>
    <w:rsid w:val="00E13DA0"/>
    <w:rsid w:val="00E16790"/>
    <w:rsid w:val="00E171AA"/>
    <w:rsid w:val="00E20EF9"/>
    <w:rsid w:val="00E311F4"/>
    <w:rsid w:val="00E31A27"/>
    <w:rsid w:val="00E349C5"/>
    <w:rsid w:val="00E379C8"/>
    <w:rsid w:val="00E37EC4"/>
    <w:rsid w:val="00E41876"/>
    <w:rsid w:val="00E41BDE"/>
    <w:rsid w:val="00E438DE"/>
    <w:rsid w:val="00E43A3A"/>
    <w:rsid w:val="00E45AAD"/>
    <w:rsid w:val="00E47F22"/>
    <w:rsid w:val="00E626EB"/>
    <w:rsid w:val="00E63EA2"/>
    <w:rsid w:val="00E66B6C"/>
    <w:rsid w:val="00E70FE4"/>
    <w:rsid w:val="00E7294F"/>
    <w:rsid w:val="00E74D01"/>
    <w:rsid w:val="00E75926"/>
    <w:rsid w:val="00E80455"/>
    <w:rsid w:val="00E865B4"/>
    <w:rsid w:val="00E927E2"/>
    <w:rsid w:val="00E97477"/>
    <w:rsid w:val="00E974F7"/>
    <w:rsid w:val="00EA1FE5"/>
    <w:rsid w:val="00EA7082"/>
    <w:rsid w:val="00EA7D35"/>
    <w:rsid w:val="00EB17E4"/>
    <w:rsid w:val="00EB3A5F"/>
    <w:rsid w:val="00EB77F3"/>
    <w:rsid w:val="00EC185E"/>
    <w:rsid w:val="00EC1DBE"/>
    <w:rsid w:val="00EC3323"/>
    <w:rsid w:val="00EC3C1E"/>
    <w:rsid w:val="00EC5219"/>
    <w:rsid w:val="00ED6248"/>
    <w:rsid w:val="00EE487D"/>
    <w:rsid w:val="00EF14F1"/>
    <w:rsid w:val="00EF16F5"/>
    <w:rsid w:val="00EF18A2"/>
    <w:rsid w:val="00EF4E83"/>
    <w:rsid w:val="00EF5169"/>
    <w:rsid w:val="00EF5354"/>
    <w:rsid w:val="00F02D68"/>
    <w:rsid w:val="00F05EC9"/>
    <w:rsid w:val="00F073B6"/>
    <w:rsid w:val="00F118C0"/>
    <w:rsid w:val="00F1251D"/>
    <w:rsid w:val="00F13226"/>
    <w:rsid w:val="00F1420E"/>
    <w:rsid w:val="00F216CD"/>
    <w:rsid w:val="00F22C1F"/>
    <w:rsid w:val="00F2634F"/>
    <w:rsid w:val="00F30F02"/>
    <w:rsid w:val="00F50589"/>
    <w:rsid w:val="00F52523"/>
    <w:rsid w:val="00F53012"/>
    <w:rsid w:val="00F554CC"/>
    <w:rsid w:val="00F6146C"/>
    <w:rsid w:val="00F63A0C"/>
    <w:rsid w:val="00F64625"/>
    <w:rsid w:val="00F65EC0"/>
    <w:rsid w:val="00F83A85"/>
    <w:rsid w:val="00F91479"/>
    <w:rsid w:val="00F937D5"/>
    <w:rsid w:val="00FA344D"/>
    <w:rsid w:val="00FB3DAA"/>
    <w:rsid w:val="00FB4F42"/>
    <w:rsid w:val="00FC54F2"/>
    <w:rsid w:val="00FC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47B9F"/>
  <w15:docId w15:val="{EC6743E8-FDD1-4585-A360-C459748D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96A"/>
    <w:pPr>
      <w:suppressAutoHyphens/>
      <w:spacing w:after="200" w:line="276" w:lineRule="auto"/>
    </w:pPr>
    <w:rPr>
      <w:rFonts w:eastAsia="Arial Unicode MS"/>
      <w:sz w:val="22"/>
      <w:szCs w:val="22"/>
    </w:rPr>
  </w:style>
  <w:style w:type="paragraph" w:styleId="Nagwek1">
    <w:name w:val="heading 1"/>
    <w:basedOn w:val="Normalny"/>
    <w:next w:val="Nagwek2"/>
    <w:link w:val="Nagwek1Znak"/>
    <w:uiPriority w:val="99"/>
    <w:qFormat/>
    <w:rsid w:val="004D25AC"/>
    <w:pPr>
      <w:keepNext/>
      <w:numPr>
        <w:numId w:val="1"/>
      </w:numPr>
      <w:suppressAutoHyphens w:val="0"/>
      <w:spacing w:before="360" w:after="180" w:line="240" w:lineRule="auto"/>
      <w:ind w:left="709" w:hanging="715"/>
      <w:jc w:val="both"/>
      <w:outlineLvl w:val="0"/>
    </w:pPr>
    <w:rPr>
      <w:rFonts w:ascii="Arial" w:eastAsia="Times New Roman" w:hAnsi="Arial"/>
      <w:b/>
      <w:bCs/>
      <w:color w:val="0000FF"/>
      <w:kern w:val="32"/>
      <w:sz w:val="28"/>
      <w:szCs w:val="28"/>
      <w:u w:val="single"/>
      <w:lang w:val="x-none" w:eastAsia="x-non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"/>
    <w:qFormat/>
    <w:rsid w:val="004D25AC"/>
    <w:pPr>
      <w:numPr>
        <w:ilvl w:val="1"/>
      </w:numPr>
      <w:tabs>
        <w:tab w:val="left" w:pos="851"/>
      </w:tabs>
      <w:overflowPunct w:val="0"/>
      <w:autoSpaceDE w:val="0"/>
      <w:autoSpaceDN w:val="0"/>
      <w:adjustRightInd w:val="0"/>
      <w:spacing w:before="120" w:after="120"/>
      <w:ind w:left="851"/>
      <w:outlineLvl w:val="1"/>
    </w:pPr>
    <w:rPr>
      <w:b w:val="0"/>
      <w:noProof/>
      <w:color w:val="000000"/>
      <w:sz w:val="24"/>
      <w:szCs w:val="20"/>
      <w:u w:val="none"/>
    </w:rPr>
  </w:style>
  <w:style w:type="paragraph" w:styleId="Nagwek3">
    <w:name w:val="heading 3"/>
    <w:basedOn w:val="Normalny"/>
    <w:next w:val="Normalny"/>
    <w:link w:val="Nagwek3Znak"/>
    <w:qFormat/>
    <w:rsid w:val="004D25AC"/>
    <w:pPr>
      <w:keepNext/>
      <w:numPr>
        <w:ilvl w:val="2"/>
        <w:numId w:val="1"/>
      </w:numPr>
      <w:tabs>
        <w:tab w:val="left" w:pos="1276"/>
      </w:tabs>
      <w:suppressAutoHyphens w:val="0"/>
      <w:spacing w:before="120" w:after="120" w:line="240" w:lineRule="auto"/>
      <w:jc w:val="both"/>
      <w:outlineLvl w:val="2"/>
    </w:pPr>
    <w:rPr>
      <w:rFonts w:ascii="Helvetica" w:eastAsia="Times New Roman" w:hAnsi="Helvetica"/>
      <w:bCs/>
      <w:sz w:val="24"/>
      <w:szCs w:val="24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4D25AC"/>
    <w:pPr>
      <w:numPr>
        <w:ilvl w:val="3"/>
      </w:numPr>
      <w:tabs>
        <w:tab w:val="left" w:pos="1560"/>
      </w:tabs>
      <w:ind w:left="1560" w:hanging="1080"/>
      <w:outlineLvl w:val="3"/>
    </w:pPr>
    <w:rPr>
      <w:bCs w:val="0"/>
    </w:rPr>
  </w:style>
  <w:style w:type="paragraph" w:styleId="Nagwek5">
    <w:name w:val="heading 5"/>
    <w:basedOn w:val="Normalny"/>
    <w:next w:val="Normalny"/>
    <w:link w:val="Nagwek5Znak"/>
    <w:qFormat/>
    <w:rsid w:val="004D25AC"/>
    <w:pPr>
      <w:keepNext/>
      <w:numPr>
        <w:ilvl w:val="4"/>
        <w:numId w:val="1"/>
      </w:numPr>
      <w:suppressAutoHyphens w:val="0"/>
      <w:spacing w:after="0" w:line="240" w:lineRule="auto"/>
      <w:jc w:val="center"/>
      <w:outlineLvl w:val="4"/>
    </w:pPr>
    <w:rPr>
      <w:rFonts w:ascii="Arial" w:eastAsia="Times New Roman" w:hAnsi="Arial"/>
      <w:b/>
      <w:bCs/>
      <w:sz w:val="2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25AC"/>
    <w:pPr>
      <w:keepNext/>
      <w:numPr>
        <w:ilvl w:val="5"/>
        <w:numId w:val="1"/>
      </w:numPr>
      <w:suppressAutoHyphens w:val="0"/>
      <w:spacing w:after="0" w:line="240" w:lineRule="auto"/>
      <w:jc w:val="both"/>
      <w:outlineLvl w:val="5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D25AC"/>
    <w:pPr>
      <w:numPr>
        <w:ilvl w:val="6"/>
        <w:numId w:val="1"/>
      </w:numPr>
      <w:suppressAutoHyphens w:val="0"/>
      <w:spacing w:before="240" w:after="60" w:line="240" w:lineRule="auto"/>
      <w:jc w:val="both"/>
      <w:outlineLvl w:val="6"/>
    </w:pPr>
    <w:rPr>
      <w:rFonts w:ascii="Arial" w:eastAsia="Times New Roman" w:hAnsi="Arial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25AC"/>
    <w:pPr>
      <w:numPr>
        <w:ilvl w:val="7"/>
        <w:numId w:val="1"/>
      </w:numPr>
      <w:suppressAutoHyphens w:val="0"/>
      <w:spacing w:before="240" w:after="60" w:line="240" w:lineRule="auto"/>
      <w:jc w:val="both"/>
      <w:outlineLvl w:val="7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D25AC"/>
    <w:pPr>
      <w:numPr>
        <w:ilvl w:val="8"/>
        <w:numId w:val="1"/>
      </w:numPr>
      <w:suppressAutoHyphens w:val="0"/>
      <w:spacing w:before="240" w:after="60" w:line="240" w:lineRule="auto"/>
      <w:jc w:val="both"/>
      <w:outlineLvl w:val="8"/>
    </w:pPr>
    <w:rPr>
      <w:rFonts w:ascii="Arial" w:eastAsia="Times New Roman" w:hAnsi="Arial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86F"/>
  </w:style>
  <w:style w:type="paragraph" w:styleId="Stopka">
    <w:name w:val="footer"/>
    <w:basedOn w:val="Normalny"/>
    <w:link w:val="StopkaZnak"/>
    <w:uiPriority w:val="99"/>
    <w:unhideWhenUsed/>
    <w:rsid w:val="0069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86F"/>
  </w:style>
  <w:style w:type="paragraph" w:styleId="Tekstdymka">
    <w:name w:val="Balloon Text"/>
    <w:basedOn w:val="Normalny"/>
    <w:link w:val="TekstdymkaZnak"/>
    <w:uiPriority w:val="99"/>
    <w:semiHidden/>
    <w:unhideWhenUsed/>
    <w:rsid w:val="0069586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586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semiHidden/>
    <w:unhideWhenUsed/>
    <w:rsid w:val="00042E29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qFormat/>
    <w:rsid w:val="00042E29"/>
    <w:pPr>
      <w:ind w:left="720"/>
      <w:contextualSpacing/>
    </w:pPr>
    <w:rPr>
      <w:rFonts w:cs="Calibri"/>
      <w:color w:val="00000A"/>
      <w:lang w:eastAsia="en-US"/>
    </w:rPr>
  </w:style>
  <w:style w:type="character" w:styleId="Odwoaniedokomentarza">
    <w:name w:val="annotation reference"/>
    <w:uiPriority w:val="99"/>
    <w:unhideWhenUsed/>
    <w:rsid w:val="00042E29"/>
    <w:rPr>
      <w:sz w:val="16"/>
      <w:szCs w:val="16"/>
    </w:rPr>
  </w:style>
  <w:style w:type="character" w:customStyle="1" w:styleId="Nagwek1Znak">
    <w:name w:val="Nagłówek 1 Znak"/>
    <w:link w:val="Nagwek1"/>
    <w:uiPriority w:val="99"/>
    <w:rsid w:val="004D25AC"/>
    <w:rPr>
      <w:rFonts w:ascii="Arial" w:eastAsia="Times New Roman" w:hAnsi="Arial"/>
      <w:b/>
      <w:bCs/>
      <w:color w:val="0000FF"/>
      <w:kern w:val="32"/>
      <w:sz w:val="28"/>
      <w:szCs w:val="28"/>
      <w:u w:val="single"/>
      <w:lang w:val="x-none" w:eastAsia="x-none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rsid w:val="004D25AC"/>
    <w:rPr>
      <w:rFonts w:ascii="Arial" w:eastAsia="Times New Roman" w:hAnsi="Arial"/>
      <w:bCs/>
      <w:noProof/>
      <w:color w:val="000000"/>
      <w:kern w:val="32"/>
      <w:sz w:val="24"/>
      <w:lang w:val="x-none" w:eastAsia="x-none"/>
    </w:rPr>
  </w:style>
  <w:style w:type="character" w:customStyle="1" w:styleId="Nagwek3Znak">
    <w:name w:val="Nagłówek 3 Znak"/>
    <w:link w:val="Nagwek3"/>
    <w:rsid w:val="004D25AC"/>
    <w:rPr>
      <w:rFonts w:ascii="Helvetica" w:eastAsia="Times New Roman" w:hAnsi="Helvetica"/>
      <w:bCs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rsid w:val="004D25AC"/>
    <w:rPr>
      <w:rFonts w:ascii="Helvetica" w:eastAsia="Times New Roman" w:hAnsi="Helvetica"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rsid w:val="004D25AC"/>
    <w:rPr>
      <w:rFonts w:ascii="Arial" w:eastAsia="Times New Roman" w:hAnsi="Arial"/>
      <w:b/>
      <w:bCs/>
      <w:sz w:val="28"/>
      <w:szCs w:val="24"/>
      <w:lang w:val="x-none" w:eastAsia="x-none"/>
    </w:rPr>
  </w:style>
  <w:style w:type="character" w:customStyle="1" w:styleId="Nagwek6Znak">
    <w:name w:val="Nagłówek 6 Znak"/>
    <w:link w:val="Nagwek6"/>
    <w:uiPriority w:val="99"/>
    <w:rsid w:val="004D25AC"/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Nagwek7Znak">
    <w:name w:val="Nagłówek 7 Znak"/>
    <w:link w:val="Nagwek7"/>
    <w:rsid w:val="004D25AC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4D25AC"/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4D25AC"/>
    <w:rPr>
      <w:rFonts w:ascii="Arial" w:eastAsia="Times New Roman" w:hAnsi="Arial"/>
      <w:sz w:val="22"/>
      <w:szCs w:val="22"/>
      <w:lang w:val="x-none" w:eastAsia="x-none"/>
    </w:rPr>
  </w:style>
  <w:style w:type="character" w:styleId="Odwoanieprzypisudolnego">
    <w:name w:val="footnote reference"/>
    <w:semiHidden/>
    <w:rsid w:val="004D25A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D25AC"/>
    <w:pPr>
      <w:suppressAutoHyphens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4D25AC"/>
    <w:rPr>
      <w:rFonts w:ascii="Arial" w:eastAsia="Times New Roman" w:hAnsi="Arial"/>
    </w:rPr>
  </w:style>
  <w:style w:type="character" w:styleId="Numerstrony">
    <w:name w:val="page number"/>
    <w:rsid w:val="004D25AC"/>
  </w:style>
  <w:style w:type="paragraph" w:styleId="Tekstpodstawowy2">
    <w:name w:val="Body Text 2"/>
    <w:basedOn w:val="Normalny"/>
    <w:link w:val="Tekstpodstawowy2Znak"/>
    <w:unhideWhenUsed/>
    <w:rsid w:val="004D25AC"/>
    <w:pPr>
      <w:suppressAutoHyphens w:val="0"/>
      <w:spacing w:after="120" w:line="48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4D25AC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Normalny1">
    <w:name w:val="Normalny1"/>
    <w:rsid w:val="00F073B6"/>
    <w:pPr>
      <w:suppressAutoHyphens/>
      <w:spacing w:after="200" w:line="276" w:lineRule="auto"/>
      <w:textAlignment w:val="baseline"/>
    </w:pPr>
    <w:rPr>
      <w:rFonts w:eastAsia="Times New Roman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F073B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1"/>
    <w:basedOn w:val="Standardowy"/>
    <w:uiPriority w:val="99"/>
    <w:rsid w:val="005F0458"/>
    <w:rPr>
      <w:sz w:val="22"/>
    </w:r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rFonts w:ascii="Tahoma" w:hAnsi="Tahoma"/>
        <w:b/>
        <w:color w:val="FFFFFF"/>
        <w:sz w:val="22"/>
      </w:rPr>
      <w:tblPr/>
      <w:tcPr>
        <w:shd w:val="clear" w:color="auto" w:fill="63849B"/>
      </w:tcPr>
    </w:tblStylePr>
    <w:tblStylePr w:type="firstCol">
      <w:pPr>
        <w:jc w:val="center"/>
      </w:pPr>
      <w:tblPr/>
      <w:tcPr>
        <w:vAlign w:val="center"/>
      </w:tcPr>
    </w:tblStylePr>
    <w:tblStylePr w:type="lastCol">
      <w:pPr>
        <w:jc w:val="center"/>
      </w:pPr>
      <w:tblPr/>
      <w:tcPr>
        <w:vAlign w:val="center"/>
      </w:tcPr>
    </w:tblStylePr>
    <w:tblStylePr w:type="band2Horz">
      <w:tblPr/>
      <w:tcPr>
        <w:shd w:val="clear" w:color="auto" w:fill="DBE5F1"/>
      </w:tcPr>
    </w:tblStylePr>
  </w:style>
  <w:style w:type="paragraph" w:styleId="Tekstkomentarza">
    <w:name w:val="annotation text"/>
    <w:basedOn w:val="Normalny"/>
    <w:link w:val="TekstkomentarzaZnak"/>
    <w:uiPriority w:val="99"/>
    <w:unhideWhenUsed/>
    <w:rsid w:val="00E729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7294F"/>
    <w:rPr>
      <w:rFonts w:eastAsia="Arial Unicode M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9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294F"/>
    <w:rPr>
      <w:rFonts w:eastAsia="Arial Unicode MS"/>
      <w:b/>
      <w:bCs/>
    </w:rPr>
  </w:style>
  <w:style w:type="paragraph" w:styleId="Poprawka">
    <w:name w:val="Revision"/>
    <w:hidden/>
    <w:uiPriority w:val="99"/>
    <w:semiHidden/>
    <w:rsid w:val="006867AF"/>
    <w:rPr>
      <w:rFonts w:eastAsia="Arial Unicode MS"/>
      <w:sz w:val="22"/>
      <w:szCs w:val="22"/>
    </w:rPr>
  </w:style>
  <w:style w:type="table" w:customStyle="1" w:styleId="COI">
    <w:name w:val="COI"/>
    <w:basedOn w:val="Standardowy"/>
    <w:uiPriority w:val="99"/>
    <w:rsid w:val="00EC185E"/>
    <w:pPr>
      <w:jc w:val="center"/>
    </w:pPr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ind w:leftChars="0" w:left="0" w:rightChars="0" w:right="0"/>
        <w:jc w:val="center"/>
      </w:pPr>
      <w:rPr>
        <w:b/>
        <w:color w:val="FFFFFF"/>
      </w:rPr>
      <w:tblPr/>
      <w:tcPr>
        <w:shd w:val="clear" w:color="auto" w:fill="63849B"/>
      </w:tcPr>
    </w:tblStylePr>
    <w:tblStylePr w:type="band1Vert">
      <w:rPr>
        <w:b w:val="0"/>
      </w:rPr>
    </w:tblStylePr>
    <w:tblStylePr w:type="band2Vert">
      <w:rPr>
        <w:b w:val="0"/>
      </w:rPr>
    </w:tblStylePr>
    <w:tblStylePr w:type="band1Horz">
      <w:rPr>
        <w:b w:val="0"/>
      </w:rPr>
    </w:tblStylePr>
    <w:tblStylePr w:type="band2Horz">
      <w:rPr>
        <w:b/>
      </w:rPr>
    </w:tblStylePr>
  </w:style>
  <w:style w:type="character" w:customStyle="1" w:styleId="FontStyle27">
    <w:name w:val="Font Style27"/>
    <w:rsid w:val="00403B20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C9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12C91"/>
    <w:rPr>
      <w:rFonts w:eastAsia="Arial Unicode MS"/>
      <w:sz w:val="22"/>
      <w:szCs w:val="22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locked/>
    <w:rsid w:val="00F1251D"/>
    <w:rPr>
      <w:rFonts w:eastAsia="Arial Unicode MS" w:cs="Calibri"/>
      <w:color w:val="00000A"/>
      <w:sz w:val="22"/>
      <w:szCs w:val="22"/>
      <w:lang w:eastAsia="en-US"/>
    </w:rPr>
  </w:style>
  <w:style w:type="paragraph" w:customStyle="1" w:styleId="Default">
    <w:name w:val="Default"/>
    <w:rsid w:val="004446F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D73BA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79507C964F345A80413E0CD584C4C" ma:contentTypeVersion="17" ma:contentTypeDescription="Utwórz nowy dokument." ma:contentTypeScope="" ma:versionID="98fd2bb97ea138a19bb9a201b2bf961d">
  <xsd:schema xmlns:xsd="http://www.w3.org/2001/XMLSchema" xmlns:xs="http://www.w3.org/2001/XMLSchema" xmlns:p="http://schemas.microsoft.com/office/2006/metadata/properties" xmlns:ns2="f82c8344-19fa-453c-9555-5c5e1ecbbab7" xmlns:ns3="3105a7c8-1c8f-4da5-afdc-3edb87b787a6" targetNamespace="http://schemas.microsoft.com/office/2006/metadata/properties" ma:root="true" ma:fieldsID="06f9e5b5eee4594c8baa65325855986d" ns2:_="" ns3:_="">
    <xsd:import namespace="f82c8344-19fa-453c-9555-5c5e1ecbbab7"/>
    <xsd:import namespace="3105a7c8-1c8f-4da5-afdc-3edb87b78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c8344-19fa-453c-9555-5c5e1ecbb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Flow_SignoffStatus" ma:index="19" nillable="true" ma:displayName="Stan zatwierdzenia" ma:internalName="Stan_x0020_zatwierdzenia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05bf4c2-913b-4649-aa1f-59533a9fd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a7c8-1c8f-4da5-afdc-3edb87b787a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92ffa71-0439-4a92-ac6d-7795314e8241}" ma:internalName="TaxCatchAll" ma:showField="CatchAllData" ma:web="3105a7c8-1c8f-4da5-afdc-3edb87b78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2c8344-19fa-453c-9555-5c5e1ecbbab7">
      <Terms xmlns="http://schemas.microsoft.com/office/infopath/2007/PartnerControls"/>
    </lcf76f155ced4ddcb4097134ff3c332f>
    <TaxCatchAll xmlns="3105a7c8-1c8f-4da5-afdc-3edb87b787a6" xsi:nil="true"/>
    <_Flow_SignoffStatus xmlns="f82c8344-19fa-453c-9555-5c5e1ecbbab7" xsi:nil="true"/>
  </documentManagement>
</p:properties>
</file>

<file path=customXml/itemProps1.xml><?xml version="1.0" encoding="utf-8"?>
<ds:datastoreItem xmlns:ds="http://schemas.openxmlformats.org/officeDocument/2006/customXml" ds:itemID="{3DFA7889-71CC-4199-9519-B5C30DCC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E63A4-9392-43D0-8D2B-1FBB3E6B4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c8344-19fa-453c-9555-5c5e1ecbbab7"/>
    <ds:schemaRef ds:uri="3105a7c8-1c8f-4da5-afdc-3edb87b78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9A19BA-568F-4662-A06E-C4341528B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F4BA3C-B82C-400D-8DDD-F82B39AE9666}">
  <ds:schemaRefs>
    <ds:schemaRef ds:uri="http://schemas.microsoft.com/office/2006/metadata/properties"/>
    <ds:schemaRef ds:uri="http://schemas.microsoft.com/office/infopath/2007/PartnerControls"/>
    <ds:schemaRef ds:uri="f82c8344-19fa-453c-9555-5c5e1ecbbab7"/>
    <ds:schemaRef ds:uri="3105a7c8-1c8f-4da5-afdc-3edb87b787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W&amp;W | Katarzyna Dziąćko</dc:creator>
  <cp:keywords/>
  <cp:lastModifiedBy>Katarzyna Majdanik</cp:lastModifiedBy>
  <cp:revision>24</cp:revision>
  <cp:lastPrinted>2018-02-08T18:04:00Z</cp:lastPrinted>
  <dcterms:created xsi:type="dcterms:W3CDTF">2025-04-03T12:30:00Z</dcterms:created>
  <dcterms:modified xsi:type="dcterms:W3CDTF">2025-04-07T08:56:00Z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0x01010062379507C964F345A80413E0CD584C4C</vt:lpwstr>
  </property>
  <property fmtid="{D5CDD505-2E9C-101B-9397-08002B2CF9AE}" pid="3" name="MediaServiceImageTags">
    <vt:lpwstr/>
  </property>
</Properties>
</file>