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03587" w14:textId="77777777" w:rsidR="0030644A" w:rsidRDefault="0030644A" w:rsidP="005942CF">
      <w:pPr>
        <w:rPr>
          <w:b/>
          <w:bCs/>
        </w:rPr>
      </w:pPr>
    </w:p>
    <w:p w14:paraId="20173CEB" w14:textId="77777777" w:rsidR="001A23CF" w:rsidRPr="001A23CF" w:rsidRDefault="001A23CF" w:rsidP="001A23CF">
      <w:pPr>
        <w:spacing w:after="200" w:line="276" w:lineRule="auto"/>
        <w:ind w:left="360"/>
        <w:jc w:val="center"/>
        <w:rPr>
          <w:rFonts w:eastAsia="Calibri" w:cs="Times New Roman"/>
          <w:b/>
          <w:szCs w:val="24"/>
        </w:rPr>
      </w:pPr>
      <w:r w:rsidRPr="001A23CF">
        <w:rPr>
          <w:rFonts w:eastAsia="Calibri" w:cs="Times New Roman"/>
          <w:b/>
          <w:szCs w:val="24"/>
        </w:rPr>
        <w:t>SZCZEGÓLOWY OPIS PRZEDMIOTU ZAMÓWIENIA</w:t>
      </w:r>
    </w:p>
    <w:p w14:paraId="3688C349" w14:textId="2B847408" w:rsidR="001A23CF" w:rsidRDefault="001A23CF" w:rsidP="001A23CF">
      <w:pPr>
        <w:spacing w:after="200" w:line="276" w:lineRule="auto"/>
        <w:ind w:left="284"/>
        <w:contextualSpacing/>
        <w:jc w:val="both"/>
        <w:rPr>
          <w:rFonts w:eastAsia="Times New Roman" w:cs="Times New Roman"/>
          <w:b/>
          <w:bCs/>
          <w:szCs w:val="24"/>
          <w:lang w:eastAsia="pl-PL"/>
        </w:rPr>
      </w:pPr>
      <w:bookmarkStart w:id="0" w:name="_Hlk193199151"/>
      <w:r w:rsidRPr="001A23CF">
        <w:rPr>
          <w:rFonts w:eastAsia="Calibri" w:cs="Times New Roman"/>
          <w:b/>
          <w:szCs w:val="24"/>
        </w:rPr>
        <w:t>Zakup i dostawa sprzętu informatycznego dla placówek oświatowych</w:t>
      </w:r>
      <w:bookmarkEnd w:id="0"/>
      <w:r w:rsidRPr="001A23CF">
        <w:rPr>
          <w:rFonts w:eastAsia="Calibri" w:cs="Times New Roman"/>
          <w:b/>
          <w:szCs w:val="24"/>
        </w:rPr>
        <w:t>(Szkoły Podstawowej w Różannie, Szkoły Podstawowej w Przysiersku</w:t>
      </w:r>
      <w:r w:rsidR="007A3C85">
        <w:rPr>
          <w:rFonts w:eastAsia="Calibri" w:cs="Times New Roman"/>
          <w:b/>
          <w:szCs w:val="24"/>
        </w:rPr>
        <w:t xml:space="preserve"> i</w:t>
      </w:r>
      <w:r w:rsidRPr="001A23CF">
        <w:rPr>
          <w:rFonts w:eastAsia="Calibri" w:cs="Times New Roman"/>
          <w:b/>
          <w:szCs w:val="24"/>
        </w:rPr>
        <w:t xml:space="preserve"> Szkoły Podstawowej w Bukowcu</w:t>
      </w:r>
      <w:r w:rsidR="007A3C85">
        <w:rPr>
          <w:rFonts w:eastAsia="Calibri" w:cs="Times New Roman"/>
          <w:b/>
          <w:szCs w:val="24"/>
        </w:rPr>
        <w:t xml:space="preserve">) </w:t>
      </w:r>
      <w:r w:rsidRPr="001A23CF">
        <w:rPr>
          <w:rFonts w:eastAsia="Calibri" w:cs="Times New Roman"/>
          <w:b/>
          <w:szCs w:val="24"/>
        </w:rPr>
        <w:t>gminy Bukowiec w ramach</w:t>
      </w:r>
      <w:r w:rsidR="009F41D8" w:rsidRPr="009F41D8">
        <w:t xml:space="preserve"> </w:t>
      </w:r>
      <w:r w:rsidR="009F41D8" w:rsidRPr="009F41D8">
        <w:rPr>
          <w:b/>
          <w:bCs/>
        </w:rPr>
        <w:t xml:space="preserve">programu </w:t>
      </w:r>
      <w:r w:rsidR="009F41D8" w:rsidRPr="009F41D8">
        <w:rPr>
          <w:rFonts w:eastAsia="Calibri" w:cs="Times New Roman"/>
          <w:b/>
          <w:szCs w:val="24"/>
        </w:rPr>
        <w:t>Fundusz</w:t>
      </w:r>
      <w:r w:rsidR="009F41D8">
        <w:rPr>
          <w:rFonts w:eastAsia="Calibri" w:cs="Times New Roman"/>
          <w:b/>
          <w:szCs w:val="24"/>
        </w:rPr>
        <w:t>e</w:t>
      </w:r>
      <w:r w:rsidR="009F41D8" w:rsidRPr="009F41D8">
        <w:rPr>
          <w:rFonts w:eastAsia="Calibri" w:cs="Times New Roman"/>
          <w:b/>
          <w:szCs w:val="24"/>
        </w:rPr>
        <w:t xml:space="preserve"> Europejski</w:t>
      </w:r>
      <w:r w:rsidR="009F41D8">
        <w:rPr>
          <w:rFonts w:eastAsia="Calibri" w:cs="Times New Roman"/>
          <w:b/>
          <w:szCs w:val="24"/>
        </w:rPr>
        <w:t>e</w:t>
      </w:r>
      <w:r w:rsidR="009F41D8" w:rsidRPr="009F41D8">
        <w:rPr>
          <w:rFonts w:eastAsia="Calibri" w:cs="Times New Roman"/>
          <w:b/>
          <w:szCs w:val="24"/>
        </w:rPr>
        <w:t xml:space="preserve"> dla Kujaw i Pomorza 2021-2027</w:t>
      </w:r>
      <w:r w:rsidRPr="001A23CF">
        <w:rPr>
          <w:rFonts w:eastAsia="Calibri" w:cs="Times New Roman"/>
          <w:b/>
          <w:szCs w:val="24"/>
        </w:rPr>
        <w:t xml:space="preserve"> projekt</w:t>
      </w:r>
      <w:r w:rsidR="00DD758B">
        <w:rPr>
          <w:rFonts w:eastAsia="Calibri" w:cs="Times New Roman"/>
          <w:b/>
          <w:szCs w:val="24"/>
        </w:rPr>
        <w:t>u</w:t>
      </w:r>
      <w:r w:rsidR="009F41D8">
        <w:rPr>
          <w:rFonts w:eastAsia="Calibri" w:cs="Times New Roman"/>
          <w:b/>
          <w:szCs w:val="24"/>
        </w:rPr>
        <w:t xml:space="preserve"> pn. </w:t>
      </w:r>
      <w:r w:rsidR="005645B4">
        <w:rPr>
          <w:rFonts w:eastAsia="Calibri" w:cs="Times New Roman"/>
          <w:b/>
          <w:szCs w:val="24"/>
        </w:rPr>
        <w:t>:</w:t>
      </w:r>
      <w:r w:rsidRPr="001A23CF">
        <w:rPr>
          <w:rFonts w:eastAsia="Calibri" w:cs="Times New Roman"/>
          <w:b/>
          <w:szCs w:val="24"/>
        </w:rPr>
        <w:t xml:space="preserve">  </w:t>
      </w:r>
      <w:r w:rsidRPr="001A23CF">
        <w:rPr>
          <w:rFonts w:eastAsia="Times New Roman" w:cs="Times New Roman"/>
          <w:b/>
          <w:bCs/>
          <w:szCs w:val="24"/>
          <w:lang w:eastAsia="pl-PL"/>
        </w:rPr>
        <w:t>„KOMPETENTNI UCZNIOWIE”</w:t>
      </w:r>
      <w:r w:rsidR="004C7DE6">
        <w:rPr>
          <w:rFonts w:eastAsia="Times New Roman" w:cs="Times New Roman"/>
          <w:b/>
          <w:bCs/>
          <w:szCs w:val="24"/>
          <w:lang w:eastAsia="pl-PL"/>
        </w:rPr>
        <w:t>.</w:t>
      </w:r>
    </w:p>
    <w:p w14:paraId="034A9C9C" w14:textId="77777777" w:rsidR="004C7DE6" w:rsidRDefault="004C7DE6" w:rsidP="001A23CF">
      <w:pPr>
        <w:spacing w:after="200" w:line="276" w:lineRule="auto"/>
        <w:ind w:left="284"/>
        <w:contextualSpacing/>
        <w:jc w:val="both"/>
        <w:rPr>
          <w:rFonts w:eastAsia="Times New Roman" w:cs="Times New Roman"/>
          <w:b/>
          <w:bCs/>
          <w:szCs w:val="24"/>
          <w:lang w:eastAsia="pl-PL"/>
        </w:rPr>
      </w:pPr>
    </w:p>
    <w:p w14:paraId="2C43DE48" w14:textId="2199FCD0" w:rsidR="004C7DE6" w:rsidRPr="004C7DE6" w:rsidRDefault="004C7DE6" w:rsidP="004C7DE6">
      <w:pPr>
        <w:spacing w:after="200" w:line="276" w:lineRule="auto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4C7DE6">
        <w:rPr>
          <w:rFonts w:eastAsia="Times New Roman" w:cs="Times New Roman"/>
          <w:szCs w:val="24"/>
          <w:lang w:eastAsia="pl-PL"/>
        </w:rPr>
        <w:t>Wszystkie nazwy własne i marki handlowe urządzeń i wyposażenia zawarte w opisie przedmiotu zamówienia, zostały użyte w celu sprecyzowania oczekiwań jakościowych i technologicznych Zamawiającego. Zamawiający dopuszcza rozwiązania równoważne. Jako rozwiązanie równoważne należy rozumieć zastosowanie innego niż opisane nazwą urządzenie lub elementu wyposażenia z zachowaniem takich samych parametrów technicznych, jakościowych, użytkowych i funkcjonalnych. Równoważne produkty i urządzenia muszą być dopuszczone do obrotu i stosowania z obowiązującym prawem. Wykonawca zobowiązany jest przedstawić na wezwanie zamawiającego szczegółową specyfikację, z której w sposób nie budzący żadnej wątpliwości Zamawiającego winno wynikać, iż zastosowany asortyment jest o takich samych lub lepszych parametrach technicznych, jakościowych, funkcjonalnych w odniesieniu do asortymentu określonego przez Zamawiającego w opisie przedmiotu zamówienia. Zamawiający informuje, iż w razie gdy w opisie przedmiotu zamówienia znajdują się znaki towarowe, za ofertę równoważną uznaje się ofertę spełniającą parametry indywidualnie wskazanego asortymentu określone przez jego producenta.</w:t>
      </w:r>
    </w:p>
    <w:p w14:paraId="62927B92" w14:textId="77777777" w:rsidR="001A23CF" w:rsidRPr="001A23CF" w:rsidRDefault="001A23CF" w:rsidP="001A23CF">
      <w:pPr>
        <w:spacing w:after="200" w:line="276" w:lineRule="auto"/>
        <w:ind w:left="284"/>
        <w:contextualSpacing/>
        <w:jc w:val="both"/>
        <w:rPr>
          <w:rFonts w:eastAsia="Calibri" w:cs="Times New Roman"/>
          <w:b/>
          <w:szCs w:val="24"/>
        </w:rPr>
      </w:pPr>
    </w:p>
    <w:p w14:paraId="37B89F09" w14:textId="77777777" w:rsidR="001A23CF" w:rsidRPr="001A23CF" w:rsidRDefault="001A23CF" w:rsidP="001A23CF">
      <w:pPr>
        <w:spacing w:after="200" w:line="276" w:lineRule="auto"/>
        <w:jc w:val="both"/>
        <w:rPr>
          <w:rFonts w:eastAsia="Calibri" w:cs="Times New Roman"/>
          <w:bCs/>
          <w:szCs w:val="24"/>
        </w:rPr>
      </w:pPr>
      <w:r w:rsidRPr="001A23CF">
        <w:rPr>
          <w:rFonts w:eastAsia="Calibri" w:cs="Times New Roman"/>
          <w:bCs/>
          <w:szCs w:val="24"/>
        </w:rPr>
        <w:t xml:space="preserve">Przedmiotem zamówienia jest zakup i dostawa sprzętu informatycznego obejmującego: </w:t>
      </w:r>
    </w:p>
    <w:p w14:paraId="40B9FC1A" w14:textId="6E7922DF" w:rsidR="001A23CF" w:rsidRPr="008A718A" w:rsidRDefault="001A23CF" w:rsidP="008A718A">
      <w:pPr>
        <w:pStyle w:val="Akapitzlist"/>
        <w:numPr>
          <w:ilvl w:val="0"/>
          <w:numId w:val="2"/>
        </w:numPr>
        <w:spacing w:after="200" w:line="276" w:lineRule="auto"/>
        <w:jc w:val="both"/>
        <w:rPr>
          <w:rFonts w:eastAsia="Times New Roman" w:cs="Times New Roman"/>
          <w:bCs/>
          <w:szCs w:val="24"/>
          <w:lang w:eastAsia="pl-PL"/>
        </w:rPr>
      </w:pPr>
      <w:bookmarkStart w:id="1" w:name="_Hlk175133323"/>
      <w:r w:rsidRPr="008A718A">
        <w:rPr>
          <w:rFonts w:eastAsia="Times New Roman" w:cs="Times New Roman"/>
          <w:bCs/>
          <w:szCs w:val="24"/>
          <w:lang w:eastAsia="pl-PL"/>
        </w:rPr>
        <w:t xml:space="preserve"> </w:t>
      </w:r>
      <w:r w:rsidR="004C7DE6">
        <w:rPr>
          <w:rFonts w:eastAsia="Times New Roman" w:cs="Times New Roman"/>
          <w:bCs/>
          <w:szCs w:val="24"/>
          <w:lang w:eastAsia="pl-PL"/>
        </w:rPr>
        <w:t>M</w:t>
      </w:r>
      <w:r w:rsidRPr="008A718A">
        <w:rPr>
          <w:rFonts w:eastAsia="Times New Roman" w:cs="Times New Roman"/>
          <w:bCs/>
          <w:szCs w:val="24"/>
          <w:lang w:eastAsia="pl-PL"/>
        </w:rPr>
        <w:t>onitor interaktywny 86”</w:t>
      </w:r>
      <w:r w:rsidR="007470E5">
        <w:rPr>
          <w:rFonts w:eastAsia="Times New Roman" w:cs="Times New Roman"/>
          <w:bCs/>
          <w:szCs w:val="24"/>
          <w:lang w:eastAsia="pl-PL"/>
        </w:rPr>
        <w:t xml:space="preserve"> – 4 szt.</w:t>
      </w:r>
    </w:p>
    <w:p w14:paraId="3A095780" w14:textId="77777777" w:rsidR="001A23CF" w:rsidRPr="001A23CF" w:rsidRDefault="001A23CF" w:rsidP="001A23CF">
      <w:pPr>
        <w:spacing w:after="200" w:line="276" w:lineRule="auto"/>
        <w:rPr>
          <w:rFonts w:eastAsia="Calibri" w:cs="Times New Roman"/>
          <w:bCs/>
          <w:szCs w:val="24"/>
        </w:rPr>
      </w:pPr>
      <w:bookmarkStart w:id="2" w:name="_Hlk175133259"/>
      <w:bookmarkEnd w:id="1"/>
      <w:r w:rsidRPr="001A23CF">
        <w:rPr>
          <w:rFonts w:eastAsia="Calibri" w:cs="Times New Roman"/>
          <w:bCs/>
          <w:szCs w:val="24"/>
        </w:rPr>
        <w:t>Specyfikacja monitora interaktywnego:</w:t>
      </w:r>
    </w:p>
    <w:tbl>
      <w:tblPr>
        <w:tblStyle w:val="Tabela-Siatka"/>
        <w:tblW w:w="9082" w:type="dxa"/>
        <w:jc w:val="center"/>
        <w:tblLayout w:type="fixed"/>
        <w:tblLook w:val="0000" w:firstRow="0" w:lastRow="0" w:firstColumn="0" w:lastColumn="0" w:noHBand="0" w:noVBand="0"/>
      </w:tblPr>
      <w:tblGrid>
        <w:gridCol w:w="766"/>
        <w:gridCol w:w="3340"/>
        <w:gridCol w:w="4976"/>
      </w:tblGrid>
      <w:tr w:rsidR="00697AA5" w:rsidRPr="008A4EBB" w14:paraId="6452163E" w14:textId="77777777" w:rsidTr="00C85D96">
        <w:trPr>
          <w:jc w:val="center"/>
        </w:trPr>
        <w:tc>
          <w:tcPr>
            <w:tcW w:w="766" w:type="dxa"/>
          </w:tcPr>
          <w:p w14:paraId="23E6884C" w14:textId="33BF5238" w:rsidR="00697AA5" w:rsidRPr="008A4EBB" w:rsidRDefault="00697AA5" w:rsidP="008A4EBB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  <w:bookmarkStart w:id="3" w:name="_Hlk175139504"/>
            <w:r w:rsidRPr="008A4EBB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3340" w:type="dxa"/>
          </w:tcPr>
          <w:p w14:paraId="0B70BCF8" w14:textId="3000B587" w:rsidR="00697AA5" w:rsidRPr="008A4EBB" w:rsidRDefault="00697AA5" w:rsidP="008A4EBB">
            <w:pPr>
              <w:jc w:val="center"/>
              <w:rPr>
                <w:rFonts w:cs="Times New Roman"/>
                <w:b/>
                <w:szCs w:val="24"/>
              </w:rPr>
            </w:pPr>
            <w:r w:rsidRPr="008A4EBB">
              <w:rPr>
                <w:rFonts w:cs="Times New Roman"/>
                <w:b/>
                <w:szCs w:val="24"/>
              </w:rPr>
              <w:t>Nazwa parametru</w:t>
            </w:r>
          </w:p>
        </w:tc>
        <w:tc>
          <w:tcPr>
            <w:tcW w:w="4976" w:type="dxa"/>
          </w:tcPr>
          <w:p w14:paraId="5E0797A9" w14:textId="221822FB" w:rsidR="00697AA5" w:rsidRPr="008A4EBB" w:rsidRDefault="00697AA5" w:rsidP="008A4EBB">
            <w:pPr>
              <w:jc w:val="center"/>
              <w:rPr>
                <w:rFonts w:cs="Times New Roman"/>
                <w:b/>
                <w:szCs w:val="24"/>
              </w:rPr>
            </w:pPr>
            <w:r w:rsidRPr="008A4EBB">
              <w:rPr>
                <w:rFonts w:cs="Times New Roman"/>
                <w:b/>
                <w:szCs w:val="24"/>
              </w:rPr>
              <w:t>Wartości minimalne</w:t>
            </w:r>
          </w:p>
        </w:tc>
      </w:tr>
      <w:tr w:rsidR="00C10DBC" w:rsidRPr="00A74062" w14:paraId="623271D5" w14:textId="77777777" w:rsidTr="00C10DBC">
        <w:trPr>
          <w:jc w:val="center"/>
        </w:trPr>
        <w:tc>
          <w:tcPr>
            <w:tcW w:w="9082" w:type="dxa"/>
            <w:gridSpan w:val="3"/>
            <w:vAlign w:val="center"/>
          </w:tcPr>
          <w:p w14:paraId="26BAAAAD" w14:textId="15413548" w:rsidR="00C10DBC" w:rsidRPr="00A74062" w:rsidRDefault="00C10DBC" w:rsidP="00C10DBC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74062">
              <w:rPr>
                <w:rFonts w:cs="Times New Roman"/>
                <w:b/>
                <w:bCs/>
                <w:sz w:val="20"/>
                <w:szCs w:val="20"/>
              </w:rPr>
              <w:t>Wyświetlacz</w:t>
            </w:r>
          </w:p>
        </w:tc>
      </w:tr>
      <w:tr w:rsidR="00C10DBC" w14:paraId="765F3A87" w14:textId="77777777" w:rsidTr="00C85D96">
        <w:trPr>
          <w:jc w:val="center"/>
        </w:trPr>
        <w:tc>
          <w:tcPr>
            <w:tcW w:w="766" w:type="dxa"/>
            <w:vAlign w:val="center"/>
          </w:tcPr>
          <w:p w14:paraId="1808C05C" w14:textId="35B45E05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340" w:type="dxa"/>
            <w:vAlign w:val="center"/>
          </w:tcPr>
          <w:p w14:paraId="5DB6B3B3" w14:textId="0481CDEE" w:rsidR="00C10DBC" w:rsidRPr="00C10DBC" w:rsidRDefault="00C10DBC" w:rsidP="00C10DBC">
            <w:pPr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podświetlenie</w:t>
            </w:r>
          </w:p>
        </w:tc>
        <w:tc>
          <w:tcPr>
            <w:tcW w:w="4976" w:type="dxa"/>
            <w:vAlign w:val="center"/>
          </w:tcPr>
          <w:p w14:paraId="22C839D4" w14:textId="59351E9D" w:rsidR="00C10DBC" w:rsidRPr="00C10DBC" w:rsidRDefault="009E7677" w:rsidP="00C10DBC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="00C10DBC"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LED</w:t>
            </w:r>
          </w:p>
        </w:tc>
      </w:tr>
      <w:tr w:rsidR="00C10DBC" w14:paraId="264C1258" w14:textId="77777777" w:rsidTr="00C85D96">
        <w:trPr>
          <w:jc w:val="center"/>
        </w:trPr>
        <w:tc>
          <w:tcPr>
            <w:tcW w:w="766" w:type="dxa"/>
            <w:vAlign w:val="center"/>
          </w:tcPr>
          <w:p w14:paraId="3E5535F1" w14:textId="1FD95A47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340" w:type="dxa"/>
            <w:vAlign w:val="center"/>
          </w:tcPr>
          <w:p w14:paraId="6384B19B" w14:textId="7BA83D49" w:rsidR="00C10DBC" w:rsidRPr="00C10DBC" w:rsidRDefault="00C10DBC" w:rsidP="00C10DBC">
            <w:pPr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przekątna</w:t>
            </w:r>
          </w:p>
        </w:tc>
        <w:tc>
          <w:tcPr>
            <w:tcW w:w="4976" w:type="dxa"/>
            <w:vAlign w:val="center"/>
          </w:tcPr>
          <w:p w14:paraId="660343C7" w14:textId="00441B3A" w:rsidR="00C10DBC" w:rsidRPr="00C10DBC" w:rsidRDefault="00C10DBC" w:rsidP="00C10DBC">
            <w:pPr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min. 86" cali</w:t>
            </w:r>
          </w:p>
        </w:tc>
      </w:tr>
      <w:tr w:rsidR="00C10DBC" w14:paraId="42A5746D" w14:textId="77777777" w:rsidTr="00C85D96">
        <w:trPr>
          <w:jc w:val="center"/>
        </w:trPr>
        <w:tc>
          <w:tcPr>
            <w:tcW w:w="766" w:type="dxa"/>
            <w:vAlign w:val="center"/>
          </w:tcPr>
          <w:p w14:paraId="4F6886C5" w14:textId="789EAC97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340" w:type="dxa"/>
            <w:vAlign w:val="center"/>
          </w:tcPr>
          <w:p w14:paraId="7EEA1378" w14:textId="4FD5344B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rozdzielczość</w:t>
            </w:r>
          </w:p>
        </w:tc>
        <w:tc>
          <w:tcPr>
            <w:tcW w:w="4976" w:type="dxa"/>
            <w:vAlign w:val="center"/>
          </w:tcPr>
          <w:p w14:paraId="7807145F" w14:textId="7FDF672E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4K </w:t>
            </w:r>
            <w:r w:rsidR="001A23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UHD</w:t>
            </w:r>
          </w:p>
        </w:tc>
      </w:tr>
      <w:tr w:rsidR="00C10DBC" w14:paraId="6C2FBFCF" w14:textId="77777777" w:rsidTr="00C85D96">
        <w:trPr>
          <w:jc w:val="center"/>
        </w:trPr>
        <w:tc>
          <w:tcPr>
            <w:tcW w:w="766" w:type="dxa"/>
            <w:vAlign w:val="center"/>
          </w:tcPr>
          <w:p w14:paraId="6070536F" w14:textId="4A6BA321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340" w:type="dxa"/>
            <w:vAlign w:val="center"/>
          </w:tcPr>
          <w:p w14:paraId="2F3F97B9" w14:textId="6B7C9316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odświeżanie ekranu</w:t>
            </w:r>
          </w:p>
        </w:tc>
        <w:tc>
          <w:tcPr>
            <w:tcW w:w="4976" w:type="dxa"/>
            <w:vAlign w:val="center"/>
          </w:tcPr>
          <w:p w14:paraId="503DC15C" w14:textId="2523A689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 mniej niż 60Hz</w:t>
            </w:r>
          </w:p>
        </w:tc>
      </w:tr>
      <w:tr w:rsidR="00C10DBC" w14:paraId="48BF73C4" w14:textId="77777777" w:rsidTr="00C85D96">
        <w:trPr>
          <w:jc w:val="center"/>
        </w:trPr>
        <w:tc>
          <w:tcPr>
            <w:tcW w:w="766" w:type="dxa"/>
            <w:vAlign w:val="center"/>
          </w:tcPr>
          <w:p w14:paraId="7EDE5CC9" w14:textId="1903C0A7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340" w:type="dxa"/>
            <w:vAlign w:val="center"/>
          </w:tcPr>
          <w:p w14:paraId="310CAACB" w14:textId="63B88CD7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wyświetlane kolory / głębia kolorów</w:t>
            </w:r>
          </w:p>
        </w:tc>
        <w:tc>
          <w:tcPr>
            <w:tcW w:w="4976" w:type="dxa"/>
            <w:vAlign w:val="center"/>
          </w:tcPr>
          <w:p w14:paraId="339A7D23" w14:textId="4568E5D2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 mniej niż </w:t>
            </w:r>
            <w:r w:rsidR="001A23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10</w:t>
            </w: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Bit</w:t>
            </w:r>
          </w:p>
        </w:tc>
      </w:tr>
      <w:tr w:rsidR="00C10DBC" w14:paraId="70520E23" w14:textId="77777777" w:rsidTr="00C85D96">
        <w:trPr>
          <w:jc w:val="center"/>
        </w:trPr>
        <w:tc>
          <w:tcPr>
            <w:tcW w:w="766" w:type="dxa"/>
            <w:vAlign w:val="center"/>
          </w:tcPr>
          <w:p w14:paraId="73C90E0D" w14:textId="3DEBC2E2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340" w:type="dxa"/>
            <w:vAlign w:val="center"/>
          </w:tcPr>
          <w:p w14:paraId="17F19E27" w14:textId="2D40AD18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jasność</w:t>
            </w:r>
          </w:p>
        </w:tc>
        <w:tc>
          <w:tcPr>
            <w:tcW w:w="4976" w:type="dxa"/>
            <w:vAlign w:val="center"/>
          </w:tcPr>
          <w:p w14:paraId="032CFF7D" w14:textId="476E49E8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 mniej niż  </w:t>
            </w:r>
            <w:r w:rsidR="001A23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42</w:t>
            </w: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0 cd/m2</w:t>
            </w:r>
          </w:p>
        </w:tc>
      </w:tr>
      <w:tr w:rsidR="00C10DBC" w14:paraId="451427CE" w14:textId="77777777" w:rsidTr="00C85D96">
        <w:trPr>
          <w:jc w:val="center"/>
        </w:trPr>
        <w:tc>
          <w:tcPr>
            <w:tcW w:w="766" w:type="dxa"/>
            <w:vAlign w:val="center"/>
          </w:tcPr>
          <w:p w14:paraId="5ABF7068" w14:textId="2DC9A022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340" w:type="dxa"/>
            <w:vAlign w:val="center"/>
          </w:tcPr>
          <w:p w14:paraId="7D481A12" w14:textId="36BD15D8" w:rsidR="00C10DBC" w:rsidRPr="00C10DBC" w:rsidRDefault="00C10DBC" w:rsidP="00C85D96">
            <w:pPr>
              <w:snapToGrid w:val="0"/>
              <w:spacing w:line="240" w:lineRule="auto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czas reakcji ekranu dotykowego/matrycy</w:t>
            </w:r>
          </w:p>
        </w:tc>
        <w:tc>
          <w:tcPr>
            <w:tcW w:w="4976" w:type="dxa"/>
            <w:vAlign w:val="center"/>
          </w:tcPr>
          <w:p w14:paraId="521D3201" w14:textId="0EFBD3D7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 więcej niż 8 ms</w:t>
            </w:r>
          </w:p>
        </w:tc>
      </w:tr>
      <w:tr w:rsidR="00C10DBC" w14:paraId="49A81235" w14:textId="77777777" w:rsidTr="00C85D96">
        <w:trPr>
          <w:jc w:val="center"/>
        </w:trPr>
        <w:tc>
          <w:tcPr>
            <w:tcW w:w="766" w:type="dxa"/>
            <w:vAlign w:val="center"/>
          </w:tcPr>
          <w:p w14:paraId="0F2AC359" w14:textId="2B10F92B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340" w:type="dxa"/>
            <w:vAlign w:val="center"/>
          </w:tcPr>
          <w:p w14:paraId="7694DA23" w14:textId="6DFAA6CF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kąt widzenia</w:t>
            </w:r>
          </w:p>
        </w:tc>
        <w:tc>
          <w:tcPr>
            <w:tcW w:w="4976" w:type="dxa"/>
            <w:vAlign w:val="center"/>
          </w:tcPr>
          <w:p w14:paraId="47816262" w14:textId="43DE4CE2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min. 178 stopni</w:t>
            </w:r>
          </w:p>
        </w:tc>
      </w:tr>
      <w:tr w:rsidR="00C10DBC" w14:paraId="2915985D" w14:textId="77777777" w:rsidTr="00C85D96">
        <w:trPr>
          <w:jc w:val="center"/>
        </w:trPr>
        <w:tc>
          <w:tcPr>
            <w:tcW w:w="766" w:type="dxa"/>
            <w:vAlign w:val="center"/>
          </w:tcPr>
          <w:p w14:paraId="32FA3615" w14:textId="45339EAB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340" w:type="dxa"/>
            <w:vAlign w:val="center"/>
          </w:tcPr>
          <w:p w14:paraId="43F9A423" w14:textId="42385357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kontrast</w:t>
            </w:r>
          </w:p>
        </w:tc>
        <w:tc>
          <w:tcPr>
            <w:tcW w:w="4976" w:type="dxa"/>
            <w:vAlign w:val="center"/>
          </w:tcPr>
          <w:p w14:paraId="5B1AAAC1" w14:textId="58CD25C8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 mniej niż </w:t>
            </w:r>
            <w:r w:rsidR="001A23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5</w:t>
            </w: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.000:1</w:t>
            </w:r>
          </w:p>
        </w:tc>
      </w:tr>
      <w:tr w:rsidR="00C10DBC" w14:paraId="22118E96" w14:textId="77777777" w:rsidTr="00C85D96">
        <w:trPr>
          <w:jc w:val="center"/>
        </w:trPr>
        <w:tc>
          <w:tcPr>
            <w:tcW w:w="766" w:type="dxa"/>
            <w:vAlign w:val="center"/>
          </w:tcPr>
          <w:p w14:paraId="58B3B6B6" w14:textId="008B3AD6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340" w:type="dxa"/>
            <w:vAlign w:val="center"/>
          </w:tcPr>
          <w:p w14:paraId="01753E69" w14:textId="4DA312F8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proporcje ekranu</w:t>
            </w:r>
          </w:p>
        </w:tc>
        <w:tc>
          <w:tcPr>
            <w:tcW w:w="4976" w:type="dxa"/>
            <w:vAlign w:val="center"/>
          </w:tcPr>
          <w:p w14:paraId="09E7F0E7" w14:textId="041BA5B0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16:9</w:t>
            </w:r>
          </w:p>
        </w:tc>
      </w:tr>
      <w:tr w:rsidR="00C10DBC" w14:paraId="6E6CBB8B" w14:textId="77777777" w:rsidTr="00C85D96">
        <w:trPr>
          <w:jc w:val="center"/>
        </w:trPr>
        <w:tc>
          <w:tcPr>
            <w:tcW w:w="766" w:type="dxa"/>
            <w:vAlign w:val="center"/>
          </w:tcPr>
          <w:p w14:paraId="1BA4BD30" w14:textId="1E687D9F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3340" w:type="dxa"/>
            <w:vAlign w:val="center"/>
          </w:tcPr>
          <w:p w14:paraId="19FA9E66" w14:textId="33B01280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szyba</w:t>
            </w:r>
          </w:p>
        </w:tc>
        <w:tc>
          <w:tcPr>
            <w:tcW w:w="4976" w:type="dxa"/>
            <w:vAlign w:val="center"/>
          </w:tcPr>
          <w:p w14:paraId="3E9B7F3A" w14:textId="04C28FDF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hartowane, matowe, twardość powierzchni dotykowej nie mniejsza niż H7, antyodblaskowe</w:t>
            </w:r>
          </w:p>
        </w:tc>
      </w:tr>
      <w:tr w:rsidR="00C10DBC" w14:paraId="1D7AB525" w14:textId="77777777" w:rsidTr="00C85D96">
        <w:trPr>
          <w:jc w:val="center"/>
        </w:trPr>
        <w:tc>
          <w:tcPr>
            <w:tcW w:w="766" w:type="dxa"/>
            <w:vAlign w:val="center"/>
          </w:tcPr>
          <w:p w14:paraId="4100263A" w14:textId="2BBADA32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340" w:type="dxa"/>
            <w:vAlign w:val="center"/>
          </w:tcPr>
          <w:p w14:paraId="3DC7626D" w14:textId="3716098C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żywotność matrycy</w:t>
            </w:r>
          </w:p>
        </w:tc>
        <w:tc>
          <w:tcPr>
            <w:tcW w:w="4976" w:type="dxa"/>
            <w:vAlign w:val="center"/>
          </w:tcPr>
          <w:p w14:paraId="2517CF5C" w14:textId="637907CA" w:rsidR="00C10DBC" w:rsidRPr="00C10DBC" w:rsidRDefault="00C10DBC" w:rsidP="00C10DBC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min. 50.000 godzin</w:t>
            </w:r>
          </w:p>
        </w:tc>
      </w:tr>
      <w:tr w:rsidR="00C10DBC" w:rsidRPr="00A74062" w14:paraId="6570E830" w14:textId="77777777" w:rsidTr="00C10DBC">
        <w:trPr>
          <w:jc w:val="center"/>
        </w:trPr>
        <w:tc>
          <w:tcPr>
            <w:tcW w:w="9082" w:type="dxa"/>
            <w:gridSpan w:val="3"/>
          </w:tcPr>
          <w:p w14:paraId="6A73542B" w14:textId="5B4C1470" w:rsidR="00C10DBC" w:rsidRPr="00A74062" w:rsidRDefault="00C10DBC" w:rsidP="00C10DBC">
            <w:pPr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74062">
              <w:rPr>
                <w:rFonts w:cs="Times New Roman"/>
                <w:b/>
                <w:bCs/>
                <w:sz w:val="20"/>
                <w:szCs w:val="20"/>
              </w:rPr>
              <w:t>Specyfikacja dotyku</w:t>
            </w:r>
          </w:p>
        </w:tc>
      </w:tr>
      <w:tr w:rsidR="00C10DBC" w14:paraId="6ED25C57" w14:textId="77777777" w:rsidTr="00C85D96">
        <w:trPr>
          <w:jc w:val="center"/>
        </w:trPr>
        <w:tc>
          <w:tcPr>
            <w:tcW w:w="766" w:type="dxa"/>
            <w:vAlign w:val="center"/>
          </w:tcPr>
          <w:p w14:paraId="1297B6D4" w14:textId="763C9A54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340" w:type="dxa"/>
            <w:vAlign w:val="center"/>
          </w:tcPr>
          <w:p w14:paraId="614DA3D4" w14:textId="5D660696" w:rsidR="00C10DBC" w:rsidRPr="008A4EBB" w:rsidRDefault="00C10DBC" w:rsidP="00C85D96">
            <w:pPr>
              <w:snapToGrid w:val="0"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t</w:t>
            </w: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echnologia dotyku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/ pozycjonowanie</w:t>
            </w:r>
          </w:p>
        </w:tc>
        <w:tc>
          <w:tcPr>
            <w:tcW w:w="4976" w:type="dxa"/>
            <w:vAlign w:val="center"/>
          </w:tcPr>
          <w:p w14:paraId="7A92DA6C" w14:textId="2E1795AA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 technologii podczerwieni</w:t>
            </w:r>
          </w:p>
        </w:tc>
      </w:tr>
      <w:tr w:rsidR="00C10DBC" w14:paraId="4405C463" w14:textId="77777777" w:rsidTr="00C85D96">
        <w:trPr>
          <w:jc w:val="center"/>
        </w:trPr>
        <w:tc>
          <w:tcPr>
            <w:tcW w:w="766" w:type="dxa"/>
            <w:vAlign w:val="center"/>
          </w:tcPr>
          <w:p w14:paraId="32726000" w14:textId="35ABF2DF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3340" w:type="dxa"/>
            <w:vAlign w:val="center"/>
          </w:tcPr>
          <w:p w14:paraId="68D99F50" w14:textId="59D5672F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n</w:t>
            </w: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arzędzie obsługi dotyku</w:t>
            </w:r>
          </w:p>
        </w:tc>
        <w:tc>
          <w:tcPr>
            <w:tcW w:w="4976" w:type="dxa"/>
            <w:vAlign w:val="center"/>
          </w:tcPr>
          <w:p w14:paraId="7FC1AC8E" w14:textId="6AE45A67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dedykowany pisak lub palec</w:t>
            </w:r>
          </w:p>
        </w:tc>
      </w:tr>
      <w:tr w:rsidR="00C10DBC" w14:paraId="4BB3162F" w14:textId="77777777" w:rsidTr="00C85D96">
        <w:trPr>
          <w:jc w:val="center"/>
        </w:trPr>
        <w:tc>
          <w:tcPr>
            <w:tcW w:w="766" w:type="dxa"/>
            <w:vAlign w:val="center"/>
          </w:tcPr>
          <w:p w14:paraId="016277D8" w14:textId="7C8E5510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3340" w:type="dxa"/>
            <w:vAlign w:val="center"/>
          </w:tcPr>
          <w:p w14:paraId="399C5D81" w14:textId="556D0393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</w:t>
            </w: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iczba punktów dotykowych</w:t>
            </w:r>
          </w:p>
        </w:tc>
        <w:tc>
          <w:tcPr>
            <w:tcW w:w="4976" w:type="dxa"/>
            <w:vAlign w:val="center"/>
          </w:tcPr>
          <w:p w14:paraId="3EBBF502" w14:textId="522EF671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obsługa nie mniej niż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9</w:t>
            </w: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jednoczesnych dotknięć</w:t>
            </w:r>
          </w:p>
        </w:tc>
      </w:tr>
      <w:tr w:rsidR="00C10DBC" w14:paraId="54237524" w14:textId="77777777" w:rsidTr="00C85D96">
        <w:trPr>
          <w:jc w:val="center"/>
        </w:trPr>
        <w:tc>
          <w:tcPr>
            <w:tcW w:w="766" w:type="dxa"/>
            <w:vAlign w:val="center"/>
          </w:tcPr>
          <w:p w14:paraId="535FC578" w14:textId="033A226A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3340" w:type="dxa"/>
            <w:vAlign w:val="center"/>
          </w:tcPr>
          <w:p w14:paraId="1C276FF4" w14:textId="6EB1374C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</w:t>
            </w: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spierane systemy operacyjne</w:t>
            </w:r>
          </w:p>
        </w:tc>
        <w:tc>
          <w:tcPr>
            <w:tcW w:w="4976" w:type="dxa"/>
            <w:vAlign w:val="center"/>
          </w:tcPr>
          <w:p w14:paraId="2FFE9193" w14:textId="1EA9C80C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Windows 7-1</w:t>
            </w:r>
            <w:r w:rsidR="001A23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</w:tr>
      <w:tr w:rsidR="00C10DBC" w:rsidRPr="00A74062" w14:paraId="1A7E5FFE" w14:textId="77777777" w:rsidTr="00C10DBC">
        <w:trPr>
          <w:jc w:val="center"/>
        </w:trPr>
        <w:tc>
          <w:tcPr>
            <w:tcW w:w="9082" w:type="dxa"/>
            <w:gridSpan w:val="3"/>
            <w:vAlign w:val="center"/>
          </w:tcPr>
          <w:p w14:paraId="0B8578F7" w14:textId="28707B07" w:rsidR="00C10DBC" w:rsidRPr="00A74062" w:rsidRDefault="00C10DBC" w:rsidP="00C10DBC">
            <w:pPr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74062">
              <w:rPr>
                <w:rFonts w:cs="Times New Roman"/>
                <w:b/>
                <w:bCs/>
                <w:sz w:val="20"/>
                <w:szCs w:val="20"/>
              </w:rPr>
              <w:t>Wejścia/wyjścia</w:t>
            </w:r>
          </w:p>
        </w:tc>
      </w:tr>
      <w:tr w:rsidR="00C10DBC" w14:paraId="0B072A56" w14:textId="77777777" w:rsidTr="00C85D96">
        <w:trPr>
          <w:jc w:val="center"/>
        </w:trPr>
        <w:tc>
          <w:tcPr>
            <w:tcW w:w="766" w:type="dxa"/>
            <w:vAlign w:val="center"/>
          </w:tcPr>
          <w:p w14:paraId="59309E7F" w14:textId="128E53BF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3340" w:type="dxa"/>
            <w:vAlign w:val="center"/>
          </w:tcPr>
          <w:p w14:paraId="393D4102" w14:textId="30BC370C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HDMI</w:t>
            </w:r>
          </w:p>
        </w:tc>
        <w:tc>
          <w:tcPr>
            <w:tcW w:w="4976" w:type="dxa"/>
            <w:vAlign w:val="center"/>
          </w:tcPr>
          <w:p w14:paraId="7DF3BF84" w14:textId="3F989C07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 mniej niż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wejścia</w:t>
            </w:r>
          </w:p>
        </w:tc>
      </w:tr>
      <w:tr w:rsidR="00C10DBC" w14:paraId="3A2E8168" w14:textId="77777777" w:rsidTr="00C85D96">
        <w:trPr>
          <w:jc w:val="center"/>
        </w:trPr>
        <w:tc>
          <w:tcPr>
            <w:tcW w:w="766" w:type="dxa"/>
            <w:vAlign w:val="center"/>
          </w:tcPr>
          <w:p w14:paraId="73A2614B" w14:textId="2E123D12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3340" w:type="dxa"/>
            <w:vAlign w:val="center"/>
          </w:tcPr>
          <w:p w14:paraId="377B6911" w14:textId="4D7AC87C" w:rsidR="00C10DBC" w:rsidRPr="008A4EBB" w:rsidRDefault="001A23CF" w:rsidP="00C10DBC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USB typ C</w:t>
            </w:r>
          </w:p>
        </w:tc>
        <w:tc>
          <w:tcPr>
            <w:tcW w:w="4976" w:type="dxa"/>
            <w:vAlign w:val="center"/>
          </w:tcPr>
          <w:p w14:paraId="147A7D88" w14:textId="7EC03A75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 mniej niż 1</w:t>
            </w:r>
          </w:p>
        </w:tc>
      </w:tr>
      <w:tr w:rsidR="00C10DBC" w14:paraId="66C64E88" w14:textId="77777777" w:rsidTr="00C85D96">
        <w:trPr>
          <w:jc w:val="center"/>
        </w:trPr>
        <w:tc>
          <w:tcPr>
            <w:tcW w:w="766" w:type="dxa"/>
            <w:vAlign w:val="center"/>
          </w:tcPr>
          <w:p w14:paraId="69B68C9F" w14:textId="61A84127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3340" w:type="dxa"/>
            <w:vAlign w:val="center"/>
          </w:tcPr>
          <w:p w14:paraId="1B3D9FB5" w14:textId="2F8F9B9B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USB</w:t>
            </w:r>
          </w:p>
        </w:tc>
        <w:tc>
          <w:tcPr>
            <w:tcW w:w="4976" w:type="dxa"/>
            <w:vAlign w:val="center"/>
          </w:tcPr>
          <w:p w14:paraId="2624A478" w14:textId="61ABB8DF" w:rsidR="00C10DBC" w:rsidRPr="008A4EBB" w:rsidRDefault="00C10DBC" w:rsidP="00C10DBC">
            <w:pPr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 mniej niż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porty </w:t>
            </w: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USB </w:t>
            </w:r>
            <w:r w:rsidR="001A23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</w:tr>
      <w:bookmarkEnd w:id="3"/>
      <w:tr w:rsidR="00C10DBC" w14:paraId="3E44951E" w14:textId="77777777" w:rsidTr="00C85D96">
        <w:trPr>
          <w:jc w:val="center"/>
        </w:trPr>
        <w:tc>
          <w:tcPr>
            <w:tcW w:w="766" w:type="dxa"/>
            <w:vAlign w:val="center"/>
          </w:tcPr>
          <w:p w14:paraId="5E8E05D9" w14:textId="20AE541A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3340" w:type="dxa"/>
            <w:vAlign w:val="center"/>
          </w:tcPr>
          <w:p w14:paraId="0983415C" w14:textId="54277C8B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porty USB interfejs dotykowy</w:t>
            </w:r>
          </w:p>
        </w:tc>
        <w:tc>
          <w:tcPr>
            <w:tcW w:w="4976" w:type="dxa"/>
            <w:vAlign w:val="center"/>
          </w:tcPr>
          <w:p w14:paraId="0B6F0CA4" w14:textId="77DED308" w:rsidR="00C10DBC" w:rsidRPr="008A4EBB" w:rsidRDefault="001A23CF" w:rsidP="00C10DBC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10DBC" w14:paraId="5F7F3BDB" w14:textId="77777777" w:rsidTr="00C85D96">
        <w:trPr>
          <w:jc w:val="center"/>
        </w:trPr>
        <w:tc>
          <w:tcPr>
            <w:tcW w:w="766" w:type="dxa"/>
            <w:vAlign w:val="center"/>
          </w:tcPr>
          <w:p w14:paraId="7BDB947E" w14:textId="7012D6BF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3340" w:type="dxa"/>
            <w:vAlign w:val="center"/>
          </w:tcPr>
          <w:p w14:paraId="31DC945E" w14:textId="37C6D819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port LAN</w:t>
            </w:r>
          </w:p>
        </w:tc>
        <w:tc>
          <w:tcPr>
            <w:tcW w:w="4976" w:type="dxa"/>
            <w:vAlign w:val="center"/>
          </w:tcPr>
          <w:p w14:paraId="7634B7E1" w14:textId="625D14D1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10DBC" w14:paraId="21A95F79" w14:textId="77777777" w:rsidTr="00C85D96">
        <w:trPr>
          <w:jc w:val="center"/>
        </w:trPr>
        <w:tc>
          <w:tcPr>
            <w:tcW w:w="766" w:type="dxa"/>
            <w:vAlign w:val="center"/>
          </w:tcPr>
          <w:p w14:paraId="5BC8CDDE" w14:textId="38567396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3340" w:type="dxa"/>
            <w:vAlign w:val="center"/>
          </w:tcPr>
          <w:p w14:paraId="418E9311" w14:textId="27F478AF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gniazdo </w:t>
            </w: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OPS</w:t>
            </w:r>
          </w:p>
        </w:tc>
        <w:tc>
          <w:tcPr>
            <w:tcW w:w="4976" w:type="dxa"/>
            <w:vAlign w:val="center"/>
          </w:tcPr>
          <w:p w14:paraId="15ACCFB7" w14:textId="68C6947C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10DBC" w14:paraId="0C2764AA" w14:textId="77777777" w:rsidTr="00C85D96">
        <w:trPr>
          <w:jc w:val="center"/>
        </w:trPr>
        <w:tc>
          <w:tcPr>
            <w:tcW w:w="766" w:type="dxa"/>
            <w:vAlign w:val="center"/>
          </w:tcPr>
          <w:p w14:paraId="5FFE1A57" w14:textId="0E5CDE04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3340" w:type="dxa"/>
            <w:vAlign w:val="center"/>
          </w:tcPr>
          <w:p w14:paraId="32455333" w14:textId="253B3AC1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Wi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-F</w:t>
            </w: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4976" w:type="dxa"/>
            <w:vAlign w:val="center"/>
          </w:tcPr>
          <w:p w14:paraId="28958BF8" w14:textId="6C49D28E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</w:t>
            </w: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Fi - TAK</w:t>
            </w:r>
          </w:p>
        </w:tc>
      </w:tr>
      <w:tr w:rsidR="00C10DBC" w14:paraId="5458C714" w14:textId="77777777" w:rsidTr="00C85D96">
        <w:trPr>
          <w:jc w:val="center"/>
        </w:trPr>
        <w:tc>
          <w:tcPr>
            <w:tcW w:w="766" w:type="dxa"/>
            <w:vAlign w:val="center"/>
          </w:tcPr>
          <w:p w14:paraId="39D07BBF" w14:textId="5663152E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3340" w:type="dxa"/>
            <w:vAlign w:val="center"/>
          </w:tcPr>
          <w:p w14:paraId="0E281A11" w14:textId="671F869F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czytnik kart pamięci</w:t>
            </w:r>
          </w:p>
        </w:tc>
        <w:tc>
          <w:tcPr>
            <w:tcW w:w="4976" w:type="dxa"/>
            <w:vAlign w:val="center"/>
          </w:tcPr>
          <w:p w14:paraId="337CC330" w14:textId="3F7C7779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min. 1</w:t>
            </w:r>
          </w:p>
        </w:tc>
      </w:tr>
      <w:tr w:rsidR="00C10DBC" w14:paraId="539901C0" w14:textId="77777777" w:rsidTr="00C85D96">
        <w:trPr>
          <w:jc w:val="center"/>
        </w:trPr>
        <w:tc>
          <w:tcPr>
            <w:tcW w:w="766" w:type="dxa"/>
            <w:vAlign w:val="center"/>
          </w:tcPr>
          <w:p w14:paraId="6E43F875" w14:textId="0466FA8E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25</w:t>
            </w:r>
          </w:p>
        </w:tc>
        <w:tc>
          <w:tcPr>
            <w:tcW w:w="3340" w:type="dxa"/>
            <w:vAlign w:val="center"/>
          </w:tcPr>
          <w:p w14:paraId="409F897B" w14:textId="25004483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wyjście słuchawkowe</w:t>
            </w:r>
          </w:p>
        </w:tc>
        <w:tc>
          <w:tcPr>
            <w:tcW w:w="4976" w:type="dxa"/>
            <w:vAlign w:val="center"/>
          </w:tcPr>
          <w:p w14:paraId="4369F998" w14:textId="16510A1E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10DBC" w14:paraId="18ECF5CD" w14:textId="77777777" w:rsidTr="00C85D96">
        <w:trPr>
          <w:jc w:val="center"/>
        </w:trPr>
        <w:tc>
          <w:tcPr>
            <w:tcW w:w="766" w:type="dxa"/>
            <w:vAlign w:val="center"/>
          </w:tcPr>
          <w:p w14:paraId="254B5CF3" w14:textId="0240FA0F" w:rsidR="00C10DBC" w:rsidRPr="00C10DBC" w:rsidRDefault="00C10DBC" w:rsidP="00C10DBC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3340" w:type="dxa"/>
            <w:vAlign w:val="center"/>
          </w:tcPr>
          <w:p w14:paraId="5739A853" w14:textId="3DFDE10A" w:rsidR="00C10DBC" w:rsidRPr="008A4EBB" w:rsidRDefault="00C10DBC" w:rsidP="00C10DBC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g</w:t>
            </w: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łośniki  wbudowane</w:t>
            </w:r>
          </w:p>
        </w:tc>
        <w:tc>
          <w:tcPr>
            <w:tcW w:w="4976" w:type="dxa"/>
            <w:vAlign w:val="center"/>
          </w:tcPr>
          <w:p w14:paraId="59FB4E05" w14:textId="18F6EE5C" w:rsidR="00C10DBC" w:rsidRPr="008A4EBB" w:rsidRDefault="00C10DBC" w:rsidP="00C10DBC">
            <w:pPr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wbudowane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minimum 2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x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1A23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20</w:t>
            </w: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W, na przedniej obudowie</w:t>
            </w:r>
          </w:p>
        </w:tc>
      </w:tr>
      <w:tr w:rsidR="00C10DBC" w:rsidRPr="00A74062" w14:paraId="4A5A11E2" w14:textId="77777777" w:rsidTr="00906E0C">
        <w:trPr>
          <w:jc w:val="center"/>
        </w:trPr>
        <w:tc>
          <w:tcPr>
            <w:tcW w:w="9082" w:type="dxa"/>
            <w:gridSpan w:val="3"/>
            <w:vAlign w:val="center"/>
          </w:tcPr>
          <w:p w14:paraId="6C9C7C51" w14:textId="5817FBE3" w:rsidR="00C10DBC" w:rsidRPr="00A74062" w:rsidRDefault="00C10DBC" w:rsidP="00C85D96">
            <w:pPr>
              <w:snapToGri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A74062">
              <w:rPr>
                <w:rFonts w:cs="Times New Roman"/>
                <w:b/>
                <w:bCs/>
                <w:sz w:val="20"/>
                <w:szCs w:val="20"/>
              </w:rPr>
              <w:t>Android</w:t>
            </w:r>
          </w:p>
        </w:tc>
      </w:tr>
      <w:tr w:rsidR="00C85D96" w14:paraId="00F11965" w14:textId="77777777" w:rsidTr="00C85D96">
        <w:trPr>
          <w:jc w:val="center"/>
        </w:trPr>
        <w:tc>
          <w:tcPr>
            <w:tcW w:w="766" w:type="dxa"/>
            <w:vAlign w:val="center"/>
          </w:tcPr>
          <w:p w14:paraId="38EF5ADF" w14:textId="45027DB5" w:rsidR="00C85D96" w:rsidRPr="00C10DBC" w:rsidRDefault="00C85D96" w:rsidP="00C85D9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3340" w:type="dxa"/>
            <w:vAlign w:val="center"/>
          </w:tcPr>
          <w:p w14:paraId="517DE996" w14:textId="2464BD79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wersja</w:t>
            </w:r>
          </w:p>
        </w:tc>
        <w:tc>
          <w:tcPr>
            <w:tcW w:w="4976" w:type="dxa"/>
            <w:vAlign w:val="center"/>
          </w:tcPr>
          <w:p w14:paraId="667711C1" w14:textId="430EB956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TAK. Wersja nie niższa niż </w:t>
            </w:r>
            <w:r w:rsidR="001A23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="00112EA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3</w:t>
            </w: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.0</w:t>
            </w:r>
          </w:p>
        </w:tc>
      </w:tr>
      <w:tr w:rsidR="00C85D96" w14:paraId="744722A2" w14:textId="77777777" w:rsidTr="00C85D96">
        <w:trPr>
          <w:jc w:val="center"/>
        </w:trPr>
        <w:tc>
          <w:tcPr>
            <w:tcW w:w="766" w:type="dxa"/>
            <w:vAlign w:val="center"/>
          </w:tcPr>
          <w:p w14:paraId="7873A05F" w14:textId="31660CA3" w:rsidR="00C85D96" w:rsidRPr="00C10DBC" w:rsidRDefault="00C85D96" w:rsidP="00C85D9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3340" w:type="dxa"/>
            <w:vAlign w:val="center"/>
          </w:tcPr>
          <w:p w14:paraId="06DC4497" w14:textId="287F2CA1" w:rsidR="00C85D96" w:rsidRPr="00112EA6" w:rsidRDefault="00C85D96" w:rsidP="00C85D96">
            <w:pPr>
              <w:snapToGrid w:val="0"/>
              <w:rPr>
                <w:rFonts w:cs="Times New Roman"/>
                <w:szCs w:val="24"/>
              </w:rPr>
            </w:pPr>
            <w:r w:rsidRPr="00112EA6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procesor</w:t>
            </w:r>
          </w:p>
        </w:tc>
        <w:tc>
          <w:tcPr>
            <w:tcW w:w="4976" w:type="dxa"/>
            <w:vAlign w:val="center"/>
          </w:tcPr>
          <w:p w14:paraId="4B4013DF" w14:textId="4CE65949" w:rsidR="00C85D96" w:rsidRPr="00112EA6" w:rsidRDefault="00EB37FE" w:rsidP="00C85D96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ośmiordzeniowy</w:t>
            </w:r>
          </w:p>
        </w:tc>
      </w:tr>
      <w:tr w:rsidR="00C85D96" w14:paraId="5773A38B" w14:textId="77777777" w:rsidTr="00C85D96">
        <w:trPr>
          <w:jc w:val="center"/>
        </w:trPr>
        <w:tc>
          <w:tcPr>
            <w:tcW w:w="766" w:type="dxa"/>
            <w:vAlign w:val="center"/>
          </w:tcPr>
          <w:p w14:paraId="4852C12E" w14:textId="147B1D9F" w:rsidR="00C85D96" w:rsidRPr="00C10DBC" w:rsidRDefault="00C85D96" w:rsidP="00C85D9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29</w:t>
            </w:r>
          </w:p>
        </w:tc>
        <w:tc>
          <w:tcPr>
            <w:tcW w:w="3340" w:type="dxa"/>
            <w:vAlign w:val="center"/>
          </w:tcPr>
          <w:p w14:paraId="29C9D09D" w14:textId="02B3FB46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rozdzielczość systemu</w:t>
            </w:r>
          </w:p>
        </w:tc>
        <w:tc>
          <w:tcPr>
            <w:tcW w:w="4976" w:type="dxa"/>
            <w:vAlign w:val="center"/>
          </w:tcPr>
          <w:p w14:paraId="3E54D4C7" w14:textId="4DBB6F1E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F</w:t>
            </w: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ull HD</w:t>
            </w:r>
          </w:p>
        </w:tc>
      </w:tr>
      <w:tr w:rsidR="00C85D96" w14:paraId="7A8462DA" w14:textId="77777777" w:rsidTr="00C85D96">
        <w:trPr>
          <w:jc w:val="center"/>
        </w:trPr>
        <w:tc>
          <w:tcPr>
            <w:tcW w:w="766" w:type="dxa"/>
            <w:vAlign w:val="center"/>
          </w:tcPr>
          <w:p w14:paraId="7D577276" w14:textId="02A2615E" w:rsidR="00C85D96" w:rsidRPr="00C10DBC" w:rsidRDefault="00C85D96" w:rsidP="00C85D9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</w:t>
            </w:r>
          </w:p>
        </w:tc>
        <w:tc>
          <w:tcPr>
            <w:tcW w:w="3340" w:type="dxa"/>
            <w:vAlign w:val="center"/>
          </w:tcPr>
          <w:p w14:paraId="1ECF1434" w14:textId="2AA29EB4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RAM</w:t>
            </w:r>
          </w:p>
        </w:tc>
        <w:tc>
          <w:tcPr>
            <w:tcW w:w="4976" w:type="dxa"/>
            <w:vAlign w:val="center"/>
          </w:tcPr>
          <w:p w14:paraId="0946C1C5" w14:textId="04541930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 mniej niż </w:t>
            </w:r>
            <w:r w:rsidR="001A23CF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8</w:t>
            </w: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GB RAM</w:t>
            </w:r>
          </w:p>
        </w:tc>
      </w:tr>
      <w:tr w:rsidR="00C85D96" w14:paraId="71B76610" w14:textId="77777777" w:rsidTr="00C85D96">
        <w:trPr>
          <w:jc w:val="center"/>
        </w:trPr>
        <w:tc>
          <w:tcPr>
            <w:tcW w:w="766" w:type="dxa"/>
            <w:vAlign w:val="center"/>
          </w:tcPr>
          <w:p w14:paraId="0F9340AC" w14:textId="3E108DF9" w:rsidR="00C85D96" w:rsidRPr="00C10DBC" w:rsidRDefault="00C85D96" w:rsidP="00C85D9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31</w:t>
            </w:r>
          </w:p>
        </w:tc>
        <w:tc>
          <w:tcPr>
            <w:tcW w:w="3340" w:type="dxa"/>
            <w:vAlign w:val="center"/>
          </w:tcPr>
          <w:p w14:paraId="1F24B265" w14:textId="41C2EFAA" w:rsidR="00C85D96" w:rsidRPr="009E7677" w:rsidRDefault="005942CF" w:rsidP="00C85D96">
            <w:pPr>
              <w:snapToGrid w:val="0"/>
              <w:rPr>
                <w:rFonts w:cs="Times New Roman"/>
                <w:color w:val="FF0000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Pamięć na dane</w:t>
            </w:r>
          </w:p>
        </w:tc>
        <w:tc>
          <w:tcPr>
            <w:tcW w:w="4976" w:type="dxa"/>
            <w:vAlign w:val="center"/>
          </w:tcPr>
          <w:p w14:paraId="5DDC9119" w14:textId="1505FE3F" w:rsidR="00C85D96" w:rsidRPr="009E7677" w:rsidRDefault="00EB37FE" w:rsidP="00C85D96">
            <w:pPr>
              <w:snapToGrid w:val="0"/>
              <w:rPr>
                <w:rFonts w:cs="Times New Roman"/>
                <w:color w:val="FF0000"/>
                <w:szCs w:val="24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128 GB</w:t>
            </w:r>
          </w:p>
        </w:tc>
      </w:tr>
      <w:tr w:rsidR="00C85D96" w14:paraId="54D9E5BC" w14:textId="77777777" w:rsidTr="00FB7429">
        <w:trPr>
          <w:trHeight w:val="510"/>
          <w:jc w:val="center"/>
        </w:trPr>
        <w:tc>
          <w:tcPr>
            <w:tcW w:w="766" w:type="dxa"/>
            <w:vAlign w:val="center"/>
          </w:tcPr>
          <w:p w14:paraId="1165AB90" w14:textId="16A1F565" w:rsidR="00C85D96" w:rsidRPr="00C10DBC" w:rsidRDefault="00C85D96" w:rsidP="00C85D9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3340" w:type="dxa"/>
            <w:vAlign w:val="center"/>
          </w:tcPr>
          <w:p w14:paraId="04737B2C" w14:textId="638D5B0A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moduł Bluetooth</w:t>
            </w:r>
          </w:p>
        </w:tc>
        <w:tc>
          <w:tcPr>
            <w:tcW w:w="4976" w:type="dxa"/>
            <w:vAlign w:val="center"/>
          </w:tcPr>
          <w:p w14:paraId="5D4901E0" w14:textId="367309BF" w:rsidR="00FB7429" w:rsidRPr="00FB7429" w:rsidRDefault="00FB7429" w:rsidP="00C85D96">
            <w:pPr>
              <w:snapToGrid w:val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</w:t>
            </w:r>
            <w:r w:rsidR="00C85D9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ak</w:t>
            </w:r>
          </w:p>
        </w:tc>
      </w:tr>
      <w:tr w:rsidR="00FB7429" w14:paraId="4188286D" w14:textId="77777777" w:rsidTr="00C85D96">
        <w:trPr>
          <w:trHeight w:val="240"/>
          <w:jc w:val="center"/>
        </w:trPr>
        <w:tc>
          <w:tcPr>
            <w:tcW w:w="766" w:type="dxa"/>
            <w:vAlign w:val="center"/>
          </w:tcPr>
          <w:p w14:paraId="62D76E2F" w14:textId="024DB433" w:rsidR="00FB7429" w:rsidRDefault="00FB7429" w:rsidP="00C85D9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33</w:t>
            </w:r>
          </w:p>
        </w:tc>
        <w:tc>
          <w:tcPr>
            <w:tcW w:w="3340" w:type="dxa"/>
            <w:vAlign w:val="center"/>
          </w:tcPr>
          <w:p w14:paraId="7DAAFA9B" w14:textId="3F6E9B24" w:rsidR="00FB7429" w:rsidRDefault="00FB7429" w:rsidP="00C85D96">
            <w:pPr>
              <w:snapToGrid w:val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karta dźwiękowa</w:t>
            </w:r>
          </w:p>
        </w:tc>
        <w:tc>
          <w:tcPr>
            <w:tcW w:w="4976" w:type="dxa"/>
            <w:vAlign w:val="center"/>
          </w:tcPr>
          <w:p w14:paraId="235CFDFA" w14:textId="6EB0F1C1" w:rsidR="00FB7429" w:rsidRDefault="00FB7429" w:rsidP="00C85D96">
            <w:pPr>
              <w:snapToGrid w:val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HD AUDIO</w:t>
            </w:r>
          </w:p>
        </w:tc>
      </w:tr>
      <w:tr w:rsidR="00C85D96" w:rsidRPr="00A74062" w14:paraId="7536B69E" w14:textId="77777777" w:rsidTr="00EC77BF">
        <w:trPr>
          <w:jc w:val="center"/>
        </w:trPr>
        <w:tc>
          <w:tcPr>
            <w:tcW w:w="9082" w:type="dxa"/>
            <w:gridSpan w:val="3"/>
            <w:vAlign w:val="center"/>
          </w:tcPr>
          <w:p w14:paraId="2E470279" w14:textId="2A9BE399" w:rsidR="00C85D96" w:rsidRPr="00A74062" w:rsidRDefault="00C85D96" w:rsidP="00C85D96">
            <w:pPr>
              <w:snapToGrid w:val="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74062">
              <w:rPr>
                <w:rFonts w:cs="Times New Roman"/>
                <w:b/>
                <w:bCs/>
                <w:sz w:val="20"/>
                <w:szCs w:val="20"/>
              </w:rPr>
              <w:t>Inne</w:t>
            </w:r>
          </w:p>
        </w:tc>
      </w:tr>
      <w:tr w:rsidR="00C85D96" w14:paraId="6D99BC33" w14:textId="77777777" w:rsidTr="00C85D96">
        <w:trPr>
          <w:jc w:val="center"/>
        </w:trPr>
        <w:tc>
          <w:tcPr>
            <w:tcW w:w="766" w:type="dxa"/>
            <w:vAlign w:val="center"/>
          </w:tcPr>
          <w:p w14:paraId="4BD37932" w14:textId="6FE5BE58" w:rsidR="00C85D96" w:rsidRPr="00C10DBC" w:rsidRDefault="00C85D96" w:rsidP="00C85D9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FB742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340" w:type="dxa"/>
            <w:vAlign w:val="center"/>
          </w:tcPr>
          <w:p w14:paraId="0ADD430B" w14:textId="76E5929B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j</w:t>
            </w: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ęzyk menu</w:t>
            </w:r>
          </w:p>
        </w:tc>
        <w:tc>
          <w:tcPr>
            <w:tcW w:w="4976" w:type="dxa"/>
            <w:vAlign w:val="center"/>
          </w:tcPr>
          <w:p w14:paraId="6561A23C" w14:textId="60363167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POLSKI</w:t>
            </w:r>
          </w:p>
        </w:tc>
      </w:tr>
      <w:tr w:rsidR="00C85D96" w14:paraId="0DBB3984" w14:textId="77777777" w:rsidTr="00C85D96">
        <w:trPr>
          <w:jc w:val="center"/>
        </w:trPr>
        <w:tc>
          <w:tcPr>
            <w:tcW w:w="766" w:type="dxa"/>
            <w:vAlign w:val="center"/>
          </w:tcPr>
          <w:p w14:paraId="3F66F4CE" w14:textId="1095D0CA" w:rsidR="00C85D96" w:rsidRPr="00C10DBC" w:rsidRDefault="00C85D96" w:rsidP="00C85D9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FB742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340" w:type="dxa"/>
            <w:vAlign w:val="center"/>
          </w:tcPr>
          <w:p w14:paraId="6BCA5601" w14:textId="1A12283E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tryb </w:t>
            </w:r>
            <w:proofErr w:type="spellStart"/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plug&amp;play</w:t>
            </w:r>
            <w:proofErr w:type="spellEnd"/>
          </w:p>
        </w:tc>
        <w:tc>
          <w:tcPr>
            <w:tcW w:w="4976" w:type="dxa"/>
            <w:vAlign w:val="center"/>
          </w:tcPr>
          <w:p w14:paraId="4C525607" w14:textId="459E949C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85D96" w14:paraId="4CC8E3C2" w14:textId="77777777" w:rsidTr="00C85D96">
        <w:trPr>
          <w:jc w:val="center"/>
        </w:trPr>
        <w:tc>
          <w:tcPr>
            <w:tcW w:w="766" w:type="dxa"/>
            <w:vAlign w:val="center"/>
          </w:tcPr>
          <w:p w14:paraId="5C2DAEC3" w14:textId="29012629" w:rsidR="00C85D96" w:rsidRPr="00C10DBC" w:rsidRDefault="00C85D96" w:rsidP="00C85D9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FB742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340" w:type="dxa"/>
            <w:vAlign w:val="center"/>
          </w:tcPr>
          <w:p w14:paraId="5F964F59" w14:textId="6FB80673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uchwyt montażowy w zestawie</w:t>
            </w:r>
          </w:p>
        </w:tc>
        <w:tc>
          <w:tcPr>
            <w:tcW w:w="4976" w:type="dxa"/>
            <w:vAlign w:val="center"/>
          </w:tcPr>
          <w:p w14:paraId="246EE160" w14:textId="01DC6B8F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85D96" w14:paraId="49980BBB" w14:textId="77777777" w:rsidTr="00C85D96">
        <w:trPr>
          <w:jc w:val="center"/>
        </w:trPr>
        <w:tc>
          <w:tcPr>
            <w:tcW w:w="766" w:type="dxa"/>
            <w:vAlign w:val="center"/>
          </w:tcPr>
          <w:p w14:paraId="512A4EFC" w14:textId="225CF7A9" w:rsidR="00C85D96" w:rsidRPr="00C10DBC" w:rsidRDefault="00C85D96" w:rsidP="00C85D9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FB742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340" w:type="dxa"/>
            <w:vAlign w:val="center"/>
          </w:tcPr>
          <w:p w14:paraId="5F24F3FC" w14:textId="0016F125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obsługa menadżera plików</w:t>
            </w:r>
          </w:p>
        </w:tc>
        <w:tc>
          <w:tcPr>
            <w:tcW w:w="4976" w:type="dxa"/>
            <w:vAlign w:val="center"/>
          </w:tcPr>
          <w:p w14:paraId="27B0ED9B" w14:textId="0B2DC1A8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C85D96" w14:paraId="3D0B57E5" w14:textId="77777777" w:rsidTr="00C85D96">
        <w:trPr>
          <w:jc w:val="center"/>
        </w:trPr>
        <w:tc>
          <w:tcPr>
            <w:tcW w:w="766" w:type="dxa"/>
            <w:vAlign w:val="center"/>
          </w:tcPr>
          <w:p w14:paraId="2B443E27" w14:textId="048BAA8E" w:rsidR="00C85D96" w:rsidRPr="00C10DBC" w:rsidRDefault="00C85D96" w:rsidP="00C85D9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FB742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340" w:type="dxa"/>
            <w:vAlign w:val="center"/>
          </w:tcPr>
          <w:p w14:paraId="741118E9" w14:textId="756B10C1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certyfikaty</w:t>
            </w:r>
          </w:p>
        </w:tc>
        <w:tc>
          <w:tcPr>
            <w:tcW w:w="4976" w:type="dxa"/>
            <w:vAlign w:val="center"/>
          </w:tcPr>
          <w:p w14:paraId="4EF58C11" w14:textId="276EBD54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 w:rsidRPr="002B25F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CE, ROHS, ISO 9001, ISO 14001</w:t>
            </w:r>
          </w:p>
        </w:tc>
      </w:tr>
      <w:tr w:rsidR="00C85D96" w14:paraId="1FBDE8A7" w14:textId="77777777" w:rsidTr="00C85D96">
        <w:trPr>
          <w:jc w:val="center"/>
        </w:trPr>
        <w:tc>
          <w:tcPr>
            <w:tcW w:w="766" w:type="dxa"/>
            <w:vAlign w:val="center"/>
          </w:tcPr>
          <w:p w14:paraId="300D5795" w14:textId="083DE4AF" w:rsidR="00C85D96" w:rsidRPr="00C10DBC" w:rsidRDefault="00C85D96" w:rsidP="00C85D9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 w:rsidR="00FB742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340" w:type="dxa"/>
            <w:vAlign w:val="center"/>
          </w:tcPr>
          <w:p w14:paraId="0AE5BD48" w14:textId="5E620F76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ołączone wyposażenie i akcesoria</w:t>
            </w:r>
          </w:p>
        </w:tc>
        <w:tc>
          <w:tcPr>
            <w:tcW w:w="4976" w:type="dxa"/>
            <w:vAlign w:val="center"/>
          </w:tcPr>
          <w:p w14:paraId="2A9B37F1" w14:textId="72F81ACC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Pilot do bezprzewodowego sterowania urządzeniem, Piórko/długopis/pisak jako narzędzie do dotyku/rysowania, kabel HDMI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min. 1 sztuka</w:t>
            </w: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kabel USB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min. </w:t>
            </w:r>
            <w:r w:rsidRPr="00463BF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sztuka</w:t>
            </w:r>
          </w:p>
        </w:tc>
      </w:tr>
      <w:tr w:rsidR="00C85D96" w14:paraId="710C2C22" w14:textId="77777777" w:rsidTr="00C85D96">
        <w:trPr>
          <w:jc w:val="center"/>
        </w:trPr>
        <w:tc>
          <w:tcPr>
            <w:tcW w:w="766" w:type="dxa"/>
            <w:vAlign w:val="center"/>
          </w:tcPr>
          <w:p w14:paraId="216ED0D5" w14:textId="34033DE8" w:rsidR="00C85D96" w:rsidRPr="00C10DBC" w:rsidRDefault="00FB7429" w:rsidP="00C85D9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40</w:t>
            </w:r>
          </w:p>
        </w:tc>
        <w:tc>
          <w:tcPr>
            <w:tcW w:w="3340" w:type="dxa"/>
            <w:vAlign w:val="center"/>
          </w:tcPr>
          <w:p w14:paraId="334E4A0E" w14:textId="33290AC2" w:rsidR="00C85D96" w:rsidRPr="008A4EBB" w:rsidRDefault="00C85D96" w:rsidP="00C85D96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g</w:t>
            </w:r>
            <w:r w:rsidRPr="00463BF2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warancja</w:t>
            </w:r>
          </w:p>
        </w:tc>
        <w:tc>
          <w:tcPr>
            <w:tcW w:w="4976" w:type="dxa"/>
            <w:vAlign w:val="center"/>
          </w:tcPr>
          <w:p w14:paraId="5D7BCA49" w14:textId="488E77B0" w:rsidR="00C85D96" w:rsidRPr="008C2DB7" w:rsidRDefault="00C85D96" w:rsidP="00C85D96">
            <w:pPr>
              <w:snapToGrid w:val="0"/>
              <w:rPr>
                <w:rFonts w:cs="Times New Roman"/>
                <w:color w:val="FF0000"/>
                <w:szCs w:val="24"/>
              </w:rPr>
            </w:pPr>
            <w:r w:rsidRPr="00A81EC4">
              <w:rPr>
                <w:rFonts w:eastAsia="Times New Roman" w:cstheme="minorHAnsi"/>
                <w:sz w:val="20"/>
                <w:szCs w:val="20"/>
                <w:lang w:eastAsia="pl-PL"/>
              </w:rPr>
              <w:t>minimum 5 lat dla instytucji RSPO po rejestracji</w:t>
            </w:r>
          </w:p>
        </w:tc>
      </w:tr>
      <w:tr w:rsidR="00C85D96" w14:paraId="5D6D06B4" w14:textId="77777777" w:rsidTr="00C85D96">
        <w:trPr>
          <w:jc w:val="center"/>
        </w:trPr>
        <w:tc>
          <w:tcPr>
            <w:tcW w:w="766" w:type="dxa"/>
            <w:vAlign w:val="center"/>
          </w:tcPr>
          <w:p w14:paraId="136CF228" w14:textId="480A1D18" w:rsidR="00C85D96" w:rsidRDefault="00C85D96" w:rsidP="00C85D9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</w:t>
            </w:r>
            <w:r w:rsidR="00FB742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340" w:type="dxa"/>
            <w:vAlign w:val="center"/>
          </w:tcPr>
          <w:p w14:paraId="5592B063" w14:textId="421AC18B" w:rsidR="00C85D96" w:rsidRDefault="00C85D96" w:rsidP="00C85D96">
            <w:pPr>
              <w:snapToGrid w:val="0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dodatkowe usługi</w:t>
            </w:r>
          </w:p>
        </w:tc>
        <w:tc>
          <w:tcPr>
            <w:tcW w:w="4976" w:type="dxa"/>
            <w:vAlign w:val="center"/>
          </w:tcPr>
          <w:p w14:paraId="7785A738" w14:textId="3009675E" w:rsidR="00C85D96" w:rsidRPr="003C0555" w:rsidRDefault="00C85D96" w:rsidP="00C85D96">
            <w:pPr>
              <w:snapToGrid w:val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303976">
              <w:rPr>
                <w:rFonts w:cstheme="minorHAnsi"/>
                <w:color w:val="000000"/>
                <w:sz w:val="20"/>
                <w:szCs w:val="20"/>
              </w:rPr>
              <w:t xml:space="preserve">wsparcie serwisu technicznego, telefonicznie lub on-line </w:t>
            </w:r>
          </w:p>
        </w:tc>
      </w:tr>
      <w:bookmarkEnd w:id="2"/>
    </w:tbl>
    <w:p w14:paraId="503B8FCE" w14:textId="76762E45" w:rsidR="00C53EF5" w:rsidRDefault="00C53EF5"/>
    <w:p w14:paraId="5A171ACC" w14:textId="770908AB" w:rsidR="003A36A7" w:rsidRDefault="003A36A7" w:rsidP="003A36A7">
      <w:pPr>
        <w:pStyle w:val="Akapitzlist"/>
        <w:numPr>
          <w:ilvl w:val="0"/>
          <w:numId w:val="2"/>
        </w:numPr>
      </w:pPr>
      <w:r>
        <w:t xml:space="preserve"> Laptop 15,6”</w:t>
      </w:r>
      <w:r w:rsidR="007470E5">
        <w:t xml:space="preserve"> – 2 szt.</w:t>
      </w:r>
    </w:p>
    <w:p w14:paraId="1F6A5FB5" w14:textId="77777777" w:rsidR="003A36A7" w:rsidRDefault="003A36A7" w:rsidP="003A36A7">
      <w:r>
        <w:t>Specyfikacja laptopa:</w:t>
      </w:r>
    </w:p>
    <w:tbl>
      <w:tblPr>
        <w:tblStyle w:val="Tabela-Siatka"/>
        <w:tblW w:w="9082" w:type="dxa"/>
        <w:jc w:val="center"/>
        <w:tblLayout w:type="fixed"/>
        <w:tblLook w:val="0000" w:firstRow="0" w:lastRow="0" w:firstColumn="0" w:lastColumn="0" w:noHBand="0" w:noVBand="0"/>
      </w:tblPr>
      <w:tblGrid>
        <w:gridCol w:w="766"/>
        <w:gridCol w:w="3198"/>
        <w:gridCol w:w="5118"/>
      </w:tblGrid>
      <w:tr w:rsidR="003A36A7" w:rsidRPr="008A4EBB" w14:paraId="006C281B" w14:textId="77777777" w:rsidTr="006C195F">
        <w:trPr>
          <w:jc w:val="center"/>
        </w:trPr>
        <w:tc>
          <w:tcPr>
            <w:tcW w:w="766" w:type="dxa"/>
          </w:tcPr>
          <w:p w14:paraId="4EE6582D" w14:textId="77777777" w:rsidR="003A36A7" w:rsidRPr="008A4EBB" w:rsidRDefault="003A36A7" w:rsidP="006C195F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4EBB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3198" w:type="dxa"/>
          </w:tcPr>
          <w:p w14:paraId="75D1A3BD" w14:textId="77777777" w:rsidR="003A36A7" w:rsidRPr="008A4EBB" w:rsidRDefault="003A36A7" w:rsidP="006C195F">
            <w:pPr>
              <w:jc w:val="center"/>
              <w:rPr>
                <w:rFonts w:cs="Times New Roman"/>
                <w:b/>
                <w:szCs w:val="24"/>
              </w:rPr>
            </w:pPr>
            <w:r w:rsidRPr="008A4EBB">
              <w:rPr>
                <w:rFonts w:cs="Times New Roman"/>
                <w:b/>
                <w:szCs w:val="24"/>
              </w:rPr>
              <w:t>Nazwa parametru</w:t>
            </w:r>
          </w:p>
        </w:tc>
        <w:tc>
          <w:tcPr>
            <w:tcW w:w="5118" w:type="dxa"/>
          </w:tcPr>
          <w:p w14:paraId="0683915C" w14:textId="77777777" w:rsidR="003A36A7" w:rsidRPr="008A4EBB" w:rsidRDefault="003A36A7" w:rsidP="006C195F">
            <w:pPr>
              <w:jc w:val="center"/>
              <w:rPr>
                <w:rFonts w:cs="Times New Roman"/>
                <w:b/>
                <w:szCs w:val="24"/>
              </w:rPr>
            </w:pPr>
            <w:r w:rsidRPr="008A4EBB">
              <w:rPr>
                <w:rFonts w:cs="Times New Roman"/>
                <w:b/>
                <w:szCs w:val="24"/>
              </w:rPr>
              <w:t>Wartości minimalne</w:t>
            </w:r>
          </w:p>
        </w:tc>
      </w:tr>
      <w:tr w:rsidR="003A36A7" w:rsidRPr="00C10DBC" w14:paraId="1FE1A8E8" w14:textId="77777777" w:rsidTr="006C195F">
        <w:trPr>
          <w:jc w:val="center"/>
        </w:trPr>
        <w:tc>
          <w:tcPr>
            <w:tcW w:w="766" w:type="dxa"/>
            <w:vAlign w:val="center"/>
          </w:tcPr>
          <w:p w14:paraId="504B3154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14:paraId="6FB05315" w14:textId="77777777" w:rsidR="003A36A7" w:rsidRPr="00BE1C7B" w:rsidRDefault="003A36A7" w:rsidP="006C195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</w:t>
            </w:r>
            <w:r w:rsidRPr="00D352E0">
              <w:rPr>
                <w:rFonts w:cs="Calibri"/>
                <w:b/>
                <w:bCs/>
                <w:sz w:val="20"/>
                <w:szCs w:val="20"/>
              </w:rPr>
              <w:t>echnologia podświetlania</w:t>
            </w:r>
          </w:p>
        </w:tc>
        <w:tc>
          <w:tcPr>
            <w:tcW w:w="5118" w:type="dxa"/>
            <w:vAlign w:val="center"/>
          </w:tcPr>
          <w:p w14:paraId="5A7043B0" w14:textId="77777777" w:rsidR="003A36A7" w:rsidRPr="00C10DBC" w:rsidRDefault="003A36A7" w:rsidP="006C195F">
            <w:pPr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LED</w:t>
            </w:r>
          </w:p>
        </w:tc>
      </w:tr>
      <w:tr w:rsidR="003A36A7" w:rsidRPr="00C10DBC" w14:paraId="636A76FB" w14:textId="77777777" w:rsidTr="006C195F">
        <w:trPr>
          <w:jc w:val="center"/>
        </w:trPr>
        <w:tc>
          <w:tcPr>
            <w:tcW w:w="766" w:type="dxa"/>
            <w:vAlign w:val="center"/>
          </w:tcPr>
          <w:p w14:paraId="2F198A53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198" w:type="dxa"/>
          </w:tcPr>
          <w:p w14:paraId="01DC54EB" w14:textId="77777777" w:rsidR="003A36A7" w:rsidRPr="00BE1C7B" w:rsidRDefault="003A36A7" w:rsidP="006C195F">
            <w:pPr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b/>
                <w:bCs/>
                <w:sz w:val="20"/>
                <w:szCs w:val="20"/>
              </w:rPr>
              <w:t>p</w:t>
            </w:r>
            <w:r w:rsidRPr="001076F1">
              <w:rPr>
                <w:rFonts w:cs="Times New Roman"/>
                <w:b/>
                <w:bCs/>
                <w:sz w:val="20"/>
                <w:szCs w:val="20"/>
              </w:rPr>
              <w:t>owierzchnia matrycy</w:t>
            </w:r>
          </w:p>
        </w:tc>
        <w:tc>
          <w:tcPr>
            <w:tcW w:w="5118" w:type="dxa"/>
            <w:vAlign w:val="center"/>
          </w:tcPr>
          <w:p w14:paraId="7CB268C6" w14:textId="77777777" w:rsidR="003A36A7" w:rsidRPr="00C10DBC" w:rsidRDefault="003A36A7" w:rsidP="006C195F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matowa</w:t>
            </w:r>
          </w:p>
        </w:tc>
      </w:tr>
      <w:tr w:rsidR="003A36A7" w:rsidRPr="00C10DBC" w14:paraId="549AF2BA" w14:textId="77777777" w:rsidTr="006C195F">
        <w:trPr>
          <w:jc w:val="center"/>
        </w:trPr>
        <w:tc>
          <w:tcPr>
            <w:tcW w:w="766" w:type="dxa"/>
            <w:vAlign w:val="center"/>
          </w:tcPr>
          <w:p w14:paraId="0663601E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198" w:type="dxa"/>
          </w:tcPr>
          <w:p w14:paraId="2D6B05B6" w14:textId="77777777" w:rsidR="003A36A7" w:rsidRPr="00BE1C7B" w:rsidRDefault="003A36A7" w:rsidP="006C195F">
            <w:pPr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E1C7B">
              <w:rPr>
                <w:rFonts w:cs="Calibri"/>
                <w:b/>
                <w:bCs/>
                <w:sz w:val="20"/>
                <w:szCs w:val="20"/>
              </w:rPr>
              <w:t>przekątna i rozdzielczość ekranu</w:t>
            </w:r>
          </w:p>
        </w:tc>
        <w:tc>
          <w:tcPr>
            <w:tcW w:w="5118" w:type="dxa"/>
            <w:vAlign w:val="center"/>
          </w:tcPr>
          <w:p w14:paraId="7DC6F466" w14:textId="77777777" w:rsidR="003A36A7" w:rsidRPr="00C10DBC" w:rsidRDefault="003A36A7" w:rsidP="006C195F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min.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15,6</w:t>
            </w: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" cali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352E0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1920 x 1080 (FHD 1080)</w:t>
            </w:r>
          </w:p>
        </w:tc>
      </w:tr>
      <w:tr w:rsidR="003A36A7" w:rsidRPr="00C10DBC" w14:paraId="6562F984" w14:textId="77777777" w:rsidTr="006C195F">
        <w:trPr>
          <w:jc w:val="center"/>
        </w:trPr>
        <w:tc>
          <w:tcPr>
            <w:tcW w:w="766" w:type="dxa"/>
            <w:vAlign w:val="center"/>
          </w:tcPr>
          <w:p w14:paraId="575EA535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198" w:type="dxa"/>
          </w:tcPr>
          <w:p w14:paraId="64F4C1B6" w14:textId="77777777" w:rsidR="003A36A7" w:rsidRPr="00BE1C7B" w:rsidRDefault="003A36A7" w:rsidP="006C195F">
            <w:pPr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E1C7B">
              <w:rPr>
                <w:rFonts w:cs="Calibri"/>
                <w:b/>
                <w:bCs/>
                <w:sz w:val="20"/>
                <w:szCs w:val="20"/>
              </w:rPr>
              <w:t>wydajność</w:t>
            </w:r>
          </w:p>
        </w:tc>
        <w:tc>
          <w:tcPr>
            <w:tcW w:w="5118" w:type="dxa"/>
            <w:vAlign w:val="center"/>
          </w:tcPr>
          <w:p w14:paraId="1CB84CB2" w14:textId="77777777" w:rsidR="003A36A7" w:rsidRPr="00C10DBC" w:rsidRDefault="003A36A7" w:rsidP="006C195F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9F13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Intel </w:t>
            </w:r>
            <w:proofErr w:type="spellStart"/>
            <w:r w:rsidRPr="009F13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Core</w:t>
            </w:r>
            <w:proofErr w:type="spellEnd"/>
            <w:r w:rsidRPr="009F13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i7-1255U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</w:p>
        </w:tc>
      </w:tr>
      <w:tr w:rsidR="003A36A7" w:rsidRPr="00C10DBC" w14:paraId="4819322C" w14:textId="77777777" w:rsidTr="006C195F">
        <w:trPr>
          <w:jc w:val="center"/>
        </w:trPr>
        <w:tc>
          <w:tcPr>
            <w:tcW w:w="766" w:type="dxa"/>
            <w:vAlign w:val="center"/>
          </w:tcPr>
          <w:p w14:paraId="210B2747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198" w:type="dxa"/>
          </w:tcPr>
          <w:p w14:paraId="43EE9EF7" w14:textId="77777777" w:rsidR="003A36A7" w:rsidRPr="00BE1C7B" w:rsidRDefault="003A36A7" w:rsidP="006C195F">
            <w:pPr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E1C7B">
              <w:rPr>
                <w:rFonts w:cs="Calibri"/>
                <w:b/>
                <w:bCs/>
                <w:sz w:val="20"/>
                <w:szCs w:val="20"/>
              </w:rPr>
              <w:t>pamięć ram</w:t>
            </w:r>
          </w:p>
        </w:tc>
        <w:tc>
          <w:tcPr>
            <w:tcW w:w="5118" w:type="dxa"/>
            <w:vAlign w:val="center"/>
          </w:tcPr>
          <w:p w14:paraId="34555135" w14:textId="59FCFAFA" w:rsidR="003A36A7" w:rsidRPr="00C10DBC" w:rsidRDefault="009E7677" w:rsidP="006C195F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9E76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nie mniej niż 16 GB z możliwością rozbudowy do 32GB</w:t>
            </w:r>
          </w:p>
        </w:tc>
      </w:tr>
      <w:tr w:rsidR="003A36A7" w:rsidRPr="00C10DBC" w14:paraId="65DA4C24" w14:textId="77777777" w:rsidTr="006C195F">
        <w:trPr>
          <w:jc w:val="center"/>
        </w:trPr>
        <w:tc>
          <w:tcPr>
            <w:tcW w:w="766" w:type="dxa"/>
            <w:vAlign w:val="center"/>
          </w:tcPr>
          <w:p w14:paraId="09A6AC9C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198" w:type="dxa"/>
          </w:tcPr>
          <w:p w14:paraId="5A38A25B" w14:textId="77777777" w:rsidR="003A36A7" w:rsidRPr="00BE1C7B" w:rsidRDefault="003A36A7" w:rsidP="006C195F">
            <w:pPr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BE1C7B">
              <w:rPr>
                <w:rFonts w:cs="Calibri"/>
                <w:b/>
                <w:bCs/>
                <w:sz w:val="20"/>
                <w:szCs w:val="20"/>
              </w:rPr>
              <w:t>pamięć masowa</w:t>
            </w:r>
          </w:p>
        </w:tc>
        <w:tc>
          <w:tcPr>
            <w:tcW w:w="5118" w:type="dxa"/>
            <w:vAlign w:val="center"/>
          </w:tcPr>
          <w:p w14:paraId="49B9540D" w14:textId="77777777" w:rsidR="003A36A7" w:rsidRPr="00C10DBC" w:rsidRDefault="003A36A7" w:rsidP="006C195F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nie mniej niż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dysk 512 GB SSD</w:t>
            </w:r>
          </w:p>
        </w:tc>
      </w:tr>
      <w:tr w:rsidR="003A36A7" w:rsidRPr="00C10DBC" w14:paraId="70E8787D" w14:textId="77777777" w:rsidTr="006C195F">
        <w:trPr>
          <w:jc w:val="center"/>
        </w:trPr>
        <w:tc>
          <w:tcPr>
            <w:tcW w:w="766" w:type="dxa"/>
            <w:vAlign w:val="center"/>
          </w:tcPr>
          <w:p w14:paraId="02A7DD9E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198" w:type="dxa"/>
          </w:tcPr>
          <w:p w14:paraId="7CEDB662" w14:textId="77777777" w:rsidR="003A36A7" w:rsidRPr="00BE1C7B" w:rsidRDefault="003A36A7" w:rsidP="006C195F">
            <w:pPr>
              <w:snapToGrid w:val="0"/>
              <w:spacing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BE1C7B">
              <w:rPr>
                <w:rFonts w:cs="Calibri"/>
                <w:b/>
                <w:bCs/>
                <w:sz w:val="20"/>
                <w:szCs w:val="20"/>
              </w:rPr>
              <w:t>karta graficzna</w:t>
            </w:r>
          </w:p>
        </w:tc>
        <w:tc>
          <w:tcPr>
            <w:tcW w:w="5118" w:type="dxa"/>
            <w:vAlign w:val="center"/>
          </w:tcPr>
          <w:p w14:paraId="467AD274" w14:textId="77777777" w:rsidR="003A36A7" w:rsidRPr="00C10DBC" w:rsidRDefault="003A36A7" w:rsidP="006C195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</w:t>
            </w:r>
            <w:r w:rsidRPr="009F13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integrowana karta graficzna</w:t>
            </w:r>
          </w:p>
        </w:tc>
      </w:tr>
      <w:tr w:rsidR="003A36A7" w:rsidRPr="00C10DBC" w14:paraId="54671320" w14:textId="77777777" w:rsidTr="006C195F">
        <w:trPr>
          <w:jc w:val="center"/>
        </w:trPr>
        <w:tc>
          <w:tcPr>
            <w:tcW w:w="766" w:type="dxa"/>
            <w:vAlign w:val="center"/>
          </w:tcPr>
          <w:p w14:paraId="21635723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198" w:type="dxa"/>
          </w:tcPr>
          <w:p w14:paraId="7B1299C6" w14:textId="77777777" w:rsidR="003A36A7" w:rsidRPr="00C10DBC" w:rsidRDefault="003A36A7" w:rsidP="006C195F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BE1C7B">
              <w:rPr>
                <w:rFonts w:cs="Calibri"/>
                <w:b/>
                <w:bCs/>
                <w:sz w:val="20"/>
                <w:szCs w:val="20"/>
              </w:rPr>
              <w:t>multimedia</w:t>
            </w:r>
          </w:p>
        </w:tc>
        <w:tc>
          <w:tcPr>
            <w:tcW w:w="5118" w:type="dxa"/>
            <w:vAlign w:val="center"/>
          </w:tcPr>
          <w:p w14:paraId="13A24CC0" w14:textId="77777777" w:rsidR="003A36A7" w:rsidRPr="00C10DBC" w:rsidRDefault="003A36A7" w:rsidP="006C195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k</w:t>
            </w:r>
            <w:r w:rsidRPr="009F13C6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arta dźwiękowa zintegrowana z płytą główną,</w:t>
            </w:r>
          </w:p>
        </w:tc>
      </w:tr>
      <w:tr w:rsidR="003A36A7" w:rsidRPr="00C10DBC" w14:paraId="7CAF6AB7" w14:textId="77777777" w:rsidTr="006C195F">
        <w:trPr>
          <w:jc w:val="center"/>
        </w:trPr>
        <w:tc>
          <w:tcPr>
            <w:tcW w:w="766" w:type="dxa"/>
            <w:vAlign w:val="center"/>
          </w:tcPr>
          <w:p w14:paraId="1155A75E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198" w:type="dxa"/>
            <w:vAlign w:val="center"/>
          </w:tcPr>
          <w:p w14:paraId="1E02747A" w14:textId="77777777" w:rsidR="003A36A7" w:rsidRPr="00C10DBC" w:rsidRDefault="003A36A7" w:rsidP="006C195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1076F1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lawiatura</w:t>
            </w:r>
          </w:p>
        </w:tc>
        <w:tc>
          <w:tcPr>
            <w:tcW w:w="5118" w:type="dxa"/>
            <w:vAlign w:val="center"/>
          </w:tcPr>
          <w:p w14:paraId="5F3B300E" w14:textId="77777777" w:rsidR="003A36A7" w:rsidRPr="00C10DBC" w:rsidRDefault="003A36A7" w:rsidP="006C195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podświetlana</w:t>
            </w:r>
          </w:p>
        </w:tc>
      </w:tr>
      <w:tr w:rsidR="003A36A7" w:rsidRPr="00C10DBC" w14:paraId="16589F4B" w14:textId="77777777" w:rsidTr="006C195F">
        <w:trPr>
          <w:jc w:val="center"/>
        </w:trPr>
        <w:tc>
          <w:tcPr>
            <w:tcW w:w="766" w:type="dxa"/>
            <w:vAlign w:val="center"/>
          </w:tcPr>
          <w:p w14:paraId="709DE251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198" w:type="dxa"/>
            <w:vAlign w:val="center"/>
          </w:tcPr>
          <w:p w14:paraId="740036BB" w14:textId="77777777" w:rsidR="003A36A7" w:rsidRPr="00C10DBC" w:rsidRDefault="003A36A7" w:rsidP="006C195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system operacyjny</w:t>
            </w:r>
          </w:p>
        </w:tc>
        <w:tc>
          <w:tcPr>
            <w:tcW w:w="5118" w:type="dxa"/>
            <w:vAlign w:val="center"/>
          </w:tcPr>
          <w:p w14:paraId="4740A722" w14:textId="283F6DBE" w:rsidR="003A36A7" w:rsidRPr="008B777D" w:rsidRDefault="003A36A7" w:rsidP="006C195F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8B777D">
              <w:rPr>
                <w:sz w:val="20"/>
                <w:szCs w:val="20"/>
                <w:lang w:eastAsia="pl-PL"/>
              </w:rPr>
              <w:t>Licencja na system operacyjny Microsoft Windows 11   Pro 64-bit PL, zainstalowany system operacyjny Windows 11  Pro 64-bit PL niewymagający ręcznej aktywacji za pomocą telefonu lub Internetu w firmie Microsoft.</w:t>
            </w:r>
          </w:p>
        </w:tc>
      </w:tr>
      <w:tr w:rsidR="003A36A7" w:rsidRPr="00C10DBC" w14:paraId="5452C8BF" w14:textId="77777777" w:rsidTr="006C195F">
        <w:trPr>
          <w:jc w:val="center"/>
        </w:trPr>
        <w:tc>
          <w:tcPr>
            <w:tcW w:w="766" w:type="dxa"/>
            <w:vAlign w:val="center"/>
          </w:tcPr>
          <w:p w14:paraId="60E3AEDA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198" w:type="dxa"/>
            <w:vAlign w:val="center"/>
          </w:tcPr>
          <w:p w14:paraId="19B7BA4A" w14:textId="77777777" w:rsidR="003A36A7" w:rsidRPr="00C10DBC" w:rsidRDefault="003A36A7" w:rsidP="006C195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k</w:t>
            </w:r>
            <w:r w:rsidRPr="005B21A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omunikacja</w:t>
            </w:r>
          </w:p>
        </w:tc>
        <w:tc>
          <w:tcPr>
            <w:tcW w:w="5118" w:type="dxa"/>
            <w:vAlign w:val="center"/>
          </w:tcPr>
          <w:p w14:paraId="38725B3C" w14:textId="77777777" w:rsidR="003A36A7" w:rsidRPr="005B21AB" w:rsidRDefault="003A36A7" w:rsidP="006C195F">
            <w:pPr>
              <w:snapToGrid w:val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  <w:p w14:paraId="1622E909" w14:textId="77777777" w:rsidR="003A36A7" w:rsidRPr="005B21AB" w:rsidRDefault="003A36A7" w:rsidP="006C195F">
            <w:pPr>
              <w:snapToGrid w:val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B21A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   LAN 10/100/1000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5B21A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WiFi</w:t>
            </w:r>
            <w:proofErr w:type="spellEnd"/>
            <w:r w:rsidRPr="005B21A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802.11 </w:t>
            </w:r>
            <w:proofErr w:type="spellStart"/>
            <w:r w:rsidRPr="005B21A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ax</w:t>
            </w:r>
            <w:proofErr w:type="spellEnd"/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5B21A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Bluetooth</w:t>
            </w:r>
          </w:p>
        </w:tc>
      </w:tr>
      <w:tr w:rsidR="003A36A7" w:rsidRPr="00C10DBC" w14:paraId="2F9D8AEA" w14:textId="77777777" w:rsidTr="006C195F">
        <w:trPr>
          <w:jc w:val="center"/>
        </w:trPr>
        <w:tc>
          <w:tcPr>
            <w:tcW w:w="766" w:type="dxa"/>
            <w:vAlign w:val="center"/>
          </w:tcPr>
          <w:p w14:paraId="06EC365C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198" w:type="dxa"/>
            <w:vAlign w:val="center"/>
          </w:tcPr>
          <w:p w14:paraId="2EEE1B46" w14:textId="77777777" w:rsidR="003A36A7" w:rsidRPr="00C10DBC" w:rsidRDefault="003A36A7" w:rsidP="006C195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wbudowany mikrofon, kamera i głośniki stereo</w:t>
            </w:r>
          </w:p>
        </w:tc>
        <w:tc>
          <w:tcPr>
            <w:tcW w:w="5118" w:type="dxa"/>
            <w:vAlign w:val="center"/>
          </w:tcPr>
          <w:p w14:paraId="7F991A94" w14:textId="77777777" w:rsidR="003A36A7" w:rsidRPr="00C10DBC" w:rsidRDefault="003A36A7" w:rsidP="006C195F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tak</w:t>
            </w:r>
          </w:p>
        </w:tc>
      </w:tr>
      <w:tr w:rsidR="003A36A7" w:rsidRPr="008A4EBB" w14:paraId="666CE9E2" w14:textId="77777777" w:rsidTr="006C195F">
        <w:trPr>
          <w:jc w:val="center"/>
        </w:trPr>
        <w:tc>
          <w:tcPr>
            <w:tcW w:w="766" w:type="dxa"/>
            <w:vAlign w:val="center"/>
          </w:tcPr>
          <w:p w14:paraId="49E70341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198" w:type="dxa"/>
            <w:vAlign w:val="center"/>
          </w:tcPr>
          <w:p w14:paraId="3E74C30F" w14:textId="77777777" w:rsidR="003A36A7" w:rsidRPr="008A4EBB" w:rsidRDefault="003A36A7" w:rsidP="006C195F">
            <w:pPr>
              <w:snapToGrid w:val="0"/>
              <w:spacing w:line="240" w:lineRule="auto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  <w:r w:rsidRPr="005B21A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zytnik kart pamięci</w:t>
            </w:r>
          </w:p>
        </w:tc>
        <w:tc>
          <w:tcPr>
            <w:tcW w:w="5118" w:type="dxa"/>
            <w:vAlign w:val="center"/>
          </w:tcPr>
          <w:p w14:paraId="206BE640" w14:textId="0FAB8072" w:rsidR="003A36A7" w:rsidRPr="008A4EBB" w:rsidRDefault="009E7677" w:rsidP="006C195F">
            <w:pPr>
              <w:snapToGrid w:val="0"/>
              <w:rPr>
                <w:rFonts w:cs="Times New Roman"/>
                <w:szCs w:val="24"/>
              </w:rPr>
            </w:pPr>
            <w:r w:rsidRPr="009E76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Tak - </w:t>
            </w:r>
            <w:proofErr w:type="spellStart"/>
            <w:r w:rsidRPr="009E7677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microSD</w:t>
            </w:r>
            <w:proofErr w:type="spellEnd"/>
          </w:p>
        </w:tc>
      </w:tr>
      <w:tr w:rsidR="003A36A7" w:rsidRPr="008A4EBB" w14:paraId="5C8A7BCA" w14:textId="77777777" w:rsidTr="006C195F">
        <w:trPr>
          <w:jc w:val="center"/>
        </w:trPr>
        <w:tc>
          <w:tcPr>
            <w:tcW w:w="766" w:type="dxa"/>
            <w:vAlign w:val="center"/>
          </w:tcPr>
          <w:p w14:paraId="7B556BA0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3198" w:type="dxa"/>
            <w:vAlign w:val="center"/>
          </w:tcPr>
          <w:p w14:paraId="170EC1E1" w14:textId="77777777" w:rsidR="003A36A7" w:rsidRPr="008A4EBB" w:rsidRDefault="003A36A7" w:rsidP="006C195F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5B21A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orty wideo</w:t>
            </w:r>
          </w:p>
        </w:tc>
        <w:tc>
          <w:tcPr>
            <w:tcW w:w="5118" w:type="dxa"/>
            <w:vAlign w:val="center"/>
          </w:tcPr>
          <w:p w14:paraId="2C3085D1" w14:textId="77777777" w:rsidR="003A36A7" w:rsidRPr="008A4EBB" w:rsidRDefault="003A36A7" w:rsidP="006C195F">
            <w:pPr>
              <w:snapToGrid w:val="0"/>
              <w:rPr>
                <w:rFonts w:cs="Times New Roman"/>
                <w:szCs w:val="24"/>
              </w:rPr>
            </w:pPr>
            <w:r w:rsidRPr="005B21A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x HDMI</w:t>
            </w:r>
          </w:p>
        </w:tc>
      </w:tr>
      <w:tr w:rsidR="003A36A7" w:rsidRPr="008A4EBB" w14:paraId="69EC16EA" w14:textId="77777777" w:rsidTr="006C195F">
        <w:trPr>
          <w:jc w:val="center"/>
        </w:trPr>
        <w:tc>
          <w:tcPr>
            <w:tcW w:w="766" w:type="dxa"/>
            <w:vAlign w:val="center"/>
          </w:tcPr>
          <w:p w14:paraId="47BBDE8E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3198" w:type="dxa"/>
            <w:vAlign w:val="center"/>
          </w:tcPr>
          <w:p w14:paraId="0D55D630" w14:textId="77777777" w:rsidR="003A36A7" w:rsidRPr="008A4EBB" w:rsidRDefault="003A36A7" w:rsidP="006C195F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5B21A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orty USB</w:t>
            </w:r>
          </w:p>
        </w:tc>
        <w:tc>
          <w:tcPr>
            <w:tcW w:w="5118" w:type="dxa"/>
            <w:vAlign w:val="center"/>
          </w:tcPr>
          <w:p w14:paraId="3106B8CB" w14:textId="66D76DBD" w:rsidR="003A36A7" w:rsidRPr="005B21AB" w:rsidRDefault="009E7677" w:rsidP="006C195F">
            <w:pPr>
              <w:snapToGrid w:val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B21A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1 x USB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3.1, </w:t>
            </w:r>
            <w:r w:rsidRPr="005B21A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5B21A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x USB 3.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</w:t>
            </w:r>
            <w:r w:rsidRPr="005B21A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5B21A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Type</w:t>
            </w:r>
            <w:proofErr w:type="spellEnd"/>
            <w:r w:rsidRPr="005B21A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-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C, 1x USB2.0</w:t>
            </w:r>
          </w:p>
        </w:tc>
      </w:tr>
      <w:tr w:rsidR="003A36A7" w:rsidRPr="008A4EBB" w14:paraId="59171E11" w14:textId="77777777" w:rsidTr="006C195F">
        <w:trPr>
          <w:trHeight w:val="465"/>
          <w:jc w:val="center"/>
        </w:trPr>
        <w:tc>
          <w:tcPr>
            <w:tcW w:w="766" w:type="dxa"/>
            <w:vAlign w:val="center"/>
          </w:tcPr>
          <w:p w14:paraId="213800AD" w14:textId="77777777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3198" w:type="dxa"/>
            <w:vAlign w:val="center"/>
          </w:tcPr>
          <w:p w14:paraId="7C7EB560" w14:textId="77777777" w:rsidR="003A36A7" w:rsidRPr="008A4EBB" w:rsidRDefault="003A36A7" w:rsidP="006C195F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p</w:t>
            </w:r>
            <w:r w:rsidRPr="005B21A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ozostałe porty we/wy</w:t>
            </w:r>
          </w:p>
        </w:tc>
        <w:tc>
          <w:tcPr>
            <w:tcW w:w="5118" w:type="dxa"/>
            <w:vAlign w:val="center"/>
          </w:tcPr>
          <w:p w14:paraId="24011D7C" w14:textId="77777777" w:rsidR="003A36A7" w:rsidRDefault="003A36A7" w:rsidP="006C195F">
            <w:pPr>
              <w:snapToGrid w:val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5B21A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1 x Audio (Combo)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</w:t>
            </w:r>
            <w:r w:rsidRPr="005B21A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 1 x RJ-45</w:t>
            </w:r>
          </w:p>
          <w:p w14:paraId="59D4F064" w14:textId="77777777" w:rsidR="003A36A7" w:rsidRPr="005B21AB" w:rsidRDefault="003A36A7" w:rsidP="006C195F">
            <w:pPr>
              <w:snapToGrid w:val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</w:tr>
      <w:tr w:rsidR="003A36A7" w:rsidRPr="008A4EBB" w14:paraId="40320DE5" w14:textId="77777777" w:rsidTr="006C195F">
        <w:trPr>
          <w:jc w:val="center"/>
        </w:trPr>
        <w:tc>
          <w:tcPr>
            <w:tcW w:w="766" w:type="dxa"/>
            <w:vAlign w:val="center"/>
          </w:tcPr>
          <w:p w14:paraId="186F470D" w14:textId="09013B10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9E7677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198" w:type="dxa"/>
            <w:vAlign w:val="center"/>
          </w:tcPr>
          <w:p w14:paraId="00058B34" w14:textId="77777777" w:rsidR="003A36A7" w:rsidRPr="008A4EBB" w:rsidRDefault="003A36A7" w:rsidP="006C195F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  <w:r w:rsidRPr="005B21AB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ertyfikaty</w:t>
            </w:r>
          </w:p>
        </w:tc>
        <w:tc>
          <w:tcPr>
            <w:tcW w:w="5118" w:type="dxa"/>
            <w:vAlign w:val="center"/>
          </w:tcPr>
          <w:p w14:paraId="6FB9F652" w14:textId="77777777" w:rsidR="003A36A7" w:rsidRPr="008B777D" w:rsidRDefault="003A36A7" w:rsidP="006C195F">
            <w:pPr>
              <w:pStyle w:val="Bezodstpw"/>
              <w:rPr>
                <w:sz w:val="20"/>
                <w:szCs w:val="20"/>
                <w:lang w:eastAsia="pl-PL"/>
              </w:rPr>
            </w:pPr>
            <w:r w:rsidRPr="008B777D">
              <w:rPr>
                <w:sz w:val="20"/>
                <w:szCs w:val="20"/>
              </w:rPr>
              <w:t>Oferowane modele komputerów muszą posiadać certyfikat Microsoft, potwierdzający poprawną współpracę</w:t>
            </w:r>
            <w:r w:rsidRPr="005645B4">
              <w:rPr>
                <w:lang w:eastAsia="pl-PL"/>
              </w:rPr>
              <w:t xml:space="preserve"> </w:t>
            </w:r>
            <w:r w:rsidRPr="008B777D">
              <w:rPr>
                <w:sz w:val="20"/>
                <w:szCs w:val="20"/>
                <w:lang w:eastAsia="pl-PL"/>
              </w:rPr>
              <w:t>oferowanych modeli komputerów z systemem operacyjnym Windows 11 Pro 64-bit.</w:t>
            </w:r>
          </w:p>
          <w:p w14:paraId="4C2B9CFA" w14:textId="77777777" w:rsidR="003A36A7" w:rsidRPr="008A4EBB" w:rsidRDefault="003A36A7" w:rsidP="006C195F">
            <w:pPr>
              <w:pStyle w:val="Bezodstpw"/>
              <w:rPr>
                <w:rFonts w:cs="Times New Roman"/>
                <w:szCs w:val="24"/>
              </w:rPr>
            </w:pPr>
            <w:r w:rsidRPr="008B777D">
              <w:rPr>
                <w:sz w:val="20"/>
                <w:szCs w:val="20"/>
                <w:lang w:eastAsia="pl-PL"/>
              </w:rPr>
              <w:t>Deklaracja zgodności UE i oznakowanie CE, certyfikat TCO lub EPEAT, certyfikat ISO 9001 i 14001</w:t>
            </w:r>
          </w:p>
        </w:tc>
      </w:tr>
      <w:tr w:rsidR="003A36A7" w:rsidRPr="008A4EBB" w14:paraId="5BED128A" w14:textId="77777777" w:rsidTr="006C195F">
        <w:trPr>
          <w:jc w:val="center"/>
        </w:trPr>
        <w:tc>
          <w:tcPr>
            <w:tcW w:w="766" w:type="dxa"/>
            <w:vAlign w:val="center"/>
          </w:tcPr>
          <w:p w14:paraId="5B4BD352" w14:textId="2F2355C9" w:rsidR="003A36A7" w:rsidRPr="00C10DBC" w:rsidRDefault="003A36A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9E7677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198" w:type="dxa"/>
            <w:vAlign w:val="center"/>
          </w:tcPr>
          <w:p w14:paraId="06F6D56C" w14:textId="77777777" w:rsidR="003A36A7" w:rsidRPr="008A4EBB" w:rsidRDefault="003A36A7" w:rsidP="006C195F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Pr="005645B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kcesoria </w:t>
            </w:r>
          </w:p>
        </w:tc>
        <w:tc>
          <w:tcPr>
            <w:tcW w:w="5118" w:type="dxa"/>
            <w:vAlign w:val="center"/>
          </w:tcPr>
          <w:p w14:paraId="4666418A" w14:textId="77777777" w:rsidR="003A36A7" w:rsidRPr="005645B4" w:rsidRDefault="003A36A7" w:rsidP="006C195F">
            <w:pPr>
              <w:snapToGrid w:val="0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d</w:t>
            </w:r>
            <w:r w:rsidRPr="005645B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okumentacja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z</w:t>
            </w:r>
            <w:r w:rsidRPr="005645B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asilacz 65W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5645B4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przewód zasilający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, przewód HDMI</w:t>
            </w:r>
          </w:p>
        </w:tc>
      </w:tr>
      <w:tr w:rsidR="003A36A7" w:rsidRPr="008A4EBB" w14:paraId="2BE0B836" w14:textId="77777777" w:rsidTr="006C195F">
        <w:trPr>
          <w:jc w:val="center"/>
        </w:trPr>
        <w:tc>
          <w:tcPr>
            <w:tcW w:w="766" w:type="dxa"/>
            <w:vAlign w:val="center"/>
          </w:tcPr>
          <w:p w14:paraId="30ED15F2" w14:textId="0DF67305" w:rsidR="003A36A7" w:rsidRPr="00C10DBC" w:rsidRDefault="009E7677" w:rsidP="006C195F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3198" w:type="dxa"/>
            <w:vAlign w:val="center"/>
          </w:tcPr>
          <w:p w14:paraId="126FA847" w14:textId="77777777" w:rsidR="003A36A7" w:rsidRPr="008A4EBB" w:rsidRDefault="003A36A7" w:rsidP="006C195F">
            <w:pPr>
              <w:snapToGrid w:val="0"/>
              <w:rPr>
                <w:rFonts w:cs="Times New Roman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pl-PL"/>
              </w:rPr>
              <w:t>gwarancja</w:t>
            </w:r>
          </w:p>
        </w:tc>
        <w:tc>
          <w:tcPr>
            <w:tcW w:w="5118" w:type="dxa"/>
            <w:vAlign w:val="center"/>
          </w:tcPr>
          <w:p w14:paraId="60976A95" w14:textId="77777777" w:rsidR="003A36A7" w:rsidRPr="008A4EBB" w:rsidRDefault="003A36A7" w:rsidP="006C195F">
            <w:pPr>
              <w:snapToGrid w:val="0"/>
              <w:spacing w:line="240" w:lineRule="auto"/>
              <w:rPr>
                <w:rFonts w:cs="Times New Roman"/>
                <w:szCs w:val="24"/>
              </w:rPr>
            </w:pPr>
            <w:r w:rsidRPr="00A81EC4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3 lata, </w:t>
            </w:r>
            <w: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s</w:t>
            </w:r>
            <w:r w:rsidRPr="00705AAB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erwis gwarancyjny powinien być zlokalizowany na terytorium Rzeczypospolitej Polskiej. W przypadku naprawy realizowanej poza miejscem użytkowania laptopa (opcjonalnie zestawu) wszelkie koszty związane z dostarczeniem laptopa (opcjonalnie zestawu) do serwisu i z powrotem do użytkownika powinny być pokryte przez gwaranta w ramach gwarancji.</w:t>
            </w:r>
          </w:p>
        </w:tc>
      </w:tr>
    </w:tbl>
    <w:p w14:paraId="288BB48A" w14:textId="77777777" w:rsidR="00BE1C7B" w:rsidRDefault="00BE1C7B"/>
    <w:p w14:paraId="311659A5" w14:textId="6F898388" w:rsidR="00BE1C7B" w:rsidRDefault="004C7DE6" w:rsidP="003A36A7">
      <w:pPr>
        <w:pStyle w:val="Akapitzlist"/>
        <w:numPr>
          <w:ilvl w:val="0"/>
          <w:numId w:val="2"/>
        </w:numPr>
      </w:pPr>
      <w:bookmarkStart w:id="4" w:name="_Hlk193784808"/>
      <w:r>
        <w:lastRenderedPageBreak/>
        <w:t>U</w:t>
      </w:r>
      <w:r w:rsidR="00EA5DAB">
        <w:t>rządzenie wielofunkcyjne</w:t>
      </w:r>
      <w:r w:rsidR="007470E5">
        <w:t xml:space="preserve"> 1 szt.</w:t>
      </w:r>
    </w:p>
    <w:p w14:paraId="4A0A47A8" w14:textId="77777777" w:rsidR="00AE3B2E" w:rsidRDefault="00AE3B2E" w:rsidP="00AE3B2E">
      <w:pPr>
        <w:pStyle w:val="Akapitzlist"/>
        <w:ind w:left="644"/>
      </w:pPr>
    </w:p>
    <w:tbl>
      <w:tblPr>
        <w:tblStyle w:val="Tabela-Siatka"/>
        <w:tblW w:w="9082" w:type="dxa"/>
        <w:jc w:val="center"/>
        <w:tblLayout w:type="fixed"/>
        <w:tblLook w:val="0000" w:firstRow="0" w:lastRow="0" w:firstColumn="0" w:lastColumn="0" w:noHBand="0" w:noVBand="0"/>
      </w:tblPr>
      <w:tblGrid>
        <w:gridCol w:w="766"/>
        <w:gridCol w:w="3198"/>
        <w:gridCol w:w="5118"/>
      </w:tblGrid>
      <w:tr w:rsidR="0071232D" w:rsidRPr="008A4EBB" w14:paraId="69AB5D6A" w14:textId="77777777" w:rsidTr="00162E50">
        <w:trPr>
          <w:jc w:val="center"/>
        </w:trPr>
        <w:tc>
          <w:tcPr>
            <w:tcW w:w="766" w:type="dxa"/>
          </w:tcPr>
          <w:p w14:paraId="3CC64766" w14:textId="77777777" w:rsidR="0071232D" w:rsidRPr="008A4EBB" w:rsidRDefault="0071232D" w:rsidP="00162E50">
            <w:pPr>
              <w:snapToGrid w:val="0"/>
              <w:jc w:val="center"/>
              <w:rPr>
                <w:rFonts w:cs="Times New Roman"/>
                <w:b/>
                <w:szCs w:val="24"/>
              </w:rPr>
            </w:pPr>
            <w:r w:rsidRPr="008A4EBB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3198" w:type="dxa"/>
          </w:tcPr>
          <w:p w14:paraId="1DADDE50" w14:textId="77777777" w:rsidR="0071232D" w:rsidRPr="008A4EBB" w:rsidRDefault="0071232D" w:rsidP="00162E50">
            <w:pPr>
              <w:jc w:val="center"/>
              <w:rPr>
                <w:rFonts w:cs="Times New Roman"/>
                <w:b/>
                <w:szCs w:val="24"/>
              </w:rPr>
            </w:pPr>
            <w:r w:rsidRPr="008A4EBB">
              <w:rPr>
                <w:rFonts w:cs="Times New Roman"/>
                <w:b/>
                <w:szCs w:val="24"/>
              </w:rPr>
              <w:t>Nazwa parametru</w:t>
            </w:r>
          </w:p>
        </w:tc>
        <w:tc>
          <w:tcPr>
            <w:tcW w:w="5118" w:type="dxa"/>
          </w:tcPr>
          <w:p w14:paraId="323656C4" w14:textId="77777777" w:rsidR="0071232D" w:rsidRPr="008A4EBB" w:rsidRDefault="0071232D" w:rsidP="00162E50">
            <w:pPr>
              <w:jc w:val="center"/>
              <w:rPr>
                <w:rFonts w:cs="Times New Roman"/>
                <w:b/>
                <w:szCs w:val="24"/>
              </w:rPr>
            </w:pPr>
            <w:r w:rsidRPr="008A4EBB">
              <w:rPr>
                <w:rFonts w:cs="Times New Roman"/>
                <w:b/>
                <w:szCs w:val="24"/>
              </w:rPr>
              <w:t>Wartości minimalne</w:t>
            </w:r>
          </w:p>
        </w:tc>
      </w:tr>
      <w:tr w:rsidR="00AE3B2E" w:rsidRPr="00C10DBC" w14:paraId="76391359" w14:textId="77777777" w:rsidTr="0083435B">
        <w:trPr>
          <w:jc w:val="center"/>
        </w:trPr>
        <w:tc>
          <w:tcPr>
            <w:tcW w:w="766" w:type="dxa"/>
            <w:vAlign w:val="center"/>
          </w:tcPr>
          <w:p w14:paraId="6E2B9EE5" w14:textId="77777777" w:rsidR="00AE3B2E" w:rsidRPr="00C10DBC" w:rsidRDefault="00AE3B2E" w:rsidP="00AE3B2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198" w:type="dxa"/>
          </w:tcPr>
          <w:p w14:paraId="1A7BACE8" w14:textId="0703C728" w:rsidR="00AE3B2E" w:rsidRPr="00AE3B2E" w:rsidRDefault="00AE3B2E" w:rsidP="00AE3B2E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 xml:space="preserve">Drukarka </w:t>
            </w:r>
          </w:p>
        </w:tc>
        <w:tc>
          <w:tcPr>
            <w:tcW w:w="5118" w:type="dxa"/>
          </w:tcPr>
          <w:p w14:paraId="15A5018C" w14:textId="12BDCE99" w:rsidR="00AE3B2E" w:rsidRPr="00AE3B2E" w:rsidRDefault="00AE3B2E" w:rsidP="00AE3B2E">
            <w:pPr>
              <w:rPr>
                <w:rFonts w:cs="Times New Roman"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>Czarno-biała</w:t>
            </w:r>
          </w:p>
        </w:tc>
      </w:tr>
      <w:tr w:rsidR="00AE3B2E" w:rsidRPr="00C10DBC" w14:paraId="71B69848" w14:textId="77777777" w:rsidTr="0083435B">
        <w:trPr>
          <w:jc w:val="center"/>
        </w:trPr>
        <w:tc>
          <w:tcPr>
            <w:tcW w:w="766" w:type="dxa"/>
            <w:vAlign w:val="center"/>
          </w:tcPr>
          <w:p w14:paraId="06A84614" w14:textId="77777777" w:rsidR="00AE3B2E" w:rsidRPr="00C10DBC" w:rsidRDefault="00AE3B2E" w:rsidP="00AE3B2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3198" w:type="dxa"/>
          </w:tcPr>
          <w:p w14:paraId="009533C7" w14:textId="36FC0F71" w:rsidR="00AE3B2E" w:rsidRPr="00AE3B2E" w:rsidRDefault="00AE3B2E" w:rsidP="00AE3B2E">
            <w:pPr>
              <w:rPr>
                <w:rFonts w:cs="Times New Roman"/>
                <w:b/>
                <w:bCs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 xml:space="preserve">Kopiarka </w:t>
            </w:r>
          </w:p>
        </w:tc>
        <w:tc>
          <w:tcPr>
            <w:tcW w:w="5118" w:type="dxa"/>
          </w:tcPr>
          <w:p w14:paraId="76F009D8" w14:textId="16AB7FFA" w:rsidR="00AE3B2E" w:rsidRPr="00AE3B2E" w:rsidRDefault="00AE3B2E" w:rsidP="00AE3B2E">
            <w:pPr>
              <w:rPr>
                <w:rFonts w:cs="Times New Roman"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>Czarno-biała</w:t>
            </w:r>
          </w:p>
        </w:tc>
      </w:tr>
      <w:tr w:rsidR="00AE3B2E" w:rsidRPr="00C10DBC" w14:paraId="5BC53B5A" w14:textId="77777777" w:rsidTr="0083435B">
        <w:trPr>
          <w:jc w:val="center"/>
        </w:trPr>
        <w:tc>
          <w:tcPr>
            <w:tcW w:w="766" w:type="dxa"/>
            <w:vAlign w:val="center"/>
          </w:tcPr>
          <w:p w14:paraId="04FCEE6E" w14:textId="77777777" w:rsidR="00AE3B2E" w:rsidRPr="00C10DBC" w:rsidRDefault="00AE3B2E" w:rsidP="00AE3B2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3198" w:type="dxa"/>
          </w:tcPr>
          <w:p w14:paraId="7653B791" w14:textId="7EE92795" w:rsidR="00AE3B2E" w:rsidRPr="00AE3B2E" w:rsidRDefault="00AE3B2E" w:rsidP="00AE3B2E">
            <w:pPr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 xml:space="preserve">Skaner </w:t>
            </w:r>
          </w:p>
        </w:tc>
        <w:tc>
          <w:tcPr>
            <w:tcW w:w="5118" w:type="dxa"/>
          </w:tcPr>
          <w:p w14:paraId="04B62C11" w14:textId="4C595CBB" w:rsidR="00AE3B2E" w:rsidRPr="00AE3B2E" w:rsidRDefault="00AE3B2E" w:rsidP="00AE3B2E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>Kolorowy</w:t>
            </w:r>
          </w:p>
        </w:tc>
      </w:tr>
      <w:tr w:rsidR="00AE3B2E" w:rsidRPr="00C10DBC" w14:paraId="3D36D590" w14:textId="77777777" w:rsidTr="0083435B">
        <w:trPr>
          <w:jc w:val="center"/>
        </w:trPr>
        <w:tc>
          <w:tcPr>
            <w:tcW w:w="766" w:type="dxa"/>
            <w:vAlign w:val="center"/>
          </w:tcPr>
          <w:p w14:paraId="3882C7DC" w14:textId="77777777" w:rsidR="00AE3B2E" w:rsidRPr="00C10DBC" w:rsidRDefault="00AE3B2E" w:rsidP="00AE3B2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3198" w:type="dxa"/>
          </w:tcPr>
          <w:p w14:paraId="0C3A0670" w14:textId="51A06E8C" w:rsidR="00AE3B2E" w:rsidRPr="00AE3B2E" w:rsidRDefault="00AE3B2E" w:rsidP="00AE3B2E">
            <w:pPr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 xml:space="preserve">Fax </w:t>
            </w:r>
          </w:p>
        </w:tc>
        <w:tc>
          <w:tcPr>
            <w:tcW w:w="5118" w:type="dxa"/>
          </w:tcPr>
          <w:p w14:paraId="29159D0D" w14:textId="1B4753A5" w:rsidR="00AE3B2E" w:rsidRPr="00AE3B2E" w:rsidRDefault="00AE3B2E" w:rsidP="00AE3B2E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>Kolorowy - opcja</w:t>
            </w:r>
          </w:p>
        </w:tc>
      </w:tr>
      <w:tr w:rsidR="00AE3B2E" w:rsidRPr="00C10DBC" w14:paraId="24087922" w14:textId="77777777" w:rsidTr="00D566B6">
        <w:trPr>
          <w:jc w:val="center"/>
        </w:trPr>
        <w:tc>
          <w:tcPr>
            <w:tcW w:w="766" w:type="dxa"/>
            <w:vAlign w:val="center"/>
          </w:tcPr>
          <w:p w14:paraId="7BABC6FB" w14:textId="77777777" w:rsidR="00AE3B2E" w:rsidRPr="00C10DBC" w:rsidRDefault="00AE3B2E" w:rsidP="00AE3B2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3198" w:type="dxa"/>
          </w:tcPr>
          <w:p w14:paraId="07FD8AF1" w14:textId="7860C8C3" w:rsidR="00AE3B2E" w:rsidRPr="00AE3B2E" w:rsidRDefault="00AE3B2E" w:rsidP="00AE3B2E">
            <w:pPr>
              <w:snapToGrid w:val="0"/>
              <w:rPr>
                <w:rFonts w:cs="Times New Roman"/>
                <w:b/>
                <w:bCs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 xml:space="preserve">Format papieru </w:t>
            </w:r>
          </w:p>
        </w:tc>
        <w:tc>
          <w:tcPr>
            <w:tcW w:w="5118" w:type="dxa"/>
          </w:tcPr>
          <w:p w14:paraId="24C7E77D" w14:textId="02CFBA51" w:rsidR="00AE3B2E" w:rsidRPr="00AE3B2E" w:rsidRDefault="00AE3B2E" w:rsidP="00AE3B2E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 xml:space="preserve"> A3</w:t>
            </w:r>
          </w:p>
        </w:tc>
      </w:tr>
      <w:tr w:rsidR="00AE3B2E" w:rsidRPr="00C10DBC" w14:paraId="293496B6" w14:textId="77777777" w:rsidTr="00D566B6">
        <w:trPr>
          <w:jc w:val="center"/>
        </w:trPr>
        <w:tc>
          <w:tcPr>
            <w:tcW w:w="766" w:type="dxa"/>
            <w:vAlign w:val="center"/>
          </w:tcPr>
          <w:p w14:paraId="741BD534" w14:textId="77777777" w:rsidR="00AE3B2E" w:rsidRPr="00C10DBC" w:rsidRDefault="00AE3B2E" w:rsidP="00AE3B2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198" w:type="dxa"/>
          </w:tcPr>
          <w:p w14:paraId="6ACF3382" w14:textId="64CC2B22" w:rsidR="00AE3B2E" w:rsidRPr="00AE3B2E" w:rsidRDefault="00AE3B2E" w:rsidP="00AE3B2E">
            <w:pPr>
              <w:pStyle w:val="Bezodstpw"/>
              <w:rPr>
                <w:rFonts w:cs="Times New Roman"/>
                <w:b/>
                <w:bCs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>Prędkość kopiowania/drukowania A4 [ilość stron/minuta] 25</w:t>
            </w:r>
          </w:p>
        </w:tc>
        <w:tc>
          <w:tcPr>
            <w:tcW w:w="5118" w:type="dxa"/>
          </w:tcPr>
          <w:p w14:paraId="29F7F9BD" w14:textId="2026D297" w:rsidR="00AE3B2E" w:rsidRPr="00C10DBC" w:rsidRDefault="00AE3B2E" w:rsidP="00AE3B2E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DA6BF3">
              <w:t>25</w:t>
            </w:r>
          </w:p>
        </w:tc>
      </w:tr>
      <w:tr w:rsidR="00AE3B2E" w:rsidRPr="00C10DBC" w14:paraId="26CD8311" w14:textId="77777777" w:rsidTr="00DB5887">
        <w:trPr>
          <w:jc w:val="center"/>
        </w:trPr>
        <w:tc>
          <w:tcPr>
            <w:tcW w:w="766" w:type="dxa"/>
            <w:vAlign w:val="center"/>
          </w:tcPr>
          <w:p w14:paraId="61868FCB" w14:textId="77777777" w:rsidR="00AE3B2E" w:rsidRPr="00C10DBC" w:rsidRDefault="00AE3B2E" w:rsidP="00AE3B2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3198" w:type="dxa"/>
          </w:tcPr>
          <w:p w14:paraId="02474A1F" w14:textId="66B4B657" w:rsidR="00AE3B2E" w:rsidRPr="00AE3B2E" w:rsidRDefault="00AE3B2E" w:rsidP="00AE3B2E">
            <w:pPr>
              <w:pStyle w:val="Bezodstpw"/>
              <w:rPr>
                <w:rFonts w:cs="Times New Roman"/>
                <w:b/>
                <w:bCs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 xml:space="preserve">Prędkość kopiowania/drukowania A3 [ilość stron/minuta] </w:t>
            </w:r>
          </w:p>
        </w:tc>
        <w:tc>
          <w:tcPr>
            <w:tcW w:w="5118" w:type="dxa"/>
          </w:tcPr>
          <w:p w14:paraId="03F345E8" w14:textId="3C0D564E" w:rsidR="00AE3B2E" w:rsidRPr="00C10DBC" w:rsidRDefault="00AE3B2E" w:rsidP="00AE3B2E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5369B8">
              <w:t>15</w:t>
            </w:r>
          </w:p>
        </w:tc>
      </w:tr>
      <w:tr w:rsidR="00AE3B2E" w:rsidRPr="00C10DBC" w14:paraId="638A847F" w14:textId="77777777" w:rsidTr="00DB5887">
        <w:trPr>
          <w:jc w:val="center"/>
        </w:trPr>
        <w:tc>
          <w:tcPr>
            <w:tcW w:w="766" w:type="dxa"/>
            <w:vAlign w:val="center"/>
          </w:tcPr>
          <w:p w14:paraId="3529ECF9" w14:textId="77777777" w:rsidR="00AE3B2E" w:rsidRPr="00C10DBC" w:rsidRDefault="00AE3B2E" w:rsidP="00AE3B2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3198" w:type="dxa"/>
          </w:tcPr>
          <w:p w14:paraId="2474D3D4" w14:textId="4F8E2305" w:rsidR="00AE3B2E" w:rsidRPr="00AE3B2E" w:rsidRDefault="00AE3B2E" w:rsidP="00AE3B2E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 xml:space="preserve">Drukowanie dwustronne </w:t>
            </w:r>
          </w:p>
        </w:tc>
        <w:tc>
          <w:tcPr>
            <w:tcW w:w="5118" w:type="dxa"/>
          </w:tcPr>
          <w:p w14:paraId="30EF3329" w14:textId="1AE24FD5" w:rsidR="00AE3B2E" w:rsidRPr="00AE3B2E" w:rsidRDefault="00AE3B2E" w:rsidP="00AE3B2E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>Tak</w:t>
            </w:r>
          </w:p>
        </w:tc>
      </w:tr>
      <w:tr w:rsidR="00AE3B2E" w:rsidRPr="00C10DBC" w14:paraId="31390AA6" w14:textId="77777777" w:rsidTr="0032073C">
        <w:trPr>
          <w:jc w:val="center"/>
        </w:trPr>
        <w:tc>
          <w:tcPr>
            <w:tcW w:w="766" w:type="dxa"/>
            <w:vAlign w:val="center"/>
          </w:tcPr>
          <w:p w14:paraId="5409E11A" w14:textId="77777777" w:rsidR="00AE3B2E" w:rsidRPr="00C10DBC" w:rsidRDefault="00AE3B2E" w:rsidP="00AE3B2E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3198" w:type="dxa"/>
          </w:tcPr>
          <w:p w14:paraId="1A0D8641" w14:textId="638BE1E9" w:rsidR="00AE3B2E" w:rsidRPr="00AE3B2E" w:rsidRDefault="00AE3B2E" w:rsidP="00AE3B2E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 xml:space="preserve">Sieć </w:t>
            </w:r>
          </w:p>
        </w:tc>
        <w:tc>
          <w:tcPr>
            <w:tcW w:w="5118" w:type="dxa"/>
          </w:tcPr>
          <w:p w14:paraId="13E41CFE" w14:textId="4C51B155" w:rsidR="00AE3B2E" w:rsidRPr="00AE3B2E" w:rsidRDefault="00AE3B2E" w:rsidP="00AE3B2E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AE3B2E">
              <w:rPr>
                <w:sz w:val="20"/>
                <w:szCs w:val="20"/>
              </w:rPr>
              <w:t>Tak</w:t>
            </w:r>
          </w:p>
        </w:tc>
      </w:tr>
      <w:tr w:rsidR="002547D8" w:rsidRPr="008B777D" w14:paraId="5BD44FEA" w14:textId="77777777" w:rsidTr="007426D1">
        <w:trPr>
          <w:jc w:val="center"/>
        </w:trPr>
        <w:tc>
          <w:tcPr>
            <w:tcW w:w="766" w:type="dxa"/>
            <w:vAlign w:val="center"/>
          </w:tcPr>
          <w:p w14:paraId="745A5BFE" w14:textId="77777777" w:rsidR="002547D8" w:rsidRPr="00C10DBC" w:rsidRDefault="002547D8" w:rsidP="002547D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3198" w:type="dxa"/>
          </w:tcPr>
          <w:p w14:paraId="4988095F" w14:textId="2791810C" w:rsidR="002547D8" w:rsidRPr="002547D8" w:rsidRDefault="002547D8" w:rsidP="002547D8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2547D8">
              <w:rPr>
                <w:sz w:val="20"/>
                <w:szCs w:val="20"/>
              </w:rPr>
              <w:t xml:space="preserve">Standardowa pojemność wejściowa papieru </w:t>
            </w:r>
          </w:p>
        </w:tc>
        <w:tc>
          <w:tcPr>
            <w:tcW w:w="5118" w:type="dxa"/>
          </w:tcPr>
          <w:p w14:paraId="02DC6326" w14:textId="14105FC3" w:rsidR="002547D8" w:rsidRPr="002547D8" w:rsidRDefault="002547D8" w:rsidP="002547D8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2547D8">
              <w:rPr>
                <w:sz w:val="20"/>
                <w:szCs w:val="20"/>
              </w:rPr>
              <w:t>1.200</w:t>
            </w:r>
          </w:p>
        </w:tc>
      </w:tr>
      <w:tr w:rsidR="002547D8" w:rsidRPr="005B21AB" w14:paraId="0E8BBC3E" w14:textId="77777777" w:rsidTr="007426D1">
        <w:trPr>
          <w:jc w:val="center"/>
        </w:trPr>
        <w:tc>
          <w:tcPr>
            <w:tcW w:w="766" w:type="dxa"/>
            <w:vAlign w:val="center"/>
          </w:tcPr>
          <w:p w14:paraId="7B0ABD2A" w14:textId="77777777" w:rsidR="002547D8" w:rsidRPr="00C10DBC" w:rsidRDefault="002547D8" w:rsidP="002547D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C10DBC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3198" w:type="dxa"/>
          </w:tcPr>
          <w:p w14:paraId="66080072" w14:textId="53366A5F" w:rsidR="002547D8" w:rsidRPr="002547D8" w:rsidRDefault="002547D8" w:rsidP="002547D8">
            <w:pPr>
              <w:pStyle w:val="Bezodstpw"/>
              <w:rPr>
                <w:rFonts w:cs="Times New Roman"/>
                <w:sz w:val="20"/>
                <w:szCs w:val="20"/>
              </w:rPr>
            </w:pPr>
            <w:r w:rsidRPr="002547D8">
              <w:rPr>
                <w:sz w:val="20"/>
                <w:szCs w:val="20"/>
              </w:rPr>
              <w:t xml:space="preserve">Maksymalna pojemność wejściowa papieru </w:t>
            </w:r>
          </w:p>
        </w:tc>
        <w:tc>
          <w:tcPr>
            <w:tcW w:w="5118" w:type="dxa"/>
          </w:tcPr>
          <w:p w14:paraId="6F9DA9E5" w14:textId="699B90A2" w:rsidR="002547D8" w:rsidRPr="002547D8" w:rsidRDefault="002547D8" w:rsidP="002547D8">
            <w:pPr>
              <w:pStyle w:val="Bezodstpw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2547D8">
              <w:rPr>
                <w:sz w:val="20"/>
                <w:szCs w:val="20"/>
              </w:rPr>
              <w:t>2.300</w:t>
            </w:r>
          </w:p>
        </w:tc>
      </w:tr>
      <w:tr w:rsidR="000411E4" w:rsidRPr="005B21AB" w14:paraId="727164FC" w14:textId="77777777" w:rsidTr="007426D1">
        <w:trPr>
          <w:jc w:val="center"/>
        </w:trPr>
        <w:tc>
          <w:tcPr>
            <w:tcW w:w="766" w:type="dxa"/>
            <w:vAlign w:val="center"/>
          </w:tcPr>
          <w:p w14:paraId="1C7AC357" w14:textId="03B35FB8" w:rsidR="000411E4" w:rsidRPr="00C10DBC" w:rsidRDefault="000411E4" w:rsidP="000411E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bookmarkStart w:id="5" w:name="_Hlk193785572"/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3198" w:type="dxa"/>
          </w:tcPr>
          <w:p w14:paraId="2CA49249" w14:textId="13AD1EFC" w:rsidR="000411E4" w:rsidRPr="000411E4" w:rsidRDefault="000411E4" w:rsidP="000411E4">
            <w:pPr>
              <w:pStyle w:val="Bezodstpw"/>
              <w:rPr>
                <w:sz w:val="20"/>
                <w:szCs w:val="20"/>
              </w:rPr>
            </w:pPr>
            <w:r w:rsidRPr="000411E4">
              <w:rPr>
                <w:sz w:val="20"/>
                <w:szCs w:val="20"/>
              </w:rPr>
              <w:t>Ekran dotykowy  z możliwością personalizacji zadań</w:t>
            </w:r>
          </w:p>
        </w:tc>
        <w:tc>
          <w:tcPr>
            <w:tcW w:w="5118" w:type="dxa"/>
          </w:tcPr>
          <w:p w14:paraId="408CBE68" w14:textId="6719188D" w:rsidR="000411E4" w:rsidRPr="000411E4" w:rsidRDefault="000411E4" w:rsidP="000411E4">
            <w:pPr>
              <w:pStyle w:val="Bezodstpw"/>
              <w:rPr>
                <w:sz w:val="20"/>
                <w:szCs w:val="20"/>
              </w:rPr>
            </w:pPr>
            <w:r w:rsidRPr="000411E4">
              <w:rPr>
                <w:sz w:val="20"/>
                <w:szCs w:val="20"/>
              </w:rPr>
              <w:t xml:space="preserve">17,8 cm (7") </w:t>
            </w:r>
          </w:p>
        </w:tc>
      </w:tr>
      <w:tr w:rsidR="000411E4" w:rsidRPr="005B21AB" w14:paraId="1FBE70DC" w14:textId="77777777" w:rsidTr="007426D1">
        <w:trPr>
          <w:jc w:val="center"/>
        </w:trPr>
        <w:tc>
          <w:tcPr>
            <w:tcW w:w="766" w:type="dxa"/>
            <w:vAlign w:val="center"/>
          </w:tcPr>
          <w:p w14:paraId="2D24B0FE" w14:textId="136BC461" w:rsidR="000411E4" w:rsidRDefault="000411E4" w:rsidP="000411E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3198" w:type="dxa"/>
          </w:tcPr>
          <w:p w14:paraId="73A6D05E" w14:textId="3D6E2B76" w:rsidR="000411E4" w:rsidRPr="000411E4" w:rsidRDefault="000411E4" w:rsidP="000411E4">
            <w:pPr>
              <w:pStyle w:val="Bezodstpw"/>
              <w:rPr>
                <w:sz w:val="20"/>
                <w:szCs w:val="20"/>
              </w:rPr>
            </w:pPr>
            <w:r w:rsidRPr="000411E4">
              <w:rPr>
                <w:sz w:val="20"/>
                <w:szCs w:val="20"/>
              </w:rPr>
              <w:t xml:space="preserve">Rozdzielczość drukowania: </w:t>
            </w:r>
          </w:p>
        </w:tc>
        <w:tc>
          <w:tcPr>
            <w:tcW w:w="5118" w:type="dxa"/>
          </w:tcPr>
          <w:p w14:paraId="6194AD05" w14:textId="468633EB" w:rsidR="000411E4" w:rsidRPr="000411E4" w:rsidRDefault="000411E4" w:rsidP="000411E4">
            <w:pPr>
              <w:pStyle w:val="Bezodstpw"/>
              <w:rPr>
                <w:sz w:val="20"/>
                <w:szCs w:val="20"/>
              </w:rPr>
            </w:pPr>
            <w:r w:rsidRPr="000411E4">
              <w:rPr>
                <w:sz w:val="20"/>
                <w:szCs w:val="20"/>
              </w:rPr>
              <w:t xml:space="preserve">1200 x 1200 </w:t>
            </w:r>
            <w:proofErr w:type="spellStart"/>
            <w:r w:rsidRPr="000411E4">
              <w:rPr>
                <w:sz w:val="20"/>
                <w:szCs w:val="20"/>
              </w:rPr>
              <w:t>dpi</w:t>
            </w:r>
            <w:proofErr w:type="spellEnd"/>
          </w:p>
        </w:tc>
      </w:tr>
      <w:tr w:rsidR="000411E4" w:rsidRPr="005B21AB" w14:paraId="4133B141" w14:textId="77777777" w:rsidTr="007426D1">
        <w:trPr>
          <w:jc w:val="center"/>
        </w:trPr>
        <w:tc>
          <w:tcPr>
            <w:tcW w:w="766" w:type="dxa"/>
            <w:vAlign w:val="center"/>
          </w:tcPr>
          <w:p w14:paraId="1D2DBAA0" w14:textId="28596900" w:rsidR="000411E4" w:rsidRDefault="000411E4" w:rsidP="000411E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3198" w:type="dxa"/>
          </w:tcPr>
          <w:p w14:paraId="7E5D437E" w14:textId="378FA8B4" w:rsidR="000411E4" w:rsidRPr="000411E4" w:rsidRDefault="000411E4" w:rsidP="000411E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Zdalne zarządzanie</w:t>
            </w:r>
          </w:p>
        </w:tc>
        <w:tc>
          <w:tcPr>
            <w:tcW w:w="5118" w:type="dxa"/>
          </w:tcPr>
          <w:p w14:paraId="5AF341E4" w14:textId="55640435" w:rsidR="000411E4" w:rsidRPr="000411E4" w:rsidRDefault="000411E4" w:rsidP="000411E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BE5471" w:rsidRPr="005B21AB" w14:paraId="5A08B59F" w14:textId="77777777" w:rsidTr="007426D1">
        <w:trPr>
          <w:jc w:val="center"/>
        </w:trPr>
        <w:tc>
          <w:tcPr>
            <w:tcW w:w="766" w:type="dxa"/>
            <w:vAlign w:val="center"/>
          </w:tcPr>
          <w:p w14:paraId="27612D86" w14:textId="1502FFF2" w:rsidR="00BE5471" w:rsidRDefault="00BE5471" w:rsidP="00BE547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3198" w:type="dxa"/>
          </w:tcPr>
          <w:p w14:paraId="561C3DB4" w14:textId="373B7BBB" w:rsidR="00BE5471" w:rsidRDefault="00BE5471" w:rsidP="00BE5471">
            <w:pPr>
              <w:pStyle w:val="Bezodstpw"/>
              <w:rPr>
                <w:sz w:val="20"/>
                <w:szCs w:val="20"/>
              </w:rPr>
            </w:pPr>
            <w:r w:rsidRPr="00807AB0">
              <w:rPr>
                <w:sz w:val="20"/>
                <w:szCs w:val="20"/>
              </w:rPr>
              <w:t>Interfejsy</w:t>
            </w:r>
          </w:p>
        </w:tc>
        <w:tc>
          <w:tcPr>
            <w:tcW w:w="5118" w:type="dxa"/>
          </w:tcPr>
          <w:p w14:paraId="1477FBEF" w14:textId="00068449" w:rsidR="00BE5471" w:rsidRDefault="00BE5471" w:rsidP="00BE5471">
            <w:pPr>
              <w:pStyle w:val="Bezodstpw"/>
              <w:rPr>
                <w:sz w:val="20"/>
                <w:szCs w:val="20"/>
              </w:rPr>
            </w:pPr>
            <w:r w:rsidRPr="00807AB0">
              <w:rPr>
                <w:sz w:val="20"/>
                <w:szCs w:val="20"/>
              </w:rPr>
              <w:t>USB, Ethernet, Wi-Fi</w:t>
            </w:r>
          </w:p>
        </w:tc>
      </w:tr>
      <w:tr w:rsidR="00BE5471" w:rsidRPr="005B21AB" w14:paraId="5B767E2C" w14:textId="77777777" w:rsidTr="007426D1">
        <w:trPr>
          <w:jc w:val="center"/>
        </w:trPr>
        <w:tc>
          <w:tcPr>
            <w:tcW w:w="766" w:type="dxa"/>
            <w:vAlign w:val="center"/>
          </w:tcPr>
          <w:p w14:paraId="063A8625" w14:textId="257B1880" w:rsidR="00BE5471" w:rsidRDefault="00BE5471" w:rsidP="00BE5471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3198" w:type="dxa"/>
          </w:tcPr>
          <w:p w14:paraId="0E38E92D" w14:textId="5CB40D83" w:rsidR="00BE5471" w:rsidRDefault="00BE5471" w:rsidP="00BE547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Toner startowy</w:t>
            </w:r>
          </w:p>
        </w:tc>
        <w:tc>
          <w:tcPr>
            <w:tcW w:w="5118" w:type="dxa"/>
          </w:tcPr>
          <w:p w14:paraId="38562281" w14:textId="02775181" w:rsidR="00BE5471" w:rsidRDefault="00BE5471" w:rsidP="00BE5471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634F04" w:rsidRPr="005B21AB" w14:paraId="1C70E5B7" w14:textId="77777777" w:rsidTr="007426D1">
        <w:trPr>
          <w:jc w:val="center"/>
        </w:trPr>
        <w:tc>
          <w:tcPr>
            <w:tcW w:w="766" w:type="dxa"/>
            <w:vAlign w:val="center"/>
          </w:tcPr>
          <w:p w14:paraId="3DF37DDD" w14:textId="7A57E787" w:rsidR="00634F04" w:rsidRDefault="00634F04" w:rsidP="00634F0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3198" w:type="dxa"/>
          </w:tcPr>
          <w:p w14:paraId="413059C8" w14:textId="2FB2CAB2" w:rsidR="00634F04" w:rsidRDefault="00634F04" w:rsidP="00634F04">
            <w:pPr>
              <w:pStyle w:val="Bezodstpw"/>
              <w:rPr>
                <w:sz w:val="20"/>
                <w:szCs w:val="20"/>
              </w:rPr>
            </w:pPr>
            <w:r w:rsidRPr="00537399">
              <w:rPr>
                <w:sz w:val="20"/>
                <w:szCs w:val="20"/>
              </w:rPr>
              <w:t>Załączona dokumentacja</w:t>
            </w:r>
          </w:p>
        </w:tc>
        <w:tc>
          <w:tcPr>
            <w:tcW w:w="5118" w:type="dxa"/>
          </w:tcPr>
          <w:p w14:paraId="76F126F8" w14:textId="7916DF6F" w:rsidR="00634F04" w:rsidRDefault="00634F04" w:rsidP="00634F04">
            <w:pPr>
              <w:pStyle w:val="Bezodstpw"/>
              <w:rPr>
                <w:sz w:val="20"/>
                <w:szCs w:val="20"/>
              </w:rPr>
            </w:pPr>
            <w:r w:rsidRPr="00537399">
              <w:rPr>
                <w:sz w:val="20"/>
                <w:szCs w:val="20"/>
              </w:rPr>
              <w:t>Instrukcja obsługi w języku polskim</w:t>
            </w:r>
          </w:p>
        </w:tc>
      </w:tr>
      <w:tr w:rsidR="00634F04" w:rsidRPr="005B21AB" w14:paraId="18CDC497" w14:textId="77777777" w:rsidTr="007426D1">
        <w:trPr>
          <w:jc w:val="center"/>
        </w:trPr>
        <w:tc>
          <w:tcPr>
            <w:tcW w:w="766" w:type="dxa"/>
            <w:vAlign w:val="center"/>
          </w:tcPr>
          <w:p w14:paraId="46A78E29" w14:textId="572DD995" w:rsidR="00634F04" w:rsidRDefault="00634F04" w:rsidP="00634F0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</w:t>
            </w:r>
          </w:p>
        </w:tc>
        <w:tc>
          <w:tcPr>
            <w:tcW w:w="3198" w:type="dxa"/>
          </w:tcPr>
          <w:p w14:paraId="25058B12" w14:textId="7D869E2E" w:rsidR="00634F04" w:rsidRDefault="00634F04" w:rsidP="00634F0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Gwarancja</w:t>
            </w:r>
          </w:p>
        </w:tc>
        <w:tc>
          <w:tcPr>
            <w:tcW w:w="5118" w:type="dxa"/>
          </w:tcPr>
          <w:p w14:paraId="60B4F2A6" w14:textId="08F62EE7" w:rsidR="00634F04" w:rsidRDefault="00634F04" w:rsidP="00634F04">
            <w:pPr>
              <w:pStyle w:val="Bezodstpw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 miesiące</w:t>
            </w:r>
          </w:p>
        </w:tc>
      </w:tr>
      <w:bookmarkEnd w:id="4"/>
      <w:bookmarkEnd w:id="5"/>
    </w:tbl>
    <w:p w14:paraId="2BB974CE" w14:textId="77777777" w:rsidR="008C2DB7" w:rsidRPr="008C2DB7" w:rsidRDefault="008C2DB7" w:rsidP="008C2DB7">
      <w:pPr>
        <w:rPr>
          <w:rFonts w:eastAsia="Calibri" w:cs="Times New Roman"/>
        </w:rPr>
      </w:pPr>
    </w:p>
    <w:p w14:paraId="79721D38" w14:textId="28E14EAE" w:rsidR="003F60CC" w:rsidRDefault="004C7DE6" w:rsidP="003F60CC">
      <w:r w:rsidRPr="004C7DE6">
        <w:t>Na wezwanie zamawiającego Oferent zobowiązany będzie do przedstawienia dokumentacji technicznej w celu oceny zgodności zaproponowanego sprzętu z zapytaniem ofertowym w terminie 2 dni roboczych.</w:t>
      </w:r>
    </w:p>
    <w:sectPr w:rsidR="003F60CC" w:rsidSect="00CC1D87">
      <w:headerReference w:type="default" r:id="rId7"/>
      <w:pgSz w:w="11906" w:h="16838"/>
      <w:pgMar w:top="1985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8587F" w14:textId="77777777" w:rsidR="004E2982" w:rsidRDefault="004E2982" w:rsidP="00C53EF5">
      <w:pPr>
        <w:spacing w:line="240" w:lineRule="auto"/>
      </w:pPr>
      <w:r>
        <w:separator/>
      </w:r>
    </w:p>
  </w:endnote>
  <w:endnote w:type="continuationSeparator" w:id="0">
    <w:p w14:paraId="128FBA01" w14:textId="77777777" w:rsidR="004E2982" w:rsidRDefault="004E2982" w:rsidP="00C53E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09266" w14:textId="77777777" w:rsidR="004E2982" w:rsidRDefault="004E2982" w:rsidP="00C53EF5">
      <w:pPr>
        <w:spacing w:line="240" w:lineRule="auto"/>
      </w:pPr>
      <w:r>
        <w:separator/>
      </w:r>
    </w:p>
  </w:footnote>
  <w:footnote w:type="continuationSeparator" w:id="0">
    <w:p w14:paraId="34AE6436" w14:textId="77777777" w:rsidR="004E2982" w:rsidRDefault="004E2982" w:rsidP="00C53E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EDD6E" w14:textId="56664E36" w:rsidR="00C53EF5" w:rsidRDefault="008A718A" w:rsidP="00697AA5">
    <w:pPr>
      <w:pStyle w:val="Nagwek"/>
      <w:jc w:val="center"/>
    </w:pPr>
    <w:r>
      <w:rPr>
        <w:noProof/>
      </w:rPr>
      <w:drawing>
        <wp:inline distT="0" distB="0" distL="0" distR="0" wp14:anchorId="2DD36069" wp14:editId="3CACAAC0">
          <wp:extent cx="5759450" cy="694055"/>
          <wp:effectExtent l="0" t="0" r="0" b="0"/>
          <wp:docPr id="1054" name="Obraz 3">
            <a:extLst xmlns:a="http://schemas.openxmlformats.org/drawingml/2006/main">
              <a:ext uri="{FF2B5EF4-FFF2-40B4-BE49-F238E27FC236}">
                <a16:creationId xmlns:a16="http://schemas.microsoft.com/office/drawing/2014/main" id="{05D5E3CD-D425-F013-0E20-4FDE0A8C945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" name="Obraz 3">
                    <a:extLst>
                      <a:ext uri="{FF2B5EF4-FFF2-40B4-BE49-F238E27FC236}">
                        <a16:creationId xmlns:a16="http://schemas.microsoft.com/office/drawing/2014/main" id="{05D5E3CD-D425-F013-0E20-4FDE0A8C945F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40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C43"/>
    <w:multiLevelType w:val="hybridMultilevel"/>
    <w:tmpl w:val="EB640226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2FC2380"/>
    <w:multiLevelType w:val="hybridMultilevel"/>
    <w:tmpl w:val="71322D16"/>
    <w:lvl w:ilvl="0" w:tplc="F1363E90">
      <w:start w:val="3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5BE4DEA"/>
    <w:multiLevelType w:val="hybridMultilevel"/>
    <w:tmpl w:val="EB64022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3744CFB"/>
    <w:multiLevelType w:val="hybridMultilevel"/>
    <w:tmpl w:val="06B48C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216D7"/>
    <w:multiLevelType w:val="hybridMultilevel"/>
    <w:tmpl w:val="EB640226"/>
    <w:lvl w:ilvl="0" w:tplc="3E9C30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FD52740"/>
    <w:multiLevelType w:val="hybridMultilevel"/>
    <w:tmpl w:val="8D629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15C0C"/>
    <w:multiLevelType w:val="hybridMultilevel"/>
    <w:tmpl w:val="EB64022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068574696">
    <w:abstractNumId w:val="5"/>
  </w:num>
  <w:num w:numId="2" w16cid:durableId="2065250494">
    <w:abstractNumId w:val="4"/>
  </w:num>
  <w:num w:numId="3" w16cid:durableId="172568916">
    <w:abstractNumId w:val="6"/>
  </w:num>
  <w:num w:numId="4" w16cid:durableId="1115445130">
    <w:abstractNumId w:val="2"/>
  </w:num>
  <w:num w:numId="5" w16cid:durableId="1712149902">
    <w:abstractNumId w:val="0"/>
  </w:num>
  <w:num w:numId="6" w16cid:durableId="1115634260">
    <w:abstractNumId w:val="1"/>
  </w:num>
  <w:num w:numId="7" w16cid:durableId="9600371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17181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EF5"/>
    <w:rsid w:val="000411E4"/>
    <w:rsid w:val="0004445E"/>
    <w:rsid w:val="00054B62"/>
    <w:rsid w:val="00072696"/>
    <w:rsid w:val="00081435"/>
    <w:rsid w:val="0009000E"/>
    <w:rsid w:val="000D571D"/>
    <w:rsid w:val="001076F1"/>
    <w:rsid w:val="00112EA6"/>
    <w:rsid w:val="0013274E"/>
    <w:rsid w:val="00171852"/>
    <w:rsid w:val="00175F01"/>
    <w:rsid w:val="001A23CF"/>
    <w:rsid w:val="001E74BF"/>
    <w:rsid w:val="002028E9"/>
    <w:rsid w:val="00252256"/>
    <w:rsid w:val="0025323E"/>
    <w:rsid w:val="002547D8"/>
    <w:rsid w:val="0030644A"/>
    <w:rsid w:val="0035092B"/>
    <w:rsid w:val="00386A58"/>
    <w:rsid w:val="0039451B"/>
    <w:rsid w:val="003A36A7"/>
    <w:rsid w:val="003C260E"/>
    <w:rsid w:val="003F60CC"/>
    <w:rsid w:val="00426C70"/>
    <w:rsid w:val="0044066D"/>
    <w:rsid w:val="00444D87"/>
    <w:rsid w:val="00493E81"/>
    <w:rsid w:val="00494249"/>
    <w:rsid w:val="004B3E7A"/>
    <w:rsid w:val="004C2224"/>
    <w:rsid w:val="004C7DE6"/>
    <w:rsid w:val="004D4AEE"/>
    <w:rsid w:val="004E2982"/>
    <w:rsid w:val="004E537F"/>
    <w:rsid w:val="005645B4"/>
    <w:rsid w:val="005942CF"/>
    <w:rsid w:val="005B21AB"/>
    <w:rsid w:val="005C3424"/>
    <w:rsid w:val="00611341"/>
    <w:rsid w:val="006203F6"/>
    <w:rsid w:val="00634F04"/>
    <w:rsid w:val="00650B93"/>
    <w:rsid w:val="00657D2B"/>
    <w:rsid w:val="006612C7"/>
    <w:rsid w:val="00673F02"/>
    <w:rsid w:val="00697AA5"/>
    <w:rsid w:val="00705AAB"/>
    <w:rsid w:val="0071232D"/>
    <w:rsid w:val="007470E5"/>
    <w:rsid w:val="0079660A"/>
    <w:rsid w:val="007A3C85"/>
    <w:rsid w:val="007B5E9A"/>
    <w:rsid w:val="007D058E"/>
    <w:rsid w:val="008555AF"/>
    <w:rsid w:val="00881146"/>
    <w:rsid w:val="008A4EBB"/>
    <w:rsid w:val="008A718A"/>
    <w:rsid w:val="008A791A"/>
    <w:rsid w:val="008B6D81"/>
    <w:rsid w:val="008B777D"/>
    <w:rsid w:val="008C2DB7"/>
    <w:rsid w:val="008C561D"/>
    <w:rsid w:val="009B34A1"/>
    <w:rsid w:val="009B6C41"/>
    <w:rsid w:val="009D7836"/>
    <w:rsid w:val="009E7677"/>
    <w:rsid w:val="009F13C6"/>
    <w:rsid w:val="009F41D8"/>
    <w:rsid w:val="00A67973"/>
    <w:rsid w:val="00A74062"/>
    <w:rsid w:val="00A758B2"/>
    <w:rsid w:val="00A77C73"/>
    <w:rsid w:val="00A81EC4"/>
    <w:rsid w:val="00AB27BB"/>
    <w:rsid w:val="00AB5533"/>
    <w:rsid w:val="00AE3B2E"/>
    <w:rsid w:val="00B427EF"/>
    <w:rsid w:val="00B61837"/>
    <w:rsid w:val="00BB4206"/>
    <w:rsid w:val="00BC1CFE"/>
    <w:rsid w:val="00BE04AD"/>
    <w:rsid w:val="00BE1C7B"/>
    <w:rsid w:val="00BE3AAD"/>
    <w:rsid w:val="00BE5471"/>
    <w:rsid w:val="00C10DBC"/>
    <w:rsid w:val="00C53EF5"/>
    <w:rsid w:val="00C60BA0"/>
    <w:rsid w:val="00C85D96"/>
    <w:rsid w:val="00CC1D87"/>
    <w:rsid w:val="00D352E0"/>
    <w:rsid w:val="00D85F27"/>
    <w:rsid w:val="00DD5200"/>
    <w:rsid w:val="00DD758B"/>
    <w:rsid w:val="00DF53D4"/>
    <w:rsid w:val="00DF6025"/>
    <w:rsid w:val="00E33E60"/>
    <w:rsid w:val="00E5761B"/>
    <w:rsid w:val="00E85ABA"/>
    <w:rsid w:val="00EA5DAB"/>
    <w:rsid w:val="00EB37FE"/>
    <w:rsid w:val="00EC685B"/>
    <w:rsid w:val="00F02FC9"/>
    <w:rsid w:val="00F51B6D"/>
    <w:rsid w:val="00F62DC4"/>
    <w:rsid w:val="00F8449C"/>
    <w:rsid w:val="00FA5CAC"/>
    <w:rsid w:val="00FB7429"/>
    <w:rsid w:val="00FF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46E5"/>
  <w15:chartTrackingRefBased/>
  <w15:docId w15:val="{C8136FEF-4736-468B-A484-AA945916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7D8"/>
    <w:pPr>
      <w:spacing w:after="0" w:line="36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53EF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EF5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C53EF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3EF5"/>
    <w:rPr>
      <w:rFonts w:ascii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F51B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1134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1341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66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B777D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894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</dc:creator>
  <cp:keywords/>
  <dc:description/>
  <cp:lastModifiedBy>RRiB</cp:lastModifiedBy>
  <cp:revision>5</cp:revision>
  <cp:lastPrinted>2022-05-13T10:47:00Z</cp:lastPrinted>
  <dcterms:created xsi:type="dcterms:W3CDTF">2025-04-09T09:46:00Z</dcterms:created>
  <dcterms:modified xsi:type="dcterms:W3CDTF">2025-04-09T13:28:00Z</dcterms:modified>
</cp:coreProperties>
</file>