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6C768" w14:textId="1BC62FB3" w:rsidR="00D14BFB" w:rsidRPr="00824D2E" w:rsidRDefault="00D14BFB" w:rsidP="00EF1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pl-PL"/>
        </w:rPr>
      </w:pPr>
    </w:p>
    <w:p w14:paraId="104E3D20" w14:textId="77777777" w:rsidR="00D869A7" w:rsidRPr="00824D2E" w:rsidRDefault="00D869A7" w:rsidP="00D869A7">
      <w:pPr>
        <w:rPr>
          <w:rFonts w:cstheme="minorHAnsi"/>
        </w:rPr>
      </w:pPr>
      <w:bookmarkStart w:id="0" w:name="_Hlk133584098"/>
    </w:p>
    <w:p w14:paraId="248BBE5B" w14:textId="33FC03A7" w:rsidR="00D869A7" w:rsidRPr="00824D2E" w:rsidRDefault="00D869A7" w:rsidP="00D869A7">
      <w:pPr>
        <w:jc w:val="center"/>
        <w:rPr>
          <w:rFonts w:cstheme="minorHAnsi"/>
          <w:lang w:eastAsia="pl-PL"/>
        </w:rPr>
      </w:pPr>
      <w:r w:rsidRPr="00824D2E">
        <w:rPr>
          <w:rFonts w:cstheme="minorHAnsi"/>
          <w:lang w:eastAsia="pl-PL"/>
        </w:rPr>
        <w:t xml:space="preserve">UMOWA nr </w:t>
      </w:r>
      <w:r w:rsidR="00B94DDD">
        <w:rPr>
          <w:rFonts w:cstheme="minorHAnsi"/>
          <w:lang w:eastAsia="pl-PL"/>
        </w:rPr>
        <w:t>…</w:t>
      </w:r>
      <w:r w:rsidR="00603BCE">
        <w:rPr>
          <w:rFonts w:cstheme="minorHAnsi"/>
          <w:lang w:eastAsia="pl-PL"/>
        </w:rPr>
        <w:t>/BK/AMS Kraków/2025</w:t>
      </w:r>
    </w:p>
    <w:p w14:paraId="201278B6" w14:textId="77777777" w:rsidR="00D869A7" w:rsidRPr="00824D2E" w:rsidRDefault="00D869A7" w:rsidP="00D869A7">
      <w:pPr>
        <w:rPr>
          <w:rFonts w:cstheme="minorHAnsi"/>
          <w:lang w:eastAsia="pl-PL"/>
        </w:rPr>
      </w:pPr>
    </w:p>
    <w:p w14:paraId="7FAD94D0" w14:textId="7F608F02" w:rsidR="00D869A7" w:rsidRPr="00824D2E" w:rsidRDefault="00D869A7" w:rsidP="00D869A7">
      <w:pPr>
        <w:rPr>
          <w:rFonts w:cstheme="minorHAnsi"/>
        </w:rPr>
      </w:pPr>
      <w:r w:rsidRPr="00824D2E">
        <w:rPr>
          <w:rFonts w:cstheme="minorHAnsi"/>
        </w:rPr>
        <w:t xml:space="preserve">zawarta w dniu </w:t>
      </w:r>
      <w:r w:rsidR="00B94DDD">
        <w:rPr>
          <w:rFonts w:cstheme="minorHAnsi"/>
        </w:rPr>
        <w:t>………..</w:t>
      </w:r>
      <w:r w:rsidR="009A08C9">
        <w:rPr>
          <w:rFonts w:cstheme="minorHAnsi"/>
        </w:rPr>
        <w:t>2025</w:t>
      </w:r>
      <w:r w:rsidRPr="00824D2E">
        <w:rPr>
          <w:rFonts w:cstheme="minorHAnsi"/>
        </w:rPr>
        <w:t>r. pomiędzy:</w:t>
      </w:r>
    </w:p>
    <w:p w14:paraId="4132E054" w14:textId="3DCC92DA" w:rsidR="00D869A7" w:rsidRPr="00824D2E" w:rsidRDefault="00D869A7" w:rsidP="00D869A7">
      <w:pPr>
        <w:rPr>
          <w:rFonts w:cstheme="minorHAnsi"/>
          <w:bCs/>
        </w:rPr>
      </w:pPr>
      <w:r w:rsidRPr="00824D2E">
        <w:rPr>
          <w:rFonts w:cstheme="minorHAnsi"/>
          <w:bCs/>
        </w:rPr>
        <w:t xml:space="preserve">Szkołą Podstawową AMS w Krakowie, ul. Koletek 19, 31-069 Kraków reprezentowaną przez: dyrektora </w:t>
      </w:r>
      <w:r w:rsidR="001426C8">
        <w:rPr>
          <w:rFonts w:cstheme="minorHAnsi"/>
          <w:bCs/>
        </w:rPr>
        <w:t>Katarzynę</w:t>
      </w:r>
      <w:r w:rsidRPr="00824D2E">
        <w:rPr>
          <w:rFonts w:cstheme="minorHAnsi"/>
          <w:bCs/>
        </w:rPr>
        <w:t xml:space="preserve"> Jagielską - Dziubek</w:t>
      </w:r>
    </w:p>
    <w:p w14:paraId="41C0EBE7" w14:textId="611AA1ED" w:rsidR="00D869A7" w:rsidRPr="00824D2E" w:rsidRDefault="00D869A7" w:rsidP="00D869A7">
      <w:pPr>
        <w:spacing w:before="120" w:after="120"/>
        <w:rPr>
          <w:rFonts w:cstheme="minorHAnsi"/>
        </w:rPr>
      </w:pPr>
      <w:r w:rsidRPr="00824D2E">
        <w:rPr>
          <w:rFonts w:cstheme="minorHAnsi"/>
          <w:bCs/>
        </w:rPr>
        <w:t xml:space="preserve">zwaną dalej „Zamawiającym”, </w:t>
      </w:r>
      <w:r w:rsidRPr="00824D2E">
        <w:rPr>
          <w:rFonts w:cstheme="minorHAnsi"/>
        </w:rPr>
        <w:t xml:space="preserve">a </w:t>
      </w:r>
    </w:p>
    <w:p w14:paraId="6B291537" w14:textId="34FE89C7" w:rsidR="00D869A7" w:rsidRPr="00824D2E" w:rsidRDefault="00B94DDD" w:rsidP="00D869A7">
      <w:pPr>
        <w:rPr>
          <w:rFonts w:cstheme="minorHAnsi"/>
          <w:lang w:eastAsia="pl-PL"/>
        </w:rPr>
      </w:pPr>
      <w:r>
        <w:rPr>
          <w:rFonts w:cstheme="minorHAnsi"/>
          <w:lang w:eastAsia="pl-PL"/>
        </w:rPr>
        <w:t>………………………………………...</w:t>
      </w:r>
      <w:r w:rsidRPr="00B94DDD">
        <w:rPr>
          <w:rFonts w:cstheme="minorHAnsi"/>
        </w:rPr>
        <w:t xml:space="preserve"> </w:t>
      </w:r>
      <w:r w:rsidRPr="00824D2E">
        <w:rPr>
          <w:rFonts w:cstheme="minorHAnsi"/>
        </w:rPr>
        <w:t>zwaną/-ym dalej „Wykonawcą”</w:t>
      </w:r>
      <w:r>
        <w:rPr>
          <w:rFonts w:cstheme="minorHAnsi"/>
        </w:rPr>
        <w:t>, reprezentowanym przez…………………………</w:t>
      </w:r>
    </w:p>
    <w:p w14:paraId="221FC243" w14:textId="092E08F6" w:rsidR="00D869A7" w:rsidRPr="00824D2E" w:rsidRDefault="00D869A7" w:rsidP="00D869A7">
      <w:pPr>
        <w:rPr>
          <w:rFonts w:cstheme="minorHAnsi"/>
        </w:rPr>
      </w:pPr>
      <w:r w:rsidRPr="00824D2E">
        <w:rPr>
          <w:rFonts w:cstheme="minorHAnsi"/>
        </w:rPr>
        <w:t xml:space="preserve">na podstawie dokonanego wyboru oferty Wykonawcy złożonej w postępowaniu w sprawie udzielenia zamówienia publicznego, przeprowadzonego przez Zamawiającego zgodnie z zasadą konkurencyjności, opisaną w </w:t>
      </w:r>
      <w:hyperlink r:id="rId9" w:history="1">
        <w:r w:rsidRPr="00824D2E">
          <w:rPr>
            <w:rStyle w:val="Hipercze"/>
            <w:rFonts w:cstheme="minorHAnsi"/>
          </w:rPr>
          <w:t>Wytycznych dotyczących kwalifikowalności wydatków na lata 2021-2027</w:t>
        </w:r>
      </w:hyperlink>
      <w:r w:rsidRPr="00824D2E">
        <w:rPr>
          <w:rFonts w:cstheme="minorHAnsi"/>
        </w:rPr>
        <w:t xml:space="preserve"> z dnia 18.11.2022 r., zatwierdzonych przez Ministra Funduszy i Polityki Regionalnej (dalej: Wytyczne), pod nazwą “</w:t>
      </w:r>
      <w:r w:rsidR="00B94DDD">
        <w:rPr>
          <w:rFonts w:cstheme="minorHAnsi"/>
        </w:rPr>
        <w:t>Zakup w</w:t>
      </w:r>
      <w:r w:rsidR="00603BCE" w:rsidRPr="00603BCE">
        <w:rPr>
          <w:rFonts w:cstheme="minorHAnsi"/>
        </w:rPr>
        <w:t>yposażeni</w:t>
      </w:r>
      <w:r w:rsidR="00B94DDD">
        <w:rPr>
          <w:rFonts w:cstheme="minorHAnsi"/>
        </w:rPr>
        <w:t>a</w:t>
      </w:r>
      <w:r w:rsidR="00603BCE" w:rsidRPr="00603BCE">
        <w:rPr>
          <w:rFonts w:cstheme="minorHAnsi"/>
        </w:rPr>
        <w:t xml:space="preserve"> gabinetów spec. </w:t>
      </w:r>
      <w:r w:rsidR="00B94DDD">
        <w:rPr>
          <w:rFonts w:cstheme="minorHAnsi"/>
        </w:rPr>
        <w:t xml:space="preserve">i Sali doświadczania świata/ Integracji Sensorycznej </w:t>
      </w:r>
      <w:r w:rsidR="00603BCE" w:rsidRPr="00603BCE">
        <w:rPr>
          <w:rFonts w:cstheme="minorHAnsi"/>
        </w:rPr>
        <w:t>w SP AMS w Krakowie</w:t>
      </w:r>
      <w:r w:rsidR="00603BCE">
        <w:rPr>
          <w:rFonts w:cstheme="minorHAnsi"/>
        </w:rPr>
        <w:t xml:space="preserve">” </w:t>
      </w:r>
      <w:r w:rsidRPr="00824D2E">
        <w:rPr>
          <w:rFonts w:cstheme="minorHAnsi"/>
        </w:rPr>
        <w:t xml:space="preserve">w projekcie </w:t>
      </w:r>
      <w:r w:rsidR="00603BCE">
        <w:rPr>
          <w:rFonts w:cstheme="minorHAnsi"/>
        </w:rPr>
        <w:t>“</w:t>
      </w:r>
      <w:r w:rsidRPr="00824D2E">
        <w:rPr>
          <w:rFonts w:cstheme="minorHAnsi"/>
        </w:rPr>
        <w:t>Wszystkie dzieci nasze są</w:t>
      </w:r>
      <w:r w:rsidR="00B25CA9" w:rsidRPr="00824D2E">
        <w:rPr>
          <w:rFonts w:cstheme="minorHAnsi"/>
        </w:rPr>
        <w:t>!</w:t>
      </w:r>
      <w:r w:rsidRPr="00824D2E">
        <w:rPr>
          <w:rFonts w:cstheme="minorHAnsi"/>
        </w:rPr>
        <w:t xml:space="preserve"> </w:t>
      </w:r>
      <w:r w:rsidR="00B25CA9" w:rsidRPr="00824D2E">
        <w:rPr>
          <w:rFonts w:cstheme="minorHAnsi"/>
          <w:color w:val="000000"/>
          <w:lang w:val="pl-PL"/>
        </w:rPr>
        <w:t>– partnerstwo na rzecz wspierania edukacji włączającej</w:t>
      </w:r>
      <w:r w:rsidRPr="00824D2E">
        <w:rPr>
          <w:rFonts w:cstheme="minorHAnsi"/>
        </w:rPr>
        <w:t>”</w:t>
      </w:r>
      <w:r w:rsidR="00B25CA9" w:rsidRPr="00824D2E">
        <w:rPr>
          <w:rFonts w:cstheme="minorHAnsi"/>
          <w:color w:val="000000"/>
          <w:lang w:val="pl-PL"/>
        </w:rPr>
        <w:t xml:space="preserve"> nr FEMP.06.10-IP.01-0187/24</w:t>
      </w:r>
      <w:r w:rsidRPr="00824D2E">
        <w:rPr>
          <w:rFonts w:cstheme="minorHAnsi"/>
        </w:rPr>
        <w:t>, którego przedmiotem jest dostawa, a którego wartość nie przekracza kwot o jakich stanowi art. 2 ustawy z dnia 11 września 2019 r. - Prawo zamówień publicznych (Dz.U. 2024 poz. 1320 ze zm.).</w:t>
      </w:r>
    </w:p>
    <w:p w14:paraId="3F9527F5" w14:textId="77777777" w:rsidR="00D869A7" w:rsidRPr="00824D2E" w:rsidRDefault="00D869A7" w:rsidP="00D869A7">
      <w:pPr>
        <w:pStyle w:val="Nagwek1"/>
        <w:rPr>
          <w:rFonts w:asciiTheme="minorHAnsi" w:hAnsiTheme="minorHAnsi" w:cstheme="minorHAnsi"/>
        </w:rPr>
      </w:pPr>
      <w:bookmarkStart w:id="1" w:name="_Ref180344799"/>
      <w:r w:rsidRPr="00824D2E">
        <w:rPr>
          <w:rFonts w:asciiTheme="minorHAnsi" w:hAnsiTheme="minorHAnsi" w:cstheme="minorHAnsi"/>
        </w:rPr>
        <w:t>Przedmiot umowy</w:t>
      </w:r>
      <w:bookmarkEnd w:id="1"/>
    </w:p>
    <w:p w14:paraId="70B60D25" w14:textId="001BDB2E" w:rsidR="00D869A7" w:rsidRPr="00824D2E" w:rsidRDefault="00D869A7" w:rsidP="00B25CA9">
      <w:pPr>
        <w:pStyle w:val="Akapitzlist"/>
        <w:keepNext/>
        <w:numPr>
          <w:ilvl w:val="0"/>
          <w:numId w:val="9"/>
        </w:numPr>
        <w:spacing w:after="0" w:line="360" w:lineRule="auto"/>
        <w:jc w:val="both"/>
        <w:rPr>
          <w:rFonts w:cstheme="minorHAnsi"/>
        </w:rPr>
      </w:pPr>
      <w:bookmarkStart w:id="2" w:name="_Ref180328735"/>
      <w:r w:rsidRPr="00824D2E">
        <w:rPr>
          <w:rFonts w:cstheme="minorHAnsi"/>
        </w:rPr>
        <w:t xml:space="preserve">Wykonawca zobowiązuje się przenieść na własność Zamawiającego oraz dostarczyć </w:t>
      </w:r>
      <w:r w:rsidR="00B94DDD">
        <w:rPr>
          <w:rFonts w:cstheme="minorHAnsi"/>
        </w:rPr>
        <w:t xml:space="preserve">produkty opisane w ofercie </w:t>
      </w:r>
      <w:r w:rsidR="00E45667">
        <w:rPr>
          <w:rFonts w:cstheme="minorHAnsi"/>
        </w:rPr>
        <w:t xml:space="preserve">jako wyposażenie gabinetów specjalistycznych </w:t>
      </w:r>
      <w:r w:rsidR="00474F2B">
        <w:rPr>
          <w:rFonts w:cstheme="minorHAnsi"/>
        </w:rPr>
        <w:t>oraz sal doświadczania świata/SI</w:t>
      </w:r>
      <w:r w:rsidRPr="00824D2E">
        <w:rPr>
          <w:rFonts w:cstheme="minorHAnsi"/>
        </w:rPr>
        <w:t xml:space="preserve">, </w:t>
      </w:r>
      <w:bookmarkEnd w:id="2"/>
      <w:r w:rsidRPr="00824D2E">
        <w:rPr>
          <w:rFonts w:cstheme="minorHAnsi"/>
        </w:rPr>
        <w:t xml:space="preserve">o parametrach określonych w szczegółowym opisie przedmiotu zamówienia </w:t>
      </w:r>
      <w:r w:rsidR="00474F2B">
        <w:rPr>
          <w:rFonts w:cstheme="minorHAnsi"/>
        </w:rPr>
        <w:t xml:space="preserve">(cz.A, cz.B., cz.C) </w:t>
      </w:r>
      <w:r w:rsidRPr="00824D2E">
        <w:rPr>
          <w:rFonts w:cstheme="minorHAnsi"/>
        </w:rPr>
        <w:t xml:space="preserve">oraz złożoną ofertą, stanowiącą Załącznik nr 1 do </w:t>
      </w:r>
      <w:r w:rsidR="00B25CA9" w:rsidRPr="00824D2E">
        <w:rPr>
          <w:rFonts w:cstheme="minorHAnsi"/>
        </w:rPr>
        <w:t>Umowy</w:t>
      </w:r>
      <w:r w:rsidRPr="00824D2E">
        <w:rPr>
          <w:rFonts w:cstheme="minorHAnsi"/>
        </w:rPr>
        <w:t>, zwane dalej „towarem”.</w:t>
      </w:r>
    </w:p>
    <w:p w14:paraId="13234266" w14:textId="47B41428" w:rsidR="00D869A7" w:rsidRPr="00824D2E" w:rsidRDefault="00D869A7" w:rsidP="00D869A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 xml:space="preserve">Towar musi spełniać wymagania </w:t>
      </w:r>
      <w:r w:rsidR="00E45667">
        <w:rPr>
          <w:rFonts w:cstheme="minorHAnsi"/>
        </w:rPr>
        <w:t xml:space="preserve">merytoryczne i </w:t>
      </w:r>
      <w:r w:rsidRPr="00824D2E">
        <w:rPr>
          <w:rFonts w:cstheme="minorHAnsi"/>
        </w:rPr>
        <w:t>techniczne określone w szczegółowym opisie przedmiotu zamówienia, oraz w ofercie Wykonawcy.</w:t>
      </w:r>
    </w:p>
    <w:p w14:paraId="1336ADF0" w14:textId="6D8C4324" w:rsidR="00D869A7" w:rsidRPr="00824D2E" w:rsidRDefault="00D869A7" w:rsidP="00D869A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  <w:lang w:eastAsia="ar-SA"/>
        </w:rPr>
        <w:t xml:space="preserve">Zamawiający oświadcza, a Wykonawca przyjmuje do wiadomości i akceptuje, że częściowe spełnienie przedmiotu umowy określonego w ust. </w:t>
      </w:r>
      <w:r w:rsidRPr="00824D2E">
        <w:rPr>
          <w:rFonts w:cstheme="minorHAnsi"/>
          <w:lang w:eastAsia="ar-SA"/>
        </w:rPr>
        <w:fldChar w:fldCharType="begin"/>
      </w:r>
      <w:r w:rsidRPr="00824D2E">
        <w:rPr>
          <w:rFonts w:cstheme="minorHAnsi"/>
          <w:lang w:eastAsia="ar-SA"/>
        </w:rPr>
        <w:instrText xml:space="preserve"> REF _Ref180328735 \n \h </w:instrText>
      </w:r>
      <w:r w:rsidR="00824D2E">
        <w:rPr>
          <w:rFonts w:cstheme="minorHAnsi"/>
          <w:lang w:eastAsia="ar-SA"/>
        </w:rPr>
        <w:instrText xml:space="preserve"> \* MERGEFORMAT </w:instrText>
      </w:r>
      <w:r w:rsidRPr="00824D2E">
        <w:rPr>
          <w:rFonts w:cstheme="minorHAnsi"/>
          <w:lang w:eastAsia="ar-SA"/>
        </w:rPr>
      </w:r>
      <w:r w:rsidRPr="00824D2E">
        <w:rPr>
          <w:rFonts w:cstheme="minorHAnsi"/>
          <w:lang w:eastAsia="ar-SA"/>
        </w:rPr>
        <w:fldChar w:fldCharType="separate"/>
      </w:r>
      <w:r w:rsidRPr="00824D2E">
        <w:rPr>
          <w:rFonts w:cstheme="minorHAnsi"/>
          <w:lang w:eastAsia="ar-SA"/>
        </w:rPr>
        <w:t>1</w:t>
      </w:r>
      <w:r w:rsidRPr="00824D2E">
        <w:rPr>
          <w:rFonts w:cstheme="minorHAnsi"/>
          <w:lang w:eastAsia="ar-SA"/>
        </w:rPr>
        <w:fldChar w:fldCharType="end"/>
      </w:r>
      <w:r w:rsidRPr="00824D2E">
        <w:rPr>
          <w:rFonts w:cstheme="minorHAnsi"/>
          <w:lang w:eastAsia="ar-SA"/>
        </w:rPr>
        <w:t xml:space="preserve"> nie prowadzi choćby do częściowego zaspokojenia interesu Zamawiającego, przez co strony zgodnie nadają przedmiotowi umowy określonemu w ust. </w:t>
      </w:r>
      <w:r w:rsidRPr="00824D2E">
        <w:rPr>
          <w:rFonts w:cstheme="minorHAnsi"/>
          <w:lang w:eastAsia="ar-SA"/>
        </w:rPr>
        <w:fldChar w:fldCharType="begin"/>
      </w:r>
      <w:r w:rsidRPr="00824D2E">
        <w:rPr>
          <w:rFonts w:cstheme="minorHAnsi"/>
          <w:lang w:eastAsia="ar-SA"/>
        </w:rPr>
        <w:instrText xml:space="preserve"> REF _Ref180328735 \n \h </w:instrText>
      </w:r>
      <w:r w:rsidR="00824D2E">
        <w:rPr>
          <w:rFonts w:cstheme="minorHAnsi"/>
          <w:lang w:eastAsia="ar-SA"/>
        </w:rPr>
        <w:instrText xml:space="preserve"> \* MERGEFORMAT </w:instrText>
      </w:r>
      <w:r w:rsidRPr="00824D2E">
        <w:rPr>
          <w:rFonts w:cstheme="minorHAnsi"/>
          <w:lang w:eastAsia="ar-SA"/>
        </w:rPr>
      </w:r>
      <w:r w:rsidRPr="00824D2E">
        <w:rPr>
          <w:rFonts w:cstheme="minorHAnsi"/>
          <w:lang w:eastAsia="ar-SA"/>
        </w:rPr>
        <w:fldChar w:fldCharType="separate"/>
      </w:r>
      <w:r w:rsidRPr="00824D2E">
        <w:rPr>
          <w:rFonts w:cstheme="minorHAnsi"/>
          <w:lang w:eastAsia="ar-SA"/>
        </w:rPr>
        <w:t>1</w:t>
      </w:r>
      <w:r w:rsidRPr="00824D2E">
        <w:rPr>
          <w:rFonts w:cstheme="minorHAnsi"/>
          <w:lang w:eastAsia="ar-SA"/>
        </w:rPr>
        <w:fldChar w:fldCharType="end"/>
      </w:r>
      <w:r w:rsidRPr="00824D2E">
        <w:rPr>
          <w:rFonts w:cstheme="minorHAnsi"/>
          <w:lang w:eastAsia="ar-SA"/>
        </w:rPr>
        <w:t xml:space="preserve"> charakt</w:t>
      </w:r>
      <w:r w:rsidR="00474F2B">
        <w:rPr>
          <w:rFonts w:cstheme="minorHAnsi"/>
          <w:lang w:eastAsia="ar-SA"/>
        </w:rPr>
        <w:t>er niepodzielny w odniesieniu do poszczególnych części.</w:t>
      </w:r>
    </w:p>
    <w:p w14:paraId="33BB8AA2" w14:textId="77777777" w:rsidR="00D869A7" w:rsidRPr="00824D2E" w:rsidRDefault="00D869A7" w:rsidP="00D869A7">
      <w:pPr>
        <w:pStyle w:val="Nagwek1"/>
        <w:rPr>
          <w:rFonts w:asciiTheme="minorHAnsi" w:hAnsiTheme="minorHAnsi" w:cstheme="minorHAnsi"/>
        </w:rPr>
      </w:pPr>
      <w:bookmarkStart w:id="3" w:name="_Ref180329458"/>
      <w:r w:rsidRPr="00824D2E">
        <w:rPr>
          <w:rFonts w:asciiTheme="minorHAnsi" w:hAnsiTheme="minorHAnsi" w:cstheme="minorHAnsi"/>
        </w:rPr>
        <w:t>Termin i miejsce realizacji przedmiotu umowy</w:t>
      </w:r>
      <w:bookmarkEnd w:id="3"/>
    </w:p>
    <w:p w14:paraId="3CC23667" w14:textId="5F1BC51F" w:rsidR="00D869A7" w:rsidRPr="00824D2E" w:rsidRDefault="00D869A7" w:rsidP="00D869A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</w:rPr>
      </w:pPr>
      <w:bookmarkStart w:id="4" w:name="_Ref71550256"/>
      <w:r w:rsidRPr="00824D2E">
        <w:rPr>
          <w:rFonts w:cstheme="minorHAnsi"/>
        </w:rPr>
        <w:t xml:space="preserve">Zamawiający wymaga, aby dostawa towaru została zrealizowana przez Wykonawcę w terminie </w:t>
      </w:r>
      <w:r w:rsidR="00B94DDD">
        <w:rPr>
          <w:rFonts w:cstheme="minorHAnsi"/>
        </w:rPr>
        <w:t>30</w:t>
      </w:r>
      <w:r w:rsidR="00D52398">
        <w:rPr>
          <w:rFonts w:cstheme="minorHAnsi"/>
        </w:rPr>
        <w:t xml:space="preserve"> </w:t>
      </w:r>
      <w:r w:rsidRPr="00824D2E">
        <w:rPr>
          <w:rFonts w:cstheme="minorHAnsi"/>
        </w:rPr>
        <w:t>(</w:t>
      </w:r>
      <w:r w:rsidR="00B94DDD">
        <w:rPr>
          <w:rFonts w:cstheme="minorHAnsi"/>
        </w:rPr>
        <w:t>trzydziestu</w:t>
      </w:r>
      <w:r w:rsidRPr="00824D2E">
        <w:rPr>
          <w:rFonts w:cstheme="minorHAnsi"/>
        </w:rPr>
        <w:t>) dni od dnia zawarcia umowy</w:t>
      </w:r>
      <w:r w:rsidR="005119B4">
        <w:rPr>
          <w:rFonts w:cstheme="minorHAnsi"/>
        </w:rPr>
        <w:t>w przypadku cz. B i C oraz 15 (piętnastu) dni w przypadku cz.A zamówienia</w:t>
      </w:r>
      <w:r w:rsidRPr="00824D2E">
        <w:rPr>
          <w:rFonts w:cstheme="minorHAnsi"/>
        </w:rPr>
        <w:t>.</w:t>
      </w:r>
      <w:bookmarkEnd w:id="4"/>
    </w:p>
    <w:p w14:paraId="01ADE730" w14:textId="77777777" w:rsidR="00D869A7" w:rsidRPr="00824D2E" w:rsidRDefault="00D869A7" w:rsidP="00D869A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</w:rPr>
      </w:pPr>
      <w:bookmarkStart w:id="5" w:name="_Ref98509490"/>
      <w:bookmarkStart w:id="6" w:name="_Ref71616452"/>
      <w:r w:rsidRPr="00824D2E">
        <w:rPr>
          <w:rFonts w:cstheme="minorHAnsi"/>
        </w:rPr>
        <w:t>Dostawa towaru będzie realizowana na koszt Wykonawcy do siedziby Zamawiającego</w:t>
      </w:r>
      <w:bookmarkEnd w:id="5"/>
      <w:r w:rsidRPr="00824D2E">
        <w:rPr>
          <w:rFonts w:cstheme="minorHAnsi"/>
        </w:rPr>
        <w:t>.</w:t>
      </w:r>
    </w:p>
    <w:p w14:paraId="078AC0C8" w14:textId="22C3F251" w:rsidR="00D869A7" w:rsidRPr="00824D2E" w:rsidRDefault="00D869A7" w:rsidP="00D869A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</w:rPr>
      </w:pPr>
      <w:bookmarkStart w:id="7" w:name="_Ref100133602"/>
      <w:r w:rsidRPr="00824D2E">
        <w:rPr>
          <w:rFonts w:cstheme="minorHAnsi"/>
        </w:rPr>
        <w:lastRenderedPageBreak/>
        <w:t>Zamawiający wymaga, aby Wykonawca poinformował Zamawiającego na adres email wskazany w </w:t>
      </w:r>
      <w:r w:rsidRPr="00824D2E">
        <w:rPr>
          <w:rFonts w:cstheme="minorHAnsi"/>
        </w:rPr>
        <w:fldChar w:fldCharType="begin"/>
      </w:r>
      <w:r w:rsidRPr="00824D2E">
        <w:rPr>
          <w:rFonts w:cstheme="minorHAnsi"/>
        </w:rPr>
        <w:instrText xml:space="preserve"> REF _Ref98505496 \n \h </w:instrText>
      </w:r>
      <w:r w:rsidR="00824D2E">
        <w:rPr>
          <w:rFonts w:cstheme="minorHAnsi"/>
        </w:rPr>
        <w:instrText xml:space="preserve"> \* MERGEFORMAT </w:instrText>
      </w:r>
      <w:r w:rsidRPr="00824D2E">
        <w:rPr>
          <w:rFonts w:cstheme="minorHAnsi"/>
        </w:rPr>
      </w:r>
      <w:r w:rsidRPr="00824D2E">
        <w:rPr>
          <w:rFonts w:cstheme="minorHAnsi"/>
        </w:rPr>
        <w:fldChar w:fldCharType="separate"/>
      </w:r>
      <w:r w:rsidRPr="00824D2E">
        <w:rPr>
          <w:rFonts w:cstheme="minorHAnsi"/>
        </w:rPr>
        <w:t>§ 10</w:t>
      </w:r>
      <w:r w:rsidRPr="00824D2E">
        <w:rPr>
          <w:rFonts w:cstheme="minorHAnsi"/>
        </w:rPr>
        <w:fldChar w:fldCharType="end"/>
      </w:r>
      <w:r w:rsidRPr="00824D2E">
        <w:rPr>
          <w:rFonts w:cstheme="minorHAnsi"/>
        </w:rPr>
        <w:t xml:space="preserve"> ust. </w:t>
      </w:r>
      <w:r w:rsidRPr="00824D2E">
        <w:rPr>
          <w:rFonts w:cstheme="minorHAnsi"/>
        </w:rPr>
        <w:fldChar w:fldCharType="begin"/>
      </w:r>
      <w:r w:rsidRPr="00824D2E">
        <w:rPr>
          <w:rFonts w:cstheme="minorHAnsi"/>
        </w:rPr>
        <w:instrText xml:space="preserve"> REF _Ref71630622 \n \h </w:instrText>
      </w:r>
      <w:r w:rsidR="00824D2E">
        <w:rPr>
          <w:rFonts w:cstheme="minorHAnsi"/>
        </w:rPr>
        <w:instrText xml:space="preserve"> \* MERGEFORMAT </w:instrText>
      </w:r>
      <w:r w:rsidRPr="00824D2E">
        <w:rPr>
          <w:rFonts w:cstheme="minorHAnsi"/>
        </w:rPr>
      </w:r>
      <w:r w:rsidRPr="00824D2E">
        <w:rPr>
          <w:rFonts w:cstheme="minorHAnsi"/>
        </w:rPr>
        <w:fldChar w:fldCharType="separate"/>
      </w:r>
      <w:r w:rsidRPr="00824D2E">
        <w:rPr>
          <w:rFonts w:cstheme="minorHAnsi"/>
        </w:rPr>
        <w:t>2</w:t>
      </w:r>
      <w:r w:rsidRPr="00824D2E">
        <w:rPr>
          <w:rFonts w:cstheme="minorHAnsi"/>
        </w:rPr>
        <w:fldChar w:fldCharType="end"/>
      </w:r>
      <w:r w:rsidRPr="00824D2E">
        <w:rPr>
          <w:rFonts w:cstheme="minorHAnsi"/>
        </w:rPr>
        <w:t xml:space="preserve"> pkt </w:t>
      </w:r>
      <w:r w:rsidRPr="00824D2E">
        <w:rPr>
          <w:rFonts w:cstheme="minorHAnsi"/>
        </w:rPr>
        <w:fldChar w:fldCharType="begin"/>
      </w:r>
      <w:r w:rsidRPr="00824D2E">
        <w:rPr>
          <w:rFonts w:cstheme="minorHAnsi"/>
        </w:rPr>
        <w:instrText xml:space="preserve"> REF _Ref167280540 \n \h </w:instrText>
      </w:r>
      <w:r w:rsidR="00824D2E">
        <w:rPr>
          <w:rFonts w:cstheme="minorHAnsi"/>
        </w:rPr>
        <w:instrText xml:space="preserve"> \* MERGEFORMAT </w:instrText>
      </w:r>
      <w:r w:rsidRPr="00824D2E">
        <w:rPr>
          <w:rFonts w:cstheme="minorHAnsi"/>
        </w:rPr>
      </w:r>
      <w:r w:rsidRPr="00824D2E">
        <w:rPr>
          <w:rFonts w:cstheme="minorHAnsi"/>
        </w:rPr>
        <w:fldChar w:fldCharType="separate"/>
      </w:r>
      <w:r w:rsidRPr="00824D2E">
        <w:rPr>
          <w:rFonts w:cstheme="minorHAnsi"/>
        </w:rPr>
        <w:t>2)</w:t>
      </w:r>
      <w:r w:rsidRPr="00824D2E">
        <w:rPr>
          <w:rFonts w:cstheme="minorHAnsi"/>
        </w:rPr>
        <w:fldChar w:fldCharType="end"/>
      </w:r>
      <w:r w:rsidRPr="00824D2E">
        <w:rPr>
          <w:rFonts w:cstheme="minorHAnsi"/>
        </w:rPr>
        <w:t>, z wyprzedzeniem nie mniejszym niż</w:t>
      </w:r>
      <w:r w:rsidR="00B25CA9" w:rsidRPr="00824D2E">
        <w:rPr>
          <w:rFonts w:cstheme="minorHAnsi"/>
        </w:rPr>
        <w:t xml:space="preserve"> 1</w:t>
      </w:r>
      <w:r w:rsidRPr="00824D2E">
        <w:rPr>
          <w:rFonts w:cstheme="minorHAnsi"/>
        </w:rPr>
        <w:t xml:space="preserve"> </w:t>
      </w:r>
      <w:r w:rsidR="00B25CA9" w:rsidRPr="00824D2E">
        <w:rPr>
          <w:rFonts w:cstheme="minorHAnsi"/>
        </w:rPr>
        <w:t>dzień</w:t>
      </w:r>
      <w:r w:rsidRPr="00824D2E">
        <w:rPr>
          <w:rFonts w:cstheme="minorHAnsi"/>
        </w:rPr>
        <w:t xml:space="preserve"> robocz</w:t>
      </w:r>
      <w:r w:rsidR="00B25CA9" w:rsidRPr="00824D2E">
        <w:rPr>
          <w:rFonts w:cstheme="minorHAnsi"/>
        </w:rPr>
        <w:t>y</w:t>
      </w:r>
      <w:r w:rsidRPr="00824D2E">
        <w:rPr>
          <w:rFonts w:cstheme="minorHAnsi"/>
        </w:rPr>
        <w:t>, o planowanym terminie i zakresie dostawy towaru.</w:t>
      </w:r>
      <w:bookmarkEnd w:id="7"/>
      <w:r w:rsidRPr="00824D2E">
        <w:rPr>
          <w:rFonts w:cstheme="minorHAnsi"/>
        </w:rPr>
        <w:t xml:space="preserve"> </w:t>
      </w:r>
    </w:p>
    <w:p w14:paraId="71126FCE" w14:textId="13ED3EC5" w:rsidR="00B25CA9" w:rsidRPr="00824D2E" w:rsidRDefault="00D869A7" w:rsidP="00B25CA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>Zamawiający dopuszcza dostawę wyłącznie w dni robocze</w:t>
      </w:r>
      <w:r w:rsidR="00B25CA9" w:rsidRPr="00824D2E">
        <w:rPr>
          <w:rFonts w:cstheme="minorHAnsi"/>
        </w:rPr>
        <w:t>, codziennie w godzinach 8.00-16.00</w:t>
      </w:r>
      <w:r w:rsidR="00752D46" w:rsidRPr="00824D2E">
        <w:rPr>
          <w:rFonts w:cstheme="minorHAnsi"/>
        </w:rPr>
        <w:t xml:space="preserve">, nie później niż do </w:t>
      </w:r>
      <w:r w:rsidR="005119B4">
        <w:rPr>
          <w:rFonts w:cstheme="minorHAnsi"/>
        </w:rPr>
        <w:t xml:space="preserve">12. 05.2025 – cz.A, </w:t>
      </w:r>
      <w:r w:rsidR="00B94DDD">
        <w:rPr>
          <w:rFonts w:cstheme="minorHAnsi"/>
        </w:rPr>
        <w:t>2</w:t>
      </w:r>
      <w:r w:rsidR="005119B4">
        <w:rPr>
          <w:rFonts w:cstheme="minorHAnsi"/>
        </w:rPr>
        <w:t>6</w:t>
      </w:r>
      <w:r w:rsidR="00B94DDD">
        <w:rPr>
          <w:rFonts w:cstheme="minorHAnsi"/>
        </w:rPr>
        <w:t>.05</w:t>
      </w:r>
      <w:r w:rsidR="00752D46" w:rsidRPr="00824D2E">
        <w:rPr>
          <w:rFonts w:cstheme="minorHAnsi"/>
        </w:rPr>
        <w:t>.202</w:t>
      </w:r>
      <w:r w:rsidR="00D52398">
        <w:rPr>
          <w:rFonts w:cstheme="minorHAnsi"/>
        </w:rPr>
        <w:t>5</w:t>
      </w:r>
      <w:r w:rsidR="005119B4">
        <w:rPr>
          <w:rFonts w:cstheme="minorHAnsi"/>
        </w:rPr>
        <w:t>- cz. B i C</w:t>
      </w:r>
      <w:r w:rsidR="00B25CA9" w:rsidRPr="00824D2E">
        <w:rPr>
          <w:rFonts w:cstheme="minorHAnsi"/>
        </w:rPr>
        <w:t xml:space="preserve">. </w:t>
      </w:r>
    </w:p>
    <w:p w14:paraId="25326EA1" w14:textId="04FD34AE" w:rsidR="00D869A7" w:rsidRPr="00824D2E" w:rsidRDefault="00D869A7" w:rsidP="00D869A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</w:rPr>
      </w:pPr>
      <w:bookmarkStart w:id="8" w:name="_Ref71551436"/>
      <w:bookmarkEnd w:id="6"/>
      <w:r w:rsidRPr="00824D2E">
        <w:rPr>
          <w:rFonts w:cstheme="minorHAnsi"/>
        </w:rPr>
        <w:t xml:space="preserve">W ramach wynagrodzenia określonego w umowie, Wykonawca zobowiązany jest zrealizować dostawę przedmiotu umowy własnym transportem do siedziby Zamawiającego </w:t>
      </w:r>
      <w:bookmarkEnd w:id="8"/>
      <w:r w:rsidR="009D3CA9">
        <w:rPr>
          <w:rFonts w:cstheme="minorHAnsi"/>
        </w:rPr>
        <w:t>(sekretariat szkoły).</w:t>
      </w:r>
    </w:p>
    <w:p w14:paraId="1ACAE0F8" w14:textId="77777777" w:rsidR="00D869A7" w:rsidRPr="00824D2E" w:rsidRDefault="00D869A7" w:rsidP="00D869A7">
      <w:pPr>
        <w:pStyle w:val="Nagwek1"/>
        <w:rPr>
          <w:rFonts w:asciiTheme="minorHAnsi" w:hAnsiTheme="minorHAnsi" w:cstheme="minorHAnsi"/>
        </w:rPr>
      </w:pPr>
      <w:bookmarkStart w:id="9" w:name="_Ref71612550"/>
      <w:r w:rsidRPr="00824D2E">
        <w:rPr>
          <w:rFonts w:asciiTheme="minorHAnsi" w:hAnsiTheme="minorHAnsi" w:cstheme="minorHAnsi"/>
        </w:rPr>
        <w:t>Odbiór przedmiotu umowy</w:t>
      </w:r>
      <w:bookmarkEnd w:id="9"/>
    </w:p>
    <w:p w14:paraId="742552B2" w14:textId="1EB03EEC" w:rsidR="00D869A7" w:rsidRPr="00824D2E" w:rsidRDefault="00D869A7" w:rsidP="00D869A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 xml:space="preserve">Zamawiający dopuszcza możliwość realizacji dostaw towaru w </w:t>
      </w:r>
      <w:r w:rsidR="00B94DDD">
        <w:rPr>
          <w:rFonts w:cstheme="minorHAnsi"/>
        </w:rPr>
        <w:t>ratach</w:t>
      </w:r>
      <w:r w:rsidRPr="00824D2E">
        <w:rPr>
          <w:rFonts w:cstheme="minorHAnsi"/>
        </w:rPr>
        <w:t>.</w:t>
      </w:r>
    </w:p>
    <w:p w14:paraId="56E2773D" w14:textId="77777777" w:rsidR="00D869A7" w:rsidRPr="00824D2E" w:rsidRDefault="00D869A7" w:rsidP="00D869A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bookmarkStart w:id="10" w:name="_Ref98742067"/>
      <w:r w:rsidRPr="00824D2E">
        <w:rPr>
          <w:rFonts w:cstheme="minorHAnsi"/>
        </w:rPr>
        <w:t>Zamawiający przystąpi do dokonania odbioru przedmiotu umowy niezwłocznie po realizacji dostawy przez Wykonawcę.</w:t>
      </w:r>
      <w:bookmarkEnd w:id="10"/>
    </w:p>
    <w:p w14:paraId="490553AC" w14:textId="77777777" w:rsidR="00D869A7" w:rsidRPr="00824D2E" w:rsidRDefault="00D869A7" w:rsidP="00D869A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>Wraz z wykonaniem dostawy Wykonawca zobowiązany jest dostarczyć Zamawiającemu wszelkie dokumenty wskazane w szczegółowym opisie przedmiotu zamówienia.</w:t>
      </w:r>
    </w:p>
    <w:p w14:paraId="6C67D8A1" w14:textId="3E3210D1" w:rsidR="00D869A7" w:rsidRPr="00824D2E" w:rsidRDefault="00D869A7" w:rsidP="00D869A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bookmarkStart w:id="11" w:name="_Ref71616511"/>
      <w:r w:rsidRPr="00824D2E">
        <w:rPr>
          <w:rFonts w:cstheme="minorHAnsi"/>
        </w:rPr>
        <w:t xml:space="preserve">Jeżeli podczas odbioru stwierdzone zostaną wady lub braki w dostawie, strony sporządzą pisemny raport opisujący te wady lub braki oraz wskażą sposób i termin ich usunięcia, przy czym termin ten nie będzie krótszy niż </w:t>
      </w:r>
      <w:r w:rsidR="00B94DDD">
        <w:rPr>
          <w:rFonts w:cstheme="minorHAnsi"/>
        </w:rPr>
        <w:t>5 dni roboczych</w:t>
      </w:r>
      <w:r w:rsidRPr="00824D2E">
        <w:rPr>
          <w:rFonts w:cstheme="minorHAnsi"/>
        </w:rPr>
        <w:t>. Wykonawca zobowiązany jest we wskazanym terminie dostarczyć towar wolny od wad lub uzupełnić braki.</w:t>
      </w:r>
      <w:bookmarkEnd w:id="11"/>
      <w:r w:rsidRPr="00824D2E">
        <w:rPr>
          <w:rFonts w:cstheme="minorHAnsi"/>
        </w:rPr>
        <w:t xml:space="preserve"> </w:t>
      </w:r>
    </w:p>
    <w:p w14:paraId="66EE8EF3" w14:textId="77777777" w:rsidR="00D869A7" w:rsidRPr="00824D2E" w:rsidRDefault="00D869A7" w:rsidP="00D869A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bookmarkStart w:id="12" w:name="_Ref71612557"/>
      <w:r w:rsidRPr="00824D2E">
        <w:rPr>
          <w:rFonts w:cstheme="minorHAnsi"/>
        </w:rPr>
        <w:t xml:space="preserve">W przypadku, o którym mowa w ust. </w:t>
      </w:r>
      <w:r w:rsidRPr="00824D2E">
        <w:rPr>
          <w:rFonts w:cstheme="minorHAnsi"/>
        </w:rPr>
        <w:fldChar w:fldCharType="begin"/>
      </w:r>
      <w:r w:rsidRPr="00824D2E">
        <w:rPr>
          <w:rFonts w:cstheme="minorHAnsi"/>
        </w:rPr>
        <w:instrText xml:space="preserve"> REF _Ref71616511 \n \h  \* MERGEFORMAT </w:instrText>
      </w:r>
      <w:r w:rsidRPr="00824D2E">
        <w:rPr>
          <w:rFonts w:cstheme="minorHAnsi"/>
        </w:rPr>
      </w:r>
      <w:r w:rsidRPr="00824D2E">
        <w:rPr>
          <w:rFonts w:cstheme="minorHAnsi"/>
        </w:rPr>
        <w:fldChar w:fldCharType="separate"/>
      </w:r>
      <w:r w:rsidRPr="00824D2E">
        <w:rPr>
          <w:rFonts w:cstheme="minorHAnsi"/>
        </w:rPr>
        <w:t>4</w:t>
      </w:r>
      <w:r w:rsidRPr="00824D2E">
        <w:rPr>
          <w:rFonts w:cstheme="minorHAnsi"/>
        </w:rPr>
        <w:fldChar w:fldCharType="end"/>
      </w:r>
      <w:r w:rsidRPr="00824D2E">
        <w:rPr>
          <w:rFonts w:cstheme="minorHAnsi"/>
        </w:rPr>
        <w:t>, Zamawiający dokona odbioru dostawy części towaru wolnego od wad lub braków.</w:t>
      </w:r>
      <w:bookmarkEnd w:id="12"/>
      <w:r w:rsidRPr="00824D2E">
        <w:rPr>
          <w:rFonts w:cstheme="minorHAnsi"/>
        </w:rPr>
        <w:t xml:space="preserve"> </w:t>
      </w:r>
    </w:p>
    <w:p w14:paraId="68EEE0DC" w14:textId="77777777" w:rsidR="00D869A7" w:rsidRPr="00824D2E" w:rsidRDefault="00D869A7" w:rsidP="00D869A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 xml:space="preserve">Zamawiający dokona odbioru całości towaru, jeżeli podczas czynności odbiorowych nie zostaną stwierdzone wady towaru lub braki w dostawie. </w:t>
      </w:r>
    </w:p>
    <w:p w14:paraId="2F3536EF" w14:textId="77777777" w:rsidR="00D869A7" w:rsidRPr="00824D2E" w:rsidRDefault="00D869A7" w:rsidP="00D869A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>Z odbioru części towaru sporządzony zostanie pisemny protokół odbioru częściowego, a z odbioru całości towaru pisemny protokół odbioru końcowego. Podpisanie protokołów, o których mowa w zdaniu poprzednim, nie wyłącza dochodzenia przez Zamawiającego roszczeń z tytułu rękojmi lub nienależytego wykonania umowy, w szczególności w przypadku wykrycia wad towaru przez Zamawiającego po dokonaniu odbioru.</w:t>
      </w:r>
    </w:p>
    <w:p w14:paraId="27892E97" w14:textId="77777777" w:rsidR="00D869A7" w:rsidRPr="00824D2E" w:rsidRDefault="00D869A7" w:rsidP="00D869A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>Protokoły odbioru muszą każdorazowo zawierać wyszczególnienie towaru będącego przedmiotem odbioru.</w:t>
      </w:r>
    </w:p>
    <w:p w14:paraId="54CD206F" w14:textId="77777777" w:rsidR="00D869A7" w:rsidRPr="00824D2E" w:rsidRDefault="00D869A7" w:rsidP="00D869A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>Własność towaru przechodzi na Zamawiającego z chwilą jego odbioru.</w:t>
      </w:r>
    </w:p>
    <w:p w14:paraId="5C622A66" w14:textId="77777777" w:rsidR="00D869A7" w:rsidRPr="00824D2E" w:rsidRDefault="00D869A7" w:rsidP="00D869A7">
      <w:pPr>
        <w:pStyle w:val="Nagwek1"/>
        <w:rPr>
          <w:rFonts w:asciiTheme="minorHAnsi" w:hAnsiTheme="minorHAnsi" w:cstheme="minorHAnsi"/>
        </w:rPr>
      </w:pPr>
      <w:bookmarkStart w:id="13" w:name="_Ref71616226"/>
      <w:r w:rsidRPr="00824D2E">
        <w:rPr>
          <w:rFonts w:asciiTheme="minorHAnsi" w:hAnsiTheme="minorHAnsi" w:cstheme="minorHAnsi"/>
        </w:rPr>
        <w:t>Wynagrodzenie wykonawcy</w:t>
      </w:r>
      <w:bookmarkEnd w:id="13"/>
    </w:p>
    <w:p w14:paraId="3D01705C" w14:textId="11612072" w:rsidR="00D869A7" w:rsidRPr="00824D2E" w:rsidRDefault="00D869A7" w:rsidP="00D869A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bookmarkStart w:id="14" w:name="_Ref180335361"/>
      <w:bookmarkStart w:id="15" w:name="_Ref167279757"/>
      <w:r w:rsidRPr="00824D2E">
        <w:rPr>
          <w:rFonts w:cstheme="minorHAnsi"/>
        </w:rPr>
        <w:t>Strony ustalają, że za wykonanie przedmiotu umowy Wykonawca otrzyma wynagrodzenie brutto (łącznie z należnym podatkiem VAT)</w:t>
      </w:r>
      <w:r w:rsidR="00752D46" w:rsidRPr="00824D2E">
        <w:rPr>
          <w:rFonts w:cstheme="minorHAnsi"/>
        </w:rPr>
        <w:t xml:space="preserve"> zgodnie z zaakceptowaną ofertą</w:t>
      </w:r>
      <w:r w:rsidRPr="00824D2E">
        <w:rPr>
          <w:rFonts w:cstheme="minorHAnsi"/>
        </w:rPr>
        <w:t>:</w:t>
      </w:r>
      <w:bookmarkEnd w:id="14"/>
    </w:p>
    <w:p w14:paraId="1FC962A9" w14:textId="510449A4" w:rsidR="00752D46" w:rsidRPr="00824D2E" w:rsidRDefault="00D869A7" w:rsidP="00752D46">
      <w:pPr>
        <w:pStyle w:val="Akapitzlist"/>
        <w:spacing w:after="0" w:line="360" w:lineRule="auto"/>
        <w:ind w:left="851"/>
        <w:jc w:val="both"/>
        <w:rPr>
          <w:rFonts w:cstheme="minorHAnsi"/>
        </w:rPr>
      </w:pPr>
      <w:bookmarkStart w:id="16" w:name="_Ref180336649"/>
      <w:r w:rsidRPr="00824D2E">
        <w:rPr>
          <w:rFonts w:cstheme="minorHAnsi"/>
        </w:rPr>
        <w:lastRenderedPageBreak/>
        <w:t xml:space="preserve">w kwocie </w:t>
      </w:r>
      <w:r w:rsidR="00B94DDD">
        <w:rPr>
          <w:rFonts w:cstheme="minorHAnsi"/>
        </w:rPr>
        <w:t>…………………….</w:t>
      </w:r>
      <w:r w:rsidRPr="00824D2E">
        <w:rPr>
          <w:rFonts w:cstheme="minorHAnsi"/>
        </w:rPr>
        <w:t xml:space="preserve"> zł (słownie: </w:t>
      </w:r>
      <w:r w:rsidR="00B94DDD">
        <w:rPr>
          <w:rFonts w:cstheme="minorHAnsi"/>
        </w:rPr>
        <w:t>….</w:t>
      </w:r>
      <w:r w:rsidRPr="00824D2E">
        <w:rPr>
          <w:rFonts w:cstheme="minorHAnsi"/>
        </w:rPr>
        <w:t>)</w:t>
      </w:r>
      <w:r w:rsidR="00752D46" w:rsidRPr="00824D2E">
        <w:rPr>
          <w:rFonts w:cstheme="minorHAnsi"/>
        </w:rPr>
        <w:t xml:space="preserve"> po </w:t>
      </w:r>
      <w:bookmarkEnd w:id="15"/>
      <w:bookmarkEnd w:id="16"/>
      <w:r w:rsidR="00752D46" w:rsidRPr="00824D2E">
        <w:rPr>
          <w:rFonts w:cstheme="minorHAnsi"/>
        </w:rPr>
        <w:t xml:space="preserve">zrealizowaniu przez Wykonawcę całościowego zamówienia i podpisaniu przez strony protokołu odbioru końcowego przedmiotu umowy </w:t>
      </w:r>
    </w:p>
    <w:p w14:paraId="1DDE71FB" w14:textId="77777777" w:rsidR="00D869A7" w:rsidRPr="00824D2E" w:rsidRDefault="00D869A7" w:rsidP="00D869A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>Wystawiona faktura za wykonanie przedmiotu umowy powinna zawierać następujący opis:</w:t>
      </w:r>
    </w:p>
    <w:p w14:paraId="79C76C91" w14:textId="5FD45EFD" w:rsidR="00D869A7" w:rsidRPr="00824D2E" w:rsidRDefault="00D869A7" w:rsidP="00D869A7">
      <w:pPr>
        <w:ind w:left="284"/>
        <w:rPr>
          <w:rFonts w:cstheme="minorHAnsi"/>
        </w:rPr>
      </w:pPr>
      <w:r w:rsidRPr="00824D2E">
        <w:rPr>
          <w:rFonts w:cstheme="minorHAnsi"/>
        </w:rPr>
        <w:t xml:space="preserve">„Zgodnie z umową (umowa z Wykonawcą nr i data)” oraz określenie nabywcy </w:t>
      </w:r>
    </w:p>
    <w:p w14:paraId="2C32F2B6" w14:textId="428EF7FE" w:rsidR="009D3CA9" w:rsidRPr="00824D2E" w:rsidRDefault="009D3CA9" w:rsidP="00D0043D">
      <w:pPr>
        <w:pStyle w:val="Zwykytekst"/>
        <w:keepNext/>
        <w:ind w:left="459"/>
        <w:rPr>
          <w:rFonts w:asciiTheme="minorHAnsi" w:hAnsiTheme="minorHAnsi" w:cstheme="minorHAnsi"/>
          <w:sz w:val="22"/>
          <w:szCs w:val="22"/>
        </w:rPr>
      </w:pPr>
      <w:r w:rsidRPr="00824D2E">
        <w:rPr>
          <w:rFonts w:asciiTheme="minorHAnsi" w:hAnsiTheme="minorHAnsi" w:cstheme="minorHAnsi"/>
          <w:sz w:val="22"/>
          <w:szCs w:val="22"/>
        </w:rPr>
        <w:t>Nabywca: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cstheme="minorHAnsi"/>
          <w:bCs/>
        </w:rPr>
        <w:t>Szkoła Podstawowa</w:t>
      </w:r>
      <w:r w:rsidRPr="00824D2E">
        <w:rPr>
          <w:rFonts w:cstheme="minorHAnsi"/>
          <w:bCs/>
        </w:rPr>
        <w:t xml:space="preserve"> AMS w Krakowie, ul. Koletek 19, 31-069 Kraków</w:t>
      </w:r>
      <w:r>
        <w:rPr>
          <w:rFonts w:cstheme="minorHAnsi"/>
          <w:bCs/>
        </w:rPr>
        <w:t>, NIP 6762513178</w:t>
      </w:r>
    </w:p>
    <w:p w14:paraId="3995FDAB" w14:textId="77777777" w:rsidR="009D3CA9" w:rsidRPr="00824D2E" w:rsidRDefault="009D3CA9" w:rsidP="00D0043D">
      <w:pPr>
        <w:pStyle w:val="Zwykytekst"/>
        <w:tabs>
          <w:tab w:val="left" w:pos="4531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824D2E">
        <w:rPr>
          <w:rFonts w:asciiTheme="minorHAnsi" w:hAnsiTheme="minorHAnsi" w:cstheme="minorHAnsi"/>
          <w:sz w:val="22"/>
          <w:szCs w:val="22"/>
        </w:rPr>
        <w:tab/>
      </w:r>
    </w:p>
    <w:p w14:paraId="714CFB21" w14:textId="380D1066" w:rsidR="00752D46" w:rsidRPr="00824D2E" w:rsidRDefault="00752D46" w:rsidP="00752D4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 xml:space="preserve">Wynagrodzenie Wykonawcy płatne będzie przelewem z rachunku bankowego Zamawiającego na rachunek bankowy Wykonawcy w terminie </w:t>
      </w:r>
      <w:r w:rsidR="00B94DDD">
        <w:rPr>
          <w:rFonts w:cstheme="minorHAnsi"/>
        </w:rPr>
        <w:t>14</w:t>
      </w:r>
      <w:r w:rsidRPr="00824D2E">
        <w:rPr>
          <w:rFonts w:cstheme="minorHAnsi"/>
        </w:rPr>
        <w:t xml:space="preserve"> (</w:t>
      </w:r>
      <w:r w:rsidR="00B94DDD">
        <w:rPr>
          <w:rFonts w:cstheme="minorHAnsi"/>
        </w:rPr>
        <w:t>czetrnastu</w:t>
      </w:r>
      <w:r w:rsidRPr="00824D2E">
        <w:rPr>
          <w:rFonts w:cstheme="minorHAnsi"/>
        </w:rPr>
        <w:t>) dni od daty wpływu prawidłowo wystawionej faktury do Zamawiającego.</w:t>
      </w:r>
    </w:p>
    <w:p w14:paraId="1BDDB629" w14:textId="77777777" w:rsidR="00D869A7" w:rsidRPr="00824D2E" w:rsidRDefault="00D869A7" w:rsidP="00D869A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 xml:space="preserve">Za dzień zapłaty wynagrodzenia Wykonawcy uznaje się dzień obciążenia rachunku bankowego Zamawiającego. </w:t>
      </w:r>
    </w:p>
    <w:p w14:paraId="23A21205" w14:textId="77777777" w:rsidR="00D869A7" w:rsidRPr="00824D2E" w:rsidRDefault="00D869A7" w:rsidP="00D869A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 xml:space="preserve">Wykonawca, będący czynnym podatnikiem VAT, oświadcza, że w przypadku transakcji, których wartość wynosi co najmniej 15.000 zł, rachunek bankowy, na który byłyby dokonywane płatności zgodnie z umową, będzie widniał w wykazie, o którym mowa w art. 96b ust. 1 pkt 2 ustawy z dnia 11 marca 2004 r. o podatku od towarów i usług (t.j. Dz.U. 2024 poz. 361 ze zm.), zwanej dalej jako „ustawa o VAT”, tzw. biała lista VAT, wykaz podatników VAT. </w:t>
      </w:r>
    </w:p>
    <w:p w14:paraId="1B9A1C77" w14:textId="77777777" w:rsidR="00D869A7" w:rsidRPr="00824D2E" w:rsidRDefault="00D869A7" w:rsidP="00D869A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>Wystawiana przez Wykonawcę faktura musi zawierać numer rachunku bankowego właściwy dla dokonania rozliczeń na zasadach podzielonej płatności (split payment), zgodnie z przepisami ustawy</w:t>
      </w:r>
      <w:bookmarkStart w:id="17" w:name="_Hlk95125431"/>
      <w:r w:rsidRPr="00824D2E">
        <w:rPr>
          <w:rFonts w:cstheme="minorHAnsi"/>
        </w:rPr>
        <w:t xml:space="preserve"> z dnia 11 marca 2004 r. o podatku od towarów i usług</w:t>
      </w:r>
      <w:bookmarkEnd w:id="17"/>
      <w:r w:rsidRPr="00824D2E">
        <w:rPr>
          <w:rFonts w:cstheme="minorHAnsi"/>
        </w:rPr>
        <w:t xml:space="preserve"> </w:t>
      </w:r>
      <w:r w:rsidRPr="00824D2E">
        <w:rPr>
          <w:rStyle w:val="Odwoanieprzypisudolnego"/>
          <w:rFonts w:cstheme="minorHAnsi"/>
        </w:rPr>
        <w:footnoteReference w:id="1"/>
      </w:r>
      <w:r w:rsidRPr="00824D2E">
        <w:rPr>
          <w:rFonts w:cstheme="minorHAnsi"/>
        </w:rPr>
        <w:t>.</w:t>
      </w:r>
    </w:p>
    <w:p w14:paraId="0242C21F" w14:textId="77777777" w:rsidR="00D869A7" w:rsidRPr="00824D2E" w:rsidRDefault="00D869A7" w:rsidP="00D869A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 xml:space="preserve">W przypadku wystawienia przez Wykonawcę faktury niezgodnie z umową lub obowiązującymi przepisami prawa Zamawiający ma prawo do wstrzymania płatności do czasu wyjaśnienia przez Wykonawcę przyczyn niezgodności oraz jej usunięcia, w tym otrzymania faktury korygującej, bez obowiązku płacenia odsetek za ten okres. </w:t>
      </w:r>
    </w:p>
    <w:p w14:paraId="5E87B8D0" w14:textId="2D8A7872" w:rsidR="00D869A7" w:rsidRPr="00824D2E" w:rsidRDefault="00D869A7" w:rsidP="00D869A7">
      <w:pPr>
        <w:pStyle w:val="Akapitzlist"/>
        <w:ind w:left="357"/>
        <w:rPr>
          <w:rFonts w:cstheme="minorHAnsi"/>
        </w:rPr>
      </w:pPr>
      <w:r w:rsidRPr="00824D2E">
        <w:rPr>
          <w:rFonts w:cstheme="minorHAnsi"/>
        </w:rPr>
        <w:t xml:space="preserve">Zgodnie z art. 106n ust. 1 ustawy o VAT Zamawiający wyraża zgodę na przesyłanie faktur, duplikatów faktur, załączników (jeśli są wymagane) oraz faktur korygujących w formie elektronicznej na adres email </w:t>
      </w:r>
      <w:r w:rsidR="009A08C9">
        <w:rPr>
          <w:rFonts w:cstheme="minorHAnsi"/>
        </w:rPr>
        <w:t>dyrekcja@ams.school</w:t>
      </w:r>
      <w:r w:rsidRPr="00824D2E">
        <w:rPr>
          <w:rFonts w:cstheme="minorHAnsi"/>
        </w:rPr>
        <w:t xml:space="preserve">. Adres e-mailowy, z którego będą wysyłane faktury/duplikaty faktur/załączniki/faktury korygujące: </w:t>
      </w:r>
      <w:r w:rsidR="00474F2B">
        <w:rPr>
          <w:rStyle w:val="gi"/>
        </w:rPr>
        <w:t>…………………….</w:t>
      </w:r>
      <w:bookmarkStart w:id="18" w:name="_GoBack"/>
      <w:bookmarkEnd w:id="18"/>
    </w:p>
    <w:p w14:paraId="393947D2" w14:textId="77777777" w:rsidR="00D869A7" w:rsidRPr="00824D2E" w:rsidRDefault="00D869A7" w:rsidP="00D869A7">
      <w:pPr>
        <w:pStyle w:val="Nagwek1"/>
        <w:rPr>
          <w:rFonts w:asciiTheme="minorHAnsi" w:hAnsiTheme="minorHAnsi" w:cstheme="minorHAnsi"/>
        </w:rPr>
      </w:pPr>
      <w:r w:rsidRPr="00824D2E">
        <w:rPr>
          <w:rFonts w:asciiTheme="minorHAnsi" w:hAnsiTheme="minorHAnsi" w:cstheme="minorHAnsi"/>
        </w:rPr>
        <w:t>Kary umowne</w:t>
      </w:r>
    </w:p>
    <w:p w14:paraId="65850AC5" w14:textId="77777777" w:rsidR="00D869A7" w:rsidRPr="00824D2E" w:rsidRDefault="00D869A7" w:rsidP="00D869A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bookmarkStart w:id="19" w:name="_Ref71616550"/>
      <w:r w:rsidRPr="00824D2E">
        <w:rPr>
          <w:rFonts w:cstheme="minorHAnsi"/>
        </w:rPr>
        <w:t>W razie niewykonania lub nienależytego wykonania przedmiotu umowy, Wykonawca zapłaci Zamawiającemu kary umowne w następujących przypadkach:</w:t>
      </w:r>
      <w:bookmarkEnd w:id="19"/>
    </w:p>
    <w:p w14:paraId="3BFB0C58" w14:textId="1433738C" w:rsidR="00D869A7" w:rsidRPr="00824D2E" w:rsidRDefault="00D869A7" w:rsidP="00D869A7">
      <w:pPr>
        <w:pStyle w:val="Akapitzlist"/>
        <w:numPr>
          <w:ilvl w:val="1"/>
          <w:numId w:val="15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 xml:space="preserve">w przypadku </w:t>
      </w:r>
      <w:bookmarkStart w:id="20" w:name="_Ref71616751"/>
      <w:bookmarkStart w:id="21" w:name="_Hlk39840459"/>
      <w:bookmarkStart w:id="22" w:name="_Hlk38018888"/>
      <w:r w:rsidRPr="00824D2E">
        <w:rPr>
          <w:rFonts w:cstheme="minorHAnsi"/>
        </w:rPr>
        <w:t xml:space="preserve">niedotrzymania terminu realizacji przedmiotu umowy w wysokości 0,1% kwoty brutto wynagrodzenia Wykonawcy określonej w </w:t>
      </w:r>
      <w:r w:rsidRPr="00824D2E">
        <w:rPr>
          <w:rFonts w:cstheme="minorHAnsi"/>
        </w:rPr>
        <w:fldChar w:fldCharType="begin"/>
      </w:r>
      <w:r w:rsidRPr="00824D2E">
        <w:rPr>
          <w:rFonts w:cstheme="minorHAnsi"/>
        </w:rPr>
        <w:instrText xml:space="preserve"> REF _Ref71616226 \n \h </w:instrText>
      </w:r>
      <w:r w:rsidR="00824D2E">
        <w:rPr>
          <w:rFonts w:cstheme="minorHAnsi"/>
        </w:rPr>
        <w:instrText xml:space="preserve"> \* MERGEFORMAT </w:instrText>
      </w:r>
      <w:r w:rsidRPr="00824D2E">
        <w:rPr>
          <w:rFonts w:cstheme="minorHAnsi"/>
        </w:rPr>
      </w:r>
      <w:r w:rsidRPr="00824D2E">
        <w:rPr>
          <w:rFonts w:cstheme="minorHAnsi"/>
        </w:rPr>
        <w:fldChar w:fldCharType="separate"/>
      </w:r>
      <w:r w:rsidRPr="00824D2E">
        <w:rPr>
          <w:rFonts w:cstheme="minorHAnsi"/>
        </w:rPr>
        <w:t>§ 4</w:t>
      </w:r>
      <w:r w:rsidRPr="00824D2E">
        <w:rPr>
          <w:rFonts w:cstheme="minorHAnsi"/>
        </w:rPr>
        <w:fldChar w:fldCharType="end"/>
      </w:r>
      <w:r w:rsidRPr="00824D2E">
        <w:rPr>
          <w:rFonts w:cstheme="minorHAnsi"/>
        </w:rPr>
        <w:t xml:space="preserve"> ust. </w:t>
      </w:r>
      <w:r w:rsidRPr="00824D2E">
        <w:rPr>
          <w:rFonts w:cstheme="minorHAnsi"/>
        </w:rPr>
        <w:fldChar w:fldCharType="begin"/>
      </w:r>
      <w:r w:rsidRPr="00824D2E">
        <w:rPr>
          <w:rFonts w:cstheme="minorHAnsi"/>
        </w:rPr>
        <w:instrText xml:space="preserve"> REF _Ref180335361 \n \h </w:instrText>
      </w:r>
      <w:r w:rsidR="00824D2E">
        <w:rPr>
          <w:rFonts w:cstheme="minorHAnsi"/>
        </w:rPr>
        <w:instrText xml:space="preserve"> \* MERGEFORMAT </w:instrText>
      </w:r>
      <w:r w:rsidRPr="00824D2E">
        <w:rPr>
          <w:rFonts w:cstheme="minorHAnsi"/>
        </w:rPr>
      </w:r>
      <w:r w:rsidRPr="00824D2E">
        <w:rPr>
          <w:rFonts w:cstheme="minorHAnsi"/>
        </w:rPr>
        <w:fldChar w:fldCharType="separate"/>
      </w:r>
      <w:r w:rsidRPr="00824D2E">
        <w:rPr>
          <w:rFonts w:cstheme="minorHAnsi"/>
        </w:rPr>
        <w:t>1</w:t>
      </w:r>
      <w:r w:rsidRPr="00824D2E">
        <w:rPr>
          <w:rFonts w:cstheme="minorHAnsi"/>
        </w:rPr>
        <w:fldChar w:fldCharType="end"/>
      </w:r>
      <w:r w:rsidRPr="00824D2E">
        <w:rPr>
          <w:rFonts w:cstheme="minorHAnsi"/>
        </w:rPr>
        <w:t xml:space="preserve"> pkt </w:t>
      </w:r>
      <w:r w:rsidRPr="00824D2E">
        <w:rPr>
          <w:rFonts w:cstheme="minorHAnsi"/>
        </w:rPr>
        <w:fldChar w:fldCharType="begin"/>
      </w:r>
      <w:r w:rsidRPr="00824D2E">
        <w:rPr>
          <w:rFonts w:cstheme="minorHAnsi"/>
        </w:rPr>
        <w:instrText xml:space="preserve"> REF _Ref180336649 \n \h </w:instrText>
      </w:r>
      <w:r w:rsidR="00824D2E">
        <w:rPr>
          <w:rFonts w:cstheme="minorHAnsi"/>
        </w:rPr>
        <w:instrText xml:space="preserve"> \* MERGEFORMAT </w:instrText>
      </w:r>
      <w:r w:rsidRPr="00824D2E">
        <w:rPr>
          <w:rFonts w:cstheme="minorHAnsi"/>
        </w:rPr>
      </w:r>
      <w:r w:rsidRPr="00824D2E">
        <w:rPr>
          <w:rFonts w:cstheme="minorHAnsi"/>
        </w:rPr>
        <w:fldChar w:fldCharType="separate"/>
      </w:r>
      <w:r w:rsidRPr="00824D2E">
        <w:rPr>
          <w:rFonts w:cstheme="minorHAnsi"/>
        </w:rPr>
        <w:t>1)</w:t>
      </w:r>
      <w:r w:rsidRPr="00824D2E">
        <w:rPr>
          <w:rFonts w:cstheme="minorHAnsi"/>
        </w:rPr>
        <w:fldChar w:fldCharType="end"/>
      </w:r>
      <w:r w:rsidRPr="00824D2E">
        <w:rPr>
          <w:rFonts w:cstheme="minorHAnsi"/>
        </w:rPr>
        <w:t xml:space="preserve"> umowy, za każdy dzień zwłoki,</w:t>
      </w:r>
      <w:bookmarkEnd w:id="20"/>
    </w:p>
    <w:p w14:paraId="29157193" w14:textId="1A316488" w:rsidR="00D869A7" w:rsidRPr="00824D2E" w:rsidRDefault="00D869A7" w:rsidP="00D869A7">
      <w:pPr>
        <w:pStyle w:val="Akapitzlist"/>
        <w:numPr>
          <w:ilvl w:val="1"/>
          <w:numId w:val="15"/>
        </w:numPr>
        <w:spacing w:after="0" w:line="360" w:lineRule="auto"/>
        <w:jc w:val="both"/>
        <w:rPr>
          <w:rFonts w:cstheme="minorHAnsi"/>
        </w:rPr>
      </w:pPr>
      <w:bookmarkStart w:id="23" w:name="_Ref71616739"/>
      <w:bookmarkEnd w:id="21"/>
      <w:bookmarkEnd w:id="22"/>
      <w:r w:rsidRPr="00824D2E">
        <w:rPr>
          <w:rFonts w:cstheme="minorHAnsi"/>
        </w:rPr>
        <w:lastRenderedPageBreak/>
        <w:t xml:space="preserve">w przypadku niedotrzymania terminu usunięcia wad towaru lub braków w dostawie towaru, ustalonego zgodnie z </w:t>
      </w:r>
      <w:r w:rsidRPr="00824D2E">
        <w:rPr>
          <w:rFonts w:cstheme="minorHAnsi"/>
        </w:rPr>
        <w:fldChar w:fldCharType="begin"/>
      </w:r>
      <w:r w:rsidRPr="00824D2E">
        <w:rPr>
          <w:rFonts w:cstheme="minorHAnsi"/>
        </w:rPr>
        <w:instrText xml:space="preserve"> REF _Ref71612550 \r \h  \* MERGEFORMAT </w:instrText>
      </w:r>
      <w:r w:rsidRPr="00824D2E">
        <w:rPr>
          <w:rFonts w:cstheme="minorHAnsi"/>
        </w:rPr>
      </w:r>
      <w:r w:rsidRPr="00824D2E">
        <w:rPr>
          <w:rFonts w:cstheme="minorHAnsi"/>
        </w:rPr>
        <w:fldChar w:fldCharType="separate"/>
      </w:r>
      <w:r w:rsidRPr="00824D2E">
        <w:rPr>
          <w:rFonts w:cstheme="minorHAnsi"/>
        </w:rPr>
        <w:t>§ 3</w:t>
      </w:r>
      <w:r w:rsidRPr="00824D2E">
        <w:rPr>
          <w:rFonts w:cstheme="minorHAnsi"/>
        </w:rPr>
        <w:fldChar w:fldCharType="end"/>
      </w:r>
      <w:r w:rsidRPr="00824D2E">
        <w:rPr>
          <w:rFonts w:cstheme="minorHAnsi"/>
        </w:rPr>
        <w:t xml:space="preserve"> ust. </w:t>
      </w:r>
      <w:r w:rsidRPr="00824D2E">
        <w:rPr>
          <w:rFonts w:cstheme="minorHAnsi"/>
        </w:rPr>
        <w:fldChar w:fldCharType="begin"/>
      </w:r>
      <w:r w:rsidRPr="00824D2E">
        <w:rPr>
          <w:rFonts w:cstheme="minorHAnsi"/>
        </w:rPr>
        <w:instrText xml:space="preserve"> REF _Ref71616511 \r \h  \* MERGEFORMAT </w:instrText>
      </w:r>
      <w:r w:rsidRPr="00824D2E">
        <w:rPr>
          <w:rFonts w:cstheme="minorHAnsi"/>
        </w:rPr>
      </w:r>
      <w:r w:rsidRPr="00824D2E">
        <w:rPr>
          <w:rFonts w:cstheme="minorHAnsi"/>
        </w:rPr>
        <w:fldChar w:fldCharType="separate"/>
      </w:r>
      <w:r w:rsidRPr="00824D2E">
        <w:rPr>
          <w:rFonts w:cstheme="minorHAnsi"/>
        </w:rPr>
        <w:t>4</w:t>
      </w:r>
      <w:r w:rsidRPr="00824D2E">
        <w:rPr>
          <w:rFonts w:cstheme="minorHAnsi"/>
        </w:rPr>
        <w:fldChar w:fldCharType="end"/>
      </w:r>
      <w:r w:rsidRPr="00824D2E">
        <w:rPr>
          <w:rFonts w:cstheme="minorHAnsi"/>
        </w:rPr>
        <w:t xml:space="preserve"> umowy, w wysokości 0,1% kwoty brutto wynagrodzenia Wykonawcy określonej w </w:t>
      </w:r>
      <w:r w:rsidRPr="00824D2E">
        <w:rPr>
          <w:rFonts w:cstheme="minorHAnsi"/>
        </w:rPr>
        <w:fldChar w:fldCharType="begin"/>
      </w:r>
      <w:r w:rsidRPr="00824D2E">
        <w:rPr>
          <w:rFonts w:cstheme="minorHAnsi"/>
        </w:rPr>
        <w:instrText xml:space="preserve"> REF _Ref71616226 \r \h  \* MERGEFORMAT </w:instrText>
      </w:r>
      <w:r w:rsidRPr="00824D2E">
        <w:rPr>
          <w:rFonts w:cstheme="minorHAnsi"/>
        </w:rPr>
      </w:r>
      <w:r w:rsidRPr="00824D2E">
        <w:rPr>
          <w:rFonts w:cstheme="minorHAnsi"/>
        </w:rPr>
        <w:fldChar w:fldCharType="separate"/>
      </w:r>
      <w:r w:rsidRPr="00824D2E">
        <w:rPr>
          <w:rFonts w:cstheme="minorHAnsi"/>
        </w:rPr>
        <w:t>§ 4</w:t>
      </w:r>
      <w:r w:rsidRPr="00824D2E">
        <w:rPr>
          <w:rFonts w:cstheme="minorHAnsi"/>
        </w:rPr>
        <w:fldChar w:fldCharType="end"/>
      </w:r>
      <w:r w:rsidRPr="00824D2E">
        <w:rPr>
          <w:rFonts w:cstheme="minorHAnsi"/>
        </w:rPr>
        <w:t xml:space="preserve"> ust. </w:t>
      </w:r>
      <w:r w:rsidRPr="00824D2E">
        <w:rPr>
          <w:rFonts w:cstheme="minorHAnsi"/>
        </w:rPr>
        <w:fldChar w:fldCharType="begin"/>
      </w:r>
      <w:r w:rsidRPr="00824D2E">
        <w:rPr>
          <w:rFonts w:cstheme="minorHAnsi"/>
        </w:rPr>
        <w:instrText xml:space="preserve"> REF _Ref167279757 \n \h </w:instrText>
      </w:r>
      <w:r w:rsidR="00824D2E">
        <w:rPr>
          <w:rFonts w:cstheme="minorHAnsi"/>
        </w:rPr>
        <w:instrText xml:space="preserve"> \* MERGEFORMAT </w:instrText>
      </w:r>
      <w:r w:rsidRPr="00824D2E">
        <w:rPr>
          <w:rFonts w:cstheme="minorHAnsi"/>
        </w:rPr>
      </w:r>
      <w:r w:rsidRPr="00824D2E">
        <w:rPr>
          <w:rFonts w:cstheme="minorHAnsi"/>
        </w:rPr>
        <w:fldChar w:fldCharType="separate"/>
      </w:r>
      <w:r w:rsidRPr="00824D2E">
        <w:rPr>
          <w:rFonts w:cstheme="minorHAnsi"/>
        </w:rPr>
        <w:t>1</w:t>
      </w:r>
      <w:r w:rsidRPr="00824D2E">
        <w:rPr>
          <w:rFonts w:cstheme="minorHAnsi"/>
        </w:rPr>
        <w:fldChar w:fldCharType="end"/>
      </w:r>
      <w:r w:rsidRPr="00824D2E">
        <w:rPr>
          <w:rFonts w:cstheme="minorHAnsi"/>
        </w:rPr>
        <w:t xml:space="preserve"> pkt </w:t>
      </w:r>
      <w:r w:rsidRPr="00824D2E">
        <w:rPr>
          <w:rFonts w:cstheme="minorHAnsi"/>
        </w:rPr>
        <w:fldChar w:fldCharType="begin"/>
      </w:r>
      <w:r w:rsidRPr="00824D2E">
        <w:rPr>
          <w:rFonts w:cstheme="minorHAnsi"/>
        </w:rPr>
        <w:instrText xml:space="preserve"> REF _Ref180336649 \n \h </w:instrText>
      </w:r>
      <w:r w:rsidR="00824D2E">
        <w:rPr>
          <w:rFonts w:cstheme="minorHAnsi"/>
        </w:rPr>
        <w:instrText xml:space="preserve"> \* MERGEFORMAT </w:instrText>
      </w:r>
      <w:r w:rsidRPr="00824D2E">
        <w:rPr>
          <w:rFonts w:cstheme="minorHAnsi"/>
        </w:rPr>
      </w:r>
      <w:r w:rsidRPr="00824D2E">
        <w:rPr>
          <w:rFonts w:cstheme="minorHAnsi"/>
        </w:rPr>
        <w:fldChar w:fldCharType="separate"/>
      </w:r>
      <w:r w:rsidRPr="00824D2E">
        <w:rPr>
          <w:rFonts w:cstheme="minorHAnsi"/>
        </w:rPr>
        <w:t>1)</w:t>
      </w:r>
      <w:r w:rsidRPr="00824D2E">
        <w:rPr>
          <w:rFonts w:cstheme="minorHAnsi"/>
        </w:rPr>
        <w:fldChar w:fldCharType="end"/>
      </w:r>
      <w:r w:rsidRPr="00824D2E">
        <w:rPr>
          <w:rFonts w:cstheme="minorHAnsi"/>
        </w:rPr>
        <w:t xml:space="preserve"> umowy, za każdy dzień zwłoki,</w:t>
      </w:r>
      <w:bookmarkEnd w:id="23"/>
      <w:r w:rsidRPr="00824D2E">
        <w:rPr>
          <w:rFonts w:cstheme="minorHAnsi"/>
        </w:rPr>
        <w:t xml:space="preserve"> </w:t>
      </w:r>
    </w:p>
    <w:p w14:paraId="36B2D391" w14:textId="03814F5F" w:rsidR="00D869A7" w:rsidRPr="00824D2E" w:rsidRDefault="00D869A7" w:rsidP="00D869A7">
      <w:pPr>
        <w:pStyle w:val="Akapitzlist"/>
        <w:numPr>
          <w:ilvl w:val="1"/>
          <w:numId w:val="15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 xml:space="preserve">w przypadku niedotrzymania terminu usunięcia wad towaru stwierdzonych w okresie gwarancji w wysokości 0,1% kwoty brutto wynagrodzenia Wykonawcy określonej w </w:t>
      </w:r>
      <w:r w:rsidRPr="00824D2E">
        <w:rPr>
          <w:rFonts w:cstheme="minorHAnsi"/>
        </w:rPr>
        <w:fldChar w:fldCharType="begin"/>
      </w:r>
      <w:r w:rsidRPr="00824D2E">
        <w:rPr>
          <w:rFonts w:cstheme="minorHAnsi"/>
        </w:rPr>
        <w:instrText xml:space="preserve"> REF _Ref71616226 \r \h  \* MERGEFORMAT </w:instrText>
      </w:r>
      <w:r w:rsidRPr="00824D2E">
        <w:rPr>
          <w:rFonts w:cstheme="minorHAnsi"/>
        </w:rPr>
      </w:r>
      <w:r w:rsidRPr="00824D2E">
        <w:rPr>
          <w:rFonts w:cstheme="minorHAnsi"/>
        </w:rPr>
        <w:fldChar w:fldCharType="separate"/>
      </w:r>
      <w:r w:rsidRPr="00824D2E">
        <w:rPr>
          <w:rFonts w:cstheme="minorHAnsi"/>
        </w:rPr>
        <w:t>§ 4</w:t>
      </w:r>
      <w:r w:rsidRPr="00824D2E">
        <w:rPr>
          <w:rFonts w:cstheme="minorHAnsi"/>
        </w:rPr>
        <w:fldChar w:fldCharType="end"/>
      </w:r>
      <w:r w:rsidRPr="00824D2E">
        <w:rPr>
          <w:rFonts w:cstheme="minorHAnsi"/>
        </w:rPr>
        <w:t xml:space="preserve"> ust. </w:t>
      </w:r>
      <w:r w:rsidRPr="00824D2E">
        <w:rPr>
          <w:rFonts w:cstheme="minorHAnsi"/>
        </w:rPr>
        <w:fldChar w:fldCharType="begin"/>
      </w:r>
      <w:r w:rsidRPr="00824D2E">
        <w:rPr>
          <w:rFonts w:cstheme="minorHAnsi"/>
        </w:rPr>
        <w:instrText xml:space="preserve"> REF _Ref167279757 \n \h </w:instrText>
      </w:r>
      <w:r w:rsidR="00824D2E">
        <w:rPr>
          <w:rFonts w:cstheme="minorHAnsi"/>
        </w:rPr>
        <w:instrText xml:space="preserve"> \* MERGEFORMAT </w:instrText>
      </w:r>
      <w:r w:rsidRPr="00824D2E">
        <w:rPr>
          <w:rFonts w:cstheme="minorHAnsi"/>
        </w:rPr>
      </w:r>
      <w:r w:rsidRPr="00824D2E">
        <w:rPr>
          <w:rFonts w:cstheme="minorHAnsi"/>
        </w:rPr>
        <w:fldChar w:fldCharType="separate"/>
      </w:r>
      <w:r w:rsidRPr="00824D2E">
        <w:rPr>
          <w:rFonts w:cstheme="minorHAnsi"/>
        </w:rPr>
        <w:t>1</w:t>
      </w:r>
      <w:r w:rsidRPr="00824D2E">
        <w:rPr>
          <w:rFonts w:cstheme="minorHAnsi"/>
        </w:rPr>
        <w:fldChar w:fldCharType="end"/>
      </w:r>
      <w:r w:rsidRPr="00824D2E">
        <w:rPr>
          <w:rFonts w:cstheme="minorHAnsi"/>
        </w:rPr>
        <w:t xml:space="preserve"> pkt </w:t>
      </w:r>
      <w:r w:rsidRPr="00824D2E">
        <w:rPr>
          <w:rFonts w:cstheme="minorHAnsi"/>
        </w:rPr>
        <w:fldChar w:fldCharType="begin"/>
      </w:r>
      <w:r w:rsidRPr="00824D2E">
        <w:rPr>
          <w:rFonts w:cstheme="minorHAnsi"/>
        </w:rPr>
        <w:instrText xml:space="preserve"> REF _Ref180336649 \n \h </w:instrText>
      </w:r>
      <w:r w:rsidR="00824D2E">
        <w:rPr>
          <w:rFonts w:cstheme="minorHAnsi"/>
        </w:rPr>
        <w:instrText xml:space="preserve"> \* MERGEFORMAT </w:instrText>
      </w:r>
      <w:r w:rsidRPr="00824D2E">
        <w:rPr>
          <w:rFonts w:cstheme="minorHAnsi"/>
        </w:rPr>
      </w:r>
      <w:r w:rsidRPr="00824D2E">
        <w:rPr>
          <w:rFonts w:cstheme="minorHAnsi"/>
        </w:rPr>
        <w:fldChar w:fldCharType="separate"/>
      </w:r>
      <w:r w:rsidRPr="00824D2E">
        <w:rPr>
          <w:rFonts w:cstheme="minorHAnsi"/>
        </w:rPr>
        <w:t>1)</w:t>
      </w:r>
      <w:r w:rsidRPr="00824D2E">
        <w:rPr>
          <w:rFonts w:cstheme="minorHAnsi"/>
        </w:rPr>
        <w:fldChar w:fldCharType="end"/>
      </w:r>
      <w:r w:rsidRPr="00824D2E">
        <w:rPr>
          <w:rFonts w:cstheme="minorHAnsi"/>
        </w:rPr>
        <w:t xml:space="preserve"> umowy, za każdy dzień zwłoki,</w:t>
      </w:r>
    </w:p>
    <w:p w14:paraId="7E8C2079" w14:textId="1C5B1511" w:rsidR="00D869A7" w:rsidRPr="00824D2E" w:rsidRDefault="00D869A7" w:rsidP="00D869A7">
      <w:pPr>
        <w:pStyle w:val="Akapitzlist"/>
        <w:numPr>
          <w:ilvl w:val="1"/>
          <w:numId w:val="15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 xml:space="preserve">w przypadku odstąpienia od umowy dokonanego przez Zamawiającego z powodu okoliczności leżących po </w:t>
      </w:r>
      <w:r w:rsidR="00320F05" w:rsidRPr="00824D2E">
        <w:rPr>
          <w:rFonts w:cstheme="minorHAnsi"/>
        </w:rPr>
        <w:t>stronie Wykonawcy, w wysokości 1</w:t>
      </w:r>
      <w:r w:rsidRPr="00824D2E">
        <w:rPr>
          <w:rFonts w:cstheme="minorHAnsi"/>
        </w:rPr>
        <w:t xml:space="preserve">0% kwoty brutto wynagrodzenia Wykonawcy określonej w </w:t>
      </w:r>
      <w:r w:rsidRPr="00824D2E">
        <w:rPr>
          <w:rFonts w:cstheme="minorHAnsi"/>
        </w:rPr>
        <w:fldChar w:fldCharType="begin"/>
      </w:r>
      <w:r w:rsidRPr="00824D2E">
        <w:rPr>
          <w:rFonts w:cstheme="minorHAnsi"/>
        </w:rPr>
        <w:instrText xml:space="preserve"> REF _Ref71616226 \r \h  \* MERGEFORMAT </w:instrText>
      </w:r>
      <w:r w:rsidRPr="00824D2E">
        <w:rPr>
          <w:rFonts w:cstheme="minorHAnsi"/>
        </w:rPr>
      </w:r>
      <w:r w:rsidRPr="00824D2E">
        <w:rPr>
          <w:rFonts w:cstheme="minorHAnsi"/>
        </w:rPr>
        <w:fldChar w:fldCharType="separate"/>
      </w:r>
      <w:r w:rsidRPr="00824D2E">
        <w:rPr>
          <w:rFonts w:cstheme="minorHAnsi"/>
        </w:rPr>
        <w:t>§ 4</w:t>
      </w:r>
      <w:r w:rsidRPr="00824D2E">
        <w:rPr>
          <w:rFonts w:cstheme="minorHAnsi"/>
        </w:rPr>
        <w:fldChar w:fldCharType="end"/>
      </w:r>
      <w:r w:rsidRPr="00824D2E">
        <w:rPr>
          <w:rFonts w:cstheme="minorHAnsi"/>
        </w:rPr>
        <w:t xml:space="preserve"> ust. </w:t>
      </w:r>
      <w:r w:rsidRPr="00824D2E">
        <w:rPr>
          <w:rFonts w:cstheme="minorHAnsi"/>
        </w:rPr>
        <w:fldChar w:fldCharType="begin"/>
      </w:r>
      <w:r w:rsidRPr="00824D2E">
        <w:rPr>
          <w:rFonts w:cstheme="minorHAnsi"/>
        </w:rPr>
        <w:instrText xml:space="preserve"> REF _Ref167279757 \n \h </w:instrText>
      </w:r>
      <w:r w:rsidR="00824D2E">
        <w:rPr>
          <w:rFonts w:cstheme="minorHAnsi"/>
        </w:rPr>
        <w:instrText xml:space="preserve"> \* MERGEFORMAT </w:instrText>
      </w:r>
      <w:r w:rsidRPr="00824D2E">
        <w:rPr>
          <w:rFonts w:cstheme="minorHAnsi"/>
        </w:rPr>
      </w:r>
      <w:r w:rsidRPr="00824D2E">
        <w:rPr>
          <w:rFonts w:cstheme="minorHAnsi"/>
        </w:rPr>
        <w:fldChar w:fldCharType="separate"/>
      </w:r>
      <w:r w:rsidRPr="00824D2E">
        <w:rPr>
          <w:rFonts w:cstheme="minorHAnsi"/>
        </w:rPr>
        <w:t>1</w:t>
      </w:r>
      <w:r w:rsidRPr="00824D2E">
        <w:rPr>
          <w:rFonts w:cstheme="minorHAnsi"/>
        </w:rPr>
        <w:fldChar w:fldCharType="end"/>
      </w:r>
      <w:r w:rsidRPr="00824D2E">
        <w:rPr>
          <w:rFonts w:cstheme="minorHAnsi"/>
        </w:rPr>
        <w:t xml:space="preserve"> pkt </w:t>
      </w:r>
      <w:r w:rsidRPr="00824D2E">
        <w:rPr>
          <w:rFonts w:cstheme="minorHAnsi"/>
        </w:rPr>
        <w:fldChar w:fldCharType="begin"/>
      </w:r>
      <w:r w:rsidRPr="00824D2E">
        <w:rPr>
          <w:rFonts w:cstheme="minorHAnsi"/>
        </w:rPr>
        <w:instrText xml:space="preserve"> REF _Ref180336649 \n \h </w:instrText>
      </w:r>
      <w:r w:rsidR="00824D2E">
        <w:rPr>
          <w:rFonts w:cstheme="minorHAnsi"/>
        </w:rPr>
        <w:instrText xml:space="preserve"> \* MERGEFORMAT </w:instrText>
      </w:r>
      <w:r w:rsidRPr="00824D2E">
        <w:rPr>
          <w:rFonts w:cstheme="minorHAnsi"/>
        </w:rPr>
      </w:r>
      <w:r w:rsidRPr="00824D2E">
        <w:rPr>
          <w:rFonts w:cstheme="minorHAnsi"/>
        </w:rPr>
        <w:fldChar w:fldCharType="separate"/>
      </w:r>
      <w:r w:rsidRPr="00824D2E">
        <w:rPr>
          <w:rFonts w:cstheme="minorHAnsi"/>
        </w:rPr>
        <w:t>1)</w:t>
      </w:r>
      <w:r w:rsidRPr="00824D2E">
        <w:rPr>
          <w:rFonts w:cstheme="minorHAnsi"/>
        </w:rPr>
        <w:fldChar w:fldCharType="end"/>
      </w:r>
      <w:r w:rsidRPr="00824D2E">
        <w:rPr>
          <w:rFonts w:cstheme="minorHAnsi"/>
        </w:rPr>
        <w:t xml:space="preserve"> umowy.</w:t>
      </w:r>
    </w:p>
    <w:p w14:paraId="60C6CAA0" w14:textId="6344535A" w:rsidR="00D869A7" w:rsidRPr="00824D2E" w:rsidRDefault="00D869A7" w:rsidP="00D869A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 xml:space="preserve">Maksymalna, łączna wysokość kar umownych, o których mowa w ust. </w:t>
      </w:r>
      <w:r w:rsidRPr="00824D2E">
        <w:rPr>
          <w:rFonts w:cstheme="minorHAnsi"/>
        </w:rPr>
        <w:fldChar w:fldCharType="begin"/>
      </w:r>
      <w:r w:rsidRPr="00824D2E">
        <w:rPr>
          <w:rFonts w:cstheme="minorHAnsi"/>
        </w:rPr>
        <w:instrText xml:space="preserve"> REF _Ref71616550 \r \h  \* MERGEFORMAT </w:instrText>
      </w:r>
      <w:r w:rsidRPr="00824D2E">
        <w:rPr>
          <w:rFonts w:cstheme="minorHAnsi"/>
        </w:rPr>
      </w:r>
      <w:r w:rsidRPr="00824D2E">
        <w:rPr>
          <w:rFonts w:cstheme="minorHAnsi"/>
        </w:rPr>
        <w:fldChar w:fldCharType="separate"/>
      </w:r>
      <w:r w:rsidRPr="00824D2E">
        <w:rPr>
          <w:rFonts w:cstheme="minorHAnsi"/>
        </w:rPr>
        <w:t>1</w:t>
      </w:r>
      <w:r w:rsidRPr="00824D2E">
        <w:rPr>
          <w:rFonts w:cstheme="minorHAnsi"/>
        </w:rPr>
        <w:fldChar w:fldCharType="end"/>
      </w:r>
      <w:r w:rsidRPr="00824D2E">
        <w:rPr>
          <w:rFonts w:cstheme="minorHAnsi"/>
        </w:rPr>
        <w:t xml:space="preserve"> nie może przekroczyć: </w:t>
      </w:r>
      <w:r w:rsidR="00320F05" w:rsidRPr="00824D2E">
        <w:rPr>
          <w:rFonts w:cstheme="minorHAnsi"/>
        </w:rPr>
        <w:t>2</w:t>
      </w:r>
      <w:r w:rsidRPr="00824D2E">
        <w:rPr>
          <w:rFonts w:cstheme="minorHAnsi"/>
        </w:rPr>
        <w:t xml:space="preserve">0% kwoty brutto wynagrodzenia Wykonawcy, określonej w </w:t>
      </w:r>
      <w:r w:rsidRPr="00824D2E">
        <w:rPr>
          <w:rFonts w:cstheme="minorHAnsi"/>
        </w:rPr>
        <w:fldChar w:fldCharType="begin"/>
      </w:r>
      <w:r w:rsidRPr="00824D2E">
        <w:rPr>
          <w:rFonts w:cstheme="minorHAnsi"/>
        </w:rPr>
        <w:instrText xml:space="preserve"> REF _Ref71616226 \r \h  \* MERGEFORMAT </w:instrText>
      </w:r>
      <w:r w:rsidRPr="00824D2E">
        <w:rPr>
          <w:rFonts w:cstheme="minorHAnsi"/>
        </w:rPr>
      </w:r>
      <w:r w:rsidRPr="00824D2E">
        <w:rPr>
          <w:rFonts w:cstheme="minorHAnsi"/>
        </w:rPr>
        <w:fldChar w:fldCharType="separate"/>
      </w:r>
      <w:r w:rsidRPr="00824D2E">
        <w:rPr>
          <w:rFonts w:cstheme="minorHAnsi"/>
        </w:rPr>
        <w:t>§ 4</w:t>
      </w:r>
      <w:r w:rsidRPr="00824D2E">
        <w:rPr>
          <w:rFonts w:cstheme="minorHAnsi"/>
        </w:rPr>
        <w:fldChar w:fldCharType="end"/>
      </w:r>
      <w:r w:rsidRPr="00824D2E">
        <w:rPr>
          <w:rFonts w:cstheme="minorHAnsi"/>
        </w:rPr>
        <w:t xml:space="preserve"> ust. </w:t>
      </w:r>
      <w:r w:rsidRPr="00824D2E">
        <w:rPr>
          <w:rFonts w:cstheme="minorHAnsi"/>
        </w:rPr>
        <w:fldChar w:fldCharType="begin"/>
      </w:r>
      <w:r w:rsidRPr="00824D2E">
        <w:rPr>
          <w:rFonts w:cstheme="minorHAnsi"/>
        </w:rPr>
        <w:instrText xml:space="preserve"> REF _Ref167279757 \n \h </w:instrText>
      </w:r>
      <w:r w:rsidR="00824D2E">
        <w:rPr>
          <w:rFonts w:cstheme="minorHAnsi"/>
        </w:rPr>
        <w:instrText xml:space="preserve"> \* MERGEFORMAT </w:instrText>
      </w:r>
      <w:r w:rsidRPr="00824D2E">
        <w:rPr>
          <w:rFonts w:cstheme="minorHAnsi"/>
        </w:rPr>
      </w:r>
      <w:r w:rsidRPr="00824D2E">
        <w:rPr>
          <w:rFonts w:cstheme="minorHAnsi"/>
        </w:rPr>
        <w:fldChar w:fldCharType="separate"/>
      </w:r>
      <w:r w:rsidRPr="00824D2E">
        <w:rPr>
          <w:rFonts w:cstheme="minorHAnsi"/>
        </w:rPr>
        <w:t>1</w:t>
      </w:r>
      <w:r w:rsidRPr="00824D2E">
        <w:rPr>
          <w:rFonts w:cstheme="minorHAnsi"/>
        </w:rPr>
        <w:fldChar w:fldCharType="end"/>
      </w:r>
      <w:r w:rsidRPr="00824D2E">
        <w:rPr>
          <w:rFonts w:cstheme="minorHAnsi"/>
        </w:rPr>
        <w:t xml:space="preserve"> pkt </w:t>
      </w:r>
      <w:r w:rsidRPr="00824D2E">
        <w:rPr>
          <w:rFonts w:cstheme="minorHAnsi"/>
        </w:rPr>
        <w:fldChar w:fldCharType="begin"/>
      </w:r>
      <w:r w:rsidRPr="00824D2E">
        <w:rPr>
          <w:rFonts w:cstheme="minorHAnsi"/>
        </w:rPr>
        <w:instrText xml:space="preserve"> REF _Ref180336649 \n \h </w:instrText>
      </w:r>
      <w:r w:rsidR="00824D2E">
        <w:rPr>
          <w:rFonts w:cstheme="minorHAnsi"/>
        </w:rPr>
        <w:instrText xml:space="preserve"> \* MERGEFORMAT </w:instrText>
      </w:r>
      <w:r w:rsidRPr="00824D2E">
        <w:rPr>
          <w:rFonts w:cstheme="minorHAnsi"/>
        </w:rPr>
      </w:r>
      <w:r w:rsidRPr="00824D2E">
        <w:rPr>
          <w:rFonts w:cstheme="minorHAnsi"/>
        </w:rPr>
        <w:fldChar w:fldCharType="separate"/>
      </w:r>
      <w:r w:rsidRPr="00824D2E">
        <w:rPr>
          <w:rFonts w:cstheme="minorHAnsi"/>
        </w:rPr>
        <w:t>1)</w:t>
      </w:r>
      <w:r w:rsidRPr="00824D2E">
        <w:rPr>
          <w:rFonts w:cstheme="minorHAnsi"/>
        </w:rPr>
        <w:fldChar w:fldCharType="end"/>
      </w:r>
      <w:r w:rsidRPr="00824D2E">
        <w:rPr>
          <w:rFonts w:cstheme="minorHAnsi"/>
        </w:rPr>
        <w:t xml:space="preserve"> umowy</w:t>
      </w:r>
      <w:r w:rsidR="00320F05" w:rsidRPr="00824D2E">
        <w:rPr>
          <w:rFonts w:cstheme="minorHAnsi"/>
        </w:rPr>
        <w:t>.</w:t>
      </w:r>
    </w:p>
    <w:p w14:paraId="65E701B5" w14:textId="77777777" w:rsidR="00D869A7" w:rsidRPr="00824D2E" w:rsidRDefault="00D869A7" w:rsidP="00D869A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>Zamawiający zastrzega sobie:</w:t>
      </w:r>
    </w:p>
    <w:p w14:paraId="6A397550" w14:textId="77777777" w:rsidR="00D869A7" w:rsidRPr="00824D2E" w:rsidRDefault="00D869A7" w:rsidP="00D869A7">
      <w:pPr>
        <w:pStyle w:val="Akapitzlist"/>
        <w:numPr>
          <w:ilvl w:val="1"/>
          <w:numId w:val="15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>prawo dochodzenia kar umownych ze wszystkich tytułów,</w:t>
      </w:r>
    </w:p>
    <w:p w14:paraId="41F55964" w14:textId="77777777" w:rsidR="00D869A7" w:rsidRPr="00824D2E" w:rsidRDefault="00D869A7" w:rsidP="00D869A7">
      <w:pPr>
        <w:pStyle w:val="Akapitzlist"/>
        <w:numPr>
          <w:ilvl w:val="1"/>
          <w:numId w:val="15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>prawo potrącenia naliczonych kar umownych bezpośrednio z wynagrodzenia przysługującego Wykonawcy, na co Wykonawca wyraża zgodę.</w:t>
      </w:r>
    </w:p>
    <w:p w14:paraId="7C731FB3" w14:textId="4F3E87B9" w:rsidR="00D869A7" w:rsidRPr="00824D2E" w:rsidRDefault="00D869A7" w:rsidP="00D869A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 xml:space="preserve">Każdorazowo roszczenia Zamawiającego o zapłatę kar umownych zastrzeżonych w ust. </w:t>
      </w:r>
      <w:r w:rsidRPr="00824D2E">
        <w:rPr>
          <w:rFonts w:cstheme="minorHAnsi"/>
        </w:rPr>
        <w:fldChar w:fldCharType="begin"/>
      </w:r>
      <w:r w:rsidRPr="00824D2E">
        <w:rPr>
          <w:rFonts w:cstheme="minorHAnsi"/>
        </w:rPr>
        <w:instrText xml:space="preserve"> REF _Ref71616550 \n \h </w:instrText>
      </w:r>
      <w:r w:rsidR="00824D2E">
        <w:rPr>
          <w:rFonts w:cstheme="minorHAnsi"/>
        </w:rPr>
        <w:instrText xml:space="preserve"> \* MERGEFORMAT </w:instrText>
      </w:r>
      <w:r w:rsidRPr="00824D2E">
        <w:rPr>
          <w:rFonts w:cstheme="minorHAnsi"/>
        </w:rPr>
      </w:r>
      <w:r w:rsidRPr="00824D2E">
        <w:rPr>
          <w:rFonts w:cstheme="minorHAnsi"/>
        </w:rPr>
        <w:fldChar w:fldCharType="separate"/>
      </w:r>
      <w:r w:rsidRPr="00824D2E">
        <w:rPr>
          <w:rFonts w:cstheme="minorHAnsi"/>
        </w:rPr>
        <w:t>1</w:t>
      </w:r>
      <w:r w:rsidRPr="00824D2E">
        <w:rPr>
          <w:rFonts w:cstheme="minorHAnsi"/>
        </w:rPr>
        <w:fldChar w:fldCharType="end"/>
      </w:r>
      <w:r w:rsidRPr="00824D2E">
        <w:rPr>
          <w:rFonts w:cstheme="minorHAnsi"/>
        </w:rPr>
        <w:t xml:space="preserve"> stają się wymagalne w dniu następującym po dniu, w którym ziściły się przesłanki do ich naliczenia, lub z upływem okresu pozostawania Wykonawcy w stanie zwłoki (w przypadku kar umownych ustalonych za zwłokę).</w:t>
      </w:r>
    </w:p>
    <w:p w14:paraId="67941614" w14:textId="77777777" w:rsidR="00D869A7" w:rsidRPr="00824D2E" w:rsidRDefault="00D869A7" w:rsidP="00D869A7">
      <w:pPr>
        <w:pStyle w:val="Nagwek1"/>
        <w:rPr>
          <w:rFonts w:asciiTheme="minorHAnsi" w:hAnsiTheme="minorHAnsi" w:cstheme="minorHAnsi"/>
        </w:rPr>
      </w:pPr>
      <w:r w:rsidRPr="00824D2E">
        <w:rPr>
          <w:rFonts w:asciiTheme="minorHAnsi" w:hAnsiTheme="minorHAnsi" w:cstheme="minorHAnsi"/>
        </w:rPr>
        <w:t>Odstąpienie od umowy</w:t>
      </w:r>
    </w:p>
    <w:p w14:paraId="371FE771" w14:textId="77777777" w:rsidR="00D869A7" w:rsidRPr="00824D2E" w:rsidRDefault="00D869A7" w:rsidP="00D869A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>Zamawiający może odstąpić od części lub całości umowy w przypadkach określonych w przepisach obowiązującego prawa, w szczególności Kodeksu cywilnego oraz w umowie, w przypadkach tam wskazanych.</w:t>
      </w:r>
    </w:p>
    <w:p w14:paraId="5DFE9C49" w14:textId="77777777" w:rsidR="00D869A7" w:rsidRPr="00824D2E" w:rsidRDefault="00D869A7" w:rsidP="00D869A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>Odstąpienie od umowy wymaga formy pisemnej pod rygorem nieważności. Strona odstępująca od umowy powinna podać także pisemne uzasadnienie swojej decyzji.</w:t>
      </w:r>
    </w:p>
    <w:p w14:paraId="0BBE8C3E" w14:textId="77777777" w:rsidR="00D869A7" w:rsidRPr="00824D2E" w:rsidRDefault="00D869A7" w:rsidP="00D869A7">
      <w:pPr>
        <w:pStyle w:val="Nagwek1"/>
        <w:rPr>
          <w:rFonts w:asciiTheme="minorHAnsi" w:hAnsiTheme="minorHAnsi" w:cstheme="minorHAnsi"/>
        </w:rPr>
      </w:pPr>
      <w:r w:rsidRPr="00824D2E">
        <w:rPr>
          <w:rFonts w:asciiTheme="minorHAnsi" w:hAnsiTheme="minorHAnsi" w:cstheme="minorHAnsi"/>
        </w:rPr>
        <w:t>Gwarancja</w:t>
      </w:r>
    </w:p>
    <w:p w14:paraId="2816D355" w14:textId="77777777" w:rsidR="00D869A7" w:rsidRPr="00824D2E" w:rsidRDefault="00D869A7" w:rsidP="00D869A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>Wykonawca oświadcza, że dostarczony towar będzie fabrycznie nowy i nieobciążony prawami osób trzecich.</w:t>
      </w:r>
    </w:p>
    <w:p w14:paraId="0EB62F2F" w14:textId="683ADBE3" w:rsidR="00D869A7" w:rsidRPr="00824D2E" w:rsidRDefault="00D869A7" w:rsidP="00D869A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 xml:space="preserve">Wykonawca udziela Zamawiającemu gwarancji jakości na towar w okresie </w:t>
      </w:r>
      <w:r w:rsidR="00B94DDD">
        <w:rPr>
          <w:rFonts w:cstheme="minorHAnsi"/>
        </w:rPr>
        <w:t xml:space="preserve">minimum </w:t>
      </w:r>
      <w:r w:rsidR="00320F05" w:rsidRPr="00824D2E">
        <w:rPr>
          <w:rFonts w:cstheme="minorHAnsi"/>
        </w:rPr>
        <w:t>2</w:t>
      </w:r>
      <w:r w:rsidR="009D3CA9">
        <w:rPr>
          <w:rFonts w:cstheme="minorHAnsi"/>
        </w:rPr>
        <w:t>4</w:t>
      </w:r>
      <w:r w:rsidRPr="00824D2E">
        <w:rPr>
          <w:rFonts w:cstheme="minorHAnsi"/>
        </w:rPr>
        <w:t xml:space="preserve"> miesięcy.</w:t>
      </w:r>
    </w:p>
    <w:p w14:paraId="7E3CE69A" w14:textId="77777777" w:rsidR="00D869A7" w:rsidRPr="00824D2E" w:rsidRDefault="00D869A7" w:rsidP="00D869A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>Okres gwarancji rozpoczyna swój bieg od dnia następnego po dniu podpisania przez strony protokołu odbioru końcowego, a w przypadku gdy Zamawiający odbierze wyłącznie część przedmiotu umowy, od dnia następnego po dniu podpisania przez strony protokołu odbioru częściowego.</w:t>
      </w:r>
    </w:p>
    <w:p w14:paraId="01679B8F" w14:textId="77777777" w:rsidR="00D869A7" w:rsidRPr="00824D2E" w:rsidRDefault="00D869A7" w:rsidP="00D869A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lastRenderedPageBreak/>
        <w:t>W okresie objętym gwarancją Wykonawca zobowiązuje się, że w ramach wynagrodzenia określonego w umowie, będzie usuwał wady dostarczonego przedmiotu umowy lub wymieni go na nowy, wolny od wad, dostarczając towar na swój koszt do siedziby Zamawiającego.</w:t>
      </w:r>
    </w:p>
    <w:p w14:paraId="7EC768EE" w14:textId="58B22963" w:rsidR="00D869A7" w:rsidRPr="00824D2E" w:rsidRDefault="00D869A7" w:rsidP="00D869A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bookmarkStart w:id="24" w:name="_Ref167284767"/>
      <w:bookmarkStart w:id="25" w:name="_Ref100143041"/>
      <w:bookmarkStart w:id="26" w:name="_Ref71638009"/>
      <w:r w:rsidRPr="00824D2E">
        <w:rPr>
          <w:rFonts w:cstheme="minorHAnsi"/>
        </w:rPr>
        <w:t>W przypadku wykrycia wad towaru, Zamawiający zgłosi wady Wykonawcy:</w:t>
      </w:r>
      <w:bookmarkEnd w:id="24"/>
    </w:p>
    <w:p w14:paraId="0D3DF9EF" w14:textId="2810671E" w:rsidR="00D869A7" w:rsidRPr="00824D2E" w:rsidRDefault="00D869A7" w:rsidP="00D869A7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 xml:space="preserve">za pomocą wiadomości e-mail na adres mailowy Wykonawcy </w:t>
      </w:r>
      <w:r w:rsidR="004D0A75">
        <w:rPr>
          <w:rStyle w:val="gi"/>
        </w:rPr>
        <w:t>……………………</w:t>
      </w:r>
    </w:p>
    <w:bookmarkEnd w:id="25"/>
    <w:bookmarkEnd w:id="26"/>
    <w:p w14:paraId="32E2BCB4" w14:textId="77777777" w:rsidR="00D869A7" w:rsidRPr="00824D2E" w:rsidRDefault="00D869A7" w:rsidP="00D869A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>W przypadku stwierdzenia wad towaru niemożliwych do usunięcia, Wykonawca zobowiązuje się do wymiany towaru na nowy, o nie gorszych parametrach jak towar dostarczony.</w:t>
      </w:r>
    </w:p>
    <w:p w14:paraId="3F6E24DA" w14:textId="2CE9B0DB" w:rsidR="00D869A7" w:rsidRPr="00824D2E" w:rsidRDefault="00D869A7" w:rsidP="00D869A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 xml:space="preserve">W przypadku gdy Wykonawca nie przystąpi do dokonania usunięcia wad w terminie wskazanym w niniejszym paragrafie, Zamawiający będzie mógł powierzyć usunięcie wad podmiotowi trzeciemu i kosztami z tego tytułu obciąży Wykonawcę. W takim przypadku okres gwarancji przedłuża się o okres trwający od zgłoszenia, o którym mowa w ust. </w:t>
      </w:r>
      <w:r w:rsidRPr="00824D2E">
        <w:rPr>
          <w:rFonts w:cstheme="minorHAnsi"/>
        </w:rPr>
        <w:fldChar w:fldCharType="begin"/>
      </w:r>
      <w:r w:rsidRPr="00824D2E">
        <w:rPr>
          <w:rFonts w:cstheme="minorHAnsi"/>
        </w:rPr>
        <w:instrText xml:space="preserve"> REF _Ref100143041 \r \h </w:instrText>
      </w:r>
      <w:r w:rsidR="00824D2E">
        <w:rPr>
          <w:rFonts w:cstheme="minorHAnsi"/>
        </w:rPr>
        <w:instrText xml:space="preserve"> \* MERGEFORMAT </w:instrText>
      </w:r>
      <w:r w:rsidRPr="00824D2E">
        <w:rPr>
          <w:rFonts w:cstheme="minorHAnsi"/>
        </w:rPr>
      </w:r>
      <w:r w:rsidRPr="00824D2E">
        <w:rPr>
          <w:rFonts w:cstheme="minorHAnsi"/>
        </w:rPr>
        <w:fldChar w:fldCharType="separate"/>
      </w:r>
      <w:r w:rsidRPr="00824D2E">
        <w:rPr>
          <w:rFonts w:cstheme="minorHAnsi"/>
        </w:rPr>
        <w:t>5</w:t>
      </w:r>
      <w:r w:rsidRPr="00824D2E">
        <w:rPr>
          <w:rFonts w:cstheme="minorHAnsi"/>
        </w:rPr>
        <w:fldChar w:fldCharType="end"/>
      </w:r>
      <w:r w:rsidRPr="00824D2E">
        <w:rPr>
          <w:rFonts w:cstheme="minorHAnsi"/>
        </w:rPr>
        <w:t xml:space="preserve"> do usunięcia wad przez podmiot trzeci, a Zamawiający po dokonaniu zastępczego usunięcia wad zachowuje prawa wynikające z gwarancji względem Wykonawcy.</w:t>
      </w:r>
    </w:p>
    <w:p w14:paraId="14B66EF7" w14:textId="77777777" w:rsidR="00D869A7" w:rsidRPr="00824D2E" w:rsidRDefault="00D869A7" w:rsidP="00D869A7">
      <w:pPr>
        <w:pStyle w:val="Nagwek1"/>
        <w:rPr>
          <w:rFonts w:asciiTheme="minorHAnsi" w:hAnsiTheme="minorHAnsi" w:cstheme="minorHAnsi"/>
        </w:rPr>
      </w:pPr>
      <w:r w:rsidRPr="00824D2E">
        <w:rPr>
          <w:rFonts w:asciiTheme="minorHAnsi" w:hAnsiTheme="minorHAnsi" w:cstheme="minorHAnsi"/>
        </w:rPr>
        <w:t>Zmiany umowy</w:t>
      </w:r>
    </w:p>
    <w:p w14:paraId="35CBA38B" w14:textId="77777777" w:rsidR="00D869A7" w:rsidRPr="00824D2E" w:rsidRDefault="00D869A7" w:rsidP="00D869A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</w:rPr>
      </w:pPr>
      <w:bookmarkStart w:id="27" w:name="_Ref71630474"/>
      <w:r w:rsidRPr="00824D2E">
        <w:rPr>
          <w:rFonts w:cstheme="minorHAnsi"/>
        </w:rPr>
        <w:t>Zamawiający przewiduje możliwość dokonania zmian postanowień zawartej umowy bez przeprowadzenia nowego postępowania o udzielenie zamówienia, w przypadku wystąpienia co najmniej jednej z okoliczności wymienionych poniżej, z uwzględnieniem podanych warunków jej wprowadzenia:</w:t>
      </w:r>
      <w:bookmarkEnd w:id="27"/>
    </w:p>
    <w:p w14:paraId="604DCC9B" w14:textId="1C328393" w:rsidR="00D869A7" w:rsidRPr="00824D2E" w:rsidRDefault="00D869A7" w:rsidP="00D869A7">
      <w:pPr>
        <w:pStyle w:val="Akapitzlist"/>
        <w:numPr>
          <w:ilvl w:val="1"/>
          <w:numId w:val="16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 xml:space="preserve">Termin realizacji przedmiotu umowy określony w </w:t>
      </w:r>
      <w:r w:rsidRPr="00824D2E">
        <w:rPr>
          <w:rFonts w:cstheme="minorHAnsi"/>
        </w:rPr>
        <w:fldChar w:fldCharType="begin"/>
      </w:r>
      <w:r w:rsidRPr="00824D2E">
        <w:rPr>
          <w:rFonts w:cstheme="minorHAnsi"/>
        </w:rPr>
        <w:instrText xml:space="preserve"> REF _Ref180329458 \n \h </w:instrText>
      </w:r>
      <w:r w:rsidR="00824D2E">
        <w:rPr>
          <w:rFonts w:cstheme="minorHAnsi"/>
        </w:rPr>
        <w:instrText xml:space="preserve"> \* MERGEFORMAT </w:instrText>
      </w:r>
      <w:r w:rsidRPr="00824D2E">
        <w:rPr>
          <w:rFonts w:cstheme="minorHAnsi"/>
        </w:rPr>
      </w:r>
      <w:r w:rsidRPr="00824D2E">
        <w:rPr>
          <w:rFonts w:cstheme="minorHAnsi"/>
        </w:rPr>
        <w:fldChar w:fldCharType="separate"/>
      </w:r>
      <w:r w:rsidRPr="00824D2E">
        <w:rPr>
          <w:rFonts w:cstheme="minorHAnsi"/>
        </w:rPr>
        <w:t>§ 2</w:t>
      </w:r>
      <w:r w:rsidRPr="00824D2E">
        <w:rPr>
          <w:rFonts w:cstheme="minorHAnsi"/>
        </w:rPr>
        <w:fldChar w:fldCharType="end"/>
      </w:r>
      <w:r w:rsidRPr="00824D2E">
        <w:rPr>
          <w:rFonts w:cstheme="minorHAnsi"/>
        </w:rPr>
        <w:t xml:space="preserve"> ust. </w:t>
      </w:r>
      <w:r w:rsidRPr="00824D2E">
        <w:rPr>
          <w:rFonts w:cstheme="minorHAnsi"/>
        </w:rPr>
        <w:fldChar w:fldCharType="begin"/>
      </w:r>
      <w:r w:rsidRPr="00824D2E">
        <w:rPr>
          <w:rFonts w:cstheme="minorHAnsi"/>
        </w:rPr>
        <w:instrText xml:space="preserve"> REF _Ref71550256 \r \h  \* MERGEFORMAT </w:instrText>
      </w:r>
      <w:r w:rsidRPr="00824D2E">
        <w:rPr>
          <w:rFonts w:cstheme="minorHAnsi"/>
        </w:rPr>
      </w:r>
      <w:r w:rsidRPr="00824D2E">
        <w:rPr>
          <w:rFonts w:cstheme="minorHAnsi"/>
        </w:rPr>
        <w:fldChar w:fldCharType="separate"/>
      </w:r>
      <w:r w:rsidRPr="00824D2E">
        <w:rPr>
          <w:rFonts w:cstheme="minorHAnsi"/>
        </w:rPr>
        <w:t>1</w:t>
      </w:r>
      <w:r w:rsidRPr="00824D2E">
        <w:rPr>
          <w:rFonts w:cstheme="minorHAnsi"/>
        </w:rPr>
        <w:fldChar w:fldCharType="end"/>
      </w:r>
      <w:r w:rsidRPr="00824D2E">
        <w:rPr>
          <w:rFonts w:cstheme="minorHAnsi"/>
        </w:rPr>
        <w:t xml:space="preserve"> </w:t>
      </w:r>
      <w:bookmarkStart w:id="28" w:name="_Ref71630221"/>
      <w:r w:rsidRPr="00824D2E">
        <w:rPr>
          <w:rFonts w:cstheme="minorHAnsi"/>
        </w:rPr>
        <w:t>może ulec zmianie jeżeli wystąpią zjawiska siły wyższej pozostające poza kontrolą stron, których nie można było przewidzieć w chwili zawarcia umowy, a jeżeli możliwe były do przewidzenia, nie można było im zapobiec; w takim przypadku termin wykonania przedmiotu umowy zostanie przesunięty o okres potrzebny na usunięcie skutków tych zdarzeń.</w:t>
      </w:r>
      <w:bookmarkEnd w:id="28"/>
    </w:p>
    <w:p w14:paraId="23AF5098" w14:textId="77777777" w:rsidR="00D869A7" w:rsidRPr="00824D2E" w:rsidRDefault="00D869A7" w:rsidP="00D869A7">
      <w:pPr>
        <w:pStyle w:val="Akapitzlist"/>
        <w:numPr>
          <w:ilvl w:val="1"/>
          <w:numId w:val="16"/>
        </w:numPr>
        <w:spacing w:after="0" w:line="360" w:lineRule="auto"/>
        <w:jc w:val="both"/>
        <w:rPr>
          <w:rFonts w:cstheme="minorHAnsi"/>
        </w:rPr>
      </w:pPr>
      <w:bookmarkStart w:id="29" w:name="_Ref71630494"/>
      <w:r w:rsidRPr="00824D2E">
        <w:rPr>
          <w:rFonts w:cstheme="minorHAnsi"/>
        </w:rPr>
        <w:t xml:space="preserve">inne niż wymienione w pkt </w:t>
      </w:r>
      <w:r w:rsidRPr="00824D2E">
        <w:rPr>
          <w:rFonts w:cstheme="minorHAnsi"/>
        </w:rPr>
        <w:fldChar w:fldCharType="begin"/>
      </w:r>
      <w:r w:rsidRPr="00824D2E">
        <w:rPr>
          <w:rFonts w:cstheme="minorHAnsi"/>
        </w:rPr>
        <w:instrText xml:space="preserve"> REF _Ref71630221 \r \h  \* MERGEFORMAT </w:instrText>
      </w:r>
      <w:r w:rsidRPr="00824D2E">
        <w:rPr>
          <w:rFonts w:cstheme="minorHAnsi"/>
        </w:rPr>
      </w:r>
      <w:r w:rsidRPr="00824D2E">
        <w:rPr>
          <w:rFonts w:cstheme="minorHAnsi"/>
        </w:rPr>
        <w:fldChar w:fldCharType="separate"/>
      </w:r>
      <w:r w:rsidRPr="00824D2E">
        <w:rPr>
          <w:rFonts w:cstheme="minorHAnsi"/>
        </w:rPr>
        <w:t>1)</w:t>
      </w:r>
      <w:r w:rsidRPr="00824D2E">
        <w:rPr>
          <w:rFonts w:cstheme="minorHAnsi"/>
        </w:rPr>
        <w:fldChar w:fldCharType="end"/>
      </w:r>
      <w:r w:rsidRPr="00824D2E">
        <w:rPr>
          <w:rFonts w:cstheme="minorHAnsi"/>
        </w:rPr>
        <w:t xml:space="preserve"> przyczyny zewnętrzne niezależne od Zamawiającego lub Wykonawcy skutkujące koniecznością zmiany sposobu lub terminu realizacji przedmiotu umowy;</w:t>
      </w:r>
      <w:bookmarkEnd w:id="29"/>
      <w:r w:rsidRPr="00824D2E">
        <w:rPr>
          <w:rFonts w:cstheme="minorHAnsi"/>
        </w:rPr>
        <w:t xml:space="preserve"> W takim przypadku termin wykonania przedmiotu umowy zostanie przesunięty o okres potrzebny na usunięcie skutków tych zdarzeń.</w:t>
      </w:r>
    </w:p>
    <w:p w14:paraId="1C862E80" w14:textId="77777777" w:rsidR="00D869A7" w:rsidRPr="00824D2E" w:rsidRDefault="00D869A7" w:rsidP="00D869A7">
      <w:pPr>
        <w:pStyle w:val="Akapitzlist"/>
        <w:numPr>
          <w:ilvl w:val="1"/>
          <w:numId w:val="16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>zmiana pozycji asortymentowej towaru dostarczanego przez Wykonawcę na inny równoważny, o ile jego parametry jakościowe są nie gorsze od parametrów pozycji asortymentowej towaru wskazanego w ofercie;</w:t>
      </w:r>
    </w:p>
    <w:p w14:paraId="78E49ED5" w14:textId="77777777" w:rsidR="00D869A7" w:rsidRPr="00824D2E" w:rsidRDefault="00D869A7" w:rsidP="00D869A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 xml:space="preserve">Niezależnie od postanowień ust. 1 powyżej Zamawiający przewiduje możliwość dokonania zmian postanowień zawartej umowy bez przeprowadzenia nowego postępowania o udzielenie </w:t>
      </w:r>
      <w:r w:rsidRPr="00824D2E">
        <w:rPr>
          <w:rFonts w:cstheme="minorHAnsi"/>
        </w:rPr>
        <w:lastRenderedPageBreak/>
        <w:t>zamówienia, w okolicznościach i warunkach wprowadzenia wskazanych w Wytycznych - Sekcja 3.2.4. Umowa w sprawie zamówienia pkt 4) lit. b)-e).</w:t>
      </w:r>
    </w:p>
    <w:p w14:paraId="7121D1D0" w14:textId="77777777" w:rsidR="00D869A7" w:rsidRPr="00824D2E" w:rsidRDefault="00D869A7" w:rsidP="00D869A7">
      <w:pPr>
        <w:pStyle w:val="Nagwek1"/>
        <w:rPr>
          <w:rFonts w:asciiTheme="minorHAnsi" w:hAnsiTheme="minorHAnsi" w:cstheme="minorHAnsi"/>
        </w:rPr>
      </w:pPr>
      <w:bookmarkStart w:id="30" w:name="_Ref98505496"/>
      <w:r w:rsidRPr="00824D2E">
        <w:rPr>
          <w:rFonts w:asciiTheme="minorHAnsi" w:hAnsiTheme="minorHAnsi" w:cstheme="minorHAnsi"/>
        </w:rPr>
        <w:t>Inne postanowienia umowy</w:t>
      </w:r>
      <w:bookmarkEnd w:id="30"/>
    </w:p>
    <w:p w14:paraId="397B07D5" w14:textId="77777777" w:rsidR="00D869A7" w:rsidRPr="00824D2E" w:rsidRDefault="00D869A7" w:rsidP="00D869A7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 xml:space="preserve">Wszelkie zmiany umowy wymagają zachowania formy pisemnej w postaci aneksu, pod rygorem nieważności. </w:t>
      </w:r>
    </w:p>
    <w:p w14:paraId="3FE8462E" w14:textId="77777777" w:rsidR="00D869A7" w:rsidRPr="00824D2E" w:rsidRDefault="00D869A7" w:rsidP="00D869A7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bookmarkStart w:id="31" w:name="_Ref71630622"/>
      <w:r w:rsidRPr="00824D2E">
        <w:rPr>
          <w:rFonts w:cstheme="minorHAnsi"/>
        </w:rPr>
        <w:t>Wszelkie informacje i polecenia związane w wykonaniem przedmiotu umowy strony będą przekazywały sobie w formie dokumentowej na następujące adresy e-mail:</w:t>
      </w:r>
      <w:bookmarkEnd w:id="31"/>
    </w:p>
    <w:p w14:paraId="4CD91758" w14:textId="6FBD7927" w:rsidR="00D869A7" w:rsidRPr="00824D2E" w:rsidRDefault="00D869A7" w:rsidP="00D869A7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cstheme="minorHAnsi"/>
        </w:rPr>
      </w:pPr>
      <w:bookmarkStart w:id="32" w:name="_Ref98505511"/>
      <w:r w:rsidRPr="00824D2E">
        <w:rPr>
          <w:rFonts w:cstheme="minorHAnsi"/>
        </w:rPr>
        <w:t>Wykonawca – adres e-mail</w:t>
      </w:r>
      <w:r w:rsidR="009A08C9">
        <w:rPr>
          <w:rFonts w:cstheme="minorHAnsi"/>
        </w:rPr>
        <w:t>:</w:t>
      </w:r>
      <w:r w:rsidRPr="00824D2E">
        <w:rPr>
          <w:rFonts w:cstheme="minorHAnsi"/>
        </w:rPr>
        <w:t xml:space="preserve"> </w:t>
      </w:r>
      <w:bookmarkEnd w:id="32"/>
      <w:r w:rsidR="00561C18">
        <w:rPr>
          <w:rFonts w:cstheme="minorHAnsi"/>
        </w:rPr>
        <w:t>…………………..</w:t>
      </w:r>
    </w:p>
    <w:p w14:paraId="3F61737E" w14:textId="3B316378" w:rsidR="00D869A7" w:rsidRPr="00824D2E" w:rsidRDefault="00D869A7" w:rsidP="00D869A7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cstheme="minorHAnsi"/>
        </w:rPr>
      </w:pPr>
      <w:bookmarkStart w:id="33" w:name="_Ref167280540"/>
      <w:r w:rsidRPr="00824D2E">
        <w:rPr>
          <w:rFonts w:cstheme="minorHAnsi"/>
        </w:rPr>
        <w:t xml:space="preserve">Zamawiający – adres e-mail: </w:t>
      </w:r>
      <w:bookmarkEnd w:id="33"/>
      <w:r w:rsidR="009A08C9">
        <w:rPr>
          <w:rFonts w:cstheme="minorHAnsi"/>
        </w:rPr>
        <w:t>dyrekcja@ams.school</w:t>
      </w:r>
    </w:p>
    <w:p w14:paraId="6DE488D9" w14:textId="77777777" w:rsidR="00D869A7" w:rsidRPr="00824D2E" w:rsidRDefault="00D869A7" w:rsidP="00D869A7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>Wykonawca zapewnia, że w wyniku zawarcia niniejszej umowy nie dojdzie do naruszenia praw osób trzecich. W przypadku zgłoszenia wobec Zamawiającego roszczeń o naruszenie praw osób trzecich objętych powyższym zapewnieniem, Wykonawca podejmie na swój koszt wszelkie środki obrony Zamawiającego przed takimi roszczeniami i spowoduje, że Zamawiający będzie od nich zwolniony, a także pokryje wszelkie koszty i szkody, jakie poniesie Zamawiający z tego tytułu.</w:t>
      </w:r>
    </w:p>
    <w:p w14:paraId="7362D4C1" w14:textId="77777777" w:rsidR="00D869A7" w:rsidRPr="00824D2E" w:rsidRDefault="00D869A7" w:rsidP="00D869A7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>W sprawach nieuregulowanych niniejszą umową mają zastosowanie przepisy prawa polskiego.</w:t>
      </w:r>
    </w:p>
    <w:p w14:paraId="3188EDEB" w14:textId="77777777" w:rsidR="00D869A7" w:rsidRPr="00824D2E" w:rsidRDefault="00D869A7" w:rsidP="00D869A7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>Ewentualne spory związane z zawarciem, realizacją i ustaniem obowiązywania niniejszej umowy strony poddają pod rozstrzygnięcie sądu powszechnego właściwego miejscowo dla siedziby Zamawiającego.</w:t>
      </w:r>
    </w:p>
    <w:p w14:paraId="6D1C294F" w14:textId="0A8D0DDD" w:rsidR="00D869A7" w:rsidRPr="00824D2E" w:rsidRDefault="00D869A7" w:rsidP="00D869A7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 xml:space="preserve">Umowę sporządzono w </w:t>
      </w:r>
      <w:r w:rsidR="00320F05" w:rsidRPr="00824D2E">
        <w:rPr>
          <w:rFonts w:cstheme="minorHAnsi"/>
        </w:rPr>
        <w:t xml:space="preserve">dwóch </w:t>
      </w:r>
      <w:r w:rsidRPr="00824D2E">
        <w:rPr>
          <w:rFonts w:cstheme="minorHAnsi"/>
        </w:rPr>
        <w:t xml:space="preserve">jednobrzmiących egzemplarzach, </w:t>
      </w:r>
      <w:r w:rsidR="00320F05" w:rsidRPr="00824D2E">
        <w:rPr>
          <w:rFonts w:cstheme="minorHAnsi"/>
        </w:rPr>
        <w:t>po jednym dla każdej ze stron, w formie</w:t>
      </w:r>
      <w:r w:rsidRPr="00824D2E">
        <w:rPr>
          <w:rFonts w:cstheme="minorHAnsi"/>
        </w:rPr>
        <w:t xml:space="preserve"> w formie </w:t>
      </w:r>
      <w:r w:rsidR="00320F05" w:rsidRPr="00824D2E">
        <w:rPr>
          <w:rFonts w:cstheme="minorHAnsi"/>
        </w:rPr>
        <w:t>papierowej/</w:t>
      </w:r>
      <w:r w:rsidRPr="00824D2E">
        <w:rPr>
          <w:rFonts w:cstheme="minorHAnsi"/>
        </w:rPr>
        <w:t xml:space="preserve">elektronicznej i podpisano podpisami </w:t>
      </w:r>
      <w:r w:rsidR="00E64C50" w:rsidRPr="00824D2E">
        <w:rPr>
          <w:rFonts w:cstheme="minorHAnsi"/>
        </w:rPr>
        <w:t>(</w:t>
      </w:r>
      <w:r w:rsidRPr="00824D2E">
        <w:rPr>
          <w:rFonts w:cstheme="minorHAnsi"/>
        </w:rPr>
        <w:t>kwalifikowanymi</w:t>
      </w:r>
      <w:r w:rsidR="00E64C50" w:rsidRPr="00824D2E">
        <w:rPr>
          <w:rFonts w:cstheme="minorHAnsi"/>
        </w:rPr>
        <w:t>)</w:t>
      </w:r>
      <w:r w:rsidRPr="00824D2E">
        <w:rPr>
          <w:rStyle w:val="Odwoanieprzypisudolnego"/>
          <w:rFonts w:cstheme="minorHAnsi"/>
        </w:rPr>
        <w:t xml:space="preserve"> </w:t>
      </w:r>
    </w:p>
    <w:p w14:paraId="6C69ACD7" w14:textId="77777777" w:rsidR="00D869A7" w:rsidRPr="00824D2E" w:rsidRDefault="00D869A7" w:rsidP="00D869A7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>Załączniki do umowy stanowią:</w:t>
      </w:r>
    </w:p>
    <w:p w14:paraId="2D1898BC" w14:textId="18C73FFF" w:rsidR="00D869A7" w:rsidRPr="00824D2E" w:rsidRDefault="00D869A7" w:rsidP="00D869A7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>załącznik nr 1 – Oferta Wykonawcy</w:t>
      </w:r>
      <w:r w:rsidR="001960A5">
        <w:rPr>
          <w:rFonts w:cstheme="minorHAnsi"/>
        </w:rPr>
        <w:t xml:space="preserve"> I oświadczenia</w:t>
      </w:r>
    </w:p>
    <w:p w14:paraId="23A83C0A" w14:textId="0FA44227" w:rsidR="00D869A7" w:rsidRPr="00824D2E" w:rsidRDefault="00D869A7" w:rsidP="00D869A7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cstheme="minorHAnsi"/>
        </w:rPr>
      </w:pPr>
      <w:r w:rsidRPr="00824D2E">
        <w:rPr>
          <w:rFonts w:cstheme="minorHAnsi"/>
        </w:rPr>
        <w:t xml:space="preserve">załącznik nr 2 – </w:t>
      </w:r>
      <w:r w:rsidR="006823A4">
        <w:t>zestawienie zamawianych artykułów</w:t>
      </w:r>
      <w:r w:rsidR="006823A4" w:rsidRPr="00824D2E">
        <w:rPr>
          <w:rFonts w:cstheme="minorHAnsi"/>
        </w:rPr>
        <w:t xml:space="preserve"> </w:t>
      </w:r>
      <w:r w:rsidRPr="00824D2E">
        <w:rPr>
          <w:rFonts w:cstheme="minorHAnsi"/>
        </w:rPr>
        <w:t>(złożon</w:t>
      </w:r>
      <w:r w:rsidR="006823A4">
        <w:rPr>
          <w:rFonts w:cstheme="minorHAnsi"/>
        </w:rPr>
        <w:t>e</w:t>
      </w:r>
      <w:r w:rsidRPr="00824D2E">
        <w:rPr>
          <w:rFonts w:cstheme="minorHAnsi"/>
        </w:rPr>
        <w:t xml:space="preserve"> przez Wykonawcę wraz z ofertą)</w:t>
      </w:r>
    </w:p>
    <w:p w14:paraId="08141A03" w14:textId="77777777" w:rsidR="00D869A7" w:rsidRPr="00824D2E" w:rsidRDefault="00D869A7" w:rsidP="00D869A7">
      <w:pPr>
        <w:rPr>
          <w:rFonts w:cstheme="minorHAnsi"/>
        </w:rPr>
      </w:pPr>
    </w:p>
    <w:bookmarkEnd w:id="0"/>
    <w:p w14:paraId="0636986B" w14:textId="77777777" w:rsidR="00D869A7" w:rsidRPr="00824D2E" w:rsidRDefault="00D869A7" w:rsidP="00D869A7">
      <w:pPr>
        <w:tabs>
          <w:tab w:val="left" w:pos="567"/>
          <w:tab w:val="right" w:pos="9072"/>
        </w:tabs>
        <w:rPr>
          <w:rFonts w:cstheme="minorHAnsi"/>
        </w:rPr>
      </w:pPr>
      <w:r w:rsidRPr="00824D2E">
        <w:rPr>
          <w:rFonts w:cstheme="minorHAnsi"/>
        </w:rPr>
        <w:tab/>
        <w:t>ZAMAWIAJACY</w:t>
      </w:r>
      <w:r w:rsidRPr="00824D2E">
        <w:rPr>
          <w:rFonts w:cstheme="minorHAnsi"/>
        </w:rPr>
        <w:tab/>
        <w:t>WYKONAWCA</w:t>
      </w:r>
    </w:p>
    <w:p w14:paraId="78A5EB45" w14:textId="77777777" w:rsidR="00533C0A" w:rsidRPr="00824D2E" w:rsidRDefault="004562B5" w:rsidP="00D869A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pl-PL"/>
        </w:rPr>
      </w:pPr>
    </w:p>
    <w:sectPr w:rsidR="00533C0A" w:rsidRPr="00824D2E" w:rsidSect="00313234">
      <w:footerReference w:type="default" r:id="rId10"/>
      <w:headerReference w:type="first" r:id="rId11"/>
      <w:pgSz w:w="12240" w:h="15840"/>
      <w:pgMar w:top="1417" w:right="1417" w:bottom="709" w:left="1417" w:header="708" w:footer="1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032F6" w14:textId="77777777" w:rsidR="004562B5" w:rsidRDefault="004562B5" w:rsidP="00D14BFB">
      <w:pPr>
        <w:spacing w:after="0" w:line="240" w:lineRule="auto"/>
      </w:pPr>
      <w:r>
        <w:separator/>
      </w:r>
    </w:p>
  </w:endnote>
  <w:endnote w:type="continuationSeparator" w:id="0">
    <w:p w14:paraId="65739AC4" w14:textId="77777777" w:rsidR="004562B5" w:rsidRDefault="004562B5" w:rsidP="00D1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150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90AE1F" w14:textId="664CAAAD" w:rsidR="00313234" w:rsidRDefault="00313234">
            <w:pPr>
              <w:pStyle w:val="Stopka"/>
              <w:jc w:val="right"/>
            </w:pPr>
            <w:r w:rsidRPr="00313234">
              <w:rPr>
                <w:rFonts w:ascii="Arial" w:hAnsi="Arial" w:cs="Arial"/>
                <w:lang w:val="pl-PL"/>
              </w:rPr>
              <w:t xml:space="preserve">Strona </w:t>
            </w:r>
            <w:r w:rsidRPr="0031323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13234">
              <w:rPr>
                <w:rFonts w:ascii="Arial" w:hAnsi="Arial" w:cs="Arial"/>
                <w:b/>
                <w:bCs/>
              </w:rPr>
              <w:instrText>PAGE</w:instrText>
            </w:r>
            <w:r w:rsidRPr="0031323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74F2B">
              <w:rPr>
                <w:rFonts w:ascii="Arial" w:hAnsi="Arial" w:cs="Arial"/>
                <w:b/>
                <w:bCs/>
                <w:noProof/>
              </w:rPr>
              <w:t>3</w:t>
            </w:r>
            <w:r w:rsidRPr="0031323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13234">
              <w:rPr>
                <w:rFonts w:ascii="Arial" w:hAnsi="Arial" w:cs="Arial"/>
                <w:lang w:val="pl-PL"/>
              </w:rPr>
              <w:t xml:space="preserve"> z </w:t>
            </w:r>
            <w:r w:rsidRPr="0031323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13234">
              <w:rPr>
                <w:rFonts w:ascii="Arial" w:hAnsi="Arial" w:cs="Arial"/>
                <w:b/>
                <w:bCs/>
              </w:rPr>
              <w:instrText>NUMPAGES</w:instrText>
            </w:r>
            <w:r w:rsidRPr="0031323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74F2B">
              <w:rPr>
                <w:rFonts w:ascii="Arial" w:hAnsi="Arial" w:cs="Arial"/>
                <w:b/>
                <w:bCs/>
                <w:noProof/>
              </w:rPr>
              <w:t>6</w:t>
            </w:r>
            <w:r w:rsidRPr="0031323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17851D" w14:textId="77777777" w:rsidR="00313234" w:rsidRDefault="003132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4A6D4" w14:textId="77777777" w:rsidR="004562B5" w:rsidRDefault="004562B5" w:rsidP="00D14BFB">
      <w:pPr>
        <w:spacing w:after="0" w:line="240" w:lineRule="auto"/>
      </w:pPr>
      <w:r>
        <w:separator/>
      </w:r>
    </w:p>
  </w:footnote>
  <w:footnote w:type="continuationSeparator" w:id="0">
    <w:p w14:paraId="031D5D0D" w14:textId="77777777" w:rsidR="004562B5" w:rsidRDefault="004562B5" w:rsidP="00D14BFB">
      <w:pPr>
        <w:spacing w:after="0" w:line="240" w:lineRule="auto"/>
      </w:pPr>
      <w:r>
        <w:continuationSeparator/>
      </w:r>
    </w:p>
  </w:footnote>
  <w:footnote w:id="1">
    <w:p w14:paraId="0FAA6536" w14:textId="77777777" w:rsidR="00D869A7" w:rsidRPr="001752CE" w:rsidRDefault="00D869A7" w:rsidP="00D869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="Arial"/>
          <w:sz w:val="16"/>
          <w:szCs w:val="16"/>
        </w:rPr>
        <w:t xml:space="preserve">dotyczy wyłącznie wykonawcy będącego </w:t>
      </w:r>
      <w:r w:rsidRPr="00375EE5">
        <w:rPr>
          <w:rFonts w:cs="Arial"/>
          <w:sz w:val="16"/>
          <w:szCs w:val="16"/>
        </w:rPr>
        <w:t>czynnym podatnikiem podatku od towarów i usług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BE36C" w14:textId="62CBF450" w:rsidR="00B87B54" w:rsidRDefault="00B87B54">
    <w:pPr>
      <w:pStyle w:val="Nagwek"/>
    </w:pPr>
    <w:r>
      <w:rPr>
        <w:noProof/>
        <w:lang w:val="pl-PL" w:eastAsia="pl-PL"/>
      </w:rPr>
      <w:drawing>
        <wp:inline distT="0" distB="0" distL="0" distR="0" wp14:anchorId="456894FA" wp14:editId="58281495">
          <wp:extent cx="5695950" cy="596900"/>
          <wp:effectExtent l="0" t="0" r="0" b="0"/>
          <wp:docPr id="13" name="Obraz 13" descr="PL-Pasek_FE-MONO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-Pasek_FE-MONO-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7380"/>
    <w:multiLevelType w:val="hybridMultilevel"/>
    <w:tmpl w:val="78EC5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53AEF"/>
    <w:multiLevelType w:val="hybridMultilevel"/>
    <w:tmpl w:val="53DC77BA"/>
    <w:lvl w:ilvl="0" w:tplc="6CD4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C39F6"/>
    <w:multiLevelType w:val="multilevel"/>
    <w:tmpl w:val="9800D1B0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 w:val="0"/>
        <w:bCs/>
        <w:color w:val="auto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hint="default"/>
        <w:vertAlign w:val="baseline"/>
      </w:rPr>
    </w:lvl>
    <w:lvl w:ilvl="2">
      <w:start w:val="1"/>
      <w:numFmt w:val="lowerLetter"/>
      <w:lvlText w:val="%3)"/>
      <w:lvlJc w:val="right"/>
      <w:pPr>
        <w:ind w:left="1276" w:hanging="357"/>
      </w:pPr>
      <w:rPr>
        <w:rFonts w:hint="default"/>
        <w:vertAlign w:val="baseline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3">
    <w:nsid w:val="213F3000"/>
    <w:multiLevelType w:val="multilevel"/>
    <w:tmpl w:val="41EA3BE8"/>
    <w:lvl w:ilvl="0">
      <w:start w:val="1"/>
      <w:numFmt w:val="decimal"/>
      <w:lvlText w:val="%1."/>
      <w:lvlJc w:val="left"/>
      <w:pPr>
        <w:ind w:left="425" w:hanging="425"/>
      </w:pPr>
      <w:rPr>
        <w:rFonts w:cs="Arial" w:hint="default"/>
        <w:b w:val="0"/>
        <w:bCs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hint="default"/>
        <w:vertAlign w:val="baseline"/>
      </w:rPr>
    </w:lvl>
    <w:lvl w:ilvl="2">
      <w:start w:val="1"/>
      <w:numFmt w:val="lowerLetter"/>
      <w:lvlText w:val="%3)"/>
      <w:lvlJc w:val="right"/>
      <w:pPr>
        <w:ind w:left="1418" w:hanging="426"/>
      </w:pPr>
      <w:rPr>
        <w:rFonts w:hint="default"/>
        <w:vertAlign w:val="baseline"/>
      </w:rPr>
    </w:lvl>
    <w:lvl w:ilvl="3">
      <w:start w:val="1"/>
      <w:numFmt w:val="bullet"/>
      <w:lvlText w:val="-"/>
      <w:lvlJc w:val="left"/>
      <w:pPr>
        <w:ind w:left="1843" w:hanging="284"/>
      </w:pPr>
      <w:rPr>
        <w:rFonts w:ascii="Arial" w:hAnsi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">
    <w:nsid w:val="2A4B2865"/>
    <w:multiLevelType w:val="multilevel"/>
    <w:tmpl w:val="41EA3BE8"/>
    <w:lvl w:ilvl="0">
      <w:start w:val="1"/>
      <w:numFmt w:val="decimal"/>
      <w:lvlText w:val="%1."/>
      <w:lvlJc w:val="left"/>
      <w:pPr>
        <w:ind w:left="425" w:hanging="425"/>
      </w:pPr>
      <w:rPr>
        <w:rFonts w:cs="Arial" w:hint="default"/>
        <w:b w:val="0"/>
        <w:bCs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hint="default"/>
        <w:vertAlign w:val="baseline"/>
      </w:rPr>
    </w:lvl>
    <w:lvl w:ilvl="2">
      <w:start w:val="1"/>
      <w:numFmt w:val="lowerLetter"/>
      <w:lvlText w:val="%3)"/>
      <w:lvlJc w:val="right"/>
      <w:pPr>
        <w:ind w:left="1418" w:hanging="426"/>
      </w:pPr>
      <w:rPr>
        <w:rFonts w:hint="default"/>
        <w:vertAlign w:val="baseline"/>
      </w:rPr>
    </w:lvl>
    <w:lvl w:ilvl="3">
      <w:start w:val="1"/>
      <w:numFmt w:val="bullet"/>
      <w:lvlText w:val="-"/>
      <w:lvlJc w:val="left"/>
      <w:pPr>
        <w:ind w:left="1843" w:hanging="284"/>
      </w:pPr>
      <w:rPr>
        <w:rFonts w:ascii="Arial" w:hAnsi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5">
    <w:nsid w:val="2B2C0109"/>
    <w:multiLevelType w:val="hybridMultilevel"/>
    <w:tmpl w:val="D4AC5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D119B"/>
    <w:multiLevelType w:val="hybridMultilevel"/>
    <w:tmpl w:val="A9BAC5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8447F"/>
    <w:multiLevelType w:val="hybridMultilevel"/>
    <w:tmpl w:val="80AEF8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E5D5A"/>
    <w:multiLevelType w:val="multilevel"/>
    <w:tmpl w:val="41EA3BE8"/>
    <w:lvl w:ilvl="0">
      <w:start w:val="1"/>
      <w:numFmt w:val="decimal"/>
      <w:lvlText w:val="%1."/>
      <w:lvlJc w:val="left"/>
      <w:pPr>
        <w:ind w:left="425" w:hanging="425"/>
      </w:pPr>
      <w:rPr>
        <w:rFonts w:cs="Arial" w:hint="default"/>
        <w:b w:val="0"/>
        <w:bCs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hint="default"/>
        <w:vertAlign w:val="baseline"/>
      </w:rPr>
    </w:lvl>
    <w:lvl w:ilvl="2">
      <w:start w:val="1"/>
      <w:numFmt w:val="lowerLetter"/>
      <w:lvlText w:val="%3)"/>
      <w:lvlJc w:val="right"/>
      <w:pPr>
        <w:ind w:left="1418" w:hanging="426"/>
      </w:pPr>
      <w:rPr>
        <w:rFonts w:hint="default"/>
        <w:vertAlign w:val="baseline"/>
      </w:rPr>
    </w:lvl>
    <w:lvl w:ilvl="3">
      <w:start w:val="1"/>
      <w:numFmt w:val="bullet"/>
      <w:lvlText w:val="-"/>
      <w:lvlJc w:val="left"/>
      <w:pPr>
        <w:ind w:left="1843" w:hanging="284"/>
      </w:pPr>
      <w:rPr>
        <w:rFonts w:ascii="Arial" w:hAnsi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9">
    <w:nsid w:val="3E730788"/>
    <w:multiLevelType w:val="hybridMultilevel"/>
    <w:tmpl w:val="1FB000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B4238"/>
    <w:multiLevelType w:val="multilevel"/>
    <w:tmpl w:val="41EA3BE8"/>
    <w:lvl w:ilvl="0">
      <w:start w:val="1"/>
      <w:numFmt w:val="decimal"/>
      <w:lvlText w:val="%1."/>
      <w:lvlJc w:val="left"/>
      <w:pPr>
        <w:ind w:left="425" w:hanging="425"/>
      </w:pPr>
      <w:rPr>
        <w:rFonts w:cs="Arial" w:hint="default"/>
        <w:b w:val="0"/>
        <w:bCs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hint="default"/>
        <w:vertAlign w:val="baseline"/>
      </w:rPr>
    </w:lvl>
    <w:lvl w:ilvl="2">
      <w:start w:val="1"/>
      <w:numFmt w:val="lowerLetter"/>
      <w:lvlText w:val="%3)"/>
      <w:lvlJc w:val="right"/>
      <w:pPr>
        <w:ind w:left="1418" w:hanging="426"/>
      </w:pPr>
      <w:rPr>
        <w:rFonts w:hint="default"/>
        <w:vertAlign w:val="baseline"/>
      </w:rPr>
    </w:lvl>
    <w:lvl w:ilvl="3">
      <w:start w:val="1"/>
      <w:numFmt w:val="bullet"/>
      <w:lvlText w:val="-"/>
      <w:lvlJc w:val="left"/>
      <w:pPr>
        <w:ind w:left="1843" w:hanging="284"/>
      </w:pPr>
      <w:rPr>
        <w:rFonts w:ascii="Arial" w:hAnsi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1">
    <w:nsid w:val="447877EF"/>
    <w:multiLevelType w:val="hybridMultilevel"/>
    <w:tmpl w:val="167C18F0"/>
    <w:lvl w:ilvl="0" w:tplc="0F0A557E">
      <w:start w:val="1"/>
      <w:numFmt w:val="decimal"/>
      <w:pStyle w:val="Nagwek1"/>
      <w:lvlText w:val="§ 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E54C31"/>
    <w:multiLevelType w:val="multilevel"/>
    <w:tmpl w:val="41EA3BE8"/>
    <w:lvl w:ilvl="0">
      <w:start w:val="1"/>
      <w:numFmt w:val="decimal"/>
      <w:lvlText w:val="%1."/>
      <w:lvlJc w:val="left"/>
      <w:pPr>
        <w:ind w:left="425" w:hanging="425"/>
      </w:pPr>
      <w:rPr>
        <w:rFonts w:cs="Arial" w:hint="default"/>
        <w:b w:val="0"/>
        <w:bCs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hint="default"/>
        <w:vertAlign w:val="baseline"/>
      </w:rPr>
    </w:lvl>
    <w:lvl w:ilvl="2">
      <w:start w:val="1"/>
      <w:numFmt w:val="lowerLetter"/>
      <w:lvlText w:val="%3)"/>
      <w:lvlJc w:val="right"/>
      <w:pPr>
        <w:ind w:left="1418" w:hanging="426"/>
      </w:pPr>
      <w:rPr>
        <w:rFonts w:hint="default"/>
        <w:vertAlign w:val="baseline"/>
      </w:rPr>
    </w:lvl>
    <w:lvl w:ilvl="3">
      <w:start w:val="1"/>
      <w:numFmt w:val="bullet"/>
      <w:lvlText w:val="-"/>
      <w:lvlJc w:val="left"/>
      <w:pPr>
        <w:ind w:left="1843" w:hanging="284"/>
      </w:pPr>
      <w:rPr>
        <w:rFonts w:ascii="Arial" w:hAnsi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3">
    <w:nsid w:val="54AC1962"/>
    <w:multiLevelType w:val="multilevel"/>
    <w:tmpl w:val="41EA3BE8"/>
    <w:lvl w:ilvl="0">
      <w:start w:val="1"/>
      <w:numFmt w:val="decimal"/>
      <w:lvlText w:val="%1."/>
      <w:lvlJc w:val="left"/>
      <w:pPr>
        <w:ind w:left="425" w:hanging="425"/>
      </w:pPr>
      <w:rPr>
        <w:rFonts w:cs="Arial" w:hint="default"/>
        <w:b w:val="0"/>
        <w:bCs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hint="default"/>
        <w:vertAlign w:val="baseline"/>
      </w:rPr>
    </w:lvl>
    <w:lvl w:ilvl="2">
      <w:start w:val="1"/>
      <w:numFmt w:val="lowerLetter"/>
      <w:lvlText w:val="%3)"/>
      <w:lvlJc w:val="right"/>
      <w:pPr>
        <w:ind w:left="1418" w:hanging="426"/>
      </w:pPr>
      <w:rPr>
        <w:rFonts w:hint="default"/>
        <w:vertAlign w:val="baseline"/>
      </w:rPr>
    </w:lvl>
    <w:lvl w:ilvl="3">
      <w:start w:val="1"/>
      <w:numFmt w:val="bullet"/>
      <w:lvlText w:val="-"/>
      <w:lvlJc w:val="left"/>
      <w:pPr>
        <w:ind w:left="1843" w:hanging="284"/>
      </w:pPr>
      <w:rPr>
        <w:rFonts w:ascii="Arial" w:hAnsi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4">
    <w:nsid w:val="6B01579A"/>
    <w:multiLevelType w:val="hybridMultilevel"/>
    <w:tmpl w:val="E8B62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FC0562"/>
    <w:multiLevelType w:val="multilevel"/>
    <w:tmpl w:val="41EA3BE8"/>
    <w:lvl w:ilvl="0">
      <w:start w:val="1"/>
      <w:numFmt w:val="decimal"/>
      <w:lvlText w:val="%1."/>
      <w:lvlJc w:val="left"/>
      <w:pPr>
        <w:ind w:left="425" w:hanging="425"/>
      </w:pPr>
      <w:rPr>
        <w:rFonts w:cs="Arial" w:hint="default"/>
        <w:b w:val="0"/>
        <w:bCs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hint="default"/>
        <w:vertAlign w:val="baseline"/>
      </w:rPr>
    </w:lvl>
    <w:lvl w:ilvl="2">
      <w:start w:val="1"/>
      <w:numFmt w:val="lowerLetter"/>
      <w:lvlText w:val="%3)"/>
      <w:lvlJc w:val="right"/>
      <w:pPr>
        <w:ind w:left="1418" w:hanging="426"/>
      </w:pPr>
      <w:rPr>
        <w:rFonts w:hint="default"/>
        <w:vertAlign w:val="baseline"/>
      </w:rPr>
    </w:lvl>
    <w:lvl w:ilvl="3">
      <w:start w:val="1"/>
      <w:numFmt w:val="bullet"/>
      <w:lvlText w:val="-"/>
      <w:lvlJc w:val="left"/>
      <w:pPr>
        <w:ind w:left="1843" w:hanging="284"/>
      </w:pPr>
      <w:rPr>
        <w:rFonts w:ascii="Arial" w:hAnsi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6">
    <w:nsid w:val="7810556F"/>
    <w:multiLevelType w:val="multilevel"/>
    <w:tmpl w:val="41EA3BE8"/>
    <w:lvl w:ilvl="0">
      <w:start w:val="1"/>
      <w:numFmt w:val="decimal"/>
      <w:lvlText w:val="%1."/>
      <w:lvlJc w:val="left"/>
      <w:pPr>
        <w:ind w:left="425" w:hanging="425"/>
      </w:pPr>
      <w:rPr>
        <w:rFonts w:cs="Arial" w:hint="default"/>
        <w:b w:val="0"/>
        <w:bCs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hint="default"/>
        <w:vertAlign w:val="baseline"/>
      </w:rPr>
    </w:lvl>
    <w:lvl w:ilvl="2">
      <w:start w:val="1"/>
      <w:numFmt w:val="lowerLetter"/>
      <w:lvlText w:val="%3)"/>
      <w:lvlJc w:val="right"/>
      <w:pPr>
        <w:ind w:left="1418" w:hanging="426"/>
      </w:pPr>
      <w:rPr>
        <w:rFonts w:hint="default"/>
        <w:vertAlign w:val="baseline"/>
      </w:rPr>
    </w:lvl>
    <w:lvl w:ilvl="3">
      <w:start w:val="1"/>
      <w:numFmt w:val="bullet"/>
      <w:lvlText w:val="-"/>
      <w:lvlJc w:val="left"/>
      <w:pPr>
        <w:ind w:left="1843" w:hanging="284"/>
      </w:pPr>
      <w:rPr>
        <w:rFonts w:ascii="Arial" w:hAnsi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7">
    <w:nsid w:val="7BC21653"/>
    <w:multiLevelType w:val="hybridMultilevel"/>
    <w:tmpl w:val="27AA2278"/>
    <w:lvl w:ilvl="0" w:tplc="9012A1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2F4A00"/>
    <w:multiLevelType w:val="multilevel"/>
    <w:tmpl w:val="41EA3BE8"/>
    <w:lvl w:ilvl="0">
      <w:start w:val="1"/>
      <w:numFmt w:val="decimal"/>
      <w:lvlText w:val="%1."/>
      <w:lvlJc w:val="left"/>
      <w:pPr>
        <w:ind w:left="425" w:hanging="425"/>
      </w:pPr>
      <w:rPr>
        <w:rFonts w:cs="Arial" w:hint="default"/>
        <w:b w:val="0"/>
        <w:bCs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hint="default"/>
        <w:vertAlign w:val="baseline"/>
      </w:rPr>
    </w:lvl>
    <w:lvl w:ilvl="2">
      <w:start w:val="1"/>
      <w:numFmt w:val="lowerLetter"/>
      <w:lvlText w:val="%3)"/>
      <w:lvlJc w:val="right"/>
      <w:pPr>
        <w:ind w:left="1418" w:hanging="426"/>
      </w:pPr>
      <w:rPr>
        <w:rFonts w:hint="default"/>
        <w:vertAlign w:val="baseline"/>
      </w:rPr>
    </w:lvl>
    <w:lvl w:ilvl="3">
      <w:start w:val="1"/>
      <w:numFmt w:val="bullet"/>
      <w:lvlText w:val="-"/>
      <w:lvlJc w:val="left"/>
      <w:pPr>
        <w:ind w:left="1843" w:hanging="284"/>
      </w:pPr>
      <w:rPr>
        <w:rFonts w:ascii="Arial" w:hAnsi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14"/>
  </w:num>
  <w:num w:numId="8">
    <w:abstractNumId w:val="17"/>
  </w:num>
  <w:num w:numId="9">
    <w:abstractNumId w:val="2"/>
  </w:num>
  <w:num w:numId="10">
    <w:abstractNumId w:val="11"/>
  </w:num>
  <w:num w:numId="11">
    <w:abstractNumId w:val="18"/>
  </w:num>
  <w:num w:numId="12">
    <w:abstractNumId w:val="10"/>
  </w:num>
  <w:num w:numId="13">
    <w:abstractNumId w:val="8"/>
  </w:num>
  <w:num w:numId="14">
    <w:abstractNumId w:val="16"/>
  </w:num>
  <w:num w:numId="15">
    <w:abstractNumId w:val="3"/>
  </w:num>
  <w:num w:numId="16">
    <w:abstractNumId w:val="4"/>
  </w:num>
  <w:num w:numId="17">
    <w:abstractNumId w:val="13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BFB"/>
    <w:rsid w:val="00012001"/>
    <w:rsid w:val="000A7591"/>
    <w:rsid w:val="00101495"/>
    <w:rsid w:val="00125446"/>
    <w:rsid w:val="001426C8"/>
    <w:rsid w:val="00156AAD"/>
    <w:rsid w:val="001960A5"/>
    <w:rsid w:val="00211ADA"/>
    <w:rsid w:val="00237F1B"/>
    <w:rsid w:val="002A2666"/>
    <w:rsid w:val="002B1547"/>
    <w:rsid w:val="002D736E"/>
    <w:rsid w:val="00313234"/>
    <w:rsid w:val="00320F05"/>
    <w:rsid w:val="00340504"/>
    <w:rsid w:val="00373137"/>
    <w:rsid w:val="00383096"/>
    <w:rsid w:val="003A598E"/>
    <w:rsid w:val="0042754E"/>
    <w:rsid w:val="004562B5"/>
    <w:rsid w:val="00474F2B"/>
    <w:rsid w:val="004838B2"/>
    <w:rsid w:val="004D0A75"/>
    <w:rsid w:val="004D0FF8"/>
    <w:rsid w:val="004F7FF5"/>
    <w:rsid w:val="005119B4"/>
    <w:rsid w:val="00517749"/>
    <w:rsid w:val="00561427"/>
    <w:rsid w:val="00561C18"/>
    <w:rsid w:val="00603BCE"/>
    <w:rsid w:val="006823A4"/>
    <w:rsid w:val="00710268"/>
    <w:rsid w:val="00752D46"/>
    <w:rsid w:val="007B2EFA"/>
    <w:rsid w:val="007F5FEB"/>
    <w:rsid w:val="00824D2E"/>
    <w:rsid w:val="00874E45"/>
    <w:rsid w:val="009A08C9"/>
    <w:rsid w:val="009D3CA9"/>
    <w:rsid w:val="009F5030"/>
    <w:rsid w:val="00A12099"/>
    <w:rsid w:val="00A40138"/>
    <w:rsid w:val="00A768C6"/>
    <w:rsid w:val="00AB60F6"/>
    <w:rsid w:val="00AC744E"/>
    <w:rsid w:val="00B15F30"/>
    <w:rsid w:val="00B25CA9"/>
    <w:rsid w:val="00B87B54"/>
    <w:rsid w:val="00B94DDD"/>
    <w:rsid w:val="00C25D39"/>
    <w:rsid w:val="00C56CEB"/>
    <w:rsid w:val="00C75960"/>
    <w:rsid w:val="00D14BFB"/>
    <w:rsid w:val="00D52398"/>
    <w:rsid w:val="00D869A7"/>
    <w:rsid w:val="00E276B0"/>
    <w:rsid w:val="00E45667"/>
    <w:rsid w:val="00E64C50"/>
    <w:rsid w:val="00EF11B5"/>
    <w:rsid w:val="00FB092B"/>
    <w:rsid w:val="00FB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3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69A7"/>
    <w:pPr>
      <w:keepNext/>
      <w:numPr>
        <w:numId w:val="10"/>
      </w:numPr>
      <w:spacing w:before="240" w:after="60" w:line="312" w:lineRule="auto"/>
      <w:jc w:val="both"/>
      <w:outlineLvl w:val="0"/>
    </w:pPr>
    <w:rPr>
      <w:rFonts w:ascii="Arial" w:eastAsiaTheme="majorEastAsia" w:hAnsi="Arial" w:cstheme="majorBidi"/>
      <w:b/>
      <w:bCs/>
      <w:kern w:val="32"/>
      <w:szCs w:val="32"/>
      <w:lang w:val="pl-PL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D869A7"/>
    <w:pPr>
      <w:numPr>
        <w:ilvl w:val="1"/>
      </w:numPr>
      <w:spacing w:before="120"/>
      <w:ind w:left="788" w:hanging="431"/>
      <w:outlineLvl w:val="1"/>
    </w:pPr>
    <w:rPr>
      <w:rFonts w:cs="Arial"/>
      <w:b w:val="0"/>
      <w:bCs w:val="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4B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BFB"/>
  </w:style>
  <w:style w:type="paragraph" w:styleId="Stopka">
    <w:name w:val="footer"/>
    <w:basedOn w:val="Normalny"/>
    <w:link w:val="StopkaZnak"/>
    <w:uiPriority w:val="99"/>
    <w:unhideWhenUsed/>
    <w:rsid w:val="00D14B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BFB"/>
  </w:style>
  <w:style w:type="paragraph" w:styleId="Akapitzlist">
    <w:name w:val="List Paragraph"/>
    <w:aliases w:val="normalny tekst,L1,Numerowanie,CW_Lista,Preambuła,Akapit z listą numerowaną,Podsis rysunku,List Paragraph,lp1,Akapit z list¹,Akapit z listą5,Wypunktowanie,zwykły tekst,Γράφημα,Akapit z listą BS,Bulleted list,Odstavec,T_SZ_List Paragraph"/>
    <w:basedOn w:val="Normalny"/>
    <w:link w:val="AkapitzlistZnak"/>
    <w:qFormat/>
    <w:rsid w:val="00D14B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4BF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F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EF11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EF11B5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unhideWhenUsed/>
    <w:qFormat/>
    <w:rsid w:val="00EF11B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01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01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01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1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1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13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869A7"/>
    <w:rPr>
      <w:rFonts w:ascii="Arial" w:eastAsiaTheme="majorEastAsia" w:hAnsi="Arial" w:cstheme="majorBidi"/>
      <w:b/>
      <w:bCs/>
      <w:kern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69A7"/>
    <w:rPr>
      <w:rFonts w:ascii="Arial" w:eastAsiaTheme="majorEastAsia" w:hAnsi="Arial" w:cs="Arial"/>
      <w:kern w:val="32"/>
      <w:lang w:val="pl-PL"/>
    </w:rPr>
  </w:style>
  <w:style w:type="character" w:customStyle="1" w:styleId="Domylnaczcionkaakapitu1">
    <w:name w:val="Domyślna czcionka akapitu1"/>
    <w:rsid w:val="00D869A7"/>
  </w:style>
  <w:style w:type="character" w:customStyle="1" w:styleId="AkapitzlistZnak">
    <w:name w:val="Akapit z listą Znak"/>
    <w:aliases w:val="normalny tekst Znak,L1 Znak,Numerowanie Znak,CW_Lista Znak,Preambuła Znak,Akapit z listą numerowaną Znak,Podsis rysunku Znak,List Paragraph Znak,lp1 Znak,Akapit z list¹ Znak,Akapit z listą5 Znak,Wypunktowanie Znak,zwykły tekst Znak"/>
    <w:link w:val="Akapitzlist"/>
    <w:qFormat/>
    <w:rsid w:val="00D869A7"/>
  </w:style>
  <w:style w:type="paragraph" w:customStyle="1" w:styleId="Normalny9">
    <w:name w:val="Normalny9"/>
    <w:basedOn w:val="Normalny"/>
    <w:rsid w:val="00D869A7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unhideWhenUsed/>
    <w:rsid w:val="00D869A7"/>
    <w:pPr>
      <w:spacing w:after="0" w:line="240" w:lineRule="auto"/>
      <w:jc w:val="both"/>
    </w:pPr>
    <w:rPr>
      <w:rFonts w:ascii="Calibri" w:eastAsia="Calibri" w:hAnsi="Calibri" w:cs="Times New Roman"/>
      <w:kern w:val="20"/>
      <w:sz w:val="20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69A7"/>
    <w:rPr>
      <w:rFonts w:ascii="Calibri" w:eastAsia="Calibri" w:hAnsi="Calibri" w:cs="Times New Roman"/>
      <w:kern w:val="20"/>
      <w:sz w:val="20"/>
      <w:szCs w:val="21"/>
      <w:lang w:val="pl-PL"/>
    </w:rPr>
  </w:style>
  <w:style w:type="paragraph" w:customStyle="1" w:styleId="Normalny1">
    <w:name w:val="Normalny1"/>
    <w:basedOn w:val="Normalny"/>
    <w:rsid w:val="00D869A7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val="pl-PL" w:eastAsia="pl-PL" w:bidi="pl-PL"/>
    </w:rPr>
  </w:style>
  <w:style w:type="paragraph" w:customStyle="1" w:styleId="Normalny2">
    <w:name w:val="Normalny2"/>
    <w:basedOn w:val="Normalny"/>
    <w:rsid w:val="00D869A7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pl-PL" w:eastAsia="pl-PL" w:bidi="pl-PL"/>
    </w:rPr>
  </w:style>
  <w:style w:type="character" w:styleId="UyteHipercze">
    <w:name w:val="FollowedHyperlink"/>
    <w:basedOn w:val="Domylnaczcionkaakapitu"/>
    <w:uiPriority w:val="99"/>
    <w:semiHidden/>
    <w:unhideWhenUsed/>
    <w:rsid w:val="00D869A7"/>
    <w:rPr>
      <w:color w:val="954F72" w:themeColor="followedHyperlink"/>
      <w:u w:val="single"/>
    </w:rPr>
  </w:style>
  <w:style w:type="character" w:customStyle="1" w:styleId="gi">
    <w:name w:val="gi"/>
    <w:basedOn w:val="Domylnaczcionkaakapitu"/>
    <w:rsid w:val="009A0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69A7"/>
    <w:pPr>
      <w:keepNext/>
      <w:numPr>
        <w:numId w:val="10"/>
      </w:numPr>
      <w:spacing w:before="240" w:after="60" w:line="312" w:lineRule="auto"/>
      <w:jc w:val="both"/>
      <w:outlineLvl w:val="0"/>
    </w:pPr>
    <w:rPr>
      <w:rFonts w:ascii="Arial" w:eastAsiaTheme="majorEastAsia" w:hAnsi="Arial" w:cstheme="majorBidi"/>
      <w:b/>
      <w:bCs/>
      <w:kern w:val="32"/>
      <w:szCs w:val="32"/>
      <w:lang w:val="pl-PL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D869A7"/>
    <w:pPr>
      <w:numPr>
        <w:ilvl w:val="1"/>
      </w:numPr>
      <w:spacing w:before="120"/>
      <w:ind w:left="788" w:hanging="431"/>
      <w:outlineLvl w:val="1"/>
    </w:pPr>
    <w:rPr>
      <w:rFonts w:cs="Arial"/>
      <w:b w:val="0"/>
      <w:bCs w:val="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4B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BFB"/>
  </w:style>
  <w:style w:type="paragraph" w:styleId="Stopka">
    <w:name w:val="footer"/>
    <w:basedOn w:val="Normalny"/>
    <w:link w:val="StopkaZnak"/>
    <w:uiPriority w:val="99"/>
    <w:unhideWhenUsed/>
    <w:rsid w:val="00D14B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BFB"/>
  </w:style>
  <w:style w:type="paragraph" w:styleId="Akapitzlist">
    <w:name w:val="List Paragraph"/>
    <w:aliases w:val="normalny tekst,L1,Numerowanie,CW_Lista,Preambuła,Akapit z listą numerowaną,Podsis rysunku,List Paragraph,lp1,Akapit z list¹,Akapit z listą5,Wypunktowanie,zwykły tekst,Γράφημα,Akapit z listą BS,Bulleted list,Odstavec,T_SZ_List Paragraph"/>
    <w:basedOn w:val="Normalny"/>
    <w:link w:val="AkapitzlistZnak"/>
    <w:qFormat/>
    <w:rsid w:val="00D14B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4BF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F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EF11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EF11B5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unhideWhenUsed/>
    <w:qFormat/>
    <w:rsid w:val="00EF11B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01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01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01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1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1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13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869A7"/>
    <w:rPr>
      <w:rFonts w:ascii="Arial" w:eastAsiaTheme="majorEastAsia" w:hAnsi="Arial" w:cstheme="majorBidi"/>
      <w:b/>
      <w:bCs/>
      <w:kern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69A7"/>
    <w:rPr>
      <w:rFonts w:ascii="Arial" w:eastAsiaTheme="majorEastAsia" w:hAnsi="Arial" w:cs="Arial"/>
      <w:kern w:val="32"/>
      <w:lang w:val="pl-PL"/>
    </w:rPr>
  </w:style>
  <w:style w:type="character" w:customStyle="1" w:styleId="Domylnaczcionkaakapitu1">
    <w:name w:val="Domyślna czcionka akapitu1"/>
    <w:rsid w:val="00D869A7"/>
  </w:style>
  <w:style w:type="character" w:customStyle="1" w:styleId="AkapitzlistZnak">
    <w:name w:val="Akapit z listą Znak"/>
    <w:aliases w:val="normalny tekst Znak,L1 Znak,Numerowanie Znak,CW_Lista Znak,Preambuła Znak,Akapit z listą numerowaną Znak,Podsis rysunku Znak,List Paragraph Znak,lp1 Znak,Akapit z list¹ Znak,Akapit z listą5 Znak,Wypunktowanie Znak,zwykły tekst Znak"/>
    <w:link w:val="Akapitzlist"/>
    <w:qFormat/>
    <w:rsid w:val="00D869A7"/>
  </w:style>
  <w:style w:type="paragraph" w:customStyle="1" w:styleId="Normalny9">
    <w:name w:val="Normalny9"/>
    <w:basedOn w:val="Normalny"/>
    <w:rsid w:val="00D869A7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unhideWhenUsed/>
    <w:rsid w:val="00D869A7"/>
    <w:pPr>
      <w:spacing w:after="0" w:line="240" w:lineRule="auto"/>
      <w:jc w:val="both"/>
    </w:pPr>
    <w:rPr>
      <w:rFonts w:ascii="Calibri" w:eastAsia="Calibri" w:hAnsi="Calibri" w:cs="Times New Roman"/>
      <w:kern w:val="20"/>
      <w:sz w:val="20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69A7"/>
    <w:rPr>
      <w:rFonts w:ascii="Calibri" w:eastAsia="Calibri" w:hAnsi="Calibri" w:cs="Times New Roman"/>
      <w:kern w:val="20"/>
      <w:sz w:val="20"/>
      <w:szCs w:val="21"/>
      <w:lang w:val="pl-PL"/>
    </w:rPr>
  </w:style>
  <w:style w:type="paragraph" w:customStyle="1" w:styleId="Normalny1">
    <w:name w:val="Normalny1"/>
    <w:basedOn w:val="Normalny"/>
    <w:rsid w:val="00D869A7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val="pl-PL" w:eastAsia="pl-PL" w:bidi="pl-PL"/>
    </w:rPr>
  </w:style>
  <w:style w:type="paragraph" w:customStyle="1" w:styleId="Normalny2">
    <w:name w:val="Normalny2"/>
    <w:basedOn w:val="Normalny"/>
    <w:rsid w:val="00D869A7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pl-PL" w:eastAsia="pl-PL" w:bidi="pl-PL"/>
    </w:rPr>
  </w:style>
  <w:style w:type="character" w:styleId="UyteHipercze">
    <w:name w:val="FollowedHyperlink"/>
    <w:basedOn w:val="Domylnaczcionkaakapitu"/>
    <w:uiPriority w:val="99"/>
    <w:semiHidden/>
    <w:unhideWhenUsed/>
    <w:rsid w:val="00D869A7"/>
    <w:rPr>
      <w:color w:val="954F72" w:themeColor="followedHyperlink"/>
      <w:u w:val="single"/>
    </w:rPr>
  </w:style>
  <w:style w:type="character" w:customStyle="1" w:styleId="gi">
    <w:name w:val="gi"/>
    <w:basedOn w:val="Domylnaczcionkaakapitu"/>
    <w:rsid w:val="009A0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funduszeeuropejskie.gov.pl/media/112343/Wytyczne_dotyczace_kwalifikowalnosci_2021_202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35AF0-E784-4EF2-A49C-0E580612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2066</Words>
  <Characters>12398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14436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2024-10-28T11:04:00Z</cp:lastPrinted>
  <dcterms:created xsi:type="dcterms:W3CDTF">2025-04-08T18:44:00Z</dcterms:created>
  <dcterms:modified xsi:type="dcterms:W3CDTF">2025-04-09T17:47:00Z</dcterms:modified>
</cp:coreProperties>
</file>