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F5" w:rsidRPr="00490835" w:rsidRDefault="00BC47F5" w:rsidP="00164DB2">
      <w:pPr>
        <w:pStyle w:val="Textbody"/>
        <w:spacing w:after="120" w:line="240" w:lineRule="auto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490835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dnia </w:t>
      </w:r>
      <w:r w:rsidR="00F2160D">
        <w:rPr>
          <w:rFonts w:ascii="Century Gothic" w:hAnsi="Century Gothic" w:cs="Calibri"/>
          <w:sz w:val="20"/>
          <w:szCs w:val="20"/>
          <w:shd w:val="clear" w:color="auto" w:fill="FFFFFF"/>
        </w:rPr>
        <w:t>09.04</w:t>
      </w:r>
      <w:r w:rsidR="00621C74" w:rsidRPr="00490835">
        <w:rPr>
          <w:rFonts w:ascii="Century Gothic" w:hAnsi="Century Gothic" w:cs="Calibri"/>
          <w:sz w:val="20"/>
          <w:szCs w:val="20"/>
          <w:shd w:val="clear" w:color="auto" w:fill="FFFFFF"/>
        </w:rPr>
        <w:t>.202</w:t>
      </w:r>
      <w:r w:rsidR="00164DB2" w:rsidRPr="00490835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5 </w:t>
      </w:r>
      <w:r w:rsidRPr="00490835">
        <w:rPr>
          <w:rFonts w:ascii="Century Gothic" w:hAnsi="Century Gothic" w:cs="Calibri"/>
          <w:sz w:val="20"/>
          <w:szCs w:val="20"/>
          <w:shd w:val="clear" w:color="auto" w:fill="FFFFFF"/>
        </w:rPr>
        <w:t>r.</w:t>
      </w:r>
    </w:p>
    <w:p w:rsidR="00164DB2" w:rsidRPr="00490835" w:rsidRDefault="00BC47F5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490835">
        <w:rPr>
          <w:rFonts w:ascii="Century Gothic" w:hAnsi="Century Gothic"/>
          <w:sz w:val="20"/>
          <w:szCs w:val="20"/>
        </w:rPr>
        <w:t>Fundacja „Krzyżowa” dla Porozumienia Europejskiego</w:t>
      </w:r>
      <w:r w:rsidR="00164DB2" w:rsidRPr="00490835">
        <w:rPr>
          <w:rFonts w:ascii="Century Gothic" w:hAnsi="Century Gothic"/>
          <w:sz w:val="20"/>
          <w:szCs w:val="20"/>
        </w:rPr>
        <w:br/>
      </w:r>
      <w:r w:rsidRPr="00490835">
        <w:rPr>
          <w:rFonts w:ascii="Century Gothic" w:hAnsi="Century Gothic"/>
          <w:sz w:val="20"/>
          <w:szCs w:val="20"/>
        </w:rPr>
        <w:t>Krzyżowa 7</w:t>
      </w:r>
      <w:r w:rsidR="00164DB2" w:rsidRPr="00490835">
        <w:rPr>
          <w:rFonts w:ascii="Century Gothic" w:hAnsi="Century Gothic"/>
          <w:sz w:val="20"/>
          <w:szCs w:val="20"/>
        </w:rPr>
        <w:br/>
      </w:r>
      <w:r w:rsidRPr="00490835">
        <w:rPr>
          <w:rFonts w:ascii="Century Gothic" w:hAnsi="Century Gothic"/>
          <w:sz w:val="20"/>
          <w:szCs w:val="20"/>
        </w:rPr>
        <w:t>58-112 Grodziszcze</w:t>
      </w:r>
    </w:p>
    <w:p w:rsidR="00164DB2" w:rsidRPr="00490835" w:rsidRDefault="00164DB2" w:rsidP="00164DB2">
      <w:pPr>
        <w:pStyle w:val="Textbody"/>
        <w:spacing w:after="120" w:line="240" w:lineRule="auto"/>
        <w:rPr>
          <w:rFonts w:ascii="Century Gothic" w:hAnsi="Century Gothic"/>
          <w:b/>
          <w:sz w:val="20"/>
          <w:szCs w:val="20"/>
        </w:rPr>
      </w:pPr>
    </w:p>
    <w:p w:rsidR="00BC47F5" w:rsidRPr="00490835" w:rsidRDefault="00BC47F5" w:rsidP="00164DB2">
      <w:pPr>
        <w:pStyle w:val="Textbody"/>
        <w:spacing w:after="120" w:line="240" w:lineRule="auto"/>
        <w:jc w:val="center"/>
        <w:rPr>
          <w:rFonts w:ascii="Century Gothic" w:hAnsi="Century Gothic"/>
          <w:sz w:val="20"/>
          <w:szCs w:val="20"/>
        </w:rPr>
      </w:pPr>
      <w:r w:rsidRPr="00490835">
        <w:rPr>
          <w:rFonts w:ascii="Century Gothic" w:hAnsi="Century Gothic"/>
          <w:b/>
          <w:sz w:val="20"/>
          <w:szCs w:val="20"/>
        </w:rPr>
        <w:t xml:space="preserve">ZAPYTANIE OFERTOWE NR </w:t>
      </w:r>
      <w:r w:rsidR="00F2160D">
        <w:rPr>
          <w:rFonts w:ascii="Century Gothic" w:hAnsi="Century Gothic"/>
          <w:b/>
          <w:sz w:val="20"/>
          <w:szCs w:val="20"/>
        </w:rPr>
        <w:t>06/04</w:t>
      </w:r>
      <w:r w:rsidR="00164DB2" w:rsidRPr="00490835">
        <w:rPr>
          <w:rFonts w:ascii="Century Gothic" w:hAnsi="Century Gothic"/>
          <w:b/>
          <w:sz w:val="20"/>
          <w:szCs w:val="20"/>
        </w:rPr>
        <w:t>/2025</w:t>
      </w:r>
      <w:r w:rsidR="00EB5A29" w:rsidRPr="00490835">
        <w:rPr>
          <w:rFonts w:ascii="Century Gothic" w:hAnsi="Century Gothic"/>
          <w:b/>
          <w:sz w:val="20"/>
          <w:szCs w:val="20"/>
        </w:rPr>
        <w:t>/LO</w:t>
      </w:r>
    </w:p>
    <w:p w:rsidR="00BC47F5" w:rsidRPr="00490835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90835">
        <w:rPr>
          <w:rFonts w:ascii="Century Gothic" w:hAnsi="Century Gothic"/>
          <w:sz w:val="20"/>
          <w:szCs w:val="20"/>
        </w:rPr>
        <w:t>Dotyczy: projektu pn. „</w:t>
      </w:r>
      <w:proofErr w:type="spellStart"/>
      <w:r w:rsidRPr="00490835">
        <w:rPr>
          <w:rFonts w:ascii="Century Gothic" w:hAnsi="Century Gothic"/>
          <w:sz w:val="20"/>
          <w:szCs w:val="20"/>
        </w:rPr>
        <w:t>Międzypowiatowa</w:t>
      </w:r>
      <w:proofErr w:type="spellEnd"/>
      <w:r w:rsidRPr="00490835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świdnickiego”</w:t>
      </w:r>
    </w:p>
    <w:p w:rsidR="00BC47F5" w:rsidRPr="00490835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90835">
        <w:rPr>
          <w:rFonts w:ascii="Century Gothic" w:hAnsi="Century Gothic"/>
          <w:b/>
          <w:sz w:val="20"/>
          <w:szCs w:val="20"/>
        </w:rPr>
        <w:t>1. ZAMAWIAJĄCY:</w:t>
      </w:r>
    </w:p>
    <w:p w:rsidR="00BC47F5" w:rsidRPr="00490835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90835">
        <w:rPr>
          <w:rFonts w:ascii="Century Gothic" w:hAnsi="Century Gothic"/>
          <w:sz w:val="20"/>
          <w:szCs w:val="20"/>
        </w:rPr>
        <w:t>1.1. Fundacja „Krzyżowa” dla Porozumienia Europejskiego, Krzyżowa 7, 58-112 Grodziszcze KRS: 0000084948, realizator projektu dofinansowanego ze środków Unii Europejskiej w ramach Programu Fundusze Europejskie dla Dolnego Śląska 2021-2027.</w:t>
      </w:r>
    </w:p>
    <w:p w:rsidR="00BC47F5" w:rsidRPr="00490835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90835">
        <w:rPr>
          <w:rFonts w:ascii="Century Gothic" w:hAnsi="Century Gothic"/>
          <w:b/>
          <w:sz w:val="20"/>
          <w:szCs w:val="20"/>
        </w:rPr>
        <w:t>2. TRYB UDZIELENIA ZAMÓWIENIA:</w:t>
      </w:r>
    </w:p>
    <w:p w:rsidR="00BC47F5" w:rsidRPr="00490835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90835">
        <w:rPr>
          <w:rFonts w:ascii="Century Gothic" w:hAnsi="Century Gothic"/>
          <w:sz w:val="20"/>
          <w:szCs w:val="20"/>
        </w:rPr>
        <w:t xml:space="preserve">2.1. Niniejsze zapytanie prowadzone jest zgodnie z zasadą konkurencyjności określoną w Wytycznych w zakresie kwalifikowalności wydatków w ramach  </w:t>
      </w:r>
      <w:bookmarkStart w:id="0" w:name="_Hlk152593234"/>
      <w:r w:rsidRPr="00490835">
        <w:rPr>
          <w:rFonts w:ascii="Century Gothic" w:hAnsi="Century Gothic"/>
          <w:sz w:val="20"/>
          <w:szCs w:val="20"/>
        </w:rPr>
        <w:t>Programu Fundusze Europejskie dla Dolnego Śląska 2021-2027.</w:t>
      </w:r>
    </w:p>
    <w:bookmarkEnd w:id="0"/>
    <w:p w:rsidR="00BC47F5" w:rsidRPr="00490835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90835"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BC47F5" w:rsidRPr="00490835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90835">
        <w:rPr>
          <w:rFonts w:ascii="Century Gothic" w:hAnsi="Century Gothic"/>
          <w:b/>
          <w:sz w:val="20"/>
          <w:szCs w:val="20"/>
        </w:rPr>
        <w:t>3. OPIS PRZEDMIOTU ZAMÓWIENIA:</w:t>
      </w:r>
    </w:p>
    <w:p w:rsidR="00EB5A29" w:rsidRPr="00490835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90835">
        <w:rPr>
          <w:rFonts w:ascii="Century Gothic" w:hAnsi="Century Gothic"/>
          <w:sz w:val="20"/>
          <w:szCs w:val="20"/>
        </w:rPr>
        <w:t xml:space="preserve">Przedmiotem zamówienia jest </w:t>
      </w:r>
      <w:bookmarkStart w:id="1" w:name="_Hlk158365177"/>
      <w:r w:rsidR="00EB5A29" w:rsidRPr="00490835">
        <w:rPr>
          <w:rFonts w:ascii="Century Gothic" w:hAnsi="Century Gothic"/>
          <w:sz w:val="20"/>
          <w:szCs w:val="20"/>
        </w:rPr>
        <w:t>organizacja</w:t>
      </w:r>
      <w:r w:rsidR="00F33125" w:rsidRPr="00490835">
        <w:rPr>
          <w:rFonts w:ascii="Century Gothic" w:hAnsi="Century Gothic"/>
          <w:sz w:val="20"/>
          <w:szCs w:val="20"/>
        </w:rPr>
        <w:t xml:space="preserve"> 3</w:t>
      </w:r>
      <w:r w:rsidR="00AA5E5B" w:rsidRPr="00490835">
        <w:rPr>
          <w:rFonts w:ascii="Century Gothic" w:hAnsi="Century Gothic"/>
          <w:sz w:val="20"/>
          <w:szCs w:val="20"/>
        </w:rPr>
        <w:t>-</w:t>
      </w:r>
      <w:r w:rsidR="00F33125" w:rsidRPr="00490835">
        <w:rPr>
          <w:rFonts w:ascii="Century Gothic" w:hAnsi="Century Gothic"/>
          <w:sz w:val="20"/>
          <w:szCs w:val="20"/>
        </w:rPr>
        <w:t>dniowej wycieczki</w:t>
      </w:r>
      <w:r w:rsidR="00A80A6B" w:rsidRPr="00490835">
        <w:rPr>
          <w:rFonts w:ascii="Century Gothic" w:hAnsi="Century Gothic"/>
          <w:sz w:val="20"/>
          <w:szCs w:val="20"/>
        </w:rPr>
        <w:t xml:space="preserve"> </w:t>
      </w:r>
      <w:r w:rsidR="00F33125" w:rsidRPr="00490835">
        <w:rPr>
          <w:rFonts w:ascii="Century Gothic" w:hAnsi="Century Gothic"/>
          <w:sz w:val="20"/>
          <w:szCs w:val="20"/>
        </w:rPr>
        <w:t xml:space="preserve">do </w:t>
      </w:r>
      <w:r w:rsidR="00E72D8E" w:rsidRPr="00490835">
        <w:rPr>
          <w:rFonts w:ascii="Century Gothic" w:hAnsi="Century Gothic"/>
          <w:sz w:val="20"/>
          <w:szCs w:val="20"/>
        </w:rPr>
        <w:t>Łodzi dla 6</w:t>
      </w:r>
      <w:r w:rsidR="00490835" w:rsidRPr="00490835">
        <w:rPr>
          <w:rFonts w:ascii="Century Gothic" w:hAnsi="Century Gothic"/>
          <w:sz w:val="20"/>
          <w:szCs w:val="20"/>
        </w:rPr>
        <w:t>6</w:t>
      </w:r>
      <w:r w:rsidR="00E72D8E" w:rsidRPr="00490835">
        <w:rPr>
          <w:rFonts w:ascii="Century Gothic" w:hAnsi="Century Gothic"/>
          <w:sz w:val="20"/>
          <w:szCs w:val="20"/>
        </w:rPr>
        <w:t xml:space="preserve"> osób z Zespołu Szkół Alternatywnych sp. z o.o.</w:t>
      </w:r>
      <w:bookmarkEnd w:id="1"/>
      <w:r w:rsidR="00F33125" w:rsidRPr="00490835">
        <w:rPr>
          <w:rFonts w:ascii="Century Gothic" w:hAnsi="Century Gothic"/>
          <w:sz w:val="20"/>
          <w:szCs w:val="20"/>
        </w:rPr>
        <w:t xml:space="preserve"> w dniach </w:t>
      </w:r>
      <w:r w:rsidR="00E72D8E" w:rsidRPr="00490835">
        <w:rPr>
          <w:rFonts w:ascii="Century Gothic" w:hAnsi="Century Gothic"/>
          <w:sz w:val="20"/>
          <w:szCs w:val="20"/>
        </w:rPr>
        <w:t>14-16</w:t>
      </w:r>
      <w:r w:rsidR="00F33125" w:rsidRPr="00490835">
        <w:rPr>
          <w:rFonts w:ascii="Century Gothic" w:hAnsi="Century Gothic"/>
          <w:sz w:val="20"/>
          <w:szCs w:val="20"/>
        </w:rPr>
        <w:t>.05.202</w:t>
      </w:r>
      <w:r w:rsidR="00742D27" w:rsidRPr="00490835">
        <w:rPr>
          <w:rFonts w:ascii="Century Gothic" w:hAnsi="Century Gothic"/>
          <w:sz w:val="20"/>
          <w:szCs w:val="20"/>
        </w:rPr>
        <w:t>5</w:t>
      </w:r>
      <w:r w:rsidR="00F33125" w:rsidRPr="00490835">
        <w:rPr>
          <w:rFonts w:ascii="Century Gothic" w:hAnsi="Century Gothic"/>
          <w:sz w:val="20"/>
          <w:szCs w:val="20"/>
        </w:rPr>
        <w:t xml:space="preserve"> r.</w:t>
      </w:r>
    </w:p>
    <w:p w:rsidR="00BC47F5" w:rsidRPr="00490835" w:rsidRDefault="00BC47F5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490835">
        <w:rPr>
          <w:rFonts w:ascii="Century Gothic" w:hAnsi="Century Gothic"/>
          <w:sz w:val="20"/>
          <w:szCs w:val="20"/>
        </w:rPr>
        <w:t xml:space="preserve">Kod </w:t>
      </w:r>
      <w:r w:rsidR="00CC7372" w:rsidRPr="00490835">
        <w:rPr>
          <w:rFonts w:ascii="Century Gothic" w:hAnsi="Century Gothic"/>
          <w:sz w:val="20"/>
          <w:szCs w:val="20"/>
        </w:rPr>
        <w:t>CPV 63511000-4</w:t>
      </w:r>
    </w:p>
    <w:p w:rsidR="006561C2" w:rsidRPr="00490835" w:rsidRDefault="006561C2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490835">
        <w:rPr>
          <w:rFonts w:ascii="Century Gothic" w:hAnsi="Century Gothic"/>
          <w:sz w:val="20"/>
          <w:szCs w:val="20"/>
        </w:rPr>
        <w:t>3.1 Szczegółowy opis przedmiotu zamówienia:</w:t>
      </w:r>
    </w:p>
    <w:p w:rsidR="00733AC0" w:rsidRPr="006C3D51" w:rsidRDefault="00733AC0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3.1.1. Termin</w:t>
      </w:r>
      <w:r w:rsidR="00CF10DA" w:rsidRPr="006C3D51">
        <w:rPr>
          <w:rFonts w:ascii="Century Gothic" w:hAnsi="Century Gothic"/>
          <w:sz w:val="20"/>
          <w:szCs w:val="20"/>
        </w:rPr>
        <w:t xml:space="preserve"> </w:t>
      </w:r>
      <w:r w:rsidR="00F33125" w:rsidRPr="006C3D51">
        <w:rPr>
          <w:rFonts w:ascii="Century Gothic" w:hAnsi="Century Gothic"/>
          <w:sz w:val="20"/>
          <w:szCs w:val="20"/>
        </w:rPr>
        <w:t>wycieczki</w:t>
      </w:r>
      <w:r w:rsidRPr="006C3D51">
        <w:rPr>
          <w:rFonts w:ascii="Century Gothic" w:hAnsi="Century Gothic"/>
          <w:sz w:val="20"/>
          <w:szCs w:val="20"/>
        </w:rPr>
        <w:t xml:space="preserve">: od </w:t>
      </w:r>
      <w:r w:rsidR="00E72D8E" w:rsidRPr="006C3D51">
        <w:rPr>
          <w:rFonts w:ascii="Century Gothic" w:hAnsi="Century Gothic"/>
          <w:sz w:val="20"/>
          <w:szCs w:val="20"/>
        </w:rPr>
        <w:t>14</w:t>
      </w:r>
      <w:r w:rsidR="00742D27" w:rsidRPr="006C3D51">
        <w:rPr>
          <w:rFonts w:ascii="Century Gothic" w:hAnsi="Century Gothic"/>
          <w:sz w:val="20"/>
          <w:szCs w:val="20"/>
        </w:rPr>
        <w:t>.05.2025</w:t>
      </w:r>
      <w:r w:rsidRPr="006C3D51">
        <w:rPr>
          <w:rFonts w:ascii="Century Gothic" w:hAnsi="Century Gothic"/>
          <w:sz w:val="20"/>
          <w:szCs w:val="20"/>
        </w:rPr>
        <w:t xml:space="preserve"> r. do </w:t>
      </w:r>
      <w:r w:rsidR="00E72D8E" w:rsidRPr="006C3D51">
        <w:rPr>
          <w:rFonts w:ascii="Century Gothic" w:hAnsi="Century Gothic"/>
          <w:sz w:val="20"/>
          <w:szCs w:val="20"/>
        </w:rPr>
        <w:t>16</w:t>
      </w:r>
      <w:r w:rsidR="00742D27" w:rsidRPr="006C3D51">
        <w:rPr>
          <w:rFonts w:ascii="Century Gothic" w:hAnsi="Century Gothic"/>
          <w:sz w:val="20"/>
          <w:szCs w:val="20"/>
        </w:rPr>
        <w:t>.05.2025</w:t>
      </w:r>
      <w:r w:rsidRPr="006C3D51">
        <w:rPr>
          <w:rFonts w:ascii="Century Gothic" w:hAnsi="Century Gothic"/>
          <w:sz w:val="20"/>
          <w:szCs w:val="20"/>
        </w:rPr>
        <w:t xml:space="preserve"> r. (</w:t>
      </w:r>
      <w:r w:rsidR="00F33125" w:rsidRPr="006C3D51">
        <w:rPr>
          <w:rFonts w:ascii="Century Gothic" w:hAnsi="Century Gothic"/>
          <w:sz w:val="20"/>
          <w:szCs w:val="20"/>
        </w:rPr>
        <w:t>2</w:t>
      </w:r>
      <w:r w:rsidRPr="006C3D51">
        <w:rPr>
          <w:rFonts w:ascii="Century Gothic" w:hAnsi="Century Gothic"/>
          <w:sz w:val="20"/>
          <w:szCs w:val="20"/>
        </w:rPr>
        <w:t xml:space="preserve"> noclegi)</w:t>
      </w:r>
      <w:r w:rsidR="00346666" w:rsidRPr="006C3D51">
        <w:rPr>
          <w:rFonts w:ascii="Century Gothic" w:hAnsi="Century Gothic"/>
          <w:sz w:val="20"/>
          <w:szCs w:val="20"/>
        </w:rPr>
        <w:t>.</w:t>
      </w:r>
    </w:p>
    <w:p w:rsidR="00346666" w:rsidRPr="006C3D51" w:rsidRDefault="00346666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3.1.2. Liczba uczestników: </w:t>
      </w:r>
      <w:r w:rsidR="00E72D8E" w:rsidRPr="006C3D51">
        <w:rPr>
          <w:rFonts w:ascii="Century Gothic" w:hAnsi="Century Gothic"/>
          <w:sz w:val="20"/>
          <w:szCs w:val="20"/>
        </w:rPr>
        <w:t>6</w:t>
      </w:r>
      <w:r w:rsidR="00490835" w:rsidRPr="006C3D51">
        <w:rPr>
          <w:rFonts w:ascii="Century Gothic" w:hAnsi="Century Gothic"/>
          <w:sz w:val="20"/>
          <w:szCs w:val="20"/>
        </w:rPr>
        <w:t>2</w:t>
      </w:r>
      <w:r w:rsidRPr="006C3D51">
        <w:rPr>
          <w:rFonts w:ascii="Century Gothic" w:hAnsi="Century Gothic"/>
          <w:sz w:val="20"/>
          <w:szCs w:val="20"/>
        </w:rPr>
        <w:t xml:space="preserve"> uczniów </w:t>
      </w:r>
      <w:r w:rsidR="008F5696" w:rsidRPr="006C3D51">
        <w:rPr>
          <w:rFonts w:ascii="Century Gothic" w:hAnsi="Century Gothic"/>
          <w:sz w:val="20"/>
          <w:szCs w:val="20"/>
        </w:rPr>
        <w:t>(w tym 31 chłopców i 3</w:t>
      </w:r>
      <w:r w:rsidR="00490835" w:rsidRPr="006C3D51">
        <w:rPr>
          <w:rFonts w:ascii="Century Gothic" w:hAnsi="Century Gothic"/>
          <w:sz w:val="20"/>
          <w:szCs w:val="20"/>
        </w:rPr>
        <w:t>1</w:t>
      </w:r>
      <w:r w:rsidR="008F5696" w:rsidRPr="006C3D51">
        <w:rPr>
          <w:rFonts w:ascii="Century Gothic" w:hAnsi="Century Gothic"/>
          <w:sz w:val="20"/>
          <w:szCs w:val="20"/>
        </w:rPr>
        <w:t xml:space="preserve"> dziewcz</w:t>
      </w:r>
      <w:r w:rsidR="00490835" w:rsidRPr="006C3D51">
        <w:rPr>
          <w:rFonts w:ascii="Century Gothic" w:hAnsi="Century Gothic"/>
          <w:sz w:val="20"/>
          <w:szCs w:val="20"/>
        </w:rPr>
        <w:t>ąt</w:t>
      </w:r>
      <w:r w:rsidR="008F5696" w:rsidRPr="006C3D51">
        <w:rPr>
          <w:rFonts w:ascii="Century Gothic" w:hAnsi="Century Gothic"/>
          <w:sz w:val="20"/>
          <w:szCs w:val="20"/>
        </w:rPr>
        <w:t xml:space="preserve">) </w:t>
      </w:r>
      <w:r w:rsidRPr="006C3D51">
        <w:rPr>
          <w:rFonts w:ascii="Century Gothic" w:hAnsi="Century Gothic"/>
          <w:sz w:val="20"/>
          <w:szCs w:val="20"/>
        </w:rPr>
        <w:t xml:space="preserve">+ </w:t>
      </w:r>
      <w:r w:rsidR="00E72D8E" w:rsidRPr="006C3D51">
        <w:rPr>
          <w:rFonts w:ascii="Century Gothic" w:hAnsi="Century Gothic"/>
          <w:sz w:val="20"/>
          <w:szCs w:val="20"/>
        </w:rPr>
        <w:t>4</w:t>
      </w:r>
      <w:r w:rsidRPr="006C3D51">
        <w:rPr>
          <w:rFonts w:ascii="Century Gothic" w:hAnsi="Century Gothic"/>
          <w:sz w:val="20"/>
          <w:szCs w:val="20"/>
        </w:rPr>
        <w:t xml:space="preserve"> opiekunów</w:t>
      </w:r>
      <w:r w:rsidR="008F5696" w:rsidRPr="006C3D51">
        <w:rPr>
          <w:rFonts w:ascii="Century Gothic" w:hAnsi="Century Gothic"/>
          <w:sz w:val="20"/>
          <w:szCs w:val="20"/>
        </w:rPr>
        <w:t xml:space="preserve"> (w tym 3 kobiety i 1 mężczyzna)</w:t>
      </w:r>
      <w:r w:rsidRPr="006C3D51">
        <w:rPr>
          <w:rFonts w:ascii="Century Gothic" w:hAnsi="Century Gothic"/>
          <w:sz w:val="20"/>
          <w:szCs w:val="20"/>
        </w:rPr>
        <w:t>.</w:t>
      </w:r>
    </w:p>
    <w:p w:rsidR="007F0561" w:rsidRPr="006C3D51" w:rsidRDefault="006561C2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3.1.</w:t>
      </w:r>
      <w:r w:rsidR="00346666" w:rsidRPr="006C3D51">
        <w:rPr>
          <w:rFonts w:ascii="Century Gothic" w:hAnsi="Century Gothic"/>
          <w:sz w:val="20"/>
          <w:szCs w:val="20"/>
        </w:rPr>
        <w:t>3</w:t>
      </w:r>
      <w:r w:rsidRPr="006C3D51">
        <w:rPr>
          <w:rFonts w:ascii="Century Gothic" w:hAnsi="Century Gothic"/>
          <w:sz w:val="20"/>
          <w:szCs w:val="20"/>
        </w:rPr>
        <w:t>. Miejsce organizacji</w:t>
      </w:r>
      <w:r w:rsidR="00FD4F3F" w:rsidRPr="006C3D51">
        <w:rPr>
          <w:rFonts w:ascii="Century Gothic" w:hAnsi="Century Gothic"/>
          <w:sz w:val="20"/>
          <w:szCs w:val="20"/>
        </w:rPr>
        <w:t xml:space="preserve">, </w:t>
      </w:r>
      <w:r w:rsidR="007F0561" w:rsidRPr="006C3D51">
        <w:rPr>
          <w:rFonts w:ascii="Century Gothic" w:hAnsi="Century Gothic"/>
          <w:sz w:val="20"/>
          <w:szCs w:val="20"/>
        </w:rPr>
        <w:t>zakwaterowanie</w:t>
      </w:r>
      <w:r w:rsidRPr="006C3D51">
        <w:rPr>
          <w:rFonts w:ascii="Century Gothic" w:hAnsi="Century Gothic"/>
          <w:sz w:val="20"/>
          <w:szCs w:val="20"/>
        </w:rPr>
        <w:t xml:space="preserve">: </w:t>
      </w:r>
    </w:p>
    <w:p w:rsidR="006561C2" w:rsidRPr="006C3D51" w:rsidRDefault="007F0561" w:rsidP="00164DB2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</w:t>
      </w:r>
      <w:r w:rsidR="00591CA4" w:rsidRPr="006C3D51">
        <w:rPr>
          <w:rFonts w:ascii="Century Gothic" w:hAnsi="Century Gothic"/>
          <w:sz w:val="20"/>
          <w:szCs w:val="20"/>
        </w:rPr>
        <w:t xml:space="preserve">nocleg w </w:t>
      </w:r>
      <w:r w:rsidR="00374977" w:rsidRPr="006C3D51">
        <w:rPr>
          <w:rFonts w:ascii="Century Gothic" w:hAnsi="Century Gothic"/>
          <w:sz w:val="20"/>
          <w:szCs w:val="20"/>
        </w:rPr>
        <w:t xml:space="preserve">Łodzi </w:t>
      </w:r>
      <w:r w:rsidR="00661C2E" w:rsidRPr="006C3D51">
        <w:rPr>
          <w:rFonts w:ascii="Century Gothic" w:hAnsi="Century Gothic"/>
          <w:sz w:val="20"/>
          <w:szCs w:val="20"/>
        </w:rPr>
        <w:t xml:space="preserve">w odległości do </w:t>
      </w:r>
      <w:r w:rsidR="00F2160D">
        <w:rPr>
          <w:rFonts w:ascii="Century Gothic" w:hAnsi="Century Gothic"/>
          <w:sz w:val="20"/>
          <w:szCs w:val="20"/>
        </w:rPr>
        <w:t>6,5</w:t>
      </w:r>
      <w:r w:rsidR="00661C2E" w:rsidRPr="006C3D51">
        <w:rPr>
          <w:rFonts w:ascii="Century Gothic" w:hAnsi="Century Gothic"/>
          <w:sz w:val="20"/>
          <w:szCs w:val="20"/>
        </w:rPr>
        <w:t xml:space="preserve"> km od </w:t>
      </w:r>
      <w:r w:rsidR="008F5696" w:rsidRPr="006C3D51">
        <w:rPr>
          <w:rFonts w:ascii="Century Gothic" w:hAnsi="Century Gothic"/>
          <w:sz w:val="20"/>
          <w:szCs w:val="20"/>
        </w:rPr>
        <w:t xml:space="preserve">Muzeum Tradycji Niepodległościowych – ul. Gdańska 13, 90-706 </w:t>
      </w:r>
      <w:proofErr w:type="spellStart"/>
      <w:r w:rsidR="008F5696" w:rsidRPr="006C3D51">
        <w:rPr>
          <w:rFonts w:ascii="Century Gothic" w:hAnsi="Century Gothic"/>
          <w:sz w:val="20"/>
          <w:szCs w:val="20"/>
        </w:rPr>
        <w:t>Łodź</w:t>
      </w:r>
      <w:proofErr w:type="spellEnd"/>
      <w:r w:rsidR="00661C2E" w:rsidRPr="006C3D51">
        <w:rPr>
          <w:rFonts w:ascii="Century Gothic" w:hAnsi="Century Gothic"/>
          <w:sz w:val="20"/>
          <w:szCs w:val="20"/>
        </w:rPr>
        <w:t xml:space="preserve"> (według Google </w:t>
      </w:r>
      <w:proofErr w:type="spellStart"/>
      <w:r w:rsidR="00661C2E" w:rsidRPr="006C3D51">
        <w:rPr>
          <w:rFonts w:ascii="Century Gothic" w:hAnsi="Century Gothic"/>
          <w:sz w:val="20"/>
          <w:szCs w:val="20"/>
        </w:rPr>
        <w:t>maps</w:t>
      </w:r>
      <w:proofErr w:type="spellEnd"/>
      <w:r w:rsidR="00661C2E" w:rsidRPr="006C3D51">
        <w:rPr>
          <w:rFonts w:ascii="Century Gothic" w:hAnsi="Century Gothic"/>
          <w:sz w:val="20"/>
          <w:szCs w:val="20"/>
        </w:rPr>
        <w:t>)</w:t>
      </w:r>
      <w:r w:rsidR="00591CA4" w:rsidRPr="006C3D51">
        <w:rPr>
          <w:rFonts w:ascii="Century Gothic" w:hAnsi="Century Gothic"/>
          <w:sz w:val="20"/>
          <w:szCs w:val="20"/>
        </w:rPr>
        <w:t xml:space="preserve"> w pokojach 2-4 osobowych z </w:t>
      </w:r>
      <w:r w:rsidR="00733AC0" w:rsidRPr="006C3D51">
        <w:rPr>
          <w:rFonts w:ascii="Century Gothic" w:hAnsi="Century Gothic"/>
          <w:sz w:val="20"/>
          <w:szCs w:val="20"/>
        </w:rPr>
        <w:t xml:space="preserve">prywatną </w:t>
      </w:r>
      <w:r w:rsidR="00591CA4" w:rsidRPr="006C3D51">
        <w:rPr>
          <w:rFonts w:ascii="Century Gothic" w:hAnsi="Century Gothic"/>
          <w:sz w:val="20"/>
          <w:szCs w:val="20"/>
        </w:rPr>
        <w:t>łazienką</w:t>
      </w:r>
      <w:r w:rsidRPr="006C3D51">
        <w:rPr>
          <w:rFonts w:ascii="Century Gothic" w:hAnsi="Century Gothic"/>
          <w:sz w:val="20"/>
          <w:szCs w:val="20"/>
        </w:rPr>
        <w:t xml:space="preserve"> dla </w:t>
      </w:r>
      <w:r w:rsidR="008F5696" w:rsidRPr="006C3D51">
        <w:rPr>
          <w:rFonts w:ascii="Century Gothic" w:hAnsi="Century Gothic"/>
          <w:sz w:val="20"/>
          <w:szCs w:val="20"/>
        </w:rPr>
        <w:t>6</w:t>
      </w:r>
      <w:r w:rsidR="006C3D51" w:rsidRPr="006C3D51">
        <w:rPr>
          <w:rFonts w:ascii="Century Gothic" w:hAnsi="Century Gothic"/>
          <w:sz w:val="20"/>
          <w:szCs w:val="20"/>
        </w:rPr>
        <w:t>2</w:t>
      </w:r>
      <w:r w:rsidRPr="006C3D51">
        <w:rPr>
          <w:rFonts w:ascii="Century Gothic" w:hAnsi="Century Gothic"/>
          <w:sz w:val="20"/>
          <w:szCs w:val="20"/>
        </w:rPr>
        <w:t xml:space="preserve"> uczniów, oraz pokoje </w:t>
      </w:r>
      <w:r w:rsidR="008F5696" w:rsidRPr="006C3D51">
        <w:rPr>
          <w:rFonts w:ascii="Century Gothic" w:hAnsi="Century Gothic"/>
          <w:sz w:val="20"/>
          <w:szCs w:val="20"/>
        </w:rPr>
        <w:br/>
      </w:r>
      <w:r w:rsidRPr="006C3D51">
        <w:rPr>
          <w:rFonts w:ascii="Century Gothic" w:hAnsi="Century Gothic"/>
          <w:sz w:val="20"/>
          <w:szCs w:val="20"/>
        </w:rPr>
        <w:t>1</w:t>
      </w:r>
      <w:r w:rsidR="008F5696" w:rsidRPr="006C3D51">
        <w:rPr>
          <w:rFonts w:ascii="Century Gothic" w:hAnsi="Century Gothic"/>
          <w:sz w:val="20"/>
          <w:szCs w:val="20"/>
        </w:rPr>
        <w:t xml:space="preserve"> </w:t>
      </w:r>
      <w:r w:rsidRPr="006C3D51">
        <w:rPr>
          <w:rFonts w:ascii="Century Gothic" w:hAnsi="Century Gothic"/>
          <w:sz w:val="20"/>
          <w:szCs w:val="20"/>
        </w:rPr>
        <w:t xml:space="preserve">osobowe z </w:t>
      </w:r>
      <w:r w:rsidR="00733AC0" w:rsidRPr="006C3D51">
        <w:rPr>
          <w:rFonts w:ascii="Century Gothic" w:hAnsi="Century Gothic"/>
          <w:sz w:val="20"/>
          <w:szCs w:val="20"/>
        </w:rPr>
        <w:t xml:space="preserve">prywatną </w:t>
      </w:r>
      <w:r w:rsidRPr="006C3D51">
        <w:rPr>
          <w:rFonts w:ascii="Century Gothic" w:hAnsi="Century Gothic"/>
          <w:sz w:val="20"/>
          <w:szCs w:val="20"/>
        </w:rPr>
        <w:t xml:space="preserve">łazienką dla </w:t>
      </w:r>
      <w:r w:rsidR="008F5696" w:rsidRPr="006C3D51">
        <w:rPr>
          <w:rFonts w:ascii="Century Gothic" w:hAnsi="Century Gothic"/>
          <w:sz w:val="20"/>
          <w:szCs w:val="20"/>
        </w:rPr>
        <w:t>4</w:t>
      </w:r>
      <w:r w:rsidRPr="006C3D51">
        <w:rPr>
          <w:rFonts w:ascii="Century Gothic" w:hAnsi="Century Gothic"/>
          <w:sz w:val="20"/>
          <w:szCs w:val="20"/>
        </w:rPr>
        <w:t xml:space="preserve"> opiekunów,</w:t>
      </w:r>
    </w:p>
    <w:p w:rsidR="00733AC0" w:rsidRPr="006C3D51" w:rsidRDefault="00733AC0" w:rsidP="00164DB2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wyposażenie: łóżka jednoosobowe, pościel, </w:t>
      </w:r>
      <w:r w:rsidR="00CF10DA" w:rsidRPr="006C3D51">
        <w:rPr>
          <w:rFonts w:ascii="Century Gothic" w:hAnsi="Century Gothic"/>
          <w:sz w:val="20"/>
          <w:szCs w:val="20"/>
        </w:rPr>
        <w:t xml:space="preserve">komplet </w:t>
      </w:r>
      <w:r w:rsidRPr="006C3D51">
        <w:rPr>
          <w:rFonts w:ascii="Century Gothic" w:hAnsi="Century Gothic"/>
          <w:sz w:val="20"/>
          <w:szCs w:val="20"/>
        </w:rPr>
        <w:t>ręcznik</w:t>
      </w:r>
      <w:r w:rsidR="00CF10DA" w:rsidRPr="006C3D51">
        <w:rPr>
          <w:rFonts w:ascii="Century Gothic" w:hAnsi="Century Gothic"/>
          <w:sz w:val="20"/>
          <w:szCs w:val="20"/>
        </w:rPr>
        <w:t>ów</w:t>
      </w:r>
      <w:r w:rsidRPr="006C3D51">
        <w:rPr>
          <w:rFonts w:ascii="Century Gothic" w:hAnsi="Century Gothic"/>
          <w:sz w:val="20"/>
          <w:szCs w:val="20"/>
        </w:rPr>
        <w:t xml:space="preserve">, papier toaletowy, </w:t>
      </w:r>
      <w:r w:rsidR="00CF10DA" w:rsidRPr="006C3D51">
        <w:rPr>
          <w:rFonts w:ascii="Century Gothic" w:hAnsi="Century Gothic"/>
          <w:sz w:val="20"/>
          <w:szCs w:val="20"/>
        </w:rPr>
        <w:t>darmowe WI-FI</w:t>
      </w:r>
      <w:r w:rsidR="00742D27" w:rsidRPr="006C3D51">
        <w:rPr>
          <w:rFonts w:ascii="Century Gothic" w:hAnsi="Century Gothic"/>
          <w:sz w:val="20"/>
          <w:szCs w:val="20"/>
        </w:rPr>
        <w:t>.</w:t>
      </w:r>
    </w:p>
    <w:p w:rsidR="00FD4F3F" w:rsidRPr="006C3D51" w:rsidRDefault="00FD4F3F" w:rsidP="00164DB2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3.1.</w:t>
      </w:r>
      <w:r w:rsidR="00346666" w:rsidRPr="006C3D51">
        <w:rPr>
          <w:rFonts w:ascii="Century Gothic" w:hAnsi="Century Gothic"/>
          <w:sz w:val="20"/>
          <w:szCs w:val="20"/>
        </w:rPr>
        <w:t>4</w:t>
      </w:r>
      <w:r w:rsidRPr="006C3D51">
        <w:rPr>
          <w:rFonts w:ascii="Century Gothic" w:hAnsi="Century Gothic"/>
          <w:sz w:val="20"/>
          <w:szCs w:val="20"/>
        </w:rPr>
        <w:t>. Wyżywienie</w:t>
      </w:r>
      <w:r w:rsidR="00F137E9" w:rsidRPr="006C3D51">
        <w:rPr>
          <w:rFonts w:ascii="Century Gothic" w:hAnsi="Century Gothic"/>
          <w:sz w:val="20"/>
          <w:szCs w:val="20"/>
        </w:rPr>
        <w:t xml:space="preserve"> </w:t>
      </w:r>
      <w:r w:rsidRPr="006C3D51">
        <w:rPr>
          <w:rFonts w:ascii="Century Gothic" w:hAnsi="Century Gothic"/>
          <w:sz w:val="20"/>
          <w:szCs w:val="20"/>
        </w:rPr>
        <w:t xml:space="preserve">dla </w:t>
      </w:r>
      <w:r w:rsidR="00E72D8E" w:rsidRPr="006C3D51">
        <w:rPr>
          <w:rFonts w:ascii="Century Gothic" w:hAnsi="Century Gothic"/>
          <w:sz w:val="20"/>
          <w:szCs w:val="20"/>
        </w:rPr>
        <w:t>6</w:t>
      </w:r>
      <w:r w:rsidR="006C3D51" w:rsidRPr="006C3D51">
        <w:rPr>
          <w:rFonts w:ascii="Century Gothic" w:hAnsi="Century Gothic"/>
          <w:sz w:val="20"/>
          <w:szCs w:val="20"/>
        </w:rPr>
        <w:t>6</w:t>
      </w:r>
      <w:r w:rsidRPr="006C3D51">
        <w:rPr>
          <w:rFonts w:ascii="Century Gothic" w:hAnsi="Century Gothic"/>
          <w:sz w:val="20"/>
          <w:szCs w:val="20"/>
        </w:rPr>
        <w:t xml:space="preserve"> osób z uwzględnieniem preferencji żywieniowych uczestników np. posiłki wegetariańskie, bezglutenowe</w:t>
      </w:r>
      <w:r w:rsidR="00071E96" w:rsidRPr="006C3D51">
        <w:rPr>
          <w:rFonts w:ascii="Century Gothic" w:hAnsi="Century Gothic"/>
          <w:sz w:val="20"/>
          <w:szCs w:val="20"/>
        </w:rPr>
        <w:t>, itp.</w:t>
      </w:r>
      <w:r w:rsidRPr="006C3D51">
        <w:rPr>
          <w:rFonts w:ascii="Century Gothic" w:hAnsi="Century Gothic"/>
          <w:sz w:val="20"/>
          <w:szCs w:val="20"/>
        </w:rPr>
        <w:t>:</w:t>
      </w:r>
    </w:p>
    <w:p w:rsidR="0042075E" w:rsidRPr="006C3D51" w:rsidRDefault="0042075E" w:rsidP="00164DB2">
      <w:pPr>
        <w:spacing w:after="120" w:line="240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6C3D51">
        <w:rPr>
          <w:rFonts w:ascii="Century Gothic" w:hAnsi="Century Gothic"/>
          <w:color w:val="auto"/>
          <w:sz w:val="20"/>
          <w:szCs w:val="20"/>
        </w:rPr>
        <w:t>a. w miejscu zakwaterowania:</w:t>
      </w:r>
    </w:p>
    <w:p w:rsidR="00FD4F3F" w:rsidRPr="006C3D51" w:rsidRDefault="00FD4F3F" w:rsidP="00164DB2">
      <w:pPr>
        <w:spacing w:after="120" w:line="240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6C3D51">
        <w:rPr>
          <w:rFonts w:ascii="Century Gothic" w:hAnsi="Century Gothic"/>
          <w:color w:val="auto"/>
          <w:sz w:val="20"/>
          <w:szCs w:val="20"/>
        </w:rPr>
        <w:t xml:space="preserve">- </w:t>
      </w:r>
      <w:r w:rsidR="00F33125" w:rsidRPr="006C3D51">
        <w:rPr>
          <w:rFonts w:ascii="Century Gothic" w:hAnsi="Century Gothic"/>
          <w:color w:val="auto"/>
          <w:sz w:val="20"/>
          <w:szCs w:val="20"/>
        </w:rPr>
        <w:t>2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 śniadania </w:t>
      </w:r>
      <w:r w:rsidR="002C4780" w:rsidRPr="006C3D51">
        <w:rPr>
          <w:rFonts w:ascii="Century Gothic" w:hAnsi="Century Gothic"/>
          <w:color w:val="auto"/>
          <w:sz w:val="20"/>
          <w:szCs w:val="20"/>
        </w:rPr>
        <w:t xml:space="preserve">w dniu </w:t>
      </w:r>
      <w:r w:rsidR="00E72D8E" w:rsidRPr="006C3D51">
        <w:rPr>
          <w:rFonts w:ascii="Century Gothic" w:hAnsi="Century Gothic"/>
          <w:color w:val="auto"/>
          <w:sz w:val="20"/>
          <w:szCs w:val="20"/>
        </w:rPr>
        <w:t>15</w:t>
      </w:r>
      <w:r w:rsidR="002C4780" w:rsidRPr="006C3D51">
        <w:rPr>
          <w:rFonts w:ascii="Century Gothic" w:hAnsi="Century Gothic"/>
          <w:color w:val="auto"/>
          <w:sz w:val="20"/>
          <w:szCs w:val="20"/>
        </w:rPr>
        <w:t xml:space="preserve">.05.2025 r. oraz w dniu </w:t>
      </w:r>
      <w:r w:rsidR="00E72D8E" w:rsidRPr="006C3D51">
        <w:rPr>
          <w:rFonts w:ascii="Century Gothic" w:hAnsi="Century Gothic"/>
          <w:color w:val="auto"/>
          <w:sz w:val="20"/>
          <w:szCs w:val="20"/>
        </w:rPr>
        <w:t>16</w:t>
      </w:r>
      <w:r w:rsidR="002C4780" w:rsidRPr="006C3D51">
        <w:rPr>
          <w:rFonts w:ascii="Century Gothic" w:hAnsi="Century Gothic"/>
          <w:color w:val="auto"/>
          <w:sz w:val="20"/>
          <w:szCs w:val="20"/>
        </w:rPr>
        <w:t xml:space="preserve">.05.2025 r. </w:t>
      </w:r>
      <w:r w:rsidRPr="006C3D51">
        <w:rPr>
          <w:rFonts w:ascii="Century Gothic" w:hAnsi="Century Gothic"/>
          <w:color w:val="auto"/>
          <w:sz w:val="20"/>
          <w:szCs w:val="20"/>
        </w:rPr>
        <w:t>w formie bufetu</w:t>
      </w:r>
      <w:r w:rsidR="00071E96" w:rsidRPr="006C3D51">
        <w:rPr>
          <w:rFonts w:ascii="Century Gothic" w:hAnsi="Century Gothic"/>
          <w:color w:val="auto"/>
          <w:sz w:val="20"/>
          <w:szCs w:val="20"/>
        </w:rPr>
        <w:t xml:space="preserve"> zawierające minimum: jajka gotowane, parówki lub kiełbaski, jajecznicę, wędlinę drobiową, wędlinę wieprzową, ser żółty, świeże warzywa (pomidor, ogórek, papryka), twarożek ze śmietaną i warzywami, pasztet wegetariański lub zamiennie inny produkt wegański,  jogurt naturalny i owocowy, płatki śniadaniowe (3 rodzaje), pieczywo (chleb i bułki), pieczywo bezglutenowe, bułki słodkie, masło, dżem, kawę i herbatę, wodę,</w:t>
      </w:r>
    </w:p>
    <w:p w:rsidR="00E72D8E" w:rsidRPr="006C3D51" w:rsidRDefault="00E72D8E" w:rsidP="004A7C2E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color w:val="auto"/>
          <w:sz w:val="20"/>
          <w:szCs w:val="20"/>
        </w:rPr>
        <w:t xml:space="preserve">- 2 kolacje w dniu 14.05.2025 r. oraz w dniu 15.05.2025 r. </w:t>
      </w:r>
      <w:r w:rsidRPr="006C3D51">
        <w:rPr>
          <w:rFonts w:ascii="Century Gothic" w:hAnsi="Century Gothic"/>
          <w:sz w:val="20"/>
          <w:szCs w:val="20"/>
        </w:rPr>
        <w:t>w formie bufetu zawierające minimum: danie gorące w bemarze, sery żółte, camembert lub mozzarell</w:t>
      </w:r>
      <w:r w:rsidR="004A7C2E" w:rsidRPr="006C3D51">
        <w:rPr>
          <w:rFonts w:ascii="Century Gothic" w:hAnsi="Century Gothic"/>
          <w:sz w:val="20"/>
          <w:szCs w:val="20"/>
        </w:rPr>
        <w:t>ę</w:t>
      </w:r>
      <w:r w:rsidRPr="006C3D51">
        <w:rPr>
          <w:rFonts w:ascii="Century Gothic" w:hAnsi="Century Gothic"/>
          <w:sz w:val="20"/>
          <w:szCs w:val="20"/>
        </w:rPr>
        <w:t>, jajka w sosie, wędlin</w:t>
      </w:r>
      <w:r w:rsidR="004A7C2E" w:rsidRPr="006C3D51">
        <w:rPr>
          <w:rFonts w:ascii="Century Gothic" w:hAnsi="Century Gothic"/>
          <w:sz w:val="20"/>
          <w:szCs w:val="20"/>
        </w:rPr>
        <w:t>ę</w:t>
      </w:r>
      <w:r w:rsidRPr="006C3D51">
        <w:rPr>
          <w:rFonts w:ascii="Century Gothic" w:hAnsi="Century Gothic"/>
          <w:sz w:val="20"/>
          <w:szCs w:val="20"/>
        </w:rPr>
        <w:t xml:space="preserve"> drobiow</w:t>
      </w:r>
      <w:r w:rsidR="004A7C2E" w:rsidRPr="006C3D51">
        <w:rPr>
          <w:rFonts w:ascii="Century Gothic" w:hAnsi="Century Gothic"/>
          <w:sz w:val="20"/>
          <w:szCs w:val="20"/>
        </w:rPr>
        <w:t>ą</w:t>
      </w:r>
      <w:r w:rsidRPr="006C3D51">
        <w:rPr>
          <w:rFonts w:ascii="Century Gothic" w:hAnsi="Century Gothic"/>
          <w:sz w:val="20"/>
          <w:szCs w:val="20"/>
        </w:rPr>
        <w:t>, wędlin</w:t>
      </w:r>
      <w:r w:rsidR="004A7C2E" w:rsidRPr="006C3D51">
        <w:rPr>
          <w:rFonts w:ascii="Century Gothic" w:hAnsi="Century Gothic"/>
          <w:sz w:val="20"/>
          <w:szCs w:val="20"/>
        </w:rPr>
        <w:t>ę</w:t>
      </w:r>
      <w:r w:rsidRPr="006C3D51">
        <w:rPr>
          <w:rFonts w:ascii="Century Gothic" w:hAnsi="Century Gothic"/>
          <w:sz w:val="20"/>
          <w:szCs w:val="20"/>
        </w:rPr>
        <w:t xml:space="preserve"> wieprzow</w:t>
      </w:r>
      <w:r w:rsidR="004A7C2E" w:rsidRPr="006C3D51">
        <w:rPr>
          <w:rFonts w:ascii="Century Gothic" w:hAnsi="Century Gothic"/>
          <w:sz w:val="20"/>
          <w:szCs w:val="20"/>
        </w:rPr>
        <w:t>ą</w:t>
      </w:r>
      <w:r w:rsidRPr="006C3D51">
        <w:rPr>
          <w:rFonts w:ascii="Century Gothic" w:hAnsi="Century Gothic"/>
          <w:sz w:val="20"/>
          <w:szCs w:val="20"/>
        </w:rPr>
        <w:t>, świeże warzywa (pomidor, ogórek, papryka), sałatk</w:t>
      </w:r>
      <w:r w:rsidR="004A7C2E" w:rsidRPr="006C3D51">
        <w:rPr>
          <w:rFonts w:ascii="Century Gothic" w:hAnsi="Century Gothic"/>
          <w:sz w:val="20"/>
          <w:szCs w:val="20"/>
        </w:rPr>
        <w:t>i</w:t>
      </w:r>
      <w:r w:rsidRPr="006C3D51">
        <w:rPr>
          <w:rFonts w:ascii="Century Gothic" w:hAnsi="Century Gothic"/>
          <w:sz w:val="20"/>
          <w:szCs w:val="20"/>
        </w:rPr>
        <w:t xml:space="preserve"> warzywn</w:t>
      </w:r>
      <w:r w:rsidR="004A7C2E" w:rsidRPr="006C3D51">
        <w:rPr>
          <w:rFonts w:ascii="Century Gothic" w:hAnsi="Century Gothic"/>
          <w:sz w:val="20"/>
          <w:szCs w:val="20"/>
        </w:rPr>
        <w:t>e</w:t>
      </w:r>
      <w:r w:rsidRPr="006C3D51">
        <w:rPr>
          <w:rFonts w:ascii="Century Gothic" w:hAnsi="Century Gothic"/>
          <w:sz w:val="20"/>
          <w:szCs w:val="20"/>
        </w:rPr>
        <w:t xml:space="preserve"> (każdego dnia inn</w:t>
      </w:r>
      <w:r w:rsidR="004A7C2E" w:rsidRPr="006C3D51">
        <w:rPr>
          <w:rFonts w:ascii="Century Gothic" w:hAnsi="Century Gothic"/>
          <w:sz w:val="20"/>
          <w:szCs w:val="20"/>
        </w:rPr>
        <w:t>ą</w:t>
      </w:r>
      <w:r w:rsidRPr="006C3D51">
        <w:rPr>
          <w:rFonts w:ascii="Century Gothic" w:hAnsi="Century Gothic"/>
          <w:sz w:val="20"/>
          <w:szCs w:val="20"/>
        </w:rPr>
        <w:t xml:space="preserve">), </w:t>
      </w:r>
      <w:r w:rsidR="004A7C2E" w:rsidRPr="006C3D51">
        <w:rPr>
          <w:rFonts w:ascii="Century Gothic" w:hAnsi="Century Gothic"/>
          <w:sz w:val="20"/>
          <w:szCs w:val="20"/>
        </w:rPr>
        <w:t>minimum dwa produkty</w:t>
      </w:r>
      <w:r w:rsidRPr="006C3D51">
        <w:rPr>
          <w:rFonts w:ascii="Century Gothic" w:hAnsi="Century Gothic"/>
          <w:sz w:val="20"/>
          <w:szCs w:val="20"/>
        </w:rPr>
        <w:t xml:space="preserve"> wegetariański</w:t>
      </w:r>
      <w:r w:rsidR="004A7C2E" w:rsidRPr="006C3D51">
        <w:rPr>
          <w:rFonts w:ascii="Century Gothic" w:hAnsi="Century Gothic"/>
          <w:sz w:val="20"/>
          <w:szCs w:val="20"/>
        </w:rPr>
        <w:t>e inne niż wymienione, minimum dwa produkty</w:t>
      </w:r>
      <w:r w:rsidRPr="006C3D51">
        <w:rPr>
          <w:rFonts w:ascii="Century Gothic" w:hAnsi="Century Gothic"/>
          <w:sz w:val="20"/>
          <w:szCs w:val="20"/>
        </w:rPr>
        <w:t xml:space="preserve"> wegański</w:t>
      </w:r>
      <w:r w:rsidR="004A7C2E" w:rsidRPr="006C3D51">
        <w:rPr>
          <w:rFonts w:ascii="Century Gothic" w:hAnsi="Century Gothic"/>
          <w:sz w:val="20"/>
          <w:szCs w:val="20"/>
        </w:rPr>
        <w:t>e inne niż wymienione</w:t>
      </w:r>
      <w:r w:rsidRPr="006C3D51">
        <w:rPr>
          <w:rFonts w:ascii="Century Gothic" w:hAnsi="Century Gothic"/>
          <w:sz w:val="20"/>
          <w:szCs w:val="20"/>
        </w:rPr>
        <w:t>, pieczywo (chleb i bułki), pieczywo bezglutenowe, masło, herbat</w:t>
      </w:r>
      <w:r w:rsidR="004A7C2E" w:rsidRPr="006C3D51">
        <w:rPr>
          <w:rFonts w:ascii="Century Gothic" w:hAnsi="Century Gothic"/>
          <w:sz w:val="20"/>
          <w:szCs w:val="20"/>
        </w:rPr>
        <w:t>ę</w:t>
      </w:r>
      <w:r w:rsidR="00AA1D33" w:rsidRPr="006C3D51">
        <w:rPr>
          <w:rFonts w:ascii="Century Gothic" w:hAnsi="Century Gothic"/>
          <w:sz w:val="20"/>
          <w:szCs w:val="20"/>
        </w:rPr>
        <w:t xml:space="preserve"> i kawę</w:t>
      </w:r>
      <w:r w:rsidRPr="006C3D51">
        <w:rPr>
          <w:rFonts w:ascii="Century Gothic" w:hAnsi="Century Gothic"/>
          <w:sz w:val="20"/>
          <w:szCs w:val="20"/>
        </w:rPr>
        <w:t>, wod</w:t>
      </w:r>
      <w:r w:rsidR="004A7C2E" w:rsidRPr="006C3D51">
        <w:rPr>
          <w:rFonts w:ascii="Century Gothic" w:hAnsi="Century Gothic"/>
          <w:sz w:val="20"/>
          <w:szCs w:val="20"/>
        </w:rPr>
        <w:t>ę</w:t>
      </w:r>
      <w:r w:rsidRPr="006C3D51">
        <w:rPr>
          <w:rFonts w:ascii="Century Gothic" w:hAnsi="Century Gothic"/>
          <w:sz w:val="20"/>
          <w:szCs w:val="20"/>
        </w:rPr>
        <w:t>.</w:t>
      </w:r>
    </w:p>
    <w:p w:rsidR="00922967" w:rsidRPr="006C3D51" w:rsidRDefault="0042075E" w:rsidP="00164DB2">
      <w:pPr>
        <w:spacing w:after="120" w:line="240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6C3D51">
        <w:rPr>
          <w:rFonts w:ascii="Century Gothic" w:hAnsi="Century Gothic"/>
          <w:color w:val="auto"/>
          <w:sz w:val="20"/>
          <w:szCs w:val="20"/>
        </w:rPr>
        <w:lastRenderedPageBreak/>
        <w:t xml:space="preserve">b. w </w:t>
      </w:r>
      <w:r w:rsidR="00F2160D">
        <w:rPr>
          <w:rFonts w:ascii="Century Gothic" w:hAnsi="Century Gothic"/>
          <w:color w:val="auto"/>
          <w:sz w:val="20"/>
          <w:szCs w:val="20"/>
        </w:rPr>
        <w:t>Łodzi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 w trakcie wycieczki</w:t>
      </w:r>
      <w:r w:rsidR="00014CF9" w:rsidRPr="006C3D51">
        <w:rPr>
          <w:rFonts w:ascii="Century Gothic" w:hAnsi="Century Gothic"/>
          <w:color w:val="auto"/>
          <w:sz w:val="20"/>
          <w:szCs w:val="20"/>
        </w:rPr>
        <w:t>:</w:t>
      </w:r>
    </w:p>
    <w:p w:rsidR="002C4780" w:rsidRPr="006C3D51" w:rsidRDefault="000D5680" w:rsidP="00164DB2">
      <w:pPr>
        <w:spacing w:after="120" w:line="240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6C3D51">
        <w:rPr>
          <w:rFonts w:ascii="Century Gothic" w:hAnsi="Century Gothic"/>
          <w:color w:val="auto"/>
          <w:sz w:val="20"/>
          <w:szCs w:val="20"/>
        </w:rPr>
        <w:t xml:space="preserve">- </w:t>
      </w:r>
      <w:r w:rsidR="006C3D51" w:rsidRPr="006C3D51">
        <w:rPr>
          <w:rFonts w:ascii="Century Gothic" w:hAnsi="Century Gothic"/>
          <w:color w:val="auto"/>
          <w:sz w:val="20"/>
          <w:szCs w:val="20"/>
        </w:rPr>
        <w:t>3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 obiad</w:t>
      </w:r>
      <w:r w:rsidR="00AA1D33" w:rsidRPr="006C3D51">
        <w:rPr>
          <w:rFonts w:ascii="Century Gothic" w:hAnsi="Century Gothic"/>
          <w:color w:val="auto"/>
          <w:sz w:val="20"/>
          <w:szCs w:val="20"/>
        </w:rPr>
        <w:t>y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 w dn.</w:t>
      </w:r>
      <w:r w:rsidR="006C3D51" w:rsidRPr="006C3D51">
        <w:rPr>
          <w:rFonts w:ascii="Century Gothic" w:hAnsi="Century Gothic"/>
          <w:color w:val="auto"/>
          <w:sz w:val="20"/>
          <w:szCs w:val="20"/>
        </w:rPr>
        <w:t xml:space="preserve"> 14.05.2025 r.,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 </w:t>
      </w:r>
      <w:r w:rsidR="00AA1D33" w:rsidRPr="006C3D51">
        <w:rPr>
          <w:rFonts w:ascii="Century Gothic" w:hAnsi="Century Gothic"/>
          <w:color w:val="auto"/>
          <w:sz w:val="20"/>
          <w:szCs w:val="20"/>
        </w:rPr>
        <w:t>15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.05.2025 r. oraz </w:t>
      </w:r>
      <w:r w:rsidR="00AA1D33" w:rsidRPr="006C3D51">
        <w:rPr>
          <w:rFonts w:ascii="Century Gothic" w:hAnsi="Century Gothic"/>
          <w:color w:val="auto"/>
          <w:sz w:val="20"/>
          <w:szCs w:val="20"/>
        </w:rPr>
        <w:t>16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.05.2025 r. </w:t>
      </w:r>
      <w:r w:rsidR="002C4780" w:rsidRPr="006C3D51">
        <w:rPr>
          <w:rFonts w:ascii="Century Gothic" w:hAnsi="Century Gothic"/>
          <w:color w:val="auto"/>
          <w:sz w:val="20"/>
          <w:szCs w:val="20"/>
        </w:rPr>
        <w:t>składające się minimum z zupy, drugiego dania mięsnego z uwzględnieniem preferencji żywieniowych (danie wegetariańskie), surówki, napoju. Wyklucza się posiłki w restauracjach typu „fast food”</w:t>
      </w:r>
      <w:r w:rsidR="002E1037" w:rsidRPr="006C3D51">
        <w:rPr>
          <w:rFonts w:ascii="Century Gothic" w:hAnsi="Century Gothic"/>
          <w:color w:val="auto"/>
          <w:sz w:val="20"/>
          <w:szCs w:val="20"/>
        </w:rPr>
        <w:t>.</w:t>
      </w:r>
    </w:p>
    <w:p w:rsidR="002E1037" w:rsidRPr="006C3D51" w:rsidRDefault="002E1037" w:rsidP="00164DB2">
      <w:pPr>
        <w:spacing w:after="120" w:line="240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6C3D51">
        <w:rPr>
          <w:rFonts w:ascii="Century Gothic" w:hAnsi="Century Gothic"/>
          <w:color w:val="auto"/>
          <w:sz w:val="20"/>
          <w:szCs w:val="20"/>
        </w:rPr>
        <w:t>c. inne:</w:t>
      </w:r>
    </w:p>
    <w:p w:rsidR="002E1037" w:rsidRPr="006C3D51" w:rsidRDefault="002E1037" w:rsidP="00164DB2">
      <w:pPr>
        <w:spacing w:after="120" w:line="240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6C3D51">
        <w:rPr>
          <w:rFonts w:ascii="Century Gothic" w:hAnsi="Century Gothic"/>
          <w:color w:val="auto"/>
          <w:sz w:val="20"/>
          <w:szCs w:val="20"/>
        </w:rPr>
        <w:t>- suchy prowiant na drogę</w:t>
      </w:r>
      <w:r w:rsidR="00585631" w:rsidRPr="006C3D51">
        <w:rPr>
          <w:rFonts w:ascii="Century Gothic" w:hAnsi="Century Gothic"/>
          <w:color w:val="auto"/>
          <w:sz w:val="20"/>
          <w:szCs w:val="20"/>
        </w:rPr>
        <w:t xml:space="preserve"> do Łodzi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 </w:t>
      </w:r>
      <w:r w:rsidR="006C3D51">
        <w:rPr>
          <w:rFonts w:ascii="Century Gothic" w:hAnsi="Century Gothic"/>
          <w:color w:val="auto"/>
          <w:sz w:val="20"/>
          <w:szCs w:val="20"/>
        </w:rPr>
        <w:t xml:space="preserve">i z powrotem, 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zawierający minimum z 2 bułki: 1 </w:t>
      </w:r>
      <w:r w:rsidR="006C3D51" w:rsidRPr="006C3D51">
        <w:rPr>
          <w:rFonts w:ascii="Century Gothic" w:hAnsi="Century Gothic"/>
          <w:color w:val="auto"/>
          <w:sz w:val="20"/>
          <w:szCs w:val="20"/>
        </w:rPr>
        <w:t xml:space="preserve">bułka </w:t>
      </w:r>
      <w:r w:rsidRPr="006C3D51">
        <w:rPr>
          <w:rFonts w:ascii="Century Gothic" w:hAnsi="Century Gothic"/>
          <w:color w:val="auto"/>
          <w:sz w:val="20"/>
          <w:szCs w:val="20"/>
        </w:rPr>
        <w:t>z szynką, 1</w:t>
      </w:r>
      <w:r w:rsidR="006C3D51" w:rsidRPr="006C3D51">
        <w:rPr>
          <w:rFonts w:ascii="Century Gothic" w:hAnsi="Century Gothic"/>
          <w:color w:val="auto"/>
          <w:sz w:val="20"/>
          <w:szCs w:val="20"/>
        </w:rPr>
        <w:t xml:space="preserve"> bułka</w:t>
      </w:r>
      <w:r w:rsidRPr="006C3D51">
        <w:rPr>
          <w:rFonts w:ascii="Century Gothic" w:hAnsi="Century Gothic"/>
          <w:color w:val="auto"/>
          <w:sz w:val="20"/>
          <w:szCs w:val="20"/>
        </w:rPr>
        <w:t xml:space="preserve"> z serem, świeży owoc: banan lub jabłko, baton </w:t>
      </w:r>
      <w:proofErr w:type="spellStart"/>
      <w:r w:rsidRPr="006C3D51">
        <w:rPr>
          <w:rFonts w:ascii="Century Gothic" w:hAnsi="Century Gothic"/>
          <w:color w:val="auto"/>
          <w:sz w:val="20"/>
          <w:szCs w:val="20"/>
        </w:rPr>
        <w:t>musli</w:t>
      </w:r>
      <w:proofErr w:type="spellEnd"/>
      <w:r w:rsidRPr="006C3D51">
        <w:rPr>
          <w:rFonts w:ascii="Century Gothic" w:hAnsi="Century Gothic"/>
          <w:color w:val="auto"/>
          <w:sz w:val="20"/>
          <w:szCs w:val="20"/>
        </w:rPr>
        <w:t>, wodę niegazowaną 0,5 l</w:t>
      </w:r>
      <w:r w:rsidR="006C3D51">
        <w:rPr>
          <w:rFonts w:ascii="Century Gothic" w:hAnsi="Century Gothic"/>
          <w:color w:val="auto"/>
          <w:sz w:val="20"/>
          <w:szCs w:val="20"/>
        </w:rPr>
        <w:t>.</w:t>
      </w:r>
    </w:p>
    <w:p w:rsidR="00346666" w:rsidRPr="006C3D51" w:rsidRDefault="00346666" w:rsidP="00164DB2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3.1.5. </w:t>
      </w:r>
      <w:r w:rsidR="009B050F" w:rsidRPr="006C3D51">
        <w:rPr>
          <w:rFonts w:ascii="Century Gothic" w:hAnsi="Century Gothic"/>
          <w:sz w:val="20"/>
          <w:szCs w:val="20"/>
        </w:rPr>
        <w:t>Zapewnienie t</w:t>
      </w:r>
      <w:r w:rsidRPr="006C3D51">
        <w:rPr>
          <w:rFonts w:ascii="Century Gothic" w:hAnsi="Century Gothic"/>
          <w:sz w:val="20"/>
          <w:szCs w:val="20"/>
        </w:rPr>
        <w:t>ransport</w:t>
      </w:r>
      <w:r w:rsidR="009B050F" w:rsidRPr="006C3D51">
        <w:rPr>
          <w:rFonts w:ascii="Century Gothic" w:hAnsi="Century Gothic"/>
          <w:sz w:val="20"/>
          <w:szCs w:val="20"/>
        </w:rPr>
        <w:t>u</w:t>
      </w:r>
      <w:r w:rsidRPr="006C3D51">
        <w:rPr>
          <w:rFonts w:ascii="Century Gothic" w:hAnsi="Century Gothic"/>
          <w:sz w:val="20"/>
          <w:szCs w:val="20"/>
        </w:rPr>
        <w:t>:</w:t>
      </w:r>
    </w:p>
    <w:p w:rsidR="003F6AF3" w:rsidRPr="006C3D51" w:rsidRDefault="00346666" w:rsidP="00164DB2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transport dla </w:t>
      </w:r>
      <w:r w:rsidR="00AA1D33" w:rsidRPr="006C3D51">
        <w:rPr>
          <w:rFonts w:ascii="Century Gothic" w:hAnsi="Century Gothic"/>
          <w:sz w:val="20"/>
          <w:szCs w:val="20"/>
        </w:rPr>
        <w:t>6</w:t>
      </w:r>
      <w:r w:rsidR="006C3D51" w:rsidRPr="006C3D51">
        <w:rPr>
          <w:rFonts w:ascii="Century Gothic" w:hAnsi="Century Gothic"/>
          <w:sz w:val="20"/>
          <w:szCs w:val="20"/>
        </w:rPr>
        <w:t>6</w:t>
      </w:r>
      <w:r w:rsidRPr="006C3D51">
        <w:rPr>
          <w:rFonts w:ascii="Century Gothic" w:hAnsi="Century Gothic"/>
          <w:sz w:val="20"/>
          <w:szCs w:val="20"/>
        </w:rPr>
        <w:t xml:space="preserve"> osób z</w:t>
      </w:r>
      <w:r w:rsidR="009B050F" w:rsidRPr="006C3D51">
        <w:rPr>
          <w:rFonts w:ascii="Century Gothic" w:hAnsi="Century Gothic"/>
          <w:sz w:val="20"/>
          <w:szCs w:val="20"/>
        </w:rPr>
        <w:t xml:space="preserve"> </w:t>
      </w:r>
      <w:r w:rsidR="00AA1D33" w:rsidRPr="006C3D51">
        <w:rPr>
          <w:rFonts w:ascii="Century Gothic" w:hAnsi="Century Gothic"/>
          <w:sz w:val="20"/>
          <w:szCs w:val="20"/>
        </w:rPr>
        <w:t>Kłodzka</w:t>
      </w:r>
      <w:r w:rsidRPr="006C3D51">
        <w:rPr>
          <w:rFonts w:ascii="Century Gothic" w:hAnsi="Century Gothic"/>
          <w:sz w:val="20"/>
          <w:szCs w:val="20"/>
        </w:rPr>
        <w:t xml:space="preserve"> do </w:t>
      </w:r>
      <w:r w:rsidR="00AA1D33" w:rsidRPr="006C3D51">
        <w:rPr>
          <w:rFonts w:ascii="Century Gothic" w:hAnsi="Century Gothic"/>
          <w:sz w:val="20"/>
          <w:szCs w:val="20"/>
        </w:rPr>
        <w:t>Łodzi</w:t>
      </w:r>
      <w:r w:rsidRPr="006C3D51">
        <w:rPr>
          <w:rFonts w:ascii="Century Gothic" w:hAnsi="Century Gothic"/>
          <w:sz w:val="20"/>
          <w:szCs w:val="20"/>
        </w:rPr>
        <w:t xml:space="preserve"> i z powrotem</w:t>
      </w:r>
      <w:r w:rsidR="009B050F" w:rsidRPr="006C3D51">
        <w:rPr>
          <w:rFonts w:ascii="Century Gothic" w:hAnsi="Century Gothic"/>
          <w:sz w:val="20"/>
          <w:szCs w:val="20"/>
        </w:rPr>
        <w:t xml:space="preserve"> oraz zapewnienie transportu w trakcie trwania wycieczki,</w:t>
      </w:r>
    </w:p>
    <w:p w:rsidR="00D405D2" w:rsidRPr="006C3D51" w:rsidRDefault="009B050F" w:rsidP="00164DB2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zapewnienie opłat za drogi, autostrady, parkingi itp.</w:t>
      </w:r>
      <w:r w:rsidR="00014CF9" w:rsidRPr="006C3D51">
        <w:rPr>
          <w:rFonts w:ascii="Century Gothic" w:hAnsi="Century Gothic"/>
          <w:sz w:val="20"/>
          <w:szCs w:val="20"/>
        </w:rPr>
        <w:t xml:space="preserve"> podczas trwania wycieczki,</w:t>
      </w:r>
    </w:p>
    <w:p w:rsidR="00621C74" w:rsidRPr="006C3D51" w:rsidRDefault="003F6AF3" w:rsidP="00164DB2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</w:t>
      </w:r>
      <w:r w:rsidR="009B050F" w:rsidRPr="006C3D51">
        <w:rPr>
          <w:rFonts w:ascii="Century Gothic" w:hAnsi="Century Gothic"/>
          <w:sz w:val="20"/>
          <w:szCs w:val="20"/>
        </w:rPr>
        <w:t>autokar o podwyższonym standardzie wyposażonym w pasy bezpieczeństwa, klimatyzację/ogrzewanie z indywidualnymi nawiewami,</w:t>
      </w:r>
      <w:r w:rsidR="00621C74" w:rsidRPr="006C3D51">
        <w:rPr>
          <w:rFonts w:ascii="Century Gothic" w:hAnsi="Century Gothic"/>
          <w:sz w:val="20"/>
          <w:szCs w:val="20"/>
        </w:rPr>
        <w:t xml:space="preserve"> w należytym stanie technicznym zapewniającym warunki bezpieczeństwa i higieny przewożonych osób, posiada</w:t>
      </w:r>
      <w:r w:rsidR="008A54F0" w:rsidRPr="006C3D51">
        <w:rPr>
          <w:rFonts w:ascii="Century Gothic" w:hAnsi="Century Gothic"/>
          <w:sz w:val="20"/>
          <w:szCs w:val="20"/>
        </w:rPr>
        <w:t>jący</w:t>
      </w:r>
      <w:r w:rsidR="00621C74" w:rsidRPr="006C3D51">
        <w:rPr>
          <w:rFonts w:ascii="Century Gothic" w:hAnsi="Century Gothic"/>
          <w:sz w:val="20"/>
          <w:szCs w:val="20"/>
        </w:rPr>
        <w:t xml:space="preserve"> ważne badania techniczne, ubezpieczony i posiada</w:t>
      </w:r>
      <w:r w:rsidR="008A54F0" w:rsidRPr="006C3D51">
        <w:rPr>
          <w:rFonts w:ascii="Century Gothic" w:hAnsi="Century Gothic"/>
          <w:sz w:val="20"/>
          <w:szCs w:val="20"/>
        </w:rPr>
        <w:t>jący</w:t>
      </w:r>
      <w:r w:rsidR="00621C74" w:rsidRPr="006C3D51">
        <w:rPr>
          <w:rFonts w:ascii="Century Gothic" w:hAnsi="Century Gothic"/>
          <w:sz w:val="20"/>
          <w:szCs w:val="20"/>
        </w:rPr>
        <w:t xml:space="preserve"> pełen pakiet  ubezpieczeń (OC, AC, NW)</w:t>
      </w:r>
      <w:r w:rsidR="008A54F0" w:rsidRPr="006C3D51">
        <w:rPr>
          <w:rFonts w:ascii="Century Gothic" w:hAnsi="Century Gothic"/>
          <w:sz w:val="20"/>
          <w:szCs w:val="20"/>
        </w:rPr>
        <w:t>,</w:t>
      </w:r>
    </w:p>
    <w:p w:rsidR="008A54F0" w:rsidRPr="006C3D51" w:rsidRDefault="008A54F0" w:rsidP="00164DB2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</w:t>
      </w:r>
      <w:r w:rsidR="009B050F" w:rsidRPr="006C3D51">
        <w:rPr>
          <w:rFonts w:ascii="Century Gothic" w:hAnsi="Century Gothic"/>
          <w:sz w:val="20"/>
          <w:szCs w:val="20"/>
        </w:rPr>
        <w:t xml:space="preserve">zapewnienie </w:t>
      </w:r>
      <w:r w:rsidRPr="006C3D51">
        <w:rPr>
          <w:rFonts w:ascii="Century Gothic" w:hAnsi="Century Gothic"/>
          <w:sz w:val="20"/>
          <w:szCs w:val="20"/>
        </w:rPr>
        <w:t>osob</w:t>
      </w:r>
      <w:r w:rsidR="009B050F" w:rsidRPr="006C3D51">
        <w:rPr>
          <w:rFonts w:ascii="Century Gothic" w:hAnsi="Century Gothic"/>
          <w:sz w:val="20"/>
          <w:szCs w:val="20"/>
        </w:rPr>
        <w:t>y</w:t>
      </w:r>
      <w:r w:rsidRPr="006C3D51">
        <w:rPr>
          <w:rFonts w:ascii="Century Gothic" w:hAnsi="Century Gothic"/>
          <w:sz w:val="20"/>
          <w:szCs w:val="20"/>
        </w:rPr>
        <w:t xml:space="preserve"> uprawnion</w:t>
      </w:r>
      <w:r w:rsidR="009B050F" w:rsidRPr="006C3D51">
        <w:rPr>
          <w:rFonts w:ascii="Century Gothic" w:hAnsi="Century Gothic"/>
          <w:sz w:val="20"/>
          <w:szCs w:val="20"/>
        </w:rPr>
        <w:t>ej</w:t>
      </w:r>
      <w:r w:rsidRPr="006C3D51">
        <w:rPr>
          <w:rFonts w:ascii="Century Gothic" w:hAnsi="Century Gothic"/>
          <w:sz w:val="20"/>
          <w:szCs w:val="20"/>
        </w:rPr>
        <w:t xml:space="preserve"> do kierowania pojazdem.</w:t>
      </w:r>
    </w:p>
    <w:p w:rsidR="00346666" w:rsidRPr="006C3D51" w:rsidRDefault="00346666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3.1.6. Inne usługi</w:t>
      </w:r>
      <w:r w:rsidR="004E3C9E" w:rsidRPr="006C3D51">
        <w:rPr>
          <w:rFonts w:ascii="Century Gothic" w:hAnsi="Century Gothic"/>
          <w:sz w:val="20"/>
          <w:szCs w:val="20"/>
        </w:rPr>
        <w:t>:</w:t>
      </w:r>
    </w:p>
    <w:p w:rsidR="00D405D2" w:rsidRPr="006C3D51" w:rsidRDefault="00D405D2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zapewnienie opieki pilota wycieczki w trakcie jej trwania,</w:t>
      </w:r>
    </w:p>
    <w:p w:rsidR="00014CF9" w:rsidRPr="006C3D51" w:rsidRDefault="00014CF9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zapewnienie opieki przewodnika zgodnie z harmonogramem,</w:t>
      </w:r>
    </w:p>
    <w:p w:rsidR="00695020" w:rsidRPr="006C3D51" w:rsidRDefault="00695020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zarezerwowanie terminów wstępu</w:t>
      </w:r>
      <w:r w:rsidR="00D10E16" w:rsidRPr="006C3D51">
        <w:rPr>
          <w:rFonts w:ascii="Century Gothic" w:hAnsi="Century Gothic"/>
          <w:sz w:val="20"/>
          <w:szCs w:val="20"/>
        </w:rPr>
        <w:t xml:space="preserve"> do miejsc wymienionych w pkt. 3.1.7</w:t>
      </w:r>
      <w:r w:rsidRPr="006C3D51">
        <w:rPr>
          <w:rFonts w:ascii="Century Gothic" w:hAnsi="Century Gothic"/>
          <w:sz w:val="20"/>
          <w:szCs w:val="20"/>
        </w:rPr>
        <w:t>,</w:t>
      </w:r>
    </w:p>
    <w:p w:rsidR="00014CF9" w:rsidRPr="006C3D51" w:rsidRDefault="00014CF9" w:rsidP="00164DB2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zapewnienie biletów wstępu </w:t>
      </w:r>
      <w:r w:rsidR="00D10E16" w:rsidRPr="006C3D51">
        <w:rPr>
          <w:rFonts w:ascii="Century Gothic" w:hAnsi="Century Gothic"/>
          <w:sz w:val="20"/>
          <w:szCs w:val="20"/>
        </w:rPr>
        <w:t>do miejsc wymienionych w pkt. 3.1.7.</w:t>
      </w:r>
    </w:p>
    <w:p w:rsidR="00BC47F5" w:rsidRPr="006C3D51" w:rsidRDefault="007C43F4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3.1.7. Ramowy </w:t>
      </w:r>
      <w:r w:rsidR="00695020" w:rsidRPr="006C3D51">
        <w:rPr>
          <w:rFonts w:ascii="Century Gothic" w:hAnsi="Century Gothic"/>
          <w:sz w:val="20"/>
          <w:szCs w:val="20"/>
        </w:rPr>
        <w:t>harmonogram wycieczki</w:t>
      </w:r>
      <w:r w:rsidR="001D285B" w:rsidRPr="006C3D51">
        <w:rPr>
          <w:rFonts w:ascii="Century Gothic" w:hAnsi="Century Gothic"/>
          <w:sz w:val="20"/>
          <w:szCs w:val="20"/>
        </w:rPr>
        <w:t xml:space="preserve"> (szczegóły do uzgodnienia po podpisaniu umowy)</w:t>
      </w:r>
      <w:r w:rsidRPr="006C3D51">
        <w:rPr>
          <w:rFonts w:ascii="Century Gothic" w:hAnsi="Century Gothic"/>
          <w:sz w:val="20"/>
          <w:szCs w:val="20"/>
        </w:rPr>
        <w:t>:</w:t>
      </w:r>
    </w:p>
    <w:p w:rsidR="00F35A25" w:rsidRPr="006C3D51" w:rsidRDefault="00695020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a. </w:t>
      </w:r>
      <w:r w:rsidR="00F35A25" w:rsidRPr="006C3D51">
        <w:rPr>
          <w:rFonts w:ascii="Century Gothic" w:hAnsi="Century Gothic"/>
          <w:sz w:val="20"/>
          <w:szCs w:val="20"/>
        </w:rPr>
        <w:t>Harmonogram:</w:t>
      </w:r>
    </w:p>
    <w:p w:rsidR="00BD6D49" w:rsidRPr="006C3D51" w:rsidRDefault="00FA285A" w:rsidP="00164DB2">
      <w:pPr>
        <w:pStyle w:val="Textbody"/>
        <w:spacing w:after="120" w:line="240" w:lineRule="auto"/>
        <w:rPr>
          <w:rFonts w:ascii="Century Gothic" w:hAnsi="Century Gothic"/>
          <w:b/>
          <w:sz w:val="20"/>
          <w:szCs w:val="20"/>
        </w:rPr>
      </w:pPr>
      <w:r w:rsidRPr="006C3D51">
        <w:rPr>
          <w:rFonts w:ascii="Century Gothic" w:hAnsi="Century Gothic"/>
          <w:b/>
          <w:sz w:val="20"/>
          <w:szCs w:val="20"/>
        </w:rPr>
        <w:t>I dzień</w:t>
      </w:r>
      <w:r w:rsidR="00E71FBB" w:rsidRPr="006C3D51">
        <w:rPr>
          <w:rFonts w:ascii="Century Gothic" w:hAnsi="Century Gothic"/>
          <w:b/>
          <w:sz w:val="20"/>
          <w:szCs w:val="20"/>
        </w:rPr>
        <w:t xml:space="preserve">: </w:t>
      </w:r>
      <w:r w:rsidR="00375FF1" w:rsidRPr="006C3D51">
        <w:rPr>
          <w:rFonts w:ascii="Century Gothic" w:hAnsi="Century Gothic"/>
          <w:b/>
          <w:sz w:val="20"/>
          <w:szCs w:val="20"/>
        </w:rPr>
        <w:t>14</w:t>
      </w:r>
      <w:r w:rsidR="00A95EE1" w:rsidRPr="006C3D51">
        <w:rPr>
          <w:rFonts w:ascii="Century Gothic" w:hAnsi="Century Gothic"/>
          <w:b/>
          <w:sz w:val="20"/>
          <w:szCs w:val="20"/>
        </w:rPr>
        <w:t>.05.2025</w:t>
      </w:r>
      <w:r w:rsidR="00E71FBB" w:rsidRPr="006C3D51">
        <w:rPr>
          <w:rFonts w:ascii="Century Gothic" w:hAnsi="Century Gothic"/>
          <w:b/>
          <w:sz w:val="20"/>
          <w:szCs w:val="20"/>
        </w:rPr>
        <w:t xml:space="preserve"> r.</w:t>
      </w:r>
    </w:p>
    <w:p w:rsidR="00BD6D49" w:rsidRPr="006C3D51" w:rsidRDefault="00BD6D49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– wyjazd w</w:t>
      </w:r>
      <w:r w:rsidR="00014CF9" w:rsidRPr="006C3D51">
        <w:rPr>
          <w:rFonts w:ascii="Century Gothic" w:hAnsi="Century Gothic"/>
          <w:sz w:val="20"/>
          <w:szCs w:val="20"/>
        </w:rPr>
        <w:t>e wczesnych</w:t>
      </w:r>
      <w:r w:rsidRPr="006C3D51">
        <w:rPr>
          <w:rFonts w:ascii="Century Gothic" w:hAnsi="Century Gothic"/>
          <w:sz w:val="20"/>
          <w:szCs w:val="20"/>
        </w:rPr>
        <w:t xml:space="preserve"> godzinach porannych z</w:t>
      </w:r>
      <w:r w:rsidR="00E71FBB" w:rsidRPr="006C3D51">
        <w:rPr>
          <w:rFonts w:ascii="Century Gothic" w:hAnsi="Century Gothic"/>
          <w:sz w:val="20"/>
          <w:szCs w:val="20"/>
        </w:rPr>
        <w:t xml:space="preserve"> </w:t>
      </w:r>
      <w:r w:rsidR="00394B5F" w:rsidRPr="006C3D51">
        <w:rPr>
          <w:rFonts w:ascii="Century Gothic" w:hAnsi="Century Gothic"/>
          <w:sz w:val="20"/>
          <w:szCs w:val="20"/>
        </w:rPr>
        <w:t>Kłodzka</w:t>
      </w:r>
      <w:r w:rsidRPr="006C3D51">
        <w:rPr>
          <w:rFonts w:ascii="Century Gothic" w:hAnsi="Century Gothic"/>
          <w:sz w:val="20"/>
          <w:szCs w:val="20"/>
        </w:rPr>
        <w:t>, przyjazd do</w:t>
      </w:r>
      <w:r w:rsidR="00E71FBB" w:rsidRPr="006C3D51">
        <w:rPr>
          <w:rFonts w:ascii="Century Gothic" w:hAnsi="Century Gothic"/>
          <w:sz w:val="20"/>
          <w:szCs w:val="20"/>
        </w:rPr>
        <w:t xml:space="preserve"> </w:t>
      </w:r>
      <w:r w:rsidR="00394B5F" w:rsidRPr="006C3D51">
        <w:rPr>
          <w:rFonts w:ascii="Century Gothic" w:hAnsi="Century Gothic"/>
          <w:sz w:val="20"/>
          <w:szCs w:val="20"/>
        </w:rPr>
        <w:t>Łodzi</w:t>
      </w:r>
      <w:r w:rsidR="00EB53DA" w:rsidRPr="006C3D51">
        <w:rPr>
          <w:rFonts w:ascii="Century Gothic" w:hAnsi="Century Gothic"/>
          <w:sz w:val="20"/>
          <w:szCs w:val="20"/>
        </w:rPr>
        <w:t>,</w:t>
      </w:r>
      <w:r w:rsidRPr="006C3D51">
        <w:rPr>
          <w:rFonts w:ascii="Century Gothic" w:hAnsi="Century Gothic"/>
          <w:sz w:val="20"/>
          <w:szCs w:val="20"/>
        </w:rPr>
        <w:t xml:space="preserve"> </w:t>
      </w:r>
    </w:p>
    <w:p w:rsidR="00394B5F" w:rsidRPr="006C3D51" w:rsidRDefault="00394B5F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zwiedzanie z przewodnikiem: Muzeum Miasta Łodzi </w:t>
      </w:r>
      <w:r w:rsidR="003E2B99" w:rsidRPr="006C3D51">
        <w:rPr>
          <w:rFonts w:ascii="Century Gothic" w:hAnsi="Century Gothic"/>
          <w:sz w:val="20"/>
          <w:szCs w:val="20"/>
        </w:rPr>
        <w:t>–</w:t>
      </w:r>
      <w:r w:rsidRPr="006C3D51">
        <w:rPr>
          <w:rFonts w:ascii="Century Gothic" w:hAnsi="Century Gothic"/>
          <w:sz w:val="20"/>
          <w:szCs w:val="20"/>
        </w:rPr>
        <w:t xml:space="preserve"> </w:t>
      </w:r>
      <w:r w:rsidR="003E2B99" w:rsidRPr="006C3D51">
        <w:rPr>
          <w:rFonts w:ascii="Century Gothic" w:hAnsi="Century Gothic"/>
          <w:sz w:val="20"/>
          <w:szCs w:val="20"/>
        </w:rPr>
        <w:t>Pałac rodziny Poznańskich, Muzeum Tradycji Niepodległościowych – Muzeum przy Gdańskiej</w:t>
      </w:r>
      <w:r w:rsidR="00375FF1" w:rsidRPr="006C3D51">
        <w:rPr>
          <w:rFonts w:ascii="Century Gothic" w:hAnsi="Century Gothic"/>
          <w:sz w:val="20"/>
          <w:szCs w:val="20"/>
        </w:rPr>
        <w:t>, Manufaktury (ul. Drewnowska 58)</w:t>
      </w:r>
      <w:r w:rsidR="006C3D51">
        <w:rPr>
          <w:rFonts w:ascii="Century Gothic" w:hAnsi="Century Gothic"/>
          <w:sz w:val="20"/>
          <w:szCs w:val="20"/>
        </w:rPr>
        <w:t>. Kolejność zwiedzania dowolna</w:t>
      </w:r>
      <w:r w:rsidR="006C3D51" w:rsidRPr="006C3D51">
        <w:rPr>
          <w:rFonts w:ascii="Century Gothic" w:hAnsi="Century Gothic"/>
          <w:sz w:val="20"/>
          <w:szCs w:val="20"/>
        </w:rPr>
        <w:t xml:space="preserve"> z uwzględnieniem przerwy na obiad</w:t>
      </w:r>
      <w:r w:rsidR="006C3D51">
        <w:rPr>
          <w:rFonts w:ascii="Century Gothic" w:hAnsi="Century Gothic"/>
          <w:sz w:val="20"/>
          <w:szCs w:val="20"/>
        </w:rPr>
        <w:t>.</w:t>
      </w:r>
      <w:r w:rsidR="006C3D51" w:rsidRPr="006C3D51">
        <w:rPr>
          <w:rFonts w:ascii="Century Gothic" w:hAnsi="Century Gothic"/>
          <w:sz w:val="20"/>
          <w:szCs w:val="20"/>
        </w:rPr>
        <w:t>,</w:t>
      </w:r>
    </w:p>
    <w:p w:rsidR="00F66D17" w:rsidRPr="006C3D51" w:rsidRDefault="00F66D17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</w:t>
      </w:r>
      <w:r w:rsidR="006C3D51" w:rsidRPr="006C3D51">
        <w:rPr>
          <w:rFonts w:ascii="Century Gothic" w:hAnsi="Century Gothic"/>
          <w:sz w:val="20"/>
          <w:szCs w:val="20"/>
        </w:rPr>
        <w:t>zakwaterowanie uczestników</w:t>
      </w:r>
      <w:r w:rsidRPr="006C3D51">
        <w:rPr>
          <w:rFonts w:ascii="Century Gothic" w:hAnsi="Century Gothic"/>
          <w:sz w:val="20"/>
          <w:szCs w:val="20"/>
        </w:rPr>
        <w:t>,</w:t>
      </w:r>
    </w:p>
    <w:p w:rsidR="00375FF1" w:rsidRPr="006C3D51" w:rsidRDefault="00375FF1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kolacja.</w:t>
      </w:r>
    </w:p>
    <w:p w:rsidR="00E71FBB" w:rsidRPr="006C3D51" w:rsidRDefault="00E71FBB" w:rsidP="00164DB2">
      <w:pPr>
        <w:pStyle w:val="Textbody"/>
        <w:spacing w:after="120" w:line="240" w:lineRule="auto"/>
        <w:rPr>
          <w:rFonts w:ascii="Century Gothic" w:hAnsi="Century Gothic"/>
          <w:b/>
          <w:sz w:val="20"/>
          <w:szCs w:val="20"/>
        </w:rPr>
      </w:pPr>
      <w:r w:rsidRPr="006C3D51">
        <w:rPr>
          <w:rFonts w:ascii="Century Gothic" w:hAnsi="Century Gothic"/>
          <w:b/>
          <w:sz w:val="20"/>
          <w:szCs w:val="20"/>
        </w:rPr>
        <w:t xml:space="preserve">II dzień:  </w:t>
      </w:r>
      <w:r w:rsidR="00375FF1" w:rsidRPr="006C3D51">
        <w:rPr>
          <w:rFonts w:ascii="Century Gothic" w:hAnsi="Century Gothic"/>
          <w:b/>
          <w:sz w:val="20"/>
          <w:szCs w:val="20"/>
        </w:rPr>
        <w:t>15</w:t>
      </w:r>
      <w:r w:rsidRPr="006C3D51">
        <w:rPr>
          <w:rFonts w:ascii="Century Gothic" w:hAnsi="Century Gothic"/>
          <w:b/>
          <w:sz w:val="20"/>
          <w:szCs w:val="20"/>
        </w:rPr>
        <w:t>.05.202</w:t>
      </w:r>
      <w:r w:rsidR="0076566C" w:rsidRPr="006C3D51">
        <w:rPr>
          <w:rFonts w:ascii="Century Gothic" w:hAnsi="Century Gothic"/>
          <w:b/>
          <w:sz w:val="20"/>
          <w:szCs w:val="20"/>
        </w:rPr>
        <w:t>5</w:t>
      </w:r>
      <w:r w:rsidRPr="006C3D51">
        <w:rPr>
          <w:rFonts w:ascii="Century Gothic" w:hAnsi="Century Gothic"/>
          <w:b/>
          <w:sz w:val="20"/>
          <w:szCs w:val="20"/>
        </w:rPr>
        <w:t xml:space="preserve"> r</w:t>
      </w:r>
      <w:r w:rsidR="00D413F0" w:rsidRPr="006C3D51">
        <w:rPr>
          <w:rFonts w:ascii="Century Gothic" w:hAnsi="Century Gothic"/>
          <w:b/>
          <w:sz w:val="20"/>
          <w:szCs w:val="20"/>
        </w:rPr>
        <w:t>.</w:t>
      </w:r>
    </w:p>
    <w:p w:rsidR="00D413F0" w:rsidRPr="006C3D51" w:rsidRDefault="00D413F0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śniadanie,</w:t>
      </w:r>
    </w:p>
    <w:p w:rsidR="00375FF1" w:rsidRPr="006C3D51" w:rsidRDefault="00375FF1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zwiedzanie z przewodnikiem: </w:t>
      </w:r>
      <w:r w:rsidR="00374977" w:rsidRPr="006C3D51">
        <w:rPr>
          <w:rFonts w:ascii="Century Gothic" w:hAnsi="Century Gothic"/>
          <w:sz w:val="20"/>
          <w:szCs w:val="20"/>
        </w:rPr>
        <w:t xml:space="preserve">dzielnicy Księży Młyn (m.in. lofty </w:t>
      </w:r>
      <w:proofErr w:type="spellStart"/>
      <w:r w:rsidR="00374977" w:rsidRPr="006C3D51">
        <w:rPr>
          <w:rFonts w:ascii="Century Gothic" w:hAnsi="Century Gothic"/>
          <w:sz w:val="20"/>
          <w:szCs w:val="20"/>
        </w:rPr>
        <w:t>Scheiblera</w:t>
      </w:r>
      <w:proofErr w:type="spellEnd"/>
      <w:r w:rsidR="00374977" w:rsidRPr="006C3D51">
        <w:rPr>
          <w:rFonts w:ascii="Century Gothic" w:hAnsi="Century Gothic"/>
          <w:sz w:val="20"/>
          <w:szCs w:val="20"/>
        </w:rPr>
        <w:t>, historia fabryk), Muzeum Księży Młyn, Muzeum Pałac Herbsta. Kolejność zwiedzania dowolna z uwzględnieniem przerwy na obiad.</w:t>
      </w:r>
      <w:r w:rsidR="00F66D17" w:rsidRPr="006C3D51">
        <w:rPr>
          <w:rFonts w:ascii="Century Gothic" w:hAnsi="Century Gothic"/>
          <w:sz w:val="20"/>
          <w:szCs w:val="20"/>
        </w:rPr>
        <w:t>,</w:t>
      </w:r>
    </w:p>
    <w:p w:rsidR="00064923" w:rsidRPr="006C3D51" w:rsidRDefault="00F66D17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zwiedzanie z przewodnikiem Muzeum Kinematografii</w:t>
      </w:r>
      <w:r w:rsidR="00064923" w:rsidRPr="006C3D51">
        <w:rPr>
          <w:rFonts w:ascii="Century Gothic" w:hAnsi="Century Gothic"/>
          <w:sz w:val="20"/>
          <w:szCs w:val="20"/>
        </w:rPr>
        <w:t>,</w:t>
      </w:r>
    </w:p>
    <w:p w:rsidR="00781B20" w:rsidRPr="006C3D51" w:rsidRDefault="00781B20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powrót do miejsca zakwaterowania,</w:t>
      </w:r>
    </w:p>
    <w:p w:rsidR="00781B20" w:rsidRPr="006C3D51" w:rsidRDefault="00781B20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</w:t>
      </w:r>
      <w:r w:rsidR="00F2160D">
        <w:rPr>
          <w:rFonts w:ascii="Century Gothic" w:hAnsi="Century Gothic"/>
          <w:sz w:val="20"/>
          <w:szCs w:val="20"/>
        </w:rPr>
        <w:t xml:space="preserve"> wcześniejsza</w:t>
      </w:r>
      <w:r w:rsidRPr="006C3D51">
        <w:rPr>
          <w:rFonts w:ascii="Century Gothic" w:hAnsi="Century Gothic"/>
          <w:sz w:val="20"/>
          <w:szCs w:val="20"/>
        </w:rPr>
        <w:t xml:space="preserve"> kolacja</w:t>
      </w:r>
      <w:r w:rsidR="00FD1FFB" w:rsidRPr="006C3D51">
        <w:rPr>
          <w:rFonts w:ascii="Century Gothic" w:hAnsi="Century Gothic"/>
          <w:sz w:val="20"/>
          <w:szCs w:val="20"/>
        </w:rPr>
        <w:t>,</w:t>
      </w:r>
    </w:p>
    <w:p w:rsidR="006C3D51" w:rsidRPr="006C3D51" w:rsidRDefault="00FD1FFB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</w:t>
      </w:r>
      <w:r w:rsidR="00F2160D">
        <w:rPr>
          <w:rFonts w:ascii="Century Gothic" w:hAnsi="Century Gothic"/>
          <w:sz w:val="20"/>
          <w:szCs w:val="20"/>
        </w:rPr>
        <w:t xml:space="preserve"> 19:00</w:t>
      </w:r>
      <w:r w:rsidRPr="006C3D51">
        <w:rPr>
          <w:rFonts w:ascii="Century Gothic" w:hAnsi="Century Gothic"/>
          <w:sz w:val="20"/>
          <w:szCs w:val="20"/>
        </w:rPr>
        <w:t xml:space="preserve"> </w:t>
      </w:r>
      <w:r w:rsidR="00F2160D">
        <w:rPr>
          <w:rFonts w:ascii="Century Gothic" w:hAnsi="Century Gothic"/>
          <w:sz w:val="20"/>
          <w:szCs w:val="20"/>
        </w:rPr>
        <w:t xml:space="preserve">spektakl „Zamiana” w Teatrze im. Stefana Jaracza w Łodzi (ul. Kilińskiego 45, 90-257 Łódź). Czas trwania spektaklu ok. 1,5 godziny. Termin </w:t>
      </w:r>
      <w:r w:rsidR="00F2160D">
        <w:rPr>
          <w:rFonts w:ascii="Century Gothic" w:hAnsi="Century Gothic"/>
          <w:sz w:val="20"/>
          <w:szCs w:val="20"/>
        </w:rPr>
        <w:t>oraz godzina spektaklu nie podlegają zmianie. Bilety wstępu zostały opłacone przez Zamawiającego.</w:t>
      </w:r>
      <w:r w:rsidR="00F2160D" w:rsidRPr="006C3D51">
        <w:rPr>
          <w:rFonts w:ascii="Century Gothic" w:hAnsi="Century Gothic"/>
          <w:sz w:val="20"/>
          <w:szCs w:val="20"/>
        </w:rPr>
        <w:t xml:space="preserve"> </w:t>
      </w:r>
    </w:p>
    <w:p w:rsidR="00E71FBB" w:rsidRPr="006C3D51" w:rsidRDefault="00D413F0" w:rsidP="00164DB2">
      <w:pPr>
        <w:pStyle w:val="Textbody"/>
        <w:spacing w:after="120" w:line="240" w:lineRule="auto"/>
        <w:rPr>
          <w:rFonts w:ascii="Century Gothic" w:hAnsi="Century Gothic"/>
          <w:b/>
          <w:sz w:val="20"/>
          <w:szCs w:val="20"/>
        </w:rPr>
      </w:pPr>
      <w:r w:rsidRPr="006C3D51">
        <w:rPr>
          <w:rFonts w:ascii="Century Gothic" w:hAnsi="Century Gothic"/>
          <w:b/>
          <w:sz w:val="20"/>
          <w:szCs w:val="20"/>
        </w:rPr>
        <w:lastRenderedPageBreak/>
        <w:t xml:space="preserve">III dzień: </w:t>
      </w:r>
      <w:r w:rsidR="005017D0" w:rsidRPr="006C3D51">
        <w:rPr>
          <w:rFonts w:ascii="Century Gothic" w:hAnsi="Century Gothic"/>
          <w:b/>
          <w:sz w:val="20"/>
          <w:szCs w:val="20"/>
        </w:rPr>
        <w:t>16</w:t>
      </w:r>
      <w:r w:rsidR="00465A3F" w:rsidRPr="006C3D51">
        <w:rPr>
          <w:rFonts w:ascii="Century Gothic" w:hAnsi="Century Gothic"/>
          <w:b/>
          <w:sz w:val="20"/>
          <w:szCs w:val="20"/>
        </w:rPr>
        <w:t>.05.2025</w:t>
      </w:r>
      <w:r w:rsidRPr="006C3D51">
        <w:rPr>
          <w:rFonts w:ascii="Century Gothic" w:hAnsi="Century Gothic"/>
          <w:b/>
          <w:sz w:val="20"/>
          <w:szCs w:val="20"/>
        </w:rPr>
        <w:t xml:space="preserve"> r.</w:t>
      </w:r>
    </w:p>
    <w:p w:rsidR="00D413F0" w:rsidRPr="006C3D51" w:rsidRDefault="00D413F0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śniadanie,</w:t>
      </w:r>
    </w:p>
    <w:p w:rsidR="00D413F0" w:rsidRPr="006C3D51" w:rsidRDefault="00D413F0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wykwaterowanie,</w:t>
      </w:r>
    </w:p>
    <w:p w:rsidR="00064923" w:rsidRPr="006C3D51" w:rsidRDefault="00064923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 xml:space="preserve">- zwiedzanie z </w:t>
      </w:r>
      <w:r w:rsidR="00433AFA" w:rsidRPr="006C3D51">
        <w:rPr>
          <w:rFonts w:ascii="Century Gothic" w:hAnsi="Century Gothic"/>
          <w:sz w:val="20"/>
          <w:szCs w:val="20"/>
        </w:rPr>
        <w:t xml:space="preserve">przewodnikiem ulicy Piotrkowskiej (w tym m.in. Pasaż Róży, OFF Piotrkowska, </w:t>
      </w:r>
      <w:r w:rsidR="00684675" w:rsidRPr="006C3D51">
        <w:rPr>
          <w:rFonts w:ascii="Century Gothic" w:hAnsi="Century Gothic"/>
          <w:sz w:val="20"/>
          <w:szCs w:val="20"/>
        </w:rPr>
        <w:t xml:space="preserve">Artystyczne Podwórko Wojciecha </w:t>
      </w:r>
      <w:proofErr w:type="spellStart"/>
      <w:r w:rsidR="00684675" w:rsidRPr="006C3D51">
        <w:rPr>
          <w:rFonts w:ascii="Century Gothic" w:hAnsi="Century Gothic"/>
          <w:sz w:val="20"/>
          <w:szCs w:val="20"/>
        </w:rPr>
        <w:t>Siudmaka</w:t>
      </w:r>
      <w:proofErr w:type="spellEnd"/>
      <w:r w:rsidR="00684675" w:rsidRPr="006C3D51">
        <w:rPr>
          <w:rFonts w:ascii="Century Gothic" w:hAnsi="Century Gothic"/>
          <w:sz w:val="20"/>
          <w:szCs w:val="20"/>
        </w:rPr>
        <w:t>),</w:t>
      </w:r>
    </w:p>
    <w:p w:rsidR="006C3D51" w:rsidRDefault="006C3D51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6C3D51">
        <w:rPr>
          <w:rFonts w:ascii="Century Gothic" w:hAnsi="Century Gothic"/>
          <w:sz w:val="20"/>
          <w:szCs w:val="20"/>
        </w:rPr>
        <w:t>- zwiedzanie z przewodnikiem Centralnego Muzeum Włókiennictwa,</w:t>
      </w:r>
    </w:p>
    <w:p w:rsidR="006C3D51" w:rsidRPr="00CF3197" w:rsidRDefault="006C3D51" w:rsidP="006C3D51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>- obiad,</w:t>
      </w:r>
    </w:p>
    <w:p w:rsidR="00883AB3" w:rsidRPr="00CF3197" w:rsidRDefault="00883AB3" w:rsidP="00CF3197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 xml:space="preserve">- zwiedzanie z przewodnikiem Stacji </w:t>
      </w:r>
      <w:proofErr w:type="spellStart"/>
      <w:r w:rsidRPr="00CF3197">
        <w:rPr>
          <w:rFonts w:ascii="Century Gothic" w:hAnsi="Century Gothic"/>
          <w:sz w:val="20"/>
          <w:szCs w:val="20"/>
        </w:rPr>
        <w:t>Radegast</w:t>
      </w:r>
      <w:proofErr w:type="spellEnd"/>
      <w:r w:rsidRPr="00CF3197">
        <w:rPr>
          <w:rFonts w:ascii="Century Gothic" w:hAnsi="Century Gothic"/>
          <w:sz w:val="20"/>
          <w:szCs w:val="20"/>
        </w:rPr>
        <w:t xml:space="preserve"> – oddziału Muzeum Tradycji Niepodległościowych</w:t>
      </w:r>
      <w:r w:rsidR="006C3D51" w:rsidRPr="00CF3197">
        <w:rPr>
          <w:rFonts w:ascii="Century Gothic" w:hAnsi="Century Gothic"/>
          <w:sz w:val="20"/>
          <w:szCs w:val="20"/>
        </w:rPr>
        <w:t xml:space="preserve"> </w:t>
      </w:r>
      <w:r w:rsidR="00CF3197">
        <w:rPr>
          <w:rFonts w:ascii="Century Gothic" w:hAnsi="Century Gothic"/>
          <w:sz w:val="20"/>
          <w:szCs w:val="20"/>
        </w:rPr>
        <w:br/>
      </w:r>
      <w:r w:rsidR="00CF3197">
        <w:rPr>
          <w:rFonts w:ascii="Century Gothic" w:hAnsi="Century Gothic"/>
          <w:b/>
          <w:sz w:val="20"/>
          <w:szCs w:val="20"/>
        </w:rPr>
        <w:t xml:space="preserve">     </w:t>
      </w:r>
      <w:r w:rsidR="006C3D51" w:rsidRPr="00CF3197">
        <w:rPr>
          <w:rFonts w:ascii="Century Gothic" w:hAnsi="Century Gothic"/>
          <w:b/>
          <w:sz w:val="20"/>
          <w:szCs w:val="20"/>
        </w:rPr>
        <w:t xml:space="preserve">lub </w:t>
      </w:r>
      <w:r w:rsidR="00CF3197">
        <w:rPr>
          <w:rFonts w:ascii="Century Gothic" w:hAnsi="Century Gothic"/>
          <w:b/>
          <w:sz w:val="20"/>
          <w:szCs w:val="20"/>
        </w:rPr>
        <w:br/>
      </w:r>
      <w:r w:rsidR="006C3D51" w:rsidRPr="00CF3197">
        <w:rPr>
          <w:rFonts w:ascii="Century Gothic" w:hAnsi="Century Gothic"/>
          <w:sz w:val="20"/>
          <w:szCs w:val="20"/>
        </w:rPr>
        <w:t>zwiedzanie z przewodnikiem Oddziału Martyrologii Radogoszcz – oddziału Muzeum Tradycji Niepodległościowych</w:t>
      </w:r>
      <w:r w:rsidRPr="00CF3197">
        <w:rPr>
          <w:rFonts w:ascii="Century Gothic" w:hAnsi="Century Gothic"/>
          <w:sz w:val="20"/>
          <w:szCs w:val="20"/>
        </w:rPr>
        <w:t>,</w:t>
      </w:r>
    </w:p>
    <w:p w:rsidR="00014CF9" w:rsidRPr="00CF3197" w:rsidRDefault="00014CF9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 xml:space="preserve">- wyjazd z </w:t>
      </w:r>
      <w:r w:rsidR="00684675" w:rsidRPr="00CF3197">
        <w:rPr>
          <w:rFonts w:ascii="Century Gothic" w:hAnsi="Century Gothic"/>
          <w:sz w:val="20"/>
          <w:szCs w:val="20"/>
        </w:rPr>
        <w:t>Łodzi</w:t>
      </w:r>
      <w:r w:rsidRPr="00CF3197">
        <w:rPr>
          <w:rFonts w:ascii="Century Gothic" w:hAnsi="Century Gothic"/>
          <w:sz w:val="20"/>
          <w:szCs w:val="20"/>
        </w:rPr>
        <w:t xml:space="preserve"> w godzinach popołudniowych</w:t>
      </w:r>
      <w:r w:rsidR="00D405D2" w:rsidRPr="00CF3197">
        <w:rPr>
          <w:rFonts w:ascii="Century Gothic" w:hAnsi="Century Gothic"/>
          <w:sz w:val="20"/>
          <w:szCs w:val="20"/>
        </w:rPr>
        <w:t>,</w:t>
      </w:r>
    </w:p>
    <w:p w:rsidR="00D405D2" w:rsidRPr="00CF3197" w:rsidRDefault="00D405D2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>- przerwa na trasie około 40 min. umożliwiająca uczestnikom zjedzenie własnego posiłku.</w:t>
      </w:r>
    </w:p>
    <w:p w:rsidR="00883AB3" w:rsidRPr="00CF3197" w:rsidRDefault="00695020" w:rsidP="00883AB3">
      <w:pPr>
        <w:pStyle w:val="Textbody"/>
        <w:spacing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 xml:space="preserve">b. </w:t>
      </w:r>
      <w:r w:rsidR="00F35A25" w:rsidRPr="00CF3197">
        <w:rPr>
          <w:rFonts w:ascii="Century Gothic" w:hAnsi="Century Gothic"/>
          <w:sz w:val="20"/>
          <w:szCs w:val="20"/>
        </w:rPr>
        <w:t>T</w:t>
      </w:r>
      <w:r w:rsidRPr="00CF3197">
        <w:rPr>
          <w:rFonts w:ascii="Century Gothic" w:hAnsi="Century Gothic"/>
          <w:sz w:val="20"/>
          <w:szCs w:val="20"/>
        </w:rPr>
        <w:t>erminy zwiedzania wyszczególnionych miejsc w harmonogramie mo</w:t>
      </w:r>
      <w:r w:rsidR="00150F7E" w:rsidRPr="00CF3197">
        <w:rPr>
          <w:rFonts w:ascii="Century Gothic" w:hAnsi="Century Gothic"/>
          <w:sz w:val="20"/>
          <w:szCs w:val="20"/>
        </w:rPr>
        <w:t>gą</w:t>
      </w:r>
      <w:r w:rsidRPr="00CF3197">
        <w:rPr>
          <w:rFonts w:ascii="Century Gothic" w:hAnsi="Century Gothic"/>
          <w:sz w:val="20"/>
          <w:szCs w:val="20"/>
        </w:rPr>
        <w:t xml:space="preserve"> ulec zmianie</w:t>
      </w:r>
      <w:r w:rsidR="00883AB3" w:rsidRPr="00CF3197">
        <w:rPr>
          <w:rFonts w:ascii="Century Gothic" w:hAnsi="Century Gothic"/>
          <w:sz w:val="20"/>
          <w:szCs w:val="20"/>
        </w:rPr>
        <w:t xml:space="preserve">. </w:t>
      </w:r>
      <w:r w:rsidR="00883AB3" w:rsidRPr="00CF3197">
        <w:rPr>
          <w:rFonts w:ascii="Century Gothic" w:hAnsi="Century Gothic"/>
          <w:color w:val="000000" w:themeColor="text1"/>
          <w:sz w:val="20"/>
          <w:szCs w:val="20"/>
        </w:rPr>
        <w:t>Istnieje możliwość dowolnego dopasowania harmonogramu w celu zoptymalizowania zwiedzania.</w:t>
      </w:r>
    </w:p>
    <w:p w:rsidR="00BC47F5" w:rsidRPr="00CF3197" w:rsidRDefault="00BC47F5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b/>
          <w:sz w:val="20"/>
          <w:szCs w:val="20"/>
        </w:rPr>
        <w:t>4. OGÓLNE WARUNKI REALIZACJI ZAMÓWIENIA</w:t>
      </w:r>
    </w:p>
    <w:p w:rsidR="00BC47F5" w:rsidRPr="00CF319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>4.1. Zamawiający nie dopuszcza składania ofert częściowych.</w:t>
      </w:r>
    </w:p>
    <w:p w:rsidR="00BC47F5" w:rsidRPr="00CF319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>4.2. Cena brutto podana w ofercie musi być ostateczna.</w:t>
      </w:r>
    </w:p>
    <w:p w:rsidR="00BC47F5" w:rsidRPr="00CF319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 xml:space="preserve">4.3. Oferent pozostaje związany ofertą przez okres </w:t>
      </w:r>
      <w:r w:rsidR="00CF10DA" w:rsidRPr="00CF3197">
        <w:rPr>
          <w:rFonts w:ascii="Century Gothic" w:hAnsi="Century Gothic"/>
          <w:sz w:val="20"/>
          <w:szCs w:val="20"/>
        </w:rPr>
        <w:t>5</w:t>
      </w:r>
      <w:r w:rsidRPr="00CF3197">
        <w:rPr>
          <w:rFonts w:ascii="Century Gothic" w:hAnsi="Century Gothic"/>
          <w:sz w:val="20"/>
          <w:szCs w:val="20"/>
        </w:rPr>
        <w:t xml:space="preserve"> dni od upływu terminu składania ofert.</w:t>
      </w:r>
    </w:p>
    <w:p w:rsidR="00BC47F5" w:rsidRPr="00CF319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>4.</w:t>
      </w:r>
      <w:r w:rsidR="00CF10DA" w:rsidRPr="00CF3197">
        <w:rPr>
          <w:rFonts w:ascii="Century Gothic" w:hAnsi="Century Gothic"/>
          <w:sz w:val="20"/>
          <w:szCs w:val="20"/>
        </w:rPr>
        <w:t>4</w:t>
      </w:r>
      <w:r w:rsidRPr="00CF3197">
        <w:rPr>
          <w:rFonts w:ascii="Century Gothic" w:hAnsi="Century Gothic"/>
          <w:sz w:val="20"/>
          <w:szCs w:val="20"/>
        </w:rPr>
        <w:t>. Wynagrodzenie dla Oferenta będzie wypłacone przelewem na rachunek bankowy wskazany przez Wykonawcę w terminie 14 dni kalendarzowych od dnia otrzymania przez Zamawiającego prawidłowo wystawionej faktury.</w:t>
      </w:r>
    </w:p>
    <w:p w:rsidR="00BC47F5" w:rsidRPr="00CF319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F3197">
        <w:rPr>
          <w:rFonts w:ascii="Century Gothic" w:hAnsi="Century Gothic"/>
          <w:b/>
          <w:sz w:val="20"/>
          <w:szCs w:val="20"/>
        </w:rPr>
        <w:t>5. TERMIN WYKONANIA ZAMÓWIENIA:</w:t>
      </w:r>
    </w:p>
    <w:p w:rsidR="00BC47F5" w:rsidRPr="00CF319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 xml:space="preserve">Termin wykonania przedmiotu zamówienia: </w:t>
      </w:r>
      <w:r w:rsidR="00B21CCA" w:rsidRPr="00CF3197">
        <w:rPr>
          <w:rFonts w:ascii="Century Gothic" w:hAnsi="Century Gothic"/>
          <w:b/>
          <w:sz w:val="20"/>
          <w:szCs w:val="20"/>
        </w:rPr>
        <w:t xml:space="preserve">od </w:t>
      </w:r>
      <w:r w:rsidR="00684675" w:rsidRPr="00CF3197">
        <w:rPr>
          <w:rFonts w:ascii="Century Gothic" w:hAnsi="Century Gothic"/>
          <w:b/>
          <w:sz w:val="20"/>
          <w:szCs w:val="20"/>
        </w:rPr>
        <w:t>14</w:t>
      </w:r>
      <w:r w:rsidR="00695020" w:rsidRPr="00CF3197">
        <w:rPr>
          <w:rFonts w:ascii="Century Gothic" w:hAnsi="Century Gothic"/>
          <w:b/>
          <w:sz w:val="20"/>
          <w:szCs w:val="20"/>
        </w:rPr>
        <w:t>.05</w:t>
      </w:r>
      <w:r w:rsidR="00B21CCA" w:rsidRPr="00CF3197">
        <w:rPr>
          <w:rFonts w:ascii="Century Gothic" w:hAnsi="Century Gothic"/>
          <w:b/>
          <w:sz w:val="20"/>
          <w:szCs w:val="20"/>
        </w:rPr>
        <w:t>.202</w:t>
      </w:r>
      <w:r w:rsidR="00150F7E" w:rsidRPr="00CF3197">
        <w:rPr>
          <w:rFonts w:ascii="Century Gothic" w:hAnsi="Century Gothic"/>
          <w:b/>
          <w:sz w:val="20"/>
          <w:szCs w:val="20"/>
        </w:rPr>
        <w:t>5</w:t>
      </w:r>
      <w:r w:rsidR="00B21CCA" w:rsidRPr="00CF3197">
        <w:rPr>
          <w:rFonts w:ascii="Century Gothic" w:hAnsi="Century Gothic"/>
          <w:b/>
          <w:sz w:val="20"/>
          <w:szCs w:val="20"/>
        </w:rPr>
        <w:t xml:space="preserve"> r. do</w:t>
      </w:r>
      <w:r w:rsidR="00684675" w:rsidRPr="00CF3197">
        <w:rPr>
          <w:rFonts w:ascii="Century Gothic" w:hAnsi="Century Gothic"/>
          <w:b/>
          <w:sz w:val="20"/>
          <w:szCs w:val="20"/>
        </w:rPr>
        <w:t xml:space="preserve"> 16</w:t>
      </w:r>
      <w:r w:rsidR="00695020" w:rsidRPr="00CF3197">
        <w:rPr>
          <w:rFonts w:ascii="Century Gothic" w:hAnsi="Century Gothic"/>
          <w:b/>
          <w:sz w:val="20"/>
          <w:szCs w:val="20"/>
        </w:rPr>
        <w:t>.05</w:t>
      </w:r>
      <w:r w:rsidR="00B21CCA" w:rsidRPr="00CF3197">
        <w:rPr>
          <w:rFonts w:ascii="Century Gothic" w:hAnsi="Century Gothic"/>
          <w:b/>
          <w:sz w:val="20"/>
          <w:szCs w:val="20"/>
        </w:rPr>
        <w:t>.202</w:t>
      </w:r>
      <w:r w:rsidR="00150F7E" w:rsidRPr="00CF3197">
        <w:rPr>
          <w:rFonts w:ascii="Century Gothic" w:hAnsi="Century Gothic"/>
          <w:b/>
          <w:sz w:val="20"/>
          <w:szCs w:val="20"/>
        </w:rPr>
        <w:t>5</w:t>
      </w:r>
      <w:r w:rsidR="00B21CCA" w:rsidRPr="00CF3197">
        <w:rPr>
          <w:rFonts w:ascii="Century Gothic" w:hAnsi="Century Gothic"/>
          <w:b/>
          <w:sz w:val="20"/>
          <w:szCs w:val="20"/>
        </w:rPr>
        <w:t xml:space="preserve"> r</w:t>
      </w:r>
      <w:r w:rsidR="00B21CCA" w:rsidRPr="00CF3197">
        <w:rPr>
          <w:rFonts w:ascii="Century Gothic" w:hAnsi="Century Gothic"/>
          <w:sz w:val="20"/>
          <w:szCs w:val="20"/>
        </w:rPr>
        <w:t>.</w:t>
      </w:r>
    </w:p>
    <w:p w:rsidR="00BC47F5" w:rsidRPr="00CF319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F3197">
        <w:rPr>
          <w:rFonts w:ascii="Century Gothic" w:hAnsi="Century Gothic"/>
          <w:b/>
          <w:sz w:val="20"/>
          <w:szCs w:val="20"/>
        </w:rPr>
        <w:t>6. WARUNKI UDZIAŁU W POSTĘPOWANIU:</w:t>
      </w:r>
    </w:p>
    <w:p w:rsidR="00BC47F5" w:rsidRPr="00CF319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CF10DA" w:rsidRPr="00CF3197" w:rsidRDefault="00BC47F5" w:rsidP="00164DB2">
      <w:pPr>
        <w:pStyle w:val="Textbody"/>
        <w:spacing w:after="120" w:line="240" w:lineRule="auto"/>
        <w:ind w:left="283" w:right="-24"/>
        <w:jc w:val="both"/>
        <w:rPr>
          <w:rFonts w:ascii="Century Gothic" w:hAnsi="Century Gothic"/>
          <w:sz w:val="20"/>
          <w:szCs w:val="20"/>
        </w:rPr>
      </w:pPr>
      <w:bookmarkStart w:id="2" w:name="_Hlk534618548"/>
      <w:r w:rsidRPr="00CF3197">
        <w:rPr>
          <w:rFonts w:ascii="Century Gothic" w:hAnsi="Century Gothic"/>
          <w:sz w:val="20"/>
          <w:szCs w:val="20"/>
        </w:rPr>
        <w:t xml:space="preserve">a.  </w:t>
      </w:r>
      <w:r w:rsidR="00CF10DA" w:rsidRPr="00CF3197">
        <w:rPr>
          <w:rFonts w:ascii="Century Gothic" w:hAnsi="Century Gothic"/>
          <w:sz w:val="20"/>
          <w:szCs w:val="20"/>
        </w:rPr>
        <w:t xml:space="preserve">posiadający uprawnienia do prowadzenia działalności zgodnie z ustawą o usługach turystycznych. </w:t>
      </w:r>
      <w:bookmarkStart w:id="3" w:name="_Hlk158287867"/>
      <w:r w:rsidR="00CF10DA" w:rsidRPr="00CF3197">
        <w:rPr>
          <w:rFonts w:ascii="Century Gothic" w:hAnsi="Century Gothic"/>
          <w:sz w:val="20"/>
          <w:szCs w:val="20"/>
        </w:rPr>
        <w:t>Wpis do właściwej Ewidencji Organizatorów Turystyki i Pośredników Turystycznych</w:t>
      </w:r>
      <w:bookmarkEnd w:id="3"/>
      <w:r w:rsidR="00CF10DA" w:rsidRPr="00CF3197">
        <w:rPr>
          <w:rFonts w:ascii="Century Gothic" w:hAnsi="Century Gothic"/>
          <w:sz w:val="20"/>
          <w:szCs w:val="20"/>
        </w:rPr>
        <w:t>.</w:t>
      </w:r>
    </w:p>
    <w:p w:rsidR="00CF10DA" w:rsidRPr="00CF3197" w:rsidRDefault="00CF10DA" w:rsidP="00164DB2">
      <w:pPr>
        <w:pStyle w:val="Textbody"/>
        <w:spacing w:after="120" w:line="240" w:lineRule="auto"/>
        <w:ind w:left="283" w:right="-24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  <w:shd w:val="clear" w:color="auto" w:fill="FFFFFF"/>
        </w:rPr>
        <w:t>b. znajdują się w sytuacji ekonomicznej i finansowej zapewniającej prawidłową realizację zamówienia,</w:t>
      </w:r>
    </w:p>
    <w:bookmarkEnd w:id="2"/>
    <w:p w:rsidR="00BC47F5" w:rsidRPr="00CF3197" w:rsidRDefault="00CF10DA" w:rsidP="00164DB2">
      <w:pPr>
        <w:pStyle w:val="Textbody"/>
        <w:spacing w:after="120" w:line="240" w:lineRule="auto"/>
        <w:ind w:left="283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  <w:shd w:val="clear" w:color="auto" w:fill="FFFFFF"/>
        </w:rPr>
        <w:t>c</w:t>
      </w:r>
      <w:r w:rsidR="00BC47F5" w:rsidRPr="00CF3197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BC47F5" w:rsidRPr="00CF3197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środowisku,</w:t>
      </w:r>
    </w:p>
    <w:p w:rsidR="00BC47F5" w:rsidRPr="00CF3197" w:rsidRDefault="00CF10DA" w:rsidP="00164DB2">
      <w:pPr>
        <w:pStyle w:val="Textbody"/>
        <w:spacing w:after="120" w:line="240" w:lineRule="auto"/>
        <w:ind w:left="283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>d</w:t>
      </w:r>
      <w:r w:rsidR="00BC47F5" w:rsidRPr="00CF3197">
        <w:rPr>
          <w:rFonts w:ascii="Century Gothic" w:hAnsi="Century Gothic"/>
          <w:sz w:val="20"/>
          <w:szCs w:val="20"/>
        </w:rPr>
        <w:t>. nie są powiązani kapitałowo i osobowo z Zamawiającym,</w:t>
      </w:r>
    </w:p>
    <w:p w:rsidR="00CF10DA" w:rsidRPr="00CF3197" w:rsidRDefault="00CF10DA" w:rsidP="00164DB2">
      <w:pPr>
        <w:pStyle w:val="Textbody"/>
        <w:spacing w:after="120" w:line="240" w:lineRule="auto"/>
        <w:ind w:left="283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>e</w:t>
      </w:r>
      <w:r w:rsidR="00BC47F5" w:rsidRPr="00CF3197">
        <w:rPr>
          <w:rFonts w:ascii="Century Gothic" w:hAnsi="Century Gothic"/>
          <w:sz w:val="20"/>
          <w:szCs w:val="20"/>
        </w:rPr>
        <w:t>. nie podlegają wykluczeniu z postępowania na podstawie art. 7 ust. 1 ustawy z dnia 13 kwietnia 2022 r. o szczególnych rozwiązaniach w zakresie przeciwdziałania wspieraniu agresji na Ukrainę oraz służących ochronie bezpieczeństwa narodowego</w:t>
      </w:r>
      <w:bookmarkStart w:id="4" w:name="_Hlk158286277"/>
      <w:r w:rsidR="00150F7E" w:rsidRPr="00CF3197">
        <w:rPr>
          <w:rFonts w:ascii="Century Gothic" w:hAnsi="Century Gothic"/>
          <w:sz w:val="20"/>
          <w:szCs w:val="20"/>
        </w:rPr>
        <w:t>,</w:t>
      </w:r>
    </w:p>
    <w:p w:rsidR="005B0736" w:rsidRPr="00CF3197" w:rsidRDefault="00CF10DA" w:rsidP="00164DB2">
      <w:pPr>
        <w:pStyle w:val="Textbody"/>
        <w:spacing w:after="120" w:line="240" w:lineRule="auto"/>
        <w:ind w:left="283"/>
        <w:jc w:val="both"/>
        <w:rPr>
          <w:rFonts w:ascii="Century Gothic" w:hAnsi="Century Gothic"/>
          <w:sz w:val="20"/>
          <w:szCs w:val="20"/>
        </w:rPr>
      </w:pPr>
      <w:r w:rsidRPr="00CF3197">
        <w:rPr>
          <w:rFonts w:ascii="Century Gothic" w:hAnsi="Century Gothic"/>
          <w:sz w:val="20"/>
          <w:szCs w:val="20"/>
        </w:rPr>
        <w:t>f</w:t>
      </w:r>
      <w:r w:rsidR="00F41958" w:rsidRPr="00CF3197">
        <w:rPr>
          <w:rFonts w:ascii="Century Gothic" w:hAnsi="Century Gothic"/>
          <w:sz w:val="20"/>
          <w:szCs w:val="20"/>
        </w:rPr>
        <w:t xml:space="preserve">. </w:t>
      </w:r>
      <w:r w:rsidRPr="00CF3197">
        <w:rPr>
          <w:rFonts w:ascii="Century Gothic" w:hAnsi="Century Gothic"/>
          <w:sz w:val="20"/>
          <w:szCs w:val="20"/>
        </w:rPr>
        <w:t>p</w:t>
      </w:r>
      <w:r w:rsidR="00F41958" w:rsidRPr="00CF3197">
        <w:rPr>
          <w:rFonts w:ascii="Century Gothic" w:hAnsi="Century Gothic"/>
          <w:sz w:val="20"/>
          <w:szCs w:val="20"/>
        </w:rPr>
        <w:t>osiadający polisę ubezpieczeniową.</w:t>
      </w:r>
      <w:bookmarkEnd w:id="4"/>
    </w:p>
    <w:p w:rsidR="00BC47F5" w:rsidRPr="00CF3197" w:rsidRDefault="00BC47F5" w:rsidP="00164DB2">
      <w:pPr>
        <w:pStyle w:val="Textbody"/>
        <w:spacing w:after="120" w:line="240" w:lineRule="auto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 w:rsidRPr="00CF3197">
        <w:rPr>
          <w:rFonts w:ascii="Century Gothic" w:hAnsi="Century Gothic"/>
          <w:b/>
          <w:sz w:val="20"/>
          <w:szCs w:val="20"/>
        </w:rPr>
        <w:t>7. OPIS SPOSOBU PRZYGOTOWANIA OFERTY:</w:t>
      </w:r>
    </w:p>
    <w:p w:rsidR="00BC47F5" w:rsidRPr="00462B07" w:rsidRDefault="00BC47F5" w:rsidP="00164DB2">
      <w:pPr>
        <w:pStyle w:val="Textbody"/>
        <w:spacing w:after="120" w:line="240" w:lineRule="auto"/>
        <w:jc w:val="both"/>
      </w:pPr>
      <w:r w:rsidRPr="00462B07"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="00E47900" w:rsidRPr="00462B07">
        <w:rPr>
          <w:rFonts w:ascii="Century Gothic" w:hAnsi="Century Gothic"/>
          <w:b/>
          <w:sz w:val="20"/>
          <w:szCs w:val="20"/>
        </w:rPr>
        <w:t xml:space="preserve">do </w:t>
      </w:r>
      <w:r w:rsidR="00F2160D">
        <w:rPr>
          <w:rFonts w:ascii="Century Gothic" w:hAnsi="Century Gothic"/>
          <w:b/>
          <w:sz w:val="20"/>
          <w:szCs w:val="20"/>
        </w:rPr>
        <w:t>17.04</w:t>
      </w:r>
      <w:r w:rsidR="00E47900" w:rsidRPr="00462B07">
        <w:rPr>
          <w:rFonts w:ascii="Century Gothic" w:hAnsi="Century Gothic"/>
          <w:b/>
          <w:sz w:val="20"/>
          <w:szCs w:val="20"/>
        </w:rPr>
        <w:t>.</w:t>
      </w:r>
      <w:r w:rsidR="00150F7E" w:rsidRPr="00462B07">
        <w:rPr>
          <w:rFonts w:ascii="Century Gothic" w:hAnsi="Century Gothic"/>
          <w:b/>
          <w:sz w:val="20"/>
          <w:szCs w:val="20"/>
        </w:rPr>
        <w:t>2025</w:t>
      </w:r>
      <w:r w:rsidR="00E47900" w:rsidRPr="00462B07">
        <w:rPr>
          <w:rFonts w:ascii="Century Gothic" w:hAnsi="Century Gothic"/>
          <w:sz w:val="20"/>
          <w:szCs w:val="20"/>
        </w:rPr>
        <w:t xml:space="preserve"> </w:t>
      </w:r>
      <w:r w:rsidRPr="00462B07">
        <w:rPr>
          <w:rFonts w:ascii="Century Gothic" w:hAnsi="Century Gothic"/>
          <w:b/>
          <w:bCs/>
          <w:sz w:val="20"/>
          <w:szCs w:val="20"/>
        </w:rPr>
        <w:t>r.</w:t>
      </w:r>
      <w:r w:rsidRPr="00462B07">
        <w:rPr>
          <w:rFonts w:ascii="Century Gothic" w:hAnsi="Century Gothic"/>
          <w:b/>
          <w:sz w:val="20"/>
          <w:szCs w:val="20"/>
        </w:rPr>
        <w:t xml:space="preserve"> godz. 10:00</w:t>
      </w:r>
    </w:p>
    <w:p w:rsidR="00150F7E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7.2. Jedyną formą złożenia Oferty jest złożenie za pośrednictwem</w:t>
      </w:r>
      <w:r w:rsidRPr="00462B07">
        <w:rPr>
          <w:rFonts w:ascii="Century Gothic" w:hAnsi="Century Gothic"/>
          <w:b/>
          <w:sz w:val="20"/>
          <w:szCs w:val="20"/>
        </w:rPr>
        <w:t xml:space="preserve"> </w:t>
      </w:r>
      <w:r w:rsidRPr="00462B07">
        <w:rPr>
          <w:rFonts w:ascii="Century Gothic" w:hAnsi="Century Gothic"/>
          <w:bCs/>
          <w:sz w:val="20"/>
          <w:szCs w:val="20"/>
        </w:rPr>
        <w:t xml:space="preserve">bazy konkurencyjności </w:t>
      </w:r>
      <w:bookmarkStart w:id="5" w:name="_Hlk54013361"/>
      <w:r w:rsidR="00150F7E" w:rsidRPr="00462B07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5"/>
      <w:r w:rsidR="00E72098" w:rsidRPr="00462B07">
        <w:rPr>
          <w:rFonts w:ascii="Century Gothic" w:hAnsi="Century Gothic"/>
          <w:bCs/>
          <w:sz w:val="20"/>
          <w:szCs w:val="20"/>
        </w:rPr>
        <w:t>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color w:val="000000"/>
          <w:sz w:val="20"/>
          <w:szCs w:val="20"/>
        </w:rPr>
        <w:lastRenderedPageBreak/>
        <w:t>7</w:t>
      </w:r>
      <w:r w:rsidRPr="00462B07">
        <w:rPr>
          <w:rFonts w:ascii="Century Gothic" w:hAnsi="Century Gothic"/>
          <w:sz w:val="20"/>
          <w:szCs w:val="20"/>
        </w:rPr>
        <w:t>.3. Oferta musi być sporządzona w języku polskim, wypełniona czytelnie, wg wzoru stanowiącego Załącznik nr 1 do Oferty.</w:t>
      </w:r>
    </w:p>
    <w:p w:rsidR="00BC47F5" w:rsidRPr="00462B07" w:rsidRDefault="00BC47F5" w:rsidP="00164DB2">
      <w:pPr>
        <w:pStyle w:val="Textbody"/>
        <w:spacing w:after="120"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7.5.  Oferta złożona po terminie lub na inny sposób niż wskazany w punkcie 7.2 uważana jest za nieważną.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7.6. </w:t>
      </w:r>
      <w:r w:rsidR="006A0070" w:rsidRPr="00462B07">
        <w:rPr>
          <w:rFonts w:ascii="Century Gothic" w:hAnsi="Century Gothic"/>
          <w:sz w:val="20"/>
          <w:szCs w:val="20"/>
        </w:rPr>
        <w:t xml:space="preserve">Oferta musi być kompletna. Zamawiający dopuszcza możliwość jednokrotnego wezwania Oferenta drogą mailową </w:t>
      </w:r>
      <w:r w:rsidR="00F2160D">
        <w:rPr>
          <w:rFonts w:ascii="Century Gothic" w:hAnsi="Century Gothic"/>
          <w:sz w:val="20"/>
          <w:szCs w:val="20"/>
        </w:rPr>
        <w:t xml:space="preserve">lub telefoniczną </w:t>
      </w:r>
      <w:bookmarkStart w:id="6" w:name="_GoBack"/>
      <w:bookmarkEnd w:id="6"/>
      <w:r w:rsidR="006A0070" w:rsidRPr="00462B07">
        <w:rPr>
          <w:rFonts w:ascii="Century Gothic" w:hAnsi="Century Gothic"/>
          <w:sz w:val="20"/>
          <w:szCs w:val="20"/>
        </w:rPr>
        <w:t>do złożenia wyjaśnień lub/i uzupełnienia dokumentacji, przy czym treść merytoryczna oferty – w tym cena – nie może ulec zmianie</w:t>
      </w:r>
      <w:r w:rsidRPr="00462B07">
        <w:rPr>
          <w:rFonts w:ascii="Century Gothic" w:hAnsi="Century Gothic"/>
          <w:sz w:val="20"/>
          <w:szCs w:val="20"/>
        </w:rPr>
        <w:t>.</w:t>
      </w:r>
      <w:r w:rsidR="00150F7E" w:rsidRPr="00462B07">
        <w:rPr>
          <w:rFonts w:ascii="Century Gothic" w:hAnsi="Century Gothic"/>
          <w:sz w:val="20"/>
          <w:szCs w:val="20"/>
        </w:rPr>
        <w:t xml:space="preserve"> Wezwanie do złożenia wyjaśnień lub/i uzupełnienia dokumentacji dotyczy Oferenta, który złożył najkorzystniejszą ofertę.</w:t>
      </w:r>
    </w:p>
    <w:p w:rsidR="00BC47F5" w:rsidRPr="00462B07" w:rsidRDefault="00BC47F5" w:rsidP="00164DB2">
      <w:pPr>
        <w:pStyle w:val="Textbody"/>
        <w:spacing w:after="120"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7.7.  Zamawiający nie dopuszcza składania ofert częściowych.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7.8. Oferta musi być podpisana elektronicznie (kwalifikowany podpis elektroniczny lub profil zaufany) przez osoby uprawnione do składania oświadczeń woli, zgodnie z prawem reprezentacji lub pełnomocnictwem.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7.9. Oferta powinna zawierać wszystkie wymagane dokumenty, oświadczenia i załączniki, składające się na ważną ofertę: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 xml:space="preserve">- Wypełniony Formularz Oferty i podpisany przez  osoby uprawnione Oferenta </w:t>
      </w:r>
      <w:r w:rsidRPr="00462B07">
        <w:rPr>
          <w:rFonts w:ascii="Century Gothic" w:hAnsi="Century Gothic"/>
          <w:b/>
          <w:sz w:val="20"/>
          <w:szCs w:val="20"/>
        </w:rPr>
        <w:t xml:space="preserve">Załącznik nr 1, </w:t>
      </w:r>
      <w:r w:rsidRPr="00462B07">
        <w:rPr>
          <w:rFonts w:ascii="Century Gothic" w:hAnsi="Century Gothic"/>
          <w:sz w:val="20"/>
          <w:szCs w:val="20"/>
        </w:rPr>
        <w:t>w przypadku pełnomocnictwa</w:t>
      </w:r>
      <w:r w:rsidRPr="00462B07">
        <w:rPr>
          <w:rFonts w:ascii="Century Gothic" w:hAnsi="Century Gothic"/>
          <w:b/>
          <w:sz w:val="20"/>
          <w:szCs w:val="20"/>
        </w:rPr>
        <w:t xml:space="preserve"> </w:t>
      </w:r>
      <w:r w:rsidRPr="00462B07">
        <w:rPr>
          <w:rFonts w:ascii="Century Gothic" w:hAnsi="Century Gothic"/>
          <w:sz w:val="20"/>
          <w:szCs w:val="20"/>
        </w:rPr>
        <w:t>– prosimy o przesłanie pełnomocnictwa.</w:t>
      </w:r>
    </w:p>
    <w:p w:rsidR="00751155" w:rsidRPr="00462B07" w:rsidRDefault="00BC47F5" w:rsidP="00612D50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- Oświadczenie o spełnieniu warunków udziału w postępowaniu</w:t>
      </w:r>
      <w:r w:rsidR="00612D50" w:rsidRPr="00462B07">
        <w:rPr>
          <w:rFonts w:ascii="Century Gothic" w:hAnsi="Century Gothic"/>
          <w:sz w:val="20"/>
          <w:szCs w:val="20"/>
        </w:rPr>
        <w:t xml:space="preserve">, Oświadczenie o braku powiązań osobowych lub kapitałowych z Zamawiającym, Oświadczenie, że nie zostali prawomocnie skazani za wykroczenie przeciwko prawom pracownika lub wykroczenie przeciwko środowisku, Oświadczenie </w:t>
      </w:r>
      <w:bookmarkStart w:id="7" w:name="_Hlk140669319"/>
      <w:r w:rsidR="00612D50" w:rsidRPr="00462B07">
        <w:rPr>
          <w:rFonts w:ascii="Century Gothic" w:hAnsi="Century Gothic"/>
          <w:sz w:val="20"/>
          <w:szCs w:val="20"/>
        </w:rPr>
        <w:t xml:space="preserve">o </w:t>
      </w:r>
      <w:bookmarkStart w:id="8" w:name="_Hlk140738073"/>
      <w:r w:rsidR="00612D50" w:rsidRPr="00462B07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 szczególnych rozwiązaniach w zakresie przeciwdziałania wspieraniu agresji na Ukrainę oraz służących ochronie bezpieczeństwa narodowego</w:t>
      </w:r>
      <w:bookmarkEnd w:id="7"/>
      <w:bookmarkEnd w:id="8"/>
      <w:r w:rsidRPr="00462B07">
        <w:rPr>
          <w:rFonts w:ascii="Century Gothic" w:hAnsi="Century Gothic"/>
          <w:sz w:val="20"/>
          <w:szCs w:val="20"/>
        </w:rPr>
        <w:t xml:space="preserve"> </w:t>
      </w:r>
      <w:r w:rsidRPr="00462B07">
        <w:rPr>
          <w:rFonts w:ascii="Century Gothic" w:hAnsi="Century Gothic"/>
          <w:b/>
          <w:sz w:val="20"/>
          <w:szCs w:val="20"/>
        </w:rPr>
        <w:t xml:space="preserve">Załącznik nr </w:t>
      </w:r>
      <w:r w:rsidR="00751155" w:rsidRPr="00462B07">
        <w:rPr>
          <w:rFonts w:ascii="Century Gothic" w:hAnsi="Century Gothic"/>
          <w:b/>
          <w:sz w:val="20"/>
          <w:szCs w:val="20"/>
        </w:rPr>
        <w:t>2</w:t>
      </w:r>
      <w:r w:rsidR="00612D50" w:rsidRPr="00462B07">
        <w:rPr>
          <w:rFonts w:ascii="Century Gothic" w:hAnsi="Century Gothic"/>
          <w:b/>
          <w:sz w:val="20"/>
          <w:szCs w:val="20"/>
        </w:rPr>
        <w:t>,</w:t>
      </w:r>
    </w:p>
    <w:p w:rsidR="00751155" w:rsidRPr="00462B07" w:rsidRDefault="00751155" w:rsidP="00164DB2">
      <w:pPr>
        <w:pStyle w:val="Textbody"/>
        <w:spacing w:after="120" w:line="240" w:lineRule="auto"/>
        <w:ind w:left="142" w:hanging="142"/>
        <w:jc w:val="both"/>
      </w:pPr>
      <w:r w:rsidRPr="00462B07">
        <w:rPr>
          <w:rFonts w:ascii="Century Gothic" w:hAnsi="Century Gothic"/>
          <w:sz w:val="20"/>
          <w:szCs w:val="20"/>
        </w:rPr>
        <w:t>- Kopia Wpisu do właściwej Ewidencji Organizatorów Turystyki i Pośredników Turystycznych</w:t>
      </w:r>
      <w:r w:rsidR="007E0C6E" w:rsidRPr="00462B07">
        <w:rPr>
          <w:rFonts w:ascii="Century Gothic" w:hAnsi="Century Gothic"/>
          <w:b/>
          <w:sz w:val="20"/>
          <w:szCs w:val="20"/>
        </w:rPr>
        <w:t xml:space="preserve"> </w:t>
      </w:r>
      <w:r w:rsidR="007E0C6E" w:rsidRPr="00462B07">
        <w:rPr>
          <w:rFonts w:ascii="Century Gothic" w:hAnsi="Century Gothic"/>
          <w:sz w:val="20"/>
          <w:szCs w:val="20"/>
        </w:rPr>
        <w:t>potwierdzona za zgodność z oryginałem.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b/>
          <w:sz w:val="20"/>
          <w:szCs w:val="20"/>
        </w:rPr>
        <w:t>8. KRYTERIA OCENY OFERTY: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 xml:space="preserve">Kryterium: </w:t>
      </w:r>
      <w:r w:rsidRPr="00462B07">
        <w:rPr>
          <w:rFonts w:ascii="Century Gothic" w:hAnsi="Century Gothic"/>
          <w:b/>
          <w:sz w:val="20"/>
          <w:szCs w:val="20"/>
        </w:rPr>
        <w:t>Cena</w:t>
      </w:r>
      <w:r w:rsidRPr="00462B07">
        <w:rPr>
          <w:rFonts w:ascii="Century Gothic" w:hAnsi="Century Gothic"/>
          <w:sz w:val="20"/>
          <w:szCs w:val="20"/>
        </w:rPr>
        <w:t xml:space="preserve"> (Wartość) oferty</w:t>
      </w:r>
      <w:r w:rsidRPr="00462B07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62B07">
        <w:rPr>
          <w:rFonts w:ascii="Century Gothic" w:hAnsi="Century Gothic"/>
          <w:sz w:val="20"/>
          <w:szCs w:val="20"/>
        </w:rPr>
        <w:t xml:space="preserve">brutto – </w:t>
      </w:r>
      <w:r w:rsidRPr="00462B07">
        <w:rPr>
          <w:rFonts w:ascii="Century Gothic" w:hAnsi="Century Gothic"/>
          <w:b/>
          <w:sz w:val="20"/>
          <w:szCs w:val="20"/>
        </w:rPr>
        <w:t>Waga 100 pkt.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8.2. Zastosowane pojęcia i wzory do obliczenia punktowego: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b/>
          <w:sz w:val="20"/>
          <w:szCs w:val="20"/>
        </w:rPr>
        <w:t>LPC</w:t>
      </w:r>
      <w:r w:rsidRPr="00462B07">
        <w:rPr>
          <w:rFonts w:ascii="Century Gothic" w:hAnsi="Century Gothic"/>
          <w:sz w:val="20"/>
          <w:szCs w:val="20"/>
        </w:rPr>
        <w:t xml:space="preserve"> – liczba punktów uzyskana w kryterium Cena;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b/>
          <w:sz w:val="20"/>
          <w:szCs w:val="20"/>
        </w:rPr>
        <w:t xml:space="preserve">C oferty najniższej </w:t>
      </w:r>
      <w:r w:rsidRPr="00462B07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b/>
          <w:sz w:val="20"/>
          <w:szCs w:val="20"/>
        </w:rPr>
        <w:t>C oferty badanej</w:t>
      </w:r>
      <w:r w:rsidRPr="00462B07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b/>
          <w:sz w:val="20"/>
          <w:szCs w:val="20"/>
        </w:rPr>
        <w:t>LPC = ( C oferty najniższej/ C oferty badanej) X 100 pkt.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462B07">
        <w:rPr>
          <w:rFonts w:ascii="Century Gothic" w:hAnsi="Century Gothic"/>
          <w:bCs/>
          <w:sz w:val="20"/>
          <w:szCs w:val="20"/>
        </w:rPr>
        <w:t>Zamawiający nie dopuszcza rozliczeń między Zamawiającymi, a Oferentem w walutach obcych, innych niż PLN.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BC47F5" w:rsidRPr="00462B07" w:rsidRDefault="00BC47F5" w:rsidP="00164DB2">
      <w:pPr>
        <w:pStyle w:val="Textbody"/>
        <w:spacing w:after="120" w:line="240" w:lineRule="auto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10.1. Zamawiający zamieści na stron</w:t>
      </w:r>
      <w:r w:rsidR="00591092" w:rsidRPr="00462B07">
        <w:rPr>
          <w:rFonts w:ascii="Century Gothic" w:hAnsi="Century Gothic"/>
          <w:sz w:val="20"/>
          <w:szCs w:val="20"/>
        </w:rPr>
        <w:t xml:space="preserve">ie </w:t>
      </w:r>
      <w:r w:rsidRPr="00462B07">
        <w:rPr>
          <w:rFonts w:ascii="Century Gothic" w:hAnsi="Century Gothic"/>
          <w:sz w:val="20"/>
          <w:szCs w:val="20"/>
        </w:rPr>
        <w:t xml:space="preserve">Baza Konkurencyjności Fundusze Europejskie: </w:t>
      </w:r>
      <w:r w:rsidRPr="00462B07">
        <w:rPr>
          <w:rFonts w:ascii="Century Gothic" w:hAnsi="Century Gothic"/>
          <w:sz w:val="20"/>
          <w:szCs w:val="20"/>
        </w:rPr>
        <w:br/>
      </w:r>
      <w:r w:rsidRPr="00462B07">
        <w:rPr>
          <w:rStyle w:val="Hipercze"/>
          <w:rFonts w:ascii="Century Gothic" w:hAnsi="Century Gothic"/>
          <w:sz w:val="20"/>
          <w:szCs w:val="20"/>
        </w:rPr>
        <w:t>www.bazakonkurencyjnosci.funduszeeuropejskie.gov.pl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10.2. Jeżeli Oferent, którego oferta została wybrana uchyli się od zawarcia umowy, Zamawiający wybierze najkorzystniejszą spośród pozostałych ofert, bez przeprowadzenia ich ponownej oceny.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lastRenderedPageBreak/>
        <w:t>10.3. Wybór Oferenta będzie odbywał się z zachowaniem zasady konkurencyjności wymaganej przy realizacji projektów, bez stosowania procedur określonych w ustawie z dnia 29 stycznia 2004 r.- prawo zamówień publicznych</w:t>
      </w:r>
      <w:r w:rsidR="00591092" w:rsidRPr="00462B07">
        <w:rPr>
          <w:rFonts w:ascii="Century Gothic" w:hAnsi="Century Gothic"/>
          <w:sz w:val="20"/>
          <w:szCs w:val="20"/>
        </w:rPr>
        <w:t>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10.4. Oferent zobowiązuje się w toku realizacji umowy do bezwzględnego stosowania Wytycznych w zakresie kwalifikowalności wydatków w ramach Programu Fundusze Europejskie dla Dolnego Śląska 2021-2027.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b/>
          <w:sz w:val="20"/>
          <w:szCs w:val="20"/>
        </w:rPr>
        <w:t>11. POZOSTAŁE INFORMACJE: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 xml:space="preserve">11.1. </w:t>
      </w:r>
      <w:bookmarkStart w:id="9" w:name="__DdeLink__2124_478267354"/>
      <w:bookmarkEnd w:id="9"/>
      <w:r w:rsidRPr="00462B07"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621C74" w:rsidRPr="00462B07" w:rsidRDefault="00621C74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11.2. Zamawiający zastrzega sobie prawo bieżącej kontroli w zakresie przestrzegania przez Oferenta jakości wykonywanych usług.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11.</w:t>
      </w:r>
      <w:r w:rsidR="00621C74" w:rsidRPr="00462B07">
        <w:rPr>
          <w:rFonts w:ascii="Century Gothic" w:hAnsi="Century Gothic"/>
          <w:sz w:val="20"/>
          <w:szCs w:val="20"/>
        </w:rPr>
        <w:t>3</w:t>
      </w:r>
      <w:r w:rsidRPr="00462B07">
        <w:rPr>
          <w:rFonts w:ascii="Century Gothic" w:hAnsi="Century Gothic"/>
          <w:sz w:val="20"/>
          <w:szCs w:val="20"/>
        </w:rPr>
        <w:t>. Jeżeli wprowadzone zmiany lub uzupełnienia treści Zapytania Ofertowego będą wymagały zmiany treści ofert, Zamawiający przedłuży termin składania ofert o czas potrzebny na dokonanie zmian w ofercie.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11.</w:t>
      </w:r>
      <w:r w:rsidR="00621C74" w:rsidRPr="00462B07">
        <w:rPr>
          <w:rFonts w:ascii="Century Gothic" w:hAnsi="Century Gothic"/>
          <w:sz w:val="20"/>
          <w:szCs w:val="20"/>
        </w:rPr>
        <w:t>4</w:t>
      </w:r>
      <w:r w:rsidRPr="00462B07">
        <w:rPr>
          <w:rFonts w:ascii="Century Gothic" w:hAnsi="Century Gothic"/>
          <w:sz w:val="20"/>
          <w:szCs w:val="20"/>
        </w:rPr>
        <w:t>. Zamawiający zapłaci za faktycznie wykonaną usługę na podstawie protokołu sporządzonego przez Wykonawcę, wskazującym prawidłowe wykonanie przedmiotu zamówienia.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11.</w:t>
      </w:r>
      <w:r w:rsidR="00621C74" w:rsidRPr="00462B07">
        <w:rPr>
          <w:rFonts w:ascii="Century Gothic" w:hAnsi="Century Gothic"/>
          <w:sz w:val="20"/>
          <w:szCs w:val="20"/>
        </w:rPr>
        <w:t>5</w:t>
      </w:r>
      <w:r w:rsidRPr="00462B07">
        <w:rPr>
          <w:rFonts w:ascii="Century Gothic" w:hAnsi="Century Gothic"/>
          <w:sz w:val="20"/>
          <w:szCs w:val="20"/>
        </w:rPr>
        <w:t xml:space="preserve">.  Zapłata zostanie  dokonana po otrzymaniu poprawnie wystawionego rachunku/faktury w terminie wskazanym w umowie. 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11.</w:t>
      </w:r>
      <w:r w:rsidR="00621C74" w:rsidRPr="00462B07">
        <w:rPr>
          <w:rFonts w:ascii="Century Gothic" w:hAnsi="Century Gothic"/>
          <w:sz w:val="20"/>
          <w:szCs w:val="20"/>
        </w:rPr>
        <w:t>6</w:t>
      </w:r>
      <w:r w:rsidRPr="00462B07">
        <w:rPr>
          <w:rFonts w:ascii="Century Gothic" w:hAnsi="Century Gothic"/>
          <w:sz w:val="20"/>
          <w:szCs w:val="20"/>
        </w:rPr>
        <w:t>.  Oferenci uczestniczą w postępowaniu ofertowym na własne ryzyko i koszt, nie przysługują im żadne roszczenia z tytułu odstąpienia przez Zamawiającego od postępowania ofertowego.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11.</w:t>
      </w:r>
      <w:r w:rsidR="00621C74" w:rsidRPr="00462B07">
        <w:rPr>
          <w:rFonts w:ascii="Century Gothic" w:hAnsi="Century Gothic"/>
          <w:sz w:val="20"/>
          <w:szCs w:val="20"/>
        </w:rPr>
        <w:t>7</w:t>
      </w:r>
      <w:r w:rsidRPr="00462B07">
        <w:rPr>
          <w:rFonts w:ascii="Century Gothic" w:hAnsi="Century Gothic"/>
          <w:sz w:val="20"/>
          <w:szCs w:val="20"/>
        </w:rPr>
        <w:t>. Zamawiający zastrzega sobie prawo do unieważnienia postępowania bez podania przyczyny.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11.</w:t>
      </w:r>
      <w:r w:rsidR="00621C74" w:rsidRPr="00462B07">
        <w:rPr>
          <w:rFonts w:ascii="Century Gothic" w:hAnsi="Century Gothic"/>
          <w:sz w:val="20"/>
          <w:szCs w:val="20"/>
        </w:rPr>
        <w:t>8</w:t>
      </w:r>
      <w:r w:rsidRPr="00462B07">
        <w:rPr>
          <w:rFonts w:ascii="Century Gothic" w:hAnsi="Century Gothic"/>
          <w:sz w:val="20"/>
          <w:szCs w:val="20"/>
        </w:rPr>
        <w:t>. W treści umowy, którą podpisze Oferent będzie zawarta informacja o karach umownych.</w:t>
      </w:r>
    </w:p>
    <w:p w:rsidR="00621C74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11.</w:t>
      </w:r>
      <w:r w:rsidR="00621C74" w:rsidRPr="00462B07">
        <w:rPr>
          <w:rFonts w:ascii="Century Gothic" w:hAnsi="Century Gothic"/>
          <w:sz w:val="20"/>
          <w:szCs w:val="20"/>
        </w:rPr>
        <w:t>9</w:t>
      </w:r>
      <w:r w:rsidRPr="00462B07">
        <w:rPr>
          <w:rFonts w:ascii="Century Gothic" w:hAnsi="Century Gothic"/>
          <w:sz w:val="20"/>
          <w:szCs w:val="20"/>
        </w:rPr>
        <w:t>. Komunikacja między zamawiającym a Oferentem (pytania/odpowiedzi) musi odbywać się za pośrednictwem aplikacji BK2021.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462B07">
        <w:rPr>
          <w:rFonts w:ascii="Century Gothic" w:hAnsi="Century Gothic"/>
          <w:b/>
          <w:sz w:val="20"/>
          <w:szCs w:val="20"/>
        </w:rPr>
        <w:t>12.  WYKAZ ZAŁĄCZNIKÓW:</w:t>
      </w:r>
    </w:p>
    <w:p w:rsidR="00BC47F5" w:rsidRPr="00462B07" w:rsidRDefault="00BC47F5" w:rsidP="00164DB2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>Załącznik nr 1 Wzór Formularza Oferty,</w:t>
      </w:r>
    </w:p>
    <w:p w:rsidR="00EB0830" w:rsidRPr="00462B07" w:rsidRDefault="00BC47F5" w:rsidP="00462B07">
      <w:pPr>
        <w:pStyle w:val="Textbody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462B07">
        <w:rPr>
          <w:rFonts w:ascii="Century Gothic" w:hAnsi="Century Gothic"/>
          <w:sz w:val="20"/>
          <w:szCs w:val="20"/>
        </w:rPr>
        <w:t xml:space="preserve">Załącznik nr </w:t>
      </w:r>
      <w:r w:rsidR="00751155" w:rsidRPr="00462B07">
        <w:rPr>
          <w:rFonts w:ascii="Century Gothic" w:hAnsi="Century Gothic"/>
          <w:sz w:val="20"/>
          <w:szCs w:val="20"/>
        </w:rPr>
        <w:t>2</w:t>
      </w:r>
      <w:r w:rsidRPr="00462B07">
        <w:rPr>
          <w:rFonts w:ascii="Century Gothic" w:hAnsi="Century Gothic"/>
          <w:sz w:val="20"/>
          <w:szCs w:val="20"/>
        </w:rPr>
        <w:t xml:space="preserve"> Oświadczenie wykonawcy o spełnieniu warunków udziału w postępowaniu,</w:t>
      </w:r>
      <w:r w:rsidR="00612D50" w:rsidRPr="00462B07">
        <w:rPr>
          <w:rFonts w:ascii="Century Gothic" w:hAnsi="Century Gothic"/>
          <w:sz w:val="20"/>
          <w:szCs w:val="20"/>
        </w:rPr>
        <w:t xml:space="preserve"> Oświadczenie o braku powiązań kapitałowych lub osobowych, Oświadczenie, że nie zostali prawomocnie skazani za wykroczenie przeciwko prawom pracownika lub wykroczenie przeciwko środowisku, Oświadczenie o niepodleganiu wykluczeniu z postępowania na podstawie art. 7 ust. 1 ustawy z dnia 13 kwietnia 2022 r. o szczególnych rozwiązaniach w zakresie przeciwdziałania wspieraniu agresji na Ukrainę oraz służących ochronie bezpieczeństwa narodowego.</w:t>
      </w:r>
      <w:r w:rsidR="00EE2BE5">
        <w:rPr>
          <w:rFonts w:ascii="Arial" w:hAnsi="Arial" w:cs="Arial"/>
        </w:rPr>
        <w:tab/>
      </w:r>
    </w:p>
    <w:sectPr w:rsidR="00EB0830" w:rsidRPr="00462B07" w:rsidSect="00374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648" w:rsidRDefault="009E0648" w:rsidP="00E03E4E">
      <w:pPr>
        <w:spacing w:after="0" w:line="240" w:lineRule="auto"/>
      </w:pPr>
      <w:r>
        <w:separator/>
      </w:r>
    </w:p>
  </w:endnote>
  <w:endnote w:type="continuationSeparator" w:id="0">
    <w:p w:rsidR="009E0648" w:rsidRDefault="009E0648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648" w:rsidRDefault="009E0648" w:rsidP="00E03E4E">
      <w:pPr>
        <w:spacing w:after="0" w:line="240" w:lineRule="auto"/>
      </w:pPr>
      <w:r>
        <w:separator/>
      </w:r>
    </w:p>
  </w:footnote>
  <w:footnote w:type="continuationSeparator" w:id="0">
    <w:p w:rsidR="009E0648" w:rsidRDefault="009E0648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14CF9"/>
    <w:rsid w:val="00025DE6"/>
    <w:rsid w:val="00047DBC"/>
    <w:rsid w:val="00055042"/>
    <w:rsid w:val="00064923"/>
    <w:rsid w:val="0007100A"/>
    <w:rsid w:val="00071E96"/>
    <w:rsid w:val="00087027"/>
    <w:rsid w:val="000B54C7"/>
    <w:rsid w:val="000D5680"/>
    <w:rsid w:val="00137940"/>
    <w:rsid w:val="00150F7E"/>
    <w:rsid w:val="00164DB2"/>
    <w:rsid w:val="001A194A"/>
    <w:rsid w:val="001A762E"/>
    <w:rsid w:val="001B6E29"/>
    <w:rsid w:val="001D285B"/>
    <w:rsid w:val="00260264"/>
    <w:rsid w:val="002A5DC5"/>
    <w:rsid w:val="002B4A7D"/>
    <w:rsid w:val="002B656A"/>
    <w:rsid w:val="002C4780"/>
    <w:rsid w:val="002E1037"/>
    <w:rsid w:val="00300C2C"/>
    <w:rsid w:val="00313FAC"/>
    <w:rsid w:val="00322CB1"/>
    <w:rsid w:val="00330CDB"/>
    <w:rsid w:val="00346666"/>
    <w:rsid w:val="00374977"/>
    <w:rsid w:val="00374CCD"/>
    <w:rsid w:val="00375FF1"/>
    <w:rsid w:val="00394B5F"/>
    <w:rsid w:val="003A381B"/>
    <w:rsid w:val="003E2B99"/>
    <w:rsid w:val="003F6AF3"/>
    <w:rsid w:val="00401E10"/>
    <w:rsid w:val="0042075E"/>
    <w:rsid w:val="00433AFA"/>
    <w:rsid w:val="00462B07"/>
    <w:rsid w:val="00465A3F"/>
    <w:rsid w:val="00474126"/>
    <w:rsid w:val="00490835"/>
    <w:rsid w:val="004A3A65"/>
    <w:rsid w:val="004A7C2E"/>
    <w:rsid w:val="004B6C17"/>
    <w:rsid w:val="004D3FD8"/>
    <w:rsid w:val="004E3C9E"/>
    <w:rsid w:val="005017D0"/>
    <w:rsid w:val="00507AF2"/>
    <w:rsid w:val="005109B9"/>
    <w:rsid w:val="00546AD0"/>
    <w:rsid w:val="005725D1"/>
    <w:rsid w:val="00585631"/>
    <w:rsid w:val="00591092"/>
    <w:rsid w:val="00591CA4"/>
    <w:rsid w:val="00591EF0"/>
    <w:rsid w:val="005B0736"/>
    <w:rsid w:val="005C3D1D"/>
    <w:rsid w:val="00612D50"/>
    <w:rsid w:val="00617FCB"/>
    <w:rsid w:val="00621C74"/>
    <w:rsid w:val="00635BA0"/>
    <w:rsid w:val="006561C2"/>
    <w:rsid w:val="00661C2E"/>
    <w:rsid w:val="00684675"/>
    <w:rsid w:val="00695020"/>
    <w:rsid w:val="006A0070"/>
    <w:rsid w:val="006C3D51"/>
    <w:rsid w:val="006E4BD9"/>
    <w:rsid w:val="00733AC0"/>
    <w:rsid w:val="00742D27"/>
    <w:rsid w:val="00751155"/>
    <w:rsid w:val="007617A3"/>
    <w:rsid w:val="0076566C"/>
    <w:rsid w:val="00781B20"/>
    <w:rsid w:val="007B5265"/>
    <w:rsid w:val="007C3E52"/>
    <w:rsid w:val="007C43F4"/>
    <w:rsid w:val="007D153A"/>
    <w:rsid w:val="007E0C6E"/>
    <w:rsid w:val="007F0561"/>
    <w:rsid w:val="008440B8"/>
    <w:rsid w:val="008544B3"/>
    <w:rsid w:val="00880076"/>
    <w:rsid w:val="00883AB3"/>
    <w:rsid w:val="008A3CAB"/>
    <w:rsid w:val="008A54F0"/>
    <w:rsid w:val="008C68DD"/>
    <w:rsid w:val="008D1C80"/>
    <w:rsid w:val="008E59E3"/>
    <w:rsid w:val="008F5696"/>
    <w:rsid w:val="00902C8A"/>
    <w:rsid w:val="00903937"/>
    <w:rsid w:val="00922967"/>
    <w:rsid w:val="009567C0"/>
    <w:rsid w:val="00982A0D"/>
    <w:rsid w:val="009A2084"/>
    <w:rsid w:val="009B050F"/>
    <w:rsid w:val="009B4387"/>
    <w:rsid w:val="009E0648"/>
    <w:rsid w:val="009E1FC5"/>
    <w:rsid w:val="00A413A4"/>
    <w:rsid w:val="00A80A6B"/>
    <w:rsid w:val="00A95EE1"/>
    <w:rsid w:val="00AA1D33"/>
    <w:rsid w:val="00AA5E5B"/>
    <w:rsid w:val="00AC3A9A"/>
    <w:rsid w:val="00AF72CA"/>
    <w:rsid w:val="00AF72D9"/>
    <w:rsid w:val="00B21CCA"/>
    <w:rsid w:val="00B312A6"/>
    <w:rsid w:val="00B779EA"/>
    <w:rsid w:val="00B87918"/>
    <w:rsid w:val="00BC47F5"/>
    <w:rsid w:val="00BD6D49"/>
    <w:rsid w:val="00C303C7"/>
    <w:rsid w:val="00C71EFD"/>
    <w:rsid w:val="00C959C7"/>
    <w:rsid w:val="00CA0993"/>
    <w:rsid w:val="00CC7372"/>
    <w:rsid w:val="00CF10DA"/>
    <w:rsid w:val="00CF3197"/>
    <w:rsid w:val="00D10E16"/>
    <w:rsid w:val="00D405D2"/>
    <w:rsid w:val="00D413F0"/>
    <w:rsid w:val="00DA04CD"/>
    <w:rsid w:val="00DA669A"/>
    <w:rsid w:val="00DF6D37"/>
    <w:rsid w:val="00E03E4E"/>
    <w:rsid w:val="00E27651"/>
    <w:rsid w:val="00E47900"/>
    <w:rsid w:val="00E52B1D"/>
    <w:rsid w:val="00E55568"/>
    <w:rsid w:val="00E71FBB"/>
    <w:rsid w:val="00E72098"/>
    <w:rsid w:val="00E72D8E"/>
    <w:rsid w:val="00EB0830"/>
    <w:rsid w:val="00EB53DA"/>
    <w:rsid w:val="00EB5A29"/>
    <w:rsid w:val="00EC0387"/>
    <w:rsid w:val="00EC7CD4"/>
    <w:rsid w:val="00EE2BE5"/>
    <w:rsid w:val="00EF3B30"/>
    <w:rsid w:val="00F137E9"/>
    <w:rsid w:val="00F2160D"/>
    <w:rsid w:val="00F33125"/>
    <w:rsid w:val="00F35A25"/>
    <w:rsid w:val="00F41958"/>
    <w:rsid w:val="00F66D17"/>
    <w:rsid w:val="00FA285A"/>
    <w:rsid w:val="00FB398C"/>
    <w:rsid w:val="00FB768E"/>
    <w:rsid w:val="00FC4E1E"/>
    <w:rsid w:val="00FD1FFB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73AFE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7F5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BC47F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1863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Magdalena</cp:lastModifiedBy>
  <cp:revision>15</cp:revision>
  <dcterms:created xsi:type="dcterms:W3CDTF">2024-02-28T07:50:00Z</dcterms:created>
  <dcterms:modified xsi:type="dcterms:W3CDTF">2025-04-09T12:07:00Z</dcterms:modified>
</cp:coreProperties>
</file>