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1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2438"/>
        <w:gridCol w:w="283"/>
      </w:tblGrid>
      <w:tr w:rsidR="00016926" w:rsidRPr="006C3863" w14:paraId="5549CC57" w14:textId="77777777" w:rsidTr="00611DEE">
        <w:trPr>
          <w:trHeight w:val="283"/>
        </w:trPr>
        <w:tc>
          <w:tcPr>
            <w:tcW w:w="236" w:type="dxa"/>
            <w:tcBorders>
              <w:bottom w:val="nil"/>
              <w:right w:val="nil"/>
            </w:tcBorders>
          </w:tcPr>
          <w:p w14:paraId="4D7BE27E" w14:textId="77777777" w:rsidR="00016926" w:rsidRPr="00F55C2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495B24C" w14:textId="77777777" w:rsidR="00016926" w:rsidRPr="005D4234" w:rsidRDefault="00016926" w:rsidP="00611DEE">
            <w:pPr>
              <w:pStyle w:val="Legenda"/>
              <w:jc w:val="center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 w:rsidRPr="005D4234"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Pieczęć oferenta</w:t>
            </w:r>
          </w:p>
          <w:p w14:paraId="24ACE74C" w14:textId="511E8220" w:rsidR="003C5C0B" w:rsidRPr="003C5C0B" w:rsidRDefault="003C5C0B" w:rsidP="00611DEE">
            <w:pPr>
              <w:rPr>
                <w:lang w:val="en-US" w:eastAsia="pl-PL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18321B30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16926" w:rsidRPr="006C3863" w14:paraId="3BF5992E" w14:textId="77777777" w:rsidTr="00611DEE">
        <w:trPr>
          <w:trHeight w:val="9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30FF86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438" w:type="dxa"/>
            <w:vMerge/>
            <w:tcBorders>
              <w:left w:val="nil"/>
              <w:right w:val="nil"/>
            </w:tcBorders>
          </w:tcPr>
          <w:p w14:paraId="71C769F4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38B147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16926" w:rsidRPr="006C3863" w14:paraId="371AAB6B" w14:textId="77777777" w:rsidTr="00611DEE">
        <w:trPr>
          <w:trHeight w:val="283"/>
        </w:trPr>
        <w:tc>
          <w:tcPr>
            <w:tcW w:w="236" w:type="dxa"/>
            <w:tcBorders>
              <w:top w:val="nil"/>
              <w:right w:val="nil"/>
            </w:tcBorders>
          </w:tcPr>
          <w:p w14:paraId="58024FE1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438" w:type="dxa"/>
            <w:vMerge/>
            <w:tcBorders>
              <w:left w:val="nil"/>
              <w:bottom w:val="nil"/>
              <w:right w:val="nil"/>
            </w:tcBorders>
          </w:tcPr>
          <w:p w14:paraId="6BBF403B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230FFAF1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52F06BC" w14:textId="77777777" w:rsidR="00016926" w:rsidRPr="003C5C0B" w:rsidRDefault="00016926" w:rsidP="00016926">
      <w:pPr>
        <w:pStyle w:val="Legenda"/>
        <w:jc w:val="center"/>
        <w:rPr>
          <w:rFonts w:ascii="Arial" w:hAnsi="Arial" w:cs="Arial"/>
          <w:sz w:val="22"/>
          <w:szCs w:val="22"/>
          <w:lang w:val="en-US"/>
        </w:rPr>
      </w:pPr>
    </w:p>
    <w:tbl>
      <w:tblPr>
        <w:tblpPr w:leftFromText="141" w:rightFromText="141" w:vertAnchor="text" w:horzAnchor="margin" w:tblpXSpec="right" w:tblpY="-1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8"/>
      </w:tblGrid>
      <w:tr w:rsidR="00016926" w:rsidRPr="008557EC" w14:paraId="5D37F972" w14:textId="77777777" w:rsidTr="003C5C0B">
        <w:trPr>
          <w:trHeight w:val="252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48220C20" w14:textId="09CDAA08" w:rsidR="00016926" w:rsidRPr="008557EC" w:rsidRDefault="00016926" w:rsidP="00B729ED">
            <w:pPr>
              <w:pStyle w:val="Legenda"/>
              <w:jc w:val="right"/>
              <w:rPr>
                <w:rFonts w:ascii="Arial" w:hAnsi="Arial" w:cs="Arial"/>
                <w:b w:val="0"/>
                <w:i/>
                <w:sz w:val="20"/>
              </w:rPr>
            </w:pPr>
            <w:r w:rsidRPr="008557EC">
              <w:rPr>
                <w:rFonts w:ascii="Arial" w:hAnsi="Arial" w:cs="Arial"/>
                <w:b w:val="0"/>
                <w:i/>
                <w:sz w:val="20"/>
              </w:rPr>
              <w:t xml:space="preserve">Załącznik nr </w:t>
            </w:r>
            <w:r w:rsidR="00D4357D">
              <w:rPr>
                <w:rFonts w:ascii="Arial" w:hAnsi="Arial" w:cs="Arial"/>
                <w:b w:val="0"/>
                <w:i/>
                <w:sz w:val="20"/>
              </w:rPr>
              <w:t>2</w:t>
            </w:r>
          </w:p>
        </w:tc>
      </w:tr>
    </w:tbl>
    <w:p w14:paraId="333D4C02" w14:textId="77777777" w:rsidR="00016926" w:rsidRDefault="00016926" w:rsidP="00016926">
      <w:pPr>
        <w:pStyle w:val="Default"/>
      </w:pPr>
    </w:p>
    <w:p w14:paraId="5199B53A" w14:textId="77777777" w:rsidR="00016926" w:rsidRDefault="00016926" w:rsidP="00016926">
      <w:pPr>
        <w:pStyle w:val="Default"/>
        <w:rPr>
          <w:sz w:val="23"/>
          <w:szCs w:val="23"/>
        </w:rPr>
      </w:pPr>
      <w:r>
        <w:t xml:space="preserve"> </w:t>
      </w:r>
    </w:p>
    <w:p w14:paraId="10CA5D5F" w14:textId="77777777" w:rsidR="00016926" w:rsidRPr="00F55C2B" w:rsidRDefault="00016926" w:rsidP="00016926">
      <w:pPr>
        <w:pStyle w:val="Legenda"/>
        <w:jc w:val="center"/>
        <w:rPr>
          <w:rFonts w:ascii="Arial" w:hAnsi="Arial" w:cs="Arial"/>
          <w:sz w:val="22"/>
          <w:szCs w:val="22"/>
        </w:rPr>
      </w:pPr>
    </w:p>
    <w:p w14:paraId="3E6CBD2F" w14:textId="77777777" w:rsidR="00016926" w:rsidRPr="00F55C2B" w:rsidRDefault="00016926" w:rsidP="00016926">
      <w:pPr>
        <w:pStyle w:val="Legenda"/>
        <w:jc w:val="center"/>
        <w:rPr>
          <w:rFonts w:ascii="Arial" w:hAnsi="Arial" w:cs="Arial"/>
          <w:sz w:val="22"/>
          <w:szCs w:val="22"/>
        </w:rPr>
      </w:pPr>
    </w:p>
    <w:p w14:paraId="6CA28C56" w14:textId="77777777" w:rsidR="00016926" w:rsidRPr="00F55C2B" w:rsidRDefault="00016926" w:rsidP="00016926">
      <w:pPr>
        <w:pStyle w:val="Legenda"/>
        <w:jc w:val="center"/>
        <w:rPr>
          <w:rFonts w:ascii="Arial" w:hAnsi="Arial" w:cs="Arial"/>
          <w:sz w:val="22"/>
          <w:szCs w:val="22"/>
        </w:rPr>
      </w:pPr>
    </w:p>
    <w:p w14:paraId="32EEBE66" w14:textId="77777777" w:rsidR="00016926" w:rsidRPr="00F55C2B" w:rsidRDefault="00016926" w:rsidP="00016926">
      <w:pPr>
        <w:pStyle w:val="Legenda"/>
        <w:jc w:val="center"/>
        <w:rPr>
          <w:rFonts w:ascii="Arial" w:hAnsi="Arial" w:cs="Arial"/>
          <w:sz w:val="22"/>
          <w:szCs w:val="22"/>
        </w:rPr>
      </w:pPr>
    </w:p>
    <w:p w14:paraId="0C0B0BFA" w14:textId="77777777" w:rsidR="00016926" w:rsidRPr="00F55C2B" w:rsidRDefault="00016926" w:rsidP="00016926">
      <w:pPr>
        <w:spacing w:after="240"/>
        <w:jc w:val="center"/>
        <w:rPr>
          <w:rFonts w:ascii="Arial" w:hAnsi="Arial" w:cs="Arial"/>
          <w:b/>
          <w:noProof/>
          <w:sz w:val="24"/>
          <w:szCs w:val="24"/>
        </w:rPr>
      </w:pPr>
      <w:r w:rsidRPr="00F55C2B">
        <w:rPr>
          <w:rFonts w:ascii="Arial" w:hAnsi="Arial" w:cs="Arial"/>
          <w:b/>
          <w:noProof/>
          <w:sz w:val="24"/>
          <w:szCs w:val="24"/>
        </w:rPr>
        <w:t>OFERT</w:t>
      </w:r>
      <w:r>
        <w:rPr>
          <w:rFonts w:ascii="Arial" w:hAnsi="Arial" w:cs="Arial"/>
          <w:b/>
          <w:noProof/>
          <w:sz w:val="24"/>
          <w:szCs w:val="24"/>
        </w:rPr>
        <w:t>A</w:t>
      </w:r>
    </w:p>
    <w:p w14:paraId="1ED71CC9" w14:textId="4B71D9DE" w:rsidR="00016926" w:rsidRPr="00F55C2B" w:rsidRDefault="00016926" w:rsidP="00016926">
      <w:pPr>
        <w:spacing w:after="240"/>
        <w:jc w:val="center"/>
        <w:rPr>
          <w:rFonts w:ascii="Arial" w:hAnsi="Arial" w:cs="Arial"/>
          <w:b/>
          <w:noProof/>
        </w:rPr>
      </w:pPr>
      <w:r w:rsidRPr="009B1EEF">
        <w:rPr>
          <w:rFonts w:ascii="Arial" w:hAnsi="Arial" w:cs="Arial"/>
          <w:b/>
          <w:noProof/>
        </w:rPr>
        <w:t>do zapytania ofertowego n</w:t>
      </w:r>
      <w:r w:rsidR="00297586">
        <w:rPr>
          <w:rFonts w:ascii="Arial" w:hAnsi="Arial" w:cs="Arial"/>
          <w:b/>
          <w:noProof/>
        </w:rPr>
        <w:t xml:space="preserve">r </w:t>
      </w:r>
      <w:r w:rsidR="00A26F20" w:rsidRPr="00A26F20">
        <w:rPr>
          <w:rFonts w:ascii="Arial" w:hAnsi="Arial" w:cs="Arial"/>
          <w:b/>
          <w:noProof/>
        </w:rPr>
        <w:t>2024-205-199737</w:t>
      </w:r>
    </w:p>
    <w:p w14:paraId="267C4309" w14:textId="59332B6C" w:rsidR="003C5C0B" w:rsidRPr="00B61EF0" w:rsidRDefault="00B61EF0" w:rsidP="00B61EF0">
      <w:pPr>
        <w:jc w:val="both"/>
        <w:rPr>
          <w:rFonts w:ascii="Arial" w:hAnsi="Arial" w:cs="Arial"/>
          <w:bCs/>
          <w:color w:val="000000" w:themeColor="text1"/>
        </w:rPr>
      </w:pPr>
      <w:r w:rsidRPr="00B61EF0">
        <w:rPr>
          <w:rFonts w:ascii="Arial" w:hAnsi="Arial" w:cs="Arial"/>
          <w:noProof/>
        </w:rPr>
        <w:t xml:space="preserve">realizowanego w ramach </w:t>
      </w:r>
      <w:r w:rsidRPr="00B61EF0">
        <w:rPr>
          <w:rFonts w:ascii="Arial" w:hAnsi="Arial" w:cs="Arial"/>
          <w:bCs/>
          <w:color w:val="000000" w:themeColor="text1"/>
        </w:rPr>
        <w:t xml:space="preserve">w ramach </w:t>
      </w:r>
      <w:r w:rsidR="00920C17" w:rsidRPr="00920C17">
        <w:rPr>
          <w:rFonts w:ascii="Arial" w:hAnsi="Arial" w:cs="Arial"/>
          <w:bCs/>
          <w:color w:val="000000" w:themeColor="text1"/>
        </w:rPr>
        <w:t>Projektu, który współfinansowany jest w ramach Programu FENG – Fundusze Europejskie dla Nowoczesnej Gospodarki na lata 2021-2027, Priorytet FENG.03 „Zazielenianie przedsiębiorstw”, Działanie 3.01 „Kredyt Ekologiczny” z Europejskiego Funduszu Rozwoju Regionalnego</w:t>
      </w:r>
      <w:r w:rsidR="00920C17">
        <w:rPr>
          <w:rFonts w:ascii="Arial" w:hAnsi="Arial" w:cs="Arial"/>
          <w:bCs/>
          <w:color w:val="000000" w:themeColor="text1"/>
        </w:rPr>
        <w:t>”.</w:t>
      </w:r>
    </w:p>
    <w:p w14:paraId="7B801838" w14:textId="023C2E71" w:rsidR="00016926" w:rsidRPr="003C5C0B" w:rsidRDefault="00016926" w:rsidP="003C5C0B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  <w:r w:rsidRPr="003C5C0B">
        <w:rPr>
          <w:rFonts w:ascii="Arial" w:hAnsi="Arial" w:cs="Arial"/>
          <w:b/>
          <w:noProof/>
          <w:sz w:val="22"/>
          <w:szCs w:val="22"/>
          <w:lang w:val="en-US"/>
        </w:rPr>
        <w:t xml:space="preserve">NAZWA I ADRES </w:t>
      </w:r>
      <w:r w:rsidR="00695858">
        <w:rPr>
          <w:rFonts w:ascii="Arial" w:hAnsi="Arial" w:cs="Arial"/>
          <w:b/>
          <w:noProof/>
          <w:sz w:val="22"/>
          <w:szCs w:val="22"/>
          <w:lang w:val="en-US"/>
        </w:rPr>
        <w:t>DOSTAWCY</w:t>
      </w:r>
      <w:r w:rsidRPr="003C5C0B">
        <w:rPr>
          <w:rFonts w:ascii="Arial" w:hAnsi="Arial" w:cs="Arial"/>
          <w:b/>
          <w:noProof/>
          <w:sz w:val="22"/>
          <w:szCs w:val="22"/>
          <w:lang w:val="en-US"/>
        </w:rPr>
        <w:t>:</w:t>
      </w:r>
    </w:p>
    <w:tbl>
      <w:tblPr>
        <w:tblW w:w="8896" w:type="dxa"/>
        <w:tblInd w:w="426" w:type="dxa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1667"/>
        <w:gridCol w:w="564"/>
        <w:gridCol w:w="6665"/>
      </w:tblGrid>
      <w:tr w:rsidR="00016926" w:rsidRPr="00E5043F" w14:paraId="221E165B" w14:textId="77777777" w:rsidTr="00E1386E">
        <w:trPr>
          <w:trHeight w:val="397"/>
        </w:trPr>
        <w:tc>
          <w:tcPr>
            <w:tcW w:w="1667" w:type="dxa"/>
            <w:tcBorders>
              <w:bottom w:val="dashSmallGap" w:sz="4" w:space="0" w:color="auto"/>
            </w:tcBorders>
            <w:vAlign w:val="bottom"/>
          </w:tcPr>
          <w:p w14:paraId="7C2E1B1E" w14:textId="59B3C846" w:rsidR="00016926" w:rsidRPr="00F55C2B" w:rsidRDefault="00016926" w:rsidP="00E1386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55C2B">
              <w:rPr>
                <w:rFonts w:ascii="Arial" w:hAnsi="Arial" w:cs="Arial"/>
                <w:noProof/>
              </w:rPr>
              <w:t>Nazwa</w:t>
            </w:r>
            <w:r w:rsidR="003C5C0B">
              <w:rPr>
                <w:rFonts w:ascii="Arial" w:hAnsi="Arial" w:cs="Arial"/>
                <w:noProof/>
              </w:rPr>
              <w:t xml:space="preserve"> </w:t>
            </w:r>
            <w:r w:rsidRPr="00F55C2B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564" w:type="dxa"/>
          </w:tcPr>
          <w:p w14:paraId="0FD35AFE" w14:textId="77777777" w:rsidR="00016926" w:rsidRPr="00F55C2B" w:rsidRDefault="00016926" w:rsidP="00E138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65" w:type="dxa"/>
            <w:tcBorders>
              <w:bottom w:val="dashSmallGap" w:sz="4" w:space="0" w:color="auto"/>
            </w:tcBorders>
            <w:vAlign w:val="bottom"/>
          </w:tcPr>
          <w:p w14:paraId="3A5676F3" w14:textId="68D70F3E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E5043F" w14:paraId="2CC42642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74C5EDF" w14:textId="14128B8E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E5043F">
              <w:rPr>
                <w:rFonts w:ascii="Arial" w:hAnsi="Arial" w:cs="Arial"/>
                <w:noProof/>
                <w:lang w:val="en-US"/>
              </w:rPr>
              <w:t>Adres</w:t>
            </w:r>
            <w:r w:rsidR="003C5C0B" w:rsidRPr="00E5043F">
              <w:rPr>
                <w:rFonts w:ascii="Arial" w:hAnsi="Arial" w:cs="Arial"/>
                <w:noProof/>
                <w:lang w:val="en-US"/>
              </w:rPr>
              <w:t xml:space="preserve"> </w:t>
            </w:r>
          </w:p>
        </w:tc>
        <w:tc>
          <w:tcPr>
            <w:tcW w:w="564" w:type="dxa"/>
          </w:tcPr>
          <w:p w14:paraId="47E08B98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C58265B" w14:textId="7ADF02E1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E5043F" w14:paraId="5D3C9B08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BFC8A77" w14:textId="26808022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E5043F">
              <w:rPr>
                <w:rFonts w:ascii="Arial" w:hAnsi="Arial" w:cs="Arial"/>
                <w:noProof/>
                <w:lang w:val="en-US"/>
              </w:rPr>
              <w:t>Nr tel</w:t>
            </w:r>
            <w:r w:rsidR="003C5C0B" w:rsidRPr="00E5043F">
              <w:rPr>
                <w:rFonts w:ascii="Arial" w:hAnsi="Arial" w:cs="Arial"/>
                <w:noProof/>
                <w:lang w:val="en-US"/>
              </w:rPr>
              <w:t xml:space="preserve"> </w:t>
            </w:r>
          </w:p>
        </w:tc>
        <w:tc>
          <w:tcPr>
            <w:tcW w:w="564" w:type="dxa"/>
          </w:tcPr>
          <w:p w14:paraId="2258E4ED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7532EF0" w14:textId="21D6F87E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E5043F" w14:paraId="0F32FBF0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91466AF" w14:textId="3109B495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E5043F">
              <w:rPr>
                <w:rFonts w:ascii="Arial" w:hAnsi="Arial" w:cs="Arial"/>
                <w:noProof/>
                <w:lang w:val="en-US"/>
              </w:rPr>
              <w:t>NIP</w:t>
            </w:r>
          </w:p>
        </w:tc>
        <w:tc>
          <w:tcPr>
            <w:tcW w:w="564" w:type="dxa"/>
          </w:tcPr>
          <w:p w14:paraId="1EB42D2E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135FCE1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E5043F" w14:paraId="7594C210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1F7E282" w14:textId="23388AA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E5043F">
              <w:rPr>
                <w:rFonts w:ascii="Arial" w:hAnsi="Arial" w:cs="Arial"/>
                <w:noProof/>
                <w:lang w:val="en-US"/>
              </w:rPr>
              <w:t>REGON</w:t>
            </w:r>
          </w:p>
        </w:tc>
        <w:tc>
          <w:tcPr>
            <w:tcW w:w="564" w:type="dxa"/>
          </w:tcPr>
          <w:p w14:paraId="0DB95CAD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B25009A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E5043F" w14:paraId="0A0509D3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6E5C527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E5043F">
              <w:rPr>
                <w:rFonts w:ascii="Arial" w:hAnsi="Arial" w:cs="Arial"/>
                <w:noProof/>
                <w:lang w:val="en-US"/>
              </w:rPr>
              <w:t>Nr KRS/EDG</w:t>
            </w:r>
          </w:p>
        </w:tc>
        <w:tc>
          <w:tcPr>
            <w:tcW w:w="564" w:type="dxa"/>
          </w:tcPr>
          <w:p w14:paraId="17C9499A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0196A05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602EC8" w14:paraId="3C1B20E8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E56AC7B" w14:textId="4B2BE13D" w:rsidR="00016926" w:rsidRPr="003C5C0B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3C5C0B">
              <w:rPr>
                <w:rFonts w:ascii="Arial" w:hAnsi="Arial" w:cs="Arial"/>
                <w:noProof/>
                <w:lang w:val="en-US"/>
              </w:rPr>
              <w:t>Adres e-mail</w:t>
            </w:r>
            <w:r w:rsidR="003C5C0B" w:rsidRPr="003C5C0B">
              <w:rPr>
                <w:rFonts w:ascii="Arial" w:hAnsi="Arial" w:cs="Arial"/>
                <w:noProof/>
                <w:lang w:val="en-US"/>
              </w:rPr>
              <w:t xml:space="preserve"> </w:t>
            </w:r>
          </w:p>
        </w:tc>
        <w:tc>
          <w:tcPr>
            <w:tcW w:w="564" w:type="dxa"/>
          </w:tcPr>
          <w:p w14:paraId="5E23D9CD" w14:textId="77777777" w:rsidR="00016926" w:rsidRPr="003C5C0B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06775B3" w14:textId="3237CD97" w:rsidR="00016926" w:rsidRPr="003C5C0B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77CA25B1" w14:textId="77777777" w:rsidR="00016926" w:rsidRPr="003C5C0B" w:rsidRDefault="00016926" w:rsidP="00016926">
      <w:pPr>
        <w:pStyle w:val="Akapitzlist"/>
        <w:spacing w:after="240" w:line="276" w:lineRule="auto"/>
        <w:ind w:left="426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</w:p>
    <w:p w14:paraId="540F3145" w14:textId="77777777" w:rsidR="001B301E" w:rsidRPr="003C5C0B" w:rsidRDefault="001B301E" w:rsidP="00016926">
      <w:pPr>
        <w:pStyle w:val="Akapitzlist"/>
        <w:spacing w:after="240" w:line="276" w:lineRule="auto"/>
        <w:ind w:left="426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</w:p>
    <w:p w14:paraId="2114E719" w14:textId="2D68328F" w:rsidR="00016926" w:rsidRDefault="00016926" w:rsidP="00016926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  <w:r w:rsidRPr="003C5C0B">
        <w:rPr>
          <w:rFonts w:ascii="Arial" w:hAnsi="Arial" w:cs="Arial"/>
          <w:b/>
          <w:noProof/>
          <w:sz w:val="22"/>
          <w:szCs w:val="22"/>
          <w:lang w:val="en-US"/>
        </w:rPr>
        <w:t>NAZWA I ADRES ZAMAWIAJĄCEGO:</w:t>
      </w:r>
    </w:p>
    <w:p w14:paraId="6B6B7508" w14:textId="6830171E" w:rsidR="00920C17" w:rsidRPr="001534E7" w:rsidRDefault="00920C17" w:rsidP="00920C17">
      <w:pPr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IKO Kompania Drobiarska Sp. z o. o.,</w:t>
      </w:r>
    </w:p>
    <w:p w14:paraId="16773C84" w14:textId="48E083E0" w:rsidR="001534E7" w:rsidRDefault="00920C17" w:rsidP="001534E7">
      <w:pPr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Ul. </w:t>
      </w:r>
      <w:r w:rsidR="00850B52">
        <w:rPr>
          <w:rFonts w:ascii="Arial" w:hAnsi="Arial" w:cs="Arial"/>
        </w:rPr>
        <w:t>Podmiejska 3</w:t>
      </w:r>
      <w:r>
        <w:rPr>
          <w:rFonts w:ascii="Arial" w:hAnsi="Arial" w:cs="Arial"/>
        </w:rPr>
        <w:t>,</w:t>
      </w:r>
    </w:p>
    <w:p w14:paraId="27F537AC" w14:textId="6372303D" w:rsidR="001534E7" w:rsidRPr="001534E7" w:rsidRDefault="00850B52" w:rsidP="001534E7">
      <w:pPr>
        <w:spacing w:after="0" w:line="24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73–110 Stargard</w:t>
      </w:r>
    </w:p>
    <w:p w14:paraId="58586146" w14:textId="5198B1F1" w:rsidR="0017740E" w:rsidRDefault="0017740E">
      <w:pPr>
        <w:spacing w:after="0" w:line="240" w:lineRule="auto"/>
        <w:rPr>
          <w:rFonts w:ascii="Arial" w:eastAsia="Times New Roman" w:hAnsi="Arial" w:cs="Arial"/>
          <w:noProof/>
          <w:lang w:eastAsia="pl-PL"/>
        </w:rPr>
      </w:pPr>
      <w:r>
        <w:rPr>
          <w:rFonts w:ascii="Arial" w:hAnsi="Arial" w:cs="Arial"/>
          <w:noProof/>
        </w:rPr>
        <w:br w:type="page"/>
      </w:r>
    </w:p>
    <w:p w14:paraId="69EF3986" w14:textId="77777777" w:rsidR="0017740E" w:rsidRPr="003C5C0B" w:rsidRDefault="0017740E" w:rsidP="003C5C0B">
      <w:pPr>
        <w:pStyle w:val="Akapitzlist"/>
        <w:spacing w:line="276" w:lineRule="auto"/>
        <w:ind w:left="425"/>
        <w:contextualSpacing w:val="0"/>
        <w:jc w:val="both"/>
        <w:rPr>
          <w:rFonts w:ascii="Arial" w:hAnsi="Arial" w:cs="Arial"/>
          <w:noProof/>
          <w:sz w:val="22"/>
          <w:szCs w:val="22"/>
        </w:rPr>
      </w:pPr>
    </w:p>
    <w:p w14:paraId="08FAB9B3" w14:textId="3F6CB96B" w:rsidR="008202F3" w:rsidRPr="008202F3" w:rsidRDefault="00016926" w:rsidP="008202F3">
      <w:pPr>
        <w:pStyle w:val="Akapitzlist"/>
        <w:numPr>
          <w:ilvl w:val="0"/>
          <w:numId w:val="1"/>
        </w:numPr>
        <w:spacing w:before="120" w:after="240" w:line="276" w:lineRule="auto"/>
        <w:ind w:left="425" w:hanging="425"/>
        <w:contextualSpacing w:val="0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  <w:r w:rsidRPr="003C5C0B">
        <w:rPr>
          <w:rFonts w:ascii="Arial" w:hAnsi="Arial" w:cs="Arial"/>
          <w:b/>
          <w:noProof/>
          <w:sz w:val="22"/>
          <w:szCs w:val="22"/>
          <w:lang w:val="en-US"/>
        </w:rPr>
        <w:t>WARTOŚCI OFERTY</w:t>
      </w:r>
      <w:r w:rsidR="003C5C0B" w:rsidRPr="003C5C0B">
        <w:rPr>
          <w:rFonts w:ascii="Arial" w:hAnsi="Arial" w:cs="Arial"/>
          <w:b/>
          <w:noProof/>
          <w:sz w:val="22"/>
          <w:szCs w:val="22"/>
          <w:lang w:val="en-US"/>
        </w:rPr>
        <w:t xml:space="preserve"> </w:t>
      </w:r>
    </w:p>
    <w:p w14:paraId="7D413849" w14:textId="53F3A67C" w:rsidR="005C1D67" w:rsidRPr="005C1D67" w:rsidRDefault="006467D9" w:rsidP="005C1D6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467D9">
        <w:rPr>
          <w:rFonts w:ascii="Times New Roman" w:hAnsi="Times New Roman"/>
          <w:b/>
          <w:bCs/>
          <w:color w:val="000000"/>
          <w:sz w:val="24"/>
          <w:szCs w:val="24"/>
        </w:rPr>
        <w:t>Dostawa wraz z usługą montażu mechanicznego i uruchomienie linii taryfikacji i dzielenia tuszek kurcząt rzeźnych</w:t>
      </w: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8251"/>
        <w:gridCol w:w="2410"/>
      </w:tblGrid>
      <w:tr w:rsidR="005C1D67" w:rsidRPr="00914DD9" w14:paraId="481BA68A" w14:textId="29452B07" w:rsidTr="00084686">
        <w:trPr>
          <w:trHeight w:val="493"/>
        </w:trPr>
        <w:tc>
          <w:tcPr>
            <w:tcW w:w="10661" w:type="dxa"/>
            <w:gridSpan w:val="2"/>
            <w:shd w:val="pct15" w:color="auto" w:fill="auto"/>
            <w:vAlign w:val="center"/>
          </w:tcPr>
          <w:p w14:paraId="5D907725" w14:textId="2D87D347" w:rsidR="005C1D67" w:rsidRPr="00914DD9" w:rsidRDefault="00B40E43" w:rsidP="00E043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Specyfikacja przedmiotu zamówienia</w:t>
            </w:r>
            <w:r w:rsidR="007912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5C1D67" w:rsidRPr="00914DD9" w14:paraId="50DBAC92" w14:textId="0A37AAD9" w:rsidTr="00FE279D">
        <w:trPr>
          <w:trHeight w:val="87"/>
        </w:trPr>
        <w:tc>
          <w:tcPr>
            <w:tcW w:w="8251" w:type="dxa"/>
            <w:tcBorders>
              <w:bottom w:val="single" w:sz="4" w:space="0" w:color="auto"/>
            </w:tcBorders>
          </w:tcPr>
          <w:p w14:paraId="67D0D080" w14:textId="3E5E1943" w:rsidR="005C1D67" w:rsidRPr="00FE279D" w:rsidRDefault="00920C17" w:rsidP="00FE279D">
            <w:pPr>
              <w:pStyle w:val="Akapitzlist"/>
              <w:spacing w:line="276" w:lineRule="auto"/>
              <w:ind w:left="36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eastAsia="en-US"/>
              </w:rPr>
              <w:t>Automatyczna linia</w:t>
            </w:r>
            <w:r w:rsidRPr="00920C17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 dystrybucji i dzielenia tuszek pochodzących z ubitych i wychłodzonych kurcząt rzeźnych linii Ross lub Cobb o </w:t>
            </w:r>
            <w:r w:rsidR="006467D9" w:rsidRPr="006467D9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eastAsia="en-US"/>
              </w:rPr>
              <w:t>średniej masie przyżyciowej dla partii ubojowej od 1650 do 3500 g (średnia masa poubojowa dla pojedynczej tuszki z szyją minimum 900g, maksimum 3200 g).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4A20999" w14:textId="405337FB" w:rsidR="005C1D67" w:rsidRPr="00FE279D" w:rsidRDefault="005C1D67" w:rsidP="005C1D67">
            <w:pPr>
              <w:spacing w:after="120"/>
              <w:jc w:val="center"/>
              <w:rPr>
                <w:rFonts w:ascii="Arial" w:hAnsi="Arial" w:cs="Arial"/>
              </w:rPr>
            </w:pPr>
            <w:r w:rsidRPr="00FE279D">
              <w:rPr>
                <w:rFonts w:ascii="Arial" w:hAnsi="Arial" w:cs="Arial"/>
              </w:rPr>
              <w:t>spełnia/nie spełnia*</w:t>
            </w:r>
          </w:p>
        </w:tc>
      </w:tr>
      <w:tr w:rsidR="00FE279D" w:rsidRPr="00914DD9" w14:paraId="398D6354" w14:textId="77777777" w:rsidTr="00FE279D">
        <w:trPr>
          <w:trHeight w:val="272"/>
        </w:trPr>
        <w:tc>
          <w:tcPr>
            <w:tcW w:w="10661" w:type="dxa"/>
            <w:gridSpan w:val="2"/>
            <w:shd w:val="clear" w:color="auto" w:fill="D9D9D9" w:themeFill="background1" w:themeFillShade="D9"/>
          </w:tcPr>
          <w:p w14:paraId="3F54F6D0" w14:textId="30AA3E21" w:rsidR="00FE279D" w:rsidRPr="00FE279D" w:rsidRDefault="00920C17" w:rsidP="00B40E43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Wydajność:</w:t>
            </w:r>
          </w:p>
        </w:tc>
      </w:tr>
      <w:tr w:rsidR="00B40E43" w:rsidRPr="00914DD9" w14:paraId="12469DAF" w14:textId="77777777" w:rsidTr="00D35541">
        <w:trPr>
          <w:trHeight w:val="272"/>
        </w:trPr>
        <w:tc>
          <w:tcPr>
            <w:tcW w:w="8251" w:type="dxa"/>
          </w:tcPr>
          <w:p w14:paraId="002863B0" w14:textId="5821172B" w:rsidR="00B40E43" w:rsidRPr="00FE279D" w:rsidRDefault="00920C17" w:rsidP="00B40E43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920C17">
              <w:rPr>
                <w:rFonts w:ascii="Arial" w:hAnsi="Arial" w:cs="Arial"/>
                <w:bCs/>
                <w:color w:val="000000"/>
              </w:rPr>
              <w:t>nie mniejsza niż 7500 szt./h</w:t>
            </w:r>
            <w:r>
              <w:rPr>
                <w:rFonts w:ascii="Arial" w:hAnsi="Arial" w:cs="Arial"/>
                <w:bCs/>
                <w:color w:val="000000"/>
              </w:rPr>
              <w:t>;</w:t>
            </w:r>
          </w:p>
        </w:tc>
        <w:tc>
          <w:tcPr>
            <w:tcW w:w="2410" w:type="dxa"/>
            <w:vAlign w:val="center"/>
          </w:tcPr>
          <w:p w14:paraId="28850612" w14:textId="023BC993" w:rsidR="00B40E43" w:rsidRPr="00FE279D" w:rsidRDefault="00B40E43" w:rsidP="00B40E43">
            <w:pPr>
              <w:spacing w:after="120"/>
              <w:jc w:val="center"/>
              <w:rPr>
                <w:rFonts w:ascii="Arial" w:hAnsi="Arial" w:cs="Arial"/>
              </w:rPr>
            </w:pPr>
            <w:r w:rsidRPr="00FE279D">
              <w:rPr>
                <w:rFonts w:ascii="Arial" w:hAnsi="Arial" w:cs="Arial"/>
              </w:rPr>
              <w:t>spełnia/nie spełnia*</w:t>
            </w:r>
          </w:p>
        </w:tc>
      </w:tr>
      <w:tr w:rsidR="006467D9" w:rsidRPr="00914DD9" w14:paraId="7DA8DDD8" w14:textId="77777777" w:rsidTr="006467D9">
        <w:trPr>
          <w:trHeight w:val="272"/>
        </w:trPr>
        <w:tc>
          <w:tcPr>
            <w:tcW w:w="10661" w:type="dxa"/>
            <w:gridSpan w:val="2"/>
            <w:shd w:val="clear" w:color="auto" w:fill="D9D9D9" w:themeFill="background1" w:themeFillShade="D9"/>
          </w:tcPr>
          <w:p w14:paraId="4717F899" w14:textId="6A410261" w:rsidR="006467D9" w:rsidRPr="006467D9" w:rsidRDefault="006467D9" w:rsidP="00B40E43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6467D9">
              <w:rPr>
                <w:rFonts w:ascii="Arial" w:hAnsi="Arial" w:cs="Arial"/>
                <w:b/>
                <w:bCs/>
              </w:rPr>
              <w:t>Moc znamionowa:</w:t>
            </w:r>
          </w:p>
        </w:tc>
      </w:tr>
      <w:tr w:rsidR="006467D9" w:rsidRPr="00914DD9" w14:paraId="1116EF29" w14:textId="77777777" w:rsidTr="00D35541">
        <w:trPr>
          <w:trHeight w:val="272"/>
        </w:trPr>
        <w:tc>
          <w:tcPr>
            <w:tcW w:w="8251" w:type="dxa"/>
          </w:tcPr>
          <w:p w14:paraId="29CA4453" w14:textId="40ECC5E7" w:rsidR="006467D9" w:rsidRPr="00920C17" w:rsidRDefault="006467D9" w:rsidP="00B40E43">
            <w:pPr>
              <w:spacing w:after="1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</w:t>
            </w:r>
            <w:r w:rsidRPr="006467D9">
              <w:rPr>
                <w:rFonts w:ascii="Arial" w:hAnsi="Arial" w:cs="Arial"/>
                <w:bCs/>
                <w:color w:val="000000"/>
              </w:rPr>
              <w:t>oc znamionowa łączna urządzeń wchodzących w skład linii dystrybucji i dzielenia maksymalnie 40kW,</w:t>
            </w:r>
          </w:p>
        </w:tc>
        <w:tc>
          <w:tcPr>
            <w:tcW w:w="2410" w:type="dxa"/>
            <w:vAlign w:val="center"/>
          </w:tcPr>
          <w:p w14:paraId="4FABE903" w14:textId="33C431A7" w:rsidR="006467D9" w:rsidRPr="00FE279D" w:rsidRDefault="006467D9" w:rsidP="00B40E43">
            <w:pPr>
              <w:spacing w:after="120"/>
              <w:jc w:val="center"/>
              <w:rPr>
                <w:rFonts w:ascii="Arial" w:hAnsi="Arial" w:cs="Arial"/>
              </w:rPr>
            </w:pPr>
            <w:r w:rsidRPr="00FE279D">
              <w:rPr>
                <w:rFonts w:ascii="Arial" w:hAnsi="Arial" w:cs="Arial"/>
              </w:rPr>
              <w:t>spełnia/nie spełnia*</w:t>
            </w:r>
          </w:p>
        </w:tc>
      </w:tr>
      <w:tr w:rsidR="006467D9" w:rsidRPr="00914DD9" w14:paraId="01235F05" w14:textId="77777777" w:rsidTr="00266946">
        <w:trPr>
          <w:trHeight w:val="272"/>
        </w:trPr>
        <w:tc>
          <w:tcPr>
            <w:tcW w:w="10661" w:type="dxa"/>
            <w:gridSpan w:val="2"/>
            <w:shd w:val="clear" w:color="auto" w:fill="D9D9D9" w:themeFill="background1" w:themeFillShade="D9"/>
          </w:tcPr>
          <w:p w14:paraId="455C4DD9" w14:textId="6A450EDF" w:rsidR="006467D9" w:rsidRPr="006467D9" w:rsidRDefault="006467D9" w:rsidP="00B40E43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6467D9">
              <w:rPr>
                <w:rFonts w:ascii="Arial" w:hAnsi="Arial" w:cs="Arial"/>
                <w:b/>
                <w:bCs/>
              </w:rPr>
              <w:t>System sterowania:</w:t>
            </w:r>
          </w:p>
        </w:tc>
      </w:tr>
      <w:tr w:rsidR="006467D9" w:rsidRPr="00914DD9" w14:paraId="41995558" w14:textId="77777777" w:rsidTr="00D35541">
        <w:trPr>
          <w:trHeight w:val="272"/>
        </w:trPr>
        <w:tc>
          <w:tcPr>
            <w:tcW w:w="8251" w:type="dxa"/>
          </w:tcPr>
          <w:p w14:paraId="0E57114C" w14:textId="2F90B229" w:rsidR="006467D9" w:rsidRDefault="006467D9" w:rsidP="00B40E43">
            <w:pPr>
              <w:spacing w:after="120"/>
              <w:jc w:val="both"/>
              <w:rPr>
                <w:rFonts w:ascii="Arial" w:hAnsi="Arial" w:cs="Arial"/>
                <w:bCs/>
                <w:color w:val="000000"/>
              </w:rPr>
            </w:pPr>
            <w:r w:rsidRPr="006467D9">
              <w:rPr>
                <w:rFonts w:ascii="Arial" w:hAnsi="Arial" w:cs="Arial"/>
                <w:bCs/>
                <w:color w:val="000000"/>
              </w:rPr>
              <w:t>umożliwia eksport bazy danych z zainstalowanej linii technologicznej do zewnętrznych systemów informatycznych istniejących w zakładzie</w:t>
            </w:r>
          </w:p>
        </w:tc>
        <w:tc>
          <w:tcPr>
            <w:tcW w:w="2410" w:type="dxa"/>
            <w:vAlign w:val="center"/>
          </w:tcPr>
          <w:p w14:paraId="3D3F547F" w14:textId="3855CEAF" w:rsidR="006467D9" w:rsidRPr="00FE279D" w:rsidRDefault="006467D9" w:rsidP="00B40E43">
            <w:pPr>
              <w:spacing w:after="120"/>
              <w:jc w:val="center"/>
              <w:rPr>
                <w:rFonts w:ascii="Arial" w:hAnsi="Arial" w:cs="Arial"/>
              </w:rPr>
            </w:pPr>
            <w:r w:rsidRPr="00FE279D">
              <w:rPr>
                <w:rFonts w:ascii="Arial" w:hAnsi="Arial" w:cs="Arial"/>
              </w:rPr>
              <w:t>spełnia/nie spełnia*</w:t>
            </w:r>
          </w:p>
        </w:tc>
      </w:tr>
      <w:tr w:rsidR="00FE279D" w:rsidRPr="00914DD9" w14:paraId="77786250" w14:textId="77777777" w:rsidTr="00FE279D">
        <w:trPr>
          <w:trHeight w:val="272"/>
        </w:trPr>
        <w:tc>
          <w:tcPr>
            <w:tcW w:w="10661" w:type="dxa"/>
            <w:gridSpan w:val="2"/>
            <w:shd w:val="clear" w:color="auto" w:fill="D9D9D9" w:themeFill="background1" w:themeFillShade="D9"/>
          </w:tcPr>
          <w:p w14:paraId="47829419" w14:textId="7B7E79C6" w:rsidR="00FE279D" w:rsidRPr="00FE279D" w:rsidRDefault="006467D9" w:rsidP="00D3554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Pr="006467D9">
              <w:rPr>
                <w:rFonts w:ascii="Arial" w:hAnsi="Arial" w:cs="Arial"/>
                <w:b/>
                <w:bCs/>
                <w:color w:val="000000"/>
              </w:rPr>
              <w:t xml:space="preserve">ekcja taryfikacji wagowej i jakościowej </w:t>
            </w:r>
            <w:r w:rsidR="00920C17">
              <w:rPr>
                <w:rFonts w:ascii="Arial" w:hAnsi="Arial" w:cs="Arial"/>
                <w:b/>
                <w:bCs/>
                <w:color w:val="000000"/>
              </w:rPr>
              <w:t>obejmuje:</w:t>
            </w:r>
          </w:p>
        </w:tc>
      </w:tr>
      <w:tr w:rsidR="005C1D67" w:rsidRPr="00914DD9" w14:paraId="63B965FE" w14:textId="4A9F2519" w:rsidTr="005C1D67">
        <w:trPr>
          <w:trHeight w:val="272"/>
        </w:trPr>
        <w:tc>
          <w:tcPr>
            <w:tcW w:w="8251" w:type="dxa"/>
          </w:tcPr>
          <w:p w14:paraId="7E364D94" w14:textId="77777777" w:rsidR="006467D9" w:rsidRPr="006467D9" w:rsidRDefault="006467D9" w:rsidP="006467D9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467D9">
              <w:rPr>
                <w:rFonts w:ascii="Arial" w:hAnsi="Arial" w:cs="Arial"/>
                <w:bCs/>
                <w:color w:val="000000"/>
              </w:rPr>
              <w:t>- automatyczny system ważący oraz przewieszanie tuszki z linii wychładzania na linię dystrybucji i cięcia (docelowo dwie równoległe linie rozbiorowe na elementy z tuszek o różnej wielkości) wraz z automatycznym systemem klasyfikacyjnym opartym o system kamer i analizę obrazu tuszki,</w:t>
            </w:r>
          </w:p>
          <w:p w14:paraId="6E879DB0" w14:textId="044B1D88" w:rsidR="005C1D67" w:rsidRPr="00920C17" w:rsidRDefault="006467D9" w:rsidP="006467D9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467D9">
              <w:rPr>
                <w:rFonts w:ascii="Arial" w:hAnsi="Arial" w:cs="Arial"/>
                <w:bCs/>
                <w:color w:val="000000"/>
              </w:rPr>
              <w:t>- liczba stanowisk zrzutowych dla klasyfikacji wagowej tuszek dystrybuowanych w całości min. 10 szt.,</w:t>
            </w:r>
          </w:p>
        </w:tc>
        <w:tc>
          <w:tcPr>
            <w:tcW w:w="2410" w:type="dxa"/>
            <w:vAlign w:val="center"/>
          </w:tcPr>
          <w:p w14:paraId="565EFED5" w14:textId="6C77543B" w:rsidR="005C1D67" w:rsidRPr="00FE279D" w:rsidRDefault="005C1D67" w:rsidP="005C1D67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FE279D">
              <w:rPr>
                <w:rFonts w:ascii="Arial" w:hAnsi="Arial" w:cs="Arial"/>
              </w:rPr>
              <w:t>spełnia/nie spełnia*</w:t>
            </w:r>
          </w:p>
        </w:tc>
      </w:tr>
      <w:tr w:rsidR="00920C17" w:rsidRPr="00914DD9" w14:paraId="317CA908" w14:textId="77777777" w:rsidTr="00920C17">
        <w:trPr>
          <w:trHeight w:val="272"/>
        </w:trPr>
        <w:tc>
          <w:tcPr>
            <w:tcW w:w="10661" w:type="dxa"/>
            <w:gridSpan w:val="2"/>
            <w:shd w:val="clear" w:color="auto" w:fill="BFBFBF" w:themeFill="background1" w:themeFillShade="BF"/>
          </w:tcPr>
          <w:p w14:paraId="62E62094" w14:textId="538EB8DE" w:rsidR="00920C17" w:rsidRPr="00920C17" w:rsidRDefault="00920C17" w:rsidP="005C1D67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920C17">
              <w:rPr>
                <w:rFonts w:ascii="Arial" w:hAnsi="Arial" w:cs="Arial"/>
                <w:b/>
                <w:bCs/>
              </w:rPr>
              <w:t>Sekcja rozbiorowa obejmuje:</w:t>
            </w:r>
          </w:p>
        </w:tc>
      </w:tr>
      <w:tr w:rsidR="00920C17" w:rsidRPr="00914DD9" w14:paraId="5ECCCA98" w14:textId="77777777" w:rsidTr="005C1D67">
        <w:trPr>
          <w:trHeight w:val="272"/>
        </w:trPr>
        <w:tc>
          <w:tcPr>
            <w:tcW w:w="8251" w:type="dxa"/>
          </w:tcPr>
          <w:p w14:paraId="625C0A4D" w14:textId="77777777" w:rsidR="006467D9" w:rsidRPr="006467D9" w:rsidRDefault="006467D9" w:rsidP="006467D9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467D9">
              <w:rPr>
                <w:rFonts w:ascii="Arial" w:hAnsi="Arial" w:cs="Arial"/>
                <w:bCs/>
                <w:color w:val="000000"/>
              </w:rPr>
              <w:t>- 1 linię rozbioru tuszek kurcząt na elementy: odcięcie szyi, prostowanie skrzydła, odcięcie skrzydła wraz precyzyjnym podziałem anatomicznym w stawach na lotkę przedramię i ramię oraz możliwością pozyskiwania skrzydła w całości (2 moduły z bypassem), pierś z kością z-2 moduły (caps), elementy nożne: możliwość równoczesnego pozyskiwania ćwiartka/noga anatomiczna/udo /podudzie,</w:t>
            </w:r>
          </w:p>
          <w:p w14:paraId="000411E1" w14:textId="77777777" w:rsidR="006467D9" w:rsidRPr="006467D9" w:rsidRDefault="006467D9" w:rsidP="006467D9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467D9">
              <w:rPr>
                <w:rFonts w:ascii="Arial" w:hAnsi="Arial" w:cs="Arial"/>
                <w:bCs/>
                <w:color w:val="000000"/>
              </w:rPr>
              <w:t>Wyszczególnienie niezbędnych modułów realizujących podział tuszki na potrzebne elementy:</w:t>
            </w:r>
          </w:p>
          <w:p w14:paraId="372E996A" w14:textId="77777777" w:rsidR="006467D9" w:rsidRPr="006467D9" w:rsidRDefault="006467D9" w:rsidP="006467D9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467D9">
              <w:rPr>
                <w:rFonts w:ascii="Arial" w:hAnsi="Arial" w:cs="Arial"/>
                <w:bCs/>
                <w:color w:val="000000"/>
              </w:rPr>
              <w:t>- Moduł odcięcia szyi,</w:t>
            </w:r>
          </w:p>
          <w:p w14:paraId="11C04596" w14:textId="77777777" w:rsidR="006467D9" w:rsidRPr="006467D9" w:rsidRDefault="006467D9" w:rsidP="006467D9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467D9">
              <w:rPr>
                <w:rFonts w:ascii="Arial" w:hAnsi="Arial" w:cs="Arial"/>
                <w:bCs/>
                <w:color w:val="000000"/>
              </w:rPr>
              <w:t>- Moduł prostowania skrzydeł,</w:t>
            </w:r>
          </w:p>
          <w:p w14:paraId="183A572C" w14:textId="77777777" w:rsidR="006467D9" w:rsidRPr="006467D9" w:rsidRDefault="006467D9" w:rsidP="006467D9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467D9">
              <w:rPr>
                <w:rFonts w:ascii="Arial" w:hAnsi="Arial" w:cs="Arial"/>
                <w:bCs/>
                <w:color w:val="000000"/>
              </w:rPr>
              <w:lastRenderedPageBreak/>
              <w:t>- Moduł odcięcia lotki skrzydła + bypass,</w:t>
            </w:r>
          </w:p>
          <w:p w14:paraId="112EF7FF" w14:textId="77777777" w:rsidR="006467D9" w:rsidRPr="006467D9" w:rsidRDefault="006467D9" w:rsidP="006467D9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467D9">
              <w:rPr>
                <w:rFonts w:ascii="Arial" w:hAnsi="Arial" w:cs="Arial"/>
                <w:bCs/>
                <w:color w:val="000000"/>
              </w:rPr>
              <w:t>- Moduł odcięcia części środkowej skrzydła + bypass,</w:t>
            </w:r>
          </w:p>
          <w:p w14:paraId="51ECB047" w14:textId="77777777" w:rsidR="006467D9" w:rsidRPr="006467D9" w:rsidRDefault="006467D9" w:rsidP="006467D9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467D9">
              <w:rPr>
                <w:rFonts w:ascii="Arial" w:hAnsi="Arial" w:cs="Arial"/>
                <w:bCs/>
                <w:color w:val="000000"/>
              </w:rPr>
              <w:t xml:space="preserve">- Moduł odcięcia skrzydła w stawie barkowym + bypass, </w:t>
            </w:r>
          </w:p>
          <w:p w14:paraId="003367F1" w14:textId="77777777" w:rsidR="006467D9" w:rsidRPr="006467D9" w:rsidRDefault="006467D9" w:rsidP="006467D9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467D9">
              <w:rPr>
                <w:rFonts w:ascii="Arial" w:hAnsi="Arial" w:cs="Arial"/>
                <w:bCs/>
                <w:color w:val="000000"/>
              </w:rPr>
              <w:t xml:space="preserve">- Moduł odcięcia skrzydła w stawie barkowym + bypass, </w:t>
            </w:r>
          </w:p>
          <w:p w14:paraId="4F273B5A" w14:textId="77777777" w:rsidR="006467D9" w:rsidRPr="006467D9" w:rsidRDefault="006467D9" w:rsidP="006467D9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467D9">
              <w:rPr>
                <w:rFonts w:ascii="Arial" w:hAnsi="Arial" w:cs="Arial"/>
                <w:bCs/>
                <w:color w:val="000000"/>
              </w:rPr>
              <w:t>- Moduł wycięcia piersi z kością + bypass,</w:t>
            </w:r>
          </w:p>
          <w:p w14:paraId="2F1CCB62" w14:textId="77777777" w:rsidR="006467D9" w:rsidRPr="006467D9" w:rsidRDefault="006467D9" w:rsidP="006467D9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467D9">
              <w:rPr>
                <w:rFonts w:ascii="Arial" w:hAnsi="Arial" w:cs="Arial"/>
                <w:bCs/>
                <w:color w:val="000000"/>
              </w:rPr>
              <w:t>- Moduł wycięcia piersi z kością + bypass,</w:t>
            </w:r>
          </w:p>
          <w:p w14:paraId="7EB32EBD" w14:textId="77777777" w:rsidR="006467D9" w:rsidRPr="006467D9" w:rsidRDefault="006467D9" w:rsidP="006467D9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467D9">
              <w:rPr>
                <w:rFonts w:ascii="Arial" w:hAnsi="Arial" w:cs="Arial"/>
                <w:bCs/>
                <w:color w:val="000000"/>
              </w:rPr>
              <w:t>- Moduł odcięcia porcji tylnej,</w:t>
            </w:r>
          </w:p>
          <w:p w14:paraId="3B14F515" w14:textId="77777777" w:rsidR="006467D9" w:rsidRPr="006467D9" w:rsidRDefault="006467D9" w:rsidP="006467D9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467D9">
              <w:rPr>
                <w:rFonts w:ascii="Arial" w:hAnsi="Arial" w:cs="Arial"/>
                <w:bCs/>
                <w:color w:val="000000"/>
              </w:rPr>
              <w:t>- Moduł cięcia ćwiartki + bypass,</w:t>
            </w:r>
          </w:p>
          <w:p w14:paraId="2E0AFA2D" w14:textId="77777777" w:rsidR="006467D9" w:rsidRPr="006467D9" w:rsidRDefault="006467D9" w:rsidP="006467D9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467D9">
              <w:rPr>
                <w:rFonts w:ascii="Arial" w:hAnsi="Arial" w:cs="Arial"/>
                <w:bCs/>
                <w:color w:val="000000"/>
              </w:rPr>
              <w:t>- Moduł odcięci kupra + bypass,</w:t>
            </w:r>
          </w:p>
          <w:p w14:paraId="762C5820" w14:textId="77777777" w:rsidR="006467D9" w:rsidRPr="006467D9" w:rsidRDefault="006467D9" w:rsidP="006467D9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467D9">
              <w:rPr>
                <w:rFonts w:ascii="Arial" w:hAnsi="Arial" w:cs="Arial"/>
                <w:bCs/>
                <w:color w:val="000000"/>
              </w:rPr>
              <w:t>- Moduł pozyskiwania nogi anatomicznej + bypass,</w:t>
            </w:r>
          </w:p>
          <w:p w14:paraId="1E3DC447" w14:textId="77777777" w:rsidR="006467D9" w:rsidRPr="006467D9" w:rsidRDefault="006467D9" w:rsidP="006467D9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467D9">
              <w:rPr>
                <w:rFonts w:ascii="Arial" w:hAnsi="Arial" w:cs="Arial"/>
                <w:bCs/>
                <w:color w:val="000000"/>
              </w:rPr>
              <w:t>- Moduł podziału nogi na udo i podudzie + bypass,</w:t>
            </w:r>
          </w:p>
          <w:p w14:paraId="429FACFD" w14:textId="77777777" w:rsidR="006467D9" w:rsidRPr="006467D9" w:rsidRDefault="006467D9" w:rsidP="006467D9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467D9">
              <w:rPr>
                <w:rFonts w:ascii="Arial" w:hAnsi="Arial" w:cs="Arial"/>
                <w:bCs/>
                <w:color w:val="000000"/>
              </w:rPr>
              <w:t>- Moduły selektywnego wyczepiania elementów nożnych – 5 szt.,</w:t>
            </w:r>
          </w:p>
          <w:p w14:paraId="57F88D7B" w14:textId="73CBD63C" w:rsidR="00920C17" w:rsidRPr="00920C17" w:rsidRDefault="006467D9" w:rsidP="006467D9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467D9">
              <w:rPr>
                <w:rFonts w:ascii="Arial" w:hAnsi="Arial" w:cs="Arial"/>
                <w:bCs/>
                <w:color w:val="000000"/>
              </w:rPr>
              <w:t>- Moduł finalnego opróżniania strzemion z elementów w nich pozostałych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2410" w:type="dxa"/>
            <w:vAlign w:val="center"/>
          </w:tcPr>
          <w:p w14:paraId="75587D53" w14:textId="3A11200F" w:rsidR="00920C17" w:rsidRPr="00FE279D" w:rsidRDefault="00920C17" w:rsidP="005C1D67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spełnia/nie spełnia*</w:t>
            </w:r>
          </w:p>
        </w:tc>
      </w:tr>
    </w:tbl>
    <w:p w14:paraId="5A8AA141" w14:textId="77777777" w:rsidR="005C1D67" w:rsidRPr="00914DD9" w:rsidRDefault="005C1D67" w:rsidP="005C1D67">
      <w:pPr>
        <w:rPr>
          <w:rFonts w:ascii="Times New Roman" w:hAnsi="Times New Roman"/>
          <w:b/>
          <w:sz w:val="24"/>
          <w:szCs w:val="24"/>
        </w:rPr>
      </w:pPr>
    </w:p>
    <w:tbl>
      <w:tblPr>
        <w:tblW w:w="10702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6991"/>
        <w:gridCol w:w="2410"/>
      </w:tblGrid>
      <w:tr w:rsidR="005C1D67" w:rsidRPr="00914DD9" w14:paraId="5F5DAAAD" w14:textId="0207021B" w:rsidTr="0002403A">
        <w:trPr>
          <w:trHeight w:val="750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1E8838C" w14:textId="250753C4" w:rsidR="005C1D67" w:rsidRPr="00914DD9" w:rsidRDefault="005C1D67" w:rsidP="00E043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4DD9">
              <w:rPr>
                <w:rFonts w:ascii="Times New Roman" w:hAnsi="Times New Roman"/>
                <w:b/>
                <w:sz w:val="24"/>
                <w:szCs w:val="24"/>
              </w:rPr>
              <w:t>Dodatkowe warunki odnoszące się do przedmiotu zamówienia</w:t>
            </w:r>
          </w:p>
        </w:tc>
      </w:tr>
      <w:tr w:rsidR="005C1D67" w:rsidRPr="00914DD9" w14:paraId="750E492D" w14:textId="300B857A" w:rsidTr="005C1D67">
        <w:trPr>
          <w:trHeight w:val="561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9BCC" w14:textId="77777777" w:rsidR="005C1D67" w:rsidRPr="00914DD9" w:rsidRDefault="005C1D67" w:rsidP="005C1D6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 w:rsidRPr="00914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Dodatkowe warunki</w:t>
            </w:r>
          </w:p>
        </w:tc>
        <w:tc>
          <w:tcPr>
            <w:tcW w:w="6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98A2" w14:textId="17C60512" w:rsidR="005C1D67" w:rsidRPr="00FE279D" w:rsidRDefault="005C1D67" w:rsidP="005C1D67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FE279D">
              <w:rPr>
                <w:rFonts w:ascii="Arial" w:hAnsi="Arial" w:cs="Arial"/>
              </w:rPr>
              <w:t xml:space="preserve">Przedmiot zamówienia obejmuje dostawę </w:t>
            </w:r>
            <w:r w:rsidR="00FE279D" w:rsidRPr="00FE279D">
              <w:rPr>
                <w:rFonts w:ascii="Arial" w:hAnsi="Arial" w:cs="Arial"/>
                <w:bCs/>
                <w:color w:val="000000"/>
              </w:rPr>
              <w:t>niezbędnych elementów</w:t>
            </w:r>
            <w:r w:rsidR="00791271" w:rsidRPr="00FE279D">
              <w:rPr>
                <w:rFonts w:ascii="Arial" w:hAnsi="Arial" w:cs="Arial"/>
                <w:bCs/>
                <w:color w:val="000000"/>
              </w:rPr>
              <w:t xml:space="preserve"> zamówienia</w:t>
            </w:r>
            <w:r w:rsidR="00B40E43" w:rsidRPr="00FE279D">
              <w:rPr>
                <w:rFonts w:ascii="Arial" w:hAnsi="Arial" w:cs="Arial"/>
                <w:bCs/>
                <w:color w:val="000000"/>
              </w:rPr>
              <w:t xml:space="preserve"> do </w:t>
            </w:r>
            <w:r w:rsidR="00791271" w:rsidRPr="00FE279D">
              <w:rPr>
                <w:rFonts w:ascii="Arial" w:hAnsi="Arial" w:cs="Arial"/>
                <w:bCs/>
                <w:color w:val="000000"/>
              </w:rPr>
              <w:t>Zamawiającego</w:t>
            </w:r>
            <w:r w:rsidR="00B40E43" w:rsidRPr="00FE279D">
              <w:rPr>
                <w:rFonts w:ascii="Arial" w:hAnsi="Arial" w:cs="Arial"/>
                <w:bCs/>
                <w:color w:val="000000"/>
              </w:rPr>
              <w:t xml:space="preserve"> (</w:t>
            </w:r>
            <w:r w:rsidR="00F516C3">
              <w:rPr>
                <w:rFonts w:ascii="Arial" w:hAnsi="Arial" w:cs="Arial"/>
                <w:bCs/>
                <w:color w:val="000000"/>
              </w:rPr>
              <w:t>Golczewo</w:t>
            </w:r>
            <w:r w:rsidR="00791271" w:rsidRPr="00FE279D">
              <w:rPr>
                <w:rFonts w:ascii="Arial" w:hAnsi="Arial" w:cs="Arial"/>
                <w:bCs/>
                <w:color w:val="000000"/>
              </w:rPr>
              <w:t xml:space="preserve">, powiat </w:t>
            </w:r>
            <w:r w:rsidR="00F516C3">
              <w:rPr>
                <w:rFonts w:ascii="Arial" w:hAnsi="Arial" w:cs="Arial"/>
                <w:bCs/>
                <w:color w:val="000000"/>
              </w:rPr>
              <w:t>kamieński</w:t>
            </w:r>
            <w:r w:rsidR="00B40E43" w:rsidRPr="00FE279D">
              <w:rPr>
                <w:rFonts w:ascii="Arial" w:hAnsi="Arial" w:cs="Arial"/>
                <w:bCs/>
                <w:color w:val="000000"/>
              </w:rPr>
              <w:t>)</w:t>
            </w:r>
            <w:r w:rsidR="00FE279D" w:rsidRPr="00FE279D">
              <w:rPr>
                <w:rFonts w:ascii="Arial" w:hAnsi="Arial" w:cs="Arial"/>
                <w:bCs/>
                <w:color w:val="000000"/>
              </w:rPr>
              <w:t xml:space="preserve"> ich montaż/instalację, a także pierwsze uruchomienie urządzeń</w:t>
            </w:r>
            <w:r w:rsidR="006467D9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C6E37" w14:textId="7D415CFC" w:rsidR="005C1D67" w:rsidRPr="00FE279D" w:rsidRDefault="005C1D67" w:rsidP="005C1D67">
            <w:pPr>
              <w:jc w:val="center"/>
              <w:rPr>
                <w:rFonts w:ascii="Arial" w:hAnsi="Arial" w:cs="Arial"/>
              </w:rPr>
            </w:pPr>
            <w:r w:rsidRPr="00FE279D">
              <w:rPr>
                <w:rFonts w:ascii="Arial" w:hAnsi="Arial" w:cs="Arial"/>
              </w:rPr>
              <w:t>spełnia/nie spełnia*</w:t>
            </w:r>
          </w:p>
        </w:tc>
      </w:tr>
      <w:tr w:rsidR="00FE279D" w:rsidRPr="00914DD9" w14:paraId="2208980F" w14:textId="77777777" w:rsidTr="005C1D67">
        <w:trPr>
          <w:trHeight w:val="494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0270" w14:textId="77777777" w:rsidR="00FE279D" w:rsidRPr="00914DD9" w:rsidRDefault="00FE279D" w:rsidP="00FE279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5B08" w14:textId="79B07FC4" w:rsidR="00FE279D" w:rsidRPr="00FE279D" w:rsidRDefault="00FE279D" w:rsidP="00FE279D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FE279D">
              <w:rPr>
                <w:rFonts w:ascii="Arial" w:hAnsi="Arial" w:cs="Arial"/>
                <w:color w:val="000000"/>
              </w:rPr>
              <w:t xml:space="preserve">Przedmiot </w:t>
            </w:r>
            <w:r w:rsidRPr="00FE279D">
              <w:rPr>
                <w:rFonts w:ascii="Arial" w:hAnsi="Arial" w:cs="Arial"/>
                <w:bCs/>
                <w:color w:val="000000"/>
              </w:rPr>
              <w:t>zamówienia obejmuje szkolenie pracowników wskazanych przez Zamawiającego z obsługi urządzeń</w:t>
            </w:r>
            <w:r w:rsidR="006467D9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FFB4D" w14:textId="75D92FEE" w:rsidR="00FE279D" w:rsidRPr="00FE279D" w:rsidRDefault="00FE279D" w:rsidP="00FE279D">
            <w:pPr>
              <w:jc w:val="center"/>
              <w:rPr>
                <w:rFonts w:ascii="Arial" w:hAnsi="Arial" w:cs="Arial"/>
              </w:rPr>
            </w:pPr>
            <w:r w:rsidRPr="00FE279D">
              <w:rPr>
                <w:rFonts w:ascii="Arial" w:hAnsi="Arial" w:cs="Arial"/>
              </w:rPr>
              <w:t>spełnia/nie spełnia*</w:t>
            </w:r>
          </w:p>
        </w:tc>
      </w:tr>
      <w:tr w:rsidR="00FE279D" w:rsidRPr="00914DD9" w14:paraId="76C09CEF" w14:textId="77777777" w:rsidTr="005C1D67">
        <w:trPr>
          <w:trHeight w:val="494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5FBF" w14:textId="77777777" w:rsidR="00FE279D" w:rsidRPr="00914DD9" w:rsidRDefault="00FE279D" w:rsidP="00FE279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2CBE6" w14:textId="58316B5C" w:rsidR="00FE279D" w:rsidRPr="00FE279D" w:rsidRDefault="00FE279D" w:rsidP="00FE279D">
            <w:pPr>
              <w:jc w:val="both"/>
              <w:rPr>
                <w:rFonts w:ascii="Arial" w:hAnsi="Arial" w:cs="Arial"/>
                <w:color w:val="000000"/>
              </w:rPr>
            </w:pPr>
            <w:r w:rsidRPr="00FE279D">
              <w:rPr>
                <w:rFonts w:ascii="Arial" w:hAnsi="Arial" w:cs="Arial"/>
                <w:color w:val="000000"/>
              </w:rPr>
              <w:t xml:space="preserve">Minimalny </w:t>
            </w:r>
            <w:r w:rsidRPr="00FE279D">
              <w:rPr>
                <w:rFonts w:ascii="Arial" w:hAnsi="Arial" w:cs="Arial"/>
                <w:bCs/>
                <w:color w:val="000000"/>
              </w:rPr>
              <w:t>wymagany przez Zamawiającego okres gwarancji na przedmiot zamówienia: 12 miesięcy od dnia zakończenia realizacji przedmiotu zamówienia potwierdzonego przez Strony Protokołem Odbioru Końcowego</w:t>
            </w:r>
            <w:r w:rsidR="006467D9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50229" w14:textId="0559C413" w:rsidR="00FE279D" w:rsidRPr="00FE279D" w:rsidRDefault="00FE279D" w:rsidP="00FE279D">
            <w:pPr>
              <w:jc w:val="center"/>
              <w:rPr>
                <w:rFonts w:ascii="Arial" w:hAnsi="Arial" w:cs="Arial"/>
              </w:rPr>
            </w:pPr>
            <w:r w:rsidRPr="00FE279D">
              <w:rPr>
                <w:rFonts w:ascii="Arial" w:hAnsi="Arial" w:cs="Arial"/>
              </w:rPr>
              <w:t>spełnia/nie spełnia*</w:t>
            </w:r>
          </w:p>
        </w:tc>
      </w:tr>
      <w:tr w:rsidR="00FE279D" w:rsidRPr="00914DD9" w14:paraId="0DFEB090" w14:textId="77777777" w:rsidTr="005C1D67">
        <w:trPr>
          <w:trHeight w:val="494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D36A" w14:textId="77777777" w:rsidR="00FE279D" w:rsidRPr="00914DD9" w:rsidRDefault="00FE279D" w:rsidP="00FE279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82F7" w14:textId="221B0F57" w:rsidR="00FE279D" w:rsidRPr="00FE279D" w:rsidRDefault="00FE279D" w:rsidP="00FE279D">
            <w:pPr>
              <w:jc w:val="both"/>
              <w:rPr>
                <w:rFonts w:ascii="Arial" w:hAnsi="Arial" w:cs="Arial"/>
                <w:color w:val="000000"/>
              </w:rPr>
            </w:pPr>
            <w:r w:rsidRPr="00FE279D">
              <w:rPr>
                <w:rFonts w:ascii="Arial" w:hAnsi="Arial" w:cs="Arial"/>
                <w:color w:val="000000"/>
              </w:rPr>
              <w:t xml:space="preserve">Wykonawca </w:t>
            </w:r>
            <w:r w:rsidRPr="00FE279D">
              <w:rPr>
                <w:rFonts w:ascii="Arial" w:hAnsi="Arial" w:cs="Arial"/>
                <w:bCs/>
                <w:color w:val="000000"/>
              </w:rPr>
              <w:t>zobowiązuje się do prowadzenia serwisu gwarancyjnego przedmiotu zamówienia.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02882" w14:textId="31F4A715" w:rsidR="00FE279D" w:rsidRPr="00FE279D" w:rsidRDefault="00FA0B9B" w:rsidP="00FE279D">
            <w:pPr>
              <w:jc w:val="center"/>
              <w:rPr>
                <w:rFonts w:ascii="Arial" w:hAnsi="Arial" w:cs="Arial"/>
              </w:rPr>
            </w:pPr>
            <w:r w:rsidRPr="00FE279D">
              <w:rPr>
                <w:rFonts w:ascii="Arial" w:hAnsi="Arial" w:cs="Arial"/>
              </w:rPr>
              <w:t>spełnia/nie spełnia*</w:t>
            </w:r>
          </w:p>
        </w:tc>
      </w:tr>
      <w:tr w:rsidR="00FE279D" w:rsidRPr="00914DD9" w14:paraId="6317F8ED" w14:textId="6681D604" w:rsidTr="006467D9">
        <w:trPr>
          <w:trHeight w:val="494"/>
        </w:trPr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32B7" w14:textId="77777777" w:rsidR="00FE279D" w:rsidRPr="00914DD9" w:rsidRDefault="00FE279D" w:rsidP="00FE279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436F" w14:textId="4540E638" w:rsidR="00FE279D" w:rsidRPr="00FE279D" w:rsidRDefault="00FE279D" w:rsidP="00FE279D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FE279D">
              <w:rPr>
                <w:rFonts w:ascii="Arial" w:hAnsi="Arial" w:cs="Arial"/>
                <w:color w:val="000000"/>
              </w:rPr>
              <w:t xml:space="preserve">Maksymalny termin realizacji zamówienia: </w:t>
            </w:r>
            <w:r w:rsidR="00FA0B9B">
              <w:rPr>
                <w:rFonts w:ascii="Arial" w:hAnsi="Arial" w:cs="Arial"/>
                <w:color w:val="000000"/>
              </w:rPr>
              <w:t>20</w:t>
            </w:r>
            <w:r w:rsidRPr="00FE279D">
              <w:rPr>
                <w:rFonts w:ascii="Arial" w:hAnsi="Arial" w:cs="Arial"/>
                <w:bCs/>
                <w:color w:val="000000"/>
              </w:rPr>
              <w:t xml:space="preserve"> tygodni od daty podpisania umowy na realizację zamówienia (planowana data podpisania umowy – </w:t>
            </w:r>
            <w:r w:rsidR="00FA0B9B">
              <w:rPr>
                <w:rFonts w:ascii="Arial" w:hAnsi="Arial" w:cs="Arial"/>
                <w:bCs/>
                <w:color w:val="000000"/>
              </w:rPr>
              <w:t>I kwartał 2025 r.</w:t>
            </w:r>
            <w:r w:rsidRPr="00FE279D">
              <w:rPr>
                <w:rFonts w:ascii="Arial" w:hAnsi="Arial" w:cs="Arial"/>
                <w:bCs/>
                <w:color w:val="000000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4BD2" w14:textId="0D61458A" w:rsidR="00FE279D" w:rsidRPr="00FE279D" w:rsidRDefault="00FE279D" w:rsidP="00FE279D">
            <w:pPr>
              <w:jc w:val="center"/>
              <w:rPr>
                <w:rFonts w:ascii="Arial" w:hAnsi="Arial" w:cs="Arial"/>
                <w:color w:val="000000"/>
              </w:rPr>
            </w:pPr>
            <w:r w:rsidRPr="00FE279D">
              <w:rPr>
                <w:rFonts w:ascii="Arial" w:hAnsi="Arial" w:cs="Arial"/>
              </w:rPr>
              <w:t>spełnia/nie spełnia*</w:t>
            </w:r>
          </w:p>
        </w:tc>
      </w:tr>
      <w:tr w:rsidR="006467D9" w:rsidRPr="00914DD9" w14:paraId="6713BB9C" w14:textId="77777777" w:rsidTr="006467D9">
        <w:trPr>
          <w:trHeight w:val="494"/>
        </w:trPr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F095" w14:textId="77777777" w:rsidR="006467D9" w:rsidRPr="00914DD9" w:rsidRDefault="006467D9" w:rsidP="00FE279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7F8A" w14:textId="1C92C225" w:rsidR="006467D9" w:rsidRPr="00FE279D" w:rsidRDefault="006467D9" w:rsidP="00FE279D">
            <w:pPr>
              <w:jc w:val="both"/>
              <w:rPr>
                <w:rFonts w:ascii="Arial" w:hAnsi="Arial" w:cs="Arial"/>
                <w:color w:val="000000"/>
              </w:rPr>
            </w:pPr>
            <w:r w:rsidRPr="006467D9">
              <w:rPr>
                <w:rFonts w:ascii="Arial" w:hAnsi="Arial" w:cs="Arial"/>
                <w:color w:val="000000"/>
              </w:rPr>
              <w:t>Wykonawca zobowiązuje się do przekazania dokumentacji technicznej zainstalowanej linii technologicznej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D8AD5" w14:textId="48C4125E" w:rsidR="006467D9" w:rsidRPr="00FE279D" w:rsidRDefault="006467D9" w:rsidP="00FE279D">
            <w:pPr>
              <w:jc w:val="center"/>
              <w:rPr>
                <w:rFonts w:ascii="Arial" w:hAnsi="Arial" w:cs="Arial"/>
              </w:rPr>
            </w:pPr>
            <w:r w:rsidRPr="00FE279D">
              <w:rPr>
                <w:rFonts w:ascii="Arial" w:hAnsi="Arial" w:cs="Arial"/>
              </w:rPr>
              <w:t>spełnia/nie spełnia*</w:t>
            </w:r>
          </w:p>
        </w:tc>
      </w:tr>
      <w:tr w:rsidR="006467D9" w:rsidRPr="00914DD9" w14:paraId="67ED02FE" w14:textId="77777777" w:rsidTr="006467D9">
        <w:trPr>
          <w:trHeight w:val="494"/>
        </w:trPr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DA87" w14:textId="77777777" w:rsidR="006467D9" w:rsidRPr="00914DD9" w:rsidRDefault="006467D9" w:rsidP="00FE279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7231" w14:textId="452EC2F5" w:rsidR="006467D9" w:rsidRPr="00FE279D" w:rsidRDefault="006467D9" w:rsidP="00FE279D">
            <w:pPr>
              <w:jc w:val="both"/>
              <w:rPr>
                <w:rFonts w:ascii="Arial" w:hAnsi="Arial" w:cs="Arial"/>
                <w:color w:val="000000"/>
              </w:rPr>
            </w:pPr>
            <w:r w:rsidRPr="006467D9">
              <w:rPr>
                <w:rFonts w:ascii="Arial" w:hAnsi="Arial" w:cs="Arial"/>
                <w:color w:val="000000"/>
              </w:rPr>
              <w:t>Wykonawca zobowiązuje się do przekazania dokumentacja techniczno-ruchowej, określającej harmonogram przeglądów i zakres działań serwisowych z listą części zamiennych i rekomendowaną lista części zamiennych niezbędnych dla bieżącego utrzymania ruchu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99319" w14:textId="25016F33" w:rsidR="006467D9" w:rsidRPr="00FE279D" w:rsidRDefault="006467D9" w:rsidP="00FE279D">
            <w:pPr>
              <w:jc w:val="center"/>
              <w:rPr>
                <w:rFonts w:ascii="Arial" w:hAnsi="Arial" w:cs="Arial"/>
              </w:rPr>
            </w:pPr>
            <w:r w:rsidRPr="00FE279D">
              <w:rPr>
                <w:rFonts w:ascii="Arial" w:hAnsi="Arial" w:cs="Arial"/>
              </w:rPr>
              <w:t>spełnia/nie spełnia*</w:t>
            </w:r>
          </w:p>
        </w:tc>
      </w:tr>
      <w:tr w:rsidR="006467D9" w:rsidRPr="00914DD9" w14:paraId="4AE0917C" w14:textId="77777777" w:rsidTr="005C1D67">
        <w:trPr>
          <w:trHeight w:val="494"/>
        </w:trPr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B07F" w14:textId="77777777" w:rsidR="006467D9" w:rsidRPr="00914DD9" w:rsidRDefault="006467D9" w:rsidP="00FE279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EE9A8" w14:textId="2DFA0FB7" w:rsidR="006467D9" w:rsidRPr="00FE279D" w:rsidRDefault="006467D9" w:rsidP="00FE279D">
            <w:pPr>
              <w:jc w:val="both"/>
              <w:rPr>
                <w:rFonts w:ascii="Arial" w:hAnsi="Arial" w:cs="Arial"/>
                <w:color w:val="000000"/>
              </w:rPr>
            </w:pPr>
            <w:r w:rsidRPr="006467D9">
              <w:rPr>
                <w:rFonts w:ascii="Arial" w:hAnsi="Arial" w:cs="Arial"/>
                <w:color w:val="000000"/>
              </w:rPr>
              <w:t>Przedmiot zamówienia posiada deklarację zgodności CE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68CB4" w14:textId="4313C334" w:rsidR="006467D9" w:rsidRPr="00FE279D" w:rsidRDefault="006467D9" w:rsidP="00FE279D">
            <w:pPr>
              <w:jc w:val="center"/>
              <w:rPr>
                <w:rFonts w:ascii="Arial" w:hAnsi="Arial" w:cs="Arial"/>
              </w:rPr>
            </w:pPr>
            <w:r w:rsidRPr="00FE279D">
              <w:rPr>
                <w:rFonts w:ascii="Arial" w:hAnsi="Arial" w:cs="Arial"/>
              </w:rPr>
              <w:t>spełnia/nie spełnia*</w:t>
            </w:r>
          </w:p>
        </w:tc>
      </w:tr>
    </w:tbl>
    <w:p w14:paraId="29B582D3" w14:textId="70F3143C" w:rsidR="005C1D67" w:rsidRDefault="005C1D67" w:rsidP="005C1D67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4C05024" w14:textId="77777777" w:rsidR="00791271" w:rsidRPr="00914DD9" w:rsidRDefault="00791271" w:rsidP="005C1D67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CB286F0" w14:textId="77777777" w:rsidR="005C1D67" w:rsidRPr="0017740E" w:rsidRDefault="005C1D67" w:rsidP="005C1D67">
      <w:pPr>
        <w:spacing w:before="120" w:after="240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WARTOŚCI OFERTY</w:t>
      </w:r>
    </w:p>
    <w:tbl>
      <w:tblPr>
        <w:tblW w:w="9498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4"/>
        <w:gridCol w:w="5084"/>
      </w:tblGrid>
      <w:tr w:rsidR="005C1D67" w:rsidRPr="00515EF7" w14:paraId="1C205177" w14:textId="77777777" w:rsidTr="00E04312">
        <w:trPr>
          <w:trHeight w:val="765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F7E47" w14:textId="68DFD8E0" w:rsidR="005C1D67" w:rsidRPr="00B40E43" w:rsidRDefault="005C1D67" w:rsidP="00E0431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Wartość netto</w:t>
            </w:r>
            <w:r w:rsidR="00084686" w:rsidRPr="00B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całego zamówienia</w:t>
            </w:r>
            <w:r w:rsidRPr="00B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:………………………………zł</w:t>
            </w:r>
          </w:p>
        </w:tc>
        <w:tc>
          <w:tcPr>
            <w:tcW w:w="5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C4282" w14:textId="77777777" w:rsidR="005C1D67" w:rsidRPr="00B40E43" w:rsidRDefault="005C1D67" w:rsidP="00E04312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Słownie:</w:t>
            </w:r>
          </w:p>
        </w:tc>
      </w:tr>
      <w:tr w:rsidR="005C1D67" w:rsidRPr="00515EF7" w14:paraId="0121156D" w14:textId="77777777" w:rsidTr="00E04312">
        <w:trPr>
          <w:trHeight w:val="510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20CB6" w14:textId="77777777" w:rsidR="005C1D67" w:rsidRPr="00B40E43" w:rsidRDefault="005C1D67" w:rsidP="00E0431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Stawka podatku VAT (%)</w:t>
            </w:r>
          </w:p>
        </w:tc>
        <w:tc>
          <w:tcPr>
            <w:tcW w:w="5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E6AB9" w14:textId="77777777" w:rsidR="005C1D67" w:rsidRPr="00B40E43" w:rsidRDefault="005C1D67" w:rsidP="00E0431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D67" w:rsidRPr="00515EF7" w14:paraId="2DA5A164" w14:textId="77777777" w:rsidTr="00E04312">
        <w:trPr>
          <w:trHeight w:val="765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F9E62" w14:textId="6DBE9BAC" w:rsidR="005C1D67" w:rsidRPr="00B40E43" w:rsidRDefault="005C1D67" w:rsidP="00E0431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Wartość brutto</w:t>
            </w:r>
            <w:r w:rsidR="00084686" w:rsidRPr="00B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całego zamówienia</w:t>
            </w:r>
            <w:r w:rsidRPr="00B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:………………………….….zł</w:t>
            </w:r>
          </w:p>
        </w:tc>
        <w:tc>
          <w:tcPr>
            <w:tcW w:w="5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C00C0" w14:textId="77777777" w:rsidR="005C1D67" w:rsidRPr="00B40E43" w:rsidRDefault="005C1D67" w:rsidP="00E04312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40E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Słownie:</w:t>
            </w:r>
          </w:p>
        </w:tc>
      </w:tr>
    </w:tbl>
    <w:p w14:paraId="52BF7B81" w14:textId="50CF3FDB" w:rsidR="005C1D67" w:rsidRPr="00914DD9" w:rsidRDefault="005C1D67" w:rsidP="005C1D67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F0A28C1" w14:textId="77777777" w:rsidR="009A3279" w:rsidRPr="00000127" w:rsidRDefault="009A3279" w:rsidP="00000127">
      <w:pPr>
        <w:spacing w:after="0" w:line="240" w:lineRule="auto"/>
        <w:rPr>
          <w:rFonts w:ascii="Arial" w:eastAsia="Times New Roman" w:hAnsi="Arial" w:cs="Arial"/>
          <w:noProof/>
          <w:lang w:eastAsia="pl-PL"/>
        </w:rPr>
      </w:pPr>
    </w:p>
    <w:p w14:paraId="54B5DF89" w14:textId="45160447" w:rsidR="00016926" w:rsidRPr="003C5C0B" w:rsidRDefault="00016926" w:rsidP="003C5C0B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DANE OSOBY DO KONTAKTU</w:t>
      </w:r>
    </w:p>
    <w:p w14:paraId="604D6E7F" w14:textId="77777777" w:rsidR="00016926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1594F547" w14:textId="4093AB18" w:rsidR="00016926" w:rsidRPr="00810089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 w:rsidRPr="00810089">
        <w:rPr>
          <w:rFonts w:ascii="Arial" w:hAnsi="Arial" w:cs="Arial"/>
          <w:noProof/>
          <w:sz w:val="22"/>
          <w:szCs w:val="22"/>
        </w:rPr>
        <w:t>Imię i nazwisko</w:t>
      </w:r>
      <w:r w:rsidR="00810089" w:rsidRPr="00810089">
        <w:rPr>
          <w:rFonts w:ascii="Arial" w:hAnsi="Arial" w:cs="Arial"/>
          <w:noProof/>
          <w:sz w:val="22"/>
          <w:szCs w:val="22"/>
        </w:rPr>
        <w:t>:</w:t>
      </w:r>
    </w:p>
    <w:p w14:paraId="0E9250EE" w14:textId="684C93CC" w:rsidR="00016926" w:rsidRPr="00810089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 w:rsidRPr="00810089">
        <w:rPr>
          <w:rFonts w:ascii="Arial" w:hAnsi="Arial" w:cs="Arial"/>
          <w:noProof/>
          <w:sz w:val="22"/>
          <w:szCs w:val="22"/>
        </w:rPr>
        <w:t>Numer telefonu</w:t>
      </w:r>
      <w:r w:rsidR="00810089" w:rsidRPr="00810089">
        <w:rPr>
          <w:rFonts w:ascii="Arial" w:hAnsi="Arial" w:cs="Arial"/>
          <w:noProof/>
          <w:sz w:val="22"/>
          <w:szCs w:val="22"/>
        </w:rPr>
        <w:t>:</w:t>
      </w:r>
    </w:p>
    <w:p w14:paraId="1E376D6A" w14:textId="3F193DBD" w:rsidR="00016926" w:rsidRPr="003C5C0B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3C5C0B">
        <w:rPr>
          <w:rFonts w:ascii="Arial" w:hAnsi="Arial" w:cs="Arial"/>
          <w:noProof/>
          <w:sz w:val="22"/>
          <w:szCs w:val="22"/>
          <w:lang w:val="en-US"/>
        </w:rPr>
        <w:t>Adres e-mail</w:t>
      </w:r>
      <w:r w:rsidR="00810089">
        <w:rPr>
          <w:rFonts w:ascii="Arial" w:hAnsi="Arial" w:cs="Arial"/>
          <w:noProof/>
          <w:sz w:val="22"/>
          <w:szCs w:val="22"/>
          <w:lang w:val="en-US"/>
        </w:rPr>
        <w:t>:</w:t>
      </w:r>
    </w:p>
    <w:p w14:paraId="4F6D42C4" w14:textId="77777777" w:rsidR="00016926" w:rsidRPr="003C5C0B" w:rsidRDefault="00016926" w:rsidP="00016926">
      <w:pPr>
        <w:pStyle w:val="Akapitzlist"/>
        <w:spacing w:after="240" w:line="276" w:lineRule="auto"/>
        <w:ind w:left="426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</w:p>
    <w:p w14:paraId="2DA72914" w14:textId="27B2308A" w:rsidR="00016926" w:rsidRDefault="00016926" w:rsidP="00016926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</w:rPr>
      </w:pPr>
      <w:r w:rsidRPr="00F55C2B">
        <w:rPr>
          <w:rFonts w:ascii="Arial" w:hAnsi="Arial" w:cs="Arial"/>
          <w:b/>
          <w:noProof/>
          <w:sz w:val="22"/>
          <w:szCs w:val="22"/>
        </w:rPr>
        <w:t>OŚWIADCZENIA</w:t>
      </w:r>
    </w:p>
    <w:p w14:paraId="00DFAFDF" w14:textId="77777777" w:rsidR="00016926" w:rsidRPr="00F55C2B" w:rsidRDefault="00016926" w:rsidP="00016926">
      <w:pPr>
        <w:pStyle w:val="Akapitzlist"/>
        <w:spacing w:after="240" w:line="276" w:lineRule="auto"/>
        <w:ind w:left="426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3566EBFE" w14:textId="35409309" w:rsidR="003C5C0B" w:rsidRPr="006C3863" w:rsidRDefault="00016926" w:rsidP="00016926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  <w:noProof/>
          <w:sz w:val="22"/>
          <w:szCs w:val="22"/>
        </w:rPr>
      </w:pPr>
      <w:r w:rsidRPr="00F55C2B">
        <w:rPr>
          <w:rFonts w:ascii="Arial" w:hAnsi="Arial" w:cs="Arial"/>
          <w:noProof/>
          <w:sz w:val="22"/>
          <w:szCs w:val="22"/>
        </w:rPr>
        <w:t xml:space="preserve">Oświadczam, że </w:t>
      </w:r>
      <w:r>
        <w:rPr>
          <w:rFonts w:ascii="Arial" w:hAnsi="Arial" w:cs="Arial"/>
          <w:noProof/>
          <w:sz w:val="22"/>
          <w:szCs w:val="22"/>
        </w:rPr>
        <w:t xml:space="preserve">cena zawiera wszystkie koszty związane </w:t>
      </w:r>
      <w:r w:rsidRPr="00F55C2B">
        <w:rPr>
          <w:rFonts w:ascii="Arial" w:hAnsi="Arial" w:cs="Arial"/>
          <w:noProof/>
          <w:sz w:val="22"/>
          <w:szCs w:val="22"/>
        </w:rPr>
        <w:t xml:space="preserve">z </w:t>
      </w:r>
      <w:r>
        <w:rPr>
          <w:rFonts w:ascii="Arial" w:hAnsi="Arial" w:cs="Arial"/>
          <w:noProof/>
          <w:sz w:val="22"/>
          <w:szCs w:val="22"/>
        </w:rPr>
        <w:t>realizacją</w:t>
      </w:r>
      <w:r w:rsidRPr="00F55C2B">
        <w:rPr>
          <w:rFonts w:ascii="Arial" w:hAnsi="Arial" w:cs="Arial"/>
          <w:noProof/>
          <w:sz w:val="22"/>
          <w:szCs w:val="22"/>
        </w:rPr>
        <w:t xml:space="preserve"> przedmiotu </w:t>
      </w:r>
      <w:r w:rsidR="00620CB2">
        <w:rPr>
          <w:rFonts w:ascii="Arial" w:hAnsi="Arial" w:cs="Arial"/>
          <w:noProof/>
          <w:sz w:val="22"/>
          <w:szCs w:val="22"/>
        </w:rPr>
        <w:t>oferty</w:t>
      </w:r>
      <w:r w:rsidR="005C1D67">
        <w:rPr>
          <w:rFonts w:ascii="Arial" w:hAnsi="Arial" w:cs="Arial"/>
          <w:noProof/>
          <w:sz w:val="22"/>
          <w:szCs w:val="22"/>
        </w:rPr>
        <w:t xml:space="preserve"> </w:t>
      </w:r>
      <w:r w:rsidR="00860B39">
        <w:rPr>
          <w:rFonts w:ascii="Arial" w:hAnsi="Arial" w:cs="Arial"/>
          <w:noProof/>
          <w:sz w:val="22"/>
          <w:szCs w:val="22"/>
        </w:rPr>
        <w:t xml:space="preserve"> </w:t>
      </w:r>
      <w:r w:rsidRPr="00F55C2B">
        <w:rPr>
          <w:rFonts w:ascii="Arial" w:hAnsi="Arial" w:cs="Arial"/>
          <w:noProof/>
          <w:sz w:val="22"/>
          <w:szCs w:val="22"/>
        </w:rPr>
        <w:t xml:space="preserve"> </w:t>
      </w:r>
      <w:r w:rsidR="00297AC3">
        <w:rPr>
          <w:rFonts w:ascii="Arial" w:hAnsi="Arial" w:cs="Arial"/>
          <w:noProof/>
          <w:sz w:val="22"/>
          <w:szCs w:val="22"/>
        </w:rPr>
        <w:t>– jest kompletna</w:t>
      </w:r>
      <w:r w:rsidR="002053CB">
        <w:rPr>
          <w:rFonts w:ascii="Arial" w:hAnsi="Arial" w:cs="Arial"/>
          <w:noProof/>
          <w:sz w:val="22"/>
          <w:szCs w:val="22"/>
        </w:rPr>
        <w:t xml:space="preserve"> i ostateczna</w:t>
      </w:r>
      <w:r w:rsidR="00297AC3">
        <w:rPr>
          <w:rFonts w:ascii="Arial" w:hAnsi="Arial" w:cs="Arial"/>
          <w:noProof/>
          <w:sz w:val="22"/>
          <w:szCs w:val="22"/>
        </w:rPr>
        <w:t>.</w:t>
      </w:r>
    </w:p>
    <w:p w14:paraId="37D0F040" w14:textId="4881A762" w:rsidR="00FE279D" w:rsidRDefault="00016926" w:rsidP="00934F04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Oświadczam, że zapoznałem</w:t>
      </w:r>
      <w:r w:rsidRPr="00F55C2B">
        <w:rPr>
          <w:rFonts w:ascii="Arial" w:hAnsi="Arial" w:cs="Arial"/>
          <w:noProof/>
          <w:sz w:val="22"/>
          <w:szCs w:val="22"/>
        </w:rPr>
        <w:t xml:space="preserve"> się </w:t>
      </w:r>
      <w:r>
        <w:rPr>
          <w:rFonts w:ascii="Arial" w:hAnsi="Arial" w:cs="Arial"/>
          <w:noProof/>
          <w:sz w:val="22"/>
          <w:szCs w:val="22"/>
        </w:rPr>
        <w:t>z zapytaniem ofertowym n</w:t>
      </w:r>
      <w:r w:rsidR="00297586">
        <w:rPr>
          <w:rFonts w:ascii="Arial" w:hAnsi="Arial" w:cs="Arial"/>
          <w:noProof/>
          <w:sz w:val="22"/>
          <w:szCs w:val="22"/>
        </w:rPr>
        <w:t xml:space="preserve">r </w:t>
      </w:r>
      <w:r w:rsidR="00920C17">
        <w:rPr>
          <w:rFonts w:ascii="Arial" w:hAnsi="Arial" w:cs="Arial"/>
          <w:noProof/>
          <w:sz w:val="22"/>
          <w:szCs w:val="22"/>
        </w:rPr>
        <w:t>1</w:t>
      </w:r>
      <w:r w:rsidR="00791271">
        <w:rPr>
          <w:rFonts w:ascii="Arial" w:hAnsi="Arial" w:cs="Arial"/>
          <w:noProof/>
          <w:sz w:val="22"/>
          <w:szCs w:val="22"/>
        </w:rPr>
        <w:t>,</w:t>
      </w:r>
      <w:r>
        <w:rPr>
          <w:rFonts w:ascii="Arial" w:hAnsi="Arial" w:cs="Arial"/>
          <w:noProof/>
          <w:sz w:val="22"/>
          <w:szCs w:val="22"/>
        </w:rPr>
        <w:t xml:space="preserve"> nie wnoszę</w:t>
      </w:r>
      <w:r w:rsidRPr="00F55C2B">
        <w:rPr>
          <w:rFonts w:ascii="Arial" w:hAnsi="Arial" w:cs="Arial"/>
          <w:noProof/>
          <w:sz w:val="22"/>
          <w:szCs w:val="22"/>
        </w:rPr>
        <w:t xml:space="preserve"> do </w:t>
      </w:r>
      <w:r>
        <w:rPr>
          <w:rFonts w:ascii="Arial" w:hAnsi="Arial" w:cs="Arial"/>
          <w:noProof/>
          <w:sz w:val="22"/>
          <w:szCs w:val="22"/>
        </w:rPr>
        <w:t>niego zastrzeżeń i przyjmuję</w:t>
      </w:r>
      <w:r w:rsidRPr="00F55C2B">
        <w:rPr>
          <w:rFonts w:ascii="Arial" w:hAnsi="Arial" w:cs="Arial"/>
          <w:noProof/>
          <w:sz w:val="22"/>
          <w:szCs w:val="22"/>
        </w:rPr>
        <w:t xml:space="preserve"> warunki w </w:t>
      </w:r>
      <w:r>
        <w:rPr>
          <w:rFonts w:ascii="Arial" w:hAnsi="Arial" w:cs="Arial"/>
          <w:noProof/>
          <w:sz w:val="22"/>
          <w:szCs w:val="22"/>
        </w:rPr>
        <w:t>nim</w:t>
      </w:r>
      <w:r w:rsidRPr="00F55C2B">
        <w:rPr>
          <w:rFonts w:ascii="Arial" w:hAnsi="Arial" w:cs="Arial"/>
          <w:noProof/>
          <w:sz w:val="22"/>
          <w:szCs w:val="22"/>
        </w:rPr>
        <w:t xml:space="preserve"> zawarte oraz zdoby</w:t>
      </w:r>
      <w:r>
        <w:rPr>
          <w:rFonts w:ascii="Arial" w:hAnsi="Arial" w:cs="Arial"/>
          <w:noProof/>
          <w:sz w:val="22"/>
          <w:szCs w:val="22"/>
        </w:rPr>
        <w:t>łem</w:t>
      </w:r>
      <w:r w:rsidRPr="00F55C2B">
        <w:rPr>
          <w:rFonts w:ascii="Arial" w:hAnsi="Arial" w:cs="Arial"/>
          <w:noProof/>
          <w:sz w:val="22"/>
          <w:szCs w:val="22"/>
        </w:rPr>
        <w:t xml:space="preserve"> konieczne informacje do przygotowania oferty.</w:t>
      </w:r>
    </w:p>
    <w:p w14:paraId="68B5DDFF" w14:textId="59362F77" w:rsidR="00FE279D" w:rsidRDefault="00FE279D" w:rsidP="00FE279D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Oświadczam, że posiadam uprawnienia </w:t>
      </w:r>
      <w:r w:rsidRPr="00D679A3">
        <w:rPr>
          <w:rFonts w:ascii="Arial" w:hAnsi="Arial" w:cs="Arial"/>
          <w:sz w:val="22"/>
          <w:szCs w:val="22"/>
          <w:shd w:val="clear" w:color="auto" w:fill="FFFFFF"/>
        </w:rPr>
        <w:t>(zgody, certyfikaty) do wykonania określonej działalności lub czynności niezbędnych do wykonania przedmiotu zamówienia, jeżeli przepisy prawa nakładają obowiązek posiadania takich uprawnień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. Oświadczam, że zobowiązuję się </w:t>
      </w:r>
      <w:r w:rsidRPr="00D679A3">
        <w:rPr>
          <w:rFonts w:ascii="Arial" w:hAnsi="Arial" w:cs="Arial"/>
          <w:sz w:val="22"/>
          <w:szCs w:val="22"/>
          <w:shd w:val="clear" w:color="auto" w:fill="FFFFFF"/>
        </w:rPr>
        <w:t>przedstawić Zamawiającemu wszystkie wymagane prawem uprawnienia (zgody, certyfikaty) przed podpisaniem umowy na realizację zamówienia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DE1CDB6" w14:textId="6D9B05E2" w:rsidR="00016926" w:rsidRPr="006C3863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5A9DBE6B" w14:textId="17AE1F5C" w:rsidR="00016926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t xml:space="preserve">Oświadczam, że jestem związany niniejszą ofertą przez okres </w:t>
      </w:r>
      <w:r w:rsidR="004E12B9">
        <w:rPr>
          <w:rFonts w:ascii="Arial" w:hAnsi="Arial" w:cs="Arial"/>
          <w:noProof/>
          <w:sz w:val="22"/>
          <w:szCs w:val="22"/>
        </w:rPr>
        <w:t>6</w:t>
      </w:r>
      <w:r w:rsidR="00B729ED">
        <w:rPr>
          <w:rFonts w:ascii="Arial" w:hAnsi="Arial" w:cs="Arial"/>
          <w:noProof/>
          <w:sz w:val="22"/>
          <w:szCs w:val="22"/>
        </w:rPr>
        <w:t>0</w:t>
      </w:r>
      <w:r>
        <w:rPr>
          <w:rFonts w:ascii="Arial" w:hAnsi="Arial" w:cs="Arial"/>
          <w:noProof/>
          <w:sz w:val="22"/>
          <w:szCs w:val="22"/>
        </w:rPr>
        <w:t xml:space="preserve"> dni licząc od daty upływu terminu składania ofert.</w:t>
      </w:r>
    </w:p>
    <w:p w14:paraId="259BF87F" w14:textId="77777777" w:rsidR="00F638C9" w:rsidRPr="006C3863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0731996F" w14:textId="4634F30B" w:rsidR="00F638C9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Oświadczam, że w przypadku wyboru mojej oferty</w:t>
      </w:r>
      <w:r w:rsidR="00BC6E8A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za najkorzystniejszą, zobowiazuję się zawrzeć umowę na wykonanie przedmiotu oferty</w:t>
      </w:r>
      <w:r w:rsidR="00BC6E8A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w miejscu i terminie wskazanych przez Zamawiającego.</w:t>
      </w:r>
    </w:p>
    <w:p w14:paraId="5E48E575" w14:textId="6F3D8FFB" w:rsidR="00F638C9" w:rsidRPr="002F22EF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0EB0DEF6" w14:textId="11D2F6E0" w:rsidR="00F638C9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Oświadczam, że gwarantuję wykonanie całości niniejszego zamówienia</w:t>
      </w:r>
      <w:r w:rsidR="00BC6E8A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zgodnie z wymogami zawartymi</w:t>
      </w:r>
      <w:r w:rsidR="00297AC3">
        <w:rPr>
          <w:rFonts w:ascii="Arial" w:hAnsi="Arial" w:cs="Arial"/>
          <w:noProof/>
          <w:sz w:val="22"/>
          <w:szCs w:val="22"/>
        </w:rPr>
        <w:t xml:space="preserve"> w</w:t>
      </w:r>
      <w:r>
        <w:rPr>
          <w:rFonts w:ascii="Arial" w:hAnsi="Arial" w:cs="Arial"/>
          <w:noProof/>
          <w:sz w:val="22"/>
          <w:szCs w:val="22"/>
        </w:rPr>
        <w:t xml:space="preserve">  zapytaniu </w:t>
      </w:r>
      <w:r w:rsidR="00297AC3">
        <w:rPr>
          <w:rFonts w:ascii="Arial" w:hAnsi="Arial" w:cs="Arial"/>
          <w:noProof/>
          <w:sz w:val="22"/>
          <w:szCs w:val="22"/>
        </w:rPr>
        <w:t>ofertowym oraz jego załącznikach</w:t>
      </w:r>
      <w:r w:rsidR="00297586">
        <w:rPr>
          <w:rFonts w:ascii="Arial" w:hAnsi="Arial" w:cs="Arial"/>
          <w:noProof/>
          <w:sz w:val="22"/>
          <w:szCs w:val="22"/>
        </w:rPr>
        <w:t>.</w:t>
      </w:r>
    </w:p>
    <w:p w14:paraId="7E8B42FD" w14:textId="77777777" w:rsidR="00E31E4A" w:rsidRDefault="00E31E4A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3F95E40A" w14:textId="78992347" w:rsidR="00E31E4A" w:rsidRDefault="00E31E4A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Oświadczam, że </w:t>
      </w:r>
      <w:r w:rsidR="00EB5161">
        <w:rPr>
          <w:rFonts w:ascii="Arial" w:hAnsi="Arial" w:cs="Arial"/>
          <w:noProof/>
          <w:sz w:val="22"/>
          <w:szCs w:val="22"/>
        </w:rPr>
        <w:t xml:space="preserve">zapoznałem się z klauzulą dotyczącą przetwarzania danych osobowych stanowiacą załącznik nr </w:t>
      </w:r>
      <w:r w:rsidR="00B40E43">
        <w:rPr>
          <w:rFonts w:ascii="Arial" w:hAnsi="Arial" w:cs="Arial"/>
          <w:noProof/>
          <w:sz w:val="22"/>
          <w:szCs w:val="22"/>
        </w:rPr>
        <w:t>4</w:t>
      </w:r>
      <w:r w:rsidR="00EB5161">
        <w:rPr>
          <w:rFonts w:ascii="Arial" w:hAnsi="Arial" w:cs="Arial"/>
          <w:noProof/>
          <w:sz w:val="22"/>
          <w:szCs w:val="22"/>
        </w:rPr>
        <w:t xml:space="preserve"> do zapytania ofertowego. </w:t>
      </w:r>
      <w:r w:rsidR="00506518">
        <w:rPr>
          <w:rFonts w:ascii="Arial" w:hAnsi="Arial" w:cs="Arial"/>
          <w:noProof/>
          <w:sz w:val="22"/>
          <w:szCs w:val="22"/>
        </w:rPr>
        <w:t xml:space="preserve">Wyrażam zgode na przetwarzanie danych zawartych w ofercie zgodnie z informacjami zawartymi w klauzili dotyczącej przetwarzania danych osobowych stanowiacej załącznik nr </w:t>
      </w:r>
      <w:r w:rsidR="00B40E43">
        <w:rPr>
          <w:rFonts w:ascii="Arial" w:hAnsi="Arial" w:cs="Arial"/>
          <w:noProof/>
          <w:sz w:val="22"/>
          <w:szCs w:val="22"/>
        </w:rPr>
        <w:t>4</w:t>
      </w:r>
      <w:r w:rsidR="00506518">
        <w:rPr>
          <w:rFonts w:ascii="Arial" w:hAnsi="Arial" w:cs="Arial"/>
          <w:noProof/>
          <w:sz w:val="22"/>
          <w:szCs w:val="22"/>
        </w:rPr>
        <w:t xml:space="preserve"> do zapytania ofertowego</w:t>
      </w:r>
    </w:p>
    <w:p w14:paraId="3BF57986" w14:textId="27C98B25" w:rsidR="00F638C9" w:rsidRPr="00810089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5343D116" w14:textId="13B3620B" w:rsidR="00F638C9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Pod groźbą odpowiedzialności karnej oświadczamy, iż załączone do oferty dokumenty opisują stan faktyczny i prawny, aktualny na dzień przygotowania oferty.</w:t>
      </w:r>
    </w:p>
    <w:p w14:paraId="2D979F08" w14:textId="79EBC0C3" w:rsidR="00F638C9" w:rsidRPr="00810089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709F0016" w14:textId="77777777" w:rsidR="00016926" w:rsidRPr="00810089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1ED33771" w14:textId="219A9E4E" w:rsidR="00016926" w:rsidRPr="003C5C0B" w:rsidRDefault="00016926" w:rsidP="003C5C0B">
      <w:pPr>
        <w:pStyle w:val="Akapitzlist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  <w:r w:rsidRPr="003C5C0B">
        <w:rPr>
          <w:rFonts w:ascii="Arial" w:hAnsi="Arial" w:cs="Arial"/>
          <w:b/>
          <w:noProof/>
          <w:sz w:val="22"/>
          <w:szCs w:val="22"/>
          <w:lang w:val="en-US"/>
        </w:rPr>
        <w:t>ZAŁĄCZNIKI DO OFERTY</w:t>
      </w:r>
      <w:r w:rsidR="003C5C0B" w:rsidRPr="003C5C0B">
        <w:rPr>
          <w:rFonts w:ascii="Arial" w:hAnsi="Arial" w:cs="Arial"/>
          <w:b/>
          <w:noProof/>
          <w:sz w:val="22"/>
          <w:szCs w:val="22"/>
          <w:lang w:val="en-US"/>
        </w:rPr>
        <w:t xml:space="preserve"> </w:t>
      </w:r>
    </w:p>
    <w:p w14:paraId="02382DE7" w14:textId="77777777" w:rsidR="002F2A9E" w:rsidRDefault="00FC20D5" w:rsidP="002F2A9E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n-US"/>
        </w:rPr>
      </w:pPr>
      <w:r w:rsidRPr="002F2A9E">
        <w:rPr>
          <w:rFonts w:ascii="Arial" w:hAnsi="Arial" w:cs="Arial"/>
          <w:sz w:val="22"/>
          <w:szCs w:val="22"/>
          <w:lang w:val="en-US"/>
        </w:rPr>
        <w:t xml:space="preserve">Pełnomocnictwo (jeśli dotyczy) </w:t>
      </w:r>
    </w:p>
    <w:p w14:paraId="405D59D4" w14:textId="50064648" w:rsidR="00FC20D5" w:rsidRDefault="00FC20D5" w:rsidP="002F2A9E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56F72">
        <w:rPr>
          <w:rFonts w:ascii="Arial" w:hAnsi="Arial" w:cs="Arial"/>
          <w:bCs/>
          <w:sz w:val="22"/>
          <w:szCs w:val="22"/>
        </w:rPr>
        <w:t>Oświadczenie o braku powiązań osobowych/kapitałowych z Zamawiającym</w:t>
      </w:r>
      <w:r w:rsidRPr="00856F72">
        <w:rPr>
          <w:rFonts w:ascii="Arial" w:hAnsi="Arial" w:cs="Arial"/>
          <w:sz w:val="22"/>
          <w:szCs w:val="22"/>
        </w:rPr>
        <w:t xml:space="preserve"> przygotowane na formularzu stanowiącym Załącznik nr </w:t>
      </w:r>
      <w:r w:rsidR="00B40E43">
        <w:rPr>
          <w:rFonts w:ascii="Arial" w:hAnsi="Arial" w:cs="Arial"/>
          <w:sz w:val="22"/>
          <w:szCs w:val="22"/>
        </w:rPr>
        <w:t>3</w:t>
      </w:r>
      <w:r w:rsidRPr="00856F72">
        <w:rPr>
          <w:rFonts w:ascii="Arial" w:hAnsi="Arial" w:cs="Arial"/>
          <w:sz w:val="22"/>
          <w:szCs w:val="22"/>
        </w:rPr>
        <w:t xml:space="preserve"> do Zapytania Ofertowego.</w:t>
      </w:r>
      <w:r w:rsidR="002F2A9E">
        <w:rPr>
          <w:rFonts w:ascii="Arial" w:hAnsi="Arial" w:cs="Arial"/>
          <w:sz w:val="22"/>
          <w:szCs w:val="22"/>
        </w:rPr>
        <w:t xml:space="preserve"> </w:t>
      </w:r>
    </w:p>
    <w:p w14:paraId="46A5D889" w14:textId="6A9AF299" w:rsidR="00084686" w:rsidRPr="005E32A7" w:rsidRDefault="00084686" w:rsidP="00084686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D4159">
        <w:rPr>
          <w:rFonts w:ascii="Arial" w:hAnsi="Arial" w:cs="Arial"/>
          <w:sz w:val="22"/>
          <w:szCs w:val="22"/>
          <w:shd w:val="clear" w:color="auto" w:fill="FFFFFF"/>
        </w:rPr>
        <w:t>Potwierdzenie wpisu do właściwego rejestru przedsiębiorców (w przypadku wykonawców polskich odpowiednio informację odpowiadającą aktualnemu odpisowi z KRS lub CEIDG, w przypadku wykonawców zagranicznych – odpowiednik takiej informacji wydawany w państwie Oferenta) lub wskazać numer KRS/NIP umożliwiający samodzielne pozyskanie wskazanych informacji przez Zamawiającego na bazie ogólnodostępnych rejestrów.</w:t>
      </w:r>
    </w:p>
    <w:p w14:paraId="5559D862" w14:textId="71EE9AB6" w:rsidR="005E32A7" w:rsidRPr="005E32A7" w:rsidRDefault="005E32A7" w:rsidP="005E32A7">
      <w:pPr>
        <w:pStyle w:val="Akapitzlist"/>
        <w:widowControl/>
        <w:numPr>
          <w:ilvl w:val="0"/>
          <w:numId w:val="4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Wykaz  zrealizowanych podobnych zamówień przygotowany na formularzu stanowiącym załącznik nr 5 do zapytania ofertowego potwierdzających spełnienie warunku udziału w postępowaniu dotyczącego wiedzy i doświadczenia.</w:t>
      </w:r>
    </w:p>
    <w:p w14:paraId="7907AC5A" w14:textId="29D49F33" w:rsidR="005E32A7" w:rsidRPr="005E32A7" w:rsidRDefault="005E32A7" w:rsidP="005E32A7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1E9E">
        <w:rPr>
          <w:rFonts w:ascii="Arial" w:hAnsi="Arial" w:cs="Arial"/>
          <w:sz w:val="22"/>
          <w:szCs w:val="22"/>
          <w:shd w:val="clear" w:color="auto" w:fill="FFFFFF"/>
        </w:rPr>
        <w:t>Inne (wskazać jakie).</w:t>
      </w:r>
    </w:p>
    <w:p w14:paraId="7E0815D1" w14:textId="77777777" w:rsidR="00B40E43" w:rsidRPr="00B40E43" w:rsidRDefault="00B40E43" w:rsidP="00B40E43">
      <w:pPr>
        <w:pStyle w:val="Akapitzlist"/>
        <w:widowControl/>
        <w:autoSpaceDE/>
        <w:autoSpaceDN/>
        <w:adjustRightInd/>
        <w:ind w:left="426"/>
        <w:jc w:val="both"/>
        <w:rPr>
          <w:rFonts w:ascii="Arial" w:hAnsi="Arial" w:cs="Arial"/>
          <w:sz w:val="22"/>
          <w:szCs w:val="22"/>
        </w:rPr>
      </w:pPr>
    </w:p>
    <w:p w14:paraId="0319EEAD" w14:textId="77777777" w:rsidR="001534E7" w:rsidRPr="00AB44A1" w:rsidRDefault="001534E7" w:rsidP="0007758C">
      <w:pPr>
        <w:pStyle w:val="Akapitzlist"/>
        <w:keepNext/>
        <w:keepLines/>
        <w:ind w:left="360"/>
        <w:jc w:val="both"/>
        <w:outlineLvl w:val="2"/>
      </w:pPr>
    </w:p>
    <w:p w14:paraId="7956E762" w14:textId="419DD992" w:rsidR="002F2A9E" w:rsidRPr="005D4234" w:rsidRDefault="00016926" w:rsidP="002F2A9E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</w:rPr>
      </w:pPr>
      <w:r w:rsidRPr="005D4234">
        <w:rPr>
          <w:rFonts w:ascii="Arial" w:hAnsi="Arial" w:cs="Arial"/>
          <w:b/>
          <w:noProof/>
          <w:sz w:val="22"/>
          <w:szCs w:val="22"/>
        </w:rPr>
        <w:t xml:space="preserve">PODPISY OSÓB UPEŁNOMOCNIONYCH DO REPREZENTOWANIA </w:t>
      </w:r>
      <w:r w:rsidR="00695858">
        <w:rPr>
          <w:rFonts w:ascii="Arial" w:hAnsi="Arial" w:cs="Arial"/>
          <w:b/>
          <w:noProof/>
          <w:sz w:val="22"/>
          <w:szCs w:val="22"/>
        </w:rPr>
        <w:t>DOSTAWCY</w:t>
      </w:r>
      <w:r w:rsidRPr="005D4234">
        <w:rPr>
          <w:rFonts w:ascii="Arial" w:hAnsi="Arial" w:cs="Arial"/>
          <w:b/>
          <w:noProof/>
          <w:sz w:val="22"/>
          <w:szCs w:val="22"/>
        </w:rPr>
        <w:t xml:space="preserve">                  I SKŁADANIA OŚWIADCZEŃ WOLI W JEGO IMIENIU</w:t>
      </w:r>
      <w:r w:rsidR="002F2A9E" w:rsidRPr="005D4234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7404D430" w14:textId="414D1839" w:rsidR="00016926" w:rsidRPr="006C3863" w:rsidRDefault="00016926" w:rsidP="002F2A9E">
      <w:pPr>
        <w:spacing w:after="240"/>
        <w:jc w:val="both"/>
        <w:rPr>
          <w:rFonts w:ascii="Arial" w:hAnsi="Arial" w:cs="Arial"/>
          <w:b/>
          <w:noProof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3"/>
        <w:gridCol w:w="2668"/>
        <w:gridCol w:w="3116"/>
      </w:tblGrid>
      <w:tr w:rsidR="00016926" w:rsidRPr="00602EC8" w14:paraId="6EFF1FFC" w14:textId="77777777" w:rsidTr="006C3863">
        <w:trPr>
          <w:trHeight w:val="804"/>
          <w:jc w:val="right"/>
        </w:trPr>
        <w:tc>
          <w:tcPr>
            <w:tcW w:w="307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84D38B5" w14:textId="77777777" w:rsidR="00016926" w:rsidRPr="006C3863" w:rsidRDefault="00016926" w:rsidP="00E1386E">
            <w:pPr>
              <w:spacing w:after="0" w:line="240" w:lineRule="auto"/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458580F3" w14:textId="77777777" w:rsidR="00016926" w:rsidRPr="006C3863" w:rsidRDefault="00016926" w:rsidP="00E1386E">
            <w:pPr>
              <w:spacing w:after="0" w:line="240" w:lineRule="auto"/>
            </w:pPr>
          </w:p>
        </w:tc>
        <w:tc>
          <w:tcPr>
            <w:tcW w:w="311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DB0B43C" w14:textId="77777777" w:rsidR="00016926" w:rsidRPr="006C3863" w:rsidRDefault="00016926" w:rsidP="00E1386E">
            <w:pPr>
              <w:spacing w:after="0" w:line="240" w:lineRule="auto"/>
            </w:pPr>
          </w:p>
        </w:tc>
      </w:tr>
      <w:tr w:rsidR="00016926" w:rsidRPr="006C3863" w14:paraId="5E028E80" w14:textId="77777777" w:rsidTr="006C3863">
        <w:trPr>
          <w:trHeight w:val="1206"/>
          <w:jc w:val="right"/>
        </w:trPr>
        <w:tc>
          <w:tcPr>
            <w:tcW w:w="307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C8EA201" w14:textId="77777777" w:rsidR="00016926" w:rsidRPr="005D4234" w:rsidRDefault="00016926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lastRenderedPageBreak/>
              <w:t>Miejscowość i data</w:t>
            </w:r>
          </w:p>
          <w:p w14:paraId="4C7AFD9C" w14:textId="1C9E655D" w:rsidR="002F2A9E" w:rsidRPr="005D4234" w:rsidRDefault="002F2A9E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25601547" w14:textId="77777777" w:rsidR="00016926" w:rsidRPr="005D4234" w:rsidRDefault="00016926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F1FB046" w14:textId="77777777" w:rsidR="00016926" w:rsidRPr="005D4234" w:rsidRDefault="00016926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>Podpis osoby uprawnionej</w:t>
            </w:r>
          </w:p>
          <w:p w14:paraId="721D02D5" w14:textId="36B8C93F" w:rsidR="002F2A9E" w:rsidRPr="002F2A9E" w:rsidRDefault="002F2A9E" w:rsidP="006C386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</w:tr>
      <w:tr w:rsidR="00016926" w:rsidRPr="006C3863" w14:paraId="7005A2E4" w14:textId="77777777" w:rsidTr="006C3863">
        <w:trPr>
          <w:trHeight w:val="804"/>
          <w:jc w:val="right"/>
        </w:trPr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14:paraId="2321BEB6" w14:textId="77777777" w:rsidR="00016926" w:rsidRPr="002F2A9E" w:rsidRDefault="00016926" w:rsidP="00E1386E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609E0968" w14:textId="77777777" w:rsidR="00016926" w:rsidRPr="002F2A9E" w:rsidRDefault="00016926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65021D5" w14:textId="77777777" w:rsidR="00016926" w:rsidRPr="005D4234" w:rsidRDefault="00016926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>Podpis osoby uprawnionej</w:t>
            </w:r>
          </w:p>
          <w:p w14:paraId="29DBCAF3" w14:textId="6A0D55B8" w:rsidR="002F2A9E" w:rsidRPr="002F2A9E" w:rsidRDefault="002F2A9E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</w:tr>
    </w:tbl>
    <w:p w14:paraId="23470422" w14:textId="77777777" w:rsidR="001858D5" w:rsidRPr="002F2A9E" w:rsidRDefault="001858D5">
      <w:pPr>
        <w:rPr>
          <w:lang w:val="en-US"/>
        </w:rPr>
      </w:pPr>
    </w:p>
    <w:sectPr w:rsidR="001858D5" w:rsidRPr="002F2A9E" w:rsidSect="008502DF">
      <w:headerReference w:type="default" r:id="rId8"/>
      <w:footerReference w:type="default" r:id="rId9"/>
      <w:pgSz w:w="11906" w:h="16838"/>
      <w:pgMar w:top="2381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BAAC7" w14:textId="77777777" w:rsidR="001D3548" w:rsidRDefault="001D3548">
      <w:pPr>
        <w:spacing w:after="0" w:line="240" w:lineRule="auto"/>
      </w:pPr>
      <w:r>
        <w:separator/>
      </w:r>
    </w:p>
  </w:endnote>
  <w:endnote w:type="continuationSeparator" w:id="0">
    <w:p w14:paraId="4C993B2E" w14:textId="77777777" w:rsidR="001D3548" w:rsidRDefault="001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Normalny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4E5D9" w14:textId="77777777" w:rsidR="003448FC" w:rsidRPr="007A10BD" w:rsidRDefault="00016926" w:rsidP="00DE088C">
    <w:pPr>
      <w:pStyle w:val="Stopka"/>
      <w:tabs>
        <w:tab w:val="clear" w:pos="9072"/>
        <w:tab w:val="right" w:pos="9923"/>
      </w:tabs>
      <w:ind w:right="-851"/>
      <w:jc w:val="right"/>
      <w:rPr>
        <w:rFonts w:ascii="Arial" w:hAnsi="Arial" w:cs="Arial"/>
      </w:rPr>
    </w:pPr>
    <w:r w:rsidRPr="007A10BD">
      <w:rPr>
        <w:rFonts w:ascii="Arial" w:hAnsi="Arial" w:cs="Arial"/>
      </w:rPr>
      <w:fldChar w:fldCharType="begin"/>
    </w:r>
    <w:r w:rsidRPr="007A10BD">
      <w:rPr>
        <w:rFonts w:ascii="Arial" w:hAnsi="Arial" w:cs="Arial"/>
      </w:rPr>
      <w:instrText xml:space="preserve"> PAGE   \* MERGEFORMAT </w:instrText>
    </w:r>
    <w:r w:rsidRPr="007A10BD">
      <w:rPr>
        <w:rFonts w:ascii="Arial" w:hAnsi="Arial" w:cs="Arial"/>
      </w:rPr>
      <w:fldChar w:fldCharType="separate"/>
    </w:r>
    <w:r w:rsidR="006808F9">
      <w:rPr>
        <w:rFonts w:ascii="Arial" w:hAnsi="Arial" w:cs="Arial"/>
        <w:noProof/>
      </w:rPr>
      <w:t>3</w:t>
    </w:r>
    <w:r w:rsidRPr="007A10BD">
      <w:rPr>
        <w:rFonts w:ascii="Arial" w:hAnsi="Arial" w:cs="Arial"/>
      </w:rPr>
      <w:fldChar w:fldCharType="end"/>
    </w:r>
  </w:p>
  <w:p w14:paraId="6332B908" w14:textId="77777777" w:rsidR="003448FC" w:rsidRDefault="003448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A4A5D" w14:textId="77777777" w:rsidR="001D3548" w:rsidRDefault="001D3548">
      <w:pPr>
        <w:spacing w:after="0" w:line="240" w:lineRule="auto"/>
      </w:pPr>
      <w:r>
        <w:separator/>
      </w:r>
    </w:p>
  </w:footnote>
  <w:footnote w:type="continuationSeparator" w:id="0">
    <w:p w14:paraId="1DE0B1C8" w14:textId="77777777" w:rsidR="001D3548" w:rsidRDefault="001D3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208E8" w14:textId="0EC7D240" w:rsidR="0017740E" w:rsidRDefault="00920C17" w:rsidP="0017740E">
    <w:pPr>
      <w:tabs>
        <w:tab w:val="left" w:pos="1980"/>
      </w:tabs>
      <w:spacing w:line="288" w:lineRule="auto"/>
      <w:rPr>
        <w:noProof/>
      </w:rPr>
    </w:pPr>
    <w:r>
      <w:rPr>
        <w:noProof/>
      </w:rPr>
      <w:drawing>
        <wp:inline distT="0" distB="0" distL="0" distR="0" wp14:anchorId="22D9A763" wp14:editId="5D5D67D9">
          <wp:extent cx="5715000" cy="533400"/>
          <wp:effectExtent l="0" t="0" r="0" b="0"/>
          <wp:docPr id="1937673364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673364" name="Obraz 1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7740E">
      <w:rPr>
        <w:noProof/>
      </w:rPr>
      <w:t xml:space="preserve"> </w:t>
    </w:r>
  </w:p>
  <w:p w14:paraId="56E3AD2E" w14:textId="77777777" w:rsidR="003448FC" w:rsidRDefault="00000000" w:rsidP="00E819D2">
    <w:pPr>
      <w:pStyle w:val="Nagwek"/>
      <w:tabs>
        <w:tab w:val="clear" w:pos="9072"/>
      </w:tabs>
      <w:ind w:left="-709" w:right="-567"/>
    </w:pPr>
    <w:r>
      <w:rPr>
        <w:noProof/>
      </w:rPr>
      <w:pict w14:anchorId="51FF6835">
        <v:rect id="_x0000_i1025" alt="" style="width:517.4pt;height:.5pt;mso-width-percent:0;mso-height-percent:0;mso-width-percent:0;mso-height-percent:0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24DD9"/>
    <w:multiLevelType w:val="hybridMultilevel"/>
    <w:tmpl w:val="0040FCB4"/>
    <w:lvl w:ilvl="0" w:tplc="B16618B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A55F9"/>
    <w:multiLevelType w:val="hybridMultilevel"/>
    <w:tmpl w:val="2A847D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94CD6"/>
    <w:multiLevelType w:val="hybridMultilevel"/>
    <w:tmpl w:val="1DF0C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048F2"/>
    <w:multiLevelType w:val="hybridMultilevel"/>
    <w:tmpl w:val="55C01EC0"/>
    <w:lvl w:ilvl="0" w:tplc="A026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D60632"/>
    <w:multiLevelType w:val="hybridMultilevel"/>
    <w:tmpl w:val="C3C4C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0081A"/>
    <w:multiLevelType w:val="hybridMultilevel"/>
    <w:tmpl w:val="E73459BA"/>
    <w:lvl w:ilvl="0" w:tplc="A02671C8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6" w15:restartNumberingAfterBreak="0">
    <w:nsid w:val="3A8B140B"/>
    <w:multiLevelType w:val="hybridMultilevel"/>
    <w:tmpl w:val="B07289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A69"/>
    <w:multiLevelType w:val="hybridMultilevel"/>
    <w:tmpl w:val="2528D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7F2"/>
    <w:multiLevelType w:val="hybridMultilevel"/>
    <w:tmpl w:val="E8BCF090"/>
    <w:lvl w:ilvl="0" w:tplc="01A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30088"/>
    <w:multiLevelType w:val="hybridMultilevel"/>
    <w:tmpl w:val="38EAC5F6"/>
    <w:lvl w:ilvl="0" w:tplc="A026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9C1A48"/>
    <w:multiLevelType w:val="hybridMultilevel"/>
    <w:tmpl w:val="CE94B116"/>
    <w:lvl w:ilvl="0" w:tplc="A026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011490"/>
    <w:multiLevelType w:val="hybridMultilevel"/>
    <w:tmpl w:val="0F08FBD4"/>
    <w:lvl w:ilvl="0" w:tplc="A026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327FA6"/>
    <w:multiLevelType w:val="hybridMultilevel"/>
    <w:tmpl w:val="3F088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35CB4"/>
    <w:multiLevelType w:val="hybridMultilevel"/>
    <w:tmpl w:val="786C6A66"/>
    <w:lvl w:ilvl="0" w:tplc="A026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74054F"/>
    <w:multiLevelType w:val="hybridMultilevel"/>
    <w:tmpl w:val="C9321908"/>
    <w:lvl w:ilvl="0" w:tplc="A026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38706D"/>
    <w:multiLevelType w:val="hybridMultilevel"/>
    <w:tmpl w:val="95F8BA0C"/>
    <w:lvl w:ilvl="0" w:tplc="77A6B8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833078"/>
    <w:multiLevelType w:val="hybridMultilevel"/>
    <w:tmpl w:val="176CD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B75E2"/>
    <w:multiLevelType w:val="hybridMultilevel"/>
    <w:tmpl w:val="4C585C32"/>
    <w:lvl w:ilvl="0" w:tplc="76FE5A1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26887">
    <w:abstractNumId w:val="0"/>
  </w:num>
  <w:num w:numId="2" w16cid:durableId="1974358694">
    <w:abstractNumId w:val="17"/>
  </w:num>
  <w:num w:numId="3" w16cid:durableId="225843082">
    <w:abstractNumId w:val="7"/>
  </w:num>
  <w:num w:numId="4" w16cid:durableId="436797968">
    <w:abstractNumId w:val="8"/>
  </w:num>
  <w:num w:numId="5" w16cid:durableId="847135797">
    <w:abstractNumId w:val="16"/>
  </w:num>
  <w:num w:numId="6" w16cid:durableId="2028174436">
    <w:abstractNumId w:val="2"/>
  </w:num>
  <w:num w:numId="7" w16cid:durableId="688795728">
    <w:abstractNumId w:val="12"/>
  </w:num>
  <w:num w:numId="8" w16cid:durableId="1574243497">
    <w:abstractNumId w:val="4"/>
  </w:num>
  <w:num w:numId="9" w16cid:durableId="533998938">
    <w:abstractNumId w:val="15"/>
  </w:num>
  <w:num w:numId="10" w16cid:durableId="1862010015">
    <w:abstractNumId w:val="1"/>
  </w:num>
  <w:num w:numId="11" w16cid:durableId="73284993">
    <w:abstractNumId w:val="14"/>
  </w:num>
  <w:num w:numId="12" w16cid:durableId="1248734622">
    <w:abstractNumId w:val="10"/>
  </w:num>
  <w:num w:numId="13" w16cid:durableId="597714262">
    <w:abstractNumId w:val="5"/>
  </w:num>
  <w:num w:numId="14" w16cid:durableId="1123771188">
    <w:abstractNumId w:val="11"/>
  </w:num>
  <w:num w:numId="15" w16cid:durableId="1223367043">
    <w:abstractNumId w:val="6"/>
  </w:num>
  <w:num w:numId="16" w16cid:durableId="1569337280">
    <w:abstractNumId w:val="9"/>
  </w:num>
  <w:num w:numId="17" w16cid:durableId="424346177">
    <w:abstractNumId w:val="3"/>
  </w:num>
  <w:num w:numId="18" w16cid:durableId="12325391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926"/>
    <w:rsid w:val="00000127"/>
    <w:rsid w:val="00016926"/>
    <w:rsid w:val="00023D22"/>
    <w:rsid w:val="00054FE1"/>
    <w:rsid w:val="0007758C"/>
    <w:rsid w:val="00084686"/>
    <w:rsid w:val="00092971"/>
    <w:rsid w:val="000956FE"/>
    <w:rsid w:val="000C2962"/>
    <w:rsid w:val="000C6088"/>
    <w:rsid w:val="000D19F0"/>
    <w:rsid w:val="000E4C61"/>
    <w:rsid w:val="000F153E"/>
    <w:rsid w:val="000F63E1"/>
    <w:rsid w:val="001354CF"/>
    <w:rsid w:val="00147FE6"/>
    <w:rsid w:val="001512EF"/>
    <w:rsid w:val="001534E7"/>
    <w:rsid w:val="0017740E"/>
    <w:rsid w:val="001858D5"/>
    <w:rsid w:val="001A6488"/>
    <w:rsid w:val="001B216A"/>
    <w:rsid w:val="001B301E"/>
    <w:rsid w:val="001B6FDE"/>
    <w:rsid w:val="001D3548"/>
    <w:rsid w:val="001D6C53"/>
    <w:rsid w:val="002053CB"/>
    <w:rsid w:val="002209D8"/>
    <w:rsid w:val="002246E2"/>
    <w:rsid w:val="0023574A"/>
    <w:rsid w:val="0024495F"/>
    <w:rsid w:val="00244AB7"/>
    <w:rsid w:val="0029611A"/>
    <w:rsid w:val="00297586"/>
    <w:rsid w:val="00297AC3"/>
    <w:rsid w:val="002B160F"/>
    <w:rsid w:val="002E512C"/>
    <w:rsid w:val="002F22EF"/>
    <w:rsid w:val="002F2A9E"/>
    <w:rsid w:val="003379E6"/>
    <w:rsid w:val="00343450"/>
    <w:rsid w:val="003448FC"/>
    <w:rsid w:val="003456D9"/>
    <w:rsid w:val="00355CF4"/>
    <w:rsid w:val="00370A2E"/>
    <w:rsid w:val="0038174F"/>
    <w:rsid w:val="00387DD4"/>
    <w:rsid w:val="003C5C0B"/>
    <w:rsid w:val="00420B1E"/>
    <w:rsid w:val="004353CA"/>
    <w:rsid w:val="004471B1"/>
    <w:rsid w:val="00463D79"/>
    <w:rsid w:val="00464E2B"/>
    <w:rsid w:val="00473F15"/>
    <w:rsid w:val="004A4D1F"/>
    <w:rsid w:val="004A580B"/>
    <w:rsid w:val="004B0563"/>
    <w:rsid w:val="004B12AD"/>
    <w:rsid w:val="004E12B9"/>
    <w:rsid w:val="004F4A27"/>
    <w:rsid w:val="005037FC"/>
    <w:rsid w:val="00506518"/>
    <w:rsid w:val="0051515E"/>
    <w:rsid w:val="00540593"/>
    <w:rsid w:val="005502DB"/>
    <w:rsid w:val="005677BB"/>
    <w:rsid w:val="005A6374"/>
    <w:rsid w:val="005C1D67"/>
    <w:rsid w:val="005C6FDB"/>
    <w:rsid w:val="005D4234"/>
    <w:rsid w:val="005D5E4B"/>
    <w:rsid w:val="005E32A7"/>
    <w:rsid w:val="005F2416"/>
    <w:rsid w:val="005F51FB"/>
    <w:rsid w:val="00602EC8"/>
    <w:rsid w:val="00611DEE"/>
    <w:rsid w:val="00620CB2"/>
    <w:rsid w:val="006279B7"/>
    <w:rsid w:val="006467D9"/>
    <w:rsid w:val="006470DC"/>
    <w:rsid w:val="0068053E"/>
    <w:rsid w:val="006808F9"/>
    <w:rsid w:val="00695858"/>
    <w:rsid w:val="006A7B41"/>
    <w:rsid w:val="006B6098"/>
    <w:rsid w:val="006C1CAC"/>
    <w:rsid w:val="006C3863"/>
    <w:rsid w:val="006D6277"/>
    <w:rsid w:val="006D712A"/>
    <w:rsid w:val="006E6493"/>
    <w:rsid w:val="006E6E73"/>
    <w:rsid w:val="00703A52"/>
    <w:rsid w:val="00706D39"/>
    <w:rsid w:val="007277F0"/>
    <w:rsid w:val="0076668D"/>
    <w:rsid w:val="007742FE"/>
    <w:rsid w:val="00791271"/>
    <w:rsid w:val="007969F9"/>
    <w:rsid w:val="007E6910"/>
    <w:rsid w:val="007F1040"/>
    <w:rsid w:val="007F4970"/>
    <w:rsid w:val="00810089"/>
    <w:rsid w:val="008202F3"/>
    <w:rsid w:val="0082623E"/>
    <w:rsid w:val="008324F1"/>
    <w:rsid w:val="008403D4"/>
    <w:rsid w:val="00840F9E"/>
    <w:rsid w:val="008502DF"/>
    <w:rsid w:val="00850B52"/>
    <w:rsid w:val="00856F72"/>
    <w:rsid w:val="00860B39"/>
    <w:rsid w:val="008836B8"/>
    <w:rsid w:val="00897A76"/>
    <w:rsid w:val="008A6E60"/>
    <w:rsid w:val="008D1E21"/>
    <w:rsid w:val="008D7080"/>
    <w:rsid w:val="008E1B71"/>
    <w:rsid w:val="008E2ED2"/>
    <w:rsid w:val="00900D7C"/>
    <w:rsid w:val="00920C17"/>
    <w:rsid w:val="009259C0"/>
    <w:rsid w:val="00934F04"/>
    <w:rsid w:val="00944649"/>
    <w:rsid w:val="0094569F"/>
    <w:rsid w:val="009604E3"/>
    <w:rsid w:val="009668F0"/>
    <w:rsid w:val="00967522"/>
    <w:rsid w:val="009717AE"/>
    <w:rsid w:val="009844BB"/>
    <w:rsid w:val="0099205E"/>
    <w:rsid w:val="009976CA"/>
    <w:rsid w:val="009A3279"/>
    <w:rsid w:val="009A745B"/>
    <w:rsid w:val="009B0B20"/>
    <w:rsid w:val="009B1EEF"/>
    <w:rsid w:val="009E18EF"/>
    <w:rsid w:val="009E665F"/>
    <w:rsid w:val="009F1406"/>
    <w:rsid w:val="00A002FD"/>
    <w:rsid w:val="00A2475A"/>
    <w:rsid w:val="00A26F20"/>
    <w:rsid w:val="00A30ABE"/>
    <w:rsid w:val="00A40AE6"/>
    <w:rsid w:val="00A55EC7"/>
    <w:rsid w:val="00A76AB2"/>
    <w:rsid w:val="00A76D9D"/>
    <w:rsid w:val="00A7746E"/>
    <w:rsid w:val="00A80C55"/>
    <w:rsid w:val="00A86CEF"/>
    <w:rsid w:val="00A9742D"/>
    <w:rsid w:val="00AA427E"/>
    <w:rsid w:val="00AA717D"/>
    <w:rsid w:val="00AB44A1"/>
    <w:rsid w:val="00AE7F4C"/>
    <w:rsid w:val="00AF397F"/>
    <w:rsid w:val="00B113C8"/>
    <w:rsid w:val="00B40099"/>
    <w:rsid w:val="00B40E43"/>
    <w:rsid w:val="00B51559"/>
    <w:rsid w:val="00B56CE8"/>
    <w:rsid w:val="00B61EF0"/>
    <w:rsid w:val="00B65B80"/>
    <w:rsid w:val="00B6780E"/>
    <w:rsid w:val="00B72225"/>
    <w:rsid w:val="00B729ED"/>
    <w:rsid w:val="00B83BB9"/>
    <w:rsid w:val="00B91372"/>
    <w:rsid w:val="00B9339E"/>
    <w:rsid w:val="00BA29DF"/>
    <w:rsid w:val="00BC522A"/>
    <w:rsid w:val="00BC6E8A"/>
    <w:rsid w:val="00BD29E8"/>
    <w:rsid w:val="00BF5338"/>
    <w:rsid w:val="00C00624"/>
    <w:rsid w:val="00C251DD"/>
    <w:rsid w:val="00C339B9"/>
    <w:rsid w:val="00C42B2A"/>
    <w:rsid w:val="00C44858"/>
    <w:rsid w:val="00C609F8"/>
    <w:rsid w:val="00C62D5E"/>
    <w:rsid w:val="00C6666B"/>
    <w:rsid w:val="00C87C71"/>
    <w:rsid w:val="00CC0EDC"/>
    <w:rsid w:val="00CC31D4"/>
    <w:rsid w:val="00CE5914"/>
    <w:rsid w:val="00D11432"/>
    <w:rsid w:val="00D126B8"/>
    <w:rsid w:val="00D2025D"/>
    <w:rsid w:val="00D4357D"/>
    <w:rsid w:val="00D53FB4"/>
    <w:rsid w:val="00D56A80"/>
    <w:rsid w:val="00D712C0"/>
    <w:rsid w:val="00D94B8B"/>
    <w:rsid w:val="00DC4C34"/>
    <w:rsid w:val="00DF3D65"/>
    <w:rsid w:val="00E04F45"/>
    <w:rsid w:val="00E13917"/>
    <w:rsid w:val="00E14DA8"/>
    <w:rsid w:val="00E25289"/>
    <w:rsid w:val="00E303C9"/>
    <w:rsid w:val="00E31E4A"/>
    <w:rsid w:val="00E3443D"/>
    <w:rsid w:val="00E36421"/>
    <w:rsid w:val="00E5043F"/>
    <w:rsid w:val="00E51F99"/>
    <w:rsid w:val="00E537AE"/>
    <w:rsid w:val="00E75D96"/>
    <w:rsid w:val="00E807AB"/>
    <w:rsid w:val="00EA4251"/>
    <w:rsid w:val="00EA497C"/>
    <w:rsid w:val="00EB4E7E"/>
    <w:rsid w:val="00EB5161"/>
    <w:rsid w:val="00EC41EA"/>
    <w:rsid w:val="00EC5908"/>
    <w:rsid w:val="00ED270D"/>
    <w:rsid w:val="00ED4907"/>
    <w:rsid w:val="00ED6767"/>
    <w:rsid w:val="00EF3847"/>
    <w:rsid w:val="00F22938"/>
    <w:rsid w:val="00F3723D"/>
    <w:rsid w:val="00F516C3"/>
    <w:rsid w:val="00F638C9"/>
    <w:rsid w:val="00F66533"/>
    <w:rsid w:val="00F77C04"/>
    <w:rsid w:val="00FA0B9B"/>
    <w:rsid w:val="00FC20D5"/>
    <w:rsid w:val="00FC6484"/>
    <w:rsid w:val="00FC7609"/>
    <w:rsid w:val="00FD6C66"/>
    <w:rsid w:val="00FE279D"/>
    <w:rsid w:val="00FE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CE67E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926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016926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926"/>
    <w:rPr>
      <w:rFonts w:ascii="Calibri" w:eastAsia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1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926"/>
    <w:rPr>
      <w:rFonts w:ascii="Calibri" w:eastAsia="Calibri" w:hAnsi="Calibri" w:cs="Times New Roman"/>
      <w:sz w:val="22"/>
      <w:szCs w:val="22"/>
      <w:lang w:eastAsia="en-US"/>
    </w:rPr>
  </w:style>
  <w:style w:type="paragraph" w:styleId="Akapitzlist">
    <w:name w:val="List Paragraph"/>
    <w:aliases w:val="Liste à puces retrait droite,Kolorowa lista — akcent 11"/>
    <w:basedOn w:val="Normalny"/>
    <w:link w:val="AkapitzlistZnak"/>
    <w:uiPriority w:val="34"/>
    <w:qFormat/>
    <w:rsid w:val="000169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Normalny" w:eastAsia="Times New Roman" w:hAnsi="Times New Roman Normalny"/>
      <w:sz w:val="20"/>
      <w:szCs w:val="20"/>
      <w:lang w:eastAsia="pl-PL"/>
    </w:rPr>
  </w:style>
  <w:style w:type="character" w:customStyle="1" w:styleId="Teksttreci2">
    <w:name w:val="Tekst treści (2)_"/>
    <w:link w:val="Teksttreci20"/>
    <w:rsid w:val="00016926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16926"/>
    <w:pPr>
      <w:widowControl w:val="0"/>
      <w:shd w:val="clear" w:color="auto" w:fill="FFFFFF"/>
      <w:spacing w:before="1080" w:after="0" w:line="739" w:lineRule="exact"/>
      <w:jc w:val="both"/>
    </w:pPr>
    <w:rPr>
      <w:rFonts w:ascii="Arial" w:eastAsia="Arial" w:hAnsi="Arial" w:cs="Arial"/>
      <w:sz w:val="24"/>
      <w:szCs w:val="24"/>
      <w:lang w:eastAsia="pl-PL"/>
    </w:rPr>
  </w:style>
  <w:style w:type="paragraph" w:customStyle="1" w:styleId="Default">
    <w:name w:val="Default"/>
    <w:rsid w:val="00016926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443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443D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443D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43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43D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43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43D"/>
    <w:rPr>
      <w:rFonts w:ascii="Times New Roman" w:eastAsia="Calibri" w:hAnsi="Times New Roman" w:cs="Times New Roman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647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Kolorowa lista — akcent 11 Znak"/>
    <w:link w:val="Akapitzlist"/>
    <w:uiPriority w:val="34"/>
    <w:qFormat/>
    <w:rsid w:val="00ED4907"/>
    <w:rPr>
      <w:rFonts w:ascii="Times New Roman Normalny" w:eastAsia="Times New Roman" w:hAnsi="Times New Roman Normaln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1AA300-EF26-C74E-9B47-C1BDA6CA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1061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PMG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Ogorzałek</dc:creator>
  <cp:keywords/>
  <dc:description/>
  <cp:lastModifiedBy>Damian Konkol</cp:lastModifiedBy>
  <cp:revision>11</cp:revision>
  <cp:lastPrinted>2017-07-28T08:20:00Z</cp:lastPrinted>
  <dcterms:created xsi:type="dcterms:W3CDTF">2024-08-28T15:32:00Z</dcterms:created>
  <dcterms:modified xsi:type="dcterms:W3CDTF">2024-09-25T12:58:00Z</dcterms:modified>
</cp:coreProperties>
</file>