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CFC5" w14:textId="61A62E4B" w:rsidR="0059489C" w:rsidRPr="00107875" w:rsidRDefault="00E72060" w:rsidP="00DE6C5E">
      <w:pPr>
        <w:ind w:right="133"/>
        <w:rPr>
          <w:rFonts w:ascii="Times New Roman" w:hAnsi="Times New Roman" w:cs="Times New Roman"/>
          <w:b/>
          <w:lang w:val="pl-PL"/>
        </w:rPr>
      </w:pPr>
      <w:r w:rsidRPr="00107875">
        <w:rPr>
          <w:rFonts w:ascii="Times New Roman" w:hAnsi="Times New Roman" w:cs="Times New Roman"/>
          <w:b/>
          <w:i/>
          <w:u w:val="single"/>
          <w:lang w:val="pl-PL"/>
        </w:rPr>
        <w:t>część opisowa</w:t>
      </w:r>
      <w:r w:rsidR="00221830" w:rsidRPr="00107875">
        <w:rPr>
          <w:rFonts w:ascii="Times New Roman" w:hAnsi="Times New Roman" w:cs="Times New Roman"/>
          <w:b/>
          <w:lang w:val="pl-PL"/>
        </w:rPr>
        <w:tab/>
      </w:r>
      <w:r w:rsidR="00221830" w:rsidRPr="00107875">
        <w:rPr>
          <w:rFonts w:ascii="Times New Roman" w:hAnsi="Times New Roman" w:cs="Times New Roman"/>
          <w:b/>
          <w:lang w:val="pl-PL"/>
        </w:rPr>
        <w:tab/>
      </w:r>
      <w:r w:rsidR="00221830" w:rsidRPr="00107875">
        <w:rPr>
          <w:rFonts w:ascii="Times New Roman" w:hAnsi="Times New Roman" w:cs="Times New Roman"/>
          <w:b/>
          <w:lang w:val="pl-PL"/>
        </w:rPr>
        <w:tab/>
      </w:r>
      <w:r w:rsidR="00221830" w:rsidRPr="00107875">
        <w:rPr>
          <w:rFonts w:ascii="Times New Roman" w:hAnsi="Times New Roman" w:cs="Times New Roman"/>
          <w:b/>
          <w:lang w:val="pl-PL"/>
        </w:rPr>
        <w:tab/>
      </w:r>
      <w:r w:rsidR="00221830" w:rsidRPr="00107875">
        <w:rPr>
          <w:rFonts w:ascii="Times New Roman" w:hAnsi="Times New Roman" w:cs="Times New Roman"/>
          <w:b/>
          <w:lang w:val="pl-PL"/>
        </w:rPr>
        <w:tab/>
      </w:r>
      <w:r w:rsidR="00221830" w:rsidRPr="00107875">
        <w:rPr>
          <w:rFonts w:ascii="Times New Roman" w:hAnsi="Times New Roman" w:cs="Times New Roman"/>
          <w:b/>
          <w:lang w:val="pl-PL"/>
        </w:rPr>
        <w:tab/>
      </w:r>
      <w:r w:rsidR="00221830" w:rsidRPr="00107875">
        <w:rPr>
          <w:rFonts w:ascii="Times New Roman" w:hAnsi="Times New Roman" w:cs="Times New Roman"/>
          <w:b/>
          <w:lang w:val="pl-PL"/>
        </w:rPr>
        <w:tab/>
      </w:r>
      <w:r w:rsidR="00221830" w:rsidRPr="00107875">
        <w:rPr>
          <w:rFonts w:ascii="Times New Roman" w:hAnsi="Times New Roman" w:cs="Times New Roman"/>
          <w:b/>
          <w:lang w:val="pl-PL"/>
        </w:rPr>
        <w:tab/>
      </w:r>
      <w:r w:rsidR="00894892" w:rsidRPr="00107875">
        <w:rPr>
          <w:rFonts w:ascii="Times New Roman" w:hAnsi="Times New Roman" w:cs="Times New Roman"/>
          <w:b/>
          <w:lang w:val="pl-PL"/>
        </w:rPr>
        <w:t xml:space="preserve">         </w:t>
      </w:r>
      <w:r w:rsidR="00312305" w:rsidRPr="00107875">
        <w:rPr>
          <w:rFonts w:ascii="Times New Roman" w:hAnsi="Times New Roman" w:cs="Times New Roman"/>
          <w:b/>
          <w:lang w:val="pl-PL"/>
        </w:rPr>
        <w:t>Wrocław</w:t>
      </w:r>
      <w:r w:rsidR="00221830" w:rsidRPr="00107875">
        <w:rPr>
          <w:rFonts w:ascii="Times New Roman" w:hAnsi="Times New Roman" w:cs="Times New Roman"/>
          <w:b/>
          <w:lang w:val="pl-PL"/>
        </w:rPr>
        <w:t xml:space="preserve">, </w:t>
      </w:r>
      <w:r w:rsidR="00107875">
        <w:rPr>
          <w:rFonts w:ascii="Times New Roman" w:hAnsi="Times New Roman" w:cs="Times New Roman"/>
          <w:b/>
          <w:lang w:val="pl-PL"/>
        </w:rPr>
        <w:t>04</w:t>
      </w:r>
      <w:r w:rsidR="00221830" w:rsidRPr="00107875">
        <w:rPr>
          <w:rFonts w:ascii="Times New Roman" w:hAnsi="Times New Roman" w:cs="Times New Roman"/>
          <w:b/>
          <w:lang w:val="pl-PL"/>
        </w:rPr>
        <w:t>.</w:t>
      </w:r>
      <w:r w:rsidR="00D87A8F" w:rsidRPr="00107875">
        <w:rPr>
          <w:rFonts w:ascii="Times New Roman" w:hAnsi="Times New Roman" w:cs="Times New Roman"/>
          <w:b/>
          <w:lang w:val="pl-PL"/>
        </w:rPr>
        <w:t>0</w:t>
      </w:r>
      <w:r w:rsidR="00107875">
        <w:rPr>
          <w:rFonts w:ascii="Times New Roman" w:hAnsi="Times New Roman" w:cs="Times New Roman"/>
          <w:b/>
          <w:lang w:val="pl-PL"/>
        </w:rPr>
        <w:t>4</w:t>
      </w:r>
      <w:r w:rsidR="00221830" w:rsidRPr="00107875">
        <w:rPr>
          <w:rFonts w:ascii="Times New Roman" w:hAnsi="Times New Roman" w:cs="Times New Roman"/>
          <w:b/>
          <w:lang w:val="pl-PL"/>
        </w:rPr>
        <w:t>.20</w:t>
      </w:r>
      <w:r w:rsidR="00312305" w:rsidRPr="00107875">
        <w:rPr>
          <w:rFonts w:ascii="Times New Roman" w:hAnsi="Times New Roman" w:cs="Times New Roman"/>
          <w:b/>
          <w:lang w:val="pl-PL"/>
        </w:rPr>
        <w:t>2</w:t>
      </w:r>
      <w:r w:rsidR="00D87A8F" w:rsidRPr="00107875">
        <w:rPr>
          <w:rFonts w:ascii="Times New Roman" w:hAnsi="Times New Roman" w:cs="Times New Roman"/>
          <w:b/>
          <w:lang w:val="pl-PL"/>
        </w:rPr>
        <w:t>5</w:t>
      </w:r>
      <w:r w:rsidR="00221830" w:rsidRPr="00107875">
        <w:rPr>
          <w:rFonts w:ascii="Times New Roman" w:hAnsi="Times New Roman" w:cs="Times New Roman"/>
          <w:b/>
          <w:lang w:val="pl-PL"/>
        </w:rPr>
        <w:t xml:space="preserve"> r.</w:t>
      </w:r>
    </w:p>
    <w:p w14:paraId="7B346CDD" w14:textId="77777777" w:rsidR="00C32669" w:rsidRPr="00107875" w:rsidRDefault="00C32669">
      <w:pPr>
        <w:ind w:left="124" w:right="133"/>
        <w:jc w:val="center"/>
        <w:rPr>
          <w:rFonts w:ascii="Times New Roman" w:hAnsi="Times New Roman" w:cs="Times New Roman"/>
          <w:b/>
          <w:lang w:val="pl-PL"/>
        </w:rPr>
      </w:pPr>
    </w:p>
    <w:p w14:paraId="2541523F" w14:textId="77777777" w:rsidR="00865AA2" w:rsidRPr="00107875" w:rsidRDefault="0059489C" w:rsidP="00962C3C">
      <w:pPr>
        <w:ind w:right="-76"/>
        <w:jc w:val="center"/>
        <w:rPr>
          <w:rFonts w:ascii="Times New Roman" w:hAnsi="Times New Roman" w:cs="Times New Roman"/>
          <w:u w:val="single"/>
          <w:lang w:val="pl-PL"/>
        </w:rPr>
      </w:pPr>
      <w:r w:rsidRPr="00107875">
        <w:rPr>
          <w:rFonts w:ascii="Times New Roman" w:hAnsi="Times New Roman" w:cs="Times New Roman"/>
          <w:b/>
          <w:u w:val="single"/>
          <w:lang w:val="pl-PL"/>
        </w:rPr>
        <w:t>ZAPYTANIE OFERTOWE</w:t>
      </w:r>
    </w:p>
    <w:p w14:paraId="3B2B2D75" w14:textId="5DD5DAC4" w:rsidR="00894892" w:rsidRPr="00107875" w:rsidRDefault="00865AA2" w:rsidP="00962C3C">
      <w:pPr>
        <w:ind w:right="-76"/>
        <w:jc w:val="both"/>
        <w:rPr>
          <w:rFonts w:ascii="Times New Roman" w:hAnsi="Times New Roman" w:cs="Times New Roman"/>
          <w:b/>
          <w:lang w:val="pl-PL"/>
        </w:rPr>
      </w:pPr>
      <w:r w:rsidRPr="00107875">
        <w:rPr>
          <w:rFonts w:ascii="Times New Roman" w:hAnsi="Times New Roman" w:cs="Times New Roman"/>
          <w:b/>
          <w:lang w:val="pl-PL"/>
        </w:rPr>
        <w:t xml:space="preserve">zgodne z zasadą konkurencyjności określoną w </w:t>
      </w:r>
      <w:r w:rsidR="00312305" w:rsidRPr="00107875">
        <w:rPr>
          <w:rFonts w:ascii="Times New Roman" w:hAnsi="Times New Roman" w:cs="Times New Roman"/>
          <w:b/>
          <w:lang w:val="pl-PL"/>
        </w:rPr>
        <w:t>Wytycznych dotyczących kwalifikowalności wydatków na lata 2021-2027</w:t>
      </w:r>
      <w:r w:rsidRPr="00107875">
        <w:rPr>
          <w:rFonts w:ascii="Times New Roman" w:hAnsi="Times New Roman" w:cs="Times New Roman"/>
          <w:b/>
          <w:lang w:val="pl-PL"/>
        </w:rPr>
        <w:t xml:space="preserve">, </w:t>
      </w:r>
      <w:r w:rsidR="0059489C" w:rsidRPr="00107875">
        <w:rPr>
          <w:rFonts w:ascii="Times New Roman" w:hAnsi="Times New Roman" w:cs="Times New Roman"/>
          <w:b/>
          <w:lang w:val="pl-PL"/>
        </w:rPr>
        <w:t>w ramach projektu „</w:t>
      </w:r>
      <w:r w:rsidR="00461A74" w:rsidRPr="00107875">
        <w:rPr>
          <w:rFonts w:ascii="Times New Roman" w:hAnsi="Times New Roman" w:cs="Times New Roman"/>
          <w:b/>
          <w:lang w:val="pl-PL"/>
        </w:rPr>
        <w:t>Młodość = Aktywność!</w:t>
      </w:r>
      <w:r w:rsidR="0059489C" w:rsidRPr="00107875">
        <w:rPr>
          <w:rFonts w:ascii="Times New Roman" w:hAnsi="Times New Roman" w:cs="Times New Roman"/>
          <w:b/>
          <w:lang w:val="pl-PL"/>
        </w:rPr>
        <w:t xml:space="preserve">” </w:t>
      </w:r>
      <w:r w:rsidR="00613C4E" w:rsidRPr="00107875">
        <w:rPr>
          <w:rFonts w:ascii="Times New Roman" w:hAnsi="Times New Roman" w:cs="Times New Roman"/>
          <w:b/>
          <w:lang w:val="pl-PL"/>
        </w:rPr>
        <w:t xml:space="preserve">realizowanego w ramach </w:t>
      </w:r>
      <w:r w:rsidR="00312305" w:rsidRPr="00107875">
        <w:rPr>
          <w:rFonts w:ascii="Times New Roman" w:hAnsi="Times New Roman" w:cs="Times New Roman"/>
          <w:b/>
          <w:lang w:val="pl-PL"/>
        </w:rPr>
        <w:t>naboru</w:t>
      </w:r>
      <w:r w:rsidR="00613C4E" w:rsidRPr="00107875">
        <w:rPr>
          <w:rFonts w:ascii="Times New Roman" w:hAnsi="Times New Roman" w:cs="Times New Roman"/>
          <w:b/>
          <w:lang w:val="pl-PL"/>
        </w:rPr>
        <w:t xml:space="preserve"> </w:t>
      </w:r>
      <w:r w:rsidR="00E72060" w:rsidRPr="00107875">
        <w:rPr>
          <w:rFonts w:ascii="Times New Roman" w:hAnsi="Times New Roman" w:cs="Times New Roman"/>
          <w:b/>
          <w:lang w:val="pl-PL"/>
        </w:rPr>
        <w:t xml:space="preserve">nr </w:t>
      </w:r>
      <w:r w:rsidR="00461A74" w:rsidRPr="00107875">
        <w:rPr>
          <w:rFonts w:ascii="Times New Roman" w:hAnsi="Times New Roman" w:cs="Times New Roman"/>
          <w:b/>
          <w:lang w:val="pl-PL"/>
        </w:rPr>
        <w:t>FEDS.07.05-IP.02-112/24</w:t>
      </w:r>
      <w:r w:rsidRPr="00107875">
        <w:rPr>
          <w:rFonts w:ascii="Times New Roman" w:hAnsi="Times New Roman" w:cs="Times New Roman"/>
          <w:b/>
          <w:lang w:val="pl-PL"/>
        </w:rPr>
        <w:t>.</w:t>
      </w:r>
    </w:p>
    <w:p w14:paraId="5EFFF9F3" w14:textId="77777777" w:rsidR="00894892" w:rsidRPr="00107875" w:rsidRDefault="00894892" w:rsidP="00962C3C">
      <w:pPr>
        <w:ind w:right="-76"/>
        <w:jc w:val="both"/>
        <w:rPr>
          <w:rFonts w:ascii="Times New Roman" w:hAnsi="Times New Roman" w:cs="Times New Roman"/>
          <w:b/>
          <w:lang w:val="pl-PL"/>
        </w:rPr>
      </w:pPr>
    </w:p>
    <w:p w14:paraId="55FD0D62" w14:textId="6B76CFEC" w:rsidR="0059489C" w:rsidRPr="00107875" w:rsidRDefault="00D87A8F" w:rsidP="00962C3C">
      <w:pPr>
        <w:ind w:right="-76"/>
        <w:jc w:val="both"/>
        <w:rPr>
          <w:rFonts w:ascii="Times New Roman" w:hAnsi="Times New Roman" w:cs="Times New Roman"/>
          <w:b/>
          <w:lang w:val="pl-PL"/>
        </w:rPr>
      </w:pPr>
      <w:r w:rsidRPr="00107875">
        <w:rPr>
          <w:rFonts w:ascii="Times New Roman" w:hAnsi="Times New Roman" w:cs="Times New Roman"/>
          <w:b/>
          <w:lang w:val="pl-PL"/>
        </w:rPr>
        <w:t xml:space="preserve">Kod CPV: </w:t>
      </w:r>
      <w:r w:rsidR="00CD3DCB" w:rsidRPr="00107875">
        <w:rPr>
          <w:rFonts w:ascii="Times New Roman" w:hAnsi="Times New Roman" w:cs="Times New Roman"/>
          <w:b/>
          <w:lang w:val="pl-PL"/>
        </w:rPr>
        <w:t>85121270-6</w:t>
      </w:r>
      <w:r w:rsidRPr="00107875">
        <w:rPr>
          <w:rFonts w:ascii="Times New Roman" w:hAnsi="Times New Roman" w:cs="Times New Roman"/>
          <w:b/>
          <w:lang w:val="pl-PL"/>
        </w:rPr>
        <w:t xml:space="preserve"> </w:t>
      </w:r>
      <w:r w:rsidR="00026FF6" w:rsidRPr="00107875">
        <w:rPr>
          <w:rFonts w:ascii="Times New Roman" w:hAnsi="Times New Roman" w:cs="Times New Roman"/>
          <w:b/>
          <w:lang w:val="pl-PL"/>
        </w:rPr>
        <w:t>Usługi psychiatryczne lub psychologiczne</w:t>
      </w:r>
    </w:p>
    <w:p w14:paraId="67F741EA" w14:textId="77777777" w:rsidR="0059489C" w:rsidRPr="00107875" w:rsidRDefault="0059489C">
      <w:pPr>
        <w:pStyle w:val="Tekstpodstawowy"/>
        <w:spacing w:before="11"/>
        <w:rPr>
          <w:rFonts w:ascii="Times New Roman" w:hAnsi="Times New Roman" w:cs="Times New Roman"/>
          <w:b/>
          <w:sz w:val="22"/>
          <w:szCs w:val="22"/>
          <w:lang w:val="pl-PL"/>
        </w:rPr>
      </w:pPr>
    </w:p>
    <w:p w14:paraId="13A89BA2" w14:textId="1B2DD22C" w:rsidR="0059489C" w:rsidRPr="00107875" w:rsidRDefault="0059489C" w:rsidP="00C32669">
      <w:pPr>
        <w:pStyle w:val="Akapitzlist"/>
        <w:spacing w:before="0"/>
        <w:ind w:left="0" w:firstLine="0"/>
        <w:jc w:val="left"/>
        <w:rPr>
          <w:rFonts w:ascii="Times New Roman" w:hAnsi="Times New Roman" w:cs="Times New Roman"/>
          <w:b/>
          <w:lang w:val="pl-PL"/>
        </w:rPr>
      </w:pPr>
      <w:r w:rsidRPr="00107875">
        <w:rPr>
          <w:rFonts w:ascii="Times New Roman" w:hAnsi="Times New Roman" w:cs="Times New Roman"/>
          <w:b/>
          <w:lang w:val="pl-PL"/>
        </w:rPr>
        <w:t>1. Nazwa</w:t>
      </w:r>
      <w:r w:rsidR="00894892" w:rsidRPr="00107875">
        <w:rPr>
          <w:rFonts w:ascii="Times New Roman" w:hAnsi="Times New Roman" w:cs="Times New Roman"/>
          <w:b/>
          <w:lang w:val="pl-PL"/>
        </w:rPr>
        <w:t xml:space="preserve"> i</w:t>
      </w:r>
      <w:r w:rsidRPr="00107875">
        <w:rPr>
          <w:rFonts w:ascii="Times New Roman" w:hAnsi="Times New Roman" w:cs="Times New Roman"/>
          <w:b/>
          <w:lang w:val="pl-PL"/>
        </w:rPr>
        <w:t xml:space="preserve"> adres </w:t>
      </w:r>
      <w:r w:rsidR="00E72060" w:rsidRPr="00107875">
        <w:rPr>
          <w:rFonts w:ascii="Times New Roman" w:hAnsi="Times New Roman" w:cs="Times New Roman"/>
          <w:b/>
          <w:lang w:val="pl-PL"/>
        </w:rPr>
        <w:t>Zamawiającego</w:t>
      </w:r>
      <w:r w:rsidRPr="00107875">
        <w:rPr>
          <w:rFonts w:ascii="Times New Roman" w:hAnsi="Times New Roman" w:cs="Times New Roman"/>
          <w:b/>
          <w:lang w:val="pl-PL"/>
        </w:rPr>
        <w:t>:</w:t>
      </w:r>
    </w:p>
    <w:p w14:paraId="46673F5D" w14:textId="77777777" w:rsidR="0059489C" w:rsidRPr="00107875" w:rsidRDefault="0059489C" w:rsidP="00C32669">
      <w:pPr>
        <w:pStyle w:val="pkt"/>
        <w:spacing w:before="0" w:after="0"/>
        <w:ind w:left="0" w:firstLine="0"/>
        <w:jc w:val="left"/>
        <w:rPr>
          <w:sz w:val="22"/>
          <w:szCs w:val="22"/>
        </w:rPr>
      </w:pPr>
    </w:p>
    <w:p w14:paraId="08B0FF15" w14:textId="1ED2CAE0" w:rsidR="00B5664E" w:rsidRPr="00107875" w:rsidRDefault="00B5664E" w:rsidP="00C32669">
      <w:pPr>
        <w:pStyle w:val="pkt"/>
        <w:spacing w:before="0" w:after="0"/>
        <w:ind w:left="0" w:firstLine="0"/>
        <w:jc w:val="left"/>
        <w:rPr>
          <w:sz w:val="22"/>
          <w:szCs w:val="22"/>
        </w:rPr>
      </w:pPr>
      <w:r w:rsidRPr="00107875">
        <w:rPr>
          <w:sz w:val="22"/>
          <w:szCs w:val="22"/>
        </w:rPr>
        <w:t>Cech Rzemiosł Różnych w Krośnie</w:t>
      </w:r>
    </w:p>
    <w:p w14:paraId="652C2308" w14:textId="24B6F286" w:rsidR="00B5664E" w:rsidRPr="00107875" w:rsidRDefault="00CD3DCB" w:rsidP="00C32669">
      <w:pPr>
        <w:pStyle w:val="pkt"/>
        <w:spacing w:before="0" w:after="0"/>
        <w:ind w:left="0" w:firstLine="0"/>
        <w:jc w:val="left"/>
        <w:rPr>
          <w:sz w:val="22"/>
          <w:szCs w:val="22"/>
        </w:rPr>
      </w:pPr>
      <w:r w:rsidRPr="00107875">
        <w:rPr>
          <w:sz w:val="22"/>
          <w:szCs w:val="22"/>
        </w:rPr>
        <w:t>u</w:t>
      </w:r>
      <w:r w:rsidR="00B5664E" w:rsidRPr="00107875">
        <w:rPr>
          <w:sz w:val="22"/>
          <w:szCs w:val="22"/>
        </w:rPr>
        <w:t>l. Piłsudskiego 14</w:t>
      </w:r>
    </w:p>
    <w:p w14:paraId="6C85104A" w14:textId="481387CC" w:rsidR="00B5664E" w:rsidRPr="00107875" w:rsidRDefault="00B5664E" w:rsidP="00C32669">
      <w:pPr>
        <w:pStyle w:val="pkt"/>
        <w:spacing w:before="0" w:after="0"/>
        <w:ind w:left="0" w:firstLine="0"/>
        <w:jc w:val="left"/>
        <w:rPr>
          <w:sz w:val="22"/>
          <w:szCs w:val="22"/>
        </w:rPr>
      </w:pPr>
      <w:r w:rsidRPr="00107875">
        <w:rPr>
          <w:sz w:val="22"/>
          <w:szCs w:val="22"/>
        </w:rPr>
        <w:t>38-400 Krosno</w:t>
      </w:r>
    </w:p>
    <w:p w14:paraId="4FB4854B" w14:textId="77777777" w:rsidR="0059489C" w:rsidRPr="00107875" w:rsidRDefault="0059489C" w:rsidP="00C32669">
      <w:pPr>
        <w:pStyle w:val="Tekstpodstawowy"/>
        <w:rPr>
          <w:rFonts w:ascii="Times New Roman" w:hAnsi="Times New Roman" w:cs="Times New Roman"/>
          <w:sz w:val="22"/>
          <w:szCs w:val="22"/>
          <w:lang w:val="pl-PL"/>
        </w:rPr>
      </w:pPr>
    </w:p>
    <w:p w14:paraId="5B6A6DA1" w14:textId="77777777" w:rsidR="0059489C" w:rsidRPr="00107875" w:rsidRDefault="0059489C" w:rsidP="00C32669">
      <w:pPr>
        <w:pStyle w:val="Akapitzlist"/>
        <w:spacing w:before="0"/>
        <w:ind w:left="0" w:firstLine="0"/>
        <w:jc w:val="left"/>
        <w:rPr>
          <w:rFonts w:ascii="Times New Roman" w:hAnsi="Times New Roman" w:cs="Times New Roman"/>
          <w:b/>
          <w:lang w:val="pl-PL"/>
        </w:rPr>
      </w:pPr>
      <w:r w:rsidRPr="00107875">
        <w:rPr>
          <w:rFonts w:ascii="Times New Roman" w:hAnsi="Times New Roman" w:cs="Times New Roman"/>
          <w:b/>
          <w:lang w:val="pl-PL"/>
        </w:rPr>
        <w:t>2. Opis przedmiotu</w:t>
      </w:r>
      <w:r w:rsidRPr="00107875">
        <w:rPr>
          <w:rFonts w:ascii="Times New Roman" w:hAnsi="Times New Roman" w:cs="Times New Roman"/>
          <w:b/>
          <w:spacing w:val="-15"/>
          <w:lang w:val="pl-PL"/>
        </w:rPr>
        <w:t xml:space="preserve"> </w:t>
      </w:r>
      <w:r w:rsidRPr="00107875">
        <w:rPr>
          <w:rFonts w:ascii="Times New Roman" w:hAnsi="Times New Roman" w:cs="Times New Roman"/>
          <w:b/>
          <w:lang w:val="pl-PL"/>
        </w:rPr>
        <w:t>zamówienia:</w:t>
      </w:r>
    </w:p>
    <w:p w14:paraId="2D1101E1" w14:textId="77777777" w:rsidR="00007773" w:rsidRPr="00107875" w:rsidRDefault="00007773" w:rsidP="00007773">
      <w:pPr>
        <w:pStyle w:val="Wyczyformatowanie"/>
        <w:rPr>
          <w:rFonts w:eastAsia="Calibri"/>
          <w:kern w:val="0"/>
          <w:sz w:val="22"/>
          <w:szCs w:val="22"/>
          <w:lang w:val="pl-PL" w:eastAsia="en-US"/>
        </w:rPr>
      </w:pPr>
    </w:p>
    <w:p w14:paraId="60DAD718" w14:textId="7ABFD758" w:rsidR="00935A77" w:rsidRPr="00107875" w:rsidRDefault="00007773" w:rsidP="00935A77">
      <w:pPr>
        <w:pStyle w:val="Wyczyformatowanie"/>
        <w:numPr>
          <w:ilvl w:val="0"/>
          <w:numId w:val="45"/>
        </w:numPr>
        <w:ind w:left="0" w:firstLine="0"/>
        <w:rPr>
          <w:sz w:val="22"/>
          <w:szCs w:val="22"/>
          <w:lang w:val="pl-PL"/>
        </w:rPr>
      </w:pPr>
      <w:r w:rsidRPr="00107875">
        <w:rPr>
          <w:rFonts w:eastAsia="Calibri"/>
          <w:kern w:val="0"/>
          <w:sz w:val="22"/>
          <w:szCs w:val="22"/>
          <w:lang w:val="pl-PL" w:eastAsia="en-US"/>
        </w:rPr>
        <w:t xml:space="preserve">Przedmiotem zamówienia jest przeprowadzenie </w:t>
      </w:r>
      <w:r w:rsidR="00461A74" w:rsidRPr="00107875">
        <w:rPr>
          <w:rFonts w:eastAsia="Calibri"/>
          <w:kern w:val="0"/>
          <w:sz w:val="22"/>
          <w:szCs w:val="22"/>
          <w:lang w:val="pl-PL" w:eastAsia="en-US"/>
        </w:rPr>
        <w:t>wsparcia psychologa</w:t>
      </w:r>
      <w:r w:rsidRPr="00107875">
        <w:rPr>
          <w:rFonts w:eastAsia="Calibri"/>
          <w:kern w:val="0"/>
          <w:sz w:val="22"/>
          <w:szCs w:val="22"/>
          <w:lang w:val="pl-PL" w:eastAsia="en-US"/>
        </w:rPr>
        <w:t xml:space="preserve"> </w:t>
      </w:r>
      <w:r w:rsidR="00307728" w:rsidRPr="00107875">
        <w:rPr>
          <w:sz w:val="22"/>
          <w:szCs w:val="22"/>
          <w:lang w:val="pl-PL"/>
        </w:rPr>
        <w:t>dla Uczestników Projektu (dalej: UP)</w:t>
      </w:r>
      <w:r w:rsidR="00935A77" w:rsidRPr="00107875">
        <w:rPr>
          <w:sz w:val="22"/>
          <w:szCs w:val="22"/>
          <w:lang w:val="pl-PL"/>
        </w:rPr>
        <w:t>.</w:t>
      </w:r>
    </w:p>
    <w:p w14:paraId="7F4A5A6C" w14:textId="6EB57488" w:rsidR="00007773" w:rsidRPr="00107875" w:rsidRDefault="00935A77" w:rsidP="00935A77">
      <w:pPr>
        <w:pStyle w:val="Wyczyformatowanie"/>
        <w:numPr>
          <w:ilvl w:val="0"/>
          <w:numId w:val="45"/>
        </w:numPr>
        <w:ind w:left="0" w:firstLine="0"/>
        <w:rPr>
          <w:rFonts w:eastAsia="Calibri"/>
          <w:kern w:val="0"/>
          <w:sz w:val="22"/>
          <w:szCs w:val="22"/>
          <w:lang w:val="pl-PL" w:eastAsia="en-US"/>
        </w:rPr>
      </w:pPr>
      <w:r w:rsidRPr="00107875">
        <w:rPr>
          <w:sz w:val="22"/>
          <w:szCs w:val="22"/>
          <w:lang w:val="pl-PL"/>
        </w:rPr>
        <w:t>C</w:t>
      </w:r>
      <w:r w:rsidR="00307728" w:rsidRPr="00107875">
        <w:rPr>
          <w:sz w:val="22"/>
          <w:szCs w:val="22"/>
          <w:lang w:val="pl-PL"/>
        </w:rPr>
        <w:t xml:space="preserve">elem </w:t>
      </w:r>
      <w:r w:rsidRPr="00107875">
        <w:rPr>
          <w:sz w:val="22"/>
          <w:szCs w:val="22"/>
          <w:lang w:val="pl-PL"/>
        </w:rPr>
        <w:t xml:space="preserve">projektu </w:t>
      </w:r>
      <w:r w:rsidR="00307728" w:rsidRPr="00107875">
        <w:rPr>
          <w:sz w:val="22"/>
          <w:szCs w:val="22"/>
          <w:lang w:val="pl-PL"/>
        </w:rPr>
        <w:t xml:space="preserve">jest </w:t>
      </w:r>
      <w:r w:rsidR="00A73A0E" w:rsidRPr="00107875">
        <w:rPr>
          <w:sz w:val="22"/>
          <w:szCs w:val="22"/>
          <w:lang w:val="pl-PL"/>
        </w:rPr>
        <w:t>wsparcie 64 osób biernych zawodowo w wieku 18 – 29 lat</w:t>
      </w:r>
      <w:r w:rsidR="00307728" w:rsidRPr="00107875">
        <w:rPr>
          <w:sz w:val="22"/>
          <w:szCs w:val="22"/>
          <w:lang w:val="pl-PL"/>
        </w:rPr>
        <w:t xml:space="preserve"> osób dorosłych zamieszkujących (wg Kodeksu Cywilnego) na obszarze powiatów: </w:t>
      </w:r>
      <w:r w:rsidR="00A73A0E" w:rsidRPr="00107875">
        <w:rPr>
          <w:sz w:val="22"/>
          <w:szCs w:val="22"/>
          <w:lang w:val="pl-PL"/>
        </w:rPr>
        <w:t>m. Wrocław, pow. wrocławski</w:t>
      </w:r>
      <w:r w:rsidR="00307728" w:rsidRPr="00107875">
        <w:rPr>
          <w:sz w:val="22"/>
          <w:szCs w:val="22"/>
          <w:lang w:val="pl-PL"/>
        </w:rPr>
        <w:t xml:space="preserve">, </w:t>
      </w:r>
      <w:r w:rsidR="00A73A0E" w:rsidRPr="00107875">
        <w:rPr>
          <w:sz w:val="22"/>
          <w:szCs w:val="22"/>
          <w:lang w:val="pl-PL"/>
        </w:rPr>
        <w:t>trzebnicki, oleśnicki, oławski lub średzkim</w:t>
      </w:r>
      <w:r w:rsidR="00307728" w:rsidRPr="00107875">
        <w:rPr>
          <w:sz w:val="22"/>
          <w:szCs w:val="22"/>
          <w:lang w:val="pl-PL"/>
        </w:rPr>
        <w:t>.</w:t>
      </w:r>
    </w:p>
    <w:p w14:paraId="0D2DFFBF" w14:textId="2DF371D0" w:rsidR="00BF6C43" w:rsidRPr="00107875" w:rsidRDefault="00007773" w:rsidP="00BF6C43">
      <w:pPr>
        <w:pStyle w:val="Wyczyformatowanie"/>
        <w:numPr>
          <w:ilvl w:val="0"/>
          <w:numId w:val="45"/>
        </w:numPr>
        <w:ind w:left="709" w:hanging="709"/>
        <w:rPr>
          <w:rFonts w:eastAsia="Calibri"/>
          <w:kern w:val="0"/>
          <w:sz w:val="22"/>
          <w:szCs w:val="22"/>
          <w:lang w:val="pl-PL" w:eastAsia="en-US"/>
        </w:rPr>
      </w:pPr>
      <w:r w:rsidRPr="00107875">
        <w:rPr>
          <w:rFonts w:eastAsia="Calibri"/>
          <w:kern w:val="0"/>
          <w:sz w:val="22"/>
          <w:szCs w:val="22"/>
          <w:lang w:val="pl-PL" w:eastAsia="en-US"/>
        </w:rPr>
        <w:t xml:space="preserve">Przedmiot zamówienia polega na realizacji </w:t>
      </w:r>
      <w:r w:rsidR="00461A74" w:rsidRPr="00107875">
        <w:rPr>
          <w:rFonts w:eastAsia="Calibri"/>
          <w:kern w:val="0"/>
          <w:sz w:val="22"/>
          <w:szCs w:val="22"/>
          <w:lang w:val="pl-PL" w:eastAsia="en-US"/>
        </w:rPr>
        <w:t>wsparcia w postaci:</w:t>
      </w:r>
    </w:p>
    <w:p w14:paraId="07B720A2" w14:textId="33F6BCC9" w:rsidR="00007773" w:rsidRPr="00107875" w:rsidRDefault="00461A74" w:rsidP="0088089F">
      <w:pPr>
        <w:pStyle w:val="Wyczyformatowanie"/>
        <w:ind w:left="709"/>
        <w:rPr>
          <w:rFonts w:eastAsia="Calibri"/>
          <w:kern w:val="0"/>
          <w:sz w:val="22"/>
          <w:szCs w:val="22"/>
          <w:lang w:val="pl-PL" w:eastAsia="en-US"/>
        </w:rPr>
      </w:pPr>
      <w:r w:rsidRPr="00107875">
        <w:rPr>
          <w:rFonts w:eastAsia="Calibri"/>
          <w:kern w:val="0"/>
          <w:sz w:val="22"/>
          <w:szCs w:val="22"/>
          <w:lang w:val="pl-PL" w:eastAsia="en-US"/>
        </w:rPr>
        <w:t xml:space="preserve">- </w:t>
      </w:r>
      <w:r w:rsidRPr="00107875">
        <w:rPr>
          <w:rFonts w:eastAsia="Calibri"/>
          <w:kern w:val="0"/>
          <w:sz w:val="22"/>
          <w:szCs w:val="22"/>
          <w:u w:val="single"/>
          <w:lang w:val="pl-PL" w:eastAsia="en-US"/>
        </w:rPr>
        <w:t>spotkań indywidualnych z psychologiem</w:t>
      </w:r>
      <w:r w:rsidRPr="00107875">
        <w:rPr>
          <w:rFonts w:eastAsia="Calibri"/>
          <w:kern w:val="0"/>
          <w:sz w:val="22"/>
          <w:szCs w:val="22"/>
          <w:lang w:val="pl-PL" w:eastAsia="en-US"/>
        </w:rPr>
        <w:t xml:space="preserve"> </w:t>
      </w:r>
      <w:r w:rsidR="00BF6C43" w:rsidRPr="00107875">
        <w:rPr>
          <w:rFonts w:eastAsia="Calibri"/>
          <w:kern w:val="0"/>
          <w:sz w:val="22"/>
          <w:szCs w:val="22"/>
          <w:lang w:val="pl-PL" w:eastAsia="en-US"/>
        </w:rPr>
        <w:t xml:space="preserve">- 12 godzin zegarowych na </w:t>
      </w:r>
      <w:r w:rsidRPr="00107875">
        <w:rPr>
          <w:rFonts w:eastAsia="Calibri"/>
          <w:kern w:val="0"/>
          <w:sz w:val="22"/>
          <w:szCs w:val="22"/>
          <w:lang w:val="pl-PL" w:eastAsia="en-US"/>
        </w:rPr>
        <w:t>os</w:t>
      </w:r>
      <w:r w:rsidR="00BF6C43" w:rsidRPr="00107875">
        <w:rPr>
          <w:rFonts w:eastAsia="Calibri"/>
          <w:kern w:val="0"/>
          <w:sz w:val="22"/>
          <w:szCs w:val="22"/>
          <w:lang w:val="pl-PL" w:eastAsia="en-US"/>
        </w:rPr>
        <w:t xml:space="preserve">obę (łącznie </w:t>
      </w:r>
      <w:r w:rsidR="0088089F" w:rsidRPr="00107875">
        <w:rPr>
          <w:rFonts w:eastAsia="Calibri"/>
          <w:kern w:val="0"/>
          <w:sz w:val="22"/>
          <w:szCs w:val="22"/>
          <w:lang w:val="pl-PL" w:eastAsia="en-US"/>
        </w:rPr>
        <w:t>32</w:t>
      </w:r>
      <w:r w:rsidR="00BF6C43" w:rsidRPr="00107875">
        <w:rPr>
          <w:rFonts w:eastAsia="Calibri"/>
          <w:kern w:val="0"/>
          <w:sz w:val="22"/>
          <w:szCs w:val="22"/>
          <w:lang w:val="pl-PL" w:eastAsia="en-US"/>
        </w:rPr>
        <w:t xml:space="preserve"> osoby </w:t>
      </w:r>
      <w:r w:rsidR="00A73A0E" w:rsidRPr="00107875">
        <w:rPr>
          <w:rFonts w:eastAsia="Calibri"/>
          <w:kern w:val="0"/>
          <w:sz w:val="22"/>
          <w:szCs w:val="22"/>
          <w:lang w:val="pl-PL" w:eastAsia="en-US"/>
        </w:rPr>
        <w:br/>
      </w:r>
      <w:r w:rsidR="00BF6C43" w:rsidRPr="00107875">
        <w:rPr>
          <w:rFonts w:eastAsia="Calibri"/>
          <w:kern w:val="0"/>
          <w:sz w:val="22"/>
          <w:szCs w:val="22"/>
          <w:lang w:val="pl-PL" w:eastAsia="en-US"/>
        </w:rPr>
        <w:t>w 2 edycjach po</w:t>
      </w:r>
      <w:r w:rsidR="0088089F" w:rsidRPr="00107875">
        <w:rPr>
          <w:rFonts w:eastAsia="Calibri"/>
          <w:kern w:val="0"/>
          <w:sz w:val="22"/>
          <w:szCs w:val="22"/>
          <w:lang w:val="pl-PL" w:eastAsia="en-US"/>
        </w:rPr>
        <w:t xml:space="preserve"> śr.</w:t>
      </w:r>
      <w:r w:rsidR="00BF6C43" w:rsidRPr="00107875">
        <w:rPr>
          <w:rFonts w:eastAsia="Calibri"/>
          <w:kern w:val="0"/>
          <w:sz w:val="22"/>
          <w:szCs w:val="22"/>
          <w:lang w:val="pl-PL" w:eastAsia="en-US"/>
        </w:rPr>
        <w:t xml:space="preserve"> </w:t>
      </w:r>
      <w:r w:rsidR="0088089F" w:rsidRPr="00107875">
        <w:rPr>
          <w:rFonts w:eastAsia="Calibri"/>
          <w:kern w:val="0"/>
          <w:sz w:val="22"/>
          <w:szCs w:val="22"/>
          <w:lang w:val="pl-PL" w:eastAsia="en-US"/>
        </w:rPr>
        <w:t>16</w:t>
      </w:r>
      <w:r w:rsidR="00BF6C43" w:rsidRPr="00107875">
        <w:rPr>
          <w:rFonts w:eastAsia="Calibri"/>
          <w:kern w:val="0"/>
          <w:sz w:val="22"/>
          <w:szCs w:val="22"/>
          <w:lang w:val="pl-PL" w:eastAsia="en-US"/>
        </w:rPr>
        <w:t xml:space="preserve"> os</w:t>
      </w:r>
      <w:r w:rsidR="0088089F" w:rsidRPr="00107875">
        <w:rPr>
          <w:rFonts w:eastAsia="Calibri"/>
          <w:kern w:val="0"/>
          <w:sz w:val="22"/>
          <w:szCs w:val="22"/>
          <w:lang w:val="pl-PL" w:eastAsia="en-US"/>
        </w:rPr>
        <w:t>ób, w formacie 6 spotkań po 2 godziny</w:t>
      </w:r>
      <w:r w:rsidR="00BF6C43" w:rsidRPr="00107875">
        <w:rPr>
          <w:rFonts w:eastAsia="Calibri"/>
          <w:kern w:val="0"/>
          <w:sz w:val="22"/>
          <w:szCs w:val="22"/>
          <w:lang w:val="pl-PL" w:eastAsia="en-US"/>
        </w:rPr>
        <w:t>)</w:t>
      </w:r>
      <w:r w:rsidRPr="00107875">
        <w:rPr>
          <w:rFonts w:eastAsia="Calibri"/>
          <w:kern w:val="0"/>
          <w:sz w:val="22"/>
          <w:szCs w:val="22"/>
          <w:lang w:val="pl-PL" w:eastAsia="en-US"/>
        </w:rPr>
        <w:t xml:space="preserve"> w ramach których przeprowadzon</w:t>
      </w:r>
      <w:r w:rsidR="0088089F" w:rsidRPr="00107875">
        <w:rPr>
          <w:rFonts w:eastAsia="Calibri"/>
          <w:kern w:val="0"/>
          <w:sz w:val="22"/>
          <w:szCs w:val="22"/>
          <w:lang w:val="pl-PL" w:eastAsia="en-US"/>
        </w:rPr>
        <w:t>e</w:t>
      </w:r>
      <w:r w:rsidRPr="00107875">
        <w:rPr>
          <w:rFonts w:eastAsia="Calibri"/>
          <w:kern w:val="0"/>
          <w:sz w:val="22"/>
          <w:szCs w:val="22"/>
          <w:lang w:val="pl-PL" w:eastAsia="en-US"/>
        </w:rPr>
        <w:t xml:space="preserve"> zostanie </w:t>
      </w:r>
      <w:r w:rsidR="0088089F" w:rsidRPr="00107875">
        <w:rPr>
          <w:rFonts w:eastAsia="Calibri"/>
          <w:kern w:val="0"/>
          <w:sz w:val="22"/>
          <w:szCs w:val="22"/>
          <w:lang w:val="pl-PL" w:eastAsia="en-US"/>
        </w:rPr>
        <w:t xml:space="preserve">wsparcie odpowiadające opracowanej </w:t>
      </w:r>
      <w:r w:rsidR="0088089F" w:rsidRPr="00107875">
        <w:rPr>
          <w:rFonts w:eastAsia="Calibri"/>
          <w:kern w:val="0"/>
          <w:sz w:val="22"/>
          <w:szCs w:val="22"/>
          <w:u w:val="single"/>
          <w:lang w:val="pl-PL" w:eastAsia="en-US"/>
        </w:rPr>
        <w:t>uprzednio</w:t>
      </w:r>
      <w:r w:rsidR="0088089F" w:rsidRPr="00107875">
        <w:rPr>
          <w:rFonts w:eastAsia="Calibri"/>
          <w:kern w:val="0"/>
          <w:sz w:val="22"/>
          <w:szCs w:val="22"/>
          <w:lang w:val="pl-PL" w:eastAsia="en-US"/>
        </w:rPr>
        <w:t xml:space="preserve"> (poza przedmiotowymi spotkaniami) w ramach projektu </w:t>
      </w:r>
      <w:r w:rsidRPr="00107875">
        <w:rPr>
          <w:rFonts w:eastAsia="Calibri"/>
          <w:kern w:val="0"/>
          <w:sz w:val="22"/>
          <w:szCs w:val="22"/>
          <w:lang w:val="pl-PL" w:eastAsia="en-US"/>
        </w:rPr>
        <w:t>diagnoz</w:t>
      </w:r>
      <w:r w:rsidR="0088089F" w:rsidRPr="00107875">
        <w:rPr>
          <w:rFonts w:eastAsia="Calibri"/>
          <w:kern w:val="0"/>
          <w:sz w:val="22"/>
          <w:szCs w:val="22"/>
          <w:lang w:val="pl-PL" w:eastAsia="en-US"/>
        </w:rPr>
        <w:t>y</w:t>
      </w:r>
      <w:r w:rsidRPr="00107875">
        <w:rPr>
          <w:rFonts w:eastAsia="Calibri"/>
          <w:kern w:val="0"/>
          <w:sz w:val="22"/>
          <w:szCs w:val="22"/>
          <w:lang w:val="pl-PL" w:eastAsia="en-US"/>
        </w:rPr>
        <w:t xml:space="preserve"> potrzeb, predyspozycji, słabych i mocnych stron UP, określ</w:t>
      </w:r>
      <w:r w:rsidR="0088089F" w:rsidRPr="00107875">
        <w:rPr>
          <w:rFonts w:eastAsia="Calibri"/>
          <w:kern w:val="0"/>
          <w:sz w:val="22"/>
          <w:szCs w:val="22"/>
          <w:lang w:val="pl-PL" w:eastAsia="en-US"/>
        </w:rPr>
        <w:t>onym</w:t>
      </w:r>
      <w:r w:rsidRPr="00107875">
        <w:rPr>
          <w:rFonts w:eastAsia="Calibri"/>
          <w:kern w:val="0"/>
          <w:sz w:val="22"/>
          <w:szCs w:val="22"/>
          <w:lang w:val="pl-PL" w:eastAsia="en-US"/>
        </w:rPr>
        <w:t xml:space="preserve"> deficyt</w:t>
      </w:r>
      <w:r w:rsidR="0088089F" w:rsidRPr="00107875">
        <w:rPr>
          <w:rFonts w:eastAsia="Calibri"/>
          <w:kern w:val="0"/>
          <w:sz w:val="22"/>
          <w:szCs w:val="22"/>
          <w:lang w:val="pl-PL" w:eastAsia="en-US"/>
        </w:rPr>
        <w:t>om</w:t>
      </w:r>
      <w:r w:rsidRPr="00107875">
        <w:rPr>
          <w:rFonts w:eastAsia="Calibri"/>
          <w:kern w:val="0"/>
          <w:sz w:val="22"/>
          <w:szCs w:val="22"/>
          <w:lang w:val="pl-PL" w:eastAsia="en-US"/>
        </w:rPr>
        <w:t xml:space="preserve"> umiejętności społecznych, ocen</w:t>
      </w:r>
      <w:r w:rsidR="0088089F" w:rsidRPr="00107875">
        <w:rPr>
          <w:rFonts w:eastAsia="Calibri"/>
          <w:kern w:val="0"/>
          <w:sz w:val="22"/>
          <w:szCs w:val="22"/>
          <w:lang w:val="pl-PL" w:eastAsia="en-US"/>
        </w:rPr>
        <w:t>ie</w:t>
      </w:r>
      <w:r w:rsidRPr="00107875">
        <w:rPr>
          <w:rFonts w:eastAsia="Calibri"/>
          <w:kern w:val="0"/>
          <w:sz w:val="22"/>
          <w:szCs w:val="22"/>
          <w:lang w:val="pl-PL" w:eastAsia="en-US"/>
        </w:rPr>
        <w:t xml:space="preserve"> motywacji, określon</w:t>
      </w:r>
      <w:r w:rsidR="0088089F" w:rsidRPr="00107875">
        <w:rPr>
          <w:rFonts w:eastAsia="Calibri"/>
          <w:kern w:val="0"/>
          <w:sz w:val="22"/>
          <w:szCs w:val="22"/>
          <w:lang w:val="pl-PL" w:eastAsia="en-US"/>
        </w:rPr>
        <w:t xml:space="preserve">ym </w:t>
      </w:r>
      <w:r w:rsidRPr="00107875">
        <w:rPr>
          <w:rFonts w:eastAsia="Calibri"/>
          <w:kern w:val="0"/>
          <w:sz w:val="22"/>
          <w:szCs w:val="22"/>
          <w:lang w:val="pl-PL" w:eastAsia="en-US"/>
        </w:rPr>
        <w:t>niezbędn</w:t>
      </w:r>
      <w:r w:rsidR="0088089F" w:rsidRPr="00107875">
        <w:rPr>
          <w:rFonts w:eastAsia="Calibri"/>
          <w:kern w:val="0"/>
          <w:sz w:val="22"/>
          <w:szCs w:val="22"/>
          <w:lang w:val="pl-PL" w:eastAsia="en-US"/>
        </w:rPr>
        <w:t>ym</w:t>
      </w:r>
      <w:r w:rsidRPr="00107875">
        <w:rPr>
          <w:rFonts w:eastAsia="Calibri"/>
          <w:kern w:val="0"/>
          <w:sz w:val="22"/>
          <w:szCs w:val="22"/>
          <w:lang w:val="pl-PL" w:eastAsia="en-US"/>
        </w:rPr>
        <w:t xml:space="preserve"> ścieżk</w:t>
      </w:r>
      <w:r w:rsidR="0088089F" w:rsidRPr="00107875">
        <w:rPr>
          <w:rFonts w:eastAsia="Calibri"/>
          <w:kern w:val="0"/>
          <w:sz w:val="22"/>
          <w:szCs w:val="22"/>
          <w:lang w:val="pl-PL" w:eastAsia="en-US"/>
        </w:rPr>
        <w:t>om</w:t>
      </w:r>
      <w:r w:rsidRPr="00107875">
        <w:rPr>
          <w:rFonts w:eastAsia="Calibri"/>
          <w:kern w:val="0"/>
          <w:sz w:val="22"/>
          <w:szCs w:val="22"/>
          <w:lang w:val="pl-PL" w:eastAsia="en-US"/>
        </w:rPr>
        <w:t xml:space="preserve"> wsparcia w zakresie aktywizacji społecznej</w:t>
      </w:r>
      <w:r w:rsidR="0088089F" w:rsidRPr="00107875">
        <w:rPr>
          <w:rFonts w:eastAsia="Calibri"/>
          <w:kern w:val="0"/>
          <w:sz w:val="22"/>
          <w:szCs w:val="22"/>
          <w:lang w:val="pl-PL" w:eastAsia="en-US"/>
        </w:rPr>
        <w:t xml:space="preserve"> – przykładowy zakres, jaki obejmą spotkania to: niwelowanie indywidualnych problemów rodzinnych, życiowych, wzrost motywacji do działania, przeciwdziałanie izolacji, ukierunkowanie w rozwiązywaniu problemów, przełamywanie barier psychologicznych;</w:t>
      </w:r>
    </w:p>
    <w:p w14:paraId="61414B88" w14:textId="731C7E78" w:rsidR="00461A74" w:rsidRPr="00107875" w:rsidRDefault="00461A74" w:rsidP="00BF6C43">
      <w:pPr>
        <w:pStyle w:val="Wyczyformatowanie"/>
        <w:ind w:left="709"/>
        <w:rPr>
          <w:rFonts w:eastAsia="Calibri"/>
          <w:kern w:val="0"/>
          <w:sz w:val="22"/>
          <w:szCs w:val="22"/>
          <w:lang w:val="pl-PL" w:eastAsia="en-US"/>
        </w:rPr>
      </w:pPr>
      <w:r w:rsidRPr="00107875">
        <w:rPr>
          <w:rFonts w:eastAsia="Calibri"/>
          <w:kern w:val="0"/>
          <w:sz w:val="22"/>
          <w:szCs w:val="22"/>
          <w:lang w:val="pl-PL" w:eastAsia="en-US"/>
        </w:rPr>
        <w:t xml:space="preserve">- </w:t>
      </w:r>
      <w:r w:rsidRPr="00107875">
        <w:rPr>
          <w:rFonts w:eastAsia="Calibri"/>
          <w:kern w:val="0"/>
          <w:sz w:val="22"/>
          <w:szCs w:val="22"/>
          <w:u w:val="single"/>
          <w:lang w:val="pl-PL" w:eastAsia="en-US"/>
        </w:rPr>
        <w:t>spotkań grupowych z psychologiem</w:t>
      </w:r>
      <w:r w:rsidR="00BF6C43" w:rsidRPr="00107875">
        <w:rPr>
          <w:rFonts w:eastAsia="Calibri"/>
          <w:kern w:val="0"/>
          <w:sz w:val="22"/>
          <w:szCs w:val="22"/>
          <w:lang w:val="pl-PL" w:eastAsia="en-US"/>
        </w:rPr>
        <w:t xml:space="preserve"> </w:t>
      </w:r>
      <w:r w:rsidRPr="00107875">
        <w:rPr>
          <w:rFonts w:eastAsia="Calibri"/>
          <w:kern w:val="0"/>
          <w:sz w:val="22"/>
          <w:szCs w:val="22"/>
          <w:lang w:val="pl-PL" w:eastAsia="en-US"/>
        </w:rPr>
        <w:t>- 30</w:t>
      </w:r>
      <w:r w:rsidR="00BF6C43" w:rsidRPr="00107875">
        <w:rPr>
          <w:rFonts w:eastAsia="Calibri"/>
          <w:kern w:val="0"/>
          <w:sz w:val="22"/>
          <w:szCs w:val="22"/>
          <w:lang w:val="pl-PL" w:eastAsia="en-US"/>
        </w:rPr>
        <w:t xml:space="preserve"> godzin dydaktycznych na </w:t>
      </w:r>
      <w:r w:rsidRPr="00107875">
        <w:rPr>
          <w:rFonts w:eastAsia="Calibri"/>
          <w:kern w:val="0"/>
          <w:sz w:val="22"/>
          <w:szCs w:val="22"/>
          <w:lang w:val="pl-PL" w:eastAsia="en-US"/>
        </w:rPr>
        <w:t>gr</w:t>
      </w:r>
      <w:r w:rsidR="00BF6C43" w:rsidRPr="00107875">
        <w:rPr>
          <w:rFonts w:eastAsia="Calibri"/>
          <w:kern w:val="0"/>
          <w:sz w:val="22"/>
          <w:szCs w:val="22"/>
          <w:lang w:val="pl-PL" w:eastAsia="en-US"/>
        </w:rPr>
        <w:t>upę (3 grupy</w:t>
      </w:r>
      <w:r w:rsidR="00A73A0E" w:rsidRPr="00107875">
        <w:rPr>
          <w:rFonts w:eastAsia="Calibri"/>
          <w:kern w:val="0"/>
          <w:sz w:val="22"/>
          <w:szCs w:val="22"/>
          <w:lang w:val="pl-PL" w:eastAsia="en-US"/>
        </w:rPr>
        <w:t xml:space="preserve"> liczące po</w:t>
      </w:r>
      <w:r w:rsidR="00BF6C43" w:rsidRPr="00107875">
        <w:rPr>
          <w:rFonts w:eastAsia="Calibri"/>
          <w:kern w:val="0"/>
          <w:sz w:val="22"/>
          <w:szCs w:val="22"/>
          <w:lang w:val="pl-PL" w:eastAsia="en-US"/>
        </w:rPr>
        <w:t xml:space="preserve"> 9-12 os. (łącznie 64 osoby w 2 edycjach po 32 osoby), w formacie </w:t>
      </w:r>
      <w:r w:rsidRPr="00107875">
        <w:rPr>
          <w:rFonts w:eastAsia="Calibri"/>
          <w:kern w:val="0"/>
          <w:sz w:val="22"/>
          <w:szCs w:val="22"/>
          <w:lang w:val="pl-PL" w:eastAsia="en-US"/>
        </w:rPr>
        <w:t>5</w:t>
      </w:r>
      <w:r w:rsidR="00BF6C43" w:rsidRPr="00107875">
        <w:rPr>
          <w:rFonts w:eastAsia="Calibri"/>
          <w:kern w:val="0"/>
          <w:sz w:val="22"/>
          <w:szCs w:val="22"/>
          <w:lang w:val="pl-PL" w:eastAsia="en-US"/>
        </w:rPr>
        <w:t xml:space="preserve"> </w:t>
      </w:r>
      <w:r w:rsidRPr="00107875">
        <w:rPr>
          <w:rFonts w:eastAsia="Calibri"/>
          <w:kern w:val="0"/>
          <w:sz w:val="22"/>
          <w:szCs w:val="22"/>
          <w:lang w:val="pl-PL" w:eastAsia="en-US"/>
        </w:rPr>
        <w:t xml:space="preserve">dni </w:t>
      </w:r>
      <w:r w:rsidR="00BF6C43" w:rsidRPr="00107875">
        <w:rPr>
          <w:rFonts w:eastAsia="Calibri"/>
          <w:kern w:val="0"/>
          <w:sz w:val="22"/>
          <w:szCs w:val="22"/>
          <w:lang w:val="pl-PL" w:eastAsia="en-US"/>
        </w:rPr>
        <w:t>po</w:t>
      </w:r>
      <w:r w:rsidRPr="00107875">
        <w:rPr>
          <w:rFonts w:eastAsia="Calibri"/>
          <w:kern w:val="0"/>
          <w:sz w:val="22"/>
          <w:szCs w:val="22"/>
          <w:lang w:val="pl-PL" w:eastAsia="en-US"/>
        </w:rPr>
        <w:t xml:space="preserve"> 6</w:t>
      </w:r>
      <w:r w:rsidR="00BF6C43" w:rsidRPr="00107875">
        <w:rPr>
          <w:rFonts w:eastAsia="Calibri"/>
          <w:kern w:val="0"/>
          <w:sz w:val="22"/>
          <w:szCs w:val="22"/>
          <w:lang w:val="pl-PL" w:eastAsia="en-US"/>
        </w:rPr>
        <w:t xml:space="preserve"> godzin)</w:t>
      </w:r>
      <w:r w:rsidRPr="00107875">
        <w:rPr>
          <w:rFonts w:eastAsia="Calibri"/>
          <w:kern w:val="0"/>
          <w:sz w:val="22"/>
          <w:szCs w:val="22"/>
          <w:lang w:val="pl-PL" w:eastAsia="en-US"/>
        </w:rPr>
        <w:t xml:space="preserve">. Podstawowa tematyka: </w:t>
      </w:r>
      <w:r w:rsidR="00432B4A" w:rsidRPr="00107875">
        <w:rPr>
          <w:rFonts w:eastAsia="Calibri"/>
          <w:kern w:val="0"/>
          <w:sz w:val="22"/>
          <w:szCs w:val="22"/>
          <w:lang w:val="pl-PL" w:eastAsia="en-US"/>
        </w:rPr>
        <w:t xml:space="preserve">1) </w:t>
      </w:r>
      <w:r w:rsidRPr="00107875">
        <w:rPr>
          <w:rFonts w:eastAsia="Calibri"/>
          <w:kern w:val="0"/>
          <w:sz w:val="22"/>
          <w:szCs w:val="22"/>
          <w:lang w:val="pl-PL" w:eastAsia="en-US"/>
        </w:rPr>
        <w:t>własny wizerunek, pewność siebie (m.in.: rozwijanie świadom. własnych wad i zalet, ustal</w:t>
      </w:r>
      <w:r w:rsidR="00432B4A" w:rsidRPr="00107875">
        <w:rPr>
          <w:rFonts w:eastAsia="Calibri"/>
          <w:kern w:val="0"/>
          <w:sz w:val="22"/>
          <w:szCs w:val="22"/>
          <w:lang w:val="pl-PL" w:eastAsia="en-US"/>
        </w:rPr>
        <w:t>enie</w:t>
      </w:r>
      <w:r w:rsidRPr="00107875">
        <w:rPr>
          <w:rFonts w:eastAsia="Calibri"/>
          <w:kern w:val="0"/>
          <w:sz w:val="22"/>
          <w:szCs w:val="22"/>
          <w:lang w:val="pl-PL" w:eastAsia="en-US"/>
        </w:rPr>
        <w:t xml:space="preserve"> </w:t>
      </w:r>
      <w:r w:rsidR="00432B4A" w:rsidRPr="00107875">
        <w:rPr>
          <w:rFonts w:eastAsia="Calibri"/>
          <w:kern w:val="0"/>
          <w:sz w:val="22"/>
          <w:szCs w:val="22"/>
          <w:lang w:val="pl-PL" w:eastAsia="en-US"/>
        </w:rPr>
        <w:t>c</w:t>
      </w:r>
      <w:r w:rsidRPr="00107875">
        <w:rPr>
          <w:rFonts w:eastAsia="Calibri"/>
          <w:kern w:val="0"/>
          <w:sz w:val="22"/>
          <w:szCs w:val="22"/>
          <w:lang w:val="pl-PL" w:eastAsia="en-US"/>
        </w:rPr>
        <w:t>hęci</w:t>
      </w:r>
      <w:r w:rsidR="00432B4A" w:rsidRPr="00107875">
        <w:rPr>
          <w:rFonts w:eastAsia="Calibri"/>
          <w:kern w:val="0"/>
          <w:sz w:val="22"/>
          <w:szCs w:val="22"/>
          <w:lang w:val="pl-PL" w:eastAsia="en-US"/>
        </w:rPr>
        <w:t xml:space="preserve"> </w:t>
      </w:r>
      <w:r w:rsidRPr="00107875">
        <w:rPr>
          <w:rFonts w:eastAsia="Calibri"/>
          <w:kern w:val="0"/>
          <w:sz w:val="22"/>
          <w:szCs w:val="22"/>
          <w:lang w:val="pl-PL" w:eastAsia="en-US"/>
        </w:rPr>
        <w:t xml:space="preserve"> zmiany, savoir vivre i dress</w:t>
      </w:r>
      <w:r w:rsidR="00432B4A" w:rsidRPr="00107875">
        <w:rPr>
          <w:rFonts w:eastAsia="Calibri"/>
          <w:kern w:val="0"/>
          <w:sz w:val="22"/>
          <w:szCs w:val="22"/>
          <w:lang w:val="pl-PL" w:eastAsia="en-US"/>
        </w:rPr>
        <w:t>-</w:t>
      </w:r>
      <w:r w:rsidRPr="00107875">
        <w:rPr>
          <w:rFonts w:eastAsia="Calibri"/>
          <w:kern w:val="0"/>
          <w:sz w:val="22"/>
          <w:szCs w:val="22"/>
          <w:lang w:val="pl-PL" w:eastAsia="en-US"/>
        </w:rPr>
        <w:t>code jako umiejęt</w:t>
      </w:r>
      <w:r w:rsidR="00432B4A" w:rsidRPr="00107875">
        <w:rPr>
          <w:rFonts w:eastAsia="Calibri"/>
          <w:kern w:val="0"/>
          <w:sz w:val="22"/>
          <w:szCs w:val="22"/>
          <w:lang w:val="pl-PL" w:eastAsia="en-US"/>
        </w:rPr>
        <w:t>ności</w:t>
      </w:r>
      <w:r w:rsidRPr="00107875">
        <w:rPr>
          <w:rFonts w:eastAsia="Calibri"/>
          <w:kern w:val="0"/>
          <w:sz w:val="22"/>
          <w:szCs w:val="22"/>
          <w:lang w:val="pl-PL" w:eastAsia="en-US"/>
        </w:rPr>
        <w:t xml:space="preserve"> społ</w:t>
      </w:r>
      <w:r w:rsidR="00432B4A" w:rsidRPr="00107875">
        <w:rPr>
          <w:rFonts w:eastAsia="Calibri"/>
          <w:kern w:val="0"/>
          <w:sz w:val="22"/>
          <w:szCs w:val="22"/>
          <w:lang w:val="pl-PL" w:eastAsia="en-US"/>
        </w:rPr>
        <w:t>eczne</w:t>
      </w:r>
      <w:r w:rsidRPr="00107875">
        <w:rPr>
          <w:rFonts w:eastAsia="Calibri"/>
          <w:kern w:val="0"/>
          <w:sz w:val="22"/>
          <w:szCs w:val="22"/>
          <w:lang w:val="pl-PL" w:eastAsia="en-US"/>
        </w:rPr>
        <w:t>, profesjonalny wizerunek</w:t>
      </w:r>
      <w:r w:rsidR="00432B4A" w:rsidRPr="00107875">
        <w:rPr>
          <w:rFonts w:eastAsia="Calibri"/>
          <w:kern w:val="0"/>
          <w:sz w:val="22"/>
          <w:szCs w:val="22"/>
          <w:lang w:val="pl-PL" w:eastAsia="en-US"/>
        </w:rPr>
        <w:t xml:space="preserve"> </w:t>
      </w:r>
      <w:r w:rsidRPr="00107875">
        <w:rPr>
          <w:rFonts w:eastAsia="Calibri"/>
          <w:kern w:val="0"/>
          <w:sz w:val="22"/>
          <w:szCs w:val="22"/>
          <w:lang w:val="pl-PL" w:eastAsia="en-US"/>
        </w:rPr>
        <w:t xml:space="preserve">- w szczególności w kontaktach z pracodawcą), </w:t>
      </w:r>
      <w:r w:rsidR="00432B4A" w:rsidRPr="00107875">
        <w:rPr>
          <w:rFonts w:eastAsia="Calibri"/>
          <w:kern w:val="0"/>
          <w:sz w:val="22"/>
          <w:szCs w:val="22"/>
          <w:lang w:val="pl-PL" w:eastAsia="en-US"/>
        </w:rPr>
        <w:t>2) a</w:t>
      </w:r>
      <w:r w:rsidRPr="00107875">
        <w:rPr>
          <w:rFonts w:eastAsia="Calibri"/>
          <w:kern w:val="0"/>
          <w:sz w:val="22"/>
          <w:szCs w:val="22"/>
          <w:lang w:val="pl-PL" w:eastAsia="en-US"/>
        </w:rPr>
        <w:t>utomotywacja i walka ze stresem, odreagow</w:t>
      </w:r>
      <w:r w:rsidR="00432B4A" w:rsidRPr="00107875">
        <w:rPr>
          <w:rFonts w:eastAsia="Calibri"/>
          <w:kern w:val="0"/>
          <w:sz w:val="22"/>
          <w:szCs w:val="22"/>
          <w:lang w:val="pl-PL" w:eastAsia="en-US"/>
        </w:rPr>
        <w:t>anie</w:t>
      </w:r>
      <w:r w:rsidRPr="00107875">
        <w:rPr>
          <w:rFonts w:eastAsia="Calibri"/>
          <w:kern w:val="0"/>
          <w:sz w:val="22"/>
          <w:szCs w:val="22"/>
          <w:lang w:val="pl-PL" w:eastAsia="en-US"/>
        </w:rPr>
        <w:t xml:space="preserve"> napięć (m.in. identyfik</w:t>
      </w:r>
      <w:r w:rsidR="00432B4A" w:rsidRPr="00107875">
        <w:rPr>
          <w:rFonts w:eastAsia="Calibri"/>
          <w:kern w:val="0"/>
          <w:sz w:val="22"/>
          <w:szCs w:val="22"/>
          <w:lang w:val="pl-PL" w:eastAsia="en-US"/>
        </w:rPr>
        <w:t>acja</w:t>
      </w:r>
      <w:r w:rsidRPr="00107875">
        <w:rPr>
          <w:rFonts w:eastAsia="Calibri"/>
          <w:kern w:val="0"/>
          <w:sz w:val="22"/>
          <w:szCs w:val="22"/>
          <w:lang w:val="pl-PL" w:eastAsia="en-US"/>
        </w:rPr>
        <w:t xml:space="preserve"> własnych emocji, wpływ negatyw</w:t>
      </w:r>
      <w:r w:rsidR="00432B4A" w:rsidRPr="00107875">
        <w:rPr>
          <w:rFonts w:eastAsia="Calibri"/>
          <w:kern w:val="0"/>
          <w:sz w:val="22"/>
          <w:szCs w:val="22"/>
          <w:lang w:val="pl-PL" w:eastAsia="en-US"/>
        </w:rPr>
        <w:t>nych</w:t>
      </w:r>
      <w:r w:rsidRPr="00107875">
        <w:rPr>
          <w:rFonts w:eastAsia="Calibri"/>
          <w:kern w:val="0"/>
          <w:sz w:val="22"/>
          <w:szCs w:val="22"/>
          <w:lang w:val="pl-PL" w:eastAsia="en-US"/>
        </w:rPr>
        <w:t xml:space="preserve"> emocji na otoczenie, techniki relaksacyjne, identyfik</w:t>
      </w:r>
      <w:r w:rsidR="00432B4A" w:rsidRPr="00107875">
        <w:rPr>
          <w:rFonts w:eastAsia="Calibri"/>
          <w:kern w:val="0"/>
          <w:sz w:val="22"/>
          <w:szCs w:val="22"/>
          <w:lang w:val="pl-PL" w:eastAsia="en-US"/>
        </w:rPr>
        <w:t>owanie</w:t>
      </w:r>
      <w:r w:rsidRPr="00107875">
        <w:rPr>
          <w:rFonts w:eastAsia="Calibri"/>
          <w:kern w:val="0"/>
          <w:sz w:val="22"/>
          <w:szCs w:val="22"/>
          <w:lang w:val="pl-PL" w:eastAsia="en-US"/>
        </w:rPr>
        <w:t xml:space="preserve"> czynników stresogennych i ich niwelowanie)</w:t>
      </w:r>
      <w:r w:rsidR="00432B4A" w:rsidRPr="00107875">
        <w:rPr>
          <w:rFonts w:eastAsia="Calibri"/>
          <w:kern w:val="0"/>
          <w:sz w:val="22"/>
          <w:szCs w:val="22"/>
          <w:lang w:val="pl-PL" w:eastAsia="en-US"/>
        </w:rPr>
        <w:t>, 3) p</w:t>
      </w:r>
      <w:r w:rsidRPr="00107875">
        <w:rPr>
          <w:rFonts w:eastAsia="Calibri"/>
          <w:kern w:val="0"/>
          <w:sz w:val="22"/>
          <w:szCs w:val="22"/>
          <w:lang w:val="pl-PL" w:eastAsia="en-US"/>
        </w:rPr>
        <w:t>raca w zespole (m.in. zasady, cechy, wady, zalety i formy pracy zespoł</w:t>
      </w:r>
      <w:r w:rsidR="00432B4A" w:rsidRPr="00107875">
        <w:rPr>
          <w:rFonts w:eastAsia="Calibri"/>
          <w:kern w:val="0"/>
          <w:sz w:val="22"/>
          <w:szCs w:val="22"/>
          <w:lang w:val="pl-PL" w:eastAsia="en-US"/>
        </w:rPr>
        <w:t>owej</w:t>
      </w:r>
      <w:r w:rsidRPr="00107875">
        <w:rPr>
          <w:rFonts w:eastAsia="Calibri"/>
          <w:kern w:val="0"/>
          <w:sz w:val="22"/>
          <w:szCs w:val="22"/>
          <w:lang w:val="pl-PL" w:eastAsia="en-US"/>
        </w:rPr>
        <w:t>, umiejętność pracy w</w:t>
      </w:r>
      <w:r w:rsidR="00432B4A" w:rsidRPr="00107875">
        <w:rPr>
          <w:rFonts w:eastAsia="Calibri"/>
          <w:kern w:val="0"/>
          <w:sz w:val="22"/>
          <w:szCs w:val="22"/>
          <w:lang w:val="pl-PL" w:eastAsia="en-US"/>
        </w:rPr>
        <w:t xml:space="preserve"> </w:t>
      </w:r>
      <w:r w:rsidRPr="00107875">
        <w:rPr>
          <w:rFonts w:eastAsia="Calibri"/>
          <w:kern w:val="0"/>
          <w:sz w:val="22"/>
          <w:szCs w:val="22"/>
          <w:lang w:val="pl-PL" w:eastAsia="en-US"/>
        </w:rPr>
        <w:t>zespole, ćwicz</w:t>
      </w:r>
      <w:r w:rsidR="00432B4A" w:rsidRPr="00107875">
        <w:rPr>
          <w:rFonts w:eastAsia="Calibri"/>
          <w:kern w:val="0"/>
          <w:sz w:val="22"/>
          <w:szCs w:val="22"/>
          <w:lang w:val="pl-PL" w:eastAsia="en-US"/>
        </w:rPr>
        <w:t>enia</w:t>
      </w:r>
      <w:r w:rsidRPr="00107875">
        <w:rPr>
          <w:rFonts w:eastAsia="Calibri"/>
          <w:kern w:val="0"/>
          <w:sz w:val="22"/>
          <w:szCs w:val="22"/>
          <w:lang w:val="pl-PL" w:eastAsia="en-US"/>
        </w:rPr>
        <w:t xml:space="preserve"> praktyczne)</w:t>
      </w:r>
      <w:r w:rsidR="00432B4A" w:rsidRPr="00107875">
        <w:rPr>
          <w:rFonts w:eastAsia="Calibri"/>
          <w:kern w:val="0"/>
          <w:sz w:val="22"/>
          <w:szCs w:val="22"/>
          <w:lang w:val="pl-PL" w:eastAsia="en-US"/>
        </w:rPr>
        <w:t>, 4) s</w:t>
      </w:r>
      <w:r w:rsidRPr="00107875">
        <w:rPr>
          <w:rFonts w:eastAsia="Calibri"/>
          <w:kern w:val="0"/>
          <w:sz w:val="22"/>
          <w:szCs w:val="22"/>
          <w:lang w:val="pl-PL" w:eastAsia="en-US"/>
        </w:rPr>
        <w:t>kuteczna komunik</w:t>
      </w:r>
      <w:r w:rsidR="00432B4A" w:rsidRPr="00107875">
        <w:rPr>
          <w:rFonts w:eastAsia="Calibri"/>
          <w:kern w:val="0"/>
          <w:sz w:val="22"/>
          <w:szCs w:val="22"/>
          <w:lang w:val="pl-PL" w:eastAsia="en-US"/>
        </w:rPr>
        <w:t>acja</w:t>
      </w:r>
      <w:r w:rsidRPr="00107875">
        <w:rPr>
          <w:rFonts w:eastAsia="Calibri"/>
          <w:kern w:val="0"/>
          <w:sz w:val="22"/>
          <w:szCs w:val="22"/>
          <w:lang w:val="pl-PL" w:eastAsia="en-US"/>
        </w:rPr>
        <w:t xml:space="preserve"> (poprawa funkcjon</w:t>
      </w:r>
      <w:r w:rsidR="00432B4A" w:rsidRPr="00107875">
        <w:rPr>
          <w:rFonts w:eastAsia="Calibri"/>
          <w:kern w:val="0"/>
          <w:sz w:val="22"/>
          <w:szCs w:val="22"/>
          <w:lang w:val="pl-PL" w:eastAsia="en-US"/>
        </w:rPr>
        <w:t>owania</w:t>
      </w:r>
      <w:r w:rsidRPr="00107875">
        <w:rPr>
          <w:rFonts w:eastAsia="Calibri"/>
          <w:kern w:val="0"/>
          <w:sz w:val="22"/>
          <w:szCs w:val="22"/>
          <w:lang w:val="pl-PL" w:eastAsia="en-US"/>
        </w:rPr>
        <w:t xml:space="preserve"> </w:t>
      </w:r>
      <w:r w:rsidR="00A73A0E" w:rsidRPr="00107875">
        <w:rPr>
          <w:rFonts w:eastAsia="Calibri"/>
          <w:kern w:val="0"/>
          <w:sz w:val="22"/>
          <w:szCs w:val="22"/>
          <w:lang w:val="pl-PL" w:eastAsia="en-US"/>
        </w:rPr>
        <w:br/>
      </w:r>
      <w:r w:rsidRPr="00107875">
        <w:rPr>
          <w:rFonts w:eastAsia="Calibri"/>
          <w:kern w:val="0"/>
          <w:sz w:val="22"/>
          <w:szCs w:val="22"/>
          <w:lang w:val="pl-PL" w:eastAsia="en-US"/>
        </w:rPr>
        <w:t>w relacjach i syt</w:t>
      </w:r>
      <w:r w:rsidR="00432B4A" w:rsidRPr="00107875">
        <w:rPr>
          <w:rFonts w:eastAsia="Calibri"/>
          <w:kern w:val="0"/>
          <w:sz w:val="22"/>
          <w:szCs w:val="22"/>
          <w:lang w:val="pl-PL" w:eastAsia="en-US"/>
        </w:rPr>
        <w:t>uacjach</w:t>
      </w:r>
      <w:r w:rsidRPr="00107875">
        <w:rPr>
          <w:rFonts w:eastAsia="Calibri"/>
          <w:kern w:val="0"/>
          <w:sz w:val="22"/>
          <w:szCs w:val="22"/>
          <w:lang w:val="pl-PL" w:eastAsia="en-US"/>
        </w:rPr>
        <w:t xml:space="preserve"> społ</w:t>
      </w:r>
      <w:r w:rsidR="00432B4A" w:rsidRPr="00107875">
        <w:rPr>
          <w:rFonts w:eastAsia="Calibri"/>
          <w:kern w:val="0"/>
          <w:sz w:val="22"/>
          <w:szCs w:val="22"/>
          <w:lang w:val="pl-PL" w:eastAsia="en-US"/>
        </w:rPr>
        <w:t>ecznych</w:t>
      </w:r>
      <w:r w:rsidRPr="00107875">
        <w:rPr>
          <w:rFonts w:eastAsia="Calibri"/>
          <w:kern w:val="0"/>
          <w:sz w:val="22"/>
          <w:szCs w:val="22"/>
          <w:lang w:val="pl-PL" w:eastAsia="en-US"/>
        </w:rPr>
        <w:t>, łatwiejsze nawiąz</w:t>
      </w:r>
      <w:r w:rsidR="00432B4A" w:rsidRPr="00107875">
        <w:rPr>
          <w:rFonts w:eastAsia="Calibri"/>
          <w:kern w:val="0"/>
          <w:sz w:val="22"/>
          <w:szCs w:val="22"/>
          <w:lang w:val="pl-PL" w:eastAsia="en-US"/>
        </w:rPr>
        <w:t>ywanie</w:t>
      </w:r>
      <w:r w:rsidRPr="00107875">
        <w:rPr>
          <w:rFonts w:eastAsia="Calibri"/>
          <w:kern w:val="0"/>
          <w:sz w:val="22"/>
          <w:szCs w:val="22"/>
          <w:lang w:val="pl-PL" w:eastAsia="en-US"/>
        </w:rPr>
        <w:t xml:space="preserve"> </w:t>
      </w:r>
      <w:r w:rsidR="00432B4A" w:rsidRPr="00107875">
        <w:rPr>
          <w:rFonts w:eastAsia="Calibri"/>
          <w:kern w:val="0"/>
          <w:sz w:val="22"/>
          <w:szCs w:val="22"/>
          <w:lang w:val="pl-PL" w:eastAsia="en-US"/>
        </w:rPr>
        <w:t>k</w:t>
      </w:r>
      <w:r w:rsidRPr="00107875">
        <w:rPr>
          <w:rFonts w:eastAsia="Calibri"/>
          <w:kern w:val="0"/>
          <w:sz w:val="22"/>
          <w:szCs w:val="22"/>
          <w:lang w:val="pl-PL" w:eastAsia="en-US"/>
        </w:rPr>
        <w:t>ontaktów</w:t>
      </w:r>
      <w:r w:rsidR="00432B4A" w:rsidRPr="00107875">
        <w:rPr>
          <w:rFonts w:eastAsia="Calibri"/>
          <w:kern w:val="0"/>
          <w:sz w:val="22"/>
          <w:szCs w:val="22"/>
          <w:lang w:val="pl-PL" w:eastAsia="en-US"/>
        </w:rPr>
        <w:t xml:space="preserve">, </w:t>
      </w:r>
      <w:r w:rsidRPr="00107875">
        <w:rPr>
          <w:rFonts w:eastAsia="Calibri"/>
          <w:kern w:val="0"/>
          <w:sz w:val="22"/>
          <w:szCs w:val="22"/>
          <w:lang w:val="pl-PL" w:eastAsia="en-US"/>
        </w:rPr>
        <w:t>doskon</w:t>
      </w:r>
      <w:r w:rsidR="00432B4A" w:rsidRPr="00107875">
        <w:rPr>
          <w:rFonts w:eastAsia="Calibri"/>
          <w:kern w:val="0"/>
          <w:sz w:val="22"/>
          <w:szCs w:val="22"/>
          <w:lang w:val="pl-PL" w:eastAsia="en-US"/>
        </w:rPr>
        <w:t>alenie</w:t>
      </w:r>
      <w:r w:rsidRPr="00107875">
        <w:rPr>
          <w:rFonts w:eastAsia="Calibri"/>
          <w:kern w:val="0"/>
          <w:sz w:val="22"/>
          <w:szCs w:val="22"/>
          <w:lang w:val="pl-PL" w:eastAsia="en-US"/>
        </w:rPr>
        <w:t xml:space="preserve"> </w:t>
      </w:r>
      <w:r w:rsidR="00A73A0E" w:rsidRPr="00107875">
        <w:rPr>
          <w:rFonts w:eastAsia="Calibri"/>
          <w:kern w:val="0"/>
          <w:sz w:val="22"/>
          <w:szCs w:val="22"/>
          <w:lang w:val="pl-PL" w:eastAsia="en-US"/>
        </w:rPr>
        <w:br/>
      </w:r>
      <w:r w:rsidRPr="00107875">
        <w:rPr>
          <w:rFonts w:eastAsia="Calibri"/>
          <w:kern w:val="0"/>
          <w:sz w:val="22"/>
          <w:szCs w:val="22"/>
          <w:lang w:val="pl-PL" w:eastAsia="en-US"/>
        </w:rPr>
        <w:t>i poprawa relacji interpers</w:t>
      </w:r>
      <w:r w:rsidR="00432B4A" w:rsidRPr="00107875">
        <w:rPr>
          <w:rFonts w:eastAsia="Calibri"/>
          <w:kern w:val="0"/>
          <w:sz w:val="22"/>
          <w:szCs w:val="22"/>
          <w:lang w:val="pl-PL" w:eastAsia="en-US"/>
        </w:rPr>
        <w:t>onalnych</w:t>
      </w:r>
      <w:r w:rsidRPr="00107875">
        <w:rPr>
          <w:rFonts w:eastAsia="Calibri"/>
          <w:kern w:val="0"/>
          <w:sz w:val="22"/>
          <w:szCs w:val="22"/>
          <w:lang w:val="pl-PL" w:eastAsia="en-US"/>
        </w:rPr>
        <w:t>, poszerz</w:t>
      </w:r>
      <w:r w:rsidR="00432B4A" w:rsidRPr="00107875">
        <w:rPr>
          <w:rFonts w:eastAsia="Calibri"/>
          <w:kern w:val="0"/>
          <w:sz w:val="22"/>
          <w:szCs w:val="22"/>
          <w:lang w:val="pl-PL" w:eastAsia="en-US"/>
        </w:rPr>
        <w:t>enie</w:t>
      </w:r>
      <w:r w:rsidRPr="00107875">
        <w:rPr>
          <w:rFonts w:eastAsia="Calibri"/>
          <w:kern w:val="0"/>
          <w:sz w:val="22"/>
          <w:szCs w:val="22"/>
          <w:lang w:val="pl-PL" w:eastAsia="en-US"/>
        </w:rPr>
        <w:t xml:space="preserve"> własnych dyspozycji emocjon</w:t>
      </w:r>
      <w:r w:rsidR="00432B4A" w:rsidRPr="00107875">
        <w:rPr>
          <w:rFonts w:eastAsia="Calibri"/>
          <w:kern w:val="0"/>
          <w:sz w:val="22"/>
          <w:szCs w:val="22"/>
          <w:lang w:val="pl-PL" w:eastAsia="en-US"/>
        </w:rPr>
        <w:t>alnych</w:t>
      </w:r>
      <w:r w:rsidRPr="00107875">
        <w:rPr>
          <w:rFonts w:eastAsia="Calibri"/>
          <w:kern w:val="0"/>
          <w:sz w:val="22"/>
          <w:szCs w:val="22"/>
          <w:lang w:val="pl-PL" w:eastAsia="en-US"/>
        </w:rPr>
        <w:t xml:space="preserve"> oraz umiejęt</w:t>
      </w:r>
      <w:r w:rsidR="00432B4A" w:rsidRPr="00107875">
        <w:rPr>
          <w:rFonts w:eastAsia="Calibri"/>
          <w:kern w:val="0"/>
          <w:sz w:val="22"/>
          <w:szCs w:val="22"/>
          <w:lang w:val="pl-PL" w:eastAsia="en-US"/>
        </w:rPr>
        <w:t xml:space="preserve">ności </w:t>
      </w:r>
      <w:r w:rsidRPr="00107875">
        <w:rPr>
          <w:rFonts w:eastAsia="Calibri"/>
          <w:kern w:val="0"/>
          <w:sz w:val="22"/>
          <w:szCs w:val="22"/>
          <w:lang w:val="pl-PL" w:eastAsia="en-US"/>
        </w:rPr>
        <w:t>spo</w:t>
      </w:r>
      <w:r w:rsidR="00432B4A" w:rsidRPr="00107875">
        <w:rPr>
          <w:rFonts w:eastAsia="Calibri"/>
          <w:kern w:val="0"/>
          <w:sz w:val="22"/>
          <w:szCs w:val="22"/>
          <w:lang w:val="pl-PL" w:eastAsia="en-US"/>
        </w:rPr>
        <w:t xml:space="preserve">łecznych </w:t>
      </w:r>
      <w:r w:rsidRPr="00107875">
        <w:rPr>
          <w:rFonts w:eastAsia="Calibri"/>
          <w:kern w:val="0"/>
          <w:sz w:val="22"/>
          <w:szCs w:val="22"/>
          <w:lang w:val="pl-PL" w:eastAsia="en-US"/>
        </w:rPr>
        <w:t>ułatwiaj</w:t>
      </w:r>
      <w:r w:rsidR="00432B4A" w:rsidRPr="00107875">
        <w:rPr>
          <w:rFonts w:eastAsia="Calibri"/>
          <w:kern w:val="0"/>
          <w:sz w:val="22"/>
          <w:szCs w:val="22"/>
          <w:lang w:val="pl-PL" w:eastAsia="en-US"/>
        </w:rPr>
        <w:t>ących</w:t>
      </w:r>
      <w:r w:rsidRPr="00107875">
        <w:rPr>
          <w:rFonts w:eastAsia="Calibri"/>
          <w:kern w:val="0"/>
          <w:sz w:val="22"/>
          <w:szCs w:val="22"/>
          <w:lang w:val="pl-PL" w:eastAsia="en-US"/>
        </w:rPr>
        <w:t xml:space="preserve"> nawiąz</w:t>
      </w:r>
      <w:r w:rsidR="00432B4A" w:rsidRPr="00107875">
        <w:rPr>
          <w:rFonts w:eastAsia="Calibri"/>
          <w:kern w:val="0"/>
          <w:sz w:val="22"/>
          <w:szCs w:val="22"/>
          <w:lang w:val="pl-PL" w:eastAsia="en-US"/>
        </w:rPr>
        <w:t>ywanie</w:t>
      </w:r>
      <w:r w:rsidRPr="00107875">
        <w:rPr>
          <w:rFonts w:eastAsia="Calibri"/>
          <w:kern w:val="0"/>
          <w:sz w:val="22"/>
          <w:szCs w:val="22"/>
          <w:lang w:val="pl-PL" w:eastAsia="en-US"/>
        </w:rPr>
        <w:t xml:space="preserve"> bezpośr</w:t>
      </w:r>
      <w:r w:rsidR="00432B4A" w:rsidRPr="00107875">
        <w:rPr>
          <w:rFonts w:eastAsia="Calibri"/>
          <w:kern w:val="0"/>
          <w:sz w:val="22"/>
          <w:szCs w:val="22"/>
          <w:lang w:val="pl-PL" w:eastAsia="en-US"/>
        </w:rPr>
        <w:t>edniego</w:t>
      </w:r>
      <w:r w:rsidRPr="00107875">
        <w:rPr>
          <w:rFonts w:eastAsia="Calibri"/>
          <w:kern w:val="0"/>
          <w:sz w:val="22"/>
          <w:szCs w:val="22"/>
          <w:lang w:val="pl-PL" w:eastAsia="en-US"/>
        </w:rPr>
        <w:t xml:space="preserve"> kontaktu z innymi ludźmi, z pracodawcą, z grupą współpracow</w:t>
      </w:r>
      <w:r w:rsidR="00432B4A" w:rsidRPr="00107875">
        <w:rPr>
          <w:rFonts w:eastAsia="Calibri"/>
          <w:kern w:val="0"/>
          <w:sz w:val="22"/>
          <w:szCs w:val="22"/>
          <w:lang w:val="pl-PL" w:eastAsia="en-US"/>
        </w:rPr>
        <w:t>ników</w:t>
      </w:r>
      <w:r w:rsidRPr="00107875">
        <w:rPr>
          <w:rFonts w:eastAsia="Calibri"/>
          <w:kern w:val="0"/>
          <w:sz w:val="22"/>
          <w:szCs w:val="22"/>
          <w:lang w:val="pl-PL" w:eastAsia="en-US"/>
        </w:rPr>
        <w:t xml:space="preserve"> i członk</w:t>
      </w:r>
      <w:r w:rsidR="00432B4A" w:rsidRPr="00107875">
        <w:rPr>
          <w:rFonts w:eastAsia="Calibri"/>
          <w:kern w:val="0"/>
          <w:sz w:val="22"/>
          <w:szCs w:val="22"/>
          <w:lang w:val="pl-PL" w:eastAsia="en-US"/>
        </w:rPr>
        <w:t xml:space="preserve">ów </w:t>
      </w:r>
      <w:r w:rsidRPr="00107875">
        <w:rPr>
          <w:rFonts w:eastAsia="Calibri"/>
          <w:kern w:val="0"/>
          <w:sz w:val="22"/>
          <w:szCs w:val="22"/>
          <w:lang w:val="pl-PL" w:eastAsia="en-US"/>
        </w:rPr>
        <w:t>rodziny)</w:t>
      </w:r>
      <w:r w:rsidR="00BF6C43" w:rsidRPr="00107875">
        <w:rPr>
          <w:rFonts w:eastAsia="Calibri"/>
          <w:kern w:val="0"/>
          <w:sz w:val="22"/>
          <w:szCs w:val="22"/>
          <w:lang w:val="pl-PL" w:eastAsia="en-US"/>
        </w:rPr>
        <w:t>;</w:t>
      </w:r>
    </w:p>
    <w:p w14:paraId="17EF4477" w14:textId="2A9B8893"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4.</w:t>
      </w:r>
      <w:r w:rsidRPr="00107875">
        <w:rPr>
          <w:rFonts w:eastAsia="Calibri"/>
          <w:kern w:val="0"/>
          <w:sz w:val="22"/>
          <w:szCs w:val="22"/>
          <w:lang w:val="pl-PL" w:eastAsia="en-US"/>
        </w:rPr>
        <w:tab/>
        <w:t>Prowadzący musi/muszą spełniać następujące wymagania: wykształcenie wyższe</w:t>
      </w:r>
      <w:r w:rsidR="00BF6C43" w:rsidRPr="00107875">
        <w:rPr>
          <w:rFonts w:eastAsia="Calibri"/>
          <w:kern w:val="0"/>
          <w:sz w:val="22"/>
          <w:szCs w:val="22"/>
          <w:lang w:val="pl-PL" w:eastAsia="en-US"/>
        </w:rPr>
        <w:t xml:space="preserve"> psychologiczne</w:t>
      </w:r>
      <w:r w:rsidRPr="00107875">
        <w:rPr>
          <w:rFonts w:eastAsia="Calibri"/>
          <w:kern w:val="0"/>
          <w:sz w:val="22"/>
          <w:szCs w:val="22"/>
          <w:lang w:val="pl-PL" w:eastAsia="en-US"/>
        </w:rPr>
        <w:t xml:space="preserve">, doświadczenie </w:t>
      </w:r>
      <w:r w:rsidR="00BF6C43" w:rsidRPr="00107875">
        <w:rPr>
          <w:rFonts w:eastAsia="Calibri"/>
          <w:kern w:val="0"/>
          <w:sz w:val="22"/>
          <w:szCs w:val="22"/>
          <w:lang w:val="pl-PL" w:eastAsia="en-US"/>
        </w:rPr>
        <w:t xml:space="preserve">w </w:t>
      </w:r>
      <w:r w:rsidRPr="00107875">
        <w:rPr>
          <w:rFonts w:eastAsia="Calibri"/>
          <w:kern w:val="0"/>
          <w:sz w:val="22"/>
          <w:szCs w:val="22"/>
          <w:lang w:val="pl-PL" w:eastAsia="en-US"/>
        </w:rPr>
        <w:t>prowadzeni</w:t>
      </w:r>
      <w:r w:rsidR="00BF6C43" w:rsidRPr="00107875">
        <w:rPr>
          <w:rFonts w:eastAsia="Calibri"/>
          <w:kern w:val="0"/>
          <w:sz w:val="22"/>
          <w:szCs w:val="22"/>
          <w:lang w:val="pl-PL" w:eastAsia="en-US"/>
        </w:rPr>
        <w:t>u wsparcia psychologicznego indywidualnego i grupowego – min.</w:t>
      </w:r>
      <w:r w:rsidRPr="00107875">
        <w:rPr>
          <w:rFonts w:eastAsia="Calibri"/>
          <w:kern w:val="0"/>
          <w:sz w:val="22"/>
          <w:szCs w:val="22"/>
          <w:lang w:val="pl-PL" w:eastAsia="en-US"/>
        </w:rPr>
        <w:t xml:space="preserve"> 2 lata</w:t>
      </w:r>
      <w:r w:rsidR="00C9307B" w:rsidRPr="00107875">
        <w:rPr>
          <w:rFonts w:eastAsia="Calibri"/>
          <w:kern w:val="0"/>
          <w:sz w:val="22"/>
          <w:szCs w:val="22"/>
          <w:lang w:val="pl-PL" w:eastAsia="en-US"/>
        </w:rPr>
        <w:t>.</w:t>
      </w:r>
      <w:r w:rsidR="0088089F" w:rsidRPr="00107875">
        <w:rPr>
          <w:rFonts w:eastAsia="Calibri"/>
          <w:kern w:val="0"/>
          <w:sz w:val="22"/>
          <w:szCs w:val="22"/>
          <w:lang w:val="pl-PL" w:eastAsia="en-US"/>
        </w:rPr>
        <w:t xml:space="preserve"> Ponadto, z uwagi na obecność w grupie osób narodowości ukraińskiej, osoba prowadząca (lub jeden z prowadzących) </w:t>
      </w:r>
      <w:r w:rsidR="0088089F" w:rsidRPr="00107875">
        <w:rPr>
          <w:rFonts w:eastAsia="Calibri"/>
          <w:kern w:val="0"/>
          <w:sz w:val="22"/>
          <w:szCs w:val="22"/>
          <w:u w:val="single"/>
          <w:lang w:val="pl-PL" w:eastAsia="en-US"/>
        </w:rPr>
        <w:t xml:space="preserve">musi dodatkowo spełniać wymóg znajomości </w:t>
      </w:r>
      <w:r w:rsidR="0088089F" w:rsidRPr="00107875">
        <w:rPr>
          <w:rFonts w:eastAsia="Calibri"/>
          <w:b/>
          <w:bCs/>
          <w:kern w:val="0"/>
          <w:sz w:val="22"/>
          <w:szCs w:val="22"/>
          <w:u w:val="single"/>
          <w:lang w:val="pl-PL" w:eastAsia="en-US"/>
        </w:rPr>
        <w:t>języka ukraińskiego</w:t>
      </w:r>
      <w:r w:rsidR="0088089F" w:rsidRPr="00107875">
        <w:rPr>
          <w:rFonts w:eastAsia="Calibri"/>
          <w:kern w:val="0"/>
          <w:sz w:val="22"/>
          <w:szCs w:val="22"/>
          <w:u w:val="single"/>
          <w:lang w:val="pl-PL" w:eastAsia="en-US"/>
        </w:rPr>
        <w:t xml:space="preserve"> w mowie i piśmie na poziomie co najmniej C1</w:t>
      </w:r>
      <w:r w:rsidR="0088089F" w:rsidRPr="00107875">
        <w:rPr>
          <w:rFonts w:eastAsia="Calibri"/>
          <w:kern w:val="0"/>
          <w:sz w:val="22"/>
          <w:szCs w:val="22"/>
          <w:lang w:val="pl-PL" w:eastAsia="en-US"/>
        </w:rPr>
        <w:t xml:space="preserve">. Dokumenty poświadczające spełnianie powyższych elementów (wykształcenie - dyplom, doświadczenie </w:t>
      </w:r>
      <w:r w:rsidR="00A73A0E" w:rsidRPr="00107875">
        <w:rPr>
          <w:rFonts w:eastAsia="Calibri"/>
          <w:kern w:val="0"/>
          <w:sz w:val="22"/>
          <w:szCs w:val="22"/>
          <w:lang w:val="pl-PL" w:eastAsia="en-US"/>
        </w:rPr>
        <w:t>–</w:t>
      </w:r>
      <w:r w:rsidR="0088089F" w:rsidRPr="00107875">
        <w:rPr>
          <w:rFonts w:eastAsia="Calibri"/>
          <w:kern w:val="0"/>
          <w:sz w:val="22"/>
          <w:szCs w:val="22"/>
          <w:lang w:val="pl-PL" w:eastAsia="en-US"/>
        </w:rPr>
        <w:t xml:space="preserve"> referencje</w:t>
      </w:r>
      <w:r w:rsidR="00A73A0E" w:rsidRPr="00107875">
        <w:rPr>
          <w:rFonts w:eastAsia="Calibri"/>
          <w:kern w:val="0"/>
          <w:sz w:val="22"/>
          <w:szCs w:val="22"/>
          <w:lang w:val="pl-PL" w:eastAsia="en-US"/>
        </w:rPr>
        <w:t xml:space="preserve"> lub umowy poświadczające ww. warunek,</w:t>
      </w:r>
      <w:r w:rsidR="0088089F" w:rsidRPr="00107875">
        <w:rPr>
          <w:rFonts w:eastAsia="Calibri"/>
          <w:kern w:val="0"/>
          <w:sz w:val="22"/>
          <w:szCs w:val="22"/>
          <w:lang w:val="pl-PL" w:eastAsia="en-US"/>
        </w:rPr>
        <w:t xml:space="preserve"> dla każdego prowadzącego</w:t>
      </w:r>
      <w:r w:rsidR="00A73A0E" w:rsidRPr="00107875">
        <w:rPr>
          <w:rFonts w:eastAsia="Calibri"/>
          <w:kern w:val="0"/>
          <w:sz w:val="22"/>
          <w:szCs w:val="22"/>
          <w:lang w:val="pl-PL" w:eastAsia="en-US"/>
        </w:rPr>
        <w:t>,</w:t>
      </w:r>
      <w:r w:rsidR="0088089F" w:rsidRPr="00107875">
        <w:rPr>
          <w:rFonts w:eastAsia="Calibri"/>
          <w:kern w:val="0"/>
          <w:sz w:val="22"/>
          <w:szCs w:val="22"/>
          <w:lang w:val="pl-PL" w:eastAsia="en-US"/>
        </w:rPr>
        <w:t xml:space="preserve"> oraz równoległe spełnianie warunku znajomości j. ukraińskiego dla co najmniej jednego prowadzącego</w:t>
      </w:r>
      <w:r w:rsidR="00A73A0E" w:rsidRPr="00107875">
        <w:rPr>
          <w:rFonts w:eastAsia="Calibri"/>
          <w:kern w:val="0"/>
          <w:sz w:val="22"/>
          <w:szCs w:val="22"/>
          <w:lang w:val="pl-PL" w:eastAsia="en-US"/>
        </w:rPr>
        <w:t xml:space="preserve"> – certyfikat, dyplom poświadczający poz. min C1</w:t>
      </w:r>
      <w:r w:rsidR="0088089F" w:rsidRPr="00107875">
        <w:rPr>
          <w:rFonts w:eastAsia="Calibri"/>
          <w:kern w:val="0"/>
          <w:sz w:val="22"/>
          <w:szCs w:val="22"/>
          <w:lang w:val="pl-PL" w:eastAsia="en-US"/>
        </w:rPr>
        <w:t>) muszą zostać złożone wraz z ofertą.</w:t>
      </w:r>
    </w:p>
    <w:p w14:paraId="51223A75" w14:textId="4B0C1740"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5.</w:t>
      </w:r>
      <w:r w:rsidRPr="00107875">
        <w:rPr>
          <w:rFonts w:eastAsia="Calibri"/>
          <w:kern w:val="0"/>
          <w:sz w:val="22"/>
          <w:szCs w:val="22"/>
          <w:lang w:val="pl-PL" w:eastAsia="en-US"/>
        </w:rPr>
        <w:tab/>
        <w:t xml:space="preserve">Rozliczenie świadczonej usługi wsparcia nastąpi na podstawie faktycznej ilości </w:t>
      </w:r>
      <w:r w:rsidR="00BF6C43" w:rsidRPr="00107875">
        <w:rPr>
          <w:rFonts w:eastAsia="Calibri"/>
          <w:kern w:val="0"/>
          <w:sz w:val="22"/>
          <w:szCs w:val="22"/>
          <w:lang w:val="pl-PL" w:eastAsia="en-US"/>
        </w:rPr>
        <w:t xml:space="preserve">zrealizowanych </w:t>
      </w:r>
      <w:r w:rsidR="00BF6C43" w:rsidRPr="00107875">
        <w:rPr>
          <w:rFonts w:eastAsia="Calibri"/>
          <w:kern w:val="0"/>
          <w:sz w:val="22"/>
          <w:szCs w:val="22"/>
          <w:lang w:val="pl-PL" w:eastAsia="en-US"/>
        </w:rPr>
        <w:lastRenderedPageBreak/>
        <w:t>godzin wsparcia</w:t>
      </w:r>
      <w:r w:rsidRPr="00107875">
        <w:rPr>
          <w:rFonts w:eastAsia="Calibri"/>
          <w:kern w:val="0"/>
          <w:sz w:val="22"/>
          <w:szCs w:val="22"/>
          <w:lang w:val="pl-PL" w:eastAsia="en-US"/>
        </w:rPr>
        <w:t xml:space="preserve"> przy zachowaniu ceny jednostkowej określonej w ofercie Wykonawcy.</w:t>
      </w:r>
    </w:p>
    <w:p w14:paraId="2929814F" w14:textId="772E7B60"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6.</w:t>
      </w:r>
      <w:r w:rsidRPr="00107875">
        <w:rPr>
          <w:rFonts w:eastAsia="Calibri"/>
          <w:kern w:val="0"/>
          <w:sz w:val="22"/>
          <w:szCs w:val="22"/>
          <w:lang w:val="pl-PL" w:eastAsia="en-US"/>
        </w:rPr>
        <w:tab/>
        <w:t xml:space="preserve">Rozliczanie za przedmiot umowy następowało będzie </w:t>
      </w:r>
      <w:r w:rsidR="00A73A0E" w:rsidRPr="00107875">
        <w:rPr>
          <w:rFonts w:eastAsia="Calibri"/>
          <w:kern w:val="0"/>
          <w:sz w:val="22"/>
          <w:szCs w:val="22"/>
          <w:lang w:val="pl-PL" w:eastAsia="en-US"/>
        </w:rPr>
        <w:t>z częstotliwością comiesięczną</w:t>
      </w:r>
      <w:r w:rsidRPr="00107875">
        <w:rPr>
          <w:rFonts w:eastAsia="Calibri"/>
          <w:kern w:val="0"/>
          <w:sz w:val="22"/>
          <w:szCs w:val="22"/>
          <w:lang w:val="pl-PL" w:eastAsia="en-US"/>
        </w:rPr>
        <w:t>.</w:t>
      </w:r>
    </w:p>
    <w:p w14:paraId="38526F45"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7.</w:t>
      </w:r>
      <w:r w:rsidRPr="00107875">
        <w:rPr>
          <w:rFonts w:eastAsia="Calibri"/>
          <w:kern w:val="0"/>
          <w:sz w:val="22"/>
          <w:szCs w:val="22"/>
          <w:lang w:val="pl-PL" w:eastAsia="en-US"/>
        </w:rPr>
        <w:tab/>
        <w:t>Termin płatności wynosi 30 dni.</w:t>
      </w:r>
    </w:p>
    <w:p w14:paraId="4D836D0D"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8.</w:t>
      </w:r>
      <w:r w:rsidRPr="00107875">
        <w:rPr>
          <w:rFonts w:eastAsia="Calibri"/>
          <w:kern w:val="0"/>
          <w:sz w:val="22"/>
          <w:szCs w:val="22"/>
          <w:lang w:val="pl-PL" w:eastAsia="en-US"/>
        </w:rPr>
        <w:tab/>
        <w:t>Zamawiający zastrzega sobie:</w:t>
      </w:r>
    </w:p>
    <w:p w14:paraId="45FB7466"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a)</w:t>
      </w:r>
      <w:r w:rsidRPr="00107875">
        <w:rPr>
          <w:rFonts w:eastAsia="Calibri"/>
          <w:kern w:val="0"/>
          <w:sz w:val="22"/>
          <w:szCs w:val="22"/>
          <w:lang w:val="pl-PL" w:eastAsia="en-US"/>
        </w:rPr>
        <w:tab/>
        <w:t xml:space="preserve">prawo kontroli zgodności przebiegu czynności wykonywanych w ramach umowy </w:t>
      </w:r>
    </w:p>
    <w:p w14:paraId="5AAD3D60"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z postanowieniami tej umowy i założeniami projektu;</w:t>
      </w:r>
    </w:p>
    <w:p w14:paraId="4318814A"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b)</w:t>
      </w:r>
      <w:r w:rsidRPr="00107875">
        <w:rPr>
          <w:rFonts w:eastAsia="Calibri"/>
          <w:kern w:val="0"/>
          <w:sz w:val="22"/>
          <w:szCs w:val="22"/>
          <w:lang w:val="pl-PL" w:eastAsia="en-US"/>
        </w:rPr>
        <w:tab/>
        <w:t>prawo ewaluacji rezultatów;</w:t>
      </w:r>
    </w:p>
    <w:p w14:paraId="1E24BF90"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c)</w:t>
      </w:r>
      <w:r w:rsidRPr="00107875">
        <w:rPr>
          <w:rFonts w:eastAsia="Calibri"/>
          <w:kern w:val="0"/>
          <w:sz w:val="22"/>
          <w:szCs w:val="22"/>
          <w:lang w:val="pl-PL" w:eastAsia="en-US"/>
        </w:rPr>
        <w:tab/>
        <w:t>prawo prowadzenia ewaluacyjnych badań ankietowanych wśród uczestników.</w:t>
      </w:r>
    </w:p>
    <w:p w14:paraId="02D5BC53"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9.</w:t>
      </w:r>
      <w:r w:rsidRPr="00107875">
        <w:rPr>
          <w:rFonts w:eastAsia="Calibri"/>
          <w:kern w:val="0"/>
          <w:sz w:val="22"/>
          <w:szCs w:val="22"/>
          <w:lang w:val="pl-PL" w:eastAsia="en-US"/>
        </w:rPr>
        <w:tab/>
        <w:t>Wykonawca podczas realizacji przedmiotu umowy zobowiązany jest do prowadzenia list obecności oraz karty pracy z uczestnikami projektu (wg wzoru ustalonego z Zamawiającym).</w:t>
      </w:r>
    </w:p>
    <w:p w14:paraId="79C191E4" w14:textId="24B224EE"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10.</w:t>
      </w:r>
      <w:r w:rsidRPr="00107875">
        <w:rPr>
          <w:rFonts w:eastAsia="Calibri"/>
          <w:kern w:val="0"/>
          <w:sz w:val="22"/>
          <w:szCs w:val="22"/>
          <w:lang w:val="pl-PL" w:eastAsia="en-US"/>
        </w:rPr>
        <w:tab/>
        <w:t xml:space="preserve">Zamawiający wskaże lokalizację realizacji </w:t>
      </w:r>
      <w:r w:rsidR="00A73A0E" w:rsidRPr="00107875">
        <w:rPr>
          <w:rFonts w:eastAsia="Calibri"/>
          <w:kern w:val="0"/>
          <w:sz w:val="22"/>
          <w:szCs w:val="22"/>
          <w:lang w:val="pl-PL" w:eastAsia="en-US"/>
        </w:rPr>
        <w:t xml:space="preserve">wsparcia </w:t>
      </w:r>
      <w:r w:rsidRPr="00107875">
        <w:rPr>
          <w:rFonts w:eastAsia="Calibri"/>
          <w:kern w:val="0"/>
          <w:sz w:val="22"/>
          <w:szCs w:val="22"/>
          <w:lang w:val="pl-PL" w:eastAsia="en-US"/>
        </w:rPr>
        <w:t xml:space="preserve"> z wyprzedzeniem zgodnym z zadeklarowanym terminem gotowości. Zamawiający wskaże lokalizację </w:t>
      </w:r>
      <w:r w:rsidR="00307728" w:rsidRPr="00107875">
        <w:rPr>
          <w:rFonts w:eastAsia="Calibri"/>
          <w:kern w:val="0"/>
          <w:sz w:val="22"/>
          <w:szCs w:val="22"/>
          <w:lang w:val="pl-PL" w:eastAsia="en-US"/>
        </w:rPr>
        <w:t>realizacji w obrębie jednego</w:t>
      </w:r>
      <w:r w:rsidRPr="00107875">
        <w:rPr>
          <w:rFonts w:eastAsia="Calibri"/>
          <w:kern w:val="0"/>
          <w:sz w:val="22"/>
          <w:szCs w:val="22"/>
          <w:lang w:val="pl-PL" w:eastAsia="en-US"/>
        </w:rPr>
        <w:t xml:space="preserve"> </w:t>
      </w:r>
      <w:r w:rsidR="00307728" w:rsidRPr="00107875">
        <w:rPr>
          <w:rFonts w:eastAsia="Calibri"/>
          <w:kern w:val="0"/>
          <w:sz w:val="22"/>
          <w:szCs w:val="22"/>
          <w:lang w:val="pl-PL" w:eastAsia="en-US"/>
        </w:rPr>
        <w:t xml:space="preserve">z </w:t>
      </w:r>
      <w:r w:rsidR="00307728" w:rsidRPr="00107875">
        <w:rPr>
          <w:sz w:val="22"/>
          <w:szCs w:val="22"/>
          <w:lang w:val="pl-PL"/>
        </w:rPr>
        <w:t>ww. powiatów lub m. Wrocław</w:t>
      </w:r>
      <w:r w:rsidRPr="00107875">
        <w:rPr>
          <w:rFonts w:eastAsia="Calibri"/>
          <w:kern w:val="0"/>
          <w:sz w:val="22"/>
          <w:szCs w:val="22"/>
          <w:lang w:val="pl-PL" w:eastAsia="en-US"/>
        </w:rPr>
        <w:t>.</w:t>
      </w:r>
    </w:p>
    <w:p w14:paraId="1206C800"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11.</w:t>
      </w:r>
      <w:r w:rsidRPr="00107875">
        <w:rPr>
          <w:rFonts w:eastAsia="Calibri"/>
          <w:kern w:val="0"/>
          <w:sz w:val="22"/>
          <w:szCs w:val="22"/>
          <w:lang w:val="pl-PL" w:eastAsia="en-US"/>
        </w:rPr>
        <w:tab/>
        <w:t xml:space="preserve">Zamawiający nie przewiduje zwrotu kosztów dojazdu do miejsca prowadzenia zajęć. Harmonogram świadczonych usług zostanie opracowany w uzgodnieniu z Wykonawcą. </w:t>
      </w:r>
    </w:p>
    <w:p w14:paraId="31D06E6D" w14:textId="1DE40E20"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12.</w:t>
      </w:r>
      <w:r w:rsidRPr="00107875">
        <w:rPr>
          <w:rFonts w:eastAsia="Calibri"/>
          <w:kern w:val="0"/>
          <w:sz w:val="22"/>
          <w:szCs w:val="22"/>
          <w:lang w:val="pl-PL" w:eastAsia="en-US"/>
        </w:rPr>
        <w:tab/>
        <w:t>Realizacja przedmiotu zamówienia odbędzie się w okresie od dnia podpisania umowy do 3</w:t>
      </w:r>
      <w:r w:rsidR="00DD61BE" w:rsidRPr="00107875">
        <w:rPr>
          <w:rFonts w:eastAsia="Calibri"/>
          <w:kern w:val="0"/>
          <w:sz w:val="22"/>
          <w:szCs w:val="22"/>
          <w:lang w:val="pl-PL" w:eastAsia="en-US"/>
        </w:rPr>
        <w:t>1</w:t>
      </w:r>
      <w:r w:rsidRPr="00107875">
        <w:rPr>
          <w:rFonts w:eastAsia="Calibri"/>
          <w:kern w:val="0"/>
          <w:sz w:val="22"/>
          <w:szCs w:val="22"/>
          <w:lang w:val="pl-PL" w:eastAsia="en-US"/>
        </w:rPr>
        <w:t>.</w:t>
      </w:r>
      <w:r w:rsidR="00BF6C43" w:rsidRPr="00107875">
        <w:rPr>
          <w:rFonts w:eastAsia="Calibri"/>
          <w:kern w:val="0"/>
          <w:sz w:val="22"/>
          <w:szCs w:val="22"/>
          <w:lang w:val="pl-PL" w:eastAsia="en-US"/>
        </w:rPr>
        <w:t>06</w:t>
      </w:r>
      <w:r w:rsidRPr="00107875">
        <w:rPr>
          <w:rFonts w:eastAsia="Calibri"/>
          <w:kern w:val="0"/>
          <w:sz w:val="22"/>
          <w:szCs w:val="22"/>
          <w:lang w:val="pl-PL" w:eastAsia="en-US"/>
        </w:rPr>
        <w:t>.202</w:t>
      </w:r>
      <w:r w:rsidR="00BF6C43" w:rsidRPr="00107875">
        <w:rPr>
          <w:rFonts w:eastAsia="Calibri"/>
          <w:kern w:val="0"/>
          <w:sz w:val="22"/>
          <w:szCs w:val="22"/>
          <w:lang w:val="pl-PL" w:eastAsia="en-US"/>
        </w:rPr>
        <w:t>6</w:t>
      </w:r>
      <w:r w:rsidRPr="00107875">
        <w:rPr>
          <w:rFonts w:eastAsia="Calibri"/>
          <w:kern w:val="0"/>
          <w:sz w:val="22"/>
          <w:szCs w:val="22"/>
          <w:lang w:val="pl-PL" w:eastAsia="en-US"/>
        </w:rPr>
        <w:t xml:space="preserve"> r. Zastrzegamy możliwość zmiany ostatecznej liczby Uczestników i przesunięcia okresu realizacji umowy w przypadku wystąpienia zdarzeń zewnętrznych (zdarzeń uniemożliwiających wykonanie zamówienia, siły wyższej, awarii, nieprzewidzianym przerwaniem uczestnictwa w projekcie przez osoby skierowane na wsparcie, bądź niemożnością ich uczestniczenia we wsparciu w pierwotnie zaplanowanym terminie), niewywołanych działaniem lub zaniechaniem Wykonawcy i Zamawiającego, </w:t>
      </w:r>
      <w:r w:rsidR="00DD61BE" w:rsidRPr="00107875">
        <w:rPr>
          <w:rFonts w:eastAsia="Calibri"/>
          <w:kern w:val="0"/>
          <w:sz w:val="22"/>
          <w:szCs w:val="22"/>
          <w:lang w:val="pl-PL" w:eastAsia="en-US"/>
        </w:rPr>
        <w:br/>
      </w:r>
      <w:r w:rsidRPr="00107875">
        <w:rPr>
          <w:rFonts w:eastAsia="Calibri"/>
          <w:kern w:val="0"/>
          <w:sz w:val="22"/>
          <w:szCs w:val="22"/>
          <w:lang w:val="pl-PL" w:eastAsia="en-US"/>
        </w:rPr>
        <w:t>o czas adekwatny do zaistniałej sytuacji, jednak nie więcej, niż o 180 dni kalendarzowych.</w:t>
      </w:r>
    </w:p>
    <w:p w14:paraId="24291242" w14:textId="77777777" w:rsidR="00007773" w:rsidRPr="00107875" w:rsidRDefault="00007773" w:rsidP="00007773">
      <w:pPr>
        <w:pStyle w:val="Wyczyformatowanie"/>
        <w:rPr>
          <w:rFonts w:eastAsia="Calibri"/>
          <w:kern w:val="0"/>
          <w:sz w:val="22"/>
          <w:szCs w:val="22"/>
          <w:lang w:val="pl-PL" w:eastAsia="en-US"/>
        </w:rPr>
      </w:pPr>
    </w:p>
    <w:p w14:paraId="56AE2C77" w14:textId="77777777" w:rsidR="00007773" w:rsidRPr="00107875" w:rsidRDefault="00007773" w:rsidP="00007773">
      <w:pPr>
        <w:pStyle w:val="Wyczyformatowanie"/>
        <w:rPr>
          <w:rFonts w:eastAsia="Calibri"/>
          <w:b/>
          <w:bCs/>
          <w:kern w:val="0"/>
          <w:sz w:val="22"/>
          <w:szCs w:val="22"/>
          <w:lang w:val="pl-PL" w:eastAsia="en-US"/>
        </w:rPr>
      </w:pPr>
      <w:r w:rsidRPr="00107875">
        <w:rPr>
          <w:rFonts w:eastAsia="Calibri"/>
          <w:b/>
          <w:bCs/>
          <w:kern w:val="0"/>
          <w:sz w:val="22"/>
          <w:szCs w:val="22"/>
          <w:lang w:val="pl-PL" w:eastAsia="en-US"/>
        </w:rPr>
        <w:t>3.</w:t>
      </w:r>
      <w:r w:rsidRPr="00107875">
        <w:rPr>
          <w:rFonts w:eastAsia="Calibri"/>
          <w:b/>
          <w:bCs/>
          <w:kern w:val="0"/>
          <w:sz w:val="22"/>
          <w:szCs w:val="22"/>
          <w:lang w:val="pl-PL" w:eastAsia="en-US"/>
        </w:rPr>
        <w:tab/>
        <w:t>Warunki udziału w postępowaniu oraz opis sposobu dokonywania oceny ich spełniania.</w:t>
      </w:r>
    </w:p>
    <w:p w14:paraId="72ECBDCC" w14:textId="77777777" w:rsidR="00007773" w:rsidRPr="00107875" w:rsidRDefault="00007773" w:rsidP="00007773">
      <w:pPr>
        <w:pStyle w:val="Wyczyformatowanie"/>
        <w:rPr>
          <w:rFonts w:eastAsia="Calibri"/>
          <w:kern w:val="0"/>
          <w:sz w:val="22"/>
          <w:szCs w:val="22"/>
          <w:lang w:val="pl-PL" w:eastAsia="en-US"/>
        </w:rPr>
      </w:pPr>
    </w:p>
    <w:p w14:paraId="7F3A42E0" w14:textId="7B2A7FD1"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w:t>
      </w:r>
      <w:r w:rsidRPr="00107875">
        <w:rPr>
          <w:rFonts w:eastAsia="Calibri"/>
          <w:kern w:val="0"/>
          <w:sz w:val="22"/>
          <w:szCs w:val="22"/>
          <w:lang w:val="pl-PL" w:eastAsia="en-US"/>
        </w:rPr>
        <w:tab/>
        <w:t>Wykonawca oświadczy pisemnie, iż jest uprawniony do wykonywania wymaganej przedmiotem zamówienia działalności, posiada niezbędną wiedzę i doświadczenie, dysponuje potencjałem technicznym, zdolnością lub osobami zdolnymi do wykonywania zamówienia oraz znajduje się w sytuacji finansowej i ekonomicznej zapewniającej wykonanie zamówienia.</w:t>
      </w:r>
    </w:p>
    <w:p w14:paraId="0ACEF5B9" w14:textId="15B06525"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2.</w:t>
      </w:r>
      <w:r w:rsidRPr="00107875">
        <w:rPr>
          <w:rFonts w:eastAsia="Calibri"/>
          <w:kern w:val="0"/>
          <w:sz w:val="22"/>
          <w:szCs w:val="22"/>
          <w:lang w:val="pl-PL" w:eastAsia="en-US"/>
        </w:rPr>
        <w:tab/>
        <w:t xml:space="preserve">Zamawiający zastrzega możliwość wykluczenia Wykonawcy z powodu zaproponowania rażąco niskiej ceny za realizację przedmiotu zamówienia. Jeżeli cena oferty wydaje się rażąco niska w stosunku do przedmiotu zamówienia i budzi wątpliwości zamawiającego co do możliwości wykonania przedmiotu zamówienia zgodnie z wymaganiami określonymi przez Zamawiającego, w szczególności jest niższa </w:t>
      </w:r>
      <w:r w:rsidR="00A73A0E" w:rsidRPr="00107875">
        <w:rPr>
          <w:rFonts w:eastAsia="Calibri"/>
          <w:kern w:val="0"/>
          <w:sz w:val="22"/>
          <w:szCs w:val="22"/>
          <w:lang w:val="pl-PL" w:eastAsia="en-US"/>
        </w:rPr>
        <w:br/>
      </w:r>
      <w:r w:rsidRPr="00107875">
        <w:rPr>
          <w:rFonts w:eastAsia="Calibri"/>
          <w:kern w:val="0"/>
          <w:sz w:val="22"/>
          <w:szCs w:val="22"/>
          <w:lang w:val="pl-PL" w:eastAsia="en-US"/>
        </w:rPr>
        <w:t xml:space="preserve">o 30% od wartości zamówienia lub średniej arytmetycznej cen wszystkich złożonych ofert. Zamawiający w celu ustalenia, czy oferta zawiera rażąco niska cenę w stosunku do przedmiotu zamówienia, zwraca się do Wykonawcy o udzielenie niezwłocznych wyjaśnień dotyczących elementów oferty mających wpływ na wysokość ceny. Zamawiający, oceniając wyjaśnienia, bierze pod uwagę obiektywne czynniki, </w:t>
      </w:r>
      <w:r w:rsidR="00A73A0E" w:rsidRPr="00107875">
        <w:rPr>
          <w:rFonts w:eastAsia="Calibri"/>
          <w:kern w:val="0"/>
          <w:sz w:val="22"/>
          <w:szCs w:val="22"/>
          <w:lang w:val="pl-PL" w:eastAsia="en-US"/>
        </w:rPr>
        <w:br/>
      </w:r>
      <w:r w:rsidRPr="00107875">
        <w:rPr>
          <w:rFonts w:eastAsia="Calibri"/>
          <w:kern w:val="0"/>
          <w:sz w:val="22"/>
          <w:szCs w:val="22"/>
          <w:lang w:val="pl-PL" w:eastAsia="en-US"/>
        </w:rPr>
        <w:t>w szczególności oszczędność metody wykonania zamówienia, wybrane rozwiązania techniczne, wyjątkowo sprzyjające warunki wykonywania zamówienia dostępne dla Wykonawcy oraz wpływ pomocy publicznej udzielonej na podstawie odrębnych przepisów. Zamawiający odrzuci ofertę Wykonawcy, który nie złożył wyjaśnień, nie złoży ich w wyznaczonym do tego terminie lub jeżeli dokonana ocena wyjaśnień wraz z dostarczonymi dowodami potwierdza, że oferta zawiera rażąco niską cenę w stosunku do przedmiotu zamówienia. Obowiązek wykazania, że oferta nie zawiera rażąco niskiej ceny spoczywa na Wykonawcy.</w:t>
      </w:r>
    </w:p>
    <w:p w14:paraId="40B56897"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3.</w:t>
      </w:r>
      <w:r w:rsidRPr="00107875">
        <w:rPr>
          <w:rFonts w:eastAsia="Calibri"/>
          <w:kern w:val="0"/>
          <w:sz w:val="22"/>
          <w:szCs w:val="22"/>
          <w:lang w:val="pl-PL" w:eastAsia="en-US"/>
        </w:rPr>
        <w:tab/>
        <w:t>Wykonawca nie może być powiązany z Zamawiającym osobowo lub kapitałowo -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uczestniczeniu w spółce jako wspólnik spółki cywilnej lub spółki osobowej, posiadaniu co najmniej 10% udziałów lub akcji, pełnieniu funkcji członka organu nadzorczego lub zarządzającego, prokurenta, pełnomocnika, pozostawaniu w związku małżeńskim, w stosunku pokrewieństwa lub powinowactwa w linii prostej, pokrewieństwa drugiego stopnia lub powinowactwa drugiego stopnia w linii bocznej lub w stosunku przysposobienia, opieki lub kurateli, o czym Wykonawca oświadczy pisemnie.</w:t>
      </w:r>
    </w:p>
    <w:p w14:paraId="0A7A2D0B"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lastRenderedPageBreak/>
        <w:t>4.</w:t>
      </w:r>
      <w:r w:rsidRPr="00107875">
        <w:rPr>
          <w:rFonts w:eastAsia="Calibri"/>
          <w:kern w:val="0"/>
          <w:sz w:val="22"/>
          <w:szCs w:val="22"/>
          <w:lang w:val="pl-PL" w:eastAsia="en-US"/>
        </w:rPr>
        <w:tab/>
        <w:t>Oferta powinna zostać przygotowana zgodnie z wymaganiami niniejszego zapytania. Niedopuszczalne jest modyfikowanie treści zapytania (np. usuwanie poszczególnych pozycji) ani pozostałych załączników.</w:t>
      </w:r>
    </w:p>
    <w:p w14:paraId="0C1EBDB7"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5.</w:t>
      </w:r>
      <w:r w:rsidRPr="00107875">
        <w:rPr>
          <w:rFonts w:eastAsia="Calibri"/>
          <w:kern w:val="0"/>
          <w:sz w:val="22"/>
          <w:szCs w:val="22"/>
          <w:lang w:val="pl-PL" w:eastAsia="en-US"/>
        </w:rPr>
        <w:tab/>
        <w:t>Ofertę należy sporządzić w języku polskim, w formie pisemnej, czytelnie, wypełniając nieścieralnym atramentem lub długopisem, maszynowo lub komputerowo. Oferta winna być podpisana przez osobę upoważnioną do reprezentowania Wykonawcy.</w:t>
      </w:r>
    </w:p>
    <w:p w14:paraId="263B0E7B" w14:textId="75E9E8F9"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6.</w:t>
      </w:r>
      <w:r w:rsidRPr="00107875">
        <w:rPr>
          <w:rFonts w:eastAsia="Calibri"/>
          <w:kern w:val="0"/>
          <w:sz w:val="22"/>
          <w:szCs w:val="22"/>
          <w:lang w:val="pl-PL" w:eastAsia="en-US"/>
        </w:rPr>
        <w:tab/>
        <w:t xml:space="preserve">Zapytanie ofertowe (część opisowa i część ofertowa jako integralna część oferty oraz ewentualnej umowy) wraz z wszystkimi wymaganymi załącznikami (strony ponumerowane i zaparafowane) powinno </w:t>
      </w:r>
      <w:r w:rsidR="00DD61BE" w:rsidRPr="00107875">
        <w:rPr>
          <w:rFonts w:eastAsia="Calibri"/>
          <w:kern w:val="0"/>
          <w:sz w:val="22"/>
          <w:szCs w:val="22"/>
          <w:lang w:val="pl-PL" w:eastAsia="en-US"/>
        </w:rPr>
        <w:t xml:space="preserve">być złożone w formie skanu lub oferty opatrzonej podpisem elektronicznym (certyfikatem) i złożone poprzez funkcjonalność portalu Baza Konkurencyjności Zamawiającego do dnia </w:t>
      </w:r>
      <w:r w:rsidR="00A73A0E" w:rsidRPr="00107875">
        <w:rPr>
          <w:rFonts w:eastAsia="Calibri"/>
          <w:kern w:val="0"/>
          <w:sz w:val="22"/>
          <w:szCs w:val="22"/>
          <w:lang w:val="pl-PL" w:eastAsia="en-US"/>
        </w:rPr>
        <w:t>14</w:t>
      </w:r>
      <w:r w:rsidR="00DD61BE" w:rsidRPr="00107875">
        <w:rPr>
          <w:rFonts w:eastAsia="Calibri"/>
          <w:kern w:val="0"/>
          <w:sz w:val="22"/>
          <w:szCs w:val="22"/>
          <w:lang w:val="pl-PL" w:eastAsia="en-US"/>
        </w:rPr>
        <w:t>.0</w:t>
      </w:r>
      <w:r w:rsidR="00A73A0E" w:rsidRPr="00107875">
        <w:rPr>
          <w:rFonts w:eastAsia="Calibri"/>
          <w:kern w:val="0"/>
          <w:sz w:val="22"/>
          <w:szCs w:val="22"/>
          <w:lang w:val="pl-PL" w:eastAsia="en-US"/>
        </w:rPr>
        <w:t>4</w:t>
      </w:r>
      <w:r w:rsidR="00DD61BE" w:rsidRPr="00107875">
        <w:rPr>
          <w:rFonts w:eastAsia="Calibri"/>
          <w:kern w:val="0"/>
          <w:sz w:val="22"/>
          <w:szCs w:val="22"/>
          <w:lang w:val="pl-PL" w:eastAsia="en-US"/>
        </w:rPr>
        <w:t>.2025 r., godz. 09:00.</w:t>
      </w:r>
    </w:p>
    <w:p w14:paraId="2510E3D6"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8.</w:t>
      </w:r>
      <w:r w:rsidRPr="00107875">
        <w:rPr>
          <w:rFonts w:eastAsia="Calibri"/>
          <w:kern w:val="0"/>
          <w:sz w:val="22"/>
          <w:szCs w:val="22"/>
          <w:lang w:val="pl-PL" w:eastAsia="en-US"/>
        </w:rPr>
        <w:tab/>
        <w:t>Jakiekolwiek odstępstwo opisanych warunków złożenia oferty jest równoznaczne z jej odrzuceniem, ze względu na brak spełnienia kryteriów formalnych.</w:t>
      </w:r>
    </w:p>
    <w:p w14:paraId="14013EFE" w14:textId="57937B95"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9.</w:t>
      </w:r>
      <w:r w:rsidRPr="00107875">
        <w:rPr>
          <w:rFonts w:eastAsia="Calibri"/>
          <w:kern w:val="0"/>
          <w:sz w:val="22"/>
          <w:szCs w:val="22"/>
          <w:lang w:val="pl-PL" w:eastAsia="en-US"/>
        </w:rPr>
        <w:tab/>
        <w:t>Zamawiający</w:t>
      </w:r>
      <w:r w:rsidR="00A73A0E" w:rsidRPr="00107875">
        <w:rPr>
          <w:rFonts w:eastAsia="Calibri"/>
          <w:kern w:val="0"/>
          <w:sz w:val="22"/>
          <w:szCs w:val="22"/>
          <w:lang w:val="pl-PL" w:eastAsia="en-US"/>
        </w:rPr>
        <w:t xml:space="preserve"> nie</w:t>
      </w:r>
      <w:r w:rsidRPr="00107875">
        <w:rPr>
          <w:rFonts w:eastAsia="Calibri"/>
          <w:kern w:val="0"/>
          <w:sz w:val="22"/>
          <w:szCs w:val="22"/>
          <w:lang w:val="pl-PL" w:eastAsia="en-US"/>
        </w:rPr>
        <w:t xml:space="preserve"> dopuszcza możliwoś</w:t>
      </w:r>
      <w:r w:rsidR="00A73A0E" w:rsidRPr="00107875">
        <w:rPr>
          <w:rFonts w:eastAsia="Calibri"/>
          <w:kern w:val="0"/>
          <w:sz w:val="22"/>
          <w:szCs w:val="22"/>
          <w:lang w:val="pl-PL" w:eastAsia="en-US"/>
        </w:rPr>
        <w:t>ci</w:t>
      </w:r>
      <w:r w:rsidRPr="00107875">
        <w:rPr>
          <w:rFonts w:eastAsia="Calibri"/>
          <w:kern w:val="0"/>
          <w:sz w:val="22"/>
          <w:szCs w:val="22"/>
          <w:lang w:val="pl-PL" w:eastAsia="en-US"/>
        </w:rPr>
        <w:t xml:space="preserve"> składania ofert częściowych.</w:t>
      </w:r>
    </w:p>
    <w:p w14:paraId="0EDA5D3C"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10.</w:t>
      </w:r>
      <w:r w:rsidRPr="00107875">
        <w:rPr>
          <w:rFonts w:eastAsia="Calibri"/>
          <w:kern w:val="0"/>
          <w:sz w:val="22"/>
          <w:szCs w:val="22"/>
          <w:lang w:val="pl-PL" w:eastAsia="en-US"/>
        </w:rPr>
        <w:tab/>
        <w:t>Zamawiający nie dopuszcza składania ofert wariantowych.</w:t>
      </w:r>
    </w:p>
    <w:p w14:paraId="6A377ACB"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11.</w:t>
      </w:r>
      <w:r w:rsidRPr="00107875">
        <w:rPr>
          <w:rFonts w:eastAsia="Calibri"/>
          <w:kern w:val="0"/>
          <w:sz w:val="22"/>
          <w:szCs w:val="22"/>
          <w:lang w:val="pl-PL" w:eastAsia="en-US"/>
        </w:rPr>
        <w:tab/>
        <w:t>Z tytułu odrzucenia oferty Wykonawcom nie przysługują żadne roszczenia wobec Zamawiającego. Decyzja Zamawiającego o odrzuceniu oferty jest decyzją ostateczną.</w:t>
      </w:r>
    </w:p>
    <w:p w14:paraId="6D6EC032"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12.</w:t>
      </w:r>
      <w:r w:rsidRPr="00107875">
        <w:rPr>
          <w:rFonts w:eastAsia="Calibri"/>
          <w:kern w:val="0"/>
          <w:sz w:val="22"/>
          <w:szCs w:val="22"/>
          <w:lang w:val="pl-PL" w:eastAsia="en-US"/>
        </w:rPr>
        <w:tab/>
        <w:t>Wykonawca może złożyć wyłącznie jedną ofertę.</w:t>
      </w:r>
    </w:p>
    <w:p w14:paraId="4CD02112" w14:textId="559B5F4C"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13.</w:t>
      </w:r>
      <w:r w:rsidRPr="00107875">
        <w:rPr>
          <w:rFonts w:eastAsia="Calibri"/>
          <w:kern w:val="0"/>
          <w:sz w:val="22"/>
          <w:szCs w:val="22"/>
          <w:lang w:val="pl-PL" w:eastAsia="en-US"/>
        </w:rPr>
        <w:tab/>
        <w:t>W przypadku gdyby oferta, oświadczenia lub dokumenty zawierały informacje stanowiące tajemnicę przedsiębiorstwa w rozumieniu przepisów o zwalczaniu nieuczciwej konkurencji, Wykonawca winien w sposób nie budzący wątpliwości zastrzec, które spośród zawartych w ofercie informacji stanowią tajemnicę przedsiębiorstwa oraz wykazać, iż zastrzeżone informacje stanowią tajemnicę przedsiębiorstwa. Nie mogą stanowić tajemnicy przedsiębiorstwa informacje podawane do wiadomości podczas otwarcia ofert.</w:t>
      </w:r>
    </w:p>
    <w:p w14:paraId="67918062"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14.</w:t>
      </w:r>
      <w:r w:rsidRPr="00107875">
        <w:rPr>
          <w:rFonts w:eastAsia="Calibri"/>
          <w:kern w:val="0"/>
          <w:sz w:val="22"/>
          <w:szCs w:val="22"/>
          <w:lang w:val="pl-PL" w:eastAsia="en-US"/>
        </w:rPr>
        <w:tab/>
        <w:t>Okres związania ofertą wynosi 30 dni.</w:t>
      </w:r>
    </w:p>
    <w:p w14:paraId="53F72F6E"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15.</w:t>
      </w:r>
      <w:r w:rsidRPr="00107875">
        <w:rPr>
          <w:rFonts w:eastAsia="Calibri"/>
          <w:kern w:val="0"/>
          <w:sz w:val="22"/>
          <w:szCs w:val="22"/>
          <w:lang w:val="pl-PL" w:eastAsia="en-US"/>
        </w:rPr>
        <w:tab/>
        <w:t xml:space="preserve">Zamawiający zastrzega kary umowne za: </w:t>
      </w:r>
    </w:p>
    <w:p w14:paraId="4CE36427"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a)</w:t>
      </w:r>
      <w:r w:rsidRPr="00107875">
        <w:rPr>
          <w:rFonts w:eastAsia="Calibri"/>
          <w:kern w:val="0"/>
          <w:sz w:val="22"/>
          <w:szCs w:val="22"/>
          <w:lang w:val="pl-PL" w:eastAsia="en-US"/>
        </w:rPr>
        <w:tab/>
        <w:t>odstąpienia od umowy wskutek okoliczności, za które odpowiada Wykonawca, w wysokości 25% wynagrodzenia umownego,</w:t>
      </w:r>
    </w:p>
    <w:p w14:paraId="15A6899D" w14:textId="2C8B402D"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b)</w:t>
      </w:r>
      <w:r w:rsidRPr="00107875">
        <w:rPr>
          <w:rFonts w:eastAsia="Calibri"/>
          <w:kern w:val="0"/>
          <w:sz w:val="22"/>
          <w:szCs w:val="22"/>
          <w:lang w:val="pl-PL" w:eastAsia="en-US"/>
        </w:rPr>
        <w:tab/>
        <w:t>opóźnienia wykonania przedmiotu umowy, lub nie wykonywania przedmiotu umowy zgodnie z ustalonym harmonogramem bez uzasadnionej przyczyny w wysokości 3% wynagrodzenia umownego za każde zdarzenie (każdy dzień braku ustalonej wcześniej, zgodnie z terminem gotowości, realizacji zamówienia).</w:t>
      </w:r>
    </w:p>
    <w:p w14:paraId="30FA0309"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16.</w:t>
      </w:r>
      <w:r w:rsidRPr="00107875">
        <w:rPr>
          <w:rFonts w:eastAsia="Calibri"/>
          <w:kern w:val="0"/>
          <w:sz w:val="22"/>
          <w:szCs w:val="22"/>
          <w:lang w:val="pl-PL" w:eastAsia="en-US"/>
        </w:rPr>
        <w:tab/>
        <w:t>Przewiduje się możliwość zmiany (przesunięcia) terminu wykonania zamówienia w przypadku, gdy Zamawiający Beneficjent dokona zmiany terminu realizacji projektu.</w:t>
      </w:r>
    </w:p>
    <w:p w14:paraId="02533030" w14:textId="77777777" w:rsidR="00007773"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17.</w:t>
      </w:r>
      <w:r w:rsidRPr="00107875">
        <w:rPr>
          <w:rFonts w:eastAsia="Calibri"/>
          <w:kern w:val="0"/>
          <w:sz w:val="22"/>
          <w:szCs w:val="22"/>
          <w:lang w:val="pl-PL" w:eastAsia="en-US"/>
        </w:rPr>
        <w:tab/>
        <w:t>Przewiduje się możliwość zmian ustalonych pierwotnie harmonogramów wsparcia na wniosek każdej ze stron, z zachowaniem zadeklarowanego terminu gotowości.</w:t>
      </w:r>
    </w:p>
    <w:p w14:paraId="59560373" w14:textId="46578461" w:rsidR="001351F6" w:rsidRPr="00107875" w:rsidRDefault="00007773" w:rsidP="00007773">
      <w:pPr>
        <w:pStyle w:val="Wyczyformatowanie"/>
        <w:rPr>
          <w:rFonts w:eastAsia="Calibri"/>
          <w:kern w:val="0"/>
          <w:sz w:val="22"/>
          <w:szCs w:val="22"/>
          <w:lang w:val="pl-PL" w:eastAsia="en-US"/>
        </w:rPr>
      </w:pPr>
      <w:r w:rsidRPr="00107875">
        <w:rPr>
          <w:rFonts w:eastAsia="Calibri"/>
          <w:kern w:val="0"/>
          <w:sz w:val="22"/>
          <w:szCs w:val="22"/>
          <w:lang w:val="pl-PL" w:eastAsia="en-US"/>
        </w:rPr>
        <w:t>18.</w:t>
      </w:r>
      <w:r w:rsidRPr="00107875">
        <w:rPr>
          <w:rFonts w:eastAsia="Calibri"/>
          <w:kern w:val="0"/>
          <w:sz w:val="22"/>
          <w:szCs w:val="22"/>
          <w:lang w:val="pl-PL" w:eastAsia="en-US"/>
        </w:rPr>
        <w:tab/>
        <w:t>Zmiany i uzupełnienia umowy mogą być dokonane pod rygorem nieważności w formie pisemnej, w postaci aneksów podpisanych przez obie strony.</w:t>
      </w:r>
    </w:p>
    <w:p w14:paraId="53CF39F4" w14:textId="77777777" w:rsidR="0059489C" w:rsidRPr="00107875" w:rsidRDefault="0059489C" w:rsidP="00C32669">
      <w:pPr>
        <w:pStyle w:val="Tekstpodstawowy"/>
        <w:spacing w:before="2"/>
        <w:rPr>
          <w:rFonts w:ascii="Times New Roman" w:hAnsi="Times New Roman" w:cs="Times New Roman"/>
          <w:sz w:val="22"/>
          <w:szCs w:val="22"/>
          <w:lang w:val="pl-PL"/>
        </w:rPr>
      </w:pPr>
    </w:p>
    <w:p w14:paraId="4FEF240D" w14:textId="77777777" w:rsidR="0059489C" w:rsidRPr="00107875" w:rsidRDefault="0059489C" w:rsidP="00C32669">
      <w:pPr>
        <w:pStyle w:val="Akapitzlist"/>
        <w:spacing w:before="0"/>
        <w:ind w:left="0" w:right="10" w:firstLine="0"/>
        <w:rPr>
          <w:rFonts w:ascii="Times New Roman" w:hAnsi="Times New Roman" w:cs="Times New Roman"/>
          <w:b/>
          <w:lang w:val="pl-PL"/>
        </w:rPr>
      </w:pPr>
      <w:r w:rsidRPr="00107875">
        <w:rPr>
          <w:rFonts w:ascii="Times New Roman" w:hAnsi="Times New Roman" w:cs="Times New Roman"/>
          <w:b/>
          <w:lang w:val="pl-PL"/>
        </w:rPr>
        <w:t>4. Informacje o kryteriach oceny ofert oraz wagach punktowych lub procentowych przypisanych do poszczególnych kryteriów oceny</w:t>
      </w:r>
      <w:r w:rsidRPr="00107875">
        <w:rPr>
          <w:rFonts w:ascii="Times New Roman" w:hAnsi="Times New Roman" w:cs="Times New Roman"/>
          <w:b/>
          <w:spacing w:val="-16"/>
          <w:lang w:val="pl-PL"/>
        </w:rPr>
        <w:t xml:space="preserve"> </w:t>
      </w:r>
      <w:r w:rsidRPr="00107875">
        <w:rPr>
          <w:rFonts w:ascii="Times New Roman" w:hAnsi="Times New Roman" w:cs="Times New Roman"/>
          <w:b/>
          <w:lang w:val="pl-PL"/>
        </w:rPr>
        <w:t>oferty.</w:t>
      </w:r>
    </w:p>
    <w:p w14:paraId="2446DB78" w14:textId="77777777" w:rsidR="001B6403" w:rsidRPr="00107875" w:rsidRDefault="001B6403" w:rsidP="001B6403">
      <w:pPr>
        <w:widowControl/>
        <w:suppressAutoHyphens/>
        <w:jc w:val="both"/>
        <w:rPr>
          <w:rFonts w:ascii="Times New Roman" w:hAnsi="Times New Roman" w:cs="Times New Roman"/>
          <w:lang w:val="pl-PL"/>
        </w:rPr>
      </w:pPr>
    </w:p>
    <w:p w14:paraId="59017DD0" w14:textId="18F72B21"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1.</w:t>
      </w:r>
      <w:r w:rsidRPr="00107875">
        <w:rPr>
          <w:rFonts w:ascii="Times New Roman" w:hAnsi="Times New Roman" w:cs="Times New Roman"/>
          <w:lang w:val="pl-PL"/>
        </w:rPr>
        <w:tab/>
        <w:t xml:space="preserve">Kryterium </w:t>
      </w:r>
      <w:r w:rsidR="00A73A0E" w:rsidRPr="00107875">
        <w:rPr>
          <w:rFonts w:ascii="Times New Roman" w:hAnsi="Times New Roman" w:cs="Times New Roman"/>
          <w:lang w:val="pl-PL"/>
        </w:rPr>
        <w:t>6</w:t>
      </w:r>
      <w:r w:rsidRPr="00107875">
        <w:rPr>
          <w:rFonts w:ascii="Times New Roman" w:hAnsi="Times New Roman" w:cs="Times New Roman"/>
          <w:lang w:val="pl-PL"/>
        </w:rPr>
        <w:t>0% cena:</w:t>
      </w:r>
    </w:p>
    <w:p w14:paraId="29448B7A" w14:textId="77777777"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 xml:space="preserve">Cena powinna być podana w złotych wraz ze wszystkimi należnymi podatkami i obciążeniami (w pełnej kwocie brutto). Punkty przyznawane za kryterium cena będą liczone wg następującego wzoru: </w:t>
      </w:r>
    </w:p>
    <w:p w14:paraId="45A784E9" w14:textId="3D53272C"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 xml:space="preserve">C = (Co2 : Co1) x </w:t>
      </w:r>
      <w:r w:rsidR="00A73A0E" w:rsidRPr="00107875">
        <w:rPr>
          <w:rFonts w:ascii="Times New Roman" w:hAnsi="Times New Roman" w:cs="Times New Roman"/>
          <w:lang w:val="pl-PL"/>
        </w:rPr>
        <w:t>6</w:t>
      </w:r>
      <w:r w:rsidRPr="00107875">
        <w:rPr>
          <w:rFonts w:ascii="Times New Roman" w:hAnsi="Times New Roman" w:cs="Times New Roman"/>
          <w:lang w:val="pl-PL"/>
        </w:rPr>
        <w:t>0</w:t>
      </w:r>
    </w:p>
    <w:p w14:paraId="46A2C452" w14:textId="77777777"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 xml:space="preserve">gdzie: </w:t>
      </w:r>
    </w:p>
    <w:p w14:paraId="6D526A48" w14:textId="77777777"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C – liczba punktów przyznana danej ofercie, Co2 – najniższa cena spośród ważnych ofert, Co1 – cena obliczona badanej oferty. Maksymalna liczba punktów do uzyskania przez Wykonawcę w kryterium cena wynosi 50.</w:t>
      </w:r>
    </w:p>
    <w:p w14:paraId="0DC44CF6" w14:textId="77777777" w:rsidR="00B5664E" w:rsidRPr="00107875" w:rsidRDefault="00B5664E" w:rsidP="00B5664E">
      <w:pPr>
        <w:jc w:val="both"/>
        <w:rPr>
          <w:rFonts w:ascii="Times New Roman" w:hAnsi="Times New Roman" w:cs="Times New Roman"/>
          <w:lang w:val="pl-PL"/>
        </w:rPr>
      </w:pPr>
    </w:p>
    <w:p w14:paraId="3EC93622" w14:textId="7733DB07" w:rsidR="00B5664E" w:rsidRPr="00107875" w:rsidRDefault="00B5664E" w:rsidP="00B5664E">
      <w:pPr>
        <w:pStyle w:val="Akapitzlist"/>
        <w:numPr>
          <w:ilvl w:val="0"/>
          <w:numId w:val="32"/>
        </w:numPr>
        <w:tabs>
          <w:tab w:val="clear" w:pos="916"/>
          <w:tab w:val="num" w:pos="567"/>
        </w:tabs>
        <w:ind w:left="284" w:hanging="284"/>
        <w:rPr>
          <w:rFonts w:ascii="Times New Roman" w:hAnsi="Times New Roman" w:cs="Times New Roman"/>
          <w:lang w:val="pl-PL"/>
        </w:rPr>
      </w:pPr>
      <w:r w:rsidRPr="00107875">
        <w:rPr>
          <w:rFonts w:ascii="Times New Roman" w:hAnsi="Times New Roman" w:cs="Times New Roman"/>
          <w:lang w:val="pl-PL"/>
        </w:rPr>
        <w:t xml:space="preserve">Kryterium </w:t>
      </w:r>
      <w:r w:rsidR="00A73A0E" w:rsidRPr="00107875">
        <w:rPr>
          <w:rFonts w:ascii="Times New Roman" w:hAnsi="Times New Roman" w:cs="Times New Roman"/>
          <w:lang w:val="pl-PL"/>
        </w:rPr>
        <w:t>1</w:t>
      </w:r>
      <w:r w:rsidRPr="00107875">
        <w:rPr>
          <w:rFonts w:ascii="Times New Roman" w:hAnsi="Times New Roman" w:cs="Times New Roman"/>
          <w:lang w:val="pl-PL"/>
        </w:rPr>
        <w:t>0% klauzula społeczna:</w:t>
      </w:r>
    </w:p>
    <w:p w14:paraId="482E9C1B" w14:textId="77777777"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Punkty zostaną przyznane według kryterium:</w:t>
      </w:r>
    </w:p>
    <w:p w14:paraId="3F2784E9" w14:textId="49F345D3" w:rsidR="00B5664E" w:rsidRPr="00107875" w:rsidRDefault="00B5664E" w:rsidP="00B5664E">
      <w:pPr>
        <w:pStyle w:val="Akapitzlist"/>
        <w:numPr>
          <w:ilvl w:val="0"/>
          <w:numId w:val="44"/>
        </w:numPr>
        <w:rPr>
          <w:rFonts w:ascii="Times New Roman" w:hAnsi="Times New Roman" w:cs="Times New Roman"/>
          <w:lang w:val="pl-PL"/>
        </w:rPr>
      </w:pPr>
      <w:r w:rsidRPr="00107875">
        <w:rPr>
          <w:rFonts w:ascii="Times New Roman" w:hAnsi="Times New Roman" w:cs="Times New Roman"/>
          <w:lang w:val="pl-PL"/>
        </w:rPr>
        <w:t>spełnia –</w:t>
      </w:r>
      <w:r w:rsidR="00A73A0E" w:rsidRPr="00107875">
        <w:rPr>
          <w:rFonts w:ascii="Times New Roman" w:hAnsi="Times New Roman" w:cs="Times New Roman"/>
          <w:lang w:val="pl-PL"/>
        </w:rPr>
        <w:t>1</w:t>
      </w:r>
      <w:r w:rsidRPr="00107875">
        <w:rPr>
          <w:rFonts w:ascii="Times New Roman" w:hAnsi="Times New Roman" w:cs="Times New Roman"/>
          <w:lang w:val="pl-PL"/>
        </w:rPr>
        <w:t>0 pkt</w:t>
      </w:r>
    </w:p>
    <w:p w14:paraId="6A22B4F6" w14:textId="77777777" w:rsidR="00B5664E" w:rsidRPr="00107875" w:rsidRDefault="00B5664E" w:rsidP="00B5664E">
      <w:pPr>
        <w:pStyle w:val="Akapitzlist"/>
        <w:numPr>
          <w:ilvl w:val="0"/>
          <w:numId w:val="44"/>
        </w:numPr>
        <w:rPr>
          <w:rFonts w:ascii="Times New Roman" w:hAnsi="Times New Roman" w:cs="Times New Roman"/>
          <w:lang w:val="pl-PL"/>
        </w:rPr>
      </w:pPr>
      <w:r w:rsidRPr="00107875">
        <w:rPr>
          <w:rFonts w:ascii="Times New Roman" w:hAnsi="Times New Roman" w:cs="Times New Roman"/>
          <w:lang w:val="pl-PL"/>
        </w:rPr>
        <w:lastRenderedPageBreak/>
        <w:t>nie spełnia – 0 pkt</w:t>
      </w:r>
    </w:p>
    <w:p w14:paraId="508524CC" w14:textId="545ED066" w:rsidR="00B5664E" w:rsidRPr="00107875" w:rsidRDefault="00A73A0E" w:rsidP="00B5664E">
      <w:pPr>
        <w:jc w:val="both"/>
        <w:rPr>
          <w:rFonts w:ascii="Times New Roman" w:hAnsi="Times New Roman" w:cs="Times New Roman"/>
          <w:lang w:val="pl-PL"/>
        </w:rPr>
      </w:pPr>
      <w:r w:rsidRPr="00107875">
        <w:rPr>
          <w:rFonts w:ascii="Times New Roman" w:hAnsi="Times New Roman" w:cs="Times New Roman"/>
          <w:lang w:val="pl-PL"/>
        </w:rPr>
        <w:t>Punkty będą przyznane na podstawie oświadczenia oraz załączonej dokumentacji.</w:t>
      </w:r>
    </w:p>
    <w:p w14:paraId="1EE18160" w14:textId="77777777" w:rsidR="00B5664E" w:rsidRPr="00107875" w:rsidRDefault="00B5664E" w:rsidP="00B5664E">
      <w:pPr>
        <w:jc w:val="both"/>
        <w:rPr>
          <w:rFonts w:ascii="Times New Roman" w:hAnsi="Times New Roman" w:cs="Times New Roman"/>
          <w:lang w:val="pl-PL"/>
        </w:rPr>
      </w:pPr>
    </w:p>
    <w:p w14:paraId="4C2CFC7E" w14:textId="0D9DBE24"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3.</w:t>
      </w:r>
      <w:r w:rsidRPr="00107875">
        <w:rPr>
          <w:rFonts w:ascii="Times New Roman" w:hAnsi="Times New Roman" w:cs="Times New Roman"/>
          <w:lang w:val="pl-PL"/>
        </w:rPr>
        <w:tab/>
        <w:t xml:space="preserve">Kryterium </w:t>
      </w:r>
      <w:r w:rsidR="00A73A0E" w:rsidRPr="00107875">
        <w:rPr>
          <w:rFonts w:ascii="Times New Roman" w:hAnsi="Times New Roman" w:cs="Times New Roman"/>
          <w:lang w:val="pl-PL"/>
        </w:rPr>
        <w:t>3</w:t>
      </w:r>
      <w:r w:rsidRPr="00107875">
        <w:rPr>
          <w:rFonts w:ascii="Times New Roman" w:hAnsi="Times New Roman" w:cs="Times New Roman"/>
          <w:lang w:val="pl-PL"/>
        </w:rPr>
        <w:t>0% gotowość do realizacji zamówienia:</w:t>
      </w:r>
    </w:p>
    <w:p w14:paraId="74DF4596" w14:textId="77777777"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 xml:space="preserve">Najwyższą liczbę̨ punktów otrzyma oferta zawierająca najkrótszy okres (liczony w dniach kalendarzowych) pomiędzy dniem przekazania przez Zamawiającego Wykonawcy każdorazowo wezwania do zrealizowania usługi w danej lokalizacji, a dniem rozpoczęcia usługi (przykładowo, jeżeli Wykonawca wskaże w ofercie okres 7 dni, to Zamawiający będzie uprawniony każdorazowo wyznaczyć́ termin realizacji najwcześniej na dzień́ wypadający 7 dni po przekazaniu Wykonawcy wezwania; </w:t>
      </w:r>
      <w:r w:rsidRPr="00107875">
        <w:rPr>
          <w:rFonts w:ascii="Times New Roman" w:hAnsi="Times New Roman" w:cs="Times New Roman"/>
          <w:lang w:val="pl-PL"/>
        </w:rPr>
        <w:br/>
        <w:t>w przypadku niezrealizowania usługi w miejscu i terminie wskazanym przez Zamawiającego, Wykonawca podlega karze umownej), zgodnie ze wzorem:</w:t>
      </w:r>
    </w:p>
    <w:p w14:paraId="347D8733" w14:textId="77777777"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Punkty przyznawane za kryterium gotowości będą liczone wg następującego wzoru:</w:t>
      </w:r>
    </w:p>
    <w:p w14:paraId="4EB8852B" w14:textId="06A49370"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 xml:space="preserve">G = (Go2 : Go1) x </w:t>
      </w:r>
      <w:r w:rsidR="00A73A0E" w:rsidRPr="00107875">
        <w:rPr>
          <w:rFonts w:ascii="Times New Roman" w:hAnsi="Times New Roman" w:cs="Times New Roman"/>
          <w:lang w:val="pl-PL"/>
        </w:rPr>
        <w:t>3</w:t>
      </w:r>
      <w:r w:rsidRPr="00107875">
        <w:rPr>
          <w:rFonts w:ascii="Times New Roman" w:hAnsi="Times New Roman" w:cs="Times New Roman"/>
          <w:lang w:val="pl-PL"/>
        </w:rPr>
        <w:t>0</w:t>
      </w:r>
    </w:p>
    <w:p w14:paraId="17D9B411" w14:textId="77777777"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gdzie:</w:t>
      </w:r>
    </w:p>
    <w:p w14:paraId="15DDA3CE" w14:textId="387FA47C" w:rsidR="00B5664E" w:rsidRPr="00107875" w:rsidRDefault="00B5664E" w:rsidP="00B5664E">
      <w:pPr>
        <w:jc w:val="both"/>
        <w:rPr>
          <w:rFonts w:ascii="Times New Roman" w:hAnsi="Times New Roman" w:cs="Times New Roman"/>
          <w:lang w:val="pl-PL"/>
        </w:rPr>
      </w:pPr>
      <w:r w:rsidRPr="00107875">
        <w:rPr>
          <w:rFonts w:ascii="Times New Roman" w:hAnsi="Times New Roman" w:cs="Times New Roman"/>
          <w:lang w:val="pl-PL"/>
        </w:rPr>
        <w:t xml:space="preserve">G – liczba punktów przyznana danej ofercie, Go2 – najwyższa gotowość (najmniejsza liczba dni) spośród ważnych ofert, Go1 – gotowość (liczba dni) badanej oferty. Maksymalna liczba punktów do uzyskania przez Wykonawcę w kryterium gotowości wynosi </w:t>
      </w:r>
      <w:r w:rsidR="00A73A0E" w:rsidRPr="00107875">
        <w:rPr>
          <w:rFonts w:ascii="Times New Roman" w:hAnsi="Times New Roman" w:cs="Times New Roman"/>
          <w:lang w:val="pl-PL"/>
        </w:rPr>
        <w:t>3</w:t>
      </w:r>
      <w:r w:rsidRPr="00107875">
        <w:rPr>
          <w:rFonts w:ascii="Times New Roman" w:hAnsi="Times New Roman" w:cs="Times New Roman"/>
          <w:lang w:val="pl-PL"/>
        </w:rPr>
        <w:t>0.</w:t>
      </w:r>
    </w:p>
    <w:p w14:paraId="72E1CF14" w14:textId="77777777" w:rsidR="00B5664E" w:rsidRPr="00107875" w:rsidRDefault="00B5664E" w:rsidP="00B5664E">
      <w:pPr>
        <w:pStyle w:val="pkt1"/>
        <w:spacing w:before="0" w:after="0"/>
        <w:ind w:left="0" w:firstLine="0"/>
        <w:rPr>
          <w:sz w:val="22"/>
          <w:szCs w:val="22"/>
        </w:rPr>
      </w:pPr>
    </w:p>
    <w:p w14:paraId="5BD229C6" w14:textId="77777777" w:rsidR="00B5664E" w:rsidRPr="00107875" w:rsidRDefault="00B5664E" w:rsidP="00B5664E">
      <w:pPr>
        <w:pStyle w:val="pkt1"/>
        <w:spacing w:before="0" w:after="0"/>
        <w:ind w:left="0" w:firstLine="0"/>
        <w:rPr>
          <w:bCs/>
          <w:sz w:val="22"/>
          <w:szCs w:val="22"/>
        </w:rPr>
      </w:pPr>
      <w:r w:rsidRPr="00107875">
        <w:rPr>
          <w:sz w:val="22"/>
          <w:szCs w:val="22"/>
        </w:rPr>
        <w:t>Za ofertę najkorzystniejszą Zamawiający uzna ofertę, która uzyska najwyższą liczbę punktów spośród ofert nie podlegających odrzuceniu. W przypadku, gdy złożone zostaną oferty o takiej samej cenie, Zamawiający wezwie Wykonawców, którzy złożyli te oferty, do złożenia w terminie określonym przez Zamawiającego ofert dodatkowych, z ceną nie wyższą niż cena złożonej oferty.</w:t>
      </w:r>
    </w:p>
    <w:p w14:paraId="28998658" w14:textId="77777777" w:rsidR="00B5664E" w:rsidRPr="00107875" w:rsidRDefault="00B5664E" w:rsidP="00B5664E">
      <w:pPr>
        <w:pStyle w:val="Tekstpodstawowy"/>
        <w:spacing w:before="4"/>
        <w:jc w:val="both"/>
        <w:rPr>
          <w:rFonts w:ascii="Times New Roman" w:hAnsi="Times New Roman" w:cs="Times New Roman"/>
          <w:b/>
          <w:sz w:val="22"/>
          <w:szCs w:val="22"/>
          <w:lang w:val="pl-PL"/>
        </w:rPr>
      </w:pPr>
    </w:p>
    <w:p w14:paraId="24C3A9A6" w14:textId="77777777" w:rsidR="00B5664E" w:rsidRPr="00107875" w:rsidRDefault="00B5664E" w:rsidP="00B5664E">
      <w:pPr>
        <w:pStyle w:val="Akapitzlist"/>
        <w:spacing w:before="0"/>
        <w:ind w:left="0" w:firstLine="0"/>
        <w:jc w:val="left"/>
        <w:rPr>
          <w:rFonts w:ascii="Times New Roman" w:hAnsi="Times New Roman" w:cs="Times New Roman"/>
          <w:b/>
          <w:lang w:val="pl-PL"/>
        </w:rPr>
      </w:pPr>
      <w:r w:rsidRPr="00107875">
        <w:rPr>
          <w:rFonts w:ascii="Times New Roman" w:hAnsi="Times New Roman" w:cs="Times New Roman"/>
          <w:b/>
          <w:lang w:val="pl-PL"/>
        </w:rPr>
        <w:t>5. Informacje o zamówieniu i planowanych zamówieniach uzupełniających.</w:t>
      </w:r>
    </w:p>
    <w:p w14:paraId="01500A51" w14:textId="77777777" w:rsidR="00B5664E" w:rsidRPr="00107875" w:rsidRDefault="00B5664E" w:rsidP="00B5664E">
      <w:pPr>
        <w:pStyle w:val="Akapitzlist"/>
        <w:spacing w:before="0"/>
        <w:ind w:left="0" w:firstLine="0"/>
        <w:jc w:val="left"/>
        <w:rPr>
          <w:rFonts w:ascii="Times New Roman" w:hAnsi="Times New Roman" w:cs="Times New Roman"/>
          <w:b/>
          <w:lang w:val="pl-PL"/>
        </w:rPr>
      </w:pPr>
    </w:p>
    <w:p w14:paraId="76A88410" w14:textId="3CE1D6D0" w:rsidR="00B5664E" w:rsidRPr="00107875" w:rsidRDefault="00B5664E" w:rsidP="00B5664E">
      <w:pPr>
        <w:pStyle w:val="Tekstpodstawowy"/>
        <w:jc w:val="both"/>
        <w:rPr>
          <w:rFonts w:ascii="Times New Roman" w:hAnsi="Times New Roman" w:cs="Times New Roman"/>
          <w:sz w:val="22"/>
          <w:szCs w:val="22"/>
          <w:lang w:val="pl-PL"/>
        </w:rPr>
      </w:pPr>
      <w:r w:rsidRPr="00107875">
        <w:rPr>
          <w:rFonts w:ascii="Times New Roman" w:hAnsi="Times New Roman" w:cs="Times New Roman"/>
          <w:sz w:val="22"/>
          <w:szCs w:val="22"/>
          <w:lang w:val="pl-PL"/>
        </w:rPr>
        <w:t xml:space="preserve">Zamawiający przewiduje możliwość udzielenia zamówień uzupełniających nieprzekraczających wartością 50% zamówienia podstawowego w przypadku dotychczasowej realizacji umowy związanej </w:t>
      </w:r>
      <w:r w:rsidR="00A73A0E" w:rsidRPr="00107875">
        <w:rPr>
          <w:rFonts w:ascii="Times New Roman" w:hAnsi="Times New Roman" w:cs="Times New Roman"/>
          <w:sz w:val="22"/>
          <w:szCs w:val="22"/>
          <w:lang w:val="pl-PL"/>
        </w:rPr>
        <w:br/>
      </w:r>
      <w:r w:rsidRPr="00107875">
        <w:rPr>
          <w:rFonts w:ascii="Times New Roman" w:hAnsi="Times New Roman" w:cs="Times New Roman"/>
          <w:sz w:val="22"/>
          <w:szCs w:val="22"/>
          <w:lang w:val="pl-PL"/>
        </w:rPr>
        <w:t>z przedmiotowym zapytaniem ofertowym bez uchybień.</w:t>
      </w:r>
    </w:p>
    <w:p w14:paraId="39DF5452" w14:textId="77777777" w:rsidR="00B5664E" w:rsidRPr="00107875" w:rsidRDefault="00B5664E" w:rsidP="00B5664E">
      <w:pPr>
        <w:pStyle w:val="Tekstpodstawowy"/>
        <w:jc w:val="both"/>
        <w:rPr>
          <w:rFonts w:ascii="Times New Roman" w:hAnsi="Times New Roman" w:cs="Times New Roman"/>
          <w:sz w:val="22"/>
          <w:szCs w:val="22"/>
          <w:lang w:val="pl-PL"/>
        </w:rPr>
      </w:pPr>
    </w:p>
    <w:p w14:paraId="47B2B291" w14:textId="77777777" w:rsidR="00B5664E" w:rsidRPr="00107875" w:rsidRDefault="00B5664E" w:rsidP="00B5664E">
      <w:pPr>
        <w:pStyle w:val="Tekstpodstawowy"/>
        <w:jc w:val="both"/>
        <w:rPr>
          <w:rFonts w:ascii="Times New Roman" w:hAnsi="Times New Roman" w:cs="Times New Roman"/>
          <w:b/>
          <w:sz w:val="22"/>
          <w:szCs w:val="22"/>
          <w:lang w:val="pl-PL"/>
        </w:rPr>
      </w:pPr>
      <w:r w:rsidRPr="00107875">
        <w:rPr>
          <w:rFonts w:ascii="Times New Roman" w:hAnsi="Times New Roman" w:cs="Times New Roman"/>
          <w:b/>
          <w:sz w:val="22"/>
          <w:szCs w:val="22"/>
          <w:lang w:val="pl-PL"/>
        </w:rPr>
        <w:t>6. Informacje w zakresie podwykonawstwa.</w:t>
      </w:r>
    </w:p>
    <w:p w14:paraId="2D794A48" w14:textId="77777777" w:rsidR="00B5664E" w:rsidRPr="00107875" w:rsidRDefault="00B5664E" w:rsidP="00B5664E">
      <w:pPr>
        <w:pStyle w:val="Tekstpodstawowy"/>
        <w:jc w:val="both"/>
        <w:rPr>
          <w:rFonts w:ascii="Times New Roman" w:hAnsi="Times New Roman" w:cs="Times New Roman"/>
          <w:b/>
          <w:sz w:val="22"/>
          <w:szCs w:val="22"/>
          <w:lang w:val="pl-PL"/>
        </w:rPr>
      </w:pPr>
    </w:p>
    <w:p w14:paraId="21236B53" w14:textId="77777777" w:rsidR="00B5664E" w:rsidRPr="00107875" w:rsidRDefault="00B5664E" w:rsidP="00B5664E">
      <w:pPr>
        <w:pStyle w:val="Tekstpodstawowy"/>
        <w:jc w:val="both"/>
        <w:rPr>
          <w:rFonts w:ascii="Times New Roman" w:hAnsi="Times New Roman" w:cs="Times New Roman"/>
          <w:sz w:val="22"/>
          <w:szCs w:val="22"/>
          <w:lang w:val="pl-PL"/>
        </w:rPr>
      </w:pPr>
      <w:r w:rsidRPr="00107875">
        <w:rPr>
          <w:rFonts w:ascii="Times New Roman" w:hAnsi="Times New Roman" w:cs="Times New Roman"/>
          <w:sz w:val="22"/>
          <w:szCs w:val="22"/>
          <w:lang w:val="pl-PL"/>
        </w:rPr>
        <w:t>Zamawiający nie ogranicza możliwości powierzenia elementów zamówienia podwykonawcom przy zachowaniu wymagań określonych w zapytaniu ofertowym.</w:t>
      </w:r>
    </w:p>
    <w:p w14:paraId="66D90759" w14:textId="77777777" w:rsidR="00B5664E" w:rsidRPr="00107875" w:rsidRDefault="00B5664E" w:rsidP="00B5664E">
      <w:pPr>
        <w:pStyle w:val="Tekstpodstawowy"/>
        <w:jc w:val="both"/>
        <w:rPr>
          <w:rFonts w:ascii="Times New Roman" w:hAnsi="Times New Roman" w:cs="Times New Roman"/>
          <w:sz w:val="22"/>
          <w:szCs w:val="22"/>
          <w:lang w:val="pl-PL"/>
        </w:rPr>
      </w:pPr>
    </w:p>
    <w:p w14:paraId="0B9B8966" w14:textId="77777777" w:rsidR="00B5664E" w:rsidRPr="00107875" w:rsidRDefault="00B5664E" w:rsidP="00B5664E">
      <w:pPr>
        <w:pStyle w:val="Tekstpodstawowy"/>
        <w:jc w:val="both"/>
        <w:rPr>
          <w:rFonts w:ascii="Times New Roman" w:hAnsi="Times New Roman" w:cs="Times New Roman"/>
          <w:b/>
          <w:sz w:val="22"/>
          <w:szCs w:val="22"/>
          <w:lang w:val="pl-PL"/>
        </w:rPr>
      </w:pPr>
      <w:r w:rsidRPr="00107875">
        <w:rPr>
          <w:rFonts w:ascii="Times New Roman" w:hAnsi="Times New Roman" w:cs="Times New Roman"/>
          <w:b/>
          <w:sz w:val="22"/>
          <w:szCs w:val="22"/>
          <w:lang w:val="pl-PL"/>
        </w:rPr>
        <w:t>7. Informacje dotyczące sposobu obliczenia ceny.</w:t>
      </w:r>
    </w:p>
    <w:p w14:paraId="68F2CD84" w14:textId="77777777" w:rsidR="00B5664E" w:rsidRPr="00107875" w:rsidRDefault="00B5664E" w:rsidP="00B5664E">
      <w:pPr>
        <w:pStyle w:val="Tekstpodstawowy"/>
        <w:jc w:val="both"/>
        <w:rPr>
          <w:rFonts w:ascii="Times New Roman" w:hAnsi="Times New Roman" w:cs="Times New Roman"/>
          <w:b/>
          <w:sz w:val="22"/>
          <w:szCs w:val="22"/>
          <w:lang w:val="pl-PL"/>
        </w:rPr>
      </w:pPr>
    </w:p>
    <w:p w14:paraId="45C33B63" w14:textId="77777777" w:rsidR="00B5664E" w:rsidRPr="00107875" w:rsidRDefault="00B5664E" w:rsidP="00B5664E">
      <w:pPr>
        <w:pStyle w:val="pkt1"/>
        <w:numPr>
          <w:ilvl w:val="0"/>
          <w:numId w:val="14"/>
        </w:numPr>
        <w:tabs>
          <w:tab w:val="clear" w:pos="916"/>
        </w:tabs>
        <w:spacing w:before="0" w:after="0"/>
        <w:ind w:left="0" w:firstLine="0"/>
        <w:rPr>
          <w:sz w:val="22"/>
          <w:szCs w:val="22"/>
        </w:rPr>
      </w:pPr>
      <w:r w:rsidRPr="00107875">
        <w:rPr>
          <w:sz w:val="22"/>
          <w:szCs w:val="22"/>
        </w:rPr>
        <w:t>Cena rozumiana jest, jako całkowite wynagrodzenie Wykonawcy brutto za wykonanie przedmiotu umowy, łącznie z opodatkowaniem i kosztami pracodawcy jeśli takowe występują.</w:t>
      </w:r>
    </w:p>
    <w:p w14:paraId="6DCA1729" w14:textId="77777777" w:rsidR="00B5664E" w:rsidRPr="00107875" w:rsidRDefault="00B5664E" w:rsidP="00B5664E">
      <w:pPr>
        <w:pStyle w:val="pkt1"/>
        <w:numPr>
          <w:ilvl w:val="0"/>
          <w:numId w:val="14"/>
        </w:numPr>
        <w:tabs>
          <w:tab w:val="clear" w:pos="916"/>
        </w:tabs>
        <w:spacing w:before="0" w:after="0"/>
        <w:ind w:left="0" w:firstLine="0"/>
        <w:rPr>
          <w:sz w:val="22"/>
          <w:szCs w:val="22"/>
        </w:rPr>
      </w:pPr>
      <w:r w:rsidRPr="00107875">
        <w:rPr>
          <w:sz w:val="22"/>
          <w:szCs w:val="22"/>
        </w:rPr>
        <w:t xml:space="preserve">Wykonawca zobowiązany jest podać w ofercie cenę brutto za wykonanie przedmiotu zamówienia w oparciu o zapisy niniejszego zapytania ofertowego, podając je w zapisie liczbowym </w:t>
      </w:r>
      <w:r w:rsidRPr="00107875">
        <w:rPr>
          <w:sz w:val="22"/>
          <w:szCs w:val="22"/>
        </w:rPr>
        <w:br/>
        <w:t>i słownie, z dokładnością do dwóch miejsc po przecinku.</w:t>
      </w:r>
    </w:p>
    <w:p w14:paraId="7CE763B2" w14:textId="77777777" w:rsidR="00B5664E" w:rsidRPr="00107875" w:rsidRDefault="00B5664E" w:rsidP="00B5664E">
      <w:pPr>
        <w:pStyle w:val="pkt1"/>
        <w:numPr>
          <w:ilvl w:val="0"/>
          <w:numId w:val="14"/>
        </w:numPr>
        <w:tabs>
          <w:tab w:val="clear" w:pos="916"/>
        </w:tabs>
        <w:spacing w:before="0" w:after="0"/>
        <w:ind w:left="0" w:firstLine="0"/>
        <w:rPr>
          <w:sz w:val="22"/>
          <w:szCs w:val="22"/>
        </w:rPr>
      </w:pPr>
      <w:r w:rsidRPr="00107875">
        <w:rPr>
          <w:color w:val="000000"/>
          <w:sz w:val="22"/>
          <w:szCs w:val="22"/>
        </w:rPr>
        <w:t>Zaproponowana cena zostanie wyrażona w złotych polskich. Zamawiający nie dopuszcza złożenia oferty zawierającej cenę w innej walucie niż wskazana powyżej. Złożenie oferty z ceną wyrażoną w walucie innej niż polski złoty skutkować będzie odrzuceniem oferty Wykonawcy.</w:t>
      </w:r>
    </w:p>
    <w:p w14:paraId="53E8A1C4" w14:textId="77777777" w:rsidR="00B5664E" w:rsidRPr="00107875" w:rsidRDefault="00B5664E" w:rsidP="00B5664E">
      <w:pPr>
        <w:pStyle w:val="pkt1"/>
        <w:numPr>
          <w:ilvl w:val="0"/>
          <w:numId w:val="14"/>
        </w:numPr>
        <w:tabs>
          <w:tab w:val="clear" w:pos="916"/>
        </w:tabs>
        <w:spacing w:before="0" w:after="0"/>
        <w:ind w:left="0" w:firstLine="0"/>
        <w:rPr>
          <w:color w:val="000000"/>
          <w:sz w:val="22"/>
          <w:szCs w:val="22"/>
        </w:rPr>
      </w:pPr>
      <w:r w:rsidRPr="00107875">
        <w:rPr>
          <w:color w:val="000000"/>
          <w:sz w:val="22"/>
          <w:szCs w:val="22"/>
        </w:rPr>
        <w:t>Zaproponowana przez Wykonawców cena jest ceną jednostkową za przeprowadzenie jednej godziny zajęć określonych w niniejszym zapytaniu ofertowym.</w:t>
      </w:r>
    </w:p>
    <w:p w14:paraId="1E92D105" w14:textId="77777777" w:rsidR="00B5664E" w:rsidRPr="00107875" w:rsidRDefault="00B5664E" w:rsidP="00B5664E">
      <w:pPr>
        <w:pStyle w:val="pkt1"/>
        <w:numPr>
          <w:ilvl w:val="0"/>
          <w:numId w:val="14"/>
        </w:numPr>
        <w:tabs>
          <w:tab w:val="clear" w:pos="916"/>
        </w:tabs>
        <w:spacing w:before="0" w:after="0"/>
        <w:ind w:left="0" w:firstLine="0"/>
        <w:rPr>
          <w:sz w:val="22"/>
          <w:szCs w:val="22"/>
        </w:rPr>
      </w:pPr>
      <w:r w:rsidRPr="00107875">
        <w:rPr>
          <w:color w:val="000000"/>
          <w:sz w:val="22"/>
          <w:szCs w:val="22"/>
        </w:rPr>
        <w:t xml:space="preserve">Zaoferowana cena musi uwzględniać wszelkie koszty związane z prawidłowym wykonaniem przedmiotu zamówienia. </w:t>
      </w:r>
      <w:r w:rsidRPr="00107875">
        <w:rPr>
          <w:sz w:val="22"/>
          <w:szCs w:val="22"/>
        </w:rPr>
        <w:t xml:space="preserve">W przypadku powstania obowiązku ponoszenia przez Zmawiającego kosztów pracodawcy np. składek na ubezpieczenie emerytalne, rentowe, wypadkowe, fundusz pracy, Wykonawca zobowiązany jest do wliczenia tych kosztów do ceny ofertowej brutto. </w:t>
      </w:r>
    </w:p>
    <w:p w14:paraId="0169671D" w14:textId="77777777" w:rsidR="00B5664E" w:rsidRPr="00107875" w:rsidRDefault="00B5664E" w:rsidP="00B5664E">
      <w:pPr>
        <w:pStyle w:val="pkt1"/>
        <w:numPr>
          <w:ilvl w:val="0"/>
          <w:numId w:val="14"/>
        </w:numPr>
        <w:tabs>
          <w:tab w:val="clear" w:pos="916"/>
        </w:tabs>
        <w:spacing w:before="0" w:after="0"/>
        <w:ind w:left="0" w:firstLine="0"/>
        <w:rPr>
          <w:sz w:val="22"/>
          <w:szCs w:val="22"/>
        </w:rPr>
      </w:pPr>
      <w:r w:rsidRPr="00107875">
        <w:rPr>
          <w:color w:val="000000"/>
          <w:sz w:val="22"/>
          <w:szCs w:val="22"/>
          <w:lang w:eastAsia="pl-PL"/>
        </w:rPr>
        <w:t>Prawidłowe ustalenie stawki podatku VAT (jeżeli dotyczy) należy do obowiązku Wykonawcy zgodnie z przepisami ustawy o podatku od towarów i usług oraz podatku akcyzowym.</w:t>
      </w:r>
    </w:p>
    <w:p w14:paraId="43A58326" w14:textId="77777777" w:rsidR="00B5664E" w:rsidRPr="00107875" w:rsidRDefault="00B5664E" w:rsidP="00B5664E">
      <w:pPr>
        <w:pStyle w:val="Tekstpodstawowy"/>
        <w:jc w:val="both"/>
        <w:rPr>
          <w:rFonts w:ascii="Times New Roman" w:hAnsi="Times New Roman" w:cs="Times New Roman"/>
          <w:b/>
          <w:sz w:val="22"/>
          <w:szCs w:val="22"/>
          <w:lang w:val="pl-PL"/>
        </w:rPr>
      </w:pPr>
    </w:p>
    <w:p w14:paraId="325B584B" w14:textId="77777777" w:rsidR="00A73A0E" w:rsidRPr="00107875" w:rsidRDefault="00A73A0E" w:rsidP="00B5664E">
      <w:pPr>
        <w:pStyle w:val="Tekstpodstawowy"/>
        <w:jc w:val="both"/>
        <w:rPr>
          <w:rFonts w:ascii="Times New Roman" w:hAnsi="Times New Roman" w:cs="Times New Roman"/>
          <w:b/>
          <w:sz w:val="22"/>
          <w:szCs w:val="22"/>
          <w:lang w:val="pl-PL"/>
        </w:rPr>
      </w:pPr>
    </w:p>
    <w:p w14:paraId="3FA52AD0" w14:textId="77777777" w:rsidR="00B5664E" w:rsidRPr="00107875" w:rsidRDefault="00B5664E" w:rsidP="00B5664E">
      <w:pPr>
        <w:pStyle w:val="Tekstpodstawowy"/>
        <w:jc w:val="both"/>
        <w:rPr>
          <w:rFonts w:ascii="Times New Roman" w:hAnsi="Times New Roman" w:cs="Times New Roman"/>
          <w:b/>
          <w:sz w:val="22"/>
          <w:szCs w:val="22"/>
          <w:lang w:val="pl-PL"/>
        </w:rPr>
      </w:pPr>
      <w:r w:rsidRPr="00107875">
        <w:rPr>
          <w:rFonts w:ascii="Times New Roman" w:hAnsi="Times New Roman" w:cs="Times New Roman"/>
          <w:b/>
          <w:sz w:val="22"/>
          <w:szCs w:val="22"/>
          <w:lang w:val="pl-PL"/>
        </w:rPr>
        <w:lastRenderedPageBreak/>
        <w:t>8. Informacje w zakresie zabezpieczenia należytego wykonania umowy.</w:t>
      </w:r>
    </w:p>
    <w:p w14:paraId="3E6842FB" w14:textId="77777777" w:rsidR="00B5664E" w:rsidRPr="00107875" w:rsidRDefault="00B5664E" w:rsidP="00B5664E">
      <w:pPr>
        <w:pStyle w:val="Tekstpodstawowy"/>
        <w:jc w:val="both"/>
        <w:rPr>
          <w:rFonts w:ascii="Times New Roman" w:hAnsi="Times New Roman" w:cs="Times New Roman"/>
          <w:b/>
          <w:sz w:val="22"/>
          <w:szCs w:val="22"/>
          <w:lang w:val="pl-PL"/>
        </w:rPr>
      </w:pPr>
    </w:p>
    <w:p w14:paraId="40DE73B8" w14:textId="60AE50BC" w:rsidR="00B5664E" w:rsidRPr="00107875" w:rsidRDefault="00B5664E" w:rsidP="00B5664E">
      <w:pPr>
        <w:pStyle w:val="Tekstpodstawowy"/>
        <w:jc w:val="both"/>
        <w:rPr>
          <w:rFonts w:ascii="Times New Roman" w:hAnsi="Times New Roman" w:cs="Times New Roman"/>
          <w:sz w:val="22"/>
          <w:szCs w:val="22"/>
          <w:lang w:val="pl-PL"/>
        </w:rPr>
      </w:pPr>
      <w:r w:rsidRPr="00107875">
        <w:rPr>
          <w:rFonts w:ascii="Times New Roman" w:hAnsi="Times New Roman" w:cs="Times New Roman"/>
          <w:sz w:val="22"/>
          <w:szCs w:val="22"/>
          <w:lang w:val="pl-PL"/>
        </w:rPr>
        <w:t xml:space="preserve">Wykonawca </w:t>
      </w:r>
      <w:r w:rsidR="00A73A0E" w:rsidRPr="00107875">
        <w:rPr>
          <w:rFonts w:ascii="Times New Roman" w:hAnsi="Times New Roman" w:cs="Times New Roman"/>
          <w:sz w:val="22"/>
          <w:szCs w:val="22"/>
          <w:lang w:val="pl-PL"/>
        </w:rPr>
        <w:t xml:space="preserve">nie </w:t>
      </w:r>
      <w:r w:rsidRPr="00107875">
        <w:rPr>
          <w:rFonts w:ascii="Times New Roman" w:hAnsi="Times New Roman" w:cs="Times New Roman"/>
          <w:sz w:val="22"/>
          <w:szCs w:val="22"/>
          <w:lang w:val="pl-PL"/>
        </w:rPr>
        <w:t>jest zobowiązany do wniesienia zabezpieczenia.</w:t>
      </w:r>
    </w:p>
    <w:p w14:paraId="178EF621" w14:textId="77777777" w:rsidR="00935A77" w:rsidRPr="00107875" w:rsidRDefault="00935A77" w:rsidP="00B5664E">
      <w:pPr>
        <w:pStyle w:val="Tekstpodstawowy"/>
        <w:jc w:val="both"/>
        <w:rPr>
          <w:rFonts w:ascii="Times New Roman" w:hAnsi="Times New Roman" w:cs="Times New Roman"/>
          <w:b/>
          <w:sz w:val="22"/>
          <w:szCs w:val="22"/>
          <w:lang w:val="pl-PL"/>
        </w:rPr>
      </w:pPr>
    </w:p>
    <w:p w14:paraId="714D9CA5" w14:textId="77777777" w:rsidR="00B5664E" w:rsidRPr="00107875" w:rsidRDefault="00B5664E" w:rsidP="00B5664E">
      <w:pPr>
        <w:pStyle w:val="Tekstpodstawowy"/>
        <w:jc w:val="both"/>
        <w:rPr>
          <w:rFonts w:ascii="Times New Roman" w:hAnsi="Times New Roman" w:cs="Times New Roman"/>
          <w:b/>
          <w:sz w:val="22"/>
          <w:szCs w:val="22"/>
          <w:lang w:val="pl-PL"/>
        </w:rPr>
      </w:pPr>
      <w:r w:rsidRPr="00107875">
        <w:rPr>
          <w:rFonts w:ascii="Times New Roman" w:hAnsi="Times New Roman" w:cs="Times New Roman"/>
          <w:b/>
          <w:sz w:val="22"/>
          <w:szCs w:val="22"/>
          <w:lang w:val="pl-PL"/>
        </w:rPr>
        <w:t>9. Informacje dodatkowe.</w:t>
      </w:r>
    </w:p>
    <w:p w14:paraId="497F6804" w14:textId="77777777" w:rsidR="00B5664E" w:rsidRPr="00107875" w:rsidRDefault="00B5664E" w:rsidP="00B5664E">
      <w:pPr>
        <w:pStyle w:val="Tekstpodstawowy"/>
        <w:jc w:val="both"/>
        <w:rPr>
          <w:rFonts w:ascii="Times New Roman" w:hAnsi="Times New Roman" w:cs="Times New Roman"/>
          <w:b/>
          <w:sz w:val="22"/>
          <w:szCs w:val="22"/>
          <w:lang w:val="pl-PL"/>
        </w:rPr>
      </w:pPr>
    </w:p>
    <w:p w14:paraId="37C647E2" w14:textId="77777777" w:rsidR="00B5664E" w:rsidRPr="00107875" w:rsidRDefault="00B5664E" w:rsidP="00B5664E">
      <w:pPr>
        <w:pStyle w:val="Tekstpodstawowy"/>
        <w:numPr>
          <w:ilvl w:val="3"/>
          <w:numId w:val="15"/>
        </w:numPr>
        <w:tabs>
          <w:tab w:val="clear" w:pos="2880"/>
        </w:tabs>
        <w:ind w:left="0" w:firstLine="0"/>
        <w:jc w:val="both"/>
        <w:rPr>
          <w:rFonts w:ascii="Times New Roman" w:hAnsi="Times New Roman" w:cs="Times New Roman"/>
          <w:sz w:val="22"/>
          <w:szCs w:val="22"/>
          <w:lang w:val="pl-PL"/>
        </w:rPr>
      </w:pPr>
      <w:r w:rsidRPr="00107875">
        <w:rPr>
          <w:rFonts w:ascii="Times New Roman" w:hAnsi="Times New Roman" w:cs="Times New Roman"/>
          <w:sz w:val="22"/>
          <w:szCs w:val="22"/>
          <w:lang w:val="pl-PL"/>
        </w:rPr>
        <w:t>Zamawiający przewiduje możliwość negocjacji cen w przypadku przekroczenia przez najkorzystniejszą ofertę kwoty jaką Zamawiający zamierzał przeznaczyć na sfinansowanie zamówienia. Zamawiający przewiduje możliwość unieważnienia prowadzonego postępowania w sytuacji kiedy cena najkorzystniejszej oferty (dla poszczególnych części zamówienia) po negocjacjach nadal przekraczać będzie kwotę, jaką Zamawiający zamierzał przeznaczyć na sfinansowanie zamówienia.</w:t>
      </w:r>
    </w:p>
    <w:p w14:paraId="4CC06831" w14:textId="77777777" w:rsidR="00B5664E" w:rsidRPr="00107875" w:rsidRDefault="00B5664E" w:rsidP="00B5664E">
      <w:pPr>
        <w:pStyle w:val="Tekstpodstawowy"/>
        <w:numPr>
          <w:ilvl w:val="3"/>
          <w:numId w:val="15"/>
        </w:numPr>
        <w:tabs>
          <w:tab w:val="clear" w:pos="2880"/>
          <w:tab w:val="num" w:pos="0"/>
        </w:tabs>
        <w:ind w:left="0" w:firstLine="0"/>
        <w:jc w:val="both"/>
        <w:rPr>
          <w:rFonts w:ascii="Times New Roman" w:hAnsi="Times New Roman" w:cs="Times New Roman"/>
          <w:sz w:val="22"/>
          <w:szCs w:val="22"/>
          <w:lang w:val="pl-PL"/>
        </w:rPr>
      </w:pPr>
      <w:r w:rsidRPr="00107875">
        <w:rPr>
          <w:rFonts w:ascii="Times New Roman" w:hAnsi="Times New Roman" w:cs="Times New Roman"/>
          <w:sz w:val="22"/>
          <w:szCs w:val="22"/>
          <w:lang w:val="pl-PL"/>
        </w:rPr>
        <w:t>Zamawiający zastrzega sobie prawo do odwołania postepowania lub unieważnienia jego wyniku bez podawania przyczyn. Wykonawcy nie przysługuje odszkodowanie z tytułu odwołania lub unieważnienia postępowania.</w:t>
      </w:r>
    </w:p>
    <w:p w14:paraId="0C69F765" w14:textId="77777777" w:rsidR="00B5664E" w:rsidRPr="00107875" w:rsidRDefault="00B5664E" w:rsidP="00B5664E">
      <w:pPr>
        <w:pStyle w:val="Tekstpodstawowy"/>
        <w:numPr>
          <w:ilvl w:val="3"/>
          <w:numId w:val="15"/>
        </w:numPr>
        <w:tabs>
          <w:tab w:val="clear" w:pos="2880"/>
        </w:tabs>
        <w:ind w:left="0" w:firstLine="0"/>
        <w:jc w:val="both"/>
        <w:rPr>
          <w:rFonts w:ascii="Times New Roman" w:hAnsi="Times New Roman" w:cs="Times New Roman"/>
          <w:sz w:val="22"/>
          <w:szCs w:val="22"/>
          <w:lang w:val="pl-PL"/>
        </w:rPr>
      </w:pPr>
      <w:r w:rsidRPr="00107875">
        <w:rPr>
          <w:rFonts w:ascii="Times New Roman" w:hAnsi="Times New Roman" w:cs="Times New Roman"/>
          <w:sz w:val="22"/>
          <w:szCs w:val="22"/>
          <w:lang w:val="pl-PL"/>
        </w:rPr>
        <w:t>W przypadku gdy wybrany Wykonawca odstąpi od podpisania umowy z Zamawiającym, Zamawiający może podpisać umowę z kolejnym Wykonawcą, który w postępowaniu uzyskał kolejną największą liczbę punktów.</w:t>
      </w:r>
    </w:p>
    <w:p w14:paraId="58449E21" w14:textId="77777777" w:rsidR="00B5664E" w:rsidRPr="00107875" w:rsidRDefault="00B5664E" w:rsidP="00B5664E">
      <w:pPr>
        <w:pStyle w:val="Tekstpodstawowy"/>
        <w:numPr>
          <w:ilvl w:val="3"/>
          <w:numId w:val="15"/>
        </w:numPr>
        <w:tabs>
          <w:tab w:val="clear" w:pos="2880"/>
        </w:tabs>
        <w:ind w:left="0" w:firstLine="0"/>
        <w:jc w:val="both"/>
        <w:rPr>
          <w:rFonts w:ascii="Times New Roman" w:hAnsi="Times New Roman" w:cs="Times New Roman"/>
          <w:sz w:val="22"/>
          <w:szCs w:val="22"/>
          <w:lang w:val="pl-PL"/>
        </w:rPr>
      </w:pPr>
      <w:r w:rsidRPr="00107875">
        <w:rPr>
          <w:rFonts w:ascii="Times New Roman" w:hAnsi="Times New Roman" w:cs="Times New Roman"/>
          <w:sz w:val="22"/>
          <w:szCs w:val="22"/>
          <w:lang w:val="pl-PL"/>
        </w:rPr>
        <w:t>Wykonawca może zwrócić się do Zamawiającego o wyjaśnienie treści niniejszego zapytania ofertowego. Formą kontaktu z Wykonawcami przewidzianą przez Zamawiającego jest kontakt przy pomocy funkcjonalności zadawania pytań portalu Baza Konkurencyjności.</w:t>
      </w:r>
    </w:p>
    <w:p w14:paraId="3855171B" w14:textId="5B7339EB" w:rsidR="0059489C" w:rsidRPr="00107875" w:rsidRDefault="00B5664E" w:rsidP="00B5664E">
      <w:pPr>
        <w:pStyle w:val="Tekstpodstawowy"/>
        <w:numPr>
          <w:ilvl w:val="3"/>
          <w:numId w:val="15"/>
        </w:numPr>
        <w:tabs>
          <w:tab w:val="clear" w:pos="2880"/>
        </w:tabs>
        <w:ind w:left="0" w:firstLine="0"/>
        <w:jc w:val="both"/>
        <w:rPr>
          <w:rFonts w:ascii="Times New Roman" w:hAnsi="Times New Roman" w:cs="Times New Roman"/>
          <w:sz w:val="22"/>
          <w:szCs w:val="22"/>
          <w:lang w:val="pl-PL"/>
        </w:rPr>
      </w:pPr>
      <w:r w:rsidRPr="00107875">
        <w:rPr>
          <w:rFonts w:ascii="Times New Roman" w:hAnsi="Times New Roman" w:cs="Times New Roman"/>
          <w:sz w:val="22"/>
          <w:szCs w:val="22"/>
          <w:lang w:val="pl-PL"/>
        </w:rPr>
        <w:t>Informacja o wynikach postępowania zostanie zamieszczona na portalu Baza Konkurencyjności.</w:t>
      </w:r>
    </w:p>
    <w:p w14:paraId="3364400D" w14:textId="77777777" w:rsidR="0059489C" w:rsidRPr="00107875" w:rsidRDefault="0059489C" w:rsidP="00BF1383">
      <w:pPr>
        <w:pStyle w:val="Tekstpodstawowy"/>
        <w:jc w:val="both"/>
        <w:rPr>
          <w:rFonts w:ascii="Times New Roman" w:hAnsi="Times New Roman" w:cs="Times New Roman"/>
          <w:sz w:val="22"/>
          <w:szCs w:val="22"/>
          <w:lang w:val="pl-PL"/>
        </w:rPr>
      </w:pPr>
    </w:p>
    <w:p w14:paraId="2C04AF61" w14:textId="77777777" w:rsidR="00E405FB" w:rsidRPr="00107875" w:rsidRDefault="00E405FB" w:rsidP="00BF1383">
      <w:pPr>
        <w:pStyle w:val="Tekstpodstawowy"/>
        <w:jc w:val="both"/>
        <w:rPr>
          <w:rFonts w:ascii="Times New Roman" w:hAnsi="Times New Roman" w:cs="Times New Roman"/>
          <w:b/>
          <w:i/>
          <w:sz w:val="22"/>
          <w:szCs w:val="22"/>
          <w:u w:val="single"/>
          <w:lang w:val="pl-PL"/>
        </w:rPr>
      </w:pPr>
    </w:p>
    <w:p w14:paraId="162E61A3" w14:textId="77777777" w:rsidR="00E405FB" w:rsidRPr="00107875" w:rsidRDefault="00E405FB" w:rsidP="00BF1383">
      <w:pPr>
        <w:pStyle w:val="Tekstpodstawowy"/>
        <w:jc w:val="both"/>
        <w:rPr>
          <w:rFonts w:ascii="Times New Roman" w:hAnsi="Times New Roman" w:cs="Times New Roman"/>
          <w:b/>
          <w:i/>
          <w:sz w:val="22"/>
          <w:szCs w:val="22"/>
          <w:u w:val="single"/>
          <w:lang w:val="pl-PL"/>
        </w:rPr>
      </w:pPr>
    </w:p>
    <w:p w14:paraId="07A0604A" w14:textId="77777777" w:rsidR="00B5664E" w:rsidRPr="00107875" w:rsidRDefault="00B5664E" w:rsidP="00BF1383">
      <w:pPr>
        <w:pStyle w:val="Tekstpodstawowy"/>
        <w:jc w:val="both"/>
        <w:rPr>
          <w:rFonts w:ascii="Times New Roman" w:hAnsi="Times New Roman" w:cs="Times New Roman"/>
          <w:b/>
          <w:i/>
          <w:sz w:val="22"/>
          <w:szCs w:val="22"/>
          <w:u w:val="single"/>
          <w:lang w:val="pl-PL"/>
        </w:rPr>
      </w:pPr>
    </w:p>
    <w:p w14:paraId="25302EE7"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1B249C73"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2143DF52"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48858A3F"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411554EE"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32E2915B"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468F579C"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7CC27C34"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160B04F3"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372AD9C5"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1F099938"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3394C53A"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7199AF86"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186FD632"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5D4BC434"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7022993B"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69B0C27B"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53DCD897"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4A238462"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75832171"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196903DD"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7F263684"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2A614912"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4C412565"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30F3AC02"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0821114A"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733EAD1C"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53562C61"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66BC69B8" w14:textId="77777777" w:rsidR="00935A77" w:rsidRPr="00107875" w:rsidRDefault="00935A77" w:rsidP="00BF1383">
      <w:pPr>
        <w:pStyle w:val="Tekstpodstawowy"/>
        <w:jc w:val="both"/>
        <w:rPr>
          <w:rFonts w:ascii="Times New Roman" w:hAnsi="Times New Roman" w:cs="Times New Roman"/>
          <w:b/>
          <w:i/>
          <w:sz w:val="22"/>
          <w:szCs w:val="22"/>
          <w:u w:val="single"/>
          <w:lang w:val="pl-PL"/>
        </w:rPr>
      </w:pPr>
    </w:p>
    <w:p w14:paraId="2D61B801" w14:textId="19A42C18" w:rsidR="00221830" w:rsidRPr="00107875" w:rsidRDefault="00221830" w:rsidP="00BF1383">
      <w:pPr>
        <w:pStyle w:val="Tekstpodstawowy"/>
        <w:jc w:val="both"/>
        <w:rPr>
          <w:rFonts w:ascii="Times New Roman" w:hAnsi="Times New Roman" w:cs="Times New Roman"/>
          <w:b/>
          <w:i/>
          <w:sz w:val="22"/>
          <w:szCs w:val="22"/>
          <w:u w:val="single"/>
          <w:lang w:val="pl-PL"/>
        </w:rPr>
      </w:pPr>
      <w:r w:rsidRPr="00107875">
        <w:rPr>
          <w:rFonts w:ascii="Times New Roman" w:hAnsi="Times New Roman" w:cs="Times New Roman"/>
          <w:b/>
          <w:i/>
          <w:sz w:val="22"/>
          <w:szCs w:val="22"/>
          <w:u w:val="single"/>
          <w:lang w:val="pl-PL"/>
        </w:rPr>
        <w:lastRenderedPageBreak/>
        <w:t>część ofertowa</w:t>
      </w:r>
    </w:p>
    <w:p w14:paraId="18DCC745" w14:textId="77777777" w:rsidR="00811327" w:rsidRPr="00107875" w:rsidRDefault="00811327" w:rsidP="00BF1383">
      <w:pPr>
        <w:pStyle w:val="Tekstpodstawowy"/>
        <w:jc w:val="both"/>
        <w:rPr>
          <w:rFonts w:ascii="Times New Roman" w:hAnsi="Times New Roman" w:cs="Times New Roman"/>
          <w:b/>
          <w:i/>
          <w:sz w:val="22"/>
          <w:szCs w:val="22"/>
          <w:u w:val="single"/>
          <w:lang w:val="pl-PL"/>
        </w:rPr>
      </w:pPr>
    </w:p>
    <w:p w14:paraId="68D571CA" w14:textId="77777777" w:rsidR="00811327" w:rsidRPr="00107875" w:rsidRDefault="00811327" w:rsidP="00811327">
      <w:pPr>
        <w:spacing w:after="137"/>
        <w:ind w:right="61"/>
        <w:rPr>
          <w:rFonts w:ascii="Times New Roman" w:hAnsi="Times New Roman" w:cs="Times New Roman"/>
          <w:b/>
          <w:color w:val="00000A"/>
          <w:lang w:val="pl-PL"/>
        </w:rPr>
      </w:pPr>
      <w:r w:rsidRPr="00107875">
        <w:rPr>
          <w:rFonts w:ascii="Times New Roman" w:hAnsi="Times New Roman" w:cs="Times New Roman"/>
          <w:b/>
          <w:color w:val="00000A"/>
          <w:lang w:val="pl-PL"/>
        </w:rPr>
        <w:t>Oferta cenowa</w:t>
      </w:r>
      <w:r w:rsidR="00C32669" w:rsidRPr="00107875">
        <w:rPr>
          <w:rFonts w:ascii="Times New Roman" w:hAnsi="Times New Roman" w:cs="Times New Roman"/>
          <w:b/>
          <w:color w:val="00000A"/>
          <w:lang w:val="pl-PL"/>
        </w:rPr>
        <w:t>:</w:t>
      </w:r>
    </w:p>
    <w:p w14:paraId="14E346CB" w14:textId="77777777" w:rsidR="00811327" w:rsidRPr="00107875" w:rsidRDefault="00811327" w:rsidP="00811327">
      <w:pPr>
        <w:tabs>
          <w:tab w:val="left" w:pos="1560"/>
          <w:tab w:val="left" w:leader="dot" w:pos="6379"/>
        </w:tabs>
        <w:rPr>
          <w:rFonts w:ascii="Times New Roman" w:hAnsi="Times New Roman" w:cs="Times New Roman"/>
          <w:color w:val="00000A"/>
          <w:lang w:val="pl-PL"/>
        </w:rPr>
      </w:pPr>
      <w:r w:rsidRPr="00107875">
        <w:rPr>
          <w:rFonts w:ascii="Times New Roman" w:hAnsi="Times New Roman" w:cs="Times New Roman"/>
          <w:color w:val="00000A"/>
          <w:lang w:val="pl-PL"/>
        </w:rPr>
        <w:t>Nazwa Wykonawcy i dane kontaktowe: …………………………………………………………………………………………….</w:t>
      </w:r>
    </w:p>
    <w:p w14:paraId="6E1F9BC1" w14:textId="77777777" w:rsidR="00811327" w:rsidRPr="00107875" w:rsidRDefault="00C32669" w:rsidP="00811327">
      <w:pPr>
        <w:spacing w:after="136"/>
        <w:rPr>
          <w:rFonts w:ascii="Times New Roman" w:hAnsi="Times New Roman" w:cs="Times New Roman"/>
          <w:color w:val="00000A"/>
          <w:lang w:val="pl-PL"/>
        </w:rPr>
      </w:pPr>
      <w:r w:rsidRPr="00107875">
        <w:rPr>
          <w:rFonts w:ascii="Times New Roman" w:hAnsi="Times New Roman" w:cs="Times New Roman"/>
          <w:color w:val="00000A"/>
          <w:lang w:val="pl-PL"/>
        </w:rPr>
        <w:t>…………………………………………………………………………………………….</w:t>
      </w:r>
    </w:p>
    <w:p w14:paraId="4285204B" w14:textId="2B3F897F" w:rsidR="00107875" w:rsidRPr="00107875" w:rsidRDefault="00811327" w:rsidP="00107875">
      <w:pPr>
        <w:pStyle w:val="Tekstpodstawowy"/>
        <w:jc w:val="both"/>
        <w:rPr>
          <w:rFonts w:ascii="Times New Roman" w:hAnsi="Times New Roman" w:cs="Times New Roman"/>
          <w:sz w:val="22"/>
          <w:szCs w:val="22"/>
          <w:lang w:val="pl-PL"/>
        </w:rPr>
      </w:pPr>
      <w:r w:rsidRPr="00107875">
        <w:rPr>
          <w:rFonts w:ascii="Times New Roman" w:hAnsi="Times New Roman" w:cs="Times New Roman"/>
          <w:color w:val="00000A"/>
          <w:sz w:val="22"/>
          <w:szCs w:val="22"/>
          <w:lang w:val="pl-PL"/>
        </w:rPr>
        <w:t xml:space="preserve">Oferowana cena brutto (obejmująca wszelkie koszty) usługi za </w:t>
      </w:r>
      <w:r w:rsidRPr="00107875">
        <w:rPr>
          <w:rFonts w:ascii="Times New Roman" w:hAnsi="Times New Roman" w:cs="Times New Roman"/>
          <w:b/>
          <w:color w:val="00000A"/>
          <w:sz w:val="22"/>
          <w:szCs w:val="22"/>
          <w:lang w:val="pl-PL"/>
        </w:rPr>
        <w:t xml:space="preserve">jedną </w:t>
      </w:r>
      <w:r w:rsidR="00A73A0E" w:rsidRPr="00107875">
        <w:rPr>
          <w:rFonts w:ascii="Times New Roman" w:hAnsi="Times New Roman" w:cs="Times New Roman"/>
          <w:b/>
          <w:color w:val="00000A"/>
          <w:sz w:val="22"/>
          <w:szCs w:val="22"/>
          <w:lang w:val="pl-PL"/>
        </w:rPr>
        <w:t xml:space="preserve">godzinę zajęć indywidualnych </w:t>
      </w:r>
      <w:r w:rsidR="00A73A0E" w:rsidRPr="00107875">
        <w:rPr>
          <w:rFonts w:ascii="Times New Roman" w:hAnsi="Times New Roman" w:cs="Times New Roman"/>
          <w:bCs/>
          <w:color w:val="00000A"/>
          <w:sz w:val="22"/>
          <w:szCs w:val="22"/>
          <w:lang w:val="pl-PL"/>
        </w:rPr>
        <w:t>wynosi</w:t>
      </w:r>
      <w:r w:rsidRPr="00107875">
        <w:rPr>
          <w:rFonts w:ascii="Times New Roman" w:hAnsi="Times New Roman" w:cs="Times New Roman"/>
          <w:bCs/>
          <w:color w:val="00000A"/>
          <w:sz w:val="22"/>
          <w:szCs w:val="22"/>
          <w:lang w:val="pl-PL"/>
        </w:rPr>
        <w:t>:</w:t>
      </w:r>
      <w:r w:rsidRPr="00107875">
        <w:rPr>
          <w:rFonts w:ascii="Times New Roman" w:hAnsi="Times New Roman" w:cs="Times New Roman"/>
          <w:color w:val="00000A"/>
          <w:sz w:val="22"/>
          <w:szCs w:val="22"/>
          <w:lang w:val="pl-PL"/>
        </w:rPr>
        <w:t xml:space="preserve"> ………………… zł (słownie: ……………………</w:t>
      </w:r>
      <w:r w:rsidR="00625934" w:rsidRPr="00107875">
        <w:rPr>
          <w:rFonts w:ascii="Times New Roman" w:hAnsi="Times New Roman" w:cs="Times New Roman"/>
          <w:color w:val="00000A"/>
          <w:sz w:val="22"/>
          <w:szCs w:val="22"/>
          <w:lang w:val="pl-PL"/>
        </w:rPr>
        <w:t>…………………………….……).</w:t>
      </w:r>
      <w:r w:rsidR="00A73A0E" w:rsidRPr="00107875">
        <w:rPr>
          <w:rFonts w:ascii="Times New Roman" w:hAnsi="Times New Roman" w:cs="Times New Roman"/>
          <w:color w:val="00000A"/>
          <w:sz w:val="22"/>
          <w:szCs w:val="22"/>
          <w:lang w:val="pl-PL"/>
        </w:rPr>
        <w:br/>
      </w:r>
      <w:r w:rsidR="00A73A0E" w:rsidRPr="00107875">
        <w:rPr>
          <w:rFonts w:ascii="Times New Roman" w:hAnsi="Times New Roman" w:cs="Times New Roman"/>
          <w:color w:val="00000A"/>
          <w:sz w:val="22"/>
          <w:szCs w:val="22"/>
          <w:lang w:val="pl-PL"/>
        </w:rPr>
        <w:br/>
        <w:t xml:space="preserve">Oferowana cena brutto (obejmująca wszelkie koszty) usługi za </w:t>
      </w:r>
      <w:r w:rsidR="00A73A0E" w:rsidRPr="00107875">
        <w:rPr>
          <w:rFonts w:ascii="Times New Roman" w:hAnsi="Times New Roman" w:cs="Times New Roman"/>
          <w:b/>
          <w:color w:val="00000A"/>
          <w:sz w:val="22"/>
          <w:szCs w:val="22"/>
          <w:lang w:val="pl-PL"/>
        </w:rPr>
        <w:t xml:space="preserve">jedną godzinę zajęć </w:t>
      </w:r>
      <w:r w:rsidR="00107875" w:rsidRPr="00107875">
        <w:rPr>
          <w:rFonts w:ascii="Times New Roman" w:hAnsi="Times New Roman" w:cs="Times New Roman"/>
          <w:b/>
          <w:color w:val="00000A"/>
          <w:sz w:val="22"/>
          <w:szCs w:val="22"/>
          <w:lang w:val="pl-PL"/>
        </w:rPr>
        <w:t>grupowych</w:t>
      </w:r>
      <w:r w:rsidR="00A73A0E" w:rsidRPr="00107875">
        <w:rPr>
          <w:rFonts w:ascii="Times New Roman" w:hAnsi="Times New Roman" w:cs="Times New Roman"/>
          <w:b/>
          <w:color w:val="00000A"/>
          <w:sz w:val="22"/>
          <w:szCs w:val="22"/>
          <w:lang w:val="pl-PL"/>
        </w:rPr>
        <w:t xml:space="preserve"> </w:t>
      </w:r>
      <w:r w:rsidR="00A73A0E" w:rsidRPr="00107875">
        <w:rPr>
          <w:rFonts w:ascii="Times New Roman" w:hAnsi="Times New Roman" w:cs="Times New Roman"/>
          <w:bCs/>
          <w:color w:val="00000A"/>
          <w:sz w:val="22"/>
          <w:szCs w:val="22"/>
          <w:lang w:val="pl-PL"/>
        </w:rPr>
        <w:t>wynosi:</w:t>
      </w:r>
      <w:r w:rsidR="00A73A0E" w:rsidRPr="00107875">
        <w:rPr>
          <w:rFonts w:ascii="Times New Roman" w:hAnsi="Times New Roman" w:cs="Times New Roman"/>
          <w:color w:val="00000A"/>
          <w:sz w:val="22"/>
          <w:szCs w:val="22"/>
          <w:lang w:val="pl-PL"/>
        </w:rPr>
        <w:t xml:space="preserve"> ………………… zł (słownie: ………………………………………………….……). </w:t>
      </w:r>
      <w:r w:rsidR="00A73A0E" w:rsidRPr="00107875">
        <w:rPr>
          <w:rFonts w:ascii="Times New Roman" w:hAnsi="Times New Roman" w:cs="Times New Roman"/>
          <w:color w:val="00000A"/>
          <w:sz w:val="22"/>
          <w:szCs w:val="22"/>
          <w:lang w:val="pl-PL"/>
        </w:rPr>
        <w:br/>
      </w:r>
      <w:r w:rsidR="00A73A0E" w:rsidRPr="00107875">
        <w:rPr>
          <w:rFonts w:ascii="Times New Roman" w:hAnsi="Times New Roman" w:cs="Times New Roman"/>
          <w:color w:val="00000A"/>
          <w:sz w:val="22"/>
          <w:szCs w:val="22"/>
          <w:lang w:val="pl-PL"/>
        </w:rPr>
        <w:br/>
      </w:r>
    </w:p>
    <w:p w14:paraId="3E9BACD8" w14:textId="006EFEA4" w:rsidR="00B5664E" w:rsidRPr="00107875" w:rsidRDefault="00B5664E" w:rsidP="00B5664E">
      <w:pPr>
        <w:pStyle w:val="Tekstpodstawowy"/>
        <w:jc w:val="both"/>
        <w:rPr>
          <w:rFonts w:ascii="Times New Roman" w:hAnsi="Times New Roman" w:cs="Times New Roman"/>
          <w:sz w:val="22"/>
          <w:szCs w:val="22"/>
          <w:lang w:val="pl-PL"/>
        </w:rPr>
      </w:pPr>
      <w:r w:rsidRPr="00107875">
        <w:rPr>
          <w:rFonts w:ascii="Times New Roman" w:hAnsi="Times New Roman" w:cs="Times New Roman"/>
          <w:sz w:val="22"/>
          <w:szCs w:val="22"/>
          <w:lang w:val="pl-PL"/>
        </w:rPr>
        <w:t>Zgodnie z zapisami zapytania ofertowego, deklaruję gotowość do wykonania zamówienia w wysokości: ………… dni.</w:t>
      </w:r>
    </w:p>
    <w:p w14:paraId="34D5859E" w14:textId="77777777" w:rsidR="00B5664E" w:rsidRPr="00107875" w:rsidRDefault="00B5664E" w:rsidP="00B5664E">
      <w:pPr>
        <w:pStyle w:val="Tekstpodstawowy"/>
        <w:jc w:val="both"/>
        <w:rPr>
          <w:rFonts w:ascii="Times New Roman" w:hAnsi="Times New Roman" w:cs="Times New Roman"/>
          <w:color w:val="00000A"/>
          <w:sz w:val="22"/>
          <w:szCs w:val="22"/>
          <w:lang w:val="pl-PL"/>
        </w:rPr>
      </w:pPr>
    </w:p>
    <w:p w14:paraId="4541D20D" w14:textId="6470DD79" w:rsidR="00C32669" w:rsidRPr="00107875" w:rsidRDefault="00856AF9" w:rsidP="00C32669">
      <w:pPr>
        <w:pStyle w:val="Akapitzlist"/>
        <w:spacing w:after="120"/>
        <w:ind w:left="0" w:right="50" w:firstLine="0"/>
        <w:rPr>
          <w:rFonts w:ascii="Times New Roman" w:hAnsi="Times New Roman" w:cs="Times New Roman"/>
          <w:color w:val="00000A"/>
          <w:lang w:val="pl-PL"/>
        </w:rPr>
      </w:pPr>
      <w:r w:rsidRPr="00107875">
        <w:rPr>
          <w:rFonts w:ascii="Times New Roman" w:hAnsi="Times New Roman" w:cs="Times New Roman"/>
          <w:color w:val="00000A"/>
          <w:lang w:val="pl-PL"/>
        </w:rPr>
        <w:t>*</w:t>
      </w:r>
      <w:r w:rsidRPr="00107875">
        <w:rPr>
          <w:rFonts w:ascii="Times New Roman" w:hAnsi="Times New Roman" w:cs="Times New Roman"/>
          <w:i/>
          <w:color w:val="00000A"/>
          <w:lang w:val="pl-PL"/>
        </w:rPr>
        <w:t>niepotrzebne skreślić</w:t>
      </w:r>
    </w:p>
    <w:p w14:paraId="092415BE" w14:textId="77777777" w:rsidR="00811327" w:rsidRPr="00107875" w:rsidRDefault="00811327" w:rsidP="00811327">
      <w:pPr>
        <w:widowControl/>
        <w:spacing w:after="176"/>
        <w:ind w:right="50"/>
        <w:jc w:val="both"/>
        <w:rPr>
          <w:rFonts w:ascii="Times New Roman" w:hAnsi="Times New Roman" w:cs="Times New Roman"/>
          <w:color w:val="00000A"/>
          <w:lang w:val="pl-PL"/>
        </w:rPr>
      </w:pPr>
    </w:p>
    <w:p w14:paraId="4862C568" w14:textId="77777777" w:rsidR="00811327" w:rsidRPr="00107875" w:rsidRDefault="00811327" w:rsidP="00811327">
      <w:pPr>
        <w:widowControl/>
        <w:spacing w:after="176"/>
        <w:ind w:right="50"/>
        <w:jc w:val="both"/>
        <w:rPr>
          <w:rFonts w:ascii="Times New Roman" w:hAnsi="Times New Roman" w:cs="Times New Roman"/>
          <w:color w:val="00000A"/>
          <w:lang w:val="pl-PL"/>
        </w:rPr>
      </w:pPr>
      <w:r w:rsidRPr="00107875">
        <w:rPr>
          <w:rFonts w:ascii="Times New Roman" w:hAnsi="Times New Roman" w:cs="Times New Roman"/>
          <w:color w:val="00000A"/>
          <w:lang w:val="pl-PL"/>
        </w:rPr>
        <w:t>Podpisując niniejszą ofert</w:t>
      </w:r>
      <w:r w:rsidR="00464820" w:rsidRPr="00107875">
        <w:rPr>
          <w:rFonts w:ascii="Times New Roman" w:hAnsi="Times New Roman" w:cs="Times New Roman"/>
          <w:color w:val="00000A"/>
          <w:lang w:val="pl-PL"/>
        </w:rPr>
        <w:t>ę oświadczam jednocześnie, iż:</w:t>
      </w:r>
    </w:p>
    <w:p w14:paraId="103C0724" w14:textId="7B4AB7A3" w:rsidR="00811327" w:rsidRPr="00107875" w:rsidRDefault="00811327" w:rsidP="00811327">
      <w:pPr>
        <w:widowControl/>
        <w:numPr>
          <w:ilvl w:val="1"/>
          <w:numId w:val="42"/>
        </w:numPr>
        <w:spacing w:after="162"/>
        <w:ind w:left="0" w:right="50" w:firstLine="0"/>
        <w:jc w:val="both"/>
        <w:rPr>
          <w:rFonts w:ascii="Times New Roman" w:hAnsi="Times New Roman" w:cs="Times New Roman"/>
          <w:color w:val="00000A"/>
          <w:lang w:val="pl-PL"/>
        </w:rPr>
      </w:pPr>
      <w:r w:rsidRPr="00107875">
        <w:rPr>
          <w:rFonts w:ascii="Times New Roman" w:hAnsi="Times New Roman" w:cs="Times New Roman"/>
          <w:color w:val="00000A"/>
          <w:lang w:val="pl-PL"/>
        </w:rPr>
        <w:t>Zapoznałem się z treścią Zapytania ofertowego i nie wnoszę do niego zastrzeżeń oraz przyjmuję warunki w nim zawarte</w:t>
      </w:r>
      <w:r w:rsidR="000C3C94" w:rsidRPr="00107875">
        <w:rPr>
          <w:rFonts w:ascii="Times New Roman" w:hAnsi="Times New Roman" w:cs="Times New Roman"/>
          <w:color w:val="00000A"/>
          <w:lang w:val="pl-PL"/>
        </w:rPr>
        <w:t xml:space="preserve"> oraz załączam do oferty cenowej właściwe załączniki.</w:t>
      </w:r>
    </w:p>
    <w:p w14:paraId="69EABA2E" w14:textId="77777777" w:rsidR="00811327" w:rsidRPr="00107875" w:rsidRDefault="00811327" w:rsidP="00811327">
      <w:pPr>
        <w:widowControl/>
        <w:numPr>
          <w:ilvl w:val="1"/>
          <w:numId w:val="42"/>
        </w:numPr>
        <w:spacing w:after="161"/>
        <w:ind w:left="0" w:right="50" w:firstLine="0"/>
        <w:jc w:val="both"/>
        <w:rPr>
          <w:rFonts w:ascii="Times New Roman" w:hAnsi="Times New Roman" w:cs="Times New Roman"/>
          <w:color w:val="00000A"/>
          <w:lang w:val="pl-PL"/>
        </w:rPr>
      </w:pPr>
      <w:r w:rsidRPr="00107875">
        <w:rPr>
          <w:rFonts w:ascii="Times New Roman" w:hAnsi="Times New Roman" w:cs="Times New Roman"/>
          <w:color w:val="00000A"/>
          <w:lang w:val="pl-PL"/>
        </w:rPr>
        <w:t>Realizacja usług będzie prowadzona zgodnie z warunkami określonymi w zapytaniu ofertowym.</w:t>
      </w:r>
    </w:p>
    <w:p w14:paraId="6CF56933" w14:textId="77777777" w:rsidR="00811327" w:rsidRPr="00107875" w:rsidRDefault="00811327" w:rsidP="00811327">
      <w:pPr>
        <w:widowControl/>
        <w:numPr>
          <w:ilvl w:val="1"/>
          <w:numId w:val="42"/>
        </w:numPr>
        <w:spacing w:after="168"/>
        <w:ind w:left="0" w:right="50" w:firstLine="0"/>
        <w:jc w:val="both"/>
        <w:rPr>
          <w:rFonts w:ascii="Times New Roman" w:hAnsi="Times New Roman" w:cs="Times New Roman"/>
          <w:color w:val="00000A"/>
          <w:lang w:val="pl-PL"/>
        </w:rPr>
      </w:pPr>
      <w:r w:rsidRPr="00107875">
        <w:rPr>
          <w:rFonts w:ascii="Times New Roman" w:hAnsi="Times New Roman" w:cs="Times New Roman"/>
          <w:color w:val="00000A"/>
          <w:lang w:val="pl-PL"/>
        </w:rPr>
        <w:t xml:space="preserve">Cena oferty ma charakter ryczałtowy i uwzględnia wszystkie koszty wykonania zamówienia </w:t>
      </w:r>
      <w:r w:rsidRPr="00107875">
        <w:rPr>
          <w:rFonts w:ascii="Times New Roman" w:hAnsi="Times New Roman" w:cs="Times New Roman"/>
          <w:color w:val="00000A"/>
          <w:lang w:val="pl-PL"/>
        </w:rPr>
        <w:br/>
        <w:t>(w tym koszty podatkowe i ubezpieczeniowe leżące po stronie Zamawiającego związane z zawarciem umowy).</w:t>
      </w:r>
    </w:p>
    <w:p w14:paraId="1DD1B859" w14:textId="7C9644C9" w:rsidR="00811327" w:rsidRPr="00107875" w:rsidRDefault="00811327" w:rsidP="00811327">
      <w:pPr>
        <w:widowControl/>
        <w:numPr>
          <w:ilvl w:val="0"/>
          <w:numId w:val="42"/>
        </w:numPr>
        <w:spacing w:after="52"/>
        <w:ind w:left="0" w:right="50" w:firstLine="0"/>
        <w:jc w:val="both"/>
        <w:rPr>
          <w:rFonts w:ascii="Times New Roman" w:hAnsi="Times New Roman" w:cs="Times New Roman"/>
          <w:bCs/>
          <w:color w:val="00000A"/>
          <w:lang w:val="pl-PL"/>
        </w:rPr>
      </w:pPr>
      <w:r w:rsidRPr="00107875">
        <w:rPr>
          <w:rFonts w:ascii="Times New Roman" w:hAnsi="Times New Roman" w:cs="Times New Roman"/>
          <w:color w:val="00000A"/>
          <w:lang w:val="pl-PL"/>
        </w:rPr>
        <w:t xml:space="preserve">Zobowiązuję się w toku realizacji umowy do bezwzględnego stosowania </w:t>
      </w:r>
      <w:r w:rsidR="00CF79A0" w:rsidRPr="00107875">
        <w:rPr>
          <w:rFonts w:ascii="Times New Roman" w:hAnsi="Times New Roman" w:cs="Times New Roman"/>
          <w:color w:val="00000A"/>
          <w:lang w:val="pl-PL"/>
        </w:rPr>
        <w:t xml:space="preserve">się do zapisów </w:t>
      </w:r>
      <w:r w:rsidR="004541F7" w:rsidRPr="00107875">
        <w:rPr>
          <w:rFonts w:ascii="Times New Roman" w:hAnsi="Times New Roman" w:cs="Times New Roman"/>
          <w:bCs/>
          <w:lang w:val="pl-PL"/>
        </w:rPr>
        <w:t>Wytycznych dotyczących kwalifikowalności wydatków na lata 2021-2027</w:t>
      </w:r>
      <w:r w:rsidR="00CF79A0" w:rsidRPr="00107875">
        <w:rPr>
          <w:rFonts w:ascii="Times New Roman" w:hAnsi="Times New Roman" w:cs="Times New Roman"/>
          <w:bCs/>
          <w:lang w:val="pl-PL"/>
        </w:rPr>
        <w:t xml:space="preserve"> w zakresie dotyczącym zamówienia</w:t>
      </w:r>
      <w:r w:rsidRPr="00107875">
        <w:rPr>
          <w:rFonts w:ascii="Times New Roman" w:hAnsi="Times New Roman" w:cs="Times New Roman"/>
          <w:bCs/>
          <w:color w:val="00000A"/>
          <w:lang w:val="pl-PL"/>
        </w:rPr>
        <w:t>.</w:t>
      </w:r>
    </w:p>
    <w:p w14:paraId="1199FAB0" w14:textId="77777777" w:rsidR="00811327" w:rsidRPr="00107875" w:rsidRDefault="00811327" w:rsidP="00811327">
      <w:pPr>
        <w:widowControl/>
        <w:numPr>
          <w:ilvl w:val="0"/>
          <w:numId w:val="42"/>
        </w:numPr>
        <w:spacing w:after="130"/>
        <w:ind w:left="0" w:right="50" w:firstLine="0"/>
        <w:jc w:val="both"/>
        <w:rPr>
          <w:rFonts w:ascii="Times New Roman" w:hAnsi="Times New Roman" w:cs="Times New Roman"/>
          <w:color w:val="00000A"/>
          <w:lang w:val="pl-PL"/>
        </w:rPr>
      </w:pPr>
      <w:r w:rsidRPr="00107875">
        <w:rPr>
          <w:rFonts w:ascii="Times New Roman" w:hAnsi="Times New Roman" w:cs="Times New Roman"/>
          <w:color w:val="00000A"/>
          <w:lang w:val="pl-PL"/>
        </w:rPr>
        <w:t>Świadomy/a odpowiedzialności za składanie fałszywych oświadczeń, informuję, iż dane zawarte w ofercie, załącznikach są zgodne z prawdą.</w:t>
      </w:r>
    </w:p>
    <w:p w14:paraId="5B32E8EF" w14:textId="77777777" w:rsidR="00811327" w:rsidRPr="00107875" w:rsidRDefault="00811327" w:rsidP="00811327">
      <w:pPr>
        <w:spacing w:after="137"/>
        <w:rPr>
          <w:rFonts w:ascii="Times New Roman" w:hAnsi="Times New Roman" w:cs="Times New Roman"/>
          <w:color w:val="00000A"/>
          <w:lang w:val="pl-PL"/>
        </w:rPr>
      </w:pPr>
    </w:p>
    <w:p w14:paraId="4B1EFF1A" w14:textId="77777777" w:rsidR="00811327" w:rsidRPr="00107875" w:rsidRDefault="00811327" w:rsidP="00811327">
      <w:pPr>
        <w:spacing w:after="137"/>
        <w:rPr>
          <w:rFonts w:ascii="Times New Roman" w:hAnsi="Times New Roman" w:cs="Times New Roman"/>
          <w:lang w:val="pl-PL"/>
        </w:rPr>
      </w:pPr>
      <w:r w:rsidRPr="00107875">
        <w:rPr>
          <w:rFonts w:ascii="Times New Roman" w:hAnsi="Times New Roman" w:cs="Times New Roman"/>
          <w:color w:val="00000A"/>
          <w:lang w:val="pl-PL"/>
        </w:rPr>
        <w:t xml:space="preserve">Data, miejscowość: ……………………………………….                      </w:t>
      </w:r>
    </w:p>
    <w:p w14:paraId="7F2D5FF5" w14:textId="77777777" w:rsidR="00811327" w:rsidRPr="00107875" w:rsidRDefault="00811327" w:rsidP="00C32669">
      <w:pPr>
        <w:tabs>
          <w:tab w:val="center" w:pos="4717"/>
          <w:tab w:val="right" w:pos="9129"/>
        </w:tabs>
        <w:spacing w:after="71"/>
        <w:ind w:left="6480"/>
        <w:jc w:val="center"/>
        <w:rPr>
          <w:rFonts w:ascii="Times New Roman" w:hAnsi="Times New Roman" w:cs="Times New Roman"/>
          <w:color w:val="00000A"/>
          <w:lang w:val="pl-PL"/>
        </w:rPr>
      </w:pPr>
      <w:r w:rsidRPr="00107875">
        <w:rPr>
          <w:rFonts w:ascii="Times New Roman" w:hAnsi="Times New Roman" w:cs="Times New Roman"/>
          <w:color w:val="00000A"/>
          <w:lang w:val="pl-PL"/>
        </w:rPr>
        <w:t>……………………………….</w:t>
      </w:r>
    </w:p>
    <w:p w14:paraId="0AC74034" w14:textId="77777777" w:rsidR="00811327" w:rsidRPr="00107875" w:rsidRDefault="00811327" w:rsidP="00C32669">
      <w:pPr>
        <w:pStyle w:val="Tekstpodstawowy"/>
        <w:ind w:left="6480"/>
        <w:jc w:val="center"/>
        <w:rPr>
          <w:rFonts w:ascii="Times New Roman" w:hAnsi="Times New Roman" w:cs="Times New Roman"/>
          <w:color w:val="00000A"/>
          <w:sz w:val="22"/>
          <w:szCs w:val="22"/>
          <w:lang w:val="pl-PL"/>
        </w:rPr>
      </w:pPr>
      <w:r w:rsidRPr="00107875">
        <w:rPr>
          <w:rFonts w:ascii="Times New Roman" w:hAnsi="Times New Roman" w:cs="Times New Roman"/>
          <w:color w:val="00000A"/>
          <w:sz w:val="22"/>
          <w:szCs w:val="22"/>
          <w:lang w:val="pl-PL"/>
        </w:rPr>
        <w:t xml:space="preserve">Podpis </w:t>
      </w:r>
      <w:r w:rsidR="00C32669" w:rsidRPr="00107875">
        <w:rPr>
          <w:rFonts w:ascii="Times New Roman" w:hAnsi="Times New Roman" w:cs="Times New Roman"/>
          <w:color w:val="00000A"/>
          <w:sz w:val="22"/>
          <w:szCs w:val="22"/>
          <w:lang w:val="pl-PL"/>
        </w:rPr>
        <w:t>Wykonawcy</w:t>
      </w:r>
    </w:p>
    <w:p w14:paraId="41DBF185" w14:textId="77777777" w:rsidR="00007773" w:rsidRPr="00107875" w:rsidRDefault="00007773" w:rsidP="00007773">
      <w:pPr>
        <w:autoSpaceDE w:val="0"/>
        <w:rPr>
          <w:rFonts w:ascii="Times New Roman" w:hAnsi="Times New Roman" w:cs="Times New Roman"/>
          <w:lang w:val="pl-PL"/>
        </w:rPr>
      </w:pPr>
    </w:p>
    <w:p w14:paraId="39CA0B62" w14:textId="77777777" w:rsidR="00007773" w:rsidRPr="00107875" w:rsidRDefault="00007773" w:rsidP="00007773">
      <w:pPr>
        <w:autoSpaceDE w:val="0"/>
        <w:rPr>
          <w:rFonts w:ascii="Times New Roman" w:hAnsi="Times New Roman" w:cs="Times New Roman"/>
          <w:lang w:val="pl-PL"/>
        </w:rPr>
      </w:pPr>
    </w:p>
    <w:p w14:paraId="606A0B33" w14:textId="77777777" w:rsidR="00935A77" w:rsidRPr="00107875" w:rsidRDefault="00935A77" w:rsidP="00007773">
      <w:pPr>
        <w:autoSpaceDE w:val="0"/>
        <w:rPr>
          <w:rFonts w:ascii="Times New Roman" w:hAnsi="Times New Roman" w:cs="Times New Roman"/>
          <w:lang w:val="pl-PL"/>
        </w:rPr>
      </w:pPr>
    </w:p>
    <w:p w14:paraId="3228E837" w14:textId="77777777" w:rsidR="00935A77" w:rsidRPr="00107875" w:rsidRDefault="00935A77" w:rsidP="00007773">
      <w:pPr>
        <w:autoSpaceDE w:val="0"/>
        <w:rPr>
          <w:rFonts w:ascii="Times New Roman" w:hAnsi="Times New Roman" w:cs="Times New Roman"/>
          <w:lang w:val="pl-PL"/>
        </w:rPr>
      </w:pPr>
    </w:p>
    <w:p w14:paraId="3C617E1B" w14:textId="77777777" w:rsidR="00935A77" w:rsidRPr="00107875" w:rsidRDefault="00935A77" w:rsidP="00007773">
      <w:pPr>
        <w:autoSpaceDE w:val="0"/>
        <w:rPr>
          <w:rFonts w:ascii="Times New Roman" w:hAnsi="Times New Roman" w:cs="Times New Roman"/>
          <w:lang w:val="pl-PL"/>
        </w:rPr>
      </w:pPr>
    </w:p>
    <w:p w14:paraId="55BF1DA6" w14:textId="77777777" w:rsidR="00935A77" w:rsidRPr="00107875" w:rsidRDefault="00935A77" w:rsidP="00007773">
      <w:pPr>
        <w:autoSpaceDE w:val="0"/>
        <w:rPr>
          <w:rFonts w:ascii="Times New Roman" w:hAnsi="Times New Roman" w:cs="Times New Roman"/>
          <w:lang w:val="pl-PL"/>
        </w:rPr>
      </w:pPr>
    </w:p>
    <w:p w14:paraId="43B92790" w14:textId="77777777" w:rsidR="00107875" w:rsidRPr="00107875" w:rsidRDefault="00107875" w:rsidP="00007773">
      <w:pPr>
        <w:autoSpaceDE w:val="0"/>
        <w:rPr>
          <w:rFonts w:ascii="Times New Roman" w:hAnsi="Times New Roman" w:cs="Times New Roman"/>
          <w:lang w:val="pl-PL"/>
        </w:rPr>
      </w:pPr>
    </w:p>
    <w:p w14:paraId="0B0A73B9" w14:textId="77777777" w:rsidR="00107875" w:rsidRPr="00107875" w:rsidRDefault="00107875" w:rsidP="00007773">
      <w:pPr>
        <w:autoSpaceDE w:val="0"/>
        <w:rPr>
          <w:rFonts w:ascii="Times New Roman" w:hAnsi="Times New Roman" w:cs="Times New Roman"/>
          <w:lang w:val="pl-PL"/>
        </w:rPr>
      </w:pPr>
    </w:p>
    <w:p w14:paraId="2689A2CD" w14:textId="77777777" w:rsidR="00107875" w:rsidRPr="00107875" w:rsidRDefault="00107875" w:rsidP="00007773">
      <w:pPr>
        <w:autoSpaceDE w:val="0"/>
        <w:rPr>
          <w:rFonts w:ascii="Times New Roman" w:hAnsi="Times New Roman" w:cs="Times New Roman"/>
          <w:lang w:val="pl-PL"/>
        </w:rPr>
      </w:pPr>
    </w:p>
    <w:p w14:paraId="2CC1DC11" w14:textId="77777777" w:rsidR="00107875" w:rsidRPr="00107875" w:rsidRDefault="00107875" w:rsidP="00007773">
      <w:pPr>
        <w:autoSpaceDE w:val="0"/>
        <w:rPr>
          <w:rFonts w:ascii="Times New Roman" w:hAnsi="Times New Roman" w:cs="Times New Roman"/>
          <w:lang w:val="pl-PL"/>
        </w:rPr>
      </w:pPr>
    </w:p>
    <w:p w14:paraId="22D0A8FA" w14:textId="77777777" w:rsidR="00935A77" w:rsidRPr="00107875" w:rsidRDefault="00935A77" w:rsidP="00007773">
      <w:pPr>
        <w:autoSpaceDE w:val="0"/>
        <w:rPr>
          <w:rFonts w:ascii="Times New Roman" w:hAnsi="Times New Roman" w:cs="Times New Roman"/>
          <w:lang w:val="pl-PL"/>
        </w:rPr>
      </w:pPr>
    </w:p>
    <w:p w14:paraId="2AAB254A" w14:textId="77777777" w:rsidR="00935A77" w:rsidRPr="00107875" w:rsidRDefault="00935A77" w:rsidP="00007773">
      <w:pPr>
        <w:autoSpaceDE w:val="0"/>
        <w:rPr>
          <w:rFonts w:ascii="Times New Roman" w:hAnsi="Times New Roman" w:cs="Times New Roman"/>
          <w:lang w:val="pl-PL"/>
        </w:rPr>
      </w:pPr>
    </w:p>
    <w:p w14:paraId="72B38FD6" w14:textId="77777777" w:rsidR="00935A77" w:rsidRPr="00107875" w:rsidRDefault="00935A77" w:rsidP="00007773">
      <w:pPr>
        <w:autoSpaceDE w:val="0"/>
        <w:rPr>
          <w:rFonts w:ascii="Times New Roman" w:hAnsi="Times New Roman" w:cs="Times New Roman"/>
          <w:lang w:val="pl-PL"/>
        </w:rPr>
      </w:pPr>
    </w:p>
    <w:p w14:paraId="10DD7AFC" w14:textId="77777777" w:rsidR="00007773" w:rsidRPr="00107875" w:rsidRDefault="00007773" w:rsidP="00007773">
      <w:pPr>
        <w:jc w:val="both"/>
        <w:rPr>
          <w:rFonts w:ascii="Times New Roman" w:hAnsi="Times New Roman" w:cs="Times New Roman"/>
          <w:b/>
          <w:lang w:val="pl-PL"/>
        </w:rPr>
      </w:pPr>
    </w:p>
    <w:p w14:paraId="1BC3C32E" w14:textId="77777777" w:rsidR="00007773" w:rsidRPr="00107875" w:rsidRDefault="00007773" w:rsidP="00007773">
      <w:pPr>
        <w:jc w:val="both"/>
        <w:rPr>
          <w:rFonts w:ascii="Times New Roman" w:hAnsi="Times New Roman" w:cs="Times New Roman"/>
          <w:b/>
          <w:lang w:val="pl-PL"/>
        </w:rPr>
      </w:pPr>
    </w:p>
    <w:p w14:paraId="402386F0" w14:textId="77777777" w:rsidR="00007773" w:rsidRPr="00107875" w:rsidRDefault="00007773" w:rsidP="00007773">
      <w:pPr>
        <w:jc w:val="center"/>
        <w:rPr>
          <w:rFonts w:ascii="Times New Roman" w:hAnsi="Times New Roman" w:cs="Times New Roman"/>
          <w:b/>
          <w:lang w:val="pl-PL"/>
        </w:rPr>
      </w:pPr>
      <w:bookmarkStart w:id="0" w:name="_Hlk186490967"/>
      <w:r w:rsidRPr="00107875">
        <w:rPr>
          <w:rFonts w:ascii="Times New Roman" w:hAnsi="Times New Roman" w:cs="Times New Roman"/>
          <w:b/>
          <w:lang w:val="pl-PL"/>
        </w:rPr>
        <w:t>Oświadczenie o braku istnienia wykluczających powiązań</w:t>
      </w:r>
    </w:p>
    <w:p w14:paraId="2DFC8D1D" w14:textId="77777777" w:rsidR="00007773" w:rsidRPr="00107875" w:rsidRDefault="00007773" w:rsidP="00007773">
      <w:pPr>
        <w:jc w:val="center"/>
        <w:rPr>
          <w:rFonts w:ascii="Times New Roman" w:hAnsi="Times New Roman" w:cs="Times New Roman"/>
          <w:bCs/>
          <w:i/>
          <w:iCs/>
          <w:lang w:val="pl-PL"/>
        </w:rPr>
      </w:pPr>
      <w:r w:rsidRPr="00107875">
        <w:rPr>
          <w:rFonts w:ascii="Times New Roman" w:hAnsi="Times New Roman" w:cs="Times New Roman"/>
          <w:bCs/>
          <w:i/>
          <w:iCs/>
          <w:lang w:val="pl-PL"/>
        </w:rPr>
        <w:t>w zakresie ograniczenia lub wyłączenia z możliwości wspierania ze środków publicznych</w:t>
      </w:r>
    </w:p>
    <w:p w14:paraId="4CBE68E7" w14:textId="77777777" w:rsidR="00007773" w:rsidRPr="00107875" w:rsidRDefault="00007773" w:rsidP="00007773">
      <w:pPr>
        <w:jc w:val="center"/>
        <w:rPr>
          <w:rFonts w:ascii="Times New Roman" w:hAnsi="Times New Roman" w:cs="Times New Roman"/>
          <w:bCs/>
          <w:i/>
          <w:iCs/>
          <w:lang w:val="pl-PL"/>
        </w:rPr>
      </w:pPr>
      <w:r w:rsidRPr="00107875">
        <w:rPr>
          <w:rFonts w:ascii="Times New Roman" w:hAnsi="Times New Roman" w:cs="Times New Roman"/>
          <w:bCs/>
          <w:i/>
          <w:iCs/>
          <w:lang w:val="pl-PL"/>
        </w:rPr>
        <w:t>podmiotów i osób, które w bezpośredni lub pośredni sposób wspierają działania wojenne</w:t>
      </w:r>
    </w:p>
    <w:p w14:paraId="3FCB37D1" w14:textId="77777777" w:rsidR="00007773" w:rsidRPr="00107875" w:rsidRDefault="00007773" w:rsidP="00007773">
      <w:pPr>
        <w:jc w:val="center"/>
        <w:rPr>
          <w:rFonts w:ascii="Times New Roman" w:hAnsi="Times New Roman" w:cs="Times New Roman"/>
          <w:b/>
          <w:lang w:val="pl-PL"/>
        </w:rPr>
      </w:pPr>
      <w:r w:rsidRPr="00107875">
        <w:rPr>
          <w:rFonts w:ascii="Times New Roman" w:hAnsi="Times New Roman" w:cs="Times New Roman"/>
          <w:bCs/>
          <w:i/>
          <w:iCs/>
          <w:lang w:val="pl-PL"/>
        </w:rPr>
        <w:t>Federacji Rosyjskiej lub są za nie odpowiedzialne</w:t>
      </w:r>
    </w:p>
    <w:bookmarkEnd w:id="0"/>
    <w:p w14:paraId="722914DB" w14:textId="77777777" w:rsidR="00007773" w:rsidRPr="00107875" w:rsidRDefault="00007773" w:rsidP="00007773">
      <w:pPr>
        <w:jc w:val="center"/>
        <w:rPr>
          <w:rFonts w:ascii="Times New Roman" w:hAnsi="Times New Roman" w:cs="Times New Roman"/>
          <w:b/>
          <w:lang w:val="pl-PL"/>
        </w:rPr>
      </w:pPr>
    </w:p>
    <w:p w14:paraId="2D11FDC9" w14:textId="77777777" w:rsidR="00007773" w:rsidRPr="00107875" w:rsidRDefault="00007773" w:rsidP="00007773">
      <w:pPr>
        <w:jc w:val="both"/>
        <w:rPr>
          <w:rFonts w:ascii="Times New Roman" w:hAnsi="Times New Roman" w:cs="Times New Roman"/>
          <w:bCs/>
          <w:lang w:val="pl-PL"/>
        </w:rPr>
      </w:pPr>
      <w:r w:rsidRPr="00107875">
        <w:rPr>
          <w:rFonts w:ascii="Times New Roman" w:hAnsi="Times New Roman" w:cs="Times New Roman"/>
          <w:bCs/>
          <w:lang w:val="pl-PL"/>
        </w:rPr>
        <w:t xml:space="preserve">W związku z prawnym stosowaniem środków sankcyjnych w zakresie ograniczenia lub wyłączenia </w:t>
      </w:r>
      <w:r w:rsidRPr="00107875">
        <w:rPr>
          <w:rFonts w:ascii="Times New Roman" w:hAnsi="Times New Roman" w:cs="Times New Roman"/>
          <w:bCs/>
          <w:lang w:val="pl-PL"/>
        </w:rPr>
        <w:br/>
        <w:t>z możliwości wspierania ze środków publicznych podmiotów i osób, które w bezpośredni lub pośredni sposób wspierają działania wojenne Federacji Rosyjskiej lub są za nie odpowiedzialne, oświadczam, że nie dotyczy mnie wpis do listy osób i podmiotów objętych sankcjami oraz że nie podlegam kryteriom wykluczającym zgodnie z poniższymi aktami prawnymi:</w:t>
      </w:r>
    </w:p>
    <w:p w14:paraId="2641D4F9" w14:textId="77777777" w:rsidR="00007773" w:rsidRPr="00107875" w:rsidRDefault="00007773" w:rsidP="00007773">
      <w:pPr>
        <w:jc w:val="both"/>
        <w:rPr>
          <w:rFonts w:ascii="Times New Roman" w:hAnsi="Times New Roman" w:cs="Times New Roman"/>
          <w:bCs/>
          <w:lang w:val="pl-PL"/>
        </w:rPr>
      </w:pPr>
    </w:p>
    <w:p w14:paraId="46941CD6" w14:textId="77777777" w:rsidR="00007773" w:rsidRPr="00107875" w:rsidRDefault="00007773" w:rsidP="00007773">
      <w:pPr>
        <w:jc w:val="both"/>
        <w:rPr>
          <w:rFonts w:ascii="Times New Roman" w:hAnsi="Times New Roman" w:cs="Times New Roman"/>
          <w:bCs/>
          <w:lang w:val="pl-PL"/>
        </w:rPr>
      </w:pPr>
      <w:r w:rsidRPr="00107875">
        <w:rPr>
          <w:rFonts w:ascii="Times New Roman" w:hAnsi="Times New Roman" w:cs="Times New Roman"/>
          <w:bCs/>
          <w:lang w:val="pl-PL"/>
        </w:rPr>
        <w:t>1. Ustawy z dnia 13 kwietnia 2022 r. o szczególnych rozwiązaniach w zakresie przeciwdziałania wspieraniu agresji na Ukrainę oraz służących ochronie bezpieczeństwa narodowego (Dz. U. z 2022 poz. 835),</w:t>
      </w:r>
    </w:p>
    <w:p w14:paraId="3B23296A" w14:textId="324B9A9A" w:rsidR="00007773" w:rsidRPr="00107875" w:rsidRDefault="00007773" w:rsidP="00007773">
      <w:pPr>
        <w:jc w:val="both"/>
        <w:rPr>
          <w:rFonts w:ascii="Times New Roman" w:hAnsi="Times New Roman" w:cs="Times New Roman"/>
          <w:bCs/>
          <w:lang w:val="pl-PL"/>
        </w:rPr>
      </w:pPr>
      <w:r w:rsidRPr="00107875">
        <w:rPr>
          <w:rFonts w:ascii="Times New Roman" w:hAnsi="Times New Roman" w:cs="Times New Roman"/>
          <w:bCs/>
          <w:lang w:val="pl-PL"/>
        </w:rPr>
        <w:t xml:space="preserve">2. Rozporządzenia Rady (WE) nr 765/2006 z dnia 18 maja 2006 r. w zakresie środków ograniczających </w:t>
      </w:r>
      <w:r w:rsidRPr="00107875">
        <w:rPr>
          <w:rFonts w:ascii="Times New Roman" w:hAnsi="Times New Roman" w:cs="Times New Roman"/>
          <w:bCs/>
          <w:lang w:val="pl-PL"/>
        </w:rPr>
        <w:br/>
        <w:t>w związku z sytuacją na Białorusi i udziałem Białorusi w agresji Rosji wobec Ukrainy,</w:t>
      </w:r>
    </w:p>
    <w:p w14:paraId="4EF8A205" w14:textId="3743777C" w:rsidR="00007773" w:rsidRPr="00107875" w:rsidRDefault="00007773" w:rsidP="00007773">
      <w:pPr>
        <w:jc w:val="both"/>
        <w:rPr>
          <w:rFonts w:ascii="Times New Roman" w:hAnsi="Times New Roman" w:cs="Times New Roman"/>
          <w:bCs/>
          <w:lang w:val="pl-PL"/>
        </w:rPr>
      </w:pPr>
      <w:r w:rsidRPr="00107875">
        <w:rPr>
          <w:rFonts w:ascii="Times New Roman" w:hAnsi="Times New Roman" w:cs="Times New Roman"/>
          <w:bCs/>
          <w:lang w:val="pl-PL"/>
        </w:rPr>
        <w:t>3. Rozporządzenia Rady (UE) nr 269/2014 z dnia 17 marca 2014 r. w sprawie środków ograniczających w odniesieniu do działań podważających integralność terytorialną, suwerenność i niezależność Ukrainy lub im zagrażających,</w:t>
      </w:r>
    </w:p>
    <w:p w14:paraId="336C83D7" w14:textId="77777777" w:rsidR="00007773" w:rsidRPr="00107875" w:rsidRDefault="00007773" w:rsidP="00007773">
      <w:pPr>
        <w:jc w:val="both"/>
        <w:rPr>
          <w:rFonts w:ascii="Times New Roman" w:hAnsi="Times New Roman" w:cs="Times New Roman"/>
          <w:bCs/>
          <w:lang w:val="pl-PL"/>
        </w:rPr>
      </w:pPr>
      <w:r w:rsidRPr="00107875">
        <w:rPr>
          <w:rFonts w:ascii="Times New Roman" w:hAnsi="Times New Roman" w:cs="Times New Roman"/>
          <w:bCs/>
          <w:lang w:val="pl-PL"/>
        </w:rPr>
        <w:t>4. Rozporządzenia Rady (UE) nr 833/2014 z dnia 31 lipca 2014 r. dotyczącego środków ograniczających w związku z działaniami Rosji destabilizującymi sytuację na Ukrainie,</w:t>
      </w:r>
    </w:p>
    <w:p w14:paraId="650AA9C4" w14:textId="77777777" w:rsidR="00007773" w:rsidRPr="00107875" w:rsidRDefault="00007773" w:rsidP="00007773">
      <w:pPr>
        <w:jc w:val="both"/>
        <w:rPr>
          <w:rFonts w:ascii="Times New Roman" w:hAnsi="Times New Roman" w:cs="Times New Roman"/>
          <w:bCs/>
          <w:lang w:val="pl-PL"/>
        </w:rPr>
      </w:pPr>
      <w:r w:rsidRPr="00107875">
        <w:rPr>
          <w:rFonts w:ascii="Times New Roman" w:hAnsi="Times New Roman" w:cs="Times New Roman"/>
          <w:bCs/>
          <w:lang w:val="pl-PL"/>
        </w:rPr>
        <w:t>5. Komunikatu Komisji (UE) nr 2022/C 131 I/01 „Tymczasowe kryzysowe ramy środków pomocy państwa w celu wsparcia gospodarki po agresji Rosji wobec Ukrainy”,</w:t>
      </w:r>
    </w:p>
    <w:p w14:paraId="651FBC29" w14:textId="77777777" w:rsidR="00007773" w:rsidRPr="00107875" w:rsidRDefault="00007773" w:rsidP="00007773">
      <w:pPr>
        <w:autoSpaceDE w:val="0"/>
        <w:spacing w:line="360" w:lineRule="auto"/>
        <w:rPr>
          <w:rFonts w:ascii="Times New Roman" w:hAnsi="Times New Roman" w:cs="Times New Roman"/>
          <w:lang w:val="pl-PL"/>
        </w:rPr>
      </w:pPr>
    </w:p>
    <w:p w14:paraId="0D8269AF" w14:textId="77777777" w:rsidR="00007773" w:rsidRPr="00107875" w:rsidRDefault="00007773" w:rsidP="00007773">
      <w:pPr>
        <w:autoSpaceDE w:val="0"/>
        <w:spacing w:line="360" w:lineRule="auto"/>
        <w:rPr>
          <w:rFonts w:ascii="Times New Roman" w:hAnsi="Times New Roman" w:cs="Times New Roman"/>
          <w:lang w:val="pl-PL"/>
        </w:rPr>
      </w:pPr>
    </w:p>
    <w:p w14:paraId="10D1F555" w14:textId="77777777" w:rsidR="00307728" w:rsidRPr="00107875" w:rsidRDefault="00307728" w:rsidP="00007773">
      <w:pPr>
        <w:autoSpaceDE w:val="0"/>
        <w:spacing w:line="360" w:lineRule="auto"/>
        <w:rPr>
          <w:rFonts w:ascii="Times New Roman" w:hAnsi="Times New Roman" w:cs="Times New Roman"/>
          <w:lang w:val="pl-PL"/>
        </w:rPr>
      </w:pPr>
    </w:p>
    <w:p w14:paraId="6094DAB6" w14:textId="77777777" w:rsidR="00307728" w:rsidRPr="00107875" w:rsidRDefault="00307728" w:rsidP="00307728">
      <w:pPr>
        <w:spacing w:after="137"/>
        <w:rPr>
          <w:rFonts w:ascii="Times New Roman" w:hAnsi="Times New Roman" w:cs="Times New Roman"/>
          <w:lang w:val="pl-PL"/>
        </w:rPr>
      </w:pPr>
      <w:r w:rsidRPr="00107875">
        <w:rPr>
          <w:rFonts w:ascii="Times New Roman" w:hAnsi="Times New Roman" w:cs="Times New Roman"/>
          <w:color w:val="00000A"/>
          <w:lang w:val="pl-PL"/>
        </w:rPr>
        <w:t xml:space="preserve">Data, miejscowość: ……………………………………….                      </w:t>
      </w:r>
    </w:p>
    <w:p w14:paraId="499760B8" w14:textId="77777777" w:rsidR="00307728" w:rsidRPr="00107875" w:rsidRDefault="00307728" w:rsidP="00307728">
      <w:pPr>
        <w:tabs>
          <w:tab w:val="center" w:pos="4717"/>
          <w:tab w:val="right" w:pos="9129"/>
        </w:tabs>
        <w:spacing w:after="71"/>
        <w:ind w:left="6480"/>
        <w:jc w:val="center"/>
        <w:rPr>
          <w:rFonts w:ascii="Times New Roman" w:hAnsi="Times New Roman" w:cs="Times New Roman"/>
          <w:color w:val="00000A"/>
          <w:lang w:val="pl-PL"/>
        </w:rPr>
      </w:pPr>
      <w:r w:rsidRPr="00107875">
        <w:rPr>
          <w:rFonts w:ascii="Times New Roman" w:hAnsi="Times New Roman" w:cs="Times New Roman"/>
          <w:color w:val="00000A"/>
          <w:lang w:val="pl-PL"/>
        </w:rPr>
        <w:t>……………………………….</w:t>
      </w:r>
    </w:p>
    <w:p w14:paraId="4F663C33" w14:textId="77777777" w:rsidR="00307728" w:rsidRPr="00107875" w:rsidRDefault="00307728" w:rsidP="00307728">
      <w:pPr>
        <w:pStyle w:val="Tekstpodstawowy"/>
        <w:ind w:left="6480"/>
        <w:jc w:val="center"/>
        <w:rPr>
          <w:rFonts w:ascii="Times New Roman" w:hAnsi="Times New Roman" w:cs="Times New Roman"/>
          <w:color w:val="00000A"/>
          <w:sz w:val="22"/>
          <w:szCs w:val="22"/>
          <w:lang w:val="pl-PL"/>
        </w:rPr>
      </w:pPr>
      <w:r w:rsidRPr="00107875">
        <w:rPr>
          <w:rFonts w:ascii="Times New Roman" w:hAnsi="Times New Roman" w:cs="Times New Roman"/>
          <w:color w:val="00000A"/>
          <w:sz w:val="22"/>
          <w:szCs w:val="22"/>
          <w:lang w:val="pl-PL"/>
        </w:rPr>
        <w:t>Podpis Wykonawcy</w:t>
      </w:r>
    </w:p>
    <w:p w14:paraId="1AC069A8" w14:textId="0D0A5613" w:rsidR="00007773" w:rsidRPr="00107875" w:rsidRDefault="00007773" w:rsidP="00007773">
      <w:pPr>
        <w:rPr>
          <w:rFonts w:ascii="Times New Roman" w:hAnsi="Times New Roman" w:cs="Times New Roman"/>
          <w:lang w:val="pl-PL"/>
        </w:rPr>
      </w:pPr>
    </w:p>
    <w:p w14:paraId="62A20548" w14:textId="77777777" w:rsidR="00007773" w:rsidRPr="00107875" w:rsidRDefault="00007773" w:rsidP="00007773">
      <w:pPr>
        <w:autoSpaceDE w:val="0"/>
        <w:spacing w:line="360" w:lineRule="auto"/>
        <w:rPr>
          <w:rFonts w:ascii="Times New Roman" w:hAnsi="Times New Roman" w:cs="Times New Roman"/>
          <w:lang w:val="pl-PL"/>
        </w:rPr>
      </w:pPr>
    </w:p>
    <w:p w14:paraId="1BE03D9F" w14:textId="77777777" w:rsidR="00CF79A0" w:rsidRPr="00107875" w:rsidRDefault="00CF79A0" w:rsidP="00811327">
      <w:pPr>
        <w:pStyle w:val="Tekstpodstawowy"/>
        <w:ind w:left="6480"/>
        <w:jc w:val="both"/>
        <w:rPr>
          <w:rFonts w:ascii="Times New Roman" w:hAnsi="Times New Roman" w:cs="Times New Roman"/>
          <w:color w:val="00000A"/>
          <w:sz w:val="22"/>
          <w:szCs w:val="22"/>
          <w:lang w:val="pl-PL"/>
        </w:rPr>
      </w:pPr>
    </w:p>
    <w:p w14:paraId="586F2F75" w14:textId="77777777" w:rsidR="00CF79A0" w:rsidRPr="00107875" w:rsidRDefault="00CF79A0" w:rsidP="00811327">
      <w:pPr>
        <w:pStyle w:val="Tekstpodstawowy"/>
        <w:ind w:left="6480"/>
        <w:jc w:val="both"/>
        <w:rPr>
          <w:rFonts w:ascii="Times New Roman" w:hAnsi="Times New Roman" w:cs="Times New Roman"/>
          <w:color w:val="00000A"/>
          <w:sz w:val="22"/>
          <w:szCs w:val="22"/>
          <w:lang w:val="pl-PL"/>
        </w:rPr>
      </w:pPr>
    </w:p>
    <w:p w14:paraId="0415C4B2" w14:textId="77777777" w:rsidR="00625934" w:rsidRPr="00107875" w:rsidRDefault="00625934" w:rsidP="00811327">
      <w:pPr>
        <w:pStyle w:val="Tekstpodstawowy"/>
        <w:ind w:left="6480"/>
        <w:jc w:val="both"/>
        <w:rPr>
          <w:rFonts w:ascii="Times New Roman" w:hAnsi="Times New Roman" w:cs="Times New Roman"/>
          <w:color w:val="00000A"/>
          <w:sz w:val="22"/>
          <w:szCs w:val="22"/>
          <w:lang w:val="pl-PL"/>
        </w:rPr>
      </w:pPr>
    </w:p>
    <w:p w14:paraId="522783F4" w14:textId="77777777" w:rsidR="00625934" w:rsidRPr="00107875" w:rsidRDefault="00625934" w:rsidP="00811327">
      <w:pPr>
        <w:pStyle w:val="Tekstpodstawowy"/>
        <w:ind w:left="6480"/>
        <w:jc w:val="both"/>
        <w:rPr>
          <w:rFonts w:ascii="Times New Roman" w:hAnsi="Times New Roman" w:cs="Times New Roman"/>
          <w:color w:val="00000A"/>
          <w:sz w:val="22"/>
          <w:szCs w:val="22"/>
          <w:lang w:val="pl-PL"/>
        </w:rPr>
      </w:pPr>
    </w:p>
    <w:p w14:paraId="50FE16AF" w14:textId="77777777" w:rsidR="00625934" w:rsidRPr="00107875" w:rsidRDefault="00625934" w:rsidP="00811327">
      <w:pPr>
        <w:pStyle w:val="Tekstpodstawowy"/>
        <w:ind w:left="6480"/>
        <w:jc w:val="both"/>
        <w:rPr>
          <w:rFonts w:ascii="Times New Roman" w:hAnsi="Times New Roman" w:cs="Times New Roman"/>
          <w:color w:val="00000A"/>
          <w:sz w:val="22"/>
          <w:szCs w:val="22"/>
          <w:lang w:val="pl-PL"/>
        </w:rPr>
      </w:pPr>
    </w:p>
    <w:p w14:paraId="3EB918C2" w14:textId="77777777" w:rsidR="00625934" w:rsidRPr="00107875" w:rsidRDefault="00625934" w:rsidP="00811327">
      <w:pPr>
        <w:pStyle w:val="Tekstpodstawowy"/>
        <w:ind w:left="6480"/>
        <w:jc w:val="both"/>
        <w:rPr>
          <w:rFonts w:ascii="Times New Roman" w:hAnsi="Times New Roman" w:cs="Times New Roman"/>
          <w:color w:val="00000A"/>
          <w:sz w:val="22"/>
          <w:szCs w:val="22"/>
          <w:lang w:val="pl-PL"/>
        </w:rPr>
      </w:pPr>
    </w:p>
    <w:p w14:paraId="1AC35CD0" w14:textId="7D3C96A4" w:rsidR="00811327" w:rsidRPr="00107875" w:rsidRDefault="00811327" w:rsidP="00CF79A0">
      <w:pPr>
        <w:pStyle w:val="Tekstpodstawowy"/>
        <w:rPr>
          <w:rFonts w:ascii="Times New Roman" w:hAnsi="Times New Roman" w:cs="Times New Roman"/>
          <w:sz w:val="22"/>
          <w:szCs w:val="22"/>
          <w:lang w:val="pl-PL"/>
        </w:rPr>
      </w:pPr>
    </w:p>
    <w:p w14:paraId="4C26C000" w14:textId="77777777" w:rsidR="00107875" w:rsidRPr="00107875" w:rsidRDefault="00107875" w:rsidP="00CF79A0">
      <w:pPr>
        <w:pStyle w:val="Tekstpodstawowy"/>
        <w:rPr>
          <w:rFonts w:ascii="Times New Roman" w:hAnsi="Times New Roman" w:cs="Times New Roman"/>
          <w:sz w:val="22"/>
          <w:szCs w:val="22"/>
          <w:lang w:val="pl-PL"/>
        </w:rPr>
      </w:pPr>
    </w:p>
    <w:p w14:paraId="7F5CD1AA" w14:textId="77777777" w:rsidR="00107875" w:rsidRPr="00107875" w:rsidRDefault="00107875" w:rsidP="00CF79A0">
      <w:pPr>
        <w:pStyle w:val="Tekstpodstawowy"/>
        <w:rPr>
          <w:rFonts w:ascii="Times New Roman" w:hAnsi="Times New Roman" w:cs="Times New Roman"/>
          <w:sz w:val="22"/>
          <w:szCs w:val="22"/>
          <w:lang w:val="pl-PL"/>
        </w:rPr>
      </w:pPr>
    </w:p>
    <w:p w14:paraId="256E0499" w14:textId="77777777" w:rsidR="00107875" w:rsidRDefault="00107875" w:rsidP="00CF79A0">
      <w:pPr>
        <w:pStyle w:val="Tekstpodstawowy"/>
        <w:rPr>
          <w:rFonts w:ascii="Times New Roman" w:hAnsi="Times New Roman" w:cs="Times New Roman"/>
          <w:sz w:val="22"/>
          <w:szCs w:val="22"/>
          <w:lang w:val="pl-PL"/>
        </w:rPr>
      </w:pPr>
    </w:p>
    <w:p w14:paraId="76C092DB" w14:textId="77777777" w:rsidR="00107875" w:rsidRDefault="00107875" w:rsidP="00CF79A0">
      <w:pPr>
        <w:pStyle w:val="Tekstpodstawowy"/>
        <w:rPr>
          <w:rFonts w:ascii="Times New Roman" w:hAnsi="Times New Roman" w:cs="Times New Roman"/>
          <w:sz w:val="22"/>
          <w:szCs w:val="22"/>
          <w:lang w:val="pl-PL"/>
        </w:rPr>
      </w:pPr>
    </w:p>
    <w:p w14:paraId="1F58B396" w14:textId="77777777" w:rsidR="00107875" w:rsidRDefault="00107875" w:rsidP="00CF79A0">
      <w:pPr>
        <w:pStyle w:val="Tekstpodstawowy"/>
        <w:rPr>
          <w:rFonts w:ascii="Times New Roman" w:hAnsi="Times New Roman" w:cs="Times New Roman"/>
          <w:sz w:val="22"/>
          <w:szCs w:val="22"/>
          <w:lang w:val="pl-PL"/>
        </w:rPr>
      </w:pPr>
    </w:p>
    <w:p w14:paraId="57306BB8" w14:textId="77777777" w:rsidR="00107875" w:rsidRDefault="00107875" w:rsidP="00CF79A0">
      <w:pPr>
        <w:pStyle w:val="Tekstpodstawowy"/>
        <w:rPr>
          <w:rFonts w:ascii="Times New Roman" w:hAnsi="Times New Roman" w:cs="Times New Roman"/>
          <w:sz w:val="22"/>
          <w:szCs w:val="22"/>
          <w:lang w:val="pl-PL"/>
        </w:rPr>
      </w:pPr>
    </w:p>
    <w:p w14:paraId="03D293E0" w14:textId="77777777" w:rsidR="00107875" w:rsidRPr="00107875" w:rsidRDefault="00107875" w:rsidP="00CF79A0">
      <w:pPr>
        <w:pStyle w:val="Tekstpodstawowy"/>
        <w:rPr>
          <w:rFonts w:ascii="Times New Roman" w:hAnsi="Times New Roman" w:cs="Times New Roman"/>
          <w:sz w:val="22"/>
          <w:szCs w:val="22"/>
          <w:lang w:val="pl-PL"/>
        </w:rPr>
      </w:pPr>
    </w:p>
    <w:p w14:paraId="5D2CA4BA" w14:textId="77777777" w:rsidR="00107875" w:rsidRPr="00107875" w:rsidRDefault="00107875" w:rsidP="00CF79A0">
      <w:pPr>
        <w:pStyle w:val="Tekstpodstawowy"/>
        <w:rPr>
          <w:rFonts w:ascii="Times New Roman" w:hAnsi="Times New Roman" w:cs="Times New Roman"/>
          <w:sz w:val="22"/>
          <w:szCs w:val="22"/>
          <w:lang w:val="pl-PL"/>
        </w:rPr>
      </w:pPr>
    </w:p>
    <w:p w14:paraId="7F1F5410" w14:textId="77777777" w:rsidR="00107875" w:rsidRPr="00107875" w:rsidRDefault="00107875" w:rsidP="00CF79A0">
      <w:pPr>
        <w:pStyle w:val="Tekstpodstawowy"/>
        <w:rPr>
          <w:rFonts w:ascii="Times New Roman" w:hAnsi="Times New Roman" w:cs="Times New Roman"/>
          <w:sz w:val="22"/>
          <w:szCs w:val="22"/>
          <w:lang w:val="pl-PL"/>
        </w:rPr>
      </w:pPr>
    </w:p>
    <w:p w14:paraId="52053433" w14:textId="77777777" w:rsidR="00107875" w:rsidRPr="00107875" w:rsidRDefault="00107875" w:rsidP="00CF79A0">
      <w:pPr>
        <w:pStyle w:val="Tekstpodstawowy"/>
        <w:rPr>
          <w:rFonts w:ascii="Times New Roman" w:hAnsi="Times New Roman" w:cs="Times New Roman"/>
          <w:sz w:val="22"/>
          <w:szCs w:val="22"/>
          <w:lang w:val="pl-PL"/>
        </w:rPr>
      </w:pPr>
    </w:p>
    <w:p w14:paraId="09AE544D" w14:textId="77777777" w:rsidR="00107875" w:rsidRPr="00107875" w:rsidRDefault="00107875" w:rsidP="00CF79A0">
      <w:pPr>
        <w:pStyle w:val="Tekstpodstawowy"/>
        <w:rPr>
          <w:rFonts w:ascii="Times New Roman" w:hAnsi="Times New Roman" w:cs="Times New Roman"/>
          <w:sz w:val="22"/>
          <w:szCs w:val="22"/>
          <w:lang w:val="pl-PL"/>
        </w:rPr>
      </w:pPr>
    </w:p>
    <w:p w14:paraId="06E0DED0" w14:textId="77777777" w:rsidR="00107875" w:rsidRPr="00107875" w:rsidRDefault="00107875" w:rsidP="00CF79A0">
      <w:pPr>
        <w:pStyle w:val="Tekstpodstawowy"/>
        <w:rPr>
          <w:rFonts w:ascii="Times New Roman" w:hAnsi="Times New Roman" w:cs="Times New Roman"/>
          <w:sz w:val="22"/>
          <w:szCs w:val="22"/>
          <w:lang w:val="pl-PL"/>
        </w:rPr>
      </w:pPr>
    </w:p>
    <w:p w14:paraId="185739F2" w14:textId="77777777" w:rsidR="00107875" w:rsidRPr="00107875" w:rsidRDefault="00107875" w:rsidP="00107875">
      <w:pPr>
        <w:spacing w:after="141" w:line="360" w:lineRule="auto"/>
        <w:ind w:right="41"/>
        <w:jc w:val="center"/>
        <w:rPr>
          <w:rFonts w:ascii="Times New Roman" w:hAnsi="Times New Roman" w:cs="Times New Roman"/>
          <w:lang w:val="pl-PL"/>
        </w:rPr>
      </w:pPr>
      <w:r w:rsidRPr="00107875">
        <w:rPr>
          <w:rFonts w:ascii="Times New Roman" w:hAnsi="Times New Roman" w:cs="Times New Roman"/>
          <w:b/>
          <w:color w:val="00000A"/>
          <w:lang w:val="pl-PL"/>
        </w:rPr>
        <w:t>Informacja dotycząca zastosowania klauzuli społecznej</w:t>
      </w:r>
    </w:p>
    <w:p w14:paraId="6556C5CA" w14:textId="77777777" w:rsidR="00107875" w:rsidRPr="00107875" w:rsidRDefault="00107875" w:rsidP="00107875">
      <w:pPr>
        <w:spacing w:after="141" w:line="360" w:lineRule="auto"/>
        <w:ind w:right="41"/>
        <w:jc w:val="both"/>
        <w:rPr>
          <w:rFonts w:ascii="Times New Roman" w:hAnsi="Times New Roman" w:cs="Times New Roman"/>
          <w:color w:val="00000A"/>
          <w:lang w:val="pl-PL"/>
        </w:rPr>
      </w:pPr>
    </w:p>
    <w:p w14:paraId="4CEEBE28" w14:textId="2F493D04" w:rsidR="00107875" w:rsidRPr="00107875" w:rsidRDefault="00107875" w:rsidP="00107875">
      <w:pPr>
        <w:spacing w:after="141" w:line="360" w:lineRule="auto"/>
        <w:ind w:right="41"/>
        <w:jc w:val="both"/>
        <w:rPr>
          <w:rFonts w:ascii="Times New Roman" w:hAnsi="Times New Roman" w:cs="Times New Roman"/>
          <w:lang w:val="pl-PL"/>
        </w:rPr>
      </w:pPr>
      <w:r w:rsidRPr="00107875">
        <w:rPr>
          <w:rFonts w:ascii="Times New Roman" w:hAnsi="Times New Roman" w:cs="Times New Roman"/>
          <w:color w:val="00000A"/>
          <w:lang w:val="pl-PL"/>
        </w:rPr>
        <w:t>Niniejszym informuję, że przy realizacji zamówienia będą / nie będą* (*niepotrzebne skreślić) stosowane klauzule społeczne, tj. wymóg zatrudni</w:t>
      </w:r>
      <w:r>
        <w:rPr>
          <w:rFonts w:ascii="Times New Roman" w:hAnsi="Times New Roman" w:cs="Times New Roman"/>
          <w:color w:val="00000A"/>
          <w:lang w:val="pl-PL"/>
        </w:rPr>
        <w:t>a</w:t>
      </w:r>
      <w:r w:rsidRPr="00107875">
        <w:rPr>
          <w:rFonts w:ascii="Times New Roman" w:hAnsi="Times New Roman" w:cs="Times New Roman"/>
          <w:color w:val="00000A"/>
          <w:lang w:val="pl-PL"/>
        </w:rPr>
        <w:t>nia min. 1 osoby, która jest:</w:t>
      </w:r>
    </w:p>
    <w:p w14:paraId="7E01F452" w14:textId="77777777" w:rsidR="00107875" w:rsidRPr="00107875" w:rsidRDefault="00107875" w:rsidP="00107875">
      <w:pPr>
        <w:spacing w:after="141" w:line="360" w:lineRule="auto"/>
        <w:ind w:right="41"/>
        <w:jc w:val="both"/>
        <w:rPr>
          <w:rFonts w:ascii="Times New Roman" w:hAnsi="Times New Roman" w:cs="Times New Roman"/>
          <w:lang w:val="pl-PL"/>
        </w:rPr>
      </w:pPr>
      <w:r w:rsidRPr="00107875">
        <w:rPr>
          <w:rFonts w:ascii="Times New Roman" w:hAnsi="Times New Roman" w:cs="Times New Roman"/>
          <w:color w:val="00000A"/>
          <w:lang w:val="pl-PL"/>
        </w:rPr>
        <w:t>a)</w:t>
      </w:r>
      <w:r w:rsidRPr="00107875">
        <w:rPr>
          <w:rFonts w:ascii="Times New Roman" w:hAnsi="Times New Roman" w:cs="Times New Roman"/>
          <w:color w:val="00000A"/>
          <w:lang w:val="pl-PL"/>
        </w:rPr>
        <w:tab/>
        <w:t xml:space="preserve">bezrobotna w rozumieniu ustawy z dnia 20 kwietnia 2004 roku o promocji zatrudnienia </w:t>
      </w:r>
      <w:r w:rsidRPr="00107875">
        <w:rPr>
          <w:rFonts w:ascii="Times New Roman" w:hAnsi="Times New Roman" w:cs="Times New Roman"/>
          <w:color w:val="00000A"/>
          <w:lang w:val="pl-PL"/>
        </w:rPr>
        <w:br/>
        <w:t xml:space="preserve">i instytucjach rynku pracy </w:t>
      </w:r>
    </w:p>
    <w:p w14:paraId="2C06EE4B" w14:textId="77777777" w:rsidR="00107875" w:rsidRPr="00107875" w:rsidRDefault="00107875" w:rsidP="00107875">
      <w:pPr>
        <w:spacing w:after="141" w:line="360" w:lineRule="auto"/>
        <w:ind w:right="41"/>
        <w:jc w:val="both"/>
        <w:rPr>
          <w:rFonts w:ascii="Times New Roman" w:hAnsi="Times New Roman" w:cs="Times New Roman"/>
          <w:lang w:val="pl-PL"/>
        </w:rPr>
      </w:pPr>
      <w:r w:rsidRPr="00107875">
        <w:rPr>
          <w:rFonts w:ascii="Times New Roman" w:hAnsi="Times New Roman" w:cs="Times New Roman"/>
          <w:color w:val="00000A"/>
          <w:lang w:val="pl-PL"/>
        </w:rPr>
        <w:t>b)</w:t>
      </w:r>
      <w:r w:rsidRPr="00107875">
        <w:rPr>
          <w:rFonts w:ascii="Times New Roman" w:hAnsi="Times New Roman" w:cs="Times New Roman"/>
          <w:color w:val="00000A"/>
          <w:lang w:val="pl-PL"/>
        </w:rPr>
        <w:tab/>
        <w:t xml:space="preserve">młodociana , o której mowa w przepisach prawa pracy, w celu przygotowania zawodowego </w:t>
      </w:r>
    </w:p>
    <w:p w14:paraId="20F07A81" w14:textId="6338C367" w:rsidR="00107875" w:rsidRPr="00107875" w:rsidRDefault="00107875" w:rsidP="00107875">
      <w:pPr>
        <w:spacing w:after="141" w:line="360" w:lineRule="auto"/>
        <w:ind w:right="41"/>
        <w:jc w:val="both"/>
        <w:rPr>
          <w:rFonts w:ascii="Times New Roman" w:hAnsi="Times New Roman" w:cs="Times New Roman"/>
          <w:lang w:val="pl-PL"/>
        </w:rPr>
      </w:pPr>
      <w:r w:rsidRPr="00107875">
        <w:rPr>
          <w:rFonts w:ascii="Times New Roman" w:hAnsi="Times New Roman" w:cs="Times New Roman"/>
          <w:color w:val="00000A"/>
          <w:lang w:val="pl-PL"/>
        </w:rPr>
        <w:t>c)</w:t>
      </w:r>
      <w:r w:rsidRPr="00107875">
        <w:rPr>
          <w:rFonts w:ascii="Times New Roman" w:hAnsi="Times New Roman" w:cs="Times New Roman"/>
          <w:color w:val="00000A"/>
          <w:lang w:val="pl-PL"/>
        </w:rPr>
        <w:tab/>
        <w:t xml:space="preserve">niepełnosprawna w rozumieniu ustawy z dnia 27 sierpnia 1997 roku o rehabilitacji zawodowej </w:t>
      </w:r>
      <w:r>
        <w:rPr>
          <w:rFonts w:ascii="Times New Roman" w:hAnsi="Times New Roman" w:cs="Times New Roman"/>
          <w:color w:val="00000A"/>
          <w:lang w:val="pl-PL"/>
        </w:rPr>
        <w:br/>
      </w:r>
      <w:r w:rsidRPr="00107875">
        <w:rPr>
          <w:rFonts w:ascii="Times New Roman" w:hAnsi="Times New Roman" w:cs="Times New Roman"/>
          <w:color w:val="00000A"/>
          <w:lang w:val="pl-PL"/>
        </w:rPr>
        <w:t>i społecznej oraz zatrudnianiu osób niepełnosprawnych</w:t>
      </w:r>
    </w:p>
    <w:p w14:paraId="449876BD" w14:textId="77777777" w:rsidR="00107875" w:rsidRPr="00107875" w:rsidRDefault="00107875" w:rsidP="00107875">
      <w:pPr>
        <w:spacing w:after="141" w:line="360" w:lineRule="auto"/>
        <w:ind w:right="41"/>
        <w:jc w:val="both"/>
        <w:rPr>
          <w:rFonts w:ascii="Times New Roman" w:hAnsi="Times New Roman" w:cs="Times New Roman"/>
          <w:lang w:val="pl-PL"/>
        </w:rPr>
      </w:pPr>
      <w:r w:rsidRPr="00107875">
        <w:rPr>
          <w:rFonts w:ascii="Times New Roman" w:hAnsi="Times New Roman" w:cs="Times New Roman"/>
          <w:color w:val="00000A"/>
          <w:lang w:val="pl-PL"/>
        </w:rPr>
        <w:t>d)</w:t>
      </w:r>
      <w:r w:rsidRPr="00107875">
        <w:rPr>
          <w:rFonts w:ascii="Times New Roman" w:hAnsi="Times New Roman" w:cs="Times New Roman"/>
          <w:color w:val="00000A"/>
          <w:lang w:val="pl-PL"/>
        </w:rPr>
        <w:tab/>
        <w:t xml:space="preserve">inna, niż wyżej wymienione, o której umowa w ustawie z dnia 13 czerwca 2003 roku </w:t>
      </w:r>
      <w:r w:rsidRPr="00107875">
        <w:rPr>
          <w:rFonts w:ascii="Times New Roman" w:hAnsi="Times New Roman" w:cs="Times New Roman"/>
          <w:color w:val="00000A"/>
          <w:lang w:val="pl-PL"/>
        </w:rPr>
        <w:br/>
        <w:t>o zatrudnieniu socjalnym (Dz. U. z 2011 r., poz. 225 ze zm.) lub we właściwych przepisach państw członkowskich Unii Europejskiej  lub Europejskiego Obszaru Gospodarczego.</w:t>
      </w:r>
    </w:p>
    <w:p w14:paraId="280FFC44" w14:textId="676EDD88" w:rsidR="00107875" w:rsidRPr="00107875" w:rsidRDefault="00107875" w:rsidP="00107875">
      <w:pPr>
        <w:spacing w:after="141" w:line="360" w:lineRule="auto"/>
        <w:ind w:right="41"/>
        <w:jc w:val="both"/>
        <w:rPr>
          <w:rFonts w:ascii="Times New Roman" w:hAnsi="Times New Roman" w:cs="Times New Roman"/>
          <w:lang w:val="pl-PL"/>
        </w:rPr>
      </w:pPr>
      <w:r w:rsidRPr="00107875">
        <w:rPr>
          <w:rFonts w:ascii="Times New Roman" w:hAnsi="Times New Roman" w:cs="Times New Roman"/>
          <w:color w:val="00000A"/>
          <w:lang w:val="pl-PL"/>
        </w:rPr>
        <w:t>Okres zatrudnienia będzie trwał nieprzerwanie przez okres umowy.</w:t>
      </w:r>
      <w:r>
        <w:rPr>
          <w:rFonts w:ascii="Times New Roman" w:hAnsi="Times New Roman" w:cs="Times New Roman"/>
          <w:color w:val="00000A"/>
          <w:lang w:val="pl-PL"/>
        </w:rPr>
        <w:t xml:space="preserve"> W przypadku spełniania kryterium, powyższy warunek potwierdzają załączone do oferty dokumenty</w:t>
      </w:r>
      <w:r w:rsidRPr="00107875">
        <w:rPr>
          <w:rFonts w:ascii="Times New Roman" w:hAnsi="Times New Roman" w:cs="Times New Roman"/>
          <w:color w:val="00000A"/>
          <w:lang w:val="pl-PL"/>
        </w:rPr>
        <w:t>.</w:t>
      </w:r>
    </w:p>
    <w:p w14:paraId="084D7ABF" w14:textId="5E2597AD" w:rsidR="00107875" w:rsidRPr="00107875" w:rsidRDefault="00107875" w:rsidP="00107875">
      <w:pPr>
        <w:spacing w:after="141" w:line="360" w:lineRule="auto"/>
        <w:ind w:right="41"/>
        <w:jc w:val="both"/>
        <w:rPr>
          <w:rFonts w:ascii="Times New Roman" w:hAnsi="Times New Roman" w:cs="Times New Roman"/>
          <w:lang w:val="pl-PL"/>
        </w:rPr>
      </w:pPr>
      <w:r>
        <w:rPr>
          <w:rFonts w:ascii="Times New Roman" w:hAnsi="Times New Roman" w:cs="Times New Roman"/>
          <w:color w:val="00000A"/>
          <w:lang w:val="pl-PL"/>
        </w:rPr>
        <w:t>Ponadto, n</w:t>
      </w:r>
      <w:r w:rsidRPr="00107875">
        <w:rPr>
          <w:rFonts w:ascii="Times New Roman" w:hAnsi="Times New Roman" w:cs="Times New Roman"/>
          <w:color w:val="00000A"/>
          <w:lang w:val="pl-PL"/>
        </w:rPr>
        <w:t>a żądanie Zamawiającego zobowiązuję się niezwłocznie udokumentować fakt zatrudnienia osoby, o której mowa wyżej (np. ewidencja czasu pracy). Zobowiązuję się do poddania kontroli Zamawiającego, dotyczącej spełniania przez Wykonawcę wymagań dotyczących zatrudnienia w/w osoby i udostępniania mu w tym celu niezbędnej dokumentacji pracowniczej lub innej, potwierdzającej spełnianie wymagań w zakresie realizacji klauzuli społecznej.</w:t>
      </w:r>
    </w:p>
    <w:p w14:paraId="1F6AB426" w14:textId="77777777" w:rsidR="00107875" w:rsidRPr="00107875" w:rsidRDefault="00107875" w:rsidP="00107875">
      <w:pPr>
        <w:spacing w:after="141" w:line="360" w:lineRule="auto"/>
        <w:ind w:right="41"/>
        <w:rPr>
          <w:rFonts w:ascii="Times New Roman" w:hAnsi="Times New Roman" w:cs="Times New Roman"/>
          <w:color w:val="00000A"/>
          <w:lang w:val="pl-PL"/>
        </w:rPr>
      </w:pPr>
    </w:p>
    <w:p w14:paraId="5B8DE993" w14:textId="77777777" w:rsidR="00107875" w:rsidRPr="00107875" w:rsidRDefault="00107875" w:rsidP="00107875">
      <w:pPr>
        <w:spacing w:after="134" w:line="360" w:lineRule="auto"/>
        <w:rPr>
          <w:rFonts w:ascii="Times New Roman" w:hAnsi="Times New Roman" w:cs="Times New Roman"/>
        </w:rPr>
      </w:pPr>
      <w:r w:rsidRPr="00107875">
        <w:rPr>
          <w:rFonts w:ascii="Times New Roman" w:hAnsi="Times New Roman" w:cs="Times New Roman"/>
          <w:color w:val="00000A"/>
        </w:rPr>
        <w:t>Data, miejscowość: ……………………………………….</w:t>
      </w:r>
    </w:p>
    <w:p w14:paraId="6E468916" w14:textId="77777777" w:rsidR="00107875" w:rsidRPr="00107875" w:rsidRDefault="00107875" w:rsidP="00107875">
      <w:pPr>
        <w:tabs>
          <w:tab w:val="center" w:pos="4717"/>
          <w:tab w:val="right" w:pos="9129"/>
        </w:tabs>
        <w:spacing w:after="71" w:line="360" w:lineRule="auto"/>
        <w:ind w:left="6372"/>
        <w:jc w:val="center"/>
        <w:rPr>
          <w:rFonts w:ascii="Times New Roman" w:hAnsi="Times New Roman" w:cs="Times New Roman"/>
        </w:rPr>
      </w:pPr>
      <w:r w:rsidRPr="00107875">
        <w:rPr>
          <w:rFonts w:ascii="Times New Roman" w:hAnsi="Times New Roman" w:cs="Times New Roman"/>
          <w:color w:val="00000A"/>
        </w:rPr>
        <w:t>…………………………</w:t>
      </w:r>
    </w:p>
    <w:p w14:paraId="23060548" w14:textId="77777777" w:rsidR="00107875" w:rsidRPr="00107875" w:rsidRDefault="00107875" w:rsidP="00107875">
      <w:pPr>
        <w:spacing w:after="141" w:line="360" w:lineRule="auto"/>
        <w:ind w:left="6372" w:right="41"/>
        <w:jc w:val="center"/>
        <w:rPr>
          <w:rFonts w:ascii="Times New Roman" w:hAnsi="Times New Roman" w:cs="Times New Roman"/>
        </w:rPr>
      </w:pPr>
      <w:r w:rsidRPr="00107875">
        <w:rPr>
          <w:rFonts w:ascii="Times New Roman" w:hAnsi="Times New Roman" w:cs="Times New Roman"/>
          <w:color w:val="00000A"/>
        </w:rPr>
        <w:t>podpis osoby uprawnionej</w:t>
      </w:r>
    </w:p>
    <w:p w14:paraId="0B640D19" w14:textId="77777777" w:rsidR="00107875" w:rsidRPr="00107875" w:rsidRDefault="00107875" w:rsidP="00CF79A0">
      <w:pPr>
        <w:pStyle w:val="Tekstpodstawowy"/>
        <w:rPr>
          <w:rFonts w:ascii="Times New Roman" w:hAnsi="Times New Roman" w:cs="Times New Roman"/>
          <w:sz w:val="22"/>
          <w:szCs w:val="22"/>
          <w:lang w:val="pl-PL"/>
        </w:rPr>
      </w:pPr>
    </w:p>
    <w:sectPr w:rsidR="00107875" w:rsidRPr="00107875" w:rsidSect="005801D5">
      <w:headerReference w:type="default" r:id="rId8"/>
      <w:footerReference w:type="even" r:id="rId9"/>
      <w:footerReference w:type="default" r:id="rId10"/>
      <w:pgSz w:w="11900" w:h="16840"/>
      <w:pgMar w:top="1220" w:right="1340" w:bottom="1240" w:left="1280" w:header="727" w:footer="10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F3D3" w14:textId="77777777" w:rsidR="002C4F61" w:rsidRDefault="002C4F61" w:rsidP="00C07FE3">
      <w:r>
        <w:separator/>
      </w:r>
    </w:p>
  </w:endnote>
  <w:endnote w:type="continuationSeparator" w:id="0">
    <w:p w14:paraId="21E3ABC5" w14:textId="77777777" w:rsidR="002C4F61" w:rsidRDefault="002C4F61" w:rsidP="00C0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65FE" w14:textId="77777777" w:rsidR="0059489C" w:rsidRDefault="0059489C" w:rsidP="00682D29">
    <w:pPr>
      <w:pStyle w:val="Stopka"/>
      <w:framePr w:wrap="around" w:vAnchor="text" w:hAnchor="margin" w:xAlign="right" w:y="1"/>
      <w:rPr>
        <w:rStyle w:val="Numerstrony"/>
        <w:rFonts w:cs="Arial"/>
      </w:rPr>
    </w:pPr>
    <w:r>
      <w:rPr>
        <w:rStyle w:val="Numerstrony"/>
        <w:rFonts w:cs="Arial"/>
      </w:rPr>
      <w:fldChar w:fldCharType="begin"/>
    </w:r>
    <w:r>
      <w:rPr>
        <w:rStyle w:val="Numerstrony"/>
        <w:rFonts w:cs="Arial"/>
      </w:rPr>
      <w:instrText xml:space="preserve">PAGE  </w:instrText>
    </w:r>
    <w:r>
      <w:rPr>
        <w:rStyle w:val="Numerstrony"/>
        <w:rFonts w:cs="Arial"/>
      </w:rPr>
      <w:fldChar w:fldCharType="end"/>
    </w:r>
  </w:p>
  <w:p w14:paraId="6873ADEB" w14:textId="77777777" w:rsidR="0059489C" w:rsidRDefault="0059489C" w:rsidP="00E07AD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9234" w14:textId="77777777" w:rsidR="0059489C" w:rsidRDefault="0059489C" w:rsidP="00E07AD6">
    <w:pPr>
      <w:pStyle w:val="Tekstpodstawowy"/>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614A" w14:textId="77777777" w:rsidR="002C4F61" w:rsidRDefault="002C4F61" w:rsidP="00C07FE3">
      <w:r>
        <w:separator/>
      </w:r>
    </w:p>
  </w:footnote>
  <w:footnote w:type="continuationSeparator" w:id="0">
    <w:p w14:paraId="78F22F75" w14:textId="77777777" w:rsidR="002C4F61" w:rsidRDefault="002C4F61" w:rsidP="00C07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AFC2" w14:textId="5C4F2DB6" w:rsidR="004C5E5C" w:rsidRDefault="00312305">
    <w:pPr>
      <w:pStyle w:val="Nagwek"/>
    </w:pPr>
    <w:r>
      <w:rPr>
        <w:noProof/>
      </w:rPr>
      <w:drawing>
        <wp:inline distT="0" distB="0" distL="0" distR="0" wp14:anchorId="47AFB214" wp14:editId="3C5CE4FF">
          <wp:extent cx="5892800" cy="728980"/>
          <wp:effectExtent l="0" t="0" r="0" b="0"/>
          <wp:docPr id="6117489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0" cy="728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4C1CB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1D65B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0046B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8F6318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9E43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22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EAEA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784C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A0D1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952FF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11" w15:restartNumberingAfterBreak="0">
    <w:nsid w:val="00000006"/>
    <w:multiLevelType w:val="singleLevel"/>
    <w:tmpl w:val="00000006"/>
    <w:name w:val="WW8Num10"/>
    <w:lvl w:ilvl="0">
      <w:start w:val="1"/>
      <w:numFmt w:val="decimal"/>
      <w:lvlText w:val="%1)"/>
      <w:lvlJc w:val="left"/>
      <w:pPr>
        <w:tabs>
          <w:tab w:val="num" w:pos="720"/>
        </w:tabs>
        <w:ind w:left="720" w:hanging="360"/>
      </w:pPr>
      <w:rPr>
        <w:rFonts w:cs="Times New Roman" w:hint="default"/>
        <w:b w:val="0"/>
        <w:i w:val="0"/>
        <w:color w:val="000000"/>
        <w:sz w:val="22"/>
        <w:szCs w:val="22"/>
      </w:rPr>
    </w:lvl>
  </w:abstractNum>
  <w:abstractNum w:abstractNumId="12" w15:restartNumberingAfterBreak="0">
    <w:nsid w:val="00000008"/>
    <w:multiLevelType w:val="singleLevel"/>
    <w:tmpl w:val="00000008"/>
    <w:name w:val="WW8Num13"/>
    <w:lvl w:ilvl="0">
      <w:start w:val="1"/>
      <w:numFmt w:val="lowerLetter"/>
      <w:lvlText w:val="%1)"/>
      <w:lvlJc w:val="left"/>
      <w:pPr>
        <w:tabs>
          <w:tab w:val="num" w:pos="1440"/>
        </w:tabs>
        <w:ind w:left="1440" w:hanging="360"/>
      </w:pPr>
      <w:rPr>
        <w:rFonts w:cs="Times New Roman"/>
        <w:sz w:val="22"/>
        <w:szCs w:val="22"/>
      </w:rPr>
    </w:lvl>
  </w:abstractNum>
  <w:abstractNum w:abstractNumId="13" w15:restartNumberingAfterBreak="0">
    <w:nsid w:val="0000000B"/>
    <w:multiLevelType w:val="singleLevel"/>
    <w:tmpl w:val="0000000B"/>
    <w:name w:val="WW8Num17"/>
    <w:lvl w:ilvl="0">
      <w:start w:val="1"/>
      <w:numFmt w:val="decimal"/>
      <w:lvlText w:val="%1)"/>
      <w:lvlJc w:val="left"/>
      <w:pPr>
        <w:tabs>
          <w:tab w:val="num" w:pos="720"/>
        </w:tabs>
        <w:ind w:left="720" w:hanging="360"/>
      </w:pPr>
      <w:rPr>
        <w:rFonts w:eastAsia="Times New Roman" w:cs="Times New Roman" w:hint="default"/>
        <w:b w:val="0"/>
        <w:i w:val="0"/>
        <w:color w:val="000000"/>
        <w:sz w:val="22"/>
        <w:szCs w:val="22"/>
      </w:rPr>
    </w:lvl>
  </w:abstractNum>
  <w:abstractNum w:abstractNumId="14" w15:restartNumberingAfterBreak="0">
    <w:nsid w:val="00000012"/>
    <w:multiLevelType w:val="multilevel"/>
    <w:tmpl w:val="00000012"/>
    <w:name w:val="WW8Num24"/>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440"/>
        </w:tabs>
        <w:ind w:left="1440" w:hanging="360"/>
      </w:pPr>
      <w:rPr>
        <w:rFonts w:cs="Times New Roman" w:hint="default"/>
        <w:b w:val="0"/>
        <w:i w:val="0"/>
        <w:spacing w:val="4"/>
        <w:sz w:val="22"/>
        <w:szCs w:val="22"/>
      </w:rPr>
    </w:lvl>
    <w:lvl w:ilvl="2">
      <w:start w:val="1"/>
      <w:numFmt w:val="lowerLetter"/>
      <w:lvlText w:val="%3)"/>
      <w:lvlJc w:val="left"/>
      <w:pPr>
        <w:tabs>
          <w:tab w:val="num" w:pos="2340"/>
        </w:tabs>
        <w:ind w:left="2340" w:hanging="360"/>
      </w:pPr>
      <w:rPr>
        <w:rFonts w:cs="Times New Roman"/>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5"/>
    <w:multiLevelType w:val="multilevel"/>
    <w:tmpl w:val="FB60182C"/>
    <w:name w:val="WW8Num27"/>
    <w:lvl w:ilvl="0">
      <w:start w:val="1"/>
      <w:numFmt w:val="decimal"/>
      <w:lvlText w:val="%1."/>
      <w:lvlJc w:val="left"/>
      <w:pPr>
        <w:tabs>
          <w:tab w:val="num" w:pos="720"/>
        </w:tabs>
        <w:ind w:left="720" w:hanging="360"/>
      </w:pPr>
      <w:rPr>
        <w:rFonts w:eastAsia="Times New Roman" w:cs="Times New Roman"/>
        <w:b w:val="0"/>
        <w:color w:val="00000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00000018"/>
    <w:multiLevelType w:val="singleLevel"/>
    <w:tmpl w:val="00000018"/>
    <w:name w:val="WW8Num31"/>
    <w:lvl w:ilvl="0">
      <w:start w:val="1"/>
      <w:numFmt w:val="decimal"/>
      <w:lvlText w:val="%1."/>
      <w:lvlJc w:val="left"/>
      <w:pPr>
        <w:tabs>
          <w:tab w:val="num" w:pos="916"/>
        </w:tabs>
        <w:ind w:left="916" w:hanging="360"/>
      </w:pPr>
      <w:rPr>
        <w:rFonts w:cs="Times New Roman"/>
        <w:sz w:val="22"/>
        <w:szCs w:val="22"/>
      </w:rPr>
    </w:lvl>
  </w:abstractNum>
  <w:abstractNum w:abstractNumId="17" w15:restartNumberingAfterBreak="0">
    <w:nsid w:val="00000019"/>
    <w:multiLevelType w:val="singleLevel"/>
    <w:tmpl w:val="00000019"/>
    <w:name w:val="WW8Num32"/>
    <w:lvl w:ilvl="0">
      <w:start w:val="1"/>
      <w:numFmt w:val="lowerLetter"/>
      <w:lvlText w:val="%1)"/>
      <w:lvlJc w:val="left"/>
      <w:pPr>
        <w:tabs>
          <w:tab w:val="num" w:pos="1440"/>
        </w:tabs>
        <w:ind w:left="1440" w:hanging="360"/>
      </w:pPr>
      <w:rPr>
        <w:rFonts w:ascii="Times New Roman" w:eastAsia="Times New Roman" w:hAnsi="Times New Roman" w:cs="Times New Roman"/>
        <w:b w:val="0"/>
        <w:i w:val="0"/>
        <w:sz w:val="22"/>
        <w:szCs w:val="22"/>
      </w:rPr>
    </w:lvl>
  </w:abstractNum>
  <w:abstractNum w:abstractNumId="18" w15:restartNumberingAfterBreak="0">
    <w:nsid w:val="0000001B"/>
    <w:multiLevelType w:val="multilevel"/>
    <w:tmpl w:val="0000001B"/>
    <w:name w:val="WW8Num34"/>
    <w:lvl w:ilvl="0">
      <w:start w:val="1"/>
      <w:numFmt w:val="bullet"/>
      <w:lvlText w:val=""/>
      <w:lvlJc w:val="left"/>
      <w:pPr>
        <w:tabs>
          <w:tab w:val="num" w:pos="0"/>
        </w:tabs>
        <w:ind w:left="786" w:hanging="360"/>
      </w:pPr>
      <w:rPr>
        <w:rFonts w:ascii="Symbol" w:hAnsi="Symbol" w:hint="default"/>
      </w:rPr>
    </w:lvl>
    <w:lvl w:ilvl="1">
      <w:start w:val="1"/>
      <w:numFmt w:val="decimal"/>
      <w:lvlText w:val="%2."/>
      <w:lvlJc w:val="left"/>
      <w:pPr>
        <w:tabs>
          <w:tab w:val="num" w:pos="708"/>
        </w:tabs>
        <w:ind w:left="1506" w:hanging="360"/>
      </w:pPr>
      <w:rPr>
        <w:rFonts w:cs="Times New Roman" w:hint="default"/>
        <w:sz w:val="22"/>
        <w:szCs w:val="22"/>
      </w:rPr>
    </w:lvl>
    <w:lvl w:ilvl="2">
      <w:start w:val="4"/>
      <w:numFmt w:val="lowerLetter"/>
      <w:lvlText w:val="%3."/>
      <w:lvlJc w:val="left"/>
      <w:pPr>
        <w:tabs>
          <w:tab w:val="num" w:pos="2226"/>
        </w:tabs>
        <w:ind w:left="2226" w:hanging="360"/>
      </w:pPr>
      <w:rPr>
        <w:rFonts w:cs="Times New Roman" w:hint="default"/>
        <w:sz w:val="22"/>
        <w:szCs w:val="22"/>
      </w:rPr>
    </w:lvl>
    <w:lvl w:ilvl="3">
      <w:start w:val="1"/>
      <w:numFmt w:val="bullet"/>
      <w:lvlText w:val=""/>
      <w:lvlJc w:val="left"/>
      <w:pPr>
        <w:tabs>
          <w:tab w:val="num" w:pos="0"/>
        </w:tabs>
        <w:ind w:left="2946" w:hanging="360"/>
      </w:pPr>
      <w:rPr>
        <w:rFonts w:ascii="Symbol" w:hAnsi="Symbol" w:hint="default"/>
      </w:rPr>
    </w:lvl>
    <w:lvl w:ilvl="4">
      <w:start w:val="1"/>
      <w:numFmt w:val="bullet"/>
      <w:lvlText w:val="o"/>
      <w:lvlJc w:val="left"/>
      <w:pPr>
        <w:tabs>
          <w:tab w:val="num" w:pos="0"/>
        </w:tabs>
        <w:ind w:left="3666" w:hanging="360"/>
      </w:pPr>
      <w:rPr>
        <w:rFonts w:ascii="Courier New" w:hAnsi="Courier New" w:hint="default"/>
      </w:rPr>
    </w:lvl>
    <w:lvl w:ilvl="5">
      <w:start w:val="1"/>
      <w:numFmt w:val="bullet"/>
      <w:lvlText w:val=""/>
      <w:lvlJc w:val="left"/>
      <w:pPr>
        <w:tabs>
          <w:tab w:val="num" w:pos="0"/>
        </w:tabs>
        <w:ind w:left="4386" w:hanging="360"/>
      </w:pPr>
      <w:rPr>
        <w:rFonts w:ascii="Wingdings" w:hAnsi="Wingdings" w:hint="default"/>
      </w:rPr>
    </w:lvl>
    <w:lvl w:ilvl="6">
      <w:start w:val="1"/>
      <w:numFmt w:val="bullet"/>
      <w:lvlText w:val=""/>
      <w:lvlJc w:val="left"/>
      <w:pPr>
        <w:tabs>
          <w:tab w:val="num" w:pos="0"/>
        </w:tabs>
        <w:ind w:left="5106" w:hanging="360"/>
      </w:pPr>
      <w:rPr>
        <w:rFonts w:ascii="Symbol" w:hAnsi="Symbol" w:hint="default"/>
      </w:rPr>
    </w:lvl>
    <w:lvl w:ilvl="7">
      <w:start w:val="1"/>
      <w:numFmt w:val="bullet"/>
      <w:lvlText w:val="o"/>
      <w:lvlJc w:val="left"/>
      <w:pPr>
        <w:tabs>
          <w:tab w:val="num" w:pos="0"/>
        </w:tabs>
        <w:ind w:left="5826" w:hanging="360"/>
      </w:pPr>
      <w:rPr>
        <w:rFonts w:ascii="Courier New" w:hAnsi="Courier New" w:hint="default"/>
      </w:rPr>
    </w:lvl>
    <w:lvl w:ilvl="8">
      <w:start w:val="1"/>
      <w:numFmt w:val="bullet"/>
      <w:lvlText w:val=""/>
      <w:lvlJc w:val="left"/>
      <w:pPr>
        <w:tabs>
          <w:tab w:val="num" w:pos="0"/>
        </w:tabs>
        <w:ind w:left="6546" w:hanging="360"/>
      </w:pPr>
      <w:rPr>
        <w:rFonts w:ascii="Wingdings" w:hAnsi="Wingdings" w:hint="default"/>
      </w:rPr>
    </w:lvl>
  </w:abstractNum>
  <w:abstractNum w:abstractNumId="19" w15:restartNumberingAfterBreak="0">
    <w:nsid w:val="0000001C"/>
    <w:multiLevelType w:val="singleLevel"/>
    <w:tmpl w:val="0000001C"/>
    <w:name w:val="WW8Num35"/>
    <w:lvl w:ilvl="0">
      <w:start w:val="1"/>
      <w:numFmt w:val="decimal"/>
      <w:lvlText w:val="%1)"/>
      <w:lvlJc w:val="left"/>
      <w:pPr>
        <w:tabs>
          <w:tab w:val="num" w:pos="2136"/>
        </w:tabs>
        <w:ind w:left="2136" w:hanging="360"/>
      </w:pPr>
      <w:rPr>
        <w:rFonts w:cs="Times New Roman" w:hint="default"/>
        <w:sz w:val="22"/>
        <w:szCs w:val="22"/>
      </w:rPr>
    </w:lvl>
  </w:abstractNum>
  <w:abstractNum w:abstractNumId="20" w15:restartNumberingAfterBreak="0">
    <w:nsid w:val="0000001E"/>
    <w:multiLevelType w:val="singleLevel"/>
    <w:tmpl w:val="8996A4BE"/>
    <w:name w:val="WW8Num37"/>
    <w:lvl w:ilvl="0">
      <w:start w:val="1"/>
      <w:numFmt w:val="decimal"/>
      <w:lvlText w:val="%1."/>
      <w:lvlJc w:val="left"/>
      <w:pPr>
        <w:tabs>
          <w:tab w:val="num" w:pos="916"/>
        </w:tabs>
        <w:ind w:left="916" w:hanging="360"/>
      </w:pPr>
      <w:rPr>
        <w:rFonts w:cs="Times New Roman"/>
        <w:color w:val="000000"/>
        <w:sz w:val="20"/>
        <w:szCs w:val="20"/>
      </w:rPr>
    </w:lvl>
  </w:abstractNum>
  <w:abstractNum w:abstractNumId="21" w15:restartNumberingAfterBreak="0">
    <w:nsid w:val="00000021"/>
    <w:multiLevelType w:val="singleLevel"/>
    <w:tmpl w:val="00000021"/>
    <w:name w:val="WW8Num40"/>
    <w:lvl w:ilvl="0">
      <w:start w:val="1"/>
      <w:numFmt w:val="decimal"/>
      <w:lvlText w:val="%1."/>
      <w:lvlJc w:val="left"/>
      <w:pPr>
        <w:tabs>
          <w:tab w:val="num" w:pos="720"/>
        </w:tabs>
        <w:ind w:left="720" w:hanging="360"/>
      </w:pPr>
      <w:rPr>
        <w:rFonts w:cs="Arial"/>
        <w:bCs/>
        <w:spacing w:val="-4"/>
        <w:sz w:val="22"/>
        <w:szCs w:val="22"/>
      </w:rPr>
    </w:lvl>
  </w:abstractNum>
  <w:abstractNum w:abstractNumId="22" w15:restartNumberingAfterBreak="0">
    <w:nsid w:val="05BC21EA"/>
    <w:multiLevelType w:val="hybridMultilevel"/>
    <w:tmpl w:val="7B7479B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DE7E3E"/>
    <w:multiLevelType w:val="hybridMultilevel"/>
    <w:tmpl w:val="BD40BBAE"/>
    <w:lvl w:ilvl="0" w:tplc="04150011">
      <w:start w:val="1"/>
      <w:numFmt w:val="decimal"/>
      <w:lvlText w:val="%1)"/>
      <w:lvlJc w:val="left"/>
      <w:pPr>
        <w:tabs>
          <w:tab w:val="num" w:pos="940"/>
        </w:tabs>
        <w:ind w:left="940" w:hanging="360"/>
      </w:pPr>
      <w:rPr>
        <w:rFonts w:cs="Times New Roman"/>
      </w:rPr>
    </w:lvl>
    <w:lvl w:ilvl="1" w:tplc="04150019" w:tentative="1">
      <w:start w:val="1"/>
      <w:numFmt w:val="lowerLetter"/>
      <w:lvlText w:val="%2."/>
      <w:lvlJc w:val="left"/>
      <w:pPr>
        <w:tabs>
          <w:tab w:val="num" w:pos="1660"/>
        </w:tabs>
        <w:ind w:left="1660" w:hanging="360"/>
      </w:pPr>
      <w:rPr>
        <w:rFonts w:cs="Times New Roman"/>
      </w:rPr>
    </w:lvl>
    <w:lvl w:ilvl="2" w:tplc="0415001B" w:tentative="1">
      <w:start w:val="1"/>
      <w:numFmt w:val="lowerRoman"/>
      <w:lvlText w:val="%3."/>
      <w:lvlJc w:val="right"/>
      <w:pPr>
        <w:tabs>
          <w:tab w:val="num" w:pos="2380"/>
        </w:tabs>
        <w:ind w:left="2380" w:hanging="180"/>
      </w:pPr>
      <w:rPr>
        <w:rFonts w:cs="Times New Roman"/>
      </w:rPr>
    </w:lvl>
    <w:lvl w:ilvl="3" w:tplc="0415000F" w:tentative="1">
      <w:start w:val="1"/>
      <w:numFmt w:val="decimal"/>
      <w:lvlText w:val="%4."/>
      <w:lvlJc w:val="left"/>
      <w:pPr>
        <w:tabs>
          <w:tab w:val="num" w:pos="3100"/>
        </w:tabs>
        <w:ind w:left="3100" w:hanging="360"/>
      </w:pPr>
      <w:rPr>
        <w:rFonts w:cs="Times New Roman"/>
      </w:rPr>
    </w:lvl>
    <w:lvl w:ilvl="4" w:tplc="04150019" w:tentative="1">
      <w:start w:val="1"/>
      <w:numFmt w:val="lowerLetter"/>
      <w:lvlText w:val="%5."/>
      <w:lvlJc w:val="left"/>
      <w:pPr>
        <w:tabs>
          <w:tab w:val="num" w:pos="3820"/>
        </w:tabs>
        <w:ind w:left="3820" w:hanging="360"/>
      </w:pPr>
      <w:rPr>
        <w:rFonts w:cs="Times New Roman"/>
      </w:rPr>
    </w:lvl>
    <w:lvl w:ilvl="5" w:tplc="0415001B" w:tentative="1">
      <w:start w:val="1"/>
      <w:numFmt w:val="lowerRoman"/>
      <w:lvlText w:val="%6."/>
      <w:lvlJc w:val="right"/>
      <w:pPr>
        <w:tabs>
          <w:tab w:val="num" w:pos="4540"/>
        </w:tabs>
        <w:ind w:left="4540" w:hanging="180"/>
      </w:pPr>
      <w:rPr>
        <w:rFonts w:cs="Times New Roman"/>
      </w:rPr>
    </w:lvl>
    <w:lvl w:ilvl="6" w:tplc="0415000F" w:tentative="1">
      <w:start w:val="1"/>
      <w:numFmt w:val="decimal"/>
      <w:lvlText w:val="%7."/>
      <w:lvlJc w:val="left"/>
      <w:pPr>
        <w:tabs>
          <w:tab w:val="num" w:pos="5260"/>
        </w:tabs>
        <w:ind w:left="5260" w:hanging="360"/>
      </w:pPr>
      <w:rPr>
        <w:rFonts w:cs="Times New Roman"/>
      </w:rPr>
    </w:lvl>
    <w:lvl w:ilvl="7" w:tplc="04150019" w:tentative="1">
      <w:start w:val="1"/>
      <w:numFmt w:val="lowerLetter"/>
      <w:lvlText w:val="%8."/>
      <w:lvlJc w:val="left"/>
      <w:pPr>
        <w:tabs>
          <w:tab w:val="num" w:pos="5980"/>
        </w:tabs>
        <w:ind w:left="5980" w:hanging="360"/>
      </w:pPr>
      <w:rPr>
        <w:rFonts w:cs="Times New Roman"/>
      </w:rPr>
    </w:lvl>
    <w:lvl w:ilvl="8" w:tplc="0415001B" w:tentative="1">
      <w:start w:val="1"/>
      <w:numFmt w:val="lowerRoman"/>
      <w:lvlText w:val="%9."/>
      <w:lvlJc w:val="right"/>
      <w:pPr>
        <w:tabs>
          <w:tab w:val="num" w:pos="6700"/>
        </w:tabs>
        <w:ind w:left="6700" w:hanging="180"/>
      </w:pPr>
      <w:rPr>
        <w:rFonts w:cs="Times New Roman"/>
      </w:rPr>
    </w:lvl>
  </w:abstractNum>
  <w:abstractNum w:abstractNumId="24" w15:restartNumberingAfterBreak="0">
    <w:nsid w:val="10077D6E"/>
    <w:multiLevelType w:val="hybridMultilevel"/>
    <w:tmpl w:val="F530E682"/>
    <w:lvl w:ilvl="0" w:tplc="7FD0D15E">
      <w:start w:val="2"/>
      <w:numFmt w:val="decimal"/>
      <w:lvlText w:val="%1."/>
      <w:lvlJc w:val="left"/>
      <w:pPr>
        <w:tabs>
          <w:tab w:val="num" w:pos="916"/>
        </w:tabs>
        <w:ind w:left="916" w:hanging="360"/>
      </w:pPr>
      <w:rPr>
        <w:rFonts w:ascii="Times New Roman" w:hAnsi="Times New Roman" w:cs="Times New Roman" w:hint="default"/>
        <w:b w:val="0"/>
        <w:sz w:val="22"/>
        <w:szCs w:val="22"/>
      </w:rPr>
    </w:lvl>
    <w:lvl w:ilvl="1" w:tplc="04150017">
      <w:start w:val="1"/>
      <w:numFmt w:val="lowerLetter"/>
      <w:lvlText w:val="%2)"/>
      <w:lvlJc w:val="left"/>
      <w:pPr>
        <w:tabs>
          <w:tab w:val="num" w:pos="1440"/>
        </w:tabs>
        <w:ind w:left="1440" w:hanging="360"/>
      </w:pPr>
      <w:rPr>
        <w:rFonts w:hint="default"/>
      </w:rPr>
    </w:lvl>
    <w:lvl w:ilvl="2" w:tplc="D9CACE14">
      <w:start w:val="9"/>
      <w:numFmt w:val="bullet"/>
      <w:lvlText w:val="-"/>
      <w:lvlJc w:val="left"/>
      <w:pPr>
        <w:ind w:left="2340" w:hanging="360"/>
      </w:pPr>
      <w:rPr>
        <w:rFonts w:ascii="Arial" w:eastAsia="Calibri" w:hAnsi="Arial" w:cs="Arial"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56B5A6E"/>
    <w:multiLevelType w:val="hybridMultilevel"/>
    <w:tmpl w:val="CB0070CC"/>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B136608"/>
    <w:multiLevelType w:val="hybridMultilevel"/>
    <w:tmpl w:val="896458C8"/>
    <w:lvl w:ilvl="0" w:tplc="0415000F">
      <w:start w:val="1"/>
      <w:numFmt w:val="decimal"/>
      <w:lvlText w:val="%1."/>
      <w:lvlJc w:val="left"/>
      <w:pPr>
        <w:tabs>
          <w:tab w:val="num" w:pos="360"/>
        </w:tabs>
        <w:ind w:left="360" w:hanging="360"/>
      </w:pPr>
      <w:rPr>
        <w:rFonts w:cs="Times New Roman"/>
      </w:rPr>
    </w:lvl>
    <w:lvl w:ilvl="1" w:tplc="5F7EEE06">
      <w:start w:val="10"/>
      <w:numFmt w:val="decimal"/>
      <w:lvlText w:val="%2)"/>
      <w:lvlJc w:val="left"/>
      <w:pPr>
        <w:tabs>
          <w:tab w:val="num" w:pos="1080"/>
        </w:tabs>
        <w:ind w:left="1080" w:hanging="360"/>
      </w:pPr>
      <w:rPr>
        <w:rFonts w:ascii="Times New Roman" w:eastAsia="Times New Roman" w:hAnsi="Times New Roman"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1ECE7796"/>
    <w:multiLevelType w:val="hybridMultilevel"/>
    <w:tmpl w:val="F392AC4A"/>
    <w:lvl w:ilvl="0" w:tplc="74FEAACE">
      <w:start w:val="1"/>
      <w:numFmt w:val="decimal"/>
      <w:lvlText w:val="%1)"/>
      <w:lvlJc w:val="left"/>
      <w:pPr>
        <w:tabs>
          <w:tab w:val="num" w:pos="1636"/>
        </w:tabs>
        <w:ind w:left="1636"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6B81CD9"/>
    <w:multiLevelType w:val="multilevel"/>
    <w:tmpl w:val="772A22B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28905E47"/>
    <w:multiLevelType w:val="hybridMultilevel"/>
    <w:tmpl w:val="15EC7A7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9B417AB"/>
    <w:multiLevelType w:val="hybridMultilevel"/>
    <w:tmpl w:val="49CED918"/>
    <w:lvl w:ilvl="0" w:tplc="04150011">
      <w:start w:val="1"/>
      <w:numFmt w:val="decimal"/>
      <w:lvlText w:val="%1)"/>
      <w:lvlJc w:val="left"/>
      <w:pPr>
        <w:tabs>
          <w:tab w:val="num" w:pos="940"/>
        </w:tabs>
        <w:ind w:left="940" w:hanging="360"/>
      </w:pPr>
      <w:rPr>
        <w:rFonts w:cs="Times New Roman"/>
      </w:rPr>
    </w:lvl>
    <w:lvl w:ilvl="1" w:tplc="04150019" w:tentative="1">
      <w:start w:val="1"/>
      <w:numFmt w:val="lowerLetter"/>
      <w:lvlText w:val="%2."/>
      <w:lvlJc w:val="left"/>
      <w:pPr>
        <w:tabs>
          <w:tab w:val="num" w:pos="1660"/>
        </w:tabs>
        <w:ind w:left="1660" w:hanging="360"/>
      </w:pPr>
      <w:rPr>
        <w:rFonts w:cs="Times New Roman"/>
      </w:rPr>
    </w:lvl>
    <w:lvl w:ilvl="2" w:tplc="0415001B" w:tentative="1">
      <w:start w:val="1"/>
      <w:numFmt w:val="lowerRoman"/>
      <w:lvlText w:val="%3."/>
      <w:lvlJc w:val="right"/>
      <w:pPr>
        <w:tabs>
          <w:tab w:val="num" w:pos="2380"/>
        </w:tabs>
        <w:ind w:left="2380" w:hanging="180"/>
      </w:pPr>
      <w:rPr>
        <w:rFonts w:cs="Times New Roman"/>
      </w:rPr>
    </w:lvl>
    <w:lvl w:ilvl="3" w:tplc="0415000F" w:tentative="1">
      <w:start w:val="1"/>
      <w:numFmt w:val="decimal"/>
      <w:lvlText w:val="%4."/>
      <w:lvlJc w:val="left"/>
      <w:pPr>
        <w:tabs>
          <w:tab w:val="num" w:pos="3100"/>
        </w:tabs>
        <w:ind w:left="3100" w:hanging="360"/>
      </w:pPr>
      <w:rPr>
        <w:rFonts w:cs="Times New Roman"/>
      </w:rPr>
    </w:lvl>
    <w:lvl w:ilvl="4" w:tplc="04150019" w:tentative="1">
      <w:start w:val="1"/>
      <w:numFmt w:val="lowerLetter"/>
      <w:lvlText w:val="%5."/>
      <w:lvlJc w:val="left"/>
      <w:pPr>
        <w:tabs>
          <w:tab w:val="num" w:pos="3820"/>
        </w:tabs>
        <w:ind w:left="3820" w:hanging="360"/>
      </w:pPr>
      <w:rPr>
        <w:rFonts w:cs="Times New Roman"/>
      </w:rPr>
    </w:lvl>
    <w:lvl w:ilvl="5" w:tplc="0415001B" w:tentative="1">
      <w:start w:val="1"/>
      <w:numFmt w:val="lowerRoman"/>
      <w:lvlText w:val="%6."/>
      <w:lvlJc w:val="right"/>
      <w:pPr>
        <w:tabs>
          <w:tab w:val="num" w:pos="4540"/>
        </w:tabs>
        <w:ind w:left="4540" w:hanging="180"/>
      </w:pPr>
      <w:rPr>
        <w:rFonts w:cs="Times New Roman"/>
      </w:rPr>
    </w:lvl>
    <w:lvl w:ilvl="6" w:tplc="0415000F" w:tentative="1">
      <w:start w:val="1"/>
      <w:numFmt w:val="decimal"/>
      <w:lvlText w:val="%7."/>
      <w:lvlJc w:val="left"/>
      <w:pPr>
        <w:tabs>
          <w:tab w:val="num" w:pos="5260"/>
        </w:tabs>
        <w:ind w:left="5260" w:hanging="360"/>
      </w:pPr>
      <w:rPr>
        <w:rFonts w:cs="Times New Roman"/>
      </w:rPr>
    </w:lvl>
    <w:lvl w:ilvl="7" w:tplc="04150019" w:tentative="1">
      <w:start w:val="1"/>
      <w:numFmt w:val="lowerLetter"/>
      <w:lvlText w:val="%8."/>
      <w:lvlJc w:val="left"/>
      <w:pPr>
        <w:tabs>
          <w:tab w:val="num" w:pos="5980"/>
        </w:tabs>
        <w:ind w:left="5980" w:hanging="360"/>
      </w:pPr>
      <w:rPr>
        <w:rFonts w:cs="Times New Roman"/>
      </w:rPr>
    </w:lvl>
    <w:lvl w:ilvl="8" w:tplc="0415001B" w:tentative="1">
      <w:start w:val="1"/>
      <w:numFmt w:val="lowerRoman"/>
      <w:lvlText w:val="%9."/>
      <w:lvlJc w:val="right"/>
      <w:pPr>
        <w:tabs>
          <w:tab w:val="num" w:pos="6700"/>
        </w:tabs>
        <w:ind w:left="6700" w:hanging="180"/>
      </w:pPr>
      <w:rPr>
        <w:rFonts w:cs="Times New Roman"/>
      </w:rPr>
    </w:lvl>
  </w:abstractNum>
  <w:abstractNum w:abstractNumId="31" w15:restartNumberingAfterBreak="0">
    <w:nsid w:val="2CE32BD2"/>
    <w:multiLevelType w:val="hybridMultilevel"/>
    <w:tmpl w:val="B2A2A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71790C"/>
    <w:multiLevelType w:val="hybridMultilevel"/>
    <w:tmpl w:val="218C6722"/>
    <w:lvl w:ilvl="0" w:tplc="74FEAACE">
      <w:start w:val="1"/>
      <w:numFmt w:val="decimal"/>
      <w:lvlText w:val="%1)"/>
      <w:lvlJc w:val="left"/>
      <w:pPr>
        <w:tabs>
          <w:tab w:val="num" w:pos="1636"/>
        </w:tabs>
        <w:ind w:left="1636"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91F695E"/>
    <w:multiLevelType w:val="multilevel"/>
    <w:tmpl w:val="B9F0C9A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4CA1796D"/>
    <w:multiLevelType w:val="singleLevel"/>
    <w:tmpl w:val="0415000F"/>
    <w:lvl w:ilvl="0">
      <w:start w:val="1"/>
      <w:numFmt w:val="decimal"/>
      <w:lvlText w:val="%1."/>
      <w:lvlJc w:val="left"/>
      <w:pPr>
        <w:ind w:left="720" w:hanging="360"/>
      </w:pPr>
      <w:rPr>
        <w:rFonts w:cs="Times New Roman"/>
      </w:rPr>
    </w:lvl>
  </w:abstractNum>
  <w:abstractNum w:abstractNumId="35" w15:restartNumberingAfterBreak="0">
    <w:nsid w:val="55FB5686"/>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0945F46"/>
    <w:multiLevelType w:val="hybridMultilevel"/>
    <w:tmpl w:val="8D160DD0"/>
    <w:lvl w:ilvl="0" w:tplc="0D0CDBF2">
      <w:start w:val="15"/>
      <w:numFmt w:val="decimal"/>
      <w:lvlText w:val="%1."/>
      <w:lvlJc w:val="left"/>
      <w:pPr>
        <w:ind w:left="720" w:hanging="360"/>
      </w:pPr>
      <w:rPr>
        <w:rFonts w:eastAsia="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D44914"/>
    <w:multiLevelType w:val="hybridMultilevel"/>
    <w:tmpl w:val="A53EC91A"/>
    <w:name w:val="WW8Num21"/>
    <w:lvl w:ilvl="0" w:tplc="8D1276CC">
      <w:start w:val="1"/>
      <w:numFmt w:val="decimal"/>
      <w:lvlText w:val="%1."/>
      <w:lvlJc w:val="left"/>
      <w:pPr>
        <w:tabs>
          <w:tab w:val="num" w:pos="1636"/>
        </w:tabs>
        <w:ind w:left="1636"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063AC9"/>
    <w:multiLevelType w:val="multilevel"/>
    <w:tmpl w:val="D7C07A7A"/>
    <w:lvl w:ilvl="0">
      <w:start w:val="1"/>
      <w:numFmt w:val="decimal"/>
      <w:lvlText w:val="%1."/>
      <w:lvlJc w:val="left"/>
      <w:pPr>
        <w:ind w:left="360" w:hanging="360"/>
      </w:pPr>
      <w:rPr>
        <w:rFonts w:ascii="Calibri" w:eastAsia="Times New Roman" w:hAnsi="Calibri" w:cs="Times New Roman"/>
        <w:b w:val="0"/>
        <w:i w:val="0"/>
        <w:strike w:val="0"/>
        <w:dstrike w:val="0"/>
        <w:color w:val="000000"/>
        <w:position w:val="0"/>
        <w:sz w:val="22"/>
        <w:szCs w:val="22"/>
        <w:highlight w:val="white"/>
        <w:u w:val="none" w:color="000000"/>
        <w:vertAlign w:val="baseline"/>
      </w:rPr>
    </w:lvl>
    <w:lvl w:ilvl="1">
      <w:start w:val="1"/>
      <w:numFmt w:val="lowerLetter"/>
      <w:lvlText w:val="%2)"/>
      <w:lvlJc w:val="left"/>
      <w:pPr>
        <w:ind w:left="720" w:hanging="360"/>
      </w:pPr>
      <w:rPr>
        <w:rFonts w:ascii="Calibri" w:eastAsia="Times New Roman" w:hAnsi="Calibri" w:cs="Times New Roman"/>
        <w:b w:val="0"/>
        <w:i w:val="0"/>
        <w:strike w:val="0"/>
        <w:dstrike w:val="0"/>
        <w:color w:val="000000"/>
        <w:position w:val="0"/>
        <w:sz w:val="22"/>
        <w:szCs w:val="22"/>
        <w:highlight w:val="white"/>
        <w:u w:val="none" w:color="000000"/>
        <w:vertAlign w:val="baseline"/>
      </w:rPr>
    </w:lvl>
    <w:lvl w:ilvl="2">
      <w:start w:val="1"/>
      <w:numFmt w:val="lowerRoman"/>
      <w:lvlText w:val="%3"/>
      <w:lvlJc w:val="left"/>
      <w:pPr>
        <w:ind w:left="1440"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160"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2880"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3600"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320"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040"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5760"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39" w15:restartNumberingAfterBreak="0">
    <w:nsid w:val="659F4169"/>
    <w:multiLevelType w:val="hybridMultilevel"/>
    <w:tmpl w:val="C528245C"/>
    <w:lvl w:ilvl="0" w:tplc="9E6409A8">
      <w:start w:val="1"/>
      <w:numFmt w:val="decimal"/>
      <w:lvlText w:val="%1."/>
      <w:lvlJc w:val="left"/>
      <w:pPr>
        <w:ind w:left="1080" w:hanging="72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6606E2"/>
    <w:multiLevelType w:val="hybridMultilevel"/>
    <w:tmpl w:val="94F2B69C"/>
    <w:lvl w:ilvl="0" w:tplc="04150011">
      <w:start w:val="1"/>
      <w:numFmt w:val="decimal"/>
      <w:lvlText w:val="%1)"/>
      <w:lvlJc w:val="left"/>
      <w:pPr>
        <w:tabs>
          <w:tab w:val="num" w:pos="1050"/>
        </w:tabs>
        <w:ind w:left="1050" w:hanging="360"/>
      </w:pPr>
      <w:rPr>
        <w:rFonts w:cs="Times New Roman"/>
      </w:rPr>
    </w:lvl>
    <w:lvl w:ilvl="1" w:tplc="04150019">
      <w:start w:val="1"/>
      <w:numFmt w:val="lowerLetter"/>
      <w:lvlText w:val="%2."/>
      <w:lvlJc w:val="left"/>
      <w:pPr>
        <w:tabs>
          <w:tab w:val="num" w:pos="1770"/>
        </w:tabs>
        <w:ind w:left="1770" w:hanging="360"/>
      </w:pPr>
      <w:rPr>
        <w:rFonts w:cs="Times New Roman"/>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41" w15:restartNumberingAfterBreak="0">
    <w:nsid w:val="6E73083B"/>
    <w:multiLevelType w:val="hybridMultilevel"/>
    <w:tmpl w:val="217A89EA"/>
    <w:lvl w:ilvl="0" w:tplc="D680A47A">
      <w:start w:val="1"/>
      <w:numFmt w:val="decimal"/>
      <w:lvlText w:val="%1."/>
      <w:lvlJc w:val="left"/>
      <w:pPr>
        <w:tabs>
          <w:tab w:val="num" w:pos="360"/>
        </w:tabs>
        <w:ind w:left="360" w:hanging="360"/>
      </w:pPr>
      <w:rPr>
        <w:rFonts w:cs="Times New Roman"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6A72E3D"/>
    <w:multiLevelType w:val="hybridMultilevel"/>
    <w:tmpl w:val="46348F3A"/>
    <w:name w:val="WW8Num272"/>
    <w:lvl w:ilvl="0" w:tplc="CF8CBEF2">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587342"/>
    <w:multiLevelType w:val="hybridMultilevel"/>
    <w:tmpl w:val="D98ED11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859783345">
    <w:abstractNumId w:val="43"/>
  </w:num>
  <w:num w:numId="2" w16cid:durableId="1146701285">
    <w:abstractNumId w:val="10"/>
  </w:num>
  <w:num w:numId="3" w16cid:durableId="463544888">
    <w:abstractNumId w:val="11"/>
  </w:num>
  <w:num w:numId="4" w16cid:durableId="1055273159">
    <w:abstractNumId w:val="13"/>
  </w:num>
  <w:num w:numId="5" w16cid:durableId="532112308">
    <w:abstractNumId w:val="15"/>
  </w:num>
  <w:num w:numId="6" w16cid:durableId="595021241">
    <w:abstractNumId w:val="12"/>
  </w:num>
  <w:num w:numId="7" w16cid:durableId="1279335415">
    <w:abstractNumId w:val="14"/>
  </w:num>
  <w:num w:numId="8" w16cid:durableId="171336938">
    <w:abstractNumId w:val="30"/>
  </w:num>
  <w:num w:numId="9" w16cid:durableId="128978053">
    <w:abstractNumId w:val="16"/>
  </w:num>
  <w:num w:numId="10" w16cid:durableId="1993099936">
    <w:abstractNumId w:val="19"/>
  </w:num>
  <w:num w:numId="11" w16cid:durableId="653679840">
    <w:abstractNumId w:val="21"/>
  </w:num>
  <w:num w:numId="12" w16cid:durableId="1103501382">
    <w:abstractNumId w:val="18"/>
  </w:num>
  <w:num w:numId="13" w16cid:durableId="686104506">
    <w:abstractNumId w:val="23"/>
  </w:num>
  <w:num w:numId="14" w16cid:durableId="1140195675">
    <w:abstractNumId w:val="20"/>
  </w:num>
  <w:num w:numId="15" w16cid:durableId="936596434">
    <w:abstractNumId w:val="29"/>
  </w:num>
  <w:num w:numId="16" w16cid:durableId="1119032852">
    <w:abstractNumId w:val="34"/>
  </w:num>
  <w:num w:numId="17" w16cid:durableId="454445339">
    <w:abstractNumId w:val="27"/>
  </w:num>
  <w:num w:numId="18" w16cid:durableId="2007853921">
    <w:abstractNumId w:val="32"/>
  </w:num>
  <w:num w:numId="19" w16cid:durableId="1914701254">
    <w:abstractNumId w:val="22"/>
  </w:num>
  <w:num w:numId="20" w16cid:durableId="227350725">
    <w:abstractNumId w:val="25"/>
  </w:num>
  <w:num w:numId="21" w16cid:durableId="1648509612">
    <w:abstractNumId w:val="40"/>
  </w:num>
  <w:num w:numId="22" w16cid:durableId="682129567">
    <w:abstractNumId w:val="8"/>
  </w:num>
  <w:num w:numId="23" w16cid:durableId="1195652505">
    <w:abstractNumId w:val="3"/>
  </w:num>
  <w:num w:numId="24" w16cid:durableId="138352654">
    <w:abstractNumId w:val="2"/>
  </w:num>
  <w:num w:numId="25" w16cid:durableId="1433087692">
    <w:abstractNumId w:val="1"/>
  </w:num>
  <w:num w:numId="26" w16cid:durableId="1556813589">
    <w:abstractNumId w:val="0"/>
  </w:num>
  <w:num w:numId="27" w16cid:durableId="1771928864">
    <w:abstractNumId w:val="9"/>
  </w:num>
  <w:num w:numId="28" w16cid:durableId="473832289">
    <w:abstractNumId w:val="7"/>
  </w:num>
  <w:num w:numId="29" w16cid:durableId="999042623">
    <w:abstractNumId w:val="6"/>
  </w:num>
  <w:num w:numId="30" w16cid:durableId="772094204">
    <w:abstractNumId w:val="5"/>
  </w:num>
  <w:num w:numId="31" w16cid:durableId="1357275374">
    <w:abstractNumId w:val="4"/>
  </w:num>
  <w:num w:numId="32" w16cid:durableId="1058820887">
    <w:abstractNumId w:val="24"/>
  </w:num>
  <w:num w:numId="33" w16cid:durableId="1485849818">
    <w:abstractNumId w:val="41"/>
  </w:num>
  <w:num w:numId="34" w16cid:durableId="1592279816">
    <w:abstractNumId w:val="28"/>
  </w:num>
  <w:num w:numId="35" w16cid:durableId="903875106">
    <w:abstractNumId w:val="33"/>
  </w:num>
  <w:num w:numId="36" w16cid:durableId="1392926520">
    <w:abstractNumId w:val="3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16cid:durableId="23794378">
    <w:abstractNumId w:val="3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8" w16cid:durableId="434520667">
    <w:abstractNumId w:val="3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9" w16cid:durableId="1734624143">
    <w:abstractNumId w:val="37"/>
  </w:num>
  <w:num w:numId="40" w16cid:durableId="1522472419">
    <w:abstractNumId w:val="26"/>
  </w:num>
  <w:num w:numId="41" w16cid:durableId="1017346529">
    <w:abstractNumId w:val="36"/>
  </w:num>
  <w:num w:numId="42" w16cid:durableId="600987101">
    <w:abstractNumId w:val="38"/>
  </w:num>
  <w:num w:numId="43" w16cid:durableId="212734047">
    <w:abstractNumId w:val="42"/>
  </w:num>
  <w:num w:numId="44" w16cid:durableId="164638396">
    <w:abstractNumId w:val="31"/>
  </w:num>
  <w:num w:numId="45" w16cid:durableId="1828133908">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E3"/>
    <w:rsid w:val="00005A5E"/>
    <w:rsid w:val="00007773"/>
    <w:rsid w:val="00007AA9"/>
    <w:rsid w:val="00011221"/>
    <w:rsid w:val="00022B37"/>
    <w:rsid w:val="00024419"/>
    <w:rsid w:val="00026FF6"/>
    <w:rsid w:val="000329E5"/>
    <w:rsid w:val="00062809"/>
    <w:rsid w:val="000643D1"/>
    <w:rsid w:val="000717E4"/>
    <w:rsid w:val="00072779"/>
    <w:rsid w:val="0007781E"/>
    <w:rsid w:val="000C02E6"/>
    <w:rsid w:val="000C3C94"/>
    <w:rsid w:val="000C538F"/>
    <w:rsid w:val="000D25E4"/>
    <w:rsid w:val="000D35ED"/>
    <w:rsid w:val="000E0AA5"/>
    <w:rsid w:val="000E51B9"/>
    <w:rsid w:val="000F1090"/>
    <w:rsid w:val="000F15DF"/>
    <w:rsid w:val="00107741"/>
    <w:rsid w:val="00107875"/>
    <w:rsid w:val="00123039"/>
    <w:rsid w:val="00123B84"/>
    <w:rsid w:val="001351F6"/>
    <w:rsid w:val="00146C3D"/>
    <w:rsid w:val="001703E0"/>
    <w:rsid w:val="00170BCE"/>
    <w:rsid w:val="0017573F"/>
    <w:rsid w:val="001769A6"/>
    <w:rsid w:val="00177D9E"/>
    <w:rsid w:val="00190013"/>
    <w:rsid w:val="0019024D"/>
    <w:rsid w:val="001946B0"/>
    <w:rsid w:val="0019695C"/>
    <w:rsid w:val="001A76A8"/>
    <w:rsid w:val="001B347E"/>
    <w:rsid w:val="001B6403"/>
    <w:rsid w:val="001C5D4C"/>
    <w:rsid w:val="001D7455"/>
    <w:rsid w:val="001E1158"/>
    <w:rsid w:val="0020202D"/>
    <w:rsid w:val="00207B21"/>
    <w:rsid w:val="00210562"/>
    <w:rsid w:val="00214F87"/>
    <w:rsid w:val="00221830"/>
    <w:rsid w:val="00231EB3"/>
    <w:rsid w:val="00257FBC"/>
    <w:rsid w:val="002613C1"/>
    <w:rsid w:val="00265B90"/>
    <w:rsid w:val="00270710"/>
    <w:rsid w:val="00282DFD"/>
    <w:rsid w:val="002A1844"/>
    <w:rsid w:val="002A55B4"/>
    <w:rsid w:val="002C21B2"/>
    <w:rsid w:val="002C24AF"/>
    <w:rsid w:val="002C4F61"/>
    <w:rsid w:val="002C5847"/>
    <w:rsid w:val="002C661C"/>
    <w:rsid w:val="002D1440"/>
    <w:rsid w:val="002D2014"/>
    <w:rsid w:val="002D66F5"/>
    <w:rsid w:val="002E0505"/>
    <w:rsid w:val="003043C3"/>
    <w:rsid w:val="00307728"/>
    <w:rsid w:val="00312305"/>
    <w:rsid w:val="00314544"/>
    <w:rsid w:val="00317E1D"/>
    <w:rsid w:val="00320DF1"/>
    <w:rsid w:val="00326165"/>
    <w:rsid w:val="003272A9"/>
    <w:rsid w:val="003412A6"/>
    <w:rsid w:val="00343191"/>
    <w:rsid w:val="003511E5"/>
    <w:rsid w:val="003536F1"/>
    <w:rsid w:val="00367039"/>
    <w:rsid w:val="00372A11"/>
    <w:rsid w:val="00384D01"/>
    <w:rsid w:val="003B66CD"/>
    <w:rsid w:val="003B7196"/>
    <w:rsid w:val="003C4AB7"/>
    <w:rsid w:val="003D4471"/>
    <w:rsid w:val="003D5131"/>
    <w:rsid w:val="003E3139"/>
    <w:rsid w:val="003E34E7"/>
    <w:rsid w:val="003F0041"/>
    <w:rsid w:val="00425D90"/>
    <w:rsid w:val="00432B4A"/>
    <w:rsid w:val="00436765"/>
    <w:rsid w:val="00441CF3"/>
    <w:rsid w:val="00445B9D"/>
    <w:rsid w:val="004541F7"/>
    <w:rsid w:val="00455BAE"/>
    <w:rsid w:val="00461A74"/>
    <w:rsid w:val="00464820"/>
    <w:rsid w:val="00472BE8"/>
    <w:rsid w:val="004758E0"/>
    <w:rsid w:val="00475B0D"/>
    <w:rsid w:val="004930EC"/>
    <w:rsid w:val="004A75EB"/>
    <w:rsid w:val="004C5E5C"/>
    <w:rsid w:val="004D56D2"/>
    <w:rsid w:val="004D7B02"/>
    <w:rsid w:val="004E0368"/>
    <w:rsid w:val="004E12BC"/>
    <w:rsid w:val="004E43EF"/>
    <w:rsid w:val="004F72A3"/>
    <w:rsid w:val="004F7E00"/>
    <w:rsid w:val="005023C6"/>
    <w:rsid w:val="00504225"/>
    <w:rsid w:val="00504DD4"/>
    <w:rsid w:val="0050560B"/>
    <w:rsid w:val="005201E2"/>
    <w:rsid w:val="0052277A"/>
    <w:rsid w:val="00532688"/>
    <w:rsid w:val="00552D5B"/>
    <w:rsid w:val="00563DEC"/>
    <w:rsid w:val="005801D5"/>
    <w:rsid w:val="00584315"/>
    <w:rsid w:val="00585639"/>
    <w:rsid w:val="005938E8"/>
    <w:rsid w:val="0059489C"/>
    <w:rsid w:val="005A3934"/>
    <w:rsid w:val="005B410D"/>
    <w:rsid w:val="005B6AF1"/>
    <w:rsid w:val="005C4B9C"/>
    <w:rsid w:val="005C6FF6"/>
    <w:rsid w:val="005C713A"/>
    <w:rsid w:val="005E1C2F"/>
    <w:rsid w:val="005E25A7"/>
    <w:rsid w:val="005E2A8A"/>
    <w:rsid w:val="005E3C40"/>
    <w:rsid w:val="005E7E1A"/>
    <w:rsid w:val="00604FE0"/>
    <w:rsid w:val="00613C4E"/>
    <w:rsid w:val="006223B9"/>
    <w:rsid w:val="00625934"/>
    <w:rsid w:val="00627D22"/>
    <w:rsid w:val="006334A0"/>
    <w:rsid w:val="00633A16"/>
    <w:rsid w:val="00633B84"/>
    <w:rsid w:val="00634C47"/>
    <w:rsid w:val="00636C29"/>
    <w:rsid w:val="00637F28"/>
    <w:rsid w:val="00656441"/>
    <w:rsid w:val="00670818"/>
    <w:rsid w:val="006710EF"/>
    <w:rsid w:val="00676916"/>
    <w:rsid w:val="00681D6D"/>
    <w:rsid w:val="00682D29"/>
    <w:rsid w:val="0068341F"/>
    <w:rsid w:val="006869EE"/>
    <w:rsid w:val="00694F88"/>
    <w:rsid w:val="00695570"/>
    <w:rsid w:val="006A388D"/>
    <w:rsid w:val="006B397F"/>
    <w:rsid w:val="006B702C"/>
    <w:rsid w:val="006C5F70"/>
    <w:rsid w:val="006C6F62"/>
    <w:rsid w:val="006D0A88"/>
    <w:rsid w:val="006D0E15"/>
    <w:rsid w:val="006D75FC"/>
    <w:rsid w:val="006E0ED9"/>
    <w:rsid w:val="006E35FA"/>
    <w:rsid w:val="006F1DBB"/>
    <w:rsid w:val="0071049B"/>
    <w:rsid w:val="00733770"/>
    <w:rsid w:val="0074368D"/>
    <w:rsid w:val="00745284"/>
    <w:rsid w:val="00781F11"/>
    <w:rsid w:val="0078480B"/>
    <w:rsid w:val="007A677D"/>
    <w:rsid w:val="007B0178"/>
    <w:rsid w:val="007B1B9F"/>
    <w:rsid w:val="00811327"/>
    <w:rsid w:val="00820D65"/>
    <w:rsid w:val="008238BE"/>
    <w:rsid w:val="00823927"/>
    <w:rsid w:val="0082721D"/>
    <w:rsid w:val="00853096"/>
    <w:rsid w:val="00856AF9"/>
    <w:rsid w:val="008578FC"/>
    <w:rsid w:val="0086493A"/>
    <w:rsid w:val="00865AA2"/>
    <w:rsid w:val="0088089F"/>
    <w:rsid w:val="00894892"/>
    <w:rsid w:val="008C06FD"/>
    <w:rsid w:val="008D361E"/>
    <w:rsid w:val="008E24B5"/>
    <w:rsid w:val="008E45EB"/>
    <w:rsid w:val="008E6A15"/>
    <w:rsid w:val="008F6000"/>
    <w:rsid w:val="008F642F"/>
    <w:rsid w:val="008F646F"/>
    <w:rsid w:val="00902985"/>
    <w:rsid w:val="009118D4"/>
    <w:rsid w:val="00914017"/>
    <w:rsid w:val="009170A9"/>
    <w:rsid w:val="00935A77"/>
    <w:rsid w:val="009451D8"/>
    <w:rsid w:val="00950AC0"/>
    <w:rsid w:val="00952085"/>
    <w:rsid w:val="0095274D"/>
    <w:rsid w:val="00961939"/>
    <w:rsid w:val="00962C3C"/>
    <w:rsid w:val="00964588"/>
    <w:rsid w:val="00967C2F"/>
    <w:rsid w:val="00970328"/>
    <w:rsid w:val="00993D1C"/>
    <w:rsid w:val="009947C0"/>
    <w:rsid w:val="009A570B"/>
    <w:rsid w:val="009E1693"/>
    <w:rsid w:val="009E7FF6"/>
    <w:rsid w:val="009F0EA1"/>
    <w:rsid w:val="009F452C"/>
    <w:rsid w:val="009F492E"/>
    <w:rsid w:val="00A11576"/>
    <w:rsid w:val="00A12A82"/>
    <w:rsid w:val="00A16AA3"/>
    <w:rsid w:val="00A170A0"/>
    <w:rsid w:val="00A17340"/>
    <w:rsid w:val="00A432C0"/>
    <w:rsid w:val="00A459EC"/>
    <w:rsid w:val="00A56337"/>
    <w:rsid w:val="00A57036"/>
    <w:rsid w:val="00A73A0E"/>
    <w:rsid w:val="00A828BF"/>
    <w:rsid w:val="00A977E3"/>
    <w:rsid w:val="00AB1FD9"/>
    <w:rsid w:val="00AB7760"/>
    <w:rsid w:val="00AD7751"/>
    <w:rsid w:val="00AE1D7B"/>
    <w:rsid w:val="00AF43F4"/>
    <w:rsid w:val="00AF64BD"/>
    <w:rsid w:val="00B04D20"/>
    <w:rsid w:val="00B47954"/>
    <w:rsid w:val="00B52373"/>
    <w:rsid w:val="00B54ACB"/>
    <w:rsid w:val="00B5664E"/>
    <w:rsid w:val="00B56D95"/>
    <w:rsid w:val="00B679DC"/>
    <w:rsid w:val="00B7759A"/>
    <w:rsid w:val="00BA76C9"/>
    <w:rsid w:val="00BD644B"/>
    <w:rsid w:val="00BE3615"/>
    <w:rsid w:val="00BE7FD1"/>
    <w:rsid w:val="00BF0F10"/>
    <w:rsid w:val="00BF1383"/>
    <w:rsid w:val="00BF1ABD"/>
    <w:rsid w:val="00BF4CED"/>
    <w:rsid w:val="00BF4FDA"/>
    <w:rsid w:val="00BF6C43"/>
    <w:rsid w:val="00C07FE3"/>
    <w:rsid w:val="00C14384"/>
    <w:rsid w:val="00C23D54"/>
    <w:rsid w:val="00C32669"/>
    <w:rsid w:val="00C351C4"/>
    <w:rsid w:val="00C52941"/>
    <w:rsid w:val="00C55D48"/>
    <w:rsid w:val="00C6254B"/>
    <w:rsid w:val="00C62A93"/>
    <w:rsid w:val="00C62E50"/>
    <w:rsid w:val="00C630BB"/>
    <w:rsid w:val="00C64ACD"/>
    <w:rsid w:val="00C71576"/>
    <w:rsid w:val="00C73DE3"/>
    <w:rsid w:val="00C80BE2"/>
    <w:rsid w:val="00C82778"/>
    <w:rsid w:val="00C9307B"/>
    <w:rsid w:val="00C94999"/>
    <w:rsid w:val="00CA2386"/>
    <w:rsid w:val="00CA2ADC"/>
    <w:rsid w:val="00CC073B"/>
    <w:rsid w:val="00CC53CD"/>
    <w:rsid w:val="00CD0899"/>
    <w:rsid w:val="00CD3CD3"/>
    <w:rsid w:val="00CD3DCB"/>
    <w:rsid w:val="00CE0EF4"/>
    <w:rsid w:val="00CF2AA5"/>
    <w:rsid w:val="00CF3B0C"/>
    <w:rsid w:val="00CF79A0"/>
    <w:rsid w:val="00D0420A"/>
    <w:rsid w:val="00D1031A"/>
    <w:rsid w:val="00D10C36"/>
    <w:rsid w:val="00D13FDB"/>
    <w:rsid w:val="00D15969"/>
    <w:rsid w:val="00D162C4"/>
    <w:rsid w:val="00D21787"/>
    <w:rsid w:val="00D3482F"/>
    <w:rsid w:val="00D47BFF"/>
    <w:rsid w:val="00D51316"/>
    <w:rsid w:val="00D56B92"/>
    <w:rsid w:val="00D71532"/>
    <w:rsid w:val="00D76E05"/>
    <w:rsid w:val="00D801D0"/>
    <w:rsid w:val="00D84168"/>
    <w:rsid w:val="00D87A8F"/>
    <w:rsid w:val="00D94D27"/>
    <w:rsid w:val="00D9769B"/>
    <w:rsid w:val="00DA264B"/>
    <w:rsid w:val="00DA5B6F"/>
    <w:rsid w:val="00DB50BA"/>
    <w:rsid w:val="00DC4554"/>
    <w:rsid w:val="00DC4B97"/>
    <w:rsid w:val="00DD61BE"/>
    <w:rsid w:val="00DD76D9"/>
    <w:rsid w:val="00DE5BE1"/>
    <w:rsid w:val="00DE6C5E"/>
    <w:rsid w:val="00DF5EC6"/>
    <w:rsid w:val="00DF7B57"/>
    <w:rsid w:val="00E00563"/>
    <w:rsid w:val="00E053AE"/>
    <w:rsid w:val="00E07AD6"/>
    <w:rsid w:val="00E1176F"/>
    <w:rsid w:val="00E22111"/>
    <w:rsid w:val="00E405FB"/>
    <w:rsid w:val="00E40E10"/>
    <w:rsid w:val="00E5440A"/>
    <w:rsid w:val="00E56301"/>
    <w:rsid w:val="00E5700D"/>
    <w:rsid w:val="00E57BED"/>
    <w:rsid w:val="00E6535E"/>
    <w:rsid w:val="00E662C9"/>
    <w:rsid w:val="00E700FA"/>
    <w:rsid w:val="00E71150"/>
    <w:rsid w:val="00E72060"/>
    <w:rsid w:val="00E85814"/>
    <w:rsid w:val="00E914D0"/>
    <w:rsid w:val="00EB1FB7"/>
    <w:rsid w:val="00EB36F7"/>
    <w:rsid w:val="00EB48FC"/>
    <w:rsid w:val="00EC2BE7"/>
    <w:rsid w:val="00ED28C4"/>
    <w:rsid w:val="00EE40A2"/>
    <w:rsid w:val="00EE6581"/>
    <w:rsid w:val="00F033CC"/>
    <w:rsid w:val="00F217A9"/>
    <w:rsid w:val="00F24A10"/>
    <w:rsid w:val="00F26E7A"/>
    <w:rsid w:val="00F37FAE"/>
    <w:rsid w:val="00F55AFD"/>
    <w:rsid w:val="00F60D54"/>
    <w:rsid w:val="00F61AEE"/>
    <w:rsid w:val="00F65758"/>
    <w:rsid w:val="00F73D9B"/>
    <w:rsid w:val="00F74A21"/>
    <w:rsid w:val="00FA14C0"/>
    <w:rsid w:val="00FA6FD4"/>
    <w:rsid w:val="00FC2107"/>
    <w:rsid w:val="00FC5F32"/>
    <w:rsid w:val="00FD61A1"/>
    <w:rsid w:val="00FE3E9A"/>
    <w:rsid w:val="00FE4B8F"/>
    <w:rsid w:val="00FE5DEE"/>
    <w:rsid w:val="00FF0E6C"/>
    <w:rsid w:val="00FF2589"/>
    <w:rsid w:val="00FF2EB7"/>
    <w:rsid w:val="00FF5E11"/>
    <w:rsid w:val="00FF7B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CA18EA"/>
  <w15:docId w15:val="{791612D0-C536-41D6-AA8E-CAB6602E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7FE3"/>
    <w:pPr>
      <w:widowControl w:val="0"/>
    </w:pPr>
    <w:rPr>
      <w:rFonts w:ascii="Arial" w:hAnsi="Arial" w:cs="Arial"/>
      <w:sz w:val="22"/>
      <w:szCs w:val="22"/>
      <w:lang w:val="en-US" w:eastAsia="en-US"/>
    </w:rPr>
  </w:style>
  <w:style w:type="paragraph" w:styleId="Nagwek1">
    <w:name w:val="heading 1"/>
    <w:basedOn w:val="Normalny"/>
    <w:link w:val="Nagwek1Znak"/>
    <w:uiPriority w:val="99"/>
    <w:qFormat/>
    <w:rsid w:val="00C07FE3"/>
    <w:pPr>
      <w:ind w:left="138"/>
      <w:outlineLvl w:val="0"/>
    </w:pPr>
    <w:rPr>
      <w:b/>
      <w:bCs/>
      <w:sz w:val="24"/>
      <w:szCs w:val="24"/>
    </w:rPr>
  </w:style>
  <w:style w:type="paragraph" w:styleId="Nagwek2">
    <w:name w:val="heading 2"/>
    <w:basedOn w:val="Normalny"/>
    <w:link w:val="Nagwek2Znak"/>
    <w:uiPriority w:val="99"/>
    <w:qFormat/>
    <w:rsid w:val="00C07FE3"/>
    <w:pPr>
      <w:ind w:left="508"/>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977E3"/>
    <w:rPr>
      <w:rFonts w:ascii="Cambria" w:hAnsi="Cambria" w:cs="Times New Roman"/>
      <w:b/>
      <w:bCs/>
      <w:kern w:val="32"/>
      <w:sz w:val="32"/>
      <w:szCs w:val="32"/>
      <w:lang w:val="en-US" w:eastAsia="en-US"/>
    </w:rPr>
  </w:style>
  <w:style w:type="character" w:customStyle="1" w:styleId="Nagwek2Znak">
    <w:name w:val="Nagłówek 2 Znak"/>
    <w:link w:val="Nagwek2"/>
    <w:uiPriority w:val="99"/>
    <w:semiHidden/>
    <w:locked/>
    <w:rsid w:val="00A977E3"/>
    <w:rPr>
      <w:rFonts w:ascii="Cambria" w:hAnsi="Cambria" w:cs="Times New Roman"/>
      <w:b/>
      <w:bCs/>
      <w:i/>
      <w:iCs/>
      <w:sz w:val="28"/>
      <w:szCs w:val="28"/>
      <w:lang w:val="en-US" w:eastAsia="en-US"/>
    </w:rPr>
  </w:style>
  <w:style w:type="paragraph" w:styleId="Spistreci1">
    <w:name w:val="toc 1"/>
    <w:basedOn w:val="Normalny"/>
    <w:uiPriority w:val="99"/>
    <w:rsid w:val="00C07FE3"/>
    <w:pPr>
      <w:spacing w:before="100"/>
      <w:ind w:left="541" w:hanging="403"/>
    </w:pPr>
    <w:rPr>
      <w:sz w:val="24"/>
      <w:szCs w:val="24"/>
    </w:rPr>
  </w:style>
  <w:style w:type="paragraph" w:styleId="Spistreci2">
    <w:name w:val="toc 2"/>
    <w:basedOn w:val="Normalny"/>
    <w:uiPriority w:val="99"/>
    <w:rsid w:val="00C07FE3"/>
    <w:pPr>
      <w:spacing w:before="100"/>
      <w:ind w:left="138"/>
    </w:pPr>
    <w:rPr>
      <w:b/>
      <w:bCs/>
    </w:rPr>
  </w:style>
  <w:style w:type="paragraph" w:styleId="Tekstpodstawowy">
    <w:name w:val="Body Text"/>
    <w:basedOn w:val="Normalny"/>
    <w:link w:val="TekstpodstawowyZnak"/>
    <w:uiPriority w:val="99"/>
    <w:rsid w:val="00C07FE3"/>
    <w:rPr>
      <w:sz w:val="20"/>
      <w:szCs w:val="20"/>
    </w:rPr>
  </w:style>
  <w:style w:type="character" w:customStyle="1" w:styleId="TekstpodstawowyZnak">
    <w:name w:val="Tekst podstawowy Znak"/>
    <w:link w:val="Tekstpodstawowy"/>
    <w:uiPriority w:val="99"/>
    <w:semiHidden/>
    <w:locked/>
    <w:rsid w:val="00A977E3"/>
    <w:rPr>
      <w:rFonts w:ascii="Arial" w:hAnsi="Arial" w:cs="Arial"/>
      <w:lang w:val="en-US" w:eastAsia="en-US"/>
    </w:rPr>
  </w:style>
  <w:style w:type="paragraph" w:styleId="Akapitzlist">
    <w:name w:val="List Paragraph"/>
    <w:basedOn w:val="Normalny"/>
    <w:uiPriority w:val="34"/>
    <w:qFormat/>
    <w:rsid w:val="00C07FE3"/>
    <w:pPr>
      <w:spacing w:before="4"/>
      <w:ind w:left="498" w:hanging="360"/>
      <w:jc w:val="both"/>
    </w:pPr>
  </w:style>
  <w:style w:type="paragraph" w:customStyle="1" w:styleId="TableParagraph">
    <w:name w:val="Table Paragraph"/>
    <w:basedOn w:val="Normalny"/>
    <w:uiPriority w:val="99"/>
    <w:rsid w:val="00C07FE3"/>
  </w:style>
  <w:style w:type="paragraph" w:styleId="Nagwek">
    <w:name w:val="header"/>
    <w:basedOn w:val="Normalny"/>
    <w:link w:val="NagwekZnak"/>
    <w:uiPriority w:val="99"/>
    <w:rsid w:val="005023C6"/>
    <w:pPr>
      <w:tabs>
        <w:tab w:val="center" w:pos="4536"/>
        <w:tab w:val="right" w:pos="9072"/>
      </w:tabs>
    </w:pPr>
  </w:style>
  <w:style w:type="character" w:customStyle="1" w:styleId="NagwekZnak">
    <w:name w:val="Nagłówek Znak"/>
    <w:link w:val="Nagwek"/>
    <w:uiPriority w:val="99"/>
    <w:semiHidden/>
    <w:locked/>
    <w:rsid w:val="00A977E3"/>
    <w:rPr>
      <w:rFonts w:ascii="Arial" w:hAnsi="Arial" w:cs="Arial"/>
      <w:lang w:val="en-US" w:eastAsia="en-US"/>
    </w:rPr>
  </w:style>
  <w:style w:type="paragraph" w:styleId="Stopka">
    <w:name w:val="footer"/>
    <w:basedOn w:val="Normalny"/>
    <w:link w:val="StopkaZnak"/>
    <w:uiPriority w:val="99"/>
    <w:rsid w:val="005023C6"/>
    <w:pPr>
      <w:tabs>
        <w:tab w:val="center" w:pos="4536"/>
        <w:tab w:val="right" w:pos="9072"/>
      </w:tabs>
    </w:pPr>
  </w:style>
  <w:style w:type="character" w:customStyle="1" w:styleId="StopkaZnak">
    <w:name w:val="Stopka Znak"/>
    <w:link w:val="Stopka"/>
    <w:uiPriority w:val="99"/>
    <w:semiHidden/>
    <w:locked/>
    <w:rsid w:val="00A977E3"/>
    <w:rPr>
      <w:rFonts w:ascii="Arial" w:hAnsi="Arial" w:cs="Arial"/>
      <w:lang w:val="en-US" w:eastAsia="en-US"/>
    </w:rPr>
  </w:style>
  <w:style w:type="paragraph" w:customStyle="1" w:styleId="pkt">
    <w:name w:val="pkt"/>
    <w:basedOn w:val="Normalny"/>
    <w:uiPriority w:val="99"/>
    <w:rsid w:val="00D15969"/>
    <w:pPr>
      <w:widowControl/>
      <w:suppressAutoHyphens/>
      <w:spacing w:before="60" w:after="60"/>
      <w:ind w:left="851" w:hanging="295"/>
      <w:jc w:val="both"/>
    </w:pPr>
    <w:rPr>
      <w:rFonts w:ascii="Times New Roman" w:hAnsi="Times New Roman" w:cs="Times New Roman"/>
      <w:sz w:val="24"/>
      <w:szCs w:val="24"/>
      <w:lang w:val="pl-PL" w:eastAsia="ar-SA"/>
    </w:rPr>
  </w:style>
  <w:style w:type="paragraph" w:customStyle="1" w:styleId="Tekstpodstawowy31">
    <w:name w:val="Tekst podstawowy 31"/>
    <w:basedOn w:val="Normalny"/>
    <w:uiPriority w:val="99"/>
    <w:rsid w:val="00C630BB"/>
    <w:pPr>
      <w:widowControl/>
      <w:suppressAutoHyphens/>
      <w:spacing w:after="120"/>
    </w:pPr>
    <w:rPr>
      <w:rFonts w:ascii="Times New Roman" w:hAnsi="Times New Roman" w:cs="Times New Roman"/>
      <w:sz w:val="16"/>
      <w:szCs w:val="16"/>
      <w:lang w:val="pl-PL" w:eastAsia="ar-SA"/>
    </w:rPr>
  </w:style>
  <w:style w:type="character" w:styleId="Hipercze">
    <w:name w:val="Hyperlink"/>
    <w:uiPriority w:val="99"/>
    <w:rsid w:val="006E0ED9"/>
    <w:rPr>
      <w:rFonts w:cs="Times New Roman"/>
      <w:color w:val="0000FF"/>
      <w:u w:val="single"/>
    </w:rPr>
  </w:style>
  <w:style w:type="paragraph" w:customStyle="1" w:styleId="pkt1">
    <w:name w:val="pkt1"/>
    <w:basedOn w:val="pkt"/>
    <w:uiPriority w:val="99"/>
    <w:rsid w:val="00A12A82"/>
    <w:pPr>
      <w:ind w:left="850" w:hanging="425"/>
    </w:pPr>
  </w:style>
  <w:style w:type="character" w:styleId="Numerstrony">
    <w:name w:val="page number"/>
    <w:uiPriority w:val="99"/>
    <w:rsid w:val="00E07AD6"/>
    <w:rPr>
      <w:rFonts w:cs="Times New Roman"/>
    </w:rPr>
  </w:style>
  <w:style w:type="paragraph" w:customStyle="1" w:styleId="Default">
    <w:name w:val="Default"/>
    <w:uiPriority w:val="99"/>
    <w:rsid w:val="00C64ACD"/>
    <w:pPr>
      <w:autoSpaceDE w:val="0"/>
      <w:autoSpaceDN w:val="0"/>
      <w:adjustRightInd w:val="0"/>
    </w:pPr>
    <w:rPr>
      <w:rFonts w:ascii="Times New Roman" w:hAnsi="Times New Roman"/>
      <w:color w:val="000000"/>
      <w:sz w:val="24"/>
      <w:szCs w:val="24"/>
    </w:rPr>
  </w:style>
  <w:style w:type="paragraph" w:customStyle="1" w:styleId="Wyczyformatowanie">
    <w:name w:val="Wyczyść formatowanie"/>
    <w:basedOn w:val="Normalny"/>
    <w:uiPriority w:val="99"/>
    <w:rsid w:val="00B7759A"/>
    <w:pPr>
      <w:suppressAutoHyphens/>
      <w:jc w:val="both"/>
    </w:pPr>
    <w:rPr>
      <w:rFonts w:ascii="Times New Roman" w:eastAsia="Times New Roman" w:hAnsi="Times New Roman" w:cs="Times New Roman"/>
      <w:kern w:val="1"/>
      <w:sz w:val="26"/>
      <w:szCs w:val="26"/>
      <w:lang w:eastAsia="ar-SA"/>
    </w:rPr>
  </w:style>
  <w:style w:type="paragraph" w:styleId="Tekstdymka">
    <w:name w:val="Balloon Text"/>
    <w:basedOn w:val="Normalny"/>
    <w:link w:val="TekstdymkaZnak"/>
    <w:uiPriority w:val="99"/>
    <w:semiHidden/>
    <w:rsid w:val="007B0178"/>
    <w:rPr>
      <w:rFonts w:ascii="Tahoma" w:hAnsi="Tahoma" w:cs="Tahoma"/>
      <w:sz w:val="16"/>
      <w:szCs w:val="16"/>
    </w:rPr>
  </w:style>
  <w:style w:type="character" w:customStyle="1" w:styleId="TekstdymkaZnak">
    <w:name w:val="Tekst dymka Znak"/>
    <w:link w:val="Tekstdymka"/>
    <w:uiPriority w:val="99"/>
    <w:semiHidden/>
    <w:locked/>
    <w:rsid w:val="007B0178"/>
    <w:rPr>
      <w:rFonts w:ascii="Tahoma" w:hAnsi="Tahoma" w:cs="Tahoma"/>
      <w:sz w:val="16"/>
      <w:szCs w:val="16"/>
      <w:lang w:val="en-US" w:eastAsia="en-US"/>
    </w:rPr>
  </w:style>
  <w:style w:type="character" w:styleId="Odwoaniedokomentarza">
    <w:name w:val="annotation reference"/>
    <w:uiPriority w:val="99"/>
    <w:semiHidden/>
    <w:rsid w:val="00676916"/>
    <w:rPr>
      <w:rFonts w:cs="Times New Roman"/>
      <w:sz w:val="16"/>
      <w:szCs w:val="16"/>
    </w:rPr>
  </w:style>
  <w:style w:type="paragraph" w:styleId="Tekstkomentarza">
    <w:name w:val="annotation text"/>
    <w:basedOn w:val="Normalny"/>
    <w:link w:val="TekstkomentarzaZnak"/>
    <w:uiPriority w:val="99"/>
    <w:semiHidden/>
    <w:rsid w:val="00676916"/>
    <w:rPr>
      <w:sz w:val="20"/>
      <w:szCs w:val="20"/>
    </w:rPr>
  </w:style>
  <w:style w:type="character" w:customStyle="1" w:styleId="TekstkomentarzaZnak">
    <w:name w:val="Tekst komentarza Znak"/>
    <w:link w:val="Tekstkomentarza"/>
    <w:uiPriority w:val="99"/>
    <w:semiHidden/>
    <w:locked/>
    <w:rsid w:val="00676916"/>
    <w:rPr>
      <w:rFonts w:ascii="Arial" w:hAnsi="Arial" w:cs="Arial"/>
      <w:sz w:val="20"/>
      <w:szCs w:val="20"/>
      <w:lang w:val="en-US" w:eastAsia="en-US"/>
    </w:rPr>
  </w:style>
  <w:style w:type="paragraph" w:styleId="Tematkomentarza">
    <w:name w:val="annotation subject"/>
    <w:basedOn w:val="Tekstkomentarza"/>
    <w:next w:val="Tekstkomentarza"/>
    <w:link w:val="TematkomentarzaZnak"/>
    <w:uiPriority w:val="99"/>
    <w:semiHidden/>
    <w:rsid w:val="00676916"/>
    <w:rPr>
      <w:b/>
      <w:bCs/>
    </w:rPr>
  </w:style>
  <w:style w:type="character" w:customStyle="1" w:styleId="TematkomentarzaZnak">
    <w:name w:val="Temat komentarza Znak"/>
    <w:link w:val="Tematkomentarza"/>
    <w:uiPriority w:val="99"/>
    <w:semiHidden/>
    <w:locked/>
    <w:rsid w:val="00676916"/>
    <w:rPr>
      <w:rFonts w:ascii="Arial" w:hAnsi="Arial" w:cs="Arial"/>
      <w:b/>
      <w:bCs/>
      <w:sz w:val="20"/>
      <w:szCs w:val="20"/>
      <w:lang w:val="en-US" w:eastAsia="en-US"/>
    </w:rPr>
  </w:style>
  <w:style w:type="paragraph" w:styleId="Poprawka">
    <w:name w:val="Revision"/>
    <w:hidden/>
    <w:uiPriority w:val="99"/>
    <w:semiHidden/>
    <w:rsid w:val="00676916"/>
    <w:rPr>
      <w:rFonts w:ascii="Arial" w:hAnsi="Arial" w:cs="Arial"/>
      <w:sz w:val="22"/>
      <w:szCs w:val="22"/>
      <w:lang w:val="en-US" w:eastAsia="en-US"/>
    </w:rPr>
  </w:style>
  <w:style w:type="character" w:customStyle="1" w:styleId="ListLabel2">
    <w:name w:val="ListLabel 2"/>
    <w:qFormat/>
    <w:rsid w:val="00811327"/>
    <w:rPr>
      <w:rFonts w:eastAsia="Times New Roman" w:cs="Times New Roman"/>
      <w:b w:val="0"/>
      <w:i w:val="0"/>
      <w:strike w:val="0"/>
      <w:dstrike w:val="0"/>
      <w:color w:val="000000"/>
      <w:position w:val="0"/>
      <w:sz w:val="24"/>
      <w:szCs w:val="24"/>
      <w:highlight w:val="white"/>
      <w:u w:val="none" w:color="000000"/>
      <w:vertAlign w:val="baseline"/>
    </w:rPr>
  </w:style>
  <w:style w:type="character" w:styleId="Nierozpoznanawzmianka">
    <w:name w:val="Unresolved Mention"/>
    <w:basedOn w:val="Domylnaczcionkaakapitu"/>
    <w:uiPriority w:val="99"/>
    <w:semiHidden/>
    <w:unhideWhenUsed/>
    <w:rsid w:val="00F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503F5-F878-4180-B237-5DF1CE0C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2995</Words>
  <Characters>17972</Characters>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2025-04-02T19:21:00Z</dcterms:created>
  <dcterms:modified xsi:type="dcterms:W3CDTF">2025-04-06T20:04:00Z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2.1.1.0</vt:lpwstr>
  </property>
</Properties>
</file>