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5E0" w:rsidRPr="00736AFA" w:rsidRDefault="004925E0" w:rsidP="004925E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>FORMULARZ OFERTOWY</w:t>
      </w:r>
    </w:p>
    <w:p w:rsidR="004925E0" w:rsidRPr="00736AFA" w:rsidRDefault="004925E0" w:rsidP="004925E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 xml:space="preserve">Nazwa zamówienia: </w:t>
      </w:r>
    </w:p>
    <w:p w:rsidR="004925E0" w:rsidRPr="00736AFA" w:rsidRDefault="004925E0" w:rsidP="004925E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Elementy modeli do dalszych badań - autonomia</w:t>
      </w:r>
    </w:p>
    <w:p w:rsidR="004925E0" w:rsidRPr="003E025A" w:rsidRDefault="004925E0" w:rsidP="004925E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833FB">
        <w:rPr>
          <w:rFonts w:ascii="Tahoma" w:hAnsi="Tahoma" w:cs="Tahoma"/>
          <w:b/>
          <w:sz w:val="20"/>
          <w:szCs w:val="20"/>
        </w:rPr>
        <w:t>Część 2. Systemy napędowe</w:t>
      </w:r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bookmarkStart w:id="0" w:name="_Hlk162276495"/>
      <w:bookmarkStart w:id="1" w:name="_Hlk162277810"/>
      <w:r w:rsidRPr="00736AFA">
        <w:rPr>
          <w:rFonts w:ascii="Tahoma" w:hAnsi="Tahoma" w:cs="Tahoma"/>
          <w:b/>
          <w:sz w:val="20"/>
          <w:szCs w:val="20"/>
        </w:rPr>
        <w:t>T1/BORIMEX/SMART/202</w:t>
      </w:r>
      <w:bookmarkEnd w:id="0"/>
      <w:r w:rsidRPr="00736AFA">
        <w:rPr>
          <w:rFonts w:ascii="Tahoma" w:hAnsi="Tahoma" w:cs="Tahoma"/>
          <w:b/>
          <w:sz w:val="20"/>
          <w:szCs w:val="20"/>
        </w:rPr>
        <w:t xml:space="preserve">5 z dnia </w:t>
      </w:r>
      <w:r>
        <w:rPr>
          <w:rFonts w:ascii="Tahoma" w:hAnsi="Tahoma" w:cs="Tahoma"/>
          <w:b/>
          <w:sz w:val="20"/>
          <w:szCs w:val="20"/>
        </w:rPr>
        <w:t>5</w:t>
      </w:r>
      <w:r w:rsidRPr="00736AFA">
        <w:rPr>
          <w:rFonts w:ascii="Tahoma" w:hAnsi="Tahoma" w:cs="Tahoma"/>
          <w:b/>
          <w:sz w:val="20"/>
          <w:szCs w:val="20"/>
        </w:rPr>
        <w:t xml:space="preserve"> marca 2025 r.</w:t>
      </w:r>
      <w:bookmarkEnd w:id="1"/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 xml:space="preserve">Dane Zamawiającego:  </w:t>
      </w:r>
    </w:p>
    <w:p w:rsidR="004925E0" w:rsidRPr="00736AFA" w:rsidRDefault="004925E0" w:rsidP="004925E0">
      <w:pPr>
        <w:spacing w:after="0"/>
        <w:rPr>
          <w:rFonts w:ascii="Tahoma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 xml:space="preserve">BORIMEX ZK Spółka z ograniczoną odpowiedzialnością </w:t>
      </w:r>
    </w:p>
    <w:p w:rsidR="004925E0" w:rsidRPr="00736AFA" w:rsidRDefault="004925E0" w:rsidP="004925E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>39-305 Borowa 110A</w:t>
      </w: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Dane Wykonawcy: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25E0" w:rsidRPr="00736AFA" w:rsidTr="00073BAA">
        <w:tc>
          <w:tcPr>
            <w:tcW w:w="3369" w:type="dxa"/>
            <w:shd w:val="clear" w:color="auto" w:fill="auto"/>
          </w:tcPr>
          <w:p w:rsidR="004925E0" w:rsidRPr="00736AFA" w:rsidRDefault="004925E0" w:rsidP="00073BA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 xml:space="preserve">W nawiązaniu do Zapytania ofertowego na </w:t>
      </w:r>
      <w:r w:rsidRPr="00736AFA">
        <w:rPr>
          <w:rFonts w:ascii="Tahoma" w:hAnsi="Tahoma" w:cs="Tahoma"/>
          <w:b/>
          <w:sz w:val="20"/>
          <w:szCs w:val="20"/>
        </w:rPr>
        <w:t>Elementy modeli do dalszych badań - autonomia</w:t>
      </w:r>
      <w:r w:rsidRPr="00736AFA">
        <w:rPr>
          <w:rFonts w:ascii="Tahoma" w:hAnsi="Tahoma" w:cs="Tahoma"/>
          <w:sz w:val="20"/>
          <w:szCs w:val="20"/>
        </w:rPr>
        <w:t xml:space="preserve"> na potrzeby firmy BORIMEX ZK Spółka z ograniczoną odpowiedzialnością z siedzibą w Borowej do realizacji projektu nr FENG.01.01-IP.02-0740/23 pt. „Autonomiczna platforma terenowa” w ramach naboru wniosków FENG.01.01-IP.02-001/23 Priorytet I Wsparcie dla Przedsiębiorców, Działanie: Ścieżka SMART; Programu Fundusze Europejskie dla Nowoczesnej Gospodarki 2021-2027 współfinansowanego z Europejskiego Funduszu Rozwoju Regionalnego oferujemy realizację przedmiotu zamówienia zgodnie z zapytaniem ofertowym za cenę:</w:t>
      </w:r>
      <w:r w:rsidRPr="00736AFA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4925E0" w:rsidRPr="00736AFA" w:rsidTr="00073BAA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</w:t>
            </w:r>
            <w:r w:rsidRPr="00736AFA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4925E0" w:rsidRPr="00736AFA" w:rsidTr="00073BAA">
        <w:trPr>
          <w:trHeight w:val="401"/>
        </w:trPr>
        <w:tc>
          <w:tcPr>
            <w:tcW w:w="0" w:type="auto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4925E0" w:rsidRPr="00736AFA" w:rsidTr="00073BAA">
        <w:trPr>
          <w:trHeight w:val="407"/>
        </w:trPr>
        <w:tc>
          <w:tcPr>
            <w:tcW w:w="0" w:type="auto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4925E0" w:rsidRPr="00736AFA" w:rsidRDefault="004925E0" w:rsidP="004925E0">
      <w:pPr>
        <w:pStyle w:val="Legenda"/>
        <w:spacing w:line="276" w:lineRule="auto"/>
        <w:rPr>
          <w:rFonts w:ascii="Tahoma" w:eastAsia="Arial Unicode MS" w:hAnsi="Tahoma" w:cs="Tahoma"/>
          <w:b w:val="0"/>
          <w:sz w:val="20"/>
        </w:rPr>
      </w:pPr>
    </w:p>
    <w:p w:rsidR="004925E0" w:rsidRPr="00736AFA" w:rsidRDefault="004925E0" w:rsidP="004925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>Cena obejmuje koszt części, ich dostawy, przygotowania do transportu, transportu (do siedziby BORIMEX ZK Sp. z o.o. 39-305 Borowa 110A, Polska) w cenie urządzenia, zgodnie z zapytaniem ofertowym. W cenie uwzględniono wszystkie zobowiązania i koszty niezbędne do poniesienia dla realizacji przedmiotu zamówienia.</w:t>
      </w:r>
    </w:p>
    <w:p w:rsidR="004925E0" w:rsidRPr="00736AFA" w:rsidRDefault="004925E0" w:rsidP="004925E0">
      <w:pPr>
        <w:spacing w:after="0" w:line="240" w:lineRule="auto"/>
        <w:rPr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4925E0" w:rsidRPr="00736AFA" w:rsidTr="00073BAA">
        <w:tc>
          <w:tcPr>
            <w:tcW w:w="9809" w:type="dxa"/>
            <w:gridSpan w:val="2"/>
            <w:shd w:val="clear" w:color="auto" w:fill="auto"/>
            <w:vAlign w:val="bottom"/>
          </w:tcPr>
          <w:p w:rsidR="004925E0" w:rsidRPr="00736AFA" w:rsidRDefault="004925E0" w:rsidP="00073BAA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36AFA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736AFA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736AF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Gwarancja (min. 12 miesięcy) – wskazać ilość miesięcy</w:t>
            </w:r>
          </w:p>
        </w:tc>
        <w:tc>
          <w:tcPr>
            <w:tcW w:w="54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Pełna dokumentacja dostawy w języku polskim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Wszystkie elementy dostawy fabrycznie nowe, wolne od wad konstrukcyjnych, materiałowych, wykonawczych, nie obciążone prawami osób trzecich, nie stanowiące przedmiotu zabezpieczenia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lastRenderedPageBreak/>
              <w:t xml:space="preserve">Wszystkie elementy dostawy kompletne i spełniające parametry podane w opisie przedmiotu zamówienia 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 xml:space="preserve">Wszystkie elementy </w:t>
            </w:r>
            <w:r w:rsidRPr="00736AFA">
              <w:rPr>
                <w:rFonts w:ascii="Tahoma" w:eastAsia="Arial Narrow" w:hAnsi="Tahoma" w:cs="Tahoma"/>
                <w:sz w:val="16"/>
                <w:szCs w:val="16"/>
              </w:rPr>
              <w:t xml:space="preserve">będą spełniać wszelkie właściwe normy, posiadać właściwe atesty 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:rsidR="004925E0" w:rsidRPr="00736AFA" w:rsidRDefault="004925E0" w:rsidP="00073BAA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Termin ważności Oferty (min. 30 dni</w:t>
            </w:r>
            <w:r w:rsidRPr="00736AFA">
              <w:rPr>
                <w:rFonts w:ascii="Tahoma" w:hAnsi="Tahoma" w:cs="Tahoma"/>
                <w:sz w:val="16"/>
                <w:szCs w:val="16"/>
              </w:rPr>
              <w:t xml:space="preserve"> od daty złożenia oferty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)- wskazać termin ważności</w:t>
            </w:r>
          </w:p>
        </w:tc>
        <w:tc>
          <w:tcPr>
            <w:tcW w:w="5448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Termin realizacji zamówienia (</w:t>
            </w:r>
            <w:r w:rsidRPr="00736AFA">
              <w:rPr>
                <w:rFonts w:ascii="Tahoma" w:hAnsi="Tahoma" w:cs="Tahoma"/>
                <w:sz w:val="16"/>
                <w:szCs w:val="16"/>
              </w:rPr>
              <w:t xml:space="preserve">nie dłuższy niż do </w:t>
            </w:r>
            <w:r w:rsidR="009F5619">
              <w:rPr>
                <w:rFonts w:ascii="Tahoma" w:hAnsi="Tahoma" w:cs="Tahoma"/>
                <w:sz w:val="16"/>
                <w:szCs w:val="16"/>
              </w:rPr>
              <w:t>12</w:t>
            </w:r>
            <w:r w:rsidRPr="00736AFA">
              <w:rPr>
                <w:rFonts w:ascii="Tahoma" w:hAnsi="Tahoma" w:cs="Tahoma"/>
                <w:sz w:val="16"/>
                <w:szCs w:val="16"/>
              </w:rPr>
              <w:t xml:space="preserve"> tygodni od daty podpisania umowy</w:t>
            </w: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 xml:space="preserve">)- wskazać termin dostawy </w:t>
            </w: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 xml:space="preserve">Termin odbioru (odbiór końcowy): </w:t>
            </w:r>
          </w:p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4925E0" w:rsidRPr="00736AFA" w:rsidTr="00073BAA">
        <w:tc>
          <w:tcPr>
            <w:tcW w:w="4361" w:type="dxa"/>
            <w:vMerge w:val="restart"/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Proponowane terminy i warunki płatności</w:t>
            </w:r>
            <w:r w:rsidRPr="00736AFA">
              <w:rPr>
                <w:rStyle w:val="Odwoanieprzypisudolnego"/>
                <w:rFonts w:ascii="Tahoma" w:eastAsia="Arial Unicode MS" w:hAnsi="Tahoma" w:cs="Tahoma"/>
                <w:sz w:val="16"/>
                <w:szCs w:val="16"/>
              </w:rPr>
              <w:footnoteReference w:id="3"/>
            </w:r>
          </w:p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Narrow" w:hAnsi="Tahoma" w:cs="Tahoma"/>
                <w:sz w:val="16"/>
                <w:szCs w:val="16"/>
              </w:rPr>
            </w:pPr>
            <w:r w:rsidRPr="00736AFA">
              <w:rPr>
                <w:rFonts w:ascii="Tahoma" w:eastAsia="Arial Narrow" w:hAnsi="Tahoma" w:cs="Tahoma"/>
                <w:sz w:val="16"/>
                <w:szCs w:val="16"/>
              </w:rPr>
              <w:t>Zaliczka: ……………………………………………………………..</w:t>
            </w:r>
          </w:p>
          <w:p w:rsidR="004925E0" w:rsidRPr="00736AFA" w:rsidRDefault="004925E0" w:rsidP="00073B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eastAsia="Arial Narrow" w:hAnsi="Tahoma" w:cs="Tahoma"/>
                <w:sz w:val="16"/>
                <w:szCs w:val="16"/>
              </w:rPr>
              <w:t>Płatność końcowa: ……………………………………………….</w:t>
            </w:r>
          </w:p>
        </w:tc>
      </w:tr>
      <w:tr w:rsidR="004925E0" w:rsidRPr="00736AFA" w:rsidTr="00073BAA">
        <w:tc>
          <w:tcPr>
            <w:tcW w:w="436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925E0" w:rsidRPr="00736AFA" w:rsidRDefault="004925E0" w:rsidP="00073BAA">
            <w:pPr>
              <w:tabs>
                <w:tab w:val="left" w:pos="2670"/>
              </w:tabs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KOSZTORYS PRZEDMIOTU ZAMÓWIENIA:</w:t>
      </w: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4513"/>
        <w:gridCol w:w="1411"/>
        <w:gridCol w:w="989"/>
        <w:gridCol w:w="1690"/>
      </w:tblGrid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Nazwa grupy - elementu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CJ netto</w:t>
            </w: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Ilość szt</w:t>
            </w: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Wartość netto</w:t>
            </w:r>
          </w:p>
        </w:tc>
      </w:tr>
      <w:tr w:rsidR="004925E0" w:rsidRPr="00736AFA" w:rsidTr="00073BAA">
        <w:tc>
          <w:tcPr>
            <w:tcW w:w="9062" w:type="dxa"/>
            <w:gridSpan w:val="5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Grupa 4. Dostawy zaliczane do zestawienia elementów składowych: Zestaw elementów do orientacji pojazdu w terenie.</w:t>
            </w: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Element 1. Zestaw łożysk koła.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Jarzmo zacisku hamulca lewego.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3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Jarzmo zacisku hamulca prawego.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4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Zacisk hamulca lewego.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5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Zacisk hamulca prawego.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6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Tarcza hamulcowa.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7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Sworzeń wahacza lewy.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8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Sworzeń wahacza prawy.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9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9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Tuleja metalowo-gumowa.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10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Obręcz profilowana koła.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11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11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Koło pasowe z22.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12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Koło pasowe z144.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13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13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Pas napędowy zębaty.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14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14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Jarzmo zacisku hamulca lewego tylnego.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15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15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Jarzmo zacisku hamulca prawego tylnego.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16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16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Zacisk hamulca lewego tylnego.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17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17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Zacisk hamulca prawego tylnego.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18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18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Tarcza hamulcowa.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19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19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Przekładnia kątowa układu kierowniczego.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20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20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Krzyżak wału kierowniczego.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21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Obręcz profilowana koła.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22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22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Zestaw łożysk.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23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23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Silnik.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24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24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Sterownik.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25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25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Wtyczka połączeń elektrycznych.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26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26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Silnik.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27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27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Sterownik.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459" w:type="dxa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28</w:t>
            </w:r>
          </w:p>
        </w:tc>
        <w:tc>
          <w:tcPr>
            <w:tcW w:w="4513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 xml:space="preserve">Element 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</w:rPr>
              <w:t>28</w:t>
            </w:r>
            <w:r w:rsidRPr="00736AFA">
              <w:rPr>
                <w:rFonts w:ascii="Tahoma" w:eastAsia="Arial Unicode MS" w:hAnsi="Tahoma" w:cs="Tahoma"/>
                <w:bCs/>
                <w:sz w:val="16"/>
                <w:szCs w:val="16"/>
              </w:rPr>
              <w:t>. Sterownik.</w:t>
            </w:r>
          </w:p>
        </w:tc>
        <w:tc>
          <w:tcPr>
            <w:tcW w:w="1411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989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</w:tr>
      <w:tr w:rsidR="004925E0" w:rsidRPr="00736AFA" w:rsidTr="00073BAA">
        <w:tc>
          <w:tcPr>
            <w:tcW w:w="7372" w:type="dxa"/>
            <w:gridSpan w:val="4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SUMA: Grupa 4. Dostawy zaliczane do zestawienia elementów składowych: Zestaw elementów do orientacji pojazdu w terenie.</w:t>
            </w:r>
          </w:p>
        </w:tc>
        <w:tc>
          <w:tcPr>
            <w:tcW w:w="1690" w:type="dxa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</w:p>
        </w:tc>
      </w:tr>
    </w:tbl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ODNIESIENIE DO KRYTERIÓW OCENY OFERTY: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Nazwa 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736AFA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4"/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736AFA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5"/>
            </w:r>
          </w:p>
        </w:tc>
      </w:tr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Kryterium nr 1: Całkowita cena zamówienia netto – waga kryterium 90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Kryterium nr 2: Okres gwarancji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Okres w miesiącach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4925E0" w:rsidRPr="00736AFA" w:rsidRDefault="004925E0" w:rsidP="00073BA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POZOSTAŁE INFORMACJE: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Adres mailowy i nr telefonu do serwisu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Nr telefonu ……...</w:t>
            </w:r>
          </w:p>
        </w:tc>
      </w:tr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Osoby odpowiedzialne za współpracę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Imię i nazwisko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e-mail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Osoby odpowiedzialne za ochronę danych osobowych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4925E0" w:rsidRPr="00736AFA" w:rsidTr="00073BAA">
        <w:tc>
          <w:tcPr>
            <w:tcW w:w="459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36AFA">
              <w:rPr>
                <w:rFonts w:ascii="Tahoma" w:hAnsi="Tahoma" w:cs="Tahoma"/>
                <w:sz w:val="16"/>
                <w:szCs w:val="16"/>
              </w:rPr>
              <w:t>Kraj rezydencji podatkowej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925E0" w:rsidRPr="00736AFA" w:rsidRDefault="004925E0" w:rsidP="00073BA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736AFA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Kraj ……...</w:t>
            </w:r>
          </w:p>
        </w:tc>
      </w:tr>
    </w:tbl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736AFA">
        <w:rPr>
          <w:rFonts w:ascii="Tahoma" w:eastAsia="Times New Roman" w:hAnsi="Tahoma" w:cs="Tahoma"/>
          <w:sz w:val="20"/>
          <w:szCs w:val="20"/>
        </w:rPr>
        <w:t>zapoznaliśmy się z zapytaniem ofertowym wraz z załącznikami i nie wnosimy żadnych zastrzeżeń.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 xml:space="preserve">Oświadczamy, że Opis przedmiot zamówienia umożliwia złożenie oświadczenia woli w postaci oferty. 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>Oświadczamy, że</w:t>
      </w:r>
      <w:r w:rsidRPr="00736AFA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Times New Roman" w:hAnsi="Tahoma" w:cs="Tahoma"/>
          <w:sz w:val="20"/>
          <w:szCs w:val="20"/>
        </w:rPr>
        <w:t>Oświadczamy, że zapoznaliśmy się z warunkami umowy i nie wnosimy do nich zastrzeżeń.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736AFA">
        <w:rPr>
          <w:rFonts w:ascii="Tahoma" w:eastAsia="Yu Gothic" w:hAnsi="Tahoma" w:cs="Tahoma"/>
          <w:sz w:val="20"/>
          <w:szCs w:val="20"/>
        </w:rPr>
        <w:t>w przypadku przyznania nam zamówienia, zobowiązujemy się do zawarcia umowy w miejscu i terminie wskazanym przez Zamawiającego.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736AFA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Times New Roman" w:hAnsi="Tahoma" w:cs="Tahoma"/>
          <w:sz w:val="20"/>
          <w:szCs w:val="20"/>
        </w:rPr>
        <w:t>Oświadczamy, że nie zachodzą podstawy do wykluczenia, na dowód czego przedkładamy wypełniony Załącznik „</w:t>
      </w:r>
      <w:r w:rsidRPr="00736AFA">
        <w:rPr>
          <w:rFonts w:ascii="Tahoma" w:hAnsi="Tahoma" w:cs="Tahoma"/>
          <w:sz w:val="20"/>
          <w:szCs w:val="20"/>
        </w:rPr>
        <w:t>Oświadczenie o braku podstaw do wykluczenia”.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>Oświadczamy, że spełniamy warunki uczestnictwa w postępowaniu</w:t>
      </w:r>
      <w:r w:rsidRPr="00736AFA">
        <w:rPr>
          <w:rFonts w:ascii="Tahoma" w:eastAsia="Times New Roman" w:hAnsi="Tahoma" w:cs="Tahoma"/>
          <w:sz w:val="20"/>
          <w:szCs w:val="20"/>
        </w:rPr>
        <w:t>, na dowód czego przedkładamy wypełniony Załącznik „</w:t>
      </w:r>
      <w:r w:rsidRPr="00736AFA">
        <w:rPr>
          <w:rFonts w:ascii="Tahoma" w:hAnsi="Tahoma" w:cs="Tahoma"/>
          <w:sz w:val="20"/>
          <w:szCs w:val="20"/>
        </w:rPr>
        <w:t>Oświadczenie potwierdzające spełnienie warunków uczestnictwa w postępowaniu ofertowym”.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Yu Gothic" w:hAnsi="Tahoma" w:cs="Tahoma"/>
          <w:sz w:val="20"/>
          <w:szCs w:val="20"/>
        </w:rPr>
        <w:t>Przyjmujemy do wiadomości, że w przypadku poświadczenia przez nas nieprawdy, oferta zostanie odrzucona.</w:t>
      </w:r>
    </w:p>
    <w:p w:rsidR="004925E0" w:rsidRPr="00736AFA" w:rsidRDefault="004925E0" w:rsidP="004925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hAnsi="Tahoma" w:cs="Tahoma"/>
          <w:sz w:val="20"/>
          <w:szCs w:val="20"/>
        </w:rPr>
        <w:t>Wyrażamy zgodę na przechowywanie i przetwarzanie danych przez BORIMEX ZK Sp. z o.o. zgodnie z zasadami obowiązującymi dla Rozporządzenia „RODO”</w:t>
      </w: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4925E0" w:rsidRPr="00736AFA" w:rsidRDefault="004925E0" w:rsidP="004925E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736AFA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:rsidR="004925E0" w:rsidRPr="00736AFA" w:rsidRDefault="004925E0" w:rsidP="004925E0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36AFA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Oświadczenie o braku podstaw do wykluczenia – zgodnie z Załącznikiem nr 2 do Zapytania ofertowego.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Oświadczenie potwierdzające spełnienie warunków uczestnictwa w postępowaniu ofertowym – zgodnie z Załącznikiem nr 3 do Zapytania ofertowego.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>Projekt umowy o zamówienie – zgodnie z Załącznikiem nr 4 do Zapytania ofertowego.</w:t>
      </w:r>
    </w:p>
    <w:p w:rsidR="004925E0" w:rsidRPr="00736AFA" w:rsidRDefault="004925E0" w:rsidP="004925E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736AFA">
        <w:rPr>
          <w:rFonts w:ascii="Tahoma" w:hAnsi="Tahoma" w:cs="Tahoma"/>
          <w:b/>
          <w:sz w:val="20"/>
          <w:szCs w:val="20"/>
        </w:rPr>
        <w:t xml:space="preserve">Inne dokumenty …. (wymienić jakie). </w:t>
      </w:r>
    </w:p>
    <w:p w:rsidR="004925E0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4925E0" w:rsidRPr="00736AFA" w:rsidRDefault="004925E0" w:rsidP="004925E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637D4F" w:rsidRDefault="00637D4F"/>
    <w:sectPr w:rsidR="00637D4F" w:rsidSect="0049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7F2" w:rsidRDefault="00C637F2" w:rsidP="004925E0">
      <w:pPr>
        <w:spacing w:after="0" w:line="240" w:lineRule="auto"/>
      </w:pPr>
      <w:r>
        <w:separator/>
      </w:r>
    </w:p>
  </w:endnote>
  <w:endnote w:type="continuationSeparator" w:id="0">
    <w:p w:rsidR="00C637F2" w:rsidRDefault="00C637F2" w:rsidP="0049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634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634D63" w:rsidRDefault="00634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634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7F2" w:rsidRDefault="00C637F2" w:rsidP="004925E0">
      <w:pPr>
        <w:spacing w:after="0" w:line="240" w:lineRule="auto"/>
      </w:pPr>
      <w:r>
        <w:separator/>
      </w:r>
    </w:p>
  </w:footnote>
  <w:footnote w:type="continuationSeparator" w:id="0">
    <w:p w:rsidR="00C637F2" w:rsidRDefault="00C637F2" w:rsidP="004925E0">
      <w:pPr>
        <w:spacing w:after="0" w:line="240" w:lineRule="auto"/>
      </w:pPr>
      <w:r>
        <w:continuationSeparator/>
      </w:r>
    </w:p>
  </w:footnote>
  <w:footnote w:id="1">
    <w:p w:rsidR="004925E0" w:rsidRPr="00835221" w:rsidRDefault="004925E0" w:rsidP="004925E0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835221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35221">
        <w:rPr>
          <w:rFonts w:ascii="Tahoma" w:hAnsi="Tahoma" w:cs="Tahoma"/>
          <w:i/>
          <w:iCs/>
          <w:sz w:val="16"/>
          <w:szCs w:val="16"/>
        </w:rPr>
        <w:t xml:space="preserve"> Wartość musi odpowiadać podsumowaniu ceny łącznej netto z kosztorysu przedmiotu zamówienia (poniżej)</w:t>
      </w:r>
      <w:r>
        <w:rPr>
          <w:rFonts w:ascii="Tahoma" w:hAnsi="Tahoma" w:cs="Tahoma"/>
          <w:i/>
          <w:iCs/>
          <w:sz w:val="16"/>
          <w:szCs w:val="16"/>
        </w:rPr>
        <w:t>.</w:t>
      </w:r>
    </w:p>
  </w:footnote>
  <w:footnote w:id="2">
    <w:p w:rsidR="004925E0" w:rsidRPr="00835221" w:rsidRDefault="004925E0" w:rsidP="004925E0">
      <w:pPr>
        <w:pStyle w:val="Tekstprzypisudolnego"/>
        <w:jc w:val="both"/>
        <w:rPr>
          <w:rFonts w:ascii="Tahoma" w:hAnsi="Tahoma" w:cs="Tahoma"/>
          <w:i/>
          <w:iCs/>
          <w:sz w:val="16"/>
          <w:szCs w:val="16"/>
        </w:rPr>
      </w:pPr>
      <w:r w:rsidRPr="00835221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35221">
        <w:rPr>
          <w:rFonts w:ascii="Tahoma" w:hAnsi="Tahoma" w:cs="Tahoma"/>
          <w:i/>
          <w:iCs/>
          <w:sz w:val="16"/>
          <w:szCs w:val="16"/>
        </w:rPr>
        <w:t xml:space="preserve"> Wykonawca 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4925E0" w:rsidRPr="00107EF2" w:rsidRDefault="004925E0" w:rsidP="004925E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4">
    <w:p w:rsidR="004925E0" w:rsidRPr="00107EF2" w:rsidRDefault="004925E0" w:rsidP="004925E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4925E0" w:rsidRPr="00107EF2" w:rsidRDefault="004925E0" w:rsidP="004925E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634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00000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B58E0AC" wp14:editId="1BB030BB">
          <wp:extent cx="5755667" cy="525035"/>
          <wp:effectExtent l="0" t="0" r="0" b="0"/>
          <wp:docPr id="1073741825" name="officeArt object" descr="Tytuł: Ciąg Logotypów — opis: Fundusze Europejskie dla Nowoczesnej Gospodarki; Rzeczpospolita Polska; Dofinansowane przez Unię Ueropejską. PARP,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ytuł: Ciąg Logotypów — opis: Fundusze Europejskie dla Nowoczesnej Gospodarki; Rzeczpospolita Polska; Dofinansowane przez Unię Ueropejską. PARP, Grupa PFR" descr="Tytuł: Ciąg Logotypów — opis: 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67" cy="52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34D63" w:rsidRDefault="00634D63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63" w:rsidRDefault="00634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61">
    <w:abstractNumId w:val="1"/>
  </w:num>
  <w:num w:numId="2" w16cid:durableId="116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0"/>
    <w:rsid w:val="000A634E"/>
    <w:rsid w:val="000B1C66"/>
    <w:rsid w:val="001F5926"/>
    <w:rsid w:val="004925E0"/>
    <w:rsid w:val="00634D63"/>
    <w:rsid w:val="00637D4F"/>
    <w:rsid w:val="008379C0"/>
    <w:rsid w:val="008A7EB0"/>
    <w:rsid w:val="009F5619"/>
    <w:rsid w:val="00A93B65"/>
    <w:rsid w:val="00B37594"/>
    <w:rsid w:val="00C637F2"/>
    <w:rsid w:val="00E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98DC"/>
  <w15:chartTrackingRefBased/>
  <w15:docId w15:val="{B23EFE4B-8109-4B3F-A52F-A3D2C9B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5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5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5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5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5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5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5E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2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5E0"/>
    <w:rPr>
      <w:rFonts w:ascii="Calibri" w:eastAsia="Calibri" w:hAnsi="Calibri" w:cs="Times New Roman"/>
      <w:kern w:val="0"/>
      <w14:ligatures w14:val="none"/>
    </w:rPr>
  </w:style>
  <w:style w:type="paragraph" w:styleId="Legenda">
    <w:name w:val="caption"/>
    <w:basedOn w:val="Normalny"/>
    <w:next w:val="Normalny"/>
    <w:qFormat/>
    <w:rsid w:val="004925E0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5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5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925E0"/>
    <w:rPr>
      <w:vertAlign w:val="superscript"/>
    </w:rPr>
  </w:style>
  <w:style w:type="table" w:styleId="Tabela-Siatka">
    <w:name w:val="Table Grid"/>
    <w:basedOn w:val="Standardowy"/>
    <w:uiPriority w:val="39"/>
    <w:rsid w:val="0049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3</cp:revision>
  <dcterms:created xsi:type="dcterms:W3CDTF">2025-03-05T14:55:00Z</dcterms:created>
  <dcterms:modified xsi:type="dcterms:W3CDTF">2025-03-31T11:17:00Z</dcterms:modified>
</cp:coreProperties>
</file>