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C2C8" w14:textId="6A610621" w:rsidR="00C75CCB" w:rsidRPr="00E02C08" w:rsidRDefault="002846A3" w:rsidP="00FD4BB2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B4196D" w:rsidRPr="00E02C08">
        <w:rPr>
          <w:rFonts w:ascii="Arial" w:hAnsi="Arial" w:cs="Arial"/>
          <w:sz w:val="24"/>
          <w:szCs w:val="24"/>
        </w:rPr>
        <w:t xml:space="preserve">                          Rzeszów</w:t>
      </w:r>
      <w:r w:rsidR="00D85A9D" w:rsidRPr="00E02C08">
        <w:rPr>
          <w:rFonts w:ascii="Arial" w:hAnsi="Arial" w:cs="Arial"/>
          <w:sz w:val="24"/>
          <w:szCs w:val="24"/>
        </w:rPr>
        <w:t>,</w:t>
      </w:r>
      <w:r w:rsidRPr="00E02C08">
        <w:rPr>
          <w:rFonts w:ascii="Arial" w:hAnsi="Arial" w:cs="Arial"/>
          <w:sz w:val="24"/>
          <w:szCs w:val="24"/>
        </w:rPr>
        <w:t xml:space="preserve"> dnia</w:t>
      </w:r>
      <w:r w:rsidR="006151EA" w:rsidRPr="00E02C08">
        <w:rPr>
          <w:rFonts w:ascii="Arial" w:hAnsi="Arial" w:cs="Arial"/>
          <w:sz w:val="24"/>
          <w:szCs w:val="24"/>
        </w:rPr>
        <w:t xml:space="preserve"> </w:t>
      </w:r>
      <w:r w:rsidR="00980DDF" w:rsidRPr="00E02C08">
        <w:rPr>
          <w:rFonts w:ascii="Arial" w:hAnsi="Arial" w:cs="Arial"/>
          <w:sz w:val="24"/>
          <w:szCs w:val="24"/>
        </w:rPr>
        <w:t>28</w:t>
      </w:r>
      <w:r w:rsidR="006151EA" w:rsidRPr="00E02C08">
        <w:rPr>
          <w:rFonts w:ascii="Arial" w:hAnsi="Arial" w:cs="Arial"/>
          <w:sz w:val="24"/>
          <w:szCs w:val="24"/>
        </w:rPr>
        <w:t>.0</w:t>
      </w:r>
      <w:r w:rsidR="008E74E8" w:rsidRPr="00E02C08">
        <w:rPr>
          <w:rFonts w:ascii="Arial" w:hAnsi="Arial" w:cs="Arial"/>
          <w:sz w:val="24"/>
          <w:szCs w:val="24"/>
        </w:rPr>
        <w:t>3</w:t>
      </w:r>
      <w:r w:rsidR="006151EA" w:rsidRPr="00E02C08">
        <w:rPr>
          <w:rFonts w:ascii="Arial" w:hAnsi="Arial" w:cs="Arial"/>
          <w:sz w:val="24"/>
          <w:szCs w:val="24"/>
        </w:rPr>
        <w:t>.202</w:t>
      </w:r>
      <w:r w:rsidR="00615097" w:rsidRPr="00E02C08">
        <w:rPr>
          <w:rFonts w:ascii="Arial" w:hAnsi="Arial" w:cs="Arial"/>
          <w:sz w:val="24"/>
          <w:szCs w:val="24"/>
        </w:rPr>
        <w:t>5</w:t>
      </w:r>
      <w:r w:rsidR="008E74E8" w:rsidRPr="00E02C08">
        <w:rPr>
          <w:rFonts w:ascii="Arial" w:hAnsi="Arial" w:cs="Arial"/>
          <w:sz w:val="24"/>
          <w:szCs w:val="24"/>
        </w:rPr>
        <w:t>r.</w:t>
      </w:r>
    </w:p>
    <w:p w14:paraId="563D2B89" w14:textId="77777777" w:rsidR="00561A90" w:rsidRPr="00E02C08" w:rsidRDefault="00561A90" w:rsidP="00FD4BB2">
      <w:pPr>
        <w:spacing w:after="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4838B5" w14:textId="40816588" w:rsidR="000F03C0" w:rsidRPr="00E02C08" w:rsidRDefault="002846A3" w:rsidP="00FD4BB2">
      <w:pPr>
        <w:spacing w:after="0" w:line="288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ZAPYTANIE OFERTOWE</w:t>
      </w:r>
      <w:r w:rsidR="00561A90" w:rsidRPr="00E02C08">
        <w:rPr>
          <w:rFonts w:ascii="Arial" w:hAnsi="Arial" w:cs="Arial"/>
          <w:b/>
          <w:bCs/>
          <w:sz w:val="24"/>
          <w:szCs w:val="24"/>
        </w:rPr>
        <w:t xml:space="preserve"> </w:t>
      </w:r>
      <w:r w:rsidR="00561A90" w:rsidRPr="00E02C08">
        <w:rPr>
          <w:rFonts w:ascii="Arial" w:eastAsia="Calibri" w:hAnsi="Arial" w:cs="Arial"/>
          <w:b/>
          <w:bCs/>
          <w:sz w:val="24"/>
          <w:szCs w:val="24"/>
        </w:rPr>
        <w:t xml:space="preserve">nr </w:t>
      </w:r>
      <w:r w:rsidR="00B4196D" w:rsidRPr="00E02C08">
        <w:rPr>
          <w:rFonts w:ascii="Arial" w:eastAsia="Calibri" w:hAnsi="Arial" w:cs="Arial"/>
          <w:b/>
          <w:bCs/>
          <w:sz w:val="24"/>
          <w:szCs w:val="24"/>
        </w:rPr>
        <w:t>3</w:t>
      </w:r>
      <w:r w:rsidR="0030390B" w:rsidRPr="00E02C08">
        <w:rPr>
          <w:rFonts w:ascii="Arial" w:eastAsia="Calibri" w:hAnsi="Arial" w:cs="Arial"/>
          <w:b/>
          <w:bCs/>
          <w:sz w:val="24"/>
          <w:szCs w:val="24"/>
        </w:rPr>
        <w:t>/2025</w:t>
      </w:r>
      <w:r w:rsidR="00561A90" w:rsidRPr="00E02C08">
        <w:rPr>
          <w:rFonts w:ascii="Arial" w:eastAsia="Calibri" w:hAnsi="Arial" w:cs="Arial"/>
          <w:b/>
          <w:bCs/>
          <w:sz w:val="24"/>
          <w:szCs w:val="24"/>
        </w:rPr>
        <w:t>/7</w:t>
      </w:r>
      <w:r w:rsidR="003915D4" w:rsidRPr="00E02C08">
        <w:rPr>
          <w:rFonts w:ascii="Arial" w:eastAsia="Calibri" w:hAnsi="Arial" w:cs="Arial"/>
          <w:b/>
          <w:bCs/>
          <w:sz w:val="24"/>
          <w:szCs w:val="24"/>
        </w:rPr>
        <w:t>.12</w:t>
      </w:r>
      <w:r w:rsidR="00561A90" w:rsidRPr="00E02C08">
        <w:rPr>
          <w:rFonts w:ascii="Arial" w:eastAsia="Calibri" w:hAnsi="Arial" w:cs="Arial"/>
          <w:b/>
          <w:bCs/>
          <w:sz w:val="24"/>
          <w:szCs w:val="24"/>
        </w:rPr>
        <w:t xml:space="preserve"> z dnia </w:t>
      </w:r>
      <w:r w:rsidR="005D5491" w:rsidRPr="00E02C08">
        <w:rPr>
          <w:rFonts w:ascii="Arial" w:eastAsia="Calibri" w:hAnsi="Arial" w:cs="Arial"/>
          <w:b/>
          <w:bCs/>
          <w:sz w:val="24"/>
          <w:szCs w:val="24"/>
        </w:rPr>
        <w:t>28</w:t>
      </w:r>
      <w:r w:rsidR="008E74E8" w:rsidRPr="00E02C08">
        <w:rPr>
          <w:rFonts w:ascii="Arial" w:eastAsia="Calibri" w:hAnsi="Arial" w:cs="Arial"/>
          <w:b/>
          <w:bCs/>
          <w:sz w:val="24"/>
          <w:szCs w:val="24"/>
        </w:rPr>
        <w:t>.03</w:t>
      </w:r>
      <w:r w:rsidR="00561A90" w:rsidRPr="00E02C08">
        <w:rPr>
          <w:rFonts w:ascii="Arial" w:eastAsia="Calibri" w:hAnsi="Arial" w:cs="Arial"/>
          <w:b/>
          <w:bCs/>
          <w:sz w:val="24"/>
          <w:szCs w:val="24"/>
        </w:rPr>
        <w:t>.2025 r.</w:t>
      </w:r>
    </w:p>
    <w:p w14:paraId="1F985A25" w14:textId="77777777" w:rsidR="00FD2C14" w:rsidRPr="00E02C08" w:rsidRDefault="00FD2C14" w:rsidP="00FD4BB2">
      <w:pPr>
        <w:spacing w:after="0" w:line="288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B250E9E" w14:textId="3B6FB8EF" w:rsidR="000F03C0" w:rsidRPr="00E02C08" w:rsidRDefault="000F03C0" w:rsidP="003915D4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na </w:t>
      </w:r>
      <w:r w:rsidR="00D85A9D" w:rsidRPr="00E02C08">
        <w:rPr>
          <w:rFonts w:ascii="Arial" w:hAnsi="Arial" w:cs="Arial"/>
          <w:sz w:val="24"/>
          <w:szCs w:val="24"/>
        </w:rPr>
        <w:t xml:space="preserve">przeprowadzenie </w:t>
      </w:r>
      <w:bookmarkStart w:id="0" w:name="_Hlk187148944"/>
      <w:r w:rsidR="003915D4" w:rsidRPr="00E02C08">
        <w:rPr>
          <w:rFonts w:ascii="Arial" w:hAnsi="Arial" w:cs="Arial"/>
          <w:sz w:val="24"/>
          <w:szCs w:val="24"/>
        </w:rPr>
        <w:t>szkolenia</w:t>
      </w:r>
      <w:r w:rsidR="00D85A9D" w:rsidRPr="00E02C08">
        <w:rPr>
          <w:rFonts w:ascii="Arial" w:hAnsi="Arial" w:cs="Arial"/>
          <w:sz w:val="24"/>
          <w:szCs w:val="24"/>
        </w:rPr>
        <w:t xml:space="preserve"> z zakresu</w:t>
      </w:r>
      <w:r w:rsidR="00AA1ED7" w:rsidRPr="00E02C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5A9D" w:rsidRPr="00E02C08">
        <w:rPr>
          <w:rFonts w:ascii="Arial" w:hAnsi="Arial" w:cs="Arial"/>
          <w:sz w:val="24"/>
          <w:szCs w:val="24"/>
        </w:rPr>
        <w:t>cyberbezpieczeństw</w:t>
      </w:r>
      <w:bookmarkEnd w:id="0"/>
      <w:r w:rsidR="00627C97" w:rsidRPr="00E02C08">
        <w:rPr>
          <w:rFonts w:ascii="Arial" w:hAnsi="Arial" w:cs="Arial"/>
          <w:sz w:val="24"/>
          <w:szCs w:val="24"/>
        </w:rPr>
        <w:t>a</w:t>
      </w:r>
      <w:proofErr w:type="spellEnd"/>
      <w:r w:rsidR="003915D4" w:rsidRPr="00E02C08">
        <w:rPr>
          <w:rFonts w:ascii="Arial" w:hAnsi="Arial" w:cs="Arial"/>
          <w:sz w:val="24"/>
          <w:szCs w:val="24"/>
        </w:rPr>
        <w:t xml:space="preserve"> dla </w:t>
      </w:r>
      <w:r w:rsidR="00AA1ED7" w:rsidRPr="00E02C08">
        <w:rPr>
          <w:rFonts w:ascii="Arial" w:hAnsi="Arial" w:cs="Arial"/>
          <w:sz w:val="24"/>
          <w:szCs w:val="24"/>
        </w:rPr>
        <w:t>Uczniów</w:t>
      </w:r>
      <w:r w:rsidR="003915D4" w:rsidRPr="00E02C08">
        <w:rPr>
          <w:rFonts w:ascii="Arial" w:hAnsi="Arial" w:cs="Arial"/>
          <w:sz w:val="24"/>
          <w:szCs w:val="24"/>
        </w:rPr>
        <w:t xml:space="preserve">/Uczennic </w:t>
      </w:r>
      <w:r w:rsidR="00AA1ED7" w:rsidRPr="00E02C08">
        <w:rPr>
          <w:rFonts w:ascii="Arial" w:hAnsi="Arial" w:cs="Arial"/>
          <w:sz w:val="24"/>
          <w:szCs w:val="24"/>
        </w:rPr>
        <w:t xml:space="preserve">biorących udział w </w:t>
      </w:r>
      <w:r w:rsidR="006E1A1E" w:rsidRPr="00E02C08">
        <w:rPr>
          <w:rFonts w:ascii="Arial" w:hAnsi="Arial" w:cs="Arial"/>
          <w:sz w:val="24"/>
          <w:szCs w:val="24"/>
        </w:rPr>
        <w:t>P</w:t>
      </w:r>
      <w:r w:rsidR="00AA1ED7" w:rsidRPr="00E02C08">
        <w:rPr>
          <w:rFonts w:ascii="Arial" w:hAnsi="Arial" w:cs="Arial"/>
          <w:sz w:val="24"/>
          <w:szCs w:val="24"/>
        </w:rPr>
        <w:t>rojekcie</w:t>
      </w:r>
      <w:r w:rsidR="003915D4" w:rsidRPr="00E02C08">
        <w:rPr>
          <w:rFonts w:ascii="Arial" w:hAnsi="Arial" w:cs="Arial"/>
          <w:sz w:val="24"/>
          <w:szCs w:val="24"/>
        </w:rPr>
        <w:t xml:space="preserve"> pt</w:t>
      </w:r>
      <w:r w:rsidR="003915D4" w:rsidRPr="00E02C08">
        <w:rPr>
          <w:rFonts w:ascii="Arial" w:hAnsi="Arial" w:cs="Arial"/>
          <w:bCs/>
          <w:sz w:val="24"/>
          <w:szCs w:val="24"/>
        </w:rPr>
        <w:t xml:space="preserve">. „Nowa jakość kształcenia w Gminie </w:t>
      </w:r>
      <w:r w:rsidR="00B4196D" w:rsidRPr="00E02C08">
        <w:rPr>
          <w:rFonts w:ascii="Arial" w:hAnsi="Arial" w:cs="Arial"/>
          <w:bCs/>
          <w:sz w:val="24"/>
          <w:szCs w:val="24"/>
        </w:rPr>
        <w:t>Kamień</w:t>
      </w:r>
      <w:r w:rsidR="003915D4" w:rsidRPr="00E02C08">
        <w:rPr>
          <w:rFonts w:ascii="Arial" w:hAnsi="Arial" w:cs="Arial"/>
          <w:bCs/>
          <w:sz w:val="24"/>
          <w:szCs w:val="24"/>
        </w:rPr>
        <w:t>”</w:t>
      </w:r>
    </w:p>
    <w:p w14:paraId="48E1EDA0" w14:textId="77777777" w:rsidR="003915D4" w:rsidRPr="00E02C08" w:rsidRDefault="003915D4" w:rsidP="003915D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</w:p>
    <w:p w14:paraId="218AF68F" w14:textId="7C86E07C" w:rsidR="000F03C0" w:rsidRPr="00E02C08" w:rsidRDefault="00B6405D" w:rsidP="00FD4BB2">
      <w:pPr>
        <w:pStyle w:val="Akapitzlist"/>
        <w:numPr>
          <w:ilvl w:val="0"/>
          <w:numId w:val="1"/>
        </w:numPr>
        <w:spacing w:after="0" w:line="288" w:lineRule="auto"/>
        <w:ind w:left="426" w:hanging="437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NAZWA I ADRES ZAMAWIAJACEGO</w:t>
      </w:r>
    </w:p>
    <w:p w14:paraId="2E611DE7" w14:textId="77777777" w:rsidR="00B4196D" w:rsidRPr="00E02C08" w:rsidRDefault="00B4196D" w:rsidP="00B4196D">
      <w:pPr>
        <w:autoSpaceDE w:val="0"/>
        <w:autoSpaceDN w:val="0"/>
        <w:adjustRightInd w:val="0"/>
        <w:spacing w:after="0" w:line="288" w:lineRule="auto"/>
        <w:ind w:left="360"/>
        <w:rPr>
          <w:rFonts w:ascii="Arial" w:hAnsi="Arial" w:cs="Arial"/>
          <w:sz w:val="24"/>
          <w:szCs w:val="24"/>
          <w:lang w:eastAsia="pl-PL"/>
        </w:rPr>
      </w:pPr>
      <w:bookmarkStart w:id="1" w:name="_Hlk158566045"/>
      <w:r w:rsidRPr="00E02C08">
        <w:rPr>
          <w:rFonts w:ascii="Arial" w:hAnsi="Arial" w:cs="Arial"/>
          <w:sz w:val="24"/>
          <w:szCs w:val="24"/>
          <w:lang w:eastAsia="pl-PL"/>
        </w:rPr>
        <w:t>Instytut Kariery i Doradztwa Zawodowego „EPIKUR” Sp. z o. o.</w:t>
      </w:r>
    </w:p>
    <w:p w14:paraId="5EC4F3A5" w14:textId="77777777" w:rsidR="00B4196D" w:rsidRPr="00E02C08" w:rsidRDefault="00B4196D" w:rsidP="00B4196D">
      <w:pPr>
        <w:autoSpaceDE w:val="0"/>
        <w:autoSpaceDN w:val="0"/>
        <w:adjustRightInd w:val="0"/>
        <w:spacing w:after="0" w:line="288" w:lineRule="auto"/>
        <w:ind w:left="360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ul. Warszawska 5/7</w:t>
      </w:r>
    </w:p>
    <w:p w14:paraId="44C3DAC8" w14:textId="77777777" w:rsidR="00B4196D" w:rsidRPr="00E02C08" w:rsidRDefault="00B4196D" w:rsidP="00B4196D">
      <w:pPr>
        <w:autoSpaceDE w:val="0"/>
        <w:autoSpaceDN w:val="0"/>
        <w:adjustRightInd w:val="0"/>
        <w:spacing w:after="0" w:line="288" w:lineRule="auto"/>
        <w:ind w:left="360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35-205 Rzeszów</w:t>
      </w:r>
      <w:bookmarkStart w:id="2" w:name="_GoBack"/>
      <w:bookmarkEnd w:id="2"/>
    </w:p>
    <w:p w14:paraId="28ACFC54" w14:textId="77777777" w:rsidR="00B4196D" w:rsidRPr="00E02C08" w:rsidRDefault="00B4196D" w:rsidP="00B4196D">
      <w:pPr>
        <w:autoSpaceDE w:val="0"/>
        <w:autoSpaceDN w:val="0"/>
        <w:adjustRightInd w:val="0"/>
        <w:spacing w:after="0" w:line="288" w:lineRule="auto"/>
        <w:ind w:left="360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NIP 5170333134</w:t>
      </w:r>
    </w:p>
    <w:p w14:paraId="0F58FBE9" w14:textId="77777777" w:rsidR="00B4196D" w:rsidRPr="00E02C08" w:rsidRDefault="00B4196D" w:rsidP="00B4196D">
      <w:pPr>
        <w:autoSpaceDE w:val="0"/>
        <w:autoSpaceDN w:val="0"/>
        <w:adjustRightInd w:val="0"/>
        <w:spacing w:after="0" w:line="288" w:lineRule="auto"/>
        <w:ind w:left="360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e- mail: instytutkariery2024@gmail.com</w:t>
      </w:r>
    </w:p>
    <w:p w14:paraId="2A8AFADF" w14:textId="63C4C181" w:rsidR="00D85A9D" w:rsidRPr="00E02C08" w:rsidRDefault="00B4196D" w:rsidP="00B4196D">
      <w:pPr>
        <w:autoSpaceDE w:val="0"/>
        <w:autoSpaceDN w:val="0"/>
        <w:adjustRightInd w:val="0"/>
        <w:spacing w:after="0" w:line="288" w:lineRule="auto"/>
        <w:ind w:left="360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tel. 603593134</w:t>
      </w:r>
    </w:p>
    <w:p w14:paraId="35581C35" w14:textId="77777777" w:rsidR="00B4196D" w:rsidRPr="00E02C08" w:rsidRDefault="00B4196D" w:rsidP="00B4196D">
      <w:pPr>
        <w:autoSpaceDE w:val="0"/>
        <w:autoSpaceDN w:val="0"/>
        <w:adjustRightInd w:val="0"/>
        <w:spacing w:after="0" w:line="288" w:lineRule="auto"/>
        <w:ind w:left="360"/>
        <w:rPr>
          <w:rFonts w:ascii="Arial" w:hAnsi="Arial" w:cs="Arial"/>
          <w:sz w:val="16"/>
          <w:szCs w:val="16"/>
          <w:lang w:eastAsia="pl-PL"/>
        </w:rPr>
      </w:pPr>
    </w:p>
    <w:bookmarkEnd w:id="1"/>
    <w:p w14:paraId="1FEB7C99" w14:textId="58DF921D" w:rsidR="00B65B87" w:rsidRPr="00E02C08" w:rsidRDefault="00B6405D" w:rsidP="00FD4BB2">
      <w:pPr>
        <w:pStyle w:val="Akapitzlist"/>
        <w:numPr>
          <w:ilvl w:val="0"/>
          <w:numId w:val="1"/>
        </w:numPr>
        <w:spacing w:after="0" w:line="288" w:lineRule="auto"/>
        <w:ind w:left="426" w:hanging="437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TRYB UDZIELANIA ZAMÓWIENIA</w:t>
      </w:r>
    </w:p>
    <w:p w14:paraId="4D99B3F1" w14:textId="59C71CE9" w:rsidR="00B65B87" w:rsidRPr="00E02C08" w:rsidRDefault="00B65B87" w:rsidP="00FD2C14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Tryb udzielenia zamówienia jest zgodny z aktualnie obowiązującymi Wytycznymi dotyczącymi kwalifikowalności wydatków na lata 2021 – 2027.</w:t>
      </w:r>
    </w:p>
    <w:p w14:paraId="46ACF714" w14:textId="154AB195" w:rsidR="00F46D24" w:rsidRPr="00E02C08" w:rsidRDefault="00F46D24" w:rsidP="00FD2C14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Do niniejszego trybu nie mają zastosowania przepisy Prawo Zamówień Publicznych.</w:t>
      </w:r>
    </w:p>
    <w:p w14:paraId="6D8B51CB" w14:textId="77777777" w:rsidR="00234831" w:rsidRPr="00E02C08" w:rsidRDefault="00234831" w:rsidP="00FD4BB2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2630F9F0" w14:textId="7FE31B74" w:rsidR="00B65B87" w:rsidRPr="00E02C08" w:rsidRDefault="00B6405D" w:rsidP="00FD4BB2">
      <w:pPr>
        <w:pStyle w:val="Akapitzlist"/>
        <w:numPr>
          <w:ilvl w:val="0"/>
          <w:numId w:val="1"/>
        </w:numPr>
        <w:spacing w:after="0" w:line="288" w:lineRule="auto"/>
        <w:ind w:left="426" w:hanging="437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OPIS PRZEDMIOTU ZAMÓWIENIA</w:t>
      </w:r>
    </w:p>
    <w:p w14:paraId="23FF5B98" w14:textId="1B47A18A" w:rsidR="00B65B87" w:rsidRPr="00E02C08" w:rsidRDefault="00B65B87" w:rsidP="00FD4BB2">
      <w:pPr>
        <w:pStyle w:val="Akapitzlist"/>
        <w:numPr>
          <w:ilvl w:val="0"/>
          <w:numId w:val="2"/>
        </w:num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CPV:</w:t>
      </w:r>
    </w:p>
    <w:p w14:paraId="21D7FEBD" w14:textId="0617CB8A" w:rsidR="00B65B87" w:rsidRPr="00E02C08" w:rsidRDefault="00D85A9D" w:rsidP="00FD4BB2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80000000-4 Usługi edukacyjne i szkoleniowe</w:t>
      </w:r>
      <w:r w:rsidR="00B65B87" w:rsidRPr="00E02C08">
        <w:rPr>
          <w:rFonts w:ascii="Arial" w:hAnsi="Arial" w:cs="Arial"/>
          <w:sz w:val="24"/>
          <w:szCs w:val="24"/>
        </w:rPr>
        <w:t>.</w:t>
      </w:r>
    </w:p>
    <w:p w14:paraId="59E83151" w14:textId="77777777" w:rsidR="004F5E63" w:rsidRPr="00E02C08" w:rsidRDefault="004F5E63" w:rsidP="00FD4BB2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6C7B2C85" w14:textId="12C21D5E" w:rsidR="00B65B87" w:rsidRPr="00E02C08" w:rsidRDefault="00B65B87" w:rsidP="00FD4BB2">
      <w:pPr>
        <w:pStyle w:val="Akapitzlist"/>
        <w:numPr>
          <w:ilvl w:val="0"/>
          <w:numId w:val="2"/>
        </w:num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Przedmiot zamówienia</w:t>
      </w:r>
    </w:p>
    <w:p w14:paraId="577932CD" w14:textId="3A3B83B3" w:rsidR="00B4196D" w:rsidRPr="00E02C08" w:rsidRDefault="00B65B87" w:rsidP="007C43A0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Przedmiotem zamówienia jest </w:t>
      </w:r>
      <w:r w:rsidR="00D85A9D" w:rsidRPr="00E02C08">
        <w:rPr>
          <w:rFonts w:ascii="Arial" w:hAnsi="Arial" w:cs="Arial"/>
          <w:sz w:val="24"/>
          <w:szCs w:val="24"/>
        </w:rPr>
        <w:t xml:space="preserve">przeprowadzenie szkoleń </w:t>
      </w:r>
      <w:r w:rsidR="007C43A0" w:rsidRPr="00E02C08">
        <w:rPr>
          <w:rFonts w:ascii="Arial" w:hAnsi="Arial" w:cs="Arial"/>
          <w:sz w:val="24"/>
          <w:szCs w:val="24"/>
        </w:rPr>
        <w:t xml:space="preserve">z zakresu </w:t>
      </w:r>
      <w:proofErr w:type="spellStart"/>
      <w:r w:rsidR="00AA1ED7" w:rsidRPr="00E02C08">
        <w:rPr>
          <w:rFonts w:ascii="Arial" w:hAnsi="Arial" w:cs="Arial"/>
          <w:sz w:val="24"/>
          <w:szCs w:val="24"/>
        </w:rPr>
        <w:t>cyberbezpieczeństwa</w:t>
      </w:r>
      <w:proofErr w:type="spellEnd"/>
      <w:r w:rsidR="00AA1ED7" w:rsidRPr="00E02C08">
        <w:rPr>
          <w:rFonts w:ascii="Arial" w:hAnsi="Arial" w:cs="Arial"/>
          <w:sz w:val="24"/>
          <w:szCs w:val="24"/>
        </w:rPr>
        <w:t xml:space="preserve"> dla Uczniów</w:t>
      </w:r>
      <w:r w:rsidR="003915D4" w:rsidRPr="00E02C08">
        <w:rPr>
          <w:rFonts w:ascii="Arial" w:hAnsi="Arial" w:cs="Arial"/>
          <w:sz w:val="24"/>
          <w:szCs w:val="24"/>
        </w:rPr>
        <w:t>/Uczennic</w:t>
      </w:r>
      <w:r w:rsidR="00AA1ED7" w:rsidRPr="00E02C08">
        <w:rPr>
          <w:rFonts w:ascii="Arial" w:hAnsi="Arial" w:cs="Arial"/>
          <w:sz w:val="24"/>
          <w:szCs w:val="24"/>
        </w:rPr>
        <w:t xml:space="preserve"> biorących udział w Projekcie </w:t>
      </w:r>
      <w:r w:rsidR="00FD6EDD" w:rsidRPr="00E02C08">
        <w:rPr>
          <w:rFonts w:ascii="Arial" w:hAnsi="Arial" w:cs="Arial"/>
          <w:sz w:val="24"/>
          <w:szCs w:val="24"/>
        </w:rPr>
        <w:t xml:space="preserve">partnerskim </w:t>
      </w:r>
      <w:r w:rsidR="007C43A0" w:rsidRPr="00E02C08">
        <w:rPr>
          <w:rFonts w:ascii="Arial" w:hAnsi="Arial" w:cs="Arial"/>
          <w:bCs/>
          <w:sz w:val="24"/>
          <w:szCs w:val="24"/>
        </w:rPr>
        <w:t>pt.</w:t>
      </w:r>
      <w:r w:rsidR="00B4196D" w:rsidRPr="00E02C08">
        <w:rPr>
          <w:rFonts w:ascii="Arial" w:hAnsi="Arial" w:cs="Arial"/>
          <w:bCs/>
          <w:sz w:val="24"/>
          <w:szCs w:val="24"/>
        </w:rPr>
        <w:t xml:space="preserve"> Nowa jakość kształcenia w Gminie Kamień realizowany przez Gminę Kamień, </w:t>
      </w:r>
      <w:r w:rsidR="007C43A0" w:rsidRPr="00E02C08">
        <w:rPr>
          <w:rFonts w:ascii="Arial" w:hAnsi="Arial" w:cs="Arial"/>
          <w:bCs/>
          <w:sz w:val="24"/>
          <w:szCs w:val="24"/>
        </w:rPr>
        <w:br/>
      </w:r>
      <w:r w:rsidR="00B4196D" w:rsidRPr="00E02C08">
        <w:rPr>
          <w:rFonts w:ascii="Arial" w:hAnsi="Arial" w:cs="Arial"/>
          <w:bCs/>
          <w:sz w:val="24"/>
          <w:szCs w:val="24"/>
        </w:rPr>
        <w:t>36-053 Kamień 287 w partnerstwie z firmą</w:t>
      </w:r>
      <w:r w:rsidR="007C43A0" w:rsidRPr="00E02C08">
        <w:rPr>
          <w:rFonts w:ascii="Arial" w:hAnsi="Arial" w:cs="Arial"/>
          <w:bCs/>
          <w:sz w:val="24"/>
          <w:szCs w:val="24"/>
        </w:rPr>
        <w:t xml:space="preserve"> </w:t>
      </w:r>
      <w:r w:rsidR="00B4196D" w:rsidRPr="00E02C08">
        <w:rPr>
          <w:rFonts w:ascii="Arial" w:hAnsi="Arial" w:cs="Arial"/>
          <w:bCs/>
          <w:sz w:val="24"/>
          <w:szCs w:val="24"/>
        </w:rPr>
        <w:t>Instytut Kariery i Doradztwa Zawodowego „EPIKUR” Sp. z o. o.  ul. Warszawska 5/7 35-205 Rzeszów, w ramach programu regionalnego Fundusze Europejskie dla Podkarpacia 2021-2027 Priorytet 7 FEPK.07 Kapitał ludzki gotowy do zmian</w:t>
      </w:r>
      <w:r w:rsidR="007C43A0" w:rsidRPr="00E02C08">
        <w:rPr>
          <w:rFonts w:ascii="Arial" w:hAnsi="Arial" w:cs="Arial"/>
          <w:bCs/>
          <w:sz w:val="24"/>
          <w:szCs w:val="24"/>
        </w:rPr>
        <w:t xml:space="preserve"> </w:t>
      </w:r>
      <w:r w:rsidR="00B4196D" w:rsidRPr="00E02C08">
        <w:rPr>
          <w:rFonts w:ascii="Arial" w:hAnsi="Arial" w:cs="Arial"/>
          <w:bCs/>
          <w:sz w:val="24"/>
          <w:szCs w:val="24"/>
        </w:rPr>
        <w:t xml:space="preserve">Działanie FEPK.07.12 Szkolnictwo ogólne, </w:t>
      </w:r>
      <w:r w:rsidR="007C43A0" w:rsidRPr="00E02C08">
        <w:rPr>
          <w:rFonts w:ascii="Arial" w:hAnsi="Arial" w:cs="Arial"/>
          <w:bCs/>
          <w:sz w:val="24"/>
          <w:szCs w:val="24"/>
        </w:rPr>
        <w:br/>
      </w:r>
      <w:r w:rsidR="00B4196D" w:rsidRPr="00E02C08">
        <w:rPr>
          <w:rFonts w:ascii="Arial" w:hAnsi="Arial" w:cs="Arial"/>
          <w:bCs/>
          <w:sz w:val="24"/>
          <w:szCs w:val="24"/>
        </w:rPr>
        <w:t xml:space="preserve"> na podstawie Umowy nr</w:t>
      </w:r>
      <w:r w:rsidR="00743E7F" w:rsidRPr="00E02C08">
        <w:rPr>
          <w:rFonts w:ascii="Arial" w:hAnsi="Arial" w:cs="Arial"/>
          <w:bCs/>
          <w:sz w:val="24"/>
          <w:szCs w:val="24"/>
        </w:rPr>
        <w:t xml:space="preserve"> </w:t>
      </w:r>
      <w:r w:rsidR="00B4196D" w:rsidRPr="00E02C08">
        <w:rPr>
          <w:rFonts w:ascii="Arial" w:hAnsi="Arial" w:cs="Arial"/>
          <w:bCs/>
          <w:sz w:val="24"/>
          <w:szCs w:val="24"/>
        </w:rPr>
        <w:t>FEPK.07.12-IP.01-0068/23-00</w:t>
      </w:r>
    </w:p>
    <w:p w14:paraId="20128D8D" w14:textId="77777777" w:rsidR="003915D4" w:rsidRPr="00E02C08" w:rsidRDefault="003915D4" w:rsidP="00FD2C14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14:paraId="2381BE73" w14:textId="5B0F5789" w:rsidR="002443D3" w:rsidRPr="00E02C08" w:rsidRDefault="008D3C10" w:rsidP="00FD2C14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Przedmiot zamówienia obejmuje</w:t>
      </w:r>
      <w:r w:rsidR="00EE56F6" w:rsidRPr="00E02C08">
        <w:rPr>
          <w:rFonts w:ascii="Arial" w:hAnsi="Arial" w:cs="Arial"/>
          <w:b/>
          <w:bCs/>
          <w:sz w:val="24"/>
          <w:szCs w:val="24"/>
        </w:rPr>
        <w:t xml:space="preserve"> </w:t>
      </w:r>
      <w:r w:rsidR="003915D4" w:rsidRPr="00E02C08">
        <w:rPr>
          <w:rFonts w:ascii="Arial" w:hAnsi="Arial" w:cs="Arial"/>
          <w:b/>
          <w:bCs/>
          <w:sz w:val="24"/>
          <w:szCs w:val="24"/>
        </w:rPr>
        <w:t>szkolenie</w:t>
      </w:r>
      <w:r w:rsidR="00B2355C" w:rsidRPr="00E02C08">
        <w:rPr>
          <w:rFonts w:ascii="Arial" w:hAnsi="Arial" w:cs="Arial"/>
          <w:b/>
          <w:bCs/>
          <w:sz w:val="24"/>
          <w:szCs w:val="24"/>
        </w:rPr>
        <w:t>:</w:t>
      </w:r>
    </w:p>
    <w:p w14:paraId="3390F3FD" w14:textId="71283767" w:rsidR="00EE56F6" w:rsidRPr="00E02C08" w:rsidRDefault="00FD352F" w:rsidP="00FD4BB2">
      <w:pPr>
        <w:pStyle w:val="Akapitzlist"/>
        <w:spacing w:after="0" w:line="288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bookmarkStart w:id="3" w:name="_Hlk187149421"/>
      <w:proofErr w:type="spellStart"/>
      <w:r w:rsidRPr="00E02C08">
        <w:rPr>
          <w:rFonts w:ascii="Arial" w:hAnsi="Arial" w:cs="Arial"/>
          <w:sz w:val="24"/>
          <w:szCs w:val="24"/>
        </w:rPr>
        <w:t>Cyberzbój</w:t>
      </w:r>
      <w:proofErr w:type="spellEnd"/>
      <w:r w:rsidRPr="00E02C08">
        <w:rPr>
          <w:rFonts w:ascii="Arial" w:hAnsi="Arial" w:cs="Arial"/>
          <w:sz w:val="24"/>
          <w:szCs w:val="24"/>
        </w:rPr>
        <w:t xml:space="preserve"> na wiek nie patrzy - </w:t>
      </w:r>
      <w:proofErr w:type="spellStart"/>
      <w:r w:rsidRPr="00E02C08">
        <w:rPr>
          <w:rFonts w:ascii="Arial" w:hAnsi="Arial" w:cs="Arial"/>
          <w:sz w:val="24"/>
          <w:szCs w:val="24"/>
        </w:rPr>
        <w:t>cyberbezpieczeństwo</w:t>
      </w:r>
      <w:proofErr w:type="spellEnd"/>
      <w:r w:rsidRPr="00E02C08">
        <w:rPr>
          <w:rFonts w:ascii="Arial" w:hAnsi="Arial" w:cs="Arial"/>
          <w:sz w:val="24"/>
          <w:szCs w:val="24"/>
        </w:rPr>
        <w:t xml:space="preserve"> w pigułce dla młodzieży</w:t>
      </w:r>
      <w:r w:rsidR="00802F45" w:rsidRPr="00E02C08">
        <w:rPr>
          <w:rFonts w:ascii="Arial" w:hAnsi="Arial" w:cs="Arial"/>
          <w:sz w:val="24"/>
          <w:szCs w:val="24"/>
        </w:rPr>
        <w:t>– szkolenie dla Uczniów</w:t>
      </w:r>
      <w:bookmarkEnd w:id="3"/>
      <w:r w:rsidR="00B2355C" w:rsidRPr="00E02C08">
        <w:rPr>
          <w:rFonts w:ascii="Arial" w:hAnsi="Arial" w:cs="Arial"/>
          <w:sz w:val="24"/>
          <w:szCs w:val="24"/>
        </w:rPr>
        <w:t>/ Uczennic</w:t>
      </w:r>
      <w:r w:rsidR="00802F45" w:rsidRPr="00E02C08">
        <w:rPr>
          <w:rFonts w:ascii="Arial" w:hAnsi="Arial" w:cs="Arial"/>
          <w:sz w:val="24"/>
          <w:szCs w:val="24"/>
        </w:rPr>
        <w:t>.</w:t>
      </w:r>
    </w:p>
    <w:p w14:paraId="7ADD6E76" w14:textId="72C28ED7" w:rsidR="00BE14D8" w:rsidRPr="00E02C08" w:rsidRDefault="00BE14D8" w:rsidP="00BE14D8">
      <w:pPr>
        <w:pStyle w:val="Akapitzlist"/>
        <w:numPr>
          <w:ilvl w:val="0"/>
          <w:numId w:val="30"/>
        </w:numPr>
        <w:rPr>
          <w:rFonts w:ascii="Arial" w:hAnsi="Arial" w:cs="Arial"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Czas trwania szkolenia dla 1 grupy:</w:t>
      </w:r>
      <w:r w:rsidRPr="00E02C08">
        <w:rPr>
          <w:rFonts w:ascii="Arial" w:hAnsi="Arial" w:cs="Arial"/>
          <w:bCs/>
          <w:sz w:val="24"/>
          <w:szCs w:val="24"/>
        </w:rPr>
        <w:t xml:space="preserve"> 6 godzin lekcyjnych</w:t>
      </w:r>
      <w:r w:rsidR="00743E7F" w:rsidRPr="00E02C08">
        <w:rPr>
          <w:rFonts w:ascii="Arial" w:hAnsi="Arial" w:cs="Arial"/>
          <w:bCs/>
          <w:sz w:val="24"/>
          <w:szCs w:val="24"/>
        </w:rPr>
        <w:br/>
      </w:r>
      <w:r w:rsidRPr="00E02C08">
        <w:rPr>
          <w:rFonts w:ascii="Arial" w:hAnsi="Arial" w:cs="Arial"/>
          <w:bCs/>
          <w:sz w:val="24"/>
          <w:szCs w:val="24"/>
        </w:rPr>
        <w:t xml:space="preserve"> (2 spotkania po 3 godziny) </w:t>
      </w:r>
    </w:p>
    <w:p w14:paraId="1BE39EC7" w14:textId="6794EAB7" w:rsidR="00BE14D8" w:rsidRPr="00E02C08" w:rsidRDefault="00BE14D8" w:rsidP="00BE14D8">
      <w:pPr>
        <w:pStyle w:val="Akapitzlist"/>
        <w:numPr>
          <w:ilvl w:val="0"/>
          <w:numId w:val="30"/>
        </w:numPr>
        <w:rPr>
          <w:rFonts w:ascii="Arial" w:hAnsi="Arial" w:cs="Arial"/>
          <w:bCs/>
          <w:i/>
          <w:sz w:val="24"/>
          <w:szCs w:val="24"/>
          <w:u w:val="single"/>
        </w:rPr>
      </w:pPr>
      <w:r w:rsidRPr="00E02C08">
        <w:rPr>
          <w:rFonts w:ascii="Arial" w:hAnsi="Arial" w:cs="Arial"/>
          <w:b/>
          <w:bCs/>
          <w:sz w:val="24"/>
          <w:szCs w:val="24"/>
        </w:rPr>
        <w:t xml:space="preserve">Liczba </w:t>
      </w:r>
      <w:r w:rsidR="009F0DC5" w:rsidRPr="00E02C08">
        <w:rPr>
          <w:rFonts w:ascii="Arial" w:hAnsi="Arial" w:cs="Arial"/>
          <w:b/>
          <w:bCs/>
          <w:sz w:val="24"/>
          <w:szCs w:val="24"/>
        </w:rPr>
        <w:t>godzin szkolenia</w:t>
      </w:r>
      <w:r w:rsidRPr="00E02C08">
        <w:rPr>
          <w:rFonts w:ascii="Arial" w:hAnsi="Arial" w:cs="Arial"/>
          <w:bCs/>
          <w:sz w:val="24"/>
          <w:szCs w:val="24"/>
        </w:rPr>
        <w:t xml:space="preserve">: </w:t>
      </w:r>
      <w:r w:rsidR="00752C64" w:rsidRPr="00E02C08">
        <w:rPr>
          <w:rFonts w:ascii="Arial" w:hAnsi="Arial" w:cs="Arial"/>
          <w:bCs/>
          <w:sz w:val="24"/>
          <w:szCs w:val="24"/>
        </w:rPr>
        <w:t>60</w:t>
      </w:r>
      <w:r w:rsidR="006A0FA2" w:rsidRPr="00E02C08">
        <w:rPr>
          <w:rFonts w:ascii="Arial" w:hAnsi="Arial" w:cs="Arial"/>
          <w:bCs/>
          <w:sz w:val="24"/>
          <w:szCs w:val="24"/>
        </w:rPr>
        <w:t xml:space="preserve"> godzin lekcyjnych</w:t>
      </w:r>
    </w:p>
    <w:p w14:paraId="25C69CA5" w14:textId="2CFE7EC4" w:rsidR="00B4196D" w:rsidRPr="00E02C08" w:rsidRDefault="00B4196D" w:rsidP="00B4196D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Szkoła Podstawowa im. św. Stanisława Kostki w Kamieniu</w:t>
      </w:r>
      <w:r w:rsidR="007C43A0" w:rsidRPr="00E02C08">
        <w:rPr>
          <w:rFonts w:ascii="Arial" w:hAnsi="Arial" w:cs="Arial"/>
          <w:sz w:val="24"/>
          <w:szCs w:val="24"/>
        </w:rPr>
        <w:t xml:space="preserve">, </w:t>
      </w:r>
      <w:r w:rsidR="000E7909" w:rsidRPr="00E02C08">
        <w:rPr>
          <w:rFonts w:ascii="Arial" w:hAnsi="Arial" w:cs="Arial"/>
          <w:sz w:val="24"/>
          <w:szCs w:val="24"/>
        </w:rPr>
        <w:br/>
      </w:r>
      <w:r w:rsidR="007C43A0" w:rsidRPr="00E02C08">
        <w:rPr>
          <w:rFonts w:ascii="Arial" w:hAnsi="Arial" w:cs="Arial"/>
          <w:sz w:val="24"/>
          <w:szCs w:val="24"/>
        </w:rPr>
        <w:t>10 osób, 1 grupa, 6 godzin lekcyjnych</w:t>
      </w:r>
    </w:p>
    <w:p w14:paraId="2D3E8D17" w14:textId="727F0B08" w:rsidR="00B4196D" w:rsidRPr="00E02C08" w:rsidRDefault="00B4196D" w:rsidP="007C43A0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lastRenderedPageBreak/>
        <w:t xml:space="preserve">Liceum Ogólnokształcące im. św. Stanisława Kostki w Kamieniu, </w:t>
      </w:r>
      <w:r w:rsidR="000E7909" w:rsidRPr="00E02C08">
        <w:rPr>
          <w:rFonts w:ascii="Arial" w:hAnsi="Arial" w:cs="Arial"/>
          <w:sz w:val="24"/>
          <w:szCs w:val="24"/>
        </w:rPr>
        <w:br/>
      </w:r>
      <w:r w:rsidR="007C43A0" w:rsidRPr="00E02C08">
        <w:rPr>
          <w:rFonts w:ascii="Arial" w:hAnsi="Arial" w:cs="Arial"/>
          <w:sz w:val="24"/>
          <w:szCs w:val="24"/>
        </w:rPr>
        <w:t>10 osób, 1 grupa, 6 godzin lekcyjnych</w:t>
      </w:r>
    </w:p>
    <w:p w14:paraId="4055B9AB" w14:textId="0ED73868" w:rsidR="00B4196D" w:rsidRPr="00E02C08" w:rsidRDefault="00B4196D" w:rsidP="00540E8F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Zespół Szkół im. Jana Pawła II w Łowisku</w:t>
      </w:r>
      <w:r w:rsidR="00540E8F" w:rsidRPr="00E02C08">
        <w:rPr>
          <w:rFonts w:ascii="Arial" w:hAnsi="Arial" w:cs="Arial"/>
          <w:sz w:val="24"/>
          <w:szCs w:val="24"/>
        </w:rPr>
        <w:t xml:space="preserve">, </w:t>
      </w:r>
      <w:r w:rsidR="000E7909" w:rsidRPr="00E02C08">
        <w:rPr>
          <w:rFonts w:ascii="Arial" w:hAnsi="Arial" w:cs="Arial"/>
          <w:sz w:val="24"/>
          <w:szCs w:val="24"/>
        </w:rPr>
        <w:br/>
        <w:t>20</w:t>
      </w:r>
      <w:r w:rsidR="00540E8F" w:rsidRPr="00E02C08">
        <w:rPr>
          <w:rFonts w:ascii="Arial" w:hAnsi="Arial" w:cs="Arial"/>
          <w:sz w:val="24"/>
          <w:szCs w:val="24"/>
        </w:rPr>
        <w:t xml:space="preserve"> osób, </w:t>
      </w:r>
      <w:r w:rsidR="000E7909" w:rsidRPr="00E02C08">
        <w:rPr>
          <w:rFonts w:ascii="Arial" w:hAnsi="Arial" w:cs="Arial"/>
          <w:sz w:val="24"/>
          <w:szCs w:val="24"/>
        </w:rPr>
        <w:t>2 grupy</w:t>
      </w:r>
      <w:r w:rsidR="00540E8F" w:rsidRPr="00E02C08">
        <w:rPr>
          <w:rFonts w:ascii="Arial" w:hAnsi="Arial" w:cs="Arial"/>
          <w:sz w:val="24"/>
          <w:szCs w:val="24"/>
        </w:rPr>
        <w:t xml:space="preserve">, </w:t>
      </w:r>
      <w:r w:rsidR="000E7909" w:rsidRPr="00E02C08">
        <w:rPr>
          <w:rFonts w:ascii="Arial" w:hAnsi="Arial" w:cs="Arial"/>
          <w:sz w:val="24"/>
          <w:szCs w:val="24"/>
        </w:rPr>
        <w:t>12</w:t>
      </w:r>
      <w:r w:rsidR="00540E8F" w:rsidRPr="00E02C08">
        <w:rPr>
          <w:rFonts w:ascii="Arial" w:hAnsi="Arial" w:cs="Arial"/>
          <w:sz w:val="24"/>
          <w:szCs w:val="24"/>
        </w:rPr>
        <w:t xml:space="preserve"> godzin lekcyjnych</w:t>
      </w:r>
    </w:p>
    <w:p w14:paraId="75553F08" w14:textId="73286816" w:rsidR="00B4196D" w:rsidRPr="00E02C08" w:rsidRDefault="00B4196D" w:rsidP="009F0DC5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Szkoła Podstawowa im. bł. ks. Jerzego Popiełuszki w Kamieniu Krzywej Wsi, </w:t>
      </w:r>
      <w:r w:rsidR="009F0DC5" w:rsidRPr="00E02C08">
        <w:rPr>
          <w:rFonts w:ascii="Arial" w:hAnsi="Arial" w:cs="Arial"/>
          <w:sz w:val="24"/>
          <w:szCs w:val="24"/>
        </w:rPr>
        <w:br/>
      </w:r>
      <w:r w:rsidR="000E7909" w:rsidRPr="00E02C08">
        <w:rPr>
          <w:rFonts w:ascii="Arial" w:hAnsi="Arial" w:cs="Arial"/>
          <w:sz w:val="24"/>
          <w:szCs w:val="24"/>
        </w:rPr>
        <w:t>20</w:t>
      </w:r>
      <w:r w:rsidR="009F0DC5" w:rsidRPr="00E02C08">
        <w:rPr>
          <w:rFonts w:ascii="Arial" w:hAnsi="Arial" w:cs="Arial"/>
          <w:sz w:val="24"/>
          <w:szCs w:val="24"/>
        </w:rPr>
        <w:t xml:space="preserve"> osób, </w:t>
      </w:r>
      <w:r w:rsidR="000E7909" w:rsidRPr="00E02C08">
        <w:rPr>
          <w:rFonts w:ascii="Arial" w:hAnsi="Arial" w:cs="Arial"/>
          <w:sz w:val="24"/>
          <w:szCs w:val="24"/>
        </w:rPr>
        <w:t>2 grupy, 12 godzin lekcyjnych</w:t>
      </w:r>
      <w:r w:rsidRPr="00E02C08">
        <w:rPr>
          <w:rFonts w:ascii="Arial" w:hAnsi="Arial" w:cs="Arial"/>
          <w:sz w:val="24"/>
          <w:szCs w:val="24"/>
        </w:rPr>
        <w:tab/>
      </w:r>
    </w:p>
    <w:p w14:paraId="3BE5B866" w14:textId="600D92F5" w:rsidR="009F0DC5" w:rsidRPr="00E02C08" w:rsidRDefault="00B4196D" w:rsidP="009F0DC5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Szkoła Podstawowa im. św. Floriana w Kamieniu Podlesiu</w:t>
      </w:r>
      <w:r w:rsidR="009F0DC5" w:rsidRPr="00E02C08">
        <w:rPr>
          <w:rFonts w:ascii="Arial" w:hAnsi="Arial" w:cs="Arial"/>
          <w:sz w:val="24"/>
          <w:szCs w:val="24"/>
        </w:rPr>
        <w:t xml:space="preserve">, </w:t>
      </w:r>
      <w:r w:rsidR="000E7909" w:rsidRPr="00E02C08">
        <w:rPr>
          <w:rFonts w:ascii="Arial" w:hAnsi="Arial" w:cs="Arial"/>
          <w:sz w:val="24"/>
          <w:szCs w:val="24"/>
        </w:rPr>
        <w:br/>
      </w:r>
      <w:r w:rsidR="000E1530" w:rsidRPr="00E02C08">
        <w:rPr>
          <w:rFonts w:ascii="Arial" w:hAnsi="Arial" w:cs="Arial"/>
          <w:sz w:val="24"/>
          <w:szCs w:val="24"/>
        </w:rPr>
        <w:t>3</w:t>
      </w:r>
      <w:r w:rsidR="009F0DC5" w:rsidRPr="00E02C08">
        <w:rPr>
          <w:rFonts w:ascii="Arial" w:hAnsi="Arial" w:cs="Arial"/>
          <w:sz w:val="24"/>
          <w:szCs w:val="24"/>
        </w:rPr>
        <w:t>0 osób</w:t>
      </w:r>
      <w:r w:rsidR="000E1530" w:rsidRPr="00E02C08">
        <w:rPr>
          <w:rFonts w:ascii="Arial" w:hAnsi="Arial" w:cs="Arial"/>
          <w:sz w:val="24"/>
          <w:szCs w:val="24"/>
        </w:rPr>
        <w:t>, 2 grupy</w:t>
      </w:r>
      <w:r w:rsidR="009F0DC5" w:rsidRPr="00E02C08">
        <w:rPr>
          <w:rFonts w:ascii="Arial" w:hAnsi="Arial" w:cs="Arial"/>
          <w:sz w:val="24"/>
          <w:szCs w:val="24"/>
        </w:rPr>
        <w:t xml:space="preserve">, </w:t>
      </w:r>
      <w:r w:rsidR="000E1530" w:rsidRPr="00E02C08">
        <w:rPr>
          <w:rFonts w:ascii="Arial" w:hAnsi="Arial" w:cs="Arial"/>
          <w:sz w:val="24"/>
          <w:szCs w:val="24"/>
        </w:rPr>
        <w:t>12</w:t>
      </w:r>
      <w:r w:rsidR="009F0DC5" w:rsidRPr="00E02C08">
        <w:rPr>
          <w:rFonts w:ascii="Arial" w:hAnsi="Arial" w:cs="Arial"/>
          <w:sz w:val="24"/>
          <w:szCs w:val="24"/>
        </w:rPr>
        <w:t xml:space="preserve"> godzin lekcyjnych</w:t>
      </w:r>
    </w:p>
    <w:p w14:paraId="72A23013" w14:textId="0138B3B3" w:rsidR="00B4196D" w:rsidRPr="00E02C08" w:rsidRDefault="00B4196D" w:rsidP="004111CF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Szkoła Podstawowa im. św. Jadwigi Królowej w Kamieniu Prusinie,</w:t>
      </w:r>
      <w:r w:rsidR="009F0DC5" w:rsidRPr="00E02C08">
        <w:rPr>
          <w:rFonts w:ascii="Arial" w:hAnsi="Arial" w:cs="Arial"/>
          <w:sz w:val="24"/>
          <w:szCs w:val="24"/>
        </w:rPr>
        <w:t xml:space="preserve"> </w:t>
      </w:r>
      <w:r w:rsidR="000E7909" w:rsidRPr="00E02C08">
        <w:rPr>
          <w:rFonts w:ascii="Arial" w:hAnsi="Arial" w:cs="Arial"/>
          <w:sz w:val="24"/>
          <w:szCs w:val="24"/>
        </w:rPr>
        <w:br/>
        <w:t>20</w:t>
      </w:r>
      <w:r w:rsidR="009F0DC5" w:rsidRPr="00E02C08">
        <w:rPr>
          <w:rFonts w:ascii="Arial" w:hAnsi="Arial" w:cs="Arial"/>
          <w:sz w:val="24"/>
          <w:szCs w:val="24"/>
        </w:rPr>
        <w:t xml:space="preserve"> osób, </w:t>
      </w:r>
      <w:r w:rsidR="000E7909" w:rsidRPr="00E02C08">
        <w:rPr>
          <w:rFonts w:ascii="Arial" w:hAnsi="Arial" w:cs="Arial"/>
          <w:sz w:val="24"/>
          <w:szCs w:val="24"/>
        </w:rPr>
        <w:t>2 grupy, 12 godzin lekcyjnych</w:t>
      </w:r>
    </w:p>
    <w:p w14:paraId="09907130" w14:textId="77777777" w:rsidR="0043510E" w:rsidRPr="00E02C08" w:rsidRDefault="0043510E" w:rsidP="0043510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Cel: edukowanie i uświadamianie uczniów, czym jest cyberprzemoc i jakie są jej skutki. Ważne jest, aby uczniowie, zgłębiając tę problematykę, poznali różne jej aspekty, w tym również sposoby jej rozpoznawania oraz reagowania. Dzięki zajęciom uczniowie nauczą się rozpoznawać formy cyberprzemocy takie jak: </w:t>
      </w:r>
    </w:p>
    <w:p w14:paraId="5A5F4C72" w14:textId="222ACD48" w:rsidR="0043510E" w:rsidRPr="00E02C08" w:rsidRDefault="0043510E" w:rsidP="0043510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- agresja słowna - zamieszczanie nieprzyjemnych, przykrych komentarzy na profilach </w:t>
      </w:r>
      <w:r w:rsidR="00891736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 xml:space="preserve">w portalach społecznościowych, </w:t>
      </w:r>
    </w:p>
    <w:p w14:paraId="6C1C9A3D" w14:textId="77777777" w:rsidR="0043510E" w:rsidRPr="00E02C08" w:rsidRDefault="0043510E" w:rsidP="0043510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- upublicznianie upokarzających, przerobionych zdjęć i filmów, </w:t>
      </w:r>
    </w:p>
    <w:p w14:paraId="1DD64B4D" w14:textId="77777777" w:rsidR="0043510E" w:rsidRPr="00E02C08" w:rsidRDefault="0043510E" w:rsidP="0043510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- ujawnianie tajemnic, sekretów, </w:t>
      </w:r>
    </w:p>
    <w:p w14:paraId="25ED1EAE" w14:textId="77777777" w:rsidR="0043510E" w:rsidRPr="00E02C08" w:rsidRDefault="0043510E" w:rsidP="0043510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kradzież tożsamości, tworzenie nieprawdziwych maili,</w:t>
      </w:r>
    </w:p>
    <w:p w14:paraId="2D63BF31" w14:textId="77777777" w:rsidR="0043510E" w:rsidRPr="00E02C08" w:rsidRDefault="0043510E" w:rsidP="0043510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 -wykluczenie z grona „znajomych” w Internecie, tworzenie zamkniętych grup na forach lub serwisach społecznościowych;</w:t>
      </w:r>
    </w:p>
    <w:p w14:paraId="36FE814E" w14:textId="77777777" w:rsidR="0043510E" w:rsidRPr="00E02C08" w:rsidRDefault="0043510E" w:rsidP="0043510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 - celowe ignorowanie czyjejś działalności w sieci, </w:t>
      </w:r>
    </w:p>
    <w:p w14:paraId="76695729" w14:textId="417DDCA4" w:rsidR="0043510E" w:rsidRPr="00E02C08" w:rsidRDefault="0043510E" w:rsidP="0043510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E02C08">
        <w:rPr>
          <w:rFonts w:ascii="Arial" w:hAnsi="Arial" w:cs="Arial"/>
          <w:sz w:val="24"/>
          <w:szCs w:val="24"/>
        </w:rPr>
        <w:t>frappingu</w:t>
      </w:r>
      <w:proofErr w:type="spellEnd"/>
      <w:r w:rsidRPr="00E02C08">
        <w:rPr>
          <w:rFonts w:ascii="Arial" w:hAnsi="Arial" w:cs="Arial"/>
          <w:sz w:val="24"/>
          <w:szCs w:val="24"/>
        </w:rPr>
        <w:t xml:space="preserve"> (wykorzystaniu nieuwagi innego użytkownika, który nie wylogował się</w:t>
      </w:r>
      <w:r w:rsidR="00891736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 xml:space="preserve"> ze swojego konta, by podmienić jego zdjęcie</w:t>
      </w:r>
      <w:r w:rsidR="00891736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 xml:space="preserve">profilowe, wstawić na profil komentarz, opis  bądź inną treść), </w:t>
      </w:r>
    </w:p>
    <w:p w14:paraId="665A554C" w14:textId="629677C6" w:rsidR="00891736" w:rsidRPr="00E02C08" w:rsidRDefault="0043510E" w:rsidP="0043510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- happy </w:t>
      </w:r>
      <w:proofErr w:type="spellStart"/>
      <w:r w:rsidRPr="00E02C08">
        <w:rPr>
          <w:rFonts w:ascii="Arial" w:hAnsi="Arial" w:cs="Arial"/>
          <w:sz w:val="24"/>
          <w:szCs w:val="24"/>
        </w:rPr>
        <w:t>slappingu</w:t>
      </w:r>
      <w:proofErr w:type="spellEnd"/>
      <w:r w:rsidRPr="00E02C08">
        <w:rPr>
          <w:rFonts w:ascii="Arial" w:hAnsi="Arial" w:cs="Arial"/>
          <w:sz w:val="24"/>
          <w:szCs w:val="24"/>
        </w:rPr>
        <w:t xml:space="preserve"> (procederze polegającym na niespodziewanym atakowaniu – pobiciu,  okradzeniu, zniszczeniu rzeczy osobistych</w:t>
      </w:r>
      <w:r w:rsidR="00891736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 xml:space="preserve">– przypadkowych ludzi i filmowaniu całego zajścia, </w:t>
      </w:r>
    </w:p>
    <w:p w14:paraId="425A52C9" w14:textId="453F5D3B" w:rsidR="0043510E" w:rsidRPr="00E02C08" w:rsidRDefault="0043510E" w:rsidP="0043510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stalkingu (złośliwym i powtarzającym się</w:t>
      </w:r>
      <w:r w:rsidR="00891736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nagabywaniu, naprzykrzaniu się czy prześladowaniu zagrażającym czyjemuś bezpieczeństwu).</w:t>
      </w:r>
    </w:p>
    <w:p w14:paraId="6C6DFE84" w14:textId="14866722" w:rsidR="00234831" w:rsidRPr="00E02C08" w:rsidRDefault="0043510E" w:rsidP="0043510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Zajęcia pomogą także poszerzyć wiedzę na temat systemu wsparcia i sposobach przeciwdziałania</w:t>
      </w:r>
      <w:r w:rsidR="00891736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 xml:space="preserve">cyberprzemocy i innym niepożądanym zjawiskom związanym </w:t>
      </w:r>
      <w:r w:rsidR="00891736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>z Internetem.</w:t>
      </w:r>
    </w:p>
    <w:p w14:paraId="00270405" w14:textId="77777777" w:rsidR="00891736" w:rsidRPr="00E02C08" w:rsidRDefault="00891736" w:rsidP="0043510E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</w:p>
    <w:p w14:paraId="2E89A4CB" w14:textId="4E2B23C4" w:rsidR="00224482" w:rsidRPr="00E02C08" w:rsidRDefault="00224482" w:rsidP="00B642F6">
      <w:pPr>
        <w:pStyle w:val="Akapitzlist"/>
        <w:numPr>
          <w:ilvl w:val="0"/>
          <w:numId w:val="2"/>
        </w:numPr>
        <w:spacing w:after="0" w:line="288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Wymagania związane z przedmiotem zamówienia:</w:t>
      </w:r>
    </w:p>
    <w:p w14:paraId="76FFEFE4" w14:textId="62071C7A" w:rsidR="002B3275" w:rsidRPr="00E02C08" w:rsidRDefault="002B3275" w:rsidP="00B2355C">
      <w:pPr>
        <w:pStyle w:val="Akapitzlist"/>
        <w:spacing w:after="0" w:line="288" w:lineRule="auto"/>
        <w:rPr>
          <w:rFonts w:ascii="Arial" w:hAnsi="Arial" w:cs="Arial"/>
          <w:sz w:val="16"/>
          <w:szCs w:val="16"/>
        </w:rPr>
      </w:pPr>
    </w:p>
    <w:p w14:paraId="35222111" w14:textId="303759B0" w:rsidR="00DD2616" w:rsidRPr="00E02C08" w:rsidRDefault="00DD2616" w:rsidP="00DD2616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Wykonawca zobowiązany jest zapewnić do prowadzenia zajęć trenera/ów</w:t>
      </w:r>
      <w:r w:rsidRPr="00E02C08">
        <w:rPr>
          <w:rFonts w:ascii="Arial" w:hAnsi="Arial" w:cs="Arial"/>
          <w:sz w:val="24"/>
          <w:szCs w:val="24"/>
        </w:rPr>
        <w:br/>
        <w:t xml:space="preserve">     posiadającego/</w:t>
      </w:r>
      <w:proofErr w:type="spellStart"/>
      <w:r w:rsidRPr="00E02C08">
        <w:rPr>
          <w:rFonts w:ascii="Arial" w:hAnsi="Arial" w:cs="Arial"/>
          <w:sz w:val="24"/>
          <w:szCs w:val="24"/>
        </w:rPr>
        <w:t>cych</w:t>
      </w:r>
      <w:proofErr w:type="spellEnd"/>
      <w:r w:rsidRPr="00E02C08">
        <w:rPr>
          <w:rFonts w:ascii="Arial" w:hAnsi="Arial" w:cs="Arial"/>
          <w:sz w:val="24"/>
          <w:szCs w:val="24"/>
        </w:rPr>
        <w:t xml:space="preserve"> wykształcenie wyższe/zawodowe lub certyfikaty/zaświadczenia/</w:t>
      </w:r>
      <w:r w:rsidRPr="00E02C08">
        <w:rPr>
          <w:rFonts w:ascii="Arial" w:hAnsi="Arial" w:cs="Arial"/>
          <w:sz w:val="24"/>
          <w:szCs w:val="24"/>
        </w:rPr>
        <w:br/>
        <w:t xml:space="preserve">     inne umożliwiające przeprowadzenie szkoleń oraz posiadającego/</w:t>
      </w:r>
      <w:proofErr w:type="spellStart"/>
      <w:r w:rsidRPr="00E02C08">
        <w:rPr>
          <w:rFonts w:ascii="Arial" w:hAnsi="Arial" w:cs="Arial"/>
          <w:sz w:val="24"/>
          <w:szCs w:val="24"/>
        </w:rPr>
        <w:t>cych</w:t>
      </w:r>
      <w:proofErr w:type="spellEnd"/>
      <w:r w:rsidRPr="00E02C08">
        <w:rPr>
          <w:rFonts w:ascii="Arial" w:hAnsi="Arial" w:cs="Arial"/>
          <w:sz w:val="24"/>
          <w:szCs w:val="24"/>
        </w:rPr>
        <w:br/>
        <w:t xml:space="preserve">    doświadczenie   zawodowe, w okresie ostatnich 5 lat przed terminem złożenia oferty</w:t>
      </w:r>
      <w:r w:rsidRPr="00E02C08">
        <w:rPr>
          <w:rFonts w:ascii="Arial" w:hAnsi="Arial" w:cs="Arial"/>
          <w:sz w:val="24"/>
          <w:szCs w:val="24"/>
        </w:rPr>
        <w:br/>
        <w:t xml:space="preserve">    w prowadzeniu szkoleń z </w:t>
      </w:r>
      <w:proofErr w:type="spellStart"/>
      <w:r w:rsidRPr="00E02C08">
        <w:rPr>
          <w:rFonts w:ascii="Arial" w:hAnsi="Arial" w:cs="Arial"/>
          <w:sz w:val="24"/>
          <w:szCs w:val="24"/>
        </w:rPr>
        <w:t>cyberbezpieczeństwa</w:t>
      </w:r>
      <w:proofErr w:type="spellEnd"/>
      <w:r w:rsidRPr="00E02C08">
        <w:rPr>
          <w:rFonts w:ascii="Arial" w:hAnsi="Arial" w:cs="Arial"/>
          <w:sz w:val="24"/>
          <w:szCs w:val="24"/>
        </w:rPr>
        <w:t xml:space="preserve"> lub z tematyki tożsamej </w:t>
      </w:r>
      <w:r w:rsidRPr="00E02C08">
        <w:rPr>
          <w:rFonts w:ascii="Arial" w:hAnsi="Arial" w:cs="Arial"/>
          <w:sz w:val="24"/>
          <w:szCs w:val="24"/>
        </w:rPr>
        <w:br/>
        <w:t xml:space="preserve">    z przedmiotem zamówienia, wynoszące min. 100 godzin</w:t>
      </w:r>
    </w:p>
    <w:p w14:paraId="59F061D6" w14:textId="4D81BAF9" w:rsidR="00096208" w:rsidRPr="00E02C08" w:rsidRDefault="00096208" w:rsidP="00B642F6">
      <w:pPr>
        <w:pStyle w:val="Akapitzlist"/>
        <w:numPr>
          <w:ilvl w:val="0"/>
          <w:numId w:val="29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Wykonawca zobowiązany jest dostarczyć Uczestniczkom/Uczestnikom</w:t>
      </w:r>
      <w:r w:rsidR="00E51F63" w:rsidRPr="00E02C08">
        <w:rPr>
          <w:rFonts w:ascii="Arial" w:hAnsi="Arial" w:cs="Arial"/>
          <w:sz w:val="24"/>
          <w:szCs w:val="24"/>
        </w:rPr>
        <w:t xml:space="preserve"> szkoleń materiały szkoleniowe </w:t>
      </w:r>
      <w:r w:rsidRPr="00E02C08">
        <w:rPr>
          <w:rFonts w:ascii="Arial" w:hAnsi="Arial" w:cs="Arial"/>
          <w:sz w:val="24"/>
          <w:szCs w:val="24"/>
        </w:rPr>
        <w:t xml:space="preserve"> do zajęć, </w:t>
      </w:r>
    </w:p>
    <w:p w14:paraId="6D1A1FE3" w14:textId="75D9B1FD" w:rsidR="00096208" w:rsidRPr="00E02C08" w:rsidRDefault="00096208" w:rsidP="00B642F6">
      <w:pPr>
        <w:pStyle w:val="Akapitzlist"/>
        <w:numPr>
          <w:ilvl w:val="0"/>
          <w:numId w:val="29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Wykonawca zobowiązany jest wydać Uczestniczkom/Uczestnikom dokument</w:t>
      </w:r>
      <w:r w:rsidR="008F630E" w:rsidRPr="00E02C08">
        <w:rPr>
          <w:rFonts w:ascii="Arial" w:hAnsi="Arial" w:cs="Arial"/>
          <w:sz w:val="24"/>
          <w:szCs w:val="24"/>
        </w:rPr>
        <w:br/>
      </w:r>
      <w:r w:rsidR="006E1CAC" w:rsidRPr="00E02C08">
        <w:rPr>
          <w:rFonts w:ascii="Arial" w:hAnsi="Arial" w:cs="Arial"/>
          <w:sz w:val="24"/>
          <w:szCs w:val="24"/>
        </w:rPr>
        <w:t xml:space="preserve"> (np. zaświadczenie, certyfikat lub inny)</w:t>
      </w:r>
      <w:r w:rsidRPr="00E02C08">
        <w:rPr>
          <w:rFonts w:ascii="Arial" w:hAnsi="Arial" w:cs="Arial"/>
          <w:sz w:val="24"/>
          <w:szCs w:val="24"/>
        </w:rPr>
        <w:t xml:space="preserve"> potwierdzający </w:t>
      </w:r>
      <w:r w:rsidR="009D0590" w:rsidRPr="00E02C08">
        <w:rPr>
          <w:rFonts w:ascii="Arial" w:hAnsi="Arial" w:cs="Arial"/>
          <w:sz w:val="24"/>
          <w:szCs w:val="24"/>
        </w:rPr>
        <w:t>ukończenie szkolenia</w:t>
      </w:r>
      <w:r w:rsidR="008F630E" w:rsidRPr="00E02C08">
        <w:rPr>
          <w:rFonts w:ascii="Arial" w:hAnsi="Arial" w:cs="Arial"/>
          <w:sz w:val="24"/>
          <w:szCs w:val="24"/>
        </w:rPr>
        <w:br/>
      </w:r>
      <w:r w:rsidR="009D0590" w:rsidRPr="00E02C08">
        <w:rPr>
          <w:rFonts w:ascii="Arial" w:hAnsi="Arial" w:cs="Arial"/>
          <w:sz w:val="24"/>
          <w:szCs w:val="24"/>
        </w:rPr>
        <w:t xml:space="preserve"> i </w:t>
      </w:r>
      <w:r w:rsidRPr="00E02C08">
        <w:rPr>
          <w:rFonts w:ascii="Arial" w:hAnsi="Arial" w:cs="Arial"/>
          <w:sz w:val="24"/>
          <w:szCs w:val="24"/>
        </w:rPr>
        <w:t>nabycie kompetencji</w:t>
      </w:r>
      <w:r w:rsidR="009D0590" w:rsidRPr="00E02C08">
        <w:rPr>
          <w:rFonts w:ascii="Arial" w:hAnsi="Arial" w:cs="Arial"/>
          <w:sz w:val="24"/>
          <w:szCs w:val="24"/>
        </w:rPr>
        <w:t>.</w:t>
      </w:r>
    </w:p>
    <w:p w14:paraId="43E29877" w14:textId="77777777" w:rsidR="006E1CAC" w:rsidRPr="00E02C08" w:rsidRDefault="006E1CAC" w:rsidP="00B642F6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</w:p>
    <w:p w14:paraId="536D4EC9" w14:textId="2A20F5AF" w:rsidR="008D0C8D" w:rsidRPr="00E02C08" w:rsidRDefault="00650022" w:rsidP="00A00500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Czas</w:t>
      </w:r>
      <w:r w:rsidR="008D0C8D" w:rsidRPr="00E02C08">
        <w:rPr>
          <w:rFonts w:ascii="Arial" w:hAnsi="Arial" w:cs="Arial"/>
          <w:b/>
          <w:bCs/>
          <w:sz w:val="24"/>
          <w:szCs w:val="24"/>
        </w:rPr>
        <w:t xml:space="preserve"> i terminy</w:t>
      </w:r>
      <w:r w:rsidR="00584E9C" w:rsidRPr="00E02C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E02C08">
        <w:rPr>
          <w:rFonts w:ascii="Arial" w:hAnsi="Arial" w:cs="Arial"/>
          <w:b/>
          <w:bCs/>
          <w:sz w:val="24"/>
          <w:szCs w:val="24"/>
        </w:rPr>
        <w:t xml:space="preserve">realizacji przedmiotu </w:t>
      </w:r>
      <w:r w:rsidR="008D0C8D" w:rsidRPr="00E02C08">
        <w:rPr>
          <w:rFonts w:ascii="Arial" w:hAnsi="Arial" w:cs="Arial"/>
          <w:b/>
          <w:bCs/>
          <w:sz w:val="24"/>
          <w:szCs w:val="24"/>
        </w:rPr>
        <w:t>zamówie</w:t>
      </w:r>
      <w:r w:rsidRPr="00E02C08">
        <w:rPr>
          <w:rFonts w:ascii="Arial" w:hAnsi="Arial" w:cs="Arial"/>
          <w:b/>
          <w:bCs/>
          <w:sz w:val="24"/>
          <w:szCs w:val="24"/>
        </w:rPr>
        <w:t>nia</w:t>
      </w:r>
    </w:p>
    <w:p w14:paraId="5F03A6C0" w14:textId="77777777" w:rsidR="00A00500" w:rsidRPr="00E02C08" w:rsidRDefault="00A00500" w:rsidP="00A00500">
      <w:pPr>
        <w:pStyle w:val="Akapitzlist"/>
        <w:spacing w:after="0" w:line="288" w:lineRule="auto"/>
        <w:jc w:val="both"/>
        <w:rPr>
          <w:rFonts w:ascii="Arial" w:hAnsi="Arial" w:cs="Arial"/>
          <w:sz w:val="16"/>
          <w:szCs w:val="16"/>
        </w:rPr>
      </w:pPr>
    </w:p>
    <w:p w14:paraId="532C57FE" w14:textId="77777777" w:rsidR="001435A6" w:rsidRPr="00E02C08" w:rsidRDefault="008D0C8D" w:rsidP="001435A6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Przedmiot zamówienia </w:t>
      </w:r>
      <w:r w:rsidR="00343248" w:rsidRPr="00E02C08">
        <w:rPr>
          <w:rFonts w:ascii="Arial" w:hAnsi="Arial" w:cs="Arial"/>
          <w:sz w:val="24"/>
          <w:szCs w:val="24"/>
        </w:rPr>
        <w:t>dotyczący szkolenia w Szkole Podstawowej</w:t>
      </w:r>
      <w:r w:rsidR="00B4196D" w:rsidRPr="00E02C08">
        <w:rPr>
          <w:rFonts w:ascii="Arial" w:hAnsi="Arial" w:cs="Arial"/>
          <w:sz w:val="24"/>
          <w:szCs w:val="24"/>
        </w:rPr>
        <w:t xml:space="preserve"> im. św. Stanisława Kostki w Kamieniu</w:t>
      </w:r>
      <w:r w:rsidR="00343248" w:rsidRPr="00E02C08">
        <w:rPr>
          <w:rFonts w:ascii="Arial" w:hAnsi="Arial" w:cs="Arial"/>
          <w:sz w:val="24"/>
          <w:szCs w:val="24"/>
        </w:rPr>
        <w:t>, Zespole</w:t>
      </w:r>
      <w:r w:rsidR="00B4196D" w:rsidRPr="00E02C08">
        <w:rPr>
          <w:rFonts w:ascii="Arial" w:hAnsi="Arial" w:cs="Arial"/>
          <w:sz w:val="24"/>
          <w:szCs w:val="24"/>
        </w:rPr>
        <w:t xml:space="preserve"> Szkół im. Jana Pawła II w Łowisku</w:t>
      </w:r>
      <w:r w:rsidR="00343248" w:rsidRPr="00E02C08">
        <w:rPr>
          <w:rFonts w:ascii="Arial" w:hAnsi="Arial" w:cs="Arial"/>
          <w:sz w:val="24"/>
          <w:szCs w:val="24"/>
        </w:rPr>
        <w:t>, Szkole Podstawowej</w:t>
      </w:r>
      <w:r w:rsidR="00B4196D" w:rsidRPr="00E02C08">
        <w:rPr>
          <w:rFonts w:ascii="Arial" w:hAnsi="Arial" w:cs="Arial"/>
          <w:sz w:val="24"/>
          <w:szCs w:val="24"/>
        </w:rPr>
        <w:t xml:space="preserve"> im. bł. ks. Jerzego Popiełuszki w Kamieniu Krzywej Wsi, </w:t>
      </w:r>
      <w:r w:rsidR="00343248" w:rsidRPr="00E02C08">
        <w:rPr>
          <w:rFonts w:ascii="Arial" w:hAnsi="Arial" w:cs="Arial"/>
          <w:sz w:val="24"/>
          <w:szCs w:val="24"/>
        </w:rPr>
        <w:t>Szkole Podstawowej</w:t>
      </w:r>
      <w:r w:rsidR="00B4196D" w:rsidRPr="00E02C08">
        <w:rPr>
          <w:rFonts w:ascii="Arial" w:hAnsi="Arial" w:cs="Arial"/>
          <w:sz w:val="24"/>
          <w:szCs w:val="24"/>
        </w:rPr>
        <w:t xml:space="preserve"> im. św. Floriana w Kamieniu Podlesiu</w:t>
      </w:r>
      <w:r w:rsidR="00343248" w:rsidRPr="00E02C08">
        <w:rPr>
          <w:rFonts w:ascii="Arial" w:hAnsi="Arial" w:cs="Arial"/>
          <w:sz w:val="24"/>
          <w:szCs w:val="24"/>
        </w:rPr>
        <w:t>, Szkole Podstawowej</w:t>
      </w:r>
      <w:r w:rsidR="00B4196D" w:rsidRPr="00E02C08">
        <w:rPr>
          <w:rFonts w:ascii="Arial" w:hAnsi="Arial" w:cs="Arial"/>
          <w:sz w:val="24"/>
          <w:szCs w:val="24"/>
        </w:rPr>
        <w:t xml:space="preserve"> im. św. Jadwigi Królowej </w:t>
      </w:r>
      <w:r w:rsidR="00343248" w:rsidRPr="00E02C08">
        <w:rPr>
          <w:rFonts w:ascii="Arial" w:hAnsi="Arial" w:cs="Arial"/>
          <w:sz w:val="24"/>
          <w:szCs w:val="24"/>
        </w:rPr>
        <w:br/>
      </w:r>
      <w:r w:rsidR="00B4196D" w:rsidRPr="00E02C08">
        <w:rPr>
          <w:rFonts w:ascii="Arial" w:hAnsi="Arial" w:cs="Arial"/>
          <w:sz w:val="24"/>
          <w:szCs w:val="24"/>
        </w:rPr>
        <w:t>w Kamieniu Prusinie</w:t>
      </w:r>
      <w:r w:rsidR="00343248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 xml:space="preserve">będzie realizowany </w:t>
      </w:r>
      <w:r w:rsidR="00650022" w:rsidRPr="00E02C08">
        <w:rPr>
          <w:rFonts w:ascii="Arial" w:hAnsi="Arial" w:cs="Arial"/>
          <w:sz w:val="24"/>
          <w:szCs w:val="24"/>
        </w:rPr>
        <w:t xml:space="preserve">od dnia podpisania umowy do </w:t>
      </w:r>
      <w:r w:rsidR="00550264" w:rsidRPr="00E02C08">
        <w:rPr>
          <w:rFonts w:ascii="Arial" w:hAnsi="Arial" w:cs="Arial"/>
          <w:sz w:val="24"/>
          <w:szCs w:val="24"/>
        </w:rPr>
        <w:t>15.06</w:t>
      </w:r>
      <w:r w:rsidR="00650022" w:rsidRPr="00E02C08">
        <w:rPr>
          <w:rFonts w:ascii="Arial" w:hAnsi="Arial" w:cs="Arial"/>
          <w:sz w:val="24"/>
          <w:szCs w:val="24"/>
        </w:rPr>
        <w:t>.202</w:t>
      </w:r>
      <w:r w:rsidR="00DE5CCF" w:rsidRPr="00E02C08">
        <w:rPr>
          <w:rFonts w:ascii="Arial" w:hAnsi="Arial" w:cs="Arial"/>
          <w:sz w:val="24"/>
          <w:szCs w:val="24"/>
        </w:rPr>
        <w:t>5</w:t>
      </w:r>
      <w:r w:rsidR="00650022" w:rsidRPr="00E02C08">
        <w:rPr>
          <w:rFonts w:ascii="Arial" w:hAnsi="Arial" w:cs="Arial"/>
          <w:sz w:val="24"/>
          <w:szCs w:val="24"/>
        </w:rPr>
        <w:t xml:space="preserve"> r. zgodnie z ustalonym z </w:t>
      </w:r>
      <w:r w:rsidR="005264A6" w:rsidRPr="00E02C08">
        <w:rPr>
          <w:rFonts w:ascii="Arial" w:hAnsi="Arial" w:cs="Arial"/>
          <w:sz w:val="24"/>
          <w:szCs w:val="24"/>
        </w:rPr>
        <w:t>Z</w:t>
      </w:r>
      <w:r w:rsidR="00650022" w:rsidRPr="00E02C08">
        <w:rPr>
          <w:rFonts w:ascii="Arial" w:hAnsi="Arial" w:cs="Arial"/>
          <w:sz w:val="24"/>
          <w:szCs w:val="24"/>
        </w:rPr>
        <w:t>amawiającym harmonogramem.</w:t>
      </w:r>
      <w:r w:rsidR="00343248" w:rsidRPr="00E02C08">
        <w:rPr>
          <w:rFonts w:ascii="Arial" w:hAnsi="Arial" w:cs="Arial"/>
          <w:sz w:val="24"/>
          <w:szCs w:val="24"/>
        </w:rPr>
        <w:t xml:space="preserve"> </w:t>
      </w:r>
    </w:p>
    <w:p w14:paraId="20F4D418" w14:textId="7E800863" w:rsidR="00533D2A" w:rsidRPr="00E02C08" w:rsidRDefault="00343248" w:rsidP="001435A6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Przedmiot zamówienia dotyczący szkolenia w </w:t>
      </w:r>
      <w:r w:rsidR="001435A6" w:rsidRPr="00E02C08">
        <w:rPr>
          <w:rFonts w:ascii="Arial" w:hAnsi="Arial" w:cs="Arial"/>
          <w:sz w:val="24"/>
          <w:szCs w:val="24"/>
        </w:rPr>
        <w:t>Liceum Ogólnokształcącym</w:t>
      </w:r>
      <w:r w:rsidR="00B4196D" w:rsidRPr="00E02C08">
        <w:rPr>
          <w:rFonts w:ascii="Arial" w:hAnsi="Arial" w:cs="Arial"/>
          <w:sz w:val="24"/>
          <w:szCs w:val="24"/>
        </w:rPr>
        <w:t xml:space="preserve"> im. św. Stanisława Kostki </w:t>
      </w:r>
      <w:r w:rsidR="001435A6" w:rsidRPr="00E02C08">
        <w:rPr>
          <w:rFonts w:ascii="Arial" w:hAnsi="Arial" w:cs="Arial"/>
          <w:sz w:val="24"/>
          <w:szCs w:val="24"/>
        </w:rPr>
        <w:t xml:space="preserve"> </w:t>
      </w:r>
      <w:r w:rsidR="00B4196D" w:rsidRPr="00E02C08">
        <w:rPr>
          <w:rFonts w:ascii="Arial" w:hAnsi="Arial" w:cs="Arial"/>
          <w:sz w:val="24"/>
          <w:szCs w:val="24"/>
        </w:rPr>
        <w:t>w Kamieniu</w:t>
      </w:r>
      <w:r w:rsidRPr="00E02C08">
        <w:rPr>
          <w:rFonts w:ascii="Arial" w:hAnsi="Arial" w:cs="Arial"/>
          <w:sz w:val="24"/>
          <w:szCs w:val="24"/>
        </w:rPr>
        <w:t xml:space="preserve"> będzie realizowany od dnia podpisania umowy do </w:t>
      </w:r>
      <w:r w:rsidR="001435A6" w:rsidRPr="00E02C08">
        <w:rPr>
          <w:rFonts w:ascii="Arial" w:hAnsi="Arial" w:cs="Arial"/>
          <w:sz w:val="24"/>
          <w:szCs w:val="24"/>
        </w:rPr>
        <w:t>25.04.</w:t>
      </w:r>
      <w:r w:rsidRPr="00E02C08">
        <w:rPr>
          <w:rFonts w:ascii="Arial" w:hAnsi="Arial" w:cs="Arial"/>
          <w:sz w:val="24"/>
          <w:szCs w:val="24"/>
        </w:rPr>
        <w:t>2025 r. zgodnie</w:t>
      </w:r>
      <w:r w:rsidR="001435A6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z ustalonym z Zamawiającym harmonogramem</w:t>
      </w:r>
      <w:r w:rsidR="001435A6" w:rsidRPr="00E02C08">
        <w:rPr>
          <w:rFonts w:ascii="Arial" w:hAnsi="Arial" w:cs="Arial"/>
          <w:sz w:val="24"/>
          <w:szCs w:val="24"/>
        </w:rPr>
        <w:t>.</w:t>
      </w:r>
    </w:p>
    <w:p w14:paraId="3366816D" w14:textId="77777777" w:rsidR="001435A6" w:rsidRPr="00E02C08" w:rsidRDefault="001435A6" w:rsidP="001435A6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14:paraId="4826ACFA" w14:textId="1BC9074E" w:rsidR="00DE5CCF" w:rsidRPr="00E02C08" w:rsidRDefault="00DE5CCF" w:rsidP="008F630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Harmonogram realizacji </w:t>
      </w:r>
      <w:r w:rsidR="00387C17" w:rsidRPr="00E02C08">
        <w:rPr>
          <w:rFonts w:ascii="Arial" w:hAnsi="Arial" w:cs="Arial"/>
          <w:sz w:val="24"/>
          <w:szCs w:val="24"/>
        </w:rPr>
        <w:t xml:space="preserve">szkoleń </w:t>
      </w:r>
      <w:r w:rsidRPr="00E02C08">
        <w:rPr>
          <w:rFonts w:ascii="Arial" w:hAnsi="Arial" w:cs="Arial"/>
          <w:sz w:val="24"/>
          <w:szCs w:val="24"/>
        </w:rPr>
        <w:t>uzależniony będzie od planu lekcji ucznió</w:t>
      </w:r>
      <w:r w:rsidR="008F630E" w:rsidRPr="00E02C08">
        <w:rPr>
          <w:rFonts w:ascii="Arial" w:hAnsi="Arial" w:cs="Arial"/>
          <w:sz w:val="24"/>
          <w:szCs w:val="24"/>
        </w:rPr>
        <w:t xml:space="preserve">w. </w:t>
      </w:r>
      <w:r w:rsidRPr="00E02C08">
        <w:rPr>
          <w:rFonts w:ascii="Arial" w:hAnsi="Arial" w:cs="Arial"/>
          <w:sz w:val="24"/>
          <w:szCs w:val="24"/>
        </w:rPr>
        <w:t xml:space="preserve">Wykonawca winien </w:t>
      </w:r>
      <w:r w:rsidR="00A00500" w:rsidRPr="00E02C08">
        <w:rPr>
          <w:rFonts w:ascii="Arial" w:hAnsi="Arial" w:cs="Arial"/>
          <w:sz w:val="24"/>
          <w:szCs w:val="24"/>
        </w:rPr>
        <w:t>posiadać dyspozycyjną k</w:t>
      </w:r>
      <w:r w:rsidR="00550264" w:rsidRPr="00E02C08">
        <w:rPr>
          <w:rFonts w:ascii="Arial" w:hAnsi="Arial" w:cs="Arial"/>
          <w:sz w:val="24"/>
          <w:szCs w:val="24"/>
        </w:rPr>
        <w:t xml:space="preserve">adrę, umożliwiającą realizację </w:t>
      </w:r>
      <w:r w:rsidR="00A00500" w:rsidRPr="00E02C08">
        <w:rPr>
          <w:rFonts w:ascii="Arial" w:hAnsi="Arial" w:cs="Arial"/>
          <w:sz w:val="24"/>
          <w:szCs w:val="24"/>
        </w:rPr>
        <w:t xml:space="preserve">szkoleń równolegle. Wykładowcy dopasują </w:t>
      </w:r>
      <w:r w:rsidR="00387C17" w:rsidRPr="00E02C08">
        <w:rPr>
          <w:rFonts w:ascii="Arial" w:hAnsi="Arial" w:cs="Arial"/>
          <w:sz w:val="24"/>
          <w:szCs w:val="24"/>
        </w:rPr>
        <w:t>się do harmonogramu pracy szkół</w:t>
      </w:r>
      <w:r w:rsidR="00A00500" w:rsidRPr="00E02C08">
        <w:rPr>
          <w:rFonts w:ascii="Arial" w:hAnsi="Arial" w:cs="Arial"/>
          <w:sz w:val="24"/>
          <w:szCs w:val="24"/>
        </w:rPr>
        <w:t xml:space="preserve"> i zajęć Uczestników Projektu.</w:t>
      </w:r>
    </w:p>
    <w:p w14:paraId="091A4F41" w14:textId="12240F59" w:rsidR="00DE5CCF" w:rsidRPr="00E02C08" w:rsidRDefault="00DE5CCF" w:rsidP="00F45C28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14:paraId="6A79F6F0" w14:textId="67AEA28B" w:rsidR="000961CC" w:rsidRPr="00E02C08" w:rsidRDefault="008113EB" w:rsidP="00F45C28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Forma płatności: przelew </w:t>
      </w:r>
      <w:r w:rsidR="0022355F" w:rsidRPr="00E02C08">
        <w:rPr>
          <w:rFonts w:ascii="Arial" w:hAnsi="Arial" w:cs="Arial"/>
          <w:sz w:val="24"/>
          <w:szCs w:val="24"/>
        </w:rPr>
        <w:t>14</w:t>
      </w:r>
      <w:r w:rsidRPr="00E02C08">
        <w:rPr>
          <w:rFonts w:ascii="Arial" w:hAnsi="Arial" w:cs="Arial"/>
          <w:sz w:val="24"/>
          <w:szCs w:val="24"/>
        </w:rPr>
        <w:t xml:space="preserve"> dni od daty otrzymania faktury.</w:t>
      </w:r>
    </w:p>
    <w:p w14:paraId="3D2ECE13" w14:textId="655D7434" w:rsidR="008113EB" w:rsidRPr="00E02C08" w:rsidRDefault="008113EB" w:rsidP="00F45C28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Faktury będą wystawiane nie częściej niż 1 raz w miesiącu</w:t>
      </w:r>
      <w:r w:rsidR="004B7566" w:rsidRPr="00E02C08">
        <w:rPr>
          <w:rFonts w:ascii="Arial" w:hAnsi="Arial" w:cs="Arial"/>
          <w:sz w:val="24"/>
          <w:szCs w:val="24"/>
        </w:rPr>
        <w:t>.</w:t>
      </w:r>
    </w:p>
    <w:p w14:paraId="5D8045A6" w14:textId="12966573" w:rsidR="008113EB" w:rsidRPr="00E02C08" w:rsidRDefault="008113EB" w:rsidP="00F45C28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Zamawiający zastrzega sobie możliwość przesunięcia terminu płatności wynagrodzenia w razie opóźnień związanych z przekazaniem środków finansowych przez instytucję finansującą. W takim przypadku płatność nastąpi w terminie ustalonym przez Zamawiającego. W przypadku o którym mowa wyżej Zamawiający nie jest zobowiązany do zapłaty na rzecz Wykonawcy odsetek ustawowych.</w:t>
      </w:r>
    </w:p>
    <w:p w14:paraId="7553E15E" w14:textId="77777777" w:rsidR="0091274E" w:rsidRPr="00E02C08" w:rsidRDefault="0091274E" w:rsidP="00F45C28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</w:p>
    <w:p w14:paraId="725F0953" w14:textId="19992D35" w:rsidR="00533D2A" w:rsidRPr="00E02C08" w:rsidRDefault="001435A6" w:rsidP="00F45C28">
      <w:pPr>
        <w:pStyle w:val="Akapitzlist"/>
        <w:numPr>
          <w:ilvl w:val="0"/>
          <w:numId w:val="1"/>
        </w:numPr>
        <w:spacing w:after="0" w:line="288" w:lineRule="auto"/>
        <w:ind w:left="426" w:hanging="437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MIEJSCA</w:t>
      </w:r>
      <w:r w:rsidR="00533D2A" w:rsidRPr="00E02C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E02C08">
        <w:rPr>
          <w:rFonts w:ascii="Arial" w:hAnsi="Arial" w:cs="Arial"/>
          <w:b/>
          <w:bCs/>
          <w:sz w:val="24"/>
          <w:szCs w:val="24"/>
        </w:rPr>
        <w:t>I TERMIN</w:t>
      </w:r>
      <w:r w:rsidR="00603B5D" w:rsidRPr="00E02C08">
        <w:rPr>
          <w:rFonts w:ascii="Arial" w:hAnsi="Arial" w:cs="Arial"/>
          <w:b/>
          <w:bCs/>
          <w:sz w:val="24"/>
          <w:szCs w:val="24"/>
        </w:rPr>
        <w:t>Y</w:t>
      </w:r>
      <w:r w:rsidRPr="00E02C08">
        <w:rPr>
          <w:rFonts w:ascii="Arial" w:hAnsi="Arial" w:cs="Arial"/>
          <w:b/>
          <w:bCs/>
          <w:sz w:val="24"/>
          <w:szCs w:val="24"/>
        </w:rPr>
        <w:t xml:space="preserve"> </w:t>
      </w:r>
      <w:r w:rsidR="00533D2A" w:rsidRPr="00E02C08">
        <w:rPr>
          <w:rFonts w:ascii="Arial" w:hAnsi="Arial" w:cs="Arial"/>
          <w:b/>
          <w:bCs/>
          <w:sz w:val="24"/>
          <w:szCs w:val="24"/>
        </w:rPr>
        <w:t>REALIZACJI ZAMÓWIENIA</w:t>
      </w:r>
    </w:p>
    <w:p w14:paraId="3E20B5B1" w14:textId="079F46C5" w:rsidR="00891736" w:rsidRPr="00E02C08" w:rsidRDefault="00B4196D" w:rsidP="001435A6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 w:rsidRPr="00E02C08">
        <w:rPr>
          <w:rFonts w:ascii="Arial" w:hAnsi="Arial" w:cs="Arial"/>
          <w:bCs/>
          <w:sz w:val="24"/>
          <w:szCs w:val="24"/>
        </w:rPr>
        <w:t>Szkoła Podstawowa im. św. Stanisława Kostki w Kamieniu</w:t>
      </w:r>
      <w:r w:rsidR="004F206E" w:rsidRPr="00E02C08">
        <w:rPr>
          <w:rFonts w:ascii="Arial" w:hAnsi="Arial" w:cs="Arial"/>
          <w:bCs/>
          <w:sz w:val="24"/>
          <w:szCs w:val="24"/>
        </w:rPr>
        <w:t xml:space="preserve">, </w:t>
      </w:r>
      <w:r w:rsidR="004F206E" w:rsidRPr="00E02C08">
        <w:rPr>
          <w:rFonts w:ascii="Arial" w:hAnsi="Arial" w:cs="Arial"/>
          <w:bCs/>
          <w:sz w:val="24"/>
          <w:szCs w:val="24"/>
        </w:rPr>
        <w:br/>
      </w:r>
      <w:r w:rsidR="001435A6" w:rsidRPr="00E02C08">
        <w:rPr>
          <w:rFonts w:ascii="Arial" w:hAnsi="Arial" w:cs="Arial"/>
          <w:bCs/>
          <w:sz w:val="24"/>
          <w:szCs w:val="24"/>
        </w:rPr>
        <w:t xml:space="preserve">od dnia podpisania umowy do </w:t>
      </w:r>
      <w:r w:rsidR="001435A6" w:rsidRPr="00E02C08">
        <w:rPr>
          <w:rFonts w:ascii="Arial" w:hAnsi="Arial" w:cs="Arial"/>
          <w:b/>
          <w:bCs/>
          <w:sz w:val="24"/>
          <w:szCs w:val="24"/>
        </w:rPr>
        <w:t>15.06.2025 r</w:t>
      </w:r>
      <w:r w:rsidR="001435A6" w:rsidRPr="00E02C08">
        <w:rPr>
          <w:rFonts w:ascii="Arial" w:hAnsi="Arial" w:cs="Arial"/>
          <w:bCs/>
          <w:sz w:val="24"/>
          <w:szCs w:val="24"/>
        </w:rPr>
        <w:t>.</w:t>
      </w:r>
    </w:p>
    <w:p w14:paraId="5A45CD46" w14:textId="4515C30F" w:rsidR="00B4196D" w:rsidRPr="00E02C08" w:rsidRDefault="00B4196D" w:rsidP="001435A6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 w:rsidRPr="00E02C08">
        <w:rPr>
          <w:rFonts w:ascii="Arial" w:hAnsi="Arial" w:cs="Arial"/>
          <w:bCs/>
          <w:sz w:val="24"/>
          <w:szCs w:val="24"/>
        </w:rPr>
        <w:t xml:space="preserve">Liceum Ogólnokształcące im. św. Stanisława Kostki w Kamieniu, </w:t>
      </w:r>
      <w:r w:rsidR="004F206E" w:rsidRPr="00E02C08">
        <w:rPr>
          <w:rFonts w:ascii="Arial" w:hAnsi="Arial" w:cs="Arial"/>
          <w:bCs/>
          <w:sz w:val="24"/>
          <w:szCs w:val="24"/>
        </w:rPr>
        <w:br/>
      </w:r>
      <w:r w:rsidR="001435A6" w:rsidRPr="00E02C08">
        <w:rPr>
          <w:rFonts w:ascii="Arial" w:hAnsi="Arial" w:cs="Arial"/>
          <w:bCs/>
          <w:sz w:val="24"/>
          <w:szCs w:val="24"/>
        </w:rPr>
        <w:t xml:space="preserve">od dnia podpisania umowy do </w:t>
      </w:r>
      <w:r w:rsidR="001435A6" w:rsidRPr="00E02C08">
        <w:rPr>
          <w:rFonts w:ascii="Arial" w:hAnsi="Arial" w:cs="Arial"/>
          <w:b/>
          <w:bCs/>
          <w:sz w:val="24"/>
          <w:szCs w:val="24"/>
        </w:rPr>
        <w:t>25.04.2025 r</w:t>
      </w:r>
      <w:r w:rsidR="001435A6" w:rsidRPr="00E02C08">
        <w:rPr>
          <w:rFonts w:ascii="Arial" w:hAnsi="Arial" w:cs="Arial"/>
          <w:bCs/>
          <w:sz w:val="24"/>
          <w:szCs w:val="24"/>
        </w:rPr>
        <w:t>.</w:t>
      </w:r>
    </w:p>
    <w:p w14:paraId="474C2599" w14:textId="5ED140FD" w:rsidR="00B4196D" w:rsidRPr="00E02C08" w:rsidRDefault="00B4196D" w:rsidP="002A4B8F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 w:rsidRPr="00E02C08">
        <w:rPr>
          <w:rFonts w:ascii="Arial" w:hAnsi="Arial" w:cs="Arial"/>
          <w:bCs/>
          <w:sz w:val="24"/>
          <w:szCs w:val="24"/>
        </w:rPr>
        <w:t>Zespół Szkół im. Jana Pawła II w Łowisku,</w:t>
      </w:r>
      <w:r w:rsidR="004F206E" w:rsidRPr="00E02C08">
        <w:rPr>
          <w:rFonts w:ascii="Arial" w:hAnsi="Arial" w:cs="Arial"/>
          <w:bCs/>
          <w:sz w:val="24"/>
          <w:szCs w:val="24"/>
        </w:rPr>
        <w:br/>
      </w:r>
      <w:r w:rsidRPr="00E02C08">
        <w:rPr>
          <w:rFonts w:ascii="Arial" w:hAnsi="Arial" w:cs="Arial"/>
          <w:bCs/>
          <w:sz w:val="24"/>
          <w:szCs w:val="24"/>
        </w:rPr>
        <w:t xml:space="preserve"> </w:t>
      </w:r>
      <w:r w:rsidR="001435A6" w:rsidRPr="00E02C08">
        <w:rPr>
          <w:rFonts w:ascii="Arial" w:hAnsi="Arial" w:cs="Arial"/>
          <w:bCs/>
          <w:sz w:val="24"/>
          <w:szCs w:val="24"/>
        </w:rPr>
        <w:t xml:space="preserve">od dnia podpisania umowy do </w:t>
      </w:r>
      <w:r w:rsidR="001435A6" w:rsidRPr="00E02C08">
        <w:rPr>
          <w:rFonts w:ascii="Arial" w:hAnsi="Arial" w:cs="Arial"/>
          <w:b/>
          <w:bCs/>
          <w:sz w:val="24"/>
          <w:szCs w:val="24"/>
        </w:rPr>
        <w:t>15.06.2025 r.</w:t>
      </w:r>
    </w:p>
    <w:p w14:paraId="653FA290" w14:textId="7987F65A" w:rsidR="00B4196D" w:rsidRPr="00E02C08" w:rsidRDefault="00B4196D" w:rsidP="001435A6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 w:rsidRPr="00E02C08">
        <w:rPr>
          <w:rFonts w:ascii="Arial" w:hAnsi="Arial" w:cs="Arial"/>
          <w:bCs/>
          <w:sz w:val="24"/>
          <w:szCs w:val="24"/>
        </w:rPr>
        <w:t xml:space="preserve">Szkoła Podstawowa im. bł. ks. Jerzego Popiełuszki w Kamieniu Krzywej Wsi, </w:t>
      </w:r>
      <w:r w:rsidR="004F206E" w:rsidRPr="00E02C08">
        <w:rPr>
          <w:rFonts w:ascii="Arial" w:hAnsi="Arial" w:cs="Arial"/>
          <w:bCs/>
          <w:sz w:val="24"/>
          <w:szCs w:val="24"/>
        </w:rPr>
        <w:br/>
      </w:r>
      <w:r w:rsidR="001435A6" w:rsidRPr="00E02C08">
        <w:rPr>
          <w:rFonts w:ascii="Arial" w:hAnsi="Arial" w:cs="Arial"/>
          <w:bCs/>
          <w:sz w:val="24"/>
          <w:szCs w:val="24"/>
        </w:rPr>
        <w:t xml:space="preserve">od dnia podpisania umowy do </w:t>
      </w:r>
      <w:r w:rsidR="001435A6" w:rsidRPr="00E02C08">
        <w:rPr>
          <w:rFonts w:ascii="Arial" w:hAnsi="Arial" w:cs="Arial"/>
          <w:b/>
          <w:bCs/>
          <w:sz w:val="24"/>
          <w:szCs w:val="24"/>
        </w:rPr>
        <w:t>15.06.2025 r.</w:t>
      </w:r>
    </w:p>
    <w:p w14:paraId="1CA8EF67" w14:textId="7002E130" w:rsidR="00891736" w:rsidRPr="00E02C08" w:rsidRDefault="00B4196D" w:rsidP="001435A6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 w:rsidRPr="00E02C08">
        <w:rPr>
          <w:rFonts w:ascii="Arial" w:hAnsi="Arial" w:cs="Arial"/>
          <w:bCs/>
          <w:sz w:val="24"/>
          <w:szCs w:val="24"/>
        </w:rPr>
        <w:t xml:space="preserve">Szkoła Podstawowa im. św. Floriana w Kamieniu Podlesiu, </w:t>
      </w:r>
      <w:r w:rsidR="004F206E" w:rsidRPr="00E02C08">
        <w:rPr>
          <w:rFonts w:ascii="Arial" w:hAnsi="Arial" w:cs="Arial"/>
          <w:bCs/>
          <w:sz w:val="24"/>
          <w:szCs w:val="24"/>
        </w:rPr>
        <w:br/>
      </w:r>
      <w:r w:rsidR="001435A6" w:rsidRPr="00E02C08">
        <w:rPr>
          <w:rFonts w:ascii="Arial" w:hAnsi="Arial" w:cs="Arial"/>
          <w:bCs/>
          <w:sz w:val="24"/>
          <w:szCs w:val="24"/>
        </w:rPr>
        <w:t xml:space="preserve">od dnia podpisania umowy do </w:t>
      </w:r>
      <w:r w:rsidR="001435A6" w:rsidRPr="00E02C08">
        <w:rPr>
          <w:rFonts w:ascii="Arial" w:hAnsi="Arial" w:cs="Arial"/>
          <w:b/>
          <w:bCs/>
          <w:sz w:val="24"/>
          <w:szCs w:val="24"/>
        </w:rPr>
        <w:t>15.06.2025 r</w:t>
      </w:r>
      <w:r w:rsidR="001435A6" w:rsidRPr="00E02C08">
        <w:rPr>
          <w:rFonts w:ascii="Arial" w:hAnsi="Arial" w:cs="Arial"/>
          <w:bCs/>
          <w:sz w:val="24"/>
          <w:szCs w:val="24"/>
        </w:rPr>
        <w:t>.</w:t>
      </w:r>
    </w:p>
    <w:p w14:paraId="56C5280D" w14:textId="6265D838" w:rsidR="001435A6" w:rsidRPr="00E02C08" w:rsidRDefault="00B4196D" w:rsidP="001435A6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 w:rsidRPr="00E02C08">
        <w:rPr>
          <w:rFonts w:ascii="Arial" w:hAnsi="Arial" w:cs="Arial"/>
          <w:bCs/>
          <w:sz w:val="24"/>
          <w:szCs w:val="24"/>
        </w:rPr>
        <w:t>Szkoła Podstawowa im. św. Jadwi</w:t>
      </w:r>
      <w:r w:rsidR="00891736" w:rsidRPr="00E02C08">
        <w:rPr>
          <w:rFonts w:ascii="Arial" w:hAnsi="Arial" w:cs="Arial"/>
          <w:bCs/>
          <w:sz w:val="24"/>
          <w:szCs w:val="24"/>
        </w:rPr>
        <w:t>gi Królowej w Kamieniu Prusinie</w:t>
      </w:r>
      <w:r w:rsidR="004F206E" w:rsidRPr="00E02C08">
        <w:rPr>
          <w:rFonts w:ascii="Arial" w:hAnsi="Arial" w:cs="Arial"/>
          <w:bCs/>
          <w:sz w:val="24"/>
          <w:szCs w:val="24"/>
        </w:rPr>
        <w:t xml:space="preserve">, </w:t>
      </w:r>
      <w:r w:rsidR="004F206E" w:rsidRPr="00E02C08">
        <w:rPr>
          <w:rFonts w:ascii="Arial" w:hAnsi="Arial" w:cs="Arial"/>
          <w:bCs/>
          <w:sz w:val="24"/>
          <w:szCs w:val="24"/>
        </w:rPr>
        <w:br/>
      </w:r>
      <w:r w:rsidR="001435A6" w:rsidRPr="00E02C08">
        <w:rPr>
          <w:rFonts w:ascii="Arial" w:hAnsi="Arial" w:cs="Arial"/>
          <w:bCs/>
          <w:sz w:val="24"/>
          <w:szCs w:val="24"/>
        </w:rPr>
        <w:t xml:space="preserve">od dnia podpisania umowy do </w:t>
      </w:r>
      <w:r w:rsidR="001435A6" w:rsidRPr="00E02C08">
        <w:rPr>
          <w:rFonts w:ascii="Arial" w:hAnsi="Arial" w:cs="Arial"/>
          <w:b/>
          <w:bCs/>
          <w:sz w:val="24"/>
          <w:szCs w:val="24"/>
        </w:rPr>
        <w:t>15.06.2025 r.</w:t>
      </w:r>
    </w:p>
    <w:p w14:paraId="440EC301" w14:textId="77777777" w:rsidR="00B4196D" w:rsidRPr="00E02C08" w:rsidRDefault="00B4196D" w:rsidP="00752C64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001AFF" w14:textId="554C63E0" w:rsidR="004B26AD" w:rsidRPr="00E02C08" w:rsidRDefault="004B26AD" w:rsidP="00B4196D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WARUNKI UDZIAŁU W POSTĘPOWANIU ORAZ SPOSÓB DOKONYWANIA OCENY ICH SPEŁNIENIA</w:t>
      </w:r>
    </w:p>
    <w:p w14:paraId="5DE73737" w14:textId="3A12F5FB" w:rsidR="004B26AD" w:rsidRPr="00E02C08" w:rsidRDefault="004B26AD" w:rsidP="00F45C28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O udzielenie zamówienia mogą ubiegać się wykonawcy, którzy spełniają następujące warunki udziału w postępowaniu:</w:t>
      </w:r>
    </w:p>
    <w:p w14:paraId="5DD02457" w14:textId="00B9E2E9" w:rsidR="007D64A7" w:rsidRPr="00E02C08" w:rsidRDefault="007D64A7" w:rsidP="00F45C28">
      <w:pPr>
        <w:pStyle w:val="Akapitzlist"/>
        <w:numPr>
          <w:ilvl w:val="0"/>
          <w:numId w:val="13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Akceptują treść zapytania bez zastrzeżeń – złożenie oferty jest równoznaczne </w:t>
      </w:r>
      <w:r w:rsidR="005A5A2F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>z akceptacją treści zapytania.</w:t>
      </w:r>
    </w:p>
    <w:p w14:paraId="12BC8626" w14:textId="10EB7F57" w:rsidR="004B26AD" w:rsidRPr="00E02C08" w:rsidRDefault="007D64A7" w:rsidP="00F45C28">
      <w:pPr>
        <w:pStyle w:val="Akapitzlist"/>
        <w:numPr>
          <w:ilvl w:val="0"/>
          <w:numId w:val="13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4" w:name="_Hlk187152673"/>
      <w:r w:rsidRPr="00E02C08">
        <w:rPr>
          <w:rFonts w:ascii="Arial" w:hAnsi="Arial" w:cs="Arial"/>
          <w:sz w:val="24"/>
          <w:szCs w:val="24"/>
        </w:rPr>
        <w:t>Prowadzą działalność w zakresie zgodnym z przedmiotem niniejszego postępowania oraz posiad</w:t>
      </w:r>
      <w:r w:rsidR="00000478" w:rsidRPr="00E02C08">
        <w:rPr>
          <w:rFonts w:ascii="Arial" w:hAnsi="Arial" w:cs="Arial"/>
          <w:sz w:val="24"/>
          <w:szCs w:val="24"/>
        </w:rPr>
        <w:t xml:space="preserve">ają uprawnienia do wykonywania określonej działalności lub czynności, jeżeli przepisy prawa nakładają obowiązek ich posiadania. </w:t>
      </w:r>
      <w:r w:rsidR="004B26AD" w:rsidRPr="00E02C08">
        <w:rPr>
          <w:rFonts w:ascii="Arial" w:hAnsi="Arial" w:cs="Arial"/>
          <w:sz w:val="24"/>
          <w:szCs w:val="24"/>
        </w:rPr>
        <w:t>Zamawiający uzna warunek za spełniony jeżeli Wykonawca potwierdzi spełnianie tego warunku składając odpowiednie oświadczenie.</w:t>
      </w:r>
    </w:p>
    <w:p w14:paraId="6DA80831" w14:textId="6189B6AA" w:rsidR="004B26AD" w:rsidRPr="00E02C08" w:rsidRDefault="00000478" w:rsidP="00F45C28">
      <w:pPr>
        <w:pStyle w:val="Akapitzlist"/>
        <w:numPr>
          <w:ilvl w:val="0"/>
          <w:numId w:val="13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Posiadają niezbędną wiedzę i doświadczenie oraz d</w:t>
      </w:r>
      <w:r w:rsidR="004B26AD" w:rsidRPr="00E02C08">
        <w:rPr>
          <w:rFonts w:ascii="Arial" w:hAnsi="Arial" w:cs="Arial"/>
          <w:sz w:val="24"/>
          <w:szCs w:val="24"/>
        </w:rPr>
        <w:t>yspon</w:t>
      </w:r>
      <w:r w:rsidRPr="00E02C08">
        <w:rPr>
          <w:rFonts w:ascii="Arial" w:hAnsi="Arial" w:cs="Arial"/>
          <w:sz w:val="24"/>
          <w:szCs w:val="24"/>
        </w:rPr>
        <w:t>ują</w:t>
      </w:r>
      <w:r w:rsidR="004B26AD" w:rsidRPr="00E02C08">
        <w:rPr>
          <w:rFonts w:ascii="Arial" w:hAnsi="Arial" w:cs="Arial"/>
          <w:sz w:val="24"/>
          <w:szCs w:val="24"/>
        </w:rPr>
        <w:t xml:space="preserve"> odpowiednim potencjałem technicznym oraz osobami zdolnymi do wykonania zamówienia. Zamawiający uzna warunek za spełniony jeżeli Wykonawca potwierdzi spełnianie tego warunku składając odpowiednie oświadczenie.</w:t>
      </w:r>
    </w:p>
    <w:p w14:paraId="32CB1283" w14:textId="6B0BBA31" w:rsidR="004B26AD" w:rsidRPr="00E02C08" w:rsidRDefault="008A0120" w:rsidP="00F45C28">
      <w:pPr>
        <w:pStyle w:val="Akapitzlist"/>
        <w:numPr>
          <w:ilvl w:val="0"/>
          <w:numId w:val="13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Znajdują się w sytuacji</w:t>
      </w:r>
      <w:r w:rsidR="004B26AD" w:rsidRPr="00E02C08">
        <w:rPr>
          <w:rFonts w:ascii="Arial" w:hAnsi="Arial" w:cs="Arial"/>
          <w:sz w:val="24"/>
          <w:szCs w:val="24"/>
        </w:rPr>
        <w:t xml:space="preserve"> ekonomiczn</w:t>
      </w:r>
      <w:r w:rsidRPr="00E02C08">
        <w:rPr>
          <w:rFonts w:ascii="Arial" w:hAnsi="Arial" w:cs="Arial"/>
          <w:sz w:val="24"/>
          <w:szCs w:val="24"/>
        </w:rPr>
        <w:t>ej</w:t>
      </w:r>
      <w:r w:rsidR="004B26AD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i</w:t>
      </w:r>
      <w:r w:rsidR="004B26AD" w:rsidRPr="00E02C08">
        <w:rPr>
          <w:rFonts w:ascii="Arial" w:hAnsi="Arial" w:cs="Arial"/>
          <w:sz w:val="24"/>
          <w:szCs w:val="24"/>
        </w:rPr>
        <w:t xml:space="preserve"> finansow</w:t>
      </w:r>
      <w:r w:rsidRPr="00E02C08">
        <w:rPr>
          <w:rFonts w:ascii="Arial" w:hAnsi="Arial" w:cs="Arial"/>
          <w:sz w:val="24"/>
          <w:szCs w:val="24"/>
        </w:rPr>
        <w:t>ej zapewniającej wykonanie zamówienia</w:t>
      </w:r>
      <w:r w:rsidR="004B26AD" w:rsidRPr="00E02C08">
        <w:rPr>
          <w:rFonts w:ascii="Arial" w:hAnsi="Arial" w:cs="Arial"/>
          <w:sz w:val="24"/>
          <w:szCs w:val="24"/>
        </w:rPr>
        <w:t>. Zamawiający uzna warunek za spełniony jeżeli Wykonawca potwierdzi spełnianie tego warunku składając odpowiednie oświadczenie</w:t>
      </w:r>
      <w:r w:rsidR="00135774" w:rsidRPr="00E02C08">
        <w:rPr>
          <w:rFonts w:ascii="Arial" w:hAnsi="Arial" w:cs="Arial"/>
          <w:sz w:val="24"/>
          <w:szCs w:val="24"/>
        </w:rPr>
        <w:t xml:space="preserve">, w tym </w:t>
      </w:r>
      <w:r w:rsidR="005A5A2F" w:rsidRPr="00E02C08">
        <w:rPr>
          <w:rFonts w:ascii="Arial" w:hAnsi="Arial" w:cs="Arial"/>
          <w:sz w:val="24"/>
          <w:szCs w:val="24"/>
        </w:rPr>
        <w:br/>
      </w:r>
      <w:r w:rsidR="00135774" w:rsidRPr="00E02C08">
        <w:rPr>
          <w:rFonts w:ascii="Arial" w:hAnsi="Arial" w:cs="Arial"/>
          <w:sz w:val="24"/>
          <w:szCs w:val="24"/>
        </w:rPr>
        <w:t xml:space="preserve">o niezaleganiu z </w:t>
      </w:r>
      <w:r w:rsidR="00550264" w:rsidRPr="00E02C08">
        <w:rPr>
          <w:rFonts w:ascii="Arial" w:hAnsi="Arial" w:cs="Arial"/>
          <w:sz w:val="24"/>
          <w:szCs w:val="24"/>
        </w:rPr>
        <w:t xml:space="preserve">podatkami i składkami na ubezpieczenie </w:t>
      </w:r>
      <w:r w:rsidR="00135774" w:rsidRPr="00E02C08">
        <w:rPr>
          <w:rFonts w:ascii="Arial" w:hAnsi="Arial" w:cs="Arial"/>
          <w:sz w:val="24"/>
          <w:szCs w:val="24"/>
        </w:rPr>
        <w:t>społeczne.</w:t>
      </w:r>
    </w:p>
    <w:bookmarkEnd w:id="4"/>
    <w:p w14:paraId="54ADB387" w14:textId="1F04AA78" w:rsidR="008A0120" w:rsidRPr="00E02C08" w:rsidRDefault="008A0120" w:rsidP="00F45C28">
      <w:pPr>
        <w:pStyle w:val="Akapitzlist"/>
        <w:numPr>
          <w:ilvl w:val="0"/>
          <w:numId w:val="13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Wyrażają zgodę na przetwarzanie danych w celu rozpatrzenia oferty i ewentualnej realizacji zamówienia</w:t>
      </w:r>
      <w:r w:rsidR="00234831" w:rsidRPr="00E02C08">
        <w:rPr>
          <w:rFonts w:ascii="Arial" w:hAnsi="Arial" w:cs="Arial"/>
          <w:sz w:val="24"/>
          <w:szCs w:val="24"/>
        </w:rPr>
        <w:t>.</w:t>
      </w:r>
    </w:p>
    <w:p w14:paraId="60F689B8" w14:textId="1598427B" w:rsidR="008A0120" w:rsidRPr="00E02C08" w:rsidRDefault="008A0120" w:rsidP="00F45C28">
      <w:pPr>
        <w:pStyle w:val="Akapitzlist"/>
        <w:numPr>
          <w:ilvl w:val="0"/>
          <w:numId w:val="13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5" w:name="_Hlk187152938"/>
      <w:r w:rsidRPr="00E02C08">
        <w:rPr>
          <w:rFonts w:ascii="Arial" w:hAnsi="Arial" w:cs="Arial"/>
          <w:sz w:val="24"/>
          <w:szCs w:val="24"/>
        </w:rPr>
        <w:t>Nie podlegają wykluczeniu z postępowania w zakresie następujących przesłanek:</w:t>
      </w:r>
    </w:p>
    <w:p w14:paraId="0D3B1412" w14:textId="63E465A7" w:rsidR="008A0120" w:rsidRPr="00E02C08" w:rsidRDefault="008A0120" w:rsidP="00F45C28">
      <w:pPr>
        <w:pStyle w:val="Akapitzlist"/>
        <w:numPr>
          <w:ilvl w:val="0"/>
          <w:numId w:val="14"/>
        </w:numPr>
        <w:spacing w:after="0" w:line="288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Nie są wskazani w art. 7 ust. 1 ustawy z dnia 13 kwietnia 2022 r. o szczególnych rozwiązaniach w zakresie przeciwdziałania wspieraniu agresji na Ukrainę oraz służących ochronie bezpieczeństwa narodowego (Dz.U. Poz. 835),</w:t>
      </w:r>
    </w:p>
    <w:p w14:paraId="4C1C9A7F" w14:textId="046EC34F" w:rsidR="008A0120" w:rsidRPr="00E02C08" w:rsidRDefault="008A0120" w:rsidP="00F45C28">
      <w:pPr>
        <w:pStyle w:val="Akapitzlist"/>
        <w:numPr>
          <w:ilvl w:val="0"/>
          <w:numId w:val="14"/>
        </w:numPr>
        <w:spacing w:after="0" w:line="288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Nie są osobą/podmiotem objętą/</w:t>
      </w:r>
      <w:proofErr w:type="spellStart"/>
      <w:r w:rsidRPr="00E02C08">
        <w:rPr>
          <w:rFonts w:ascii="Arial" w:hAnsi="Arial" w:cs="Arial"/>
          <w:sz w:val="24"/>
          <w:szCs w:val="24"/>
        </w:rPr>
        <w:t>ym</w:t>
      </w:r>
      <w:proofErr w:type="spellEnd"/>
      <w:r w:rsidRPr="00E02C08">
        <w:rPr>
          <w:rFonts w:ascii="Arial" w:hAnsi="Arial" w:cs="Arial"/>
          <w:sz w:val="24"/>
          <w:szCs w:val="24"/>
        </w:rPr>
        <w:t xml:space="preserve"> sankcjami, o których mowa w art. 5 k ust. 1 Rozporządzenia (UE) nr 833/2014 z dnia 31 lipca 2014 dotyczącego środków ograniczających </w:t>
      </w:r>
      <w:r w:rsidR="007D4448" w:rsidRPr="00E02C08">
        <w:rPr>
          <w:rFonts w:ascii="Arial" w:hAnsi="Arial" w:cs="Arial"/>
          <w:sz w:val="24"/>
          <w:szCs w:val="24"/>
        </w:rPr>
        <w:t>w związku z działaniami Rosji destabilizującymi sytuację na Ukrainie,</w:t>
      </w:r>
    </w:p>
    <w:p w14:paraId="284753B1" w14:textId="32FC0B8B" w:rsidR="007D4448" w:rsidRPr="00E02C08" w:rsidRDefault="007D4448" w:rsidP="00F45C28">
      <w:pPr>
        <w:pStyle w:val="Akapitzlist"/>
        <w:numPr>
          <w:ilvl w:val="0"/>
          <w:numId w:val="14"/>
        </w:numPr>
        <w:spacing w:after="0" w:line="288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Nie są osobą/podmiotem/organem posiadającym siedzibę w Rosji, który w ponad 50% jest własnością publiczną lub jest pod kontrolą publiczną, objętym sankcjami zgonie z art. 5 l</w:t>
      </w:r>
      <w:r w:rsidR="00411D63" w:rsidRPr="00E02C08">
        <w:rPr>
          <w:rFonts w:ascii="Arial" w:hAnsi="Arial" w:cs="Arial"/>
          <w:sz w:val="24"/>
          <w:szCs w:val="24"/>
        </w:rPr>
        <w:t xml:space="preserve"> ust. 1 Rozporządzenia (UE) nr 533/2014 dotyczącego środków ograniczających w związku z działaniami Rosji de</w:t>
      </w:r>
      <w:r w:rsidR="009E2869" w:rsidRPr="00E02C08">
        <w:rPr>
          <w:rFonts w:ascii="Arial" w:hAnsi="Arial" w:cs="Arial"/>
          <w:sz w:val="24"/>
          <w:szCs w:val="24"/>
        </w:rPr>
        <w:t>s</w:t>
      </w:r>
      <w:r w:rsidR="00411D63" w:rsidRPr="00E02C08">
        <w:rPr>
          <w:rFonts w:ascii="Arial" w:hAnsi="Arial" w:cs="Arial"/>
          <w:sz w:val="24"/>
          <w:szCs w:val="24"/>
        </w:rPr>
        <w:t>tabilizującymi sytuację na Ukrainie</w:t>
      </w:r>
      <w:r w:rsidR="009E2869" w:rsidRPr="00E02C08">
        <w:rPr>
          <w:rFonts w:ascii="Arial" w:hAnsi="Arial" w:cs="Arial"/>
          <w:sz w:val="24"/>
          <w:szCs w:val="24"/>
        </w:rPr>
        <w:t>,</w:t>
      </w:r>
    </w:p>
    <w:p w14:paraId="73D23957" w14:textId="3FCCEEF0" w:rsidR="009E2869" w:rsidRPr="00E02C08" w:rsidRDefault="009E2869" w:rsidP="00F45C28">
      <w:pPr>
        <w:pStyle w:val="Akapitzlist"/>
        <w:numPr>
          <w:ilvl w:val="0"/>
          <w:numId w:val="14"/>
        </w:numPr>
        <w:spacing w:after="0" w:line="288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Nie zostali wpisani na listę osób i podmiotów objętych sankcjami, prowadzoną przez Ministra Spraw Wewnętrznych i Administracji</w:t>
      </w:r>
    </w:p>
    <w:p w14:paraId="3D41FB67" w14:textId="72958B55" w:rsidR="00F45C28" w:rsidRPr="00E02C08" w:rsidRDefault="009E525E" w:rsidP="006901B5">
      <w:pPr>
        <w:pStyle w:val="Akapitzlist"/>
        <w:spacing w:after="0" w:line="288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Oferenci są zobowiązani dołączyć do oferty oświadczenie o niewystępowaniu powyższych przesłanek wykluczenia. Wzór oświadczenia stanowi załącznik nr</w:t>
      </w:r>
      <w:r w:rsidR="005900C9" w:rsidRPr="00E02C08">
        <w:rPr>
          <w:rFonts w:ascii="Arial" w:hAnsi="Arial" w:cs="Arial"/>
          <w:sz w:val="24"/>
          <w:szCs w:val="24"/>
        </w:rPr>
        <w:t xml:space="preserve"> </w:t>
      </w:r>
      <w:r w:rsidR="003F353F" w:rsidRPr="00E02C08">
        <w:rPr>
          <w:rFonts w:ascii="Arial" w:hAnsi="Arial" w:cs="Arial"/>
          <w:sz w:val="24"/>
          <w:szCs w:val="24"/>
        </w:rPr>
        <w:t>3</w:t>
      </w:r>
      <w:r w:rsidRPr="00E02C08">
        <w:rPr>
          <w:rFonts w:ascii="Arial" w:hAnsi="Arial" w:cs="Arial"/>
          <w:sz w:val="24"/>
          <w:szCs w:val="24"/>
        </w:rPr>
        <w:t xml:space="preserve"> do niniejszego zapytania. Niezłożenie oświadczenia będzie wiązało się </w:t>
      </w:r>
      <w:r w:rsidR="005A5A2F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>z odrzuceniem oferty z powodu braków formalnych.</w:t>
      </w:r>
      <w:bookmarkEnd w:id="5"/>
    </w:p>
    <w:p w14:paraId="22F83851" w14:textId="0670DDD7" w:rsidR="00234831" w:rsidRPr="00E02C08" w:rsidRDefault="00234831" w:rsidP="00F45C28">
      <w:pPr>
        <w:pStyle w:val="Akapitzlist"/>
        <w:numPr>
          <w:ilvl w:val="0"/>
          <w:numId w:val="13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Wykonawca składając ofertę jest zobowiązany do zachowania dbałości </w:t>
      </w:r>
      <w:r w:rsidR="005A5A2F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>o środowisko naturalne, poprzez m.in. eliminowanie z użycia przedmiotów jednorazowego użytku wykonanych z tworzyw sztucznych, rezygnacji z używania jednorazowych toreb, opakowań, toreb, siatek i reklamówek wykonanych</w:t>
      </w:r>
      <w:r w:rsidR="005A5A2F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E02C08">
        <w:rPr>
          <w:rFonts w:ascii="Arial" w:hAnsi="Arial" w:cs="Arial"/>
          <w:sz w:val="24"/>
          <w:szCs w:val="24"/>
        </w:rPr>
        <w:t>poliolefinowych</w:t>
      </w:r>
      <w:proofErr w:type="spellEnd"/>
      <w:r w:rsidRPr="00E02C08">
        <w:rPr>
          <w:rFonts w:ascii="Arial" w:hAnsi="Arial" w:cs="Arial"/>
          <w:sz w:val="24"/>
          <w:szCs w:val="24"/>
        </w:rPr>
        <w:t xml:space="preserve"> tworzyw sztucznych, używaniu materiałów pochodzących </w:t>
      </w:r>
      <w:r w:rsidR="005A5A2F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 xml:space="preserve">z recyklingu </w:t>
      </w:r>
      <w:r w:rsidR="00F45C28" w:rsidRPr="00E02C08">
        <w:rPr>
          <w:rFonts w:ascii="Arial" w:hAnsi="Arial" w:cs="Arial"/>
          <w:sz w:val="24"/>
          <w:szCs w:val="24"/>
        </w:rPr>
        <w:t>oraz podlegających recyklingowi i inne działania proekologiczne.</w:t>
      </w:r>
    </w:p>
    <w:p w14:paraId="0111F65A" w14:textId="263CF064" w:rsidR="00E02348" w:rsidRPr="00E02C08" w:rsidRDefault="008A0120" w:rsidP="00DF43FE">
      <w:pPr>
        <w:pStyle w:val="Akapitzlist"/>
        <w:numPr>
          <w:ilvl w:val="0"/>
          <w:numId w:val="13"/>
        </w:numPr>
        <w:spacing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 celu</w:t>
      </w:r>
      <w:r w:rsidR="009E525E" w:rsidRPr="00E02C08">
        <w:rPr>
          <w:rFonts w:ascii="Arial" w:hAnsi="Arial" w:cs="Arial"/>
          <w:sz w:val="24"/>
          <w:szCs w:val="24"/>
        </w:rPr>
        <w:t xml:space="preserve"> uniknięcia konfliktu interesów niniejsze zamówienie nie może być udzielone </w:t>
      </w:r>
      <w:r w:rsidR="00D84806" w:rsidRPr="00E02C08">
        <w:rPr>
          <w:rFonts w:ascii="Arial" w:hAnsi="Arial" w:cs="Arial"/>
          <w:sz w:val="24"/>
          <w:szCs w:val="24"/>
        </w:rPr>
        <w:t>podmiotom powiązanym osobowo lub kapitało</w:t>
      </w:r>
      <w:r w:rsidR="00B13F78" w:rsidRPr="00E02C08">
        <w:rPr>
          <w:rFonts w:ascii="Arial" w:hAnsi="Arial" w:cs="Arial"/>
          <w:sz w:val="24"/>
          <w:szCs w:val="24"/>
        </w:rPr>
        <w:t xml:space="preserve">wo z Beneficjentem i Partnerem </w:t>
      </w:r>
      <w:r w:rsidR="00D84806" w:rsidRPr="00E02C08">
        <w:rPr>
          <w:rFonts w:ascii="Arial" w:hAnsi="Arial" w:cs="Arial"/>
          <w:sz w:val="24"/>
          <w:szCs w:val="24"/>
        </w:rPr>
        <w:t xml:space="preserve">Projektu: </w:t>
      </w:r>
      <w:r w:rsidR="00DF43FE" w:rsidRPr="00E02C08">
        <w:rPr>
          <w:rFonts w:ascii="Arial" w:hAnsi="Arial" w:cs="Arial"/>
          <w:bCs/>
          <w:sz w:val="24"/>
          <w:szCs w:val="24"/>
        </w:rPr>
        <w:t>Gminą Kamień, 36-053 Kamień 287 i z firmą Instytut Kariery i Doradztwa Zawodowego „EPIKUR” Sp. z o. o.  ul. Warszawska 5/7 35-205 Rzeszów</w:t>
      </w:r>
      <w:r w:rsidR="00DF43FE" w:rsidRPr="00E02C08">
        <w:rPr>
          <w:rFonts w:ascii="Arial" w:hAnsi="Arial" w:cs="Arial"/>
          <w:sz w:val="24"/>
          <w:szCs w:val="24"/>
        </w:rPr>
        <w:t xml:space="preserve"> </w:t>
      </w:r>
      <w:r w:rsidR="007B000F" w:rsidRPr="00E02C08">
        <w:rPr>
          <w:rFonts w:ascii="Arial" w:hAnsi="Arial" w:cs="Arial"/>
          <w:sz w:val="24"/>
          <w:szCs w:val="24"/>
        </w:rPr>
        <w:br/>
      </w:r>
      <w:r w:rsidR="00D84806" w:rsidRPr="00E02C08">
        <w:rPr>
          <w:rFonts w:ascii="Arial" w:hAnsi="Arial" w:cs="Arial"/>
          <w:sz w:val="24"/>
          <w:szCs w:val="24"/>
        </w:rPr>
        <w:t xml:space="preserve">lub pomiędzy osobami wykonującymi czynności związane z przygotowaniem </w:t>
      </w:r>
      <w:r w:rsidR="00F26926" w:rsidRPr="00E02C08">
        <w:rPr>
          <w:rFonts w:ascii="Arial" w:hAnsi="Arial" w:cs="Arial"/>
          <w:sz w:val="24"/>
          <w:szCs w:val="24"/>
        </w:rPr>
        <w:br/>
      </w:r>
      <w:r w:rsidR="00D84806" w:rsidRPr="00E02C08">
        <w:rPr>
          <w:rFonts w:ascii="Arial" w:hAnsi="Arial" w:cs="Arial"/>
          <w:sz w:val="24"/>
          <w:szCs w:val="24"/>
        </w:rPr>
        <w:t xml:space="preserve">i przeprowadzeniem postępowania o udzielenia niniejszego zamówienia, </w:t>
      </w:r>
      <w:r w:rsidR="00F26926" w:rsidRPr="00E02C08">
        <w:rPr>
          <w:rFonts w:ascii="Arial" w:hAnsi="Arial" w:cs="Arial"/>
          <w:sz w:val="24"/>
          <w:szCs w:val="24"/>
        </w:rPr>
        <w:br/>
      </w:r>
      <w:r w:rsidR="00D84806" w:rsidRPr="00E02C08">
        <w:rPr>
          <w:rFonts w:ascii="Arial" w:hAnsi="Arial" w:cs="Arial"/>
          <w:sz w:val="24"/>
          <w:szCs w:val="24"/>
        </w:rPr>
        <w:t>a Wykonawcą, polegające w szczególności na:</w:t>
      </w:r>
    </w:p>
    <w:p w14:paraId="215A0D86" w14:textId="341CD0D7" w:rsidR="00EE2AE1" w:rsidRPr="00E02C08" w:rsidRDefault="00EE2AE1" w:rsidP="001669BD">
      <w:pPr>
        <w:pStyle w:val="Akapitzlist"/>
        <w:numPr>
          <w:ilvl w:val="0"/>
          <w:numId w:val="15"/>
        </w:numPr>
        <w:spacing w:after="0" w:line="288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uczestniczeniu w spółce jako wspólnik spółki cywilnej lub spółki osobowej, posiadaniu co najmniej 10 % udziałów lub akcji</w:t>
      </w:r>
      <w:r w:rsidR="00A556F7" w:rsidRPr="00E02C08">
        <w:rPr>
          <w:rFonts w:ascii="Arial" w:hAnsi="Arial" w:cs="Arial"/>
          <w:sz w:val="24"/>
          <w:szCs w:val="24"/>
        </w:rPr>
        <w:t xml:space="preserve"> (o ile niższy pró</w:t>
      </w:r>
      <w:r w:rsidR="001669BD" w:rsidRPr="00E02C08">
        <w:rPr>
          <w:rFonts w:ascii="Arial" w:hAnsi="Arial" w:cs="Arial"/>
          <w:sz w:val="24"/>
          <w:szCs w:val="24"/>
        </w:rPr>
        <w:t>g nie wynika</w:t>
      </w:r>
      <w:r w:rsidR="00480179" w:rsidRPr="00E02C08">
        <w:rPr>
          <w:rFonts w:ascii="Arial" w:hAnsi="Arial" w:cs="Arial"/>
          <w:sz w:val="24"/>
          <w:szCs w:val="24"/>
        </w:rPr>
        <w:br/>
      </w:r>
      <w:r w:rsidR="001669BD" w:rsidRPr="00E02C08">
        <w:rPr>
          <w:rFonts w:ascii="Arial" w:hAnsi="Arial" w:cs="Arial"/>
          <w:sz w:val="24"/>
          <w:szCs w:val="24"/>
        </w:rPr>
        <w:t xml:space="preserve"> z przepisów prawa)</w:t>
      </w:r>
      <w:r w:rsidRPr="00E02C08">
        <w:rPr>
          <w:rFonts w:ascii="Arial" w:hAnsi="Arial" w:cs="Arial"/>
          <w:sz w:val="24"/>
          <w:szCs w:val="24"/>
        </w:rPr>
        <w:t>, pełnieniu funkcji członka organu nadzorczego lub zarządzającego, prokurenta, pełnomocnika,</w:t>
      </w:r>
    </w:p>
    <w:p w14:paraId="78A3180C" w14:textId="6A5A74AC" w:rsidR="00EE2AE1" w:rsidRPr="00E02C08" w:rsidRDefault="00EE2AE1" w:rsidP="001669BD">
      <w:pPr>
        <w:pStyle w:val="Akapitzlist"/>
        <w:numPr>
          <w:ilvl w:val="0"/>
          <w:numId w:val="15"/>
        </w:numPr>
        <w:spacing w:after="0" w:line="288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pozostawaniu w związku małżeńskim, w stosunku pokrewieństwa lub powinowactwa w linii prostej, pokrewieństwa lub powinowactwa w linii bocznej do drugiego stopnia, lub związaniu z tytułu przysposobienia, opieki lub kurateli</w:t>
      </w:r>
      <w:r w:rsidR="00540EA8" w:rsidRPr="00E02C08">
        <w:rPr>
          <w:rFonts w:ascii="Arial" w:hAnsi="Arial" w:cs="Arial"/>
          <w:sz w:val="24"/>
          <w:szCs w:val="24"/>
        </w:rPr>
        <w:t xml:space="preserve"> albo pozostawaniu we wspólnym pożyciu z wykonawcą, jego następcą prawnym lub członkami organów zarządzających lub organów nadzorczych wykonawców ubiegających się o udzielenie zamówienia</w:t>
      </w:r>
    </w:p>
    <w:p w14:paraId="4E7B35B4" w14:textId="50849AAD" w:rsidR="00540EA8" w:rsidRPr="00E02C08" w:rsidRDefault="00540EA8" w:rsidP="001669BD">
      <w:pPr>
        <w:pStyle w:val="Akapitzlist"/>
        <w:numPr>
          <w:ilvl w:val="0"/>
          <w:numId w:val="15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pozostawaniu z wykonawcą w takim stosunku prawnym lub faktycznym, że istnieje uzasadniona</w:t>
      </w:r>
      <w:r w:rsidR="00E03684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 xml:space="preserve">wątpliwość co do ich bezstronności lub niezależności </w:t>
      </w:r>
      <w:r w:rsidR="00480179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>w związku z postępowaniem o udzielenie</w:t>
      </w:r>
      <w:r w:rsidR="00E03684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zamówienia.</w:t>
      </w:r>
    </w:p>
    <w:p w14:paraId="2B3AD3C3" w14:textId="1143D163" w:rsidR="00540EA8" w:rsidRPr="00E02C08" w:rsidRDefault="00540EA8" w:rsidP="001669BD">
      <w:pPr>
        <w:pStyle w:val="Akapitzlist"/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Oferenci są zobowiązani dołączyć do oferty oświadczenie o niewystępowaniu w/w powiązań</w:t>
      </w:r>
      <w:r w:rsidR="00E03684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z Zamawiającym lub osobami wykonującymi czynności związane z przygotowaniem</w:t>
      </w:r>
      <w:r w:rsidR="00E03684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 xml:space="preserve">i przeprowadzeniem postępowania. Wzór oświadczenia stanowi załącznik nr </w:t>
      </w:r>
      <w:r w:rsidR="00787444" w:rsidRPr="00E02C08">
        <w:rPr>
          <w:rFonts w:ascii="Arial" w:hAnsi="Arial" w:cs="Arial"/>
          <w:sz w:val="24"/>
          <w:szCs w:val="24"/>
        </w:rPr>
        <w:t>3</w:t>
      </w:r>
      <w:r w:rsidRPr="00E02C08">
        <w:rPr>
          <w:rFonts w:ascii="Arial" w:hAnsi="Arial" w:cs="Arial"/>
          <w:sz w:val="24"/>
          <w:szCs w:val="24"/>
        </w:rPr>
        <w:t xml:space="preserve"> do niniejszego</w:t>
      </w:r>
      <w:r w:rsidR="00E03684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zapytania. Niezłożenie oświadczenia będzie wiązało się z odrzuceniem oferty</w:t>
      </w:r>
      <w:r w:rsidR="00E03684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z powodu braków formalnych</w:t>
      </w:r>
    </w:p>
    <w:p w14:paraId="21A61CF1" w14:textId="77777777" w:rsidR="00561A90" w:rsidRPr="00E02C08" w:rsidRDefault="00561A90" w:rsidP="00FD4BB2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</w:p>
    <w:p w14:paraId="003B512D" w14:textId="75A5F83D" w:rsidR="00EE2AE1" w:rsidRPr="00E02C08" w:rsidRDefault="00EE2AE1" w:rsidP="001669B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 xml:space="preserve">Wykaz oświadczeń lub dokumentów, jakie mają dostarczyć </w:t>
      </w:r>
      <w:r w:rsidR="009B19B5" w:rsidRPr="00E02C08">
        <w:rPr>
          <w:rFonts w:ascii="Arial" w:hAnsi="Arial" w:cs="Arial"/>
          <w:b/>
          <w:bCs/>
          <w:sz w:val="24"/>
          <w:szCs w:val="24"/>
        </w:rPr>
        <w:t>W</w:t>
      </w:r>
      <w:r w:rsidRPr="00E02C08">
        <w:rPr>
          <w:rFonts w:ascii="Arial" w:hAnsi="Arial" w:cs="Arial"/>
          <w:b/>
          <w:bCs/>
          <w:sz w:val="24"/>
          <w:szCs w:val="24"/>
        </w:rPr>
        <w:t>ykonawcy w celu potwierdzenia warunków udziału w postępowaniu</w:t>
      </w:r>
      <w:r w:rsidRPr="00E02C08">
        <w:rPr>
          <w:rFonts w:ascii="Arial" w:hAnsi="Arial" w:cs="Arial"/>
          <w:sz w:val="24"/>
          <w:szCs w:val="24"/>
        </w:rPr>
        <w:t>:</w:t>
      </w:r>
    </w:p>
    <w:p w14:paraId="1FB939AA" w14:textId="16DD7A37" w:rsidR="00EE2AE1" w:rsidRPr="00E02C08" w:rsidRDefault="00EE2AE1" w:rsidP="001669BD">
      <w:pPr>
        <w:pStyle w:val="Akapitzlist"/>
        <w:numPr>
          <w:ilvl w:val="0"/>
          <w:numId w:val="17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6" w:name="_Hlk188967537"/>
      <w:r w:rsidRPr="00E02C08">
        <w:rPr>
          <w:rFonts w:ascii="Arial" w:hAnsi="Arial" w:cs="Arial"/>
          <w:sz w:val="24"/>
          <w:szCs w:val="24"/>
        </w:rPr>
        <w:t xml:space="preserve">oświadczenie Wykonawcy o spełnianiu warunków udziału w postępowaniu wg wzoru stanowiącego </w:t>
      </w:r>
      <w:r w:rsidRPr="00E02C0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E90331" w:rsidRPr="00E02C08">
        <w:rPr>
          <w:rFonts w:ascii="Arial" w:hAnsi="Arial" w:cs="Arial"/>
          <w:b/>
          <w:bCs/>
          <w:sz w:val="24"/>
          <w:szCs w:val="24"/>
        </w:rPr>
        <w:t>2</w:t>
      </w:r>
      <w:r w:rsidRPr="00E02C08">
        <w:rPr>
          <w:rFonts w:ascii="Arial" w:hAnsi="Arial" w:cs="Arial"/>
          <w:sz w:val="24"/>
          <w:szCs w:val="24"/>
        </w:rPr>
        <w:t xml:space="preserve"> do zapytania</w:t>
      </w:r>
      <w:r w:rsidR="009967FB" w:rsidRPr="00E02C08">
        <w:rPr>
          <w:rFonts w:ascii="Arial" w:hAnsi="Arial" w:cs="Arial"/>
          <w:sz w:val="24"/>
          <w:szCs w:val="24"/>
        </w:rPr>
        <w:t>;</w:t>
      </w:r>
    </w:p>
    <w:p w14:paraId="1E4F6EBC" w14:textId="7D4C2238" w:rsidR="00EE2AE1" w:rsidRPr="00E02C08" w:rsidRDefault="00EE2AE1" w:rsidP="001669BD">
      <w:pPr>
        <w:pStyle w:val="Akapitzlist"/>
        <w:numPr>
          <w:ilvl w:val="0"/>
          <w:numId w:val="17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oświadczenie o braku powiązań osobowych i kapitałowych z Zamawiającym stanowiące </w:t>
      </w:r>
      <w:r w:rsidRPr="00E02C0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E90331" w:rsidRPr="00E02C08">
        <w:rPr>
          <w:rFonts w:ascii="Arial" w:hAnsi="Arial" w:cs="Arial"/>
          <w:b/>
          <w:bCs/>
          <w:sz w:val="24"/>
          <w:szCs w:val="24"/>
        </w:rPr>
        <w:t>3</w:t>
      </w:r>
      <w:r w:rsidRPr="00E02C08">
        <w:rPr>
          <w:rFonts w:ascii="Arial" w:hAnsi="Arial" w:cs="Arial"/>
          <w:sz w:val="24"/>
          <w:szCs w:val="24"/>
        </w:rPr>
        <w:t xml:space="preserve"> do niniejszego zapytania</w:t>
      </w:r>
      <w:r w:rsidR="009967FB" w:rsidRPr="00E02C08">
        <w:rPr>
          <w:rFonts w:ascii="Arial" w:hAnsi="Arial" w:cs="Arial"/>
          <w:sz w:val="24"/>
          <w:szCs w:val="24"/>
        </w:rPr>
        <w:t>.</w:t>
      </w:r>
    </w:p>
    <w:p w14:paraId="091CE163" w14:textId="41EEB02A" w:rsidR="00802FE6" w:rsidRPr="00E02C08" w:rsidRDefault="004A4742" w:rsidP="00AD7742">
      <w:pPr>
        <w:pStyle w:val="Akapitzlist"/>
        <w:numPr>
          <w:ilvl w:val="0"/>
          <w:numId w:val="17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oświadczenie</w:t>
      </w:r>
      <w:bookmarkStart w:id="7" w:name="_Hlk187324250"/>
      <w:r w:rsidRPr="00E02C08">
        <w:rPr>
          <w:rFonts w:ascii="Arial" w:hAnsi="Arial" w:cs="Arial"/>
          <w:sz w:val="24"/>
          <w:szCs w:val="24"/>
        </w:rPr>
        <w:t xml:space="preserve"> Wykonawcy o spełnianiu</w:t>
      </w:r>
      <w:r w:rsidR="00AD7742" w:rsidRPr="00E02C08">
        <w:rPr>
          <w:rFonts w:ascii="Arial" w:hAnsi="Arial" w:cs="Arial"/>
          <w:sz w:val="24"/>
          <w:szCs w:val="24"/>
        </w:rPr>
        <w:t>/nie spełnianiu</w:t>
      </w:r>
      <w:r w:rsidRPr="00E02C08">
        <w:rPr>
          <w:rFonts w:ascii="Arial" w:hAnsi="Arial" w:cs="Arial"/>
          <w:sz w:val="24"/>
          <w:szCs w:val="24"/>
        </w:rPr>
        <w:t xml:space="preserve"> </w:t>
      </w:r>
      <w:r w:rsidR="00AD7742" w:rsidRPr="00E02C08">
        <w:rPr>
          <w:rFonts w:ascii="Arial" w:hAnsi="Arial" w:cs="Arial"/>
          <w:sz w:val="24"/>
          <w:szCs w:val="24"/>
        </w:rPr>
        <w:t xml:space="preserve">dodatkowego </w:t>
      </w:r>
      <w:r w:rsidRPr="00E02C08">
        <w:rPr>
          <w:rFonts w:ascii="Arial" w:hAnsi="Arial" w:cs="Arial"/>
          <w:sz w:val="24"/>
          <w:szCs w:val="24"/>
        </w:rPr>
        <w:t xml:space="preserve">kryterium </w:t>
      </w:r>
      <w:r w:rsidR="00253171" w:rsidRPr="00E02C08">
        <w:rPr>
          <w:rFonts w:ascii="Arial" w:hAnsi="Arial" w:cs="Arial"/>
          <w:sz w:val="24"/>
          <w:szCs w:val="24"/>
        </w:rPr>
        <w:t xml:space="preserve">społecznego </w:t>
      </w:r>
      <w:r w:rsidR="009B19B5" w:rsidRPr="00E02C08">
        <w:rPr>
          <w:rFonts w:ascii="Arial" w:hAnsi="Arial" w:cs="Arial"/>
          <w:sz w:val="24"/>
          <w:szCs w:val="24"/>
        </w:rPr>
        <w:t>zawartego w</w:t>
      </w:r>
      <w:r w:rsidR="00294C2A" w:rsidRPr="00E02C08">
        <w:rPr>
          <w:rFonts w:ascii="Arial" w:hAnsi="Arial" w:cs="Arial"/>
          <w:sz w:val="24"/>
          <w:szCs w:val="24"/>
        </w:rPr>
        <w:t xml:space="preserve"> formularzu ofertowym</w:t>
      </w:r>
      <w:r w:rsidR="009B19B5" w:rsidRPr="00E02C08">
        <w:rPr>
          <w:rFonts w:ascii="Arial" w:hAnsi="Arial" w:cs="Arial"/>
          <w:sz w:val="24"/>
          <w:szCs w:val="24"/>
        </w:rPr>
        <w:t xml:space="preserve"> stanowiącym </w:t>
      </w:r>
      <w:r w:rsidR="009B19B5" w:rsidRPr="00E02C08">
        <w:rPr>
          <w:rFonts w:ascii="Arial" w:hAnsi="Arial" w:cs="Arial"/>
          <w:b/>
          <w:bCs/>
          <w:sz w:val="24"/>
          <w:szCs w:val="24"/>
        </w:rPr>
        <w:t>załącznik nr 1</w:t>
      </w:r>
      <w:r w:rsidR="009B19B5" w:rsidRPr="00E02C08">
        <w:rPr>
          <w:rFonts w:ascii="Arial" w:hAnsi="Arial" w:cs="Arial"/>
          <w:sz w:val="24"/>
          <w:szCs w:val="24"/>
        </w:rPr>
        <w:t xml:space="preserve"> do niniejszego zapytania, tj.</w:t>
      </w:r>
      <w:r w:rsidR="00802FE6" w:rsidRPr="00E02C08">
        <w:rPr>
          <w:rFonts w:ascii="Arial" w:hAnsi="Arial" w:cs="Arial"/>
          <w:sz w:val="24"/>
          <w:szCs w:val="24"/>
        </w:rPr>
        <w:t>:</w:t>
      </w:r>
    </w:p>
    <w:p w14:paraId="2EFC5CC6" w14:textId="36B14FE4" w:rsidR="00395EA5" w:rsidRPr="00E02C08" w:rsidRDefault="00294C2A" w:rsidP="00AD7742">
      <w:pPr>
        <w:pStyle w:val="Akapitzlist"/>
        <w:numPr>
          <w:ilvl w:val="0"/>
          <w:numId w:val="28"/>
        </w:numPr>
        <w:spacing w:after="0" w:line="288" w:lineRule="auto"/>
        <w:ind w:left="709"/>
        <w:jc w:val="both"/>
        <w:rPr>
          <w:rFonts w:ascii="Arial" w:hAnsi="Arial" w:cs="Arial"/>
          <w:sz w:val="24"/>
          <w:szCs w:val="24"/>
        </w:rPr>
      </w:pPr>
      <w:bookmarkStart w:id="8" w:name="_Hlk187154055"/>
      <w:r w:rsidRPr="00E02C08">
        <w:rPr>
          <w:rFonts w:ascii="Arial" w:hAnsi="Arial" w:cs="Arial"/>
          <w:sz w:val="24"/>
          <w:szCs w:val="24"/>
        </w:rPr>
        <w:t>zatrudni</w:t>
      </w:r>
      <w:r w:rsidR="00253171" w:rsidRPr="00E02C08">
        <w:rPr>
          <w:rFonts w:ascii="Arial" w:hAnsi="Arial" w:cs="Arial"/>
          <w:sz w:val="24"/>
          <w:szCs w:val="24"/>
        </w:rPr>
        <w:t>enia</w:t>
      </w:r>
      <w:r w:rsidRPr="00E02C08">
        <w:rPr>
          <w:rFonts w:ascii="Arial" w:hAnsi="Arial" w:cs="Arial"/>
          <w:sz w:val="24"/>
          <w:szCs w:val="24"/>
        </w:rPr>
        <w:t xml:space="preserve"> </w:t>
      </w:r>
      <w:bookmarkEnd w:id="8"/>
      <w:r w:rsidR="00395EA5" w:rsidRPr="00E02C08">
        <w:rPr>
          <w:rFonts w:ascii="Arial" w:hAnsi="Arial" w:cs="Arial"/>
          <w:sz w:val="24"/>
          <w:szCs w:val="24"/>
        </w:rPr>
        <w:t xml:space="preserve">min. 1 </w:t>
      </w:r>
      <w:r w:rsidRPr="00E02C08">
        <w:rPr>
          <w:rFonts w:ascii="Arial" w:hAnsi="Arial" w:cs="Arial"/>
          <w:sz w:val="24"/>
          <w:szCs w:val="24"/>
        </w:rPr>
        <w:t xml:space="preserve">osoby </w:t>
      </w:r>
      <w:r w:rsidR="00395EA5" w:rsidRPr="00E02C08">
        <w:rPr>
          <w:rFonts w:ascii="Arial" w:hAnsi="Arial" w:cs="Arial"/>
          <w:sz w:val="24"/>
          <w:szCs w:val="24"/>
        </w:rPr>
        <w:t>spośród wymienionych poniżej kategorii:</w:t>
      </w:r>
    </w:p>
    <w:p w14:paraId="227FF644" w14:textId="37EE231D" w:rsidR="00395EA5" w:rsidRPr="00E02C08" w:rsidRDefault="00395EA5" w:rsidP="00AD7742">
      <w:pPr>
        <w:numPr>
          <w:ilvl w:val="0"/>
          <w:numId w:val="16"/>
        </w:numPr>
        <w:spacing w:after="0" w:line="288" w:lineRule="auto"/>
        <w:jc w:val="both"/>
        <w:rPr>
          <w:rStyle w:val="markedcontent"/>
          <w:rFonts w:ascii="Arial" w:hAnsi="Arial" w:cs="Arial"/>
          <w:sz w:val="24"/>
          <w:szCs w:val="24"/>
          <w:lang w:eastAsia="x-none"/>
        </w:rPr>
      </w:pPr>
      <w:r w:rsidRPr="00E02C08">
        <w:rPr>
          <w:rStyle w:val="markedcontent"/>
          <w:rFonts w:ascii="Arial" w:hAnsi="Arial" w:cs="Arial"/>
          <w:sz w:val="24"/>
          <w:szCs w:val="24"/>
        </w:rPr>
        <w:t>bezrobotne lub osoby poszukujące pracy, niepozostające w zatrudnieniu lub niewykonujące innej pracy zarobkowej,  w rozumieniu </w:t>
      </w:r>
      <w:hyperlink r:id="rId9" w:history="1">
        <w:r w:rsidRPr="00E02C08">
          <w:rPr>
            <w:rStyle w:val="markedcontent"/>
            <w:rFonts w:ascii="Arial" w:hAnsi="Arial" w:cs="Arial"/>
            <w:sz w:val="24"/>
            <w:szCs w:val="24"/>
          </w:rPr>
          <w:t>ustawy</w:t>
        </w:r>
      </w:hyperlink>
      <w:r w:rsidRPr="00E02C08">
        <w:rPr>
          <w:rStyle w:val="markedcontent"/>
          <w:rFonts w:ascii="Arial" w:hAnsi="Arial" w:cs="Arial"/>
          <w:sz w:val="24"/>
          <w:szCs w:val="24"/>
        </w:rPr>
        <w:t> z dnia 20 kwietnia 2004 r. o promocji zatrudnienia i instytucjach rynku pracy, (Dz.U. 2004 nr 99</w:t>
      </w:r>
      <w:r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Style w:val="markedcontent"/>
          <w:rFonts w:ascii="Arial" w:hAnsi="Arial" w:cs="Arial"/>
          <w:sz w:val="24"/>
          <w:szCs w:val="24"/>
        </w:rPr>
        <w:t xml:space="preserve">poz. 1001 z </w:t>
      </w:r>
      <w:proofErr w:type="spellStart"/>
      <w:r w:rsidRPr="00E02C08">
        <w:rPr>
          <w:rStyle w:val="markedcontent"/>
          <w:rFonts w:ascii="Arial" w:hAnsi="Arial" w:cs="Arial"/>
          <w:sz w:val="24"/>
          <w:szCs w:val="24"/>
        </w:rPr>
        <w:t>późn</w:t>
      </w:r>
      <w:proofErr w:type="spellEnd"/>
      <w:r w:rsidRPr="00E02C08">
        <w:rPr>
          <w:rStyle w:val="markedcontent"/>
          <w:rFonts w:ascii="Arial" w:hAnsi="Arial" w:cs="Arial"/>
          <w:sz w:val="24"/>
          <w:szCs w:val="24"/>
        </w:rPr>
        <w:t>. zm.</w:t>
      </w:r>
      <w:r w:rsidR="007F2BC8" w:rsidRPr="00E02C08">
        <w:rPr>
          <w:rStyle w:val="markedcontent"/>
          <w:rFonts w:ascii="Arial" w:hAnsi="Arial" w:cs="Arial"/>
          <w:sz w:val="24"/>
          <w:szCs w:val="24"/>
        </w:rPr>
        <w:t>.</w:t>
      </w:r>
      <w:r w:rsidRPr="00E02C08">
        <w:rPr>
          <w:rStyle w:val="markedcontent"/>
          <w:rFonts w:ascii="Arial" w:hAnsi="Arial" w:cs="Arial"/>
          <w:sz w:val="24"/>
          <w:szCs w:val="24"/>
        </w:rPr>
        <w:t xml:space="preserve"> lub</w:t>
      </w:r>
    </w:p>
    <w:p w14:paraId="22175C7B" w14:textId="606BCF16" w:rsidR="00395EA5" w:rsidRPr="00E02C08" w:rsidRDefault="00395EA5" w:rsidP="00AD7742">
      <w:pPr>
        <w:numPr>
          <w:ilvl w:val="0"/>
          <w:numId w:val="16"/>
        </w:numPr>
        <w:spacing w:after="0" w:line="288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E02C08">
        <w:rPr>
          <w:rStyle w:val="markedcontent"/>
          <w:rFonts w:ascii="Arial" w:hAnsi="Arial" w:cs="Arial"/>
          <w:sz w:val="24"/>
          <w:szCs w:val="24"/>
        </w:rPr>
        <w:t>osób usamodzielnianych, o których mowa w art. 140 ust. 1 i 2 ustawy z dnia 9 czerwca 2011 r. o wspieraniu rodziny i systemie pieczy zastępczej lub</w:t>
      </w:r>
    </w:p>
    <w:p w14:paraId="7543A2FD" w14:textId="1CBED7DC" w:rsidR="00395EA5" w:rsidRPr="00E02C08" w:rsidRDefault="00395EA5" w:rsidP="00AD7742">
      <w:pPr>
        <w:numPr>
          <w:ilvl w:val="0"/>
          <w:numId w:val="16"/>
        </w:numPr>
        <w:spacing w:after="0" w:line="288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E02C08">
        <w:rPr>
          <w:rStyle w:val="markedcontent"/>
          <w:rFonts w:ascii="Arial" w:hAnsi="Arial" w:cs="Arial"/>
          <w:sz w:val="24"/>
          <w:szCs w:val="24"/>
        </w:rPr>
        <w:t>młodocianych, o których mowa w przepisach prawa pracy, w celu przygotowania zawodowego</w:t>
      </w:r>
      <w:r w:rsidR="007F2BC8" w:rsidRPr="00E02C08">
        <w:rPr>
          <w:rStyle w:val="markedcontent"/>
          <w:rFonts w:ascii="Arial" w:hAnsi="Arial" w:cs="Arial"/>
          <w:sz w:val="24"/>
          <w:szCs w:val="24"/>
        </w:rPr>
        <w:t xml:space="preserve"> lub</w:t>
      </w:r>
    </w:p>
    <w:p w14:paraId="3ED0A89D" w14:textId="77777777" w:rsidR="00395EA5" w:rsidRPr="00E02C08" w:rsidRDefault="00395EA5" w:rsidP="00AD7742">
      <w:pPr>
        <w:numPr>
          <w:ilvl w:val="0"/>
          <w:numId w:val="16"/>
        </w:numPr>
        <w:spacing w:after="0" w:line="288" w:lineRule="auto"/>
        <w:jc w:val="both"/>
        <w:rPr>
          <w:rFonts w:ascii="Arial" w:hAnsi="Arial" w:cs="Arial"/>
          <w:sz w:val="24"/>
          <w:szCs w:val="24"/>
          <w:lang w:eastAsia="x-none"/>
        </w:rPr>
      </w:pPr>
      <w:r w:rsidRPr="00E02C08">
        <w:rPr>
          <w:rStyle w:val="markedcontent"/>
          <w:rFonts w:ascii="Arial" w:hAnsi="Arial" w:cs="Arial"/>
          <w:sz w:val="24"/>
          <w:szCs w:val="24"/>
        </w:rPr>
        <w:t>niepełnosprawne, o których mowa w przepisach Ustawy z dnia 27 sierpnia 1997 r.</w:t>
      </w:r>
      <w:r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Style w:val="markedcontent"/>
          <w:rFonts w:ascii="Arial" w:hAnsi="Arial" w:cs="Arial"/>
          <w:sz w:val="24"/>
          <w:szCs w:val="24"/>
        </w:rPr>
        <w:t>o rehabilitacji zawodowej i społecznej oraz zatrudnianiu osób niepełnosprawnych</w:t>
      </w:r>
      <w:r w:rsidRPr="00E02C08">
        <w:rPr>
          <w:rFonts w:ascii="Arial" w:hAnsi="Arial" w:cs="Arial"/>
          <w:sz w:val="24"/>
          <w:szCs w:val="24"/>
        </w:rPr>
        <w:t xml:space="preserve">; </w:t>
      </w:r>
      <w:r w:rsidRPr="00E02C08">
        <w:rPr>
          <w:rStyle w:val="markedcontent"/>
          <w:rFonts w:ascii="Arial" w:hAnsi="Arial" w:cs="Arial"/>
          <w:sz w:val="24"/>
          <w:szCs w:val="24"/>
        </w:rPr>
        <w:t>lub</w:t>
      </w:r>
    </w:p>
    <w:p w14:paraId="7A5367F4" w14:textId="09056BA2" w:rsidR="00395EA5" w:rsidRPr="00E02C08" w:rsidRDefault="00395EA5" w:rsidP="00AD7742">
      <w:pPr>
        <w:numPr>
          <w:ilvl w:val="0"/>
          <w:numId w:val="16"/>
        </w:numPr>
        <w:spacing w:after="0" w:line="288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E02C08">
        <w:rPr>
          <w:rStyle w:val="markedcontent"/>
          <w:rFonts w:ascii="Arial" w:hAnsi="Arial" w:cs="Arial"/>
          <w:sz w:val="24"/>
          <w:szCs w:val="24"/>
        </w:rPr>
        <w:t xml:space="preserve"> innych osób niż określone w lit. a-e, o których mowa w </w:t>
      </w:r>
      <w:hyperlink r:id="rId10" w:history="1">
        <w:r w:rsidRPr="00E02C08">
          <w:rPr>
            <w:rStyle w:val="markedcontent"/>
            <w:rFonts w:ascii="Arial" w:hAnsi="Arial" w:cs="Arial"/>
            <w:sz w:val="24"/>
            <w:szCs w:val="24"/>
          </w:rPr>
          <w:t>ustawie</w:t>
        </w:r>
      </w:hyperlink>
      <w:r w:rsidRPr="00E02C08">
        <w:rPr>
          <w:rStyle w:val="markedcontent"/>
          <w:rFonts w:ascii="Arial" w:hAnsi="Arial" w:cs="Arial"/>
          <w:sz w:val="24"/>
          <w:szCs w:val="24"/>
        </w:rPr>
        <w:t> z dnia 13 czerwca 2003 r. o zatrudnieniu socjalnym (Dz. U. z 2020 r. poz. 176 oraz z 2022 r. poz. 218) lub we właściwych przepisach państw członkowskich Unii Europejskiej lub Europejskiego Obszaru Gospodarczego</w:t>
      </w:r>
      <w:r w:rsidR="007F2BC8" w:rsidRPr="00E02C08">
        <w:rPr>
          <w:rStyle w:val="markedcontent"/>
          <w:rFonts w:ascii="Arial" w:hAnsi="Arial" w:cs="Arial"/>
          <w:sz w:val="24"/>
          <w:szCs w:val="24"/>
        </w:rPr>
        <w:t xml:space="preserve"> lub</w:t>
      </w:r>
    </w:p>
    <w:p w14:paraId="7CD5BE8F" w14:textId="4436C957" w:rsidR="00395EA5" w:rsidRPr="00E02C08" w:rsidRDefault="00395EA5" w:rsidP="00AD7742">
      <w:pPr>
        <w:numPr>
          <w:ilvl w:val="0"/>
          <w:numId w:val="16"/>
        </w:numPr>
        <w:spacing w:after="0" w:line="288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E02C08">
        <w:rPr>
          <w:rStyle w:val="markedcontent"/>
          <w:rFonts w:ascii="Arial" w:hAnsi="Arial" w:cs="Arial"/>
          <w:sz w:val="24"/>
          <w:szCs w:val="24"/>
        </w:rPr>
        <w:t>osób do 30. roku życia oraz po ukończeniu 50. roku życia, posiadających status osoby poszukującej pracy, bez zatrudnienia</w:t>
      </w:r>
    </w:p>
    <w:p w14:paraId="3B9D8BFD" w14:textId="473BD78B" w:rsidR="00BB48F1" w:rsidRPr="00E02C08" w:rsidRDefault="005E0173" w:rsidP="00AD7742">
      <w:pPr>
        <w:spacing w:after="0" w:line="288" w:lineRule="auto"/>
        <w:ind w:left="360"/>
        <w:jc w:val="both"/>
        <w:rPr>
          <w:rStyle w:val="markedcontent"/>
          <w:rFonts w:ascii="Arial" w:hAnsi="Arial" w:cs="Arial"/>
          <w:sz w:val="24"/>
          <w:szCs w:val="24"/>
        </w:rPr>
      </w:pPr>
      <w:r w:rsidRPr="00E02C08">
        <w:rPr>
          <w:rStyle w:val="markedcontent"/>
          <w:rFonts w:ascii="Arial" w:hAnsi="Arial" w:cs="Arial"/>
          <w:sz w:val="24"/>
          <w:szCs w:val="24"/>
        </w:rPr>
        <w:t xml:space="preserve">Wykonawca </w:t>
      </w:r>
      <w:r w:rsidR="00AD7742" w:rsidRPr="00E02C08">
        <w:rPr>
          <w:rStyle w:val="markedcontent"/>
          <w:rFonts w:ascii="Arial" w:hAnsi="Arial" w:cs="Arial"/>
          <w:sz w:val="24"/>
          <w:szCs w:val="24"/>
        </w:rPr>
        <w:t xml:space="preserve">spełniający kryterium </w:t>
      </w:r>
      <w:r w:rsidRPr="00E02C08">
        <w:rPr>
          <w:rStyle w:val="markedcontent"/>
          <w:rFonts w:ascii="Arial" w:hAnsi="Arial" w:cs="Arial"/>
          <w:sz w:val="24"/>
          <w:szCs w:val="24"/>
        </w:rPr>
        <w:t>przed podpisaniem umowy na realizację przedmiotu zamówienia zobowiązany będzie dostarczyć dokumenty potwierdzające zatrudnianie osoby spełniającej ww. kryterium</w:t>
      </w:r>
      <w:r w:rsidR="00BB48F1" w:rsidRPr="00E02C08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4CE80864" w14:textId="0089A578" w:rsidR="00BB48F1" w:rsidRPr="00E02C08" w:rsidRDefault="00BB48F1" w:rsidP="00AD7742">
      <w:pPr>
        <w:spacing w:after="0" w:line="288" w:lineRule="auto"/>
        <w:ind w:left="360"/>
        <w:jc w:val="both"/>
        <w:rPr>
          <w:rStyle w:val="markedcontent"/>
          <w:rFonts w:ascii="Arial" w:hAnsi="Arial" w:cs="Arial"/>
          <w:sz w:val="24"/>
          <w:szCs w:val="24"/>
        </w:rPr>
      </w:pPr>
      <w:r w:rsidRPr="00E02C08">
        <w:rPr>
          <w:rStyle w:val="markedcontent"/>
          <w:rFonts w:ascii="Arial" w:hAnsi="Arial" w:cs="Arial"/>
          <w:sz w:val="24"/>
          <w:szCs w:val="24"/>
        </w:rPr>
        <w:t>lub</w:t>
      </w:r>
    </w:p>
    <w:p w14:paraId="04D6F629" w14:textId="785039BA" w:rsidR="000D3F92" w:rsidRPr="00E02C08" w:rsidRDefault="00BB48F1" w:rsidP="00480179">
      <w:pPr>
        <w:pStyle w:val="Akapitzlist"/>
        <w:numPr>
          <w:ilvl w:val="0"/>
          <w:numId w:val="28"/>
        </w:numPr>
        <w:spacing w:after="0" w:line="288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02C08">
        <w:rPr>
          <w:rStyle w:val="markedcontent"/>
          <w:rFonts w:ascii="Arial" w:hAnsi="Arial" w:cs="Arial"/>
          <w:sz w:val="24"/>
          <w:szCs w:val="24"/>
        </w:rPr>
        <w:t>w przypadku podmiotów ekonomii społecznej (PES) dokument potwierdzający spełnianie kryterium bycia PES np. zaświadczenie z Krajowego Rejestru Przedsiębiorstw Społecznych, statut, decyzja organu nadzorującego</w:t>
      </w:r>
      <w:r w:rsidR="00F26926" w:rsidRPr="00E02C08">
        <w:rPr>
          <w:rStyle w:val="markedcontent"/>
          <w:rFonts w:ascii="Arial" w:hAnsi="Arial" w:cs="Arial"/>
          <w:sz w:val="24"/>
          <w:szCs w:val="24"/>
        </w:rPr>
        <w:br/>
      </w:r>
      <w:r w:rsidRPr="00E02C08">
        <w:rPr>
          <w:rStyle w:val="markedcontent"/>
          <w:rFonts w:ascii="Arial" w:hAnsi="Arial" w:cs="Arial"/>
          <w:sz w:val="24"/>
          <w:szCs w:val="24"/>
        </w:rPr>
        <w:t>o spełnianiu kryteriów PES.</w:t>
      </w:r>
    </w:p>
    <w:bookmarkEnd w:id="6"/>
    <w:bookmarkEnd w:id="7"/>
    <w:p w14:paraId="024C5F1B" w14:textId="60489008" w:rsidR="005E0173" w:rsidRPr="00E02C08" w:rsidRDefault="00480179" w:rsidP="00AD7742">
      <w:pPr>
        <w:pStyle w:val="Akapitzlist"/>
        <w:numPr>
          <w:ilvl w:val="0"/>
          <w:numId w:val="17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</w:t>
      </w:r>
      <w:r w:rsidR="00375CDC" w:rsidRPr="00E02C08">
        <w:rPr>
          <w:rFonts w:ascii="Arial" w:hAnsi="Arial" w:cs="Arial"/>
          <w:sz w:val="24"/>
          <w:szCs w:val="24"/>
        </w:rPr>
        <w:t xml:space="preserve">ykaz posiadanego </w:t>
      </w:r>
      <w:r w:rsidR="00AC035B" w:rsidRPr="00E02C08">
        <w:rPr>
          <w:rFonts w:ascii="Arial" w:hAnsi="Arial" w:cs="Arial"/>
          <w:sz w:val="24"/>
          <w:szCs w:val="24"/>
        </w:rPr>
        <w:t xml:space="preserve">doświadczenia wykładowców – </w:t>
      </w:r>
      <w:r w:rsidR="00AC035B" w:rsidRPr="00E02C08">
        <w:rPr>
          <w:rFonts w:ascii="Arial" w:hAnsi="Arial" w:cs="Arial"/>
          <w:b/>
          <w:sz w:val="24"/>
          <w:szCs w:val="24"/>
        </w:rPr>
        <w:t>załącznik</w:t>
      </w:r>
      <w:r w:rsidR="00375CDC" w:rsidRPr="00E02C08">
        <w:rPr>
          <w:rFonts w:ascii="Arial" w:hAnsi="Arial" w:cs="Arial"/>
          <w:b/>
          <w:sz w:val="24"/>
          <w:szCs w:val="24"/>
        </w:rPr>
        <w:t xml:space="preserve"> nr 7</w:t>
      </w:r>
      <w:r w:rsidR="00375CDC" w:rsidRPr="00E02C08">
        <w:rPr>
          <w:rFonts w:ascii="Arial" w:hAnsi="Arial" w:cs="Arial"/>
          <w:sz w:val="24"/>
          <w:szCs w:val="24"/>
        </w:rPr>
        <w:t xml:space="preserve"> </w:t>
      </w:r>
    </w:p>
    <w:p w14:paraId="6835A11B" w14:textId="77777777" w:rsidR="00480179" w:rsidRPr="00E02C08" w:rsidRDefault="00480179" w:rsidP="00480179">
      <w:pPr>
        <w:pStyle w:val="Akapitzlist"/>
        <w:numPr>
          <w:ilvl w:val="0"/>
          <w:numId w:val="17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oświadczenie o braku przesłanek do wykluczenia z postępowania wg wzoru stanowiącego </w:t>
      </w:r>
      <w:r w:rsidRPr="00E02C08">
        <w:rPr>
          <w:rFonts w:ascii="Arial" w:hAnsi="Arial" w:cs="Arial"/>
          <w:b/>
          <w:sz w:val="24"/>
          <w:szCs w:val="24"/>
        </w:rPr>
        <w:t>załącznik nr 4</w:t>
      </w:r>
      <w:r w:rsidRPr="00E02C08">
        <w:rPr>
          <w:rFonts w:ascii="Arial" w:hAnsi="Arial" w:cs="Arial"/>
          <w:sz w:val="24"/>
          <w:szCs w:val="24"/>
        </w:rPr>
        <w:t xml:space="preserve"> do zapytania;</w:t>
      </w:r>
    </w:p>
    <w:p w14:paraId="6077415F" w14:textId="2F22DE15" w:rsidR="00480179" w:rsidRPr="00E02C08" w:rsidRDefault="00480179" w:rsidP="00480179">
      <w:pPr>
        <w:pStyle w:val="Akapitzlist"/>
        <w:numPr>
          <w:ilvl w:val="0"/>
          <w:numId w:val="17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oświadczenie RODO wg wzoru stanowiącego </w:t>
      </w:r>
      <w:r w:rsidRPr="00E02C08">
        <w:rPr>
          <w:rFonts w:ascii="Arial" w:hAnsi="Arial" w:cs="Arial"/>
          <w:b/>
          <w:sz w:val="24"/>
          <w:szCs w:val="24"/>
        </w:rPr>
        <w:t>załącznik nr 5</w:t>
      </w:r>
      <w:r w:rsidRPr="00E02C08">
        <w:rPr>
          <w:rFonts w:ascii="Arial" w:hAnsi="Arial" w:cs="Arial"/>
          <w:sz w:val="24"/>
          <w:szCs w:val="24"/>
        </w:rPr>
        <w:t xml:space="preserve"> do zapytania;</w:t>
      </w:r>
    </w:p>
    <w:p w14:paraId="38C381D1" w14:textId="77777777" w:rsidR="00480179" w:rsidRPr="00E02C08" w:rsidRDefault="00480179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14:paraId="1A1AF1BD" w14:textId="77777777" w:rsidR="005B7BE6" w:rsidRPr="00E02C08" w:rsidRDefault="005B7BE6" w:rsidP="00617D8B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WADIUM</w:t>
      </w:r>
    </w:p>
    <w:p w14:paraId="16B892C4" w14:textId="77777777" w:rsidR="005B7BE6" w:rsidRPr="00E02C08" w:rsidRDefault="005B7BE6" w:rsidP="00617D8B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Zamawiający wymaga od Wykonawców wniesienia wadium w wysokości:</w:t>
      </w:r>
    </w:p>
    <w:p w14:paraId="41E31809" w14:textId="418C30DE" w:rsidR="005B7BE6" w:rsidRPr="00E02C08" w:rsidRDefault="00743E7F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6</w:t>
      </w:r>
      <w:r w:rsidR="005B7BE6" w:rsidRPr="00E02C08">
        <w:rPr>
          <w:rFonts w:ascii="Arial" w:hAnsi="Arial" w:cs="Arial"/>
          <w:sz w:val="24"/>
          <w:szCs w:val="24"/>
        </w:rPr>
        <w:t xml:space="preserve">00 zł (słownie: </w:t>
      </w:r>
      <w:bookmarkStart w:id="9" w:name="_Hlk161922691"/>
      <w:r w:rsidRPr="00E02C08">
        <w:rPr>
          <w:rFonts w:ascii="Arial" w:hAnsi="Arial" w:cs="Arial"/>
          <w:sz w:val="24"/>
          <w:szCs w:val="24"/>
        </w:rPr>
        <w:t>sześćset</w:t>
      </w:r>
      <w:r w:rsidR="005B7BE6" w:rsidRPr="00E02C08">
        <w:rPr>
          <w:rFonts w:ascii="Arial" w:hAnsi="Arial" w:cs="Arial"/>
          <w:sz w:val="24"/>
          <w:szCs w:val="24"/>
        </w:rPr>
        <w:t xml:space="preserve"> złotych </w:t>
      </w:r>
      <w:bookmarkEnd w:id="9"/>
      <w:r w:rsidR="005B7BE6" w:rsidRPr="00E02C08">
        <w:rPr>
          <w:rFonts w:ascii="Arial" w:hAnsi="Arial" w:cs="Arial"/>
          <w:sz w:val="24"/>
          <w:szCs w:val="24"/>
        </w:rPr>
        <w:t>00/100)</w:t>
      </w:r>
    </w:p>
    <w:p w14:paraId="5A338016" w14:textId="77777777" w:rsidR="00E513E5" w:rsidRPr="00E02C08" w:rsidRDefault="00E513E5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14:paraId="4066D27A" w14:textId="77777777" w:rsidR="005B7BE6" w:rsidRPr="00E02C08" w:rsidRDefault="005B7BE6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14:paraId="5E9F5872" w14:textId="77777777" w:rsidR="005B7BE6" w:rsidRPr="00E02C08" w:rsidRDefault="005B7BE6" w:rsidP="00617D8B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Wadium może być wnoszone w jednej lub kilku następujących formach:</w:t>
      </w:r>
    </w:p>
    <w:p w14:paraId="2210F664" w14:textId="77777777" w:rsidR="005B7BE6" w:rsidRPr="00E02C08" w:rsidRDefault="005B7BE6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pieniądzu,</w:t>
      </w:r>
    </w:p>
    <w:p w14:paraId="7FC92028" w14:textId="77777777" w:rsidR="005B7BE6" w:rsidRPr="00E02C08" w:rsidRDefault="005B7BE6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poręczeniach bankowych lub poręczeniach spółdzielczej kasy oszczędnościowo-kredytowej, z tym że poręczenie kasy jest zawsze poręczeniem pieniężnym,</w:t>
      </w:r>
    </w:p>
    <w:p w14:paraId="61E3A9D2" w14:textId="77777777" w:rsidR="005B7BE6" w:rsidRPr="00E02C08" w:rsidRDefault="005B7BE6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- gwarancjach bankowych,    </w:t>
      </w:r>
    </w:p>
    <w:p w14:paraId="75F6D0E7" w14:textId="77777777" w:rsidR="005B7BE6" w:rsidRPr="00E02C08" w:rsidRDefault="005B7BE6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- gwarancjach ubezpieczeniowych     </w:t>
      </w:r>
    </w:p>
    <w:p w14:paraId="18B9122D" w14:textId="77777777" w:rsidR="005B7BE6" w:rsidRPr="00E02C08" w:rsidRDefault="005B7BE6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14:paraId="0EFAFD53" w14:textId="4F01D94C" w:rsidR="005B7BE6" w:rsidRPr="00E02C08" w:rsidRDefault="005B7BE6" w:rsidP="00743E7F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10" w:name="_Hlk188967570"/>
      <w:r w:rsidRPr="00E02C08">
        <w:rPr>
          <w:rFonts w:ascii="Arial" w:hAnsi="Arial" w:cs="Arial"/>
          <w:sz w:val="24"/>
          <w:szCs w:val="24"/>
        </w:rPr>
        <w:t>Wadium wnoszone w pieniądzu należy wpłacić przed końcem terminu składania ofert  przelewem na rachunek bankowy nr</w:t>
      </w:r>
      <w:r w:rsidRPr="00E02C08">
        <w:rPr>
          <w:rFonts w:ascii="Arial" w:hAnsi="Arial" w:cs="Arial"/>
          <w:b/>
          <w:bCs/>
          <w:sz w:val="24"/>
          <w:szCs w:val="24"/>
        </w:rPr>
        <w:t xml:space="preserve"> </w:t>
      </w:r>
      <w:r w:rsidR="00743E7F" w:rsidRPr="00E02C08">
        <w:rPr>
          <w:rFonts w:ascii="Arial" w:hAnsi="Arial" w:cs="Arial"/>
          <w:b/>
          <w:bCs/>
          <w:sz w:val="24"/>
          <w:szCs w:val="24"/>
        </w:rPr>
        <w:t xml:space="preserve">07 1020 4405 0000 2702 0603 1357 </w:t>
      </w:r>
      <w:r w:rsidRPr="00E02C08">
        <w:rPr>
          <w:rFonts w:ascii="Arial" w:hAnsi="Arial" w:cs="Arial"/>
          <w:sz w:val="24"/>
          <w:szCs w:val="24"/>
        </w:rPr>
        <w:t xml:space="preserve">prowadzony przez </w:t>
      </w:r>
      <w:r w:rsidR="00743E7F" w:rsidRPr="00E02C08">
        <w:rPr>
          <w:rFonts w:ascii="Arial" w:hAnsi="Arial" w:cs="Arial"/>
          <w:sz w:val="24"/>
          <w:szCs w:val="24"/>
        </w:rPr>
        <w:t>PKO BP SA Oddział 2 w Rzeszowie</w:t>
      </w:r>
      <w:r w:rsidRPr="00E02C08">
        <w:rPr>
          <w:rFonts w:ascii="Arial" w:hAnsi="Arial" w:cs="Arial"/>
          <w:sz w:val="24"/>
          <w:szCs w:val="24"/>
        </w:rPr>
        <w:t xml:space="preserve">, tytułem wpłaty: „Wadium </w:t>
      </w:r>
      <w:r w:rsidR="00FD4BB2" w:rsidRPr="00E02C08">
        <w:rPr>
          <w:rFonts w:ascii="Arial" w:hAnsi="Arial" w:cs="Arial"/>
          <w:sz w:val="24"/>
          <w:szCs w:val="24"/>
        </w:rPr>
        <w:t xml:space="preserve">– </w:t>
      </w:r>
      <w:r w:rsidR="00E513E5" w:rsidRPr="00E02C08">
        <w:rPr>
          <w:rFonts w:ascii="Arial" w:hAnsi="Arial" w:cs="Arial"/>
          <w:sz w:val="24"/>
          <w:szCs w:val="24"/>
        </w:rPr>
        <w:t>przeprowadzenie szkolenia</w:t>
      </w:r>
      <w:r w:rsidR="00FF663B" w:rsidRPr="00E02C08">
        <w:rPr>
          <w:rFonts w:ascii="Arial" w:hAnsi="Arial" w:cs="Arial"/>
          <w:sz w:val="24"/>
          <w:szCs w:val="24"/>
        </w:rPr>
        <w:t xml:space="preserve"> z zakresu </w:t>
      </w:r>
      <w:proofErr w:type="spellStart"/>
      <w:r w:rsidR="00FF663B" w:rsidRPr="00E02C08">
        <w:rPr>
          <w:rFonts w:ascii="Arial" w:hAnsi="Arial" w:cs="Arial"/>
          <w:sz w:val="24"/>
          <w:szCs w:val="24"/>
        </w:rPr>
        <w:t>cyberbezpieczeństwa</w:t>
      </w:r>
      <w:proofErr w:type="spellEnd"/>
      <w:r w:rsidRPr="00E02C08">
        <w:rPr>
          <w:rFonts w:ascii="Arial" w:hAnsi="Arial" w:cs="Arial"/>
          <w:sz w:val="24"/>
          <w:szCs w:val="24"/>
        </w:rPr>
        <w:t xml:space="preserve"> ……..”</w:t>
      </w:r>
      <w:r w:rsidR="004E2CCA" w:rsidRPr="00E02C08">
        <w:rPr>
          <w:rFonts w:ascii="Arial" w:hAnsi="Arial" w:cs="Arial"/>
          <w:sz w:val="24"/>
          <w:szCs w:val="24"/>
        </w:rPr>
        <w:t xml:space="preserve">. </w:t>
      </w:r>
      <w:bookmarkStart w:id="11" w:name="_Hlk188967601"/>
      <w:r w:rsidR="004E2CCA" w:rsidRPr="00E02C08">
        <w:rPr>
          <w:rFonts w:ascii="Arial" w:hAnsi="Arial" w:cs="Arial"/>
          <w:sz w:val="24"/>
          <w:szCs w:val="24"/>
        </w:rPr>
        <w:t>Wadium wnoszone w pieniądzu uznaje się za wpłacone pod warunkiem jego zaksięgowania na koncie Zamawiającego przed końcem terminu składania ofert.</w:t>
      </w:r>
    </w:p>
    <w:bookmarkEnd w:id="10"/>
    <w:bookmarkEnd w:id="11"/>
    <w:p w14:paraId="4DD51CBD" w14:textId="77777777" w:rsidR="005B7BE6" w:rsidRPr="00E02C08" w:rsidRDefault="005B7BE6" w:rsidP="00FD4BB2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03BC525C" w14:textId="162CB315" w:rsidR="005B7BE6" w:rsidRPr="00E02C08" w:rsidRDefault="005B7BE6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W przypadku wniesienia wadium w formie innej niż pieniądz, oryginał dokumentu  potwierdzającego wniesienie wadium należy dołączyć do oferty. W treści wadium  składanego w formie innej niż pieniądz muszą być wyszczególnione okoliczności </w:t>
      </w:r>
      <w:r w:rsidR="00856C53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>w jakich Zamawiający może je zatrzymać, tj. jeżeli Wykonawca, którego oferta została wybrana:</w:t>
      </w:r>
    </w:p>
    <w:p w14:paraId="6AB042C6" w14:textId="6A48636F" w:rsidR="005B7BE6" w:rsidRPr="00E02C08" w:rsidRDefault="005B7BE6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odmówił podpisania umowy w sprawie zamówienia publicznego na warunkach</w:t>
      </w:r>
      <w:r w:rsidR="00FD4BB2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określonych w zapytaniu ofertowym i ofercie;</w:t>
      </w:r>
    </w:p>
    <w:p w14:paraId="2C3521B5" w14:textId="54EFF931" w:rsidR="005B7BE6" w:rsidRPr="00E02C08" w:rsidRDefault="005B7BE6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 zawarcie umowy w sprawie zamówienia stało się niemożliwe z przyczyn</w:t>
      </w:r>
      <w:r w:rsidR="00FD4BB2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leżących po stronie Wykonawcy. Zamawiający zatrzymuje wadium, jeżeli w</w:t>
      </w:r>
      <w:r w:rsidR="00FD4BB2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stosunku do Wykonawcy, którego oferta została wybrana zaistnieją przesłanki</w:t>
      </w:r>
      <w:r w:rsidR="00FD4BB2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wyżej opisane. Poza tym z powyższego dokumentu powinno wynikać</w:t>
      </w:r>
      <w:r w:rsidR="00FD4BB2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jednoznacznie, gwarantowanie wypłaty należności w sposób nieodwołalny,</w:t>
      </w:r>
      <w:r w:rsidR="00FD4BB2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bezwarunkowy i na pierwsze żądanie. Wadium takie powinno obejmować cały</w:t>
      </w:r>
      <w:r w:rsidR="00FD4BB2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 xml:space="preserve">okres związania ofertą, poczynając od daty składania ofert  </w:t>
      </w:r>
    </w:p>
    <w:p w14:paraId="2D896641" w14:textId="4BDEF156" w:rsidR="00FD4BB2" w:rsidRPr="00E02C08" w:rsidRDefault="005B7BE6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 przypadku zawarcia z Wykonawcą umowy wpłacone wadium przekształca</w:t>
      </w:r>
      <w:r w:rsidR="003D7297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 xml:space="preserve">się </w:t>
      </w:r>
      <w:r w:rsidR="00856C53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>w kaucję stanowiącą zabezpieczenie należytego wykonania umowy. Kaucja</w:t>
      </w:r>
      <w:r w:rsidR="00FE67BB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zostanie zwrócona w ciągu 7 dni od zakończenia umowy (liczone od daty wypłaty</w:t>
      </w:r>
      <w:r w:rsidR="00FE67BB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ostatniej płatności na rzecz Wykonawcy). Zamawiający zatrzymuje</w:t>
      </w:r>
      <w:r w:rsidR="00FD4BB2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 xml:space="preserve">wadium/kaucję, jeżeli: </w:t>
      </w:r>
    </w:p>
    <w:p w14:paraId="7DBD441D" w14:textId="7A9CF141" w:rsidR="00FD4BB2" w:rsidRPr="00E02C08" w:rsidRDefault="005B7BE6" w:rsidP="00617D8B">
      <w:pPr>
        <w:pStyle w:val="Akapitzlist"/>
        <w:numPr>
          <w:ilvl w:val="1"/>
          <w:numId w:val="23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nie uzna umowy za należycie wykonaną lub </w:t>
      </w:r>
    </w:p>
    <w:p w14:paraId="373802BC" w14:textId="77777777" w:rsidR="00D4415C" w:rsidRPr="00E02C08" w:rsidRDefault="005B7BE6" w:rsidP="00617D8B">
      <w:pPr>
        <w:pStyle w:val="Akapitzlist"/>
        <w:numPr>
          <w:ilvl w:val="1"/>
          <w:numId w:val="23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Wykonawca, którego oferta została wybrana, odmówił lub zwleka z zawarciem</w:t>
      </w:r>
      <w:r w:rsidR="00D4415C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umowy w sprawie zamówienia na warunkach określonych w zapytaniu</w:t>
      </w:r>
      <w:r w:rsidR="00FD4BB2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ofertowym,</w:t>
      </w:r>
    </w:p>
    <w:p w14:paraId="726291E9" w14:textId="242B9676" w:rsidR="005B7BE6" w:rsidRPr="00E02C08" w:rsidRDefault="005B7BE6" w:rsidP="00617D8B">
      <w:pPr>
        <w:pStyle w:val="Akapitzlist"/>
        <w:numPr>
          <w:ilvl w:val="1"/>
          <w:numId w:val="23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Wykonawca wypowie/zerwie umowę przed jej zakończeniem z</w:t>
      </w:r>
      <w:r w:rsidR="00D4415C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 xml:space="preserve">pominięciem sytuacji dopuszczonych w umowie.  </w:t>
      </w:r>
    </w:p>
    <w:p w14:paraId="4A848530" w14:textId="77777777" w:rsidR="005B7BE6" w:rsidRPr="00E02C08" w:rsidRDefault="005B7BE6" w:rsidP="00FD4BB2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78FD3E61" w14:textId="319E9C61" w:rsidR="005B7BE6" w:rsidRPr="00E02C08" w:rsidRDefault="005B7BE6" w:rsidP="00FD4BB2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Zamawiający zwraca wniesione wadium oferentom, których oferty nie</w:t>
      </w:r>
      <w:r w:rsidR="00FD4BB2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zostały wybrane, w terminie do 30 dni kalendarzowych począwszy od</w:t>
      </w:r>
      <w:r w:rsidR="00FD4BB2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upływu terminu do składania ofert. Przez datę zwrotu rozumie się</w:t>
      </w:r>
      <w:r w:rsidR="009B19B5" w:rsidRPr="00E02C08">
        <w:rPr>
          <w:rFonts w:ascii="Arial" w:hAnsi="Arial" w:cs="Arial"/>
          <w:sz w:val="24"/>
          <w:szCs w:val="24"/>
        </w:rPr>
        <w:t xml:space="preserve"> dzień</w:t>
      </w:r>
      <w:r w:rsidR="00FD4BB2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 xml:space="preserve">obciążenia rachunku Zamawiającego.     </w:t>
      </w:r>
    </w:p>
    <w:p w14:paraId="1CB71CC7" w14:textId="14FA18BF" w:rsidR="002A4B8F" w:rsidRPr="00E02C08" w:rsidRDefault="005B7BE6" w:rsidP="00FD4BB2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    </w:t>
      </w:r>
    </w:p>
    <w:p w14:paraId="72DD630B" w14:textId="793C8F0B" w:rsidR="0091274E" w:rsidRPr="00E02C08" w:rsidRDefault="00731944" w:rsidP="00FD4BB2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OCENA OFERTY</w:t>
      </w:r>
    </w:p>
    <w:p w14:paraId="23488FFC" w14:textId="6D73AA09" w:rsidR="00731944" w:rsidRPr="00E02C08" w:rsidRDefault="00731944" w:rsidP="00FD4BB2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Kryteria oceny i opis sposobu przyznawania punktacji:</w:t>
      </w:r>
    </w:p>
    <w:p w14:paraId="094F1CD3" w14:textId="77777777" w:rsidR="003D7297" w:rsidRPr="00E02C08" w:rsidRDefault="003D7297" w:rsidP="00FD4BB2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</w:p>
    <w:p w14:paraId="268BD059" w14:textId="636F8D28" w:rsidR="00731944" w:rsidRPr="00E02C08" w:rsidRDefault="00731944" w:rsidP="006E1A1E">
      <w:pPr>
        <w:pStyle w:val="Akapitzlist"/>
        <w:numPr>
          <w:ilvl w:val="0"/>
          <w:numId w:val="7"/>
        </w:numPr>
        <w:spacing w:after="0" w:line="288" w:lineRule="auto"/>
        <w:ind w:left="426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Ofertę należy przygotować wg wzoru stanowiącego </w:t>
      </w:r>
      <w:r w:rsidRPr="00E02C08">
        <w:rPr>
          <w:rFonts w:ascii="Arial" w:hAnsi="Arial" w:cs="Arial"/>
          <w:b/>
          <w:bCs/>
          <w:sz w:val="24"/>
          <w:szCs w:val="24"/>
        </w:rPr>
        <w:t>załącznik nr 1</w:t>
      </w:r>
      <w:r w:rsidRPr="00E02C08">
        <w:rPr>
          <w:rFonts w:ascii="Arial" w:hAnsi="Arial" w:cs="Arial"/>
          <w:sz w:val="24"/>
          <w:szCs w:val="24"/>
        </w:rPr>
        <w:t xml:space="preserve"> do zapytania ofertowego.</w:t>
      </w:r>
    </w:p>
    <w:p w14:paraId="49871B30" w14:textId="3A53E29D" w:rsidR="00731944" w:rsidRPr="00E02C08" w:rsidRDefault="00731944" w:rsidP="006E1A1E">
      <w:pPr>
        <w:pStyle w:val="Akapitzlist"/>
        <w:numPr>
          <w:ilvl w:val="0"/>
          <w:numId w:val="7"/>
        </w:numPr>
        <w:spacing w:after="0" w:line="288" w:lineRule="auto"/>
        <w:ind w:left="426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Waluta oferty: PLN</w:t>
      </w:r>
    </w:p>
    <w:p w14:paraId="3F296226" w14:textId="42DD5FBC" w:rsidR="00731944" w:rsidRPr="00E02C08" w:rsidRDefault="00731944" w:rsidP="006E1A1E">
      <w:pPr>
        <w:pStyle w:val="Akapitzlist"/>
        <w:numPr>
          <w:ilvl w:val="0"/>
          <w:numId w:val="7"/>
        </w:numPr>
        <w:spacing w:after="0" w:line="288" w:lineRule="auto"/>
        <w:ind w:left="426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Wybór oferty zostanie dokonany w oparciu o przyjęte w niniejszym postępowaniu kryterium oceny ofert.</w:t>
      </w:r>
    </w:p>
    <w:p w14:paraId="5C71314D" w14:textId="4618C1B7" w:rsidR="00731944" w:rsidRPr="00E02C08" w:rsidRDefault="00731944" w:rsidP="006E1A1E">
      <w:pPr>
        <w:pStyle w:val="Akapitzlist"/>
        <w:numPr>
          <w:ilvl w:val="0"/>
          <w:numId w:val="7"/>
        </w:numPr>
        <w:spacing w:after="0" w:line="288" w:lineRule="auto"/>
        <w:ind w:left="426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Kryteria oceny oferty i ich znaczenie (waga):</w:t>
      </w:r>
    </w:p>
    <w:p w14:paraId="4936C1DD" w14:textId="77777777" w:rsidR="001C7BA2" w:rsidRPr="00E02C08" w:rsidRDefault="001C7BA2" w:rsidP="006E1A1E">
      <w:pPr>
        <w:spacing w:after="0" w:line="288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Przy wyborze najkorzystniejszej oferty zostaną zastosowane </w:t>
      </w:r>
      <w:r w:rsidRPr="00E02C08">
        <w:rPr>
          <w:rFonts w:ascii="Arial" w:hAnsi="Arial" w:cs="Arial"/>
          <w:b/>
          <w:bCs/>
          <w:sz w:val="24"/>
          <w:szCs w:val="24"/>
        </w:rPr>
        <w:t>kryteria:</w:t>
      </w:r>
    </w:p>
    <w:p w14:paraId="54B827A1" w14:textId="0617D405" w:rsidR="001C7BA2" w:rsidRPr="00E02C08" w:rsidRDefault="001C7BA2" w:rsidP="00FD4BB2">
      <w:pPr>
        <w:spacing w:after="0" w:line="288" w:lineRule="auto"/>
        <w:ind w:left="720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 xml:space="preserve">– cena oferty brutto </w:t>
      </w:r>
      <w:r w:rsidRPr="00E02C08">
        <w:rPr>
          <w:rFonts w:ascii="Arial" w:hAnsi="Arial" w:cs="Arial"/>
          <w:sz w:val="24"/>
          <w:szCs w:val="24"/>
        </w:rPr>
        <w:t xml:space="preserve">– waga </w:t>
      </w:r>
      <w:r w:rsidR="006B3750" w:rsidRPr="00E02C08">
        <w:rPr>
          <w:rFonts w:ascii="Arial" w:hAnsi="Arial" w:cs="Arial"/>
          <w:sz w:val="24"/>
          <w:szCs w:val="24"/>
        </w:rPr>
        <w:t>75</w:t>
      </w:r>
      <w:r w:rsidRPr="00E02C08">
        <w:rPr>
          <w:rFonts w:ascii="Arial" w:hAnsi="Arial" w:cs="Arial"/>
          <w:sz w:val="24"/>
          <w:szCs w:val="24"/>
        </w:rPr>
        <w:t xml:space="preserve"> %</w:t>
      </w:r>
    </w:p>
    <w:p w14:paraId="3FABE520" w14:textId="41AE93ED" w:rsidR="006B3750" w:rsidRPr="00E02C08" w:rsidRDefault="006B3750" w:rsidP="006B3750">
      <w:pPr>
        <w:spacing w:after="0" w:line="288" w:lineRule="auto"/>
        <w:ind w:left="720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 xml:space="preserve">– </w:t>
      </w:r>
      <w:r w:rsidR="009B19B5" w:rsidRPr="00E02C08">
        <w:rPr>
          <w:rFonts w:ascii="Arial" w:hAnsi="Arial" w:cs="Arial"/>
          <w:b/>
          <w:bCs/>
          <w:sz w:val="24"/>
          <w:szCs w:val="24"/>
        </w:rPr>
        <w:t xml:space="preserve">doświadczenie trenera/rów w pracy z uczniami min. 50 godz. – </w:t>
      </w:r>
      <w:r w:rsidR="009B19B5" w:rsidRPr="00E02C08">
        <w:rPr>
          <w:rFonts w:ascii="Arial" w:hAnsi="Arial" w:cs="Arial"/>
          <w:sz w:val="24"/>
          <w:szCs w:val="24"/>
        </w:rPr>
        <w:t>waga 1</w:t>
      </w:r>
      <w:r w:rsidR="00961C1E" w:rsidRPr="00E02C08">
        <w:rPr>
          <w:rFonts w:ascii="Arial" w:hAnsi="Arial" w:cs="Arial"/>
          <w:sz w:val="24"/>
          <w:szCs w:val="24"/>
        </w:rPr>
        <w:t>5</w:t>
      </w:r>
      <w:r w:rsidR="009B19B5" w:rsidRPr="00E02C08">
        <w:rPr>
          <w:rFonts w:ascii="Arial" w:hAnsi="Arial" w:cs="Arial"/>
          <w:sz w:val="24"/>
          <w:szCs w:val="24"/>
        </w:rPr>
        <w:t>%</w:t>
      </w:r>
    </w:p>
    <w:p w14:paraId="6B5F3612" w14:textId="0B4B7777" w:rsidR="00455386" w:rsidRPr="00E02C08" w:rsidRDefault="00FF663B" w:rsidP="00FD4BB2">
      <w:pPr>
        <w:spacing w:after="0" w:line="288" w:lineRule="auto"/>
        <w:ind w:left="720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 xml:space="preserve">– </w:t>
      </w:r>
      <w:r w:rsidR="001C7BA2" w:rsidRPr="00E02C08">
        <w:rPr>
          <w:rFonts w:ascii="Arial" w:hAnsi="Arial" w:cs="Arial"/>
          <w:b/>
          <w:bCs/>
          <w:sz w:val="24"/>
          <w:szCs w:val="24"/>
        </w:rPr>
        <w:t>kryterium społeczne</w:t>
      </w:r>
      <w:r w:rsidR="001C7BA2" w:rsidRPr="00E02C08">
        <w:rPr>
          <w:rFonts w:ascii="Arial" w:hAnsi="Arial" w:cs="Arial"/>
          <w:sz w:val="24"/>
          <w:szCs w:val="24"/>
        </w:rPr>
        <w:t xml:space="preserve"> –waga </w:t>
      </w:r>
      <w:r w:rsidR="00290BA8" w:rsidRPr="00E02C08">
        <w:rPr>
          <w:rFonts w:ascii="Arial" w:hAnsi="Arial" w:cs="Arial"/>
          <w:sz w:val="24"/>
          <w:szCs w:val="24"/>
        </w:rPr>
        <w:t>1</w:t>
      </w:r>
      <w:r w:rsidR="001C7BA2" w:rsidRPr="00E02C08">
        <w:rPr>
          <w:rFonts w:ascii="Arial" w:hAnsi="Arial" w:cs="Arial"/>
          <w:sz w:val="24"/>
          <w:szCs w:val="24"/>
        </w:rPr>
        <w:t>0%</w:t>
      </w:r>
    </w:p>
    <w:p w14:paraId="2DF89B65" w14:textId="77777777" w:rsidR="00D4415C" w:rsidRPr="00E02C08" w:rsidRDefault="00D4415C" w:rsidP="003D7297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AB2F81" w14:textId="5B76FC5D" w:rsidR="001C7BA2" w:rsidRPr="00E02C08" w:rsidRDefault="001C7BA2" w:rsidP="003D7297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12" w:name="_Hlk188967866"/>
      <w:r w:rsidRPr="00E02C08">
        <w:rPr>
          <w:rFonts w:ascii="Arial" w:hAnsi="Arial" w:cs="Arial"/>
          <w:b/>
          <w:bCs/>
          <w:sz w:val="24"/>
          <w:szCs w:val="24"/>
        </w:rPr>
        <w:t>Opis sposobu obliczania</w:t>
      </w:r>
      <w:r w:rsidR="009B19B5" w:rsidRPr="00E02C08">
        <w:rPr>
          <w:rFonts w:ascii="Arial" w:hAnsi="Arial" w:cs="Arial"/>
          <w:b/>
          <w:bCs/>
          <w:sz w:val="24"/>
          <w:szCs w:val="24"/>
        </w:rPr>
        <w:t xml:space="preserve"> punktów –</w:t>
      </w:r>
      <w:r w:rsidRPr="00E02C08">
        <w:rPr>
          <w:rFonts w:ascii="Arial" w:hAnsi="Arial" w:cs="Arial"/>
          <w:b/>
          <w:bCs/>
          <w:sz w:val="24"/>
          <w:szCs w:val="24"/>
        </w:rPr>
        <w:t xml:space="preserve"> kryterium ceny</w:t>
      </w:r>
    </w:p>
    <w:p w14:paraId="695ABBF9" w14:textId="2298AF9C" w:rsidR="001C7BA2" w:rsidRPr="00E02C08" w:rsidRDefault="001C7BA2" w:rsidP="003D7297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Cena </w:t>
      </w:r>
      <w:r w:rsidR="002D0DEF" w:rsidRPr="00E02C08">
        <w:rPr>
          <w:rFonts w:ascii="Arial" w:hAnsi="Arial" w:cs="Arial"/>
          <w:sz w:val="24"/>
          <w:szCs w:val="24"/>
        </w:rPr>
        <w:t xml:space="preserve">oferty brutto </w:t>
      </w:r>
      <w:r w:rsidRPr="00E02C08">
        <w:rPr>
          <w:rFonts w:ascii="Arial" w:hAnsi="Arial" w:cs="Arial"/>
          <w:sz w:val="24"/>
          <w:szCs w:val="24"/>
        </w:rPr>
        <w:t>(</w:t>
      </w:r>
      <w:r w:rsidR="00C42637" w:rsidRPr="00E02C08">
        <w:rPr>
          <w:rFonts w:ascii="Arial" w:hAnsi="Arial" w:cs="Arial"/>
          <w:sz w:val="24"/>
          <w:szCs w:val="24"/>
        </w:rPr>
        <w:t>75</w:t>
      </w:r>
      <w:r w:rsidRPr="00E02C08">
        <w:rPr>
          <w:rFonts w:ascii="Arial" w:hAnsi="Arial" w:cs="Arial"/>
          <w:sz w:val="24"/>
          <w:szCs w:val="24"/>
        </w:rPr>
        <w:t xml:space="preserve">%) – liczba punktów, w ramach kryterium obliczona zostanie przez podzielenie ceny najtańszej oferty przez cenę oferty badanej oraz przemnożenie tak otrzymanej liczby przez wagę kryterium, która wynosi </w:t>
      </w:r>
      <w:r w:rsidR="00C42637" w:rsidRPr="00E02C08">
        <w:rPr>
          <w:rFonts w:ascii="Arial" w:hAnsi="Arial" w:cs="Arial"/>
          <w:sz w:val="24"/>
          <w:szCs w:val="24"/>
        </w:rPr>
        <w:t>75</w:t>
      </w:r>
      <w:r w:rsidRPr="00E02C08">
        <w:rPr>
          <w:rFonts w:ascii="Arial" w:hAnsi="Arial" w:cs="Arial"/>
          <w:sz w:val="24"/>
          <w:szCs w:val="24"/>
        </w:rPr>
        <w:t>, wg. wzoru</w:t>
      </w:r>
      <w:r w:rsidRPr="00E02C08">
        <w:rPr>
          <w:rFonts w:ascii="Arial" w:hAnsi="Arial" w:cs="Arial"/>
          <w:b/>
          <w:bCs/>
          <w:sz w:val="24"/>
          <w:szCs w:val="24"/>
        </w:rPr>
        <w:t>:</w:t>
      </w:r>
    </w:p>
    <w:p w14:paraId="7C2F5A98" w14:textId="218F90BA" w:rsidR="001C7BA2" w:rsidRPr="00E02C08" w:rsidRDefault="001C7BA2" w:rsidP="003D7297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Cambria Math" w:hAnsi="Cambria Math" w:cs="Cambria Math"/>
          <w:sz w:val="24"/>
          <w:szCs w:val="24"/>
        </w:rPr>
        <w:t>𝐶</w:t>
      </w:r>
      <w:r w:rsidRPr="00E02C08">
        <w:rPr>
          <w:rFonts w:ascii="Arial" w:hAnsi="Arial" w:cs="Arial"/>
          <w:sz w:val="24"/>
          <w:szCs w:val="24"/>
        </w:rPr>
        <w:t>=(</w:t>
      </w:r>
      <w:r w:rsidRPr="00E02C08">
        <w:rPr>
          <w:rFonts w:ascii="Cambria Math" w:hAnsi="Cambria Math" w:cs="Cambria Math"/>
          <w:sz w:val="24"/>
          <w:szCs w:val="24"/>
        </w:rPr>
        <w:t>𝐶𝑚𝑖𝑛</w:t>
      </w:r>
      <w:r w:rsidR="002D0DEF" w:rsidRPr="00E02C08">
        <w:rPr>
          <w:rFonts w:ascii="Arial" w:hAnsi="Arial" w:cs="Arial"/>
          <w:sz w:val="24"/>
          <w:szCs w:val="24"/>
        </w:rPr>
        <w:t>/</w:t>
      </w:r>
      <w:r w:rsidRPr="00E02C08">
        <w:rPr>
          <w:rFonts w:ascii="Cambria Math" w:hAnsi="Cambria Math" w:cs="Cambria Math"/>
          <w:sz w:val="24"/>
          <w:szCs w:val="24"/>
        </w:rPr>
        <w:t>𝐶𝑏</w:t>
      </w:r>
      <w:r w:rsidRPr="00E02C08">
        <w:rPr>
          <w:rFonts w:ascii="Arial" w:hAnsi="Arial" w:cs="Arial"/>
          <w:sz w:val="24"/>
          <w:szCs w:val="24"/>
        </w:rPr>
        <w:t>)</w:t>
      </w:r>
      <w:r w:rsidR="002D0DEF" w:rsidRPr="00E02C08">
        <w:rPr>
          <w:rFonts w:ascii="Arial" w:hAnsi="Arial" w:cs="Arial"/>
          <w:sz w:val="24"/>
          <w:szCs w:val="24"/>
        </w:rPr>
        <w:t>*</w:t>
      </w:r>
      <w:r w:rsidR="00C42637" w:rsidRPr="00E02C08">
        <w:rPr>
          <w:rFonts w:ascii="Arial" w:hAnsi="Arial" w:cs="Arial"/>
          <w:sz w:val="24"/>
          <w:szCs w:val="24"/>
        </w:rPr>
        <w:t>75</w:t>
      </w:r>
    </w:p>
    <w:p w14:paraId="3FB38376" w14:textId="77777777" w:rsidR="001C7BA2" w:rsidRPr="00E02C08" w:rsidRDefault="001C7BA2" w:rsidP="003D7297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gdzie:</w:t>
      </w:r>
    </w:p>
    <w:p w14:paraId="64C724A6" w14:textId="77777777" w:rsidR="001C7BA2" w:rsidRPr="00E02C08" w:rsidRDefault="001C7BA2" w:rsidP="003D7297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C- liczba punktów oferty wynikających z kryterium ceny,</w:t>
      </w:r>
    </w:p>
    <w:p w14:paraId="46D5EBE4" w14:textId="6901503C" w:rsidR="001C7BA2" w:rsidRPr="00E02C08" w:rsidRDefault="001C7BA2" w:rsidP="003D7297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2C08">
        <w:rPr>
          <w:rFonts w:ascii="Arial" w:hAnsi="Arial" w:cs="Arial"/>
          <w:sz w:val="24"/>
          <w:szCs w:val="24"/>
        </w:rPr>
        <w:t>Cmin</w:t>
      </w:r>
      <w:proofErr w:type="spellEnd"/>
      <w:r w:rsidRPr="00E02C08">
        <w:rPr>
          <w:rFonts w:ascii="Arial" w:hAnsi="Arial" w:cs="Arial"/>
          <w:sz w:val="24"/>
          <w:szCs w:val="24"/>
        </w:rPr>
        <w:t>. – cena najtańszej oferty,</w:t>
      </w:r>
    </w:p>
    <w:p w14:paraId="17C75FC6" w14:textId="72700CCC" w:rsidR="001C7BA2" w:rsidRPr="00E02C08" w:rsidRDefault="001C7BA2" w:rsidP="003D7297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2C08">
        <w:rPr>
          <w:rFonts w:ascii="Arial" w:hAnsi="Arial" w:cs="Arial"/>
          <w:sz w:val="24"/>
          <w:szCs w:val="24"/>
        </w:rPr>
        <w:t>Cb</w:t>
      </w:r>
      <w:proofErr w:type="spellEnd"/>
      <w:r w:rsidRPr="00E02C08">
        <w:rPr>
          <w:rFonts w:ascii="Arial" w:hAnsi="Arial" w:cs="Arial"/>
          <w:sz w:val="24"/>
          <w:szCs w:val="24"/>
        </w:rPr>
        <w:t xml:space="preserve"> – cena badanej oferty.</w:t>
      </w:r>
    </w:p>
    <w:p w14:paraId="1292901F" w14:textId="1A8B4EBA" w:rsidR="001C7BA2" w:rsidRPr="00E02C08" w:rsidRDefault="001C7BA2" w:rsidP="003D7297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Maksymalna liczba punktów do uzyskania – </w:t>
      </w:r>
      <w:r w:rsidR="006B3750" w:rsidRPr="00E02C08">
        <w:rPr>
          <w:rFonts w:ascii="Arial" w:hAnsi="Arial" w:cs="Arial"/>
          <w:b/>
          <w:bCs/>
          <w:sz w:val="24"/>
          <w:szCs w:val="24"/>
        </w:rPr>
        <w:t>75</w:t>
      </w:r>
      <w:r w:rsidRPr="00E02C08">
        <w:rPr>
          <w:rFonts w:ascii="Arial" w:hAnsi="Arial" w:cs="Arial"/>
          <w:b/>
          <w:bCs/>
          <w:sz w:val="24"/>
          <w:szCs w:val="24"/>
        </w:rPr>
        <w:t xml:space="preserve"> pkt.</w:t>
      </w:r>
    </w:p>
    <w:p w14:paraId="78522082" w14:textId="31D16E49" w:rsidR="002D0DEF" w:rsidRPr="00E02C08" w:rsidRDefault="002D0DEF" w:rsidP="003D7297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Kryterium „Cena” będzie rozpatrywana na podstawie ceny brutto za wykonanie przedmiotu zamówienia, podanej przez Wykonawcę w formularzu ofertowym.</w:t>
      </w:r>
    </w:p>
    <w:p w14:paraId="36FD9A2E" w14:textId="5168C5DC" w:rsidR="00D4415C" w:rsidRPr="00E02C08" w:rsidRDefault="00D4415C" w:rsidP="006E1A1E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bookmarkStart w:id="13" w:name="_Hlk158378451"/>
    </w:p>
    <w:p w14:paraId="2AA9EC66" w14:textId="15EF9C86" w:rsidR="009B19B5" w:rsidRPr="00E02C08" w:rsidRDefault="009B19B5" w:rsidP="009B19B5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Opis sposobu obliczania punktów – kryterium doświadczenia trenerów</w:t>
      </w:r>
    </w:p>
    <w:p w14:paraId="245479B4" w14:textId="77777777" w:rsidR="00F3009A" w:rsidRPr="00E02C08" w:rsidRDefault="00F3009A" w:rsidP="009B19B5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</w:p>
    <w:p w14:paraId="41154907" w14:textId="7A8896B6" w:rsidR="00F3009A" w:rsidRPr="00E02C08" w:rsidRDefault="00F3009A" w:rsidP="00F3009A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Należy wykazać </w:t>
      </w:r>
      <w:r w:rsidRPr="00E02C08">
        <w:rPr>
          <w:rFonts w:ascii="Arial" w:hAnsi="Arial" w:cs="Arial"/>
          <w:b/>
          <w:bCs/>
          <w:sz w:val="24"/>
          <w:szCs w:val="24"/>
        </w:rPr>
        <w:t>doświadczenie trenera/rów w pracy z ucz</w:t>
      </w:r>
      <w:r w:rsidR="00856C53" w:rsidRPr="00E02C08">
        <w:rPr>
          <w:rFonts w:ascii="Arial" w:hAnsi="Arial" w:cs="Arial"/>
          <w:b/>
          <w:bCs/>
          <w:sz w:val="24"/>
          <w:szCs w:val="24"/>
        </w:rPr>
        <w:t xml:space="preserve">niami </w:t>
      </w:r>
      <w:r w:rsidRPr="00E02C08">
        <w:rPr>
          <w:rFonts w:ascii="Arial" w:hAnsi="Arial" w:cs="Arial"/>
          <w:b/>
          <w:bCs/>
          <w:sz w:val="24"/>
          <w:szCs w:val="24"/>
        </w:rPr>
        <w:t>min. 50 godz</w:t>
      </w:r>
      <w:r w:rsidRPr="00E02C08">
        <w:rPr>
          <w:rFonts w:ascii="Arial" w:hAnsi="Arial" w:cs="Arial"/>
          <w:sz w:val="24"/>
          <w:szCs w:val="24"/>
        </w:rPr>
        <w:t xml:space="preserve">., </w:t>
      </w:r>
      <w:r w:rsidRPr="00E02C08">
        <w:rPr>
          <w:rFonts w:ascii="Arial" w:hAnsi="Arial" w:cs="Arial"/>
          <w:bCs/>
          <w:sz w:val="24"/>
          <w:szCs w:val="24"/>
        </w:rPr>
        <w:t>to jest punkty zostaną przyznane jeżeli:</w:t>
      </w:r>
    </w:p>
    <w:p w14:paraId="53CD6357" w14:textId="5E4343CF" w:rsidR="00854BE1" w:rsidRPr="00E02C08" w:rsidRDefault="00854BE1" w:rsidP="00854BE1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E02C08">
        <w:rPr>
          <w:rFonts w:ascii="Arial" w:hAnsi="Arial" w:cs="Arial"/>
          <w:bCs/>
          <w:sz w:val="24"/>
          <w:szCs w:val="24"/>
        </w:rPr>
        <w:t>każdy z wykazanych do realizacji trenerów posiada doświadczenie,</w:t>
      </w:r>
      <w:r w:rsidRPr="00E02C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E02C08">
        <w:rPr>
          <w:rFonts w:ascii="Arial" w:hAnsi="Arial" w:cs="Arial"/>
          <w:bCs/>
          <w:sz w:val="24"/>
          <w:szCs w:val="24"/>
        </w:rPr>
        <w:t xml:space="preserve">w okresie ostatnich 5 lat przed złożeniem oferty w prowadzeniu szkoleń z zakresu </w:t>
      </w:r>
      <w:proofErr w:type="spellStart"/>
      <w:r w:rsidRPr="00E02C08">
        <w:rPr>
          <w:rFonts w:ascii="Arial" w:hAnsi="Arial" w:cs="Arial"/>
          <w:bCs/>
          <w:sz w:val="24"/>
          <w:szCs w:val="24"/>
        </w:rPr>
        <w:t>cyberbezpieczeństwa</w:t>
      </w:r>
      <w:proofErr w:type="spellEnd"/>
      <w:r w:rsidRPr="00E02C08">
        <w:rPr>
          <w:rFonts w:ascii="Arial" w:hAnsi="Arial" w:cs="Arial"/>
          <w:bCs/>
          <w:sz w:val="24"/>
          <w:szCs w:val="24"/>
        </w:rPr>
        <w:t xml:space="preserve"> lub z tematyki tożsamej z przedmiotem zamówienia, skierowanych do uczniów w  wymiarze godzinowym  minimum 50 godz. </w:t>
      </w:r>
    </w:p>
    <w:p w14:paraId="15C35D6A" w14:textId="04FC080C" w:rsidR="00F3009A" w:rsidRPr="00E02C08" w:rsidRDefault="00F3009A" w:rsidP="00F3009A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Posiadane doświadczenie należy potwierdzić dokumentami</w:t>
      </w:r>
      <w:r w:rsidR="00604ED7" w:rsidRPr="00E02C08">
        <w:rPr>
          <w:rFonts w:ascii="Arial" w:hAnsi="Arial" w:cs="Arial"/>
          <w:sz w:val="24"/>
          <w:szCs w:val="24"/>
        </w:rPr>
        <w:t xml:space="preserve"> trenera</w:t>
      </w:r>
      <w:r w:rsidRPr="00E02C08">
        <w:rPr>
          <w:rFonts w:ascii="Arial" w:hAnsi="Arial" w:cs="Arial"/>
          <w:sz w:val="24"/>
          <w:szCs w:val="24"/>
        </w:rPr>
        <w:t xml:space="preserve"> (np. referencje, rekomendacje, protokół potwierdzający prawidłowe wykonanie szkolenia itp.);</w:t>
      </w:r>
    </w:p>
    <w:p w14:paraId="53DEBF20" w14:textId="53573958" w:rsidR="009B19B5" w:rsidRPr="00E02C08" w:rsidRDefault="009B19B5" w:rsidP="00F3009A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– oferta otrzymuje </w:t>
      </w:r>
      <w:r w:rsidR="00707DBF" w:rsidRPr="00E02C08">
        <w:rPr>
          <w:rFonts w:ascii="Arial" w:hAnsi="Arial" w:cs="Arial"/>
          <w:b/>
          <w:bCs/>
          <w:sz w:val="24"/>
          <w:szCs w:val="24"/>
        </w:rPr>
        <w:t>15</w:t>
      </w:r>
      <w:r w:rsidRPr="00E02C08">
        <w:rPr>
          <w:rFonts w:ascii="Arial" w:hAnsi="Arial" w:cs="Arial"/>
          <w:b/>
          <w:bCs/>
          <w:sz w:val="24"/>
          <w:szCs w:val="24"/>
        </w:rPr>
        <w:t xml:space="preserve"> pkt.</w:t>
      </w:r>
    </w:p>
    <w:p w14:paraId="2356FFB3" w14:textId="24D8BFB3" w:rsidR="009B19B5" w:rsidRPr="00E02C08" w:rsidRDefault="009B19B5" w:rsidP="00F3009A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Brak </w:t>
      </w:r>
      <w:r w:rsidR="00787444" w:rsidRPr="00E02C08">
        <w:rPr>
          <w:rFonts w:ascii="Arial" w:hAnsi="Arial" w:cs="Arial"/>
          <w:sz w:val="24"/>
          <w:szCs w:val="24"/>
        </w:rPr>
        <w:t>dokumentu/ów potwierdzających, że trener/</w:t>
      </w:r>
      <w:proofErr w:type="spellStart"/>
      <w:r w:rsidR="00787444" w:rsidRPr="00E02C08">
        <w:rPr>
          <w:rFonts w:ascii="Arial" w:hAnsi="Arial" w:cs="Arial"/>
          <w:sz w:val="24"/>
          <w:szCs w:val="24"/>
        </w:rPr>
        <w:t>rzy</w:t>
      </w:r>
      <w:proofErr w:type="spellEnd"/>
      <w:r w:rsidR="00787444" w:rsidRPr="00E02C08">
        <w:rPr>
          <w:rFonts w:ascii="Arial" w:hAnsi="Arial" w:cs="Arial"/>
          <w:sz w:val="24"/>
          <w:szCs w:val="24"/>
        </w:rPr>
        <w:t xml:space="preserve"> przeprowadził/li określoną liczbę godzin szkoleń dla </w:t>
      </w:r>
      <w:r w:rsidR="0002225B" w:rsidRPr="00E02C08">
        <w:rPr>
          <w:rFonts w:ascii="Arial" w:hAnsi="Arial" w:cs="Arial"/>
          <w:sz w:val="24"/>
          <w:szCs w:val="24"/>
        </w:rPr>
        <w:t>uczniów</w:t>
      </w:r>
      <w:r w:rsidRPr="00E02C08">
        <w:rPr>
          <w:rFonts w:ascii="Arial" w:hAnsi="Arial" w:cs="Arial"/>
          <w:sz w:val="24"/>
          <w:szCs w:val="24"/>
        </w:rPr>
        <w:t xml:space="preserve">– oferta otrzymuje </w:t>
      </w:r>
      <w:r w:rsidRPr="00E02C08">
        <w:rPr>
          <w:rFonts w:ascii="Arial" w:hAnsi="Arial" w:cs="Arial"/>
          <w:b/>
          <w:bCs/>
          <w:sz w:val="24"/>
          <w:szCs w:val="24"/>
        </w:rPr>
        <w:t>0 pkt.</w:t>
      </w:r>
    </w:p>
    <w:p w14:paraId="726BBFCC" w14:textId="77777777" w:rsidR="009B19B5" w:rsidRPr="00E02C08" w:rsidRDefault="009B19B5" w:rsidP="006E1A1E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</w:p>
    <w:p w14:paraId="4A80C2E8" w14:textId="7130AF3F" w:rsidR="002D0DEF" w:rsidRPr="00E02C08" w:rsidRDefault="002D0DEF" w:rsidP="006E1A1E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 xml:space="preserve">Opis sposobu obliczania punktów </w:t>
      </w:r>
      <w:r w:rsidR="009B19B5" w:rsidRPr="00E02C08">
        <w:rPr>
          <w:rFonts w:ascii="Arial" w:hAnsi="Arial" w:cs="Arial"/>
          <w:b/>
          <w:bCs/>
          <w:sz w:val="24"/>
          <w:szCs w:val="24"/>
        </w:rPr>
        <w:t>–</w:t>
      </w:r>
      <w:r w:rsidRPr="00E02C08">
        <w:rPr>
          <w:rFonts w:ascii="Arial" w:hAnsi="Arial" w:cs="Arial"/>
          <w:b/>
          <w:bCs/>
          <w:sz w:val="24"/>
          <w:szCs w:val="24"/>
        </w:rPr>
        <w:t xml:space="preserve"> kryterium społeczne.</w:t>
      </w:r>
    </w:p>
    <w:p w14:paraId="73BFF9E5" w14:textId="77777777" w:rsidR="005F4662" w:rsidRPr="00E02C08" w:rsidRDefault="005F4662" w:rsidP="006E1A1E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</w:p>
    <w:p w14:paraId="4BE1CB45" w14:textId="15D56609" w:rsidR="00802FE6" w:rsidRPr="00E02C08" w:rsidRDefault="00172829" w:rsidP="002B44FA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bookmarkStart w:id="14" w:name="_Hlk168490094"/>
      <w:bookmarkStart w:id="15" w:name="_Hlk188012783"/>
      <w:bookmarkEnd w:id="13"/>
      <w:r w:rsidRPr="00E02C08">
        <w:rPr>
          <w:rFonts w:ascii="Arial" w:hAnsi="Arial" w:cs="Arial"/>
          <w:sz w:val="24"/>
          <w:szCs w:val="24"/>
        </w:rPr>
        <w:t xml:space="preserve">W ramach </w:t>
      </w:r>
      <w:bookmarkEnd w:id="14"/>
      <w:r w:rsidR="00294A0D" w:rsidRPr="00E02C08">
        <w:rPr>
          <w:rFonts w:ascii="Arial" w:hAnsi="Arial" w:cs="Arial"/>
          <w:sz w:val="24"/>
          <w:szCs w:val="24"/>
        </w:rPr>
        <w:t>kryterium społeczn</w:t>
      </w:r>
      <w:r w:rsidRPr="00E02C08">
        <w:rPr>
          <w:rFonts w:ascii="Arial" w:hAnsi="Arial" w:cs="Arial"/>
          <w:sz w:val="24"/>
          <w:szCs w:val="24"/>
        </w:rPr>
        <w:t>ego</w:t>
      </w:r>
      <w:r w:rsidR="00294A0D" w:rsidRPr="00E02C08">
        <w:rPr>
          <w:rFonts w:ascii="Arial" w:hAnsi="Arial" w:cs="Arial"/>
          <w:sz w:val="24"/>
          <w:szCs w:val="24"/>
        </w:rPr>
        <w:t xml:space="preserve"> zostanie przyznane</w:t>
      </w:r>
      <w:r w:rsidRPr="00E02C08">
        <w:rPr>
          <w:rFonts w:ascii="Arial" w:hAnsi="Arial" w:cs="Arial"/>
          <w:b/>
          <w:sz w:val="24"/>
          <w:szCs w:val="24"/>
        </w:rPr>
        <w:t xml:space="preserve"> 10 </w:t>
      </w:r>
      <w:r w:rsidR="002B44FA" w:rsidRPr="00E02C08">
        <w:rPr>
          <w:rFonts w:ascii="Arial" w:hAnsi="Arial" w:cs="Arial"/>
          <w:b/>
          <w:sz w:val="24"/>
          <w:szCs w:val="24"/>
        </w:rPr>
        <w:t>p</w:t>
      </w:r>
      <w:r w:rsidRPr="00E02C08">
        <w:rPr>
          <w:rFonts w:ascii="Arial" w:hAnsi="Arial" w:cs="Arial"/>
          <w:b/>
          <w:sz w:val="24"/>
          <w:szCs w:val="24"/>
        </w:rPr>
        <w:t>kt.</w:t>
      </w:r>
      <w:r w:rsidR="00294A0D" w:rsidRPr="00E02C08">
        <w:rPr>
          <w:rFonts w:ascii="Arial" w:hAnsi="Arial" w:cs="Arial"/>
          <w:b/>
          <w:sz w:val="24"/>
          <w:szCs w:val="24"/>
        </w:rPr>
        <w:t xml:space="preserve"> </w:t>
      </w:r>
      <w:r w:rsidR="00802FE6" w:rsidRPr="00E02C08">
        <w:rPr>
          <w:rFonts w:ascii="Arial" w:hAnsi="Arial" w:cs="Arial"/>
          <w:sz w:val="24"/>
          <w:szCs w:val="24"/>
        </w:rPr>
        <w:t>w przypadku:</w:t>
      </w:r>
      <w:r w:rsidR="00294A0D" w:rsidRPr="00E02C08">
        <w:rPr>
          <w:rFonts w:ascii="Arial" w:hAnsi="Arial" w:cs="Arial"/>
          <w:sz w:val="24"/>
          <w:szCs w:val="24"/>
        </w:rPr>
        <w:t xml:space="preserve"> </w:t>
      </w:r>
    </w:p>
    <w:p w14:paraId="276AEBF2" w14:textId="69F7D20E" w:rsidR="007F2BC8" w:rsidRPr="00E02C08" w:rsidRDefault="00802FE6" w:rsidP="002B44FA">
      <w:pPr>
        <w:pStyle w:val="Akapitzlist"/>
        <w:numPr>
          <w:ilvl w:val="0"/>
          <w:numId w:val="27"/>
        </w:numPr>
        <w:spacing w:after="0" w:line="288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Z</w:t>
      </w:r>
      <w:r w:rsidR="004B02DB" w:rsidRPr="00E02C08">
        <w:rPr>
          <w:rFonts w:ascii="Arial" w:hAnsi="Arial" w:cs="Arial"/>
          <w:sz w:val="24"/>
          <w:szCs w:val="24"/>
        </w:rPr>
        <w:t>obowiązani</w:t>
      </w:r>
      <w:r w:rsidRPr="00E02C08">
        <w:rPr>
          <w:rFonts w:ascii="Arial" w:hAnsi="Arial" w:cs="Arial"/>
          <w:sz w:val="24"/>
          <w:szCs w:val="24"/>
        </w:rPr>
        <w:t>a</w:t>
      </w:r>
      <w:r w:rsidR="004B02DB" w:rsidRPr="00E02C08">
        <w:rPr>
          <w:rFonts w:ascii="Arial" w:hAnsi="Arial" w:cs="Arial"/>
          <w:sz w:val="24"/>
          <w:szCs w:val="24"/>
        </w:rPr>
        <w:t xml:space="preserve"> do za</w:t>
      </w:r>
      <w:r w:rsidR="00172829" w:rsidRPr="00E02C08">
        <w:rPr>
          <w:rFonts w:ascii="Arial" w:hAnsi="Arial" w:cs="Arial"/>
          <w:sz w:val="24"/>
          <w:szCs w:val="24"/>
        </w:rPr>
        <w:t>angażowa</w:t>
      </w:r>
      <w:r w:rsidR="004B02DB" w:rsidRPr="00E02C08">
        <w:rPr>
          <w:rFonts w:ascii="Arial" w:hAnsi="Arial" w:cs="Arial"/>
          <w:sz w:val="24"/>
          <w:szCs w:val="24"/>
        </w:rPr>
        <w:t xml:space="preserve">nia </w:t>
      </w:r>
      <w:r w:rsidR="007D23DA" w:rsidRPr="00E02C08">
        <w:rPr>
          <w:rFonts w:ascii="Arial" w:hAnsi="Arial" w:cs="Arial"/>
          <w:sz w:val="24"/>
          <w:szCs w:val="24"/>
        </w:rPr>
        <w:t xml:space="preserve">bezpośrednio do </w:t>
      </w:r>
      <w:r w:rsidR="007F2BC8" w:rsidRPr="00E02C08">
        <w:rPr>
          <w:rFonts w:ascii="Arial" w:hAnsi="Arial" w:cs="Arial"/>
          <w:sz w:val="24"/>
          <w:szCs w:val="24"/>
        </w:rPr>
        <w:t>realizacji</w:t>
      </w:r>
      <w:r w:rsidR="007D23DA" w:rsidRPr="00E02C08">
        <w:rPr>
          <w:rFonts w:ascii="Arial" w:hAnsi="Arial" w:cs="Arial"/>
          <w:sz w:val="24"/>
          <w:szCs w:val="24"/>
        </w:rPr>
        <w:t xml:space="preserve"> przedmiotu zamówienia w czasie trwania umowy co najmniej jednej osoby </w:t>
      </w:r>
      <w:r w:rsidR="007F2BC8" w:rsidRPr="00E02C08">
        <w:rPr>
          <w:rFonts w:ascii="Arial" w:hAnsi="Arial" w:cs="Arial"/>
          <w:sz w:val="24"/>
          <w:szCs w:val="24"/>
        </w:rPr>
        <w:t>spośród wymienionych poniżej kategorii:</w:t>
      </w:r>
    </w:p>
    <w:p w14:paraId="4BEA6753" w14:textId="5E78FA81" w:rsidR="007F2BC8" w:rsidRPr="00E02C08" w:rsidRDefault="007F2BC8" w:rsidP="002B44FA">
      <w:pPr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bezrobotne lub osoby poszukujące pracy, niepozostające w zatrudnieniu lub niewykonujące innej pracy zarobkowej,  w rozumieniu ustawy z dnia 20 kwietnia 2004 r. o promocji zatrudnienia i instytucjach rynku pracy, (Dz.U. 2004 nr 99 poz. 1001 z </w:t>
      </w:r>
      <w:proofErr w:type="spellStart"/>
      <w:r w:rsidRPr="00E02C08">
        <w:rPr>
          <w:rFonts w:ascii="Arial" w:hAnsi="Arial" w:cs="Arial"/>
          <w:sz w:val="24"/>
          <w:szCs w:val="24"/>
        </w:rPr>
        <w:t>późn</w:t>
      </w:r>
      <w:proofErr w:type="spellEnd"/>
      <w:r w:rsidRPr="00E02C08">
        <w:rPr>
          <w:rFonts w:ascii="Arial" w:hAnsi="Arial" w:cs="Arial"/>
          <w:sz w:val="24"/>
          <w:szCs w:val="24"/>
        </w:rPr>
        <w:t>. zm.. lub</w:t>
      </w:r>
    </w:p>
    <w:p w14:paraId="7A8AAEC5" w14:textId="77777777" w:rsidR="007F2BC8" w:rsidRPr="00E02C08" w:rsidRDefault="007F2BC8" w:rsidP="002B44FA">
      <w:pPr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osób usamodzielnianych, o których mowa w art. 140 ust. 1 i 2 ustawy z dnia 9 czerwca 2011 r. o wspieraniu rodziny i systemie pieczy zastępczej lub</w:t>
      </w:r>
    </w:p>
    <w:p w14:paraId="355FB0AE" w14:textId="77777777" w:rsidR="007F2BC8" w:rsidRPr="00E02C08" w:rsidRDefault="007F2BC8" w:rsidP="002B44FA">
      <w:pPr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młodocianych, o których mowa w przepisach prawa pracy, w celu przygotowania zawodowego lub</w:t>
      </w:r>
    </w:p>
    <w:p w14:paraId="3309D974" w14:textId="77777777" w:rsidR="007F2BC8" w:rsidRPr="00E02C08" w:rsidRDefault="007F2BC8" w:rsidP="002B44FA">
      <w:pPr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niepełnosprawne, o których mowa w przepisach Ustawy z dnia 27 sierpnia 1997 r. o rehabilitacji zawodowej i społecznej oraz zatrudnianiu osób niepełnosprawnych; lub</w:t>
      </w:r>
    </w:p>
    <w:p w14:paraId="1BE8139B" w14:textId="58D75B39" w:rsidR="007F2BC8" w:rsidRPr="00E02C08" w:rsidRDefault="007F2BC8" w:rsidP="002B44FA">
      <w:pPr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 innych osób niż określone w lit. a-e, o których mowa w ustawie z dnia 13 czerwca 2003 r. o zatrudnieniu socjalnym (Dz. U. z 2020 r. poz. 176 oraz z 2022 r. poz. 218) lub we właściwych przepisach państw członkowskich Unii Europejskiej lub Europejskiego Obszaru Gospodarczego lub</w:t>
      </w:r>
    </w:p>
    <w:p w14:paraId="3144DA55" w14:textId="53C94F34" w:rsidR="007F2BC8" w:rsidRPr="00E02C08" w:rsidRDefault="007F2BC8" w:rsidP="002B44FA">
      <w:pPr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osób do 30. roku życia oraz po ukończeniu 50. roku życia, posiadających status osoby poszukującej pracy, bez zatrudnienia</w:t>
      </w:r>
    </w:p>
    <w:p w14:paraId="6CF06D28" w14:textId="7765CA3E" w:rsidR="00802FE6" w:rsidRPr="00E02C08" w:rsidRDefault="00802FE6" w:rsidP="00802FE6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lub </w:t>
      </w:r>
    </w:p>
    <w:p w14:paraId="170CAD7A" w14:textId="7EF588B0" w:rsidR="00802FE6" w:rsidRPr="00E02C08" w:rsidRDefault="00802FE6" w:rsidP="00802FE6">
      <w:pPr>
        <w:pStyle w:val="Akapitzlist"/>
        <w:numPr>
          <w:ilvl w:val="0"/>
          <w:numId w:val="27"/>
        </w:numPr>
        <w:spacing w:after="0" w:line="288" w:lineRule="auto"/>
        <w:ind w:left="426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Wykonawcy będącego podmiotem ekonomii społecznej (PES)</w:t>
      </w:r>
    </w:p>
    <w:p w14:paraId="2C89C18C" w14:textId="77777777" w:rsidR="00787444" w:rsidRPr="00E02C08" w:rsidRDefault="00787444" w:rsidP="00787444">
      <w:pPr>
        <w:pStyle w:val="Akapitzlist"/>
        <w:spacing w:after="0" w:line="288" w:lineRule="auto"/>
        <w:ind w:left="426"/>
        <w:rPr>
          <w:rFonts w:ascii="Arial" w:hAnsi="Arial" w:cs="Arial"/>
          <w:sz w:val="24"/>
          <w:szCs w:val="24"/>
        </w:rPr>
      </w:pPr>
    </w:p>
    <w:p w14:paraId="3CF6B6C2" w14:textId="0C03DEBA" w:rsidR="002D0DEF" w:rsidRPr="00E02C08" w:rsidRDefault="002D0DEF" w:rsidP="00172829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Punkty zostaną przyznane w następujący sposób</w:t>
      </w:r>
      <w:r w:rsidRPr="00E02C08">
        <w:rPr>
          <w:rFonts w:ascii="Arial" w:hAnsi="Arial" w:cs="Arial"/>
          <w:sz w:val="24"/>
          <w:szCs w:val="24"/>
        </w:rPr>
        <w:t>:</w:t>
      </w:r>
    </w:p>
    <w:p w14:paraId="5FCE025F" w14:textId="5C574104" w:rsidR="002D0DEF" w:rsidRPr="00E02C08" w:rsidRDefault="004B02DB" w:rsidP="00A45D6C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Zobowiązanie do zatrudnienia</w:t>
      </w:r>
      <w:r w:rsidR="00422545" w:rsidRPr="00E02C08">
        <w:rPr>
          <w:rFonts w:ascii="Arial" w:hAnsi="Arial" w:cs="Arial"/>
          <w:sz w:val="24"/>
          <w:szCs w:val="24"/>
        </w:rPr>
        <w:t xml:space="preserve"> osób </w:t>
      </w:r>
      <w:r w:rsidR="00172829" w:rsidRPr="00E02C08">
        <w:rPr>
          <w:rFonts w:ascii="Arial" w:hAnsi="Arial" w:cs="Arial"/>
          <w:sz w:val="24"/>
          <w:szCs w:val="24"/>
        </w:rPr>
        <w:t>spośród ww. kategorii</w:t>
      </w:r>
      <w:r w:rsidR="00422545" w:rsidRPr="00E02C08">
        <w:rPr>
          <w:rFonts w:ascii="Arial" w:hAnsi="Arial" w:cs="Arial"/>
          <w:sz w:val="24"/>
          <w:szCs w:val="24"/>
        </w:rPr>
        <w:t xml:space="preserve"> </w:t>
      </w:r>
      <w:r w:rsidR="00172829" w:rsidRPr="00E02C08">
        <w:rPr>
          <w:rFonts w:ascii="Arial" w:hAnsi="Arial" w:cs="Arial"/>
          <w:sz w:val="24"/>
          <w:szCs w:val="24"/>
        </w:rPr>
        <w:t>do</w:t>
      </w:r>
      <w:r w:rsidR="00422545" w:rsidRPr="00E02C08">
        <w:rPr>
          <w:rFonts w:ascii="Arial" w:hAnsi="Arial" w:cs="Arial"/>
          <w:sz w:val="24"/>
          <w:szCs w:val="24"/>
        </w:rPr>
        <w:t xml:space="preserve"> realizacji</w:t>
      </w:r>
      <w:r w:rsidR="00172829" w:rsidRPr="00E02C08">
        <w:rPr>
          <w:rFonts w:ascii="Arial" w:hAnsi="Arial" w:cs="Arial"/>
          <w:sz w:val="24"/>
          <w:szCs w:val="24"/>
        </w:rPr>
        <w:t xml:space="preserve"> przedmiotu</w:t>
      </w:r>
      <w:r w:rsidR="00422545" w:rsidRPr="00E02C08">
        <w:rPr>
          <w:rFonts w:ascii="Arial" w:hAnsi="Arial" w:cs="Arial"/>
          <w:sz w:val="24"/>
          <w:szCs w:val="24"/>
        </w:rPr>
        <w:t xml:space="preserve"> zamówienia </w:t>
      </w:r>
      <w:r w:rsidR="00787444" w:rsidRPr="00E02C08">
        <w:rPr>
          <w:rFonts w:ascii="Arial" w:hAnsi="Arial" w:cs="Arial"/>
          <w:sz w:val="24"/>
          <w:szCs w:val="24"/>
        </w:rPr>
        <w:t xml:space="preserve">lub Wykonawca jest podmiotem ekonomii społecznej (PES) </w:t>
      </w:r>
      <w:r w:rsidR="002D0DEF" w:rsidRPr="00E02C08">
        <w:rPr>
          <w:rFonts w:ascii="Arial" w:hAnsi="Arial" w:cs="Arial"/>
          <w:sz w:val="24"/>
          <w:szCs w:val="24"/>
        </w:rPr>
        <w:t xml:space="preserve">– oferta otrzymuje </w:t>
      </w:r>
      <w:r w:rsidR="00527F67" w:rsidRPr="00E02C08">
        <w:rPr>
          <w:rFonts w:ascii="Arial" w:hAnsi="Arial" w:cs="Arial"/>
          <w:b/>
          <w:bCs/>
          <w:sz w:val="24"/>
          <w:szCs w:val="24"/>
        </w:rPr>
        <w:t>1</w:t>
      </w:r>
      <w:r w:rsidR="002D0DEF" w:rsidRPr="00E02C08">
        <w:rPr>
          <w:rFonts w:ascii="Arial" w:hAnsi="Arial" w:cs="Arial"/>
          <w:b/>
          <w:bCs/>
          <w:sz w:val="24"/>
          <w:szCs w:val="24"/>
        </w:rPr>
        <w:t>0 pkt.</w:t>
      </w:r>
    </w:p>
    <w:p w14:paraId="5B7B3FE8" w14:textId="00C420AB" w:rsidR="002D0DEF" w:rsidRPr="00E02C08" w:rsidRDefault="00C95EAC" w:rsidP="00A45D6C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Brak </w:t>
      </w:r>
      <w:r w:rsidR="004B02DB" w:rsidRPr="00E02C08">
        <w:rPr>
          <w:rFonts w:ascii="Arial" w:hAnsi="Arial" w:cs="Arial"/>
          <w:sz w:val="24"/>
          <w:szCs w:val="24"/>
        </w:rPr>
        <w:t xml:space="preserve">zobowiązania do </w:t>
      </w:r>
      <w:r w:rsidR="00172829" w:rsidRPr="00E02C08">
        <w:rPr>
          <w:rFonts w:ascii="Arial" w:hAnsi="Arial" w:cs="Arial"/>
          <w:sz w:val="24"/>
          <w:szCs w:val="24"/>
        </w:rPr>
        <w:t xml:space="preserve">zatrudnienia osób spośród ww. kategorii </w:t>
      </w:r>
      <w:r w:rsidR="00787444" w:rsidRPr="00E02C08">
        <w:rPr>
          <w:rFonts w:ascii="Arial" w:hAnsi="Arial" w:cs="Arial"/>
          <w:sz w:val="24"/>
          <w:szCs w:val="24"/>
        </w:rPr>
        <w:t xml:space="preserve">lub brak dokumentu potwierdzającego bycie podmiotem ekonomii społecznej </w:t>
      </w:r>
      <w:r w:rsidR="00172829" w:rsidRPr="00E02C08">
        <w:rPr>
          <w:rFonts w:ascii="Arial" w:hAnsi="Arial" w:cs="Arial"/>
          <w:sz w:val="24"/>
          <w:szCs w:val="24"/>
        </w:rPr>
        <w:t>do realizacji przedmiotu zamówienia</w:t>
      </w:r>
      <w:r w:rsidR="002D0DEF" w:rsidRPr="00E02C08">
        <w:rPr>
          <w:rFonts w:ascii="Arial" w:hAnsi="Arial" w:cs="Arial"/>
          <w:sz w:val="24"/>
          <w:szCs w:val="24"/>
        </w:rPr>
        <w:t xml:space="preserve"> – oferta otrzymuje </w:t>
      </w:r>
      <w:r w:rsidR="002D0DEF" w:rsidRPr="00E02C08">
        <w:rPr>
          <w:rFonts w:ascii="Arial" w:hAnsi="Arial" w:cs="Arial"/>
          <w:b/>
          <w:bCs/>
          <w:sz w:val="24"/>
          <w:szCs w:val="24"/>
        </w:rPr>
        <w:t>0 pkt.</w:t>
      </w:r>
    </w:p>
    <w:bookmarkEnd w:id="12"/>
    <w:bookmarkEnd w:id="15"/>
    <w:p w14:paraId="5D4300E5" w14:textId="043D3664" w:rsidR="001C7598" w:rsidRPr="00E02C08" w:rsidRDefault="001C7598" w:rsidP="006E1A1E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6648074E" w14:textId="45D1222A" w:rsidR="001C7BA2" w:rsidRPr="00E02C08" w:rsidRDefault="00C31D9C" w:rsidP="006E1A1E">
      <w:pPr>
        <w:spacing w:after="0" w:line="288" w:lineRule="auto"/>
        <w:rPr>
          <w:rFonts w:ascii="Arial" w:hAnsi="Arial" w:cs="Arial"/>
          <w:sz w:val="24"/>
          <w:szCs w:val="24"/>
        </w:rPr>
      </w:pPr>
      <w:bookmarkStart w:id="16" w:name="_Hlk188967907"/>
      <w:r w:rsidRPr="00E02C08">
        <w:rPr>
          <w:rFonts w:ascii="Arial" w:hAnsi="Arial" w:cs="Arial"/>
          <w:sz w:val="24"/>
          <w:szCs w:val="24"/>
        </w:rPr>
        <w:t>Za najkorzystniejszą zostanie uznana oferta, która uzyska łącznie największą liczbę punktów we wszystkich kryt</w:t>
      </w:r>
      <w:r w:rsidR="00972D60" w:rsidRPr="00E02C08">
        <w:rPr>
          <w:rFonts w:ascii="Arial" w:hAnsi="Arial" w:cs="Arial"/>
          <w:sz w:val="24"/>
          <w:szCs w:val="24"/>
        </w:rPr>
        <w:t>eriach w zamówieniu</w:t>
      </w:r>
      <w:r w:rsidRPr="00E02C08">
        <w:rPr>
          <w:rFonts w:ascii="Arial" w:hAnsi="Arial" w:cs="Arial"/>
          <w:sz w:val="24"/>
          <w:szCs w:val="24"/>
        </w:rPr>
        <w:t xml:space="preserve">. </w:t>
      </w:r>
    </w:p>
    <w:bookmarkEnd w:id="16"/>
    <w:p w14:paraId="59D08EAA" w14:textId="77777777" w:rsidR="005900C9" w:rsidRPr="00E02C08" w:rsidRDefault="005900C9" w:rsidP="00FD4BB2">
      <w:pPr>
        <w:spacing w:after="0" w:line="288" w:lineRule="auto"/>
        <w:ind w:left="720"/>
        <w:rPr>
          <w:rFonts w:ascii="Arial" w:hAnsi="Arial" w:cs="Arial"/>
          <w:sz w:val="24"/>
          <w:szCs w:val="24"/>
        </w:rPr>
      </w:pPr>
    </w:p>
    <w:p w14:paraId="17FB8310" w14:textId="1147E67F" w:rsidR="00537EF0" w:rsidRPr="00E02C08" w:rsidRDefault="00537EF0" w:rsidP="00FD4BB2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TERMIN ZWIĄZANIA OFERTĄ</w:t>
      </w:r>
    </w:p>
    <w:p w14:paraId="0E625F1F" w14:textId="30FDF80F" w:rsidR="00537EF0" w:rsidRPr="00E02C08" w:rsidRDefault="00537EF0" w:rsidP="00FD4BB2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Wykonawca jest związany ofertą przez okres 30 dni. Bieg terminu związania ofertą rozpoczyna się wraz z upływem terminu składania ofert.</w:t>
      </w:r>
    </w:p>
    <w:p w14:paraId="1A222B4C" w14:textId="77777777" w:rsidR="005900C9" w:rsidRPr="00E02C08" w:rsidRDefault="005900C9" w:rsidP="00FD4BB2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1AD92437" w14:textId="12842DFC" w:rsidR="00455386" w:rsidRPr="00E02C08" w:rsidRDefault="00765C05" w:rsidP="00FD4BB2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WARUNKI ZAWARCIA UMOWY</w:t>
      </w:r>
    </w:p>
    <w:p w14:paraId="29743772" w14:textId="77777777" w:rsidR="00A20EE6" w:rsidRPr="00E02C08" w:rsidRDefault="00765C05" w:rsidP="00267536">
      <w:pPr>
        <w:pStyle w:val="Akapitzlist"/>
        <w:numPr>
          <w:ilvl w:val="0"/>
          <w:numId w:val="25"/>
        </w:numPr>
        <w:spacing w:after="0" w:line="288" w:lineRule="auto"/>
        <w:ind w:left="426"/>
        <w:rPr>
          <w:rFonts w:ascii="Arial" w:hAnsi="Arial" w:cs="Arial"/>
          <w:sz w:val="24"/>
          <w:szCs w:val="24"/>
        </w:rPr>
      </w:pPr>
      <w:bookmarkStart w:id="17" w:name="_Hlk188967958"/>
      <w:r w:rsidRPr="00E02C08">
        <w:rPr>
          <w:rFonts w:ascii="Arial" w:hAnsi="Arial" w:cs="Arial"/>
          <w:sz w:val="24"/>
          <w:szCs w:val="24"/>
        </w:rPr>
        <w:t>Zamawiający informuje, a Wykonawca składając ofertę akceptuje, że w umowie będą znajdowały się między innymi następujące zapisy:</w:t>
      </w:r>
    </w:p>
    <w:p w14:paraId="23B503D1" w14:textId="17C94917" w:rsidR="00A20EE6" w:rsidRPr="00E02C08" w:rsidRDefault="00A20EE6" w:rsidP="007C3841">
      <w:pPr>
        <w:pStyle w:val="Akapitzlist"/>
        <w:numPr>
          <w:ilvl w:val="0"/>
          <w:numId w:val="26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Przewidujące karę umowną w wysokości 20% łącznego wynagrodzenia Wykonawcy – w przypadku nie przestrzegania przez Wykonawcę zapisów Wytycznych dotyczących kwalifikowalności wydatków na lata 2021-2027.</w:t>
      </w:r>
    </w:p>
    <w:p w14:paraId="4B9F7078" w14:textId="15B97092" w:rsidR="00A20EE6" w:rsidRPr="00E02C08" w:rsidRDefault="00A20EE6" w:rsidP="007C3841">
      <w:pPr>
        <w:pStyle w:val="Akapitzlist"/>
        <w:numPr>
          <w:ilvl w:val="0"/>
          <w:numId w:val="26"/>
        </w:numPr>
        <w:spacing w:after="0" w:line="288" w:lineRule="auto"/>
        <w:jc w:val="both"/>
        <w:rPr>
          <w:rFonts w:ascii="Arial" w:eastAsia="Calibri" w:hAnsi="Arial" w:cs="Arial"/>
          <w:sz w:val="24"/>
          <w:szCs w:val="24"/>
        </w:rPr>
      </w:pPr>
      <w:r w:rsidRPr="00E02C08">
        <w:rPr>
          <w:rFonts w:ascii="Arial" w:eastAsia="Calibri" w:hAnsi="Arial" w:cs="Arial"/>
          <w:sz w:val="24"/>
          <w:szCs w:val="24"/>
        </w:rPr>
        <w:t xml:space="preserve">Przewidujące karę umowną w przypadku realizowania przez Wykonawcę umowy niezgodnie z harmonogramem - w wysokości 20 % wynagrodzenia Wykonawcy za dane </w:t>
      </w:r>
      <w:r w:rsidR="00F962B1" w:rsidRPr="00E02C08">
        <w:rPr>
          <w:rFonts w:ascii="Arial" w:eastAsia="Calibri" w:hAnsi="Arial" w:cs="Arial"/>
          <w:sz w:val="24"/>
          <w:szCs w:val="24"/>
        </w:rPr>
        <w:t>szkolenie</w:t>
      </w:r>
      <w:r w:rsidRPr="00E02C08">
        <w:rPr>
          <w:rFonts w:ascii="Arial" w:eastAsia="Calibri" w:hAnsi="Arial" w:cs="Arial"/>
          <w:sz w:val="24"/>
          <w:szCs w:val="24"/>
        </w:rPr>
        <w:t>, od każdego stwierdzonego przypadku niezgodności.</w:t>
      </w:r>
    </w:p>
    <w:p w14:paraId="46EEE255" w14:textId="1EB21079" w:rsidR="00A20EE6" w:rsidRPr="00E02C08" w:rsidRDefault="00A20EE6" w:rsidP="007C3841">
      <w:pPr>
        <w:pStyle w:val="Akapitzlist"/>
        <w:numPr>
          <w:ilvl w:val="0"/>
          <w:numId w:val="26"/>
        </w:numPr>
        <w:spacing w:after="0" w:line="288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02C08">
        <w:rPr>
          <w:rFonts w:ascii="Arial" w:eastAsia="Calibri" w:hAnsi="Arial" w:cs="Arial"/>
          <w:sz w:val="24"/>
          <w:szCs w:val="24"/>
          <w:lang w:eastAsia="ar-SA"/>
        </w:rPr>
        <w:t xml:space="preserve">Przewidujące karę umowną w przypadku niewykonywania przez Wykonawcę zlecenia w sposób zgodny z postanowieniami umowy oraz bez zachowania należytej staranności w szczególności co do zawartości merytorycznej i sposobu prowadzenia szkoleń - w wysokości 2 % wynagrodzenia Wykonawcy za dane </w:t>
      </w:r>
      <w:r w:rsidR="00F962B1" w:rsidRPr="00E02C08">
        <w:rPr>
          <w:rFonts w:ascii="Arial" w:eastAsia="Calibri" w:hAnsi="Arial" w:cs="Arial"/>
          <w:sz w:val="24"/>
          <w:szCs w:val="24"/>
          <w:lang w:eastAsia="ar-SA"/>
        </w:rPr>
        <w:t>szkolenie</w:t>
      </w:r>
      <w:r w:rsidRPr="00E02C08">
        <w:rPr>
          <w:rFonts w:ascii="Arial" w:eastAsia="Calibri" w:hAnsi="Arial" w:cs="Arial"/>
          <w:sz w:val="24"/>
          <w:szCs w:val="24"/>
          <w:lang w:eastAsia="ar-SA"/>
        </w:rPr>
        <w:t>, od każdego stwierdzonego przypadku.</w:t>
      </w:r>
    </w:p>
    <w:p w14:paraId="4A2BAFDA" w14:textId="0A92CDB9" w:rsidR="00A20EE6" w:rsidRPr="00E02C08" w:rsidRDefault="00A20EE6" w:rsidP="007C3841">
      <w:pPr>
        <w:pStyle w:val="Akapitzlist"/>
        <w:numPr>
          <w:ilvl w:val="0"/>
          <w:numId w:val="26"/>
        </w:numPr>
        <w:spacing w:after="0" w:line="288" w:lineRule="auto"/>
        <w:jc w:val="both"/>
        <w:rPr>
          <w:rFonts w:ascii="Arial" w:eastAsia="Calibri" w:hAnsi="Arial" w:cs="Arial"/>
          <w:sz w:val="24"/>
          <w:szCs w:val="24"/>
        </w:rPr>
      </w:pPr>
      <w:r w:rsidRPr="00E02C08">
        <w:rPr>
          <w:rFonts w:ascii="Arial" w:eastAsia="Calibri" w:hAnsi="Arial" w:cs="Arial"/>
          <w:sz w:val="24"/>
          <w:szCs w:val="24"/>
        </w:rPr>
        <w:t xml:space="preserve">W przypadku zaistnienia wątpliwości co do jakości </w:t>
      </w:r>
      <w:r w:rsidR="00F962B1" w:rsidRPr="00E02C08">
        <w:rPr>
          <w:rFonts w:ascii="Arial" w:eastAsia="Calibri" w:hAnsi="Arial" w:cs="Arial"/>
          <w:sz w:val="24"/>
          <w:szCs w:val="24"/>
        </w:rPr>
        <w:t>szkoleń</w:t>
      </w:r>
      <w:r w:rsidRPr="00E02C08">
        <w:rPr>
          <w:rFonts w:ascii="Arial" w:eastAsia="Calibri" w:hAnsi="Arial" w:cs="Arial"/>
          <w:sz w:val="24"/>
          <w:szCs w:val="24"/>
        </w:rPr>
        <w:t xml:space="preserve"> lub nieprawidłowości w tym zakresie Zamawiający wstrzymuje do czasu wyjaśnienia wszystkie płatności.</w:t>
      </w:r>
    </w:p>
    <w:p w14:paraId="226E387A" w14:textId="486209A0" w:rsidR="00A20EE6" w:rsidRPr="00E02C08" w:rsidRDefault="00A20EE6" w:rsidP="007C3841">
      <w:pPr>
        <w:pStyle w:val="Akapitzlist"/>
        <w:numPr>
          <w:ilvl w:val="0"/>
          <w:numId w:val="26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eastAsia="Calibri" w:hAnsi="Arial" w:cs="Arial"/>
          <w:sz w:val="24"/>
          <w:szCs w:val="24"/>
        </w:rPr>
        <w:t>Zastrzegające możliwość niezwłocznego odstąpienia od umowy przez Zamawiającego w przypadku naruszenia przez Wykonawc</w:t>
      </w:r>
      <w:r w:rsidR="00630B75" w:rsidRPr="00E02C08">
        <w:rPr>
          <w:rFonts w:ascii="Arial" w:eastAsia="Calibri" w:hAnsi="Arial" w:cs="Arial"/>
          <w:sz w:val="24"/>
          <w:szCs w:val="24"/>
        </w:rPr>
        <w:t>ę</w:t>
      </w:r>
      <w:r w:rsidRPr="00E02C08">
        <w:rPr>
          <w:rFonts w:ascii="Arial" w:eastAsia="Calibri" w:hAnsi="Arial" w:cs="Arial"/>
          <w:sz w:val="24"/>
          <w:szCs w:val="24"/>
        </w:rPr>
        <w:t xml:space="preserve"> warunków podpisanej umowy, w tym m.in. stwierdzenia przez Zamawiającego powtarzających się: opóźnień, skracania i realizacji przedmiotu umowy niezgodnie z przedstawianym przez Zamawiającego harmonogramem.</w:t>
      </w:r>
    </w:p>
    <w:p w14:paraId="29822BBD" w14:textId="5F102E65" w:rsidR="00A20EE6" w:rsidRPr="00E02C08" w:rsidRDefault="00A20EE6" w:rsidP="007C3841">
      <w:pPr>
        <w:pStyle w:val="Akapitzlist"/>
        <w:numPr>
          <w:ilvl w:val="0"/>
          <w:numId w:val="26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eastAsia="Calibri" w:hAnsi="Arial" w:cs="Arial"/>
          <w:sz w:val="24"/>
          <w:szCs w:val="24"/>
        </w:rPr>
        <w:t>Zastrzegające przeniesienie pełni autorskich praw majątkowych do wszelkich materiałów wytworzonych i wykorzystanych podczas realizacji umowy. Wykonawcy nie będzie przysługiwać dodatkowe wynagrodzenie z tego tytułu.</w:t>
      </w:r>
    </w:p>
    <w:p w14:paraId="0AD0CEDB" w14:textId="37F98399" w:rsidR="00267536" w:rsidRPr="00E02C08" w:rsidRDefault="00267536" w:rsidP="007C3841">
      <w:pPr>
        <w:pStyle w:val="Akapitzlist"/>
        <w:numPr>
          <w:ilvl w:val="0"/>
          <w:numId w:val="25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Zamawiający informuje, a Wykonawca składając ofertę akceptuje, że w umowie </w:t>
      </w:r>
      <w:r w:rsidR="00AB3411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 xml:space="preserve">w przypadku </w:t>
      </w:r>
      <w:r w:rsidR="00CB3287" w:rsidRPr="00E02C08">
        <w:rPr>
          <w:rFonts w:ascii="Arial" w:hAnsi="Arial" w:cs="Arial"/>
          <w:sz w:val="24"/>
          <w:szCs w:val="24"/>
        </w:rPr>
        <w:t>trenerów mających</w:t>
      </w:r>
      <w:r w:rsidRPr="00E02C08">
        <w:rPr>
          <w:rFonts w:ascii="Arial" w:hAnsi="Arial" w:cs="Arial"/>
          <w:sz w:val="24"/>
          <w:szCs w:val="24"/>
        </w:rPr>
        <w:t xml:space="preserve"> realiz</w:t>
      </w:r>
      <w:r w:rsidR="00CB3287" w:rsidRPr="00E02C08">
        <w:rPr>
          <w:rFonts w:ascii="Arial" w:hAnsi="Arial" w:cs="Arial"/>
          <w:sz w:val="24"/>
          <w:szCs w:val="24"/>
        </w:rPr>
        <w:t>ować</w:t>
      </w:r>
      <w:r w:rsidRPr="00E02C08">
        <w:rPr>
          <w:rFonts w:ascii="Arial" w:hAnsi="Arial" w:cs="Arial"/>
          <w:sz w:val="24"/>
          <w:szCs w:val="24"/>
        </w:rPr>
        <w:t xml:space="preserve"> szkolenia dla Uczniów</w:t>
      </w:r>
      <w:r w:rsidR="00AB3411" w:rsidRPr="00E02C08">
        <w:rPr>
          <w:rFonts w:ascii="Arial" w:hAnsi="Arial" w:cs="Arial"/>
          <w:sz w:val="24"/>
          <w:szCs w:val="24"/>
        </w:rPr>
        <w:t xml:space="preserve">/Uczennic </w:t>
      </w:r>
      <w:r w:rsidRPr="00E02C08">
        <w:rPr>
          <w:rFonts w:ascii="Arial" w:hAnsi="Arial" w:cs="Arial"/>
          <w:sz w:val="24"/>
          <w:szCs w:val="24"/>
        </w:rPr>
        <w:t xml:space="preserve"> będzie </w:t>
      </w:r>
      <w:r w:rsidR="00CB3287" w:rsidRPr="00E02C08">
        <w:rPr>
          <w:rFonts w:ascii="Arial" w:hAnsi="Arial" w:cs="Arial"/>
          <w:sz w:val="24"/>
          <w:szCs w:val="24"/>
        </w:rPr>
        <w:t>żądał przedstawienia aktualn</w:t>
      </w:r>
      <w:r w:rsidR="00802FE6" w:rsidRPr="00E02C08">
        <w:rPr>
          <w:rFonts w:ascii="Arial" w:hAnsi="Arial" w:cs="Arial"/>
          <w:sz w:val="24"/>
          <w:szCs w:val="24"/>
        </w:rPr>
        <w:t>ych</w:t>
      </w:r>
      <w:r w:rsidR="00CB3287" w:rsidRPr="00E02C08">
        <w:rPr>
          <w:rFonts w:ascii="Arial" w:hAnsi="Arial" w:cs="Arial"/>
          <w:sz w:val="24"/>
          <w:szCs w:val="24"/>
        </w:rPr>
        <w:t xml:space="preserve"> zaświadcze</w:t>
      </w:r>
      <w:r w:rsidR="00802FE6" w:rsidRPr="00E02C08">
        <w:rPr>
          <w:rFonts w:ascii="Arial" w:hAnsi="Arial" w:cs="Arial"/>
          <w:sz w:val="24"/>
          <w:szCs w:val="24"/>
        </w:rPr>
        <w:t>ń</w:t>
      </w:r>
      <w:r w:rsidR="00CB3287" w:rsidRPr="00E02C08">
        <w:rPr>
          <w:rFonts w:ascii="Arial" w:hAnsi="Arial" w:cs="Arial"/>
          <w:sz w:val="24"/>
          <w:szCs w:val="24"/>
        </w:rPr>
        <w:t xml:space="preserve"> z </w:t>
      </w:r>
      <w:r w:rsidR="00802FE6" w:rsidRPr="00E02C08">
        <w:rPr>
          <w:rFonts w:ascii="Arial" w:hAnsi="Arial" w:cs="Arial"/>
          <w:sz w:val="24"/>
          <w:szCs w:val="24"/>
        </w:rPr>
        <w:t xml:space="preserve">właściwych rejestrów (m.in. </w:t>
      </w:r>
      <w:r w:rsidR="00CB3287" w:rsidRPr="00E02C08">
        <w:rPr>
          <w:rFonts w:ascii="Arial" w:hAnsi="Arial" w:cs="Arial"/>
          <w:sz w:val="24"/>
          <w:szCs w:val="24"/>
        </w:rPr>
        <w:t>KRK</w:t>
      </w:r>
      <w:r w:rsidR="00802FE6" w:rsidRPr="00E02C08">
        <w:rPr>
          <w:rFonts w:ascii="Arial" w:hAnsi="Arial" w:cs="Arial"/>
          <w:sz w:val="24"/>
          <w:szCs w:val="24"/>
        </w:rPr>
        <w:t>)</w:t>
      </w:r>
      <w:r w:rsidR="00CB3287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 xml:space="preserve">określonych w art. </w:t>
      </w:r>
      <w:bookmarkStart w:id="18" w:name="_Hlk188873293"/>
      <w:r w:rsidRPr="00E02C08">
        <w:rPr>
          <w:rFonts w:ascii="Arial" w:hAnsi="Arial" w:cs="Arial"/>
          <w:sz w:val="24"/>
          <w:szCs w:val="24"/>
        </w:rPr>
        <w:t xml:space="preserve">21 </w:t>
      </w:r>
      <w:r w:rsidR="00E22840" w:rsidRPr="00E02C08">
        <w:rPr>
          <w:rFonts w:ascii="Arial" w:hAnsi="Arial" w:cs="Arial"/>
          <w:sz w:val="24"/>
          <w:szCs w:val="24"/>
        </w:rPr>
        <w:t xml:space="preserve">ustawy z dnia 13.05.2016 r. o przeciwdziałaniu zagrożeniom przestępczością na tle seksualnym i ochronie małoletnich (Dz. U. 2016 poz. 862 z </w:t>
      </w:r>
      <w:proofErr w:type="spellStart"/>
      <w:r w:rsidR="00E22840" w:rsidRPr="00E02C08">
        <w:rPr>
          <w:rFonts w:ascii="Arial" w:hAnsi="Arial" w:cs="Arial"/>
          <w:sz w:val="24"/>
          <w:szCs w:val="24"/>
        </w:rPr>
        <w:t>późn</w:t>
      </w:r>
      <w:proofErr w:type="spellEnd"/>
      <w:r w:rsidR="00E22840" w:rsidRPr="00E02C08">
        <w:rPr>
          <w:rFonts w:ascii="Arial" w:hAnsi="Arial" w:cs="Arial"/>
          <w:sz w:val="24"/>
          <w:szCs w:val="24"/>
        </w:rPr>
        <w:t>. zmianami</w:t>
      </w:r>
      <w:bookmarkEnd w:id="18"/>
      <w:r w:rsidR="00E22840" w:rsidRPr="00E02C08">
        <w:rPr>
          <w:rFonts w:ascii="Arial" w:hAnsi="Arial" w:cs="Arial"/>
          <w:sz w:val="24"/>
          <w:szCs w:val="24"/>
        </w:rPr>
        <w:t>).</w:t>
      </w:r>
    </w:p>
    <w:bookmarkEnd w:id="17"/>
    <w:p w14:paraId="1340ADB5" w14:textId="77777777" w:rsidR="00267536" w:rsidRPr="00E02C08" w:rsidRDefault="00267536" w:rsidP="00267536">
      <w:pPr>
        <w:pStyle w:val="Akapitzlist"/>
        <w:spacing w:after="0" w:line="288" w:lineRule="auto"/>
        <w:ind w:left="426"/>
        <w:rPr>
          <w:rFonts w:ascii="Arial" w:hAnsi="Arial" w:cs="Arial"/>
          <w:sz w:val="24"/>
          <w:szCs w:val="24"/>
        </w:rPr>
      </w:pPr>
    </w:p>
    <w:p w14:paraId="1C84D1D9" w14:textId="77419108" w:rsidR="00455386" w:rsidRPr="00E02C08" w:rsidRDefault="00331B51" w:rsidP="00FD4BB2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WARUNKI ZMIANY UMOWY</w:t>
      </w:r>
    </w:p>
    <w:p w14:paraId="533EAA5C" w14:textId="64F00AFD" w:rsidR="00331B51" w:rsidRPr="00E02C08" w:rsidRDefault="00331B5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Zamawiający dopuszcza możliwość zmiany postanowień treści zawartej umowy </w:t>
      </w:r>
      <w:r w:rsidR="0055105C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 xml:space="preserve">w stosunku do treści oferty, na podstawie której dokonano wyboru Wykonawcy </w:t>
      </w:r>
      <w:r w:rsidR="0055105C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>w przypadku wystąpienia następujących okoliczności:</w:t>
      </w:r>
    </w:p>
    <w:p w14:paraId="680DA862" w14:textId="77777777" w:rsidR="00331B51" w:rsidRPr="00E02C08" w:rsidRDefault="00331B5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siłą wyższą uniemożliwiającą wykonanie przedmiotu umowy zgodnie z zapytaniem ofertowym,</w:t>
      </w:r>
    </w:p>
    <w:p w14:paraId="6F01AFEF" w14:textId="77777777" w:rsidR="00331B51" w:rsidRPr="00E02C08" w:rsidRDefault="00331B5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zmianą obowiązującej stawki podatku VAT,</w:t>
      </w:r>
    </w:p>
    <w:p w14:paraId="2EC75917" w14:textId="77777777" w:rsidR="00331B51" w:rsidRPr="00E02C08" w:rsidRDefault="00331B5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zmianą unormowań prawnych powszechnie obowiązujących, które będą miały wpływ na realizację umowy</w:t>
      </w:r>
    </w:p>
    <w:p w14:paraId="30B1852C" w14:textId="07EE351A" w:rsidR="00331B51" w:rsidRPr="00E02C08" w:rsidRDefault="00331B5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zmianami formalno-organizacyjnymi.</w:t>
      </w:r>
    </w:p>
    <w:p w14:paraId="5877E502" w14:textId="77777777" w:rsidR="006F2B97" w:rsidRPr="00E02C08" w:rsidRDefault="006F2B97" w:rsidP="00FD4BB2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5ABC3653" w14:textId="41EBF772" w:rsidR="00630B75" w:rsidRPr="00E02C08" w:rsidRDefault="00331B5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Przewidziane wyżej okoliczności stanowiące podstawę zmian do umowy, stanowią uprawnienie Zamawiającego, a nie jego obowiązek wprowadzenia takich zmian. Warunki zmiany umowy nie przyznają Wykonawcy jakiegokolwiek roszczenia o zmianę zawartej umowy.</w:t>
      </w:r>
    </w:p>
    <w:p w14:paraId="1480B558" w14:textId="77777777" w:rsidR="00B83100" w:rsidRPr="00E02C08" w:rsidRDefault="00B83100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14:paraId="49F5B516" w14:textId="741813CB" w:rsidR="00331B51" w:rsidRPr="00E02C08" w:rsidRDefault="00DB3B31" w:rsidP="00B83100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INFORMACJE DODATKOWE</w:t>
      </w:r>
    </w:p>
    <w:p w14:paraId="44658FB7" w14:textId="77777777" w:rsidR="00DB3B31" w:rsidRPr="00E02C08" w:rsidRDefault="00DB3B3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 przypadku przedstawienia oferty niezgodnej z niniejszym zapytaniem ofertowym lub nie spełnienia warunków udziału w postępowaniu oferta Wykonawcy zostanie odrzucona z niniejszego postępowania i nie będzie dalej uwzględniana przy ocenie.</w:t>
      </w:r>
    </w:p>
    <w:p w14:paraId="074749F5" w14:textId="77777777" w:rsidR="00DB3B31" w:rsidRPr="00E02C08" w:rsidRDefault="00DB3B3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Zamawiający zastrzega sobie prawo do:</w:t>
      </w:r>
    </w:p>
    <w:p w14:paraId="54ECF3C0" w14:textId="77777777" w:rsidR="00DB3B31" w:rsidRPr="00E02C08" w:rsidRDefault="00DB3B3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zmiany lub unieważnienia niniejszego ogłoszenia,</w:t>
      </w:r>
    </w:p>
    <w:p w14:paraId="214FEBFC" w14:textId="77777777" w:rsidR="00DB3B31" w:rsidRPr="00E02C08" w:rsidRDefault="00DB3B3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zmiany warunków lub terminów prowadzonego postępowania ofertowego,</w:t>
      </w:r>
    </w:p>
    <w:p w14:paraId="121CF738" w14:textId="77777777" w:rsidR="00DB3B31" w:rsidRPr="00E02C08" w:rsidRDefault="00DB3B3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unieważnienia postępowania na każdym jego etapie bez podania przyczyny, a także do pozostawienia postępowania bez wyboru oferty.</w:t>
      </w:r>
    </w:p>
    <w:p w14:paraId="50F3E478" w14:textId="78CE4325" w:rsidR="00DB3B31" w:rsidRPr="00E02C08" w:rsidRDefault="00DB3B3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wezwanie Wykonawcy do złożenia wyjaśnień i/lub uzupełnienia złożonej oferty.</w:t>
      </w:r>
    </w:p>
    <w:p w14:paraId="1BF2E38C" w14:textId="1F75274D" w:rsidR="00DB3B31" w:rsidRPr="00E02C08" w:rsidRDefault="00DB3B3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Jeśli Wykonawca, którego oferta została wybrana, uchyla się od zawarcia umowy, Zamawiający wybiera ofertę najkorzystniejszą spośród pozostałych ofert, bez przeprowadzania ich ponownej oceny.</w:t>
      </w:r>
    </w:p>
    <w:p w14:paraId="6C716C44" w14:textId="77777777" w:rsidR="005900C9" w:rsidRPr="00E02C08" w:rsidRDefault="005900C9" w:rsidP="00FD4BB2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2264EC9D" w14:textId="2DE0B2A5" w:rsidR="00DB3B31" w:rsidRPr="00E02C08" w:rsidRDefault="00DB3B31" w:rsidP="00B83100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SPOSÓB I TERMIN SKŁADANIA OFERT</w:t>
      </w:r>
    </w:p>
    <w:p w14:paraId="31C4A9EE" w14:textId="6A6EA3CF" w:rsidR="00DB3B31" w:rsidRPr="00E02C08" w:rsidRDefault="00DB3B31" w:rsidP="00B83100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Ofertę należy przygotować wg wzoru stanowiącego </w:t>
      </w:r>
      <w:r w:rsidRPr="00E02C08">
        <w:rPr>
          <w:rFonts w:ascii="Arial" w:hAnsi="Arial" w:cs="Arial"/>
          <w:b/>
          <w:bCs/>
          <w:sz w:val="24"/>
          <w:szCs w:val="24"/>
        </w:rPr>
        <w:t>załącznik nr 1</w:t>
      </w:r>
      <w:r w:rsidRPr="00E02C08">
        <w:rPr>
          <w:rFonts w:ascii="Arial" w:hAnsi="Arial" w:cs="Arial"/>
          <w:sz w:val="24"/>
          <w:szCs w:val="24"/>
        </w:rPr>
        <w:t xml:space="preserve"> do zapytania ofertowego. </w:t>
      </w:r>
      <w:r w:rsidR="000523BE" w:rsidRPr="00E02C08">
        <w:rPr>
          <w:rFonts w:ascii="Arial" w:hAnsi="Arial" w:cs="Arial"/>
          <w:sz w:val="24"/>
          <w:szCs w:val="24"/>
        </w:rPr>
        <w:t xml:space="preserve">Dokumenty </w:t>
      </w:r>
      <w:r w:rsidR="006241D4" w:rsidRPr="00E02C08">
        <w:rPr>
          <w:rFonts w:ascii="Arial" w:hAnsi="Arial" w:cs="Arial"/>
          <w:sz w:val="24"/>
          <w:szCs w:val="24"/>
        </w:rPr>
        <w:t>należy składać</w:t>
      </w:r>
      <w:r w:rsidR="000523BE" w:rsidRPr="00E02C08">
        <w:rPr>
          <w:rFonts w:ascii="Arial" w:hAnsi="Arial" w:cs="Arial"/>
          <w:sz w:val="24"/>
          <w:szCs w:val="24"/>
        </w:rPr>
        <w:t xml:space="preserve"> w postaci elektronicznej. Wszystkie składane przez Wykonawcę dokumenty powinny zostać </w:t>
      </w:r>
      <w:r w:rsidR="006241D4" w:rsidRPr="00E02C08">
        <w:rPr>
          <w:rFonts w:ascii="Arial" w:hAnsi="Arial" w:cs="Arial"/>
          <w:sz w:val="24"/>
          <w:szCs w:val="24"/>
        </w:rPr>
        <w:t xml:space="preserve">opatrzone </w:t>
      </w:r>
      <w:r w:rsidR="000523BE" w:rsidRPr="00E02C08">
        <w:rPr>
          <w:rFonts w:ascii="Arial" w:hAnsi="Arial" w:cs="Arial"/>
          <w:sz w:val="24"/>
          <w:szCs w:val="24"/>
        </w:rPr>
        <w:t>kwalifikowanym podpisem elektronicznym bądź podpisem zaufanym</w:t>
      </w:r>
      <w:r w:rsidR="00B85AB9" w:rsidRPr="00E02C08">
        <w:rPr>
          <w:rFonts w:ascii="Arial" w:hAnsi="Arial" w:cs="Arial"/>
          <w:sz w:val="24"/>
          <w:szCs w:val="24"/>
        </w:rPr>
        <w:t xml:space="preserve"> lub podpisan</w:t>
      </w:r>
      <w:r w:rsidR="009445E2" w:rsidRPr="00E02C08">
        <w:rPr>
          <w:rFonts w:ascii="Arial" w:hAnsi="Arial" w:cs="Arial"/>
          <w:sz w:val="24"/>
          <w:szCs w:val="24"/>
        </w:rPr>
        <w:t>e</w:t>
      </w:r>
      <w:r w:rsidR="00B85AB9" w:rsidRPr="00E02C08">
        <w:rPr>
          <w:rFonts w:ascii="Arial" w:hAnsi="Arial" w:cs="Arial"/>
          <w:sz w:val="24"/>
          <w:szCs w:val="24"/>
        </w:rPr>
        <w:t xml:space="preserve"> własnoręcznie a następnie zeskanowan</w:t>
      </w:r>
      <w:r w:rsidR="009445E2" w:rsidRPr="00E02C08">
        <w:rPr>
          <w:rFonts w:ascii="Arial" w:hAnsi="Arial" w:cs="Arial"/>
          <w:sz w:val="24"/>
          <w:szCs w:val="24"/>
        </w:rPr>
        <w:t>e</w:t>
      </w:r>
      <w:r w:rsidR="00B85AB9" w:rsidRPr="00E02C08">
        <w:rPr>
          <w:rFonts w:ascii="Arial" w:hAnsi="Arial" w:cs="Arial"/>
          <w:sz w:val="24"/>
          <w:szCs w:val="24"/>
        </w:rPr>
        <w:t xml:space="preserve"> do pliku w formacie pdf. </w:t>
      </w:r>
      <w:r w:rsidRPr="00E02C08">
        <w:rPr>
          <w:rFonts w:ascii="Arial" w:hAnsi="Arial" w:cs="Arial"/>
          <w:sz w:val="24"/>
          <w:szCs w:val="24"/>
        </w:rPr>
        <w:t xml:space="preserve">Korespondencja pomiędzy Zamawiającym a Wykonawcami, w tym składanie ofert, wymiana informacji oraz przekazywanie dokumentów i oświadczeń odbywa się pisemnie za pomocą BK2021, za pośrednictwem strony internetowej </w:t>
      </w:r>
      <w:hyperlink r:id="rId11" w:history="1">
        <w:r w:rsidRPr="00E02C08">
          <w:rPr>
            <w:rStyle w:val="Hipercze"/>
            <w:rFonts w:ascii="Arial" w:hAnsi="Arial" w:cs="Arial"/>
            <w:color w:val="auto"/>
            <w:sz w:val="24"/>
            <w:szCs w:val="24"/>
          </w:rPr>
          <w:t>https://bazakonkurencyjnosci.funduszeeuropejskie.gov.pl</w:t>
        </w:r>
      </w:hyperlink>
      <w:r w:rsidRPr="00E02C08">
        <w:rPr>
          <w:rFonts w:ascii="Arial" w:hAnsi="Arial" w:cs="Arial"/>
          <w:sz w:val="24"/>
          <w:szCs w:val="24"/>
        </w:rPr>
        <w:t>.</w:t>
      </w:r>
    </w:p>
    <w:p w14:paraId="4B775CBD" w14:textId="25AC8FFE" w:rsidR="00DB3B31" w:rsidRPr="00E02C08" w:rsidRDefault="00DB3B31" w:rsidP="002A4B8F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Oferty należy składać wyłącznie za pośrednictwem strony internetowej https://bazakonkurencyjnosci.funduszeeuropejskie.gov.pl, gdzie zamieszczone zostało ogłoszenie o zamówieniu. Oferty złożone w inny sposób będą odrzucone i nie będą podlegały ocenie przez Zamawiającego.</w:t>
      </w:r>
    </w:p>
    <w:p w14:paraId="3B83D461" w14:textId="4B4CC0E1" w:rsidR="00DB3B31" w:rsidRPr="00E02C08" w:rsidRDefault="00DB3B31" w:rsidP="00FD4BB2">
      <w:pPr>
        <w:pStyle w:val="Akapitzlist"/>
        <w:numPr>
          <w:ilvl w:val="0"/>
          <w:numId w:val="8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Termin składania ofert – </w:t>
      </w:r>
      <w:r w:rsidR="00E513E5" w:rsidRPr="00E02C08">
        <w:rPr>
          <w:rFonts w:ascii="Arial" w:hAnsi="Arial" w:cs="Arial"/>
          <w:b/>
          <w:bCs/>
          <w:sz w:val="24"/>
          <w:szCs w:val="24"/>
        </w:rPr>
        <w:t>08</w:t>
      </w:r>
      <w:r w:rsidR="00C97415" w:rsidRPr="00E02C08">
        <w:rPr>
          <w:rFonts w:ascii="Arial" w:hAnsi="Arial" w:cs="Arial"/>
          <w:b/>
          <w:bCs/>
          <w:sz w:val="24"/>
          <w:szCs w:val="24"/>
        </w:rPr>
        <w:t>.04</w:t>
      </w:r>
      <w:r w:rsidRPr="00E02C08">
        <w:rPr>
          <w:rFonts w:ascii="Arial" w:hAnsi="Arial" w:cs="Arial"/>
          <w:b/>
          <w:bCs/>
          <w:sz w:val="24"/>
          <w:szCs w:val="24"/>
        </w:rPr>
        <w:t>.202</w:t>
      </w:r>
      <w:r w:rsidR="00B83100" w:rsidRPr="00E02C08">
        <w:rPr>
          <w:rFonts w:ascii="Arial" w:hAnsi="Arial" w:cs="Arial"/>
          <w:b/>
          <w:bCs/>
          <w:sz w:val="24"/>
          <w:szCs w:val="24"/>
        </w:rPr>
        <w:t>5</w:t>
      </w:r>
      <w:r w:rsidRPr="00E02C08">
        <w:rPr>
          <w:rFonts w:ascii="Arial" w:hAnsi="Arial" w:cs="Arial"/>
          <w:b/>
          <w:bCs/>
          <w:sz w:val="24"/>
          <w:szCs w:val="24"/>
        </w:rPr>
        <w:t xml:space="preserve"> roku, </w:t>
      </w:r>
      <w:r w:rsidR="009445E2" w:rsidRPr="00E02C08">
        <w:rPr>
          <w:rFonts w:ascii="Arial" w:hAnsi="Arial" w:cs="Arial"/>
          <w:b/>
          <w:bCs/>
          <w:sz w:val="24"/>
          <w:szCs w:val="24"/>
        </w:rPr>
        <w:t xml:space="preserve">do </w:t>
      </w:r>
      <w:r w:rsidRPr="00E02C08">
        <w:rPr>
          <w:rFonts w:ascii="Arial" w:hAnsi="Arial" w:cs="Arial"/>
          <w:b/>
          <w:bCs/>
          <w:sz w:val="24"/>
          <w:szCs w:val="24"/>
        </w:rPr>
        <w:t>godz.</w:t>
      </w:r>
      <w:r w:rsidR="0055105C" w:rsidRPr="00E02C08">
        <w:rPr>
          <w:rFonts w:ascii="Arial" w:hAnsi="Arial" w:cs="Arial"/>
          <w:b/>
          <w:bCs/>
          <w:sz w:val="24"/>
          <w:szCs w:val="24"/>
        </w:rPr>
        <w:t xml:space="preserve"> 10</w:t>
      </w:r>
      <w:r w:rsidRPr="00E02C08">
        <w:rPr>
          <w:rFonts w:ascii="Arial" w:hAnsi="Arial" w:cs="Arial"/>
          <w:b/>
          <w:bCs/>
          <w:sz w:val="24"/>
          <w:szCs w:val="24"/>
        </w:rPr>
        <w:t>.00.</w:t>
      </w:r>
      <w:r w:rsidR="00357C0B" w:rsidRPr="00E02C08">
        <w:rPr>
          <w:rFonts w:ascii="Arial" w:hAnsi="Arial" w:cs="Arial"/>
          <w:sz w:val="24"/>
          <w:szCs w:val="24"/>
        </w:rPr>
        <w:t xml:space="preserve"> O terminie złożenia oferty decyduje data </w:t>
      </w:r>
      <w:r w:rsidR="009445E2" w:rsidRPr="00E02C08">
        <w:rPr>
          <w:rFonts w:ascii="Arial" w:hAnsi="Arial" w:cs="Arial"/>
          <w:sz w:val="24"/>
          <w:szCs w:val="24"/>
        </w:rPr>
        <w:t xml:space="preserve">i godzina </w:t>
      </w:r>
      <w:r w:rsidR="00357C0B" w:rsidRPr="00E02C08">
        <w:rPr>
          <w:rFonts w:ascii="Arial" w:hAnsi="Arial" w:cs="Arial"/>
          <w:sz w:val="24"/>
          <w:szCs w:val="24"/>
        </w:rPr>
        <w:t>złożenia oferty za pośrednictwem serwisu Baza Konkurencyjności.</w:t>
      </w:r>
    </w:p>
    <w:p w14:paraId="77C3FF29" w14:textId="77777777" w:rsidR="00357C0B" w:rsidRPr="00E02C08" w:rsidRDefault="00357C0B" w:rsidP="00FD4BB2">
      <w:pPr>
        <w:pStyle w:val="Akapitzlist"/>
        <w:spacing w:after="0" w:line="288" w:lineRule="auto"/>
        <w:rPr>
          <w:rFonts w:ascii="Arial" w:hAnsi="Arial" w:cs="Arial"/>
          <w:sz w:val="24"/>
          <w:szCs w:val="24"/>
        </w:rPr>
      </w:pPr>
    </w:p>
    <w:p w14:paraId="64965EE9" w14:textId="57AA767B" w:rsidR="00357C0B" w:rsidRPr="00E02C08" w:rsidRDefault="00357C0B" w:rsidP="00FD4BB2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KLAUZULA INFORMACYJNA RODO</w:t>
      </w:r>
    </w:p>
    <w:p w14:paraId="41903642" w14:textId="09F8460C" w:rsidR="00357C0B" w:rsidRPr="00E02C08" w:rsidRDefault="00357C0B" w:rsidP="00AF5DA4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Mając na uwadze fakt, że w związku z prowadzonym postępowaniem o udzielenie zamówienia mogą być przetwarzane dane osobowe osób fizycznych, Zamawiający informuje, że zgodnie z art. 13 ust. 1 i 2 rozporządzenia Parlamentu Europejskiego</w:t>
      </w:r>
      <w:r w:rsidR="002A4B8F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 xml:space="preserve"> i Rady (UE) 2016/679 z dnia 27 kwietnia 2016 r. w sprawie ochrony osób fizycznych </w:t>
      </w:r>
      <w:r w:rsidR="002A4B8F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>w związku z przetwarzaniem danych osobowych i w sprawie swobodnego przepływu takich danych oraz uchylenia dyrektywy 95/46/WE (ogólne rozporządzenie o ochronie danych) (Dz. Urz. UE L 119 z 04.05.2016, str. 1), dalej „RODO”:</w:t>
      </w:r>
    </w:p>
    <w:p w14:paraId="6897BBD2" w14:textId="5607E29B" w:rsidR="007B5C14" w:rsidRPr="00E02C08" w:rsidRDefault="007B5C14" w:rsidP="00AF5DA4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 xml:space="preserve">W celu wykonania obowiązku nałożonego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0916AC" w:rsidRPr="00E02C08">
        <w:rPr>
          <w:rFonts w:ascii="Arial" w:hAnsi="Arial" w:cs="Arial"/>
          <w:sz w:val="24"/>
          <w:szCs w:val="24"/>
          <w:lang w:eastAsia="pl-PL"/>
        </w:rPr>
        <w:br/>
      </w:r>
      <w:r w:rsidRPr="00E02C08">
        <w:rPr>
          <w:rFonts w:ascii="Arial" w:hAnsi="Arial" w:cs="Arial"/>
          <w:sz w:val="24"/>
          <w:szCs w:val="24"/>
          <w:lang w:eastAsia="pl-PL"/>
        </w:rPr>
        <w:t>o ochronie danych), dalej RODO, w związku z art. 88 ustawy o zasadach realizacji zadań finansowanych ze środków europejskich w perspektywie finansowej 2021-2027</w:t>
      </w:r>
      <w:r w:rsidR="000916AC" w:rsidRPr="00E02C08">
        <w:rPr>
          <w:rFonts w:ascii="Arial" w:hAnsi="Arial" w:cs="Arial"/>
          <w:sz w:val="24"/>
          <w:szCs w:val="24"/>
          <w:lang w:eastAsia="pl-PL"/>
        </w:rPr>
        <w:br/>
      </w:r>
      <w:r w:rsidRPr="00E02C08">
        <w:rPr>
          <w:rFonts w:ascii="Arial" w:hAnsi="Arial" w:cs="Arial"/>
          <w:sz w:val="24"/>
          <w:szCs w:val="24"/>
          <w:lang w:eastAsia="pl-PL"/>
        </w:rPr>
        <w:t xml:space="preserve"> z dnia 28 kwietnia 2022 r., zwanej dalej ustawą wdrożeniową, informujemy o zasadach przetwarzania Państwa danych osobowych:</w:t>
      </w:r>
    </w:p>
    <w:p w14:paraId="0CF1E245" w14:textId="77777777" w:rsidR="00B842B2" w:rsidRPr="00E02C08" w:rsidRDefault="007B5C14" w:rsidP="00AF5DA4">
      <w:pPr>
        <w:numPr>
          <w:ilvl w:val="0"/>
          <w:numId w:val="19"/>
        </w:numPr>
        <w:spacing w:after="0" w:line="288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 xml:space="preserve">Administratorem ww. danych osobowych jest </w:t>
      </w:r>
      <w:r w:rsidR="00B842B2" w:rsidRPr="00E02C08">
        <w:rPr>
          <w:rFonts w:ascii="Arial" w:hAnsi="Arial" w:cs="Arial"/>
          <w:sz w:val="24"/>
          <w:szCs w:val="24"/>
          <w:lang w:eastAsia="pl-PL"/>
        </w:rPr>
        <w:t xml:space="preserve">Instytut Kariery i Doradztwa Zawodowego „EPIKUR” Sp. z o. o., ul. Warszawska 5/7, 35-205 Rzeszów </w:t>
      </w:r>
    </w:p>
    <w:p w14:paraId="3C0BECAC" w14:textId="37B2A4E3" w:rsidR="007B5C14" w:rsidRPr="00E02C08" w:rsidRDefault="007B5C14" w:rsidP="00AF5DA4">
      <w:pPr>
        <w:numPr>
          <w:ilvl w:val="0"/>
          <w:numId w:val="19"/>
        </w:numPr>
        <w:spacing w:after="0" w:line="288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 xml:space="preserve">W sprawach związanych z ochroną danych osobowych przetwarzanych w ramach realizacji Projektu można się skontaktować z Inspektorem Ochrony Danych </w:t>
      </w:r>
      <w:hyperlink r:id="rId12" w:history="1">
        <w:r w:rsidR="00B842B2" w:rsidRPr="00E02C08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eastAsia="pl-PL"/>
          </w:rPr>
          <w:t>instytutkariery2024@gmail.com</w:t>
        </w:r>
      </w:hyperlink>
    </w:p>
    <w:p w14:paraId="308354D5" w14:textId="77777777" w:rsidR="007B5C14" w:rsidRPr="00E02C08" w:rsidRDefault="007B5C14" w:rsidP="00AF5DA4">
      <w:pPr>
        <w:numPr>
          <w:ilvl w:val="0"/>
          <w:numId w:val="19"/>
        </w:numPr>
        <w:spacing w:after="0" w:line="288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Państwa dane osobowe będą przetwarzane na podstawie art. 6 ust. 1 lit. c i e, art. 9 ust. 2 lit. g oraz art. 10 RODO, w związku z realizacją zadań wynikających m.in. z:</w:t>
      </w:r>
    </w:p>
    <w:p w14:paraId="395A3AC2" w14:textId="14A3FBC6" w:rsidR="007B5C14" w:rsidRPr="00E02C08" w:rsidRDefault="007B5C14" w:rsidP="00AF5DA4">
      <w:pPr>
        <w:numPr>
          <w:ilvl w:val="0"/>
          <w:numId w:val="20"/>
        </w:numPr>
        <w:spacing w:after="0" w:line="288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 xml:space="preserve"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</w:t>
      </w:r>
      <w:r w:rsidR="002A4B8F" w:rsidRPr="00E02C08">
        <w:rPr>
          <w:rFonts w:ascii="Arial" w:hAnsi="Arial" w:cs="Arial"/>
          <w:sz w:val="24"/>
          <w:szCs w:val="24"/>
          <w:lang w:eastAsia="pl-PL"/>
        </w:rPr>
        <w:br/>
      </w:r>
      <w:r w:rsidRPr="00E02C08">
        <w:rPr>
          <w:rFonts w:ascii="Arial" w:hAnsi="Arial" w:cs="Arial"/>
          <w:sz w:val="24"/>
          <w:szCs w:val="24"/>
          <w:lang w:eastAsia="pl-PL"/>
        </w:rPr>
        <w:t>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558CF3F9" w14:textId="77777777" w:rsidR="007B5C14" w:rsidRPr="00E02C08" w:rsidRDefault="007B5C14" w:rsidP="00AF5DA4">
      <w:pPr>
        <w:numPr>
          <w:ilvl w:val="0"/>
          <w:numId w:val="20"/>
        </w:numPr>
        <w:spacing w:after="0" w:line="288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Rozporządzenia Parlamentu Europejskiego i Rady (UE) 2021/1057 z dnia 24 czerwca 2021 r. ustanawiającego Europejski Fundusz Społeczny Plus (EFS+) oraz uchylającego rozporządzenie (UE) nr 1296/2013 rozporządzenia EFS+;</w:t>
      </w:r>
    </w:p>
    <w:p w14:paraId="1B788CF2" w14:textId="77777777" w:rsidR="007B5C14" w:rsidRPr="00E02C08" w:rsidRDefault="007B5C14" w:rsidP="00AF5DA4">
      <w:pPr>
        <w:numPr>
          <w:ilvl w:val="0"/>
          <w:numId w:val="20"/>
        </w:numPr>
        <w:spacing w:after="0" w:line="288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ustawy wdrożeniowej.</w:t>
      </w:r>
    </w:p>
    <w:p w14:paraId="7AC3F28F" w14:textId="7AD1D661" w:rsidR="007B5C14" w:rsidRPr="00E02C08" w:rsidRDefault="007B5C14" w:rsidP="00AF5DA4">
      <w:pPr>
        <w:numPr>
          <w:ilvl w:val="0"/>
          <w:numId w:val="19"/>
        </w:numPr>
        <w:spacing w:after="0" w:line="288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 xml:space="preserve">Państwa dane osobowe będą przetwarzane w związku z realizacją Projektu </w:t>
      </w:r>
      <w:r w:rsidR="00456A4A" w:rsidRPr="00E02C08">
        <w:rPr>
          <w:rFonts w:ascii="Arial" w:hAnsi="Arial" w:cs="Arial"/>
          <w:sz w:val="24"/>
          <w:szCs w:val="24"/>
          <w:lang w:eastAsia="pl-PL"/>
        </w:rPr>
        <w:br/>
      </w:r>
      <w:r w:rsidRPr="00E02C08">
        <w:rPr>
          <w:rFonts w:ascii="Arial" w:hAnsi="Arial" w:cs="Arial"/>
          <w:sz w:val="24"/>
          <w:szCs w:val="24"/>
          <w:lang w:eastAsia="pl-PL"/>
        </w:rPr>
        <w:t xml:space="preserve">w ramach FEP 2021-2027. W szczególności Państwa dane będą przetwarzane celu udzielania wsparcia zgodnie z założeniami </w:t>
      </w:r>
      <w:r w:rsidR="006E1A1E" w:rsidRPr="00E02C08">
        <w:rPr>
          <w:rFonts w:ascii="Arial" w:hAnsi="Arial" w:cs="Arial"/>
          <w:sz w:val="24"/>
          <w:szCs w:val="24"/>
          <w:lang w:eastAsia="pl-PL"/>
        </w:rPr>
        <w:t>P</w:t>
      </w:r>
      <w:r w:rsidRPr="00E02C08">
        <w:rPr>
          <w:rFonts w:ascii="Arial" w:hAnsi="Arial" w:cs="Arial"/>
          <w:sz w:val="24"/>
          <w:szCs w:val="24"/>
          <w:lang w:eastAsia="pl-PL"/>
        </w:rPr>
        <w:t xml:space="preserve">rojektu, potwierdzania kwalifikowalności wydatków, monitorowania, sprawozdawczości, komunikacji, ewaluacji, kontroli, audytu oraz działań promocyjnych, a także w celu informowania o </w:t>
      </w:r>
      <w:r w:rsidR="006E1A1E" w:rsidRPr="00E02C08">
        <w:rPr>
          <w:rFonts w:ascii="Arial" w:hAnsi="Arial" w:cs="Arial"/>
          <w:sz w:val="24"/>
          <w:szCs w:val="24"/>
          <w:lang w:eastAsia="pl-PL"/>
        </w:rPr>
        <w:t>P</w:t>
      </w:r>
      <w:r w:rsidRPr="00E02C08">
        <w:rPr>
          <w:rFonts w:ascii="Arial" w:hAnsi="Arial" w:cs="Arial"/>
          <w:sz w:val="24"/>
          <w:szCs w:val="24"/>
          <w:lang w:eastAsia="pl-PL"/>
        </w:rPr>
        <w:t>rojekcie.</w:t>
      </w:r>
    </w:p>
    <w:p w14:paraId="4A3D3F33" w14:textId="5D687C41" w:rsidR="007B5C14" w:rsidRPr="00E02C08" w:rsidRDefault="007B5C14" w:rsidP="00AF5DA4">
      <w:pPr>
        <w:numPr>
          <w:ilvl w:val="0"/>
          <w:numId w:val="19"/>
        </w:numPr>
        <w:spacing w:after="0" w:line="288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Państwa dane osobowe będą przetwarzane przez okres niezbędny do realizacji celu, o którym mowa w pkt. 5. Po tym czasie dane mogą być przetwarzane do dnia wygaśnięcia zobowiązań wynikających z innego przepisu prawa, w tym przepisów archiwalnych.</w:t>
      </w:r>
    </w:p>
    <w:p w14:paraId="2AAE6D0F" w14:textId="0F477F63" w:rsidR="007B5C14" w:rsidRPr="00E02C08" w:rsidRDefault="007B5C14" w:rsidP="00AF5DA4">
      <w:pPr>
        <w:numPr>
          <w:ilvl w:val="0"/>
          <w:numId w:val="19"/>
        </w:numPr>
        <w:spacing w:after="0" w:line="288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Na podstawie art. 89 ust. 1 ustawy wdrożeniowej dostęp do danych osobowych</w:t>
      </w:r>
      <w:r w:rsidR="00456A4A" w:rsidRPr="00E02C08">
        <w:rPr>
          <w:rFonts w:ascii="Arial" w:hAnsi="Arial" w:cs="Arial"/>
          <w:sz w:val="24"/>
          <w:szCs w:val="24"/>
          <w:lang w:eastAsia="pl-PL"/>
        </w:rPr>
        <w:br/>
      </w:r>
      <w:r w:rsidRPr="00E02C08">
        <w:rPr>
          <w:rFonts w:ascii="Arial" w:hAnsi="Arial" w:cs="Arial"/>
          <w:sz w:val="24"/>
          <w:szCs w:val="24"/>
          <w:lang w:eastAsia="pl-PL"/>
        </w:rPr>
        <w:t xml:space="preserve"> i informacji gromadzonych przez IP WUP, przysługuje 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powierzają realizację zadań na podstawie odrębnej umowy, </w:t>
      </w:r>
      <w:r w:rsidR="00456A4A" w:rsidRPr="00E02C08">
        <w:rPr>
          <w:rFonts w:ascii="Arial" w:hAnsi="Arial" w:cs="Arial"/>
          <w:sz w:val="24"/>
          <w:szCs w:val="24"/>
          <w:lang w:eastAsia="pl-PL"/>
        </w:rPr>
        <w:br/>
      </w:r>
      <w:r w:rsidRPr="00E02C08">
        <w:rPr>
          <w:rFonts w:ascii="Arial" w:hAnsi="Arial" w:cs="Arial"/>
          <w:sz w:val="24"/>
          <w:szCs w:val="24"/>
          <w:lang w:eastAsia="pl-PL"/>
        </w:rPr>
        <w:t>w zakresie niezbędnym do realizacji ich zadań wynikających  z przepisów ustawy wdrożeniowej.</w:t>
      </w:r>
    </w:p>
    <w:p w14:paraId="009A90A6" w14:textId="77777777" w:rsidR="007B5C14" w:rsidRPr="00E02C08" w:rsidRDefault="007B5C14" w:rsidP="00AF5DA4">
      <w:pPr>
        <w:numPr>
          <w:ilvl w:val="0"/>
          <w:numId w:val="19"/>
        </w:numPr>
        <w:spacing w:after="0" w:line="288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Podmioty, o których mowa w pkt. 6 udostępniają sobie nawzajem dane osobowe niezbędne do realizacji ich zadań, w szczególności przy pomocy systemów teleinformatycznych.</w:t>
      </w:r>
    </w:p>
    <w:p w14:paraId="44ABEC9F" w14:textId="0C73BE48" w:rsidR="007B5C14" w:rsidRPr="00E02C08" w:rsidRDefault="007B5C14" w:rsidP="00AF5DA4">
      <w:pPr>
        <w:numPr>
          <w:ilvl w:val="0"/>
          <w:numId w:val="19"/>
        </w:numPr>
        <w:spacing w:after="0" w:line="288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Posiadają Państwo prawo do dostępu do swoich danych osobowych, ich sprostowania i ograniczenia przetwarzania oraz prawo do wniesienia sprzeciwu wobec przetwarzania. 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 podstawę prawną przetwarzania danych w ramach FEP 2021-2027, osobie której dane są przetwarzane nie przysługuje prawo do usunięcia albo przenoszenia tych danych.</w:t>
      </w:r>
    </w:p>
    <w:p w14:paraId="12A17212" w14:textId="77777777" w:rsidR="007B5C14" w:rsidRPr="00E02C08" w:rsidRDefault="007B5C14" w:rsidP="00AF5DA4">
      <w:pPr>
        <w:numPr>
          <w:ilvl w:val="0"/>
          <w:numId w:val="19"/>
        </w:numPr>
        <w:spacing w:after="0" w:line="288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 xml:space="preserve">Posiadają Państwo prawo wniesienia skargi do organu nadzorczego - Prezesa Urzędu Ochrony Danych (dane kontaktowe dostępne są pod adresem: </w:t>
      </w:r>
      <w:hyperlink r:id="rId13" w:history="1">
        <w:r w:rsidRPr="00E02C08">
          <w:rPr>
            <w:rStyle w:val="Hipercze"/>
            <w:rFonts w:ascii="Arial" w:hAnsi="Arial" w:cs="Arial"/>
            <w:color w:val="auto"/>
            <w:sz w:val="24"/>
            <w:szCs w:val="24"/>
            <w:lang w:eastAsia="pl-PL"/>
          </w:rPr>
          <w:t>https://uodo.gov.pl/pl</w:t>
        </w:r>
      </w:hyperlink>
      <w:r w:rsidRPr="00E02C08">
        <w:rPr>
          <w:rFonts w:ascii="Arial" w:hAnsi="Arial" w:cs="Arial"/>
          <w:sz w:val="24"/>
          <w:szCs w:val="24"/>
          <w:lang w:eastAsia="pl-PL"/>
        </w:rPr>
        <w:t>).</w:t>
      </w:r>
    </w:p>
    <w:p w14:paraId="5F947565" w14:textId="77777777" w:rsidR="007B5C14" w:rsidRPr="00E02C08" w:rsidRDefault="007B5C14" w:rsidP="00AF5DA4">
      <w:pPr>
        <w:numPr>
          <w:ilvl w:val="0"/>
          <w:numId w:val="19"/>
        </w:numPr>
        <w:spacing w:after="0" w:line="288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IP WUP nie zamierza przekazywać Państwa danych osobowych do państwa trzeciego lub organizacji międzynarodowej (poza Europejski Obszar Gospodarczy).</w:t>
      </w:r>
    </w:p>
    <w:p w14:paraId="0DBA3F36" w14:textId="219844CE" w:rsidR="00DB3B31" w:rsidRPr="00E02C08" w:rsidRDefault="007B5C14" w:rsidP="00FD4BB2">
      <w:pPr>
        <w:numPr>
          <w:ilvl w:val="0"/>
          <w:numId w:val="19"/>
        </w:numPr>
        <w:spacing w:after="0" w:line="288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W oparciu o dane osobowe przetwarzane w ramach FEP 2021-2027, IP WUP nie będzie podejmować wobec osób, których dane dotyczą zautomatyzowanych decyzji, w tym decyzji będących wynikiem profilowania</w:t>
      </w:r>
    </w:p>
    <w:p w14:paraId="699465A1" w14:textId="77777777" w:rsidR="000916AC" w:rsidRPr="00E02C08" w:rsidRDefault="000916AC" w:rsidP="000916AC">
      <w:pPr>
        <w:spacing w:after="0" w:line="288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4961437" w14:textId="77777777" w:rsidR="00F6664A" w:rsidRPr="00E02C08" w:rsidRDefault="00F6664A" w:rsidP="00FD4BB2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Załączniki:</w:t>
      </w:r>
    </w:p>
    <w:p w14:paraId="2C923BD4" w14:textId="33283298" w:rsidR="00F6664A" w:rsidRPr="00E02C08" w:rsidRDefault="00F6664A" w:rsidP="00FD4BB2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1. Formularz oferty</w:t>
      </w:r>
      <w:r w:rsidR="00C67D46" w:rsidRPr="00E02C08">
        <w:rPr>
          <w:rFonts w:ascii="Arial" w:hAnsi="Arial" w:cs="Arial"/>
          <w:sz w:val="24"/>
          <w:szCs w:val="24"/>
        </w:rPr>
        <w:t xml:space="preserve"> – załącznik nr 1</w:t>
      </w:r>
    </w:p>
    <w:p w14:paraId="0EC40F72" w14:textId="6DEF54B5" w:rsidR="00F6664A" w:rsidRPr="00E02C08" w:rsidRDefault="00233B73" w:rsidP="00FD4BB2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2</w:t>
      </w:r>
      <w:r w:rsidR="00F6664A" w:rsidRPr="00E02C08">
        <w:rPr>
          <w:rFonts w:ascii="Arial" w:hAnsi="Arial" w:cs="Arial"/>
          <w:sz w:val="24"/>
          <w:szCs w:val="24"/>
        </w:rPr>
        <w:t>. Oświadczenie o spełnianiu warunków udziału w postępowaniu</w:t>
      </w:r>
      <w:r w:rsidR="00C67D46" w:rsidRPr="00E02C08">
        <w:rPr>
          <w:rFonts w:ascii="Arial" w:hAnsi="Arial" w:cs="Arial"/>
          <w:sz w:val="24"/>
          <w:szCs w:val="24"/>
        </w:rPr>
        <w:t xml:space="preserve"> – załącznik nr </w:t>
      </w:r>
      <w:r w:rsidR="00E90331" w:rsidRPr="00E02C08">
        <w:rPr>
          <w:rFonts w:ascii="Arial" w:hAnsi="Arial" w:cs="Arial"/>
          <w:sz w:val="24"/>
          <w:szCs w:val="24"/>
        </w:rPr>
        <w:t>2</w:t>
      </w:r>
    </w:p>
    <w:p w14:paraId="12915020" w14:textId="057733A5" w:rsidR="00F6664A" w:rsidRPr="00E02C08" w:rsidRDefault="00233B73" w:rsidP="00FD4BB2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3</w:t>
      </w:r>
      <w:r w:rsidR="00F6664A" w:rsidRPr="00E02C08">
        <w:rPr>
          <w:rFonts w:ascii="Arial" w:hAnsi="Arial" w:cs="Arial"/>
          <w:sz w:val="24"/>
          <w:szCs w:val="24"/>
        </w:rPr>
        <w:t>. Oświadczenie o braku powiąza</w:t>
      </w:r>
      <w:r w:rsidR="0031509A" w:rsidRPr="00E02C08">
        <w:rPr>
          <w:rFonts w:ascii="Arial" w:hAnsi="Arial" w:cs="Arial"/>
          <w:sz w:val="24"/>
          <w:szCs w:val="24"/>
        </w:rPr>
        <w:t>ń</w:t>
      </w:r>
      <w:r w:rsidR="00F6664A" w:rsidRPr="00E02C08">
        <w:rPr>
          <w:rFonts w:ascii="Arial" w:hAnsi="Arial" w:cs="Arial"/>
          <w:sz w:val="24"/>
          <w:szCs w:val="24"/>
        </w:rPr>
        <w:t xml:space="preserve"> osobow</w:t>
      </w:r>
      <w:r w:rsidR="0031509A" w:rsidRPr="00E02C08">
        <w:rPr>
          <w:rFonts w:ascii="Arial" w:hAnsi="Arial" w:cs="Arial"/>
          <w:sz w:val="24"/>
          <w:szCs w:val="24"/>
        </w:rPr>
        <w:t>ych</w:t>
      </w:r>
      <w:r w:rsidR="00F6664A" w:rsidRPr="00E02C08">
        <w:rPr>
          <w:rFonts w:ascii="Arial" w:hAnsi="Arial" w:cs="Arial"/>
          <w:sz w:val="24"/>
          <w:szCs w:val="24"/>
        </w:rPr>
        <w:t xml:space="preserve"> i kapitałow</w:t>
      </w:r>
      <w:r w:rsidR="0031509A" w:rsidRPr="00E02C08">
        <w:rPr>
          <w:rFonts w:ascii="Arial" w:hAnsi="Arial" w:cs="Arial"/>
          <w:sz w:val="24"/>
          <w:szCs w:val="24"/>
        </w:rPr>
        <w:t>ych</w:t>
      </w:r>
      <w:r w:rsidR="00C67D46" w:rsidRPr="00E02C08">
        <w:rPr>
          <w:rFonts w:ascii="Arial" w:hAnsi="Arial" w:cs="Arial"/>
          <w:sz w:val="24"/>
          <w:szCs w:val="24"/>
        </w:rPr>
        <w:t xml:space="preserve"> – załącznik nr </w:t>
      </w:r>
      <w:r w:rsidR="00E90331" w:rsidRPr="00E02C08">
        <w:rPr>
          <w:rFonts w:ascii="Arial" w:hAnsi="Arial" w:cs="Arial"/>
          <w:sz w:val="24"/>
          <w:szCs w:val="24"/>
        </w:rPr>
        <w:t>3</w:t>
      </w:r>
    </w:p>
    <w:p w14:paraId="299D1F37" w14:textId="15A434A4" w:rsidR="00BF3707" w:rsidRPr="00E02C08" w:rsidRDefault="0030390B" w:rsidP="00FD4BB2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4. Oświadczenie o braku przesłanek do wykluczenia z postępowania – załącznik nr 4</w:t>
      </w:r>
    </w:p>
    <w:p w14:paraId="57843A7D" w14:textId="4BE3B67D" w:rsidR="0030390B" w:rsidRPr="00E02C08" w:rsidRDefault="0030390B" w:rsidP="00FD4BB2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5. Oświadczenie RODO – załącznik nr 5</w:t>
      </w:r>
    </w:p>
    <w:p w14:paraId="79DCA7DB" w14:textId="22939309" w:rsidR="00A11E0E" w:rsidRPr="00E02C08" w:rsidRDefault="00A11E0E" w:rsidP="00FD4BB2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6. Wzór umowy – załącznik nr 6</w:t>
      </w:r>
    </w:p>
    <w:p w14:paraId="127C959E" w14:textId="3897546B" w:rsidR="0017781D" w:rsidRPr="00E02C08" w:rsidRDefault="0017781D" w:rsidP="00FD4BB2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7. Wykaz doświadczenia wykładowców/trenerów – załącznik nr 7</w:t>
      </w:r>
    </w:p>
    <w:sectPr w:rsidR="0017781D" w:rsidRPr="00E02C08" w:rsidSect="0030390B">
      <w:headerReference w:type="default" r:id="rId14"/>
      <w:footerReference w:type="default" r:id="rId15"/>
      <w:pgSz w:w="11906" w:h="16838"/>
      <w:pgMar w:top="1985" w:right="1247" w:bottom="1276" w:left="130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6814C" w14:textId="77777777" w:rsidR="009F3601" w:rsidRDefault="009F3601" w:rsidP="00C75CCB">
      <w:pPr>
        <w:spacing w:after="0" w:line="240" w:lineRule="auto"/>
      </w:pPr>
      <w:r>
        <w:separator/>
      </w:r>
    </w:p>
  </w:endnote>
  <w:endnote w:type="continuationSeparator" w:id="0">
    <w:p w14:paraId="26F68DFE" w14:textId="77777777" w:rsidR="009F3601" w:rsidRDefault="009F3601" w:rsidP="00C7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FF2E7" w14:textId="04929C24" w:rsidR="004B4E71" w:rsidRPr="00EC3E5E" w:rsidRDefault="004B4E71" w:rsidP="004B4E71">
    <w:pPr>
      <w:tabs>
        <w:tab w:val="center" w:pos="4536"/>
        <w:tab w:val="right" w:pos="9072"/>
      </w:tabs>
      <w:jc w:val="center"/>
      <w:rPr>
        <w:rFonts w:ascii="Arial" w:hAnsi="Arial" w:cs="Arial"/>
        <w:sz w:val="18"/>
        <w:szCs w:val="18"/>
      </w:rPr>
    </w:pPr>
    <w:r w:rsidRPr="00EC3E5E">
      <w:rPr>
        <w:rFonts w:ascii="Arial" w:hAnsi="Arial" w:cs="Arial"/>
        <w:sz w:val="18"/>
        <w:szCs w:val="18"/>
      </w:rPr>
      <w:t>Projekt współfinansowany</w:t>
    </w:r>
    <w:r w:rsidR="00453EAF">
      <w:rPr>
        <w:rFonts w:ascii="Arial" w:hAnsi="Arial" w:cs="Arial"/>
        <w:sz w:val="18"/>
        <w:szCs w:val="18"/>
      </w:rPr>
      <w:t xml:space="preserve"> ze środków </w:t>
    </w:r>
    <w:r w:rsidRPr="00EC3E5E">
      <w:rPr>
        <w:rFonts w:ascii="Arial" w:hAnsi="Arial" w:cs="Arial"/>
        <w:sz w:val="18"/>
        <w:szCs w:val="18"/>
      </w:rPr>
      <w:t xml:space="preserve">Europejskiego Funduszu Społecznego </w:t>
    </w:r>
    <w:r>
      <w:rPr>
        <w:rFonts w:ascii="Arial" w:hAnsi="Arial" w:cs="Arial"/>
        <w:sz w:val="18"/>
        <w:szCs w:val="18"/>
      </w:rPr>
      <w:t xml:space="preserve">Plus </w:t>
    </w:r>
    <w:r w:rsidRPr="00EC3E5E">
      <w:rPr>
        <w:rFonts w:ascii="Arial" w:hAnsi="Arial" w:cs="Arial"/>
        <w:sz w:val="18"/>
        <w:szCs w:val="18"/>
      </w:rPr>
      <w:t xml:space="preserve">w ramach </w:t>
    </w:r>
    <w:r w:rsidRPr="00EC3E5E">
      <w:rPr>
        <w:rFonts w:ascii="Arial" w:hAnsi="Arial" w:cs="Arial"/>
        <w:sz w:val="18"/>
        <w:szCs w:val="18"/>
      </w:rPr>
      <w:br/>
      <w:t>Programu Regionalnego Fundusze Europejskie</w:t>
    </w:r>
    <w:r w:rsidR="00453EAF">
      <w:rPr>
        <w:rFonts w:ascii="Arial" w:hAnsi="Arial" w:cs="Arial"/>
        <w:sz w:val="18"/>
        <w:szCs w:val="18"/>
      </w:rPr>
      <w:t xml:space="preserve"> dla Podkarpacia 2021-2027 </w:t>
    </w:r>
  </w:p>
  <w:p w14:paraId="7BE24198" w14:textId="77777777" w:rsidR="004B4E71" w:rsidRDefault="004B4E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59AD0" w14:textId="77777777" w:rsidR="009F3601" w:rsidRDefault="009F3601" w:rsidP="00C75CCB">
      <w:pPr>
        <w:spacing w:after="0" w:line="240" w:lineRule="auto"/>
      </w:pPr>
      <w:r>
        <w:separator/>
      </w:r>
    </w:p>
  </w:footnote>
  <w:footnote w:type="continuationSeparator" w:id="0">
    <w:p w14:paraId="71A4660D" w14:textId="77777777" w:rsidR="009F3601" w:rsidRDefault="009F3601" w:rsidP="00C75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E70BD" w14:textId="7A3700FF" w:rsidR="00C75CCB" w:rsidRDefault="007B000F" w:rsidP="007B000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CE6F715" wp14:editId="153A5762">
          <wp:extent cx="6523990" cy="666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399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singleLevel"/>
    <w:tmpl w:val="00000019"/>
    <w:name w:val="WW8Num25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  <w:lang w:eastAsia="pl-PL"/>
      </w:rPr>
    </w:lvl>
  </w:abstractNum>
  <w:abstractNum w:abstractNumId="1">
    <w:nsid w:val="0000001C"/>
    <w:multiLevelType w:val="singleLevel"/>
    <w:tmpl w:val="32E26350"/>
    <w:lvl w:ilvl="0">
      <w:start w:val="1"/>
      <w:numFmt w:val="decimal"/>
      <w:lvlText w:val="%1."/>
      <w:lvlJc w:val="left"/>
      <w:pPr>
        <w:ind w:left="927" w:hanging="360"/>
      </w:pPr>
      <w:rPr>
        <w:rFonts w:ascii="Arial" w:eastAsiaTheme="minorHAnsi" w:hAnsi="Arial" w:cs="Arial"/>
        <w:lang w:val="pl-PL"/>
      </w:rPr>
    </w:lvl>
  </w:abstractNum>
  <w:abstractNum w:abstractNumId="2">
    <w:nsid w:val="00696774"/>
    <w:multiLevelType w:val="hybridMultilevel"/>
    <w:tmpl w:val="7A800CB6"/>
    <w:lvl w:ilvl="0" w:tplc="F80688D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B42600"/>
    <w:multiLevelType w:val="hybridMultilevel"/>
    <w:tmpl w:val="962A6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D0A3C"/>
    <w:multiLevelType w:val="hybridMultilevel"/>
    <w:tmpl w:val="9F980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B42B4"/>
    <w:multiLevelType w:val="hybridMultilevel"/>
    <w:tmpl w:val="6DA60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5358D"/>
    <w:multiLevelType w:val="hybridMultilevel"/>
    <w:tmpl w:val="2BAE0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22675"/>
    <w:multiLevelType w:val="hybridMultilevel"/>
    <w:tmpl w:val="1A4C5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D47D7"/>
    <w:multiLevelType w:val="hybridMultilevel"/>
    <w:tmpl w:val="ACBE9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553D6"/>
    <w:multiLevelType w:val="hybridMultilevel"/>
    <w:tmpl w:val="E43ED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C1A09"/>
    <w:multiLevelType w:val="hybridMultilevel"/>
    <w:tmpl w:val="22F8C6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90006B"/>
    <w:multiLevelType w:val="hybridMultilevel"/>
    <w:tmpl w:val="E3BE8A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68810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135A17"/>
    <w:multiLevelType w:val="hybridMultilevel"/>
    <w:tmpl w:val="F85ED9B2"/>
    <w:lvl w:ilvl="0" w:tplc="F41C81F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>
    <w:nsid w:val="32C55A6E"/>
    <w:multiLevelType w:val="hybridMultilevel"/>
    <w:tmpl w:val="07FA4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F4470"/>
    <w:multiLevelType w:val="hybridMultilevel"/>
    <w:tmpl w:val="6DA60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34989"/>
    <w:multiLevelType w:val="hybridMultilevel"/>
    <w:tmpl w:val="242AE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666F8"/>
    <w:multiLevelType w:val="hybridMultilevel"/>
    <w:tmpl w:val="B8CE3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257FA"/>
    <w:multiLevelType w:val="hybridMultilevel"/>
    <w:tmpl w:val="CC7A0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C10C8"/>
    <w:multiLevelType w:val="hybridMultilevel"/>
    <w:tmpl w:val="5FC44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F60B7"/>
    <w:multiLevelType w:val="hybridMultilevel"/>
    <w:tmpl w:val="09C640B2"/>
    <w:lvl w:ilvl="0" w:tplc="F41C8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AD5E86"/>
    <w:multiLevelType w:val="hybridMultilevel"/>
    <w:tmpl w:val="0ABAE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287CE6"/>
    <w:multiLevelType w:val="hybridMultilevel"/>
    <w:tmpl w:val="42FE9ABC"/>
    <w:lvl w:ilvl="0" w:tplc="EAF8C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F25A75"/>
    <w:multiLevelType w:val="hybridMultilevel"/>
    <w:tmpl w:val="29C61D56"/>
    <w:lvl w:ilvl="0" w:tplc="F41C8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CF6659"/>
    <w:multiLevelType w:val="hybridMultilevel"/>
    <w:tmpl w:val="7B04A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B50852"/>
    <w:multiLevelType w:val="hybridMultilevel"/>
    <w:tmpl w:val="A2B68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755E8"/>
    <w:multiLevelType w:val="hybridMultilevel"/>
    <w:tmpl w:val="D4AA3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8344E4"/>
    <w:multiLevelType w:val="hybridMultilevel"/>
    <w:tmpl w:val="48127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720A02"/>
    <w:multiLevelType w:val="hybridMultilevel"/>
    <w:tmpl w:val="339C5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B87845"/>
    <w:multiLevelType w:val="hybridMultilevel"/>
    <w:tmpl w:val="D004B3CE"/>
    <w:lvl w:ilvl="0" w:tplc="FECA4F7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0E66C0A"/>
    <w:multiLevelType w:val="hybridMultilevel"/>
    <w:tmpl w:val="19B247BA"/>
    <w:lvl w:ilvl="0" w:tplc="EAF8C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C7867"/>
    <w:multiLevelType w:val="hybridMultilevel"/>
    <w:tmpl w:val="F3E88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3C5D3B"/>
    <w:multiLevelType w:val="hybridMultilevel"/>
    <w:tmpl w:val="F7369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25"/>
  </w:num>
  <w:num w:numId="4">
    <w:abstractNumId w:val="27"/>
  </w:num>
  <w:num w:numId="5">
    <w:abstractNumId w:val="6"/>
  </w:num>
  <w:num w:numId="6">
    <w:abstractNumId w:val="9"/>
  </w:num>
  <w:num w:numId="7">
    <w:abstractNumId w:val="15"/>
  </w:num>
  <w:num w:numId="8">
    <w:abstractNumId w:val="24"/>
  </w:num>
  <w:num w:numId="9">
    <w:abstractNumId w:val="1"/>
  </w:num>
  <w:num w:numId="10">
    <w:abstractNumId w:val="0"/>
  </w:num>
  <w:num w:numId="11">
    <w:abstractNumId w:val="28"/>
  </w:num>
  <w:num w:numId="12">
    <w:abstractNumId w:val="4"/>
  </w:num>
  <w:num w:numId="13">
    <w:abstractNumId w:val="8"/>
  </w:num>
  <w:num w:numId="14">
    <w:abstractNumId w:val="10"/>
  </w:num>
  <w:num w:numId="15">
    <w:abstractNumId w:val="20"/>
  </w:num>
  <w:num w:numId="16">
    <w:abstractNumId w:val="14"/>
  </w:num>
  <w:num w:numId="17">
    <w:abstractNumId w:val="11"/>
  </w:num>
  <w:num w:numId="18">
    <w:abstractNumId w:val="31"/>
  </w:num>
  <w:num w:numId="19">
    <w:abstractNumId w:val="30"/>
  </w:num>
  <w:num w:numId="20">
    <w:abstractNumId w:val="17"/>
  </w:num>
  <w:num w:numId="21">
    <w:abstractNumId w:val="21"/>
  </w:num>
  <w:num w:numId="22">
    <w:abstractNumId w:val="7"/>
  </w:num>
  <w:num w:numId="23">
    <w:abstractNumId w:val="13"/>
  </w:num>
  <w:num w:numId="24">
    <w:abstractNumId w:val="5"/>
  </w:num>
  <w:num w:numId="25">
    <w:abstractNumId w:val="3"/>
  </w:num>
  <w:num w:numId="26">
    <w:abstractNumId w:val="19"/>
  </w:num>
  <w:num w:numId="27">
    <w:abstractNumId w:val="16"/>
  </w:num>
  <w:num w:numId="28">
    <w:abstractNumId w:val="12"/>
  </w:num>
  <w:num w:numId="29">
    <w:abstractNumId w:val="22"/>
  </w:num>
  <w:num w:numId="30">
    <w:abstractNumId w:val="23"/>
  </w:num>
  <w:num w:numId="31">
    <w:abstractNumId w:val="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CB"/>
    <w:rsid w:val="00000478"/>
    <w:rsid w:val="00000647"/>
    <w:rsid w:val="000101D4"/>
    <w:rsid w:val="00017FB1"/>
    <w:rsid w:val="0002225B"/>
    <w:rsid w:val="0003773D"/>
    <w:rsid w:val="00040DE1"/>
    <w:rsid w:val="00050A5D"/>
    <w:rsid w:val="00051D77"/>
    <w:rsid w:val="000523BE"/>
    <w:rsid w:val="0005707E"/>
    <w:rsid w:val="00086A3A"/>
    <w:rsid w:val="000916AC"/>
    <w:rsid w:val="000961CC"/>
    <w:rsid w:val="00096208"/>
    <w:rsid w:val="00096253"/>
    <w:rsid w:val="000B23FF"/>
    <w:rsid w:val="000C35A8"/>
    <w:rsid w:val="000C6101"/>
    <w:rsid w:val="000C7F74"/>
    <w:rsid w:val="000D3F92"/>
    <w:rsid w:val="000D5A29"/>
    <w:rsid w:val="000E1530"/>
    <w:rsid w:val="000E7909"/>
    <w:rsid w:val="000F03C0"/>
    <w:rsid w:val="000F7F77"/>
    <w:rsid w:val="001006D1"/>
    <w:rsid w:val="00105332"/>
    <w:rsid w:val="0011574C"/>
    <w:rsid w:val="001203CA"/>
    <w:rsid w:val="00135774"/>
    <w:rsid w:val="001435A6"/>
    <w:rsid w:val="00145705"/>
    <w:rsid w:val="00160057"/>
    <w:rsid w:val="001669BD"/>
    <w:rsid w:val="00172829"/>
    <w:rsid w:val="0017781D"/>
    <w:rsid w:val="001C7598"/>
    <w:rsid w:val="001C7BA2"/>
    <w:rsid w:val="001E4F67"/>
    <w:rsid w:val="001E7FD4"/>
    <w:rsid w:val="00200C19"/>
    <w:rsid w:val="00201B62"/>
    <w:rsid w:val="00204A43"/>
    <w:rsid w:val="00212BA9"/>
    <w:rsid w:val="0022073B"/>
    <w:rsid w:val="0022355F"/>
    <w:rsid w:val="00224482"/>
    <w:rsid w:val="00233B73"/>
    <w:rsid w:val="00234831"/>
    <w:rsid w:val="0024082B"/>
    <w:rsid w:val="002443D3"/>
    <w:rsid w:val="00253171"/>
    <w:rsid w:val="00267536"/>
    <w:rsid w:val="002740C2"/>
    <w:rsid w:val="00281CC0"/>
    <w:rsid w:val="002846A3"/>
    <w:rsid w:val="0029088C"/>
    <w:rsid w:val="00290BA8"/>
    <w:rsid w:val="00292C1C"/>
    <w:rsid w:val="00294A0D"/>
    <w:rsid w:val="00294C2A"/>
    <w:rsid w:val="002A4B8F"/>
    <w:rsid w:val="002B3275"/>
    <w:rsid w:val="002B44FA"/>
    <w:rsid w:val="002C55C0"/>
    <w:rsid w:val="002C72C0"/>
    <w:rsid w:val="002D0DEF"/>
    <w:rsid w:val="0030390B"/>
    <w:rsid w:val="0031509A"/>
    <w:rsid w:val="003218C6"/>
    <w:rsid w:val="003261DF"/>
    <w:rsid w:val="00331830"/>
    <w:rsid w:val="00331B51"/>
    <w:rsid w:val="00331D5E"/>
    <w:rsid w:val="00343248"/>
    <w:rsid w:val="00347B0A"/>
    <w:rsid w:val="00357C0B"/>
    <w:rsid w:val="003706E6"/>
    <w:rsid w:val="00375CDC"/>
    <w:rsid w:val="00387C17"/>
    <w:rsid w:val="003915D4"/>
    <w:rsid w:val="00395EA5"/>
    <w:rsid w:val="003A3DCC"/>
    <w:rsid w:val="003A6152"/>
    <w:rsid w:val="003C6F63"/>
    <w:rsid w:val="003D4DBE"/>
    <w:rsid w:val="003D6722"/>
    <w:rsid w:val="003D7297"/>
    <w:rsid w:val="003E6B99"/>
    <w:rsid w:val="003E70CB"/>
    <w:rsid w:val="003F353F"/>
    <w:rsid w:val="004002E8"/>
    <w:rsid w:val="004029A1"/>
    <w:rsid w:val="0040479C"/>
    <w:rsid w:val="004111CF"/>
    <w:rsid w:val="00411D63"/>
    <w:rsid w:val="0041473D"/>
    <w:rsid w:val="00422545"/>
    <w:rsid w:val="00424AF7"/>
    <w:rsid w:val="0042682C"/>
    <w:rsid w:val="0043510E"/>
    <w:rsid w:val="004428BF"/>
    <w:rsid w:val="00444F5E"/>
    <w:rsid w:val="00452C2A"/>
    <w:rsid w:val="00453EAF"/>
    <w:rsid w:val="00455386"/>
    <w:rsid w:val="00456A4A"/>
    <w:rsid w:val="004661D9"/>
    <w:rsid w:val="00467CB8"/>
    <w:rsid w:val="0047296F"/>
    <w:rsid w:val="00480179"/>
    <w:rsid w:val="004A4742"/>
    <w:rsid w:val="004B02DB"/>
    <w:rsid w:val="004B26AD"/>
    <w:rsid w:val="004B4E71"/>
    <w:rsid w:val="004B7566"/>
    <w:rsid w:val="004E2CCA"/>
    <w:rsid w:val="004F206E"/>
    <w:rsid w:val="004F5E63"/>
    <w:rsid w:val="00502C40"/>
    <w:rsid w:val="005106F3"/>
    <w:rsid w:val="005264A6"/>
    <w:rsid w:val="00527F67"/>
    <w:rsid w:val="00533D2A"/>
    <w:rsid w:val="00537EF0"/>
    <w:rsid w:val="00540E8F"/>
    <w:rsid w:val="00540EA8"/>
    <w:rsid w:val="005437FF"/>
    <w:rsid w:val="00550264"/>
    <w:rsid w:val="0055105C"/>
    <w:rsid w:val="00555ED4"/>
    <w:rsid w:val="00557C36"/>
    <w:rsid w:val="00561A90"/>
    <w:rsid w:val="005747A8"/>
    <w:rsid w:val="00584E9C"/>
    <w:rsid w:val="005900C9"/>
    <w:rsid w:val="005A423B"/>
    <w:rsid w:val="005A5A2F"/>
    <w:rsid w:val="005B7BE6"/>
    <w:rsid w:val="005C4109"/>
    <w:rsid w:val="005D5491"/>
    <w:rsid w:val="005E0173"/>
    <w:rsid w:val="005F4662"/>
    <w:rsid w:val="00603B5D"/>
    <w:rsid w:val="00604ED7"/>
    <w:rsid w:val="00615097"/>
    <w:rsid w:val="006151EA"/>
    <w:rsid w:val="00617D8B"/>
    <w:rsid w:val="006241D4"/>
    <w:rsid w:val="00627C97"/>
    <w:rsid w:val="00630B75"/>
    <w:rsid w:val="00641956"/>
    <w:rsid w:val="00645BF3"/>
    <w:rsid w:val="00650022"/>
    <w:rsid w:val="00652476"/>
    <w:rsid w:val="006600C5"/>
    <w:rsid w:val="00667E27"/>
    <w:rsid w:val="006745A5"/>
    <w:rsid w:val="006855A4"/>
    <w:rsid w:val="006901B5"/>
    <w:rsid w:val="00694025"/>
    <w:rsid w:val="006A0FA2"/>
    <w:rsid w:val="006A265A"/>
    <w:rsid w:val="006A565C"/>
    <w:rsid w:val="006B3750"/>
    <w:rsid w:val="006E1A1E"/>
    <w:rsid w:val="006E1CAC"/>
    <w:rsid w:val="006F2B97"/>
    <w:rsid w:val="006F3E14"/>
    <w:rsid w:val="00700C1A"/>
    <w:rsid w:val="00707DBF"/>
    <w:rsid w:val="007318D7"/>
    <w:rsid w:val="00731944"/>
    <w:rsid w:val="00735915"/>
    <w:rsid w:val="00743E7F"/>
    <w:rsid w:val="00752C64"/>
    <w:rsid w:val="00760575"/>
    <w:rsid w:val="00764F34"/>
    <w:rsid w:val="00765AA1"/>
    <w:rsid w:val="00765C05"/>
    <w:rsid w:val="00772370"/>
    <w:rsid w:val="00772CF4"/>
    <w:rsid w:val="00775EBC"/>
    <w:rsid w:val="00787444"/>
    <w:rsid w:val="0079342D"/>
    <w:rsid w:val="00793FB7"/>
    <w:rsid w:val="007B000F"/>
    <w:rsid w:val="007B062D"/>
    <w:rsid w:val="007B5C14"/>
    <w:rsid w:val="007B60DF"/>
    <w:rsid w:val="007C3841"/>
    <w:rsid w:val="007C43A0"/>
    <w:rsid w:val="007C4AC6"/>
    <w:rsid w:val="007C54A8"/>
    <w:rsid w:val="007D23DA"/>
    <w:rsid w:val="007D4448"/>
    <w:rsid w:val="007D64A7"/>
    <w:rsid w:val="007F2BC8"/>
    <w:rsid w:val="00802F45"/>
    <w:rsid w:val="00802FE6"/>
    <w:rsid w:val="008036CE"/>
    <w:rsid w:val="008113EB"/>
    <w:rsid w:val="00831AEB"/>
    <w:rsid w:val="00854BE1"/>
    <w:rsid w:val="00856C53"/>
    <w:rsid w:val="00867A94"/>
    <w:rsid w:val="008762B4"/>
    <w:rsid w:val="00884D0E"/>
    <w:rsid w:val="00891736"/>
    <w:rsid w:val="008926C1"/>
    <w:rsid w:val="008A0120"/>
    <w:rsid w:val="008A0683"/>
    <w:rsid w:val="008A1A4C"/>
    <w:rsid w:val="008A4340"/>
    <w:rsid w:val="008B0106"/>
    <w:rsid w:val="008B01D5"/>
    <w:rsid w:val="008C45D6"/>
    <w:rsid w:val="008D087C"/>
    <w:rsid w:val="008D0C8D"/>
    <w:rsid w:val="008D3C10"/>
    <w:rsid w:val="008E74E8"/>
    <w:rsid w:val="008F630E"/>
    <w:rsid w:val="009013FD"/>
    <w:rsid w:val="00901CE5"/>
    <w:rsid w:val="0090303E"/>
    <w:rsid w:val="009039D4"/>
    <w:rsid w:val="0091274E"/>
    <w:rsid w:val="0091751F"/>
    <w:rsid w:val="0092006D"/>
    <w:rsid w:val="00925212"/>
    <w:rsid w:val="0093598E"/>
    <w:rsid w:val="00935FC9"/>
    <w:rsid w:val="0094434A"/>
    <w:rsid w:val="009445E2"/>
    <w:rsid w:val="0095394B"/>
    <w:rsid w:val="00961C1E"/>
    <w:rsid w:val="00972D60"/>
    <w:rsid w:val="00980DDF"/>
    <w:rsid w:val="009967FB"/>
    <w:rsid w:val="009A26DC"/>
    <w:rsid w:val="009A327D"/>
    <w:rsid w:val="009B19B5"/>
    <w:rsid w:val="009B5B70"/>
    <w:rsid w:val="009B7C0C"/>
    <w:rsid w:val="009D0590"/>
    <w:rsid w:val="009D254E"/>
    <w:rsid w:val="009E2869"/>
    <w:rsid w:val="009E525E"/>
    <w:rsid w:val="009F0DC5"/>
    <w:rsid w:val="009F3601"/>
    <w:rsid w:val="009F4DBF"/>
    <w:rsid w:val="00A00500"/>
    <w:rsid w:val="00A02659"/>
    <w:rsid w:val="00A11E0E"/>
    <w:rsid w:val="00A20EE6"/>
    <w:rsid w:val="00A347D6"/>
    <w:rsid w:val="00A36AA1"/>
    <w:rsid w:val="00A41B90"/>
    <w:rsid w:val="00A45D6C"/>
    <w:rsid w:val="00A4633F"/>
    <w:rsid w:val="00A556F7"/>
    <w:rsid w:val="00A55B9D"/>
    <w:rsid w:val="00A61023"/>
    <w:rsid w:val="00A95DF8"/>
    <w:rsid w:val="00A95E4D"/>
    <w:rsid w:val="00AA1ED7"/>
    <w:rsid w:val="00AA26F5"/>
    <w:rsid w:val="00AB3411"/>
    <w:rsid w:val="00AC035B"/>
    <w:rsid w:val="00AC4478"/>
    <w:rsid w:val="00AD4DC2"/>
    <w:rsid w:val="00AD7742"/>
    <w:rsid w:val="00AE076D"/>
    <w:rsid w:val="00AE6A6B"/>
    <w:rsid w:val="00AE6D6A"/>
    <w:rsid w:val="00AF1517"/>
    <w:rsid w:val="00AF5A07"/>
    <w:rsid w:val="00AF5DA4"/>
    <w:rsid w:val="00B04863"/>
    <w:rsid w:val="00B13F78"/>
    <w:rsid w:val="00B14001"/>
    <w:rsid w:val="00B2355C"/>
    <w:rsid w:val="00B4196D"/>
    <w:rsid w:val="00B560F5"/>
    <w:rsid w:val="00B61B29"/>
    <w:rsid w:val="00B6405D"/>
    <w:rsid w:val="00B642F6"/>
    <w:rsid w:val="00B64D98"/>
    <w:rsid w:val="00B65B87"/>
    <w:rsid w:val="00B83100"/>
    <w:rsid w:val="00B842B2"/>
    <w:rsid w:val="00B85AB9"/>
    <w:rsid w:val="00B87753"/>
    <w:rsid w:val="00B91E11"/>
    <w:rsid w:val="00B94FC3"/>
    <w:rsid w:val="00BB48F1"/>
    <w:rsid w:val="00BD7933"/>
    <w:rsid w:val="00BE14D8"/>
    <w:rsid w:val="00BE2FAA"/>
    <w:rsid w:val="00BF1402"/>
    <w:rsid w:val="00BF3707"/>
    <w:rsid w:val="00BF79A0"/>
    <w:rsid w:val="00C14D9D"/>
    <w:rsid w:val="00C31D9C"/>
    <w:rsid w:val="00C42637"/>
    <w:rsid w:val="00C5469E"/>
    <w:rsid w:val="00C65BFF"/>
    <w:rsid w:val="00C67D46"/>
    <w:rsid w:val="00C75CCB"/>
    <w:rsid w:val="00C86A50"/>
    <w:rsid w:val="00C92310"/>
    <w:rsid w:val="00C95A3C"/>
    <w:rsid w:val="00C95EAC"/>
    <w:rsid w:val="00C97415"/>
    <w:rsid w:val="00CB3287"/>
    <w:rsid w:val="00CB48C2"/>
    <w:rsid w:val="00CB5D83"/>
    <w:rsid w:val="00CC1016"/>
    <w:rsid w:val="00CE7ED2"/>
    <w:rsid w:val="00CF0397"/>
    <w:rsid w:val="00CF1848"/>
    <w:rsid w:val="00D243B6"/>
    <w:rsid w:val="00D437E6"/>
    <w:rsid w:val="00D4415C"/>
    <w:rsid w:val="00D55C85"/>
    <w:rsid w:val="00D636F9"/>
    <w:rsid w:val="00D66E76"/>
    <w:rsid w:val="00D82692"/>
    <w:rsid w:val="00D84806"/>
    <w:rsid w:val="00D85A9D"/>
    <w:rsid w:val="00D95689"/>
    <w:rsid w:val="00DB3B31"/>
    <w:rsid w:val="00DC5EAB"/>
    <w:rsid w:val="00DD2616"/>
    <w:rsid w:val="00DE0B66"/>
    <w:rsid w:val="00DE5CCF"/>
    <w:rsid w:val="00DF43FE"/>
    <w:rsid w:val="00E02348"/>
    <w:rsid w:val="00E02C08"/>
    <w:rsid w:val="00E03684"/>
    <w:rsid w:val="00E12552"/>
    <w:rsid w:val="00E20488"/>
    <w:rsid w:val="00E22840"/>
    <w:rsid w:val="00E367D0"/>
    <w:rsid w:val="00E513E5"/>
    <w:rsid w:val="00E51F63"/>
    <w:rsid w:val="00E85626"/>
    <w:rsid w:val="00E90331"/>
    <w:rsid w:val="00E920D0"/>
    <w:rsid w:val="00EB4EAC"/>
    <w:rsid w:val="00EC4F81"/>
    <w:rsid w:val="00ED0F21"/>
    <w:rsid w:val="00ED118D"/>
    <w:rsid w:val="00EE2AE1"/>
    <w:rsid w:val="00EE37C0"/>
    <w:rsid w:val="00EE56F6"/>
    <w:rsid w:val="00EE7E6B"/>
    <w:rsid w:val="00EF07CF"/>
    <w:rsid w:val="00F007C1"/>
    <w:rsid w:val="00F07C25"/>
    <w:rsid w:val="00F10DD2"/>
    <w:rsid w:val="00F26926"/>
    <w:rsid w:val="00F3009A"/>
    <w:rsid w:val="00F45C28"/>
    <w:rsid w:val="00F46D24"/>
    <w:rsid w:val="00F6664A"/>
    <w:rsid w:val="00F80F59"/>
    <w:rsid w:val="00F962B1"/>
    <w:rsid w:val="00FB223E"/>
    <w:rsid w:val="00FC62A8"/>
    <w:rsid w:val="00FD0B5F"/>
    <w:rsid w:val="00FD17C4"/>
    <w:rsid w:val="00FD2C14"/>
    <w:rsid w:val="00FD352F"/>
    <w:rsid w:val="00FD4BB2"/>
    <w:rsid w:val="00FD6EDD"/>
    <w:rsid w:val="00FE5DB1"/>
    <w:rsid w:val="00FE67BB"/>
    <w:rsid w:val="00FF4795"/>
    <w:rsid w:val="00FF663B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2F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C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CCB"/>
  </w:style>
  <w:style w:type="paragraph" w:styleId="Stopka">
    <w:name w:val="footer"/>
    <w:basedOn w:val="Normalny"/>
    <w:link w:val="StopkaZnak"/>
    <w:uiPriority w:val="99"/>
    <w:unhideWhenUsed/>
    <w:rsid w:val="00C7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CCB"/>
  </w:style>
  <w:style w:type="paragraph" w:styleId="Akapitzlist">
    <w:name w:val="List Paragraph"/>
    <w:basedOn w:val="Normalny"/>
    <w:link w:val="AkapitzlistZnak"/>
    <w:uiPriority w:val="34"/>
    <w:qFormat/>
    <w:rsid w:val="00B65B87"/>
    <w:pPr>
      <w:ind w:left="720"/>
      <w:contextualSpacing/>
    </w:pPr>
  </w:style>
  <w:style w:type="table" w:styleId="Tabela-Siatka">
    <w:name w:val="Table Grid"/>
    <w:basedOn w:val="Standardowy"/>
    <w:uiPriority w:val="39"/>
    <w:rsid w:val="008D3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B3B3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3B3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05707E"/>
    <w:pPr>
      <w:tabs>
        <w:tab w:val="left" w:pos="900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5707E"/>
    <w:rPr>
      <w:rFonts w:ascii="Times New Roman" w:eastAsia="Calibri" w:hAnsi="Times New Roman" w:cs="Times New Roman"/>
      <w:sz w:val="24"/>
      <w:szCs w:val="24"/>
      <w:lang w:val="x-none" w:eastAsia="pl-PL"/>
    </w:rPr>
  </w:style>
  <w:style w:type="character" w:customStyle="1" w:styleId="AkapitzlistZnak">
    <w:name w:val="Akapit z listą Znak"/>
    <w:link w:val="Akapitzlist"/>
    <w:locked/>
    <w:rsid w:val="0005707E"/>
  </w:style>
  <w:style w:type="character" w:customStyle="1" w:styleId="markedcontent">
    <w:name w:val="markedcontent"/>
    <w:basedOn w:val="Domylnaczcionkaakapitu"/>
    <w:rsid w:val="0005707E"/>
  </w:style>
  <w:style w:type="paragraph" w:styleId="NormalnyWeb">
    <w:name w:val="Normal (Web)"/>
    <w:basedOn w:val="Normalny"/>
    <w:uiPriority w:val="99"/>
    <w:qFormat/>
    <w:rsid w:val="00A2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5D4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4111C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C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CCB"/>
  </w:style>
  <w:style w:type="paragraph" w:styleId="Stopka">
    <w:name w:val="footer"/>
    <w:basedOn w:val="Normalny"/>
    <w:link w:val="StopkaZnak"/>
    <w:uiPriority w:val="99"/>
    <w:unhideWhenUsed/>
    <w:rsid w:val="00C7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CCB"/>
  </w:style>
  <w:style w:type="paragraph" w:styleId="Akapitzlist">
    <w:name w:val="List Paragraph"/>
    <w:basedOn w:val="Normalny"/>
    <w:link w:val="AkapitzlistZnak"/>
    <w:uiPriority w:val="34"/>
    <w:qFormat/>
    <w:rsid w:val="00B65B87"/>
    <w:pPr>
      <w:ind w:left="720"/>
      <w:contextualSpacing/>
    </w:pPr>
  </w:style>
  <w:style w:type="table" w:styleId="Tabela-Siatka">
    <w:name w:val="Table Grid"/>
    <w:basedOn w:val="Standardowy"/>
    <w:uiPriority w:val="39"/>
    <w:rsid w:val="008D3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B3B3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3B3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05707E"/>
    <w:pPr>
      <w:tabs>
        <w:tab w:val="left" w:pos="900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5707E"/>
    <w:rPr>
      <w:rFonts w:ascii="Times New Roman" w:eastAsia="Calibri" w:hAnsi="Times New Roman" w:cs="Times New Roman"/>
      <w:sz w:val="24"/>
      <w:szCs w:val="24"/>
      <w:lang w:val="x-none" w:eastAsia="pl-PL"/>
    </w:rPr>
  </w:style>
  <w:style w:type="character" w:customStyle="1" w:styleId="AkapitzlistZnak">
    <w:name w:val="Akapit z listą Znak"/>
    <w:link w:val="Akapitzlist"/>
    <w:locked/>
    <w:rsid w:val="0005707E"/>
  </w:style>
  <w:style w:type="character" w:customStyle="1" w:styleId="markedcontent">
    <w:name w:val="markedcontent"/>
    <w:basedOn w:val="Domylnaczcionkaakapitu"/>
    <w:rsid w:val="0005707E"/>
  </w:style>
  <w:style w:type="paragraph" w:styleId="NormalnyWeb">
    <w:name w:val="Normal (Web)"/>
    <w:basedOn w:val="Normalny"/>
    <w:uiPriority w:val="99"/>
    <w:qFormat/>
    <w:rsid w:val="00A2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5D4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4111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do.gov.pl/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pikur.szkolenia@interi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sip.lex.pl/akty-prawne/dzu-dziennik-ustaw/zatrudnienie-socjalne-170402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akty-prawne/dzu-dziennik-ustaw/promocja-zatrudnienia-i-instytucje-rynku-pracy-1709188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3CC4C-46F4-48AE-9D49-0492B0CF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10591</TotalTime>
  <Pages>1</Pages>
  <Words>4394</Words>
  <Characters>26366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 Altum</cp:lastModifiedBy>
  <cp:revision>106</cp:revision>
  <cp:lastPrinted>2025-03-25T11:15:00Z</cp:lastPrinted>
  <dcterms:created xsi:type="dcterms:W3CDTF">2024-12-30T09:50:00Z</dcterms:created>
  <dcterms:modified xsi:type="dcterms:W3CDTF">2025-03-28T06:18:00Z</dcterms:modified>
</cp:coreProperties>
</file>