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3B56" w14:textId="34580B6A" w:rsidR="00323AC7" w:rsidRPr="00790A43" w:rsidRDefault="00323AC7" w:rsidP="00323AC7">
      <w:pPr>
        <w:pStyle w:val="Tekstpodstawowy"/>
        <w:tabs>
          <w:tab w:val="left" w:pos="660"/>
        </w:tabs>
        <w:spacing w:before="79"/>
        <w:rPr>
          <w:rFonts w:ascii="Arial" w:hAnsi="Arial" w:cs="Arial"/>
          <w:b w:val="0"/>
          <w:sz w:val="20"/>
        </w:rPr>
      </w:pPr>
      <w:r>
        <w:rPr>
          <w:rFonts w:ascii="Century Gothic" w:hAnsi="Century Gothic"/>
          <w:bCs w:val="0"/>
          <w:i/>
          <w:iCs/>
          <w:sz w:val="20"/>
        </w:rPr>
        <w:tab/>
      </w:r>
      <w:r w:rsidRPr="00790A43">
        <w:rPr>
          <w:rFonts w:ascii="Arial" w:hAnsi="Arial" w:cs="Arial"/>
          <w:b w:val="0"/>
          <w:sz w:val="20"/>
        </w:rPr>
        <w:t>Nr sprawy: WOŚ.042.2.2024.BW</w:t>
      </w:r>
    </w:p>
    <w:p w14:paraId="2C8EFF3D" w14:textId="5FD23049" w:rsidR="00671B80" w:rsidRPr="00790A43" w:rsidRDefault="00057A4D" w:rsidP="00BE10AA">
      <w:pPr>
        <w:pStyle w:val="Tekstpodstawowy"/>
        <w:spacing w:before="79"/>
        <w:jc w:val="right"/>
        <w:rPr>
          <w:rFonts w:ascii="Arial" w:hAnsi="Arial" w:cs="Arial"/>
          <w:bCs w:val="0"/>
          <w:i/>
          <w:iCs/>
          <w:sz w:val="20"/>
        </w:rPr>
      </w:pPr>
      <w:r w:rsidRPr="00790A43">
        <w:rPr>
          <w:rFonts w:ascii="Arial" w:hAnsi="Arial" w:cs="Arial"/>
          <w:bCs w:val="0"/>
          <w:i/>
          <w:iCs/>
          <w:sz w:val="20"/>
        </w:rPr>
        <w:t>Załącznik nr 1 do Zapytania ofertowego</w:t>
      </w:r>
    </w:p>
    <w:p w14:paraId="2FD13CA0" w14:textId="77777777" w:rsidR="00057A4D" w:rsidRDefault="00057A4D" w:rsidP="00057A4D">
      <w:pPr>
        <w:pStyle w:val="Tekstpodstawowy"/>
        <w:ind w:left="416"/>
        <w:rPr>
          <w:rFonts w:ascii="Century Gothic" w:hAnsi="Century Gothic"/>
          <w:sz w:val="22"/>
          <w:szCs w:val="22"/>
        </w:rPr>
      </w:pPr>
    </w:p>
    <w:p w14:paraId="698C7E19" w14:textId="77777777" w:rsidR="00BE10AA" w:rsidRPr="00057A4D" w:rsidRDefault="00BE10AA" w:rsidP="00057A4D">
      <w:pPr>
        <w:pStyle w:val="Tekstpodstawowy"/>
        <w:ind w:left="416"/>
        <w:rPr>
          <w:rFonts w:ascii="Century Gothic" w:hAnsi="Century Gothic"/>
          <w:sz w:val="22"/>
          <w:szCs w:val="22"/>
        </w:rPr>
      </w:pPr>
    </w:p>
    <w:p w14:paraId="04E2825C" w14:textId="06D7C439" w:rsidR="00671B80" w:rsidRPr="00790A43" w:rsidRDefault="006E6BE7" w:rsidP="00057A4D">
      <w:pPr>
        <w:pStyle w:val="Tekstpodstawowy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90A43">
        <w:rPr>
          <w:rFonts w:ascii="Arial" w:hAnsi="Arial" w:cs="Arial"/>
          <w:w w:val="105"/>
          <w:sz w:val="22"/>
          <w:szCs w:val="22"/>
        </w:rPr>
        <w:t>Zestaw</w:t>
      </w:r>
      <w:r w:rsidRPr="00790A43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90A43">
        <w:rPr>
          <w:rFonts w:ascii="Arial" w:hAnsi="Arial" w:cs="Arial"/>
          <w:w w:val="105"/>
          <w:sz w:val="22"/>
          <w:szCs w:val="22"/>
        </w:rPr>
        <w:t>pomocy</w:t>
      </w:r>
      <w:r w:rsidRPr="00790A43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90A43">
        <w:rPr>
          <w:rFonts w:ascii="Arial" w:hAnsi="Arial" w:cs="Arial"/>
          <w:w w:val="105"/>
          <w:sz w:val="22"/>
          <w:szCs w:val="22"/>
        </w:rPr>
        <w:t>dydaktycznych</w:t>
      </w:r>
      <w:r w:rsidRPr="00790A43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90A43">
        <w:rPr>
          <w:rFonts w:ascii="Arial" w:hAnsi="Arial" w:cs="Arial"/>
          <w:w w:val="105"/>
          <w:sz w:val="22"/>
          <w:szCs w:val="22"/>
        </w:rPr>
        <w:t>z</w:t>
      </w:r>
      <w:r w:rsidRPr="00790A43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90A43">
        <w:rPr>
          <w:rFonts w:ascii="Arial" w:hAnsi="Arial" w:cs="Arial"/>
          <w:w w:val="105"/>
          <w:sz w:val="22"/>
          <w:szCs w:val="22"/>
        </w:rPr>
        <w:t>zakresu</w:t>
      </w:r>
      <w:r w:rsidRPr="00790A43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90A43">
        <w:rPr>
          <w:rFonts w:ascii="Arial" w:hAnsi="Arial" w:cs="Arial"/>
          <w:w w:val="105"/>
          <w:sz w:val="22"/>
          <w:szCs w:val="22"/>
        </w:rPr>
        <w:t>edukacji</w:t>
      </w:r>
      <w:r w:rsidRPr="00790A43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90A43">
        <w:rPr>
          <w:rFonts w:ascii="Arial" w:hAnsi="Arial" w:cs="Arial"/>
          <w:spacing w:val="-2"/>
          <w:w w:val="105"/>
          <w:sz w:val="22"/>
          <w:szCs w:val="22"/>
        </w:rPr>
        <w:t>ekologicznej</w:t>
      </w:r>
      <w:r w:rsidR="006A5F8E" w:rsidRPr="00790A43">
        <w:rPr>
          <w:rFonts w:ascii="Arial" w:hAnsi="Arial" w:cs="Arial"/>
          <w:spacing w:val="-2"/>
          <w:w w:val="105"/>
          <w:sz w:val="22"/>
          <w:szCs w:val="22"/>
        </w:rPr>
        <w:t>:</w:t>
      </w:r>
    </w:p>
    <w:p w14:paraId="00AFA392" w14:textId="77777777" w:rsidR="00671B80" w:rsidRPr="00F26453" w:rsidRDefault="00671B80">
      <w:pPr>
        <w:spacing w:before="4"/>
        <w:rPr>
          <w:rFonts w:ascii="Century Gothic" w:hAnsi="Century Gothic"/>
          <w:b/>
          <w:sz w:val="16"/>
        </w:rPr>
      </w:pPr>
    </w:p>
    <w:tbl>
      <w:tblPr>
        <w:tblStyle w:val="TableNormal"/>
        <w:tblW w:w="14276" w:type="dxa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684"/>
        <w:gridCol w:w="9072"/>
        <w:gridCol w:w="992"/>
      </w:tblGrid>
      <w:tr w:rsidR="002C264C" w:rsidRPr="00790A43" w14:paraId="0E3FDF21" w14:textId="77777777" w:rsidTr="000E27E7">
        <w:trPr>
          <w:trHeight w:val="373"/>
        </w:trPr>
        <w:tc>
          <w:tcPr>
            <w:tcW w:w="528" w:type="dxa"/>
            <w:shd w:val="clear" w:color="auto" w:fill="F2F2F2" w:themeFill="background1" w:themeFillShade="F2"/>
          </w:tcPr>
          <w:p w14:paraId="6D22C897" w14:textId="77777777" w:rsidR="002C264C" w:rsidRPr="00790A43" w:rsidRDefault="002C264C">
            <w:pPr>
              <w:pStyle w:val="TableParagraph"/>
              <w:spacing w:before="105"/>
              <w:ind w:left="28" w:righ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Lp.</w:t>
            </w:r>
          </w:p>
        </w:tc>
        <w:tc>
          <w:tcPr>
            <w:tcW w:w="3684" w:type="dxa"/>
            <w:shd w:val="clear" w:color="auto" w:fill="F2F2F2" w:themeFill="background1" w:themeFillShade="F2"/>
          </w:tcPr>
          <w:p w14:paraId="6A763DAB" w14:textId="2E4E891A" w:rsidR="002C264C" w:rsidRPr="00790A43" w:rsidRDefault="006A5F8E">
            <w:pPr>
              <w:pStyle w:val="TableParagraph"/>
              <w:spacing w:before="105"/>
              <w:ind w:left="14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w w:val="105"/>
                <w:sz w:val="20"/>
                <w:szCs w:val="20"/>
              </w:rPr>
              <w:t>P</w:t>
            </w:r>
            <w:r w:rsidR="002C264C" w:rsidRPr="00790A43">
              <w:rPr>
                <w:rFonts w:ascii="Arial" w:hAnsi="Arial" w:cs="Arial"/>
                <w:b/>
                <w:w w:val="105"/>
                <w:sz w:val="20"/>
                <w:szCs w:val="20"/>
              </w:rPr>
              <w:t>rodukt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5528B564" w14:textId="0ACBE65E" w:rsidR="002C264C" w:rsidRPr="00790A43" w:rsidRDefault="002C264C">
            <w:pPr>
              <w:pStyle w:val="TableParagraph"/>
              <w:spacing w:before="105"/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Opis </w:t>
            </w:r>
            <w:r w:rsidR="006A5F8E" w:rsidRPr="00790A43">
              <w:rPr>
                <w:rFonts w:ascii="Arial" w:hAnsi="Arial" w:cs="Arial"/>
                <w:b/>
                <w:w w:val="105"/>
                <w:sz w:val="20"/>
                <w:szCs w:val="20"/>
              </w:rPr>
              <w:t>produktu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5C3A93A" w14:textId="77777777" w:rsidR="002C264C" w:rsidRPr="00790A43" w:rsidRDefault="002C264C" w:rsidP="000E27E7">
            <w:pPr>
              <w:pStyle w:val="TableParagraph"/>
              <w:spacing w:before="105"/>
              <w:ind w:left="26" w:righ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Ilość</w:t>
            </w:r>
          </w:p>
        </w:tc>
      </w:tr>
      <w:tr w:rsidR="002C264C" w:rsidRPr="00790A43" w14:paraId="3A42C48C" w14:textId="77777777" w:rsidTr="00406C5D">
        <w:trPr>
          <w:trHeight w:val="2507"/>
        </w:trPr>
        <w:tc>
          <w:tcPr>
            <w:tcW w:w="528" w:type="dxa"/>
          </w:tcPr>
          <w:p w14:paraId="435FAC49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61484E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1FC5BB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17843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9FA0AB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E3A38E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06337C" w14:textId="77777777" w:rsidR="002C264C" w:rsidRPr="00790A43" w:rsidRDefault="002C264C">
            <w:pPr>
              <w:pStyle w:val="TableParagraph"/>
              <w:spacing w:before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1FF08" w14:textId="77777777" w:rsidR="002C264C" w:rsidRPr="00790A43" w:rsidRDefault="002C264C">
            <w:pPr>
              <w:pStyle w:val="TableParagraph"/>
              <w:spacing w:before="1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3684" w:type="dxa"/>
          </w:tcPr>
          <w:p w14:paraId="5ED1875B" w14:textId="4DA32CA2" w:rsidR="002C264C" w:rsidRPr="00790A43" w:rsidRDefault="002C264C" w:rsidP="005F6125">
            <w:pPr>
              <w:pStyle w:val="TableParagraph"/>
              <w:spacing w:before="107" w:line="273" w:lineRule="auto"/>
              <w:ind w:left="26" w:right="387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Zestaw interaktywny z </w:t>
            </w:r>
            <w:r w:rsidR="005F6125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zakresu edukacji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ekologiczne</w:t>
            </w:r>
            <w:r w:rsidR="005F6125" w:rsidRPr="00790A43">
              <w:rPr>
                <w:rFonts w:ascii="Arial" w:hAnsi="Arial" w:cs="Arial"/>
                <w:w w:val="105"/>
                <w:sz w:val="20"/>
                <w:szCs w:val="20"/>
              </w:rPr>
              <w:t>j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, który ma na celu kształtowanie w dzieciach postawy szacunku dla środowiska </w:t>
            </w:r>
            <w:r w:rsidR="0014000A" w:rsidRPr="00790A43">
              <w:rPr>
                <w:rFonts w:ascii="Arial" w:hAnsi="Arial" w:cs="Arial"/>
                <w:w w:val="105"/>
                <w:sz w:val="20"/>
                <w:szCs w:val="20"/>
              </w:rPr>
              <w:t>naturalnego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oraz motywowanie do działań na rzecz ochrony środowiska</w:t>
            </w:r>
            <w:r w:rsidR="0047030F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9072" w:type="dxa"/>
          </w:tcPr>
          <w:p w14:paraId="2742A9C5" w14:textId="06BDD559" w:rsidR="002C264C" w:rsidRPr="00790A43" w:rsidRDefault="002C264C" w:rsidP="000E27E7">
            <w:pPr>
              <w:pStyle w:val="TableParagraph"/>
              <w:spacing w:before="107"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Zestaw interaktywny </w:t>
            </w:r>
            <w:r w:rsidR="00D070EB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składający się z urządzeń multimedialnych (m.in. robot interaktywny, mata edukacyjna)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zawierający przykładowe tematy: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segregowanie śmieci, oszczędzanie energii, transport ekologiczny, zielone miasta, recykling.</w:t>
            </w:r>
          </w:p>
          <w:p w14:paraId="4377A53C" w14:textId="77777777" w:rsidR="002C264C" w:rsidRPr="00790A43" w:rsidRDefault="0047030F" w:rsidP="00F80B88">
            <w:pPr>
              <w:pStyle w:val="TableParagraph"/>
              <w:spacing w:before="107"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="005B688A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o</w:t>
            </w:r>
            <w:r w:rsidR="00E26B89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tematyce ekologicznej </w:t>
            </w:r>
            <w:r w:rsidR="002C264C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powinien obejmować minimum 10 scenariuszy zajęć przeznaczonych do pracy z </w:t>
            </w:r>
            <w:r w:rsidR="005B688A" w:rsidRPr="00790A43">
              <w:rPr>
                <w:rFonts w:ascii="Arial" w:hAnsi="Arial" w:cs="Arial"/>
                <w:w w:val="105"/>
                <w:sz w:val="20"/>
                <w:szCs w:val="20"/>
              </w:rPr>
              <w:t>dziećmi</w:t>
            </w:r>
            <w:r w:rsidR="002C264C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w ramach </w:t>
            </w:r>
            <w:r w:rsidR="005B688A" w:rsidRPr="00790A43">
              <w:rPr>
                <w:rFonts w:ascii="Arial" w:hAnsi="Arial" w:cs="Arial"/>
                <w:w w:val="105"/>
                <w:sz w:val="20"/>
                <w:szCs w:val="20"/>
              </w:rPr>
              <w:t>zajęć edukacyjnych</w:t>
            </w:r>
            <w:r w:rsidR="002C264C" w:rsidRPr="00790A43">
              <w:rPr>
                <w:rFonts w:ascii="Arial" w:hAnsi="Arial" w:cs="Arial"/>
                <w:w w:val="105"/>
                <w:sz w:val="20"/>
                <w:szCs w:val="20"/>
              </w:rPr>
              <w:t>. Proponowane scenariusze można realizować w całości lub potraktować je jako inspirację, korzystając z poszczególnych aktywności.</w:t>
            </w:r>
          </w:p>
          <w:p w14:paraId="600AD140" w14:textId="13911595" w:rsidR="002C264C" w:rsidRPr="00790A43" w:rsidRDefault="002C264C" w:rsidP="00F80B88">
            <w:pPr>
              <w:pStyle w:val="TableParagraph"/>
              <w:spacing w:before="107"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Tematyka </w:t>
            </w:r>
            <w:r w:rsidR="005B688A" w:rsidRPr="00790A43">
              <w:rPr>
                <w:rFonts w:ascii="Arial" w:hAnsi="Arial" w:cs="Arial"/>
                <w:w w:val="105"/>
                <w:sz w:val="20"/>
                <w:szCs w:val="20"/>
              </w:rPr>
              <w:t>zaję</w:t>
            </w:r>
            <w:r w:rsidR="00B242FA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ć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kształt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>ująca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w dzieciach postawy szacunku dla środowiska </w:t>
            </w:r>
            <w:r w:rsidR="0014000A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naturalnego,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motywuj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>ąca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do </w:t>
            </w:r>
            <w:r w:rsidR="0014000A" w:rsidRPr="00790A43">
              <w:rPr>
                <w:rFonts w:ascii="Arial" w:hAnsi="Arial" w:cs="Arial"/>
                <w:w w:val="105"/>
                <w:sz w:val="20"/>
                <w:szCs w:val="20"/>
              </w:rPr>
              <w:t>podejmowania prawidłowych</w:t>
            </w:r>
            <w:r w:rsidR="0014000A" w:rsidRPr="00790A43">
              <w:rPr>
                <w:rStyle w:val="hgkelc"/>
                <w:rFonts w:ascii="Arial" w:hAnsi="Arial" w:cs="Arial"/>
                <w:sz w:val="20"/>
                <w:szCs w:val="20"/>
              </w:rPr>
              <w:t xml:space="preserve"> decyzji i działania, które mogą wpłynąć pozytywnie na stan ‍środowiska przyrodniczego,</w:t>
            </w:r>
            <w:r w:rsidR="0014000A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rozwija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>jąca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zainteresowania </w:t>
            </w:r>
            <w:r w:rsidR="0014000A" w:rsidRPr="00790A43">
              <w:rPr>
                <w:rFonts w:ascii="Arial" w:hAnsi="Arial" w:cs="Arial"/>
                <w:w w:val="105"/>
                <w:sz w:val="20"/>
                <w:szCs w:val="20"/>
              </w:rPr>
              <w:t>tematyk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>ą</w:t>
            </w:r>
            <w:r w:rsidR="0014000A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związaną z ekologią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. </w:t>
            </w:r>
            <w:r w:rsidR="00D070EB" w:rsidRPr="00790A43">
              <w:rPr>
                <w:rFonts w:ascii="Arial" w:hAnsi="Arial" w:cs="Arial"/>
                <w:w w:val="105"/>
                <w:sz w:val="20"/>
                <w:szCs w:val="20"/>
              </w:rPr>
              <w:t>Minimalny s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kład zestawu </w:t>
            </w:r>
            <w:r w:rsidR="00D070EB" w:rsidRPr="00790A43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  <w:p w14:paraId="1A0A7804" w14:textId="77777777" w:rsidR="00BE4FAF" w:rsidRPr="00790A43" w:rsidRDefault="002C264C" w:rsidP="00C51BDE">
            <w:pPr>
              <w:pStyle w:val="TableParagraph"/>
              <w:numPr>
                <w:ilvl w:val="0"/>
                <w:numId w:val="10"/>
              </w:numPr>
              <w:spacing w:before="107" w:line="273" w:lineRule="auto"/>
              <w:ind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Robot </w:t>
            </w:r>
            <w:r w:rsidR="00E26B89"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interaktywny 2 szt. </w:t>
            </w:r>
            <w:r w:rsidR="00E26B89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-interdyscyplinarne narzędzie dydaktyczne, zaprojektowane z myślą o wspieraniu rozwoju i kreatywności uczniów w każdym wieku</w:t>
            </w:r>
            <w:r w:rsidR="004C3162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, robot może się poruszać, </w:t>
            </w:r>
            <w:r w:rsidR="004C3162" w:rsidRPr="00790A43">
              <w:rPr>
                <w:rFonts w:ascii="Arial" w:hAnsi="Arial" w:cs="Arial"/>
                <w:sz w:val="20"/>
                <w:szCs w:val="20"/>
              </w:rPr>
              <w:t>kontrolowany jest za pomocą urządzeń mobilnych oraz komputera</w:t>
            </w:r>
            <w:r w:rsidR="004C3162" w:rsidRPr="00790A43">
              <w:rPr>
                <w:rFonts w:ascii="Arial" w:hAnsi="Arial" w:cs="Arial"/>
              </w:rPr>
              <w:t xml:space="preserve">. </w:t>
            </w:r>
            <w:r w:rsidR="004C3162" w:rsidRPr="00790A43">
              <w:rPr>
                <w:rFonts w:ascii="Arial" w:hAnsi="Arial" w:cs="Arial"/>
                <w:sz w:val="20"/>
                <w:szCs w:val="20"/>
              </w:rPr>
              <w:t>Robot bezprzewodowy</w:t>
            </w:r>
            <w:r w:rsidR="004C3162" w:rsidRPr="00790A43">
              <w:rPr>
                <w:rFonts w:ascii="Arial" w:hAnsi="Arial" w:cs="Arial"/>
              </w:rPr>
              <w:t xml:space="preserve">, </w:t>
            </w:r>
            <w:r w:rsidR="004C3162" w:rsidRPr="00790A43">
              <w:rPr>
                <w:rFonts w:ascii="Arial" w:hAnsi="Arial" w:cs="Arial"/>
                <w:sz w:val="20"/>
                <w:szCs w:val="20"/>
              </w:rPr>
              <w:t xml:space="preserve">posiada </w:t>
            </w:r>
            <w:r w:rsidR="004C3162" w:rsidRPr="00790A43">
              <w:rPr>
                <w:rFonts w:ascii="Arial" w:hAnsi="Arial" w:cs="Arial"/>
                <w:w w:val="105"/>
                <w:sz w:val="20"/>
                <w:szCs w:val="20"/>
              </w:rPr>
              <w:t>w</w:t>
            </w:r>
            <w:r w:rsidR="00BE4FAF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budowany akumulator </w:t>
            </w:r>
            <w:proofErr w:type="spellStart"/>
            <w:r w:rsidR="00BE4FAF" w:rsidRPr="00790A43">
              <w:rPr>
                <w:rFonts w:ascii="Arial" w:hAnsi="Arial" w:cs="Arial"/>
                <w:w w:val="105"/>
                <w:sz w:val="20"/>
                <w:szCs w:val="20"/>
              </w:rPr>
              <w:t>litowo</w:t>
            </w:r>
            <w:proofErr w:type="spellEnd"/>
            <w:r w:rsidR="00BE4FAF" w:rsidRPr="00790A43">
              <w:rPr>
                <w:rFonts w:ascii="Arial" w:hAnsi="Arial" w:cs="Arial"/>
                <w:w w:val="105"/>
                <w:sz w:val="20"/>
                <w:szCs w:val="20"/>
              </w:rPr>
              <w:t>-jonowy, ładowany</w:t>
            </w:r>
            <w:r w:rsidR="004C3162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np. </w:t>
            </w:r>
            <w:r w:rsidR="00BE4FAF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poprzez wbudowane złącze.</w:t>
            </w:r>
            <w:r w:rsidR="00E26B89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  <w:p w14:paraId="1EAAFD48" w14:textId="2E9E89E3" w:rsidR="00E26B89" w:rsidRPr="00790A43" w:rsidRDefault="006943F7" w:rsidP="00BE4FAF">
            <w:pPr>
              <w:pStyle w:val="TableParagraph"/>
              <w:spacing w:before="107"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Minimalne wyposażenie</w:t>
            </w:r>
            <w:r w:rsidR="00C51BDE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robota</w:t>
            </w:r>
            <w:r w:rsidR="00E26B89" w:rsidRPr="00790A4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  <w:p w14:paraId="20C3861B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Czujnik wykrywania dźwięku (mikrofon)</w:t>
            </w:r>
          </w:p>
          <w:p w14:paraId="07FC7036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Głośnik</w:t>
            </w:r>
          </w:p>
          <w:p w14:paraId="33479DEF" w14:textId="56D56869" w:rsidR="00E26B89" w:rsidRPr="00790A43" w:rsidRDefault="00E26B89" w:rsidP="006943F7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Światła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z przodu i z tyłu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– oczy: diody LED </w:t>
            </w:r>
          </w:p>
          <w:p w14:paraId="5D82B5AF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Czujnik detekcji przeszkód</w:t>
            </w:r>
          </w:p>
          <w:p w14:paraId="7A80EEEF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Sensor odległości (zakres do 100 cm)</w:t>
            </w:r>
          </w:p>
          <w:p w14:paraId="3F5B4A66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lastRenderedPageBreak/>
              <w:t>• Czujnik dotyku</w:t>
            </w:r>
          </w:p>
          <w:p w14:paraId="2C420366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Czujniki kontrastu podłoża</w:t>
            </w:r>
          </w:p>
          <w:p w14:paraId="7B891972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System śledzenia czarnej linii na podłożu</w:t>
            </w:r>
          </w:p>
          <w:p w14:paraId="55A22FDC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System mierzenia precyzji ruchu</w:t>
            </w:r>
            <w:r w:rsidR="00C51BDE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umożliwiający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pomiar przejechanej przez robota odległości i kątów obrotu</w:t>
            </w:r>
          </w:p>
          <w:p w14:paraId="4A12F818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• Gniazdo </w:t>
            </w:r>
            <w:proofErr w:type="spellStart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microUSB</w:t>
            </w:r>
            <w:proofErr w:type="spellEnd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umożliwiające komunikację z</w:t>
            </w:r>
            <w:r w:rsidR="00C51BDE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urządzeniami zewnętrznymi</w:t>
            </w:r>
          </w:p>
          <w:p w14:paraId="54C47D25" w14:textId="181A9D3E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•Wbudowane gniazda magnetyczne do akcesoriów: 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minimum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6</w:t>
            </w:r>
          </w:p>
          <w:p w14:paraId="1101D8C6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Komunikacja z innymi robotami</w:t>
            </w:r>
          </w:p>
          <w:p w14:paraId="0EE5DFBA" w14:textId="77777777" w:rsidR="00E26B89" w:rsidRPr="00790A43" w:rsidRDefault="00E26B89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Możliwość nagrywania własnych dźwięków</w:t>
            </w:r>
          </w:p>
          <w:p w14:paraId="23C4941A" w14:textId="77777777" w:rsidR="00C51BDE" w:rsidRPr="00790A43" w:rsidRDefault="00C51BDE" w:rsidP="00C51BDE">
            <w:pPr>
              <w:pStyle w:val="TableParagraph"/>
              <w:spacing w:line="273" w:lineRule="auto"/>
              <w:ind w:left="26"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Konstrukcja robota zamknięta, bez wystających kabli - w pełni bezpieczna dla dzieci powyżej 3. roku życia.</w:t>
            </w:r>
          </w:p>
          <w:p w14:paraId="47725F65" w14:textId="77777777" w:rsidR="002C264C" w:rsidRPr="00790A43" w:rsidRDefault="00C51BDE" w:rsidP="00057A4D">
            <w:pPr>
              <w:pStyle w:val="TableParagraph"/>
              <w:numPr>
                <w:ilvl w:val="0"/>
                <w:numId w:val="10"/>
              </w:numPr>
              <w:spacing w:line="273" w:lineRule="auto"/>
              <w:ind w:right="387"/>
              <w:jc w:val="both"/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Urządzenie, które umożliwia integrację robota interaktywnego wskazanego w punkcie 1) z komputerem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, a także wykorzystanie tablicy interaktywnej podczas zajęć z robotem,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-  </w:t>
            </w:r>
            <w:r w:rsidR="002C264C"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2 szt.</w:t>
            </w:r>
          </w:p>
          <w:p w14:paraId="09C27724" w14:textId="77777777" w:rsidR="002C264C" w:rsidRPr="00790A43" w:rsidRDefault="00C51BDE" w:rsidP="00057A4D">
            <w:pPr>
              <w:pStyle w:val="TableParagraph"/>
              <w:numPr>
                <w:ilvl w:val="0"/>
                <w:numId w:val="10"/>
              </w:numPr>
              <w:spacing w:line="273" w:lineRule="auto"/>
              <w:ind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Dedykowana mata do kodowania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do wykorzystania z robotem interaktywnym wskazanym w punkcie 1) - </w:t>
            </w:r>
            <w:r w:rsidR="002C264C"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 szt.</w:t>
            </w:r>
          </w:p>
          <w:p w14:paraId="04616491" w14:textId="39818FAB" w:rsidR="002C264C" w:rsidRPr="00790A43" w:rsidRDefault="002C264C" w:rsidP="00057A4D">
            <w:pPr>
              <w:pStyle w:val="TableParagraph"/>
              <w:numPr>
                <w:ilvl w:val="0"/>
                <w:numId w:val="10"/>
              </w:numPr>
              <w:spacing w:line="273" w:lineRule="auto"/>
              <w:ind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Uchwyt na mazak</w:t>
            </w:r>
            <w:r w:rsidR="00C51BDE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1 szt.</w:t>
            </w:r>
          </w:p>
          <w:p w14:paraId="275BC2E7" w14:textId="49FF1A2D" w:rsidR="002C264C" w:rsidRPr="00790A43" w:rsidRDefault="002C264C" w:rsidP="00057A4D">
            <w:pPr>
              <w:pStyle w:val="TableParagraph"/>
              <w:numPr>
                <w:ilvl w:val="0"/>
                <w:numId w:val="10"/>
              </w:numPr>
              <w:spacing w:line="273" w:lineRule="auto"/>
              <w:ind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Mazak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="009F269D" w:rsidRPr="00790A43">
              <w:rPr>
                <w:rFonts w:ascii="Arial" w:hAnsi="Arial" w:cs="Arial"/>
                <w:w w:val="105"/>
                <w:sz w:val="20"/>
                <w:szCs w:val="20"/>
              </w:rPr>
              <w:t>suchościeralny</w:t>
            </w:r>
            <w:proofErr w:type="spellEnd"/>
            <w:r w:rsidR="009F269D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, </w:t>
            </w:r>
            <w:r w:rsidR="00D070EB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minimum 3 szt.  - </w:t>
            </w:r>
            <w:r w:rsidR="009F269D" w:rsidRPr="00790A43">
              <w:rPr>
                <w:rFonts w:ascii="Arial" w:hAnsi="Arial" w:cs="Arial"/>
                <w:w w:val="105"/>
                <w:sz w:val="20"/>
                <w:szCs w:val="20"/>
              </w:rPr>
              <w:t>3 kolory np. czarny, niebieski, zielony</w:t>
            </w:r>
          </w:p>
          <w:p w14:paraId="0650E28D" w14:textId="721C04D0" w:rsidR="002C264C" w:rsidRPr="00790A43" w:rsidRDefault="002C264C" w:rsidP="00057A4D">
            <w:pPr>
              <w:pStyle w:val="TableParagraph"/>
              <w:numPr>
                <w:ilvl w:val="0"/>
                <w:numId w:val="10"/>
              </w:numPr>
              <w:spacing w:line="273" w:lineRule="auto"/>
              <w:ind w:right="38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Zestaw pionków i kostek do gry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, 1 </w:t>
            </w:r>
            <w:proofErr w:type="spellStart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kpl</w:t>
            </w:r>
            <w:proofErr w:type="spellEnd"/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="00C51BDE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  <w:p w14:paraId="680FEB66" w14:textId="37F19A5F" w:rsidR="002C264C" w:rsidRPr="00790A43" w:rsidRDefault="002C264C" w:rsidP="00057A4D">
            <w:pPr>
              <w:pStyle w:val="TableParagraph"/>
              <w:numPr>
                <w:ilvl w:val="0"/>
                <w:numId w:val="10"/>
              </w:numPr>
              <w:tabs>
                <w:tab w:val="left" w:pos="104"/>
              </w:tabs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Zestaw kolorowych karteczek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, 1 </w:t>
            </w:r>
            <w:proofErr w:type="spellStart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kpl</w:t>
            </w:r>
            <w:proofErr w:type="spellEnd"/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="00C51BDE" w:rsidRPr="00790A43">
              <w:rPr>
                <w:rFonts w:ascii="Arial" w:hAnsi="Arial" w:cs="Arial"/>
              </w:rPr>
              <w:t xml:space="preserve"> </w:t>
            </w:r>
          </w:p>
          <w:p w14:paraId="267DE4D7" w14:textId="0ECB958E" w:rsidR="001042DF" w:rsidRPr="00790A43" w:rsidRDefault="001042DF" w:rsidP="005B56A4">
            <w:pPr>
              <w:pStyle w:val="TableParagraph"/>
              <w:tabs>
                <w:tab w:val="left" w:pos="104"/>
              </w:tabs>
              <w:spacing w:before="24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C0C0EE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64678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A6BE5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A053C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37AEDB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BDC4D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F6086" w14:textId="77777777" w:rsidR="002C264C" w:rsidRPr="00790A43" w:rsidRDefault="002C264C" w:rsidP="000E27E7">
            <w:pPr>
              <w:pStyle w:val="TableParagraph"/>
              <w:spacing w:before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6B38B" w14:textId="77777777" w:rsidR="002C264C" w:rsidRPr="00790A43" w:rsidRDefault="002C264C" w:rsidP="000E27E7">
            <w:pPr>
              <w:pStyle w:val="TableParagraph"/>
              <w:spacing w:before="1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12</w:t>
            </w:r>
          </w:p>
        </w:tc>
      </w:tr>
      <w:tr w:rsidR="002C264C" w:rsidRPr="00790A43" w14:paraId="02704868" w14:textId="77777777" w:rsidTr="00406C5D">
        <w:trPr>
          <w:trHeight w:val="544"/>
        </w:trPr>
        <w:tc>
          <w:tcPr>
            <w:tcW w:w="528" w:type="dxa"/>
          </w:tcPr>
          <w:p w14:paraId="2E7AFBD0" w14:textId="77777777" w:rsidR="002C264C" w:rsidRPr="00790A43" w:rsidRDefault="002C264C">
            <w:pPr>
              <w:pStyle w:val="TableParagraph"/>
              <w:spacing w:before="1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1B22F2" w14:textId="77777777" w:rsidR="002C264C" w:rsidRPr="00790A43" w:rsidRDefault="002C264C">
            <w:pPr>
              <w:pStyle w:val="TableParagraph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3684" w:type="dxa"/>
          </w:tcPr>
          <w:p w14:paraId="0F18633A" w14:textId="77777777" w:rsidR="002C264C" w:rsidRPr="00790A43" w:rsidRDefault="002C264C" w:rsidP="004C62E1">
            <w:pPr>
              <w:pStyle w:val="TableParagraph"/>
              <w:spacing w:before="105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Gra edukacyjna uświadamiająca dzieciom, jak ważne jest zbieranie i sortowanie odpadów oraz troska o środowisko w lesie.  </w:t>
            </w:r>
          </w:p>
        </w:tc>
        <w:tc>
          <w:tcPr>
            <w:tcW w:w="9072" w:type="dxa"/>
          </w:tcPr>
          <w:p w14:paraId="35A35C39" w14:textId="77777777" w:rsidR="002C264C" w:rsidRPr="00790A43" w:rsidRDefault="002C264C" w:rsidP="005D724E">
            <w:pPr>
              <w:pStyle w:val="TableParagraph"/>
              <w:spacing w:before="105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Celem gry jest wspólne posprzątanie lasu, znalezione 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w lesie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odpady należy posegregować i wyrzucić do odpowiednich  pojemników.</w:t>
            </w:r>
          </w:p>
          <w:p w14:paraId="5715BA5E" w14:textId="77777777" w:rsidR="002C264C" w:rsidRPr="00790A43" w:rsidRDefault="002C264C" w:rsidP="00404565">
            <w:pPr>
              <w:pStyle w:val="TableParagraph"/>
              <w:spacing w:before="105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Gra powinna podnosić świadomość ekologiczną dzieci, wiedzę z zakresu segregacji odpadów, uczyć współpracy oraz doskonalić małą motorykę.</w:t>
            </w:r>
          </w:p>
          <w:p w14:paraId="779B82CF" w14:textId="77777777" w:rsidR="002C264C" w:rsidRPr="00790A43" w:rsidRDefault="002C264C" w:rsidP="002D3D6C">
            <w:pPr>
              <w:pStyle w:val="TableParagraph"/>
              <w:spacing w:before="105" w:line="273" w:lineRule="auto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Wiek: odpowiednia dla dzieci 5-6 letnich.</w:t>
            </w:r>
          </w:p>
          <w:p w14:paraId="23F63729" w14:textId="77777777" w:rsidR="002C264C" w:rsidRPr="00790A43" w:rsidRDefault="002C264C" w:rsidP="002D3D6C">
            <w:pPr>
              <w:pStyle w:val="TableParagraph"/>
              <w:spacing w:before="105" w:line="273" w:lineRule="auto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Liczba graczy: minimum 2</w:t>
            </w:r>
          </w:p>
          <w:p w14:paraId="37AEF264" w14:textId="77777777" w:rsidR="002C264C" w:rsidRPr="00790A43" w:rsidRDefault="002C264C" w:rsidP="002D3D6C">
            <w:pPr>
              <w:pStyle w:val="TableParagraph"/>
              <w:spacing w:before="105" w:line="273" w:lineRule="auto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Zestaw powinien zawierać minimum: planszę do gry, przykładowe rodzaje odpadów</w:t>
            </w:r>
            <w:r w:rsidR="001C59AF" w:rsidRPr="00790A43">
              <w:rPr>
                <w:rFonts w:ascii="Arial" w:hAnsi="Arial" w:cs="Arial"/>
                <w:sz w:val="20"/>
                <w:szCs w:val="20"/>
              </w:rPr>
              <w:t xml:space="preserve"> w postaci np.</w:t>
            </w:r>
            <w:r w:rsidR="00920E06"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9AF" w:rsidRPr="00790A43">
              <w:rPr>
                <w:rFonts w:ascii="Arial" w:hAnsi="Arial" w:cs="Arial"/>
                <w:sz w:val="20"/>
                <w:szCs w:val="20"/>
              </w:rPr>
              <w:t>kartoników/rysunków</w:t>
            </w:r>
            <w:r w:rsidRPr="00790A43">
              <w:rPr>
                <w:rFonts w:ascii="Arial" w:hAnsi="Arial" w:cs="Arial"/>
                <w:sz w:val="20"/>
                <w:szCs w:val="20"/>
              </w:rPr>
              <w:t>, kosze</w:t>
            </w:r>
            <w:r w:rsidR="000E27E7" w:rsidRPr="00790A43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1C59AF"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7E7" w:rsidRPr="00790A43">
              <w:rPr>
                <w:rFonts w:ascii="Arial" w:hAnsi="Arial" w:cs="Arial"/>
                <w:sz w:val="20"/>
                <w:szCs w:val="20"/>
              </w:rPr>
              <w:t>zbierania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9AF" w:rsidRPr="00790A43">
              <w:rPr>
                <w:rFonts w:ascii="Arial" w:hAnsi="Arial" w:cs="Arial"/>
                <w:sz w:val="20"/>
                <w:szCs w:val="20"/>
              </w:rPr>
              <w:t xml:space="preserve">odpadów </w:t>
            </w:r>
            <w:r w:rsidRPr="00790A43">
              <w:rPr>
                <w:rFonts w:ascii="Arial" w:hAnsi="Arial" w:cs="Arial"/>
                <w:sz w:val="20"/>
                <w:szCs w:val="20"/>
              </w:rPr>
              <w:t>różne</w:t>
            </w:r>
            <w:r w:rsidR="000E27E7" w:rsidRPr="00790A43">
              <w:rPr>
                <w:rFonts w:ascii="Arial" w:hAnsi="Arial" w:cs="Arial"/>
                <w:sz w:val="20"/>
                <w:szCs w:val="20"/>
              </w:rPr>
              <w:t>go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rodzaj</w:t>
            </w:r>
            <w:r w:rsidR="000E27E7" w:rsidRPr="00790A43">
              <w:rPr>
                <w:rFonts w:ascii="Arial" w:hAnsi="Arial" w:cs="Arial"/>
                <w:sz w:val="20"/>
                <w:szCs w:val="20"/>
              </w:rPr>
              <w:t>u</w:t>
            </w:r>
            <w:r w:rsidRPr="00790A43">
              <w:rPr>
                <w:rFonts w:ascii="Arial" w:hAnsi="Arial" w:cs="Arial"/>
                <w:sz w:val="20"/>
                <w:szCs w:val="20"/>
              </w:rPr>
              <w:t>, instrukcję gry</w:t>
            </w:r>
          </w:p>
        </w:tc>
        <w:tc>
          <w:tcPr>
            <w:tcW w:w="992" w:type="dxa"/>
            <w:vAlign w:val="center"/>
          </w:tcPr>
          <w:p w14:paraId="4D95BFA4" w14:textId="77777777" w:rsidR="002C264C" w:rsidRPr="00790A43" w:rsidRDefault="002C264C" w:rsidP="000E27E7">
            <w:pPr>
              <w:pStyle w:val="TableParagraph"/>
              <w:spacing w:before="1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5E434" w14:textId="77777777" w:rsidR="002C264C" w:rsidRPr="00790A43" w:rsidRDefault="002C264C" w:rsidP="000E27E7">
            <w:pPr>
              <w:pStyle w:val="TableParagraph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12</w:t>
            </w:r>
          </w:p>
        </w:tc>
      </w:tr>
      <w:tr w:rsidR="002C264C" w:rsidRPr="00790A43" w14:paraId="705624B7" w14:textId="77777777" w:rsidTr="00406C5D">
        <w:trPr>
          <w:trHeight w:val="977"/>
        </w:trPr>
        <w:tc>
          <w:tcPr>
            <w:tcW w:w="528" w:type="dxa"/>
          </w:tcPr>
          <w:p w14:paraId="28966306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619B39" w14:textId="77777777" w:rsidR="002C264C" w:rsidRPr="00790A43" w:rsidRDefault="002C264C">
            <w:pPr>
              <w:pStyle w:val="TableParagraph"/>
              <w:spacing w:before="14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CB379" w14:textId="77777777" w:rsidR="002C264C" w:rsidRPr="00790A43" w:rsidRDefault="002C264C">
            <w:pPr>
              <w:pStyle w:val="TableParagraph"/>
              <w:spacing w:before="1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3684" w:type="dxa"/>
          </w:tcPr>
          <w:p w14:paraId="2BCDF3A9" w14:textId="77777777" w:rsidR="002C264C" w:rsidRPr="00790A43" w:rsidRDefault="002C264C" w:rsidP="000E27E7">
            <w:pPr>
              <w:pStyle w:val="TableParagraph"/>
              <w:spacing w:before="105" w:line="273" w:lineRule="auto"/>
              <w:ind w:left="26" w:right="407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Gra edukacyjna ucząca dobrych nawyków pozwalających na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ograniczenie zużycia zasobów jak woda, prąd. </w:t>
            </w:r>
          </w:p>
        </w:tc>
        <w:tc>
          <w:tcPr>
            <w:tcW w:w="9072" w:type="dxa"/>
          </w:tcPr>
          <w:p w14:paraId="170977E8" w14:textId="77777777" w:rsidR="002C264C" w:rsidRPr="00790A43" w:rsidRDefault="002C264C" w:rsidP="002A42C2">
            <w:pPr>
              <w:pStyle w:val="TableParagraph"/>
              <w:spacing w:before="105" w:line="273" w:lineRule="auto"/>
              <w:ind w:left="26" w:right="40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Gra powinna podnosić świadomość ekologiczną i  uczyć  dobrych nawyków pozwalających na:</w:t>
            </w:r>
          </w:p>
          <w:p w14:paraId="6149CD21" w14:textId="77777777" w:rsidR="002C264C" w:rsidRPr="00790A43" w:rsidRDefault="002C264C" w:rsidP="006C19EF">
            <w:pPr>
              <w:pStyle w:val="TableParagraph"/>
              <w:spacing w:line="273" w:lineRule="auto"/>
              <w:ind w:left="26" w:right="40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 ograniczenie zużycia takich zasobów jak woda czy prąd, </w:t>
            </w:r>
          </w:p>
          <w:p w14:paraId="674F60A0" w14:textId="77777777" w:rsidR="002C264C" w:rsidRPr="00790A43" w:rsidRDefault="002C264C" w:rsidP="006C19EF">
            <w:pPr>
              <w:pStyle w:val="TableParagraph"/>
              <w:spacing w:line="273" w:lineRule="auto"/>
              <w:ind w:left="26" w:right="40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zmniejszenie ilości wytwarzanych odpadów, </w:t>
            </w:r>
          </w:p>
          <w:p w14:paraId="6B3ABAB5" w14:textId="77777777" w:rsidR="002C264C" w:rsidRPr="00790A43" w:rsidRDefault="002C264C" w:rsidP="006C19EF">
            <w:pPr>
              <w:pStyle w:val="TableParagraph"/>
              <w:spacing w:line="273" w:lineRule="auto"/>
              <w:ind w:left="26" w:right="40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ponowne wykorzystanie opakowań, ubrań i przedmiotów, które można znaleźć w najbliższym otoczeniu, </w:t>
            </w:r>
          </w:p>
          <w:p w14:paraId="471990C3" w14:textId="77777777" w:rsidR="002C264C" w:rsidRPr="00790A43" w:rsidRDefault="002C264C" w:rsidP="006C19EF">
            <w:pPr>
              <w:pStyle w:val="TableParagraph"/>
              <w:spacing w:line="273" w:lineRule="auto"/>
              <w:ind w:left="26" w:right="40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 prawidłow</w:t>
            </w:r>
            <w:r w:rsidR="001C59AF" w:rsidRPr="00790A43">
              <w:rPr>
                <w:rFonts w:ascii="Arial" w:hAnsi="Arial" w:cs="Arial"/>
                <w:w w:val="105"/>
                <w:sz w:val="20"/>
                <w:szCs w:val="20"/>
              </w:rPr>
              <w:t>e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segregowa</w:t>
            </w:r>
            <w:r w:rsidR="001C59AF" w:rsidRPr="00790A43">
              <w:rPr>
                <w:rFonts w:ascii="Arial" w:hAnsi="Arial" w:cs="Arial"/>
                <w:w w:val="105"/>
                <w:sz w:val="20"/>
                <w:szCs w:val="20"/>
              </w:rPr>
              <w:t>nie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śmieci. </w:t>
            </w:r>
          </w:p>
          <w:p w14:paraId="3AD36EF8" w14:textId="77777777" w:rsidR="002C264C" w:rsidRPr="00790A43" w:rsidRDefault="002C264C" w:rsidP="00C12415">
            <w:pPr>
              <w:pStyle w:val="TableParagraph"/>
              <w:spacing w:before="105" w:line="273" w:lineRule="auto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Wiek: odpowiednia dla dzieci 5-6 letnich</w:t>
            </w:r>
          </w:p>
          <w:p w14:paraId="5C54E9AC" w14:textId="77777777" w:rsidR="002C264C" w:rsidRPr="00790A43" w:rsidRDefault="002C264C" w:rsidP="00C12415">
            <w:pPr>
              <w:pStyle w:val="TableParagraph"/>
              <w:spacing w:before="105" w:line="273" w:lineRule="auto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Liczba graczy: minimum 2</w:t>
            </w:r>
          </w:p>
          <w:p w14:paraId="4095538F" w14:textId="77777777" w:rsidR="002C264C" w:rsidRPr="00790A43" w:rsidRDefault="002C264C" w:rsidP="00C12415">
            <w:pPr>
              <w:pStyle w:val="TableParagraph"/>
              <w:spacing w:before="105" w:line="273" w:lineRule="auto"/>
              <w:ind w:left="26" w:right="40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Zestaw powinien zawierać instrukcję gry.</w:t>
            </w:r>
          </w:p>
        </w:tc>
        <w:tc>
          <w:tcPr>
            <w:tcW w:w="992" w:type="dxa"/>
            <w:vAlign w:val="center"/>
          </w:tcPr>
          <w:p w14:paraId="3BB37A41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65D944" w14:textId="77777777" w:rsidR="002C264C" w:rsidRPr="00790A43" w:rsidRDefault="002C264C" w:rsidP="000E27E7">
            <w:pPr>
              <w:pStyle w:val="TableParagraph"/>
              <w:spacing w:before="1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CF4C0" w14:textId="77777777" w:rsidR="002C264C" w:rsidRPr="00790A43" w:rsidRDefault="002C264C" w:rsidP="000E27E7">
            <w:pPr>
              <w:pStyle w:val="TableParagraph"/>
              <w:spacing w:before="1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24</w:t>
            </w:r>
          </w:p>
        </w:tc>
      </w:tr>
      <w:tr w:rsidR="002C264C" w:rsidRPr="00790A43" w14:paraId="53823641" w14:textId="77777777" w:rsidTr="00406C5D">
        <w:trPr>
          <w:trHeight w:val="703"/>
        </w:trPr>
        <w:tc>
          <w:tcPr>
            <w:tcW w:w="528" w:type="dxa"/>
          </w:tcPr>
          <w:p w14:paraId="33CB7ED0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CCAEA2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431C0" w14:textId="77777777" w:rsidR="002C264C" w:rsidRPr="00790A43" w:rsidRDefault="002C264C">
            <w:pPr>
              <w:pStyle w:val="TableParagraph"/>
              <w:spacing w:before="7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575BB" w14:textId="77777777" w:rsidR="002C264C" w:rsidRPr="00790A43" w:rsidRDefault="002C264C">
            <w:pPr>
              <w:pStyle w:val="TableParagraph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3684" w:type="dxa"/>
          </w:tcPr>
          <w:p w14:paraId="00825EC1" w14:textId="77777777" w:rsidR="002C264C" w:rsidRPr="00790A43" w:rsidRDefault="002C264C" w:rsidP="00440CEB">
            <w:pPr>
              <w:pStyle w:val="TableParagraph"/>
              <w:spacing w:before="105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Interaktywny zestaw doświadczeń edukacyjnych przeznaczony do wprowadzania </w:t>
            </w:r>
            <w:r w:rsidR="00440CEB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w świat</w:t>
            </w:r>
            <w:r w:rsidR="00CA6518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z dziedziny ekologii</w:t>
            </w:r>
            <w:r w:rsidR="000E27E7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9072" w:type="dxa"/>
          </w:tcPr>
          <w:p w14:paraId="2479C118" w14:textId="56FA1041" w:rsidR="002C264C" w:rsidRPr="00790A43" w:rsidRDefault="002C264C" w:rsidP="00F80B88">
            <w:pPr>
              <w:pStyle w:val="TableParagraph"/>
              <w:spacing w:before="105"/>
              <w:ind w:left="26"/>
              <w:rPr>
                <w:rFonts w:ascii="Arial" w:hAnsi="Arial" w:cs="Arial"/>
                <w:strike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Interaktywny zestaw ćwiczeń edukacyjnych przeznaczony do wprowadzania zagadnień </w:t>
            </w:r>
            <w:r w:rsidR="00440CEB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w świat 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z dziedziny ekologii. Rolą produktu jest przedstawienie dzieciom pojęć ekologicznych, segregacji i recyklingu</w:t>
            </w:r>
            <w:r w:rsidR="00057A4D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.</w:t>
            </w:r>
          </w:p>
          <w:p w14:paraId="6DF18B49" w14:textId="77777777" w:rsidR="002C264C" w:rsidRPr="00790A43" w:rsidRDefault="002C264C" w:rsidP="00E33294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Zestaw powinien zawierać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minimum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190 ekranów ćwiczeniowych.</w:t>
            </w:r>
          </w:p>
          <w:p w14:paraId="6679657E" w14:textId="77777777" w:rsidR="002C264C" w:rsidRPr="00790A43" w:rsidRDefault="00E33294" w:rsidP="00E33294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Przykładowy z</w:t>
            </w:r>
            <w:r w:rsidR="00AC7AAF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akres tematów edukacji</w:t>
            </w:r>
            <w:r w:rsidR="002C264C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</w:p>
          <w:p w14:paraId="5A377FA5" w14:textId="77777777" w:rsidR="00E33294" w:rsidRPr="00790A43" w:rsidRDefault="00AC7AAF" w:rsidP="00E33294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Wykorzystanie materiałów wtórnych i z recyklingu.</w:t>
            </w:r>
            <w:r w:rsidR="002C264C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</w:p>
          <w:p w14:paraId="1E28B3DC" w14:textId="77777777" w:rsidR="00E33294" w:rsidRPr="00790A43" w:rsidRDefault="00AC7AAF" w:rsidP="00E33294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Opowiastki ekologiczne.</w:t>
            </w:r>
          </w:p>
          <w:p w14:paraId="1A88CD60" w14:textId="77777777" w:rsidR="002C264C" w:rsidRPr="00790A43" w:rsidRDefault="00AC7AAF" w:rsidP="00E33294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Ekologiczna zadania i wyzwania.</w:t>
            </w:r>
          </w:p>
          <w:p w14:paraId="0D3B962C" w14:textId="77777777" w:rsidR="00AC7AAF" w:rsidRPr="00790A43" w:rsidRDefault="00AC7AAF" w:rsidP="00AC7AAF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Żyje w zgodzie z ekologia.</w:t>
            </w:r>
          </w:p>
          <w:p w14:paraId="41FCD599" w14:textId="77777777" w:rsidR="00AC7AAF" w:rsidRPr="00790A43" w:rsidRDefault="00AC7AAF" w:rsidP="00AC7AAF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Dam o przyrodę.</w:t>
            </w:r>
          </w:p>
          <w:p w14:paraId="1B9B3097" w14:textId="77777777" w:rsidR="00E33294" w:rsidRPr="00790A43" w:rsidRDefault="00E33294" w:rsidP="00E33294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  <w:p w14:paraId="2BA3DAD0" w14:textId="77777777" w:rsidR="002C264C" w:rsidRPr="00790A43" w:rsidRDefault="00173833" w:rsidP="00E33294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Kształcenia</w:t>
            </w:r>
            <w:r w:rsidR="002C264C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umiejętności:</w:t>
            </w:r>
          </w:p>
          <w:p w14:paraId="480E1BC1" w14:textId="77777777" w:rsidR="00173833" w:rsidRPr="00790A43" w:rsidRDefault="002C264C" w:rsidP="00E33294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- </w:t>
            </w:r>
            <w:r w:rsidR="00173833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spostrzegawczości</w:t>
            </w:r>
            <w:r w:rsidR="00173833" w:rsidRPr="00790A43">
              <w:rPr>
                <w:rStyle w:val="Uwydatnienie"/>
                <w:rFonts w:ascii="Arial" w:hAnsi="Arial" w:cs="Arial"/>
              </w:rPr>
              <w:t xml:space="preserve"> </w:t>
            </w:r>
            <w:r w:rsidR="00173833" w:rsidRPr="00790A43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i interpretacji otaczającego świata</w:t>
            </w:r>
            <w:r w:rsidR="00173833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</w:p>
          <w:p w14:paraId="604B8BCF" w14:textId="77777777" w:rsidR="002C264C" w:rsidRPr="00790A43" w:rsidRDefault="002C264C" w:rsidP="00E33294">
            <w:pPr>
              <w:pStyle w:val="TableParagraph"/>
              <w:ind w:left="26"/>
              <w:rPr>
                <w:rFonts w:ascii="Arial" w:hAnsi="Arial" w:cs="Arial"/>
                <w:i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- </w:t>
            </w:r>
            <w:r w:rsidR="00173833" w:rsidRPr="00790A43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zdolności do zapamiętywania i przetwarzania informacji wzrokowych</w:t>
            </w:r>
            <w:r w:rsidR="00173833" w:rsidRPr="00790A4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D3F7617" w14:textId="77777777" w:rsidR="002C264C" w:rsidRPr="00790A43" w:rsidRDefault="002C264C" w:rsidP="00E33294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- rozw</w:t>
            </w:r>
            <w:r w:rsidR="00173833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o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</w:t>
            </w:r>
            <w:r w:rsidR="00173833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u kompetencji społecznych</w:t>
            </w:r>
          </w:p>
          <w:p w14:paraId="16A22DCB" w14:textId="77777777" w:rsidR="002C264C" w:rsidRPr="00790A43" w:rsidRDefault="002C264C" w:rsidP="00E33294">
            <w:pPr>
              <w:pStyle w:val="TableParagraph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- rozwój obszaru emocjonalnego. </w:t>
            </w:r>
          </w:p>
          <w:p w14:paraId="66C38BA0" w14:textId="77777777" w:rsidR="002C264C" w:rsidRPr="00790A43" w:rsidRDefault="002C264C" w:rsidP="00F80B88">
            <w:pPr>
              <w:pStyle w:val="TableParagraph"/>
              <w:spacing w:before="105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Pudełko z materiałami powinno zawierać minimum:</w:t>
            </w:r>
          </w:p>
          <w:p w14:paraId="76D072E1" w14:textId="77777777" w:rsidR="000E27E7" w:rsidRPr="00790A43" w:rsidRDefault="002C264C" w:rsidP="006C19EF">
            <w:pPr>
              <w:pStyle w:val="TableParagraph"/>
              <w:numPr>
                <w:ilvl w:val="0"/>
                <w:numId w:val="9"/>
              </w:numPr>
              <w:ind w:left="70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kod dostępu do programu – wersja online, umożliwiający zalogowanie się na platformie internetowej</w:t>
            </w:r>
            <w:r w:rsidR="000E27E7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</w:p>
          <w:p w14:paraId="35D4284F" w14:textId="77777777" w:rsidR="002C264C" w:rsidRPr="00790A43" w:rsidRDefault="002C264C" w:rsidP="006C19EF">
            <w:pPr>
              <w:pStyle w:val="TableParagraph"/>
              <w:numPr>
                <w:ilvl w:val="0"/>
                <w:numId w:val="9"/>
              </w:numPr>
              <w:ind w:left="70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naklejkę do pokoju nauczycielskiego z loginem i hasłem</w:t>
            </w:r>
          </w:p>
          <w:p w14:paraId="271B413B" w14:textId="77777777" w:rsidR="002C264C" w:rsidRPr="00790A43" w:rsidRDefault="002C264C" w:rsidP="00F80B88">
            <w:pPr>
              <w:pStyle w:val="TableParagraph"/>
              <w:spacing w:before="105"/>
              <w:ind w:left="26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Do pobrania i wydruku:</w:t>
            </w:r>
          </w:p>
          <w:p w14:paraId="5BA248CD" w14:textId="77777777" w:rsidR="000E27E7" w:rsidRPr="00790A43" w:rsidRDefault="002C264C" w:rsidP="006C19EF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karty pracy w wersji czarno-białej i kolorowej, karty obrazkowe,</w:t>
            </w:r>
          </w:p>
          <w:p w14:paraId="7BCFCE8A" w14:textId="77777777" w:rsidR="000E27E7" w:rsidRPr="00790A43" w:rsidRDefault="002C264C" w:rsidP="006C19EF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lastRenderedPageBreak/>
              <w:t>przewodnik po produkcie,</w:t>
            </w:r>
          </w:p>
          <w:p w14:paraId="38879F83" w14:textId="2FC264F3" w:rsidR="00072F07" w:rsidRPr="00790A43" w:rsidRDefault="002C264C" w:rsidP="00057A4D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fiszki z pomysłami na zabawy i zajęcia</w:t>
            </w:r>
            <w:r w:rsidR="00057A4D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45FF2BB2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3C33F6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A25E93" w14:textId="77777777" w:rsidR="002C264C" w:rsidRPr="00790A43" w:rsidRDefault="002C264C" w:rsidP="000E27E7">
            <w:pPr>
              <w:pStyle w:val="TableParagraph"/>
              <w:spacing w:before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31110" w14:textId="77777777" w:rsidR="002C264C" w:rsidRPr="00790A43" w:rsidRDefault="002C264C" w:rsidP="000E27E7">
            <w:pPr>
              <w:pStyle w:val="TableParagraph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24</w:t>
            </w:r>
          </w:p>
        </w:tc>
      </w:tr>
      <w:tr w:rsidR="002C264C" w:rsidRPr="00790A43" w14:paraId="79C10988" w14:textId="77777777" w:rsidTr="00406C5D">
        <w:trPr>
          <w:trHeight w:val="540"/>
        </w:trPr>
        <w:tc>
          <w:tcPr>
            <w:tcW w:w="528" w:type="dxa"/>
          </w:tcPr>
          <w:p w14:paraId="4568323B" w14:textId="77777777" w:rsidR="002C264C" w:rsidRPr="00790A43" w:rsidRDefault="002C264C">
            <w:pPr>
              <w:pStyle w:val="TableParagraph"/>
              <w:spacing w:before="1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BE5D6" w14:textId="77777777" w:rsidR="002C264C" w:rsidRPr="00790A43" w:rsidRDefault="002C264C">
            <w:pPr>
              <w:pStyle w:val="TableParagraph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3684" w:type="dxa"/>
          </w:tcPr>
          <w:p w14:paraId="658D2BDD" w14:textId="77777777" w:rsidR="002C264C" w:rsidRPr="00790A43" w:rsidRDefault="002C264C" w:rsidP="004C62E1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Gra edukacyjna ucząca klasyfikowania i segregowania odpadów w zależności od materiałów z jakiego są wykonane oraz dbania o środowisko</w:t>
            </w:r>
            <w:r w:rsidR="0047030F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9072" w:type="dxa"/>
          </w:tcPr>
          <w:p w14:paraId="73D8B76A" w14:textId="77777777" w:rsidR="002C264C" w:rsidRPr="00790A43" w:rsidRDefault="002C264C" w:rsidP="00A83CFF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Celem gry jest przyporządkowanie konkretnego odpadu do odpowiedniego pojemnika na śmieci.</w:t>
            </w:r>
          </w:p>
          <w:p w14:paraId="5C01608E" w14:textId="77777777" w:rsidR="002C264C" w:rsidRPr="00790A43" w:rsidRDefault="002C264C" w:rsidP="00A83CFF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3BE21BF3" w14:textId="77777777" w:rsidR="002C264C" w:rsidRPr="00790A43" w:rsidRDefault="002C264C" w:rsidP="00FB402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color w:val="FF0000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Gra uczy klasyfikowania i segregowania odpadów w zależności od rodzaju odpadów, materiału z jakiego są wykonane oraz dbania o środowisko.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57167C" w14:textId="151C932A" w:rsidR="002C264C" w:rsidRPr="00790A43" w:rsidRDefault="002C264C" w:rsidP="00FB402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Gra powinna zawierać pojemniki na śmieci różnego rodzaju</w:t>
            </w:r>
            <w:r w:rsidR="008C50A4"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(</w:t>
            </w:r>
            <w:r w:rsidR="00057A4D"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np. </w:t>
            </w:r>
            <w:r w:rsidR="008C50A4"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odpady zmieszane, </w:t>
            </w:r>
            <w:proofErr w:type="spellStart"/>
            <w:r w:rsidR="008C50A4"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bio</w:t>
            </w:r>
            <w:proofErr w:type="spellEnd"/>
            <w:r w:rsidR="008C50A4"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, papier, szkło, tworzywa sztuczne)</w:t>
            </w:r>
            <w:r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oraz  odpowiedniki różnych odpadów np. w postaci kart, zdjęć.</w:t>
            </w:r>
          </w:p>
          <w:p w14:paraId="640691C0" w14:textId="77777777" w:rsidR="002C264C" w:rsidRPr="00790A43" w:rsidRDefault="002C264C" w:rsidP="00FB402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</w:p>
          <w:p w14:paraId="6B125295" w14:textId="77777777" w:rsidR="002C264C" w:rsidRPr="00790A43" w:rsidRDefault="002C264C" w:rsidP="00FB402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Wiek: odpowiednia dla dzieci 5-6 letnich</w:t>
            </w:r>
          </w:p>
          <w:p w14:paraId="38F7042F" w14:textId="77777777" w:rsidR="002C264C" w:rsidRPr="00790A43" w:rsidRDefault="002C264C" w:rsidP="00FB402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Liczba graczy: minimum 2</w:t>
            </w:r>
          </w:p>
          <w:p w14:paraId="776841D5" w14:textId="77777777" w:rsidR="002C264C" w:rsidRPr="00790A43" w:rsidRDefault="002C264C" w:rsidP="00FB402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Zestaw powinien zawierać instrukcję gry.</w:t>
            </w:r>
          </w:p>
        </w:tc>
        <w:tc>
          <w:tcPr>
            <w:tcW w:w="992" w:type="dxa"/>
            <w:vAlign w:val="center"/>
          </w:tcPr>
          <w:p w14:paraId="75B28282" w14:textId="77777777" w:rsidR="002C264C" w:rsidRPr="00790A43" w:rsidRDefault="002C264C" w:rsidP="000E27E7">
            <w:pPr>
              <w:pStyle w:val="TableParagraph"/>
              <w:spacing w:before="1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5B86D" w14:textId="77777777" w:rsidR="002C264C" w:rsidRPr="00790A43" w:rsidRDefault="002C264C" w:rsidP="000E27E7">
            <w:pPr>
              <w:pStyle w:val="TableParagraph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24</w:t>
            </w:r>
          </w:p>
        </w:tc>
      </w:tr>
      <w:tr w:rsidR="002C264C" w:rsidRPr="00790A43" w14:paraId="780DDD13" w14:textId="77777777" w:rsidTr="00406C5D">
        <w:trPr>
          <w:trHeight w:val="931"/>
        </w:trPr>
        <w:tc>
          <w:tcPr>
            <w:tcW w:w="528" w:type="dxa"/>
          </w:tcPr>
          <w:p w14:paraId="7D97A1BC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24A8E6" w14:textId="77777777" w:rsidR="002C264C" w:rsidRPr="00790A43" w:rsidRDefault="002C264C">
            <w:pPr>
              <w:pStyle w:val="TableParagraph"/>
              <w:spacing w:before="14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06648" w14:textId="77777777" w:rsidR="002C264C" w:rsidRPr="00790A43" w:rsidRDefault="002C264C">
            <w:pPr>
              <w:pStyle w:val="TableParagraph"/>
              <w:spacing w:before="1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3684" w:type="dxa"/>
          </w:tcPr>
          <w:p w14:paraId="6D10B31E" w14:textId="77777777" w:rsidR="002C264C" w:rsidRPr="00790A43" w:rsidRDefault="002C264C" w:rsidP="002C096F">
            <w:pPr>
              <w:pStyle w:val="TableParagraph"/>
              <w:spacing w:before="105" w:line="273" w:lineRule="auto"/>
              <w:ind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Stemple o tematyce przyrodniczej dotyczące zjawisk pogodowych</w:t>
            </w:r>
            <w:r w:rsidR="0047030F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9072" w:type="dxa"/>
          </w:tcPr>
          <w:p w14:paraId="34B4735F" w14:textId="77777777" w:rsidR="002C264C" w:rsidRPr="00790A43" w:rsidRDefault="002C264C" w:rsidP="00F80B88">
            <w:pPr>
              <w:pStyle w:val="TableParagraph"/>
              <w:spacing w:before="105" w:line="273" w:lineRule="auto"/>
              <w:ind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Stemple o tematyce </w:t>
            </w:r>
            <w:r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przyrodniczej dotyczące zjawisk pogodowych</w:t>
            </w:r>
            <w:r w:rsidR="000E27E7"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.</w:t>
            </w:r>
            <w:r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Każdy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stempel powinien posiadać stabilny uchwyt, wygodny do trzymania. </w:t>
            </w:r>
          </w:p>
          <w:p w14:paraId="09BAC587" w14:textId="77777777" w:rsidR="002C264C" w:rsidRPr="00790A43" w:rsidRDefault="002C264C" w:rsidP="00F80B88">
            <w:pPr>
              <w:pStyle w:val="TableParagraph"/>
              <w:spacing w:before="105" w:line="273" w:lineRule="auto"/>
              <w:ind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Zestaw musi zawierać stemple przedstawiające różne zjawiska pogodowe takie jak deszcz, słońce, chmurę, wiatr, śnieg, chmurę z piorunami, itp. </w:t>
            </w:r>
          </w:p>
          <w:p w14:paraId="5D38807E" w14:textId="33E0AA2C" w:rsidR="002C264C" w:rsidRPr="00790A43" w:rsidRDefault="002C264C" w:rsidP="00F80B88">
            <w:pPr>
              <w:pStyle w:val="TableParagraph"/>
              <w:spacing w:before="105" w:line="273" w:lineRule="auto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 wielkość zestawu minimum 10 szt.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stempli</w:t>
            </w:r>
          </w:p>
        </w:tc>
        <w:tc>
          <w:tcPr>
            <w:tcW w:w="992" w:type="dxa"/>
            <w:vAlign w:val="center"/>
          </w:tcPr>
          <w:p w14:paraId="5BA6414E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43DE2" w14:textId="77777777" w:rsidR="002C264C" w:rsidRPr="00790A43" w:rsidRDefault="002C264C" w:rsidP="000E27E7">
            <w:pPr>
              <w:pStyle w:val="TableParagraph"/>
              <w:spacing w:before="1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6B3D5" w14:textId="77777777" w:rsidR="002C264C" w:rsidRPr="00790A43" w:rsidRDefault="002C264C" w:rsidP="000E27E7">
            <w:pPr>
              <w:pStyle w:val="TableParagraph"/>
              <w:spacing w:before="1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12</w:t>
            </w:r>
          </w:p>
        </w:tc>
      </w:tr>
      <w:tr w:rsidR="002C264C" w:rsidRPr="00790A43" w14:paraId="66E85044" w14:textId="77777777" w:rsidTr="00406C5D">
        <w:trPr>
          <w:trHeight w:val="373"/>
        </w:trPr>
        <w:tc>
          <w:tcPr>
            <w:tcW w:w="528" w:type="dxa"/>
          </w:tcPr>
          <w:p w14:paraId="46E714EB" w14:textId="77777777" w:rsidR="002C264C" w:rsidRPr="00790A43" w:rsidRDefault="002C264C">
            <w:pPr>
              <w:pStyle w:val="TableParagraph"/>
              <w:spacing w:before="102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3684" w:type="dxa"/>
          </w:tcPr>
          <w:p w14:paraId="2A1A4E52" w14:textId="77777777" w:rsidR="002C264C" w:rsidRPr="00790A43" w:rsidRDefault="002C264C" w:rsidP="001464C9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 do nauki cyklu życia człowieka, roślin oraz zwierząt (zestaw dla 1 osoby)</w:t>
            </w:r>
            <w:r w:rsidR="0047030F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9072" w:type="dxa"/>
          </w:tcPr>
          <w:p w14:paraId="4E3B5630" w14:textId="77777777" w:rsidR="002C264C" w:rsidRPr="00790A43" w:rsidRDefault="002C264C" w:rsidP="00F80B88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Zestaw do nauki cyklu życia człowieka, roślin oraz zwierząt. </w:t>
            </w:r>
          </w:p>
          <w:p w14:paraId="55664455" w14:textId="77777777" w:rsidR="002C264C" w:rsidRPr="00790A43" w:rsidRDefault="002C264C" w:rsidP="00492215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Zadaniem dziecka jest dopasowanie kafelek tematycznie i ułożenie w prawidłowej kolejności cyklu życia </w:t>
            </w:r>
            <w:r w:rsidR="008C50A4" w:rsidRPr="00790A43">
              <w:rPr>
                <w:rFonts w:ascii="Arial" w:hAnsi="Arial" w:cs="Arial"/>
                <w:w w:val="105"/>
                <w:sz w:val="20"/>
                <w:szCs w:val="20"/>
              </w:rPr>
              <w:t>(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od zalążka do śmierci</w:t>
            </w:r>
            <w:r w:rsidR="008C50A4" w:rsidRPr="00790A43">
              <w:rPr>
                <w:rFonts w:ascii="Arial" w:hAnsi="Arial" w:cs="Arial"/>
                <w:w w:val="105"/>
                <w:sz w:val="20"/>
                <w:szCs w:val="20"/>
              </w:rPr>
              <w:t>)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. Czy ułożenie jest prawidłowe można sprawdzić na odwrocie kafelek. </w:t>
            </w:r>
          </w:p>
          <w:p w14:paraId="4F584300" w14:textId="77777777" w:rsidR="002C264C" w:rsidRPr="00790A43" w:rsidRDefault="002C264C" w:rsidP="00F80B88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080F33D7" w14:textId="77777777" w:rsidR="002C264C" w:rsidRPr="00790A43" w:rsidRDefault="002C264C" w:rsidP="00F80B88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 uczy etapów życia,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pomaga ćwiczyć logiczne myślenie, percepcję wzrokową i umiejętność sortowania. Chwytając kafelki, doskonalona jest motoryka mała.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Dziecko może poszerzyć swoją wiedzę o roślinach, zwierzętach i człowieku. Elementy zestawu mogą zostać wykorzystane do poruszania tematu śmierci i towarzyszących jej emocji, jak i zagadnień przyrodniczych, np. czym się odżywiają dane zwierzęta, czego potrzebują rośliny, by przeżyć czy jaki zapach przyciąga pszczoły.</w:t>
            </w:r>
          </w:p>
          <w:p w14:paraId="4A44749B" w14:textId="77777777" w:rsidR="002C264C" w:rsidRPr="00790A43" w:rsidRDefault="002C264C" w:rsidP="00F80B88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3F3A2C4F" w14:textId="77777777" w:rsidR="002C264C" w:rsidRPr="00790A43" w:rsidRDefault="002C264C" w:rsidP="00F80B88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Zestaw musi zawierać kafelki dotyczące cykli życia: </w:t>
            </w:r>
          </w:p>
          <w:p w14:paraId="35C2AFE9" w14:textId="77777777" w:rsidR="002C264C" w:rsidRPr="00790A43" w:rsidRDefault="002C264C" w:rsidP="00B56BE6">
            <w:pPr>
              <w:pStyle w:val="TableParagraph"/>
              <w:numPr>
                <w:ilvl w:val="0"/>
                <w:numId w:val="6"/>
              </w:numPr>
              <w:spacing w:before="9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człowieka, </w:t>
            </w:r>
          </w:p>
          <w:p w14:paraId="08E355FD" w14:textId="77777777" w:rsidR="002C264C" w:rsidRPr="00790A43" w:rsidRDefault="002C264C" w:rsidP="00B56BE6">
            <w:pPr>
              <w:pStyle w:val="TableParagraph"/>
              <w:numPr>
                <w:ilvl w:val="0"/>
                <w:numId w:val="6"/>
              </w:numPr>
              <w:spacing w:before="9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lastRenderedPageBreak/>
              <w:t>zwierząt, np. psa, osy, motyla, żaby, ptaka,</w:t>
            </w:r>
          </w:p>
          <w:p w14:paraId="1466844F" w14:textId="77777777" w:rsidR="002C264C" w:rsidRPr="00790A43" w:rsidRDefault="002C264C" w:rsidP="00B56BE6">
            <w:pPr>
              <w:pStyle w:val="TableParagraph"/>
              <w:numPr>
                <w:ilvl w:val="0"/>
                <w:numId w:val="6"/>
              </w:numPr>
              <w:spacing w:before="9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roślin: np.  kwiatu, marchewki, jabłka i ryżu,</w:t>
            </w:r>
          </w:p>
          <w:p w14:paraId="3BEE836C" w14:textId="77777777" w:rsidR="002C264C" w:rsidRPr="00790A43" w:rsidRDefault="002C264C" w:rsidP="00F80B88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Minimalna ilość: 8 cykli życia. </w:t>
            </w:r>
          </w:p>
          <w:p w14:paraId="48348CF7" w14:textId="77777777" w:rsidR="002C264C" w:rsidRPr="00790A43" w:rsidRDefault="002C264C" w:rsidP="00F80B88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2310CB8E" w14:textId="77777777" w:rsidR="002C264C" w:rsidRPr="00790A43" w:rsidRDefault="002C264C" w:rsidP="006C19EF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 powinien zawierać instrukcję.</w:t>
            </w:r>
          </w:p>
        </w:tc>
        <w:tc>
          <w:tcPr>
            <w:tcW w:w="992" w:type="dxa"/>
            <w:vAlign w:val="center"/>
          </w:tcPr>
          <w:p w14:paraId="565DC8AC" w14:textId="77777777" w:rsidR="002C264C" w:rsidRPr="00790A43" w:rsidRDefault="002C264C" w:rsidP="000E27E7">
            <w:pPr>
              <w:pStyle w:val="TableParagraph"/>
              <w:spacing w:before="102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lastRenderedPageBreak/>
              <w:t>12</w:t>
            </w:r>
          </w:p>
        </w:tc>
      </w:tr>
      <w:tr w:rsidR="002C264C" w:rsidRPr="00790A43" w14:paraId="08EE2A70" w14:textId="77777777" w:rsidTr="00406C5D">
        <w:trPr>
          <w:trHeight w:val="762"/>
        </w:trPr>
        <w:tc>
          <w:tcPr>
            <w:tcW w:w="528" w:type="dxa"/>
          </w:tcPr>
          <w:p w14:paraId="795C1C1D" w14:textId="77777777" w:rsidR="002C264C" w:rsidRPr="00790A43" w:rsidRDefault="002C264C">
            <w:pPr>
              <w:pStyle w:val="TableParagraph"/>
              <w:spacing w:before="1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F7573" w14:textId="77777777" w:rsidR="002C264C" w:rsidRPr="00790A43" w:rsidRDefault="002C264C">
            <w:pPr>
              <w:pStyle w:val="TableParagraph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3684" w:type="dxa"/>
          </w:tcPr>
          <w:p w14:paraId="2F39B2CA" w14:textId="77777777" w:rsidR="002C264C" w:rsidRPr="00790A43" w:rsidRDefault="002C264C">
            <w:pPr>
              <w:pStyle w:val="TableParagraph"/>
              <w:spacing w:before="105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Makatka pokazująca różne aspekty współistnienia człowieka i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ekosystemu</w:t>
            </w:r>
            <w:r w:rsidR="0047030F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9072" w:type="dxa"/>
          </w:tcPr>
          <w:p w14:paraId="538CCC71" w14:textId="77777777" w:rsidR="002C264C" w:rsidRPr="00790A43" w:rsidRDefault="002C264C" w:rsidP="004E30AF">
            <w:pPr>
              <w:pStyle w:val="TableParagraph"/>
              <w:spacing w:before="105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Makatka pokazuje różne aspekty współistnienia człowieka i ekosystemu. Dziecko w czytelny, syntetyczny sposób może obejrzeć warstwy lasu, rodzaje drzew, różnorodność liści i ściółki leśnej, zwierzęta małe i duże oraz dowiedzieć się o korzyściach, które człowiek czerpie z darów, jakimi obdarza nas natura. Znaki zakazu i kosze na śmieci uczą właściwych </w:t>
            </w:r>
            <w:proofErr w:type="spellStart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zachowań</w:t>
            </w:r>
            <w:proofErr w:type="spellEnd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. Ekologiczny sposób pozbywania się odpadków jest problemem, na który dzieci powinny być uwrażliwione w szczególny sposób, gdyż to od ich postępowania w przyszłości będzie zależał los ziemi. • minimum 40 ruchomych </w:t>
            </w:r>
            <w:proofErr w:type="spellStart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elem</w:t>
            </w:r>
            <w:proofErr w:type="spellEnd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. (liście, zwierzęta, krzewy owocowe, znaki, śmieci, kosze) z przyszytymi rzepami, dzięki którym można przyczepiać je w dowolne miejsce obrazu • gąbka obszyta welurem • wym. minimum 88 x 137 cm</w:t>
            </w:r>
          </w:p>
        </w:tc>
        <w:tc>
          <w:tcPr>
            <w:tcW w:w="992" w:type="dxa"/>
            <w:vAlign w:val="center"/>
          </w:tcPr>
          <w:p w14:paraId="5B8BFBD1" w14:textId="77777777" w:rsidR="002C264C" w:rsidRPr="00790A43" w:rsidRDefault="002C264C" w:rsidP="000E27E7">
            <w:pPr>
              <w:pStyle w:val="TableParagraph"/>
              <w:spacing w:before="1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4868EE" w14:textId="77777777" w:rsidR="002C264C" w:rsidRPr="00790A43" w:rsidRDefault="002C264C" w:rsidP="000E27E7">
            <w:pPr>
              <w:pStyle w:val="TableParagraph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12</w:t>
            </w:r>
          </w:p>
        </w:tc>
      </w:tr>
      <w:tr w:rsidR="002C264C" w:rsidRPr="00790A43" w14:paraId="269E3A92" w14:textId="77777777" w:rsidTr="00406C5D">
        <w:trPr>
          <w:trHeight w:val="568"/>
        </w:trPr>
        <w:tc>
          <w:tcPr>
            <w:tcW w:w="528" w:type="dxa"/>
          </w:tcPr>
          <w:p w14:paraId="33DEB21A" w14:textId="77777777" w:rsidR="002C264C" w:rsidRPr="00790A43" w:rsidRDefault="002C264C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6357C1" w14:textId="77777777" w:rsidR="002C264C" w:rsidRPr="00790A43" w:rsidRDefault="002C264C">
            <w:pPr>
              <w:pStyle w:val="TableParagraph"/>
              <w:spacing w:before="1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3684" w:type="dxa"/>
          </w:tcPr>
          <w:p w14:paraId="5B2A4574" w14:textId="77777777" w:rsidR="002C264C" w:rsidRPr="00790A43" w:rsidRDefault="002C264C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 małego ogrodnika - pomoc do obserwacji rosnących roślin, ich ukorzenienia i wszystkiego, co dzieje się pod ziemią</w:t>
            </w:r>
            <w:r w:rsidR="0047030F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9072" w:type="dxa"/>
          </w:tcPr>
          <w:p w14:paraId="7FB751C6" w14:textId="77777777" w:rsidR="002C264C" w:rsidRPr="00790A43" w:rsidRDefault="002C264C" w:rsidP="00A83CFF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Zestaw służący do obserwacji rosnących roślin, ich ukorzenienia i wszystkiego, co dzieje się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  <w:u w:val="single"/>
              </w:rPr>
              <w:t>pod ziemią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. </w:t>
            </w:r>
          </w:p>
          <w:p w14:paraId="36C90E0B" w14:textId="3C563405" w:rsidR="002C264C" w:rsidRPr="00790A43" w:rsidRDefault="002C264C" w:rsidP="00A83CFF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Ważne! Zestaw musi zawierać przeźroczyste elementy, które umożliwią obserwację wzrostu rośliny od zasiania ziarenka</w:t>
            </w:r>
            <w:r w:rsidR="00BE4FAF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(</w:t>
            </w:r>
            <w:r w:rsidR="00057A4D" w:rsidRPr="00790A43">
              <w:rPr>
                <w:rFonts w:ascii="Arial" w:hAnsi="Arial" w:cs="Arial"/>
                <w:w w:val="105"/>
                <w:sz w:val="20"/>
                <w:szCs w:val="20"/>
              </w:rPr>
              <w:t>ukorzenianie</w:t>
            </w:r>
            <w:r w:rsidR="00BE4FAF" w:rsidRPr="00790A43">
              <w:rPr>
                <w:rFonts w:ascii="Arial" w:hAnsi="Arial" w:cs="Arial"/>
                <w:w w:val="105"/>
                <w:sz w:val="20"/>
                <w:szCs w:val="20"/>
              </w:rPr>
              <w:t>, wypuszczanie łodygi, itp.)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. </w:t>
            </w:r>
          </w:p>
          <w:p w14:paraId="5A2C923D" w14:textId="77777777" w:rsidR="002C264C" w:rsidRPr="00790A43" w:rsidRDefault="002C264C" w:rsidP="002C264C">
            <w:pPr>
              <w:pStyle w:val="TableParagraph"/>
              <w:spacing w:before="9" w:line="273" w:lineRule="auto"/>
              <w:ind w:right="6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7AF30A9E" w14:textId="77777777" w:rsidR="002C264C" w:rsidRPr="00790A43" w:rsidRDefault="002C264C" w:rsidP="00C04DEA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Odpowiednie dla dzieci 5-6 letnich.</w:t>
            </w:r>
          </w:p>
        </w:tc>
        <w:tc>
          <w:tcPr>
            <w:tcW w:w="992" w:type="dxa"/>
            <w:vAlign w:val="center"/>
          </w:tcPr>
          <w:p w14:paraId="58EB5525" w14:textId="77777777" w:rsidR="002C264C" w:rsidRPr="00790A43" w:rsidRDefault="002C264C" w:rsidP="000E27E7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2E4F1F" w14:textId="77777777" w:rsidR="002C264C" w:rsidRPr="00790A43" w:rsidRDefault="002C264C" w:rsidP="000E27E7">
            <w:pPr>
              <w:pStyle w:val="TableParagraph"/>
              <w:spacing w:before="1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12</w:t>
            </w:r>
          </w:p>
        </w:tc>
      </w:tr>
      <w:tr w:rsidR="002C264C" w:rsidRPr="00790A43" w14:paraId="5A50C7EE" w14:textId="77777777" w:rsidTr="00406C5D">
        <w:trPr>
          <w:trHeight w:val="845"/>
        </w:trPr>
        <w:tc>
          <w:tcPr>
            <w:tcW w:w="528" w:type="dxa"/>
          </w:tcPr>
          <w:p w14:paraId="1F39B281" w14:textId="77777777" w:rsidR="002C264C" w:rsidRPr="00790A43" w:rsidRDefault="002C264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81D2F0" w14:textId="77777777" w:rsidR="002C264C" w:rsidRPr="00790A43" w:rsidRDefault="002C264C">
            <w:pPr>
              <w:pStyle w:val="TableParagraph"/>
              <w:spacing w:before="14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85ED06" w14:textId="77777777" w:rsidR="002C264C" w:rsidRPr="00790A43" w:rsidRDefault="002C264C">
            <w:pPr>
              <w:pStyle w:val="TableParagraph"/>
              <w:spacing w:before="1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3684" w:type="dxa"/>
          </w:tcPr>
          <w:p w14:paraId="7AE2BC9E" w14:textId="77777777" w:rsidR="002C264C" w:rsidRPr="00790A43" w:rsidRDefault="002C264C">
            <w:pPr>
              <w:pStyle w:val="TableParagraph"/>
              <w:spacing w:before="105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Zestaw małego ogrodnika - </w:t>
            </w:r>
            <w:r w:rsidR="0047030F" w:rsidRPr="00790A43">
              <w:rPr>
                <w:rFonts w:ascii="Arial" w:hAnsi="Arial" w:cs="Arial"/>
                <w:w w:val="105"/>
                <w:sz w:val="20"/>
                <w:szCs w:val="20"/>
              </w:rPr>
              <w:t>wieloelementowy zestaw narzędzi.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 </w:t>
            </w:r>
          </w:p>
        </w:tc>
        <w:tc>
          <w:tcPr>
            <w:tcW w:w="9072" w:type="dxa"/>
          </w:tcPr>
          <w:p w14:paraId="676AF780" w14:textId="77777777" w:rsidR="002C264C" w:rsidRPr="00790A43" w:rsidRDefault="00251515" w:rsidP="001B0478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</w:t>
            </w:r>
            <w:r w:rsidR="002C264C" w:rsidRPr="00790A43">
              <w:rPr>
                <w:rFonts w:ascii="Arial" w:hAnsi="Arial" w:cs="Arial"/>
                <w:w w:val="105"/>
                <w:sz w:val="20"/>
                <w:szCs w:val="20"/>
              </w:rPr>
              <w:t>estaw</w:t>
            </w:r>
            <w:r w:rsidR="001B0478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narzędzi ogrodniczych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dla dzieci</w:t>
            </w:r>
            <w:r w:rsidR="002C264C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zawierający </w:t>
            </w:r>
            <w:r w:rsidR="00605106" w:rsidRPr="00790A43">
              <w:rPr>
                <w:rFonts w:ascii="Arial" w:hAnsi="Arial" w:cs="Arial"/>
                <w:w w:val="105"/>
                <w:sz w:val="20"/>
                <w:szCs w:val="20"/>
              </w:rPr>
              <w:t>wiele</w:t>
            </w:r>
            <w:r w:rsidR="002C264C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elementów, co pozwoli na zabawę wi</w:t>
            </w:r>
            <w:r w:rsidR="00605106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ększej grupie </w:t>
            </w:r>
            <w:r w:rsidR="002C264C" w:rsidRPr="00790A43">
              <w:rPr>
                <w:rFonts w:ascii="Arial" w:hAnsi="Arial" w:cs="Arial"/>
                <w:w w:val="105"/>
                <w:sz w:val="20"/>
                <w:szCs w:val="20"/>
              </w:rPr>
              <w:t>dzieci jednocześnie. W zestawie muszą się znaleźć</w:t>
            </w:r>
            <w:r w:rsidR="00605106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co najmniej</w:t>
            </w:r>
            <w:r w:rsidR="002C264C" w:rsidRPr="00790A4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  <w:p w14:paraId="0DA5DE51" w14:textId="77777777" w:rsidR="002C264C" w:rsidRPr="00790A43" w:rsidRDefault="002C264C" w:rsidP="001B047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taczka </w:t>
            </w:r>
            <w:r w:rsidR="00EB7E95" w:rsidRPr="00790A43">
              <w:rPr>
                <w:rFonts w:ascii="Arial" w:hAnsi="Arial" w:cs="Arial"/>
                <w:w w:val="105"/>
                <w:sz w:val="20"/>
                <w:szCs w:val="20"/>
              </w:rPr>
              <w:t>– 1 sztuka</w:t>
            </w:r>
          </w:p>
          <w:p w14:paraId="2F4E83B9" w14:textId="77777777" w:rsidR="002C264C" w:rsidRPr="00790A43" w:rsidRDefault="002C264C" w:rsidP="001B047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konewka - min. 2 sztuki </w:t>
            </w:r>
          </w:p>
          <w:p w14:paraId="72200FD2" w14:textId="0E6ED959" w:rsidR="002C264C" w:rsidRPr="00790A43" w:rsidRDefault="002C264C" w:rsidP="001B047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grabie  - min</w:t>
            </w:r>
            <w:r w:rsidR="00057A4D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F103AD" w:rsidRPr="00790A43">
              <w:rPr>
                <w:rFonts w:ascii="Arial" w:hAnsi="Arial" w:cs="Arial"/>
                <w:w w:val="105"/>
                <w:sz w:val="20"/>
                <w:szCs w:val="20"/>
              </w:rPr>
              <w:t>2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szt. </w:t>
            </w:r>
          </w:p>
          <w:p w14:paraId="530BCD4B" w14:textId="77777777" w:rsidR="002C264C" w:rsidRPr="00790A43" w:rsidRDefault="002C264C" w:rsidP="001B047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szpadel -  min. </w:t>
            </w:r>
            <w:r w:rsidR="00F103AD" w:rsidRPr="00790A43">
              <w:rPr>
                <w:rFonts w:ascii="Arial" w:hAnsi="Arial" w:cs="Arial"/>
                <w:w w:val="105"/>
                <w:sz w:val="20"/>
                <w:szCs w:val="20"/>
              </w:rPr>
              <w:t>2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szt.</w:t>
            </w:r>
          </w:p>
          <w:p w14:paraId="06CFA691" w14:textId="77777777" w:rsidR="002C264C" w:rsidRPr="00790A43" w:rsidRDefault="002C264C" w:rsidP="001B047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mały szpadel - min. 2 szt.</w:t>
            </w:r>
          </w:p>
          <w:p w14:paraId="6735C6DD" w14:textId="77777777" w:rsidR="002C264C" w:rsidRPr="00790A43" w:rsidRDefault="002C264C" w:rsidP="001B047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doniczki -  </w:t>
            </w:r>
            <w:r w:rsidR="00F103AD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min. </w:t>
            </w:r>
            <w:r w:rsidR="00BE4FAF" w:rsidRPr="00790A43">
              <w:rPr>
                <w:rFonts w:ascii="Arial" w:hAnsi="Arial" w:cs="Arial"/>
                <w:w w:val="105"/>
                <w:sz w:val="20"/>
                <w:szCs w:val="20"/>
              </w:rPr>
              <w:t>3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szt.</w:t>
            </w:r>
          </w:p>
          <w:p w14:paraId="151B0359" w14:textId="77777777" w:rsidR="00605106" w:rsidRPr="00790A43" w:rsidRDefault="00605106" w:rsidP="001B0478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761EE94D" w14:textId="624BA758" w:rsidR="00BE4FAF" w:rsidRPr="00790A43" w:rsidRDefault="001B0478" w:rsidP="00F103AD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Rozmiar narzędzi musi </w:t>
            </w:r>
            <w:r w:rsidR="00605106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być </w:t>
            </w:r>
            <w:r w:rsidR="00DB668E" w:rsidRPr="00790A43">
              <w:rPr>
                <w:rFonts w:ascii="Arial" w:hAnsi="Arial" w:cs="Arial"/>
                <w:w w:val="105"/>
                <w:sz w:val="20"/>
                <w:szCs w:val="20"/>
              </w:rPr>
              <w:t>dostosowan</w:t>
            </w:r>
            <w:r w:rsidR="00605106" w:rsidRPr="00790A43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="00EB7E95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do użytkowania przez dzieci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w wieku 5-6 lat</w:t>
            </w:r>
            <w:r w:rsidR="00605106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1AE928BC" w14:textId="77777777" w:rsidR="002C264C" w:rsidRPr="00790A43" w:rsidRDefault="002C264C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CC6E37" w14:textId="77777777" w:rsidR="002C264C" w:rsidRPr="00790A43" w:rsidRDefault="002C264C" w:rsidP="000E27E7">
            <w:pPr>
              <w:pStyle w:val="TableParagraph"/>
              <w:spacing w:before="1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AD1D7B" w14:textId="77777777" w:rsidR="002C264C" w:rsidRPr="00790A43" w:rsidRDefault="002C264C" w:rsidP="000E27E7">
            <w:pPr>
              <w:pStyle w:val="TableParagraph"/>
              <w:spacing w:before="1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24</w:t>
            </w:r>
          </w:p>
        </w:tc>
      </w:tr>
      <w:tr w:rsidR="000E27E7" w:rsidRPr="00790A43" w14:paraId="6AF969CA" w14:textId="77777777" w:rsidTr="000E27E7">
        <w:trPr>
          <w:trHeight w:val="1151"/>
        </w:trPr>
        <w:tc>
          <w:tcPr>
            <w:tcW w:w="528" w:type="dxa"/>
            <w:vAlign w:val="center"/>
          </w:tcPr>
          <w:p w14:paraId="6812E3E7" w14:textId="77777777" w:rsidR="000E27E7" w:rsidRPr="00790A43" w:rsidRDefault="000E27E7" w:rsidP="00406C5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84" w:type="dxa"/>
          </w:tcPr>
          <w:p w14:paraId="37BE0B15" w14:textId="77777777" w:rsidR="000E27E7" w:rsidRPr="00790A43" w:rsidRDefault="000E27E7" w:rsidP="000E27E7">
            <w:pPr>
              <w:pStyle w:val="TableParagraph"/>
              <w:spacing w:before="105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Pakiety multimedialnych gier i zabaw wspierających harmonijny rozwój dzieci w wieku 5-6 lat </w:t>
            </w:r>
            <w:r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o ekologii i środowisku</w:t>
            </w:r>
            <w:r w:rsidR="0047030F" w:rsidRPr="00790A43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.</w:t>
            </w:r>
          </w:p>
        </w:tc>
        <w:tc>
          <w:tcPr>
            <w:tcW w:w="9072" w:type="dxa"/>
          </w:tcPr>
          <w:p w14:paraId="10BBE944" w14:textId="77777777" w:rsidR="000E27E7" w:rsidRPr="00790A43" w:rsidRDefault="000E27E7" w:rsidP="000E27E7">
            <w:pPr>
              <w:pStyle w:val="TableParagraph"/>
              <w:spacing w:before="105"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Pakiety multimedialnych gier i zabaw wspierających wszechstronny rozwój. Licencja otwarta.</w:t>
            </w:r>
          </w:p>
          <w:p w14:paraId="13F097DE" w14:textId="53F5C7E7" w:rsidR="000E27E7" w:rsidRPr="00790A43" w:rsidRDefault="006943F7" w:rsidP="000E27E7">
            <w:pPr>
              <w:pStyle w:val="TableParagraph"/>
              <w:spacing w:before="105"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Ć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wiczenia zawarte w programach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powinny 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>aktywiz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ować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dzieci i oswaja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ć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je z pracą zespołową, przygotowując jednocześnie do nauki. Zadania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powinny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pomaga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ć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realizować cele wychowania przedszkolnego i szkolnego z podstawy programowej i m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ają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stanowić uzupełnienie wybranego przez nauczyciela programu nauczania.</w:t>
            </w:r>
          </w:p>
          <w:p w14:paraId="0FFEE20A" w14:textId="77777777" w:rsidR="000E27E7" w:rsidRPr="00790A43" w:rsidRDefault="000E27E7" w:rsidP="000E27E7">
            <w:pPr>
              <w:pStyle w:val="TableParagraph"/>
              <w:spacing w:before="105"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Zawartość zestawu np.:</w:t>
            </w:r>
          </w:p>
          <w:p w14:paraId="40324A90" w14:textId="77777777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minimum 3 interaktywne gry specjalnie przystosowane do zespołowego wykorzystania na tablicy multimedialnej,</w:t>
            </w:r>
          </w:p>
          <w:p w14:paraId="6463413D" w14:textId="77777777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karty pracy do wydrukowania lub kopiowania, zawierające ćwiczenia indywidualne, zespołowe lub materiały do przygotowania przedstawień teatralnych,</w:t>
            </w:r>
          </w:p>
          <w:p w14:paraId="4ECAB393" w14:textId="77777777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gra dydaktyczna wykonana z kartonów o dużym formacie, przeznaczona do wykorzystania przez całą klasę lub duże grupy dzieci. Wszystkie elementy pakietu wykorzystują naukę przez zabawę, umożliwiającą dzieciom współdziałanie, eksperymentowanie, twórczą ekspresję i ruch, nie zaniedbując też ćwiczeń samokontroli oraz koncentracji.</w:t>
            </w:r>
          </w:p>
          <w:p w14:paraId="5157F641" w14:textId="778A986F" w:rsidR="000E27E7" w:rsidRPr="00790A43" w:rsidRDefault="000E27E7" w:rsidP="000E27E7">
            <w:pPr>
              <w:pStyle w:val="TableParagraph"/>
              <w:spacing w:before="105"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Program wykorzystu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>jący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metodę pracy zespołowej z wykorzystaniem funkcji </w:t>
            </w:r>
            <w:proofErr w:type="spellStart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wielodotyku</w:t>
            </w:r>
            <w:proofErr w:type="spellEnd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/</w:t>
            </w:r>
            <w:proofErr w:type="spellStart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multi-touch</w:t>
            </w:r>
            <w:proofErr w:type="spellEnd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/ tablicy interaktywnej. 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>R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ysowanie i korzystanie z zasobów na tablicy 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musi być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możliwe przez kilkoro dzieci jednocześnie, a każde z nich może wykonywać inne ćwiczenia.</w:t>
            </w:r>
          </w:p>
          <w:p w14:paraId="368EEC03" w14:textId="224058BD" w:rsidR="000E27E7" w:rsidRPr="00790A43" w:rsidRDefault="000E27E7" w:rsidP="000E27E7">
            <w:pPr>
              <w:pStyle w:val="TableParagraph"/>
              <w:spacing w:before="105"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Pakiet zawiera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>jący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np.:</w:t>
            </w:r>
          </w:p>
          <w:p w14:paraId="2401051C" w14:textId="77777777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minimum 3 interaktywne gry przystosowane do zespołowego wykorzystania na tablicy multimedialnej,</w:t>
            </w:r>
          </w:p>
          <w:p w14:paraId="562DCABA" w14:textId="77777777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minimum 12 kart pracy do kopiowania zawierające ćwiczenia do pracy indywidualnej,</w:t>
            </w:r>
          </w:p>
          <w:p w14:paraId="35C72D51" w14:textId="77777777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minimum 5 kart pracy do wykorzystania z długopisem 3D, które pomogą w rozwijaniu świadomości ekologicznej,</w:t>
            </w:r>
          </w:p>
          <w:p w14:paraId="35225DE9" w14:textId="77777777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minimum 1 grę edukacyjną Segregacja śmieci wykonaną z kartonów o dużym formacie, przeznaczoną do gry na dywanie, do używania przez całą klasę lub duże grupy dzieci,</w:t>
            </w:r>
          </w:p>
          <w:p w14:paraId="02797330" w14:textId="77777777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poradnik metodyczny.</w:t>
            </w:r>
          </w:p>
          <w:p w14:paraId="0844AD1E" w14:textId="77777777" w:rsidR="000E27E7" w:rsidRPr="00790A43" w:rsidRDefault="000E27E7" w:rsidP="000E27E7">
            <w:pPr>
              <w:pStyle w:val="TableParagraph"/>
              <w:spacing w:before="105"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Nośnik: pendrive</w:t>
            </w:r>
          </w:p>
          <w:p w14:paraId="4DB1FF9D" w14:textId="77777777" w:rsidR="000E27E7" w:rsidRPr="00790A43" w:rsidRDefault="000E27E7" w:rsidP="000E27E7">
            <w:pPr>
              <w:pStyle w:val="TableParagraph"/>
              <w:spacing w:before="105"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Licencja: otwarta (możliwość zainstalowania na dowolną ilość urządzeń oraz przez dowolną ilość użytkowników w ramach jednej placówki) i bezterminowa.</w:t>
            </w:r>
          </w:p>
          <w:p w14:paraId="40A7FED8" w14:textId="77777777" w:rsidR="000E27E7" w:rsidRPr="00790A43" w:rsidRDefault="00BE4FAF" w:rsidP="000E27E7">
            <w:pPr>
              <w:pStyle w:val="TableParagraph"/>
              <w:spacing w:before="105"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lastRenderedPageBreak/>
              <w:t>Minimalne w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>ymagania techniczn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e</w:t>
            </w:r>
            <w:r w:rsidR="000E27E7" w:rsidRPr="00790A4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  <w:p w14:paraId="07E886B4" w14:textId="7E738862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system operacyjny Windows 7/8/10/11 oraz wyższe wersje (wymagane konto z uprawnieniami administratora)</w:t>
            </w:r>
            <w:r w:rsidR="006943F7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lub inny kompatybilny z systemem operacyjnym Windows 7/8/10/11 </w:t>
            </w:r>
            <w:r w:rsidR="00406C5D" w:rsidRPr="00790A43">
              <w:rPr>
                <w:rFonts w:ascii="Arial" w:hAnsi="Arial" w:cs="Arial"/>
                <w:w w:val="105"/>
                <w:sz w:val="20"/>
                <w:szCs w:val="20"/>
              </w:rPr>
              <w:t>lub wyższym</w:t>
            </w:r>
          </w:p>
          <w:p w14:paraId="7E845FE2" w14:textId="77777777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pamięć RAM: min. 1GB,</w:t>
            </w:r>
          </w:p>
          <w:p w14:paraId="375F5FA8" w14:textId="77777777" w:rsidR="000E27E7" w:rsidRPr="00790A43" w:rsidRDefault="000E27E7" w:rsidP="006C19EF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miejsce na dysku twardym: do 400 MB (w zależności od instalowanego modułu),</w:t>
            </w:r>
          </w:p>
          <w:p w14:paraId="1F529B14" w14:textId="77777777" w:rsidR="00406C5D" w:rsidRPr="00790A43" w:rsidRDefault="000E27E7" w:rsidP="00406C5D">
            <w:pPr>
              <w:pStyle w:val="TableParagraph"/>
              <w:spacing w:line="273" w:lineRule="auto"/>
              <w:ind w:left="26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•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port USB typu A,</w:t>
            </w:r>
          </w:p>
          <w:p w14:paraId="5FB64F64" w14:textId="49355D8C" w:rsidR="000E27E7" w:rsidRPr="00790A43" w:rsidRDefault="000E27E7" w:rsidP="00406C5D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line="273" w:lineRule="auto"/>
              <w:ind w:left="419" w:right="1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wbudowane lub zewnętrzne głośniki i mikrofon.</w:t>
            </w:r>
          </w:p>
          <w:p w14:paraId="7010978D" w14:textId="77777777" w:rsidR="00BE4FAF" w:rsidRPr="00790A43" w:rsidRDefault="00BE4FAF" w:rsidP="000E27E7">
            <w:pPr>
              <w:pStyle w:val="TableParagraph"/>
              <w:spacing w:line="169" w:lineRule="exact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92EF76" w14:textId="77777777" w:rsidR="000E27E7" w:rsidRPr="00790A43" w:rsidRDefault="000E27E7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z w:val="20"/>
                <w:szCs w:val="20"/>
              </w:rPr>
              <w:lastRenderedPageBreak/>
              <w:t>12</w:t>
            </w:r>
          </w:p>
        </w:tc>
      </w:tr>
      <w:tr w:rsidR="000E27E7" w:rsidRPr="00790A43" w14:paraId="7509ADB2" w14:textId="77777777" w:rsidTr="000E27E7">
        <w:trPr>
          <w:trHeight w:val="1151"/>
        </w:trPr>
        <w:tc>
          <w:tcPr>
            <w:tcW w:w="528" w:type="dxa"/>
            <w:vAlign w:val="center"/>
          </w:tcPr>
          <w:p w14:paraId="7D5C681C" w14:textId="77777777" w:rsidR="000E27E7" w:rsidRPr="00790A43" w:rsidRDefault="000E27E7" w:rsidP="000E27E7">
            <w:pPr>
              <w:pStyle w:val="TableParagraph"/>
              <w:jc w:val="center"/>
              <w:rPr>
                <w:rFonts w:ascii="Arial" w:hAnsi="Arial" w:cs="Arial"/>
                <w:spacing w:val="-5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3684" w:type="dxa"/>
          </w:tcPr>
          <w:p w14:paraId="5D12F295" w14:textId="77777777" w:rsidR="000E27E7" w:rsidRPr="00790A43" w:rsidRDefault="000E27E7" w:rsidP="000E27E7">
            <w:pPr>
              <w:pStyle w:val="TableParagraph"/>
              <w:spacing w:before="105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  plansz dydaktycznych dotyczących ekologii i ochrony środowiska</w:t>
            </w:r>
            <w:r w:rsidR="0047030F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9072" w:type="dxa"/>
          </w:tcPr>
          <w:p w14:paraId="3AF11413" w14:textId="77777777" w:rsidR="000E27E7" w:rsidRPr="00790A43" w:rsidRDefault="000E27E7" w:rsidP="000E27E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 składający się minimum z:</w:t>
            </w:r>
          </w:p>
          <w:p w14:paraId="4D9BDD7D" w14:textId="77777777" w:rsidR="000E27E7" w:rsidRPr="00790A43" w:rsidRDefault="000E27E7" w:rsidP="000E27E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 Planszy dydaktycznej - Młody ekolog</w:t>
            </w:r>
          </w:p>
          <w:p w14:paraId="6F8CF447" w14:textId="77777777" w:rsidR="000E27E7" w:rsidRPr="00790A43" w:rsidRDefault="000E27E7" w:rsidP="000E27E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Planszy dydaktycznej - W trosce o środowisko </w:t>
            </w:r>
          </w:p>
          <w:p w14:paraId="0D8428E7" w14:textId="77777777" w:rsidR="000E27E7" w:rsidRPr="00790A43" w:rsidRDefault="000E27E7" w:rsidP="000E27E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 Planszy dydaktycznej - segregacja odpadów</w:t>
            </w:r>
          </w:p>
          <w:p w14:paraId="2221E8FB" w14:textId="77777777" w:rsidR="000E27E7" w:rsidRPr="00790A43" w:rsidRDefault="000E27E7" w:rsidP="000E27E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 Planszy dydaktycznej - rodzaje zanieczyszczeń środowiska</w:t>
            </w:r>
          </w:p>
          <w:p w14:paraId="09F3AE78" w14:textId="77777777" w:rsidR="000E27E7" w:rsidRPr="00790A43" w:rsidRDefault="000E27E7" w:rsidP="000E27E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-Planszy dydaktycznej - Etapy recyklingu</w:t>
            </w:r>
          </w:p>
          <w:p w14:paraId="6478D76E" w14:textId="77777777" w:rsidR="000E27E7" w:rsidRPr="00790A43" w:rsidRDefault="000E27E7" w:rsidP="000E27E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 Planszy dydaktycznej - Odnawialne źródła energii</w:t>
            </w:r>
          </w:p>
          <w:p w14:paraId="0AED8CC0" w14:textId="77777777" w:rsidR="000E27E7" w:rsidRPr="00790A43" w:rsidRDefault="000E27E7" w:rsidP="000E27E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 Planszy dydaktycznej - parki narodowe w Polsce</w:t>
            </w:r>
          </w:p>
          <w:p w14:paraId="563D69E8" w14:textId="77777777" w:rsidR="00605106" w:rsidRPr="00790A43" w:rsidRDefault="00605106" w:rsidP="000E27E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0D14C00D" w14:textId="32245659" w:rsidR="00605106" w:rsidRPr="00790A43" w:rsidRDefault="00605106" w:rsidP="000E27E7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Plansze powinny zawierać </w:t>
            </w:r>
            <w:r w:rsidR="00057A4D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tematyczne </w:t>
            </w:r>
            <w:r w:rsidR="006C19EF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rysunki,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zdjęcia</w:t>
            </w:r>
            <w:r w:rsidR="00057A4D" w:rsidRPr="00790A43">
              <w:rPr>
                <w:rFonts w:ascii="Arial" w:hAnsi="Arial" w:cs="Arial"/>
                <w:w w:val="105"/>
                <w:sz w:val="20"/>
                <w:szCs w:val="20"/>
              </w:rPr>
              <w:t>, obrazki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i opisy</w:t>
            </w:r>
            <w:r w:rsidR="006C19EF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7018733C" w14:textId="77777777" w:rsidR="000E27E7" w:rsidRPr="00790A43" w:rsidRDefault="00C071F1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C071F1" w:rsidRPr="00790A43" w14:paraId="0F422472" w14:textId="77777777" w:rsidTr="00790A43">
        <w:trPr>
          <w:trHeight w:val="300"/>
        </w:trPr>
        <w:tc>
          <w:tcPr>
            <w:tcW w:w="528" w:type="dxa"/>
            <w:vAlign w:val="center"/>
          </w:tcPr>
          <w:p w14:paraId="0F596AE5" w14:textId="77777777" w:rsidR="00C071F1" w:rsidRPr="00790A43" w:rsidRDefault="00C071F1" w:rsidP="000E27E7">
            <w:pPr>
              <w:pStyle w:val="TableParagraph"/>
              <w:jc w:val="center"/>
              <w:rPr>
                <w:rFonts w:ascii="Arial" w:hAnsi="Arial" w:cs="Arial"/>
                <w:spacing w:val="-5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13</w:t>
            </w:r>
          </w:p>
        </w:tc>
        <w:tc>
          <w:tcPr>
            <w:tcW w:w="3684" w:type="dxa"/>
          </w:tcPr>
          <w:p w14:paraId="746695F3" w14:textId="77777777" w:rsidR="00C071F1" w:rsidRPr="00790A43" w:rsidRDefault="00C071F1" w:rsidP="000E27E7">
            <w:pPr>
              <w:pStyle w:val="TableParagraph"/>
              <w:spacing w:before="105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Gra planszowa- edukacyjna, rozwijająca świadomość ekologiczną, ćwicząca myślenie strategiczne, przekazująca wiedzę na temat segregacji odpadów</w:t>
            </w:r>
            <w:r w:rsidR="0047030F" w:rsidRPr="00790A4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9072" w:type="dxa"/>
          </w:tcPr>
          <w:p w14:paraId="1E93856A" w14:textId="3E9F0590" w:rsidR="00C071F1" w:rsidRPr="00790A43" w:rsidRDefault="00C071F1" w:rsidP="00C071F1">
            <w:pPr>
              <w:pStyle w:val="TableParagraph"/>
              <w:spacing w:before="9" w:line="273" w:lineRule="auto"/>
              <w:ind w:left="26" w:right="643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Gra planszowa</w:t>
            </w:r>
            <w:r w:rsidR="00057A4D" w:rsidRPr="00790A43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która zapewni dzieciom świetną zabawę i zachęci do dbania o środowisko Zadaniem graczy</w:t>
            </w:r>
            <w:r w:rsidRPr="00790A43">
              <w:rPr>
                <w:rFonts w:ascii="Arial" w:hAnsi="Arial" w:cs="Arial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jest zebranie z planszy różnego rodzaju śmieci np.: puszek, starych gazet, butelek, plastikowych opakowań</w:t>
            </w:r>
            <w:r w:rsidR="006C19EF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i wyrzucenie zgodnie z zasadami segregacji śmieci. </w:t>
            </w:r>
          </w:p>
          <w:p w14:paraId="1C71E9FC" w14:textId="01C066E8" w:rsidR="00C071F1" w:rsidRPr="00790A43" w:rsidRDefault="00C071F1" w:rsidP="00C071F1">
            <w:pPr>
              <w:pStyle w:val="TableParagraph"/>
              <w:spacing w:before="9" w:line="273" w:lineRule="auto"/>
              <w:ind w:left="26" w:right="643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Wygra </w:t>
            </w:r>
            <w:r w:rsidR="00057A4D" w:rsidRPr="00790A43">
              <w:rPr>
                <w:rFonts w:ascii="Arial" w:hAnsi="Arial" w:cs="Arial"/>
                <w:w w:val="105"/>
                <w:sz w:val="20"/>
                <w:szCs w:val="20"/>
              </w:rPr>
              <w:t>gracz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, kt</w:t>
            </w:r>
            <w:r w:rsidR="00057A4D" w:rsidRPr="00790A43">
              <w:rPr>
                <w:rFonts w:ascii="Arial" w:hAnsi="Arial" w:cs="Arial"/>
                <w:w w:val="105"/>
                <w:sz w:val="20"/>
                <w:szCs w:val="20"/>
              </w:rPr>
              <w:t>óry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jako pierwszy posegreguje i wyrzuci śmieci do pojemnika w</w:t>
            </w:r>
            <w:r w:rsidR="00057A4D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odpowiednim kolorze.</w:t>
            </w:r>
          </w:p>
          <w:p w14:paraId="592A1E0B" w14:textId="77777777" w:rsidR="00C071F1" w:rsidRPr="00790A43" w:rsidRDefault="00C071F1" w:rsidP="00C071F1">
            <w:pPr>
              <w:pStyle w:val="TableParagraph"/>
              <w:spacing w:before="9" w:line="273" w:lineRule="auto"/>
              <w:ind w:left="26" w:right="643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rozwija świadomość ekologiczną</w:t>
            </w:r>
          </w:p>
          <w:p w14:paraId="3FCF805C" w14:textId="77777777" w:rsidR="00C071F1" w:rsidRPr="00790A43" w:rsidRDefault="00C071F1" w:rsidP="00C071F1">
            <w:pPr>
              <w:pStyle w:val="TableParagraph"/>
              <w:spacing w:before="9" w:line="273" w:lineRule="auto"/>
              <w:ind w:left="26" w:right="643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przekazuje wiedzę na temat segregacji odpadów</w:t>
            </w:r>
          </w:p>
          <w:p w14:paraId="167C26A3" w14:textId="77777777" w:rsidR="00C071F1" w:rsidRPr="00790A43" w:rsidRDefault="00C071F1" w:rsidP="00C071F1">
            <w:pPr>
              <w:pStyle w:val="TableParagraph"/>
              <w:spacing w:before="9" w:line="273" w:lineRule="auto"/>
              <w:ind w:left="26" w:right="643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ćwiczy myślenie strategiczne</w:t>
            </w:r>
          </w:p>
          <w:p w14:paraId="33E2ED31" w14:textId="77777777" w:rsidR="00C071F1" w:rsidRPr="00790A43" w:rsidRDefault="00C071F1" w:rsidP="00C071F1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zapewnia znakomitą zabawę</w:t>
            </w:r>
          </w:p>
          <w:p w14:paraId="23B25090" w14:textId="77777777" w:rsidR="00C071F1" w:rsidRPr="00790A43" w:rsidRDefault="00C071F1" w:rsidP="00C071F1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</w:p>
          <w:p w14:paraId="0AC95D09" w14:textId="77777777" w:rsidR="00C071F1" w:rsidRPr="00790A43" w:rsidRDefault="00C071F1" w:rsidP="00C071F1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Wiek: odpowiednia dla dzieci 5-6 letnich</w:t>
            </w:r>
          </w:p>
          <w:p w14:paraId="6A02E900" w14:textId="47B88D5F" w:rsidR="00C071F1" w:rsidRPr="00790A43" w:rsidRDefault="00057A4D" w:rsidP="00C071F1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Minimalna l</w:t>
            </w:r>
            <w:r w:rsidR="00C071F1" w:rsidRPr="00790A43">
              <w:rPr>
                <w:rFonts w:ascii="Arial" w:hAnsi="Arial" w:cs="Arial"/>
                <w:sz w:val="20"/>
                <w:szCs w:val="20"/>
              </w:rPr>
              <w:t>iczba graczy: 2</w:t>
            </w:r>
          </w:p>
          <w:p w14:paraId="10BC5C83" w14:textId="77777777" w:rsidR="00790A43" w:rsidRDefault="00C071F1" w:rsidP="00790A43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lastRenderedPageBreak/>
              <w:t>Zestaw powinien zawierać instrukcję gry.</w:t>
            </w:r>
          </w:p>
          <w:p w14:paraId="0CB190D3" w14:textId="31156E3A" w:rsidR="00790A43" w:rsidRPr="00790A43" w:rsidRDefault="00790A43" w:rsidP="00790A43">
            <w:pPr>
              <w:pStyle w:val="TableParagraph"/>
              <w:spacing w:before="9" w:line="273" w:lineRule="auto"/>
              <w:ind w:left="26" w:righ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0DB0BE" w14:textId="77777777" w:rsidR="00C071F1" w:rsidRPr="00790A43" w:rsidRDefault="00C071F1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z w:val="20"/>
                <w:szCs w:val="20"/>
              </w:rPr>
              <w:lastRenderedPageBreak/>
              <w:t>48</w:t>
            </w:r>
          </w:p>
        </w:tc>
      </w:tr>
      <w:tr w:rsidR="00C071F1" w:rsidRPr="00790A43" w14:paraId="778F8D91" w14:textId="77777777" w:rsidTr="000E27E7">
        <w:trPr>
          <w:trHeight w:val="1151"/>
        </w:trPr>
        <w:tc>
          <w:tcPr>
            <w:tcW w:w="528" w:type="dxa"/>
            <w:vAlign w:val="center"/>
          </w:tcPr>
          <w:p w14:paraId="777CDE76" w14:textId="77777777" w:rsidR="00C071F1" w:rsidRPr="00790A43" w:rsidRDefault="00C071F1" w:rsidP="000E27E7">
            <w:pPr>
              <w:pStyle w:val="TableParagraph"/>
              <w:jc w:val="center"/>
              <w:rPr>
                <w:rFonts w:ascii="Arial" w:hAnsi="Arial" w:cs="Arial"/>
                <w:spacing w:val="-5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14</w:t>
            </w:r>
          </w:p>
        </w:tc>
        <w:tc>
          <w:tcPr>
            <w:tcW w:w="3684" w:type="dxa"/>
          </w:tcPr>
          <w:p w14:paraId="0C6F45CA" w14:textId="77777777" w:rsidR="00C071F1" w:rsidRPr="00790A43" w:rsidRDefault="00C071F1" w:rsidP="000E27E7">
            <w:pPr>
              <w:pStyle w:val="TableParagraph"/>
              <w:spacing w:before="105" w:line="273" w:lineRule="auto"/>
              <w:ind w:left="26" w:right="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Walizka badacza do obserwacji i analizy chemicznej wód oraz gleb.</w:t>
            </w:r>
          </w:p>
        </w:tc>
        <w:tc>
          <w:tcPr>
            <w:tcW w:w="9072" w:type="dxa"/>
          </w:tcPr>
          <w:p w14:paraId="23D4FFAC" w14:textId="44125B83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Walizka </w:t>
            </w:r>
            <w:proofErr w:type="spellStart"/>
            <w:r w:rsidR="008C50A4" w:rsidRPr="00790A43">
              <w:rPr>
                <w:rFonts w:ascii="Arial" w:hAnsi="Arial" w:cs="Arial"/>
                <w:w w:val="105"/>
                <w:sz w:val="20"/>
                <w:szCs w:val="20"/>
              </w:rPr>
              <w:t>e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kobadacza</w:t>
            </w:r>
            <w:proofErr w:type="spellEnd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do obserwacji i analizy chemicznej wód oraz gleb. Zestaw umożliwia</w:t>
            </w:r>
            <w:r w:rsidR="00406C5D" w:rsidRPr="00790A43">
              <w:rPr>
                <w:rFonts w:ascii="Arial" w:hAnsi="Arial" w:cs="Arial"/>
                <w:w w:val="105"/>
                <w:sz w:val="20"/>
                <w:szCs w:val="20"/>
              </w:rPr>
              <w:t>jący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przeprowadzenie łącznie minimum 500 testów kolorymetrycznych na zawartość w wodzie:</w:t>
            </w:r>
          </w:p>
          <w:p w14:paraId="3D61202F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azotynów,</w:t>
            </w:r>
          </w:p>
          <w:p w14:paraId="521C757A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azotanów,</w:t>
            </w:r>
          </w:p>
          <w:p w14:paraId="28D3B153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fosforanów,</w:t>
            </w:r>
          </w:p>
          <w:p w14:paraId="5C46751F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amoniaku,</w:t>
            </w:r>
          </w:p>
          <w:p w14:paraId="16081A67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jonów żelaza, oraz określenie:</w:t>
            </w:r>
          </w:p>
          <w:p w14:paraId="4FE9A9B9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>skali twardości wody</w:t>
            </w:r>
          </w:p>
          <w:p w14:paraId="522102E9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ab/>
              <w:t xml:space="preserve">stopnia kwasowości – </w:t>
            </w:r>
            <w:proofErr w:type="spellStart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pH</w:t>
            </w:r>
            <w:proofErr w:type="spellEnd"/>
          </w:p>
          <w:p w14:paraId="57798347" w14:textId="6DB9B2D3" w:rsidR="00C071F1" w:rsidRPr="00790A43" w:rsidRDefault="006A5F8E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oraz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zbadanie kwasowości pobranej próbki gleby.</w:t>
            </w:r>
          </w:p>
          <w:p w14:paraId="6BAE2471" w14:textId="71502C4E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Szczegółowa instrukcja</w:t>
            </w:r>
            <w:r w:rsidR="00406C5D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powinna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zawiera</w:t>
            </w:r>
            <w:r w:rsidR="00406C5D" w:rsidRPr="00790A43">
              <w:rPr>
                <w:rFonts w:ascii="Arial" w:hAnsi="Arial" w:cs="Arial"/>
                <w:w w:val="105"/>
                <w:sz w:val="20"/>
                <w:szCs w:val="20"/>
              </w:rPr>
              <w:t>ć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nie tylko opis metodyki przeprowadzania badań, ale także szereg praktycznych wskazówek dzięki którym </w:t>
            </w:r>
            <w:r w:rsidR="00406C5D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można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unikn</w:t>
            </w:r>
            <w:r w:rsidR="00406C5D" w:rsidRPr="00790A43">
              <w:rPr>
                <w:rFonts w:ascii="Arial" w:hAnsi="Arial" w:cs="Arial"/>
                <w:w w:val="105"/>
                <w:sz w:val="20"/>
                <w:szCs w:val="20"/>
              </w:rPr>
              <w:t>ąć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błędów popełnianych przy analizach chemicznych wody i </w:t>
            </w:r>
            <w:proofErr w:type="spellStart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ph</w:t>
            </w:r>
            <w:proofErr w:type="spellEnd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gleby - reżimy i normy czystości - temperaturowe czasowe, itp. Parametry decydujące o precyzji uzyskanych wyników.</w:t>
            </w:r>
          </w:p>
          <w:p w14:paraId="12B8E13D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Wyposażenie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powinno zawierać minimum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  <w:p w14:paraId="59A5A113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="008C50A4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s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zczegółow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ą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instrukcja</w:t>
            </w:r>
          </w:p>
          <w:p w14:paraId="42212D6B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="008C50A4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otatnik</w:t>
            </w:r>
          </w:p>
          <w:p w14:paraId="0DD841B5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="008C50A4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p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łyn </w:t>
            </w:r>
            <w:proofErr w:type="spellStart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Helliga</w:t>
            </w:r>
            <w:proofErr w:type="spellEnd"/>
          </w:p>
          <w:p w14:paraId="3C5D7C72" w14:textId="77777777" w:rsidR="00C071F1" w:rsidRPr="00790A43" w:rsidRDefault="00C071F1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="008C50A4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s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trzykawk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ę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minimum 5 ml</w:t>
            </w:r>
          </w:p>
          <w:p w14:paraId="697BE406" w14:textId="77777777" w:rsidR="008C50A4" w:rsidRPr="00790A43" w:rsidRDefault="00C071F1" w:rsidP="008C50A4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="008C50A4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s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trzykawk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ę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minimum 10 ml </w:t>
            </w:r>
          </w:p>
          <w:p w14:paraId="50E7A660" w14:textId="77777777" w:rsidR="008C50A4" w:rsidRPr="00790A43" w:rsidRDefault="008C50A4" w:rsidP="008C50A4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b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ibuły osuszające </w:t>
            </w:r>
          </w:p>
          <w:p w14:paraId="61E695CD" w14:textId="77777777" w:rsidR="00C071F1" w:rsidRPr="00790A43" w:rsidRDefault="008C50A4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l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up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ę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powiększająca</w:t>
            </w:r>
          </w:p>
          <w:p w14:paraId="660DCD03" w14:textId="77777777" w:rsidR="008C50A4" w:rsidRPr="00790A43" w:rsidRDefault="008C50A4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p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robówk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ę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okrągłodenn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ą</w:t>
            </w:r>
            <w:proofErr w:type="spellEnd"/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</w:p>
          <w:p w14:paraId="3A7EC960" w14:textId="77777777" w:rsidR="00C071F1" w:rsidRPr="00790A43" w:rsidRDefault="008C50A4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s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tojak plastikowy do probówek</w:t>
            </w:r>
          </w:p>
          <w:p w14:paraId="2D00472F" w14:textId="77777777" w:rsidR="00C071F1" w:rsidRPr="00790A43" w:rsidRDefault="008C50A4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ł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yżeczk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ę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do poboru próbek gleby</w:t>
            </w:r>
          </w:p>
          <w:p w14:paraId="7EB7B1B5" w14:textId="77777777" w:rsidR="008C50A4" w:rsidRPr="00790A43" w:rsidRDefault="008C50A4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Płytk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ę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porcelanow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ą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kwasomierza </w:t>
            </w:r>
            <w:proofErr w:type="spellStart"/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Helliga</w:t>
            </w:r>
            <w:proofErr w:type="spellEnd"/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  <w:p w14:paraId="68297293" w14:textId="77777777" w:rsidR="00C071F1" w:rsidRPr="00790A43" w:rsidRDefault="008C50A4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minimum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t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rzy łyżeczki do poboru odczynników sypkich</w:t>
            </w:r>
          </w:p>
          <w:p w14:paraId="191D5B21" w14:textId="77777777" w:rsidR="008C50A4" w:rsidRPr="00790A43" w:rsidRDefault="008C50A4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 minimum t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rzy próbówki analityczne płaskodenne z korkami </w:t>
            </w:r>
          </w:p>
          <w:p w14:paraId="163DBFC8" w14:textId="77777777" w:rsidR="00C071F1" w:rsidRPr="00790A43" w:rsidRDefault="008C50A4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z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alaminowane skale barwne do odczytywania wyników.</w:t>
            </w:r>
          </w:p>
          <w:p w14:paraId="59F3175F" w14:textId="77777777" w:rsidR="00C071F1" w:rsidRPr="00790A43" w:rsidRDefault="008C50A4" w:rsidP="00C071F1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minimum 15 plastikowych buteleczek z mianowanymi roztworami wskaźników</w:t>
            </w:r>
          </w:p>
          <w:p w14:paraId="5DD48ECC" w14:textId="77777777" w:rsidR="00C071F1" w:rsidRPr="00790A43" w:rsidRDefault="008C50A4" w:rsidP="00C071F1">
            <w:pPr>
              <w:pStyle w:val="TableParagraph"/>
              <w:spacing w:before="9" w:line="273" w:lineRule="auto"/>
              <w:ind w:left="26" w:right="643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s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>iateczk</w:t>
            </w:r>
            <w:r w:rsidR="008832EB" w:rsidRPr="00790A43">
              <w:rPr>
                <w:rFonts w:ascii="Arial" w:hAnsi="Arial" w:cs="Arial"/>
                <w:w w:val="105"/>
                <w:sz w:val="20"/>
                <w:szCs w:val="20"/>
              </w:rPr>
              <w:t>ę</w:t>
            </w:r>
            <w:r w:rsidR="00C071F1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do usuwania zanieczyszczeń mechanicznych z pola poboru wody.</w:t>
            </w:r>
          </w:p>
        </w:tc>
        <w:tc>
          <w:tcPr>
            <w:tcW w:w="992" w:type="dxa"/>
            <w:vAlign w:val="center"/>
          </w:tcPr>
          <w:p w14:paraId="3E77088B" w14:textId="77777777" w:rsidR="00C071F1" w:rsidRPr="00790A43" w:rsidRDefault="00C071F1" w:rsidP="000E27E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</w:tbl>
    <w:p w14:paraId="5936E20B" w14:textId="77777777" w:rsidR="00C071F1" w:rsidRPr="002C264C" w:rsidRDefault="00C071F1" w:rsidP="000E27E7">
      <w:pPr>
        <w:pStyle w:val="TableParagraph"/>
        <w:rPr>
          <w:rFonts w:ascii="Century Gothic" w:hAnsi="Century Gothic"/>
          <w:sz w:val="20"/>
          <w:szCs w:val="20"/>
        </w:rPr>
        <w:sectPr w:rsidR="00C071F1" w:rsidRPr="002C264C" w:rsidSect="00BE10AA">
          <w:headerReference w:type="default" r:id="rId8"/>
          <w:type w:val="continuous"/>
          <w:pgSz w:w="16840" w:h="11910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298AAF44" w14:textId="297BF4FC" w:rsidR="00671B80" w:rsidRPr="00790A43" w:rsidRDefault="00057A4D">
      <w:pPr>
        <w:pStyle w:val="Tekstpodstawowy"/>
        <w:ind w:left="56"/>
        <w:rPr>
          <w:rFonts w:ascii="Arial" w:hAnsi="Arial" w:cs="Arial"/>
          <w:sz w:val="22"/>
          <w:szCs w:val="22"/>
        </w:rPr>
      </w:pPr>
      <w:r w:rsidRPr="00790A43">
        <w:rPr>
          <w:rFonts w:ascii="Arial" w:hAnsi="Arial" w:cs="Arial"/>
          <w:w w:val="105"/>
          <w:sz w:val="22"/>
          <w:szCs w:val="22"/>
        </w:rPr>
        <w:lastRenderedPageBreak/>
        <w:t xml:space="preserve">B. </w:t>
      </w:r>
      <w:r w:rsidR="00C071F1" w:rsidRPr="00790A43">
        <w:rPr>
          <w:rFonts w:ascii="Arial" w:hAnsi="Arial" w:cs="Arial"/>
          <w:w w:val="105"/>
          <w:sz w:val="22"/>
          <w:szCs w:val="22"/>
        </w:rPr>
        <w:t>Ze</w:t>
      </w:r>
      <w:r w:rsidR="006E6BE7" w:rsidRPr="00790A43">
        <w:rPr>
          <w:rFonts w:ascii="Arial" w:hAnsi="Arial" w:cs="Arial"/>
          <w:w w:val="105"/>
          <w:sz w:val="22"/>
          <w:szCs w:val="22"/>
        </w:rPr>
        <w:t>staw</w:t>
      </w:r>
      <w:r w:rsidR="006E6BE7" w:rsidRPr="00790A43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="006E6BE7" w:rsidRPr="00790A43">
        <w:rPr>
          <w:rFonts w:ascii="Arial" w:hAnsi="Arial" w:cs="Arial"/>
          <w:w w:val="105"/>
          <w:sz w:val="22"/>
          <w:szCs w:val="22"/>
        </w:rPr>
        <w:t>artykułów</w:t>
      </w:r>
      <w:r w:rsidR="006E6BE7" w:rsidRPr="00790A43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="006E6BE7" w:rsidRPr="00790A43">
        <w:rPr>
          <w:rFonts w:ascii="Arial" w:hAnsi="Arial" w:cs="Arial"/>
          <w:w w:val="105"/>
          <w:sz w:val="22"/>
          <w:szCs w:val="22"/>
        </w:rPr>
        <w:t>szkolnych</w:t>
      </w:r>
      <w:r w:rsidR="006E6BE7" w:rsidRPr="00790A43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="006E6BE7" w:rsidRPr="00790A43">
        <w:rPr>
          <w:rFonts w:ascii="Arial" w:hAnsi="Arial" w:cs="Arial"/>
          <w:w w:val="105"/>
          <w:sz w:val="22"/>
          <w:szCs w:val="22"/>
        </w:rPr>
        <w:t>do</w:t>
      </w:r>
      <w:r w:rsidR="006E6BE7" w:rsidRPr="00790A43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="006E6BE7" w:rsidRPr="00790A43">
        <w:rPr>
          <w:rFonts w:ascii="Arial" w:hAnsi="Arial" w:cs="Arial"/>
          <w:w w:val="105"/>
          <w:sz w:val="22"/>
          <w:szCs w:val="22"/>
        </w:rPr>
        <w:t>realizacji</w:t>
      </w:r>
      <w:r w:rsidR="006E6BE7" w:rsidRPr="00790A43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="006E6BE7" w:rsidRPr="00790A43">
        <w:rPr>
          <w:rFonts w:ascii="Arial" w:hAnsi="Arial" w:cs="Arial"/>
          <w:spacing w:val="-2"/>
          <w:w w:val="105"/>
          <w:sz w:val="22"/>
          <w:szCs w:val="22"/>
        </w:rPr>
        <w:t>zajęć</w:t>
      </w:r>
      <w:r w:rsidRPr="00790A43">
        <w:rPr>
          <w:rFonts w:ascii="Arial" w:hAnsi="Arial" w:cs="Arial"/>
          <w:spacing w:val="-2"/>
          <w:w w:val="105"/>
          <w:sz w:val="22"/>
          <w:szCs w:val="22"/>
        </w:rPr>
        <w:t>:</w:t>
      </w:r>
    </w:p>
    <w:p w14:paraId="4872936D" w14:textId="77777777" w:rsidR="00671B80" w:rsidRPr="00F26453" w:rsidRDefault="00671B80">
      <w:pPr>
        <w:spacing w:before="3" w:after="1"/>
        <w:rPr>
          <w:rFonts w:ascii="Century Gothic" w:hAnsi="Century Gothic"/>
          <w:b/>
          <w:sz w:val="16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2"/>
        <w:gridCol w:w="2678"/>
        <w:gridCol w:w="9780"/>
        <w:gridCol w:w="957"/>
      </w:tblGrid>
      <w:tr w:rsidR="00C5785D" w:rsidRPr="00790A43" w14:paraId="29464E0C" w14:textId="77777777" w:rsidTr="00790A43">
        <w:trPr>
          <w:trHeight w:val="373"/>
        </w:trPr>
        <w:tc>
          <w:tcPr>
            <w:tcW w:w="542" w:type="dxa"/>
            <w:shd w:val="clear" w:color="auto" w:fill="F2F2F2" w:themeFill="background1" w:themeFillShade="F2"/>
          </w:tcPr>
          <w:p w14:paraId="6E8EA0A0" w14:textId="77777777" w:rsidR="00C5785D" w:rsidRPr="00790A43" w:rsidRDefault="00C5785D" w:rsidP="00136A2A">
            <w:pPr>
              <w:pStyle w:val="TableParagraph"/>
              <w:spacing w:before="105"/>
              <w:ind w:left="28" w:righ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Lp.</w:t>
            </w:r>
          </w:p>
        </w:tc>
        <w:tc>
          <w:tcPr>
            <w:tcW w:w="2678" w:type="dxa"/>
            <w:shd w:val="clear" w:color="auto" w:fill="F2F2F2" w:themeFill="background1" w:themeFillShade="F2"/>
          </w:tcPr>
          <w:p w14:paraId="70B506C5" w14:textId="3D0B877E" w:rsidR="00C5785D" w:rsidRPr="00790A43" w:rsidRDefault="006A5F8E" w:rsidP="00136A2A">
            <w:pPr>
              <w:pStyle w:val="TableParagraph"/>
              <w:spacing w:before="105"/>
              <w:ind w:left="14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w w:val="105"/>
                <w:sz w:val="20"/>
                <w:szCs w:val="20"/>
              </w:rPr>
              <w:t>P</w:t>
            </w:r>
            <w:r w:rsidR="00C5785D" w:rsidRPr="00790A43">
              <w:rPr>
                <w:rFonts w:ascii="Arial" w:hAnsi="Arial" w:cs="Arial"/>
                <w:b/>
                <w:w w:val="105"/>
                <w:sz w:val="20"/>
                <w:szCs w:val="20"/>
              </w:rPr>
              <w:t>rodukt</w:t>
            </w:r>
          </w:p>
        </w:tc>
        <w:tc>
          <w:tcPr>
            <w:tcW w:w="9780" w:type="dxa"/>
            <w:shd w:val="clear" w:color="auto" w:fill="F2F2F2" w:themeFill="background1" w:themeFillShade="F2"/>
          </w:tcPr>
          <w:p w14:paraId="6BD19C17" w14:textId="757BABA4" w:rsidR="00C5785D" w:rsidRPr="00790A43" w:rsidRDefault="00C5785D" w:rsidP="00136A2A">
            <w:pPr>
              <w:pStyle w:val="TableParagraph"/>
              <w:spacing w:before="105"/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Opis </w:t>
            </w:r>
            <w:r w:rsidR="006A5F8E" w:rsidRPr="00790A43">
              <w:rPr>
                <w:rFonts w:ascii="Arial" w:hAnsi="Arial" w:cs="Arial"/>
                <w:b/>
                <w:w w:val="105"/>
                <w:sz w:val="20"/>
                <w:szCs w:val="20"/>
              </w:rPr>
              <w:t>produktu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635E072E" w14:textId="77777777" w:rsidR="00C5785D" w:rsidRPr="00790A43" w:rsidRDefault="00C5785D" w:rsidP="00136A2A">
            <w:pPr>
              <w:pStyle w:val="TableParagraph"/>
              <w:spacing w:before="105"/>
              <w:ind w:left="26" w:righ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Ilość</w:t>
            </w:r>
          </w:p>
        </w:tc>
      </w:tr>
      <w:tr w:rsidR="00C5785D" w:rsidRPr="00790A43" w14:paraId="44D83621" w14:textId="77777777" w:rsidTr="00790A43">
        <w:trPr>
          <w:trHeight w:val="1270"/>
        </w:trPr>
        <w:tc>
          <w:tcPr>
            <w:tcW w:w="542" w:type="dxa"/>
          </w:tcPr>
          <w:p w14:paraId="092CF023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053706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C9F86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08FF3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3F46EC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0D048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93406F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BB9D8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B54CF1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55793E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90222" w14:textId="77777777" w:rsidR="00C5785D" w:rsidRPr="00790A43" w:rsidRDefault="00C5785D">
            <w:pPr>
              <w:pStyle w:val="TableParagraph"/>
              <w:spacing w:before="7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3BE8C" w14:textId="77777777" w:rsidR="00C5785D" w:rsidRPr="00790A43" w:rsidRDefault="00C5785D">
            <w:pPr>
              <w:pStyle w:val="TableParagraph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678" w:type="dxa"/>
          </w:tcPr>
          <w:p w14:paraId="3B61E5CA" w14:textId="77777777" w:rsidR="00C5785D" w:rsidRPr="00790A43" w:rsidRDefault="00C5785D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kreatywny</w:t>
            </w:r>
          </w:p>
        </w:tc>
        <w:tc>
          <w:tcPr>
            <w:tcW w:w="9780" w:type="dxa"/>
          </w:tcPr>
          <w:p w14:paraId="35B9438F" w14:textId="77777777" w:rsidR="00C5785D" w:rsidRPr="00790A43" w:rsidRDefault="00C5785D">
            <w:pPr>
              <w:pStyle w:val="TableParagraph"/>
              <w:spacing w:before="9"/>
              <w:ind w:left="2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 składający</w:t>
            </w:r>
            <w:r w:rsidRPr="00790A4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się</w:t>
            </w:r>
            <w:r w:rsidRPr="00790A4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z:</w:t>
            </w:r>
          </w:p>
          <w:p w14:paraId="73A155FF" w14:textId="0DB4097D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cekiny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małe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2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kpl</w:t>
            </w:r>
            <w:proofErr w:type="spellEnd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.</w:t>
            </w:r>
            <w:r w:rsidRPr="00790A43">
              <w:rPr>
                <w:rFonts w:ascii="Arial" w:hAnsi="Arial" w:cs="Arial"/>
                <w:color w:val="00B050"/>
                <w:spacing w:val="-4"/>
                <w:w w:val="105"/>
                <w:sz w:val="20"/>
                <w:szCs w:val="20"/>
              </w:rPr>
              <w:t xml:space="preserve"> </w:t>
            </w:r>
            <w:r w:rsidR="00D95A95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-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każdy komplet pakowany w woreczki mix kolorów np. czerwone, złote, niebieskie , srebrne, zielone różowe, jeden woreczek zawierający 40 g cekinów</w:t>
            </w:r>
            <w:r w:rsidRPr="00790A43">
              <w:rPr>
                <w:rFonts w:ascii="Arial" w:hAnsi="Arial" w:cs="Arial"/>
                <w:color w:val="00B050"/>
                <w:spacing w:val="-4"/>
                <w:w w:val="105"/>
                <w:sz w:val="20"/>
                <w:szCs w:val="20"/>
              </w:rPr>
              <w:t xml:space="preserve"> </w:t>
            </w:r>
          </w:p>
          <w:p w14:paraId="43E5B5E9" w14:textId="30651762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dziurkacz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ozdobny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mały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5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szt.</w:t>
            </w:r>
            <w:r w:rsidRPr="00790A43">
              <w:rPr>
                <w:rFonts w:ascii="Arial" w:hAnsi="Arial" w:cs="Arial"/>
                <w:color w:val="FF0000"/>
                <w:spacing w:val="-4"/>
                <w:w w:val="105"/>
                <w:sz w:val="20"/>
                <w:szCs w:val="20"/>
              </w:rPr>
              <w:t xml:space="preserve"> </w:t>
            </w:r>
            <w:r w:rsidR="00D95A95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różnego rodzaju wzory (wym. </w:t>
            </w:r>
            <w:proofErr w:type="spellStart"/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elem</w:t>
            </w:r>
            <w:proofErr w:type="spellEnd"/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. wyciętego 1 cm) </w:t>
            </w:r>
          </w:p>
          <w:p w14:paraId="520E7C6F" w14:textId="40D9EB62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dziurkacz</w:t>
            </w:r>
            <w:r w:rsidRPr="00790A43">
              <w:rPr>
                <w:rFonts w:ascii="Arial" w:hAnsi="Arial" w:cs="Arial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ozdobny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średni 5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szt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. </w:t>
            </w:r>
            <w:r w:rsidR="00D95A95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-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różnego rodzaju wzory (wym. </w:t>
            </w:r>
            <w:proofErr w:type="spellStart"/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elem</w:t>
            </w:r>
            <w:proofErr w:type="spellEnd"/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. wyciętego 1,6 cm) </w:t>
            </w:r>
          </w:p>
          <w:p w14:paraId="72B33537" w14:textId="77777777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jednokolorowy</w:t>
            </w:r>
            <w:r w:rsidRPr="00790A43">
              <w:rPr>
                <w:rFonts w:ascii="Arial" w:hAnsi="Arial" w:cs="Arial"/>
                <w:b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papier</w:t>
            </w:r>
            <w:r w:rsidRPr="00790A43">
              <w:rPr>
                <w:rFonts w:ascii="Arial" w:hAnsi="Arial" w:cs="Arial"/>
                <w:b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przestrzenny 3</w:t>
            </w:r>
            <w:r w:rsidRPr="00790A43">
              <w:rPr>
                <w:rFonts w:ascii="Arial" w:hAnsi="Arial" w:cs="Arial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szt.</w:t>
            </w:r>
          </w:p>
          <w:p w14:paraId="637F2996" w14:textId="2A6F46DB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klej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introligatorski 3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szt.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D95A95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klej w tubce poj. 60 g </w:t>
            </w:r>
          </w:p>
          <w:p w14:paraId="25950891" w14:textId="743B2590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kolorowe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druciki 2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kpl</w:t>
            </w:r>
            <w:proofErr w:type="spellEnd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.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D95A95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w każdym komplecie 100 szt. drucików wym. 0,4 x 30 cm, 10 kolorów </w:t>
            </w:r>
          </w:p>
          <w:p w14:paraId="2C3C3AB1" w14:textId="4E556AC4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kółka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do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origami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2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kpl</w:t>
            </w:r>
            <w:proofErr w:type="spellEnd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.</w:t>
            </w:r>
            <w:r w:rsidR="00D95A95"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="00D95A95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-</w:t>
            </w:r>
            <w:r w:rsidR="00D95A95"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w każdym komplecie</w:t>
            </w:r>
            <w:r w:rsidRPr="00790A4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zestaw mix 300 szt. o śr. 57 mm, 400 szt. o śr. 47 mm, 600 szt. o śr. 30 mm</w:t>
            </w:r>
          </w:p>
          <w:p w14:paraId="3A5D988B" w14:textId="62AF17DE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kółka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i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kółeczka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origami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mix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2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kpl</w:t>
            </w:r>
            <w:proofErr w:type="spellEnd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.</w:t>
            </w:r>
            <w:r w:rsidRPr="00790A43">
              <w:rPr>
                <w:rFonts w:ascii="Arial" w:hAnsi="Arial" w:cs="Arial"/>
                <w:color w:val="FF0000"/>
                <w:spacing w:val="-4"/>
                <w:w w:val="105"/>
                <w:sz w:val="20"/>
                <w:szCs w:val="20"/>
              </w:rPr>
              <w:t xml:space="preserve"> </w:t>
            </w:r>
            <w:r w:rsidR="00D95A95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 w każdym komplecie </w:t>
            </w:r>
            <w:r w:rsidR="007A0962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kółka w ilości: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800 szt. o śr. 10 mm,  600 szt. o śr. 15 mm, 500 szt. o śr. 20 mm</w:t>
            </w:r>
            <w:r w:rsidR="007A0962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,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300 szt. o śr. 30 mm</w:t>
            </w:r>
          </w:p>
          <w:p w14:paraId="3213C108" w14:textId="3D5DCFD9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kulki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styropianowe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20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szt.</w:t>
            </w:r>
            <w:r w:rsidR="007A0962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D95A95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-</w:t>
            </w:r>
            <w:r w:rsidR="007A0962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średnica 7 cm</w:t>
            </w:r>
          </w:p>
          <w:p w14:paraId="21440D53" w14:textId="172A4F81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kwadraty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do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origami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2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kpl</w:t>
            </w:r>
            <w:proofErr w:type="spellEnd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.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D95A95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-</w:t>
            </w:r>
            <w:r w:rsidR="007A0962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każdy </w:t>
            </w:r>
            <w:r w:rsidR="007A0962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komplet zawiera mix 500 szt., wym. 100 x 100 mm</w:t>
            </w:r>
          </w:p>
          <w:p w14:paraId="2DB79A8C" w14:textId="17D063BE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kwiatki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kpl</w:t>
            </w:r>
            <w:proofErr w:type="spellEnd"/>
            <w:r w:rsidR="007A0962"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. </w:t>
            </w:r>
            <w:r w:rsidR="00D95A95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-</w:t>
            </w:r>
            <w:r w:rsidR="007A0962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 w:rsidR="007A0962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fantazyjne 200 szt. Kwiaty z tkaniny do dekorowania i strojenia. Łatwe do przyszycia lub przyklejenia, poliester,  śr.</w:t>
            </w:r>
            <w:r w:rsidR="00406C5D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 od </w:t>
            </w:r>
            <w:r w:rsidR="007A0962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 5 do 8,3 cm</w:t>
            </w:r>
          </w:p>
          <w:p w14:paraId="5B38E845" w14:textId="7E2F38B8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nożyczki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10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szt.</w:t>
            </w:r>
            <w:r w:rsidRPr="00790A4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95A95" w:rsidRPr="00790A43">
              <w:rPr>
                <w:rFonts w:ascii="Arial" w:hAnsi="Arial" w:cs="Arial"/>
                <w:sz w:val="20"/>
                <w:szCs w:val="20"/>
              </w:rPr>
              <w:t>-</w:t>
            </w:r>
            <w:r w:rsidR="007A0962" w:rsidRPr="00790A4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wycinające ozdobne wzory, metalowe z plastikową rączką wym. 17 cm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</w:p>
          <w:p w14:paraId="5D8FA359" w14:textId="77777777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paletka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do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farb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10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szt.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7A0962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-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plastikowa, z 6 przegródkami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</w:p>
          <w:p w14:paraId="430A8D56" w14:textId="37A12ABE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patyczki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drewniane</w:t>
            </w:r>
            <w:r w:rsidRPr="00790A43">
              <w:rPr>
                <w:rFonts w:ascii="Arial" w:hAnsi="Arial" w:cs="Arial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–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pastelowe</w:t>
            </w:r>
            <w:r w:rsidR="008A60BA"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 2 </w:t>
            </w:r>
            <w:proofErr w:type="spellStart"/>
            <w:r w:rsidR="008A60BA"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kpl</w:t>
            </w:r>
            <w:proofErr w:type="spellEnd"/>
            <w:r w:rsidR="008A60BA"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.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D95A95"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="008A60BA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8A60BA"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 xml:space="preserve">każdy </w:t>
            </w:r>
            <w:r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komplet powinien zawierać 50 szt. patyczków o dł. 11,5 cm</w:t>
            </w:r>
            <w:r w:rsidRPr="00790A43">
              <w:rPr>
                <w:rFonts w:ascii="Arial" w:hAnsi="Arial" w:cs="Arial"/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</w:p>
          <w:p w14:paraId="387EBECC" w14:textId="77777777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piankowe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kształty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kpl</w:t>
            </w:r>
            <w:proofErr w:type="spellEnd"/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.- 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0BA" w:rsidRPr="00790A43">
              <w:rPr>
                <w:rFonts w:ascii="Arial" w:hAnsi="Arial" w:cs="Arial"/>
                <w:i/>
                <w:iCs/>
                <w:sz w:val="20"/>
                <w:szCs w:val="20"/>
              </w:rPr>
              <w:t>każdy</w:t>
            </w:r>
            <w:r w:rsidR="008A60BA"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komplet powinien zawierać 1000 szt. w różnych kształtach wym. od do 5 cm</w:t>
            </w:r>
          </w:p>
          <w:p w14:paraId="22A681B9" w14:textId="77777777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piankowe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serduszka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kpl</w:t>
            </w:r>
            <w:proofErr w:type="spellEnd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.</w:t>
            </w:r>
            <w:r w:rsidR="008A60BA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color w:val="FF0000"/>
                <w:spacing w:val="-4"/>
                <w:w w:val="105"/>
                <w:sz w:val="20"/>
                <w:szCs w:val="20"/>
              </w:rPr>
              <w:t xml:space="preserve"> </w:t>
            </w:r>
            <w:r w:rsidR="008A60BA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k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omplet powinien zawierać 200 szt.</w:t>
            </w:r>
            <w:r w:rsidR="008A60BA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 serduszek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 mix kolorów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4DA659" w14:textId="77777777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pompony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2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kpl</w:t>
            </w:r>
            <w:proofErr w:type="spellEnd"/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. </w:t>
            </w:r>
            <w:r w:rsidR="008A60BA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- </w:t>
            </w:r>
            <w:r w:rsidR="008A60BA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k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ażdy komplet powinien zwierać 100 szt. pomponów o wym. od 1,5 do 3 cm</w:t>
            </w:r>
            <w:r w:rsidR="008A60BA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,</w:t>
            </w:r>
            <w:r w:rsidRPr="00790A4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DE94E24" w14:textId="77777777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ruchome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oczka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4 </w:t>
            </w:r>
            <w:proofErr w:type="spellStart"/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kpl</w:t>
            </w:r>
            <w:proofErr w:type="spellEnd"/>
            <w:r w:rsidR="008A60BA"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.</w:t>
            </w:r>
            <w:r w:rsidRPr="00790A43">
              <w:rPr>
                <w:rFonts w:ascii="Arial" w:hAnsi="Arial" w:cs="Arial"/>
                <w:color w:val="FF0000"/>
                <w:spacing w:val="-4"/>
                <w:w w:val="105"/>
                <w:sz w:val="20"/>
                <w:szCs w:val="20"/>
              </w:rPr>
              <w:t xml:space="preserve"> </w:t>
            </w:r>
            <w:r w:rsidR="008A60BA"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- </w:t>
            </w:r>
            <w:r w:rsidR="008A60BA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k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ażdy komplet powinien zawierać </w:t>
            </w:r>
            <w:r w:rsidR="008A60BA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oczka w </w:t>
            </w:r>
            <w:r w:rsidRPr="00790A43">
              <w:rPr>
                <w:rFonts w:ascii="Arial" w:hAnsi="Arial" w:cs="Arial"/>
                <w:i/>
                <w:iCs/>
                <w:sz w:val="20"/>
                <w:szCs w:val="20"/>
              </w:rPr>
              <w:t>5 rozmia</w:t>
            </w:r>
            <w:r w:rsidR="008A60BA" w:rsidRPr="00790A43">
              <w:rPr>
                <w:rFonts w:ascii="Arial" w:hAnsi="Arial" w:cs="Arial"/>
                <w:i/>
                <w:iCs/>
                <w:sz w:val="20"/>
                <w:szCs w:val="20"/>
              </w:rPr>
              <w:t>rach</w:t>
            </w:r>
            <w:r w:rsidRPr="00790A4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0A43">
              <w:rPr>
                <w:rFonts w:ascii="Arial" w:hAnsi="Arial" w:cs="Arial"/>
                <w:i/>
                <w:iCs/>
                <w:sz w:val="20"/>
                <w:szCs w:val="20"/>
              </w:rPr>
              <w:t>t.j</w:t>
            </w:r>
            <w:proofErr w:type="spellEnd"/>
            <w:r w:rsidRPr="00790A43">
              <w:rPr>
                <w:rFonts w:ascii="Arial" w:hAnsi="Arial" w:cs="Arial"/>
                <w:i/>
                <w:iCs/>
                <w:sz w:val="20"/>
                <w:szCs w:val="20"/>
              </w:rPr>
              <w:t>. : 2 cm; 1,5 cm; 1 cm; 7 mm; 4 mm; w sumie 560 szt.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2DEEA5" w14:textId="77777777" w:rsidR="00D95A95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tektura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falista</w:t>
            </w:r>
            <w:r w:rsidR="00D95A95"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10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ark.</w:t>
            </w:r>
            <w:r w:rsidRPr="00790A43">
              <w:rPr>
                <w:rFonts w:ascii="Arial" w:hAnsi="Arial" w:cs="Arial"/>
                <w:color w:val="FF0000"/>
                <w:spacing w:val="-4"/>
                <w:w w:val="105"/>
                <w:sz w:val="20"/>
                <w:szCs w:val="20"/>
              </w:rPr>
              <w:t xml:space="preserve"> </w:t>
            </w:r>
            <w:r w:rsidR="008A60BA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-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mix kolorów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983560" w14:textId="77777777" w:rsidR="00C5785D" w:rsidRPr="00790A43" w:rsidRDefault="00C5785D" w:rsidP="00D95A95">
            <w:pPr>
              <w:pStyle w:val="TableParagraph"/>
              <w:numPr>
                <w:ilvl w:val="0"/>
                <w:numId w:val="13"/>
              </w:numPr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tektura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falista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3D</w:t>
            </w:r>
            <w:r w:rsidR="008A60BA"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10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ark</w:t>
            </w:r>
            <w:r w:rsidR="008A60BA"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.</w:t>
            </w:r>
            <w:r w:rsidRPr="00790A43">
              <w:rPr>
                <w:rFonts w:ascii="Arial" w:hAnsi="Arial" w:cs="Arial"/>
                <w:color w:val="FF0000"/>
                <w:spacing w:val="-4"/>
                <w:w w:val="105"/>
                <w:sz w:val="20"/>
                <w:szCs w:val="20"/>
              </w:rPr>
              <w:t xml:space="preserve"> </w:t>
            </w:r>
            <w:r w:rsidR="008A60BA"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-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mix kolorów format B4.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</w:p>
          <w:p w14:paraId="2702264B" w14:textId="4F27CE9B" w:rsidR="00790A43" w:rsidRPr="00790A43" w:rsidRDefault="00790A43" w:rsidP="00790A43">
            <w:pPr>
              <w:pStyle w:val="TableParagraph"/>
              <w:tabs>
                <w:tab w:val="left" w:pos="104"/>
              </w:tabs>
              <w:spacing w:before="24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883C83E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A5A075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09693D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1746F7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0A4AAB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DF7343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55B5F9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32C2C3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67A3F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6CA0B2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5DB663" w14:textId="77777777" w:rsidR="00C5785D" w:rsidRPr="00790A43" w:rsidRDefault="00C5785D" w:rsidP="00136A2A">
            <w:pPr>
              <w:pStyle w:val="TableParagraph"/>
              <w:spacing w:before="7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AD91E" w14:textId="77777777" w:rsidR="00C5785D" w:rsidRPr="00790A43" w:rsidRDefault="00C5785D" w:rsidP="00136A2A">
            <w:pPr>
              <w:pStyle w:val="TableParagraph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12</w:t>
            </w:r>
          </w:p>
        </w:tc>
      </w:tr>
      <w:tr w:rsidR="00C5785D" w:rsidRPr="00790A43" w14:paraId="425E2101" w14:textId="77777777" w:rsidTr="00790A43">
        <w:trPr>
          <w:trHeight w:val="703"/>
        </w:trPr>
        <w:tc>
          <w:tcPr>
            <w:tcW w:w="542" w:type="dxa"/>
            <w:vAlign w:val="center"/>
          </w:tcPr>
          <w:p w14:paraId="35A16ED9" w14:textId="77777777" w:rsidR="00804CEE" w:rsidRPr="00790A43" w:rsidRDefault="00804CEE" w:rsidP="0000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678" w:type="dxa"/>
            <w:vAlign w:val="center"/>
          </w:tcPr>
          <w:p w14:paraId="0D265307" w14:textId="77777777" w:rsidR="00804CEE" w:rsidRPr="00790A43" w:rsidRDefault="00804CEE" w:rsidP="00004DEE">
            <w:pPr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4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farb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l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tempery</w:t>
            </w:r>
          </w:p>
        </w:tc>
        <w:tc>
          <w:tcPr>
            <w:tcW w:w="9780" w:type="dxa"/>
            <w:vAlign w:val="center"/>
          </w:tcPr>
          <w:p w14:paraId="124BDF01" w14:textId="77777777" w:rsidR="00C5785D" w:rsidRPr="00790A43" w:rsidRDefault="00C5785D" w:rsidP="00004DEE">
            <w:pPr>
              <w:pStyle w:val="TableParagraph"/>
              <w:spacing w:before="9" w:line="150" w:lineRule="exact"/>
              <w:ind w:left="26"/>
              <w:rPr>
                <w:rFonts w:ascii="Arial" w:hAnsi="Arial" w:cs="Arial"/>
                <w:sz w:val="20"/>
                <w:szCs w:val="20"/>
              </w:rPr>
            </w:pPr>
          </w:p>
          <w:p w14:paraId="03B6EA55" w14:textId="0CD1D4AC" w:rsidR="00790A43" w:rsidRPr="00790A43" w:rsidRDefault="00804CEE" w:rsidP="00004DEE">
            <w:pP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4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farb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="006A5F8E"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o pojemności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l</w:t>
            </w:r>
            <w:r w:rsidR="006A5F8E"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 każda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tempery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kolory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wiosenne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tj. kolor: różowy, żółty, jasnozielony i ciemnozielon</w:t>
            </w:r>
            <w:r w:rsid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y</w:t>
            </w:r>
          </w:p>
        </w:tc>
        <w:tc>
          <w:tcPr>
            <w:tcW w:w="957" w:type="dxa"/>
            <w:vAlign w:val="center"/>
          </w:tcPr>
          <w:p w14:paraId="1B485E80" w14:textId="77777777" w:rsidR="00004DEE" w:rsidRPr="00790A43" w:rsidRDefault="00804CEE" w:rsidP="0000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5785D" w:rsidRPr="00790A43" w14:paraId="30CD3047" w14:textId="77777777" w:rsidTr="00790A43">
        <w:trPr>
          <w:trHeight w:val="803"/>
        </w:trPr>
        <w:tc>
          <w:tcPr>
            <w:tcW w:w="542" w:type="dxa"/>
            <w:vAlign w:val="center"/>
          </w:tcPr>
          <w:p w14:paraId="3024E84C" w14:textId="77777777" w:rsidR="00C5785D" w:rsidRPr="00790A43" w:rsidRDefault="00C5785D" w:rsidP="00004DEE">
            <w:pPr>
              <w:pStyle w:val="TableParagraph"/>
              <w:spacing w:before="4" w:line="155" w:lineRule="exact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F089A6" w14:textId="77777777" w:rsidR="00804CEE" w:rsidRPr="00790A43" w:rsidRDefault="00804CEE" w:rsidP="0000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D5735" w14:textId="77777777" w:rsidR="00804CEE" w:rsidRPr="00790A43" w:rsidRDefault="00804CEE" w:rsidP="0000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8" w:type="dxa"/>
            <w:vAlign w:val="center"/>
          </w:tcPr>
          <w:p w14:paraId="3667650B" w14:textId="77777777" w:rsidR="00804CEE" w:rsidRPr="00790A43" w:rsidRDefault="00804CEE" w:rsidP="00004DEE">
            <w:pPr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4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farb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l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tempery</w:t>
            </w:r>
          </w:p>
        </w:tc>
        <w:tc>
          <w:tcPr>
            <w:tcW w:w="9780" w:type="dxa"/>
            <w:vAlign w:val="center"/>
          </w:tcPr>
          <w:p w14:paraId="379C3A34" w14:textId="34D61D0D" w:rsidR="00804CEE" w:rsidRPr="00790A43" w:rsidRDefault="00804CEE" w:rsidP="00004DEE">
            <w:pPr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4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farb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="006A5F8E"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o pojemności 1 l każda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tempery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kolory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letnie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tj. kolor: czerwony, pomarańczowy, zielony i niebieski</w:t>
            </w:r>
          </w:p>
        </w:tc>
        <w:tc>
          <w:tcPr>
            <w:tcW w:w="957" w:type="dxa"/>
            <w:vAlign w:val="center"/>
          </w:tcPr>
          <w:p w14:paraId="7F71A33F" w14:textId="77777777" w:rsidR="00C5785D" w:rsidRPr="00790A43" w:rsidRDefault="00C5785D" w:rsidP="00004DEE">
            <w:pPr>
              <w:pStyle w:val="TableParagraph"/>
              <w:spacing w:before="4" w:line="155" w:lineRule="exact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14:paraId="4590973B" w14:textId="77777777" w:rsidR="00004DEE" w:rsidRPr="00790A43" w:rsidRDefault="00004DEE" w:rsidP="00004D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68946" w14:textId="77777777" w:rsidR="00004DEE" w:rsidRPr="00790A43" w:rsidRDefault="00004DEE" w:rsidP="0000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5785D" w:rsidRPr="00790A43" w14:paraId="22C840D2" w14:textId="77777777" w:rsidTr="00790A43">
        <w:trPr>
          <w:trHeight w:val="1113"/>
        </w:trPr>
        <w:tc>
          <w:tcPr>
            <w:tcW w:w="542" w:type="dxa"/>
            <w:vAlign w:val="center"/>
          </w:tcPr>
          <w:p w14:paraId="4AC1D235" w14:textId="77777777" w:rsidR="00C5785D" w:rsidRPr="00790A43" w:rsidRDefault="00C5785D" w:rsidP="00004DEE">
            <w:pPr>
              <w:pStyle w:val="TableParagraph"/>
              <w:spacing w:before="4" w:line="155" w:lineRule="exact"/>
              <w:ind w:left="28" w:right="2"/>
              <w:jc w:val="center"/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</w:pPr>
          </w:p>
          <w:p w14:paraId="08AA20DC" w14:textId="77777777" w:rsidR="00804CEE" w:rsidRPr="00790A43" w:rsidRDefault="00804CEE" w:rsidP="00004DEE">
            <w:pPr>
              <w:jc w:val="center"/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</w:pPr>
          </w:p>
          <w:p w14:paraId="01BB5717" w14:textId="77777777" w:rsidR="00804CEE" w:rsidRPr="00790A43" w:rsidRDefault="00804CEE" w:rsidP="0000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8" w:type="dxa"/>
            <w:vAlign w:val="center"/>
          </w:tcPr>
          <w:p w14:paraId="0B08C58E" w14:textId="77777777" w:rsidR="00804CEE" w:rsidRPr="00790A43" w:rsidRDefault="00804CEE" w:rsidP="00004DEE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4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farb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l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tempery</w:t>
            </w:r>
          </w:p>
        </w:tc>
        <w:tc>
          <w:tcPr>
            <w:tcW w:w="9780" w:type="dxa"/>
            <w:vAlign w:val="center"/>
          </w:tcPr>
          <w:p w14:paraId="6A8F94E7" w14:textId="19BDCEB6" w:rsidR="00804CEE" w:rsidRPr="00790A43" w:rsidRDefault="00804CEE" w:rsidP="00004DEE">
            <w:pPr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Zestaw 4 farb </w:t>
            </w:r>
            <w:r w:rsidR="006A5F8E" w:rsidRPr="00790A43">
              <w:rPr>
                <w:rFonts w:ascii="Arial" w:hAnsi="Arial" w:cs="Arial"/>
                <w:b/>
                <w:bCs/>
                <w:sz w:val="20"/>
                <w:szCs w:val="20"/>
              </w:rPr>
              <w:t>o pojemności 1 l każda</w:t>
            </w:r>
            <w:r w:rsidRPr="00790A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tempery – kolory jesienne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tj. kolor: zielony, jasny pomarańczowy</w:t>
            </w:r>
            <w:r w:rsidR="005B56A4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niebieski i ciemnopomarańczowy</w:t>
            </w:r>
          </w:p>
        </w:tc>
        <w:tc>
          <w:tcPr>
            <w:tcW w:w="957" w:type="dxa"/>
            <w:vAlign w:val="center"/>
          </w:tcPr>
          <w:p w14:paraId="21505B38" w14:textId="77777777" w:rsidR="00004DEE" w:rsidRPr="00790A43" w:rsidRDefault="00804CEE" w:rsidP="0000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5785D" w:rsidRPr="00790A43" w14:paraId="44E79EE5" w14:textId="77777777" w:rsidTr="00790A43">
        <w:trPr>
          <w:trHeight w:val="688"/>
        </w:trPr>
        <w:tc>
          <w:tcPr>
            <w:tcW w:w="542" w:type="dxa"/>
            <w:vAlign w:val="center"/>
          </w:tcPr>
          <w:p w14:paraId="776B8B15" w14:textId="77777777" w:rsidR="00C5785D" w:rsidRPr="00790A43" w:rsidRDefault="00C5785D" w:rsidP="00004DEE">
            <w:pPr>
              <w:pStyle w:val="TableParagraph"/>
              <w:spacing w:before="4" w:line="155" w:lineRule="exact"/>
              <w:ind w:left="28" w:right="2"/>
              <w:jc w:val="center"/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</w:pPr>
          </w:p>
          <w:p w14:paraId="73C399D0" w14:textId="77777777" w:rsidR="00804CEE" w:rsidRPr="00790A43" w:rsidRDefault="00804CEE" w:rsidP="0000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78" w:type="dxa"/>
            <w:vAlign w:val="center"/>
          </w:tcPr>
          <w:p w14:paraId="31F0C410" w14:textId="77777777" w:rsidR="00804CEE" w:rsidRPr="00790A43" w:rsidRDefault="00804CEE" w:rsidP="00004DEE">
            <w:pPr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4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farb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l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tempery</w:t>
            </w:r>
          </w:p>
        </w:tc>
        <w:tc>
          <w:tcPr>
            <w:tcW w:w="9780" w:type="dxa"/>
            <w:vAlign w:val="center"/>
          </w:tcPr>
          <w:p w14:paraId="7C9E6B42" w14:textId="2C033695" w:rsidR="00804CEE" w:rsidRPr="00790A43" w:rsidRDefault="00804CEE" w:rsidP="00004DEE">
            <w:pPr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4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farb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="006A5F8E"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o pojemności 1 l każda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tempery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kolory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zimowe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tj. kolor: niebieski, granatowy, biały, czarny</w:t>
            </w:r>
          </w:p>
        </w:tc>
        <w:tc>
          <w:tcPr>
            <w:tcW w:w="957" w:type="dxa"/>
            <w:vAlign w:val="center"/>
          </w:tcPr>
          <w:p w14:paraId="6485ADD3" w14:textId="77777777" w:rsidR="00C5785D" w:rsidRPr="00790A43" w:rsidRDefault="00C5785D" w:rsidP="00004DEE">
            <w:pPr>
              <w:pStyle w:val="TableParagraph"/>
              <w:spacing w:before="4" w:line="155" w:lineRule="exact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6A5263" w14:textId="77777777" w:rsidR="00004DEE" w:rsidRPr="00790A43" w:rsidRDefault="00004DEE" w:rsidP="0000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5785D" w:rsidRPr="00790A43" w14:paraId="481EEE03" w14:textId="77777777" w:rsidTr="00790A43">
        <w:trPr>
          <w:trHeight w:val="698"/>
        </w:trPr>
        <w:tc>
          <w:tcPr>
            <w:tcW w:w="542" w:type="dxa"/>
            <w:vAlign w:val="center"/>
          </w:tcPr>
          <w:p w14:paraId="04C785A5" w14:textId="77777777" w:rsidR="00C5785D" w:rsidRPr="00790A43" w:rsidRDefault="00C5785D" w:rsidP="00004DEE">
            <w:pPr>
              <w:pStyle w:val="TableParagraph"/>
              <w:spacing w:before="4" w:line="155" w:lineRule="exact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678" w:type="dxa"/>
            <w:vAlign w:val="center"/>
          </w:tcPr>
          <w:p w14:paraId="755EC53C" w14:textId="77777777" w:rsidR="00804CEE" w:rsidRPr="00790A43" w:rsidRDefault="00804CEE" w:rsidP="00004DEE">
            <w:pPr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6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farb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l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tempery</w:t>
            </w:r>
          </w:p>
        </w:tc>
        <w:tc>
          <w:tcPr>
            <w:tcW w:w="9780" w:type="dxa"/>
            <w:vAlign w:val="center"/>
          </w:tcPr>
          <w:p w14:paraId="4FC174C6" w14:textId="4F8C23DA" w:rsidR="00804CEE" w:rsidRPr="00790A43" w:rsidRDefault="00804CEE" w:rsidP="00004DEE">
            <w:pPr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6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farb </w:t>
            </w:r>
            <w:r w:rsidR="006A5F8E"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o pojemności 1 l każda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tempery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kolory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podstawowe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tj. kolor czerwony, biały, żółty, zielony, niebieski, brązowy</w:t>
            </w:r>
          </w:p>
        </w:tc>
        <w:tc>
          <w:tcPr>
            <w:tcW w:w="957" w:type="dxa"/>
            <w:vAlign w:val="center"/>
          </w:tcPr>
          <w:p w14:paraId="4BA9B203" w14:textId="77777777" w:rsidR="00804CEE" w:rsidRPr="00790A43" w:rsidRDefault="00804CEE" w:rsidP="0000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5785D" w:rsidRPr="00790A43" w14:paraId="5406B474" w14:textId="77777777" w:rsidTr="00790A43">
        <w:trPr>
          <w:trHeight w:val="1346"/>
        </w:trPr>
        <w:tc>
          <w:tcPr>
            <w:tcW w:w="542" w:type="dxa"/>
          </w:tcPr>
          <w:p w14:paraId="659DC985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48EAC0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2B61F" w14:textId="77777777" w:rsidR="00C5785D" w:rsidRPr="00790A43" w:rsidRDefault="00C5785D">
            <w:pPr>
              <w:pStyle w:val="TableParagraph"/>
              <w:spacing w:before="7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F18C2C" w14:textId="77777777" w:rsidR="00C5785D" w:rsidRPr="00790A43" w:rsidRDefault="00C5785D">
            <w:pPr>
              <w:pStyle w:val="TableParagraph"/>
              <w:spacing w:before="1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678" w:type="dxa"/>
          </w:tcPr>
          <w:p w14:paraId="7B9B1D57" w14:textId="77777777" w:rsidR="00C5785D" w:rsidRPr="00790A43" w:rsidRDefault="00C5785D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papierów</w:t>
            </w:r>
            <w:r w:rsidRPr="00790A4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podstawowych</w:t>
            </w:r>
          </w:p>
        </w:tc>
        <w:tc>
          <w:tcPr>
            <w:tcW w:w="9780" w:type="dxa"/>
          </w:tcPr>
          <w:p w14:paraId="08C19D00" w14:textId="6F1A1B5B" w:rsidR="0047030F" w:rsidRPr="00790A43" w:rsidRDefault="0047030F" w:rsidP="0047030F">
            <w:pPr>
              <w:pStyle w:val="TableParagraph"/>
              <w:spacing w:before="9"/>
              <w:ind w:left="2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papierów</w:t>
            </w:r>
            <w:r w:rsidRPr="00790A4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podstawowych składający się z (ilość sztuk oznacza </w:t>
            </w:r>
            <w:r w:rsidR="00406C5D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liczbę 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kartek):</w:t>
            </w:r>
          </w:p>
          <w:p w14:paraId="06B0CF5D" w14:textId="77777777" w:rsidR="0047030F" w:rsidRPr="00790A43" w:rsidRDefault="0047030F" w:rsidP="0047030F">
            <w:pPr>
              <w:pStyle w:val="TableParagraph"/>
              <w:numPr>
                <w:ilvl w:val="0"/>
                <w:numId w:val="2"/>
              </w:numPr>
              <w:tabs>
                <w:tab w:val="left" w:pos="104"/>
              </w:tabs>
              <w:spacing w:before="23"/>
              <w:ind w:left="104" w:hanging="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papier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rysunkowy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biały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A4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- 500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szt. , 80g/m2</w:t>
            </w:r>
          </w:p>
          <w:p w14:paraId="480FC567" w14:textId="77777777" w:rsidR="0047030F" w:rsidRPr="00790A43" w:rsidRDefault="0047030F" w:rsidP="0047030F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papier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rysunkowy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kolorowy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A4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400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szt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., 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80 g/m2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(składający się z minimum kolorów : niebieski, zielony, czerwony, pomarańczowy, różowy, żółty)</w:t>
            </w:r>
          </w:p>
          <w:p w14:paraId="2014D71D" w14:textId="77777777" w:rsidR="0047030F" w:rsidRPr="00790A43" w:rsidRDefault="0047030F" w:rsidP="0047030F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papier</w:t>
            </w:r>
            <w:r w:rsidRPr="00790A43">
              <w:rPr>
                <w:rFonts w:ascii="Arial" w:hAnsi="Arial" w:cs="Arial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kolorowy</w:t>
            </w:r>
            <w:r w:rsidRPr="00790A43">
              <w:rPr>
                <w:rFonts w:ascii="Arial" w:hAnsi="Arial" w:cs="Arial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wycinankowy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nabłyszczany</w:t>
            </w:r>
            <w:r w:rsidRPr="00790A43">
              <w:rPr>
                <w:rFonts w:ascii="Arial" w:hAnsi="Arial" w:cs="Arial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A3 - 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>100</w:t>
            </w:r>
            <w:r w:rsidRPr="00790A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szt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., 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90g/m2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(składający się z minimum kolorów : niebieski, zielony, czerwony, pomarańczowy, różowy, żółty)</w:t>
            </w:r>
          </w:p>
          <w:p w14:paraId="5A8D2D14" w14:textId="77777777" w:rsidR="0047030F" w:rsidRPr="00790A43" w:rsidRDefault="0047030F" w:rsidP="0047030F">
            <w:pPr>
              <w:pStyle w:val="TableParagraph"/>
              <w:numPr>
                <w:ilvl w:val="0"/>
                <w:numId w:val="2"/>
              </w:numPr>
              <w:tabs>
                <w:tab w:val="left" w:pos="104"/>
              </w:tabs>
              <w:spacing w:before="24"/>
              <w:ind w:left="104" w:hanging="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brystol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biały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A3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100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szt. ,180g/m2</w:t>
            </w:r>
          </w:p>
          <w:p w14:paraId="59338164" w14:textId="77777777" w:rsidR="00C5785D" w:rsidRPr="00790A43" w:rsidRDefault="0047030F" w:rsidP="0047030F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brystol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kolorowy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A4 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100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szt., 180g/m2</w:t>
            </w:r>
            <w:r w:rsidRPr="00790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(składający się z minimum kolorów : niebieski, zielony, czerwony, pomarańczowy, różowy, żółty)</w:t>
            </w:r>
          </w:p>
          <w:p w14:paraId="75074549" w14:textId="77777777" w:rsidR="00790A43" w:rsidRPr="00790A43" w:rsidRDefault="00790A43" w:rsidP="0047030F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2F9E660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7B73C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0D41C8" w14:textId="77777777" w:rsidR="00C5785D" w:rsidRPr="00790A43" w:rsidRDefault="00C5785D" w:rsidP="00136A2A">
            <w:pPr>
              <w:pStyle w:val="TableParagraph"/>
              <w:spacing w:before="7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145FC" w14:textId="77777777" w:rsidR="00C5785D" w:rsidRPr="00790A43" w:rsidRDefault="00C5785D" w:rsidP="00136A2A">
            <w:pPr>
              <w:pStyle w:val="TableParagraph"/>
              <w:spacing w:before="1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12</w:t>
            </w:r>
          </w:p>
        </w:tc>
      </w:tr>
      <w:tr w:rsidR="00C5785D" w:rsidRPr="00790A43" w14:paraId="50C7000D" w14:textId="77777777" w:rsidTr="00790A43">
        <w:trPr>
          <w:trHeight w:val="562"/>
        </w:trPr>
        <w:tc>
          <w:tcPr>
            <w:tcW w:w="542" w:type="dxa"/>
          </w:tcPr>
          <w:p w14:paraId="2045B32A" w14:textId="77777777" w:rsidR="00C5785D" w:rsidRPr="00790A43" w:rsidRDefault="00C578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F710C0" w14:textId="77777777" w:rsidR="00C5785D" w:rsidRPr="00790A43" w:rsidRDefault="00C5785D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4A5BF6" w14:textId="77777777" w:rsidR="00C5785D" w:rsidRPr="00790A43" w:rsidRDefault="00C5785D">
            <w:pPr>
              <w:pStyle w:val="TableParagraph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678" w:type="dxa"/>
          </w:tcPr>
          <w:p w14:paraId="48B6A769" w14:textId="77777777" w:rsidR="00C5785D" w:rsidRPr="00790A43" w:rsidRDefault="00C5785D">
            <w:pPr>
              <w:pStyle w:val="TableParagraph"/>
              <w:spacing w:before="9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papierów</w:t>
            </w:r>
            <w:r w:rsidRPr="00790A4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rysunkowych</w:t>
            </w:r>
          </w:p>
        </w:tc>
        <w:tc>
          <w:tcPr>
            <w:tcW w:w="9780" w:type="dxa"/>
          </w:tcPr>
          <w:p w14:paraId="22414615" w14:textId="32437055" w:rsidR="0047030F" w:rsidRPr="00790A43" w:rsidRDefault="0047030F" w:rsidP="0047030F">
            <w:pPr>
              <w:pStyle w:val="TableParagraph"/>
              <w:spacing w:before="9"/>
              <w:ind w:left="2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Zestaw</w:t>
            </w:r>
            <w:r w:rsidRPr="00790A4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papierów</w:t>
            </w:r>
            <w:r w:rsidRPr="00790A4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rysunkowych  składający się z (ilość sztuk oznacza </w:t>
            </w:r>
            <w:r w:rsidR="00406C5D"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liczbę 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kartek):</w:t>
            </w:r>
          </w:p>
          <w:p w14:paraId="3D2A4C6D" w14:textId="77777777" w:rsidR="0047030F" w:rsidRPr="00790A43" w:rsidRDefault="0047030F" w:rsidP="0047030F">
            <w:pPr>
              <w:pStyle w:val="TableParagraph"/>
              <w:numPr>
                <w:ilvl w:val="0"/>
                <w:numId w:val="1"/>
              </w:numPr>
              <w:tabs>
                <w:tab w:val="left" w:pos="104"/>
              </w:tabs>
              <w:spacing w:before="23"/>
              <w:ind w:left="104" w:hanging="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papier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rysunkowy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biały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A4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strike/>
                <w:w w:val="105"/>
                <w:sz w:val="20"/>
                <w:szCs w:val="20"/>
              </w:rPr>
              <w:t>-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 500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szt., 80g/m2</w:t>
            </w:r>
          </w:p>
          <w:p w14:paraId="1AC2BF4D" w14:textId="77777777" w:rsidR="0047030F" w:rsidRPr="00790A43" w:rsidRDefault="0047030F" w:rsidP="0047030F">
            <w:pPr>
              <w:pStyle w:val="TableParagraph"/>
              <w:numPr>
                <w:ilvl w:val="0"/>
                <w:numId w:val="1"/>
              </w:numPr>
              <w:tabs>
                <w:tab w:val="left" w:pos="104"/>
              </w:tabs>
              <w:spacing w:before="24"/>
              <w:ind w:left="104" w:hanging="78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papier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rysunkowy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kolorowy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A4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800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szt., 80g/m2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- 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>składający się z minimum kolorów : niebieski, zielony, czerwony, pomarańczowy, różowy, żółty</w:t>
            </w:r>
          </w:p>
          <w:p w14:paraId="3C31AE50" w14:textId="77777777" w:rsidR="0047030F" w:rsidRPr="00790A43" w:rsidRDefault="0047030F" w:rsidP="0047030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23"/>
              <w:ind w:left="138" w:hanging="1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papier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rysunkowy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biały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A3</w:t>
            </w:r>
            <w:r w:rsidRPr="00790A43">
              <w:rPr>
                <w:rFonts w:ascii="Arial" w:hAnsi="Arial" w:cs="Arial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- 500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szt., 80g/m2</w:t>
            </w:r>
          </w:p>
          <w:p w14:paraId="66F72F64" w14:textId="77777777" w:rsidR="00004DEE" w:rsidRPr="00790A43" w:rsidRDefault="0047030F" w:rsidP="00004DE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papier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rysunkowy</w:t>
            </w:r>
            <w:r w:rsidRPr="00790A43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kolorowy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A3 160 szt., 80g/m2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 xml:space="preserve">- </w:t>
            </w:r>
            <w:r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składający się minimum z kolorów : niebieski, zielony, czerwony, pomarańczowy, różowy, żółty</w:t>
            </w:r>
          </w:p>
          <w:p w14:paraId="61EFF3F0" w14:textId="3EBF1C6D" w:rsidR="00790A43" w:rsidRPr="00790A43" w:rsidRDefault="00790A43" w:rsidP="00790A43">
            <w:pPr>
              <w:pStyle w:val="Akapitzlist"/>
              <w:ind w:left="105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D6E2B5C" w14:textId="77777777" w:rsidR="00C5785D" w:rsidRPr="00790A43" w:rsidRDefault="00C5785D" w:rsidP="00136A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8234DA" w14:textId="77777777" w:rsidR="00C5785D" w:rsidRPr="00790A43" w:rsidRDefault="00C5785D" w:rsidP="00136A2A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24D2A" w14:textId="77777777" w:rsidR="00C5785D" w:rsidRPr="00790A43" w:rsidRDefault="00C5785D" w:rsidP="00136A2A">
            <w:pPr>
              <w:pStyle w:val="TableParagraph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12</w:t>
            </w:r>
          </w:p>
        </w:tc>
      </w:tr>
      <w:tr w:rsidR="00C5785D" w:rsidRPr="00790A43" w14:paraId="459F4089" w14:textId="77777777" w:rsidTr="00790A43">
        <w:trPr>
          <w:trHeight w:val="231"/>
        </w:trPr>
        <w:tc>
          <w:tcPr>
            <w:tcW w:w="542" w:type="dxa"/>
          </w:tcPr>
          <w:p w14:paraId="7D59CA9C" w14:textId="77777777" w:rsidR="00C5785D" w:rsidRPr="00790A43" w:rsidRDefault="00C5785D">
            <w:pPr>
              <w:pStyle w:val="TableParagraph"/>
              <w:spacing w:before="102"/>
              <w:ind w:left="2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lastRenderedPageBreak/>
              <w:t>9</w:t>
            </w:r>
          </w:p>
        </w:tc>
        <w:tc>
          <w:tcPr>
            <w:tcW w:w="2678" w:type="dxa"/>
          </w:tcPr>
          <w:p w14:paraId="78BEC558" w14:textId="77777777" w:rsidR="00C5785D" w:rsidRPr="00790A43" w:rsidRDefault="00C5785D">
            <w:pPr>
              <w:pStyle w:val="TableParagraph"/>
              <w:spacing w:before="105"/>
              <w:ind w:left="2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Brystol</w:t>
            </w:r>
            <w:r w:rsidRPr="00790A4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100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w w:val="105"/>
                <w:sz w:val="20"/>
                <w:szCs w:val="20"/>
              </w:rPr>
              <w:t>arkuszy</w:t>
            </w:r>
          </w:p>
        </w:tc>
        <w:tc>
          <w:tcPr>
            <w:tcW w:w="9780" w:type="dxa"/>
          </w:tcPr>
          <w:p w14:paraId="49A5B8C7" w14:textId="77777777" w:rsidR="00C5785D" w:rsidRPr="00790A43" w:rsidRDefault="0047030F">
            <w:pPr>
              <w:pStyle w:val="TableParagraph"/>
              <w:spacing w:before="105"/>
              <w:ind w:left="26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Brystol</w:t>
            </w:r>
            <w:r w:rsidRPr="00790A43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100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arkuszy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– </w:t>
            </w:r>
            <w:r w:rsidRPr="00790A4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300g/m2</w:t>
            </w:r>
            <w:r w:rsidRPr="00790A4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, </w:t>
            </w:r>
            <w:r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o</w:t>
            </w:r>
            <w:r w:rsidRPr="00790A43">
              <w:rPr>
                <w:rFonts w:ascii="Arial" w:hAnsi="Arial" w:cs="Arial"/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wym.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 xml:space="preserve"> 50</w:t>
            </w:r>
            <w:r w:rsidRPr="00790A43">
              <w:rPr>
                <w:rFonts w:ascii="Arial" w:hAnsi="Arial" w:cs="Arial"/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x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70</w:t>
            </w:r>
            <w:r w:rsidRPr="00790A43">
              <w:rPr>
                <w:rFonts w:ascii="Arial" w:hAnsi="Arial" w:cs="Arial"/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cm,</w:t>
            </w:r>
            <w:r w:rsidRPr="00790A43">
              <w:rPr>
                <w:rFonts w:ascii="Arial" w:hAnsi="Arial" w:cs="Arial"/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mix</w:t>
            </w:r>
            <w:r w:rsidRPr="00790A43">
              <w:rPr>
                <w:rFonts w:ascii="Arial" w:hAnsi="Arial" w:cs="Arial"/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25</w:t>
            </w:r>
            <w:r w:rsidRPr="00790A43">
              <w:rPr>
                <w:rFonts w:ascii="Arial" w:hAnsi="Arial" w:cs="Arial"/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 w:rsidRPr="00790A43">
              <w:rPr>
                <w:rFonts w:ascii="Arial" w:hAnsi="Arial" w:cs="Arial"/>
                <w:i/>
                <w:iCs/>
                <w:spacing w:val="-2"/>
                <w:w w:val="105"/>
                <w:sz w:val="20"/>
                <w:szCs w:val="20"/>
              </w:rPr>
              <w:t>kolorów np. zielony, czerwony, niebieski, żółty, pomarańczowy</w:t>
            </w:r>
          </w:p>
        </w:tc>
        <w:tc>
          <w:tcPr>
            <w:tcW w:w="957" w:type="dxa"/>
            <w:vAlign w:val="center"/>
          </w:tcPr>
          <w:p w14:paraId="75AE9536" w14:textId="77777777" w:rsidR="00C5785D" w:rsidRPr="00790A43" w:rsidRDefault="00C5785D" w:rsidP="00136A2A">
            <w:pPr>
              <w:pStyle w:val="TableParagraph"/>
              <w:spacing w:before="102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4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12</w:t>
            </w:r>
          </w:p>
        </w:tc>
      </w:tr>
    </w:tbl>
    <w:p w14:paraId="097BB4CB" w14:textId="77777777" w:rsidR="006E6BE7" w:rsidRPr="00F26453" w:rsidRDefault="006E6BE7" w:rsidP="00790A43">
      <w:pPr>
        <w:rPr>
          <w:rFonts w:ascii="Century Gothic" w:hAnsi="Century Gothic"/>
        </w:rPr>
      </w:pPr>
    </w:p>
    <w:sectPr w:rsidR="006E6BE7" w:rsidRPr="00F26453" w:rsidSect="008A60BA">
      <w:pgSz w:w="16840" w:h="1191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3980" w14:textId="77777777" w:rsidR="005B059B" w:rsidRDefault="005B059B" w:rsidP="008A60BA">
      <w:r>
        <w:separator/>
      </w:r>
    </w:p>
  </w:endnote>
  <w:endnote w:type="continuationSeparator" w:id="0">
    <w:p w14:paraId="3D8FBE37" w14:textId="77777777" w:rsidR="005B059B" w:rsidRDefault="005B059B" w:rsidP="008A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9A08" w14:textId="77777777" w:rsidR="005B059B" w:rsidRDefault="005B059B" w:rsidP="008A60BA">
      <w:r>
        <w:separator/>
      </w:r>
    </w:p>
  </w:footnote>
  <w:footnote w:type="continuationSeparator" w:id="0">
    <w:p w14:paraId="37302F4D" w14:textId="77777777" w:rsidR="005B059B" w:rsidRDefault="005B059B" w:rsidP="008A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726A" w14:textId="17972B0F" w:rsidR="00BE10AA" w:rsidRDefault="00BE10AA" w:rsidP="00BE10AA">
    <w:pPr>
      <w:pStyle w:val="Nagwek"/>
      <w:jc w:val="center"/>
    </w:pPr>
    <w:r w:rsidRPr="00AE73EE">
      <w:rPr>
        <w:noProof/>
        <w:lang w:eastAsia="pl-PL"/>
      </w:rPr>
      <w:drawing>
        <wp:inline distT="0" distB="0" distL="0" distR="0" wp14:anchorId="1D5BAF73" wp14:editId="61668FD0">
          <wp:extent cx="5760720" cy="792240"/>
          <wp:effectExtent l="19050" t="0" r="0" b="0"/>
          <wp:docPr id="2" name="Obraz1" descr="FEDDS-czarnobialy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FEDDS-czarnobialy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017"/>
    <w:multiLevelType w:val="hybridMultilevel"/>
    <w:tmpl w:val="00AAF6BC"/>
    <w:lvl w:ilvl="0" w:tplc="04B8750E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2FE93F21"/>
    <w:multiLevelType w:val="hybridMultilevel"/>
    <w:tmpl w:val="230A82DE"/>
    <w:lvl w:ilvl="0" w:tplc="926E2104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34392358"/>
    <w:multiLevelType w:val="hybridMultilevel"/>
    <w:tmpl w:val="3E12AE8A"/>
    <w:lvl w:ilvl="0" w:tplc="926E2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11BD7"/>
    <w:multiLevelType w:val="hybridMultilevel"/>
    <w:tmpl w:val="5C301A62"/>
    <w:lvl w:ilvl="0" w:tplc="A49A4258">
      <w:numFmt w:val="bullet"/>
      <w:lvlText w:val="-"/>
      <w:lvlJc w:val="left"/>
      <w:pPr>
        <w:ind w:left="105" w:hanging="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4"/>
        <w:szCs w:val="14"/>
        <w:lang w:val="pl-PL" w:eastAsia="en-US" w:bidi="ar-SA"/>
      </w:rPr>
    </w:lvl>
    <w:lvl w:ilvl="1" w:tplc="9A58C926">
      <w:numFmt w:val="bullet"/>
      <w:lvlText w:val="•"/>
      <w:lvlJc w:val="left"/>
      <w:pPr>
        <w:ind w:left="428" w:hanging="79"/>
      </w:pPr>
      <w:rPr>
        <w:rFonts w:hint="default"/>
        <w:lang w:val="pl-PL" w:eastAsia="en-US" w:bidi="ar-SA"/>
      </w:rPr>
    </w:lvl>
    <w:lvl w:ilvl="2" w:tplc="393C3C7C">
      <w:numFmt w:val="bullet"/>
      <w:lvlText w:val="•"/>
      <w:lvlJc w:val="left"/>
      <w:pPr>
        <w:ind w:left="757" w:hanging="79"/>
      </w:pPr>
      <w:rPr>
        <w:rFonts w:hint="default"/>
        <w:lang w:val="pl-PL" w:eastAsia="en-US" w:bidi="ar-SA"/>
      </w:rPr>
    </w:lvl>
    <w:lvl w:ilvl="3" w:tplc="C7BAB4C2">
      <w:numFmt w:val="bullet"/>
      <w:lvlText w:val="•"/>
      <w:lvlJc w:val="left"/>
      <w:pPr>
        <w:ind w:left="1086" w:hanging="79"/>
      </w:pPr>
      <w:rPr>
        <w:rFonts w:hint="default"/>
        <w:lang w:val="pl-PL" w:eastAsia="en-US" w:bidi="ar-SA"/>
      </w:rPr>
    </w:lvl>
    <w:lvl w:ilvl="4" w:tplc="01881FCA">
      <w:numFmt w:val="bullet"/>
      <w:lvlText w:val="•"/>
      <w:lvlJc w:val="left"/>
      <w:pPr>
        <w:ind w:left="1414" w:hanging="79"/>
      </w:pPr>
      <w:rPr>
        <w:rFonts w:hint="default"/>
        <w:lang w:val="pl-PL" w:eastAsia="en-US" w:bidi="ar-SA"/>
      </w:rPr>
    </w:lvl>
    <w:lvl w:ilvl="5" w:tplc="E7FE8AC0">
      <w:numFmt w:val="bullet"/>
      <w:lvlText w:val="•"/>
      <w:lvlJc w:val="left"/>
      <w:pPr>
        <w:ind w:left="1743" w:hanging="79"/>
      </w:pPr>
      <w:rPr>
        <w:rFonts w:hint="default"/>
        <w:lang w:val="pl-PL" w:eastAsia="en-US" w:bidi="ar-SA"/>
      </w:rPr>
    </w:lvl>
    <w:lvl w:ilvl="6" w:tplc="48BE1660">
      <w:numFmt w:val="bullet"/>
      <w:lvlText w:val="•"/>
      <w:lvlJc w:val="left"/>
      <w:pPr>
        <w:ind w:left="2072" w:hanging="79"/>
      </w:pPr>
      <w:rPr>
        <w:rFonts w:hint="default"/>
        <w:lang w:val="pl-PL" w:eastAsia="en-US" w:bidi="ar-SA"/>
      </w:rPr>
    </w:lvl>
    <w:lvl w:ilvl="7" w:tplc="CEA418B4">
      <w:numFmt w:val="bullet"/>
      <w:lvlText w:val="•"/>
      <w:lvlJc w:val="left"/>
      <w:pPr>
        <w:ind w:left="2400" w:hanging="79"/>
      </w:pPr>
      <w:rPr>
        <w:rFonts w:hint="default"/>
        <w:lang w:val="pl-PL" w:eastAsia="en-US" w:bidi="ar-SA"/>
      </w:rPr>
    </w:lvl>
    <w:lvl w:ilvl="8" w:tplc="F4D07C2A">
      <w:numFmt w:val="bullet"/>
      <w:lvlText w:val="•"/>
      <w:lvlJc w:val="left"/>
      <w:pPr>
        <w:ind w:left="2729" w:hanging="79"/>
      </w:pPr>
      <w:rPr>
        <w:rFonts w:hint="default"/>
        <w:lang w:val="pl-PL" w:eastAsia="en-US" w:bidi="ar-SA"/>
      </w:rPr>
    </w:lvl>
  </w:abstractNum>
  <w:abstractNum w:abstractNumId="4" w15:restartNumberingAfterBreak="0">
    <w:nsid w:val="478D34DC"/>
    <w:multiLevelType w:val="hybridMultilevel"/>
    <w:tmpl w:val="3FB8FFB8"/>
    <w:lvl w:ilvl="0" w:tplc="357664D8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4B6D5B9E"/>
    <w:multiLevelType w:val="hybridMultilevel"/>
    <w:tmpl w:val="D03E519E"/>
    <w:lvl w:ilvl="0" w:tplc="87A8ACCE">
      <w:numFmt w:val="bullet"/>
      <w:lvlText w:val="-"/>
      <w:lvlJc w:val="left"/>
      <w:pPr>
        <w:ind w:left="105" w:hanging="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4"/>
        <w:szCs w:val="14"/>
        <w:lang w:val="pl-PL" w:eastAsia="en-US" w:bidi="ar-SA"/>
      </w:rPr>
    </w:lvl>
    <w:lvl w:ilvl="1" w:tplc="F4BEADE4">
      <w:numFmt w:val="bullet"/>
      <w:lvlText w:val="•"/>
      <w:lvlJc w:val="left"/>
      <w:pPr>
        <w:ind w:left="428" w:hanging="79"/>
      </w:pPr>
      <w:rPr>
        <w:rFonts w:hint="default"/>
        <w:lang w:val="pl-PL" w:eastAsia="en-US" w:bidi="ar-SA"/>
      </w:rPr>
    </w:lvl>
    <w:lvl w:ilvl="2" w:tplc="A1F00344">
      <w:numFmt w:val="bullet"/>
      <w:lvlText w:val="•"/>
      <w:lvlJc w:val="left"/>
      <w:pPr>
        <w:ind w:left="757" w:hanging="79"/>
      </w:pPr>
      <w:rPr>
        <w:rFonts w:hint="default"/>
        <w:lang w:val="pl-PL" w:eastAsia="en-US" w:bidi="ar-SA"/>
      </w:rPr>
    </w:lvl>
    <w:lvl w:ilvl="3" w:tplc="9F38B3C8">
      <w:numFmt w:val="bullet"/>
      <w:lvlText w:val="•"/>
      <w:lvlJc w:val="left"/>
      <w:pPr>
        <w:ind w:left="1086" w:hanging="79"/>
      </w:pPr>
      <w:rPr>
        <w:rFonts w:hint="default"/>
        <w:lang w:val="pl-PL" w:eastAsia="en-US" w:bidi="ar-SA"/>
      </w:rPr>
    </w:lvl>
    <w:lvl w:ilvl="4" w:tplc="9C747DA2">
      <w:numFmt w:val="bullet"/>
      <w:lvlText w:val="•"/>
      <w:lvlJc w:val="left"/>
      <w:pPr>
        <w:ind w:left="1414" w:hanging="79"/>
      </w:pPr>
      <w:rPr>
        <w:rFonts w:hint="default"/>
        <w:lang w:val="pl-PL" w:eastAsia="en-US" w:bidi="ar-SA"/>
      </w:rPr>
    </w:lvl>
    <w:lvl w:ilvl="5" w:tplc="582263D0">
      <w:numFmt w:val="bullet"/>
      <w:lvlText w:val="•"/>
      <w:lvlJc w:val="left"/>
      <w:pPr>
        <w:ind w:left="1743" w:hanging="79"/>
      </w:pPr>
      <w:rPr>
        <w:rFonts w:hint="default"/>
        <w:lang w:val="pl-PL" w:eastAsia="en-US" w:bidi="ar-SA"/>
      </w:rPr>
    </w:lvl>
    <w:lvl w:ilvl="6" w:tplc="8AF8F0B8">
      <w:numFmt w:val="bullet"/>
      <w:lvlText w:val="•"/>
      <w:lvlJc w:val="left"/>
      <w:pPr>
        <w:ind w:left="2072" w:hanging="79"/>
      </w:pPr>
      <w:rPr>
        <w:rFonts w:hint="default"/>
        <w:lang w:val="pl-PL" w:eastAsia="en-US" w:bidi="ar-SA"/>
      </w:rPr>
    </w:lvl>
    <w:lvl w:ilvl="7" w:tplc="5E08C368">
      <w:numFmt w:val="bullet"/>
      <w:lvlText w:val="•"/>
      <w:lvlJc w:val="left"/>
      <w:pPr>
        <w:ind w:left="2400" w:hanging="79"/>
      </w:pPr>
      <w:rPr>
        <w:rFonts w:hint="default"/>
        <w:lang w:val="pl-PL" w:eastAsia="en-US" w:bidi="ar-SA"/>
      </w:rPr>
    </w:lvl>
    <w:lvl w:ilvl="8" w:tplc="0EC4CCB2">
      <w:numFmt w:val="bullet"/>
      <w:lvlText w:val="•"/>
      <w:lvlJc w:val="left"/>
      <w:pPr>
        <w:ind w:left="2729" w:hanging="79"/>
      </w:pPr>
      <w:rPr>
        <w:rFonts w:hint="default"/>
        <w:lang w:val="pl-PL" w:eastAsia="en-US" w:bidi="ar-SA"/>
      </w:rPr>
    </w:lvl>
  </w:abstractNum>
  <w:abstractNum w:abstractNumId="6" w15:restartNumberingAfterBreak="0">
    <w:nsid w:val="58F3227C"/>
    <w:multiLevelType w:val="hybridMultilevel"/>
    <w:tmpl w:val="34B0BA6E"/>
    <w:lvl w:ilvl="0" w:tplc="B71E693E">
      <w:numFmt w:val="bullet"/>
      <w:lvlText w:val="-"/>
      <w:lvlJc w:val="left"/>
      <w:pPr>
        <w:ind w:left="105" w:hanging="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4"/>
        <w:szCs w:val="14"/>
        <w:lang w:val="pl-PL" w:eastAsia="en-US" w:bidi="ar-SA"/>
      </w:rPr>
    </w:lvl>
    <w:lvl w:ilvl="1" w:tplc="F9666620">
      <w:numFmt w:val="bullet"/>
      <w:lvlText w:val="•"/>
      <w:lvlJc w:val="left"/>
      <w:pPr>
        <w:ind w:left="428" w:hanging="79"/>
      </w:pPr>
      <w:rPr>
        <w:rFonts w:hint="default"/>
        <w:lang w:val="pl-PL" w:eastAsia="en-US" w:bidi="ar-SA"/>
      </w:rPr>
    </w:lvl>
    <w:lvl w:ilvl="2" w:tplc="3258D44C">
      <w:numFmt w:val="bullet"/>
      <w:lvlText w:val="•"/>
      <w:lvlJc w:val="left"/>
      <w:pPr>
        <w:ind w:left="757" w:hanging="79"/>
      </w:pPr>
      <w:rPr>
        <w:rFonts w:hint="default"/>
        <w:lang w:val="pl-PL" w:eastAsia="en-US" w:bidi="ar-SA"/>
      </w:rPr>
    </w:lvl>
    <w:lvl w:ilvl="3" w:tplc="F9361438">
      <w:numFmt w:val="bullet"/>
      <w:lvlText w:val="•"/>
      <w:lvlJc w:val="left"/>
      <w:pPr>
        <w:ind w:left="1086" w:hanging="79"/>
      </w:pPr>
      <w:rPr>
        <w:rFonts w:hint="default"/>
        <w:lang w:val="pl-PL" w:eastAsia="en-US" w:bidi="ar-SA"/>
      </w:rPr>
    </w:lvl>
    <w:lvl w:ilvl="4" w:tplc="1206B906">
      <w:numFmt w:val="bullet"/>
      <w:lvlText w:val="•"/>
      <w:lvlJc w:val="left"/>
      <w:pPr>
        <w:ind w:left="1414" w:hanging="79"/>
      </w:pPr>
      <w:rPr>
        <w:rFonts w:hint="default"/>
        <w:lang w:val="pl-PL" w:eastAsia="en-US" w:bidi="ar-SA"/>
      </w:rPr>
    </w:lvl>
    <w:lvl w:ilvl="5" w:tplc="D166C7AC">
      <w:numFmt w:val="bullet"/>
      <w:lvlText w:val="•"/>
      <w:lvlJc w:val="left"/>
      <w:pPr>
        <w:ind w:left="1743" w:hanging="79"/>
      </w:pPr>
      <w:rPr>
        <w:rFonts w:hint="default"/>
        <w:lang w:val="pl-PL" w:eastAsia="en-US" w:bidi="ar-SA"/>
      </w:rPr>
    </w:lvl>
    <w:lvl w:ilvl="6" w:tplc="A42CB628">
      <w:numFmt w:val="bullet"/>
      <w:lvlText w:val="•"/>
      <w:lvlJc w:val="left"/>
      <w:pPr>
        <w:ind w:left="2072" w:hanging="79"/>
      </w:pPr>
      <w:rPr>
        <w:rFonts w:hint="default"/>
        <w:lang w:val="pl-PL" w:eastAsia="en-US" w:bidi="ar-SA"/>
      </w:rPr>
    </w:lvl>
    <w:lvl w:ilvl="7" w:tplc="9B98A560">
      <w:numFmt w:val="bullet"/>
      <w:lvlText w:val="•"/>
      <w:lvlJc w:val="left"/>
      <w:pPr>
        <w:ind w:left="2400" w:hanging="79"/>
      </w:pPr>
      <w:rPr>
        <w:rFonts w:hint="default"/>
        <w:lang w:val="pl-PL" w:eastAsia="en-US" w:bidi="ar-SA"/>
      </w:rPr>
    </w:lvl>
    <w:lvl w:ilvl="8" w:tplc="ECE0DB1C">
      <w:numFmt w:val="bullet"/>
      <w:lvlText w:val="•"/>
      <w:lvlJc w:val="left"/>
      <w:pPr>
        <w:ind w:left="2729" w:hanging="79"/>
      </w:pPr>
      <w:rPr>
        <w:rFonts w:hint="default"/>
        <w:lang w:val="pl-PL" w:eastAsia="en-US" w:bidi="ar-SA"/>
      </w:rPr>
    </w:lvl>
  </w:abstractNum>
  <w:abstractNum w:abstractNumId="7" w15:restartNumberingAfterBreak="0">
    <w:nsid w:val="656526AA"/>
    <w:multiLevelType w:val="hybridMultilevel"/>
    <w:tmpl w:val="D0EEF510"/>
    <w:lvl w:ilvl="0" w:tplc="D51E73BE">
      <w:start w:val="1"/>
      <w:numFmt w:val="upperLetter"/>
      <w:lvlText w:val="%1."/>
      <w:lvlJc w:val="left"/>
      <w:pPr>
        <w:ind w:left="416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8" w15:restartNumberingAfterBreak="0">
    <w:nsid w:val="683E6A35"/>
    <w:multiLevelType w:val="hybridMultilevel"/>
    <w:tmpl w:val="8AD244F2"/>
    <w:lvl w:ilvl="0" w:tplc="63D2D15A">
      <w:numFmt w:val="bullet"/>
      <w:lvlText w:val="-"/>
      <w:lvlJc w:val="left"/>
      <w:pPr>
        <w:ind w:left="105" w:hanging="79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4"/>
        <w:sz w:val="14"/>
        <w:szCs w:val="14"/>
        <w:lang w:val="pl-PL" w:eastAsia="en-US" w:bidi="ar-SA"/>
      </w:rPr>
    </w:lvl>
    <w:lvl w:ilvl="1" w:tplc="9FDC455E">
      <w:numFmt w:val="bullet"/>
      <w:lvlText w:val="•"/>
      <w:lvlJc w:val="left"/>
      <w:pPr>
        <w:ind w:left="428" w:hanging="79"/>
      </w:pPr>
      <w:rPr>
        <w:rFonts w:hint="default"/>
        <w:lang w:val="pl-PL" w:eastAsia="en-US" w:bidi="ar-SA"/>
      </w:rPr>
    </w:lvl>
    <w:lvl w:ilvl="2" w:tplc="A6581D68">
      <w:numFmt w:val="bullet"/>
      <w:lvlText w:val="•"/>
      <w:lvlJc w:val="left"/>
      <w:pPr>
        <w:ind w:left="757" w:hanging="79"/>
      </w:pPr>
      <w:rPr>
        <w:rFonts w:hint="default"/>
        <w:lang w:val="pl-PL" w:eastAsia="en-US" w:bidi="ar-SA"/>
      </w:rPr>
    </w:lvl>
    <w:lvl w:ilvl="3" w:tplc="8B0CBECA">
      <w:numFmt w:val="bullet"/>
      <w:lvlText w:val="•"/>
      <w:lvlJc w:val="left"/>
      <w:pPr>
        <w:ind w:left="1086" w:hanging="79"/>
      </w:pPr>
      <w:rPr>
        <w:rFonts w:hint="default"/>
        <w:lang w:val="pl-PL" w:eastAsia="en-US" w:bidi="ar-SA"/>
      </w:rPr>
    </w:lvl>
    <w:lvl w:ilvl="4" w:tplc="F70E8922">
      <w:numFmt w:val="bullet"/>
      <w:lvlText w:val="•"/>
      <w:lvlJc w:val="left"/>
      <w:pPr>
        <w:ind w:left="1414" w:hanging="79"/>
      </w:pPr>
      <w:rPr>
        <w:rFonts w:hint="default"/>
        <w:lang w:val="pl-PL" w:eastAsia="en-US" w:bidi="ar-SA"/>
      </w:rPr>
    </w:lvl>
    <w:lvl w:ilvl="5" w:tplc="43AEB9A6">
      <w:numFmt w:val="bullet"/>
      <w:lvlText w:val="•"/>
      <w:lvlJc w:val="left"/>
      <w:pPr>
        <w:ind w:left="1743" w:hanging="79"/>
      </w:pPr>
      <w:rPr>
        <w:rFonts w:hint="default"/>
        <w:lang w:val="pl-PL" w:eastAsia="en-US" w:bidi="ar-SA"/>
      </w:rPr>
    </w:lvl>
    <w:lvl w:ilvl="6" w:tplc="BC769410">
      <w:numFmt w:val="bullet"/>
      <w:lvlText w:val="•"/>
      <w:lvlJc w:val="left"/>
      <w:pPr>
        <w:ind w:left="2072" w:hanging="79"/>
      </w:pPr>
      <w:rPr>
        <w:rFonts w:hint="default"/>
        <w:lang w:val="pl-PL" w:eastAsia="en-US" w:bidi="ar-SA"/>
      </w:rPr>
    </w:lvl>
    <w:lvl w:ilvl="7" w:tplc="C038BDEC">
      <w:numFmt w:val="bullet"/>
      <w:lvlText w:val="•"/>
      <w:lvlJc w:val="left"/>
      <w:pPr>
        <w:ind w:left="2400" w:hanging="79"/>
      </w:pPr>
      <w:rPr>
        <w:rFonts w:hint="default"/>
        <w:lang w:val="pl-PL" w:eastAsia="en-US" w:bidi="ar-SA"/>
      </w:rPr>
    </w:lvl>
    <w:lvl w:ilvl="8" w:tplc="B2445D5A">
      <w:numFmt w:val="bullet"/>
      <w:lvlText w:val="•"/>
      <w:lvlJc w:val="left"/>
      <w:pPr>
        <w:ind w:left="2729" w:hanging="79"/>
      </w:pPr>
      <w:rPr>
        <w:rFonts w:hint="default"/>
        <w:lang w:val="pl-PL" w:eastAsia="en-US" w:bidi="ar-SA"/>
      </w:rPr>
    </w:lvl>
  </w:abstractNum>
  <w:abstractNum w:abstractNumId="9" w15:restartNumberingAfterBreak="0">
    <w:nsid w:val="6A2E3B50"/>
    <w:multiLevelType w:val="hybridMultilevel"/>
    <w:tmpl w:val="4F5630C6"/>
    <w:lvl w:ilvl="0" w:tplc="926E2104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0" w15:restartNumberingAfterBreak="0">
    <w:nsid w:val="6CD33264"/>
    <w:multiLevelType w:val="hybridMultilevel"/>
    <w:tmpl w:val="B986FA6C"/>
    <w:lvl w:ilvl="0" w:tplc="99061078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6E7C64D4"/>
    <w:multiLevelType w:val="hybridMultilevel"/>
    <w:tmpl w:val="FB047D4E"/>
    <w:lvl w:ilvl="0" w:tplc="8EDC3094">
      <w:start w:val="1"/>
      <w:numFmt w:val="decimal"/>
      <w:lvlText w:val="%1)"/>
      <w:lvlJc w:val="left"/>
      <w:pPr>
        <w:ind w:left="3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2" w15:restartNumberingAfterBreak="0">
    <w:nsid w:val="7E770264"/>
    <w:multiLevelType w:val="hybridMultilevel"/>
    <w:tmpl w:val="9C12F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52091">
    <w:abstractNumId w:val="5"/>
  </w:num>
  <w:num w:numId="2" w16cid:durableId="1347827041">
    <w:abstractNumId w:val="3"/>
  </w:num>
  <w:num w:numId="3" w16cid:durableId="339158924">
    <w:abstractNumId w:val="8"/>
  </w:num>
  <w:num w:numId="4" w16cid:durableId="1943759017">
    <w:abstractNumId w:val="6"/>
  </w:num>
  <w:num w:numId="5" w16cid:durableId="734085930">
    <w:abstractNumId w:val="4"/>
  </w:num>
  <w:num w:numId="6" w16cid:durableId="969821644">
    <w:abstractNumId w:val="0"/>
  </w:num>
  <w:num w:numId="7" w16cid:durableId="107283427">
    <w:abstractNumId w:val="12"/>
  </w:num>
  <w:num w:numId="8" w16cid:durableId="1669215459">
    <w:abstractNumId w:val="1"/>
  </w:num>
  <w:num w:numId="9" w16cid:durableId="492450976">
    <w:abstractNumId w:val="9"/>
  </w:num>
  <w:num w:numId="10" w16cid:durableId="641347543">
    <w:abstractNumId w:val="11"/>
  </w:num>
  <w:num w:numId="11" w16cid:durableId="556017665">
    <w:abstractNumId w:val="7"/>
  </w:num>
  <w:num w:numId="12" w16cid:durableId="456535395">
    <w:abstractNumId w:val="10"/>
  </w:num>
  <w:num w:numId="13" w16cid:durableId="1692729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80"/>
    <w:rsid w:val="00004DEE"/>
    <w:rsid w:val="0001378B"/>
    <w:rsid w:val="00022130"/>
    <w:rsid w:val="00057A4D"/>
    <w:rsid w:val="00072F07"/>
    <w:rsid w:val="00083BB9"/>
    <w:rsid w:val="000E27E7"/>
    <w:rsid w:val="001042DF"/>
    <w:rsid w:val="0014000A"/>
    <w:rsid w:val="001464C9"/>
    <w:rsid w:val="00173833"/>
    <w:rsid w:val="00174647"/>
    <w:rsid w:val="001B0478"/>
    <w:rsid w:val="001C59AF"/>
    <w:rsid w:val="001F3849"/>
    <w:rsid w:val="001F5151"/>
    <w:rsid w:val="00214BD9"/>
    <w:rsid w:val="00232D27"/>
    <w:rsid w:val="00251515"/>
    <w:rsid w:val="00271DF0"/>
    <w:rsid w:val="00274CFC"/>
    <w:rsid w:val="00287D05"/>
    <w:rsid w:val="00297D13"/>
    <w:rsid w:val="002A42C2"/>
    <w:rsid w:val="002C096F"/>
    <w:rsid w:val="002C264C"/>
    <w:rsid w:val="002D2F8C"/>
    <w:rsid w:val="002D3D6C"/>
    <w:rsid w:val="002E4D34"/>
    <w:rsid w:val="002F22CD"/>
    <w:rsid w:val="002F6589"/>
    <w:rsid w:val="00306EBB"/>
    <w:rsid w:val="0031094D"/>
    <w:rsid w:val="00314B72"/>
    <w:rsid w:val="00323AC7"/>
    <w:rsid w:val="00332410"/>
    <w:rsid w:val="00351DE5"/>
    <w:rsid w:val="00397A67"/>
    <w:rsid w:val="003B3EC3"/>
    <w:rsid w:val="00404565"/>
    <w:rsid w:val="00406C5D"/>
    <w:rsid w:val="00440CEB"/>
    <w:rsid w:val="00455463"/>
    <w:rsid w:val="00464DBA"/>
    <w:rsid w:val="0047030F"/>
    <w:rsid w:val="00484ACF"/>
    <w:rsid w:val="00492215"/>
    <w:rsid w:val="00492F93"/>
    <w:rsid w:val="004C3162"/>
    <w:rsid w:val="004C61F2"/>
    <w:rsid w:val="004C62E1"/>
    <w:rsid w:val="004E30AF"/>
    <w:rsid w:val="005160FB"/>
    <w:rsid w:val="005362FA"/>
    <w:rsid w:val="00537B8F"/>
    <w:rsid w:val="00591D9C"/>
    <w:rsid w:val="005B059B"/>
    <w:rsid w:val="005B56A4"/>
    <w:rsid w:val="005B688A"/>
    <w:rsid w:val="005D724E"/>
    <w:rsid w:val="005F350A"/>
    <w:rsid w:val="005F6125"/>
    <w:rsid w:val="00605106"/>
    <w:rsid w:val="006531D9"/>
    <w:rsid w:val="0065582A"/>
    <w:rsid w:val="00671B80"/>
    <w:rsid w:val="006943F7"/>
    <w:rsid w:val="006A5F8E"/>
    <w:rsid w:val="006C19EF"/>
    <w:rsid w:val="006C23F0"/>
    <w:rsid w:val="006E60D7"/>
    <w:rsid w:val="006E6BE7"/>
    <w:rsid w:val="006F6F9A"/>
    <w:rsid w:val="007525C8"/>
    <w:rsid w:val="00773A26"/>
    <w:rsid w:val="00786DA8"/>
    <w:rsid w:val="00790A43"/>
    <w:rsid w:val="007A0962"/>
    <w:rsid w:val="007E6D39"/>
    <w:rsid w:val="007F4590"/>
    <w:rsid w:val="00804CEE"/>
    <w:rsid w:val="00834E01"/>
    <w:rsid w:val="00841A64"/>
    <w:rsid w:val="00845B97"/>
    <w:rsid w:val="008832EB"/>
    <w:rsid w:val="008A60BA"/>
    <w:rsid w:val="008C50A4"/>
    <w:rsid w:val="008C563C"/>
    <w:rsid w:val="008C5C4B"/>
    <w:rsid w:val="008D27DB"/>
    <w:rsid w:val="00920E06"/>
    <w:rsid w:val="009309B5"/>
    <w:rsid w:val="0093620B"/>
    <w:rsid w:val="009376E6"/>
    <w:rsid w:val="00963ACD"/>
    <w:rsid w:val="009846A8"/>
    <w:rsid w:val="009A7792"/>
    <w:rsid w:val="009B3910"/>
    <w:rsid w:val="009F269D"/>
    <w:rsid w:val="00A2137A"/>
    <w:rsid w:val="00A3014B"/>
    <w:rsid w:val="00A83CFF"/>
    <w:rsid w:val="00A94AD6"/>
    <w:rsid w:val="00AC04E0"/>
    <w:rsid w:val="00AC5E27"/>
    <w:rsid w:val="00AC7AAF"/>
    <w:rsid w:val="00AD1D4D"/>
    <w:rsid w:val="00AD6620"/>
    <w:rsid w:val="00AF541A"/>
    <w:rsid w:val="00B242FA"/>
    <w:rsid w:val="00B42F2F"/>
    <w:rsid w:val="00B44742"/>
    <w:rsid w:val="00B56BE6"/>
    <w:rsid w:val="00B77A4B"/>
    <w:rsid w:val="00B9649E"/>
    <w:rsid w:val="00BE10AA"/>
    <w:rsid w:val="00BE4FAF"/>
    <w:rsid w:val="00C04DEA"/>
    <w:rsid w:val="00C060B0"/>
    <w:rsid w:val="00C071F1"/>
    <w:rsid w:val="00C12415"/>
    <w:rsid w:val="00C33285"/>
    <w:rsid w:val="00C51BDE"/>
    <w:rsid w:val="00C5785D"/>
    <w:rsid w:val="00C82CDA"/>
    <w:rsid w:val="00CA39DC"/>
    <w:rsid w:val="00CA6518"/>
    <w:rsid w:val="00CD50CF"/>
    <w:rsid w:val="00D070EB"/>
    <w:rsid w:val="00D16AA9"/>
    <w:rsid w:val="00D175B6"/>
    <w:rsid w:val="00D17D63"/>
    <w:rsid w:val="00D20356"/>
    <w:rsid w:val="00D35C41"/>
    <w:rsid w:val="00D44E9A"/>
    <w:rsid w:val="00D720A0"/>
    <w:rsid w:val="00D95A95"/>
    <w:rsid w:val="00D97A6A"/>
    <w:rsid w:val="00DB668E"/>
    <w:rsid w:val="00DD4E78"/>
    <w:rsid w:val="00DF26A0"/>
    <w:rsid w:val="00E26B89"/>
    <w:rsid w:val="00E271DA"/>
    <w:rsid w:val="00E33294"/>
    <w:rsid w:val="00E70669"/>
    <w:rsid w:val="00EA16C6"/>
    <w:rsid w:val="00EA4963"/>
    <w:rsid w:val="00EB0772"/>
    <w:rsid w:val="00EB7E95"/>
    <w:rsid w:val="00ED0FFB"/>
    <w:rsid w:val="00ED7187"/>
    <w:rsid w:val="00F103AD"/>
    <w:rsid w:val="00F12BAD"/>
    <w:rsid w:val="00F26453"/>
    <w:rsid w:val="00F52BBD"/>
    <w:rsid w:val="00F65350"/>
    <w:rsid w:val="00F71E5F"/>
    <w:rsid w:val="00F80B88"/>
    <w:rsid w:val="00F840FB"/>
    <w:rsid w:val="00FB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853E4"/>
  <w15:docId w15:val="{4AA8CA3C-87D0-4F6A-8EC7-E93ADB58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71B80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B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71B80"/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671B80"/>
  </w:style>
  <w:style w:type="paragraph" w:customStyle="1" w:styleId="TableParagraph">
    <w:name w:val="Table Paragraph"/>
    <w:basedOn w:val="Normalny"/>
    <w:uiPriority w:val="1"/>
    <w:qFormat/>
    <w:rsid w:val="00671B80"/>
  </w:style>
  <w:style w:type="character" w:styleId="Hipercze">
    <w:name w:val="Hyperlink"/>
    <w:basedOn w:val="Domylnaczcionkaakapitu"/>
    <w:uiPriority w:val="99"/>
    <w:unhideWhenUsed/>
    <w:rsid w:val="007525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25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620B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7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78B"/>
    <w:rPr>
      <w:rFonts w:ascii="Tahoma" w:eastAsia="Calibri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A60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60B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A60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60BA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7E7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7E7"/>
    <w:rPr>
      <w:vertAlign w:val="superscript"/>
    </w:rPr>
  </w:style>
  <w:style w:type="character" w:customStyle="1" w:styleId="hgkelc">
    <w:name w:val="hgkelc"/>
    <w:basedOn w:val="Domylnaczcionkaakapitu"/>
    <w:rsid w:val="00B242FA"/>
  </w:style>
  <w:style w:type="character" w:styleId="Uwydatnienie">
    <w:name w:val="Emphasis"/>
    <w:basedOn w:val="Domylnaczcionkaakapitu"/>
    <w:uiPriority w:val="20"/>
    <w:qFormat/>
    <w:rsid w:val="001738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E51A3-E791-4D80-BBFA-68CFBBD7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2579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Okapiec</dc:creator>
  <cp:lastModifiedBy>Anna Jurek</cp:lastModifiedBy>
  <cp:revision>5</cp:revision>
  <cp:lastPrinted>2025-03-21T10:50:00Z</cp:lastPrinted>
  <dcterms:created xsi:type="dcterms:W3CDTF">2025-03-24T10:21:00Z</dcterms:created>
  <dcterms:modified xsi:type="dcterms:W3CDTF">2025-03-25T12:41:00Z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