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D16B0" w14:textId="5CF3DB52" w:rsidR="007B2AE0" w:rsidRPr="00CB7E75" w:rsidRDefault="00260E40" w:rsidP="00EC613B">
      <w:pPr>
        <w:widowControl/>
        <w:spacing w:line="276" w:lineRule="auto"/>
        <w:jc w:val="right"/>
        <w:rPr>
          <w:rFonts w:ascii="Calibri" w:eastAsia="Calibri" w:hAnsi="Calibri" w:cs="Calibri"/>
          <w:b/>
          <w:bCs/>
          <w:sz w:val="24"/>
          <w:szCs w:val="24"/>
        </w:rPr>
      </w:pPr>
      <w:r w:rsidRPr="00CB7E75">
        <w:rPr>
          <w:rFonts w:ascii="Calibri" w:eastAsia="Calibri" w:hAnsi="Calibri" w:cs="Calibri"/>
          <w:b/>
          <w:bCs/>
          <w:sz w:val="24"/>
          <w:szCs w:val="24"/>
        </w:rPr>
        <w:t>Załącznik nr 5 – wzór umowy</w:t>
      </w:r>
    </w:p>
    <w:p w14:paraId="1D894EB6" w14:textId="77777777" w:rsidR="00260E40" w:rsidRPr="00CB7E75" w:rsidRDefault="00260E40" w:rsidP="00260E40">
      <w:pPr>
        <w:widowControl/>
        <w:spacing w:line="276" w:lineRule="auto"/>
        <w:rPr>
          <w:rFonts w:ascii="Calibri" w:eastAsia="Calibri" w:hAnsi="Calibri" w:cs="Calibri"/>
          <w:b/>
          <w:bCs/>
          <w:sz w:val="24"/>
          <w:szCs w:val="24"/>
        </w:rPr>
      </w:pPr>
    </w:p>
    <w:p w14:paraId="28DB0DB4" w14:textId="77777777" w:rsidR="00260E40" w:rsidRPr="00CB7E75" w:rsidRDefault="00260E40" w:rsidP="00260E40">
      <w:pPr>
        <w:widowControl/>
        <w:spacing w:line="276" w:lineRule="auto"/>
        <w:rPr>
          <w:rFonts w:ascii="Calibri" w:eastAsia="Calibri" w:hAnsi="Calibri" w:cs="Calibri"/>
          <w:b/>
          <w:bCs/>
          <w:sz w:val="24"/>
          <w:szCs w:val="24"/>
        </w:rPr>
      </w:pPr>
    </w:p>
    <w:p w14:paraId="7A5AB1BF" w14:textId="77777777" w:rsidR="0054686D" w:rsidRPr="00CB7E75" w:rsidRDefault="00EC613B" w:rsidP="00260E40">
      <w:pPr>
        <w:widowControl/>
        <w:spacing w:line="276" w:lineRule="auto"/>
        <w:jc w:val="center"/>
        <w:rPr>
          <w:rFonts w:ascii="Calibri" w:eastAsia="Calibri" w:hAnsi="Calibri" w:cs="Calibri"/>
          <w:b/>
          <w:bCs/>
          <w:sz w:val="24"/>
          <w:szCs w:val="24"/>
        </w:rPr>
      </w:pPr>
      <w:r w:rsidRPr="00CB7E75">
        <w:rPr>
          <w:rFonts w:ascii="Calibri" w:eastAsia="Calibri" w:hAnsi="Calibri" w:cs="Calibri"/>
          <w:b/>
          <w:bCs/>
          <w:sz w:val="24"/>
          <w:szCs w:val="24"/>
        </w:rPr>
        <w:t xml:space="preserve">UMOWA  </w:t>
      </w:r>
    </w:p>
    <w:p w14:paraId="7847FCFA" w14:textId="77777777" w:rsidR="00260E40" w:rsidRPr="00CB7E75" w:rsidRDefault="0054686D" w:rsidP="00260E40">
      <w:pPr>
        <w:widowControl/>
        <w:spacing w:line="276" w:lineRule="auto"/>
        <w:jc w:val="center"/>
        <w:rPr>
          <w:rFonts w:ascii="Calibri" w:eastAsia="Calibri" w:hAnsi="Calibri" w:cs="Calibri"/>
          <w:b/>
          <w:bCs/>
          <w:sz w:val="24"/>
          <w:szCs w:val="24"/>
        </w:rPr>
      </w:pPr>
      <w:r w:rsidRPr="00CB7E75">
        <w:rPr>
          <w:rFonts w:ascii="Calibri" w:eastAsia="Calibri" w:hAnsi="Calibri" w:cs="Calibri"/>
          <w:b/>
          <w:bCs/>
          <w:sz w:val="24"/>
          <w:szCs w:val="24"/>
        </w:rPr>
        <w:t xml:space="preserve">na zakup, montaż i dostawę </w:t>
      </w:r>
      <w:r w:rsidR="00260E40" w:rsidRPr="00CB7E75">
        <w:rPr>
          <w:rFonts w:ascii="Calibri" w:eastAsia="Calibri" w:hAnsi="Calibri" w:cs="Calibri"/>
          <w:b/>
          <w:bCs/>
          <w:sz w:val="24"/>
          <w:szCs w:val="24"/>
        </w:rPr>
        <w:t xml:space="preserve">ergonomicznego wyposażenia stanowisk pracy, </w:t>
      </w:r>
    </w:p>
    <w:p w14:paraId="429C1203" w14:textId="7CC10471" w:rsidR="007B2AE0" w:rsidRPr="00CB7E75" w:rsidRDefault="00260E40" w:rsidP="00260E40">
      <w:pPr>
        <w:widowControl/>
        <w:spacing w:line="276" w:lineRule="auto"/>
        <w:jc w:val="center"/>
        <w:rPr>
          <w:rFonts w:ascii="Calibri" w:eastAsia="Calibri" w:hAnsi="Calibri" w:cs="Calibri"/>
          <w:sz w:val="24"/>
          <w:szCs w:val="24"/>
        </w:rPr>
      </w:pPr>
      <w:r w:rsidRPr="00CB7E75">
        <w:rPr>
          <w:rFonts w:ascii="Calibri" w:eastAsia="Calibri" w:hAnsi="Calibri" w:cs="Calibri"/>
          <w:b/>
          <w:bCs/>
          <w:sz w:val="24"/>
          <w:szCs w:val="24"/>
        </w:rPr>
        <w:t>w tym: ergonomicznych foteli, biurek z elektryczną regulacją oraz podnóżków</w:t>
      </w:r>
    </w:p>
    <w:p w14:paraId="786BE025" w14:textId="77777777" w:rsidR="007B2AE0" w:rsidRPr="00CB7E75" w:rsidRDefault="007B2AE0" w:rsidP="00260E40">
      <w:pPr>
        <w:widowControl/>
        <w:spacing w:line="276" w:lineRule="auto"/>
        <w:rPr>
          <w:rFonts w:ascii="Calibri" w:eastAsia="Calibri" w:hAnsi="Calibri" w:cs="Calibri"/>
          <w:sz w:val="24"/>
          <w:szCs w:val="24"/>
        </w:rPr>
      </w:pPr>
    </w:p>
    <w:p w14:paraId="38023E00" w14:textId="77777777" w:rsidR="00260E40" w:rsidRPr="00CB7E75" w:rsidRDefault="00260E40" w:rsidP="00260E40">
      <w:pPr>
        <w:widowControl/>
        <w:spacing w:line="276" w:lineRule="auto"/>
        <w:jc w:val="both"/>
        <w:rPr>
          <w:rFonts w:ascii="Calibri" w:eastAsia="Calibri" w:hAnsi="Calibri" w:cs="Calibri"/>
          <w:sz w:val="24"/>
          <w:szCs w:val="24"/>
        </w:rPr>
      </w:pPr>
    </w:p>
    <w:p w14:paraId="5D82D89C" w14:textId="3896E3CC" w:rsidR="007B2AE0" w:rsidRPr="00CB7E75" w:rsidRDefault="00260E40" w:rsidP="00260E40">
      <w:pPr>
        <w:widowControl/>
        <w:spacing w:line="276" w:lineRule="auto"/>
        <w:jc w:val="both"/>
        <w:rPr>
          <w:rFonts w:ascii="Calibri" w:eastAsia="Calibri" w:hAnsi="Calibri" w:cs="Calibri"/>
          <w:sz w:val="24"/>
          <w:szCs w:val="24"/>
        </w:rPr>
      </w:pPr>
      <w:r w:rsidRPr="00CB7E75">
        <w:rPr>
          <w:rFonts w:ascii="Calibri" w:eastAsia="Calibri" w:hAnsi="Calibri" w:cs="Calibri"/>
          <w:sz w:val="24"/>
          <w:szCs w:val="24"/>
        </w:rPr>
        <w:t>z</w:t>
      </w:r>
      <w:r w:rsidR="00277E9A" w:rsidRPr="00CB7E75">
        <w:rPr>
          <w:rFonts w:ascii="Calibri" w:eastAsia="Calibri" w:hAnsi="Calibri" w:cs="Calibri"/>
          <w:sz w:val="24"/>
          <w:szCs w:val="24"/>
        </w:rPr>
        <w:t xml:space="preserve">awarta w dniu </w:t>
      </w:r>
      <w:r w:rsidRPr="00CB7E75">
        <w:rPr>
          <w:rFonts w:ascii="Calibri" w:eastAsia="Calibri" w:hAnsi="Calibri" w:cs="Calibri"/>
          <w:sz w:val="24"/>
          <w:szCs w:val="24"/>
        </w:rPr>
        <w:t xml:space="preserve">……………………. </w:t>
      </w:r>
      <w:r w:rsidR="0054686D" w:rsidRPr="00CB7E75">
        <w:rPr>
          <w:rFonts w:ascii="Calibri" w:eastAsia="Calibri" w:hAnsi="Calibri" w:cs="Calibri"/>
          <w:sz w:val="24"/>
          <w:szCs w:val="24"/>
        </w:rPr>
        <w:t xml:space="preserve"> roku </w:t>
      </w:r>
      <w:r w:rsidR="00277E9A" w:rsidRPr="00CB7E75">
        <w:rPr>
          <w:rFonts w:ascii="Calibri" w:eastAsia="Calibri" w:hAnsi="Calibri" w:cs="Calibri"/>
          <w:sz w:val="24"/>
          <w:szCs w:val="24"/>
        </w:rPr>
        <w:t>pomiędzy:</w:t>
      </w:r>
    </w:p>
    <w:p w14:paraId="0B8AD49C" w14:textId="77777777" w:rsidR="00277E9A" w:rsidRPr="00CB7E75" w:rsidRDefault="00277E9A" w:rsidP="00260E40">
      <w:pPr>
        <w:widowControl/>
        <w:spacing w:line="276" w:lineRule="auto"/>
        <w:jc w:val="both"/>
        <w:rPr>
          <w:rFonts w:ascii="Calibri" w:eastAsia="Calibri" w:hAnsi="Calibri" w:cs="Calibri"/>
          <w:sz w:val="24"/>
          <w:szCs w:val="24"/>
        </w:rPr>
      </w:pPr>
    </w:p>
    <w:p w14:paraId="1A77F1CD" w14:textId="2CAD5979" w:rsidR="00260E40" w:rsidRPr="00CB7E75" w:rsidRDefault="00260E40" w:rsidP="001E4498">
      <w:pPr>
        <w:widowControl/>
        <w:tabs>
          <w:tab w:val="left" w:pos="1950"/>
        </w:tabs>
        <w:spacing w:line="276" w:lineRule="auto"/>
        <w:jc w:val="both"/>
        <w:rPr>
          <w:rFonts w:ascii="Calibri" w:eastAsia="Calibri" w:hAnsi="Calibri" w:cs="Calibri"/>
          <w:sz w:val="24"/>
          <w:szCs w:val="24"/>
        </w:rPr>
      </w:pPr>
      <w:r w:rsidRPr="00CB7E75">
        <w:rPr>
          <w:rFonts w:ascii="Calibri" w:eastAsia="Calibri" w:hAnsi="Calibri" w:cs="Calibri"/>
          <w:sz w:val="24"/>
          <w:szCs w:val="24"/>
        </w:rPr>
        <w:t>Kujawsko-Pomorskim Funduszem Pożyczkowym sp. z o.o. z siedzibą w Toruniu przy ul. Henryka Sienkiewicza 38, 87-100 Toruń, wpisaną do rejestru przedsiębiorców Krajowego Rejestru Sądowego przez Sąd Rejonowy w Toruniu VII Wydział Gospodarczy Krajowego Rejestru Sądowego pod numerem KRS: 0000225897, posiadającą numer NIP: 9562138642 oraz REGON: 871723445, kapitał zakładowy w kwocie: 31 629 000,00 zł (</w:t>
      </w:r>
      <w:r w:rsidRPr="00CB7E75">
        <w:rPr>
          <w:rFonts w:ascii="Calibri" w:eastAsia="Calibri" w:hAnsi="Calibri" w:cs="Calibri"/>
          <w:i/>
          <w:iCs/>
          <w:sz w:val="24"/>
          <w:szCs w:val="24"/>
        </w:rPr>
        <w:t>słownie złotych: trzydzieści jeden milionów sześćset dwadzieścia dziewięć tysięcy 00/100</w:t>
      </w:r>
      <w:r w:rsidRPr="00CB7E75">
        <w:rPr>
          <w:rFonts w:ascii="Calibri" w:eastAsia="Calibri" w:hAnsi="Calibri" w:cs="Calibri"/>
          <w:sz w:val="24"/>
          <w:szCs w:val="24"/>
        </w:rPr>
        <w:t xml:space="preserve">) w całości opłacony, </w:t>
      </w:r>
    </w:p>
    <w:p w14:paraId="0683FAFA" w14:textId="77777777" w:rsidR="00260E40" w:rsidRPr="00CB7E75" w:rsidRDefault="00260E40" w:rsidP="00260E40">
      <w:pPr>
        <w:widowControl/>
        <w:tabs>
          <w:tab w:val="left" w:pos="1950"/>
        </w:tabs>
        <w:spacing w:after="120" w:line="276" w:lineRule="auto"/>
        <w:rPr>
          <w:rFonts w:ascii="Calibri" w:eastAsia="Calibri" w:hAnsi="Calibri" w:cs="Calibri"/>
          <w:sz w:val="24"/>
          <w:szCs w:val="24"/>
        </w:rPr>
      </w:pPr>
      <w:r w:rsidRPr="00CB7E75">
        <w:rPr>
          <w:rFonts w:ascii="Calibri" w:eastAsia="Calibri" w:hAnsi="Calibri" w:cs="Calibri"/>
          <w:sz w:val="24"/>
          <w:szCs w:val="24"/>
        </w:rPr>
        <w:t xml:space="preserve">reprezentowaną przez:  </w:t>
      </w:r>
    </w:p>
    <w:p w14:paraId="103FF076" w14:textId="77777777" w:rsidR="00260E40" w:rsidRPr="00CB7E75" w:rsidRDefault="00260E40" w:rsidP="00260E40">
      <w:pPr>
        <w:widowControl/>
        <w:tabs>
          <w:tab w:val="left" w:pos="1950"/>
        </w:tabs>
        <w:spacing w:after="120" w:line="276" w:lineRule="auto"/>
        <w:rPr>
          <w:rFonts w:ascii="Calibri" w:eastAsia="Calibri" w:hAnsi="Calibri" w:cs="Calibri"/>
          <w:b/>
          <w:bCs/>
          <w:sz w:val="24"/>
          <w:szCs w:val="24"/>
        </w:rPr>
      </w:pPr>
      <w:r w:rsidRPr="00CB7E75">
        <w:rPr>
          <w:rFonts w:ascii="Calibri" w:eastAsia="Calibri" w:hAnsi="Calibri" w:cs="Calibri"/>
          <w:b/>
          <w:bCs/>
          <w:sz w:val="24"/>
          <w:szCs w:val="24"/>
        </w:rPr>
        <w:t>Agnieszkę Wasita – Prezesa Zarządu</w:t>
      </w:r>
    </w:p>
    <w:p w14:paraId="7FF895B6" w14:textId="77777777" w:rsidR="00260E40" w:rsidRPr="00CB7E75" w:rsidRDefault="00260E40" w:rsidP="00260E40">
      <w:pPr>
        <w:widowControl/>
        <w:tabs>
          <w:tab w:val="left" w:pos="1950"/>
        </w:tabs>
        <w:spacing w:after="120" w:line="276" w:lineRule="auto"/>
        <w:rPr>
          <w:rFonts w:ascii="Calibri" w:eastAsia="Calibri" w:hAnsi="Calibri" w:cs="Calibri"/>
          <w:sz w:val="24"/>
          <w:szCs w:val="24"/>
        </w:rPr>
      </w:pPr>
      <w:r w:rsidRPr="00CB7E75">
        <w:rPr>
          <w:rFonts w:ascii="Calibri" w:eastAsia="Calibri" w:hAnsi="Calibri" w:cs="Calibri"/>
          <w:sz w:val="24"/>
          <w:szCs w:val="24"/>
        </w:rPr>
        <w:t>oraz</w:t>
      </w:r>
    </w:p>
    <w:p w14:paraId="53DCB3E2" w14:textId="7E9465D1" w:rsidR="007B2AE0" w:rsidRPr="00CB7E75" w:rsidRDefault="00260E40" w:rsidP="00260E40">
      <w:pPr>
        <w:widowControl/>
        <w:tabs>
          <w:tab w:val="left" w:pos="1950"/>
        </w:tabs>
        <w:spacing w:after="120" w:line="276" w:lineRule="auto"/>
        <w:rPr>
          <w:rFonts w:ascii="Calibri" w:eastAsia="Calibri" w:hAnsi="Calibri" w:cs="Calibri"/>
          <w:b/>
          <w:bCs/>
          <w:sz w:val="24"/>
          <w:szCs w:val="24"/>
        </w:rPr>
      </w:pPr>
      <w:r w:rsidRPr="00CB7E75">
        <w:rPr>
          <w:rFonts w:ascii="Calibri" w:eastAsia="Calibri" w:hAnsi="Calibri" w:cs="Calibri"/>
          <w:b/>
          <w:bCs/>
          <w:sz w:val="24"/>
          <w:szCs w:val="24"/>
        </w:rPr>
        <w:t>Monikę Szelc - Wiceprezesa Zarządu</w:t>
      </w:r>
    </w:p>
    <w:p w14:paraId="21752818" w14:textId="77777777" w:rsidR="00EC613B" w:rsidRPr="00CB7E75" w:rsidRDefault="00EC613B" w:rsidP="00260E40">
      <w:pPr>
        <w:widowControl/>
        <w:tabs>
          <w:tab w:val="left" w:pos="1950"/>
        </w:tabs>
        <w:spacing w:after="120" w:line="276" w:lineRule="auto"/>
        <w:rPr>
          <w:rFonts w:ascii="Calibri" w:eastAsia="Calibri" w:hAnsi="Calibri" w:cs="Calibri"/>
          <w:sz w:val="24"/>
          <w:szCs w:val="24"/>
        </w:rPr>
      </w:pPr>
    </w:p>
    <w:p w14:paraId="7983F489" w14:textId="77777777" w:rsidR="00EC613B" w:rsidRPr="00CB7E75" w:rsidRDefault="00EC613B" w:rsidP="00260E40">
      <w:pPr>
        <w:widowControl/>
        <w:tabs>
          <w:tab w:val="left" w:pos="1950"/>
        </w:tabs>
        <w:spacing w:after="120" w:line="276" w:lineRule="auto"/>
        <w:rPr>
          <w:rFonts w:ascii="Calibri" w:eastAsia="Calibri" w:hAnsi="Calibri" w:cs="Calibri"/>
          <w:color w:val="000000"/>
          <w:sz w:val="24"/>
          <w:szCs w:val="24"/>
        </w:rPr>
      </w:pPr>
      <w:r w:rsidRPr="00CB7E75">
        <w:rPr>
          <w:rFonts w:ascii="Calibri" w:eastAsia="Calibri" w:hAnsi="Calibri" w:cs="Calibri"/>
          <w:sz w:val="24"/>
          <w:szCs w:val="24"/>
        </w:rPr>
        <w:t>zwanym</w:t>
      </w:r>
      <w:r w:rsidR="00260E40" w:rsidRPr="00CB7E75">
        <w:rPr>
          <w:rFonts w:ascii="Calibri" w:eastAsia="Calibri" w:hAnsi="Calibri" w:cs="Calibri"/>
          <w:sz w:val="24"/>
          <w:szCs w:val="24"/>
        </w:rPr>
        <w:t>i</w:t>
      </w:r>
      <w:r w:rsidRPr="00CB7E75">
        <w:rPr>
          <w:rFonts w:ascii="Calibri" w:eastAsia="Calibri" w:hAnsi="Calibri" w:cs="Calibri"/>
          <w:sz w:val="24"/>
          <w:szCs w:val="24"/>
        </w:rPr>
        <w:t xml:space="preserve"> dalej </w:t>
      </w:r>
      <w:r w:rsidRPr="00CB7E75">
        <w:rPr>
          <w:rFonts w:ascii="Calibri" w:eastAsia="Calibri" w:hAnsi="Calibri" w:cs="Calibri"/>
          <w:b/>
          <w:sz w:val="24"/>
          <w:szCs w:val="24"/>
        </w:rPr>
        <w:t>"Zamawiającym",</w:t>
      </w:r>
      <w:r w:rsidRPr="00CB7E75">
        <w:rPr>
          <w:rFonts w:ascii="Calibri" w:eastAsia="Calibri" w:hAnsi="Calibri" w:cs="Calibri"/>
          <w:sz w:val="24"/>
          <w:szCs w:val="24"/>
        </w:rPr>
        <w:br/>
      </w:r>
    </w:p>
    <w:p w14:paraId="54EDBDE4" w14:textId="268FE654" w:rsidR="007B2AE0" w:rsidRPr="00CB7E75" w:rsidRDefault="00EC613B" w:rsidP="00260E40">
      <w:pPr>
        <w:widowControl/>
        <w:tabs>
          <w:tab w:val="left" w:pos="1950"/>
        </w:tabs>
        <w:spacing w:after="120" w:line="276" w:lineRule="auto"/>
        <w:rPr>
          <w:rFonts w:ascii="Calibri" w:eastAsia="Calibri" w:hAnsi="Calibri" w:cs="Calibri"/>
          <w:color w:val="000000"/>
          <w:sz w:val="24"/>
          <w:szCs w:val="24"/>
        </w:rPr>
      </w:pPr>
      <w:r w:rsidRPr="00CB7E75">
        <w:rPr>
          <w:rFonts w:ascii="Calibri" w:eastAsia="Calibri" w:hAnsi="Calibri" w:cs="Calibri"/>
          <w:color w:val="000000"/>
          <w:sz w:val="24"/>
          <w:szCs w:val="24"/>
        </w:rPr>
        <w:t xml:space="preserve">a </w:t>
      </w:r>
    </w:p>
    <w:p w14:paraId="501D41B8" w14:textId="77777777" w:rsidR="00EC613B" w:rsidRPr="00CB7E75" w:rsidRDefault="00EC613B" w:rsidP="00260E40">
      <w:pPr>
        <w:widowControl/>
        <w:spacing w:after="120" w:line="276" w:lineRule="auto"/>
        <w:jc w:val="both"/>
        <w:rPr>
          <w:rFonts w:ascii="Calibri" w:eastAsia="Calibri" w:hAnsi="Calibri" w:cs="Calibri"/>
          <w:sz w:val="24"/>
          <w:szCs w:val="24"/>
        </w:rPr>
      </w:pPr>
    </w:p>
    <w:p w14:paraId="3F9AB709" w14:textId="56492BAC" w:rsidR="007B2AE0" w:rsidRPr="00CB7E75" w:rsidRDefault="00260E40" w:rsidP="00260E40">
      <w:pPr>
        <w:widowControl/>
        <w:spacing w:after="120" w:line="276" w:lineRule="auto"/>
        <w:jc w:val="both"/>
        <w:rPr>
          <w:rFonts w:ascii="Calibri" w:eastAsia="Calibri" w:hAnsi="Calibri" w:cs="Calibri"/>
          <w:sz w:val="24"/>
          <w:szCs w:val="24"/>
        </w:rPr>
      </w:pPr>
      <w:r w:rsidRPr="00CB7E75">
        <w:rPr>
          <w:rFonts w:ascii="Calibri" w:eastAsia="Calibri" w:hAnsi="Calibri" w:cs="Calibri"/>
          <w:sz w:val="24"/>
          <w:szCs w:val="24"/>
        </w:rPr>
        <w:t>………………………………………………….</w:t>
      </w:r>
      <w:r w:rsidR="004038E9" w:rsidRPr="00CB7E75">
        <w:rPr>
          <w:rFonts w:ascii="Calibri" w:eastAsia="Calibri" w:hAnsi="Calibri" w:cs="Calibri"/>
          <w:sz w:val="24"/>
          <w:szCs w:val="24"/>
        </w:rPr>
        <w:t>,</w:t>
      </w:r>
    </w:p>
    <w:p w14:paraId="2D6C9AA1" w14:textId="77777777" w:rsidR="007B2AE0" w:rsidRPr="00CB7E75" w:rsidRDefault="007B2AE0" w:rsidP="00260E40">
      <w:pPr>
        <w:widowControl/>
        <w:spacing w:line="276" w:lineRule="auto"/>
        <w:jc w:val="both"/>
        <w:rPr>
          <w:rFonts w:ascii="Calibri" w:eastAsia="Calibri" w:hAnsi="Calibri" w:cs="Calibri"/>
          <w:sz w:val="24"/>
          <w:szCs w:val="24"/>
        </w:rPr>
      </w:pPr>
    </w:p>
    <w:p w14:paraId="6BDFC1D0" w14:textId="77777777" w:rsidR="00277E9A" w:rsidRPr="00CB7E75" w:rsidRDefault="00277E9A" w:rsidP="00EC613B">
      <w:pPr>
        <w:widowControl/>
        <w:spacing w:after="120" w:line="276" w:lineRule="auto"/>
        <w:jc w:val="both"/>
        <w:rPr>
          <w:rFonts w:ascii="Calibri" w:eastAsia="Calibri" w:hAnsi="Calibri" w:cs="Calibri"/>
          <w:sz w:val="24"/>
          <w:szCs w:val="24"/>
        </w:rPr>
      </w:pPr>
      <w:r w:rsidRPr="00CB7E75">
        <w:rPr>
          <w:rFonts w:ascii="Calibri" w:eastAsia="Calibri" w:hAnsi="Calibri" w:cs="Calibri"/>
          <w:sz w:val="24"/>
          <w:szCs w:val="24"/>
        </w:rPr>
        <w:t>reprezentowanym przez:</w:t>
      </w:r>
    </w:p>
    <w:p w14:paraId="021B3583" w14:textId="508E545A" w:rsidR="00277E9A" w:rsidRPr="00CB7E75" w:rsidRDefault="00EC613B" w:rsidP="00EC613B">
      <w:pPr>
        <w:widowControl/>
        <w:spacing w:after="120" w:line="276" w:lineRule="auto"/>
        <w:jc w:val="both"/>
        <w:rPr>
          <w:rFonts w:ascii="Calibri" w:eastAsia="Calibri" w:hAnsi="Calibri" w:cs="Calibri"/>
          <w:sz w:val="24"/>
          <w:szCs w:val="24"/>
        </w:rPr>
      </w:pPr>
      <w:r w:rsidRPr="00CB7E75">
        <w:rPr>
          <w:rFonts w:ascii="Calibri" w:eastAsia="Calibri" w:hAnsi="Calibri" w:cs="Calibri"/>
          <w:sz w:val="24"/>
          <w:szCs w:val="24"/>
        </w:rPr>
        <w:t>……………………………………………..</w:t>
      </w:r>
    </w:p>
    <w:p w14:paraId="08958A1A" w14:textId="77777777" w:rsidR="00277E9A" w:rsidRPr="00CB7E75" w:rsidRDefault="00277E9A" w:rsidP="00260E40">
      <w:pPr>
        <w:widowControl/>
        <w:spacing w:line="276" w:lineRule="auto"/>
        <w:jc w:val="both"/>
        <w:rPr>
          <w:rFonts w:ascii="Calibri" w:eastAsia="Calibri" w:hAnsi="Calibri" w:cs="Calibri"/>
          <w:sz w:val="24"/>
          <w:szCs w:val="24"/>
        </w:rPr>
      </w:pPr>
    </w:p>
    <w:p w14:paraId="3A74DB78" w14:textId="77777777" w:rsidR="007B2AE0" w:rsidRPr="00CB7E75" w:rsidRDefault="00EC613B" w:rsidP="00260E40">
      <w:pPr>
        <w:widowControl/>
        <w:spacing w:line="276" w:lineRule="auto"/>
        <w:jc w:val="both"/>
        <w:rPr>
          <w:rFonts w:ascii="Calibri" w:eastAsia="Calibri" w:hAnsi="Calibri" w:cs="Calibri"/>
          <w:sz w:val="24"/>
          <w:szCs w:val="24"/>
        </w:rPr>
      </w:pPr>
      <w:r w:rsidRPr="00CB7E75">
        <w:rPr>
          <w:rFonts w:ascii="Calibri" w:eastAsia="Calibri" w:hAnsi="Calibri" w:cs="Calibri"/>
          <w:sz w:val="24"/>
          <w:szCs w:val="24"/>
        </w:rPr>
        <w:t>zwaną/-</w:t>
      </w:r>
      <w:proofErr w:type="spellStart"/>
      <w:r w:rsidRPr="00CB7E75">
        <w:rPr>
          <w:rFonts w:ascii="Calibri" w:eastAsia="Calibri" w:hAnsi="Calibri" w:cs="Calibri"/>
          <w:sz w:val="24"/>
          <w:szCs w:val="24"/>
        </w:rPr>
        <w:t>ym</w:t>
      </w:r>
      <w:proofErr w:type="spellEnd"/>
      <w:r w:rsidRPr="00CB7E75">
        <w:rPr>
          <w:rFonts w:ascii="Calibri" w:eastAsia="Calibri" w:hAnsi="Calibri" w:cs="Calibri"/>
          <w:sz w:val="24"/>
          <w:szCs w:val="24"/>
        </w:rPr>
        <w:t xml:space="preserve"> dalej „</w:t>
      </w:r>
      <w:r w:rsidRPr="00CB7E75">
        <w:rPr>
          <w:rFonts w:ascii="Calibri" w:eastAsia="Calibri" w:hAnsi="Calibri" w:cs="Calibri"/>
          <w:b/>
          <w:bCs/>
          <w:sz w:val="24"/>
          <w:szCs w:val="24"/>
        </w:rPr>
        <w:t>Wykonawcą”,</w:t>
      </w:r>
      <w:r w:rsidRPr="00CB7E75">
        <w:rPr>
          <w:rFonts w:ascii="Calibri" w:eastAsia="Calibri" w:hAnsi="Calibri" w:cs="Calibri"/>
          <w:sz w:val="24"/>
          <w:szCs w:val="24"/>
        </w:rPr>
        <w:t xml:space="preserve"> </w:t>
      </w:r>
    </w:p>
    <w:p w14:paraId="2951B476" w14:textId="77777777" w:rsidR="00277E9A" w:rsidRPr="00CB7E75" w:rsidRDefault="00277E9A" w:rsidP="00260E40">
      <w:pPr>
        <w:widowControl/>
        <w:spacing w:line="276" w:lineRule="auto"/>
        <w:jc w:val="both"/>
        <w:rPr>
          <w:rFonts w:ascii="Calibri" w:eastAsia="Calibri" w:hAnsi="Calibri" w:cs="Calibri"/>
          <w:sz w:val="24"/>
          <w:szCs w:val="24"/>
        </w:rPr>
      </w:pPr>
    </w:p>
    <w:p w14:paraId="18E50D6E" w14:textId="495A4340" w:rsidR="007B2AE0" w:rsidRPr="00CB7E75" w:rsidRDefault="00EC613B" w:rsidP="00260E40">
      <w:pPr>
        <w:widowControl/>
        <w:spacing w:line="276" w:lineRule="auto"/>
        <w:jc w:val="both"/>
        <w:rPr>
          <w:rFonts w:ascii="Calibri" w:eastAsia="Calibri" w:hAnsi="Calibri" w:cs="Calibri"/>
          <w:sz w:val="24"/>
          <w:szCs w:val="24"/>
        </w:rPr>
      </w:pPr>
      <w:r w:rsidRPr="00CB7E75">
        <w:rPr>
          <w:rFonts w:ascii="Calibri" w:eastAsia="Calibri" w:hAnsi="Calibri" w:cs="Calibri"/>
          <w:sz w:val="24"/>
          <w:szCs w:val="24"/>
        </w:rPr>
        <w:t>wspólnie zwanymi dalej „Stronami”, następującej treści</w:t>
      </w:r>
    </w:p>
    <w:p w14:paraId="2640FB9F" w14:textId="77777777" w:rsidR="007B2AE0" w:rsidRPr="00CB7E75" w:rsidRDefault="007B2AE0" w:rsidP="00260E40">
      <w:pPr>
        <w:widowControl/>
        <w:spacing w:line="276" w:lineRule="auto"/>
        <w:jc w:val="center"/>
        <w:rPr>
          <w:rFonts w:ascii="Calibri" w:eastAsia="Calibri" w:hAnsi="Calibri" w:cs="Calibri"/>
          <w:b/>
          <w:bCs/>
          <w:sz w:val="24"/>
          <w:szCs w:val="24"/>
        </w:rPr>
      </w:pPr>
    </w:p>
    <w:p w14:paraId="76B58975" w14:textId="77777777" w:rsidR="00260E40" w:rsidRPr="00CB7E75" w:rsidRDefault="00260E40" w:rsidP="00260E40">
      <w:pPr>
        <w:widowControl/>
        <w:spacing w:line="276" w:lineRule="auto"/>
        <w:jc w:val="center"/>
        <w:rPr>
          <w:rFonts w:ascii="Calibri" w:eastAsia="Calibri" w:hAnsi="Calibri" w:cs="Calibri"/>
          <w:b/>
          <w:bCs/>
          <w:sz w:val="24"/>
          <w:szCs w:val="24"/>
        </w:rPr>
      </w:pPr>
    </w:p>
    <w:p w14:paraId="701F9EDC" w14:textId="77777777" w:rsidR="00260E40" w:rsidRPr="00CB7E75" w:rsidRDefault="00260E40" w:rsidP="00260E40">
      <w:pPr>
        <w:widowControl/>
        <w:spacing w:line="276" w:lineRule="auto"/>
        <w:jc w:val="center"/>
        <w:rPr>
          <w:rFonts w:ascii="Calibri" w:eastAsia="Calibri" w:hAnsi="Calibri" w:cs="Calibri"/>
          <w:b/>
          <w:bCs/>
          <w:sz w:val="24"/>
          <w:szCs w:val="24"/>
        </w:rPr>
      </w:pPr>
    </w:p>
    <w:p w14:paraId="03F05D37" w14:textId="77777777" w:rsidR="00CB7E75" w:rsidRDefault="00CB7E75" w:rsidP="00260E40">
      <w:pPr>
        <w:widowControl/>
        <w:spacing w:line="276" w:lineRule="auto"/>
        <w:jc w:val="center"/>
        <w:rPr>
          <w:rFonts w:ascii="Calibri" w:eastAsia="Calibri" w:hAnsi="Calibri" w:cs="Calibri"/>
          <w:b/>
          <w:bCs/>
          <w:sz w:val="24"/>
          <w:szCs w:val="24"/>
        </w:rPr>
        <w:sectPr w:rsidR="00CB7E75" w:rsidSect="00CB7E75">
          <w:headerReference w:type="default" r:id="rId8"/>
          <w:footerReference w:type="default" r:id="rId9"/>
          <w:headerReference w:type="first" r:id="rId10"/>
          <w:endnotePr>
            <w:numFmt w:val="decimal"/>
          </w:endnotePr>
          <w:type w:val="continuous"/>
          <w:pgSz w:w="11907" w:h="16839"/>
          <w:pgMar w:top="1134" w:right="1134" w:bottom="1134" w:left="1134" w:header="0" w:footer="708" w:gutter="0"/>
          <w:cols w:space="708"/>
          <w:titlePg/>
          <w:docGrid w:linePitch="272"/>
        </w:sectPr>
      </w:pPr>
    </w:p>
    <w:p w14:paraId="2601C141" w14:textId="77777777" w:rsidR="007B2AE0" w:rsidRPr="00CB7E75" w:rsidRDefault="007B2AE0" w:rsidP="00260E40">
      <w:pPr>
        <w:widowControl/>
        <w:spacing w:line="276" w:lineRule="auto"/>
        <w:jc w:val="center"/>
        <w:rPr>
          <w:rFonts w:ascii="Calibri" w:eastAsia="Calibri" w:hAnsi="Calibri" w:cs="Calibri"/>
          <w:b/>
          <w:bCs/>
          <w:sz w:val="24"/>
          <w:szCs w:val="24"/>
        </w:rPr>
      </w:pPr>
    </w:p>
    <w:p w14:paraId="2C5FA0D3" w14:textId="77777777" w:rsidR="007B2AE0" w:rsidRPr="00CB7E75" w:rsidRDefault="00EC613B" w:rsidP="00EC613B">
      <w:pPr>
        <w:widowControl/>
        <w:spacing w:after="120" w:line="276" w:lineRule="auto"/>
        <w:jc w:val="center"/>
        <w:rPr>
          <w:rFonts w:ascii="Calibri" w:eastAsia="Calibri" w:hAnsi="Calibri" w:cs="Calibri"/>
          <w:b/>
          <w:bCs/>
          <w:sz w:val="24"/>
          <w:szCs w:val="24"/>
        </w:rPr>
      </w:pPr>
      <w:r w:rsidRPr="00CB7E75">
        <w:rPr>
          <w:rFonts w:ascii="Calibri" w:eastAsia="Calibri" w:hAnsi="Calibri" w:cs="Calibri"/>
          <w:b/>
          <w:bCs/>
          <w:sz w:val="24"/>
          <w:szCs w:val="24"/>
        </w:rPr>
        <w:t>Oświadczenia Stron</w:t>
      </w:r>
    </w:p>
    <w:p w14:paraId="6BA979B2" w14:textId="4934284B" w:rsidR="007B2AE0" w:rsidRPr="00CB7E75" w:rsidRDefault="00EC613B" w:rsidP="0079143A">
      <w:pPr>
        <w:widowControl/>
        <w:spacing w:after="120" w:line="276" w:lineRule="auto"/>
        <w:ind w:left="284"/>
        <w:contextualSpacing/>
        <w:jc w:val="both"/>
        <w:rPr>
          <w:rFonts w:ascii="Calibri" w:eastAsia="Calibri" w:hAnsi="Calibri" w:cs="Calibri"/>
          <w:sz w:val="24"/>
          <w:szCs w:val="24"/>
        </w:rPr>
      </w:pPr>
      <w:r w:rsidRPr="00CB7E75">
        <w:rPr>
          <w:rFonts w:ascii="Calibri" w:eastAsia="Calibri" w:hAnsi="Calibri" w:cs="Calibri"/>
          <w:sz w:val="24"/>
          <w:szCs w:val="24"/>
        </w:rPr>
        <w:t xml:space="preserve">Strony oświadczają, że niniejsza umowa, zwana dalej „umową”, została zawarta w wyniku udzielenia zamówienia </w:t>
      </w:r>
      <w:r w:rsidR="0079143A" w:rsidRPr="00CB7E75">
        <w:rPr>
          <w:rFonts w:ascii="Calibri" w:eastAsia="Calibri" w:hAnsi="Calibri" w:cs="Calibri"/>
          <w:sz w:val="24"/>
          <w:szCs w:val="24"/>
        </w:rPr>
        <w:t>na zakup, montaż i dostawę ergonomicznego wyposażenia stanowisk pracy, w tym: ergonomicznych foteli, biurek z elektryczną regulacją oraz podnóżków</w:t>
      </w:r>
      <w:r w:rsidRPr="00CB7E75">
        <w:rPr>
          <w:rFonts w:ascii="Calibri" w:eastAsia="Calibri" w:hAnsi="Calibri" w:cs="Calibri"/>
          <w:sz w:val="24"/>
          <w:szCs w:val="24"/>
        </w:rPr>
        <w:t xml:space="preserve"> </w:t>
      </w:r>
      <w:r w:rsidR="0079143A" w:rsidRPr="00CB7E75">
        <w:rPr>
          <w:rFonts w:ascii="Calibri" w:eastAsia="Calibri" w:hAnsi="Calibri" w:cs="Calibri"/>
          <w:sz w:val="24"/>
          <w:szCs w:val="24"/>
        </w:rPr>
        <w:t xml:space="preserve">w związku </w:t>
      </w:r>
      <w:r w:rsidR="0079143A" w:rsidRPr="00CB7E75">
        <w:rPr>
          <w:rFonts w:ascii="Calibri" w:eastAsia="Calibri" w:hAnsi="Calibri" w:cs="Calibri"/>
          <w:sz w:val="24"/>
          <w:szCs w:val="24"/>
        </w:rPr>
        <w:br/>
        <w:t xml:space="preserve">z realizowanym przez Zamawiającego projektem pn. </w:t>
      </w:r>
      <w:r w:rsidR="0079143A" w:rsidRPr="00CB7E75">
        <w:rPr>
          <w:rFonts w:ascii="Calibri" w:hAnsi="Calibri" w:cs="Calibri"/>
          <w:sz w:val="24"/>
          <w:szCs w:val="24"/>
        </w:rPr>
        <w:t>„</w:t>
      </w:r>
      <w:bookmarkStart w:id="0" w:name="_Hlk189479809"/>
      <w:r w:rsidR="0079143A" w:rsidRPr="00CB7E75">
        <w:rPr>
          <w:rFonts w:ascii="Calibri" w:hAnsi="Calibri" w:cs="Calibri"/>
          <w:b/>
          <w:bCs/>
          <w:i/>
          <w:iCs/>
          <w:sz w:val="24"/>
          <w:szCs w:val="24"/>
        </w:rPr>
        <w:t>Działania ukierunkowane na poprawę warunków pracy i eliminację zdrowotnych czynników ryzyka pracowników KPFP sp. z o.o.</w:t>
      </w:r>
      <w:bookmarkEnd w:id="0"/>
      <w:r w:rsidR="0079143A" w:rsidRPr="00CB7E75">
        <w:rPr>
          <w:rFonts w:ascii="Calibri" w:hAnsi="Calibri" w:cs="Calibri"/>
          <w:b/>
          <w:bCs/>
          <w:sz w:val="24"/>
          <w:szCs w:val="24"/>
        </w:rPr>
        <w:t>”</w:t>
      </w:r>
      <w:r w:rsidR="0079143A" w:rsidRPr="00CB7E75">
        <w:rPr>
          <w:rFonts w:ascii="Calibri" w:hAnsi="Calibri" w:cs="Calibri"/>
          <w:sz w:val="24"/>
          <w:szCs w:val="24"/>
        </w:rPr>
        <w:t xml:space="preserve">, </w:t>
      </w:r>
      <w:r w:rsidR="0079143A" w:rsidRPr="00CB7E75">
        <w:rPr>
          <w:rFonts w:ascii="Calibri" w:eastAsia="Calibri" w:hAnsi="Calibri" w:cs="Calibri"/>
          <w:sz w:val="24"/>
          <w:szCs w:val="24"/>
        </w:rPr>
        <w:t xml:space="preserve">realizowanym w ramach Priorytetu 8 Fundusze europejskie na wsparcie w obszarze rynku pracy, edukacji i włączenia społecznego, Działania 08.08 Wsparcie w obszarze zdrowia </w:t>
      </w:r>
      <w:r w:rsidRPr="00CB7E75">
        <w:rPr>
          <w:rFonts w:ascii="Calibri" w:eastAsia="Calibri" w:hAnsi="Calibri" w:cs="Calibri"/>
          <w:sz w:val="24"/>
          <w:szCs w:val="24"/>
        </w:rPr>
        <w:t xml:space="preserve">w trybie </w:t>
      </w:r>
      <w:r w:rsidR="0079143A" w:rsidRPr="00CB7E75">
        <w:rPr>
          <w:rFonts w:ascii="Calibri" w:eastAsia="Calibri" w:hAnsi="Calibri" w:cs="Calibri"/>
          <w:sz w:val="24"/>
          <w:szCs w:val="24"/>
        </w:rPr>
        <w:t>Z</w:t>
      </w:r>
      <w:r w:rsidRPr="00CB7E75">
        <w:rPr>
          <w:rFonts w:ascii="Calibri" w:eastAsia="Calibri" w:hAnsi="Calibri" w:cs="Calibri"/>
          <w:sz w:val="24"/>
          <w:szCs w:val="24"/>
        </w:rPr>
        <w:t xml:space="preserve">apytania ofertowego nr </w:t>
      </w:r>
      <w:r w:rsidR="00A71673" w:rsidRPr="00A71673">
        <w:rPr>
          <w:rFonts w:ascii="Calibri" w:hAnsi="Calibri" w:cs="Calibri"/>
          <w:b/>
          <w:bCs/>
          <w:sz w:val="24"/>
          <w:szCs w:val="24"/>
        </w:rPr>
        <w:t>DGD.383.1.2025</w:t>
      </w:r>
      <w:r w:rsidR="0079143A" w:rsidRPr="00CB7E75">
        <w:rPr>
          <w:rFonts w:ascii="Calibri" w:hAnsi="Calibri" w:cs="Calibri"/>
          <w:b/>
          <w:bCs/>
          <w:sz w:val="24"/>
          <w:szCs w:val="24"/>
        </w:rPr>
        <w:t>.</w:t>
      </w:r>
    </w:p>
    <w:p w14:paraId="5FAE8099" w14:textId="77777777" w:rsidR="007B2AE0" w:rsidRPr="00CB7E75" w:rsidRDefault="007B2AE0" w:rsidP="00260E40">
      <w:pPr>
        <w:widowControl/>
        <w:spacing w:line="276" w:lineRule="auto"/>
        <w:jc w:val="center"/>
        <w:rPr>
          <w:rFonts w:ascii="Calibri" w:eastAsia="Calibri" w:hAnsi="Calibri" w:cs="Calibri"/>
          <w:b/>
          <w:bCs/>
          <w:sz w:val="24"/>
          <w:szCs w:val="24"/>
        </w:rPr>
      </w:pPr>
    </w:p>
    <w:p w14:paraId="44884CD1" w14:textId="77777777" w:rsidR="007B2AE0" w:rsidRPr="00CB7E75" w:rsidRDefault="00EC613B" w:rsidP="00260E40">
      <w:pPr>
        <w:widowControl/>
        <w:spacing w:line="276" w:lineRule="auto"/>
        <w:jc w:val="center"/>
        <w:rPr>
          <w:rFonts w:ascii="Calibri" w:eastAsia="Calibri" w:hAnsi="Calibri" w:cs="Calibri"/>
          <w:b/>
          <w:bCs/>
          <w:sz w:val="24"/>
          <w:szCs w:val="24"/>
        </w:rPr>
      </w:pPr>
      <w:r w:rsidRPr="00CB7E75">
        <w:rPr>
          <w:rFonts w:ascii="Calibri" w:eastAsia="Calibri" w:hAnsi="Calibri" w:cs="Calibri"/>
          <w:b/>
          <w:bCs/>
          <w:sz w:val="24"/>
          <w:szCs w:val="24"/>
        </w:rPr>
        <w:t>§ 1</w:t>
      </w:r>
    </w:p>
    <w:p w14:paraId="3BF7C298" w14:textId="77777777" w:rsidR="007B2AE0" w:rsidRPr="00CB7E75" w:rsidRDefault="00EC613B" w:rsidP="00EC613B">
      <w:pPr>
        <w:widowControl/>
        <w:spacing w:after="120" w:line="276" w:lineRule="auto"/>
        <w:jc w:val="center"/>
        <w:rPr>
          <w:rFonts w:ascii="Calibri" w:eastAsia="Calibri" w:hAnsi="Calibri" w:cs="Calibri"/>
          <w:b/>
          <w:bCs/>
          <w:sz w:val="24"/>
          <w:szCs w:val="24"/>
        </w:rPr>
      </w:pPr>
      <w:r w:rsidRPr="00CB7E75">
        <w:rPr>
          <w:rFonts w:ascii="Calibri" w:eastAsia="Calibri" w:hAnsi="Calibri" w:cs="Calibri"/>
          <w:b/>
          <w:bCs/>
          <w:sz w:val="24"/>
          <w:szCs w:val="24"/>
        </w:rPr>
        <w:t>Przedmiot umowy</w:t>
      </w:r>
    </w:p>
    <w:p w14:paraId="2EEF2049" w14:textId="344E1EDE" w:rsidR="00260E40" w:rsidRPr="00CB7E75" w:rsidRDefault="00EC613B" w:rsidP="0079143A">
      <w:pPr>
        <w:widowControl/>
        <w:numPr>
          <w:ilvl w:val="0"/>
          <w:numId w:val="1"/>
        </w:numPr>
        <w:spacing w:after="120" w:line="276" w:lineRule="auto"/>
        <w:ind w:left="360" w:hanging="357"/>
        <w:jc w:val="both"/>
        <w:rPr>
          <w:rFonts w:ascii="Calibri" w:eastAsia="Calibri" w:hAnsi="Calibri" w:cs="Calibri"/>
          <w:b/>
          <w:bCs/>
          <w:sz w:val="24"/>
          <w:szCs w:val="24"/>
        </w:rPr>
      </w:pPr>
      <w:r w:rsidRPr="00CB7E75">
        <w:rPr>
          <w:rFonts w:ascii="Calibri" w:eastAsia="Calibri" w:hAnsi="Calibri" w:cs="Calibri"/>
          <w:sz w:val="24"/>
          <w:szCs w:val="24"/>
        </w:rPr>
        <w:t xml:space="preserve">Przedmiotem zamówienia jest zakup, dostawa i montaż </w:t>
      </w:r>
      <w:r w:rsidR="00260E40" w:rsidRPr="00CB7E75">
        <w:rPr>
          <w:rFonts w:ascii="Calibri" w:eastAsia="Calibri" w:hAnsi="Calibri" w:cs="Calibri"/>
          <w:sz w:val="24"/>
          <w:szCs w:val="24"/>
        </w:rPr>
        <w:t xml:space="preserve">ergonomicznych foteli, biurek </w:t>
      </w:r>
      <w:r w:rsidR="00260E40" w:rsidRPr="00CB7E75">
        <w:rPr>
          <w:rFonts w:ascii="Calibri" w:eastAsia="Calibri" w:hAnsi="Calibri" w:cs="Calibri"/>
          <w:sz w:val="24"/>
          <w:szCs w:val="24"/>
        </w:rPr>
        <w:br/>
        <w:t>z elektryczną regulacją oraz zakup i dostawa podnóżków do czterech lokalizacji Zamawiającego:</w:t>
      </w:r>
    </w:p>
    <w:p w14:paraId="1F1952AE" w14:textId="24B9357A" w:rsidR="00260E40" w:rsidRPr="00CB7E75" w:rsidRDefault="00260E40" w:rsidP="0079143A">
      <w:pPr>
        <w:pStyle w:val="Akapitzlist"/>
        <w:numPr>
          <w:ilvl w:val="0"/>
          <w:numId w:val="21"/>
        </w:numPr>
        <w:spacing w:after="120"/>
        <w:ind w:hanging="357"/>
        <w:contextualSpacing w:val="0"/>
        <w:jc w:val="both"/>
        <w:rPr>
          <w:rFonts w:cs="Calibri"/>
          <w:sz w:val="24"/>
          <w:szCs w:val="24"/>
        </w:rPr>
      </w:pPr>
      <w:r w:rsidRPr="00CB7E75">
        <w:rPr>
          <w:rFonts w:cs="Calibri"/>
          <w:sz w:val="24"/>
          <w:szCs w:val="24"/>
        </w:rPr>
        <w:t>ul. Sienkiewicza 38, 87-100 Toruń,</w:t>
      </w:r>
    </w:p>
    <w:p w14:paraId="29859C3A" w14:textId="2F47E119" w:rsidR="00260E40" w:rsidRPr="00CB7E75" w:rsidRDefault="00260E40" w:rsidP="0079143A">
      <w:pPr>
        <w:pStyle w:val="Akapitzlist"/>
        <w:numPr>
          <w:ilvl w:val="0"/>
          <w:numId w:val="21"/>
        </w:numPr>
        <w:spacing w:after="120"/>
        <w:ind w:hanging="357"/>
        <w:contextualSpacing w:val="0"/>
        <w:jc w:val="both"/>
        <w:rPr>
          <w:rFonts w:cs="Calibri"/>
          <w:sz w:val="24"/>
          <w:szCs w:val="24"/>
        </w:rPr>
      </w:pPr>
      <w:r w:rsidRPr="00CB7E75">
        <w:rPr>
          <w:rFonts w:cs="Calibri"/>
          <w:sz w:val="24"/>
          <w:szCs w:val="24"/>
        </w:rPr>
        <w:t>ul. Szosa Chełmińska 30, 87-100 Toruń,</w:t>
      </w:r>
    </w:p>
    <w:p w14:paraId="05C72DB2" w14:textId="71CAC4A7" w:rsidR="00260E40" w:rsidRPr="00CB7E75" w:rsidRDefault="00260E40" w:rsidP="0079143A">
      <w:pPr>
        <w:pStyle w:val="Akapitzlist"/>
        <w:numPr>
          <w:ilvl w:val="0"/>
          <w:numId w:val="21"/>
        </w:numPr>
        <w:spacing w:after="120"/>
        <w:ind w:hanging="357"/>
        <w:contextualSpacing w:val="0"/>
        <w:jc w:val="both"/>
        <w:rPr>
          <w:rFonts w:cs="Calibri"/>
          <w:sz w:val="24"/>
          <w:szCs w:val="24"/>
        </w:rPr>
      </w:pPr>
      <w:r w:rsidRPr="00CB7E75">
        <w:rPr>
          <w:rFonts w:cs="Calibri"/>
          <w:sz w:val="24"/>
          <w:szCs w:val="24"/>
        </w:rPr>
        <w:t>ul. Toruńska 30, 87-800 Włocławek,</w:t>
      </w:r>
    </w:p>
    <w:p w14:paraId="3D2F9335" w14:textId="6049771B" w:rsidR="00260E40" w:rsidRPr="00CB7E75" w:rsidRDefault="00260E40" w:rsidP="0079143A">
      <w:pPr>
        <w:pStyle w:val="Akapitzlist"/>
        <w:numPr>
          <w:ilvl w:val="0"/>
          <w:numId w:val="21"/>
        </w:numPr>
        <w:spacing w:after="120"/>
        <w:ind w:hanging="357"/>
        <w:contextualSpacing w:val="0"/>
        <w:jc w:val="both"/>
        <w:rPr>
          <w:rFonts w:cs="Calibri"/>
          <w:sz w:val="24"/>
          <w:szCs w:val="24"/>
        </w:rPr>
      </w:pPr>
      <w:r w:rsidRPr="00CB7E75">
        <w:rPr>
          <w:rFonts w:cs="Calibri"/>
          <w:sz w:val="24"/>
          <w:szCs w:val="24"/>
        </w:rPr>
        <w:t>ul. Gimnazjalna 2, 85-007 Bydgoszcz.</w:t>
      </w:r>
    </w:p>
    <w:p w14:paraId="001D8F50" w14:textId="77777777" w:rsidR="007B2AE0" w:rsidRPr="00CB7E75" w:rsidRDefault="00EC613B" w:rsidP="0079143A">
      <w:pPr>
        <w:pStyle w:val="Akapitzlist"/>
        <w:numPr>
          <w:ilvl w:val="0"/>
          <w:numId w:val="1"/>
        </w:numPr>
        <w:spacing w:after="120"/>
        <w:ind w:left="360" w:hanging="357"/>
        <w:contextualSpacing w:val="0"/>
        <w:jc w:val="both"/>
        <w:rPr>
          <w:rFonts w:cs="Calibri"/>
          <w:sz w:val="24"/>
          <w:szCs w:val="24"/>
        </w:rPr>
      </w:pPr>
      <w:r w:rsidRPr="00CB7E75">
        <w:rPr>
          <w:rFonts w:cs="Calibri"/>
          <w:sz w:val="24"/>
          <w:szCs w:val="24"/>
        </w:rPr>
        <w:t>Zaoferowany przedmiot będący przedmiotem dostawy winien być fabrycznie nowy, nieużywany, nieuszkodzony, nieobciążony prawami osób trzecich, musi posiadać atesty i certyfikaty zgodności z wymaganiami UE i spełniać wszelkie wymogi norm określonych obowiązującym prawem.</w:t>
      </w:r>
    </w:p>
    <w:p w14:paraId="090FA471" w14:textId="55BF15CA" w:rsidR="007B2AE0" w:rsidRPr="00CB7E75" w:rsidRDefault="00EC613B" w:rsidP="001E4498">
      <w:pPr>
        <w:pStyle w:val="Akapitzlist"/>
        <w:numPr>
          <w:ilvl w:val="0"/>
          <w:numId w:val="1"/>
        </w:numPr>
        <w:spacing w:after="120"/>
        <w:ind w:left="360" w:hanging="357"/>
        <w:contextualSpacing w:val="0"/>
        <w:jc w:val="both"/>
        <w:rPr>
          <w:rFonts w:cs="Calibri"/>
          <w:sz w:val="24"/>
          <w:szCs w:val="24"/>
        </w:rPr>
      </w:pPr>
      <w:r w:rsidRPr="00CB7E75">
        <w:rPr>
          <w:rFonts w:cs="Calibri"/>
          <w:sz w:val="24"/>
          <w:szCs w:val="24"/>
        </w:rPr>
        <w:t xml:space="preserve">Wykonawca udziela gwarancji na dostarczony przedmiot zamówienia na okres 24 miesięcy, liczonych od dnia odbioru przedmiotu zamówienia, zgodnie z postanowieniami niniejszej Umowy. </w:t>
      </w:r>
      <w:r w:rsidR="001E4498" w:rsidRPr="00CB7E75">
        <w:rPr>
          <w:rFonts w:cs="Calibri"/>
          <w:sz w:val="24"/>
          <w:szCs w:val="24"/>
        </w:rPr>
        <w:t>Gwarancją objęte są całe krzesła (fotele) ergonomiczne, biurka oraz podnóżki stanowiące wyposażenie stanowiska pracy oraz wszystkie jego elementy.</w:t>
      </w:r>
    </w:p>
    <w:p w14:paraId="38243541" w14:textId="5D92E7A7" w:rsidR="007B2AE0" w:rsidRPr="00CB7E75" w:rsidRDefault="00EC613B" w:rsidP="0079143A">
      <w:pPr>
        <w:pStyle w:val="Akapitzlist"/>
        <w:numPr>
          <w:ilvl w:val="0"/>
          <w:numId w:val="7"/>
        </w:numPr>
        <w:spacing w:after="120"/>
        <w:ind w:left="360" w:hanging="357"/>
        <w:contextualSpacing w:val="0"/>
        <w:jc w:val="both"/>
        <w:rPr>
          <w:rFonts w:cs="Calibri"/>
          <w:sz w:val="24"/>
          <w:szCs w:val="24"/>
        </w:rPr>
      </w:pPr>
      <w:r w:rsidRPr="00CB7E75">
        <w:rPr>
          <w:rFonts w:cs="Calibri"/>
          <w:sz w:val="24"/>
          <w:szCs w:val="24"/>
        </w:rPr>
        <w:t xml:space="preserve">Szczegółowy opis przedmiotu zamówienia zawiera </w:t>
      </w:r>
      <w:r w:rsidR="001E4498" w:rsidRPr="00CB7E75">
        <w:rPr>
          <w:rFonts w:cs="Calibri"/>
          <w:sz w:val="24"/>
          <w:szCs w:val="24"/>
        </w:rPr>
        <w:t>Zapytanie ofertowe</w:t>
      </w:r>
      <w:r w:rsidR="00260E40" w:rsidRPr="00CB7E75">
        <w:rPr>
          <w:rFonts w:cs="Calibri"/>
          <w:sz w:val="24"/>
          <w:szCs w:val="24"/>
        </w:rPr>
        <w:t xml:space="preserve"> nr </w:t>
      </w:r>
      <w:r w:rsidR="00A71673" w:rsidRPr="00A71673">
        <w:rPr>
          <w:rFonts w:cs="Calibri"/>
          <w:sz w:val="24"/>
          <w:szCs w:val="24"/>
        </w:rPr>
        <w:t>DGD.383.1.2025</w:t>
      </w:r>
      <w:r w:rsidR="00260E40" w:rsidRPr="00CB7E75">
        <w:rPr>
          <w:rFonts w:cs="Calibri"/>
          <w:sz w:val="24"/>
          <w:szCs w:val="24"/>
        </w:rPr>
        <w:t>, stanowiąc</w:t>
      </w:r>
      <w:r w:rsidR="001E4498" w:rsidRPr="00CB7E75">
        <w:rPr>
          <w:rFonts w:cs="Calibri"/>
          <w:sz w:val="24"/>
          <w:szCs w:val="24"/>
        </w:rPr>
        <w:t>e</w:t>
      </w:r>
      <w:r w:rsidR="00260E40" w:rsidRPr="00CB7E75">
        <w:rPr>
          <w:rFonts w:cs="Calibri"/>
          <w:sz w:val="24"/>
          <w:szCs w:val="24"/>
        </w:rPr>
        <w:t xml:space="preserve"> </w:t>
      </w:r>
      <w:r w:rsidRPr="00CB7E75">
        <w:rPr>
          <w:rFonts w:cs="Calibri"/>
          <w:sz w:val="24"/>
          <w:szCs w:val="24"/>
        </w:rPr>
        <w:t>załącznik nr 1 do niniejszej Umowy.</w:t>
      </w:r>
      <w:r w:rsidRPr="00CB7E75">
        <w:rPr>
          <w:rFonts w:cs="Calibri"/>
          <w:color w:val="000000"/>
          <w:sz w:val="24"/>
          <w:szCs w:val="24"/>
        </w:rPr>
        <w:t xml:space="preserve"> </w:t>
      </w:r>
    </w:p>
    <w:p w14:paraId="601BDB4A" w14:textId="77777777" w:rsidR="007B2AE0" w:rsidRPr="00CB7E75" w:rsidRDefault="007B2AE0" w:rsidP="00260E40">
      <w:pPr>
        <w:widowControl/>
        <w:spacing w:line="276" w:lineRule="auto"/>
        <w:rPr>
          <w:rFonts w:ascii="Calibri" w:eastAsia="Calibri" w:hAnsi="Calibri" w:cs="Calibri"/>
          <w:sz w:val="24"/>
          <w:szCs w:val="24"/>
        </w:rPr>
      </w:pPr>
    </w:p>
    <w:p w14:paraId="27B88AE3" w14:textId="77777777" w:rsidR="007B2AE0" w:rsidRPr="00CB7E75" w:rsidRDefault="00EC613B" w:rsidP="00EC613B">
      <w:pPr>
        <w:widowControl/>
        <w:spacing w:after="120" w:line="276" w:lineRule="auto"/>
        <w:jc w:val="center"/>
        <w:rPr>
          <w:rFonts w:ascii="Calibri" w:eastAsia="Calibri" w:hAnsi="Calibri" w:cs="Calibri"/>
          <w:b/>
          <w:bCs/>
          <w:sz w:val="24"/>
          <w:szCs w:val="24"/>
        </w:rPr>
      </w:pPr>
      <w:r w:rsidRPr="00CB7E75">
        <w:rPr>
          <w:rFonts w:ascii="Calibri" w:eastAsia="Calibri" w:hAnsi="Calibri" w:cs="Calibri"/>
          <w:b/>
          <w:bCs/>
          <w:sz w:val="24"/>
          <w:szCs w:val="24"/>
        </w:rPr>
        <w:t>§ 2</w:t>
      </w:r>
    </w:p>
    <w:p w14:paraId="6DB4FA9B" w14:textId="77777777" w:rsidR="007B2AE0" w:rsidRPr="00CB7E75" w:rsidRDefault="00EC613B" w:rsidP="00EC613B">
      <w:pPr>
        <w:widowControl/>
        <w:spacing w:after="120" w:line="276" w:lineRule="auto"/>
        <w:jc w:val="center"/>
        <w:rPr>
          <w:rFonts w:ascii="Calibri" w:eastAsia="Calibri" w:hAnsi="Calibri" w:cs="Calibri"/>
          <w:b/>
          <w:sz w:val="24"/>
          <w:szCs w:val="24"/>
        </w:rPr>
      </w:pPr>
      <w:r w:rsidRPr="00CB7E75">
        <w:rPr>
          <w:rFonts w:ascii="Calibri" w:eastAsia="Calibri" w:hAnsi="Calibri" w:cs="Calibri"/>
          <w:b/>
          <w:sz w:val="24"/>
          <w:szCs w:val="24"/>
        </w:rPr>
        <w:t>Wykonanie i odbiór dostawy</w:t>
      </w:r>
    </w:p>
    <w:p w14:paraId="52FF0BD6" w14:textId="5F39005D" w:rsidR="007B2AE0" w:rsidRPr="00CB7E75" w:rsidRDefault="00EC613B" w:rsidP="00EC613B">
      <w:pPr>
        <w:widowControl/>
        <w:numPr>
          <w:ilvl w:val="0"/>
          <w:numId w:val="9"/>
        </w:numPr>
        <w:spacing w:after="120" w:line="276" w:lineRule="auto"/>
        <w:ind w:left="425" w:hanging="425"/>
        <w:contextualSpacing/>
        <w:jc w:val="both"/>
        <w:rPr>
          <w:rFonts w:ascii="Calibri" w:eastAsia="Calibri" w:hAnsi="Calibri" w:cs="Calibri"/>
          <w:sz w:val="24"/>
          <w:szCs w:val="24"/>
        </w:rPr>
      </w:pPr>
      <w:r w:rsidRPr="00CB7E75">
        <w:rPr>
          <w:rFonts w:ascii="Calibri" w:eastAsia="Calibri" w:hAnsi="Calibri" w:cs="Calibri"/>
          <w:sz w:val="24"/>
          <w:szCs w:val="24"/>
        </w:rPr>
        <w:t>Wykonawca zobowiązany jest dostarczyć przedmiot zamówienia</w:t>
      </w:r>
      <w:r w:rsidR="00FE3622" w:rsidRPr="00CB7E75">
        <w:rPr>
          <w:rFonts w:ascii="Calibri" w:eastAsia="Calibri" w:hAnsi="Calibri" w:cs="Calibri"/>
          <w:sz w:val="24"/>
          <w:szCs w:val="24"/>
        </w:rPr>
        <w:t xml:space="preserve"> wraz z montażem do lokalizacji Zamawiającego</w:t>
      </w:r>
      <w:r w:rsidRPr="00CB7E75">
        <w:rPr>
          <w:rFonts w:ascii="Calibri" w:eastAsia="Calibri" w:hAnsi="Calibri" w:cs="Calibri"/>
          <w:sz w:val="24"/>
          <w:szCs w:val="24"/>
        </w:rPr>
        <w:t>, o któr</w:t>
      </w:r>
      <w:r w:rsidR="00FE3622" w:rsidRPr="00CB7E75">
        <w:rPr>
          <w:rFonts w:ascii="Calibri" w:eastAsia="Calibri" w:hAnsi="Calibri" w:cs="Calibri"/>
          <w:sz w:val="24"/>
          <w:szCs w:val="24"/>
        </w:rPr>
        <w:t>ych</w:t>
      </w:r>
      <w:r w:rsidRPr="00CB7E75">
        <w:rPr>
          <w:rFonts w:ascii="Calibri" w:eastAsia="Calibri" w:hAnsi="Calibri" w:cs="Calibri"/>
          <w:sz w:val="24"/>
          <w:szCs w:val="24"/>
        </w:rPr>
        <w:t xml:space="preserve"> mowa w § 1 ust. 1 </w:t>
      </w:r>
      <w:r w:rsidR="00FE3622" w:rsidRPr="00CB7E75">
        <w:rPr>
          <w:rFonts w:ascii="Calibri" w:eastAsia="Calibri" w:hAnsi="Calibri" w:cs="Calibri"/>
          <w:sz w:val="24"/>
          <w:szCs w:val="24"/>
        </w:rPr>
        <w:t>niniejszej umowy.</w:t>
      </w:r>
      <w:r w:rsidRPr="00CB7E75">
        <w:rPr>
          <w:rFonts w:ascii="Calibri" w:eastAsia="Calibri" w:hAnsi="Calibri" w:cs="Calibri"/>
          <w:sz w:val="24"/>
          <w:szCs w:val="24"/>
        </w:rPr>
        <w:t xml:space="preserve"> </w:t>
      </w:r>
    </w:p>
    <w:p w14:paraId="1D75F094" w14:textId="77777777" w:rsidR="007B2AE0" w:rsidRPr="00CB7E75" w:rsidRDefault="00EC613B" w:rsidP="00EC613B">
      <w:pPr>
        <w:widowControl/>
        <w:numPr>
          <w:ilvl w:val="0"/>
          <w:numId w:val="9"/>
        </w:numPr>
        <w:spacing w:after="120" w:line="276" w:lineRule="auto"/>
        <w:ind w:left="425" w:hanging="425"/>
        <w:contextualSpacing/>
        <w:jc w:val="both"/>
        <w:rPr>
          <w:rFonts w:ascii="Calibri" w:eastAsia="Calibri" w:hAnsi="Calibri" w:cs="Calibri"/>
          <w:sz w:val="24"/>
          <w:szCs w:val="24"/>
        </w:rPr>
      </w:pPr>
      <w:r w:rsidRPr="00CB7E75">
        <w:rPr>
          <w:rFonts w:ascii="Calibri" w:eastAsia="Calibri" w:hAnsi="Calibri" w:cs="Calibri"/>
          <w:sz w:val="24"/>
          <w:szCs w:val="24"/>
        </w:rPr>
        <w:t xml:space="preserve">Wykonawca zobowiązany jest na 2 dni robocze przed planowanym dostarczeniem przedmiotu zamówienia zawiadomić Zamawiającego o planowanej dacie dostawy. </w:t>
      </w:r>
    </w:p>
    <w:p w14:paraId="509B1D74" w14:textId="3EED0C23" w:rsidR="007B2AE0" w:rsidRDefault="00EC613B" w:rsidP="00EC613B">
      <w:pPr>
        <w:widowControl/>
        <w:numPr>
          <w:ilvl w:val="0"/>
          <w:numId w:val="9"/>
        </w:numPr>
        <w:spacing w:after="120" w:line="276" w:lineRule="auto"/>
        <w:ind w:left="425" w:hanging="425"/>
        <w:contextualSpacing/>
        <w:jc w:val="both"/>
        <w:rPr>
          <w:rFonts w:ascii="Calibri" w:eastAsia="Calibri" w:hAnsi="Calibri" w:cs="Calibri"/>
          <w:sz w:val="24"/>
          <w:szCs w:val="24"/>
        </w:rPr>
      </w:pPr>
      <w:r w:rsidRPr="00CB7E75">
        <w:rPr>
          <w:rFonts w:ascii="Calibri" w:eastAsia="Calibri" w:hAnsi="Calibri" w:cs="Calibri"/>
          <w:sz w:val="24"/>
          <w:szCs w:val="24"/>
        </w:rPr>
        <w:t xml:space="preserve">Wykonawca zapewni na własny koszt i ryzyko transport, ubezpieczenie na czas transportu </w:t>
      </w:r>
      <w:r w:rsidR="007A66FA" w:rsidRPr="00CB7E75">
        <w:rPr>
          <w:rFonts w:ascii="Calibri" w:eastAsia="Calibri" w:hAnsi="Calibri" w:cs="Calibri"/>
          <w:sz w:val="24"/>
          <w:szCs w:val="24"/>
        </w:rPr>
        <w:br/>
      </w:r>
      <w:r w:rsidRPr="00CB7E75">
        <w:rPr>
          <w:rFonts w:ascii="Calibri" w:eastAsia="Calibri" w:hAnsi="Calibri" w:cs="Calibri"/>
          <w:sz w:val="24"/>
          <w:szCs w:val="24"/>
        </w:rPr>
        <w:t>i montażu wyposażenia.</w:t>
      </w:r>
    </w:p>
    <w:p w14:paraId="76A74D09" w14:textId="77777777" w:rsidR="0064521E" w:rsidRPr="00CB7E75" w:rsidRDefault="0064521E" w:rsidP="0064521E">
      <w:pPr>
        <w:widowControl/>
        <w:spacing w:after="120" w:line="276" w:lineRule="auto"/>
        <w:ind w:left="425"/>
        <w:contextualSpacing/>
        <w:jc w:val="both"/>
        <w:rPr>
          <w:rFonts w:ascii="Calibri" w:eastAsia="Calibri" w:hAnsi="Calibri" w:cs="Calibri"/>
          <w:sz w:val="24"/>
          <w:szCs w:val="24"/>
        </w:rPr>
      </w:pPr>
    </w:p>
    <w:p w14:paraId="69C5D41D" w14:textId="04E563CD" w:rsidR="007B2AE0" w:rsidRPr="00CB7E75" w:rsidRDefault="00EC613B" w:rsidP="00EC613B">
      <w:pPr>
        <w:widowControl/>
        <w:numPr>
          <w:ilvl w:val="0"/>
          <w:numId w:val="9"/>
        </w:numPr>
        <w:spacing w:after="120" w:line="276" w:lineRule="auto"/>
        <w:ind w:left="425" w:hanging="425"/>
        <w:jc w:val="both"/>
        <w:rPr>
          <w:rFonts w:ascii="Calibri" w:eastAsia="Calibri" w:hAnsi="Calibri" w:cs="Calibri"/>
          <w:sz w:val="24"/>
          <w:szCs w:val="24"/>
        </w:rPr>
      </w:pPr>
      <w:r w:rsidRPr="00CB7E75">
        <w:rPr>
          <w:rFonts w:ascii="Calibri" w:eastAsia="Calibri" w:hAnsi="Calibri" w:cs="Calibri"/>
          <w:sz w:val="24"/>
          <w:szCs w:val="24"/>
        </w:rPr>
        <w:lastRenderedPageBreak/>
        <w:t xml:space="preserve">Maksymalny termin wykonania </w:t>
      </w:r>
      <w:r w:rsidRPr="00112CB2">
        <w:rPr>
          <w:rFonts w:ascii="Calibri" w:eastAsia="Calibri" w:hAnsi="Calibri" w:cs="Calibri"/>
          <w:sz w:val="24"/>
          <w:szCs w:val="24"/>
        </w:rPr>
        <w:t xml:space="preserve">przedmiotu zamówienia: </w:t>
      </w:r>
      <w:r w:rsidRPr="00112CB2">
        <w:rPr>
          <w:rFonts w:ascii="Calibri" w:eastAsia="Calibri" w:hAnsi="Calibri" w:cs="Calibri"/>
          <w:b/>
          <w:bCs/>
          <w:sz w:val="24"/>
          <w:szCs w:val="24"/>
        </w:rPr>
        <w:t xml:space="preserve">do </w:t>
      </w:r>
      <w:r w:rsidR="00414ADC" w:rsidRPr="00112CB2">
        <w:rPr>
          <w:rFonts w:ascii="Calibri" w:eastAsia="Calibri" w:hAnsi="Calibri" w:cs="Calibri"/>
          <w:b/>
          <w:bCs/>
          <w:sz w:val="24"/>
          <w:szCs w:val="24"/>
        </w:rPr>
        <w:t>………</w:t>
      </w:r>
      <w:r w:rsidR="00414ADC" w:rsidRPr="00112CB2">
        <w:rPr>
          <w:rStyle w:val="Odwoanieprzypisudolnego"/>
          <w:rFonts w:ascii="Calibri" w:eastAsia="Calibri" w:hAnsi="Calibri" w:cs="Calibri"/>
          <w:b/>
          <w:bCs/>
          <w:sz w:val="24"/>
          <w:szCs w:val="24"/>
        </w:rPr>
        <w:footnoteReference w:id="1"/>
      </w:r>
      <w:r w:rsidR="00FE3622" w:rsidRPr="00112CB2">
        <w:rPr>
          <w:rFonts w:ascii="Calibri" w:eastAsia="Calibri" w:hAnsi="Calibri" w:cs="Calibri"/>
          <w:b/>
          <w:bCs/>
          <w:sz w:val="24"/>
          <w:szCs w:val="24"/>
        </w:rPr>
        <w:t xml:space="preserve"> włącznie</w:t>
      </w:r>
      <w:r w:rsidR="00112CB2">
        <w:rPr>
          <w:rFonts w:ascii="Calibri" w:eastAsia="Calibri" w:hAnsi="Calibri" w:cs="Calibri"/>
          <w:b/>
          <w:bCs/>
          <w:sz w:val="24"/>
          <w:szCs w:val="24"/>
        </w:rPr>
        <w:t>,</w:t>
      </w:r>
      <w:r w:rsidR="00FE3622" w:rsidRPr="00CB7E75">
        <w:rPr>
          <w:rFonts w:ascii="Calibri" w:eastAsia="Calibri" w:hAnsi="Calibri" w:cs="Calibri"/>
          <w:b/>
          <w:bCs/>
          <w:sz w:val="24"/>
          <w:szCs w:val="24"/>
        </w:rPr>
        <w:t xml:space="preserve"> liczony od dnia zawarcia umowy</w:t>
      </w:r>
      <w:r w:rsidRPr="00CB7E75">
        <w:rPr>
          <w:rFonts w:ascii="Calibri" w:eastAsia="Calibri" w:hAnsi="Calibri" w:cs="Calibri"/>
          <w:b/>
          <w:bCs/>
          <w:sz w:val="24"/>
          <w:szCs w:val="24"/>
        </w:rPr>
        <w:t>.</w:t>
      </w:r>
    </w:p>
    <w:p w14:paraId="656748BB" w14:textId="77777777" w:rsidR="007B2AE0" w:rsidRPr="00CB7E75" w:rsidRDefault="00EC613B" w:rsidP="00EC613B">
      <w:pPr>
        <w:pStyle w:val="Akapitzlist"/>
        <w:numPr>
          <w:ilvl w:val="0"/>
          <w:numId w:val="9"/>
        </w:numPr>
        <w:spacing w:after="120"/>
        <w:ind w:left="425" w:hanging="425"/>
        <w:jc w:val="both"/>
        <w:rPr>
          <w:rFonts w:cs="Calibri"/>
          <w:color w:val="000000"/>
          <w:kern w:val="0"/>
          <w:sz w:val="24"/>
          <w:szCs w:val="24"/>
        </w:rPr>
      </w:pPr>
      <w:r w:rsidRPr="00CB7E75">
        <w:rPr>
          <w:rFonts w:cs="Calibri"/>
          <w:color w:val="000000"/>
          <w:kern w:val="0"/>
          <w:sz w:val="24"/>
          <w:szCs w:val="24"/>
        </w:rPr>
        <w:t xml:space="preserve">Zamawiający dokona odbioru jakościowego i ilościowego przedmiotu umowy w terminie 3 dni roboczych od dnia otrzymania od </w:t>
      </w:r>
      <w:r w:rsidRPr="00CB7E75">
        <w:rPr>
          <w:rFonts w:cs="Calibri"/>
          <w:kern w:val="0"/>
          <w:sz w:val="24"/>
          <w:szCs w:val="24"/>
        </w:rPr>
        <w:t xml:space="preserve">Wykonawcy informacji o zakończeniu dostawy i montażu mebli biurowych oraz gotowości do przekazania tego wyposażenia Zamawiającemu. Wykonawca przekaże Zamawiającemu informację, o której mowa w zdaniu poprzednim, przed </w:t>
      </w:r>
      <w:r w:rsidRPr="00CB7E75">
        <w:rPr>
          <w:rFonts w:cs="Calibri"/>
          <w:color w:val="000000"/>
          <w:kern w:val="0"/>
          <w:sz w:val="24"/>
          <w:szCs w:val="24"/>
        </w:rPr>
        <w:t xml:space="preserve">datą określoną w ust. 4 umowy, w formie pisemnej pod rygorem nieważności. Odbiór jakościowy i ilościowy Wyposażenia zostanie zakończony podpisaniem Protokołu odbioru Wyposażenia przez obie strony umowy. </w:t>
      </w:r>
      <w:bookmarkStart w:id="1" w:name="_Hlk62026667"/>
      <w:bookmarkEnd w:id="1"/>
    </w:p>
    <w:p w14:paraId="465E12DD" w14:textId="77777777" w:rsidR="007B2AE0" w:rsidRPr="00CB7E75" w:rsidRDefault="00EC613B" w:rsidP="00EC613B">
      <w:pPr>
        <w:pStyle w:val="Akapitzlist"/>
        <w:numPr>
          <w:ilvl w:val="0"/>
          <w:numId w:val="9"/>
        </w:numPr>
        <w:spacing w:after="120"/>
        <w:ind w:left="425" w:hanging="425"/>
        <w:jc w:val="both"/>
        <w:rPr>
          <w:rFonts w:cs="Calibri"/>
          <w:color w:val="000000"/>
          <w:kern w:val="0"/>
          <w:sz w:val="24"/>
          <w:szCs w:val="24"/>
        </w:rPr>
      </w:pPr>
      <w:r w:rsidRPr="00CB7E75">
        <w:rPr>
          <w:rFonts w:cs="Calibri"/>
          <w:color w:val="000000"/>
          <w:kern w:val="0"/>
          <w:sz w:val="24"/>
          <w:szCs w:val="24"/>
        </w:rPr>
        <w:t xml:space="preserve">W przypadku braków lub wad w dostarczanym przedmiocie umowy, Zamawiający sporządzi Protokół odbioru z uwagami, w którym określi przyczyny odmówienia podpisania Protokołu odbioru prac oraz wskaże wady i braki. Termin usunięcia przez Wykonawcę braków i wad nie może być dłuższy niż 10 dni roboczych od daty podpisania Protokołu odbioru z uwagami. Wykonawca po usunięciu wad i braków dokona ponownego zgłoszenia Zamawiającemu gotowości do odbioru w trybie wskazanym w ust. 5 powyżej. </w:t>
      </w:r>
    </w:p>
    <w:p w14:paraId="22067577" w14:textId="77777777" w:rsidR="007B2AE0" w:rsidRPr="00CB7E75" w:rsidRDefault="007B2AE0" w:rsidP="00260E40">
      <w:pPr>
        <w:widowControl/>
        <w:spacing w:line="276" w:lineRule="auto"/>
        <w:rPr>
          <w:rFonts w:ascii="Calibri" w:eastAsia="Calibri" w:hAnsi="Calibri" w:cs="Calibri"/>
          <w:sz w:val="24"/>
          <w:szCs w:val="24"/>
        </w:rPr>
      </w:pPr>
    </w:p>
    <w:p w14:paraId="6CD50D27" w14:textId="77777777" w:rsidR="007B2AE0" w:rsidRPr="00CB7E75" w:rsidRDefault="00EC613B" w:rsidP="00260E40">
      <w:pPr>
        <w:widowControl/>
        <w:spacing w:line="276" w:lineRule="auto"/>
        <w:jc w:val="center"/>
        <w:rPr>
          <w:rFonts w:ascii="Calibri" w:eastAsia="Calibri" w:hAnsi="Calibri" w:cs="Calibri"/>
          <w:b/>
          <w:bCs/>
          <w:sz w:val="24"/>
          <w:szCs w:val="24"/>
        </w:rPr>
      </w:pPr>
      <w:r w:rsidRPr="00CB7E75">
        <w:rPr>
          <w:rFonts w:ascii="Calibri" w:eastAsia="Calibri" w:hAnsi="Calibri" w:cs="Calibri"/>
          <w:b/>
          <w:bCs/>
          <w:sz w:val="24"/>
          <w:szCs w:val="24"/>
        </w:rPr>
        <w:t>§ 3</w:t>
      </w:r>
    </w:p>
    <w:p w14:paraId="4466707A" w14:textId="77777777" w:rsidR="007B2AE0" w:rsidRPr="00CB7E75" w:rsidRDefault="00EC613B" w:rsidP="00EC613B">
      <w:pPr>
        <w:widowControl/>
        <w:spacing w:after="120" w:line="276" w:lineRule="auto"/>
        <w:jc w:val="center"/>
        <w:rPr>
          <w:rFonts w:ascii="Calibri" w:eastAsia="Calibri" w:hAnsi="Calibri" w:cs="Calibri"/>
          <w:b/>
          <w:sz w:val="24"/>
          <w:szCs w:val="24"/>
        </w:rPr>
      </w:pPr>
      <w:r w:rsidRPr="00CB7E75">
        <w:rPr>
          <w:rFonts w:ascii="Calibri" w:eastAsia="Calibri" w:hAnsi="Calibri" w:cs="Calibri"/>
          <w:b/>
          <w:sz w:val="24"/>
          <w:szCs w:val="24"/>
        </w:rPr>
        <w:t>Wady i gwarancja</w:t>
      </w:r>
    </w:p>
    <w:p w14:paraId="28F5D3F6" w14:textId="77777777" w:rsidR="007B2AE0" w:rsidRPr="00CB7E75" w:rsidRDefault="00EC613B" w:rsidP="00EC613B">
      <w:pPr>
        <w:widowControl/>
        <w:numPr>
          <w:ilvl w:val="0"/>
          <w:numId w:val="14"/>
        </w:numPr>
        <w:spacing w:after="120" w:line="276" w:lineRule="auto"/>
        <w:ind w:left="425" w:hanging="425"/>
        <w:contextualSpacing/>
        <w:jc w:val="both"/>
        <w:rPr>
          <w:rFonts w:ascii="Calibri" w:eastAsia="Calibri" w:hAnsi="Calibri" w:cs="Calibri"/>
          <w:sz w:val="24"/>
          <w:szCs w:val="24"/>
        </w:rPr>
      </w:pPr>
      <w:r w:rsidRPr="00CB7E75">
        <w:rPr>
          <w:rFonts w:ascii="Calibri" w:eastAsia="Calibri" w:hAnsi="Calibri" w:cs="Calibri"/>
          <w:sz w:val="24"/>
          <w:szCs w:val="24"/>
        </w:rPr>
        <w:t xml:space="preserve">Wykonawca gwarantuje, że przedmiot zamówienia dostarczony w ramach niniejszej umowy jest fabrycznie nowy i nieużywany. </w:t>
      </w:r>
    </w:p>
    <w:p w14:paraId="79D13D76" w14:textId="3BC24A6B" w:rsidR="007B2AE0" w:rsidRPr="00CB7E75" w:rsidRDefault="00EC613B" w:rsidP="00EC613B">
      <w:pPr>
        <w:widowControl/>
        <w:numPr>
          <w:ilvl w:val="0"/>
          <w:numId w:val="14"/>
        </w:numPr>
        <w:spacing w:after="120" w:line="276" w:lineRule="auto"/>
        <w:ind w:left="425" w:hanging="425"/>
        <w:contextualSpacing/>
        <w:jc w:val="both"/>
        <w:rPr>
          <w:rFonts w:ascii="Calibri" w:eastAsia="Calibri" w:hAnsi="Calibri" w:cs="Calibri"/>
          <w:sz w:val="24"/>
          <w:szCs w:val="24"/>
        </w:rPr>
      </w:pPr>
      <w:r w:rsidRPr="00CB7E75">
        <w:rPr>
          <w:rFonts w:ascii="Calibri" w:eastAsia="Calibri" w:hAnsi="Calibri" w:cs="Calibri"/>
          <w:sz w:val="24"/>
          <w:szCs w:val="24"/>
        </w:rPr>
        <w:t xml:space="preserve">Wykonawca zobowiązuje się do udzielenia gwarancji i rękojmi </w:t>
      </w:r>
      <w:r w:rsidR="00BF25ED" w:rsidRPr="00CB7E75">
        <w:rPr>
          <w:rFonts w:ascii="Calibri" w:eastAsia="Calibri" w:hAnsi="Calibri" w:cs="Calibri"/>
          <w:sz w:val="24"/>
          <w:szCs w:val="24"/>
        </w:rPr>
        <w:t>na wyposażenie</w:t>
      </w:r>
      <w:r w:rsidRPr="00CB7E75">
        <w:rPr>
          <w:rFonts w:ascii="Calibri" w:eastAsia="Calibri" w:hAnsi="Calibri" w:cs="Calibri"/>
          <w:sz w:val="24"/>
          <w:szCs w:val="24"/>
        </w:rPr>
        <w:t xml:space="preserve"> stanowiące przedmiot umowy na okres 24 m-</w:t>
      </w:r>
      <w:proofErr w:type="spellStart"/>
      <w:r w:rsidRPr="00CB7E75">
        <w:rPr>
          <w:rFonts w:ascii="Calibri" w:eastAsia="Calibri" w:hAnsi="Calibri" w:cs="Calibri"/>
          <w:sz w:val="24"/>
          <w:szCs w:val="24"/>
        </w:rPr>
        <w:t>cy</w:t>
      </w:r>
      <w:proofErr w:type="spellEnd"/>
      <w:r w:rsidRPr="00CB7E75">
        <w:rPr>
          <w:rFonts w:ascii="Calibri" w:eastAsia="Calibri" w:hAnsi="Calibri" w:cs="Calibri"/>
          <w:sz w:val="24"/>
          <w:szCs w:val="24"/>
        </w:rPr>
        <w:t xml:space="preserve">. Termin gwarancji i rękojmi liczy się od daty podpisania protokołu zdawczo-odbiorczego. </w:t>
      </w:r>
    </w:p>
    <w:p w14:paraId="6B2FC170" w14:textId="77777777" w:rsidR="007B2AE0" w:rsidRPr="00CB7E75" w:rsidRDefault="00EC613B" w:rsidP="00EC613B">
      <w:pPr>
        <w:widowControl/>
        <w:numPr>
          <w:ilvl w:val="0"/>
          <w:numId w:val="14"/>
        </w:numPr>
        <w:spacing w:after="120" w:line="276" w:lineRule="auto"/>
        <w:ind w:left="425" w:hanging="425"/>
        <w:contextualSpacing/>
        <w:jc w:val="both"/>
        <w:rPr>
          <w:rFonts w:ascii="Calibri" w:eastAsia="Calibri" w:hAnsi="Calibri" w:cs="Calibri"/>
          <w:sz w:val="24"/>
          <w:szCs w:val="24"/>
        </w:rPr>
      </w:pPr>
      <w:r w:rsidRPr="00CB7E75">
        <w:rPr>
          <w:rFonts w:ascii="Calibri" w:eastAsia="Calibri" w:hAnsi="Calibri" w:cs="Calibri"/>
          <w:sz w:val="24"/>
          <w:szCs w:val="24"/>
        </w:rPr>
        <w:t xml:space="preserve">W przypadku stwierdzenia niemożliwych do naprawienia wad ukrytych w dostarczonym przedmiocie zamówienia Wykonawca zobowiązuje się do jego wymiany na przedmiot o nie gorszych parametrach w ciągu 48 godzin (dotyczy to okresu gwarancji i rękojmi). </w:t>
      </w:r>
    </w:p>
    <w:p w14:paraId="221CE358" w14:textId="77777777" w:rsidR="007B2AE0" w:rsidRPr="00CB7E75" w:rsidRDefault="00EC613B" w:rsidP="00EC613B">
      <w:pPr>
        <w:widowControl/>
        <w:numPr>
          <w:ilvl w:val="0"/>
          <w:numId w:val="14"/>
        </w:numPr>
        <w:spacing w:after="120" w:line="276" w:lineRule="auto"/>
        <w:ind w:left="425" w:hanging="425"/>
        <w:contextualSpacing/>
        <w:jc w:val="both"/>
        <w:rPr>
          <w:rFonts w:ascii="Calibri" w:eastAsia="Calibri" w:hAnsi="Calibri" w:cs="Calibri"/>
          <w:sz w:val="24"/>
          <w:szCs w:val="24"/>
        </w:rPr>
      </w:pPr>
      <w:r w:rsidRPr="00CB7E75">
        <w:rPr>
          <w:rFonts w:ascii="Calibri" w:eastAsia="Calibri" w:hAnsi="Calibri" w:cs="Calibri"/>
          <w:sz w:val="24"/>
          <w:szCs w:val="24"/>
        </w:rPr>
        <w:t xml:space="preserve">Zamawiający zastrzega sobie prawo do zastępczego usunięcia usterek w okresie gwarancji na koszt Wykonawcy przez inny podmiot, jeżeli Wykonawca nie przystąpi do ich usunięcia pomimo pisemnego wezwania w ciągu 14 dni. W takim przypadku Zamawiający po dokonaniu zastępczego usunięcia usterek zachowuje prawa wynikające z gwarancji względem Wykonawcy. </w:t>
      </w:r>
    </w:p>
    <w:p w14:paraId="494A71F9" w14:textId="77777777" w:rsidR="007B2AE0" w:rsidRPr="00CB7E75" w:rsidRDefault="007B2AE0" w:rsidP="00260E40">
      <w:pPr>
        <w:widowControl/>
        <w:spacing w:line="276" w:lineRule="auto"/>
        <w:rPr>
          <w:rFonts w:ascii="Calibri" w:eastAsia="Calibri" w:hAnsi="Calibri" w:cs="Calibri"/>
          <w:sz w:val="24"/>
          <w:szCs w:val="24"/>
        </w:rPr>
      </w:pPr>
    </w:p>
    <w:p w14:paraId="4803307A" w14:textId="77777777" w:rsidR="007B2AE0" w:rsidRPr="00CB7E75" w:rsidRDefault="00EC613B" w:rsidP="00260E40">
      <w:pPr>
        <w:widowControl/>
        <w:spacing w:line="276" w:lineRule="auto"/>
        <w:jc w:val="center"/>
        <w:rPr>
          <w:rFonts w:ascii="Calibri" w:eastAsia="Calibri" w:hAnsi="Calibri" w:cs="Calibri"/>
          <w:b/>
          <w:bCs/>
          <w:sz w:val="24"/>
          <w:szCs w:val="24"/>
        </w:rPr>
      </w:pPr>
      <w:r w:rsidRPr="00CB7E75">
        <w:rPr>
          <w:rFonts w:ascii="Calibri" w:eastAsia="Calibri" w:hAnsi="Calibri" w:cs="Calibri"/>
          <w:b/>
          <w:bCs/>
          <w:sz w:val="24"/>
          <w:szCs w:val="24"/>
        </w:rPr>
        <w:t>§ 4</w:t>
      </w:r>
    </w:p>
    <w:p w14:paraId="3D679C0D" w14:textId="77777777" w:rsidR="007B2AE0" w:rsidRPr="00CB7E75" w:rsidRDefault="00EC613B" w:rsidP="00EC613B">
      <w:pPr>
        <w:widowControl/>
        <w:spacing w:after="120" w:line="276" w:lineRule="auto"/>
        <w:jc w:val="center"/>
        <w:rPr>
          <w:rFonts w:ascii="Calibri" w:eastAsia="Calibri" w:hAnsi="Calibri" w:cs="Calibri"/>
          <w:b/>
          <w:sz w:val="24"/>
          <w:szCs w:val="24"/>
        </w:rPr>
      </w:pPr>
      <w:r w:rsidRPr="00CB7E75">
        <w:rPr>
          <w:rFonts w:ascii="Calibri" w:eastAsia="Calibri" w:hAnsi="Calibri" w:cs="Calibri"/>
          <w:b/>
          <w:sz w:val="24"/>
          <w:szCs w:val="24"/>
        </w:rPr>
        <w:t>Wynagrodzenie</w:t>
      </w:r>
    </w:p>
    <w:p w14:paraId="4ADA6F7F" w14:textId="799FE327" w:rsidR="007B2AE0" w:rsidRPr="00CB7E75" w:rsidRDefault="00EC613B" w:rsidP="00EC613B">
      <w:pPr>
        <w:widowControl/>
        <w:numPr>
          <w:ilvl w:val="0"/>
          <w:numId w:val="12"/>
        </w:numPr>
        <w:spacing w:after="120" w:line="276" w:lineRule="auto"/>
        <w:ind w:left="426" w:hanging="426"/>
        <w:contextualSpacing/>
        <w:jc w:val="both"/>
        <w:rPr>
          <w:rFonts w:ascii="Calibri" w:eastAsia="Calibri" w:hAnsi="Calibri" w:cs="Calibri"/>
          <w:sz w:val="24"/>
          <w:szCs w:val="24"/>
        </w:rPr>
      </w:pPr>
      <w:r w:rsidRPr="00CB7E75">
        <w:rPr>
          <w:rFonts w:ascii="Calibri" w:eastAsia="Calibri" w:hAnsi="Calibri" w:cs="Calibri"/>
          <w:sz w:val="24"/>
          <w:szCs w:val="24"/>
        </w:rPr>
        <w:t xml:space="preserve">Za przedmiot umowy określony w § 1 </w:t>
      </w:r>
      <w:r w:rsidR="00FE3622" w:rsidRPr="00CB7E75">
        <w:rPr>
          <w:rFonts w:ascii="Calibri" w:eastAsia="Calibri" w:hAnsi="Calibri" w:cs="Calibri"/>
          <w:sz w:val="24"/>
          <w:szCs w:val="24"/>
        </w:rPr>
        <w:t xml:space="preserve">ust. 1 </w:t>
      </w:r>
      <w:r w:rsidRPr="00CB7E75">
        <w:rPr>
          <w:rFonts w:ascii="Calibri" w:eastAsia="Calibri" w:hAnsi="Calibri" w:cs="Calibri"/>
          <w:sz w:val="24"/>
          <w:szCs w:val="24"/>
        </w:rPr>
        <w:t xml:space="preserve">Zamawiający zapłaci Wykonawcy łączne jednorazowe wynagrodzenie całkowite w kwocie </w:t>
      </w:r>
      <w:r w:rsidR="00E62333" w:rsidRPr="00CB7E75">
        <w:rPr>
          <w:rFonts w:ascii="Calibri" w:eastAsia="Calibri" w:hAnsi="Calibri" w:cs="Calibri"/>
          <w:sz w:val="24"/>
          <w:szCs w:val="24"/>
        </w:rPr>
        <w:t xml:space="preserve">………………………… </w:t>
      </w:r>
      <w:r w:rsidRPr="00CB7E75">
        <w:rPr>
          <w:rFonts w:ascii="Calibri" w:eastAsia="Calibri" w:hAnsi="Calibri" w:cs="Calibri"/>
          <w:sz w:val="24"/>
          <w:szCs w:val="24"/>
        </w:rPr>
        <w:t xml:space="preserve">zł brutto (słownie: </w:t>
      </w:r>
      <w:r w:rsidR="00E62333" w:rsidRPr="00CB7E75">
        <w:rPr>
          <w:rFonts w:ascii="Calibri" w:eastAsia="Calibri" w:hAnsi="Calibri" w:cs="Calibri"/>
          <w:sz w:val="24"/>
          <w:szCs w:val="24"/>
        </w:rPr>
        <w:t>………………………………………</w:t>
      </w:r>
      <w:r w:rsidRPr="00CB7E75">
        <w:rPr>
          <w:rFonts w:ascii="Calibri" w:eastAsia="Calibri" w:hAnsi="Calibri" w:cs="Calibri"/>
          <w:sz w:val="24"/>
          <w:szCs w:val="24"/>
        </w:rPr>
        <w:t>)</w:t>
      </w:r>
      <w:r w:rsidR="00E62333" w:rsidRPr="00CB7E75">
        <w:rPr>
          <w:rFonts w:ascii="Calibri" w:eastAsia="Calibri" w:hAnsi="Calibri" w:cs="Calibri"/>
          <w:sz w:val="24"/>
          <w:szCs w:val="24"/>
        </w:rPr>
        <w:t>,</w:t>
      </w:r>
      <w:r w:rsidRPr="00CB7E75">
        <w:rPr>
          <w:rFonts w:ascii="Calibri" w:eastAsia="Calibri" w:hAnsi="Calibri" w:cs="Calibri"/>
          <w:sz w:val="24"/>
          <w:szCs w:val="24"/>
        </w:rPr>
        <w:t xml:space="preserve"> w tym należny podatek VAT zgodnie z ofertą Wykonawcy. </w:t>
      </w:r>
    </w:p>
    <w:p w14:paraId="38F42DA2" w14:textId="77777777" w:rsidR="007B2AE0" w:rsidRPr="00CB7E75" w:rsidRDefault="00EC613B" w:rsidP="00EC613B">
      <w:pPr>
        <w:widowControl/>
        <w:numPr>
          <w:ilvl w:val="0"/>
          <w:numId w:val="12"/>
        </w:numPr>
        <w:spacing w:after="120" w:line="276" w:lineRule="auto"/>
        <w:ind w:left="426" w:hanging="426"/>
        <w:contextualSpacing/>
        <w:jc w:val="both"/>
        <w:rPr>
          <w:rFonts w:ascii="Calibri" w:eastAsia="Calibri" w:hAnsi="Calibri" w:cs="Calibri"/>
          <w:sz w:val="24"/>
          <w:szCs w:val="24"/>
        </w:rPr>
      </w:pPr>
      <w:r w:rsidRPr="00CB7E75">
        <w:rPr>
          <w:rFonts w:ascii="Calibri" w:eastAsia="Calibri" w:hAnsi="Calibri" w:cs="Calibri"/>
          <w:sz w:val="24"/>
          <w:szCs w:val="24"/>
        </w:rPr>
        <w:t xml:space="preserve">Cena określona w ust. 1 obejmuje wszelkie koszty związane z realizacją niniejszego przedmiotu zamówienia.   </w:t>
      </w:r>
    </w:p>
    <w:p w14:paraId="3E71D5F1" w14:textId="0F9475EC" w:rsidR="0065499E" w:rsidRPr="00CB7E75" w:rsidRDefault="0065499E" w:rsidP="00EC613B">
      <w:pPr>
        <w:widowControl/>
        <w:numPr>
          <w:ilvl w:val="0"/>
          <w:numId w:val="12"/>
        </w:numPr>
        <w:spacing w:after="120" w:line="276" w:lineRule="auto"/>
        <w:ind w:left="426" w:hanging="426"/>
        <w:contextualSpacing/>
        <w:jc w:val="both"/>
        <w:rPr>
          <w:rFonts w:ascii="Calibri" w:eastAsia="Calibri" w:hAnsi="Calibri" w:cs="Calibri"/>
          <w:sz w:val="24"/>
          <w:szCs w:val="24"/>
        </w:rPr>
      </w:pPr>
      <w:r w:rsidRPr="00CB7E75">
        <w:rPr>
          <w:rFonts w:ascii="Calibri" w:eastAsia="Calibri" w:hAnsi="Calibri" w:cs="Calibri"/>
          <w:sz w:val="24"/>
          <w:szCs w:val="24"/>
        </w:rPr>
        <w:lastRenderedPageBreak/>
        <w:t xml:space="preserve">Płatność nastąpi w ciągu </w:t>
      </w:r>
      <w:r w:rsidR="00E62333" w:rsidRPr="00CB7E75">
        <w:rPr>
          <w:rFonts w:ascii="Calibri" w:eastAsia="Calibri" w:hAnsi="Calibri" w:cs="Calibri"/>
          <w:sz w:val="24"/>
          <w:szCs w:val="24"/>
        </w:rPr>
        <w:t>14</w:t>
      </w:r>
      <w:r w:rsidRPr="00CB7E75">
        <w:rPr>
          <w:rFonts w:ascii="Calibri" w:eastAsia="Calibri" w:hAnsi="Calibri" w:cs="Calibri"/>
          <w:sz w:val="24"/>
          <w:szCs w:val="24"/>
        </w:rPr>
        <w:t xml:space="preserve"> dni od dnia otrzymania przez Zamawiającego prawidłowo wystawionej faktury, przelewem na rachunek bankowy Wykonawcy wskazany na fakturze. Za dzień zapłaty uznaje się dzień obciążenia rachunku bankowego Zamawiającego.</w:t>
      </w:r>
    </w:p>
    <w:p w14:paraId="0A402DE2" w14:textId="438D4225" w:rsidR="007B2AE0" w:rsidRPr="00CB7E75" w:rsidRDefault="00C54C3A" w:rsidP="00EC613B">
      <w:pPr>
        <w:widowControl/>
        <w:numPr>
          <w:ilvl w:val="0"/>
          <w:numId w:val="12"/>
        </w:numPr>
        <w:spacing w:after="120" w:line="276" w:lineRule="auto"/>
        <w:ind w:left="426" w:hanging="426"/>
        <w:contextualSpacing/>
        <w:jc w:val="both"/>
        <w:rPr>
          <w:rFonts w:ascii="Calibri" w:eastAsia="Calibri" w:hAnsi="Calibri" w:cs="Calibri"/>
          <w:sz w:val="24"/>
          <w:szCs w:val="24"/>
        </w:rPr>
      </w:pPr>
      <w:r w:rsidRPr="00C54C3A">
        <w:rPr>
          <w:rFonts w:ascii="Calibri" w:eastAsia="Calibri" w:hAnsi="Calibri" w:cs="Calibri"/>
          <w:sz w:val="24"/>
          <w:szCs w:val="24"/>
        </w:rPr>
        <w:t>Podstawą do wystawienia faktury przez Wykonawcę będzie podpisany przez przedstawiciela Zamawiającego protokół zdawczo-odbiorczy, bez zastrzeżeń. W przypadku sporządzenia protokołu z uwagami dotyczącymi braków lub wad, Wykonawca zobowiązany jest do ich usunięcia w terminie określonym w § 2 ust. 6 niniejszej umowy, a faktura może zostać wystawiona dopiero po podpisaniu protokołu odbioru potwierdzającego usunięcie wszystkich wad i braków</w:t>
      </w:r>
      <w:r w:rsidR="00EC613B" w:rsidRPr="00CB7E75">
        <w:rPr>
          <w:rFonts w:ascii="Calibri" w:hAnsi="Calibri" w:cs="Calibri"/>
          <w:sz w:val="24"/>
          <w:szCs w:val="24"/>
        </w:rPr>
        <w:t>.</w:t>
      </w:r>
    </w:p>
    <w:p w14:paraId="5B2CE09C" w14:textId="77777777" w:rsidR="007B2AE0" w:rsidRPr="00CB7E75" w:rsidRDefault="00EC613B" w:rsidP="00EC613B">
      <w:pPr>
        <w:widowControl/>
        <w:numPr>
          <w:ilvl w:val="0"/>
          <w:numId w:val="12"/>
        </w:numPr>
        <w:spacing w:after="120" w:line="276" w:lineRule="auto"/>
        <w:ind w:left="426" w:hanging="426"/>
        <w:contextualSpacing/>
        <w:jc w:val="both"/>
        <w:rPr>
          <w:rFonts w:ascii="Calibri" w:eastAsia="Calibri" w:hAnsi="Calibri" w:cs="Calibri"/>
          <w:sz w:val="24"/>
          <w:szCs w:val="24"/>
        </w:rPr>
      </w:pPr>
      <w:r w:rsidRPr="00CB7E75">
        <w:rPr>
          <w:rFonts w:ascii="Calibri" w:eastAsia="Calibri" w:hAnsi="Calibri" w:cs="Calibri"/>
          <w:sz w:val="24"/>
          <w:szCs w:val="24"/>
        </w:rPr>
        <w:t>Wykonawca nie może zbyć na rzecz osób trzecich wierzytelności względem Zamawiającego powstałych w związku z realizacją niniejszej umowy, bez uprzedniej zgody Zamawiającego wyrażonej na piśmie.</w:t>
      </w:r>
    </w:p>
    <w:p w14:paraId="5E346370" w14:textId="77777777" w:rsidR="00EC613B" w:rsidRPr="00CB7E75" w:rsidRDefault="00EC613B" w:rsidP="00EC613B">
      <w:pPr>
        <w:widowControl/>
        <w:spacing w:after="120" w:line="276" w:lineRule="auto"/>
        <w:ind w:left="426"/>
        <w:contextualSpacing/>
        <w:jc w:val="both"/>
        <w:rPr>
          <w:rFonts w:ascii="Calibri" w:eastAsia="Calibri" w:hAnsi="Calibri" w:cs="Calibri"/>
          <w:sz w:val="24"/>
          <w:szCs w:val="24"/>
        </w:rPr>
      </w:pPr>
    </w:p>
    <w:p w14:paraId="331EFB9F" w14:textId="77777777" w:rsidR="007B2AE0" w:rsidRPr="00CB7E75" w:rsidRDefault="00EC613B" w:rsidP="00260E40">
      <w:pPr>
        <w:widowControl/>
        <w:spacing w:line="276" w:lineRule="auto"/>
        <w:jc w:val="center"/>
        <w:rPr>
          <w:rFonts w:ascii="Calibri" w:eastAsia="Calibri" w:hAnsi="Calibri" w:cs="Calibri"/>
          <w:b/>
          <w:bCs/>
          <w:color w:val="000000"/>
          <w:sz w:val="24"/>
          <w:szCs w:val="24"/>
        </w:rPr>
      </w:pPr>
      <w:r w:rsidRPr="00CB7E75">
        <w:rPr>
          <w:rFonts w:ascii="Calibri" w:eastAsia="Calibri" w:hAnsi="Calibri" w:cs="Calibri"/>
          <w:b/>
          <w:bCs/>
          <w:color w:val="000000"/>
          <w:sz w:val="24"/>
          <w:szCs w:val="24"/>
        </w:rPr>
        <w:t>§ 5</w:t>
      </w:r>
    </w:p>
    <w:p w14:paraId="46A7C586" w14:textId="77777777" w:rsidR="007B2AE0" w:rsidRPr="00CB7E75" w:rsidRDefault="00EC613B" w:rsidP="00EC613B">
      <w:pPr>
        <w:widowControl/>
        <w:spacing w:after="120" w:line="276" w:lineRule="auto"/>
        <w:jc w:val="center"/>
        <w:rPr>
          <w:rFonts w:ascii="Calibri" w:eastAsia="Calibri" w:hAnsi="Calibri" w:cs="Calibri"/>
          <w:b/>
          <w:color w:val="000000"/>
          <w:sz w:val="24"/>
          <w:szCs w:val="24"/>
        </w:rPr>
      </w:pPr>
      <w:r w:rsidRPr="00CB7E75">
        <w:rPr>
          <w:rFonts w:ascii="Calibri" w:eastAsia="Calibri" w:hAnsi="Calibri" w:cs="Calibri"/>
          <w:b/>
          <w:color w:val="000000"/>
          <w:sz w:val="24"/>
          <w:szCs w:val="24"/>
        </w:rPr>
        <w:t>Kary umowne</w:t>
      </w:r>
    </w:p>
    <w:p w14:paraId="2D517973" w14:textId="77777777" w:rsidR="007B2AE0" w:rsidRPr="00CB7E75" w:rsidRDefault="00EC613B" w:rsidP="00EC613B">
      <w:pPr>
        <w:numPr>
          <w:ilvl w:val="0"/>
          <w:numId w:val="17"/>
        </w:numPr>
        <w:tabs>
          <w:tab w:val="left" w:pos="284"/>
        </w:tabs>
        <w:spacing w:after="120" w:line="276" w:lineRule="auto"/>
        <w:ind w:left="10" w:hanging="10"/>
        <w:jc w:val="both"/>
        <w:rPr>
          <w:rFonts w:ascii="Calibri" w:eastAsia="Calibri" w:hAnsi="Calibri" w:cs="Calibri"/>
          <w:color w:val="000000"/>
          <w:kern w:val="0"/>
          <w:sz w:val="24"/>
          <w:szCs w:val="24"/>
        </w:rPr>
      </w:pPr>
      <w:r w:rsidRPr="00CB7E75">
        <w:rPr>
          <w:rFonts w:ascii="Calibri" w:eastAsia="Calibri" w:hAnsi="Calibri" w:cs="Calibri"/>
          <w:color w:val="000000"/>
          <w:kern w:val="0"/>
          <w:sz w:val="24"/>
          <w:szCs w:val="24"/>
        </w:rPr>
        <w:t>Wykonawca zapłaci Zamawiającemu kary umowne:</w:t>
      </w:r>
    </w:p>
    <w:p w14:paraId="29AD0D77" w14:textId="043F5BB6" w:rsidR="007B2AE0" w:rsidRPr="00CB7E75" w:rsidRDefault="00EC613B" w:rsidP="00EC613B">
      <w:pPr>
        <w:numPr>
          <w:ilvl w:val="0"/>
          <w:numId w:val="18"/>
        </w:numPr>
        <w:tabs>
          <w:tab w:val="left" w:pos="567"/>
        </w:tabs>
        <w:spacing w:after="120" w:line="276" w:lineRule="auto"/>
        <w:ind w:left="567" w:right="40" w:hanging="283"/>
        <w:jc w:val="both"/>
        <w:rPr>
          <w:rFonts w:ascii="Calibri" w:eastAsia="Calibri" w:hAnsi="Calibri" w:cs="Calibri"/>
          <w:color w:val="000000"/>
          <w:kern w:val="0"/>
          <w:sz w:val="24"/>
          <w:szCs w:val="24"/>
        </w:rPr>
      </w:pPr>
      <w:r w:rsidRPr="00CB7E75">
        <w:rPr>
          <w:rFonts w:ascii="Calibri" w:eastAsia="Calibri" w:hAnsi="Calibri" w:cs="Calibri"/>
          <w:color w:val="000000"/>
          <w:kern w:val="0"/>
          <w:sz w:val="24"/>
          <w:szCs w:val="24"/>
        </w:rPr>
        <w:t>za zwłokę w wykonaniu przedmiotu dostawy - w wysokości 0,2</w:t>
      </w:r>
      <w:r w:rsidR="00E62333" w:rsidRPr="00CB7E75">
        <w:rPr>
          <w:rFonts w:ascii="Calibri" w:eastAsia="Calibri" w:hAnsi="Calibri" w:cs="Calibri"/>
          <w:color w:val="000000"/>
          <w:kern w:val="0"/>
          <w:sz w:val="24"/>
          <w:szCs w:val="24"/>
        </w:rPr>
        <w:t xml:space="preserve"> </w:t>
      </w:r>
      <w:r w:rsidRPr="00CB7E75">
        <w:rPr>
          <w:rFonts w:ascii="Calibri" w:eastAsia="Calibri" w:hAnsi="Calibri" w:cs="Calibri"/>
          <w:color w:val="000000"/>
          <w:kern w:val="0"/>
          <w:sz w:val="24"/>
          <w:szCs w:val="24"/>
        </w:rPr>
        <w:t>% wynagrodzenia brutto, określonego w § 4 ust. 1 za każdy rozpoczęty dzień zwłoki,</w:t>
      </w:r>
      <w:r w:rsidR="007A66FA" w:rsidRPr="00CB7E75">
        <w:rPr>
          <w:rFonts w:ascii="Calibri" w:eastAsia="Calibri" w:hAnsi="Calibri" w:cs="Calibri"/>
          <w:color w:val="000000"/>
          <w:kern w:val="0"/>
          <w:sz w:val="24"/>
          <w:szCs w:val="24"/>
        </w:rPr>
        <w:t xml:space="preserve"> </w:t>
      </w:r>
      <w:r w:rsidRPr="00CB7E75">
        <w:rPr>
          <w:rFonts w:ascii="Calibri" w:eastAsia="Calibri" w:hAnsi="Calibri" w:cs="Calibri"/>
          <w:color w:val="000000"/>
          <w:kern w:val="0"/>
          <w:sz w:val="24"/>
          <w:szCs w:val="24"/>
        </w:rPr>
        <w:t>po dniu wskazanym jako data wykonania umowy, o którym mowa w § 2 ust. 4 umowy,</w:t>
      </w:r>
    </w:p>
    <w:p w14:paraId="6EEA5C27" w14:textId="3E66BA46" w:rsidR="007B2AE0" w:rsidRPr="00CB7E75" w:rsidRDefault="00EC613B" w:rsidP="00EC613B">
      <w:pPr>
        <w:numPr>
          <w:ilvl w:val="0"/>
          <w:numId w:val="18"/>
        </w:numPr>
        <w:tabs>
          <w:tab w:val="left" w:pos="567"/>
        </w:tabs>
        <w:spacing w:after="120" w:line="276" w:lineRule="auto"/>
        <w:ind w:left="567" w:right="40" w:hanging="283"/>
        <w:jc w:val="both"/>
        <w:rPr>
          <w:rFonts w:ascii="Calibri" w:eastAsia="Calibri" w:hAnsi="Calibri" w:cs="Calibri"/>
          <w:color w:val="000000"/>
          <w:kern w:val="0"/>
          <w:sz w:val="24"/>
          <w:szCs w:val="24"/>
        </w:rPr>
      </w:pPr>
      <w:r w:rsidRPr="00CB7E75">
        <w:rPr>
          <w:rFonts w:ascii="Calibri" w:eastAsia="Calibri" w:hAnsi="Calibri" w:cs="Calibri"/>
          <w:color w:val="000000"/>
          <w:kern w:val="0"/>
          <w:sz w:val="24"/>
          <w:szCs w:val="24"/>
        </w:rPr>
        <w:t>za zwłokę w usunięciu wad stwierdzonych w okresie gwarancji i rękojmi - w wysokości 0,2</w:t>
      </w:r>
      <w:r w:rsidR="00E62333" w:rsidRPr="00CB7E75">
        <w:rPr>
          <w:rFonts w:ascii="Calibri" w:eastAsia="Calibri" w:hAnsi="Calibri" w:cs="Calibri"/>
          <w:color w:val="000000"/>
          <w:kern w:val="0"/>
          <w:sz w:val="24"/>
          <w:szCs w:val="24"/>
        </w:rPr>
        <w:t xml:space="preserve"> </w:t>
      </w:r>
      <w:r w:rsidRPr="00CB7E75">
        <w:rPr>
          <w:rFonts w:ascii="Calibri" w:eastAsia="Calibri" w:hAnsi="Calibri" w:cs="Calibri"/>
          <w:color w:val="000000"/>
          <w:kern w:val="0"/>
          <w:sz w:val="24"/>
          <w:szCs w:val="24"/>
        </w:rPr>
        <w:t>% wynagrodzenia brutto, określonego w §</w:t>
      </w:r>
      <w:r w:rsidR="00E62333" w:rsidRPr="00CB7E75">
        <w:rPr>
          <w:rFonts w:ascii="Calibri" w:eastAsia="Calibri" w:hAnsi="Calibri" w:cs="Calibri"/>
          <w:color w:val="000000"/>
          <w:kern w:val="0"/>
          <w:sz w:val="24"/>
          <w:szCs w:val="24"/>
        </w:rPr>
        <w:t xml:space="preserve"> </w:t>
      </w:r>
      <w:r w:rsidRPr="00CB7E75">
        <w:rPr>
          <w:rFonts w:ascii="Calibri" w:eastAsia="Calibri" w:hAnsi="Calibri" w:cs="Calibri"/>
          <w:color w:val="000000"/>
          <w:kern w:val="0"/>
          <w:sz w:val="24"/>
          <w:szCs w:val="24"/>
        </w:rPr>
        <w:t>4 ust. 1 za każdy rozpoczęty dzień zwłoki,</w:t>
      </w:r>
    </w:p>
    <w:p w14:paraId="2FDE40C6" w14:textId="0604E12E" w:rsidR="007B2AE0" w:rsidRPr="00CB7E75" w:rsidRDefault="00EC613B" w:rsidP="00EC613B">
      <w:pPr>
        <w:numPr>
          <w:ilvl w:val="0"/>
          <w:numId w:val="18"/>
        </w:numPr>
        <w:tabs>
          <w:tab w:val="left" w:pos="426"/>
          <w:tab w:val="left" w:pos="567"/>
        </w:tabs>
        <w:spacing w:after="120" w:line="276" w:lineRule="auto"/>
        <w:ind w:left="567" w:right="40" w:hanging="283"/>
        <w:jc w:val="both"/>
        <w:rPr>
          <w:rFonts w:ascii="Calibri" w:eastAsia="Calibri" w:hAnsi="Calibri" w:cs="Calibri"/>
          <w:color w:val="000000"/>
          <w:kern w:val="0"/>
          <w:sz w:val="24"/>
          <w:szCs w:val="24"/>
        </w:rPr>
      </w:pPr>
      <w:r w:rsidRPr="00CB7E75">
        <w:rPr>
          <w:rFonts w:ascii="Calibri" w:eastAsia="Calibri" w:hAnsi="Calibri" w:cs="Calibri"/>
          <w:color w:val="000000"/>
          <w:kern w:val="0"/>
          <w:sz w:val="24"/>
          <w:szCs w:val="24"/>
        </w:rPr>
        <w:t>za odstąpienie od umowy przez którąkolwiek ze stron z winy Wykonawcy - w wysokości 10</w:t>
      </w:r>
      <w:r w:rsidR="00E62333" w:rsidRPr="00CB7E75">
        <w:rPr>
          <w:rFonts w:ascii="Calibri" w:eastAsia="Calibri" w:hAnsi="Calibri" w:cs="Calibri"/>
          <w:color w:val="000000"/>
          <w:kern w:val="0"/>
          <w:sz w:val="24"/>
          <w:szCs w:val="24"/>
        </w:rPr>
        <w:t xml:space="preserve"> </w:t>
      </w:r>
      <w:r w:rsidRPr="00CB7E75">
        <w:rPr>
          <w:rFonts w:ascii="Calibri" w:eastAsia="Calibri" w:hAnsi="Calibri" w:cs="Calibri"/>
          <w:color w:val="000000"/>
          <w:kern w:val="0"/>
          <w:sz w:val="24"/>
          <w:szCs w:val="24"/>
        </w:rPr>
        <w:t xml:space="preserve">% wynagrodzenia brutto, określonego w § 4 ust. </w:t>
      </w:r>
      <w:r w:rsidRPr="00CB7E75">
        <w:rPr>
          <w:rFonts w:ascii="Calibri" w:eastAsia="Calibri" w:hAnsi="Calibri" w:cs="Calibri"/>
          <w:iCs/>
          <w:color w:val="000000"/>
          <w:kern w:val="0"/>
          <w:sz w:val="24"/>
          <w:szCs w:val="24"/>
        </w:rPr>
        <w:t>1.</w:t>
      </w:r>
    </w:p>
    <w:p w14:paraId="7C67C876" w14:textId="0DADF8DD" w:rsidR="007B2AE0" w:rsidRPr="00CB7E75" w:rsidRDefault="00EC613B" w:rsidP="00EC613B">
      <w:pPr>
        <w:tabs>
          <w:tab w:val="left" w:pos="448"/>
        </w:tabs>
        <w:spacing w:after="120" w:line="276" w:lineRule="auto"/>
        <w:ind w:left="284" w:right="60" w:hanging="284"/>
        <w:jc w:val="both"/>
        <w:rPr>
          <w:rFonts w:ascii="Calibri" w:eastAsia="Calibri" w:hAnsi="Calibri" w:cs="Calibri"/>
          <w:color w:val="000000"/>
          <w:kern w:val="0"/>
          <w:sz w:val="24"/>
          <w:szCs w:val="24"/>
        </w:rPr>
      </w:pPr>
      <w:r w:rsidRPr="00CB7E75">
        <w:rPr>
          <w:rFonts w:ascii="Calibri" w:eastAsia="Calibri" w:hAnsi="Calibri" w:cs="Calibri"/>
          <w:color w:val="000000"/>
          <w:kern w:val="0"/>
          <w:sz w:val="24"/>
          <w:szCs w:val="24"/>
        </w:rPr>
        <w:t xml:space="preserve">2. </w:t>
      </w:r>
      <w:r w:rsidRPr="00CB7E75">
        <w:rPr>
          <w:rFonts w:ascii="Calibri" w:eastAsia="Calibri" w:hAnsi="Calibri" w:cs="Calibri"/>
          <w:color w:val="000000"/>
          <w:kern w:val="0"/>
          <w:sz w:val="24"/>
          <w:szCs w:val="24"/>
        </w:rPr>
        <w:tab/>
        <w:t>Zamawiający zapłaci Wykonawcy kary umowne za odstąpienie od umowy przez którąkolwiek ze stron z winy Zamawiającego w wysokości 5</w:t>
      </w:r>
      <w:r w:rsidR="00E62333" w:rsidRPr="00CB7E75">
        <w:rPr>
          <w:rFonts w:ascii="Calibri" w:eastAsia="Calibri" w:hAnsi="Calibri" w:cs="Calibri"/>
          <w:color w:val="000000"/>
          <w:kern w:val="0"/>
          <w:sz w:val="24"/>
          <w:szCs w:val="24"/>
        </w:rPr>
        <w:t xml:space="preserve"> </w:t>
      </w:r>
      <w:r w:rsidRPr="00CB7E75">
        <w:rPr>
          <w:rFonts w:ascii="Calibri" w:eastAsia="Calibri" w:hAnsi="Calibri" w:cs="Calibri"/>
          <w:color w:val="000000"/>
          <w:kern w:val="0"/>
          <w:sz w:val="24"/>
          <w:szCs w:val="24"/>
        </w:rPr>
        <w:t xml:space="preserve">% wynagrodzenia brutto, określonego w § 4 ust </w:t>
      </w:r>
      <w:r w:rsidRPr="00CB7E75">
        <w:rPr>
          <w:rFonts w:ascii="Calibri" w:eastAsia="Calibri" w:hAnsi="Calibri" w:cs="Calibri"/>
          <w:iCs/>
          <w:color w:val="000000"/>
          <w:kern w:val="0"/>
          <w:sz w:val="24"/>
          <w:szCs w:val="24"/>
        </w:rPr>
        <w:t>1</w:t>
      </w:r>
      <w:r w:rsidRPr="00CB7E75">
        <w:rPr>
          <w:rFonts w:ascii="Calibri" w:eastAsia="Calibri" w:hAnsi="Calibri" w:cs="Calibri"/>
          <w:color w:val="000000"/>
          <w:kern w:val="0"/>
          <w:sz w:val="24"/>
          <w:szCs w:val="24"/>
        </w:rPr>
        <w:t>.</w:t>
      </w:r>
    </w:p>
    <w:p w14:paraId="34826395" w14:textId="77777777" w:rsidR="007B2AE0" w:rsidRPr="00CB7E75" w:rsidRDefault="00EC613B" w:rsidP="00EC613B">
      <w:pPr>
        <w:tabs>
          <w:tab w:val="left" w:pos="445"/>
        </w:tabs>
        <w:spacing w:after="120" w:line="276" w:lineRule="auto"/>
        <w:ind w:left="284" w:right="60" w:hanging="284"/>
        <w:jc w:val="both"/>
        <w:rPr>
          <w:rFonts w:ascii="Calibri" w:eastAsia="Calibri" w:hAnsi="Calibri" w:cs="Calibri"/>
          <w:color w:val="000000"/>
          <w:kern w:val="0"/>
          <w:sz w:val="24"/>
          <w:szCs w:val="24"/>
        </w:rPr>
      </w:pPr>
      <w:r w:rsidRPr="00CB7E75">
        <w:rPr>
          <w:rFonts w:ascii="Calibri" w:eastAsia="Calibri" w:hAnsi="Calibri" w:cs="Calibri"/>
          <w:color w:val="000000"/>
          <w:kern w:val="0"/>
          <w:sz w:val="24"/>
          <w:szCs w:val="24"/>
        </w:rPr>
        <w:t>3. Strony zastrzegają sobie prawo do dochodzenia odszkodowania na zasadach ogólnych, o ile wartość faktycznie poniesionych szkód przekracza wysokość kar umownych.</w:t>
      </w:r>
    </w:p>
    <w:p w14:paraId="093329C4" w14:textId="77777777" w:rsidR="007B2AE0" w:rsidRPr="00CB7E75" w:rsidRDefault="00EC613B" w:rsidP="00EC613B">
      <w:pPr>
        <w:tabs>
          <w:tab w:val="left" w:pos="445"/>
        </w:tabs>
        <w:spacing w:after="120" w:line="276" w:lineRule="auto"/>
        <w:ind w:left="284" w:right="60" w:hanging="284"/>
        <w:jc w:val="both"/>
        <w:rPr>
          <w:rFonts w:ascii="Calibri" w:eastAsia="Calibri" w:hAnsi="Calibri" w:cs="Calibri"/>
          <w:color w:val="0000FF"/>
          <w:kern w:val="0"/>
          <w:sz w:val="24"/>
          <w:szCs w:val="24"/>
        </w:rPr>
      </w:pPr>
      <w:r w:rsidRPr="00CB7E75">
        <w:rPr>
          <w:rFonts w:ascii="Calibri" w:eastAsia="Calibri" w:hAnsi="Calibri" w:cs="Calibri"/>
          <w:color w:val="000000"/>
          <w:kern w:val="0"/>
          <w:sz w:val="24"/>
          <w:szCs w:val="24"/>
        </w:rPr>
        <w:t>4.   Zamawiający może potrącić kary umowne z wynagrodzenia należnego Wykonawcy.</w:t>
      </w:r>
      <w:r w:rsidRPr="00CB7E75">
        <w:rPr>
          <w:rFonts w:ascii="Calibri" w:eastAsia="Batang" w:hAnsi="Calibri" w:cs="Calibri"/>
          <w:color w:val="0000FF"/>
          <w:kern w:val="0"/>
          <w:sz w:val="22"/>
          <w:szCs w:val="22"/>
        </w:rPr>
        <w:t xml:space="preserve"> </w:t>
      </w:r>
      <w:r w:rsidRPr="00CB7E75">
        <w:rPr>
          <w:rFonts w:ascii="Calibri" w:eastAsia="Calibri" w:hAnsi="Calibri" w:cs="Calibri"/>
          <w:color w:val="0000FF"/>
          <w:kern w:val="0"/>
          <w:sz w:val="24"/>
          <w:szCs w:val="24"/>
        </w:rPr>
        <w:t xml:space="preserve"> </w:t>
      </w:r>
    </w:p>
    <w:p w14:paraId="0AD6077E" w14:textId="77777777" w:rsidR="007B2AE0" w:rsidRPr="00CB7E75" w:rsidRDefault="007B2AE0" w:rsidP="00260E40">
      <w:pPr>
        <w:widowControl/>
        <w:spacing w:line="276" w:lineRule="auto"/>
        <w:rPr>
          <w:rFonts w:ascii="Calibri" w:eastAsia="Calibri" w:hAnsi="Calibri" w:cs="Calibri"/>
          <w:b/>
          <w:bCs/>
          <w:sz w:val="24"/>
          <w:szCs w:val="24"/>
        </w:rPr>
      </w:pPr>
    </w:p>
    <w:p w14:paraId="4FEA2498" w14:textId="77777777" w:rsidR="007B2AE0" w:rsidRPr="00CB7E75" w:rsidRDefault="00EC613B" w:rsidP="00260E40">
      <w:pPr>
        <w:widowControl/>
        <w:spacing w:line="276" w:lineRule="auto"/>
        <w:jc w:val="center"/>
        <w:rPr>
          <w:rFonts w:ascii="Calibri" w:eastAsia="Calibri" w:hAnsi="Calibri" w:cs="Calibri"/>
          <w:b/>
          <w:bCs/>
          <w:sz w:val="24"/>
          <w:szCs w:val="24"/>
        </w:rPr>
      </w:pPr>
      <w:r w:rsidRPr="00CB7E75">
        <w:rPr>
          <w:rFonts w:ascii="Calibri" w:eastAsia="Calibri" w:hAnsi="Calibri" w:cs="Calibri"/>
          <w:b/>
          <w:bCs/>
          <w:sz w:val="24"/>
          <w:szCs w:val="24"/>
        </w:rPr>
        <w:t>§ 6</w:t>
      </w:r>
    </w:p>
    <w:p w14:paraId="648AC16B" w14:textId="77777777" w:rsidR="007B2AE0" w:rsidRPr="00CB7E75" w:rsidRDefault="00EC613B" w:rsidP="00EC613B">
      <w:pPr>
        <w:widowControl/>
        <w:spacing w:after="120" w:line="276" w:lineRule="auto"/>
        <w:jc w:val="center"/>
        <w:rPr>
          <w:rFonts w:ascii="Calibri" w:eastAsia="Calibri" w:hAnsi="Calibri" w:cs="Calibri"/>
          <w:b/>
          <w:sz w:val="24"/>
          <w:szCs w:val="24"/>
        </w:rPr>
      </w:pPr>
      <w:r w:rsidRPr="00CB7E75">
        <w:rPr>
          <w:rFonts w:ascii="Calibri" w:eastAsia="Calibri" w:hAnsi="Calibri" w:cs="Calibri"/>
          <w:b/>
          <w:sz w:val="24"/>
          <w:szCs w:val="24"/>
        </w:rPr>
        <w:t>Zmiany umowy</w:t>
      </w:r>
    </w:p>
    <w:p w14:paraId="25E6F3B8" w14:textId="1EB3CD3D" w:rsidR="000A20F0" w:rsidRPr="000A20F0" w:rsidRDefault="000A20F0" w:rsidP="000A20F0">
      <w:pPr>
        <w:pStyle w:val="Akapitzlist"/>
        <w:numPr>
          <w:ilvl w:val="0"/>
          <w:numId w:val="6"/>
        </w:numPr>
        <w:spacing w:after="120"/>
        <w:ind w:left="425" w:hanging="425"/>
        <w:jc w:val="both"/>
        <w:rPr>
          <w:rFonts w:cs="Calibri"/>
          <w:sz w:val="24"/>
          <w:szCs w:val="24"/>
        </w:rPr>
      </w:pPr>
      <w:r w:rsidRPr="000A20F0">
        <w:rPr>
          <w:rFonts w:cs="Calibri"/>
          <w:sz w:val="24"/>
          <w:szCs w:val="24"/>
        </w:rPr>
        <w:t xml:space="preserve">Zamawiający dopuszcza możliwość zmiany postanowień zawartej umowy w następujących przypadkach i na określonych zasadach, zgodnie z Wytycznymi w zakresie kwalifikowalności wydatków na lata 2021-2027, pod warunkiem że nie naruszają one zasad efektywnego </w:t>
      </w:r>
      <w:r w:rsidR="00DC07CF">
        <w:rPr>
          <w:rFonts w:cs="Calibri"/>
          <w:sz w:val="24"/>
          <w:szCs w:val="24"/>
        </w:rPr>
        <w:br/>
      </w:r>
      <w:r w:rsidRPr="000A20F0">
        <w:rPr>
          <w:rFonts w:cs="Calibri"/>
          <w:sz w:val="24"/>
          <w:szCs w:val="24"/>
        </w:rPr>
        <w:t>i przejrzystego wydatkowania środków publicznych:</w:t>
      </w:r>
    </w:p>
    <w:p w14:paraId="28209916" w14:textId="77777777" w:rsidR="000A20F0" w:rsidRPr="000A20F0" w:rsidRDefault="000A20F0" w:rsidP="000A20F0">
      <w:pPr>
        <w:pStyle w:val="Akapitzlist"/>
        <w:numPr>
          <w:ilvl w:val="1"/>
          <w:numId w:val="6"/>
        </w:numPr>
        <w:spacing w:after="120"/>
        <w:jc w:val="both"/>
        <w:rPr>
          <w:rFonts w:cs="Calibri"/>
          <w:sz w:val="24"/>
          <w:szCs w:val="24"/>
        </w:rPr>
      </w:pPr>
      <w:r w:rsidRPr="000A20F0">
        <w:rPr>
          <w:rFonts w:cs="Calibri"/>
          <w:sz w:val="24"/>
          <w:szCs w:val="24"/>
        </w:rPr>
        <w:t>dopuszczalna jest zmiana umożliwiająca usunięcie rozbieżności oraz doprecyzowanie postanowień umowy w celu zapewnienia jednoznacznej interpretacji jej zapisów, o ile nie prowadzi to do zmiany charakteru umowy oraz nie wpływa na zwiększenie jej wartości lub zakresu rzeczowego.</w:t>
      </w:r>
    </w:p>
    <w:p w14:paraId="059DA029" w14:textId="77777777" w:rsidR="000A20F0" w:rsidRPr="000A20F0" w:rsidRDefault="000A20F0" w:rsidP="000A20F0">
      <w:pPr>
        <w:pStyle w:val="Akapitzlist"/>
        <w:numPr>
          <w:ilvl w:val="1"/>
          <w:numId w:val="6"/>
        </w:numPr>
        <w:spacing w:after="120"/>
        <w:jc w:val="both"/>
        <w:rPr>
          <w:rFonts w:cs="Calibri"/>
          <w:sz w:val="24"/>
          <w:szCs w:val="24"/>
        </w:rPr>
      </w:pPr>
      <w:r w:rsidRPr="000A20F0">
        <w:rPr>
          <w:rFonts w:cs="Calibri"/>
          <w:sz w:val="24"/>
          <w:szCs w:val="24"/>
        </w:rPr>
        <w:lastRenderedPageBreak/>
        <w:t>dopuszczalna jest zmiana istotnej treści umowy w przypadku wejścia w życie nowych przepisów prawa powszechnie obowiązującego, które mają bezpośredni wpływ na realizację umowy, w tym w szczególności w zakresie prawa podatkowego, prawa pracy, ochrony środowiska, ochrony danych osobowych lub innych regulacji wpływających na koszty lub sposób realizacji zamówienia.</w:t>
      </w:r>
    </w:p>
    <w:p w14:paraId="0B15FD18" w14:textId="77777777" w:rsidR="000A20F0" w:rsidRPr="000A20F0" w:rsidRDefault="000A20F0" w:rsidP="000A20F0">
      <w:pPr>
        <w:pStyle w:val="Akapitzlist"/>
        <w:numPr>
          <w:ilvl w:val="1"/>
          <w:numId w:val="6"/>
        </w:numPr>
        <w:spacing w:after="120"/>
        <w:jc w:val="both"/>
        <w:rPr>
          <w:rFonts w:cs="Calibri"/>
          <w:sz w:val="24"/>
          <w:szCs w:val="24"/>
        </w:rPr>
      </w:pPr>
      <w:r w:rsidRPr="000A20F0">
        <w:rPr>
          <w:rFonts w:cs="Calibri"/>
          <w:sz w:val="24"/>
          <w:szCs w:val="24"/>
        </w:rPr>
        <w:t>w przypadku zmiany przepisów prawa lub wydania przez właściwe organy nowych wytycznych, interpretacji bądź decyzji dotyczących ochrony i przetwarzania danych osobowych, Zamawiający dopuszcza zmianę sposobu realizacji umowy lub zmianę zakresu świadczeń Wykonawcy, o ile zmiany te są bezwzględnie wymagane do zachowania zgodności z obowiązującymi regulacjami.</w:t>
      </w:r>
    </w:p>
    <w:p w14:paraId="659B3E09" w14:textId="39457141" w:rsidR="000A20F0" w:rsidRPr="000A20F0" w:rsidRDefault="000A20F0" w:rsidP="000A20F0">
      <w:pPr>
        <w:pStyle w:val="Akapitzlist"/>
        <w:numPr>
          <w:ilvl w:val="1"/>
          <w:numId w:val="6"/>
        </w:numPr>
        <w:spacing w:after="120"/>
        <w:jc w:val="both"/>
        <w:rPr>
          <w:rFonts w:cs="Calibri"/>
          <w:sz w:val="24"/>
          <w:szCs w:val="24"/>
        </w:rPr>
      </w:pPr>
      <w:r w:rsidRPr="000A20F0">
        <w:rPr>
          <w:rFonts w:cs="Calibri"/>
          <w:sz w:val="24"/>
          <w:szCs w:val="24"/>
        </w:rPr>
        <w:t xml:space="preserve">dopuszczalna jest zmiana umowy, jeżeli jej wprowadzenie jest konieczne dla prawidłowej realizacji projektu i wynika z decyzji krajowych lub zagranicznych Instytucji Zarządzających oraz Instytucji Pośredniczących, monitorujących realizację projektu </w:t>
      </w:r>
      <w:r w:rsidR="0004105C">
        <w:rPr>
          <w:rFonts w:cs="Calibri"/>
          <w:sz w:val="24"/>
          <w:szCs w:val="24"/>
        </w:rPr>
        <w:br/>
      </w:r>
      <w:r w:rsidRPr="000A20F0">
        <w:rPr>
          <w:rFonts w:cs="Calibri"/>
          <w:sz w:val="24"/>
          <w:szCs w:val="24"/>
        </w:rPr>
        <w:t>w ramach programów współfinansowanych ze środków publicznych, pod warunkiem że zmiana ta nie narusza zasady konkurencyjności i równego traktowania wykonawców.</w:t>
      </w:r>
    </w:p>
    <w:p w14:paraId="31BA0A3B" w14:textId="3816A38E" w:rsidR="000A20F0" w:rsidRPr="000A20F0" w:rsidRDefault="000A20F0" w:rsidP="000A20F0">
      <w:pPr>
        <w:pStyle w:val="Akapitzlist"/>
        <w:numPr>
          <w:ilvl w:val="1"/>
          <w:numId w:val="6"/>
        </w:numPr>
        <w:spacing w:after="120"/>
        <w:jc w:val="both"/>
        <w:rPr>
          <w:rFonts w:cs="Calibri"/>
          <w:sz w:val="24"/>
          <w:szCs w:val="24"/>
        </w:rPr>
      </w:pPr>
      <w:r w:rsidRPr="000A20F0">
        <w:rPr>
          <w:rFonts w:cs="Calibri"/>
          <w:sz w:val="24"/>
          <w:szCs w:val="24"/>
        </w:rPr>
        <w:t xml:space="preserve">dopuszczalna jest zmiana umowy w przypadku wystąpienia siły wyższej (m.in. klęsk żywiołowych, pandemii, działań wojennych, strajków, nadzwyczajnych decyzji administracyjnych), które uniemożliwiają realizację przedmiotu umowy zgodnie </w:t>
      </w:r>
      <w:r w:rsidR="0004105C">
        <w:rPr>
          <w:rFonts w:cs="Calibri"/>
          <w:sz w:val="24"/>
          <w:szCs w:val="24"/>
        </w:rPr>
        <w:br/>
      </w:r>
      <w:r w:rsidRPr="000A20F0">
        <w:rPr>
          <w:rFonts w:cs="Calibri"/>
          <w:sz w:val="24"/>
          <w:szCs w:val="24"/>
        </w:rPr>
        <w:t>z pierwotnymi warunkami, pod warunkiem, że zmiana ta jest proporcjonalna do zaistniałej sytuacji i zgodna z zasadą racjonalności wydatkowania środków publicznych.</w:t>
      </w:r>
    </w:p>
    <w:p w14:paraId="49274D81" w14:textId="578D495D" w:rsidR="000A20F0" w:rsidRPr="000A20F0" w:rsidRDefault="000A20F0" w:rsidP="000A20F0">
      <w:pPr>
        <w:pStyle w:val="Akapitzlist"/>
        <w:numPr>
          <w:ilvl w:val="1"/>
          <w:numId w:val="6"/>
        </w:numPr>
        <w:spacing w:after="120"/>
        <w:jc w:val="both"/>
        <w:rPr>
          <w:rFonts w:cs="Calibri"/>
          <w:sz w:val="24"/>
          <w:szCs w:val="24"/>
        </w:rPr>
      </w:pPr>
      <w:r w:rsidRPr="000A20F0">
        <w:rPr>
          <w:rFonts w:cs="Calibri"/>
          <w:sz w:val="24"/>
          <w:szCs w:val="24"/>
        </w:rPr>
        <w:t xml:space="preserve">dopuszczalna jest zmiana wynagrodzenia lub innych istotnych elementów umowy </w:t>
      </w:r>
      <w:r w:rsidR="0004105C">
        <w:rPr>
          <w:rFonts w:cs="Calibri"/>
          <w:sz w:val="24"/>
          <w:szCs w:val="24"/>
        </w:rPr>
        <w:br/>
      </w:r>
      <w:r w:rsidRPr="000A20F0">
        <w:rPr>
          <w:rFonts w:cs="Calibri"/>
          <w:sz w:val="24"/>
          <w:szCs w:val="24"/>
        </w:rPr>
        <w:t>w przypadku zmiany stawek podatku VAT lub innych zmian prawa wpływających na koszty realizacji zamówienia, pod warunkiem że nie prowadzi to do nieuzasadnionego wzrostu kosztów projektu i jest zgodne z wytycznymi w zakresie kwalifikowalności wydatków.</w:t>
      </w:r>
    </w:p>
    <w:p w14:paraId="03D52010" w14:textId="77777777" w:rsidR="000A20F0" w:rsidRPr="000A20F0" w:rsidRDefault="000A20F0" w:rsidP="000A20F0">
      <w:pPr>
        <w:pStyle w:val="Akapitzlist"/>
        <w:numPr>
          <w:ilvl w:val="1"/>
          <w:numId w:val="6"/>
        </w:numPr>
        <w:spacing w:after="120"/>
        <w:jc w:val="both"/>
        <w:rPr>
          <w:rFonts w:cs="Calibri"/>
          <w:sz w:val="24"/>
          <w:szCs w:val="24"/>
        </w:rPr>
      </w:pPr>
      <w:r w:rsidRPr="000A20F0">
        <w:rPr>
          <w:rFonts w:cs="Calibri"/>
          <w:sz w:val="24"/>
          <w:szCs w:val="24"/>
        </w:rPr>
        <w:t>dopuszczalna jest zmiana umowy, jeśli jej wprowadzenie jest uzasadnione koniecznością optymalizacji realizacji projektu, w szczególności w zakresie oszczędności budżetowych, zmiany technologii lub metodologii realizacji, pod warunkiem że nie prowadzi do naruszenia konkurencyjności i równego traktowania wykonawców oraz nie skutkuje zmianą charakteru zamówienia.</w:t>
      </w:r>
    </w:p>
    <w:p w14:paraId="223BC341" w14:textId="6D4DA8E6" w:rsidR="000A20F0" w:rsidRPr="000A20F0" w:rsidRDefault="000A20F0" w:rsidP="000A20F0">
      <w:pPr>
        <w:pStyle w:val="Akapitzlist"/>
        <w:numPr>
          <w:ilvl w:val="0"/>
          <w:numId w:val="6"/>
        </w:numPr>
        <w:spacing w:after="120"/>
        <w:ind w:left="425" w:hanging="425"/>
        <w:jc w:val="both"/>
        <w:rPr>
          <w:rFonts w:cs="Calibri"/>
          <w:sz w:val="24"/>
          <w:szCs w:val="24"/>
        </w:rPr>
      </w:pPr>
      <w:r w:rsidRPr="000A20F0">
        <w:rPr>
          <w:rFonts w:cs="Calibri"/>
          <w:sz w:val="24"/>
          <w:szCs w:val="24"/>
        </w:rPr>
        <w:t>Każda zmiana umowy wymaga formy pisemnej i musi być dokonana w drodze aneksu pod rygorem nieważności. Wszelkie zmiany muszą być należycie uzasadnione i zgodne z Wytycznymi w zakresie kwalifikowalności wydatków, w szczególności w odniesieniu do zasady efektywności, przejrzystości oraz legalności ponoszonych wydatków.</w:t>
      </w:r>
    </w:p>
    <w:p w14:paraId="5D2ADBFE" w14:textId="77777777" w:rsidR="000A20F0" w:rsidRPr="00CB7E75" w:rsidRDefault="000A20F0" w:rsidP="000A20F0">
      <w:pPr>
        <w:pStyle w:val="Akapitzlist"/>
        <w:numPr>
          <w:ilvl w:val="0"/>
          <w:numId w:val="6"/>
        </w:numPr>
        <w:spacing w:after="120"/>
        <w:ind w:left="425" w:hanging="425"/>
        <w:jc w:val="both"/>
        <w:rPr>
          <w:rFonts w:cs="Calibri"/>
        </w:rPr>
      </w:pPr>
      <w:r w:rsidRPr="00CB7E75">
        <w:rPr>
          <w:rFonts w:cs="Calibri"/>
          <w:sz w:val="24"/>
          <w:szCs w:val="24"/>
        </w:rPr>
        <w:t>Niedopuszczalna jest jednak zmiana postanowień zawartej umowy oraz wprowadzanie nowych postanowień do umowy niekorzystnych dla Zamawiającego, jeśli przy ich uwzględnieniu należałoby zmienić treść oferty, na podstawie której dokonano wyboru Wykonawcy, chyba że konieczność wprowadzenia tych zmian wynika z okoliczności, których nie można było przewidzieć w chwili zawierania umowy.</w:t>
      </w:r>
    </w:p>
    <w:p w14:paraId="69BE6C5A" w14:textId="5AD5F528" w:rsidR="000A20F0" w:rsidRPr="000A20F0" w:rsidRDefault="000A20F0" w:rsidP="000A20F0">
      <w:pPr>
        <w:pStyle w:val="Akapitzlist"/>
        <w:numPr>
          <w:ilvl w:val="0"/>
          <w:numId w:val="6"/>
        </w:numPr>
        <w:spacing w:after="120"/>
        <w:ind w:left="425" w:hanging="425"/>
        <w:jc w:val="both"/>
        <w:rPr>
          <w:rFonts w:cs="Calibri"/>
          <w:sz w:val="24"/>
          <w:szCs w:val="24"/>
        </w:rPr>
      </w:pPr>
      <w:r w:rsidRPr="000A20F0">
        <w:rPr>
          <w:rFonts w:cs="Calibri"/>
          <w:sz w:val="24"/>
          <w:szCs w:val="24"/>
        </w:rPr>
        <w:t>Zmiany umowy nie mogą prowadzić do:</w:t>
      </w:r>
    </w:p>
    <w:p w14:paraId="494FAD6F" w14:textId="77777777" w:rsidR="000A20F0" w:rsidRPr="000A20F0" w:rsidRDefault="000A20F0" w:rsidP="000A20F0">
      <w:pPr>
        <w:pStyle w:val="Akapitzlist"/>
        <w:numPr>
          <w:ilvl w:val="1"/>
          <w:numId w:val="6"/>
        </w:numPr>
        <w:spacing w:after="120"/>
        <w:jc w:val="both"/>
        <w:rPr>
          <w:rFonts w:cs="Calibri"/>
          <w:sz w:val="24"/>
          <w:szCs w:val="24"/>
        </w:rPr>
      </w:pPr>
      <w:r w:rsidRPr="000A20F0">
        <w:rPr>
          <w:rFonts w:cs="Calibri"/>
          <w:sz w:val="24"/>
          <w:szCs w:val="24"/>
        </w:rPr>
        <w:t>zmiany charakteru umowy w sposób istotny,</w:t>
      </w:r>
    </w:p>
    <w:p w14:paraId="10BD5504" w14:textId="77777777" w:rsidR="000A20F0" w:rsidRPr="000A20F0" w:rsidRDefault="000A20F0" w:rsidP="000A20F0">
      <w:pPr>
        <w:pStyle w:val="Akapitzlist"/>
        <w:numPr>
          <w:ilvl w:val="1"/>
          <w:numId w:val="6"/>
        </w:numPr>
        <w:spacing w:after="120"/>
        <w:jc w:val="both"/>
        <w:rPr>
          <w:rFonts w:cs="Calibri"/>
          <w:sz w:val="24"/>
          <w:szCs w:val="24"/>
        </w:rPr>
      </w:pPr>
      <w:r w:rsidRPr="000A20F0">
        <w:rPr>
          <w:rFonts w:cs="Calibri"/>
          <w:sz w:val="24"/>
          <w:szCs w:val="24"/>
        </w:rPr>
        <w:t>naruszenia zasad konkurencyjności i równego traktowania wykonawców,</w:t>
      </w:r>
    </w:p>
    <w:p w14:paraId="4A733E30" w14:textId="77777777" w:rsidR="000A20F0" w:rsidRPr="000A20F0" w:rsidRDefault="000A20F0" w:rsidP="000A20F0">
      <w:pPr>
        <w:pStyle w:val="Akapitzlist"/>
        <w:numPr>
          <w:ilvl w:val="1"/>
          <w:numId w:val="6"/>
        </w:numPr>
        <w:spacing w:after="120"/>
        <w:jc w:val="both"/>
        <w:rPr>
          <w:rFonts w:cs="Calibri"/>
          <w:sz w:val="24"/>
          <w:szCs w:val="24"/>
        </w:rPr>
      </w:pPr>
      <w:r w:rsidRPr="000A20F0">
        <w:rPr>
          <w:rFonts w:cs="Calibri"/>
          <w:sz w:val="24"/>
          <w:szCs w:val="24"/>
        </w:rPr>
        <w:t>przekroczenia wartości zamówienia w sposób sprzeczny z obowiązującymi przepisami,</w:t>
      </w:r>
    </w:p>
    <w:p w14:paraId="42259912" w14:textId="77777777" w:rsidR="000A20F0" w:rsidRPr="000A20F0" w:rsidRDefault="000A20F0" w:rsidP="000A20F0">
      <w:pPr>
        <w:pStyle w:val="Akapitzlist"/>
        <w:numPr>
          <w:ilvl w:val="1"/>
          <w:numId w:val="6"/>
        </w:numPr>
        <w:spacing w:after="120"/>
        <w:jc w:val="both"/>
        <w:rPr>
          <w:rFonts w:cs="Calibri"/>
          <w:sz w:val="24"/>
          <w:szCs w:val="24"/>
        </w:rPr>
      </w:pPr>
      <w:r w:rsidRPr="000A20F0">
        <w:rPr>
          <w:rFonts w:cs="Calibri"/>
          <w:sz w:val="24"/>
          <w:szCs w:val="24"/>
        </w:rPr>
        <w:lastRenderedPageBreak/>
        <w:t>zwiększenia kwalifikowalnych kosztów projektu w sposób nieuzasadniony ekonomicznie,</w:t>
      </w:r>
    </w:p>
    <w:p w14:paraId="376E1504" w14:textId="77777777" w:rsidR="000A20F0" w:rsidRPr="000A20F0" w:rsidRDefault="000A20F0" w:rsidP="000A20F0">
      <w:pPr>
        <w:pStyle w:val="Akapitzlist"/>
        <w:numPr>
          <w:ilvl w:val="1"/>
          <w:numId w:val="6"/>
        </w:numPr>
        <w:spacing w:after="120"/>
        <w:jc w:val="both"/>
        <w:rPr>
          <w:rFonts w:cs="Calibri"/>
          <w:sz w:val="24"/>
          <w:szCs w:val="24"/>
        </w:rPr>
      </w:pPr>
      <w:r w:rsidRPr="000A20F0">
        <w:rPr>
          <w:rFonts w:cs="Calibri"/>
          <w:sz w:val="24"/>
          <w:szCs w:val="24"/>
        </w:rPr>
        <w:t>obejścia przepisów Wytycznych w zakresie kwalifikowalności wydatków.</w:t>
      </w:r>
    </w:p>
    <w:p w14:paraId="29226780" w14:textId="77777777" w:rsidR="007B2AE0" w:rsidRPr="00CB7E75" w:rsidRDefault="007B2AE0" w:rsidP="00260E40">
      <w:pPr>
        <w:widowControl/>
        <w:spacing w:line="276" w:lineRule="auto"/>
        <w:ind w:left="3541" w:firstLine="707"/>
        <w:contextualSpacing/>
        <w:jc w:val="both"/>
        <w:rPr>
          <w:rFonts w:ascii="Calibri" w:eastAsia="Calibri" w:hAnsi="Calibri" w:cs="Calibri"/>
          <w:b/>
          <w:bCs/>
          <w:sz w:val="24"/>
          <w:szCs w:val="24"/>
        </w:rPr>
      </w:pPr>
    </w:p>
    <w:p w14:paraId="27E96F72" w14:textId="77777777" w:rsidR="007B2AE0" w:rsidRPr="00CB7E75" w:rsidRDefault="00EC613B" w:rsidP="00260E40">
      <w:pPr>
        <w:widowControl/>
        <w:spacing w:line="276" w:lineRule="auto"/>
        <w:jc w:val="center"/>
        <w:rPr>
          <w:rFonts w:ascii="Calibri" w:eastAsia="Calibri" w:hAnsi="Calibri" w:cs="Calibri"/>
          <w:b/>
          <w:bCs/>
          <w:sz w:val="24"/>
          <w:szCs w:val="24"/>
        </w:rPr>
      </w:pPr>
      <w:r w:rsidRPr="00CB7E75">
        <w:rPr>
          <w:rFonts w:ascii="Calibri" w:eastAsia="Calibri" w:hAnsi="Calibri" w:cs="Calibri"/>
          <w:b/>
          <w:bCs/>
          <w:sz w:val="24"/>
          <w:szCs w:val="24"/>
        </w:rPr>
        <w:t>§ 7</w:t>
      </w:r>
    </w:p>
    <w:p w14:paraId="41652901" w14:textId="77777777" w:rsidR="007B2AE0" w:rsidRPr="00CB7E75" w:rsidRDefault="00EC613B" w:rsidP="00EC613B">
      <w:pPr>
        <w:widowControl/>
        <w:spacing w:after="120" w:line="276" w:lineRule="auto"/>
        <w:jc w:val="center"/>
        <w:rPr>
          <w:rFonts w:ascii="Calibri" w:eastAsia="Calibri" w:hAnsi="Calibri" w:cs="Calibri"/>
          <w:b/>
          <w:sz w:val="24"/>
          <w:szCs w:val="24"/>
        </w:rPr>
      </w:pPr>
      <w:r w:rsidRPr="00CB7E75">
        <w:rPr>
          <w:rFonts w:ascii="Calibri" w:eastAsia="Calibri" w:hAnsi="Calibri" w:cs="Calibri"/>
          <w:b/>
          <w:sz w:val="24"/>
          <w:szCs w:val="24"/>
        </w:rPr>
        <w:t>Postanowienia końcowe</w:t>
      </w:r>
    </w:p>
    <w:p w14:paraId="60E2D4DE" w14:textId="77777777" w:rsidR="007B2AE0" w:rsidRPr="00CB7E75" w:rsidRDefault="00EC613B" w:rsidP="00EC613B">
      <w:pPr>
        <w:widowControl/>
        <w:numPr>
          <w:ilvl w:val="0"/>
          <w:numId w:val="5"/>
        </w:numPr>
        <w:spacing w:after="120" w:line="276" w:lineRule="auto"/>
        <w:ind w:left="425" w:hanging="425"/>
        <w:contextualSpacing/>
        <w:jc w:val="both"/>
        <w:rPr>
          <w:rFonts w:ascii="Calibri" w:eastAsia="Calibri" w:hAnsi="Calibri" w:cs="Calibri"/>
          <w:sz w:val="24"/>
          <w:szCs w:val="24"/>
        </w:rPr>
      </w:pPr>
      <w:r w:rsidRPr="00CB7E75">
        <w:rPr>
          <w:rFonts w:ascii="Calibri" w:eastAsia="Calibri" w:hAnsi="Calibri" w:cs="Calibri"/>
          <w:sz w:val="24"/>
          <w:szCs w:val="24"/>
        </w:rPr>
        <w:t xml:space="preserve">W przypadku, gdy Strony nie dojdą do porozumienia, ewentualne spory związane </w:t>
      </w:r>
      <w:r w:rsidRPr="00CB7E75">
        <w:rPr>
          <w:rFonts w:ascii="Calibri" w:eastAsia="Calibri" w:hAnsi="Calibri" w:cs="Calibri"/>
          <w:sz w:val="24"/>
          <w:szCs w:val="24"/>
        </w:rPr>
        <w:br/>
        <w:t xml:space="preserve">z realizacją niniejszej umowy Strony poddają pod rozstrzygnięcie Sądu Powszechnego właściwego miejscowo dla siedziby Zamawiającego. </w:t>
      </w:r>
    </w:p>
    <w:p w14:paraId="790D29C1" w14:textId="77777777" w:rsidR="007B2AE0" w:rsidRPr="00CB7E75" w:rsidRDefault="00EC613B" w:rsidP="00EC613B">
      <w:pPr>
        <w:widowControl/>
        <w:numPr>
          <w:ilvl w:val="0"/>
          <w:numId w:val="5"/>
        </w:numPr>
        <w:spacing w:after="120" w:line="276" w:lineRule="auto"/>
        <w:ind w:left="426" w:hanging="426"/>
        <w:contextualSpacing/>
        <w:jc w:val="both"/>
        <w:rPr>
          <w:rFonts w:ascii="Calibri" w:eastAsia="Calibri" w:hAnsi="Calibri" w:cs="Calibri"/>
          <w:sz w:val="24"/>
          <w:szCs w:val="24"/>
        </w:rPr>
      </w:pPr>
      <w:r w:rsidRPr="00CB7E75">
        <w:rPr>
          <w:rFonts w:ascii="Calibri" w:eastAsia="Calibri" w:hAnsi="Calibri" w:cs="Calibri"/>
          <w:sz w:val="24"/>
          <w:szCs w:val="24"/>
        </w:rPr>
        <w:t xml:space="preserve">W sprawach nieuregulowanych niniejszą umową mają zastosowanie przepisy Kodeksu Cywilnego, jeżeli przepisy ustawy Prawo zamówień publicznych nie stanowią inaczej. </w:t>
      </w:r>
    </w:p>
    <w:p w14:paraId="0907BA8B" w14:textId="77777777" w:rsidR="007B2AE0" w:rsidRPr="00CB7E75" w:rsidRDefault="00EC613B" w:rsidP="00EC613B">
      <w:pPr>
        <w:widowControl/>
        <w:numPr>
          <w:ilvl w:val="0"/>
          <w:numId w:val="5"/>
        </w:numPr>
        <w:spacing w:after="120" w:line="276" w:lineRule="auto"/>
        <w:ind w:left="426" w:hanging="426"/>
        <w:contextualSpacing/>
        <w:jc w:val="both"/>
        <w:rPr>
          <w:rFonts w:ascii="Calibri" w:eastAsia="Calibri" w:hAnsi="Calibri" w:cs="Calibri"/>
          <w:sz w:val="24"/>
          <w:szCs w:val="24"/>
        </w:rPr>
      </w:pPr>
      <w:r w:rsidRPr="00CB7E75">
        <w:rPr>
          <w:rFonts w:ascii="Calibri" w:eastAsia="Calibri" w:hAnsi="Calibri" w:cs="Calibri"/>
          <w:sz w:val="24"/>
          <w:szCs w:val="24"/>
        </w:rPr>
        <w:t xml:space="preserve">Wszelkie zmiany umowy wymagają zachowania formy pisemnej w postaci aneksu, pod rygorem nieważności. </w:t>
      </w:r>
    </w:p>
    <w:p w14:paraId="088C097E" w14:textId="77777777" w:rsidR="007B2AE0" w:rsidRPr="00CB7E75" w:rsidRDefault="00EC613B" w:rsidP="00EC613B">
      <w:pPr>
        <w:widowControl/>
        <w:numPr>
          <w:ilvl w:val="0"/>
          <w:numId w:val="5"/>
        </w:numPr>
        <w:spacing w:after="120" w:line="276" w:lineRule="auto"/>
        <w:ind w:left="426" w:hanging="426"/>
        <w:contextualSpacing/>
        <w:jc w:val="both"/>
        <w:rPr>
          <w:rFonts w:ascii="Calibri" w:eastAsia="Calibri" w:hAnsi="Calibri" w:cs="Calibri"/>
          <w:sz w:val="24"/>
          <w:szCs w:val="24"/>
        </w:rPr>
      </w:pPr>
      <w:r w:rsidRPr="00CB7E75">
        <w:rPr>
          <w:rFonts w:ascii="Calibri" w:eastAsia="Calibri" w:hAnsi="Calibri" w:cs="Calibri"/>
          <w:sz w:val="24"/>
          <w:szCs w:val="24"/>
        </w:rPr>
        <w:t xml:space="preserve">Umowę sporządzono w dwóch jednobrzmiących egzemplarzach 1 egz. dla Wykonawcy </w:t>
      </w:r>
      <w:r w:rsidRPr="00CB7E75">
        <w:rPr>
          <w:rFonts w:ascii="Calibri" w:eastAsia="Calibri" w:hAnsi="Calibri" w:cs="Calibri"/>
          <w:sz w:val="24"/>
          <w:szCs w:val="24"/>
        </w:rPr>
        <w:br/>
        <w:t xml:space="preserve">i 1 egz. dla Zamawiającego. </w:t>
      </w:r>
    </w:p>
    <w:p w14:paraId="7F54D394" w14:textId="77777777" w:rsidR="007B2AE0" w:rsidRPr="00CB7E75" w:rsidRDefault="007B2AE0" w:rsidP="00260E40">
      <w:pPr>
        <w:widowControl/>
        <w:tabs>
          <w:tab w:val="right" w:pos="8931"/>
        </w:tabs>
        <w:spacing w:line="276" w:lineRule="auto"/>
        <w:jc w:val="both"/>
        <w:rPr>
          <w:rFonts w:ascii="Calibri" w:eastAsia="Calibri" w:hAnsi="Calibri" w:cs="Calibri"/>
          <w:sz w:val="24"/>
          <w:szCs w:val="24"/>
        </w:rPr>
      </w:pPr>
    </w:p>
    <w:p w14:paraId="7445C66E" w14:textId="77777777" w:rsidR="007B2AE0" w:rsidRPr="00CB7E75" w:rsidRDefault="007B2AE0" w:rsidP="00260E40">
      <w:pPr>
        <w:widowControl/>
        <w:tabs>
          <w:tab w:val="right" w:pos="8931"/>
        </w:tabs>
        <w:spacing w:line="276" w:lineRule="auto"/>
        <w:ind w:left="142"/>
        <w:jc w:val="both"/>
        <w:rPr>
          <w:rFonts w:ascii="Calibri" w:eastAsia="Calibri" w:hAnsi="Calibri" w:cs="Calibri"/>
          <w:sz w:val="24"/>
          <w:szCs w:val="24"/>
        </w:rPr>
      </w:pPr>
    </w:p>
    <w:p w14:paraId="33DA58EE" w14:textId="77777777" w:rsidR="007B2AE0" w:rsidRPr="00CB7E75" w:rsidRDefault="007B2AE0" w:rsidP="00260E40">
      <w:pPr>
        <w:widowControl/>
        <w:tabs>
          <w:tab w:val="right" w:pos="8931"/>
        </w:tabs>
        <w:spacing w:line="276" w:lineRule="auto"/>
        <w:ind w:left="142"/>
        <w:jc w:val="both"/>
        <w:rPr>
          <w:rFonts w:ascii="Calibri" w:eastAsia="Calibri" w:hAnsi="Calibri" w:cs="Calibri"/>
          <w:sz w:val="24"/>
          <w:szCs w:val="24"/>
        </w:rPr>
      </w:pPr>
    </w:p>
    <w:p w14:paraId="5A927CC0" w14:textId="42A0DBAA" w:rsidR="007B2AE0" w:rsidRPr="00CB7E75" w:rsidRDefault="00FE3622" w:rsidP="00FE3622">
      <w:pPr>
        <w:widowControl/>
        <w:tabs>
          <w:tab w:val="right" w:pos="8931"/>
        </w:tabs>
        <w:spacing w:line="276" w:lineRule="auto"/>
        <w:ind w:left="142"/>
        <w:rPr>
          <w:rFonts w:ascii="Calibri" w:eastAsia="Calibri" w:hAnsi="Calibri" w:cs="Calibri"/>
          <w:b/>
          <w:sz w:val="24"/>
          <w:szCs w:val="24"/>
        </w:rPr>
      </w:pPr>
      <w:r w:rsidRPr="00CB7E75">
        <w:rPr>
          <w:rFonts w:ascii="Calibri" w:eastAsia="Calibri" w:hAnsi="Calibri" w:cs="Calibri"/>
          <w:b/>
          <w:sz w:val="24"/>
          <w:szCs w:val="24"/>
        </w:rPr>
        <w:t xml:space="preserve">     </w:t>
      </w:r>
      <w:r w:rsidR="00EC613B" w:rsidRPr="00CB7E75">
        <w:rPr>
          <w:rFonts w:ascii="Calibri" w:eastAsia="Calibri" w:hAnsi="Calibri" w:cs="Calibri"/>
          <w:b/>
          <w:sz w:val="24"/>
          <w:szCs w:val="24"/>
        </w:rPr>
        <w:t>Zamawiając</w:t>
      </w:r>
      <w:r w:rsidRPr="00CB7E75">
        <w:rPr>
          <w:rFonts w:ascii="Calibri" w:eastAsia="Calibri" w:hAnsi="Calibri" w:cs="Calibri"/>
          <w:b/>
          <w:sz w:val="24"/>
          <w:szCs w:val="24"/>
        </w:rPr>
        <w:t xml:space="preserve">y                                                                                                </w:t>
      </w:r>
      <w:r w:rsidR="00EC613B" w:rsidRPr="00CB7E75">
        <w:rPr>
          <w:rFonts w:ascii="Calibri" w:eastAsia="Calibri" w:hAnsi="Calibri" w:cs="Calibri"/>
          <w:b/>
          <w:sz w:val="24"/>
          <w:szCs w:val="24"/>
        </w:rPr>
        <w:t>Wykonawca</w:t>
      </w:r>
    </w:p>
    <w:p w14:paraId="1CB0B809" w14:textId="77777777" w:rsidR="00FE3622" w:rsidRPr="00CB7E75" w:rsidRDefault="00FE3622" w:rsidP="00FE3622">
      <w:pPr>
        <w:widowControl/>
        <w:tabs>
          <w:tab w:val="right" w:pos="8931"/>
        </w:tabs>
        <w:spacing w:line="276" w:lineRule="auto"/>
        <w:ind w:left="142"/>
        <w:rPr>
          <w:rFonts w:ascii="Calibri" w:eastAsia="Calibri" w:hAnsi="Calibri" w:cs="Calibri"/>
          <w:b/>
          <w:sz w:val="24"/>
          <w:szCs w:val="24"/>
        </w:rPr>
      </w:pPr>
    </w:p>
    <w:p w14:paraId="427BECEB" w14:textId="77777777" w:rsidR="00FE3622" w:rsidRPr="00CB7E75" w:rsidRDefault="00FE3622" w:rsidP="00260E40">
      <w:pPr>
        <w:widowControl/>
        <w:tabs>
          <w:tab w:val="right" w:pos="8931"/>
        </w:tabs>
        <w:spacing w:line="276" w:lineRule="auto"/>
        <w:ind w:left="142"/>
        <w:jc w:val="both"/>
        <w:rPr>
          <w:rFonts w:ascii="Calibri" w:eastAsia="Calibri" w:hAnsi="Calibri" w:cs="Calibri"/>
          <w:b/>
          <w:sz w:val="24"/>
          <w:szCs w:val="24"/>
        </w:rPr>
      </w:pPr>
    </w:p>
    <w:p w14:paraId="226BC98A" w14:textId="77777777" w:rsidR="00FE3622" w:rsidRPr="00CB7E75" w:rsidRDefault="00FE3622" w:rsidP="00260E40">
      <w:pPr>
        <w:widowControl/>
        <w:tabs>
          <w:tab w:val="right" w:pos="8931"/>
        </w:tabs>
        <w:spacing w:line="276" w:lineRule="auto"/>
        <w:ind w:left="142"/>
        <w:jc w:val="both"/>
        <w:rPr>
          <w:rFonts w:ascii="Calibri" w:eastAsia="Calibri" w:hAnsi="Calibri" w:cs="Calibri"/>
          <w:b/>
          <w:sz w:val="24"/>
          <w:szCs w:val="24"/>
        </w:rPr>
      </w:pPr>
    </w:p>
    <w:p w14:paraId="7BF25D5E" w14:textId="406EA1E0" w:rsidR="00FE3622" w:rsidRPr="00CB7E75" w:rsidRDefault="00FE3622" w:rsidP="00260E40">
      <w:pPr>
        <w:widowControl/>
        <w:tabs>
          <w:tab w:val="right" w:pos="8931"/>
        </w:tabs>
        <w:spacing w:line="276" w:lineRule="auto"/>
        <w:ind w:left="142"/>
        <w:jc w:val="both"/>
        <w:rPr>
          <w:rFonts w:ascii="Calibri" w:eastAsia="Calibri" w:hAnsi="Calibri" w:cs="Calibri"/>
          <w:b/>
          <w:sz w:val="24"/>
          <w:szCs w:val="24"/>
        </w:rPr>
      </w:pPr>
      <w:r w:rsidRPr="00CB7E75">
        <w:rPr>
          <w:rFonts w:ascii="Calibri" w:eastAsia="Calibri" w:hAnsi="Calibri" w:cs="Calibri"/>
          <w:b/>
          <w:sz w:val="24"/>
          <w:szCs w:val="24"/>
        </w:rPr>
        <w:t>…………………………………….</w:t>
      </w:r>
      <w:r w:rsidRPr="00CB7E75">
        <w:rPr>
          <w:rFonts w:ascii="Calibri" w:eastAsia="Calibri" w:hAnsi="Calibri" w:cs="Calibri"/>
          <w:b/>
          <w:sz w:val="24"/>
          <w:szCs w:val="24"/>
        </w:rPr>
        <w:tab/>
        <w:t>………………………………….</w:t>
      </w:r>
    </w:p>
    <w:p w14:paraId="40C8A6DE" w14:textId="77777777" w:rsidR="007B2AE0" w:rsidRPr="00CB7E75" w:rsidRDefault="007B2AE0" w:rsidP="00260E40">
      <w:pPr>
        <w:widowControl/>
        <w:spacing w:line="276" w:lineRule="auto"/>
        <w:rPr>
          <w:rFonts w:ascii="Calibri" w:eastAsia="Calibri" w:hAnsi="Calibri" w:cs="Calibri"/>
          <w:b/>
          <w:i/>
          <w:sz w:val="24"/>
          <w:szCs w:val="24"/>
        </w:rPr>
      </w:pPr>
    </w:p>
    <w:p w14:paraId="6CB679AC" w14:textId="77777777" w:rsidR="007B2AE0" w:rsidRPr="00CB7E75" w:rsidRDefault="007B2AE0" w:rsidP="00260E40">
      <w:pPr>
        <w:widowControl/>
        <w:spacing w:line="276" w:lineRule="auto"/>
        <w:rPr>
          <w:rFonts w:ascii="Calibri" w:eastAsia="Calibri" w:hAnsi="Calibri" w:cs="Calibri"/>
          <w:sz w:val="24"/>
          <w:szCs w:val="24"/>
        </w:rPr>
      </w:pPr>
    </w:p>
    <w:p w14:paraId="2F66B252" w14:textId="77777777" w:rsidR="007B2AE0" w:rsidRPr="00CB7E75" w:rsidRDefault="007B2AE0" w:rsidP="00260E40">
      <w:pPr>
        <w:widowControl/>
        <w:spacing w:line="276" w:lineRule="auto"/>
        <w:rPr>
          <w:rFonts w:ascii="Calibri" w:eastAsia="Calibri" w:hAnsi="Calibri" w:cs="Calibri"/>
          <w:sz w:val="24"/>
          <w:szCs w:val="24"/>
        </w:rPr>
      </w:pPr>
    </w:p>
    <w:p w14:paraId="11D3D0EE" w14:textId="77777777" w:rsidR="007B2AE0" w:rsidRPr="00CB7E75" w:rsidRDefault="007B2AE0" w:rsidP="00260E40">
      <w:pPr>
        <w:spacing w:line="276" w:lineRule="auto"/>
        <w:rPr>
          <w:rFonts w:ascii="Calibri" w:eastAsia="Calibri" w:hAnsi="Calibri" w:cs="Calibri"/>
          <w:sz w:val="24"/>
          <w:szCs w:val="24"/>
        </w:rPr>
      </w:pPr>
    </w:p>
    <w:sectPr w:rsidR="007B2AE0" w:rsidRPr="00CB7E75" w:rsidSect="00CB7E75">
      <w:headerReference w:type="default" r:id="rId11"/>
      <w:endnotePr>
        <w:numFmt w:val="decimal"/>
      </w:endnotePr>
      <w:pgSz w:w="11907" w:h="16839"/>
      <w:pgMar w:top="1134" w:right="1134" w:bottom="1134" w:left="1134" w:header="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DB062" w14:textId="77777777" w:rsidR="00E344E7" w:rsidRDefault="00E344E7">
      <w:r>
        <w:separator/>
      </w:r>
    </w:p>
  </w:endnote>
  <w:endnote w:type="continuationSeparator" w:id="0">
    <w:p w14:paraId="7251163D" w14:textId="77777777" w:rsidR="00E344E7" w:rsidRDefault="00E34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asic Roman">
    <w:altName w:val="Cambria"/>
    <w:charset w:val="00"/>
    <w:family w:val="roman"/>
    <w:pitch w:val="default"/>
  </w:font>
  <w:font w:name="Basic Sans">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81793"/>
      <w:docPartObj>
        <w:docPartGallery w:val="Page Numbers (Bottom of Page)"/>
        <w:docPartUnique/>
      </w:docPartObj>
    </w:sdtPr>
    <w:sdtEndPr/>
    <w:sdtContent>
      <w:sdt>
        <w:sdtPr>
          <w:id w:val="-1769616900"/>
          <w:docPartObj>
            <w:docPartGallery w:val="Page Numbers (Top of Page)"/>
            <w:docPartUnique/>
          </w:docPartObj>
        </w:sdtPr>
        <w:sdtEndPr/>
        <w:sdtContent>
          <w:p w14:paraId="0FC525BE" w14:textId="11E9C908" w:rsidR="0064521E" w:rsidRDefault="0064521E">
            <w:pPr>
              <w:pStyle w:val="Stopka"/>
              <w:jc w:val="right"/>
            </w:pPr>
            <w:r w:rsidRPr="0064521E">
              <w:rPr>
                <w:rFonts w:ascii="Calibri" w:hAnsi="Calibri" w:cs="Calibri"/>
                <w:sz w:val="18"/>
                <w:szCs w:val="18"/>
              </w:rPr>
              <w:t xml:space="preserve">Strona </w:t>
            </w:r>
            <w:r w:rsidRPr="0064521E">
              <w:rPr>
                <w:rFonts w:ascii="Calibri" w:hAnsi="Calibri" w:cs="Calibri"/>
                <w:b/>
                <w:bCs/>
                <w:sz w:val="22"/>
                <w:szCs w:val="22"/>
              </w:rPr>
              <w:fldChar w:fldCharType="begin"/>
            </w:r>
            <w:r w:rsidRPr="0064521E">
              <w:rPr>
                <w:rFonts w:ascii="Calibri" w:hAnsi="Calibri" w:cs="Calibri"/>
                <w:b/>
                <w:bCs/>
                <w:sz w:val="18"/>
                <w:szCs w:val="18"/>
              </w:rPr>
              <w:instrText>PAGE</w:instrText>
            </w:r>
            <w:r w:rsidRPr="0064521E">
              <w:rPr>
                <w:rFonts w:ascii="Calibri" w:hAnsi="Calibri" w:cs="Calibri"/>
                <w:b/>
                <w:bCs/>
                <w:sz w:val="22"/>
                <w:szCs w:val="22"/>
              </w:rPr>
              <w:fldChar w:fldCharType="separate"/>
            </w:r>
            <w:r w:rsidRPr="0064521E">
              <w:rPr>
                <w:rFonts w:ascii="Calibri" w:hAnsi="Calibri" w:cs="Calibri"/>
                <w:b/>
                <w:bCs/>
                <w:sz w:val="18"/>
                <w:szCs w:val="18"/>
              </w:rPr>
              <w:t>2</w:t>
            </w:r>
            <w:r w:rsidRPr="0064521E">
              <w:rPr>
                <w:rFonts w:ascii="Calibri" w:hAnsi="Calibri" w:cs="Calibri"/>
                <w:b/>
                <w:bCs/>
                <w:sz w:val="22"/>
                <w:szCs w:val="22"/>
              </w:rPr>
              <w:fldChar w:fldCharType="end"/>
            </w:r>
            <w:r w:rsidRPr="0064521E">
              <w:rPr>
                <w:rFonts w:ascii="Calibri" w:hAnsi="Calibri" w:cs="Calibri"/>
                <w:sz w:val="18"/>
                <w:szCs w:val="18"/>
              </w:rPr>
              <w:t xml:space="preserve"> z </w:t>
            </w:r>
            <w:r w:rsidRPr="0064521E">
              <w:rPr>
                <w:rFonts w:ascii="Calibri" w:hAnsi="Calibri" w:cs="Calibri"/>
                <w:b/>
                <w:bCs/>
                <w:sz w:val="22"/>
                <w:szCs w:val="22"/>
              </w:rPr>
              <w:fldChar w:fldCharType="begin"/>
            </w:r>
            <w:r w:rsidRPr="0064521E">
              <w:rPr>
                <w:rFonts w:ascii="Calibri" w:hAnsi="Calibri" w:cs="Calibri"/>
                <w:b/>
                <w:bCs/>
                <w:sz w:val="18"/>
                <w:szCs w:val="18"/>
              </w:rPr>
              <w:instrText>NUMPAGES</w:instrText>
            </w:r>
            <w:r w:rsidRPr="0064521E">
              <w:rPr>
                <w:rFonts w:ascii="Calibri" w:hAnsi="Calibri" w:cs="Calibri"/>
                <w:b/>
                <w:bCs/>
                <w:sz w:val="22"/>
                <w:szCs w:val="22"/>
              </w:rPr>
              <w:fldChar w:fldCharType="separate"/>
            </w:r>
            <w:r w:rsidRPr="0064521E">
              <w:rPr>
                <w:rFonts w:ascii="Calibri" w:hAnsi="Calibri" w:cs="Calibri"/>
                <w:b/>
                <w:bCs/>
                <w:sz w:val="18"/>
                <w:szCs w:val="18"/>
              </w:rPr>
              <w:t>2</w:t>
            </w:r>
            <w:r w:rsidRPr="0064521E">
              <w:rPr>
                <w:rFonts w:ascii="Calibri" w:hAnsi="Calibri" w:cs="Calibri"/>
                <w:b/>
                <w:bCs/>
                <w:sz w:val="22"/>
                <w:szCs w:val="22"/>
              </w:rPr>
              <w:fldChar w:fldCharType="end"/>
            </w:r>
          </w:p>
        </w:sdtContent>
      </w:sdt>
    </w:sdtContent>
  </w:sdt>
  <w:p w14:paraId="2B283FF3" w14:textId="77777777" w:rsidR="007B2AE0" w:rsidRDefault="007B2AE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6CB91" w14:textId="77777777" w:rsidR="00E344E7" w:rsidRDefault="00E344E7">
      <w:r>
        <w:separator/>
      </w:r>
    </w:p>
  </w:footnote>
  <w:footnote w:type="continuationSeparator" w:id="0">
    <w:p w14:paraId="128B1BBB" w14:textId="77777777" w:rsidR="00E344E7" w:rsidRDefault="00E344E7">
      <w:r>
        <w:continuationSeparator/>
      </w:r>
    </w:p>
  </w:footnote>
  <w:footnote w:id="1">
    <w:p w14:paraId="7576D3E0" w14:textId="6F325F0D" w:rsidR="00414ADC" w:rsidRDefault="00414ADC">
      <w:pPr>
        <w:pStyle w:val="Tekstprzypisudolnego"/>
      </w:pPr>
      <w:r>
        <w:rPr>
          <w:rStyle w:val="Odwoanieprzypisudolnego"/>
        </w:rPr>
        <w:footnoteRef/>
      </w:r>
      <w:r>
        <w:t xml:space="preserve"> </w:t>
      </w:r>
      <w:r w:rsidRPr="00112CB2">
        <w:rPr>
          <w:rFonts w:ascii="Calibri" w:hAnsi="Calibri" w:cs="Calibri"/>
        </w:rPr>
        <w:t>Zgodnie z terminem podanym w ofercie</w:t>
      </w:r>
      <w:r w:rsidR="00112CB2" w:rsidRPr="00112CB2">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918D9" w14:textId="0FC2F87E" w:rsidR="008132B2" w:rsidRDefault="00260E40" w:rsidP="008132B2">
    <w:pPr>
      <w:pStyle w:val="Nagwek"/>
    </w:pPr>
    <w:r w:rsidRPr="00BB3368">
      <w:rPr>
        <w:noProof/>
      </w:rPr>
      <w:drawing>
        <wp:inline distT="0" distB="0" distL="0" distR="0" wp14:anchorId="45C3BAA9" wp14:editId="00DCCAC7">
          <wp:extent cx="5759450" cy="711200"/>
          <wp:effectExtent l="0" t="0" r="0" b="0"/>
          <wp:docPr id="1972756019" name="Obraz 1972756019" descr="C:\Users\TJ-okz\Desktop\CKZiU 2015\Projekty\Perspektywa 2021-2027\Szkoła nowych możliwości 4\Promocja i komunikacja\Logotypy\KP 2021-2027_poziom 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TJ-okz\Desktop\CKZiU 2015\Projekty\Perspektywa 2021-2027\Szkoła nowych możliwości 4\Promocja i komunikacja\Logotypy\KP 2021-2027_poziom mo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11200"/>
                  </a:xfrm>
                  <a:prstGeom prst="rect">
                    <a:avLst/>
                  </a:prstGeom>
                  <a:noFill/>
                  <a:ln>
                    <a:noFill/>
                  </a:ln>
                </pic:spPr>
              </pic:pic>
            </a:graphicData>
          </a:graphic>
        </wp:inline>
      </w:drawing>
    </w:r>
  </w:p>
  <w:p w14:paraId="7324675F" w14:textId="77777777" w:rsidR="008132B2" w:rsidRDefault="008132B2" w:rsidP="008132B2">
    <w:pPr>
      <w:pStyle w:val="Nagwek"/>
    </w:pPr>
  </w:p>
  <w:p w14:paraId="1BA28F54" w14:textId="25A3031E" w:rsidR="008132B2" w:rsidRPr="008132B2" w:rsidRDefault="008132B2" w:rsidP="008132B2">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206E" w14:textId="1F3D2A07" w:rsidR="0064521E" w:rsidRDefault="0064521E">
    <w:pPr>
      <w:pStyle w:val="Nagwek"/>
    </w:pPr>
    <w:r w:rsidRPr="00BB3368">
      <w:rPr>
        <w:noProof/>
      </w:rPr>
      <w:drawing>
        <wp:inline distT="0" distB="0" distL="0" distR="0" wp14:anchorId="0882191A" wp14:editId="0209A3A9">
          <wp:extent cx="5759450" cy="711200"/>
          <wp:effectExtent l="0" t="0" r="0" b="0"/>
          <wp:docPr id="1" name="Obraz 1" descr="C:\Users\TJ-okz\Desktop\CKZiU 2015\Projekty\Perspektywa 2021-2027\Szkoła nowych możliwości 4\Promocja i komunikacja\Logotypy\KP 2021-2027_poziom 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TJ-okz\Desktop\CKZiU 2015\Projekty\Perspektywa 2021-2027\Szkoła nowych możliwości 4\Promocja i komunikacja\Logotypy\KP 2021-2027_poziom mo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11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1C305" w14:textId="2BEB3EB9" w:rsidR="00CB7E75" w:rsidRDefault="00CB7E75" w:rsidP="008132B2">
    <w:pPr>
      <w:pStyle w:val="Nagwek"/>
    </w:pPr>
  </w:p>
  <w:p w14:paraId="7913942B" w14:textId="77777777" w:rsidR="00CB7E75" w:rsidRDefault="00CB7E75" w:rsidP="008132B2">
    <w:pPr>
      <w:pStyle w:val="Nagwek"/>
    </w:pPr>
  </w:p>
  <w:p w14:paraId="7F283179" w14:textId="77777777" w:rsidR="00CB7E75" w:rsidRPr="008132B2" w:rsidRDefault="00CB7E75" w:rsidP="008132B2">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EAB"/>
    <w:multiLevelType w:val="hybridMultilevel"/>
    <w:tmpl w:val="B8006828"/>
    <w:name w:val="Lista numerowana 10"/>
    <w:lvl w:ilvl="0" w:tplc="532AE160">
      <w:start w:val="1"/>
      <w:numFmt w:val="lowerLetter"/>
      <w:lvlText w:val="%1)"/>
      <w:lvlJc w:val="left"/>
      <w:pPr>
        <w:ind w:left="1209" w:firstLine="0"/>
      </w:pPr>
    </w:lvl>
    <w:lvl w:ilvl="1" w:tplc="9F529174">
      <w:start w:val="1"/>
      <w:numFmt w:val="lowerLetter"/>
      <w:lvlText w:val="%2."/>
      <w:lvlJc w:val="left"/>
      <w:pPr>
        <w:ind w:left="1929" w:firstLine="0"/>
      </w:pPr>
    </w:lvl>
    <w:lvl w:ilvl="2" w:tplc="7B142130">
      <w:start w:val="1"/>
      <w:numFmt w:val="lowerRoman"/>
      <w:lvlText w:val="%3."/>
      <w:lvlJc w:val="left"/>
      <w:pPr>
        <w:ind w:left="2829" w:firstLine="0"/>
      </w:pPr>
    </w:lvl>
    <w:lvl w:ilvl="3" w:tplc="B4001CA6">
      <w:start w:val="1"/>
      <w:numFmt w:val="decimal"/>
      <w:lvlText w:val="%4."/>
      <w:lvlJc w:val="left"/>
      <w:pPr>
        <w:ind w:left="3369" w:firstLine="0"/>
      </w:pPr>
    </w:lvl>
    <w:lvl w:ilvl="4" w:tplc="8B7EEA42">
      <w:start w:val="1"/>
      <w:numFmt w:val="lowerLetter"/>
      <w:lvlText w:val="%5."/>
      <w:lvlJc w:val="left"/>
      <w:pPr>
        <w:ind w:left="4089" w:firstLine="0"/>
      </w:pPr>
    </w:lvl>
    <w:lvl w:ilvl="5" w:tplc="764840E2">
      <w:start w:val="1"/>
      <w:numFmt w:val="lowerRoman"/>
      <w:lvlText w:val="%6."/>
      <w:lvlJc w:val="left"/>
      <w:pPr>
        <w:ind w:left="4989" w:firstLine="0"/>
      </w:pPr>
    </w:lvl>
    <w:lvl w:ilvl="6" w:tplc="9B56B8B8">
      <w:start w:val="1"/>
      <w:numFmt w:val="decimal"/>
      <w:lvlText w:val="%7."/>
      <w:lvlJc w:val="left"/>
      <w:pPr>
        <w:ind w:left="5529" w:firstLine="0"/>
      </w:pPr>
    </w:lvl>
    <w:lvl w:ilvl="7" w:tplc="004227CE">
      <w:start w:val="1"/>
      <w:numFmt w:val="lowerLetter"/>
      <w:lvlText w:val="%8."/>
      <w:lvlJc w:val="left"/>
      <w:pPr>
        <w:ind w:left="6249" w:firstLine="0"/>
      </w:pPr>
    </w:lvl>
    <w:lvl w:ilvl="8" w:tplc="69123CBA">
      <w:start w:val="1"/>
      <w:numFmt w:val="lowerRoman"/>
      <w:lvlText w:val="%9."/>
      <w:lvlJc w:val="left"/>
      <w:pPr>
        <w:ind w:left="7149" w:firstLine="0"/>
      </w:pPr>
    </w:lvl>
  </w:abstractNum>
  <w:abstractNum w:abstractNumId="1" w15:restartNumberingAfterBreak="0">
    <w:nsid w:val="061D3843"/>
    <w:multiLevelType w:val="hybridMultilevel"/>
    <w:tmpl w:val="528886CA"/>
    <w:name w:val="Lista numerowana 20"/>
    <w:lvl w:ilvl="0" w:tplc="8AE4CD7E">
      <w:start w:val="1"/>
      <w:numFmt w:val="lowerLetter"/>
      <w:lvlText w:val="%1)"/>
      <w:lvlJc w:val="left"/>
      <w:pPr>
        <w:ind w:left="360" w:firstLine="0"/>
      </w:pPr>
    </w:lvl>
    <w:lvl w:ilvl="1" w:tplc="D2267E40">
      <w:start w:val="1"/>
      <w:numFmt w:val="lowerLetter"/>
      <w:lvlText w:val="%2."/>
      <w:lvlJc w:val="left"/>
      <w:pPr>
        <w:ind w:left="1080" w:firstLine="0"/>
      </w:pPr>
    </w:lvl>
    <w:lvl w:ilvl="2" w:tplc="BFCEF950">
      <w:start w:val="1"/>
      <w:numFmt w:val="lowerRoman"/>
      <w:lvlText w:val="%3."/>
      <w:lvlJc w:val="left"/>
      <w:pPr>
        <w:ind w:left="1980" w:firstLine="0"/>
      </w:pPr>
    </w:lvl>
    <w:lvl w:ilvl="3" w:tplc="3B00F7BC">
      <w:start w:val="1"/>
      <w:numFmt w:val="decimal"/>
      <w:lvlText w:val="%4."/>
      <w:lvlJc w:val="left"/>
      <w:pPr>
        <w:ind w:left="2520" w:firstLine="0"/>
      </w:pPr>
    </w:lvl>
    <w:lvl w:ilvl="4" w:tplc="94120052">
      <w:start w:val="1"/>
      <w:numFmt w:val="lowerLetter"/>
      <w:lvlText w:val="%5."/>
      <w:lvlJc w:val="left"/>
      <w:pPr>
        <w:ind w:left="3240" w:firstLine="0"/>
      </w:pPr>
    </w:lvl>
    <w:lvl w:ilvl="5" w:tplc="A5426240">
      <w:start w:val="1"/>
      <w:numFmt w:val="lowerRoman"/>
      <w:lvlText w:val="%6."/>
      <w:lvlJc w:val="left"/>
      <w:pPr>
        <w:ind w:left="4140" w:firstLine="0"/>
      </w:pPr>
    </w:lvl>
    <w:lvl w:ilvl="6" w:tplc="CE3E9F66">
      <w:start w:val="1"/>
      <w:numFmt w:val="decimal"/>
      <w:lvlText w:val="%7."/>
      <w:lvlJc w:val="left"/>
      <w:pPr>
        <w:ind w:left="4680" w:firstLine="0"/>
      </w:pPr>
    </w:lvl>
    <w:lvl w:ilvl="7" w:tplc="B4A49864">
      <w:start w:val="1"/>
      <w:numFmt w:val="lowerLetter"/>
      <w:lvlText w:val="%8."/>
      <w:lvlJc w:val="left"/>
      <w:pPr>
        <w:ind w:left="5400" w:firstLine="0"/>
      </w:pPr>
    </w:lvl>
    <w:lvl w:ilvl="8" w:tplc="BEF66D2E">
      <w:start w:val="1"/>
      <w:numFmt w:val="lowerRoman"/>
      <w:lvlText w:val="%9."/>
      <w:lvlJc w:val="left"/>
      <w:pPr>
        <w:ind w:left="6300" w:firstLine="0"/>
      </w:pPr>
    </w:lvl>
  </w:abstractNum>
  <w:abstractNum w:abstractNumId="2" w15:restartNumberingAfterBreak="0">
    <w:nsid w:val="0BFF54DD"/>
    <w:multiLevelType w:val="hybridMultilevel"/>
    <w:tmpl w:val="C73822F6"/>
    <w:name w:val="Numbered list 3"/>
    <w:lvl w:ilvl="0" w:tplc="97CE36C6">
      <w:start w:val="1"/>
      <w:numFmt w:val="upperRoman"/>
      <w:lvlText w:val="%1."/>
      <w:lvlJc w:val="left"/>
      <w:pPr>
        <w:ind w:left="360" w:firstLine="0"/>
      </w:pPr>
      <w:rPr>
        <w:b/>
        <w:bCs/>
      </w:rPr>
    </w:lvl>
    <w:lvl w:ilvl="1" w:tplc="91586948">
      <w:start w:val="1"/>
      <w:numFmt w:val="lowerLetter"/>
      <w:lvlText w:val="%2."/>
      <w:lvlJc w:val="left"/>
      <w:pPr>
        <w:ind w:left="1080" w:firstLine="0"/>
      </w:pPr>
    </w:lvl>
    <w:lvl w:ilvl="2" w:tplc="716CAF06">
      <w:start w:val="1"/>
      <w:numFmt w:val="lowerRoman"/>
      <w:lvlText w:val="%3."/>
      <w:lvlJc w:val="left"/>
      <w:pPr>
        <w:ind w:left="1980" w:firstLine="0"/>
      </w:pPr>
    </w:lvl>
    <w:lvl w:ilvl="3" w:tplc="1A3E266A">
      <w:start w:val="1"/>
      <w:numFmt w:val="decimal"/>
      <w:lvlText w:val="%4."/>
      <w:lvlJc w:val="left"/>
      <w:pPr>
        <w:ind w:left="2520" w:firstLine="0"/>
      </w:pPr>
    </w:lvl>
    <w:lvl w:ilvl="4" w:tplc="0ABC4B88">
      <w:start w:val="1"/>
      <w:numFmt w:val="lowerLetter"/>
      <w:lvlText w:val="%5."/>
      <w:lvlJc w:val="left"/>
      <w:pPr>
        <w:ind w:left="3240" w:firstLine="0"/>
      </w:pPr>
    </w:lvl>
    <w:lvl w:ilvl="5" w:tplc="F410A09E">
      <w:start w:val="1"/>
      <w:numFmt w:val="lowerRoman"/>
      <w:lvlText w:val="%6."/>
      <w:lvlJc w:val="left"/>
      <w:pPr>
        <w:ind w:left="4140" w:firstLine="0"/>
      </w:pPr>
    </w:lvl>
    <w:lvl w:ilvl="6" w:tplc="5996304A">
      <w:start w:val="1"/>
      <w:numFmt w:val="decimal"/>
      <w:lvlText w:val="%7."/>
      <w:lvlJc w:val="left"/>
      <w:pPr>
        <w:ind w:left="4680" w:firstLine="0"/>
      </w:pPr>
    </w:lvl>
    <w:lvl w:ilvl="7" w:tplc="EF9CCC50">
      <w:start w:val="1"/>
      <w:numFmt w:val="lowerLetter"/>
      <w:lvlText w:val="%8."/>
      <w:lvlJc w:val="left"/>
      <w:pPr>
        <w:ind w:left="5400" w:firstLine="0"/>
      </w:pPr>
    </w:lvl>
    <w:lvl w:ilvl="8" w:tplc="BE2068A4">
      <w:start w:val="1"/>
      <w:numFmt w:val="lowerRoman"/>
      <w:lvlText w:val="%9."/>
      <w:lvlJc w:val="left"/>
      <w:pPr>
        <w:ind w:left="6300" w:firstLine="0"/>
      </w:pPr>
    </w:lvl>
  </w:abstractNum>
  <w:abstractNum w:abstractNumId="3" w15:restartNumberingAfterBreak="0">
    <w:nsid w:val="11226A80"/>
    <w:multiLevelType w:val="singleLevel"/>
    <w:tmpl w:val="12ACBE34"/>
    <w:name w:val="Bullet 22"/>
    <w:lvl w:ilvl="0">
      <w:start w:val="1"/>
      <w:numFmt w:val="ordinal"/>
      <w:lvlText w:val="%1"/>
      <w:lvlJc w:val="left"/>
      <w:pPr>
        <w:ind w:left="0" w:firstLine="0"/>
      </w:pPr>
      <w:rPr>
        <w:b w:val="0"/>
      </w:rPr>
    </w:lvl>
  </w:abstractNum>
  <w:abstractNum w:abstractNumId="4" w15:restartNumberingAfterBreak="0">
    <w:nsid w:val="21933343"/>
    <w:multiLevelType w:val="singleLevel"/>
    <w:tmpl w:val="B60A4FD6"/>
    <w:name w:val="Bullet 24"/>
    <w:lvl w:ilvl="0">
      <w:start w:val="1"/>
      <w:numFmt w:val="lowerLetter"/>
      <w:lvlText w:val="%1)"/>
      <w:lvlJc w:val="left"/>
      <w:pPr>
        <w:ind w:left="0" w:firstLine="0"/>
      </w:pPr>
    </w:lvl>
  </w:abstractNum>
  <w:abstractNum w:abstractNumId="5" w15:restartNumberingAfterBreak="0">
    <w:nsid w:val="231940A6"/>
    <w:multiLevelType w:val="multilevel"/>
    <w:tmpl w:val="BBA643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6302D89"/>
    <w:multiLevelType w:val="hybridMultilevel"/>
    <w:tmpl w:val="1C8A4FE0"/>
    <w:name w:val="Lista numerowana 3722222"/>
    <w:lvl w:ilvl="0" w:tplc="C1D8EEE6">
      <w:start w:val="1"/>
      <w:numFmt w:val="decimal"/>
      <w:lvlText w:val="%1."/>
      <w:lvlJc w:val="left"/>
      <w:pPr>
        <w:ind w:left="360" w:firstLine="0"/>
      </w:pPr>
    </w:lvl>
    <w:lvl w:ilvl="1" w:tplc="A18ABEA6">
      <w:start w:val="1"/>
      <w:numFmt w:val="lowerLetter"/>
      <w:lvlText w:val="%2."/>
      <w:lvlJc w:val="left"/>
      <w:pPr>
        <w:ind w:left="1080" w:firstLine="0"/>
      </w:pPr>
    </w:lvl>
    <w:lvl w:ilvl="2" w:tplc="9CDC2686">
      <w:start w:val="1"/>
      <w:numFmt w:val="lowerRoman"/>
      <w:lvlText w:val="%3."/>
      <w:lvlJc w:val="left"/>
      <w:pPr>
        <w:ind w:left="1980" w:firstLine="0"/>
      </w:pPr>
    </w:lvl>
    <w:lvl w:ilvl="3" w:tplc="4EA0E2B2">
      <w:start w:val="1"/>
      <w:numFmt w:val="decimal"/>
      <w:lvlText w:val="%4."/>
      <w:lvlJc w:val="left"/>
      <w:pPr>
        <w:ind w:left="2520" w:firstLine="0"/>
      </w:pPr>
    </w:lvl>
    <w:lvl w:ilvl="4" w:tplc="642C6798">
      <w:start w:val="1"/>
      <w:numFmt w:val="lowerLetter"/>
      <w:lvlText w:val="%5."/>
      <w:lvlJc w:val="left"/>
      <w:pPr>
        <w:ind w:left="3240" w:firstLine="0"/>
      </w:pPr>
    </w:lvl>
    <w:lvl w:ilvl="5" w:tplc="AD6C81B0">
      <w:start w:val="1"/>
      <w:numFmt w:val="lowerRoman"/>
      <w:lvlText w:val="%6."/>
      <w:lvlJc w:val="left"/>
      <w:pPr>
        <w:ind w:left="4140" w:firstLine="0"/>
      </w:pPr>
    </w:lvl>
    <w:lvl w:ilvl="6" w:tplc="D65056BC">
      <w:start w:val="1"/>
      <w:numFmt w:val="decimal"/>
      <w:lvlText w:val="%7."/>
      <w:lvlJc w:val="left"/>
      <w:pPr>
        <w:ind w:left="4680" w:firstLine="0"/>
      </w:pPr>
    </w:lvl>
    <w:lvl w:ilvl="7" w:tplc="C540DA8C">
      <w:start w:val="1"/>
      <w:numFmt w:val="lowerLetter"/>
      <w:lvlText w:val="%8."/>
      <w:lvlJc w:val="left"/>
      <w:pPr>
        <w:ind w:left="5400" w:firstLine="0"/>
      </w:pPr>
    </w:lvl>
    <w:lvl w:ilvl="8" w:tplc="C69E1298">
      <w:start w:val="1"/>
      <w:numFmt w:val="lowerRoman"/>
      <w:lvlText w:val="%9."/>
      <w:lvlJc w:val="left"/>
      <w:pPr>
        <w:ind w:left="6300" w:firstLine="0"/>
      </w:pPr>
    </w:lvl>
  </w:abstractNum>
  <w:abstractNum w:abstractNumId="7" w15:restartNumberingAfterBreak="0">
    <w:nsid w:val="2BBF05EB"/>
    <w:multiLevelType w:val="hybridMultilevel"/>
    <w:tmpl w:val="748CA596"/>
    <w:name w:val="Lista numerowana 40"/>
    <w:lvl w:ilvl="0" w:tplc="FFAE53DA">
      <w:start w:val="1"/>
      <w:numFmt w:val="lowerLetter"/>
      <w:lvlText w:val="%1)"/>
      <w:lvlJc w:val="left"/>
      <w:pPr>
        <w:ind w:left="700" w:firstLine="0"/>
      </w:pPr>
    </w:lvl>
    <w:lvl w:ilvl="1" w:tplc="24D8BA30">
      <w:start w:val="1"/>
      <w:numFmt w:val="lowerLetter"/>
      <w:lvlText w:val="%2."/>
      <w:lvlJc w:val="left"/>
      <w:pPr>
        <w:ind w:left="1420" w:firstLine="0"/>
      </w:pPr>
    </w:lvl>
    <w:lvl w:ilvl="2" w:tplc="6736EAAC">
      <w:start w:val="1"/>
      <w:numFmt w:val="lowerRoman"/>
      <w:lvlText w:val="%3."/>
      <w:lvlJc w:val="left"/>
      <w:pPr>
        <w:ind w:left="2320" w:firstLine="0"/>
      </w:pPr>
    </w:lvl>
    <w:lvl w:ilvl="3" w:tplc="824AD48A">
      <w:start w:val="1"/>
      <w:numFmt w:val="decimal"/>
      <w:lvlText w:val="%4."/>
      <w:lvlJc w:val="left"/>
      <w:pPr>
        <w:ind w:left="2860" w:firstLine="0"/>
      </w:pPr>
    </w:lvl>
    <w:lvl w:ilvl="4" w:tplc="5E543F64">
      <w:start w:val="1"/>
      <w:numFmt w:val="lowerLetter"/>
      <w:lvlText w:val="%5."/>
      <w:lvlJc w:val="left"/>
      <w:pPr>
        <w:ind w:left="3580" w:firstLine="0"/>
      </w:pPr>
    </w:lvl>
    <w:lvl w:ilvl="5" w:tplc="317A6842">
      <w:start w:val="1"/>
      <w:numFmt w:val="lowerRoman"/>
      <w:lvlText w:val="%6."/>
      <w:lvlJc w:val="left"/>
      <w:pPr>
        <w:ind w:left="4480" w:firstLine="0"/>
      </w:pPr>
    </w:lvl>
    <w:lvl w:ilvl="6" w:tplc="30047616">
      <w:start w:val="1"/>
      <w:numFmt w:val="decimal"/>
      <w:lvlText w:val="%7."/>
      <w:lvlJc w:val="left"/>
      <w:pPr>
        <w:ind w:left="5020" w:firstLine="0"/>
      </w:pPr>
    </w:lvl>
    <w:lvl w:ilvl="7" w:tplc="AB6A6EEE">
      <w:start w:val="1"/>
      <w:numFmt w:val="lowerLetter"/>
      <w:lvlText w:val="%8."/>
      <w:lvlJc w:val="left"/>
      <w:pPr>
        <w:ind w:left="5740" w:firstLine="0"/>
      </w:pPr>
    </w:lvl>
    <w:lvl w:ilvl="8" w:tplc="1D56B55C">
      <w:start w:val="1"/>
      <w:numFmt w:val="lowerRoman"/>
      <w:lvlText w:val="%9."/>
      <w:lvlJc w:val="left"/>
      <w:pPr>
        <w:ind w:left="6640" w:firstLine="0"/>
      </w:pPr>
    </w:lvl>
  </w:abstractNum>
  <w:abstractNum w:abstractNumId="8" w15:restartNumberingAfterBreak="0">
    <w:nsid w:val="2BFB64FF"/>
    <w:multiLevelType w:val="hybridMultilevel"/>
    <w:tmpl w:val="98127D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1DF76C4"/>
    <w:multiLevelType w:val="hybridMultilevel"/>
    <w:tmpl w:val="0778DE04"/>
    <w:name w:val="Lista numerowana 7"/>
    <w:lvl w:ilvl="0" w:tplc="DA0699AA">
      <w:start w:val="1"/>
      <w:numFmt w:val="decimal"/>
      <w:lvlText w:val="%1."/>
      <w:lvlJc w:val="left"/>
      <w:pPr>
        <w:ind w:left="360" w:firstLine="0"/>
      </w:pPr>
    </w:lvl>
    <w:lvl w:ilvl="1" w:tplc="A434D564">
      <w:start w:val="1"/>
      <w:numFmt w:val="lowerLetter"/>
      <w:lvlText w:val="%2."/>
      <w:lvlJc w:val="left"/>
      <w:pPr>
        <w:ind w:left="1080" w:firstLine="0"/>
      </w:pPr>
    </w:lvl>
    <w:lvl w:ilvl="2" w:tplc="E924878C">
      <w:start w:val="1"/>
      <w:numFmt w:val="lowerRoman"/>
      <w:lvlText w:val="%3."/>
      <w:lvlJc w:val="left"/>
      <w:pPr>
        <w:ind w:left="1980" w:firstLine="0"/>
      </w:pPr>
    </w:lvl>
    <w:lvl w:ilvl="3" w:tplc="7E26D6B0">
      <w:start w:val="1"/>
      <w:numFmt w:val="decimal"/>
      <w:lvlText w:val="%4."/>
      <w:lvlJc w:val="left"/>
      <w:pPr>
        <w:ind w:left="2520" w:firstLine="0"/>
      </w:pPr>
    </w:lvl>
    <w:lvl w:ilvl="4" w:tplc="CBF2A030">
      <w:start w:val="1"/>
      <w:numFmt w:val="lowerLetter"/>
      <w:lvlText w:val="%5."/>
      <w:lvlJc w:val="left"/>
      <w:pPr>
        <w:ind w:left="3240" w:firstLine="0"/>
      </w:pPr>
    </w:lvl>
    <w:lvl w:ilvl="5" w:tplc="D1A65F94">
      <w:start w:val="1"/>
      <w:numFmt w:val="lowerRoman"/>
      <w:lvlText w:val="%6."/>
      <w:lvlJc w:val="left"/>
      <w:pPr>
        <w:ind w:left="4140" w:firstLine="0"/>
      </w:pPr>
    </w:lvl>
    <w:lvl w:ilvl="6" w:tplc="3D00A2CC">
      <w:start w:val="1"/>
      <w:numFmt w:val="decimal"/>
      <w:lvlText w:val="%7."/>
      <w:lvlJc w:val="left"/>
      <w:pPr>
        <w:ind w:left="4680" w:firstLine="0"/>
      </w:pPr>
    </w:lvl>
    <w:lvl w:ilvl="7" w:tplc="F7DE90C6">
      <w:start w:val="1"/>
      <w:numFmt w:val="lowerLetter"/>
      <w:lvlText w:val="%8."/>
      <w:lvlJc w:val="left"/>
      <w:pPr>
        <w:ind w:left="5400" w:firstLine="0"/>
      </w:pPr>
    </w:lvl>
    <w:lvl w:ilvl="8" w:tplc="622CB1A2">
      <w:start w:val="1"/>
      <w:numFmt w:val="lowerRoman"/>
      <w:lvlText w:val="%9."/>
      <w:lvlJc w:val="left"/>
      <w:pPr>
        <w:ind w:left="6300" w:firstLine="0"/>
      </w:pPr>
    </w:lvl>
  </w:abstractNum>
  <w:abstractNum w:abstractNumId="10" w15:restartNumberingAfterBreak="0">
    <w:nsid w:val="3D5B13CB"/>
    <w:multiLevelType w:val="hybridMultilevel"/>
    <w:tmpl w:val="0FA6CEF0"/>
    <w:name w:val="Lista numerowana 11"/>
    <w:lvl w:ilvl="0" w:tplc="4F62B8BE">
      <w:start w:val="1"/>
      <w:numFmt w:val="decimal"/>
      <w:lvlText w:val="%1."/>
      <w:lvlJc w:val="left"/>
      <w:pPr>
        <w:ind w:left="360" w:firstLine="0"/>
      </w:pPr>
    </w:lvl>
    <w:lvl w:ilvl="1" w:tplc="095C9156">
      <w:start w:val="1"/>
      <w:numFmt w:val="lowerLetter"/>
      <w:lvlText w:val="%2."/>
      <w:lvlJc w:val="left"/>
      <w:pPr>
        <w:ind w:left="1080" w:firstLine="0"/>
      </w:pPr>
    </w:lvl>
    <w:lvl w:ilvl="2" w:tplc="2988B79E">
      <w:start w:val="1"/>
      <w:numFmt w:val="lowerRoman"/>
      <w:lvlText w:val="%3."/>
      <w:lvlJc w:val="left"/>
      <w:pPr>
        <w:ind w:left="1980" w:firstLine="0"/>
      </w:pPr>
    </w:lvl>
    <w:lvl w:ilvl="3" w:tplc="D5245758">
      <w:start w:val="1"/>
      <w:numFmt w:val="decimal"/>
      <w:lvlText w:val="%4."/>
      <w:lvlJc w:val="left"/>
      <w:pPr>
        <w:ind w:left="2520" w:firstLine="0"/>
      </w:pPr>
    </w:lvl>
    <w:lvl w:ilvl="4" w:tplc="4210B38E">
      <w:start w:val="1"/>
      <w:numFmt w:val="lowerLetter"/>
      <w:lvlText w:val="%5."/>
      <w:lvlJc w:val="left"/>
      <w:pPr>
        <w:ind w:left="3240" w:firstLine="0"/>
      </w:pPr>
    </w:lvl>
    <w:lvl w:ilvl="5" w:tplc="EF6471B0">
      <w:start w:val="1"/>
      <w:numFmt w:val="lowerRoman"/>
      <w:lvlText w:val="%6."/>
      <w:lvlJc w:val="left"/>
      <w:pPr>
        <w:ind w:left="4140" w:firstLine="0"/>
      </w:pPr>
    </w:lvl>
    <w:lvl w:ilvl="6" w:tplc="058067E8">
      <w:start w:val="1"/>
      <w:numFmt w:val="decimal"/>
      <w:lvlText w:val="%7."/>
      <w:lvlJc w:val="left"/>
      <w:pPr>
        <w:ind w:left="4680" w:firstLine="0"/>
      </w:pPr>
    </w:lvl>
    <w:lvl w:ilvl="7" w:tplc="C6367EE6">
      <w:start w:val="1"/>
      <w:numFmt w:val="lowerLetter"/>
      <w:lvlText w:val="%8."/>
      <w:lvlJc w:val="left"/>
      <w:pPr>
        <w:ind w:left="5400" w:firstLine="0"/>
      </w:pPr>
    </w:lvl>
    <w:lvl w:ilvl="8" w:tplc="E34EE506">
      <w:start w:val="1"/>
      <w:numFmt w:val="lowerRoman"/>
      <w:lvlText w:val="%9."/>
      <w:lvlJc w:val="left"/>
      <w:pPr>
        <w:ind w:left="6300" w:firstLine="0"/>
      </w:pPr>
    </w:lvl>
  </w:abstractNum>
  <w:abstractNum w:abstractNumId="11" w15:restartNumberingAfterBreak="0">
    <w:nsid w:val="59F308C0"/>
    <w:multiLevelType w:val="hybridMultilevel"/>
    <w:tmpl w:val="9B36CFFC"/>
    <w:name w:val="Lista numerowana 3"/>
    <w:lvl w:ilvl="0" w:tplc="81D2FBD0">
      <w:start w:val="1"/>
      <w:numFmt w:val="decimal"/>
      <w:lvlText w:val="%1)"/>
      <w:lvlJc w:val="left"/>
      <w:pPr>
        <w:ind w:left="360" w:firstLine="0"/>
      </w:pPr>
    </w:lvl>
    <w:lvl w:ilvl="1" w:tplc="0FDA6208">
      <w:start w:val="1"/>
      <w:numFmt w:val="lowerLetter"/>
      <w:lvlText w:val="%2."/>
      <w:lvlJc w:val="left"/>
      <w:pPr>
        <w:ind w:left="1080" w:firstLine="0"/>
      </w:pPr>
    </w:lvl>
    <w:lvl w:ilvl="2" w:tplc="610801E8">
      <w:start w:val="1"/>
      <w:numFmt w:val="lowerRoman"/>
      <w:lvlText w:val="%3."/>
      <w:lvlJc w:val="left"/>
      <w:pPr>
        <w:ind w:left="1980" w:firstLine="0"/>
      </w:pPr>
    </w:lvl>
    <w:lvl w:ilvl="3" w:tplc="960CD290">
      <w:start w:val="1"/>
      <w:numFmt w:val="decimal"/>
      <w:lvlText w:val="%4."/>
      <w:lvlJc w:val="left"/>
      <w:pPr>
        <w:ind w:left="2520" w:firstLine="0"/>
      </w:pPr>
    </w:lvl>
    <w:lvl w:ilvl="4" w:tplc="5BF2DA9C">
      <w:start w:val="1"/>
      <w:numFmt w:val="lowerLetter"/>
      <w:lvlText w:val="%5."/>
      <w:lvlJc w:val="left"/>
      <w:pPr>
        <w:ind w:left="3240" w:firstLine="0"/>
      </w:pPr>
    </w:lvl>
    <w:lvl w:ilvl="5" w:tplc="40C434B2">
      <w:start w:val="1"/>
      <w:numFmt w:val="lowerRoman"/>
      <w:lvlText w:val="%6."/>
      <w:lvlJc w:val="left"/>
      <w:pPr>
        <w:ind w:left="4140" w:firstLine="0"/>
      </w:pPr>
    </w:lvl>
    <w:lvl w:ilvl="6" w:tplc="F906F742">
      <w:start w:val="1"/>
      <w:numFmt w:val="decimal"/>
      <w:lvlText w:val="%7."/>
      <w:lvlJc w:val="left"/>
      <w:pPr>
        <w:ind w:left="4680" w:firstLine="0"/>
      </w:pPr>
    </w:lvl>
    <w:lvl w:ilvl="7" w:tplc="64383956">
      <w:start w:val="1"/>
      <w:numFmt w:val="lowerLetter"/>
      <w:lvlText w:val="%8."/>
      <w:lvlJc w:val="left"/>
      <w:pPr>
        <w:ind w:left="5400" w:firstLine="0"/>
      </w:pPr>
    </w:lvl>
    <w:lvl w:ilvl="8" w:tplc="0748D36E">
      <w:start w:val="1"/>
      <w:numFmt w:val="lowerRoman"/>
      <w:lvlText w:val="%9."/>
      <w:lvlJc w:val="left"/>
      <w:pPr>
        <w:ind w:left="6300" w:firstLine="0"/>
      </w:pPr>
    </w:lvl>
  </w:abstractNum>
  <w:abstractNum w:abstractNumId="12" w15:restartNumberingAfterBreak="0">
    <w:nsid w:val="5EFC3F2F"/>
    <w:multiLevelType w:val="hybridMultilevel"/>
    <w:tmpl w:val="7DC8E1DE"/>
    <w:name w:val="Lista numerowana 4"/>
    <w:lvl w:ilvl="0" w:tplc="956E09D4">
      <w:start w:val="1"/>
      <w:numFmt w:val="decimal"/>
      <w:lvlText w:val="%1."/>
      <w:lvlJc w:val="left"/>
      <w:pPr>
        <w:ind w:left="360" w:firstLine="0"/>
      </w:pPr>
    </w:lvl>
    <w:lvl w:ilvl="1" w:tplc="6DE2EEE0">
      <w:start w:val="1"/>
      <w:numFmt w:val="lowerLetter"/>
      <w:lvlText w:val="%2."/>
      <w:lvlJc w:val="left"/>
      <w:pPr>
        <w:ind w:left="1080" w:firstLine="0"/>
      </w:pPr>
    </w:lvl>
    <w:lvl w:ilvl="2" w:tplc="A756FF02">
      <w:start w:val="1"/>
      <w:numFmt w:val="lowerRoman"/>
      <w:lvlText w:val="%3."/>
      <w:lvlJc w:val="left"/>
      <w:pPr>
        <w:ind w:left="1980" w:firstLine="0"/>
      </w:pPr>
    </w:lvl>
    <w:lvl w:ilvl="3" w:tplc="BA0250B6">
      <w:start w:val="1"/>
      <w:numFmt w:val="decimal"/>
      <w:lvlText w:val="%4."/>
      <w:lvlJc w:val="left"/>
      <w:pPr>
        <w:ind w:left="2520" w:firstLine="0"/>
      </w:pPr>
    </w:lvl>
    <w:lvl w:ilvl="4" w:tplc="D42EA448">
      <w:start w:val="1"/>
      <w:numFmt w:val="lowerLetter"/>
      <w:lvlText w:val="%5."/>
      <w:lvlJc w:val="left"/>
      <w:pPr>
        <w:ind w:left="3240" w:firstLine="0"/>
      </w:pPr>
    </w:lvl>
    <w:lvl w:ilvl="5" w:tplc="0E6ED836">
      <w:start w:val="1"/>
      <w:numFmt w:val="lowerRoman"/>
      <w:lvlText w:val="%6."/>
      <w:lvlJc w:val="left"/>
      <w:pPr>
        <w:ind w:left="4140" w:firstLine="0"/>
      </w:pPr>
    </w:lvl>
    <w:lvl w:ilvl="6" w:tplc="133060C8">
      <w:start w:val="1"/>
      <w:numFmt w:val="decimal"/>
      <w:lvlText w:val="%7."/>
      <w:lvlJc w:val="left"/>
      <w:pPr>
        <w:ind w:left="4680" w:firstLine="0"/>
      </w:pPr>
    </w:lvl>
    <w:lvl w:ilvl="7" w:tplc="509E14A8">
      <w:start w:val="1"/>
      <w:numFmt w:val="lowerLetter"/>
      <w:lvlText w:val="%8."/>
      <w:lvlJc w:val="left"/>
      <w:pPr>
        <w:ind w:left="5400" w:firstLine="0"/>
      </w:pPr>
    </w:lvl>
    <w:lvl w:ilvl="8" w:tplc="E872F4E6">
      <w:start w:val="1"/>
      <w:numFmt w:val="lowerRoman"/>
      <w:lvlText w:val="%9."/>
      <w:lvlJc w:val="left"/>
      <w:pPr>
        <w:ind w:left="6300" w:firstLine="0"/>
      </w:pPr>
    </w:lvl>
  </w:abstractNum>
  <w:abstractNum w:abstractNumId="13" w15:restartNumberingAfterBreak="0">
    <w:nsid w:val="660D531A"/>
    <w:multiLevelType w:val="hybridMultilevel"/>
    <w:tmpl w:val="BB425066"/>
    <w:name w:val="Lista numerowana 8"/>
    <w:lvl w:ilvl="0" w:tplc="B89A9A6E">
      <w:start w:val="1"/>
      <w:numFmt w:val="decimal"/>
      <w:lvlText w:val="%1)"/>
      <w:lvlJc w:val="left"/>
      <w:pPr>
        <w:ind w:left="360" w:firstLine="0"/>
      </w:pPr>
    </w:lvl>
    <w:lvl w:ilvl="1" w:tplc="D3FA9ABC">
      <w:start w:val="1"/>
      <w:numFmt w:val="lowerLetter"/>
      <w:lvlText w:val="%2."/>
      <w:lvlJc w:val="left"/>
      <w:pPr>
        <w:ind w:left="1080" w:firstLine="0"/>
      </w:pPr>
    </w:lvl>
    <w:lvl w:ilvl="2" w:tplc="BD281DAA">
      <w:start w:val="1"/>
      <w:numFmt w:val="lowerRoman"/>
      <w:lvlText w:val="%3."/>
      <w:lvlJc w:val="left"/>
      <w:pPr>
        <w:ind w:left="1980" w:firstLine="0"/>
      </w:pPr>
    </w:lvl>
    <w:lvl w:ilvl="3" w:tplc="7FEA90FC">
      <w:start w:val="1"/>
      <w:numFmt w:val="decimal"/>
      <w:lvlText w:val="%4."/>
      <w:lvlJc w:val="left"/>
      <w:pPr>
        <w:ind w:left="2520" w:firstLine="0"/>
      </w:pPr>
    </w:lvl>
    <w:lvl w:ilvl="4" w:tplc="A49EEB9E">
      <w:start w:val="1"/>
      <w:numFmt w:val="lowerLetter"/>
      <w:lvlText w:val="%5."/>
      <w:lvlJc w:val="left"/>
      <w:pPr>
        <w:ind w:left="3240" w:firstLine="0"/>
      </w:pPr>
    </w:lvl>
    <w:lvl w:ilvl="5" w:tplc="C0040810">
      <w:start w:val="1"/>
      <w:numFmt w:val="lowerRoman"/>
      <w:lvlText w:val="%6."/>
      <w:lvlJc w:val="left"/>
      <w:pPr>
        <w:ind w:left="4140" w:firstLine="0"/>
      </w:pPr>
    </w:lvl>
    <w:lvl w:ilvl="6" w:tplc="CBBA493E">
      <w:start w:val="1"/>
      <w:numFmt w:val="decimal"/>
      <w:lvlText w:val="%7."/>
      <w:lvlJc w:val="left"/>
      <w:pPr>
        <w:ind w:left="4680" w:firstLine="0"/>
      </w:pPr>
    </w:lvl>
    <w:lvl w:ilvl="7" w:tplc="66CAB796">
      <w:start w:val="1"/>
      <w:numFmt w:val="lowerLetter"/>
      <w:lvlText w:val="%8."/>
      <w:lvlJc w:val="left"/>
      <w:pPr>
        <w:ind w:left="5400" w:firstLine="0"/>
      </w:pPr>
    </w:lvl>
    <w:lvl w:ilvl="8" w:tplc="64E6394E">
      <w:start w:val="1"/>
      <w:numFmt w:val="lowerRoman"/>
      <w:lvlText w:val="%9."/>
      <w:lvlJc w:val="left"/>
      <w:pPr>
        <w:ind w:left="6300" w:firstLine="0"/>
      </w:pPr>
    </w:lvl>
  </w:abstractNum>
  <w:abstractNum w:abstractNumId="14" w15:restartNumberingAfterBreak="0">
    <w:nsid w:val="66C56C38"/>
    <w:multiLevelType w:val="hybridMultilevel"/>
    <w:tmpl w:val="F104C944"/>
    <w:lvl w:ilvl="0" w:tplc="BFE436C0">
      <w:numFmt w:val="none"/>
      <w:lvlText w:val=""/>
      <w:lvlJc w:val="left"/>
      <w:pPr>
        <w:tabs>
          <w:tab w:val="num" w:pos="360"/>
        </w:tabs>
        <w:ind w:left="360" w:hanging="360"/>
      </w:pPr>
    </w:lvl>
    <w:lvl w:ilvl="1" w:tplc="CB1EF498">
      <w:numFmt w:val="none"/>
      <w:lvlText w:val=""/>
      <w:lvlJc w:val="left"/>
      <w:pPr>
        <w:tabs>
          <w:tab w:val="num" w:pos="360"/>
        </w:tabs>
        <w:ind w:left="360" w:hanging="360"/>
      </w:pPr>
    </w:lvl>
    <w:lvl w:ilvl="2" w:tplc="2EC0D254">
      <w:numFmt w:val="none"/>
      <w:lvlText w:val=""/>
      <w:lvlJc w:val="left"/>
      <w:pPr>
        <w:tabs>
          <w:tab w:val="num" w:pos="360"/>
        </w:tabs>
        <w:ind w:left="360" w:hanging="360"/>
      </w:pPr>
    </w:lvl>
    <w:lvl w:ilvl="3" w:tplc="71DA4286">
      <w:numFmt w:val="none"/>
      <w:lvlText w:val=""/>
      <w:lvlJc w:val="left"/>
      <w:pPr>
        <w:tabs>
          <w:tab w:val="num" w:pos="360"/>
        </w:tabs>
        <w:ind w:left="360" w:hanging="360"/>
      </w:pPr>
    </w:lvl>
    <w:lvl w:ilvl="4" w:tplc="782A5300">
      <w:numFmt w:val="none"/>
      <w:lvlText w:val=""/>
      <w:lvlJc w:val="left"/>
      <w:pPr>
        <w:tabs>
          <w:tab w:val="num" w:pos="360"/>
        </w:tabs>
        <w:ind w:left="360" w:hanging="360"/>
      </w:pPr>
    </w:lvl>
    <w:lvl w:ilvl="5" w:tplc="C25CC1C0">
      <w:numFmt w:val="none"/>
      <w:lvlText w:val=""/>
      <w:lvlJc w:val="left"/>
      <w:pPr>
        <w:tabs>
          <w:tab w:val="num" w:pos="360"/>
        </w:tabs>
        <w:ind w:left="360" w:hanging="360"/>
      </w:pPr>
    </w:lvl>
    <w:lvl w:ilvl="6" w:tplc="64A0C404">
      <w:numFmt w:val="none"/>
      <w:lvlText w:val=""/>
      <w:lvlJc w:val="left"/>
      <w:pPr>
        <w:tabs>
          <w:tab w:val="num" w:pos="360"/>
        </w:tabs>
        <w:ind w:left="360" w:hanging="360"/>
      </w:pPr>
    </w:lvl>
    <w:lvl w:ilvl="7" w:tplc="59CE8A38">
      <w:numFmt w:val="none"/>
      <w:lvlText w:val=""/>
      <w:lvlJc w:val="left"/>
      <w:pPr>
        <w:tabs>
          <w:tab w:val="num" w:pos="360"/>
        </w:tabs>
        <w:ind w:left="360" w:hanging="360"/>
      </w:pPr>
    </w:lvl>
    <w:lvl w:ilvl="8" w:tplc="0AF47E88">
      <w:numFmt w:val="none"/>
      <w:lvlText w:val=""/>
      <w:lvlJc w:val="left"/>
      <w:pPr>
        <w:tabs>
          <w:tab w:val="num" w:pos="360"/>
        </w:tabs>
        <w:ind w:left="360" w:hanging="360"/>
      </w:pPr>
    </w:lvl>
  </w:abstractNum>
  <w:abstractNum w:abstractNumId="15" w15:restartNumberingAfterBreak="0">
    <w:nsid w:val="680F6457"/>
    <w:multiLevelType w:val="singleLevel"/>
    <w:tmpl w:val="47CE2DE2"/>
    <w:name w:val="Bullet 23"/>
    <w:lvl w:ilvl="0">
      <w:start w:val="4"/>
      <w:numFmt w:val="ordinal"/>
      <w:lvlText w:val="%1"/>
      <w:lvlJc w:val="left"/>
      <w:pPr>
        <w:ind w:left="0" w:firstLine="0"/>
      </w:pPr>
    </w:lvl>
  </w:abstractNum>
  <w:abstractNum w:abstractNumId="16" w15:restartNumberingAfterBreak="0">
    <w:nsid w:val="6BBD07B7"/>
    <w:multiLevelType w:val="multilevel"/>
    <w:tmpl w:val="210E844C"/>
    <w:lvl w:ilvl="0">
      <w:start w:val="1"/>
      <w:numFmt w:val="lowerLetter"/>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B40076"/>
    <w:multiLevelType w:val="hybridMultilevel"/>
    <w:tmpl w:val="C5EC6432"/>
    <w:name w:val="Lista numerowana 2"/>
    <w:lvl w:ilvl="0" w:tplc="6E6A4172">
      <w:start w:val="1"/>
      <w:numFmt w:val="decimal"/>
      <w:lvlText w:val="%1."/>
      <w:lvlJc w:val="left"/>
      <w:pPr>
        <w:ind w:left="360" w:firstLine="0"/>
      </w:pPr>
    </w:lvl>
    <w:lvl w:ilvl="1" w:tplc="44FE3274">
      <w:start w:val="1"/>
      <w:numFmt w:val="lowerLetter"/>
      <w:lvlText w:val="%2."/>
      <w:lvlJc w:val="left"/>
      <w:pPr>
        <w:ind w:left="1080" w:firstLine="0"/>
      </w:pPr>
    </w:lvl>
    <w:lvl w:ilvl="2" w:tplc="F1C82340">
      <w:start w:val="1"/>
      <w:numFmt w:val="lowerRoman"/>
      <w:lvlText w:val="%3."/>
      <w:lvlJc w:val="left"/>
      <w:pPr>
        <w:ind w:left="1980" w:firstLine="0"/>
      </w:pPr>
    </w:lvl>
    <w:lvl w:ilvl="3" w:tplc="95DC8570">
      <w:start w:val="1"/>
      <w:numFmt w:val="decimal"/>
      <w:lvlText w:val="%4."/>
      <w:lvlJc w:val="left"/>
      <w:pPr>
        <w:ind w:left="2520" w:firstLine="0"/>
      </w:pPr>
    </w:lvl>
    <w:lvl w:ilvl="4" w:tplc="84342EA2">
      <w:start w:val="1"/>
      <w:numFmt w:val="lowerLetter"/>
      <w:lvlText w:val="%5."/>
      <w:lvlJc w:val="left"/>
      <w:pPr>
        <w:ind w:left="3240" w:firstLine="0"/>
      </w:pPr>
    </w:lvl>
    <w:lvl w:ilvl="5" w:tplc="6206F288">
      <w:start w:val="1"/>
      <w:numFmt w:val="lowerRoman"/>
      <w:lvlText w:val="%6."/>
      <w:lvlJc w:val="left"/>
      <w:pPr>
        <w:ind w:left="4140" w:firstLine="0"/>
      </w:pPr>
    </w:lvl>
    <w:lvl w:ilvl="6" w:tplc="122A4D2A">
      <w:start w:val="1"/>
      <w:numFmt w:val="decimal"/>
      <w:lvlText w:val="%7."/>
      <w:lvlJc w:val="left"/>
      <w:pPr>
        <w:ind w:left="4680" w:firstLine="0"/>
      </w:pPr>
    </w:lvl>
    <w:lvl w:ilvl="7" w:tplc="CF02346A">
      <w:start w:val="1"/>
      <w:numFmt w:val="lowerLetter"/>
      <w:lvlText w:val="%8."/>
      <w:lvlJc w:val="left"/>
      <w:pPr>
        <w:ind w:left="5400" w:firstLine="0"/>
      </w:pPr>
    </w:lvl>
    <w:lvl w:ilvl="8" w:tplc="0E54156A">
      <w:start w:val="1"/>
      <w:numFmt w:val="lowerRoman"/>
      <w:lvlText w:val="%9."/>
      <w:lvlJc w:val="left"/>
      <w:pPr>
        <w:ind w:left="6300" w:firstLine="0"/>
      </w:pPr>
    </w:lvl>
  </w:abstractNum>
  <w:abstractNum w:abstractNumId="18" w15:restartNumberingAfterBreak="0">
    <w:nsid w:val="6DA51E31"/>
    <w:multiLevelType w:val="hybridMultilevel"/>
    <w:tmpl w:val="DD9E9B40"/>
    <w:name w:val="Lista numerowana 1"/>
    <w:lvl w:ilvl="0" w:tplc="8036301A">
      <w:start w:val="1"/>
      <w:numFmt w:val="decimal"/>
      <w:lvlText w:val="%1)"/>
      <w:lvlJc w:val="left"/>
      <w:pPr>
        <w:ind w:left="0" w:firstLine="0"/>
      </w:pPr>
    </w:lvl>
    <w:lvl w:ilvl="1" w:tplc="9D008314">
      <w:start w:val="1"/>
      <w:numFmt w:val="lowerLetter"/>
      <w:lvlText w:val="%2."/>
      <w:lvlJc w:val="left"/>
      <w:pPr>
        <w:ind w:left="720" w:firstLine="0"/>
      </w:pPr>
    </w:lvl>
    <w:lvl w:ilvl="2" w:tplc="3C60B80C">
      <w:start w:val="1"/>
      <w:numFmt w:val="lowerRoman"/>
      <w:lvlText w:val="%3."/>
      <w:lvlJc w:val="left"/>
      <w:pPr>
        <w:ind w:left="1620" w:firstLine="0"/>
      </w:pPr>
    </w:lvl>
    <w:lvl w:ilvl="3" w:tplc="32A0937A">
      <w:start w:val="1"/>
      <w:numFmt w:val="decimal"/>
      <w:lvlText w:val="%4."/>
      <w:lvlJc w:val="left"/>
      <w:pPr>
        <w:ind w:left="2160" w:firstLine="0"/>
      </w:pPr>
    </w:lvl>
    <w:lvl w:ilvl="4" w:tplc="42D8CB5E">
      <w:start w:val="1"/>
      <w:numFmt w:val="lowerLetter"/>
      <w:lvlText w:val="%5."/>
      <w:lvlJc w:val="left"/>
      <w:pPr>
        <w:ind w:left="2880" w:firstLine="0"/>
      </w:pPr>
    </w:lvl>
    <w:lvl w:ilvl="5" w:tplc="6E74CC6C">
      <w:start w:val="1"/>
      <w:numFmt w:val="lowerRoman"/>
      <w:lvlText w:val="%6."/>
      <w:lvlJc w:val="left"/>
      <w:pPr>
        <w:ind w:left="3780" w:firstLine="0"/>
      </w:pPr>
    </w:lvl>
    <w:lvl w:ilvl="6" w:tplc="098C875E">
      <w:start w:val="1"/>
      <w:numFmt w:val="decimal"/>
      <w:lvlText w:val="%7."/>
      <w:lvlJc w:val="left"/>
      <w:pPr>
        <w:ind w:left="4320" w:firstLine="0"/>
      </w:pPr>
    </w:lvl>
    <w:lvl w:ilvl="7" w:tplc="C9C63ECA">
      <w:start w:val="1"/>
      <w:numFmt w:val="lowerLetter"/>
      <w:lvlText w:val="%8."/>
      <w:lvlJc w:val="left"/>
      <w:pPr>
        <w:ind w:left="5040" w:firstLine="0"/>
      </w:pPr>
    </w:lvl>
    <w:lvl w:ilvl="8" w:tplc="4FFC024E">
      <w:start w:val="1"/>
      <w:numFmt w:val="lowerRoman"/>
      <w:lvlText w:val="%9."/>
      <w:lvlJc w:val="left"/>
      <w:pPr>
        <w:ind w:left="5940" w:firstLine="0"/>
      </w:pPr>
    </w:lvl>
  </w:abstractNum>
  <w:abstractNum w:abstractNumId="19" w15:restartNumberingAfterBreak="0">
    <w:nsid w:val="721A1D36"/>
    <w:multiLevelType w:val="hybridMultilevel"/>
    <w:tmpl w:val="9E189FC2"/>
    <w:name w:val="Lista numerowana 6"/>
    <w:lvl w:ilvl="0" w:tplc="6EE02386">
      <w:start w:val="1"/>
      <w:numFmt w:val="decimal"/>
      <w:lvlText w:val="%1)"/>
      <w:lvlJc w:val="left"/>
      <w:pPr>
        <w:ind w:left="284" w:firstLine="0"/>
      </w:pPr>
    </w:lvl>
    <w:lvl w:ilvl="1" w:tplc="21C04AC4">
      <w:start w:val="1"/>
      <w:numFmt w:val="lowerLetter"/>
      <w:lvlText w:val="%2."/>
      <w:lvlJc w:val="left"/>
      <w:pPr>
        <w:ind w:left="1004" w:firstLine="0"/>
      </w:pPr>
    </w:lvl>
    <w:lvl w:ilvl="2" w:tplc="D6FC196E">
      <w:start w:val="1"/>
      <w:numFmt w:val="lowerRoman"/>
      <w:lvlText w:val="%3."/>
      <w:lvlJc w:val="left"/>
      <w:pPr>
        <w:ind w:left="1904" w:firstLine="0"/>
      </w:pPr>
    </w:lvl>
    <w:lvl w:ilvl="3" w:tplc="D2744F8A">
      <w:start w:val="1"/>
      <w:numFmt w:val="decimal"/>
      <w:lvlText w:val="%4."/>
      <w:lvlJc w:val="left"/>
      <w:pPr>
        <w:ind w:left="2444" w:firstLine="0"/>
      </w:pPr>
    </w:lvl>
    <w:lvl w:ilvl="4" w:tplc="EFAE6EAE">
      <w:start w:val="1"/>
      <w:numFmt w:val="lowerLetter"/>
      <w:lvlText w:val="%5."/>
      <w:lvlJc w:val="left"/>
      <w:pPr>
        <w:ind w:left="3164" w:firstLine="0"/>
      </w:pPr>
    </w:lvl>
    <w:lvl w:ilvl="5" w:tplc="8D5430E6">
      <w:start w:val="1"/>
      <w:numFmt w:val="lowerRoman"/>
      <w:lvlText w:val="%6."/>
      <w:lvlJc w:val="left"/>
      <w:pPr>
        <w:ind w:left="4064" w:firstLine="0"/>
      </w:pPr>
    </w:lvl>
    <w:lvl w:ilvl="6" w:tplc="5EDC8E18">
      <w:start w:val="1"/>
      <w:numFmt w:val="decimal"/>
      <w:lvlText w:val="%7."/>
      <w:lvlJc w:val="left"/>
      <w:pPr>
        <w:ind w:left="4604" w:firstLine="0"/>
      </w:pPr>
    </w:lvl>
    <w:lvl w:ilvl="7" w:tplc="A9D4B570">
      <w:start w:val="1"/>
      <w:numFmt w:val="lowerLetter"/>
      <w:lvlText w:val="%8."/>
      <w:lvlJc w:val="left"/>
      <w:pPr>
        <w:ind w:left="5324" w:firstLine="0"/>
      </w:pPr>
    </w:lvl>
    <w:lvl w:ilvl="8" w:tplc="31167CAE">
      <w:start w:val="1"/>
      <w:numFmt w:val="lowerRoman"/>
      <w:lvlText w:val="%9."/>
      <w:lvlJc w:val="left"/>
      <w:pPr>
        <w:ind w:left="6224" w:firstLine="0"/>
      </w:pPr>
    </w:lvl>
  </w:abstractNum>
  <w:abstractNum w:abstractNumId="20" w15:restartNumberingAfterBreak="0">
    <w:nsid w:val="731E1D2D"/>
    <w:multiLevelType w:val="hybridMultilevel"/>
    <w:tmpl w:val="CEB46406"/>
    <w:name w:val="Lista numerowana 13"/>
    <w:lvl w:ilvl="0" w:tplc="D7848252">
      <w:start w:val="1"/>
      <w:numFmt w:val="decimal"/>
      <w:lvlText w:val="%1."/>
      <w:lvlJc w:val="left"/>
      <w:pPr>
        <w:ind w:left="0" w:firstLine="0"/>
      </w:pPr>
      <w:rPr>
        <w:rFonts w:ascii="Calibri" w:eastAsia="Batang" w:hAnsi="Calibri" w:cs="Calibri" w:hint="default"/>
        <w:b w:val="0"/>
        <w:smallCaps w:val="0"/>
        <w:color w:val="000000"/>
        <w:spacing w:val="0"/>
        <w:w w:val="100"/>
        <w:position w:val="0"/>
        <w:sz w:val="24"/>
        <w:szCs w:val="24"/>
        <w:u w:val="none"/>
        <w:lang w:val="pl-PL"/>
      </w:rPr>
    </w:lvl>
    <w:lvl w:ilvl="1" w:tplc="BBA2B370">
      <w:numFmt w:val="decimal"/>
      <w:lvlText w:val=""/>
      <w:lvlJc w:val="left"/>
      <w:pPr>
        <w:ind w:left="0" w:firstLine="0"/>
      </w:pPr>
    </w:lvl>
    <w:lvl w:ilvl="2" w:tplc="756E58FA">
      <w:numFmt w:val="decimal"/>
      <w:lvlText w:val=""/>
      <w:lvlJc w:val="left"/>
      <w:pPr>
        <w:ind w:left="0" w:firstLine="0"/>
      </w:pPr>
    </w:lvl>
    <w:lvl w:ilvl="3" w:tplc="FE0CB03A">
      <w:numFmt w:val="decimal"/>
      <w:lvlText w:val=""/>
      <w:lvlJc w:val="left"/>
      <w:pPr>
        <w:ind w:left="0" w:firstLine="0"/>
      </w:pPr>
    </w:lvl>
    <w:lvl w:ilvl="4" w:tplc="10A26BB2">
      <w:numFmt w:val="decimal"/>
      <w:lvlText w:val=""/>
      <w:lvlJc w:val="left"/>
      <w:pPr>
        <w:ind w:left="0" w:firstLine="0"/>
      </w:pPr>
    </w:lvl>
    <w:lvl w:ilvl="5" w:tplc="E640EB3A">
      <w:numFmt w:val="decimal"/>
      <w:lvlText w:val=""/>
      <w:lvlJc w:val="left"/>
      <w:pPr>
        <w:ind w:left="0" w:firstLine="0"/>
      </w:pPr>
    </w:lvl>
    <w:lvl w:ilvl="6" w:tplc="91362A54">
      <w:numFmt w:val="decimal"/>
      <w:lvlText w:val=""/>
      <w:lvlJc w:val="left"/>
      <w:pPr>
        <w:ind w:left="0" w:firstLine="0"/>
      </w:pPr>
    </w:lvl>
    <w:lvl w:ilvl="7" w:tplc="505EA2B2">
      <w:numFmt w:val="decimal"/>
      <w:lvlText w:val=""/>
      <w:lvlJc w:val="left"/>
      <w:pPr>
        <w:ind w:left="0" w:firstLine="0"/>
      </w:pPr>
    </w:lvl>
    <w:lvl w:ilvl="8" w:tplc="F0A82490">
      <w:numFmt w:val="decimal"/>
      <w:lvlText w:val=""/>
      <w:lvlJc w:val="left"/>
      <w:pPr>
        <w:ind w:left="0" w:firstLine="0"/>
      </w:pPr>
    </w:lvl>
  </w:abstractNum>
  <w:abstractNum w:abstractNumId="21" w15:restartNumberingAfterBreak="0">
    <w:nsid w:val="73677457"/>
    <w:multiLevelType w:val="hybridMultilevel"/>
    <w:tmpl w:val="EA0A107E"/>
    <w:name w:val="Lista numerowana 9"/>
    <w:lvl w:ilvl="0" w:tplc="0D4A184C">
      <w:start w:val="1"/>
      <w:numFmt w:val="decimal"/>
      <w:lvlText w:val="%1."/>
      <w:lvlJc w:val="left"/>
      <w:pPr>
        <w:ind w:left="360" w:firstLine="0"/>
      </w:pPr>
    </w:lvl>
    <w:lvl w:ilvl="1" w:tplc="711CB286">
      <w:start w:val="1"/>
      <w:numFmt w:val="lowerLetter"/>
      <w:lvlText w:val="%2."/>
      <w:lvlJc w:val="left"/>
      <w:pPr>
        <w:ind w:left="1080" w:firstLine="0"/>
      </w:pPr>
    </w:lvl>
    <w:lvl w:ilvl="2" w:tplc="519671BC">
      <w:start w:val="1"/>
      <w:numFmt w:val="lowerRoman"/>
      <w:lvlText w:val="%3."/>
      <w:lvlJc w:val="left"/>
      <w:pPr>
        <w:ind w:left="1980" w:firstLine="0"/>
      </w:pPr>
    </w:lvl>
    <w:lvl w:ilvl="3" w:tplc="C5721C64">
      <w:start w:val="1"/>
      <w:numFmt w:val="decimal"/>
      <w:lvlText w:val="%4."/>
      <w:lvlJc w:val="left"/>
      <w:pPr>
        <w:ind w:left="2520" w:firstLine="0"/>
      </w:pPr>
    </w:lvl>
    <w:lvl w:ilvl="4" w:tplc="767AB92E">
      <w:start w:val="1"/>
      <w:numFmt w:val="lowerLetter"/>
      <w:lvlText w:val="%5."/>
      <w:lvlJc w:val="left"/>
      <w:pPr>
        <w:ind w:left="3240" w:firstLine="0"/>
      </w:pPr>
    </w:lvl>
    <w:lvl w:ilvl="5" w:tplc="95D21604">
      <w:start w:val="1"/>
      <w:numFmt w:val="lowerRoman"/>
      <w:lvlText w:val="%6."/>
      <w:lvlJc w:val="left"/>
      <w:pPr>
        <w:ind w:left="4140" w:firstLine="0"/>
      </w:pPr>
    </w:lvl>
    <w:lvl w:ilvl="6" w:tplc="D786ED3E">
      <w:start w:val="1"/>
      <w:numFmt w:val="decimal"/>
      <w:lvlText w:val="%7."/>
      <w:lvlJc w:val="left"/>
      <w:pPr>
        <w:ind w:left="4680" w:firstLine="0"/>
      </w:pPr>
    </w:lvl>
    <w:lvl w:ilvl="7" w:tplc="1BB2ED92">
      <w:start w:val="1"/>
      <w:numFmt w:val="lowerLetter"/>
      <w:lvlText w:val="%8."/>
      <w:lvlJc w:val="left"/>
      <w:pPr>
        <w:ind w:left="5400" w:firstLine="0"/>
      </w:pPr>
    </w:lvl>
    <w:lvl w:ilvl="8" w:tplc="8A08B8C4">
      <w:start w:val="1"/>
      <w:numFmt w:val="lowerRoman"/>
      <w:lvlText w:val="%9."/>
      <w:lvlJc w:val="left"/>
      <w:pPr>
        <w:ind w:left="6300" w:firstLine="0"/>
      </w:pPr>
    </w:lvl>
  </w:abstractNum>
  <w:abstractNum w:abstractNumId="22" w15:restartNumberingAfterBreak="0">
    <w:nsid w:val="7A72353C"/>
    <w:multiLevelType w:val="hybridMultilevel"/>
    <w:tmpl w:val="F5AA06A0"/>
    <w:name w:val="Lista numerowana 5"/>
    <w:lvl w:ilvl="0" w:tplc="8E7A81CC">
      <w:start w:val="1"/>
      <w:numFmt w:val="decimal"/>
      <w:lvlText w:val="%1."/>
      <w:lvlJc w:val="left"/>
      <w:pPr>
        <w:ind w:left="0" w:firstLine="0"/>
      </w:pPr>
      <w:rPr>
        <w:b w:val="0"/>
        <w:color w:val="auto"/>
      </w:rPr>
    </w:lvl>
    <w:lvl w:ilvl="1" w:tplc="110446D4">
      <w:start w:val="1"/>
      <w:numFmt w:val="lowerLetter"/>
      <w:lvlText w:val="%2."/>
      <w:lvlJc w:val="left"/>
      <w:pPr>
        <w:ind w:left="1080" w:firstLine="0"/>
      </w:pPr>
    </w:lvl>
    <w:lvl w:ilvl="2" w:tplc="80B872B6">
      <w:start w:val="1"/>
      <w:numFmt w:val="lowerLetter"/>
      <w:lvlText w:val="%3)"/>
      <w:lvlJc w:val="left"/>
      <w:pPr>
        <w:ind w:left="1980" w:firstLine="0"/>
      </w:pPr>
      <w:rPr>
        <w:rFonts w:ascii="Times New Roman" w:eastAsia="Calibri" w:hAnsi="Times New Roman" w:cs="Times New Roman"/>
      </w:rPr>
    </w:lvl>
    <w:lvl w:ilvl="3" w:tplc="11AC6062">
      <w:start w:val="1"/>
      <w:numFmt w:val="decimal"/>
      <w:lvlText w:val="%4."/>
      <w:lvlJc w:val="left"/>
      <w:pPr>
        <w:ind w:left="2520" w:firstLine="0"/>
      </w:pPr>
      <w:rPr>
        <w:b w:val="0"/>
      </w:rPr>
    </w:lvl>
    <w:lvl w:ilvl="4" w:tplc="271229FE">
      <w:start w:val="1"/>
      <w:numFmt w:val="lowerLetter"/>
      <w:lvlText w:val="%5."/>
      <w:lvlJc w:val="left"/>
      <w:pPr>
        <w:ind w:left="3240" w:firstLine="0"/>
      </w:pPr>
    </w:lvl>
    <w:lvl w:ilvl="5" w:tplc="5DA63856">
      <w:start w:val="1"/>
      <w:numFmt w:val="lowerRoman"/>
      <w:lvlText w:val="%6."/>
      <w:lvlJc w:val="left"/>
      <w:pPr>
        <w:ind w:left="4140" w:firstLine="0"/>
      </w:pPr>
    </w:lvl>
    <w:lvl w:ilvl="6" w:tplc="CDF827CA">
      <w:start w:val="1"/>
      <w:numFmt w:val="decimal"/>
      <w:lvlText w:val="%7."/>
      <w:lvlJc w:val="left"/>
      <w:pPr>
        <w:ind w:left="4680" w:firstLine="0"/>
      </w:pPr>
    </w:lvl>
    <w:lvl w:ilvl="7" w:tplc="D228E788">
      <w:start w:val="1"/>
      <w:numFmt w:val="lowerLetter"/>
      <w:lvlText w:val="%8."/>
      <w:lvlJc w:val="left"/>
      <w:pPr>
        <w:ind w:left="5400" w:firstLine="0"/>
      </w:pPr>
    </w:lvl>
    <w:lvl w:ilvl="8" w:tplc="0DB078AE">
      <w:start w:val="1"/>
      <w:numFmt w:val="lowerRoman"/>
      <w:lvlText w:val="%9."/>
      <w:lvlJc w:val="left"/>
      <w:pPr>
        <w:ind w:left="6300" w:firstLine="0"/>
      </w:pPr>
    </w:lvl>
  </w:abstractNum>
  <w:num w:numId="1" w16cid:durableId="1889566244">
    <w:abstractNumId w:val="3"/>
  </w:num>
  <w:num w:numId="2" w16cid:durableId="508445725">
    <w:abstractNumId w:val="18"/>
  </w:num>
  <w:num w:numId="3" w16cid:durableId="715200199">
    <w:abstractNumId w:val="17"/>
  </w:num>
  <w:num w:numId="4" w16cid:durableId="1340542519">
    <w:abstractNumId w:val="11"/>
  </w:num>
  <w:num w:numId="5" w16cid:durableId="2096124233">
    <w:abstractNumId w:val="12"/>
  </w:num>
  <w:num w:numId="6" w16cid:durableId="465393258">
    <w:abstractNumId w:val="22"/>
  </w:num>
  <w:num w:numId="7" w16cid:durableId="333386698">
    <w:abstractNumId w:val="15"/>
  </w:num>
  <w:num w:numId="8" w16cid:durableId="302660427">
    <w:abstractNumId w:val="19"/>
  </w:num>
  <w:num w:numId="9" w16cid:durableId="256641182">
    <w:abstractNumId w:val="9"/>
  </w:num>
  <w:num w:numId="10" w16cid:durableId="1897276604">
    <w:abstractNumId w:val="4"/>
  </w:num>
  <w:num w:numId="11" w16cid:durableId="446507420">
    <w:abstractNumId w:val="13"/>
  </w:num>
  <w:num w:numId="12" w16cid:durableId="957374050">
    <w:abstractNumId w:val="21"/>
  </w:num>
  <w:num w:numId="13" w16cid:durableId="1886864739">
    <w:abstractNumId w:val="0"/>
  </w:num>
  <w:num w:numId="14" w16cid:durableId="1315404062">
    <w:abstractNumId w:val="10"/>
  </w:num>
  <w:num w:numId="15" w16cid:durableId="911164051">
    <w:abstractNumId w:val="2"/>
  </w:num>
  <w:num w:numId="16" w16cid:durableId="1724910703">
    <w:abstractNumId w:val="6"/>
  </w:num>
  <w:num w:numId="17" w16cid:durableId="1964994602">
    <w:abstractNumId w:val="20"/>
  </w:num>
  <w:num w:numId="18" w16cid:durableId="1851795426">
    <w:abstractNumId w:val="1"/>
  </w:num>
  <w:num w:numId="19" w16cid:durableId="1058162093">
    <w:abstractNumId w:val="7"/>
  </w:num>
  <w:num w:numId="20" w16cid:durableId="1214583932">
    <w:abstractNumId w:val="14"/>
  </w:num>
  <w:num w:numId="21" w16cid:durableId="1880390077">
    <w:abstractNumId w:val="8"/>
  </w:num>
  <w:num w:numId="22" w16cid:durableId="11808499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4885288">
    <w:abstractNumId w:val="1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drawingGridHorizontalSpacing w:val="283"/>
  <w:drawingGridVerticalSpacing w:val="283"/>
  <w:doNotShadeFormData/>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AE0"/>
    <w:rsid w:val="00020E6B"/>
    <w:rsid w:val="000245E3"/>
    <w:rsid w:val="0004105C"/>
    <w:rsid w:val="000A20F0"/>
    <w:rsid w:val="000F33F7"/>
    <w:rsid w:val="00112CB2"/>
    <w:rsid w:val="001B5069"/>
    <w:rsid w:val="001E4498"/>
    <w:rsid w:val="00216895"/>
    <w:rsid w:val="0025397B"/>
    <w:rsid w:val="00260E40"/>
    <w:rsid w:val="00277E9A"/>
    <w:rsid w:val="003C644F"/>
    <w:rsid w:val="003D5C47"/>
    <w:rsid w:val="004038E9"/>
    <w:rsid w:val="00414ADC"/>
    <w:rsid w:val="00415A33"/>
    <w:rsid w:val="0045267B"/>
    <w:rsid w:val="004A1E4B"/>
    <w:rsid w:val="0054686D"/>
    <w:rsid w:val="005575BA"/>
    <w:rsid w:val="005770F1"/>
    <w:rsid w:val="005D013C"/>
    <w:rsid w:val="00631A2A"/>
    <w:rsid w:val="00633596"/>
    <w:rsid w:val="0064521E"/>
    <w:rsid w:val="0065499E"/>
    <w:rsid w:val="00725064"/>
    <w:rsid w:val="007572D3"/>
    <w:rsid w:val="0079143A"/>
    <w:rsid w:val="007A66FA"/>
    <w:rsid w:val="007B2AE0"/>
    <w:rsid w:val="007C6949"/>
    <w:rsid w:val="007F7DFE"/>
    <w:rsid w:val="008132B2"/>
    <w:rsid w:val="008B6943"/>
    <w:rsid w:val="009029D7"/>
    <w:rsid w:val="00A71673"/>
    <w:rsid w:val="00A97AFA"/>
    <w:rsid w:val="00AD4207"/>
    <w:rsid w:val="00B56768"/>
    <w:rsid w:val="00B931EF"/>
    <w:rsid w:val="00BD72DA"/>
    <w:rsid w:val="00BF25ED"/>
    <w:rsid w:val="00C54C3A"/>
    <w:rsid w:val="00C947BE"/>
    <w:rsid w:val="00CB7E75"/>
    <w:rsid w:val="00CC0728"/>
    <w:rsid w:val="00CD59FA"/>
    <w:rsid w:val="00D07A1E"/>
    <w:rsid w:val="00DA0631"/>
    <w:rsid w:val="00DB7C53"/>
    <w:rsid w:val="00DC07CF"/>
    <w:rsid w:val="00E344E7"/>
    <w:rsid w:val="00E62333"/>
    <w:rsid w:val="00EA0E1B"/>
    <w:rsid w:val="00EC613B"/>
    <w:rsid w:val="00EE41AA"/>
    <w:rsid w:val="00F108BB"/>
    <w:rsid w:val="00FE36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4B7254E"/>
  <w15:docId w15:val="{40BDDD21-C938-4869-9DFA-C90990250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asic Roman" w:eastAsia="Basic Roman" w:hAnsi="Basic Roman" w:cs="Basic Roman"/>
        <w:kern w:val="1"/>
        <w:lang w:val="pl-PL"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qFormat/>
    <w:pPr>
      <w:keepNext/>
      <w:keepLines/>
      <w:spacing w:before="240" w:after="60"/>
      <w:outlineLvl w:val="0"/>
    </w:pPr>
    <w:rPr>
      <w:rFonts w:ascii="Basic Sans" w:eastAsia="Basic Sans" w:hAnsi="Basic Sans" w:cs="Basic Sans"/>
      <w:b/>
      <w:bCs/>
      <w:sz w:val="36"/>
      <w:szCs w:val="36"/>
    </w:rPr>
  </w:style>
  <w:style w:type="paragraph" w:styleId="Nagwek2">
    <w:name w:val="heading 2"/>
    <w:basedOn w:val="Nagwek1"/>
    <w:next w:val="Normalny"/>
    <w:qFormat/>
    <w:pPr>
      <w:outlineLvl w:val="1"/>
    </w:pPr>
    <w:rPr>
      <w:sz w:val="32"/>
      <w:szCs w:val="32"/>
    </w:rPr>
  </w:style>
  <w:style w:type="paragraph" w:styleId="Nagwek3">
    <w:name w:val="heading 3"/>
    <w:basedOn w:val="Nagwek2"/>
    <w:next w:val="Normalny"/>
    <w:qFormat/>
    <w:pPr>
      <w:outlineLvl w:val="2"/>
    </w:pPr>
    <w:rPr>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pPr>
      <w:widowControl/>
      <w:spacing w:after="200" w:line="276" w:lineRule="auto"/>
      <w:ind w:left="720"/>
      <w:contextualSpacing/>
    </w:pPr>
    <w:rPr>
      <w:rFonts w:ascii="Calibri" w:eastAsia="Calibri" w:hAnsi="Calibri"/>
      <w:sz w:val="22"/>
      <w:szCs w:val="22"/>
    </w:rPr>
  </w:style>
  <w:style w:type="paragraph" w:styleId="Tekstpodstawowy">
    <w:name w:val="Body Text"/>
    <w:basedOn w:val="Normalny"/>
    <w:qFormat/>
    <w:pPr>
      <w:widowControl/>
      <w:jc w:val="both"/>
    </w:pPr>
    <w:rPr>
      <w:rFonts w:ascii="Times New Roman" w:eastAsia="Times New Roman" w:hAnsi="Times New Roman" w:cs="Times New Roman"/>
      <w:sz w:val="22"/>
      <w:szCs w:val="22"/>
    </w:rPr>
  </w:style>
  <w:style w:type="paragraph" w:customStyle="1" w:styleId="Poprawka1">
    <w:name w:val="Poprawka1"/>
    <w:qFormat/>
    <w:pPr>
      <w:widowControl/>
    </w:pPr>
  </w:style>
  <w:style w:type="paragraph" w:customStyle="1" w:styleId="Tekstkomentarza1">
    <w:name w:val="Tekst komentarza1"/>
    <w:basedOn w:val="Normalny"/>
    <w:qFormat/>
    <w:pPr>
      <w:widowControl/>
      <w:spacing w:after="200"/>
    </w:pPr>
    <w:rPr>
      <w:rFonts w:ascii="Calibri" w:eastAsia="Calibri" w:hAnsi="Calibri" w:cs="Times New Roman"/>
    </w:rPr>
  </w:style>
  <w:style w:type="paragraph" w:styleId="Nagwek">
    <w:name w:val="header"/>
    <w:basedOn w:val="Normalny"/>
    <w:qFormat/>
    <w:pPr>
      <w:tabs>
        <w:tab w:val="center" w:pos="4536"/>
        <w:tab w:val="right" w:pos="9072"/>
      </w:tabs>
    </w:pPr>
  </w:style>
  <w:style w:type="paragraph" w:styleId="Stopka">
    <w:name w:val="footer"/>
    <w:basedOn w:val="Normalny"/>
    <w:uiPriority w:val="99"/>
    <w:qFormat/>
    <w:pPr>
      <w:tabs>
        <w:tab w:val="center" w:pos="4536"/>
        <w:tab w:val="right" w:pos="9072"/>
      </w:tabs>
    </w:pPr>
  </w:style>
  <w:style w:type="paragraph" w:customStyle="1" w:styleId="Tematkomentarza1">
    <w:name w:val="Temat komentarza1"/>
    <w:basedOn w:val="Tekstkomentarza1"/>
    <w:next w:val="Tekstkomentarza1"/>
    <w:qFormat/>
    <w:pPr>
      <w:widowControl w:val="0"/>
      <w:spacing w:after="0"/>
    </w:pPr>
    <w:rPr>
      <w:rFonts w:ascii="Basic Roman" w:eastAsia="Basic Roman" w:hAnsi="Basic Roman" w:cs="Basic Roman"/>
      <w:b/>
      <w:bCs/>
    </w:rPr>
  </w:style>
  <w:style w:type="paragraph" w:customStyle="1" w:styleId="CommentText">
    <w:name w:val="Comment Text"/>
    <w:basedOn w:val="Normalny"/>
    <w:qFormat/>
  </w:style>
  <w:style w:type="paragraph" w:customStyle="1" w:styleId="CommentSubject">
    <w:name w:val="Comment Subject"/>
    <w:basedOn w:val="CommentText"/>
    <w:next w:val="CommentText"/>
    <w:qFormat/>
    <w:rPr>
      <w:b/>
      <w:bCs/>
    </w:rPr>
  </w:style>
  <w:style w:type="paragraph" w:customStyle="1" w:styleId="Tekstkomentarza2">
    <w:name w:val="Tekst komentarza2"/>
    <w:basedOn w:val="Normalny"/>
    <w:qFormat/>
  </w:style>
  <w:style w:type="paragraph" w:customStyle="1" w:styleId="Poprawka2">
    <w:name w:val="Poprawka2"/>
    <w:qFormat/>
    <w:pPr>
      <w:widowControl/>
    </w:pPr>
  </w:style>
  <w:style w:type="paragraph" w:customStyle="1" w:styleId="Tematkomentarza2">
    <w:name w:val="Temat komentarza2"/>
    <w:basedOn w:val="Tekstkomentarza2"/>
    <w:next w:val="Tekstkomentarza2"/>
    <w:qFormat/>
    <w:rPr>
      <w:b/>
      <w:bCs/>
    </w:rPr>
  </w:style>
  <w:style w:type="paragraph" w:customStyle="1" w:styleId="CommentText0">
    <w:name w:val="Comment Text"/>
    <w:basedOn w:val="Normalny"/>
    <w:qFormat/>
  </w:style>
  <w:style w:type="paragraph" w:customStyle="1" w:styleId="CommentSubject0">
    <w:name w:val="Comment Subject"/>
    <w:basedOn w:val="CommentText0"/>
    <w:next w:val="CommentText0"/>
    <w:qFormat/>
    <w:rPr>
      <w:b/>
      <w:bCs/>
    </w:rPr>
  </w:style>
  <w:style w:type="paragraph" w:styleId="Tekstprzypisudolnego">
    <w:name w:val="footnote text"/>
    <w:basedOn w:val="Normalny"/>
    <w:qFormat/>
  </w:style>
  <w:style w:type="character" w:customStyle="1" w:styleId="Odwoaniedokomentarza1">
    <w:name w:val="Odwołanie do komentarza1"/>
    <w:basedOn w:val="Domylnaczcionkaakapitu"/>
    <w:rPr>
      <w:sz w:val="16"/>
      <w:szCs w:val="16"/>
    </w:rPr>
  </w:style>
  <w:style w:type="character" w:customStyle="1" w:styleId="TekstkomentarzaZnak">
    <w:name w:val="Tekst komentarza Znak"/>
    <w:basedOn w:val="Domylnaczcionkaakapitu"/>
  </w:style>
  <w:style w:type="character" w:customStyle="1" w:styleId="TekstkomentarzaZnak1">
    <w:name w:val="Tekst komentarza Znak1"/>
    <w:basedOn w:val="Domylnaczcionkaakapitu"/>
    <w:rPr>
      <w:rFonts w:ascii="Calibri" w:eastAsia="Calibri" w:hAnsi="Calibri" w:cs="Times New Roman"/>
      <w:kern w:val="0"/>
    </w:rPr>
  </w:style>
  <w:style w:type="character" w:customStyle="1" w:styleId="NagwekZnak">
    <w:name w:val="Nagłówek Znak"/>
    <w:basedOn w:val="Domylnaczcionkaakapitu"/>
  </w:style>
  <w:style w:type="character" w:customStyle="1" w:styleId="StopkaZnak">
    <w:name w:val="Stopka Znak"/>
    <w:basedOn w:val="Domylnaczcionkaakapitu"/>
    <w:uiPriority w:val="99"/>
  </w:style>
  <w:style w:type="character" w:customStyle="1" w:styleId="TematkomentarzaZnak">
    <w:name w:val="Temat komentarza Znak"/>
    <w:basedOn w:val="TekstkomentarzaZnak1"/>
    <w:rPr>
      <w:rFonts w:ascii="Calibri" w:eastAsia="Calibri" w:hAnsi="Calibri" w:cs="Times New Roman"/>
      <w:b/>
      <w:bCs/>
      <w:kern w:val="0"/>
    </w:rPr>
  </w:style>
  <w:style w:type="character" w:customStyle="1" w:styleId="TekstkomentarzaZnak2">
    <w:name w:val="Tekst komentarza Znak2"/>
    <w:basedOn w:val="Domylnaczcionkaakapitu"/>
  </w:style>
  <w:style w:type="character" w:customStyle="1" w:styleId="Odwoaniedokomentarza2">
    <w:name w:val="Odwołanie do komentarza2"/>
    <w:basedOn w:val="Domylnaczcionkaakapitu"/>
    <w:rPr>
      <w:sz w:val="16"/>
      <w:szCs w:val="16"/>
    </w:rPr>
  </w:style>
  <w:style w:type="character" w:customStyle="1" w:styleId="TematkomentarzaZnak1">
    <w:name w:val="Temat komentarza Znak1"/>
    <w:basedOn w:val="TekstkomentarzaZnak2"/>
    <w:rPr>
      <w:b/>
      <w:bCs/>
    </w:rPr>
  </w:style>
  <w:style w:type="character" w:styleId="Odwoanieprzypisudolnego">
    <w:name w:val="footnote reference"/>
    <w:rPr>
      <w:vertAlign w:val="superscript"/>
    </w:rPr>
  </w:style>
  <w:style w:type="table" w:customStyle="1" w:styleId="Zwykatabela">
    <w:name w:val="Zwykła tabela"/>
    <w:uiPriority w:val="99"/>
    <w:semiHidden/>
    <w:unhideWhenUsed/>
    <w:tblPr>
      <w:tblStyleRowBandSize w:val="1"/>
      <w:tblStyleColBandSize w:val="1"/>
      <w:tblInd w:w="0" w:type="dxa"/>
      <w:tblCellMar>
        <w:top w:w="0" w:type="dxa"/>
        <w:left w:w="108" w:type="dxa"/>
        <w:bottom w:w="0" w:type="dxa"/>
        <w:right w:w="108" w:type="dxa"/>
      </w:tblCellMar>
    </w:tblPr>
  </w:style>
  <w:style w:type="table" w:customStyle="1" w:styleId="Zwykatabela0">
    <w:name w:val="Zwykła tabela"/>
    <w:tblPr>
      <w:tblStyleRowBandSize w:val="1"/>
      <w:tblStyleColBandSize w:val="1"/>
      <w:tblInd w:w="0" w:type="dxa"/>
      <w:tblCellMar>
        <w:top w:w="0" w:type="dxa"/>
        <w:left w:w="108" w:type="dxa"/>
        <w:bottom w:w="0" w:type="dxa"/>
        <w:right w:w="108" w:type="dxa"/>
      </w:tblCellMar>
    </w:tblPr>
  </w:style>
  <w:style w:type="table" w:customStyle="1" w:styleId="Zwykatabela1">
    <w:name w:val="Zwykła tabela"/>
    <w:tblPr>
      <w:tblStyleRowBandSize w:val="1"/>
      <w:tblStyleColBandSize w:val="1"/>
      <w:tblInd w:w="0" w:type="dxa"/>
      <w:tblCellMar>
        <w:top w:w="0" w:type="dxa"/>
        <w:left w:w="108" w:type="dxa"/>
        <w:bottom w:w="0" w:type="dxa"/>
        <w:right w:w="108" w:type="dxa"/>
      </w:tblCellMar>
    </w:tblPr>
  </w:style>
  <w:style w:type="table" w:styleId="Siatkatabelijasna">
    <w:name w:val="Grid Table Light"/>
    <w:uiPriority w:val="40"/>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Poprawka">
    <w:name w:val="Revision"/>
    <w:hidden/>
    <w:uiPriority w:val="99"/>
    <w:rsid w:val="00C54C3A"/>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140263">
      <w:bodyDiv w:val="1"/>
      <w:marLeft w:val="0"/>
      <w:marRight w:val="0"/>
      <w:marTop w:val="0"/>
      <w:marBottom w:val="0"/>
      <w:divBdr>
        <w:top w:val="none" w:sz="0" w:space="0" w:color="auto"/>
        <w:left w:val="none" w:sz="0" w:space="0" w:color="auto"/>
        <w:bottom w:val="none" w:sz="0" w:space="0" w:color="auto"/>
        <w:right w:val="none" w:sz="0" w:space="0" w:color="auto"/>
      </w:divBdr>
    </w:div>
    <w:div w:id="846947473">
      <w:bodyDiv w:val="1"/>
      <w:marLeft w:val="0"/>
      <w:marRight w:val="0"/>
      <w:marTop w:val="0"/>
      <w:marBottom w:val="0"/>
      <w:divBdr>
        <w:top w:val="none" w:sz="0" w:space="0" w:color="auto"/>
        <w:left w:val="none" w:sz="0" w:space="0" w:color="auto"/>
        <w:bottom w:val="none" w:sz="0" w:space="0" w:color="auto"/>
        <w:right w:val="none" w:sz="0" w:space="0" w:color="auto"/>
      </w:divBdr>
    </w:div>
    <w:div w:id="1234898774">
      <w:bodyDiv w:val="1"/>
      <w:marLeft w:val="0"/>
      <w:marRight w:val="0"/>
      <w:marTop w:val="0"/>
      <w:marBottom w:val="0"/>
      <w:divBdr>
        <w:top w:val="none" w:sz="0" w:space="0" w:color="auto"/>
        <w:left w:val="none" w:sz="0" w:space="0" w:color="auto"/>
        <w:bottom w:val="none" w:sz="0" w:space="0" w:color="auto"/>
        <w:right w:val="none" w:sz="0" w:space="0" w:color="auto"/>
      </w:divBdr>
    </w:div>
    <w:div w:id="1282031624">
      <w:bodyDiv w:val="1"/>
      <w:marLeft w:val="0"/>
      <w:marRight w:val="0"/>
      <w:marTop w:val="0"/>
      <w:marBottom w:val="0"/>
      <w:divBdr>
        <w:top w:val="none" w:sz="0" w:space="0" w:color="auto"/>
        <w:left w:val="none" w:sz="0" w:space="0" w:color="auto"/>
        <w:bottom w:val="none" w:sz="0" w:space="0" w:color="auto"/>
        <w:right w:val="none" w:sz="0" w:space="0" w:color="auto"/>
      </w:divBdr>
    </w:div>
    <w:div w:id="187905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Basic Sans"/>
        <a:ea typeface="Basic Sans"/>
        <a:cs typeface="Basic Sans"/>
      </a:majorFont>
      <a:minorFont>
        <a:latin typeface="Basic Roman"/>
        <a:ea typeface="Basic Roman"/>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1554D-2E29-4857-819C-2FA418ECE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1744</Words>
  <Characters>10469</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Górzyńska</dc:creator>
  <cp:keywords/>
  <dc:description/>
  <cp:lastModifiedBy>Monika Bogacka</cp:lastModifiedBy>
  <cp:revision>23</cp:revision>
  <cp:lastPrinted>2023-09-25T11:57:00Z</cp:lastPrinted>
  <dcterms:created xsi:type="dcterms:W3CDTF">2025-03-19T12:27:00Z</dcterms:created>
  <dcterms:modified xsi:type="dcterms:W3CDTF">2025-03-26T11:16:00Z</dcterms:modified>
</cp:coreProperties>
</file>