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F8" w:rsidRDefault="003F103A" w:rsidP="005D6984">
      <w:pPr>
        <w:jc w:val="right"/>
        <w:rPr>
          <w:rFonts w:cstheme="minorHAnsi"/>
        </w:rPr>
      </w:pPr>
      <w:r w:rsidRPr="00230C2A">
        <w:rPr>
          <w:rFonts w:cstheme="minorHAnsi"/>
        </w:rPr>
        <w:t xml:space="preserve">Katowice, </w:t>
      </w:r>
      <w:r w:rsidR="00A96879">
        <w:rPr>
          <w:rFonts w:cstheme="minorHAnsi"/>
        </w:rPr>
        <w:t>10</w:t>
      </w:r>
      <w:r w:rsidR="00276E15">
        <w:rPr>
          <w:rFonts w:cstheme="minorHAnsi"/>
        </w:rPr>
        <w:t xml:space="preserve"> września</w:t>
      </w:r>
      <w:r w:rsidR="00374F17" w:rsidRPr="00230C2A">
        <w:rPr>
          <w:rFonts w:cstheme="minorHAnsi"/>
        </w:rPr>
        <w:t xml:space="preserve"> </w:t>
      </w:r>
      <w:r w:rsidRPr="00230C2A">
        <w:rPr>
          <w:rFonts w:cstheme="minorHAnsi"/>
        </w:rPr>
        <w:t>2020 r.</w:t>
      </w:r>
    </w:p>
    <w:p w:rsidR="004F39FC" w:rsidRPr="004F39FC" w:rsidRDefault="004F39FC" w:rsidP="005D6984">
      <w:pPr>
        <w:jc w:val="right"/>
        <w:rPr>
          <w:rFonts w:cstheme="minorHAnsi"/>
        </w:rPr>
      </w:pPr>
    </w:p>
    <w:p w:rsidR="00F77068" w:rsidRDefault="00F77068" w:rsidP="005D6984">
      <w:pPr>
        <w:jc w:val="center"/>
        <w:rPr>
          <w:rFonts w:cstheme="minorHAnsi"/>
          <w:b/>
          <w:sz w:val="28"/>
        </w:rPr>
      </w:pPr>
    </w:p>
    <w:p w:rsidR="00CF15F8" w:rsidRPr="00B83A2A" w:rsidRDefault="0054096F" w:rsidP="005D698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ZAPYTANIE OFERTOWE nr 0</w:t>
      </w:r>
      <w:r w:rsidR="00CD6875">
        <w:rPr>
          <w:rFonts w:cstheme="minorHAnsi"/>
          <w:b/>
          <w:sz w:val="28"/>
        </w:rPr>
        <w:t>3</w:t>
      </w:r>
      <w:r w:rsidR="003F103A" w:rsidRPr="00B83A2A">
        <w:rPr>
          <w:rFonts w:cstheme="minorHAnsi"/>
          <w:b/>
          <w:sz w:val="28"/>
        </w:rPr>
        <w:t>/</w:t>
      </w:r>
      <w:r w:rsidR="00276E15">
        <w:rPr>
          <w:rFonts w:cstheme="minorHAnsi"/>
          <w:b/>
          <w:sz w:val="28"/>
        </w:rPr>
        <w:t>09</w:t>
      </w:r>
      <w:r w:rsidR="003F103A" w:rsidRPr="00B83A2A">
        <w:rPr>
          <w:rFonts w:cstheme="minorHAnsi"/>
          <w:b/>
          <w:sz w:val="28"/>
        </w:rPr>
        <w:t>/2020</w:t>
      </w:r>
    </w:p>
    <w:p w:rsidR="00CF15F8" w:rsidRPr="00751D23" w:rsidRDefault="00B96623" w:rsidP="00751D23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3A2A">
        <w:rPr>
          <w:rFonts w:asciiTheme="minorHAnsi" w:hAnsiTheme="minorHAnsi" w:cstheme="minorHAnsi"/>
          <w:b/>
          <w:bCs/>
          <w:color w:val="auto"/>
          <w:sz w:val="22"/>
          <w:szCs w:val="22"/>
        </w:rPr>
        <w:t>na u</w:t>
      </w:r>
      <w:r w:rsidRPr="00B83A2A">
        <w:rPr>
          <w:rFonts w:asciiTheme="minorHAnsi" w:hAnsiTheme="minorHAnsi" w:cstheme="minorHAnsi"/>
          <w:b/>
          <w:color w:val="auto"/>
          <w:sz w:val="22"/>
          <w:szCs w:val="22"/>
        </w:rPr>
        <w:t>sługę</w:t>
      </w:r>
      <w:r w:rsidR="003F103A" w:rsidRPr="00B83A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t>modyfikacji programu</w:t>
      </w:r>
      <w:r w:rsid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kształcenia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t>, przygotowania</w:t>
      </w:r>
      <w:r w:rsid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sylabusu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</w:t>
      </w:r>
      <w:r w:rsidR="00751D23" w:rsidRPr="00751D23">
        <w:rPr>
          <w:rFonts w:asciiTheme="minorHAnsi" w:hAnsiTheme="minorHAnsi" w:cstheme="minorHAnsi"/>
          <w:b/>
          <w:color w:val="auto"/>
          <w:sz w:val="22"/>
          <w:szCs w:val="22"/>
        </w:rPr>
        <w:t>materiałów dydaktycznych, korekt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t>y</w:t>
      </w:r>
      <w:r w:rsidR="00751D23" w:rsidRP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językow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ej i edytorskiej dokumentacji </w:t>
      </w:r>
      <w:r w:rsidR="00751D23" w:rsidRP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na kierunku 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CD6875">
        <w:rPr>
          <w:rFonts w:asciiTheme="minorHAnsi" w:hAnsiTheme="minorHAnsi" w:cstheme="minorHAnsi"/>
          <w:b/>
          <w:color w:val="auto"/>
          <w:sz w:val="22"/>
          <w:szCs w:val="22"/>
        </w:rPr>
        <w:t>Wzornictwo</w:t>
      </w:r>
      <w:r w:rsidR="00751D23" w:rsidRP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studia I stopnia</w:t>
      </w:r>
      <w:r w:rsidR="00751D2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F103A" w:rsidRPr="00B83A2A">
        <w:rPr>
          <w:rFonts w:asciiTheme="minorHAnsi" w:hAnsiTheme="minorHAnsi" w:cstheme="minorHAnsi"/>
          <w:b/>
          <w:color w:val="auto"/>
          <w:sz w:val="22"/>
          <w:szCs w:val="22"/>
        </w:rPr>
        <w:t>w</w:t>
      </w:r>
      <w:r w:rsidR="00276E1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ramach modułu </w:t>
      </w:r>
      <w:r w:rsidR="00C3497B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="00276E15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="003F103A" w:rsidRPr="00B83A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projek</w:t>
      </w:r>
      <w:r w:rsidR="00276E15">
        <w:rPr>
          <w:rFonts w:asciiTheme="minorHAnsi" w:hAnsiTheme="minorHAnsi" w:cstheme="minorHAnsi"/>
          <w:b/>
          <w:color w:val="auto"/>
          <w:sz w:val="22"/>
          <w:szCs w:val="22"/>
        </w:rPr>
        <w:t>tu</w:t>
      </w:r>
      <w:r w:rsidR="004C03C3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3F103A" w:rsidRPr="00B83A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76E15">
        <w:rPr>
          <w:rFonts w:asciiTheme="minorHAnsi" w:hAnsiTheme="minorHAnsi" w:cstheme="minorHAnsi"/>
          <w:b/>
          <w:color w:val="auto"/>
          <w:sz w:val="22"/>
          <w:szCs w:val="22"/>
        </w:rPr>
        <w:t xml:space="preserve">pn. </w:t>
      </w:r>
      <w:r w:rsidR="003F103A" w:rsidRPr="00B83A2A">
        <w:rPr>
          <w:rFonts w:asciiTheme="minorHAnsi" w:hAnsiTheme="minorHAnsi" w:cstheme="minorHAnsi"/>
          <w:b/>
          <w:color w:val="auto"/>
          <w:sz w:val="22"/>
          <w:szCs w:val="22"/>
        </w:rPr>
        <w:t>„Klucz do dostępności - Uniwersalne projektowanie”</w:t>
      </w:r>
    </w:p>
    <w:p w:rsidR="00CF15F8" w:rsidRPr="00F77068" w:rsidRDefault="00CF15F8" w:rsidP="005D6984">
      <w:pPr>
        <w:jc w:val="both"/>
        <w:rPr>
          <w:rFonts w:cstheme="minorHAnsi"/>
          <w:b/>
        </w:rPr>
      </w:pPr>
    </w:p>
    <w:p w:rsidR="005D6984" w:rsidRPr="00F77068" w:rsidRDefault="005D6984" w:rsidP="005D6984">
      <w:pPr>
        <w:spacing w:after="240"/>
        <w:jc w:val="center"/>
        <w:rPr>
          <w:rFonts w:cstheme="minorHAnsi"/>
        </w:rPr>
      </w:pPr>
      <w:r w:rsidRPr="00F77068">
        <w:rPr>
          <w:rFonts w:cstheme="minorHAnsi"/>
        </w:rPr>
        <w:t>Zamówienie publiczne jest współfinansowane w ramach projektu „Klucz do dostępności - Uniwersalne projektowanie” nr POWR.03.05.00-IP.08-00-PUN/19.</w:t>
      </w:r>
    </w:p>
    <w:p w:rsidR="005D6984" w:rsidRDefault="005D6984" w:rsidP="005D6984">
      <w:pPr>
        <w:spacing w:after="240"/>
        <w:jc w:val="center"/>
        <w:rPr>
          <w:rFonts w:cstheme="minorHAnsi"/>
        </w:rPr>
      </w:pPr>
      <w:r w:rsidRPr="00F77068">
        <w:rPr>
          <w:rFonts w:cstheme="minorHAnsi"/>
        </w:rPr>
        <w:t>Projekt jest współfinansowany z Europejskiego Funduszu Społecznego i budżetu państwa w ramach Programu Oper</w:t>
      </w:r>
      <w:r w:rsidR="004F39FC" w:rsidRPr="00F77068">
        <w:rPr>
          <w:rFonts w:cstheme="minorHAnsi"/>
        </w:rPr>
        <w:t>acyjnego Wiedza Edukacja Rozwój,</w:t>
      </w:r>
      <w:r w:rsidRPr="00F77068">
        <w:rPr>
          <w:rFonts w:cstheme="minorHAnsi"/>
        </w:rPr>
        <w:t xml:space="preserve"> Oś priorytetowa: III. Szkolnictwo wyższe dla gospodarki i Rozwoju, Numer i nazwa Działania: 3.5 Kompleksowe programy szkół wyższych.</w:t>
      </w:r>
    </w:p>
    <w:p w:rsidR="00F77068" w:rsidRPr="00F77068" w:rsidRDefault="00F77068" w:rsidP="005D6984">
      <w:pPr>
        <w:spacing w:after="240"/>
        <w:jc w:val="center"/>
        <w:rPr>
          <w:rFonts w:cstheme="minorHAnsi"/>
        </w:rPr>
      </w:pPr>
    </w:p>
    <w:p w:rsidR="00CF15F8" w:rsidRPr="00B83A2A" w:rsidRDefault="00B96623" w:rsidP="005D6984">
      <w:pPr>
        <w:pStyle w:val="Default"/>
        <w:widowControl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b/>
          <w:color w:val="auto"/>
        </w:rPr>
      </w:pPr>
      <w:r w:rsidRPr="00B83A2A">
        <w:rPr>
          <w:rFonts w:asciiTheme="minorHAnsi" w:hAnsiTheme="minorHAnsi" w:cstheme="minorHAnsi"/>
          <w:b/>
          <w:bCs/>
          <w:color w:val="auto"/>
        </w:rPr>
        <w:t>Nazwa i adres Zamawiającego</w:t>
      </w:r>
      <w:r w:rsidR="003F103A" w:rsidRPr="00B83A2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B83A2A" w:rsidRPr="00B83A2A" w:rsidRDefault="00B83A2A" w:rsidP="005D6984">
      <w:pPr>
        <w:jc w:val="both"/>
        <w:rPr>
          <w:rFonts w:eastAsia="Times New Roman" w:cstheme="minorHAnsi"/>
          <w:color w:val="000000"/>
          <w:szCs w:val="24"/>
        </w:rPr>
      </w:pPr>
      <w:r w:rsidRPr="00B83A2A">
        <w:rPr>
          <w:rFonts w:eastAsia="Times New Roman" w:cstheme="minorHAnsi"/>
          <w:color w:val="000000"/>
          <w:szCs w:val="24"/>
        </w:rPr>
        <w:t xml:space="preserve">Wyższa Szkoła Techniczna w Katowicach </w:t>
      </w:r>
    </w:p>
    <w:p w:rsidR="00B83A2A" w:rsidRPr="00B83A2A" w:rsidRDefault="00B83A2A" w:rsidP="005D6984">
      <w:pPr>
        <w:jc w:val="both"/>
        <w:rPr>
          <w:rFonts w:eastAsia="Times New Roman" w:cstheme="minorHAnsi"/>
          <w:color w:val="000000"/>
          <w:szCs w:val="24"/>
        </w:rPr>
      </w:pPr>
      <w:r w:rsidRPr="00B83A2A">
        <w:rPr>
          <w:rFonts w:eastAsia="Times New Roman" w:cstheme="minorHAnsi"/>
          <w:color w:val="000000"/>
          <w:szCs w:val="24"/>
        </w:rPr>
        <w:t xml:space="preserve">ul. Rolna 43 </w:t>
      </w:r>
    </w:p>
    <w:p w:rsidR="00B83A2A" w:rsidRPr="00B83A2A" w:rsidRDefault="00B83A2A" w:rsidP="005D6984">
      <w:pPr>
        <w:jc w:val="both"/>
        <w:rPr>
          <w:rFonts w:eastAsia="Times New Roman" w:cstheme="minorHAnsi"/>
          <w:color w:val="000000"/>
          <w:szCs w:val="24"/>
        </w:rPr>
      </w:pPr>
      <w:r w:rsidRPr="00B83A2A">
        <w:rPr>
          <w:rFonts w:eastAsia="Times New Roman" w:cstheme="minorHAnsi"/>
          <w:color w:val="000000"/>
          <w:szCs w:val="24"/>
        </w:rPr>
        <w:t xml:space="preserve">40-555 Katowice </w:t>
      </w:r>
    </w:p>
    <w:p w:rsidR="00B83A2A" w:rsidRPr="00B83A2A" w:rsidRDefault="00B83A2A" w:rsidP="005D6984">
      <w:pPr>
        <w:jc w:val="both"/>
        <w:rPr>
          <w:rFonts w:eastAsia="Times New Roman" w:cstheme="minorHAnsi"/>
          <w:color w:val="000000"/>
          <w:szCs w:val="24"/>
        </w:rPr>
      </w:pPr>
      <w:r w:rsidRPr="00B83A2A">
        <w:rPr>
          <w:rFonts w:eastAsia="Times New Roman" w:cstheme="minorHAnsi"/>
          <w:color w:val="000000"/>
          <w:szCs w:val="24"/>
        </w:rPr>
        <w:t xml:space="preserve">NIP: 6342513160, REGON: 278168801 </w:t>
      </w:r>
    </w:p>
    <w:p w:rsidR="00B83A2A" w:rsidRPr="00B83A2A" w:rsidRDefault="00B83A2A" w:rsidP="005D6984">
      <w:pPr>
        <w:jc w:val="both"/>
        <w:rPr>
          <w:rFonts w:eastAsia="Times New Roman" w:cstheme="minorHAnsi"/>
          <w:color w:val="000000"/>
          <w:szCs w:val="24"/>
        </w:rPr>
      </w:pPr>
      <w:r w:rsidRPr="00B83A2A">
        <w:rPr>
          <w:rFonts w:eastAsia="Times New Roman" w:cstheme="minorHAnsi"/>
          <w:color w:val="000000"/>
          <w:szCs w:val="24"/>
        </w:rPr>
        <w:t>Strona interneto</w:t>
      </w:r>
      <w:r w:rsidRPr="00AD2050">
        <w:rPr>
          <w:rFonts w:eastAsia="Times New Roman" w:cstheme="minorHAnsi"/>
          <w:szCs w:val="24"/>
        </w:rPr>
        <w:t xml:space="preserve">wa: </w:t>
      </w:r>
      <w:hyperlink r:id="rId9" w:history="1">
        <w:r w:rsidRPr="00AD2050">
          <w:rPr>
            <w:rStyle w:val="Hipercze"/>
            <w:rFonts w:eastAsia="Times New Roman" w:cstheme="minorHAnsi"/>
            <w:color w:val="auto"/>
            <w:szCs w:val="24"/>
          </w:rPr>
          <w:t>www.wst.pl</w:t>
        </w:r>
      </w:hyperlink>
    </w:p>
    <w:p w:rsidR="00B96623" w:rsidRPr="00B83A2A" w:rsidRDefault="00B96623" w:rsidP="005D6984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B83A2A">
        <w:rPr>
          <w:rFonts w:asciiTheme="minorHAnsi" w:hAnsiTheme="minorHAnsi" w:cstheme="minorHAnsi"/>
          <w:b/>
          <w:bCs/>
          <w:color w:val="auto"/>
        </w:rPr>
        <w:t>Tryb udzielenie zamówienia</w:t>
      </w:r>
    </w:p>
    <w:p w:rsidR="00374F17" w:rsidRDefault="00374F17" w:rsidP="00374F17">
      <w:pPr>
        <w:pStyle w:val="Default"/>
        <w:widowControl/>
        <w:spacing w:before="240"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74F17">
        <w:rPr>
          <w:rFonts w:asciiTheme="minorHAnsi" w:hAnsiTheme="minorHAnsi" w:cstheme="minorHAnsi"/>
          <w:color w:val="auto"/>
          <w:sz w:val="22"/>
          <w:szCs w:val="22"/>
        </w:rPr>
        <w:t>Do udzielenia przedmiotowego zamówienia nie stosuje się ustawy Prawo Zamówień Publicznych (Dz.</w:t>
      </w:r>
      <w:r w:rsidR="00084D8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74F17">
        <w:rPr>
          <w:rFonts w:asciiTheme="minorHAnsi" w:hAnsiTheme="minorHAnsi" w:cstheme="minorHAnsi"/>
          <w:color w:val="auto"/>
          <w:sz w:val="22"/>
          <w:szCs w:val="22"/>
        </w:rPr>
        <w:t xml:space="preserve">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:rsidR="00CF15F8" w:rsidRPr="00B83A2A" w:rsidRDefault="003F103A" w:rsidP="00374F17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B83A2A">
        <w:rPr>
          <w:rFonts w:asciiTheme="minorHAnsi" w:hAnsiTheme="minorHAnsi" w:cstheme="minorHAnsi"/>
          <w:b/>
          <w:bCs/>
          <w:color w:val="auto"/>
        </w:rPr>
        <w:t xml:space="preserve">Przedmiot zamówienia </w:t>
      </w:r>
      <w:r w:rsidR="00DD3C33">
        <w:rPr>
          <w:rFonts w:asciiTheme="minorHAnsi" w:hAnsiTheme="minorHAnsi" w:cstheme="minorHAnsi"/>
          <w:b/>
          <w:bCs/>
          <w:color w:val="auto"/>
        </w:rPr>
        <w:t>i termin jego realizacji</w:t>
      </w:r>
    </w:p>
    <w:p w:rsidR="00B96623" w:rsidRPr="00374F17" w:rsidRDefault="00B96623" w:rsidP="005D6984">
      <w:pPr>
        <w:pStyle w:val="Default"/>
        <w:spacing w:before="240"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3A2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Przedmiot zamówienia według klasyfikacji Wspólnego Słownika Zamówień (CPV): </w:t>
      </w:r>
      <w:r w:rsidRPr="00B83A2A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324C30" w:rsidRPr="00374F17">
        <w:rPr>
          <w:rFonts w:asciiTheme="minorHAnsi" w:hAnsiTheme="minorHAnsi" w:cstheme="minorHAnsi"/>
          <w:color w:val="auto"/>
          <w:sz w:val="22"/>
          <w:szCs w:val="22"/>
        </w:rPr>
        <w:t xml:space="preserve">80000000-4 </w:t>
      </w:r>
      <w:r w:rsidRPr="00374F17">
        <w:rPr>
          <w:rFonts w:asciiTheme="minorHAnsi" w:hAnsiTheme="minorHAnsi" w:cstheme="minorHAnsi"/>
          <w:color w:val="auto"/>
          <w:sz w:val="22"/>
          <w:szCs w:val="22"/>
        </w:rPr>
        <w:t xml:space="preserve">Usługi </w:t>
      </w:r>
      <w:r w:rsidR="00324C30" w:rsidRPr="00374F17">
        <w:rPr>
          <w:rFonts w:asciiTheme="minorHAnsi" w:hAnsiTheme="minorHAnsi" w:cstheme="minorHAnsi"/>
          <w:color w:val="auto"/>
          <w:sz w:val="22"/>
          <w:szCs w:val="22"/>
        </w:rPr>
        <w:t>edukacyjne i sz</w:t>
      </w:r>
      <w:r w:rsidRPr="00374F17">
        <w:rPr>
          <w:rFonts w:asciiTheme="minorHAnsi" w:hAnsiTheme="minorHAnsi" w:cstheme="minorHAnsi"/>
          <w:color w:val="auto"/>
          <w:sz w:val="22"/>
          <w:szCs w:val="22"/>
        </w:rPr>
        <w:t>koleniowe</w:t>
      </w:r>
    </w:p>
    <w:p w:rsidR="00276E15" w:rsidRDefault="00276E15" w:rsidP="004C03C3">
      <w:pPr>
        <w:spacing w:after="240"/>
        <w:jc w:val="both"/>
      </w:pPr>
      <w:r>
        <w:t>Przedmiotem zamówienia jest u</w:t>
      </w:r>
      <w:r w:rsidRPr="00276E15">
        <w:t xml:space="preserve">sługa </w:t>
      </w:r>
      <w:r w:rsidR="004C03C3">
        <w:t>modyfikacji programu kształcenia, przygotowania sylabusu i</w:t>
      </w:r>
      <w:r w:rsidR="00C3497B">
        <w:t> </w:t>
      </w:r>
      <w:r w:rsidR="004C03C3">
        <w:t xml:space="preserve">materiałów dydaktycznych, korekty językowej i edytorskiej dokumentacji na kierunku </w:t>
      </w:r>
      <w:r w:rsidR="00CD6875">
        <w:t>Wzornictwo</w:t>
      </w:r>
      <w:r w:rsidR="004C03C3">
        <w:t xml:space="preserve"> studia I stopnia w ramach modułu I</w:t>
      </w:r>
      <w:r w:rsidR="00C3497B">
        <w:t>I</w:t>
      </w:r>
      <w:r w:rsidR="004C03C3">
        <w:t xml:space="preserve"> projektu pn. „Klucz do dostępności - Uniwersalne projektowanie”. </w:t>
      </w:r>
      <w:r w:rsidR="00C3497B">
        <w:t xml:space="preserve">Wykonanie przedmiotu zamówienia umożliwi przeprowadzenie zajęć w ramach nowego </w:t>
      </w:r>
      <w:r w:rsidR="00C3497B" w:rsidRPr="00C3497B">
        <w:t>przedmiotu w zakresie stosowania zasad projektowania uniwersalnego w działaniach projektowych.</w:t>
      </w:r>
    </w:p>
    <w:p w:rsidR="00FD324B" w:rsidRDefault="0096235B" w:rsidP="00FD324B">
      <w:pPr>
        <w:spacing w:after="240"/>
        <w:jc w:val="both"/>
      </w:pPr>
      <w:r>
        <w:lastRenderedPageBreak/>
        <w:t>Przewidziana liczba godzin pracy na opracowanie dokumentacji w ramach zamówienia</w:t>
      </w:r>
      <w:r w:rsidR="00FD324B">
        <w:t xml:space="preserve">: </w:t>
      </w:r>
      <w:r w:rsidR="00FD324B">
        <w:rPr>
          <w:b/>
        </w:rPr>
        <w:t>100</w:t>
      </w:r>
      <w:r w:rsidR="00FD324B" w:rsidRPr="008C7E39">
        <w:rPr>
          <w:b/>
        </w:rPr>
        <w:t xml:space="preserve"> godz</w:t>
      </w:r>
      <w:r w:rsidR="00FD324B">
        <w:rPr>
          <w:b/>
        </w:rPr>
        <w:t>iny</w:t>
      </w:r>
      <w:r w:rsidR="00FD324B" w:rsidRPr="008C7E39">
        <w:rPr>
          <w:b/>
        </w:rPr>
        <w:t>.</w:t>
      </w:r>
      <w:r w:rsidR="00FD324B">
        <w:t xml:space="preserve"> </w:t>
      </w:r>
    </w:p>
    <w:p w:rsidR="00276E15" w:rsidRDefault="00276E15" w:rsidP="008C7E39">
      <w:pPr>
        <w:jc w:val="both"/>
      </w:pPr>
      <w:r>
        <w:t xml:space="preserve">Usługa obejmuje: </w:t>
      </w:r>
    </w:p>
    <w:p w:rsidR="00C3497B" w:rsidRDefault="00C3497B" w:rsidP="00C3497B">
      <w:pPr>
        <w:pStyle w:val="Akapitzlist"/>
        <w:numPr>
          <w:ilvl w:val="0"/>
          <w:numId w:val="29"/>
        </w:numPr>
        <w:spacing w:after="240"/>
        <w:jc w:val="both"/>
      </w:pPr>
      <w:r>
        <w:rPr>
          <w:rFonts w:eastAsia="Times New Roman" w:cstheme="minorHAnsi"/>
        </w:rPr>
        <w:t xml:space="preserve">modyfikację programu kształcenia poprzez </w:t>
      </w:r>
      <w:r w:rsidR="00276E15" w:rsidRPr="00276E15">
        <w:rPr>
          <w:rFonts w:eastAsia="Times New Roman" w:cstheme="minorHAnsi"/>
        </w:rPr>
        <w:t>przygotowanie sylabusu</w:t>
      </w:r>
      <w:r w:rsidR="00276E15">
        <w:rPr>
          <w:rFonts w:eastAsia="Times New Roman" w:cstheme="minorHAnsi"/>
        </w:rPr>
        <w:t xml:space="preserve"> dla jednego</w:t>
      </w:r>
      <w:r>
        <w:rPr>
          <w:rFonts w:eastAsia="Times New Roman" w:cstheme="minorHAnsi"/>
        </w:rPr>
        <w:t xml:space="preserve"> nowego</w:t>
      </w:r>
      <w:r w:rsidR="00276E15">
        <w:rPr>
          <w:rFonts w:eastAsia="Times New Roman" w:cstheme="minorHAnsi"/>
        </w:rPr>
        <w:t xml:space="preserve"> przedmiotu</w:t>
      </w:r>
      <w:r>
        <w:rPr>
          <w:rFonts w:eastAsia="Times New Roman" w:cstheme="minorHAnsi"/>
        </w:rPr>
        <w:t xml:space="preserve"> </w:t>
      </w:r>
      <w:r>
        <w:t xml:space="preserve">w zakresie stosowania zasad projektowania uniwersalnego w działaniach projektowych. </w:t>
      </w:r>
    </w:p>
    <w:p w:rsidR="00276E15" w:rsidRPr="00276E15" w:rsidRDefault="00C3497B" w:rsidP="00C3497B">
      <w:pPr>
        <w:pStyle w:val="Akapitzlist"/>
        <w:jc w:val="both"/>
      </w:pPr>
      <w:r>
        <w:t xml:space="preserve">Sylabus </w:t>
      </w:r>
      <w:r w:rsidR="00276E15">
        <w:rPr>
          <w:rFonts w:eastAsia="Times New Roman" w:cstheme="minorHAnsi"/>
        </w:rPr>
        <w:t>będzie zawierał następujące elementy: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>cele przedmiotu w z</w:t>
      </w:r>
      <w:r>
        <w:rPr>
          <w:rFonts w:eastAsia="Times New Roman" w:cstheme="minorHAnsi"/>
        </w:rPr>
        <w:t>akresie trzech</w:t>
      </w:r>
      <w:r w:rsidRPr="00211AAB">
        <w:rPr>
          <w:rFonts w:eastAsia="Times New Roman" w:cstheme="minorHAnsi"/>
        </w:rPr>
        <w:t xml:space="preserve"> kategorii: wiedza, umiejętności, kompetencje</w:t>
      </w:r>
      <w:r>
        <w:rPr>
          <w:rFonts w:eastAsia="Times New Roman" w:cstheme="minorHAnsi"/>
        </w:rPr>
        <w:t xml:space="preserve"> </w:t>
      </w:r>
      <w:r w:rsidRPr="00211AAB">
        <w:rPr>
          <w:rFonts w:eastAsia="Times New Roman" w:cstheme="minorHAnsi"/>
        </w:rPr>
        <w:t>społeczne</w:t>
      </w:r>
      <w:r>
        <w:rPr>
          <w:rFonts w:eastAsia="Times New Roman" w:cstheme="minorHAnsi"/>
        </w:rPr>
        <w:t>,</w:t>
      </w:r>
    </w:p>
    <w:p w:rsidR="00211AAB" w:rsidRPr="00584D01" w:rsidRDefault="00211AAB" w:rsidP="00584D01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>odniesienia do kierunkowych efektów kształcenia w zakresie trzech kategorii: wiedza, umiejętności, kompetencje społeczne, zgodnych z modelami opisanymi w</w:t>
      </w:r>
      <w:r w:rsidR="00584D01">
        <w:rPr>
          <w:rFonts w:eastAsia="Times New Roman" w:cstheme="minorHAnsi"/>
        </w:rPr>
        <w:t> </w:t>
      </w:r>
      <w:r w:rsidRPr="00211AAB">
        <w:rPr>
          <w:rFonts w:eastAsia="Times New Roman" w:cstheme="minorHAnsi"/>
        </w:rPr>
        <w:t xml:space="preserve">dokumencie </w:t>
      </w:r>
      <w:r w:rsidRPr="00211AAB">
        <w:rPr>
          <w:rFonts w:eastAsia="Times New Roman" w:cstheme="minorHAnsi"/>
          <w:i/>
        </w:rPr>
        <w:t>Moduły zajęć projektowania uniwersalnego w ramach wybranych obszarów kształcenia. Konkurs „Projektowanie uniwersalne” w ramach PO WER</w:t>
      </w:r>
      <w:r w:rsidRPr="00211AAB">
        <w:rPr>
          <w:rFonts w:eastAsia="Times New Roman" w:cstheme="minorHAnsi"/>
        </w:rPr>
        <w:t xml:space="preserve"> (zał.</w:t>
      </w:r>
      <w:r w:rsidR="00584D01">
        <w:rPr>
          <w:rFonts w:eastAsia="Times New Roman" w:cstheme="minorHAnsi"/>
        </w:rPr>
        <w:t> </w:t>
      </w:r>
      <w:r w:rsidRPr="00584D01">
        <w:rPr>
          <w:rFonts w:eastAsia="Times New Roman" w:cstheme="minorHAnsi"/>
        </w:rPr>
        <w:t>nr 13 do dokumentacji Konkursu POWER nr POWR.03.05.00-IP.08-00-PUN</w:t>
      </w:r>
      <w:r w:rsidR="008C7E39" w:rsidRPr="00584D01">
        <w:rPr>
          <w:rFonts w:eastAsia="Times New Roman" w:cstheme="minorHAnsi"/>
        </w:rPr>
        <w:t>/19 „Projektowanie uniwersalne”</w:t>
      </w:r>
      <w:r w:rsidR="008C7E39">
        <w:rPr>
          <w:rStyle w:val="Odwoanieprzypisudolnego"/>
          <w:rFonts w:eastAsia="Times New Roman" w:cstheme="minorHAnsi"/>
        </w:rPr>
        <w:footnoteReference w:id="1"/>
      </w:r>
      <w:r w:rsidRPr="00584D01">
        <w:rPr>
          <w:rFonts w:eastAsia="Times New Roman" w:cstheme="minorHAnsi"/>
        </w:rPr>
        <w:t>,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</w:t>
      </w:r>
      <w:r w:rsidRPr="00211AAB">
        <w:rPr>
          <w:rFonts w:eastAsia="Times New Roman" w:cstheme="minorHAnsi"/>
        </w:rPr>
        <w:t>zczegółowe zagadnienia z podziałem na bloki tematyczne i godziny zajęć</w:t>
      </w:r>
      <w:r>
        <w:rPr>
          <w:rFonts w:eastAsia="Times New Roman" w:cstheme="minorHAnsi"/>
        </w:rPr>
        <w:t>,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>metody weryfikacji i ewaluacji efektów kształcenia</w:t>
      </w:r>
      <w:r>
        <w:rPr>
          <w:rFonts w:eastAsia="Times New Roman" w:cstheme="minorHAnsi"/>
        </w:rPr>
        <w:t>,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>treści kształcenia i liczby godzin</w:t>
      </w:r>
      <w:r>
        <w:rPr>
          <w:rFonts w:eastAsia="Times New Roman" w:cstheme="minorHAnsi"/>
        </w:rPr>
        <w:t>,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>narzędzia pracy ze studentami (studia przypadków, ćwiczenia, problemy itp.)</w:t>
      </w:r>
      <w:r>
        <w:rPr>
          <w:rFonts w:eastAsia="Times New Roman" w:cstheme="minorHAnsi"/>
        </w:rPr>
        <w:t>,</w:t>
      </w:r>
    </w:p>
    <w:p w:rsidR="00211AAB" w:rsidRPr="00211AAB" w:rsidRDefault="00211AAB" w:rsidP="008C7E39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211AAB">
        <w:rPr>
          <w:rFonts w:eastAsia="Times New Roman" w:cstheme="minorHAnsi"/>
        </w:rPr>
        <w:t xml:space="preserve">metody pracy ze studentami (np. design </w:t>
      </w:r>
      <w:proofErr w:type="spellStart"/>
      <w:r w:rsidRPr="00211AAB">
        <w:rPr>
          <w:rFonts w:eastAsia="Times New Roman" w:cstheme="minorHAnsi"/>
        </w:rPr>
        <w:t>thinking</w:t>
      </w:r>
      <w:proofErr w:type="spellEnd"/>
      <w:r w:rsidRPr="00211AAB">
        <w:rPr>
          <w:rFonts w:eastAsia="Times New Roman" w:cstheme="minorHAnsi"/>
        </w:rPr>
        <w:t>, studia przypadków, podejście problemowe, projekty, dyskusje, scenki, warsztaty)</w:t>
      </w:r>
      <w:r w:rsidR="00FC12F6">
        <w:rPr>
          <w:rFonts w:eastAsia="Times New Roman" w:cstheme="minorHAnsi"/>
        </w:rPr>
        <w:t>,</w:t>
      </w:r>
    </w:p>
    <w:p w:rsidR="00276E15" w:rsidRPr="00276E15" w:rsidRDefault="00211AAB" w:rsidP="008C7E39">
      <w:pPr>
        <w:pStyle w:val="Akapitzlist"/>
        <w:numPr>
          <w:ilvl w:val="1"/>
          <w:numId w:val="29"/>
        </w:numPr>
        <w:jc w:val="both"/>
      </w:pPr>
      <w:r w:rsidRPr="00211AAB">
        <w:rPr>
          <w:rFonts w:eastAsia="Times New Roman" w:cstheme="minorHAnsi"/>
        </w:rPr>
        <w:t>wybór literatury</w:t>
      </w:r>
      <w:r>
        <w:rPr>
          <w:rFonts w:eastAsia="Times New Roman" w:cstheme="minorHAnsi"/>
        </w:rPr>
        <w:t>;</w:t>
      </w:r>
    </w:p>
    <w:p w:rsidR="00211AAB" w:rsidRDefault="00211AAB" w:rsidP="008C7E39">
      <w:pPr>
        <w:pStyle w:val="Akapitzlist"/>
        <w:numPr>
          <w:ilvl w:val="0"/>
          <w:numId w:val="29"/>
        </w:numPr>
        <w:jc w:val="both"/>
      </w:pPr>
      <w:r>
        <w:t xml:space="preserve">opracowanie materiałów </w:t>
      </w:r>
      <w:r w:rsidR="00472EC9">
        <w:t xml:space="preserve">dydaktycznych </w:t>
      </w:r>
      <w:r>
        <w:t>do zajęć (np. prezentacje</w:t>
      </w:r>
      <w:r w:rsidR="00584D01">
        <w:t>, ćwiczenia, studium przypadku);</w:t>
      </w:r>
    </w:p>
    <w:p w:rsidR="00472EC9" w:rsidRDefault="00211AAB" w:rsidP="008C7E39">
      <w:pPr>
        <w:pStyle w:val="Akapitzlist"/>
        <w:numPr>
          <w:ilvl w:val="0"/>
          <w:numId w:val="29"/>
        </w:numPr>
        <w:jc w:val="both"/>
      </w:pPr>
      <w:r>
        <w:t xml:space="preserve">sprawdzenie zgodności powstałych materiałów z sylabusami i </w:t>
      </w:r>
      <w:r w:rsidR="00472EC9">
        <w:t>programami kształcenia</w:t>
      </w:r>
      <w:r w:rsidR="00DB303A">
        <w:t xml:space="preserve"> na kierunkach </w:t>
      </w:r>
      <w:r w:rsidR="00181B45">
        <w:t>Wzornictwo</w:t>
      </w:r>
      <w:r w:rsidR="00C3497B">
        <w:t xml:space="preserve"> I st.</w:t>
      </w:r>
      <w:r w:rsidR="00584D01">
        <w:t>;</w:t>
      </w:r>
    </w:p>
    <w:p w:rsidR="00276E15" w:rsidRDefault="00472EC9" w:rsidP="008C7E39">
      <w:pPr>
        <w:pStyle w:val="Akapitzlist"/>
        <w:numPr>
          <w:ilvl w:val="0"/>
          <w:numId w:val="29"/>
        </w:numPr>
        <w:spacing w:after="240"/>
        <w:jc w:val="both"/>
      </w:pPr>
      <w:r>
        <w:t>k</w:t>
      </w:r>
      <w:r w:rsidR="00211AAB">
        <w:t>orekta językowa i edytorska</w:t>
      </w:r>
      <w:r>
        <w:t xml:space="preserve"> dokumentacji</w:t>
      </w:r>
      <w:r w:rsidR="00276E15">
        <w:t>.</w:t>
      </w:r>
    </w:p>
    <w:p w:rsidR="00FD324B" w:rsidRDefault="00FD324B" w:rsidP="00FD324B">
      <w:pPr>
        <w:spacing w:after="240"/>
        <w:jc w:val="both"/>
      </w:pPr>
      <w:r>
        <w:t>Szczegółowe informacje dotyczące zakresu przygotowanej dokumentacji w związku z realizacją usługi:</w:t>
      </w:r>
    </w:p>
    <w:p w:rsidR="00FD324B" w:rsidRPr="00244F49" w:rsidRDefault="00FD324B" w:rsidP="00FD324B">
      <w:pPr>
        <w:pStyle w:val="Akapitzlist"/>
        <w:numPr>
          <w:ilvl w:val="0"/>
          <w:numId w:val="29"/>
        </w:numPr>
        <w:jc w:val="both"/>
      </w:pPr>
      <w:r>
        <w:t xml:space="preserve">Ilość przedmiotów do opracowania: </w:t>
      </w:r>
      <w:r w:rsidRPr="00244F49">
        <w:t>1.</w:t>
      </w:r>
    </w:p>
    <w:p w:rsidR="00FD324B" w:rsidRDefault="00FD324B" w:rsidP="00FD324B">
      <w:pPr>
        <w:pStyle w:val="Akapitzlist"/>
        <w:numPr>
          <w:ilvl w:val="0"/>
          <w:numId w:val="29"/>
        </w:numPr>
        <w:jc w:val="both"/>
      </w:pPr>
      <w:r>
        <w:t>Cel przedmiotu: poznanie przez studentów zasad uniwersalnego projektowania i diagnozowania dostępności przestrzeni i obiektów użyteczności publicznej dla wszystkich grup użytkowników (z uwzględnieniem psychofizjologicznych możliwości i ograniczeń użytkowników). Pozyskanie umiejętności praktycznego stosowania idei projektowania uniwersalnego w procesach projektowych oraz realizacyjnych przestrzeni zewnętrznej i wewnętrznej o charakterze publicznym, ze szczególnym uwzględnieniem podejścia prospołecznego.</w:t>
      </w:r>
    </w:p>
    <w:p w:rsidR="00FD324B" w:rsidRDefault="00FD324B" w:rsidP="00EE5949">
      <w:pPr>
        <w:pStyle w:val="Akapitzlist"/>
        <w:numPr>
          <w:ilvl w:val="0"/>
          <w:numId w:val="29"/>
        </w:numPr>
        <w:jc w:val="both"/>
      </w:pPr>
      <w:r>
        <w:t xml:space="preserve">Przykładowe formy zajęć: </w:t>
      </w:r>
      <w:r w:rsidR="00EE5949">
        <w:t>wykłady, realizacja przedmiotu w formie zajęć zblokowanych, tzw. praca na miejscu w formie warsztatów projektowych.</w:t>
      </w:r>
    </w:p>
    <w:p w:rsidR="00FD324B" w:rsidRDefault="00FD324B" w:rsidP="00FD324B">
      <w:pPr>
        <w:pStyle w:val="Akapitzlist"/>
        <w:numPr>
          <w:ilvl w:val="0"/>
          <w:numId w:val="29"/>
        </w:numPr>
        <w:jc w:val="both"/>
      </w:pPr>
      <w:r>
        <w:t xml:space="preserve">Łączna liczba godzin zajęć do opracowania treści: </w:t>
      </w:r>
      <w:r w:rsidR="00EE5949">
        <w:t>45.</w:t>
      </w:r>
    </w:p>
    <w:p w:rsidR="00673D82" w:rsidRPr="00673D82" w:rsidRDefault="00673D82" w:rsidP="00673D82">
      <w:pPr>
        <w:pStyle w:val="Akapitzlist"/>
        <w:numPr>
          <w:ilvl w:val="0"/>
          <w:numId w:val="29"/>
        </w:numPr>
        <w:jc w:val="both"/>
      </w:pPr>
      <w:r w:rsidRPr="00673D82">
        <w:lastRenderedPageBreak/>
        <w:t>Stworzony moduł zajęć przyczynią się do rozwoju kompetencji studentów w zakresie stosowania projektowania uniwersalnego w praktyce z uwzględnieniem specyfiki kierunku studiów tj. Wzornictwa I st.</w:t>
      </w:r>
    </w:p>
    <w:p w:rsidR="00FD324B" w:rsidRDefault="00FD324B" w:rsidP="00FD324B">
      <w:pPr>
        <w:pStyle w:val="Akapitzlist"/>
        <w:numPr>
          <w:ilvl w:val="0"/>
          <w:numId w:val="29"/>
        </w:numPr>
        <w:jc w:val="both"/>
      </w:pPr>
      <w:r>
        <w:t>Zajęcia będą uwzględniały wykorzystanie w procesie edukacyjnym innowacyjnej technologii wirtualnej rzeczywistości, dzięki której studenci na zajęciach będą mogli wziąć udział w symulacji odczuć osoby z ograniczeniami.</w:t>
      </w:r>
    </w:p>
    <w:p w:rsidR="00FD324B" w:rsidRDefault="00EE5949" w:rsidP="00FD324B">
      <w:pPr>
        <w:pStyle w:val="Akapitzlist"/>
        <w:numPr>
          <w:ilvl w:val="0"/>
          <w:numId w:val="29"/>
        </w:numPr>
        <w:jc w:val="both"/>
      </w:pPr>
      <w:r>
        <w:t>Przykładowe e</w:t>
      </w:r>
      <w:r w:rsidR="00FD324B">
        <w:t>fekty kształcenia dla studentów po zrealizowaniu zajęć w ramach nowego przedmiotu:</w:t>
      </w:r>
    </w:p>
    <w:p w:rsidR="00EE5949" w:rsidRPr="00C94483" w:rsidRDefault="00C94483" w:rsidP="00C94483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C94483">
        <w:rPr>
          <w:rFonts w:eastAsia="Times New Roman" w:cstheme="minorHAnsi"/>
        </w:rPr>
        <w:t>rozumie rolę semiotyki we wzornictwie oraz interakcje człowiek-przedmiot-interfejs</w:t>
      </w:r>
      <w:r w:rsidR="00EE5949" w:rsidRPr="00C94483">
        <w:rPr>
          <w:rFonts w:eastAsia="Times New Roman" w:cstheme="minorHAnsi"/>
        </w:rPr>
        <w:t>,</w:t>
      </w:r>
    </w:p>
    <w:p w:rsidR="00EE5949" w:rsidRPr="00EE5949" w:rsidRDefault="00C94483" w:rsidP="00C94483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 w:rsidRPr="00C94483">
        <w:rPr>
          <w:rFonts w:eastAsia="Times New Roman" w:cstheme="minorHAnsi"/>
        </w:rPr>
        <w:t>potrafi kreatywnie odczytywać założenia projektowe, na podstawie których tworzy innowacyjne i eksperymentalne koncepcje oraz podejmuje samodzielne decyzje projektowe do</w:t>
      </w:r>
      <w:r>
        <w:rPr>
          <w:rFonts w:eastAsia="Times New Roman" w:cstheme="minorHAnsi"/>
        </w:rPr>
        <w:t>bierając właściwe środki wyrazu</w:t>
      </w:r>
      <w:r w:rsidR="00EE5949">
        <w:rPr>
          <w:rFonts w:eastAsia="Times New Roman" w:cstheme="minorHAnsi"/>
        </w:rPr>
        <w:t>,</w:t>
      </w:r>
    </w:p>
    <w:p w:rsidR="00FD324B" w:rsidRPr="00C94483" w:rsidRDefault="00C94483" w:rsidP="00C94483">
      <w:pPr>
        <w:pStyle w:val="Akapitzlist"/>
        <w:numPr>
          <w:ilvl w:val="1"/>
          <w:numId w:val="29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j</w:t>
      </w:r>
      <w:r w:rsidRPr="00C94483">
        <w:rPr>
          <w:rFonts w:eastAsia="Times New Roman" w:cstheme="minorHAnsi"/>
        </w:rPr>
        <w:t>est zdolny do podjęcia refleksji na temat społecznych, naukowych i</w:t>
      </w:r>
      <w:r>
        <w:rPr>
          <w:rFonts w:eastAsia="Times New Roman" w:cstheme="minorHAnsi"/>
        </w:rPr>
        <w:t xml:space="preserve"> </w:t>
      </w:r>
      <w:r w:rsidRPr="00C94483">
        <w:rPr>
          <w:rFonts w:eastAsia="Times New Roman" w:cstheme="minorHAnsi"/>
        </w:rPr>
        <w:t>etycznych aspektów podjętej pracy.</w:t>
      </w:r>
    </w:p>
    <w:p w:rsidR="00DB303A" w:rsidRDefault="00DB303A" w:rsidP="00FD324B">
      <w:pPr>
        <w:pStyle w:val="Akapitzlist"/>
        <w:numPr>
          <w:ilvl w:val="0"/>
          <w:numId w:val="29"/>
        </w:numPr>
        <w:jc w:val="both"/>
      </w:pPr>
      <w:r>
        <w:t>Przedmiot zostanie zreali</w:t>
      </w:r>
      <w:r w:rsidR="00C3497B">
        <w:t>zowany przez studentów kierunku</w:t>
      </w:r>
      <w:r w:rsidR="00584D01">
        <w:t xml:space="preserve"> </w:t>
      </w:r>
      <w:r w:rsidR="00C3497B" w:rsidRPr="00DB303A">
        <w:t xml:space="preserve">studia </w:t>
      </w:r>
      <w:r w:rsidR="00C94483">
        <w:t>Wzornictwo</w:t>
      </w:r>
      <w:r w:rsidR="00C3497B">
        <w:t xml:space="preserve"> I st.</w:t>
      </w:r>
      <w:r w:rsidR="00C3497B" w:rsidRPr="00DB303A">
        <w:t xml:space="preserve"> </w:t>
      </w:r>
      <w:r w:rsidR="00584D01">
        <w:t>realizowanych na Wyższej Szkole Technicznej w Katowicach</w:t>
      </w:r>
      <w:r w:rsidR="00C3497B">
        <w:t>.</w:t>
      </w:r>
    </w:p>
    <w:p w:rsidR="00DB303A" w:rsidRDefault="00DB303A" w:rsidP="00584D01">
      <w:pPr>
        <w:jc w:val="both"/>
      </w:pPr>
      <w:r>
        <w:t>Wykonawca będzie zobligowany do współpracy przy realizacji zamówienia z Zespołem ds. Opracowania Modeli Projektowania Uniwersalnego, w tym uzgadniania treści opracowywanych materiałów, uwzględniania uwag Zespołu itp.</w:t>
      </w:r>
    </w:p>
    <w:p w:rsidR="003C7579" w:rsidRDefault="003C7579" w:rsidP="003C7579">
      <w:pPr>
        <w:spacing w:before="240"/>
        <w:jc w:val="both"/>
        <w:rPr>
          <w:rFonts w:cstheme="minorHAnsi"/>
        </w:rPr>
      </w:pPr>
      <w:r>
        <w:rPr>
          <w:rFonts w:cstheme="minorHAnsi"/>
          <w:b/>
        </w:rPr>
        <w:t>Termin związane z realizacją zamówienia:</w:t>
      </w:r>
    </w:p>
    <w:p w:rsidR="003C7579" w:rsidRPr="00A70B5C" w:rsidRDefault="003C7579" w:rsidP="003C7579">
      <w:pPr>
        <w:spacing w:before="240"/>
        <w:jc w:val="both"/>
        <w:rPr>
          <w:rFonts w:cstheme="minorHAnsi"/>
        </w:rPr>
      </w:pPr>
      <w:r w:rsidRPr="00A70B5C">
        <w:rPr>
          <w:rFonts w:cstheme="minorHAnsi"/>
        </w:rPr>
        <w:t xml:space="preserve">Zamówienie będzie realizowane w okresie od daty podpisania umowy do dnia </w:t>
      </w:r>
      <w:r w:rsidR="00AD2050">
        <w:rPr>
          <w:rFonts w:cstheme="minorHAnsi"/>
        </w:rPr>
        <w:t>30</w:t>
      </w:r>
      <w:r w:rsidRPr="00A70B5C">
        <w:rPr>
          <w:rFonts w:cstheme="minorHAnsi"/>
        </w:rPr>
        <w:t xml:space="preserve"> października 2020 r. </w:t>
      </w:r>
    </w:p>
    <w:p w:rsidR="003C7579" w:rsidRPr="00A70B5C" w:rsidRDefault="003C7579" w:rsidP="003C7579">
      <w:pPr>
        <w:spacing w:before="240"/>
        <w:jc w:val="both"/>
        <w:rPr>
          <w:rFonts w:cstheme="minorHAnsi"/>
        </w:rPr>
      </w:pPr>
      <w:r w:rsidRPr="00A70B5C">
        <w:rPr>
          <w:rFonts w:cstheme="minorHAnsi"/>
        </w:rPr>
        <w:t>Harmonogram ramowy:</w:t>
      </w:r>
    </w:p>
    <w:p w:rsidR="003C7579" w:rsidRPr="003C7579" w:rsidRDefault="003C7579" w:rsidP="003C7579">
      <w:pPr>
        <w:pStyle w:val="Akapitzlist"/>
        <w:numPr>
          <w:ilvl w:val="0"/>
          <w:numId w:val="29"/>
        </w:numPr>
        <w:jc w:val="both"/>
      </w:pPr>
      <w:r w:rsidRPr="003C7579">
        <w:t xml:space="preserve">opracowanie i przekazanie Zamawiającemu zmodyfikowanego programu kształcenia oraz sylabusu - do </w:t>
      </w:r>
      <w:r w:rsidR="00A96879">
        <w:t>23</w:t>
      </w:r>
      <w:r w:rsidRPr="003C7579">
        <w:t xml:space="preserve"> września 2020 r., </w:t>
      </w:r>
    </w:p>
    <w:p w:rsidR="003C7579" w:rsidRPr="003C7579" w:rsidRDefault="003C7579" w:rsidP="003C7579">
      <w:pPr>
        <w:pStyle w:val="Akapitzlist"/>
        <w:numPr>
          <w:ilvl w:val="0"/>
          <w:numId w:val="29"/>
        </w:numPr>
        <w:jc w:val="both"/>
      </w:pPr>
      <w:r w:rsidRPr="003C7579">
        <w:t xml:space="preserve">przygotowanie </w:t>
      </w:r>
      <w:r>
        <w:t>i przekazanie Zamawiającemu m</w:t>
      </w:r>
      <w:r w:rsidRPr="00A70B5C">
        <w:t>ateriałów dydaktycznych</w:t>
      </w:r>
      <w:r w:rsidRPr="003C7579">
        <w:t xml:space="preserve"> - do 2</w:t>
      </w:r>
      <w:r w:rsidR="00AD2050">
        <w:t>6</w:t>
      </w:r>
      <w:r w:rsidRPr="003C7579">
        <w:t xml:space="preserve"> października 2020 r.</w:t>
      </w:r>
    </w:p>
    <w:p w:rsidR="003C7579" w:rsidRPr="003C7579" w:rsidRDefault="003C7579" w:rsidP="003C7579">
      <w:pPr>
        <w:pStyle w:val="Akapitzlist"/>
        <w:numPr>
          <w:ilvl w:val="0"/>
          <w:numId w:val="29"/>
        </w:numPr>
        <w:jc w:val="both"/>
      </w:pPr>
      <w:r w:rsidRPr="003C7579">
        <w:t xml:space="preserve">sprawdzenie zgodności opracowanej dokumentacji, </w:t>
      </w:r>
      <w:r w:rsidRPr="00A70B5C">
        <w:t>korekta językowa i edytorska dokumentacj</w:t>
      </w:r>
      <w:r>
        <w:t>i -</w:t>
      </w:r>
      <w:r w:rsidRPr="00A70B5C">
        <w:t xml:space="preserve"> </w:t>
      </w:r>
      <w:r w:rsidRPr="003C7579">
        <w:t xml:space="preserve">do </w:t>
      </w:r>
      <w:r w:rsidR="00AD2050">
        <w:t>30</w:t>
      </w:r>
      <w:r w:rsidRPr="003C7579">
        <w:t xml:space="preserve"> października 2020</w:t>
      </w:r>
      <w:r>
        <w:t xml:space="preserve"> </w:t>
      </w:r>
      <w:r w:rsidRPr="003C7579">
        <w:t>r.</w:t>
      </w:r>
    </w:p>
    <w:p w:rsidR="00DD3C33" w:rsidRDefault="00DD3C33" w:rsidP="005D6984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W</w:t>
      </w:r>
      <w:r w:rsidRPr="00DD3C33">
        <w:rPr>
          <w:rFonts w:asciiTheme="minorHAnsi" w:hAnsiTheme="minorHAnsi" w:cstheme="minorHAnsi"/>
          <w:b/>
          <w:bCs/>
          <w:color w:val="auto"/>
        </w:rPr>
        <w:t>arunki udziału w postępowaniu oraz opis sposobu dokonywania oceny ich spełniania</w:t>
      </w:r>
    </w:p>
    <w:p w:rsidR="00C47688" w:rsidRPr="00CF4042" w:rsidRDefault="00C47688" w:rsidP="005D6984">
      <w:pPr>
        <w:pStyle w:val="Default"/>
        <w:widowControl/>
        <w:numPr>
          <w:ilvl w:val="0"/>
          <w:numId w:val="4"/>
        </w:numPr>
        <w:spacing w:before="240" w:after="240"/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4042">
        <w:rPr>
          <w:rFonts w:asciiTheme="minorHAnsi" w:hAnsiTheme="minorHAnsi" w:cstheme="minorHAnsi"/>
          <w:sz w:val="22"/>
          <w:szCs w:val="22"/>
          <w:u w:val="single"/>
        </w:rPr>
        <w:t>Uprawnienia do wykonywania określonej działalności</w:t>
      </w:r>
      <w:r w:rsidR="00CF4042" w:rsidRPr="00CF4042">
        <w:rPr>
          <w:rFonts w:asciiTheme="minorHAnsi" w:hAnsiTheme="minorHAnsi" w:cstheme="minorHAnsi"/>
          <w:sz w:val="22"/>
          <w:szCs w:val="22"/>
          <w:u w:val="single"/>
        </w:rPr>
        <w:t xml:space="preserve"> lub czynności </w:t>
      </w:r>
    </w:p>
    <w:p w:rsidR="00CF4042" w:rsidRPr="00CF4042" w:rsidRDefault="00CF4042" w:rsidP="005D6984">
      <w:pPr>
        <w:pStyle w:val="Default"/>
        <w:widowControl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4042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2A0EE1" w:rsidRPr="00AB301C" w:rsidRDefault="002A0EE1" w:rsidP="00D170B1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B301C">
        <w:rPr>
          <w:rFonts w:asciiTheme="minorHAnsi" w:hAnsiTheme="minorHAnsi" w:cstheme="minorHAnsi"/>
          <w:sz w:val="22"/>
          <w:szCs w:val="22"/>
        </w:rPr>
        <w:t xml:space="preserve">Ocena spełnienia tego warunku odbywać się będzie według formuły „spełnia/nie spełnia” na podstawie dołączonego do oferty dokumentu - oświadczenia o spełnieniu warunków udziału w postępowaniu, według wzoru stanowiącego załącznik nr </w:t>
      </w:r>
      <w:r w:rsidR="00A96879">
        <w:rPr>
          <w:rFonts w:asciiTheme="minorHAnsi" w:hAnsiTheme="minorHAnsi" w:cstheme="minorHAnsi"/>
          <w:sz w:val="22"/>
          <w:szCs w:val="22"/>
        </w:rPr>
        <w:t>2</w:t>
      </w:r>
      <w:r w:rsidRPr="00AB301C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:rsidR="002A0EE1" w:rsidRPr="000B29B6" w:rsidRDefault="002A0EE1" w:rsidP="00D170B1">
      <w:pPr>
        <w:pStyle w:val="Defaul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B301C">
        <w:rPr>
          <w:rFonts w:asciiTheme="minorHAnsi" w:hAnsiTheme="minorHAnsi" w:cstheme="minorHAnsi"/>
          <w:sz w:val="22"/>
          <w:szCs w:val="22"/>
        </w:rPr>
        <w:t xml:space="preserve">Zamawiający uzna spełnienie ww. warunku, jeżeli </w:t>
      </w:r>
      <w:r>
        <w:rPr>
          <w:rFonts w:asciiTheme="minorHAnsi" w:hAnsiTheme="minorHAnsi" w:cstheme="minorHAnsi"/>
          <w:sz w:val="22"/>
          <w:szCs w:val="22"/>
        </w:rPr>
        <w:t>Wykonawca</w:t>
      </w:r>
      <w:r w:rsidRPr="00AB301C">
        <w:rPr>
          <w:rFonts w:asciiTheme="minorHAnsi" w:hAnsiTheme="minorHAnsi" w:cstheme="minorHAnsi"/>
          <w:sz w:val="22"/>
          <w:szCs w:val="22"/>
        </w:rPr>
        <w:t xml:space="preserve"> wykaże, iż </w:t>
      </w:r>
      <w:r>
        <w:rPr>
          <w:rFonts w:asciiTheme="minorHAnsi" w:hAnsiTheme="minorHAnsi" w:cstheme="minorHAnsi"/>
          <w:sz w:val="22"/>
          <w:szCs w:val="22"/>
        </w:rPr>
        <w:t>posiada</w:t>
      </w:r>
      <w:r w:rsidRPr="000B29B6">
        <w:rPr>
          <w:rFonts w:asciiTheme="minorHAnsi" w:hAnsiTheme="minorHAnsi" w:cstheme="minorHAnsi"/>
          <w:sz w:val="22"/>
          <w:szCs w:val="22"/>
        </w:rPr>
        <w:t xml:space="preserve"> uprawnienia do wykonywania określonej działalności lub czynności, jeżeli ustawy nakładają obowiązek posiadania </w:t>
      </w:r>
      <w:r w:rsidRPr="000B29B6">
        <w:rPr>
          <w:rFonts w:asciiTheme="minorHAnsi" w:hAnsiTheme="minorHAnsi" w:cstheme="minorHAnsi"/>
          <w:sz w:val="22"/>
          <w:szCs w:val="22"/>
        </w:rPr>
        <w:lastRenderedPageBreak/>
        <w:t>takich uprawnień.</w:t>
      </w:r>
    </w:p>
    <w:p w:rsidR="00C47688" w:rsidRPr="00AB301C" w:rsidRDefault="00287598" w:rsidP="005D6984">
      <w:pPr>
        <w:pStyle w:val="Default"/>
        <w:widowControl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B301C">
        <w:rPr>
          <w:rFonts w:asciiTheme="minorHAnsi" w:hAnsiTheme="minorHAnsi" w:cstheme="minorHAnsi"/>
          <w:sz w:val="22"/>
          <w:szCs w:val="22"/>
          <w:u w:val="single"/>
        </w:rPr>
        <w:t>Wiedza</w:t>
      </w:r>
      <w:r w:rsidR="00C47688" w:rsidRPr="00AB301C">
        <w:rPr>
          <w:rFonts w:asciiTheme="minorHAnsi" w:hAnsiTheme="minorHAnsi" w:cstheme="minorHAnsi"/>
          <w:sz w:val="22"/>
          <w:szCs w:val="22"/>
          <w:u w:val="single"/>
        </w:rPr>
        <w:t xml:space="preserve"> i doświadczeni</w:t>
      </w:r>
      <w:r w:rsidRPr="00AB301C">
        <w:rPr>
          <w:rFonts w:asciiTheme="minorHAnsi" w:hAnsiTheme="minorHAnsi" w:cstheme="minorHAnsi"/>
          <w:sz w:val="22"/>
          <w:szCs w:val="22"/>
          <w:u w:val="single"/>
        </w:rPr>
        <w:t>e</w:t>
      </w:r>
    </w:p>
    <w:p w:rsidR="00937A4B" w:rsidRPr="00AB301C" w:rsidRDefault="00937A4B" w:rsidP="005D6984">
      <w:pPr>
        <w:pStyle w:val="Default"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B301C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7B0378" w:rsidRPr="00AB301C" w:rsidRDefault="00DB303A" w:rsidP="00DB303A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</w:p>
    <w:p w:rsidR="00C47688" w:rsidRPr="00CF4042" w:rsidRDefault="00C47688" w:rsidP="005D6984">
      <w:pPr>
        <w:pStyle w:val="Default"/>
        <w:widowControl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4042">
        <w:rPr>
          <w:rFonts w:asciiTheme="minorHAnsi" w:hAnsiTheme="minorHAnsi" w:cstheme="minorHAnsi"/>
          <w:sz w:val="22"/>
          <w:szCs w:val="22"/>
          <w:u w:val="single"/>
        </w:rPr>
        <w:t xml:space="preserve">Potencjał techniczny  </w:t>
      </w:r>
    </w:p>
    <w:p w:rsidR="00CF4042" w:rsidRPr="00CF4042" w:rsidRDefault="00CF4042" w:rsidP="005D6984">
      <w:pPr>
        <w:pStyle w:val="Default"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4042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CF4042" w:rsidRPr="00C47688" w:rsidRDefault="00CF4042" w:rsidP="005D6984">
      <w:pPr>
        <w:pStyle w:val="Default"/>
        <w:widowControl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F4042">
        <w:rPr>
          <w:rFonts w:asciiTheme="minorHAnsi" w:hAnsiTheme="minorHAnsi" w:cstheme="minorHAnsi"/>
          <w:sz w:val="22"/>
          <w:szCs w:val="22"/>
        </w:rPr>
        <w:t>Nie dotyczy</w:t>
      </w:r>
    </w:p>
    <w:p w:rsidR="003C7579" w:rsidRPr="00AD2050" w:rsidRDefault="003C7579" w:rsidP="003C7579">
      <w:pPr>
        <w:pStyle w:val="Default"/>
        <w:widowControl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D2050">
        <w:rPr>
          <w:rFonts w:asciiTheme="minorHAnsi" w:hAnsiTheme="minorHAnsi" w:cstheme="minorHAnsi"/>
          <w:sz w:val="22"/>
          <w:szCs w:val="22"/>
          <w:u w:val="single"/>
        </w:rPr>
        <w:t>Osoby zdolne do wykonania zamówienia</w:t>
      </w:r>
    </w:p>
    <w:p w:rsidR="003C7579" w:rsidRPr="00AD2050" w:rsidRDefault="003C7579" w:rsidP="003C7579">
      <w:pPr>
        <w:pStyle w:val="Default"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2050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3C7579" w:rsidRPr="00AD2050" w:rsidRDefault="003C7579" w:rsidP="003C7579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D2050">
        <w:rPr>
          <w:rFonts w:asciiTheme="minorHAnsi" w:hAnsiTheme="minorHAnsi" w:cstheme="minorHAnsi"/>
          <w:sz w:val="22"/>
          <w:szCs w:val="22"/>
        </w:rPr>
        <w:t xml:space="preserve">Ocena spełnienia tego warunku odbywać się będzie według formuły „spełnia/nie spełnia” na podstawie dołączonych do oferty dokumentów w postaci: </w:t>
      </w:r>
    </w:p>
    <w:p w:rsidR="003C7579" w:rsidRPr="00AD2050" w:rsidRDefault="003C7579" w:rsidP="003C75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2050">
        <w:rPr>
          <w:rFonts w:asciiTheme="minorHAnsi" w:hAnsiTheme="minorHAnsi" w:cstheme="minorHAnsi"/>
          <w:sz w:val="22"/>
          <w:szCs w:val="22"/>
        </w:rPr>
        <w:t xml:space="preserve">- oświadczenia o spełnieniu warunków udziału w postępowaniu, według wzoru stanowiącego załącznik nr </w:t>
      </w:r>
      <w:r w:rsidR="00A96879">
        <w:rPr>
          <w:rFonts w:asciiTheme="minorHAnsi" w:hAnsiTheme="minorHAnsi" w:cstheme="minorHAnsi"/>
          <w:sz w:val="22"/>
          <w:szCs w:val="22"/>
        </w:rPr>
        <w:t>2</w:t>
      </w:r>
      <w:r w:rsidRPr="00AD2050">
        <w:rPr>
          <w:rFonts w:asciiTheme="minorHAnsi" w:hAnsiTheme="minorHAnsi" w:cstheme="minorHAnsi"/>
          <w:sz w:val="22"/>
          <w:szCs w:val="22"/>
        </w:rPr>
        <w:t xml:space="preserve"> do zapytania ofertowego, </w:t>
      </w:r>
    </w:p>
    <w:p w:rsidR="003C7579" w:rsidRPr="00AD2050" w:rsidRDefault="003C7579" w:rsidP="003C7579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D2050">
        <w:rPr>
          <w:rFonts w:asciiTheme="minorHAnsi" w:hAnsiTheme="minorHAnsi" w:cstheme="minorHAnsi"/>
          <w:sz w:val="22"/>
          <w:szCs w:val="22"/>
        </w:rPr>
        <w:t xml:space="preserve">- CV osoby/osób wykonujących zamówienie w imieniu Wykonawcy, w których zawarte zostaną informacje nt. wykształcenia i doświadczenia (dydaktycznego, naukowego, zawodowego i eksperckiego itp.). </w:t>
      </w:r>
    </w:p>
    <w:p w:rsidR="003C7579" w:rsidRPr="00AD2050" w:rsidRDefault="003C7579" w:rsidP="003C75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D2050">
        <w:rPr>
          <w:rFonts w:asciiTheme="minorHAnsi" w:hAnsiTheme="minorHAnsi" w:cstheme="minorHAnsi"/>
          <w:sz w:val="22"/>
          <w:szCs w:val="22"/>
        </w:rPr>
        <w:t xml:space="preserve">Zamawiający uzna spełnienie ww. warunku, jeżeli Wykonawca wykaże, iż dysponuje co najmniej jednym osobą, który spełnia łącznie poniższe warunki: </w:t>
      </w:r>
    </w:p>
    <w:p w:rsidR="003C7579" w:rsidRPr="00AD2050" w:rsidRDefault="003C7579" w:rsidP="003C7579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</w:rPr>
      </w:pPr>
      <w:r w:rsidRPr="00AD2050">
        <w:rPr>
          <w:rFonts w:cstheme="minorHAnsi"/>
        </w:rPr>
        <w:t>posiada wykształcenie magisterskie</w:t>
      </w:r>
      <w:r w:rsidRPr="00AD2050">
        <w:rPr>
          <w:rFonts w:eastAsia="Times New Roman" w:cstheme="minorHAnsi"/>
        </w:rPr>
        <w:t>;</w:t>
      </w:r>
    </w:p>
    <w:p w:rsidR="003C7579" w:rsidRPr="00AD2050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D2050">
        <w:rPr>
          <w:rFonts w:asciiTheme="minorHAnsi" w:hAnsiTheme="minorHAnsi" w:cstheme="minorHAnsi"/>
          <w:color w:val="auto"/>
          <w:sz w:val="22"/>
          <w:szCs w:val="22"/>
        </w:rPr>
        <w:t>posiada minimum 3 lata doświadczenia dydaktycznego i naukowego.</w:t>
      </w:r>
    </w:p>
    <w:p w:rsidR="003C7579" w:rsidRPr="00AD2050" w:rsidRDefault="003C7579" w:rsidP="003C7579">
      <w:pPr>
        <w:pStyle w:val="Default"/>
        <w:widowControl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C7579" w:rsidRPr="00AD2050" w:rsidRDefault="003C7579" w:rsidP="003C7579">
      <w:pPr>
        <w:pStyle w:val="Default"/>
        <w:widowControl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D2050">
        <w:rPr>
          <w:rFonts w:asciiTheme="minorHAnsi" w:hAnsiTheme="minorHAnsi" w:cstheme="minorHAnsi"/>
          <w:color w:val="auto"/>
          <w:sz w:val="22"/>
          <w:szCs w:val="22"/>
        </w:rPr>
        <w:t>Wykonawca zapewni, że osoba spełniająca powyższe warunki zostanie zaangażowana do realizacji zamówienia.</w:t>
      </w:r>
    </w:p>
    <w:p w:rsidR="003C7579" w:rsidRPr="00CA6E73" w:rsidRDefault="003C7579" w:rsidP="003C7579">
      <w:pPr>
        <w:pStyle w:val="Default"/>
        <w:widowControl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D2050">
        <w:rPr>
          <w:rFonts w:asciiTheme="minorHAnsi" w:hAnsiTheme="minorHAnsi" w:cstheme="minorHAnsi"/>
          <w:color w:val="auto"/>
          <w:sz w:val="22"/>
          <w:szCs w:val="22"/>
        </w:rPr>
        <w:t>Zamawiający zastrzega sobie możliwość wystąpienia do Wykonawcy o przedstawienie dokumentów potwierdzających spełnienie powyższych warunków, zgodnie z treścią oświadczenia oraz CV osoby/osób wykonujących zamówienie (np. dyplomów ukończenia studiów wyższych magisterskich, świadectw pracy, protokołów zdawczo-odbiorczych z realizacji zleceń itp.).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47688" w:rsidRPr="00CF4042" w:rsidRDefault="00C47688" w:rsidP="00CA6E73">
      <w:pPr>
        <w:pStyle w:val="Default"/>
        <w:widowControl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4042">
        <w:rPr>
          <w:rFonts w:asciiTheme="minorHAnsi" w:hAnsiTheme="minorHAnsi" w:cstheme="minorHAnsi"/>
          <w:sz w:val="22"/>
          <w:szCs w:val="22"/>
          <w:u w:val="single"/>
        </w:rPr>
        <w:t xml:space="preserve">Sytuacja ekonomiczna i finansowa </w:t>
      </w:r>
      <w:r w:rsidR="005D6984">
        <w:rPr>
          <w:rFonts w:asciiTheme="minorHAnsi" w:hAnsiTheme="minorHAnsi" w:cstheme="minorHAnsi"/>
          <w:sz w:val="22"/>
          <w:szCs w:val="22"/>
          <w:u w:val="single"/>
        </w:rPr>
        <w:t>Wykonawcy</w:t>
      </w:r>
    </w:p>
    <w:p w:rsidR="00CF4042" w:rsidRPr="00CF4042" w:rsidRDefault="00CF4042" w:rsidP="005D6984">
      <w:pPr>
        <w:pStyle w:val="Default"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4042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5D6984" w:rsidRPr="00AB301C" w:rsidRDefault="005D6984" w:rsidP="005D6984">
      <w:pPr>
        <w:pStyle w:val="Default"/>
        <w:spacing w:before="240"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B301C">
        <w:rPr>
          <w:rFonts w:asciiTheme="minorHAnsi" w:hAnsiTheme="minorHAnsi" w:cstheme="minorHAnsi"/>
          <w:sz w:val="22"/>
          <w:szCs w:val="22"/>
        </w:rPr>
        <w:t xml:space="preserve">Ocena spełnienia tego warunku odbywać się będzie według formuły „spełnia/nie spełnia” na podstawie dołączonego do oferty dokumentu - oświadczenia o spełnieniu warunków udziału w postępowaniu, według wzoru stanowiącego załącznik nr </w:t>
      </w:r>
      <w:r w:rsidR="00881AE9">
        <w:rPr>
          <w:rFonts w:asciiTheme="minorHAnsi" w:hAnsiTheme="minorHAnsi" w:cstheme="minorHAnsi"/>
          <w:sz w:val="22"/>
          <w:szCs w:val="22"/>
        </w:rPr>
        <w:t>2</w:t>
      </w:r>
      <w:r w:rsidRPr="00AB301C">
        <w:rPr>
          <w:rFonts w:asciiTheme="minorHAnsi" w:hAnsiTheme="minorHAnsi" w:cstheme="minorHAnsi"/>
          <w:sz w:val="22"/>
          <w:szCs w:val="22"/>
        </w:rPr>
        <w:t xml:space="preserve"> do zapytania ofertowego. </w:t>
      </w:r>
    </w:p>
    <w:p w:rsidR="005D6984" w:rsidRPr="000B29B6" w:rsidRDefault="005D6984" w:rsidP="005D698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B301C">
        <w:rPr>
          <w:rFonts w:asciiTheme="minorHAnsi" w:hAnsiTheme="minorHAnsi" w:cstheme="minorHAnsi"/>
          <w:sz w:val="22"/>
          <w:szCs w:val="22"/>
        </w:rPr>
        <w:lastRenderedPageBreak/>
        <w:t xml:space="preserve">Zamawiający uzna spełnienie ww. warunku, jeżeli </w:t>
      </w:r>
      <w:r>
        <w:rPr>
          <w:rFonts w:asciiTheme="minorHAnsi" w:hAnsiTheme="minorHAnsi" w:cstheme="minorHAnsi"/>
          <w:sz w:val="22"/>
          <w:szCs w:val="22"/>
        </w:rPr>
        <w:t>Wykonawca</w:t>
      </w:r>
      <w:r w:rsidRPr="00AB301C">
        <w:rPr>
          <w:rFonts w:asciiTheme="minorHAnsi" w:hAnsiTheme="minorHAnsi" w:cstheme="minorHAnsi"/>
          <w:sz w:val="22"/>
          <w:szCs w:val="22"/>
        </w:rPr>
        <w:t xml:space="preserve"> wykaże, iż</w:t>
      </w:r>
      <w:r>
        <w:rPr>
          <w:rFonts w:asciiTheme="minorHAnsi" w:hAnsiTheme="minorHAnsi" w:cstheme="minorHAnsi"/>
          <w:sz w:val="22"/>
          <w:szCs w:val="22"/>
        </w:rPr>
        <w:t xml:space="preserve"> znajduje się w sytuacji ekonomicznej i finansowej zapewniającej wykonanie zamówienia, w tym spełnia</w:t>
      </w:r>
      <w:r w:rsidRPr="000B29B6">
        <w:rPr>
          <w:rFonts w:asciiTheme="minorHAnsi" w:hAnsiTheme="minorHAnsi" w:cstheme="minorHAnsi"/>
          <w:sz w:val="22"/>
          <w:szCs w:val="22"/>
        </w:rPr>
        <w:t xml:space="preserve"> następujące warunki:</w:t>
      </w:r>
    </w:p>
    <w:p w:rsidR="005D6984" w:rsidRPr="000B29B6" w:rsidRDefault="005D6984" w:rsidP="005D69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B29B6">
        <w:rPr>
          <w:rFonts w:cstheme="minorHAnsi"/>
        </w:rPr>
        <w:t>Wykonawca nie jest przedmiotem wszczętego postępowania upadłościowego, ani jego upadłość nie jest ogłoszona, nie jest poddany procesowi likwidacyjnemu, a jego sprawy nie są objęte zarządz</w:t>
      </w:r>
      <w:r>
        <w:rPr>
          <w:rFonts w:cstheme="minorHAnsi"/>
        </w:rPr>
        <w:t>eniem komisarycznym lub sądowym,</w:t>
      </w:r>
    </w:p>
    <w:p w:rsidR="005D6984" w:rsidRPr="00BA4037" w:rsidRDefault="005D6984" w:rsidP="005D6984">
      <w:pPr>
        <w:pStyle w:val="Akapitzlist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0B29B6">
        <w:rPr>
          <w:rFonts w:cstheme="minorHAnsi"/>
        </w:rPr>
        <w:t>Wykonawca nie zalega z uiszczaniem podatków, opłat lub składek na ubezpieczenie społeczne lub zdrowotne.</w:t>
      </w:r>
    </w:p>
    <w:p w:rsidR="00CF4042" w:rsidRPr="00CF4042" w:rsidRDefault="00CF4042" w:rsidP="005D6984">
      <w:pPr>
        <w:pStyle w:val="Default"/>
        <w:widowControl/>
        <w:numPr>
          <w:ilvl w:val="0"/>
          <w:numId w:val="4"/>
        </w:numPr>
        <w:ind w:left="709" w:hanging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4042">
        <w:rPr>
          <w:rFonts w:asciiTheme="minorHAnsi" w:hAnsiTheme="minorHAnsi" w:cstheme="minorHAnsi"/>
          <w:sz w:val="22"/>
          <w:szCs w:val="22"/>
          <w:u w:val="single"/>
        </w:rPr>
        <w:t>Inne wymagania</w:t>
      </w:r>
    </w:p>
    <w:p w:rsidR="00CF4042" w:rsidRPr="00CF4042" w:rsidRDefault="00CF4042" w:rsidP="005D6984">
      <w:pPr>
        <w:pStyle w:val="Default"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4042">
        <w:rPr>
          <w:rFonts w:asciiTheme="minorHAnsi" w:hAnsiTheme="minorHAnsi" w:cstheme="minorHAnsi"/>
          <w:i/>
          <w:sz w:val="22"/>
          <w:szCs w:val="22"/>
        </w:rPr>
        <w:t>Opis sposobu dokonywania oceny spełnienia tego warunku</w:t>
      </w:r>
    </w:p>
    <w:p w:rsidR="00937A4B" w:rsidRPr="00C47688" w:rsidRDefault="002652A6" w:rsidP="005D6984">
      <w:pPr>
        <w:pStyle w:val="Default"/>
        <w:widowControl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</w:p>
    <w:p w:rsidR="00DD3C33" w:rsidRDefault="00F42540" w:rsidP="005D6984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K</w:t>
      </w:r>
      <w:r w:rsidR="00DD3C33" w:rsidRPr="00DD3C33">
        <w:rPr>
          <w:rFonts w:asciiTheme="minorHAnsi" w:hAnsiTheme="minorHAnsi" w:cstheme="minorHAnsi"/>
          <w:b/>
          <w:bCs/>
          <w:color w:val="auto"/>
        </w:rPr>
        <w:t>ryteria oceny ofert</w:t>
      </w:r>
      <w:r w:rsidRPr="00F42540">
        <w:rPr>
          <w:rFonts w:asciiTheme="minorHAnsi" w:hAnsiTheme="minorHAnsi" w:cstheme="minorHAnsi"/>
          <w:b/>
          <w:bCs/>
          <w:color w:val="auto"/>
        </w:rPr>
        <w:t xml:space="preserve"> wraz z podaniem znaczenia tych kryteriów i sposo</w:t>
      </w:r>
      <w:r>
        <w:rPr>
          <w:rFonts w:asciiTheme="minorHAnsi" w:hAnsiTheme="minorHAnsi" w:cstheme="minorHAnsi"/>
          <w:b/>
          <w:bCs/>
          <w:color w:val="auto"/>
        </w:rPr>
        <w:t>bu oceny</w:t>
      </w:r>
    </w:p>
    <w:p w:rsidR="00B230BE" w:rsidRPr="00AB301C" w:rsidRDefault="00F42540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AB301C">
        <w:rPr>
          <w:rFonts w:eastAsia="Times New Roman" w:cstheme="minorHAnsi"/>
        </w:rPr>
        <w:t xml:space="preserve">Przy wyborze </w:t>
      </w:r>
      <w:r w:rsidR="00E95920" w:rsidRPr="00AB301C">
        <w:rPr>
          <w:rFonts w:eastAsia="Times New Roman" w:cstheme="minorHAnsi"/>
        </w:rPr>
        <w:t>o</w:t>
      </w:r>
      <w:r w:rsidRPr="00AB301C">
        <w:rPr>
          <w:rFonts w:eastAsia="Times New Roman" w:cstheme="minorHAnsi"/>
        </w:rPr>
        <w:t xml:space="preserve">ferty będą stosowane następujące kryteria: </w:t>
      </w:r>
    </w:p>
    <w:p w:rsidR="003C7579" w:rsidRPr="00C22363" w:rsidRDefault="003C7579" w:rsidP="003C7579">
      <w:pPr>
        <w:pStyle w:val="Akapitzlist"/>
        <w:numPr>
          <w:ilvl w:val="0"/>
          <w:numId w:val="18"/>
        </w:numPr>
        <w:suppressAutoHyphens w:val="0"/>
        <w:spacing w:before="240" w:after="240"/>
        <w:ind w:left="714" w:hanging="357"/>
        <w:contextualSpacing w:val="0"/>
        <w:jc w:val="both"/>
        <w:rPr>
          <w:rFonts w:eastAsia="Times New Roman" w:cstheme="minorHAnsi"/>
          <w:u w:val="single"/>
        </w:rPr>
      </w:pPr>
      <w:r w:rsidRPr="00C22363">
        <w:rPr>
          <w:rFonts w:eastAsia="Times New Roman" w:cstheme="minorHAnsi"/>
          <w:u w:val="single"/>
        </w:rPr>
        <w:t xml:space="preserve">Kryterium  „Cena oferty brutto” — </w:t>
      </w:r>
      <w:r w:rsidR="00AD2050">
        <w:rPr>
          <w:rFonts w:eastAsia="Times New Roman" w:cstheme="minorHAnsi"/>
          <w:u w:val="single"/>
        </w:rPr>
        <w:t>maksymalna liczba punktów 50.</w:t>
      </w:r>
      <w:r w:rsidRPr="00C22363">
        <w:rPr>
          <w:rFonts w:eastAsia="Times New Roman" w:cstheme="minorHAnsi"/>
          <w:u w:val="single"/>
        </w:rPr>
        <w:t xml:space="preserve"> </w:t>
      </w:r>
    </w:p>
    <w:p w:rsidR="003C7579" w:rsidRPr="00A725EF" w:rsidRDefault="003C7579" w:rsidP="003C7579">
      <w:pPr>
        <w:pStyle w:val="Akapitzlist"/>
        <w:jc w:val="both"/>
        <w:rPr>
          <w:rFonts w:eastAsia="Times New Roman" w:cstheme="minorHAnsi"/>
        </w:rPr>
      </w:pPr>
    </w:p>
    <w:p w:rsidR="003C7579" w:rsidRPr="00A725EF" w:rsidRDefault="003C7579" w:rsidP="003C7579">
      <w:pPr>
        <w:jc w:val="both"/>
        <w:rPr>
          <w:rFonts w:eastAsia="Times New Roman" w:cstheme="minorHAnsi"/>
          <w:i/>
          <w:sz w:val="20"/>
        </w:rPr>
      </w:pPr>
      <m:oMathPara>
        <m:oMath>
          <m:r>
            <m:rPr>
              <m:nor/>
            </m:rPr>
            <w:rPr>
              <w:rFonts w:eastAsia="Times New Roman" w:cstheme="minorHAnsi"/>
              <w:i/>
              <w:sz w:val="20"/>
            </w:rPr>
            <m:t>Liczba punktów w ramach kryterium "Cena oferty brutto"=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sz w:val="20"/>
                </w:rPr>
              </m:ctrlPr>
            </m:fPr>
            <m:num>
              <m:r>
                <m:rPr>
                  <m:nor/>
                </m:rPr>
                <w:rPr>
                  <w:rFonts w:eastAsia="Times New Roman" w:cstheme="minorHAnsi"/>
                  <w:i/>
                  <w:sz w:val="20"/>
                </w:rPr>
                <m:t>cena oferty najniższej</m:t>
              </m:r>
            </m:num>
            <m:den>
              <m:r>
                <m:rPr>
                  <m:nor/>
                </m:rPr>
                <w:rPr>
                  <w:rFonts w:eastAsia="Times New Roman" w:cstheme="minorHAnsi"/>
                  <w:i/>
                  <w:sz w:val="20"/>
                </w:rPr>
                <m:t>cena oferty badanej</m:t>
              </m:r>
            </m:den>
          </m:f>
          <m:r>
            <m:rPr>
              <m:nor/>
            </m:rPr>
            <w:rPr>
              <w:rFonts w:eastAsia="Times New Roman" w:cstheme="minorHAnsi"/>
              <w:i/>
              <w:sz w:val="20"/>
            </w:rPr>
            <m:t>*50</m:t>
          </m:r>
          <m:r>
            <w:rPr>
              <w:rFonts w:ascii="Cambria Math" w:eastAsia="Times New Roman" w:hAnsi="Cambria Math" w:cstheme="minorHAnsi"/>
              <w:sz w:val="20"/>
            </w:rPr>
            <m:t xml:space="preserve"> </m:t>
          </m:r>
        </m:oMath>
      </m:oMathPara>
    </w:p>
    <w:p w:rsidR="003C7579" w:rsidRPr="00A725EF" w:rsidRDefault="003C7579" w:rsidP="003C7579">
      <w:pPr>
        <w:spacing w:before="240" w:after="240"/>
        <w:ind w:firstLine="360"/>
        <w:jc w:val="both"/>
        <w:rPr>
          <w:rFonts w:eastAsia="Times New Roman" w:cstheme="minorHAnsi"/>
        </w:rPr>
      </w:pPr>
      <w:r w:rsidRPr="00A725EF">
        <w:rPr>
          <w:rFonts w:eastAsia="Times New Roman" w:cstheme="minorHAnsi"/>
        </w:rPr>
        <w:t xml:space="preserve">W ramach tego kryterium Wykonawca może uzyskać maksymalnie </w:t>
      </w:r>
      <w:r>
        <w:rPr>
          <w:rFonts w:eastAsia="Times New Roman" w:cstheme="minorHAnsi"/>
        </w:rPr>
        <w:t>5</w:t>
      </w:r>
      <w:r w:rsidRPr="00A725EF">
        <w:rPr>
          <w:rFonts w:eastAsia="Times New Roman" w:cstheme="minorHAnsi"/>
        </w:rPr>
        <w:t xml:space="preserve">0 punktów. </w:t>
      </w:r>
    </w:p>
    <w:p w:rsidR="003C7579" w:rsidRPr="00AB301C" w:rsidRDefault="003C7579" w:rsidP="003C7579">
      <w:pPr>
        <w:ind w:left="360"/>
        <w:jc w:val="both"/>
        <w:rPr>
          <w:rFonts w:eastAsia="Times New Roman" w:cstheme="minorHAnsi"/>
        </w:rPr>
      </w:pPr>
      <w:r w:rsidRPr="00AB301C">
        <w:rPr>
          <w:rFonts w:eastAsia="Times New Roman" w:cstheme="minorHAnsi"/>
        </w:rPr>
        <w:t xml:space="preserve">Przez cenę oferty </w:t>
      </w:r>
      <w:r>
        <w:rPr>
          <w:rFonts w:eastAsia="Times New Roman" w:cstheme="minorHAnsi"/>
        </w:rPr>
        <w:t xml:space="preserve">brutto </w:t>
      </w:r>
      <w:r w:rsidRPr="00AB301C">
        <w:rPr>
          <w:rFonts w:eastAsia="Times New Roman" w:cstheme="minorHAnsi"/>
        </w:rPr>
        <w:t>rozumie się cenę za wykonanie przedmiotu zamówienia zgodnie z</w:t>
      </w:r>
      <w:r>
        <w:rPr>
          <w:rFonts w:eastAsia="Times New Roman" w:cstheme="minorHAnsi"/>
        </w:rPr>
        <w:t> </w:t>
      </w:r>
      <w:r w:rsidRPr="00AB301C">
        <w:rPr>
          <w:rFonts w:eastAsia="Times New Roman" w:cstheme="minorHAnsi"/>
        </w:rPr>
        <w:t>wymogami określonymi w zapytaniu ofertowym. Cena za realizację zamówienia musi zawierać wszystkie elementy kosztów wykonania przedmiotu zamówienia. Skutki finansowe błędnego obliczenia ceny oferty</w:t>
      </w:r>
      <w:r>
        <w:rPr>
          <w:rFonts w:eastAsia="Times New Roman" w:cstheme="minorHAnsi"/>
        </w:rPr>
        <w:t xml:space="preserve"> brutto</w:t>
      </w:r>
      <w:r w:rsidRPr="00AB301C">
        <w:rPr>
          <w:rFonts w:eastAsia="Times New Roman" w:cstheme="minorHAnsi"/>
        </w:rPr>
        <w:t xml:space="preserve"> wynikające z nieuwzględnienia wszystkich okoliczności, które mogą wpływać na cenę, ponosi </w:t>
      </w:r>
      <w:r>
        <w:rPr>
          <w:rFonts w:eastAsia="Times New Roman" w:cstheme="minorHAnsi"/>
        </w:rPr>
        <w:t>Wykonawca</w:t>
      </w:r>
      <w:r w:rsidRPr="00AB301C">
        <w:rPr>
          <w:rFonts w:eastAsia="Times New Roman" w:cstheme="minorHAnsi"/>
        </w:rPr>
        <w:t>.</w:t>
      </w:r>
    </w:p>
    <w:p w:rsidR="003C7579" w:rsidRPr="00E443A7" w:rsidRDefault="003C7579" w:rsidP="003C7579">
      <w:pPr>
        <w:pStyle w:val="Akapitzlist"/>
        <w:numPr>
          <w:ilvl w:val="0"/>
          <w:numId w:val="18"/>
        </w:numPr>
        <w:suppressAutoHyphens w:val="0"/>
        <w:spacing w:before="240" w:after="160"/>
        <w:contextualSpacing w:val="0"/>
        <w:jc w:val="both"/>
        <w:rPr>
          <w:rFonts w:eastAsia="Times New Roman" w:cstheme="minorHAnsi"/>
          <w:u w:val="single"/>
        </w:rPr>
      </w:pPr>
      <w:r w:rsidRPr="00E443A7">
        <w:rPr>
          <w:rFonts w:eastAsia="Times New Roman" w:cstheme="minorHAnsi"/>
          <w:u w:val="single"/>
        </w:rPr>
        <w:t xml:space="preserve">Kryterium kwalifikacji zawodowych i doświadczenia osób wyznaczonych do realizacji zamówienia - </w:t>
      </w:r>
      <w:r w:rsidRPr="00015CE3">
        <w:rPr>
          <w:rFonts w:eastAsia="Times New Roman" w:cstheme="minorHAnsi"/>
          <w:b/>
          <w:u w:val="single"/>
        </w:rPr>
        <w:t>doświadczenie dydaktyczne i naukowe, związane z tematyką niepełnosprawności i/lub projektowania uniwersalnego</w:t>
      </w:r>
      <w:r>
        <w:rPr>
          <w:rFonts w:eastAsia="Times New Roman" w:cstheme="minorHAnsi"/>
          <w:u w:val="single"/>
        </w:rPr>
        <w:t xml:space="preserve"> </w:t>
      </w:r>
      <w:r w:rsidRPr="00E443A7">
        <w:rPr>
          <w:rFonts w:eastAsia="Times New Roman" w:cstheme="minorHAnsi"/>
          <w:u w:val="single"/>
        </w:rPr>
        <w:t xml:space="preserve">- </w:t>
      </w:r>
      <w:r w:rsidR="00AD2050">
        <w:rPr>
          <w:rFonts w:eastAsia="Times New Roman" w:cstheme="minorHAnsi"/>
          <w:u w:val="single"/>
        </w:rPr>
        <w:t xml:space="preserve">maksymalna liczba punktów </w:t>
      </w:r>
      <w:r w:rsidRPr="00E443A7">
        <w:rPr>
          <w:rFonts w:eastAsia="Times New Roman" w:cstheme="minorHAnsi"/>
          <w:u w:val="single"/>
        </w:rPr>
        <w:t>25</w:t>
      </w:r>
    </w:p>
    <w:p w:rsidR="003C7579" w:rsidRPr="00A725EF" w:rsidRDefault="003C7579" w:rsidP="003C7579">
      <w:pPr>
        <w:pStyle w:val="Akapitzlist"/>
        <w:spacing w:before="240"/>
        <w:ind w:left="360"/>
        <w:jc w:val="both"/>
        <w:rPr>
          <w:rFonts w:eastAsia="Times New Roman" w:cstheme="minorHAnsi"/>
        </w:rPr>
      </w:pPr>
      <w:r w:rsidRPr="00A725EF">
        <w:rPr>
          <w:rFonts w:eastAsia="Times New Roman" w:cstheme="minorHAnsi"/>
        </w:rPr>
        <w:t xml:space="preserve">Zamawiający będzie oceniał kwalifikacje zawodowe i doświadczenie </w:t>
      </w:r>
      <w:r>
        <w:rPr>
          <w:rFonts w:eastAsia="Times New Roman" w:cstheme="minorHAnsi"/>
        </w:rPr>
        <w:t>osoby zaangażowanej</w:t>
      </w:r>
      <w:r w:rsidRPr="00A725EF">
        <w:rPr>
          <w:rFonts w:eastAsia="Times New Roman" w:cstheme="minorHAnsi"/>
        </w:rPr>
        <w:t xml:space="preserve"> do realizacji zamówienia, mierzone </w:t>
      </w:r>
      <w:r>
        <w:rPr>
          <w:rFonts w:eastAsia="Times New Roman" w:cstheme="minorHAnsi"/>
        </w:rPr>
        <w:t xml:space="preserve">długością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>lub projektowania uniwersalnego</w:t>
      </w:r>
      <w:r w:rsidRPr="00A725EF">
        <w:rPr>
          <w:rFonts w:eastAsia="Times New Roman" w:cstheme="minorHAnsi"/>
        </w:rPr>
        <w:t>: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>
        <w:rPr>
          <w:rFonts w:eastAsia="Times New Roman" w:cstheme="minorHAnsi"/>
          <w:b/>
        </w:rPr>
        <w:t>poniżej 3 lat</w:t>
      </w:r>
      <w:r>
        <w:rPr>
          <w:rFonts w:eastAsia="Times New Roman" w:cstheme="minorHAnsi"/>
        </w:rPr>
        <w:t xml:space="preserve"> – </w:t>
      </w:r>
      <w:r w:rsidRPr="00351B5C">
        <w:rPr>
          <w:rFonts w:eastAsia="Times New Roman" w:cstheme="minorHAnsi"/>
          <w:b/>
        </w:rPr>
        <w:t>0 pkt</w:t>
      </w:r>
      <w:r>
        <w:rPr>
          <w:rFonts w:eastAsia="Times New Roman" w:cstheme="minorHAnsi"/>
        </w:rPr>
        <w:t>.,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>
        <w:rPr>
          <w:rFonts w:eastAsia="Times New Roman" w:cstheme="minorHAnsi"/>
          <w:b/>
        </w:rPr>
        <w:t>od 3 do 4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5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>
        <w:rPr>
          <w:rFonts w:eastAsia="Times New Roman" w:cstheme="minorHAnsi"/>
          <w:b/>
        </w:rPr>
        <w:t>od 5 do 6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10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>
        <w:rPr>
          <w:rFonts w:eastAsia="Times New Roman" w:cstheme="minorHAnsi"/>
          <w:b/>
        </w:rPr>
        <w:t xml:space="preserve">od 7 do 8 </w:t>
      </w:r>
      <w:r w:rsidRPr="00351B5C">
        <w:rPr>
          <w:rFonts w:eastAsia="Times New Roman" w:cstheme="minorHAnsi"/>
          <w:b/>
        </w:rPr>
        <w:t>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15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 w:rsidRPr="00351B5C">
        <w:rPr>
          <w:rFonts w:eastAsia="Times New Roman" w:cstheme="minorHAnsi"/>
          <w:b/>
        </w:rPr>
        <w:t xml:space="preserve">od </w:t>
      </w:r>
      <w:r>
        <w:rPr>
          <w:rFonts w:eastAsia="Times New Roman" w:cstheme="minorHAnsi"/>
          <w:b/>
        </w:rPr>
        <w:t>9</w:t>
      </w:r>
      <w:r w:rsidRPr="00351B5C">
        <w:rPr>
          <w:rFonts w:eastAsia="Times New Roman" w:cstheme="minorHAnsi"/>
          <w:b/>
        </w:rPr>
        <w:t xml:space="preserve"> do </w:t>
      </w:r>
      <w:r>
        <w:rPr>
          <w:rFonts w:eastAsia="Times New Roman" w:cstheme="minorHAnsi"/>
          <w:b/>
        </w:rPr>
        <w:t>10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20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7816F6" w:rsidRDefault="003C7579" w:rsidP="003C7579">
      <w:pPr>
        <w:pStyle w:val="Akapitzlist"/>
        <w:numPr>
          <w:ilvl w:val="0"/>
          <w:numId w:val="19"/>
        </w:numPr>
        <w:suppressAutoHyphens w:val="0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>doświadczenia dydaktycznego i naukowego, związanego z tematyką niepełnosprawności i/</w:t>
      </w:r>
      <w:r>
        <w:rPr>
          <w:rFonts w:eastAsia="Times New Roman" w:cstheme="minorHAnsi"/>
        </w:rPr>
        <w:t xml:space="preserve">lub projektowania uniwersalnego w wymiarze </w:t>
      </w:r>
      <w:r w:rsidRPr="00351B5C">
        <w:rPr>
          <w:rFonts w:eastAsia="Times New Roman" w:cstheme="minorHAnsi"/>
          <w:b/>
        </w:rPr>
        <w:t xml:space="preserve">powyżej </w:t>
      </w:r>
      <w:r>
        <w:rPr>
          <w:rFonts w:eastAsia="Times New Roman" w:cstheme="minorHAnsi"/>
          <w:b/>
        </w:rPr>
        <w:t>10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</w:t>
      </w:r>
      <w:r w:rsidRPr="00351B5C">
        <w:rPr>
          <w:rFonts w:eastAsia="Times New Roman" w:cstheme="minorHAnsi"/>
          <w:b/>
        </w:rPr>
        <w:t xml:space="preserve">– </w:t>
      </w:r>
      <w:r>
        <w:rPr>
          <w:rFonts w:eastAsia="Times New Roman" w:cstheme="minorHAnsi"/>
          <w:b/>
        </w:rPr>
        <w:t>25</w:t>
      </w:r>
      <w:r w:rsidRPr="00351B5C">
        <w:rPr>
          <w:rFonts w:eastAsia="Times New Roman" w:cstheme="minorHAnsi"/>
          <w:b/>
        </w:rPr>
        <w:t xml:space="preserve"> pkt.</w:t>
      </w:r>
    </w:p>
    <w:p w:rsidR="003C7579" w:rsidRPr="007816F6" w:rsidRDefault="003C7579" w:rsidP="003C7579">
      <w:pPr>
        <w:suppressAutoHyphens w:val="0"/>
        <w:spacing w:after="120"/>
        <w:ind w:left="357"/>
        <w:jc w:val="both"/>
        <w:rPr>
          <w:color w:val="000000" w:themeColor="text1"/>
        </w:rPr>
      </w:pPr>
      <w:r>
        <w:rPr>
          <w:color w:val="000000" w:themeColor="text1"/>
        </w:rPr>
        <w:t>Poprzez doświadczenie dydaktyczne i naukowe, związane z tematyką niepełnosprawności i/lub projektowania uniwersalnego rozumie się p</w:t>
      </w:r>
      <w:r w:rsidRPr="007816F6">
        <w:rPr>
          <w:color w:val="000000" w:themeColor="text1"/>
        </w:rPr>
        <w:t>rowadzenie zajęć, przygotowywanie planów studiów obejmujących te</w:t>
      </w:r>
      <w:r>
        <w:rPr>
          <w:color w:val="000000" w:themeColor="text1"/>
        </w:rPr>
        <w:t xml:space="preserve"> </w:t>
      </w:r>
      <w:r w:rsidR="00881AE9">
        <w:rPr>
          <w:color w:val="000000" w:themeColor="text1"/>
        </w:rPr>
        <w:t>treści</w:t>
      </w:r>
      <w:r>
        <w:rPr>
          <w:color w:val="000000" w:themeColor="text1"/>
        </w:rPr>
        <w:t>.</w:t>
      </w:r>
    </w:p>
    <w:p w:rsidR="003C7579" w:rsidRDefault="003C7579" w:rsidP="003C7579">
      <w:pPr>
        <w:suppressAutoHyphens w:val="0"/>
        <w:spacing w:after="60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 celu dokonania oceny oferty wg powyższego kryterium pod uwagę brane będzie doświadczenie osoby wyznaczonej do realizacji zamówienia, która posiada najdłuższe doświadczenie dydaktyczne i naukowe, związane</w:t>
      </w:r>
      <w:r w:rsidRPr="00D170B1">
        <w:rPr>
          <w:rFonts w:eastAsia="Times New Roman" w:cstheme="minorHAnsi"/>
        </w:rPr>
        <w:t xml:space="preserve"> z tematyką niepełnosprawności i/</w:t>
      </w:r>
      <w:r>
        <w:rPr>
          <w:rFonts w:eastAsia="Times New Roman" w:cstheme="minorHAnsi"/>
        </w:rPr>
        <w:t xml:space="preserve">lub projektowania uniwersalnego, wśród wszystkich osób zaangażowanych do realizacji zamówienia przez Wykonawcę. </w:t>
      </w:r>
    </w:p>
    <w:p w:rsidR="003C7579" w:rsidRDefault="003C7579" w:rsidP="003C7579">
      <w:pPr>
        <w:suppressAutoHyphens w:val="0"/>
        <w:spacing w:after="60"/>
        <w:ind w:left="360"/>
        <w:jc w:val="both"/>
        <w:rPr>
          <w:rFonts w:eastAsia="Times New Roman" w:cstheme="minorHAnsi"/>
        </w:rPr>
      </w:pPr>
      <w:r w:rsidRPr="00A725EF">
        <w:rPr>
          <w:rFonts w:eastAsia="Times New Roman" w:cstheme="minorHAnsi"/>
        </w:rPr>
        <w:t xml:space="preserve">Weryfikacja powyższego kryterium nastąpi na podstawie </w:t>
      </w:r>
      <w:r>
        <w:rPr>
          <w:rFonts w:eastAsia="Times New Roman" w:cstheme="minorHAnsi"/>
        </w:rPr>
        <w:t>oświadczenia</w:t>
      </w:r>
      <w:r w:rsidRPr="00A725EF">
        <w:rPr>
          <w:rFonts w:eastAsia="Times New Roman" w:cstheme="minorHAnsi"/>
        </w:rPr>
        <w:t xml:space="preserve"> według wzoru stanowiącego załącznik nr </w:t>
      </w:r>
      <w:r>
        <w:rPr>
          <w:rFonts w:eastAsia="Times New Roman" w:cstheme="minorHAnsi"/>
        </w:rPr>
        <w:t xml:space="preserve">4 do zapytania ofertowego oraz </w:t>
      </w:r>
      <w:r w:rsidRPr="00D170B1">
        <w:rPr>
          <w:rFonts w:eastAsia="Times New Roman" w:cstheme="minorHAnsi"/>
        </w:rPr>
        <w:t>CV osoby</w:t>
      </w:r>
      <w:r>
        <w:rPr>
          <w:rFonts w:eastAsia="Times New Roman" w:cstheme="minorHAnsi"/>
        </w:rPr>
        <w:t xml:space="preserve"> wykonującej</w:t>
      </w:r>
      <w:r w:rsidRPr="00D170B1">
        <w:rPr>
          <w:rFonts w:eastAsia="Times New Roman" w:cstheme="minorHAnsi"/>
        </w:rPr>
        <w:t xml:space="preserve"> zamówienie w</w:t>
      </w:r>
      <w:r>
        <w:rPr>
          <w:rFonts w:eastAsia="Times New Roman" w:cstheme="minorHAnsi"/>
        </w:rPr>
        <w:t> </w:t>
      </w:r>
      <w:r w:rsidRPr="00D170B1">
        <w:rPr>
          <w:rFonts w:eastAsia="Times New Roman" w:cstheme="minorHAnsi"/>
        </w:rPr>
        <w:t>imieniu Wykonawcy, w których zawarte zostaną informacje nt. doświadczenia dydaktycznego i</w:t>
      </w:r>
      <w:r>
        <w:rPr>
          <w:rFonts w:eastAsia="Times New Roman" w:cstheme="minorHAnsi"/>
        </w:rPr>
        <w:t> n</w:t>
      </w:r>
      <w:r w:rsidRPr="00D170B1">
        <w:rPr>
          <w:rFonts w:eastAsia="Times New Roman" w:cstheme="minorHAnsi"/>
        </w:rPr>
        <w:t>aukowego związanego z tematyką niepełnosprawności i/lub projektowania uniwersalnego.</w:t>
      </w:r>
    </w:p>
    <w:p w:rsidR="003C7579" w:rsidRDefault="003C7579" w:rsidP="003C7579">
      <w:pPr>
        <w:pStyle w:val="Default"/>
        <w:widowControl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 zastrzega sobie możliwość wystąpienia do Wykonawcy o przedstawienie dokumentów potwierdzających doświadczenie dydaktyczne i naukowe, związane</w:t>
      </w:r>
      <w:r w:rsidRPr="0004244E">
        <w:rPr>
          <w:rFonts w:asciiTheme="minorHAnsi" w:hAnsiTheme="minorHAnsi" w:cstheme="minorHAnsi"/>
          <w:color w:val="auto"/>
          <w:sz w:val="22"/>
          <w:szCs w:val="22"/>
        </w:rPr>
        <w:t xml:space="preserve"> z tematyką niepełnosprawności i/lub projektowania uniwersalnego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osoby wyznaczonej do realizacji zamówienia, zgodnie z treścią oświadczenia oraz CV osoby wykonującej zamówienie (np. świadectw pracy, protokołów zdawczo-odbiorczych z realizacji zleceń itp.). </w:t>
      </w:r>
    </w:p>
    <w:p w:rsidR="003C7579" w:rsidRPr="007816F6" w:rsidRDefault="003C7579" w:rsidP="003C7579">
      <w:pPr>
        <w:pStyle w:val="Akapitzlist"/>
        <w:numPr>
          <w:ilvl w:val="0"/>
          <w:numId w:val="18"/>
        </w:numPr>
        <w:suppressAutoHyphens w:val="0"/>
        <w:spacing w:before="240" w:after="160"/>
        <w:ind w:left="714" w:hanging="357"/>
        <w:contextualSpacing w:val="0"/>
        <w:jc w:val="both"/>
        <w:rPr>
          <w:rFonts w:eastAsia="Times New Roman" w:cstheme="minorHAnsi"/>
          <w:u w:val="single"/>
        </w:rPr>
      </w:pPr>
      <w:r w:rsidRPr="007816F6">
        <w:rPr>
          <w:rFonts w:eastAsia="Times New Roman" w:cstheme="minorHAnsi"/>
          <w:u w:val="single"/>
        </w:rPr>
        <w:t xml:space="preserve">Kryterium kwalifikacji zawodowych i doświadczenia osób wyznaczonych do realizacji zamówienia -  </w:t>
      </w:r>
      <w:r w:rsidRPr="00015CE3">
        <w:rPr>
          <w:rFonts w:eastAsia="Times New Roman" w:cstheme="minorHAnsi"/>
          <w:b/>
          <w:u w:val="single"/>
        </w:rPr>
        <w:t>doświadczenie eksperckie w obszarze projektowania uniwersalnego</w:t>
      </w:r>
      <w:r w:rsidRPr="007816F6">
        <w:rPr>
          <w:rFonts w:eastAsia="Times New Roman" w:cstheme="minorHAnsi"/>
          <w:u w:val="single"/>
        </w:rPr>
        <w:t xml:space="preserve"> -</w:t>
      </w:r>
      <w:r w:rsidR="00AD2050">
        <w:rPr>
          <w:rFonts w:eastAsia="Times New Roman" w:cstheme="minorHAnsi"/>
          <w:u w:val="single"/>
        </w:rPr>
        <w:t xml:space="preserve"> maksymalna liczba punktów </w:t>
      </w:r>
      <w:r w:rsidR="00AD2050" w:rsidRPr="00E443A7">
        <w:rPr>
          <w:rFonts w:eastAsia="Times New Roman" w:cstheme="minorHAnsi"/>
          <w:u w:val="single"/>
        </w:rPr>
        <w:t>25</w:t>
      </w:r>
      <w:r w:rsidRPr="007816F6">
        <w:rPr>
          <w:rFonts w:eastAsia="Times New Roman" w:cstheme="minorHAnsi"/>
          <w:u w:val="single"/>
        </w:rPr>
        <w:t xml:space="preserve"> </w:t>
      </w:r>
    </w:p>
    <w:p w:rsidR="003C7579" w:rsidRPr="00A725EF" w:rsidRDefault="003C7579" w:rsidP="003C7579">
      <w:pPr>
        <w:pStyle w:val="Akapitzlist"/>
        <w:spacing w:before="240"/>
        <w:ind w:left="360"/>
        <w:jc w:val="both"/>
        <w:rPr>
          <w:rFonts w:eastAsia="Times New Roman" w:cstheme="minorHAnsi"/>
        </w:rPr>
      </w:pPr>
      <w:r w:rsidRPr="00A725EF">
        <w:rPr>
          <w:rFonts w:eastAsia="Times New Roman" w:cstheme="minorHAnsi"/>
        </w:rPr>
        <w:t xml:space="preserve">Zamawiający będzie oceniał kwalifikacje zawodowe i doświadczenie </w:t>
      </w:r>
      <w:r>
        <w:rPr>
          <w:rFonts w:eastAsia="Times New Roman" w:cstheme="minorHAnsi"/>
        </w:rPr>
        <w:t>osoby zaangażowanej</w:t>
      </w:r>
      <w:r w:rsidRPr="00A725EF">
        <w:rPr>
          <w:rFonts w:eastAsia="Times New Roman" w:cstheme="minorHAnsi"/>
        </w:rPr>
        <w:t xml:space="preserve"> do realizacji zamówienia, mierzone </w:t>
      </w:r>
      <w:r>
        <w:rPr>
          <w:rFonts w:eastAsia="Times New Roman" w:cstheme="minorHAnsi"/>
        </w:rPr>
        <w:t xml:space="preserve">długością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>eksperckiego w obszarze projektowania uniwersalnego</w:t>
      </w:r>
      <w:r w:rsidRPr="00A725EF">
        <w:rPr>
          <w:rFonts w:eastAsia="Times New Roman" w:cstheme="minorHAnsi"/>
        </w:rPr>
        <w:t>:</w:t>
      </w:r>
    </w:p>
    <w:p w:rsidR="003C7579" w:rsidRDefault="003C7579" w:rsidP="003C7579">
      <w:pPr>
        <w:pStyle w:val="Akapitzlist"/>
        <w:numPr>
          <w:ilvl w:val="0"/>
          <w:numId w:val="19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Brak doświadczenia eksperckiego związanego z tematyką projektowania uniwersalnego – </w:t>
      </w:r>
      <w:r w:rsidRPr="007816F6">
        <w:rPr>
          <w:b/>
          <w:color w:val="000000" w:themeColor="text1"/>
        </w:rPr>
        <w:t>0 pkt</w:t>
      </w:r>
      <w:r>
        <w:rPr>
          <w:color w:val="000000" w:themeColor="text1"/>
        </w:rPr>
        <w:t xml:space="preserve">., 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 xml:space="preserve">eksperckiego </w:t>
      </w:r>
      <w:r w:rsidRPr="00D170B1">
        <w:rPr>
          <w:rFonts w:eastAsia="Times New Roman" w:cstheme="minorHAnsi"/>
        </w:rPr>
        <w:t xml:space="preserve">związane z tematyką </w:t>
      </w:r>
      <w:r>
        <w:rPr>
          <w:rFonts w:eastAsia="Times New Roman" w:cstheme="minorHAnsi"/>
        </w:rPr>
        <w:t xml:space="preserve">projektowania uniwersalnego w wymiarze </w:t>
      </w:r>
      <w:r>
        <w:rPr>
          <w:rFonts w:eastAsia="Times New Roman" w:cstheme="minorHAnsi"/>
          <w:b/>
        </w:rPr>
        <w:t>poniżej 1 roku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5</w:t>
      </w:r>
      <w:r w:rsidRPr="00351B5C">
        <w:rPr>
          <w:rFonts w:eastAsia="Times New Roman" w:cstheme="minorHAnsi"/>
          <w:b/>
        </w:rPr>
        <w:t xml:space="preserve"> pkt</w:t>
      </w:r>
      <w:r>
        <w:rPr>
          <w:rFonts w:eastAsia="Times New Roman" w:cstheme="minorHAnsi"/>
        </w:rPr>
        <w:t>.,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 xml:space="preserve">eksperckiego </w:t>
      </w:r>
      <w:r w:rsidRPr="00D170B1">
        <w:rPr>
          <w:rFonts w:eastAsia="Times New Roman" w:cstheme="minorHAnsi"/>
        </w:rPr>
        <w:t xml:space="preserve">związane z tematyką </w:t>
      </w:r>
      <w:r>
        <w:rPr>
          <w:rFonts w:eastAsia="Times New Roman" w:cstheme="minorHAnsi"/>
        </w:rPr>
        <w:t xml:space="preserve">projektowania uniwersalnego w wymiarze </w:t>
      </w:r>
      <w:r>
        <w:rPr>
          <w:rFonts w:eastAsia="Times New Roman" w:cstheme="minorHAnsi"/>
          <w:b/>
        </w:rPr>
        <w:t>od 1 do 2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10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 xml:space="preserve">eksperckiego </w:t>
      </w:r>
      <w:r w:rsidRPr="00D170B1">
        <w:rPr>
          <w:rFonts w:eastAsia="Times New Roman" w:cstheme="minorHAnsi"/>
        </w:rPr>
        <w:t xml:space="preserve">związane z tematyką </w:t>
      </w:r>
      <w:r>
        <w:rPr>
          <w:rFonts w:eastAsia="Times New Roman" w:cstheme="minorHAnsi"/>
        </w:rPr>
        <w:t xml:space="preserve">projektowania uniwersalnego w wymiarze </w:t>
      </w:r>
      <w:r>
        <w:rPr>
          <w:rFonts w:eastAsia="Times New Roman" w:cstheme="minorHAnsi"/>
          <w:b/>
        </w:rPr>
        <w:t>od 3 do 4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15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 xml:space="preserve">eksperckiego </w:t>
      </w:r>
      <w:r w:rsidRPr="00D170B1">
        <w:rPr>
          <w:rFonts w:eastAsia="Times New Roman" w:cstheme="minorHAnsi"/>
        </w:rPr>
        <w:t xml:space="preserve">związane z tematyką </w:t>
      </w:r>
      <w:r>
        <w:rPr>
          <w:rFonts w:eastAsia="Times New Roman" w:cstheme="minorHAnsi"/>
        </w:rPr>
        <w:t xml:space="preserve">projektowania uniwersalnego w wymiarze </w:t>
      </w:r>
      <w:r>
        <w:rPr>
          <w:rFonts w:eastAsia="Times New Roman" w:cstheme="minorHAnsi"/>
          <w:b/>
        </w:rPr>
        <w:t>od 5 do 6</w:t>
      </w:r>
      <w:r w:rsidRPr="00351B5C">
        <w:rPr>
          <w:rFonts w:eastAsia="Times New Roman" w:cstheme="minorHAnsi"/>
          <w:b/>
        </w:rPr>
        <w:t xml:space="preserve">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20</w:t>
      </w:r>
      <w:r w:rsidRPr="00351B5C">
        <w:rPr>
          <w:rFonts w:eastAsia="Times New Roman" w:cstheme="minorHAnsi"/>
          <w:b/>
        </w:rPr>
        <w:t xml:space="preserve"> pkt.</w:t>
      </w:r>
      <w:r>
        <w:rPr>
          <w:rFonts w:eastAsia="Times New Roman" w:cstheme="minorHAnsi"/>
        </w:rPr>
        <w:t>,</w:t>
      </w:r>
    </w:p>
    <w:p w:rsidR="003C7579" w:rsidRPr="00351B5C" w:rsidRDefault="003C7579" w:rsidP="003C7579">
      <w:pPr>
        <w:pStyle w:val="Akapitzlist"/>
        <w:numPr>
          <w:ilvl w:val="0"/>
          <w:numId w:val="19"/>
        </w:numPr>
        <w:suppressAutoHyphens w:val="0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Posiadanie </w:t>
      </w:r>
      <w:r w:rsidRPr="00D170B1">
        <w:rPr>
          <w:rFonts w:eastAsia="Times New Roman" w:cstheme="minorHAnsi"/>
        </w:rPr>
        <w:t xml:space="preserve">doświadczenia </w:t>
      </w:r>
      <w:r>
        <w:rPr>
          <w:rFonts w:eastAsia="Times New Roman" w:cstheme="minorHAnsi"/>
        </w:rPr>
        <w:t xml:space="preserve">eksperckiego </w:t>
      </w:r>
      <w:r w:rsidRPr="00D170B1">
        <w:rPr>
          <w:rFonts w:eastAsia="Times New Roman" w:cstheme="minorHAnsi"/>
        </w:rPr>
        <w:t xml:space="preserve">związane z tematyką </w:t>
      </w:r>
      <w:r>
        <w:rPr>
          <w:rFonts w:eastAsia="Times New Roman" w:cstheme="minorHAnsi"/>
        </w:rPr>
        <w:t xml:space="preserve">projektowania uniwersalnego w wymiarze </w:t>
      </w:r>
      <w:r>
        <w:rPr>
          <w:rFonts w:eastAsia="Times New Roman" w:cstheme="minorHAnsi"/>
          <w:b/>
        </w:rPr>
        <w:t>powyżej 6 lat</w:t>
      </w:r>
      <w:r>
        <w:rPr>
          <w:rFonts w:eastAsia="Times New Roman" w:cstheme="minorHAnsi"/>
        </w:rPr>
        <w:t xml:space="preserve"> – </w:t>
      </w:r>
      <w:r>
        <w:rPr>
          <w:rFonts w:eastAsia="Times New Roman" w:cstheme="minorHAnsi"/>
          <w:b/>
        </w:rPr>
        <w:t>25</w:t>
      </w:r>
      <w:r w:rsidRPr="00351B5C">
        <w:rPr>
          <w:rFonts w:eastAsia="Times New Roman" w:cstheme="minorHAnsi"/>
          <w:b/>
        </w:rPr>
        <w:t xml:space="preserve"> pkt.</w:t>
      </w:r>
    </w:p>
    <w:p w:rsidR="003C7579" w:rsidRDefault="003C7579" w:rsidP="003C7579">
      <w:pPr>
        <w:suppressAutoHyphens w:val="0"/>
        <w:spacing w:after="60"/>
        <w:ind w:left="360"/>
        <w:jc w:val="both"/>
        <w:rPr>
          <w:rFonts w:eastAsia="Times New Roman" w:cstheme="minorHAnsi"/>
        </w:rPr>
      </w:pPr>
      <w:r w:rsidRPr="007816F6">
        <w:rPr>
          <w:rFonts w:eastAsia="Times New Roman" w:cstheme="minorHAnsi"/>
        </w:rPr>
        <w:lastRenderedPageBreak/>
        <w:t xml:space="preserve">Poprzez doświadczenie </w:t>
      </w:r>
      <w:r>
        <w:rPr>
          <w:rFonts w:eastAsia="Times New Roman" w:cstheme="minorHAnsi"/>
        </w:rPr>
        <w:t>eksperckie</w:t>
      </w:r>
      <w:r w:rsidRPr="007816F6">
        <w:rPr>
          <w:rFonts w:eastAsia="Times New Roman" w:cstheme="minorHAnsi"/>
        </w:rPr>
        <w:t xml:space="preserve"> związane z tematyką projektowania uniwersalnego rozumie się</w:t>
      </w:r>
      <w:r>
        <w:rPr>
          <w:rFonts w:eastAsia="Times New Roman" w:cstheme="minorHAnsi"/>
        </w:rPr>
        <w:t xml:space="preserve"> praktyczne </w:t>
      </w:r>
      <w:r w:rsidRPr="00A5311E">
        <w:rPr>
          <w:rFonts w:eastAsia="Times New Roman" w:cstheme="minorHAnsi"/>
        </w:rPr>
        <w:t xml:space="preserve">doświadczenie w zakresie projektowania uniwersalnego np. wykonanie </w:t>
      </w:r>
      <w:r>
        <w:rPr>
          <w:rFonts w:eastAsia="Times New Roman" w:cstheme="minorHAnsi"/>
        </w:rPr>
        <w:t>audytów dostępności, realizację i wdrażanie projektów z zastosowanie zasad projektowania uniwersalnego, pełnienie funkcji eksperta/doradcy w zakresie projektowania uniwersalnego itp.</w:t>
      </w:r>
    </w:p>
    <w:p w:rsidR="003C7579" w:rsidRDefault="003C7579" w:rsidP="003C7579">
      <w:pPr>
        <w:suppressAutoHyphens w:val="0"/>
        <w:spacing w:after="60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celu dokonania oceny oferty wg powyższego kryterium pod uwagę brane będzie doświadczenie osoby wyznaczonej do realizacji zamówienia, która posiada najdłuższe </w:t>
      </w:r>
      <w:r w:rsidRPr="007816F6">
        <w:rPr>
          <w:rFonts w:eastAsia="Times New Roman" w:cstheme="minorHAnsi"/>
        </w:rPr>
        <w:t xml:space="preserve">doświadczenie </w:t>
      </w:r>
      <w:r>
        <w:rPr>
          <w:rFonts w:eastAsia="Times New Roman" w:cstheme="minorHAnsi"/>
        </w:rPr>
        <w:t>eksperckie</w:t>
      </w:r>
      <w:r w:rsidRPr="007816F6">
        <w:rPr>
          <w:rFonts w:eastAsia="Times New Roman" w:cstheme="minorHAnsi"/>
        </w:rPr>
        <w:t xml:space="preserve"> związane z tematyką projektowania uniwersalnego</w:t>
      </w:r>
      <w:r>
        <w:rPr>
          <w:rFonts w:eastAsia="Times New Roman" w:cstheme="minorHAnsi"/>
        </w:rPr>
        <w:t xml:space="preserve">, wśród wszystkich osób zaangażowanych do realizacji zamówienia przez Wykonawcę. </w:t>
      </w:r>
    </w:p>
    <w:p w:rsidR="003C7579" w:rsidRDefault="003C7579" w:rsidP="003C7579">
      <w:pPr>
        <w:suppressAutoHyphens w:val="0"/>
        <w:spacing w:after="60"/>
        <w:ind w:left="360"/>
        <w:jc w:val="both"/>
        <w:rPr>
          <w:rFonts w:eastAsia="Times New Roman" w:cstheme="minorHAnsi"/>
        </w:rPr>
      </w:pPr>
      <w:r w:rsidRPr="00A725EF">
        <w:rPr>
          <w:rFonts w:eastAsia="Times New Roman" w:cstheme="minorHAnsi"/>
        </w:rPr>
        <w:t xml:space="preserve">Weryfikacja powyższego kryterium nastąpi na podstawie </w:t>
      </w:r>
      <w:r>
        <w:rPr>
          <w:rFonts w:eastAsia="Times New Roman" w:cstheme="minorHAnsi"/>
        </w:rPr>
        <w:t>oświadczenia</w:t>
      </w:r>
      <w:r w:rsidRPr="00A725EF">
        <w:rPr>
          <w:rFonts w:eastAsia="Times New Roman" w:cstheme="minorHAnsi"/>
        </w:rPr>
        <w:t xml:space="preserve"> według wzoru stanowiącego załącznik nr </w:t>
      </w:r>
      <w:r>
        <w:rPr>
          <w:rFonts w:eastAsia="Times New Roman" w:cstheme="minorHAnsi"/>
        </w:rPr>
        <w:t xml:space="preserve">4 do zapytania ofertowego oraz </w:t>
      </w:r>
      <w:r w:rsidRPr="00D170B1">
        <w:rPr>
          <w:rFonts w:eastAsia="Times New Roman" w:cstheme="minorHAnsi"/>
        </w:rPr>
        <w:t>CV osoby</w:t>
      </w:r>
      <w:r>
        <w:rPr>
          <w:rFonts w:eastAsia="Times New Roman" w:cstheme="minorHAnsi"/>
        </w:rPr>
        <w:t xml:space="preserve"> wykonującej</w:t>
      </w:r>
      <w:r w:rsidRPr="00D170B1">
        <w:rPr>
          <w:rFonts w:eastAsia="Times New Roman" w:cstheme="minorHAnsi"/>
        </w:rPr>
        <w:t xml:space="preserve"> zamówienie w</w:t>
      </w:r>
      <w:r>
        <w:rPr>
          <w:rFonts w:eastAsia="Times New Roman" w:cstheme="minorHAnsi"/>
        </w:rPr>
        <w:t> </w:t>
      </w:r>
      <w:r w:rsidRPr="00D170B1">
        <w:rPr>
          <w:rFonts w:eastAsia="Times New Roman" w:cstheme="minorHAnsi"/>
        </w:rPr>
        <w:t xml:space="preserve">imieniu Wykonawcy, w których zawarte zostaną informacje nt. </w:t>
      </w:r>
      <w:r>
        <w:rPr>
          <w:rFonts w:eastAsia="Times New Roman" w:cstheme="minorHAnsi"/>
        </w:rPr>
        <w:t>doświadczenia</w:t>
      </w:r>
      <w:r w:rsidRPr="007816F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eksperckiego</w:t>
      </w:r>
      <w:r w:rsidRPr="007816F6">
        <w:rPr>
          <w:rFonts w:eastAsia="Times New Roman" w:cstheme="minorHAnsi"/>
        </w:rPr>
        <w:t xml:space="preserve"> związane</w:t>
      </w:r>
      <w:r>
        <w:rPr>
          <w:rFonts w:eastAsia="Times New Roman" w:cstheme="minorHAnsi"/>
        </w:rPr>
        <w:t>go</w:t>
      </w:r>
      <w:r w:rsidRPr="007816F6">
        <w:rPr>
          <w:rFonts w:eastAsia="Times New Roman" w:cstheme="minorHAnsi"/>
        </w:rPr>
        <w:t xml:space="preserve"> z tematyką projektowania uniwersalnego</w:t>
      </w:r>
      <w:r w:rsidRPr="00D170B1">
        <w:rPr>
          <w:rFonts w:eastAsia="Times New Roman" w:cstheme="minorHAnsi"/>
        </w:rPr>
        <w:t>.</w:t>
      </w:r>
    </w:p>
    <w:p w:rsidR="003C7579" w:rsidRPr="00AD3138" w:rsidRDefault="003C7579" w:rsidP="00AD3138">
      <w:pPr>
        <w:pStyle w:val="Default"/>
        <w:widowControl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możliwość wystąpienia do Wykonawcy o przedstawienie dokumentów potwierdzających doświadczenie </w:t>
      </w:r>
      <w:r w:rsidRPr="00015CE3">
        <w:rPr>
          <w:rFonts w:asciiTheme="minorHAnsi" w:hAnsiTheme="minorHAnsi" w:cstheme="minorHAnsi"/>
          <w:color w:val="auto"/>
          <w:sz w:val="22"/>
          <w:szCs w:val="22"/>
        </w:rPr>
        <w:t>eksperckie związane z tematyką projektowania uniwersalnego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osoby wyznaczonej do realizacji zamówienia, zgodnie z treścią oświadczenia oraz CV osoby wykonującej zamówienie (np. świadectw pracy, protokołów zdawczo-odbiorczych z realizacji zleceń itp.). </w:t>
      </w:r>
    </w:p>
    <w:p w:rsidR="00F42540" w:rsidRPr="00F42540" w:rsidRDefault="00F42540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F42540">
        <w:rPr>
          <w:rFonts w:eastAsia="Times New Roman" w:cstheme="minorHAnsi"/>
        </w:rPr>
        <w:t>Liczba punktów przyznanych za powyższe kryteria po zsumowaniu stanowić będzie ocenę końcową.</w:t>
      </w:r>
    </w:p>
    <w:p w:rsidR="00F42540" w:rsidRPr="00F42540" w:rsidRDefault="00F42540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F42540">
        <w:rPr>
          <w:rFonts w:eastAsia="Times New Roman" w:cstheme="minorHAnsi"/>
        </w:rPr>
        <w:t xml:space="preserve">Za najkorzystniejszą zostanie uznana ta oferta, która uzyska największą liczbę punktów po ich zsumowaniu. </w:t>
      </w:r>
    </w:p>
    <w:p w:rsidR="00F42540" w:rsidRDefault="00F42540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F42540">
        <w:rPr>
          <w:rFonts w:eastAsia="Times New Roman" w:cstheme="minorHAnsi"/>
        </w:rPr>
        <w:t xml:space="preserve">Punkty zostaną obliczone w zaokrągleniu do drugiego miejsca po przecinku. </w:t>
      </w:r>
    </w:p>
    <w:p w:rsidR="00CD0B96" w:rsidRPr="00CD0B96" w:rsidRDefault="00CD0B96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 xml:space="preserve">W przypadku, gdy nie można dokonać wyboru oferty najkorzystniejszej ze względu                               na to, że zostały złożone oferty o takiej samej liczbie punktów, Zamawiający wzywa </w:t>
      </w:r>
      <w:r w:rsidR="002714B6">
        <w:rPr>
          <w:rFonts w:eastAsia="Times New Roman" w:cstheme="minorHAnsi"/>
        </w:rPr>
        <w:t>Wykonawców</w:t>
      </w:r>
      <w:r w:rsidRPr="00CD0B96">
        <w:rPr>
          <w:rFonts w:eastAsia="Times New Roman" w:cstheme="minorHAnsi"/>
        </w:rPr>
        <w:t>, którzy złożyli te oferty, do złożenia ofert dodatkowych w terminie określonym przez Zamawiającego. Oferta dodatkowa nie może zawierać cen wyższych niż te, które zostały zaoferowane w złożonej ofercie.</w:t>
      </w:r>
    </w:p>
    <w:p w:rsidR="00F42540" w:rsidRDefault="00F42540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F42540">
        <w:rPr>
          <w:rFonts w:eastAsia="Times New Roman" w:cstheme="minorHAnsi"/>
        </w:rPr>
        <w:t xml:space="preserve">W przypadku, gdy wyłoniony </w:t>
      </w:r>
      <w:r w:rsidR="00D07D0F">
        <w:rPr>
          <w:rFonts w:eastAsia="Times New Roman" w:cstheme="minorHAnsi"/>
        </w:rPr>
        <w:t>Wykonawca</w:t>
      </w:r>
      <w:r w:rsidRPr="00F42540">
        <w:rPr>
          <w:rFonts w:eastAsia="Times New Roman" w:cstheme="minorHAnsi"/>
        </w:rPr>
        <w:t xml:space="preserve"> odstąpi od podpisania umowy, Zamawiający podpisze umowę z kolejnym </w:t>
      </w:r>
      <w:r w:rsidR="002714B6">
        <w:rPr>
          <w:rFonts w:eastAsia="Times New Roman" w:cstheme="minorHAnsi"/>
        </w:rPr>
        <w:t>Wykonawcom</w:t>
      </w:r>
      <w:r w:rsidRPr="00F42540">
        <w:rPr>
          <w:rFonts w:eastAsia="Times New Roman" w:cstheme="minorHAnsi"/>
        </w:rPr>
        <w:t>, którego oferta uzyskała największą liczbę punktów.</w:t>
      </w:r>
    </w:p>
    <w:p w:rsidR="00CD0B96" w:rsidRPr="00CD0B96" w:rsidRDefault="00CD0B96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 xml:space="preserve">Zamawiający zastrzega sobie prawo wezwania do uzupełnienia dokumentów i/lub wyjaśnień treści złożonej oferty, tylko </w:t>
      </w:r>
      <w:r w:rsidR="002714B6">
        <w:rPr>
          <w:rFonts w:eastAsia="Times New Roman" w:cstheme="minorHAnsi"/>
        </w:rPr>
        <w:t>Wykonawcę</w:t>
      </w:r>
      <w:r w:rsidRPr="00CD0B96">
        <w:rPr>
          <w:rFonts w:eastAsia="Times New Roman" w:cstheme="minorHAnsi"/>
        </w:rPr>
        <w:t xml:space="preserve">, którego oferta zostanie najwyżej oceniona. </w:t>
      </w:r>
    </w:p>
    <w:p w:rsidR="00CD0B96" w:rsidRPr="00CD0B96" w:rsidRDefault="00CD0B96" w:rsidP="00351B5C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 xml:space="preserve">W przypadku gdy </w:t>
      </w:r>
      <w:r w:rsidR="002714B6">
        <w:rPr>
          <w:rFonts w:eastAsia="Times New Roman" w:cstheme="minorHAnsi"/>
        </w:rPr>
        <w:t>Wykonawca</w:t>
      </w:r>
      <w:r w:rsidRPr="00CD0B96">
        <w:rPr>
          <w:rFonts w:eastAsia="Times New Roman" w:cstheme="minorHAnsi"/>
        </w:rPr>
        <w:t xml:space="preserve">, którego oferta zostanie najwyżej oceniona, nie uzupełnił i/lub nie złożył wyjaśnień, o których mowa w ust. </w:t>
      </w:r>
      <w:r w:rsidR="00E930B1">
        <w:rPr>
          <w:rFonts w:eastAsia="Times New Roman" w:cstheme="minorHAnsi"/>
        </w:rPr>
        <w:t>7</w:t>
      </w:r>
      <w:r w:rsidRPr="00CD0B96">
        <w:rPr>
          <w:rFonts w:eastAsia="Times New Roman" w:cstheme="minorHAnsi"/>
        </w:rPr>
        <w:t xml:space="preserve"> lub uchyla się od zawarcia umowy Zamawiający może wezwać do uzupełnienia dokumentów i/lub wyjaśnień </w:t>
      </w:r>
      <w:r w:rsidR="002714B6">
        <w:rPr>
          <w:rFonts w:eastAsia="Times New Roman" w:cstheme="minorHAnsi"/>
        </w:rPr>
        <w:t>Wykonawcę</w:t>
      </w:r>
      <w:r w:rsidRPr="00CD0B96">
        <w:rPr>
          <w:rFonts w:eastAsia="Times New Roman" w:cstheme="minorHAnsi"/>
        </w:rPr>
        <w:t>, który złożył ofertę najwyżej ocenion</w:t>
      </w:r>
      <w:r w:rsidR="002714B6">
        <w:rPr>
          <w:rFonts w:eastAsia="Times New Roman" w:cstheme="minorHAnsi"/>
        </w:rPr>
        <w:t>ą</w:t>
      </w:r>
      <w:r w:rsidRPr="00CD0B96">
        <w:rPr>
          <w:rFonts w:eastAsia="Times New Roman" w:cstheme="minorHAnsi"/>
        </w:rPr>
        <w:t xml:space="preserve"> spośród pozostałych ofert.</w:t>
      </w:r>
    </w:p>
    <w:p w:rsidR="00CD0B96" w:rsidRPr="00CD0B96" w:rsidRDefault="00CD0B96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>Zamawiający zastrzega sobie prawo dalszego nierozpatrywania oferty w szczególności                         w przypadku, gdy nie będzie odpowiedzi na wezwanie Zamawiającego</w:t>
      </w:r>
      <w:r w:rsidR="00B230BE">
        <w:rPr>
          <w:rFonts w:eastAsia="Times New Roman" w:cstheme="minorHAnsi"/>
        </w:rPr>
        <w:t>,</w:t>
      </w:r>
      <w:r w:rsidRPr="00CD0B96">
        <w:rPr>
          <w:rFonts w:eastAsia="Times New Roman" w:cstheme="minorHAnsi"/>
        </w:rPr>
        <w:t xml:space="preserve"> o którym mowa w ust. </w:t>
      </w:r>
      <w:r w:rsidR="00E930B1">
        <w:rPr>
          <w:rFonts w:eastAsia="Times New Roman" w:cstheme="minorHAnsi"/>
        </w:rPr>
        <w:t>7</w:t>
      </w:r>
      <w:r w:rsidRPr="00CD0B96">
        <w:rPr>
          <w:rFonts w:eastAsia="Times New Roman" w:cstheme="minorHAnsi"/>
        </w:rPr>
        <w:t>.</w:t>
      </w:r>
    </w:p>
    <w:p w:rsidR="00CD0B96" w:rsidRPr="00CD0B96" w:rsidRDefault="00CD0B96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 xml:space="preserve">Niespełnienie warunków będzie skutkowało wykluczeniem </w:t>
      </w:r>
      <w:r w:rsidR="002714B6">
        <w:rPr>
          <w:rFonts w:eastAsia="Times New Roman" w:cstheme="minorHAnsi"/>
        </w:rPr>
        <w:t>Wykonawcy</w:t>
      </w:r>
      <w:r w:rsidRPr="00CD0B96">
        <w:rPr>
          <w:rFonts w:eastAsia="Times New Roman" w:cstheme="minorHAnsi"/>
        </w:rPr>
        <w:t xml:space="preserve"> z postępowania.</w:t>
      </w:r>
    </w:p>
    <w:p w:rsidR="00CD0B96" w:rsidRPr="00CD0B96" w:rsidRDefault="00CD0B96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 xml:space="preserve">Zamawiający zastrzega sobie prawo ustalenia i doprecyzowania warunków realizacji zamówienia w celu zapewnienia porównywalności wszystkich ofert. </w:t>
      </w:r>
    </w:p>
    <w:p w:rsidR="00CD0B96" w:rsidRPr="00CD0B96" w:rsidRDefault="00CD0B96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>Zamawiający zastrzega sobie prawo do odpowiedzi tylko na wybraną ofertę.</w:t>
      </w:r>
    </w:p>
    <w:p w:rsidR="00CD0B96" w:rsidRDefault="00CD0B96" w:rsidP="005D6984">
      <w:pPr>
        <w:pStyle w:val="Akapitzlist"/>
        <w:numPr>
          <w:ilvl w:val="0"/>
          <w:numId w:val="17"/>
        </w:numPr>
        <w:suppressAutoHyphens w:val="0"/>
        <w:spacing w:after="160"/>
        <w:jc w:val="both"/>
        <w:rPr>
          <w:rFonts w:eastAsia="Times New Roman" w:cstheme="minorHAnsi"/>
        </w:rPr>
      </w:pPr>
      <w:r w:rsidRPr="00CD0B96">
        <w:rPr>
          <w:rFonts w:eastAsia="Times New Roman" w:cstheme="minorHAnsi"/>
        </w:rPr>
        <w:t>W przypadku złożenia oferty, której treść nie odpowiada treści z</w:t>
      </w:r>
      <w:r w:rsidR="002714B6">
        <w:rPr>
          <w:rFonts w:eastAsia="Times New Roman" w:cstheme="minorHAnsi"/>
        </w:rPr>
        <w:t>apytania ofertowego (zaoferowana usługa</w:t>
      </w:r>
      <w:r w:rsidRPr="00CD0B96">
        <w:rPr>
          <w:rFonts w:eastAsia="Times New Roman" w:cstheme="minorHAnsi"/>
        </w:rPr>
        <w:t xml:space="preserve"> </w:t>
      </w:r>
      <w:r w:rsidR="002714B6">
        <w:rPr>
          <w:rFonts w:eastAsia="Times New Roman" w:cstheme="minorHAnsi"/>
        </w:rPr>
        <w:t xml:space="preserve">jest niezgodna </w:t>
      </w:r>
      <w:r w:rsidRPr="00CD0B96">
        <w:rPr>
          <w:rFonts w:eastAsia="Times New Roman" w:cstheme="minorHAnsi"/>
        </w:rPr>
        <w:t>z opisem przedmiotu zamówienia)</w:t>
      </w:r>
      <w:r w:rsidR="00936F76">
        <w:rPr>
          <w:rFonts w:eastAsia="Times New Roman" w:cstheme="minorHAnsi"/>
        </w:rPr>
        <w:t>,</w:t>
      </w:r>
      <w:r w:rsidRPr="00CD0B96">
        <w:rPr>
          <w:rFonts w:eastAsia="Times New Roman" w:cstheme="minorHAnsi"/>
        </w:rPr>
        <w:t xml:space="preserve"> Zamawiający zastrzega sobie prawo odrzucenia tej oferty bez dalszego jej rozpatrywania</w:t>
      </w:r>
      <w:r w:rsidR="00E930B1">
        <w:rPr>
          <w:rFonts w:eastAsia="Times New Roman" w:cstheme="minorHAnsi"/>
        </w:rPr>
        <w:t>.</w:t>
      </w:r>
    </w:p>
    <w:p w:rsidR="002A4996" w:rsidRDefault="00B83A2A" w:rsidP="005D6984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B83A2A">
        <w:rPr>
          <w:rFonts w:asciiTheme="minorHAnsi" w:hAnsiTheme="minorHAnsi" w:cstheme="minorHAnsi"/>
          <w:b/>
          <w:bCs/>
          <w:color w:val="auto"/>
        </w:rPr>
        <w:lastRenderedPageBreak/>
        <w:t>Opis sposobu przygotowania</w:t>
      </w:r>
      <w:r w:rsidR="007030F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83A2A">
        <w:rPr>
          <w:rFonts w:asciiTheme="minorHAnsi" w:hAnsiTheme="minorHAnsi" w:cstheme="minorHAnsi"/>
          <w:b/>
          <w:bCs/>
          <w:color w:val="auto"/>
        </w:rPr>
        <w:t>ofert</w:t>
      </w:r>
      <w:r w:rsidR="007030F0">
        <w:rPr>
          <w:rFonts w:asciiTheme="minorHAnsi" w:hAnsiTheme="minorHAnsi" w:cstheme="minorHAnsi"/>
          <w:b/>
          <w:bCs/>
          <w:color w:val="auto"/>
        </w:rPr>
        <w:t>y</w:t>
      </w:r>
      <w:r w:rsidRPr="00B83A2A">
        <w:rPr>
          <w:rFonts w:asciiTheme="minorHAnsi" w:hAnsiTheme="minorHAnsi" w:cstheme="minorHAnsi"/>
          <w:b/>
          <w:bCs/>
          <w:color w:val="auto"/>
        </w:rPr>
        <w:t>:</w:t>
      </w:r>
    </w:p>
    <w:p w:rsidR="00DC26BA" w:rsidRDefault="00B83A2A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996">
        <w:rPr>
          <w:rFonts w:asciiTheme="minorHAnsi" w:hAnsiTheme="minorHAnsi" w:cstheme="minorHAnsi"/>
          <w:sz w:val="22"/>
          <w:szCs w:val="22"/>
        </w:rPr>
        <w:t>Ofertę należy sporządzić z</w:t>
      </w:r>
      <w:r w:rsidR="00351B5C">
        <w:rPr>
          <w:rFonts w:asciiTheme="minorHAnsi" w:hAnsiTheme="minorHAnsi" w:cstheme="minorHAnsi"/>
          <w:sz w:val="22"/>
          <w:szCs w:val="22"/>
        </w:rPr>
        <w:t>godnie ze wzorem załącznika nr 1</w:t>
      </w:r>
      <w:r w:rsidR="003F103A">
        <w:rPr>
          <w:rFonts w:asciiTheme="minorHAnsi" w:hAnsiTheme="minorHAnsi" w:cstheme="minorHAnsi"/>
          <w:sz w:val="22"/>
          <w:szCs w:val="22"/>
        </w:rPr>
        <w:t xml:space="preserve"> – </w:t>
      </w:r>
      <w:r w:rsidR="00936F76">
        <w:rPr>
          <w:rFonts w:asciiTheme="minorHAnsi" w:hAnsiTheme="minorHAnsi" w:cstheme="minorHAnsi"/>
          <w:sz w:val="22"/>
          <w:szCs w:val="22"/>
        </w:rPr>
        <w:t>f</w:t>
      </w:r>
      <w:r w:rsidR="003F103A">
        <w:rPr>
          <w:rFonts w:asciiTheme="minorHAnsi" w:hAnsiTheme="minorHAnsi" w:cstheme="minorHAnsi"/>
          <w:sz w:val="22"/>
          <w:szCs w:val="22"/>
        </w:rPr>
        <w:t>ormularzem ofertowym</w:t>
      </w:r>
      <w:r w:rsidR="00691FB0">
        <w:rPr>
          <w:rFonts w:asciiTheme="minorHAnsi" w:hAnsiTheme="minorHAnsi" w:cstheme="minorHAnsi"/>
          <w:sz w:val="22"/>
          <w:szCs w:val="22"/>
        </w:rPr>
        <w:t xml:space="preserve"> i opatrzyć podpisem osoby upoważnionej</w:t>
      </w:r>
      <w:r w:rsidR="00E95920">
        <w:rPr>
          <w:rFonts w:asciiTheme="minorHAnsi" w:hAnsiTheme="minorHAnsi" w:cstheme="minorHAnsi"/>
          <w:sz w:val="22"/>
          <w:szCs w:val="22"/>
        </w:rPr>
        <w:t>/podpisami osób upoważnionych</w:t>
      </w:r>
      <w:r w:rsidR="007B0378">
        <w:rPr>
          <w:rFonts w:asciiTheme="minorHAnsi" w:hAnsiTheme="minorHAnsi" w:cstheme="minorHAnsi"/>
          <w:sz w:val="22"/>
          <w:szCs w:val="22"/>
        </w:rPr>
        <w:t xml:space="preserve"> </w:t>
      </w:r>
      <w:r w:rsidR="00691FB0">
        <w:rPr>
          <w:rFonts w:asciiTheme="minorHAnsi" w:hAnsiTheme="minorHAnsi" w:cstheme="minorHAnsi"/>
          <w:sz w:val="22"/>
          <w:szCs w:val="22"/>
        </w:rPr>
        <w:t xml:space="preserve">do reprezentowania </w:t>
      </w:r>
      <w:r w:rsidR="002714B6">
        <w:rPr>
          <w:rFonts w:asciiTheme="minorHAnsi" w:hAnsiTheme="minorHAnsi" w:cstheme="minorHAnsi"/>
          <w:sz w:val="22"/>
          <w:szCs w:val="22"/>
        </w:rPr>
        <w:t>Wykonawcy</w:t>
      </w:r>
      <w:r w:rsidR="00691FB0">
        <w:rPr>
          <w:rFonts w:asciiTheme="minorHAnsi" w:hAnsiTheme="minorHAnsi" w:cstheme="minorHAnsi"/>
          <w:sz w:val="22"/>
          <w:szCs w:val="22"/>
        </w:rPr>
        <w:t>.</w:t>
      </w:r>
      <w:r w:rsidR="00691FB0" w:rsidRPr="00691FB0">
        <w:t xml:space="preserve"> </w:t>
      </w:r>
      <w:r w:rsidR="00691FB0">
        <w:rPr>
          <w:rFonts w:asciiTheme="minorHAnsi" w:hAnsiTheme="minorHAnsi" w:cstheme="minorHAnsi"/>
          <w:sz w:val="22"/>
          <w:szCs w:val="22"/>
        </w:rPr>
        <w:t>K</w:t>
      </w:r>
      <w:r w:rsidR="00691FB0" w:rsidRPr="00691FB0">
        <w:rPr>
          <w:rFonts w:asciiTheme="minorHAnsi" w:hAnsiTheme="minorHAnsi" w:cstheme="minorHAnsi"/>
          <w:sz w:val="22"/>
          <w:szCs w:val="22"/>
        </w:rPr>
        <w:t xml:space="preserve">olejne strony </w:t>
      </w:r>
      <w:r w:rsidR="00691FB0">
        <w:rPr>
          <w:rFonts w:asciiTheme="minorHAnsi" w:hAnsiTheme="minorHAnsi" w:cstheme="minorHAnsi"/>
          <w:sz w:val="22"/>
          <w:szCs w:val="22"/>
        </w:rPr>
        <w:t xml:space="preserve">formularza ofertowego </w:t>
      </w:r>
      <w:r w:rsidR="00691FB0" w:rsidRPr="00691FB0">
        <w:rPr>
          <w:rFonts w:asciiTheme="minorHAnsi" w:hAnsiTheme="minorHAnsi" w:cstheme="minorHAnsi"/>
          <w:sz w:val="22"/>
          <w:szCs w:val="22"/>
        </w:rPr>
        <w:t>powinny zostać ponumerowane i</w:t>
      </w:r>
      <w:r w:rsidR="0060770D">
        <w:rPr>
          <w:rFonts w:asciiTheme="minorHAnsi" w:hAnsiTheme="minorHAnsi" w:cstheme="minorHAnsi"/>
          <w:sz w:val="22"/>
          <w:szCs w:val="22"/>
        </w:rPr>
        <w:t> </w:t>
      </w:r>
      <w:r w:rsidR="00691FB0" w:rsidRPr="00691FB0">
        <w:rPr>
          <w:rFonts w:asciiTheme="minorHAnsi" w:hAnsiTheme="minorHAnsi" w:cstheme="minorHAnsi"/>
          <w:sz w:val="22"/>
          <w:szCs w:val="22"/>
        </w:rPr>
        <w:t>zaparafowane</w:t>
      </w:r>
      <w:r w:rsidR="00691FB0">
        <w:rPr>
          <w:rFonts w:asciiTheme="minorHAnsi" w:hAnsiTheme="minorHAnsi" w:cstheme="minorHAnsi"/>
          <w:sz w:val="22"/>
          <w:szCs w:val="22"/>
        </w:rPr>
        <w:t>.</w:t>
      </w:r>
    </w:p>
    <w:p w:rsidR="00DC26BA" w:rsidRPr="00DC26BA" w:rsidRDefault="002714B6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</w:rPr>
        <w:t>Wykonawca</w:t>
      </w:r>
      <w:r w:rsidR="00DC26BA" w:rsidRPr="00DC26BA">
        <w:rPr>
          <w:rFonts w:asciiTheme="minorHAnsi" w:hAnsiTheme="minorHAnsi" w:cstheme="minorHAnsi"/>
          <w:bCs/>
          <w:sz w:val="22"/>
        </w:rPr>
        <w:t xml:space="preserve"> może sporzą</w:t>
      </w:r>
      <w:r w:rsidR="00C44558">
        <w:rPr>
          <w:rFonts w:asciiTheme="minorHAnsi" w:hAnsiTheme="minorHAnsi" w:cstheme="minorHAnsi"/>
          <w:bCs/>
          <w:sz w:val="22"/>
        </w:rPr>
        <w:t>dzić tylko jedną ofertę cenową i złożyć ją w jednym egzemplarzu.</w:t>
      </w:r>
    </w:p>
    <w:p w:rsidR="00691FB0" w:rsidRDefault="007030F0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1FB0">
        <w:rPr>
          <w:rFonts w:asciiTheme="minorHAnsi" w:hAnsiTheme="minorHAnsi" w:cstheme="minorHAnsi"/>
          <w:sz w:val="22"/>
          <w:szCs w:val="22"/>
        </w:rPr>
        <w:t xml:space="preserve">Cena oferty </w:t>
      </w:r>
      <w:r w:rsidR="00936F76">
        <w:rPr>
          <w:rFonts w:asciiTheme="minorHAnsi" w:hAnsiTheme="minorHAnsi" w:cstheme="minorHAnsi"/>
          <w:sz w:val="22"/>
          <w:szCs w:val="22"/>
        </w:rPr>
        <w:t>jest kwotą brutto wymienioną w f</w:t>
      </w:r>
      <w:r w:rsidR="00691FB0">
        <w:rPr>
          <w:rFonts w:asciiTheme="minorHAnsi" w:hAnsiTheme="minorHAnsi" w:cstheme="minorHAnsi"/>
          <w:sz w:val="22"/>
          <w:szCs w:val="22"/>
        </w:rPr>
        <w:t>ormularzu ofertowym.</w:t>
      </w:r>
      <w:r w:rsidR="00691FB0" w:rsidRPr="00691F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1FB0" w:rsidRDefault="00D07D0F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691FB0" w:rsidRPr="00691FB0">
        <w:rPr>
          <w:rFonts w:asciiTheme="minorHAnsi" w:hAnsiTheme="minorHAnsi" w:cstheme="minorHAnsi"/>
          <w:sz w:val="22"/>
          <w:szCs w:val="22"/>
        </w:rPr>
        <w:t xml:space="preserve"> może podać tylko jedną</w:t>
      </w:r>
      <w:r w:rsidR="00691FB0">
        <w:rPr>
          <w:rFonts w:asciiTheme="minorHAnsi" w:hAnsiTheme="minorHAnsi" w:cstheme="minorHAnsi"/>
          <w:sz w:val="22"/>
          <w:szCs w:val="22"/>
        </w:rPr>
        <w:t xml:space="preserve"> cenę za usługę. Cena podana w </w:t>
      </w:r>
      <w:r w:rsidR="001B0885">
        <w:rPr>
          <w:rFonts w:asciiTheme="minorHAnsi" w:hAnsiTheme="minorHAnsi" w:cstheme="minorHAnsi"/>
          <w:sz w:val="22"/>
          <w:szCs w:val="22"/>
        </w:rPr>
        <w:t>f</w:t>
      </w:r>
      <w:r w:rsidR="00252EA9">
        <w:rPr>
          <w:rFonts w:asciiTheme="minorHAnsi" w:hAnsiTheme="minorHAnsi" w:cstheme="minorHAnsi"/>
          <w:sz w:val="22"/>
          <w:szCs w:val="22"/>
        </w:rPr>
        <w:t xml:space="preserve">ormularzu ofertowym </w:t>
      </w:r>
      <w:r w:rsidR="00691FB0" w:rsidRPr="00691FB0">
        <w:rPr>
          <w:rFonts w:asciiTheme="minorHAnsi" w:hAnsiTheme="minorHAnsi" w:cstheme="minorHAnsi"/>
          <w:sz w:val="22"/>
          <w:szCs w:val="22"/>
        </w:rPr>
        <w:t xml:space="preserve">musi być wyrażona w polskich złotych, liczbowo i słownie z dokładnością do dwóch miejsc po przecinku, w formie wartości brutto. </w:t>
      </w:r>
    </w:p>
    <w:p w:rsidR="00691FB0" w:rsidRDefault="003F103A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1FB0">
        <w:rPr>
          <w:rFonts w:asciiTheme="minorHAnsi" w:hAnsiTheme="minorHAnsi" w:cstheme="minorHAnsi"/>
          <w:sz w:val="22"/>
          <w:szCs w:val="22"/>
        </w:rPr>
        <w:t xml:space="preserve">Oferty należy sporządzić w języku polskim, w sposób </w:t>
      </w:r>
      <w:r w:rsidR="00164680">
        <w:rPr>
          <w:rFonts w:asciiTheme="minorHAnsi" w:hAnsiTheme="minorHAnsi" w:cstheme="minorHAnsi"/>
          <w:sz w:val="22"/>
          <w:szCs w:val="22"/>
        </w:rPr>
        <w:t xml:space="preserve">jasny, czytelny, </w:t>
      </w:r>
      <w:r w:rsidRPr="00691FB0">
        <w:rPr>
          <w:rFonts w:asciiTheme="minorHAnsi" w:hAnsiTheme="minorHAnsi" w:cstheme="minorHAnsi"/>
          <w:sz w:val="22"/>
          <w:szCs w:val="22"/>
        </w:rPr>
        <w:t>trwały i gwarantujący odczytanie treści.</w:t>
      </w:r>
      <w:r w:rsidR="00164680">
        <w:rPr>
          <w:rFonts w:asciiTheme="minorHAnsi" w:hAnsiTheme="minorHAnsi" w:cstheme="minorHAnsi"/>
          <w:sz w:val="22"/>
          <w:szCs w:val="22"/>
        </w:rPr>
        <w:t xml:space="preserve"> Oferty składane w języku obcym należy przedłożyć wraz z tłumaczeniem na język polski. </w:t>
      </w:r>
    </w:p>
    <w:p w:rsidR="00691FB0" w:rsidRDefault="00B83A2A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1FB0">
        <w:rPr>
          <w:rFonts w:asciiTheme="minorHAnsi" w:hAnsiTheme="minorHAnsi" w:cstheme="minorHAnsi"/>
          <w:sz w:val="22"/>
          <w:szCs w:val="22"/>
        </w:rPr>
        <w:t xml:space="preserve">Wszelkie koszty przygotowania i złożenia oferty ponosi </w:t>
      </w:r>
      <w:r w:rsidR="002714B6">
        <w:rPr>
          <w:rFonts w:asciiTheme="minorHAnsi" w:hAnsiTheme="minorHAnsi" w:cstheme="minorHAnsi"/>
          <w:sz w:val="22"/>
          <w:szCs w:val="22"/>
        </w:rPr>
        <w:t>Wykonawca</w:t>
      </w:r>
      <w:r w:rsidRPr="00691FB0">
        <w:rPr>
          <w:rFonts w:asciiTheme="minorHAnsi" w:hAnsiTheme="minorHAnsi" w:cstheme="minorHAnsi"/>
          <w:sz w:val="22"/>
          <w:szCs w:val="22"/>
        </w:rPr>
        <w:t>.</w:t>
      </w:r>
    </w:p>
    <w:p w:rsidR="00DC26BA" w:rsidRDefault="00DD3C33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Wartość o</w:t>
      </w:r>
      <w:r w:rsidR="00691FB0" w:rsidRPr="00691FB0">
        <w:rPr>
          <w:rFonts w:asciiTheme="minorHAnsi" w:hAnsiTheme="minorHAnsi" w:cstheme="minorHAnsi"/>
          <w:sz w:val="22"/>
          <w:szCs w:val="22"/>
        </w:rPr>
        <w:t>ferty powinna uwzględniać wszelkie koszty związane z r</w:t>
      </w:r>
      <w:r w:rsidR="002714B6">
        <w:rPr>
          <w:rFonts w:asciiTheme="minorHAnsi" w:hAnsiTheme="minorHAnsi" w:cstheme="minorHAnsi"/>
          <w:sz w:val="22"/>
          <w:szCs w:val="22"/>
        </w:rPr>
        <w:t>ealizacją przedmiotu zamówienia.</w:t>
      </w:r>
    </w:p>
    <w:p w:rsidR="00164680" w:rsidRDefault="00164680" w:rsidP="00351B5C">
      <w:pPr>
        <w:pStyle w:val="Default"/>
        <w:widowControl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chwilą ustanowienia pełnomocnictwa istnieje obowiązek z</w:t>
      </w:r>
      <w:r w:rsidR="00BB455A">
        <w:rPr>
          <w:rFonts w:asciiTheme="minorHAnsi" w:hAnsiTheme="minorHAnsi" w:cstheme="minorHAnsi"/>
          <w:sz w:val="22"/>
          <w:szCs w:val="22"/>
        </w:rPr>
        <w:t xml:space="preserve">ałączenia do oferty pełnomocnictwa wraz z podaniem jego zakresu. </w:t>
      </w:r>
    </w:p>
    <w:p w:rsidR="00DD3C33" w:rsidRPr="006C3BF0" w:rsidRDefault="00DD3C33" w:rsidP="00351B5C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6C3BF0">
        <w:rPr>
          <w:rFonts w:asciiTheme="minorHAnsi" w:hAnsiTheme="minorHAnsi" w:cstheme="minorHAnsi"/>
          <w:b/>
          <w:bCs/>
          <w:color w:val="auto"/>
        </w:rPr>
        <w:t>Termin i sposób składania oferty</w:t>
      </w:r>
    </w:p>
    <w:p w:rsidR="00DD3C33" w:rsidRPr="00936F76" w:rsidRDefault="00DD3C33" w:rsidP="005D6984">
      <w:pPr>
        <w:pStyle w:val="Default"/>
        <w:widowControl/>
        <w:numPr>
          <w:ilvl w:val="0"/>
          <w:numId w:val="5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691FB0">
        <w:rPr>
          <w:rFonts w:asciiTheme="minorHAnsi" w:hAnsiTheme="minorHAnsi" w:cstheme="minorHAnsi"/>
          <w:sz w:val="22"/>
          <w:szCs w:val="22"/>
        </w:rPr>
        <w:t xml:space="preserve">Oferta należy przekazać wraz z załącznikami określonymi w </w:t>
      </w:r>
      <w:r w:rsidRPr="00936F76">
        <w:rPr>
          <w:rFonts w:asciiTheme="minorHAnsi" w:hAnsiTheme="minorHAnsi" w:cstheme="minorHAnsi"/>
          <w:sz w:val="22"/>
          <w:szCs w:val="22"/>
        </w:rPr>
        <w:t xml:space="preserve">pkt. </w:t>
      </w:r>
      <w:r w:rsidR="00936F76" w:rsidRPr="00936F76">
        <w:rPr>
          <w:rFonts w:asciiTheme="minorHAnsi" w:hAnsiTheme="minorHAnsi" w:cstheme="minorHAnsi"/>
          <w:sz w:val="22"/>
          <w:szCs w:val="22"/>
        </w:rPr>
        <w:t>VI</w:t>
      </w:r>
      <w:r w:rsidR="001B0885">
        <w:rPr>
          <w:rFonts w:asciiTheme="minorHAnsi" w:hAnsiTheme="minorHAnsi" w:cstheme="minorHAnsi"/>
          <w:sz w:val="22"/>
          <w:szCs w:val="22"/>
        </w:rPr>
        <w:t>I</w:t>
      </w:r>
      <w:r w:rsidR="00936F76" w:rsidRPr="00936F76">
        <w:rPr>
          <w:rFonts w:asciiTheme="minorHAnsi" w:hAnsiTheme="minorHAnsi" w:cstheme="minorHAnsi"/>
          <w:sz w:val="22"/>
          <w:szCs w:val="22"/>
        </w:rPr>
        <w:t>.2</w:t>
      </w:r>
      <w:r w:rsidRPr="00936F76">
        <w:rPr>
          <w:rFonts w:asciiTheme="minorHAnsi" w:hAnsiTheme="minorHAnsi" w:cstheme="minorHAnsi"/>
          <w:sz w:val="22"/>
          <w:szCs w:val="22"/>
        </w:rPr>
        <w:t xml:space="preserve"> zapytania ofertowego, w</w:t>
      </w:r>
      <w:r w:rsidR="00936F76">
        <w:rPr>
          <w:rFonts w:asciiTheme="minorHAnsi" w:hAnsiTheme="minorHAnsi" w:cstheme="minorHAnsi"/>
          <w:sz w:val="22"/>
          <w:szCs w:val="22"/>
        </w:rPr>
        <w:t> </w:t>
      </w:r>
      <w:r w:rsidRPr="00936F76">
        <w:rPr>
          <w:rFonts w:asciiTheme="minorHAnsi" w:hAnsiTheme="minorHAnsi" w:cstheme="minorHAnsi"/>
          <w:sz w:val="22"/>
          <w:szCs w:val="22"/>
        </w:rPr>
        <w:t>jeden ze sposobów określonych poniżej:</w:t>
      </w:r>
    </w:p>
    <w:p w:rsidR="00936F76" w:rsidRDefault="00DD3C33" w:rsidP="005D6984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030F0">
        <w:rPr>
          <w:rFonts w:asciiTheme="minorHAnsi" w:hAnsiTheme="minorHAnsi" w:cstheme="minorHAnsi"/>
          <w:color w:val="auto"/>
          <w:sz w:val="22"/>
          <w:szCs w:val="22"/>
        </w:rPr>
        <w:t xml:space="preserve">przesłać, w formie </w:t>
      </w:r>
      <w:proofErr w:type="spellStart"/>
      <w:r w:rsidRPr="007030F0">
        <w:rPr>
          <w:rFonts w:asciiTheme="minorHAnsi" w:hAnsiTheme="minorHAnsi" w:cstheme="minorHAnsi"/>
          <w:color w:val="auto"/>
          <w:sz w:val="22"/>
          <w:szCs w:val="22"/>
        </w:rPr>
        <w:t>skanu</w:t>
      </w:r>
      <w:proofErr w:type="spellEnd"/>
      <w:r w:rsidRPr="007030F0">
        <w:rPr>
          <w:rFonts w:asciiTheme="minorHAnsi" w:hAnsiTheme="minorHAnsi" w:cstheme="minorHAnsi"/>
          <w:color w:val="auto"/>
          <w:sz w:val="22"/>
          <w:szCs w:val="22"/>
        </w:rPr>
        <w:t xml:space="preserve"> podpisanej oferty wraz ze </w:t>
      </w:r>
      <w:proofErr w:type="spellStart"/>
      <w:r w:rsidRPr="007030F0">
        <w:rPr>
          <w:rFonts w:asciiTheme="minorHAnsi" w:hAnsiTheme="minorHAnsi" w:cstheme="minorHAnsi"/>
          <w:color w:val="auto"/>
          <w:sz w:val="22"/>
          <w:szCs w:val="22"/>
        </w:rPr>
        <w:t>skanem</w:t>
      </w:r>
      <w:proofErr w:type="spellEnd"/>
      <w:r w:rsidRPr="007030F0">
        <w:rPr>
          <w:rFonts w:asciiTheme="minorHAnsi" w:hAnsiTheme="minorHAnsi" w:cstheme="minorHAnsi"/>
          <w:color w:val="auto"/>
          <w:sz w:val="22"/>
          <w:szCs w:val="22"/>
        </w:rPr>
        <w:t xml:space="preserve"> podpisanych załączników, za pomocą środków komunikacji elektronicznej,</w:t>
      </w:r>
      <w:r w:rsidR="00E52755">
        <w:rPr>
          <w:rFonts w:asciiTheme="minorHAnsi" w:hAnsiTheme="minorHAnsi" w:cstheme="minorHAnsi"/>
          <w:color w:val="auto"/>
          <w:sz w:val="22"/>
          <w:szCs w:val="22"/>
        </w:rPr>
        <w:t xml:space="preserve"> na adres mailowy: </w:t>
      </w:r>
      <w:r w:rsidR="00230C2A">
        <w:rPr>
          <w:rFonts w:asciiTheme="minorHAnsi" w:hAnsiTheme="minorHAnsi" w:cstheme="minorHAnsi"/>
          <w:color w:val="auto"/>
          <w:sz w:val="22"/>
          <w:szCs w:val="22"/>
        </w:rPr>
        <w:t>power@wst.com.pl</w:t>
      </w:r>
      <w:r w:rsidR="002F3CC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527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36F76" w:rsidRDefault="00252EA9" w:rsidP="005D6984">
      <w:pPr>
        <w:pStyle w:val="Default"/>
        <w:widowControl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Wiadomość mailowa zawierająca ofertę musi zawierać </w:t>
      </w:r>
      <w:r w:rsidRPr="00252EA9">
        <w:rPr>
          <w:rFonts w:asciiTheme="minorHAnsi" w:hAnsiTheme="minorHAnsi" w:cstheme="minorHAnsi"/>
          <w:color w:val="auto"/>
          <w:sz w:val="22"/>
          <w:szCs w:val="22"/>
        </w:rPr>
        <w:t>dan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umożliwiają</w:t>
      </w:r>
      <w:r>
        <w:rPr>
          <w:rFonts w:asciiTheme="minorHAnsi" w:hAnsiTheme="minorHAnsi" w:cstheme="minorHAnsi"/>
          <w:color w:val="auto"/>
          <w:sz w:val="22"/>
          <w:szCs w:val="22"/>
        </w:rPr>
        <w:t>ce</w:t>
      </w:r>
      <w:r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identyfikację </w:t>
      </w:r>
      <w:r w:rsidR="002714B6"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wraz z da</w:t>
      </w:r>
      <w:r w:rsidR="00B43826">
        <w:rPr>
          <w:rFonts w:asciiTheme="minorHAnsi" w:hAnsiTheme="minorHAnsi" w:cstheme="minorHAnsi"/>
          <w:color w:val="auto"/>
          <w:sz w:val="22"/>
          <w:szCs w:val="22"/>
        </w:rPr>
        <w:t xml:space="preserve">nymi teleadresowymi. </w:t>
      </w:r>
    </w:p>
    <w:p w:rsidR="00E52755" w:rsidRPr="00E52755" w:rsidRDefault="00B43826" w:rsidP="0005786D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Ponadto </w:t>
      </w:r>
      <w:r w:rsidR="00E52755">
        <w:rPr>
          <w:rFonts w:asciiTheme="minorHAnsi" w:hAnsiTheme="minorHAnsi" w:cstheme="minorHAnsi"/>
          <w:color w:val="auto"/>
          <w:sz w:val="22"/>
          <w:szCs w:val="22"/>
        </w:rPr>
        <w:t xml:space="preserve">należy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ją </w:t>
      </w:r>
      <w:r w:rsidR="00E52755">
        <w:rPr>
          <w:rFonts w:asciiTheme="minorHAnsi" w:hAnsiTheme="minorHAnsi" w:cstheme="minorHAnsi"/>
          <w:color w:val="auto"/>
          <w:sz w:val="22"/>
          <w:szCs w:val="22"/>
        </w:rPr>
        <w:t xml:space="preserve">opatrzyć tytułem: </w:t>
      </w:r>
      <w:r w:rsidR="00A725EF">
        <w:rPr>
          <w:rFonts w:asciiTheme="minorHAnsi" w:hAnsiTheme="minorHAnsi" w:cstheme="minorHAnsi"/>
          <w:i/>
          <w:color w:val="auto"/>
          <w:sz w:val="22"/>
          <w:szCs w:val="22"/>
        </w:rPr>
        <w:t>Zapytanie ofertowe nr 0</w:t>
      </w:r>
      <w:r w:rsidR="00CD6875">
        <w:rPr>
          <w:rFonts w:asciiTheme="minorHAnsi" w:hAnsiTheme="minorHAnsi" w:cstheme="minorHAnsi"/>
          <w:i/>
          <w:color w:val="auto"/>
          <w:sz w:val="22"/>
          <w:szCs w:val="22"/>
        </w:rPr>
        <w:t>3</w:t>
      </w:r>
      <w:r w:rsidR="00E52755" w:rsidRPr="00E52755">
        <w:rPr>
          <w:rFonts w:asciiTheme="minorHAnsi" w:hAnsiTheme="minorHAnsi" w:cstheme="minorHAnsi"/>
          <w:i/>
          <w:color w:val="auto"/>
          <w:sz w:val="22"/>
          <w:szCs w:val="22"/>
        </w:rPr>
        <w:t>/</w:t>
      </w:r>
      <w:r w:rsidR="00A725EF">
        <w:rPr>
          <w:rFonts w:asciiTheme="minorHAnsi" w:hAnsiTheme="minorHAnsi" w:cstheme="minorHAnsi"/>
          <w:i/>
          <w:color w:val="auto"/>
          <w:sz w:val="22"/>
          <w:szCs w:val="22"/>
        </w:rPr>
        <w:t>0</w:t>
      </w:r>
      <w:r w:rsidR="00351B5C">
        <w:rPr>
          <w:rFonts w:asciiTheme="minorHAnsi" w:hAnsiTheme="minorHAnsi" w:cstheme="minorHAnsi"/>
          <w:i/>
          <w:color w:val="auto"/>
          <w:sz w:val="22"/>
          <w:szCs w:val="22"/>
        </w:rPr>
        <w:t>9</w:t>
      </w:r>
      <w:r w:rsidR="00E52755" w:rsidRPr="00E52755">
        <w:rPr>
          <w:rFonts w:asciiTheme="minorHAnsi" w:hAnsiTheme="minorHAnsi" w:cstheme="minorHAnsi"/>
          <w:i/>
          <w:color w:val="auto"/>
          <w:sz w:val="22"/>
          <w:szCs w:val="22"/>
        </w:rPr>
        <w:t>/2020 – Oferta na</w:t>
      </w:r>
      <w:r w:rsidR="00351B5C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>usługę modyfikacji programu kształcenia, przygotowania sylabusu i materiałów dydaktycznych, korekty języko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wej i edytorskiej dokumentacji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na kierunku </w:t>
      </w:r>
      <w:r w:rsidR="00CD6875">
        <w:rPr>
          <w:rFonts w:asciiTheme="minorHAnsi" w:hAnsiTheme="minorHAnsi" w:cstheme="minorHAnsi"/>
          <w:i/>
          <w:color w:val="auto"/>
          <w:sz w:val="22"/>
          <w:szCs w:val="22"/>
        </w:rPr>
        <w:t>Wzornictwo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studia I stopnia w ramach modułu II projektu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pn. „Klucz do dostępności - Uniwersalne projektowanie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>”</w:t>
      </w:r>
      <w:r w:rsidR="00E52755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</w:p>
    <w:p w:rsidR="00936F76" w:rsidRDefault="00DD3C33" w:rsidP="005D698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030F0">
        <w:rPr>
          <w:rFonts w:asciiTheme="minorHAnsi" w:hAnsiTheme="minorHAnsi" w:cstheme="minorHAnsi"/>
          <w:color w:val="auto"/>
          <w:sz w:val="22"/>
          <w:szCs w:val="22"/>
        </w:rPr>
        <w:t>dostarczyć podpisaną ofertę wraz z załącznikami, w formie papierowej, osobiście albo przesłać za pomocą</w:t>
      </w:r>
      <w:r w:rsidR="00C375D8">
        <w:rPr>
          <w:rFonts w:asciiTheme="minorHAnsi" w:hAnsiTheme="minorHAnsi" w:cstheme="minorHAnsi"/>
          <w:color w:val="auto"/>
          <w:sz w:val="22"/>
          <w:szCs w:val="22"/>
        </w:rPr>
        <w:t xml:space="preserve"> kuriera lub poczty tradyc</w:t>
      </w:r>
      <w:r w:rsidR="00936F76">
        <w:rPr>
          <w:rFonts w:asciiTheme="minorHAnsi" w:hAnsiTheme="minorHAnsi" w:cstheme="minorHAnsi"/>
          <w:color w:val="auto"/>
          <w:sz w:val="22"/>
          <w:szCs w:val="22"/>
        </w:rPr>
        <w:t>yjnej do siedziby Zamawiającego tj. na adres</w:t>
      </w:r>
      <w:r w:rsidR="00C375D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C375D8" w:rsidRPr="00C375D8">
        <w:rPr>
          <w:rFonts w:asciiTheme="minorHAnsi" w:hAnsiTheme="minorHAnsi" w:cstheme="minorHAnsi"/>
          <w:color w:val="auto"/>
          <w:sz w:val="22"/>
          <w:szCs w:val="22"/>
        </w:rPr>
        <w:t xml:space="preserve"> Wyższa Szkoła Techniczna w Katowicach, ul</w:t>
      </w:r>
      <w:r w:rsidR="00E52755">
        <w:rPr>
          <w:rFonts w:asciiTheme="minorHAnsi" w:hAnsiTheme="minorHAnsi" w:cstheme="minorHAnsi"/>
          <w:color w:val="auto"/>
          <w:sz w:val="22"/>
          <w:szCs w:val="22"/>
        </w:rPr>
        <w:t xml:space="preserve">. Rolna 43, 40-555 Katowice. </w:t>
      </w:r>
    </w:p>
    <w:p w:rsidR="00C375D8" w:rsidRPr="00C375D8" w:rsidRDefault="00E52755" w:rsidP="005D6984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Ofertę należy złożyć w zamkniętej kopercie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>opieczętowanej</w:t>
      </w:r>
      <w:r w:rsidR="00252EA9"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i/ lub 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 xml:space="preserve">zawierającej </w:t>
      </w:r>
      <w:r w:rsidR="00252EA9" w:rsidRPr="00252EA9">
        <w:rPr>
          <w:rFonts w:asciiTheme="minorHAnsi" w:hAnsiTheme="minorHAnsi" w:cstheme="minorHAnsi"/>
          <w:color w:val="auto"/>
          <w:sz w:val="22"/>
          <w:szCs w:val="22"/>
        </w:rPr>
        <w:t>dan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252EA9"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umożliwiają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>ce</w:t>
      </w:r>
      <w:r w:rsidR="00252EA9"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identyfikację </w:t>
      </w:r>
      <w:r w:rsidR="002714B6"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="00252EA9" w:rsidRPr="00252EA9">
        <w:rPr>
          <w:rFonts w:asciiTheme="minorHAnsi" w:hAnsiTheme="minorHAnsi" w:cstheme="minorHAnsi"/>
          <w:color w:val="auto"/>
          <w:sz w:val="22"/>
          <w:szCs w:val="22"/>
        </w:rPr>
        <w:t xml:space="preserve"> wraz z danymi teleadresowymi lub e-mailem</w:t>
      </w:r>
      <w:r w:rsidR="00936F7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936F76">
        <w:rPr>
          <w:rFonts w:asciiTheme="minorHAnsi" w:hAnsiTheme="minorHAnsi" w:cstheme="minorHAnsi"/>
          <w:color w:val="auto"/>
          <w:sz w:val="22"/>
          <w:szCs w:val="22"/>
        </w:rPr>
        <w:t xml:space="preserve">zawierającej </w:t>
      </w:r>
      <w:r w:rsidR="00252EA9">
        <w:rPr>
          <w:rFonts w:asciiTheme="minorHAnsi" w:hAnsiTheme="minorHAnsi" w:cstheme="minorHAnsi"/>
          <w:color w:val="auto"/>
          <w:sz w:val="22"/>
          <w:szCs w:val="22"/>
        </w:rPr>
        <w:t>dopisek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E52755" w:rsidRPr="00E52755" w:rsidRDefault="00351B5C" w:rsidP="005D6984">
      <w:pPr>
        <w:pStyle w:val="Default"/>
        <w:ind w:left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Zapytanie ofertowe 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>nr 0</w:t>
      </w:r>
      <w:r w:rsidR="00CD6875">
        <w:rPr>
          <w:rFonts w:asciiTheme="minorHAnsi" w:hAnsiTheme="minorHAnsi" w:cstheme="minorHAnsi"/>
          <w:i/>
          <w:color w:val="auto"/>
          <w:sz w:val="22"/>
          <w:szCs w:val="22"/>
        </w:rPr>
        <w:t>3</w:t>
      </w:r>
      <w:r w:rsidR="0005786D" w:rsidRPr="00E52755">
        <w:rPr>
          <w:rFonts w:asciiTheme="minorHAnsi" w:hAnsiTheme="minorHAnsi" w:cstheme="minorHAnsi"/>
          <w:i/>
          <w:color w:val="auto"/>
          <w:sz w:val="22"/>
          <w:szCs w:val="22"/>
        </w:rPr>
        <w:t>/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>09</w:t>
      </w:r>
      <w:r w:rsidR="0005786D" w:rsidRPr="00E52755">
        <w:rPr>
          <w:rFonts w:asciiTheme="minorHAnsi" w:hAnsiTheme="minorHAnsi" w:cstheme="minorHAnsi"/>
          <w:i/>
          <w:color w:val="auto"/>
          <w:sz w:val="22"/>
          <w:szCs w:val="22"/>
        </w:rPr>
        <w:t>/2020 – Oferta na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>usługę modyfikacji programu kształcenia, przygotowania sylabusu i materiałów dydaktycznych, korekty języko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wej i edytorskiej dokumentacji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na kierunku </w:t>
      </w:r>
      <w:r w:rsidR="00CD6875">
        <w:rPr>
          <w:rFonts w:asciiTheme="minorHAnsi" w:hAnsiTheme="minorHAnsi" w:cstheme="minorHAnsi"/>
          <w:i/>
          <w:color w:val="auto"/>
          <w:sz w:val="22"/>
          <w:szCs w:val="22"/>
        </w:rPr>
        <w:t>Wzornictwo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studia I stopnia w ramach modułu II projektu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05786D" w:rsidRPr="0005786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pn. „Klucz do dostępności - Uniwersalne projektowanie</w:t>
      </w:r>
      <w:r w:rsidR="0005786D">
        <w:rPr>
          <w:rFonts w:asciiTheme="minorHAnsi" w:hAnsiTheme="minorHAnsi" w:cstheme="minorHAnsi"/>
          <w:i/>
          <w:color w:val="auto"/>
          <w:sz w:val="22"/>
          <w:szCs w:val="22"/>
        </w:rPr>
        <w:t>”.</w:t>
      </w:r>
      <w:r w:rsidR="00E52755" w:rsidRPr="00E5275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</w:t>
      </w:r>
    </w:p>
    <w:p w:rsidR="00DD3C33" w:rsidRPr="00691FB0" w:rsidRDefault="00DD3C33" w:rsidP="005D6984">
      <w:pPr>
        <w:pStyle w:val="Default"/>
        <w:widowControl/>
        <w:numPr>
          <w:ilvl w:val="0"/>
          <w:numId w:val="5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691FB0">
        <w:rPr>
          <w:rFonts w:asciiTheme="minorHAnsi" w:hAnsiTheme="minorHAnsi" w:cstheme="minorHAnsi"/>
          <w:sz w:val="22"/>
          <w:szCs w:val="22"/>
        </w:rPr>
        <w:t>Do formularza ofertowego należy załączyć: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wzoru stanowiącego załącznik nr 2 do zapytania ofertowego).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lastRenderedPageBreak/>
        <w:t>Oświadczenie o braku powiązań osobowych i kapitałowych z Zamawiającym (według wzoru stanowiącego załącznik nr 3 do zapytania ofertowego)</w:t>
      </w:r>
      <w:r w:rsidR="00A5202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>Oświadczenie o doświadczeniu osoby zaangażowanej/osób zaangażowanych do realizacji zamówienia (według wzoru stanowiącego załącznik nr 4 do zapytania ofertowego)</w:t>
      </w:r>
      <w:r w:rsidR="00A5202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>CV osoby zaangażowanej/osób zaangażowanych do realizacji zamówienia</w:t>
      </w:r>
      <w:r w:rsidR="00A5202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>Aktualny odpis z Krajowego Rejestru Sądowego lub aktualne zaświadczenie Wykonawcy z Centralnej Ewidencji i Informacji o Działalności Gospodarczej – jeśli dotyczy.</w:t>
      </w:r>
    </w:p>
    <w:p w:rsidR="003C7579" w:rsidRPr="00A70B5C" w:rsidRDefault="003C7579" w:rsidP="003C7579">
      <w:pPr>
        <w:pStyle w:val="Default"/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>Pełnomocnictwo (w przypadku określonym w pkt. VI.8 zapytania ofertowego).</w:t>
      </w:r>
    </w:p>
    <w:p w:rsidR="003C7579" w:rsidRPr="00A70B5C" w:rsidRDefault="003C7579" w:rsidP="00A52020">
      <w:pPr>
        <w:pStyle w:val="Default"/>
        <w:widowControl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0B5C">
        <w:rPr>
          <w:rFonts w:asciiTheme="minorHAnsi" w:hAnsiTheme="minorHAnsi" w:cstheme="minorHAnsi"/>
          <w:color w:val="auto"/>
          <w:sz w:val="22"/>
          <w:szCs w:val="22"/>
        </w:rPr>
        <w:t xml:space="preserve">W przypadku składania dokumentów w wersji elektronicznej, za pośrednictwem środków komunikacji elektronicznej, należy przekazać podpisane dokumenty w formie </w:t>
      </w:r>
      <w:proofErr w:type="spellStart"/>
      <w:r w:rsidRPr="00A70B5C">
        <w:rPr>
          <w:rFonts w:asciiTheme="minorHAnsi" w:hAnsiTheme="minorHAnsi" w:cstheme="minorHAnsi"/>
          <w:color w:val="auto"/>
          <w:sz w:val="22"/>
          <w:szCs w:val="22"/>
        </w:rPr>
        <w:t>skanu</w:t>
      </w:r>
      <w:proofErr w:type="spellEnd"/>
      <w:r w:rsidRPr="00A70B5C">
        <w:rPr>
          <w:rFonts w:asciiTheme="minorHAnsi" w:hAnsiTheme="minorHAnsi" w:cstheme="minorHAnsi"/>
          <w:color w:val="auto"/>
          <w:sz w:val="22"/>
          <w:szCs w:val="22"/>
        </w:rPr>
        <w:t xml:space="preserve"> (wybrany  Wykonawca, będzie zobowiązany do złożenia Zamawiającemu oryginalnych dokumentów składających się na złożoną ofertę przy podpisaniu umowy na świadczenie usług opisanych w niniejszym zapytaniu).</w:t>
      </w:r>
    </w:p>
    <w:p w:rsidR="00C375D8" w:rsidRPr="00C375D8" w:rsidRDefault="00230C2A" w:rsidP="005D6984">
      <w:pPr>
        <w:pStyle w:val="Akapitzlist"/>
        <w:numPr>
          <w:ilvl w:val="0"/>
          <w:numId w:val="5"/>
        </w:numPr>
        <w:ind w:left="709" w:hanging="567"/>
        <w:jc w:val="both"/>
        <w:rPr>
          <w:rFonts w:ascii="Calibri" w:eastAsia="Times New Roman" w:hAnsi="Calibri"/>
          <w:color w:val="000000"/>
          <w:szCs w:val="24"/>
        </w:rPr>
      </w:pPr>
      <w:r w:rsidRPr="00230C2A">
        <w:rPr>
          <w:rFonts w:ascii="Calibri" w:hAnsi="Calibri"/>
        </w:rPr>
        <w:t xml:space="preserve">Oferty należy dostarczyć do </w:t>
      </w:r>
      <w:r w:rsidR="00AD3138">
        <w:rPr>
          <w:rFonts w:ascii="Calibri" w:hAnsi="Calibri"/>
        </w:rPr>
        <w:t>1</w:t>
      </w:r>
      <w:r w:rsidR="00881AE9">
        <w:rPr>
          <w:rFonts w:ascii="Calibri" w:hAnsi="Calibri"/>
        </w:rPr>
        <w:t>7</w:t>
      </w:r>
      <w:r w:rsidRPr="00230C2A">
        <w:rPr>
          <w:rFonts w:ascii="Calibri" w:hAnsi="Calibri"/>
        </w:rPr>
        <w:t xml:space="preserve"> września 2020 r.</w:t>
      </w:r>
      <w:r w:rsidR="00DC26BA" w:rsidRPr="00230C2A">
        <w:rPr>
          <w:rFonts w:ascii="Calibri" w:hAnsi="Calibri"/>
        </w:rPr>
        <w:t xml:space="preserve"> </w:t>
      </w:r>
      <w:r w:rsidR="00C375D8" w:rsidRPr="00230C2A">
        <w:rPr>
          <w:rFonts w:ascii="Calibri" w:eastAsia="Times New Roman" w:hAnsi="Calibri"/>
          <w:color w:val="000000"/>
          <w:szCs w:val="24"/>
        </w:rPr>
        <w:t xml:space="preserve">Decyduje data </w:t>
      </w:r>
      <w:r w:rsidR="00C375D8">
        <w:rPr>
          <w:rFonts w:ascii="Calibri" w:eastAsia="Times New Roman" w:hAnsi="Calibri"/>
          <w:color w:val="000000"/>
          <w:szCs w:val="24"/>
        </w:rPr>
        <w:t xml:space="preserve">wpływu oferty do </w:t>
      </w:r>
      <w:r w:rsidR="00C375D8" w:rsidRPr="00C375D8">
        <w:rPr>
          <w:rFonts w:ascii="Calibri" w:eastAsia="Times New Roman" w:hAnsi="Calibri"/>
          <w:color w:val="000000"/>
          <w:szCs w:val="24"/>
        </w:rPr>
        <w:t>siedziby Zamawiającego</w:t>
      </w:r>
      <w:r w:rsidR="00C375D8">
        <w:rPr>
          <w:rFonts w:ascii="Calibri" w:eastAsia="Times New Roman" w:hAnsi="Calibri"/>
          <w:color w:val="000000"/>
          <w:szCs w:val="24"/>
        </w:rPr>
        <w:t xml:space="preserve"> lub na skrzynkę</w:t>
      </w:r>
      <w:r w:rsidR="00936F76">
        <w:rPr>
          <w:rFonts w:ascii="Calibri" w:eastAsia="Times New Roman" w:hAnsi="Calibri"/>
          <w:color w:val="000000"/>
          <w:szCs w:val="24"/>
        </w:rPr>
        <w:t xml:space="preserve"> mailową Zamawiającego </w:t>
      </w:r>
      <w:r w:rsidR="00936F76" w:rsidRPr="00936F76">
        <w:rPr>
          <w:rFonts w:ascii="Calibri" w:eastAsia="Times New Roman" w:hAnsi="Calibri"/>
          <w:color w:val="000000"/>
          <w:szCs w:val="24"/>
        </w:rPr>
        <w:t>wskazaną</w:t>
      </w:r>
      <w:r w:rsidR="00C375D8" w:rsidRPr="00936F76">
        <w:rPr>
          <w:rFonts w:ascii="Calibri" w:eastAsia="Times New Roman" w:hAnsi="Calibri"/>
          <w:color w:val="000000"/>
          <w:szCs w:val="24"/>
        </w:rPr>
        <w:t xml:space="preserve"> w pkt. </w:t>
      </w:r>
      <w:r w:rsidR="00936F76" w:rsidRPr="00936F76">
        <w:rPr>
          <w:rFonts w:ascii="Calibri" w:eastAsia="Times New Roman" w:hAnsi="Calibri"/>
          <w:color w:val="000000"/>
          <w:szCs w:val="24"/>
        </w:rPr>
        <w:t>V</w:t>
      </w:r>
      <w:r w:rsidR="00EC7280">
        <w:rPr>
          <w:rFonts w:ascii="Calibri" w:eastAsia="Times New Roman" w:hAnsi="Calibri"/>
          <w:color w:val="000000"/>
          <w:szCs w:val="24"/>
        </w:rPr>
        <w:t>I</w:t>
      </w:r>
      <w:r w:rsidR="00936F76" w:rsidRPr="00936F76">
        <w:rPr>
          <w:rFonts w:ascii="Calibri" w:eastAsia="Times New Roman" w:hAnsi="Calibri"/>
          <w:color w:val="000000"/>
          <w:szCs w:val="24"/>
        </w:rPr>
        <w:t>I.1.</w:t>
      </w:r>
    </w:p>
    <w:p w:rsidR="00BB455A" w:rsidRDefault="00DC26BA" w:rsidP="005D6984">
      <w:pPr>
        <w:pStyle w:val="Default"/>
        <w:numPr>
          <w:ilvl w:val="0"/>
          <w:numId w:val="5"/>
        </w:numPr>
        <w:ind w:left="709" w:hanging="567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="Calibri" w:hAnsi="Calibri" w:cs="Calibri"/>
          <w:sz w:val="22"/>
        </w:rPr>
        <w:t>Oferty</w:t>
      </w:r>
      <w:r w:rsidRPr="00DC26BA">
        <w:rPr>
          <w:rFonts w:ascii="Calibri" w:hAnsi="Calibri" w:cs="Calibri"/>
          <w:sz w:val="22"/>
        </w:rPr>
        <w:t xml:space="preserve">, które wpłyną po </w:t>
      </w:r>
      <w:r>
        <w:rPr>
          <w:rFonts w:ascii="Calibri" w:hAnsi="Calibri" w:cs="Calibri"/>
          <w:sz w:val="22"/>
        </w:rPr>
        <w:t xml:space="preserve">wskazanym </w:t>
      </w:r>
      <w:r w:rsidRPr="00DC26BA">
        <w:rPr>
          <w:rFonts w:ascii="Calibri" w:hAnsi="Calibri" w:cs="Calibri"/>
          <w:sz w:val="22"/>
        </w:rPr>
        <w:t xml:space="preserve">terminie zostaną odrzucone bez rozpatrywania i nie będą podlegać ocenie. </w:t>
      </w:r>
    </w:p>
    <w:p w:rsidR="00BB455A" w:rsidRPr="00BB455A" w:rsidRDefault="00BB455A" w:rsidP="005D6984">
      <w:pPr>
        <w:pStyle w:val="Default"/>
        <w:numPr>
          <w:ilvl w:val="0"/>
          <w:numId w:val="5"/>
        </w:numPr>
        <w:ind w:left="709" w:hanging="567"/>
        <w:jc w:val="both"/>
        <w:rPr>
          <w:rFonts w:asciiTheme="minorHAnsi" w:hAnsiTheme="minorHAnsi" w:cstheme="minorHAnsi"/>
          <w:color w:val="auto"/>
          <w:sz w:val="22"/>
        </w:rPr>
      </w:pPr>
      <w:r w:rsidRPr="00BB455A">
        <w:rPr>
          <w:rFonts w:asciiTheme="minorHAnsi" w:hAnsiTheme="minorHAnsi" w:cstheme="minorHAnsi"/>
          <w:sz w:val="22"/>
          <w:szCs w:val="22"/>
        </w:rPr>
        <w:t>Wszelkie dokumenty</w:t>
      </w:r>
      <w:r w:rsidR="00FB459E">
        <w:rPr>
          <w:rFonts w:asciiTheme="minorHAnsi" w:hAnsiTheme="minorHAnsi" w:cstheme="minorHAnsi"/>
          <w:sz w:val="22"/>
          <w:szCs w:val="22"/>
        </w:rPr>
        <w:t xml:space="preserve"> (za wyjątkiem </w:t>
      </w:r>
      <w:r w:rsidR="00FB459E">
        <w:rPr>
          <w:rFonts w:asciiTheme="minorHAnsi" w:hAnsiTheme="minorHAnsi" w:cstheme="minorHAnsi"/>
          <w:color w:val="auto"/>
          <w:sz w:val="22"/>
          <w:szCs w:val="22"/>
        </w:rPr>
        <w:t>CV osoby/osób zaangażowanych</w:t>
      </w:r>
      <w:r w:rsidR="00FB459E" w:rsidRPr="00FB459E">
        <w:rPr>
          <w:rFonts w:asciiTheme="minorHAnsi" w:hAnsiTheme="minorHAnsi" w:cstheme="minorHAnsi"/>
          <w:color w:val="auto"/>
          <w:sz w:val="22"/>
          <w:szCs w:val="22"/>
        </w:rPr>
        <w:t xml:space="preserve"> do realizacji zamówienia</w:t>
      </w:r>
      <w:r w:rsidR="00FB459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FB459E">
        <w:rPr>
          <w:rFonts w:asciiTheme="minorHAnsi" w:hAnsiTheme="minorHAnsi" w:cstheme="minorHAnsi"/>
          <w:sz w:val="22"/>
          <w:szCs w:val="22"/>
        </w:rPr>
        <w:t xml:space="preserve"> </w:t>
      </w:r>
      <w:r w:rsidRPr="00BB455A">
        <w:rPr>
          <w:rFonts w:asciiTheme="minorHAnsi" w:hAnsiTheme="minorHAnsi" w:cstheme="minorHAnsi"/>
          <w:sz w:val="22"/>
          <w:szCs w:val="22"/>
        </w:rPr>
        <w:t xml:space="preserve">muszą być podpisane przez </w:t>
      </w:r>
      <w:r w:rsidR="008946ED">
        <w:rPr>
          <w:rFonts w:asciiTheme="minorHAnsi" w:hAnsiTheme="minorHAnsi" w:cstheme="minorHAnsi"/>
          <w:sz w:val="22"/>
          <w:szCs w:val="22"/>
        </w:rPr>
        <w:t>Wykonawcę</w:t>
      </w:r>
      <w:r w:rsidRPr="00BB455A">
        <w:rPr>
          <w:rFonts w:asciiTheme="minorHAnsi" w:hAnsiTheme="minorHAnsi" w:cstheme="minorHAnsi"/>
          <w:sz w:val="22"/>
          <w:szCs w:val="22"/>
        </w:rPr>
        <w:t xml:space="preserve"> – osobę lub osoby uprawnione do składania oświadczeń woli w imieniu </w:t>
      </w:r>
      <w:r w:rsidR="008946ED">
        <w:rPr>
          <w:rFonts w:asciiTheme="minorHAnsi" w:hAnsiTheme="minorHAnsi" w:cstheme="minorHAnsi"/>
          <w:sz w:val="22"/>
          <w:szCs w:val="22"/>
        </w:rPr>
        <w:t>Wykonawcy</w:t>
      </w:r>
      <w:r w:rsidR="00936F76">
        <w:rPr>
          <w:rFonts w:asciiTheme="minorHAnsi" w:hAnsiTheme="minorHAnsi" w:cstheme="minorHAnsi"/>
          <w:sz w:val="22"/>
          <w:szCs w:val="22"/>
        </w:rPr>
        <w:t>. K</w:t>
      </w:r>
      <w:r w:rsidRPr="00BB455A">
        <w:rPr>
          <w:rFonts w:asciiTheme="minorHAnsi" w:hAnsiTheme="minorHAnsi" w:cstheme="minorHAnsi"/>
          <w:sz w:val="22"/>
          <w:szCs w:val="22"/>
        </w:rPr>
        <w:t xml:space="preserve">olejne strony </w:t>
      </w:r>
      <w:r w:rsidR="00936F76">
        <w:rPr>
          <w:rFonts w:asciiTheme="minorHAnsi" w:hAnsiTheme="minorHAnsi" w:cstheme="minorHAnsi"/>
          <w:sz w:val="22"/>
          <w:szCs w:val="22"/>
        </w:rPr>
        <w:t>dokum</w:t>
      </w:r>
      <w:r>
        <w:rPr>
          <w:rFonts w:asciiTheme="minorHAnsi" w:hAnsiTheme="minorHAnsi" w:cstheme="minorHAnsi"/>
          <w:sz w:val="22"/>
          <w:szCs w:val="22"/>
        </w:rPr>
        <w:t>e</w:t>
      </w:r>
      <w:r w:rsidR="00936F76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tów</w:t>
      </w:r>
      <w:r w:rsidRPr="00BB455A">
        <w:rPr>
          <w:rFonts w:asciiTheme="minorHAnsi" w:hAnsiTheme="minorHAnsi" w:cstheme="minorHAnsi"/>
          <w:sz w:val="22"/>
          <w:szCs w:val="22"/>
        </w:rPr>
        <w:t xml:space="preserve"> </w:t>
      </w:r>
      <w:r w:rsidR="00936F76">
        <w:rPr>
          <w:rFonts w:asciiTheme="minorHAnsi" w:hAnsiTheme="minorHAnsi" w:cstheme="minorHAnsi"/>
          <w:sz w:val="22"/>
          <w:szCs w:val="22"/>
        </w:rPr>
        <w:t xml:space="preserve">składających się na ofertę </w:t>
      </w:r>
      <w:r w:rsidRPr="00BB455A">
        <w:rPr>
          <w:rFonts w:asciiTheme="minorHAnsi" w:hAnsiTheme="minorHAnsi" w:cstheme="minorHAnsi"/>
          <w:sz w:val="22"/>
          <w:szCs w:val="22"/>
        </w:rPr>
        <w:t>powinny zostać ponumerowane i zaparafowane</w:t>
      </w:r>
      <w:r>
        <w:rPr>
          <w:rFonts w:asciiTheme="minorHAnsi" w:hAnsiTheme="minorHAnsi" w:cstheme="minorHAnsi"/>
          <w:sz w:val="22"/>
          <w:szCs w:val="22"/>
        </w:rPr>
        <w:t xml:space="preserve"> przez powyższą osobę/</w:t>
      </w:r>
      <w:r w:rsidR="00936F76">
        <w:rPr>
          <w:rFonts w:asciiTheme="minorHAnsi" w:hAnsiTheme="minorHAnsi" w:cstheme="minorHAnsi"/>
          <w:sz w:val="22"/>
          <w:szCs w:val="22"/>
        </w:rPr>
        <w:t xml:space="preserve">powyższe </w:t>
      </w:r>
      <w:r>
        <w:rPr>
          <w:rFonts w:asciiTheme="minorHAnsi" w:hAnsiTheme="minorHAnsi" w:cstheme="minorHAnsi"/>
          <w:sz w:val="22"/>
          <w:szCs w:val="22"/>
        </w:rPr>
        <w:t>osoby</w:t>
      </w:r>
      <w:r w:rsidRPr="00BB455A">
        <w:rPr>
          <w:rFonts w:asciiTheme="minorHAnsi" w:hAnsiTheme="minorHAnsi" w:cstheme="minorHAnsi"/>
          <w:sz w:val="22"/>
          <w:szCs w:val="22"/>
        </w:rPr>
        <w:t>.</w:t>
      </w:r>
    </w:p>
    <w:p w:rsidR="00BB455A" w:rsidRDefault="00BB455A" w:rsidP="005D6984">
      <w:pPr>
        <w:pStyle w:val="Default"/>
        <w:numPr>
          <w:ilvl w:val="0"/>
          <w:numId w:val="5"/>
        </w:numPr>
        <w:ind w:left="709" w:hanging="567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="Calibri" w:hAnsi="Calibri" w:cs="Calibri"/>
          <w:sz w:val="22"/>
        </w:rPr>
        <w:t xml:space="preserve">Wszelkie miejsca w ofercie, w których </w:t>
      </w:r>
      <w:r w:rsidR="008946ED">
        <w:rPr>
          <w:rFonts w:ascii="Calibri" w:hAnsi="Calibri" w:cs="Calibri"/>
          <w:sz w:val="22"/>
        </w:rPr>
        <w:t>Wykonawca</w:t>
      </w:r>
      <w:r>
        <w:rPr>
          <w:rFonts w:ascii="Calibri" w:hAnsi="Calibri" w:cs="Calibri"/>
          <w:sz w:val="22"/>
        </w:rPr>
        <w:t xml:space="preserve"> dokonał poprawek muszą zostać parafowane przez osobę podpisującą/osoby podpisujące oferty. </w:t>
      </w:r>
      <w:r w:rsidR="008946ED">
        <w:rPr>
          <w:rFonts w:ascii="Calibri" w:hAnsi="Calibri" w:cs="Calibri"/>
          <w:sz w:val="22"/>
        </w:rPr>
        <w:t>Wykonawca</w:t>
      </w:r>
      <w:r>
        <w:rPr>
          <w:rFonts w:ascii="Calibri" w:hAnsi="Calibri" w:cs="Calibri"/>
          <w:sz w:val="22"/>
        </w:rPr>
        <w:t xml:space="preserve"> nie będzie dokonywać zmian w</w:t>
      </w:r>
      <w:r w:rsidR="00936F76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istniejących treści formularzy przekazanych przez Zamawiającego, a</w:t>
      </w:r>
      <w:r w:rsidR="008946ED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w</w:t>
      </w:r>
      <w:r w:rsidR="008946ED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 xml:space="preserve">szczególności usuwać i/lub dodawać jakichkolwiek jego zapisów.  </w:t>
      </w:r>
    </w:p>
    <w:p w:rsidR="00DD3C33" w:rsidRPr="002714B6" w:rsidRDefault="00937A4B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t xml:space="preserve">Wykluczenie Wykonawcy </w:t>
      </w:r>
    </w:p>
    <w:p w:rsidR="00DC26BA" w:rsidRDefault="00DC26BA" w:rsidP="005D6984">
      <w:pPr>
        <w:pStyle w:val="Default"/>
        <w:widowControl/>
        <w:numPr>
          <w:ilvl w:val="0"/>
          <w:numId w:val="13"/>
        </w:numPr>
        <w:ind w:left="397" w:hanging="397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 postępowania wykluczone będą osoby powiązane z Zamawiającym osobowo lub kapitałowo. Przez powiązania osobowe lub kapitałowe rozumie się wzajemne powiązania pomiędzy Zamawiającym lub osobami upoważnionymi do zaciągania zobowiązań w imieniu Zamawiającego lub osobami wykonującymi w imieniu Zamawiającego czynności związane z przygotowaniem i przeprowadzeniem niniejszego postępowania, a Wykonawcą, polegające w szczególności na: </w:t>
      </w:r>
    </w:p>
    <w:p w:rsidR="008946ED" w:rsidRPr="008946ED" w:rsidRDefault="008946ED" w:rsidP="008946E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46ED">
        <w:rPr>
          <w:rFonts w:asciiTheme="minorHAnsi" w:hAnsiTheme="minorHAnsi" w:cstheme="minorHAnsi"/>
          <w:color w:val="auto"/>
          <w:sz w:val="22"/>
          <w:szCs w:val="22"/>
        </w:rPr>
        <w:t>uczestniczeniu w spółce jako wspólnik spółki cywilnej lub spółki osobowej,</w:t>
      </w:r>
    </w:p>
    <w:p w:rsidR="008946ED" w:rsidRPr="008946ED" w:rsidRDefault="008946ED" w:rsidP="008946E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46ED">
        <w:rPr>
          <w:rFonts w:asciiTheme="minorHAnsi" w:hAnsiTheme="minorHAnsi" w:cstheme="minorHAnsi"/>
          <w:color w:val="auto"/>
          <w:sz w:val="22"/>
          <w:szCs w:val="22"/>
        </w:rPr>
        <w:t>posiadaniu co najmniej 10% udziałów lub akcji, o ile niższy próg nie wynika z przepisów prawa lub nie został określony przez IZ PO,</w:t>
      </w:r>
    </w:p>
    <w:p w:rsidR="008946ED" w:rsidRPr="008946ED" w:rsidRDefault="008946ED" w:rsidP="008946E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46ED">
        <w:rPr>
          <w:rFonts w:asciiTheme="minorHAnsi" w:hAnsiTheme="minorHAnsi" w:cstheme="minorHAnsi"/>
          <w:color w:val="auto"/>
          <w:sz w:val="22"/>
          <w:szCs w:val="22"/>
        </w:rPr>
        <w:t>pełnieniu funkcji członka organu nadzorczego lub zarządzającego, prokurenta, pełnomocnika,</w:t>
      </w:r>
    </w:p>
    <w:p w:rsidR="008946ED" w:rsidRPr="008946ED" w:rsidRDefault="008946ED" w:rsidP="008946E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46ED">
        <w:rPr>
          <w:rFonts w:asciiTheme="minorHAnsi" w:hAnsiTheme="minorHAnsi" w:cstheme="minorHAnsi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C26BA" w:rsidRDefault="00DC26BA" w:rsidP="005D6984">
      <w:pPr>
        <w:pStyle w:val="Default"/>
        <w:ind w:left="397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Brak powiązań Wykonawcy z Zamawiającym będzie weryfikowany na podstawie oświadczenia o braku powiązań, dołączonego do oferty (zgodnie z wzorem stanowią</w:t>
      </w:r>
      <w:r w:rsidR="00936F76">
        <w:rPr>
          <w:rFonts w:asciiTheme="minorHAnsi" w:hAnsiTheme="minorHAnsi" w:cstheme="minorHAnsi"/>
          <w:color w:val="auto"/>
          <w:sz w:val="22"/>
        </w:rPr>
        <w:t>cym z</w:t>
      </w:r>
      <w:r>
        <w:rPr>
          <w:rFonts w:asciiTheme="minorHAnsi" w:hAnsiTheme="minorHAnsi" w:cstheme="minorHAnsi"/>
          <w:color w:val="auto"/>
          <w:sz w:val="22"/>
        </w:rPr>
        <w:t>ałącznik nr</w:t>
      </w:r>
      <w:r w:rsidR="00AF7941">
        <w:rPr>
          <w:rFonts w:asciiTheme="minorHAnsi" w:hAnsiTheme="minorHAnsi" w:cstheme="minorHAnsi"/>
          <w:color w:val="auto"/>
          <w:sz w:val="22"/>
        </w:rPr>
        <w:t xml:space="preserve"> </w:t>
      </w:r>
      <w:r w:rsidR="003C7579">
        <w:rPr>
          <w:rFonts w:asciiTheme="minorHAnsi" w:hAnsiTheme="minorHAnsi" w:cstheme="minorHAnsi"/>
          <w:color w:val="auto"/>
          <w:sz w:val="22"/>
        </w:rPr>
        <w:t>3</w:t>
      </w:r>
      <w:r w:rsidR="00AF7941">
        <w:rPr>
          <w:rFonts w:asciiTheme="minorHAnsi" w:hAnsiTheme="minorHAnsi" w:cstheme="minorHAnsi"/>
          <w:color w:val="auto"/>
          <w:sz w:val="22"/>
        </w:rPr>
        <w:t xml:space="preserve"> do zapytania ofertowego</w:t>
      </w:r>
      <w:r>
        <w:rPr>
          <w:rFonts w:asciiTheme="minorHAnsi" w:hAnsiTheme="minorHAnsi" w:cstheme="minorHAnsi"/>
          <w:color w:val="auto"/>
          <w:sz w:val="22"/>
        </w:rPr>
        <w:t>).</w:t>
      </w:r>
    </w:p>
    <w:p w:rsidR="006C3BF0" w:rsidRPr="00DC26BA" w:rsidRDefault="00937A4B" w:rsidP="005D6984">
      <w:pPr>
        <w:pStyle w:val="Default"/>
        <w:widowControl/>
        <w:numPr>
          <w:ilvl w:val="0"/>
          <w:numId w:val="13"/>
        </w:numPr>
        <w:ind w:left="340" w:hanging="3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Z postępowania o udzielenie zamówienia wyklucza się Wykonawcę, który nie spełnia warunków </w:t>
      </w:r>
      <w:r w:rsidR="00986BBC">
        <w:rPr>
          <w:rFonts w:asciiTheme="minorHAnsi" w:hAnsiTheme="minorHAnsi" w:cstheme="minorHAnsi"/>
          <w:sz w:val="22"/>
        </w:rPr>
        <w:t>udziału w p</w:t>
      </w:r>
      <w:r w:rsidR="008946ED">
        <w:rPr>
          <w:rFonts w:asciiTheme="minorHAnsi" w:hAnsiTheme="minorHAnsi" w:cstheme="minorHAnsi"/>
          <w:sz w:val="22"/>
        </w:rPr>
        <w:t xml:space="preserve">ostępowaniu określonych w pkt. </w:t>
      </w:r>
      <w:r w:rsidR="00986BBC">
        <w:rPr>
          <w:rFonts w:asciiTheme="minorHAnsi" w:hAnsiTheme="minorHAnsi" w:cstheme="minorHAnsi"/>
          <w:sz w:val="22"/>
        </w:rPr>
        <w:t>V</w:t>
      </w:r>
      <w:r w:rsidR="008946ED">
        <w:rPr>
          <w:rFonts w:asciiTheme="minorHAnsi" w:hAnsiTheme="minorHAnsi" w:cstheme="minorHAnsi"/>
          <w:sz w:val="22"/>
        </w:rPr>
        <w:t>III</w:t>
      </w:r>
      <w:r w:rsidR="00986BBC">
        <w:rPr>
          <w:rFonts w:asciiTheme="minorHAnsi" w:hAnsiTheme="minorHAnsi" w:cstheme="minorHAnsi"/>
          <w:sz w:val="22"/>
        </w:rPr>
        <w:t xml:space="preserve"> zapytania ofertowego. </w:t>
      </w:r>
    </w:p>
    <w:p w:rsidR="006C3BF0" w:rsidRPr="002714B6" w:rsidRDefault="006C3BF0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t>Określenie</w:t>
      </w:r>
      <w:r w:rsidR="00DC26BA" w:rsidRPr="002714B6">
        <w:rPr>
          <w:rFonts w:asciiTheme="minorHAnsi" w:hAnsiTheme="minorHAnsi" w:cstheme="minorHAnsi"/>
          <w:b/>
          <w:bCs/>
          <w:color w:val="auto"/>
        </w:rPr>
        <w:t xml:space="preserve"> warunków istotnych zmian umowy</w:t>
      </w:r>
    </w:p>
    <w:p w:rsidR="00DC26BA" w:rsidRDefault="00DC26BA" w:rsidP="005D6984">
      <w:pPr>
        <w:pStyle w:val="Akapitzlist"/>
        <w:numPr>
          <w:ilvl w:val="0"/>
          <w:numId w:val="10"/>
        </w:numPr>
        <w:jc w:val="both"/>
        <w:rPr>
          <w:rFonts w:cstheme="minorHAnsi"/>
          <w:szCs w:val="24"/>
        </w:rPr>
      </w:pPr>
      <w:r>
        <w:t xml:space="preserve">Zamawiający przewiduje możliwość zmiany postanowień umowy zawartej z Wykonawcą </w:t>
      </w:r>
      <w:r>
        <w:tab/>
        <w:t>wyłonionym w niniejszym postępowaniu w następujących sytuacjach: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>zmian regulacji prawnych/wytycznych dotyczących Programu Operacyjnego/wytycznych lub zaleceń Instytucji Zarządzającej i/lub Pośredniczącej w odniesieniu do umowy o</w:t>
      </w:r>
      <w:r w:rsidR="00A062D2">
        <w:t> </w:t>
      </w:r>
      <w:r w:rsidRPr="008977B4">
        <w:t xml:space="preserve">dofinansowanie Projektu lub umowy na realizację zamówienia; 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 xml:space="preserve">otrzymania decyzji jednostki finansującej Projekt, zawierającej zmiany zakresu zadań, terminów realizacji czy też ustalającej dodatkowe postanowienia, do których Zamawiający zostanie zobowiązany; 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 xml:space="preserve">obiektywnych przyczyn niezależnych od Zamawiającego lub Wykonawcy; 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 xml:space="preserve">po ewentualnych zmianach urzędowych w obowiązujących przepisach podatkowych; 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>okoliczności siły wyższej (np. klęski żywiołowe, nieprzewidziane warunki pogodowe, strajki, niepokoje, pogorszenie sytuacji epidemiologicznej);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>zaistnienia omyłki pisarskiej;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>wystąpienia wszelkich innych zdarzeń niemożliwych do przewidzenia w chwili zawarcia umowy; a mających wpływ na realizację umowy, za które to zdarzenia nie ponosi winy żadna ze stron;</w:t>
      </w:r>
    </w:p>
    <w:p w:rsidR="008977B4" w:rsidRPr="008977B4" w:rsidRDefault="008977B4" w:rsidP="008977B4">
      <w:pPr>
        <w:pStyle w:val="Akapitzlist"/>
        <w:numPr>
          <w:ilvl w:val="0"/>
          <w:numId w:val="11"/>
        </w:numPr>
        <w:jc w:val="both"/>
      </w:pPr>
      <w:r w:rsidRPr="008977B4">
        <w:t>braku możliwości wyłonienia grupy szkoleniowej (wymaganej liczby uczestników).</w:t>
      </w:r>
    </w:p>
    <w:p w:rsidR="00DC26BA" w:rsidRPr="00A062D2" w:rsidRDefault="00DC26BA" w:rsidP="005D6984">
      <w:pPr>
        <w:pStyle w:val="Akapitzlist"/>
        <w:numPr>
          <w:ilvl w:val="0"/>
          <w:numId w:val="12"/>
        </w:numPr>
        <w:ind w:hanging="363"/>
        <w:jc w:val="both"/>
      </w:pPr>
      <w:r>
        <w:rPr>
          <w:rFonts w:eastAsia="Calibri" w:cstheme="minorHAnsi"/>
        </w:rPr>
        <w:t>Wszelkie zmiany do umowy wymagają zachowania formy pisemnego aneksu, podpisanego przez obie ze stron.</w:t>
      </w:r>
      <w:r>
        <w:rPr>
          <w:rFonts w:cstheme="minorHAnsi"/>
        </w:rPr>
        <w:t xml:space="preserve">  </w:t>
      </w:r>
    </w:p>
    <w:p w:rsidR="006C3BF0" w:rsidRPr="002714B6" w:rsidRDefault="006C3BF0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t>Informa</w:t>
      </w:r>
      <w:r w:rsidR="00733F92" w:rsidRPr="002714B6">
        <w:rPr>
          <w:rFonts w:asciiTheme="minorHAnsi" w:hAnsiTheme="minorHAnsi" w:cstheme="minorHAnsi"/>
          <w:b/>
          <w:bCs/>
          <w:color w:val="auto"/>
        </w:rPr>
        <w:t>cję o planowanych zamówieniach uzupełniających</w:t>
      </w:r>
    </w:p>
    <w:p w:rsidR="00874A7F" w:rsidRPr="00733F92" w:rsidRDefault="00733F92" w:rsidP="005D6984">
      <w:pPr>
        <w:pStyle w:val="Akapitzlist"/>
        <w:ind w:left="0"/>
        <w:jc w:val="both"/>
      </w:pPr>
      <w:r w:rsidRPr="00733F92">
        <w:t>Zamawiający przewiduje możliwość udzielenia zamówień uzupełniających na usługi objęte niniejszym zapytaniem, w wysokości nieprzekraczającej 50% wartości zamówienia określonego w umowie zawartej z Wykonawcą.</w:t>
      </w:r>
    </w:p>
    <w:p w:rsidR="006C3BF0" w:rsidRPr="002714B6" w:rsidRDefault="006C3BF0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t>Informacja o przetwarzaniu danych osobowych</w:t>
      </w:r>
    </w:p>
    <w:p w:rsidR="006C3BF0" w:rsidRDefault="006C3BF0" w:rsidP="005D6984">
      <w:pPr>
        <w:pStyle w:val="Akapitzlist"/>
        <w:spacing w:before="240"/>
        <w:ind w:left="0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C3BF0" w:rsidRPr="006C3BF0">
        <w:rPr>
          <w:rFonts w:asciiTheme="minorHAnsi" w:hAnsiTheme="minorHAnsi" w:cstheme="minorHAnsi"/>
          <w:sz w:val="22"/>
          <w:szCs w:val="22"/>
        </w:rPr>
        <w:t xml:space="preserve">dministratorem Pani/Pana danych osobowych jest Wyższa Szkoła Techniczna w Katowicach, </w:t>
      </w:r>
      <w:r w:rsidR="006C3BF0" w:rsidRPr="006C3BF0">
        <w:rPr>
          <w:rFonts w:asciiTheme="minorHAnsi" w:hAnsiTheme="minorHAnsi" w:cstheme="minorHAnsi"/>
          <w:sz w:val="22"/>
          <w:szCs w:val="22"/>
        </w:rPr>
        <w:tab/>
        <w:t>NIP: 6342513160, REGON</w:t>
      </w:r>
      <w:r w:rsidR="008946ED">
        <w:rPr>
          <w:rFonts w:asciiTheme="minorHAnsi" w:hAnsiTheme="minorHAnsi" w:cstheme="minorHAnsi"/>
          <w:sz w:val="22"/>
          <w:szCs w:val="22"/>
        </w:rPr>
        <w:t>: 278168801, tel.</w:t>
      </w:r>
      <w:r w:rsidR="006C3BF0" w:rsidRPr="006C3BF0">
        <w:rPr>
          <w:rFonts w:asciiTheme="minorHAnsi" w:hAnsiTheme="minorHAnsi" w:cstheme="minorHAnsi"/>
          <w:sz w:val="22"/>
          <w:szCs w:val="22"/>
        </w:rPr>
        <w:t>: 32 202 50 34, adres e-mail: </w:t>
      </w:r>
      <w:hyperlink r:id="rId10">
        <w:r w:rsidR="006C3BF0" w:rsidRPr="006C3BF0">
          <w:rPr>
            <w:rFonts w:asciiTheme="minorHAnsi" w:hAnsiTheme="minorHAnsi"/>
            <w:sz w:val="22"/>
            <w:szCs w:val="22"/>
          </w:rPr>
          <w:t>wst@wst.com.pl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6C3BF0" w:rsidRPr="006C3BF0">
        <w:rPr>
          <w:rFonts w:asciiTheme="minorHAnsi" w:hAnsiTheme="minorHAnsi" w:cstheme="minorHAnsi"/>
          <w:sz w:val="22"/>
          <w:szCs w:val="22"/>
        </w:rPr>
        <w:t xml:space="preserve"> inspektorem ochrony danych osobowych w Wyższej Szkole T</w:t>
      </w:r>
      <w:r w:rsidR="008946ED">
        <w:rPr>
          <w:rFonts w:asciiTheme="minorHAnsi" w:hAnsiTheme="minorHAnsi" w:cstheme="minorHAnsi"/>
          <w:sz w:val="22"/>
          <w:szCs w:val="22"/>
        </w:rPr>
        <w:t xml:space="preserve">echnicznej w Katowicach  można </w:t>
      </w:r>
      <w:r w:rsidR="006C3BF0" w:rsidRPr="006C3BF0">
        <w:rPr>
          <w:rFonts w:asciiTheme="minorHAnsi" w:hAnsiTheme="minorHAnsi" w:cstheme="minorHAnsi"/>
          <w:sz w:val="22"/>
          <w:szCs w:val="22"/>
        </w:rPr>
        <w:t>się skontaktować d</w:t>
      </w:r>
      <w:r w:rsidR="008946ED">
        <w:rPr>
          <w:rFonts w:asciiTheme="minorHAnsi" w:hAnsiTheme="minorHAnsi" w:cstheme="minorHAnsi"/>
          <w:sz w:val="22"/>
          <w:szCs w:val="22"/>
        </w:rPr>
        <w:t>rogą elektroniczną pod adresem:</w:t>
      </w:r>
      <w:r w:rsidR="006C3BF0" w:rsidRPr="006C3BF0">
        <w:rPr>
          <w:rFonts w:asciiTheme="minorHAnsi" w:hAnsiTheme="minorHAnsi" w:cstheme="minorHAnsi"/>
          <w:sz w:val="22"/>
          <w:szCs w:val="22"/>
        </w:rPr>
        <w:t xml:space="preserve"> iod@ws</w:t>
      </w:r>
      <w:r>
        <w:rPr>
          <w:rFonts w:asciiTheme="minorHAnsi" w:hAnsiTheme="minorHAnsi" w:cstheme="minorHAnsi"/>
          <w:sz w:val="22"/>
          <w:szCs w:val="22"/>
        </w:rPr>
        <w:t>t.com.pl.</w:t>
      </w:r>
    </w:p>
    <w:p w:rsidR="006C3BF0" w:rsidRPr="006C3BF0" w:rsidRDefault="006C3BF0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</w:t>
      </w:r>
      <w:r w:rsidRPr="006C3BF0">
        <w:rPr>
          <w:rFonts w:asciiTheme="minorHAnsi" w:hAnsiTheme="minorHAnsi" w:cstheme="minorHAnsi"/>
          <w:sz w:val="22"/>
          <w:szCs w:val="22"/>
        </w:rPr>
        <w:tab/>
        <w:t>związanym z niniejszym postępo</w:t>
      </w:r>
      <w:r w:rsidR="00105083">
        <w:rPr>
          <w:rFonts w:asciiTheme="minorHAnsi" w:hAnsiTheme="minorHAnsi" w:cstheme="minorHAnsi"/>
          <w:sz w:val="22"/>
          <w:szCs w:val="22"/>
        </w:rPr>
        <w:t>waniem o udzielenie zamówienia.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6C3BF0" w:rsidRPr="006C3BF0">
        <w:rPr>
          <w:rFonts w:asciiTheme="minorHAnsi" w:hAnsiTheme="minorHAnsi" w:cstheme="minorHAnsi"/>
          <w:sz w:val="22"/>
          <w:szCs w:val="22"/>
        </w:rPr>
        <w:t xml:space="preserve">dbiorcami Pani/Pana danych osobowych będą osoby lub podmioty, którym udostępniona </w:t>
      </w:r>
      <w:r w:rsidR="006C3BF0" w:rsidRPr="006C3BF0">
        <w:rPr>
          <w:rFonts w:asciiTheme="minorHAnsi" w:hAnsiTheme="minorHAnsi" w:cstheme="minorHAnsi"/>
          <w:sz w:val="22"/>
          <w:szCs w:val="22"/>
        </w:rPr>
        <w:tab/>
        <w:t>zostanie do</w:t>
      </w:r>
      <w:r>
        <w:rPr>
          <w:rFonts w:asciiTheme="minorHAnsi" w:hAnsiTheme="minorHAnsi" w:cstheme="minorHAnsi"/>
          <w:sz w:val="22"/>
          <w:szCs w:val="22"/>
        </w:rPr>
        <w:t>kumentacja postępowania.</w:t>
      </w:r>
    </w:p>
    <w:p w:rsidR="006C3BF0" w:rsidRPr="006C3BF0" w:rsidRDefault="006C3BF0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 xml:space="preserve">Pani/Pana dane osobowe będą przechowywane, przez okres nie krótszy niż okres realizacji </w:t>
      </w:r>
      <w:r w:rsidRPr="006C3BF0">
        <w:rPr>
          <w:rFonts w:asciiTheme="minorHAnsi" w:hAnsiTheme="minorHAnsi" w:cstheme="minorHAnsi"/>
          <w:sz w:val="22"/>
          <w:szCs w:val="22"/>
        </w:rPr>
        <w:tab/>
        <w:t>i utrzymania trwałości efektów projektu, a w przypadku pomocy publicznej nie krócej n</w:t>
      </w:r>
      <w:r w:rsidR="00DC26BA">
        <w:rPr>
          <w:rFonts w:asciiTheme="minorHAnsi" w:hAnsiTheme="minorHAnsi" w:cstheme="minorHAnsi"/>
          <w:sz w:val="22"/>
          <w:szCs w:val="22"/>
        </w:rPr>
        <w:t xml:space="preserve">iż 10 lat </w:t>
      </w:r>
      <w:r w:rsidR="00105083">
        <w:rPr>
          <w:rFonts w:asciiTheme="minorHAnsi" w:hAnsiTheme="minorHAnsi" w:cstheme="minorHAnsi"/>
          <w:sz w:val="22"/>
          <w:szCs w:val="22"/>
        </w:rPr>
        <w:t>od daty przyznania tej pomocy.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6C3BF0" w:rsidRPr="006C3BF0">
        <w:rPr>
          <w:rFonts w:asciiTheme="minorHAnsi" w:hAnsiTheme="minorHAnsi" w:cstheme="minorHAnsi"/>
          <w:sz w:val="22"/>
          <w:szCs w:val="22"/>
        </w:rPr>
        <w:t xml:space="preserve"> odniesieniu do Pani/Pana danych osobowych decyzje nie będą podejmowane w sposób </w:t>
      </w:r>
      <w:r w:rsidR="006C3BF0" w:rsidRPr="006C3BF0">
        <w:rPr>
          <w:rFonts w:asciiTheme="minorHAnsi" w:hAnsiTheme="minorHAnsi" w:cstheme="minorHAnsi"/>
          <w:sz w:val="22"/>
          <w:szCs w:val="22"/>
        </w:rPr>
        <w:tab/>
        <w:t>zautomatyzowany, stosowanie do art. 22 RODO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3BF0" w:rsidRPr="006C3BF0">
        <w:rPr>
          <w:rFonts w:asciiTheme="minorHAnsi" w:hAnsiTheme="minorHAnsi" w:cstheme="minorHAnsi"/>
          <w:sz w:val="22"/>
          <w:szCs w:val="22"/>
        </w:rPr>
        <w:t>osiada Pani/Pan:</w:t>
      </w:r>
    </w:p>
    <w:p w:rsidR="006C3BF0" w:rsidRPr="006C3BF0" w:rsidRDefault="006C3BF0" w:rsidP="005D6984">
      <w:pPr>
        <w:pStyle w:val="Default"/>
        <w:widowControl/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 xml:space="preserve">na podstawie art. 15 RODO </w:t>
      </w:r>
      <w:r w:rsidR="00105083">
        <w:rPr>
          <w:rFonts w:asciiTheme="minorHAnsi" w:hAnsiTheme="minorHAnsi" w:cstheme="minorHAnsi"/>
          <w:sz w:val="22"/>
          <w:szCs w:val="22"/>
        </w:rPr>
        <w:t xml:space="preserve">- </w:t>
      </w:r>
      <w:r w:rsidRPr="006C3BF0">
        <w:rPr>
          <w:rFonts w:asciiTheme="minorHAnsi" w:hAnsiTheme="minorHAnsi" w:cstheme="minorHAnsi"/>
          <w:sz w:val="22"/>
          <w:szCs w:val="22"/>
        </w:rPr>
        <w:t xml:space="preserve">prawo dostępu do danych osobowych </w:t>
      </w:r>
      <w:r w:rsidR="00105083" w:rsidRPr="006C3BF0">
        <w:rPr>
          <w:rFonts w:asciiTheme="minorHAnsi" w:hAnsiTheme="minorHAnsi" w:cstheme="minorHAnsi"/>
          <w:sz w:val="22"/>
          <w:szCs w:val="22"/>
        </w:rPr>
        <w:t xml:space="preserve">dotyczących </w:t>
      </w:r>
      <w:r w:rsidR="008946ED">
        <w:rPr>
          <w:rFonts w:asciiTheme="minorHAnsi" w:hAnsiTheme="minorHAnsi" w:cstheme="minorHAnsi"/>
          <w:sz w:val="22"/>
          <w:szCs w:val="22"/>
        </w:rPr>
        <w:t>Pani/Pana,</w:t>
      </w:r>
    </w:p>
    <w:p w:rsidR="006C3BF0" w:rsidRPr="006C3BF0" w:rsidRDefault="006C3BF0" w:rsidP="005D6984">
      <w:pPr>
        <w:pStyle w:val="Default"/>
        <w:widowControl/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na podstawie art. 16 RODO</w:t>
      </w:r>
      <w:r w:rsidR="00105083">
        <w:rPr>
          <w:rFonts w:asciiTheme="minorHAnsi" w:hAnsiTheme="minorHAnsi" w:cstheme="minorHAnsi"/>
          <w:sz w:val="22"/>
          <w:szCs w:val="22"/>
        </w:rPr>
        <w:t xml:space="preserve"> -</w:t>
      </w:r>
      <w:r w:rsidRPr="006C3BF0">
        <w:rPr>
          <w:rFonts w:asciiTheme="minorHAnsi" w:hAnsiTheme="minorHAnsi" w:cstheme="minorHAnsi"/>
          <w:sz w:val="22"/>
          <w:szCs w:val="22"/>
        </w:rPr>
        <w:t xml:space="preserve"> prawo do sprostowania Pani/Pana danych osobowych (skorzystanie z prawa do sprostowania nie może skutkować zmianą wyniku postępowania o udzielenie zamówienia ani zmianą postanowień umowy oraz nie może naruszać integralności p</w:t>
      </w:r>
      <w:r w:rsidR="008946ED">
        <w:rPr>
          <w:rFonts w:asciiTheme="minorHAnsi" w:hAnsiTheme="minorHAnsi" w:cstheme="minorHAnsi"/>
          <w:sz w:val="22"/>
          <w:szCs w:val="22"/>
        </w:rPr>
        <w:t>rotokołu oraz jego załączników),</w:t>
      </w:r>
    </w:p>
    <w:p w:rsidR="006C3BF0" w:rsidRPr="006C3BF0" w:rsidRDefault="006C3BF0" w:rsidP="005D6984">
      <w:pPr>
        <w:pStyle w:val="Default"/>
        <w:widowControl/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na podstawie art. 18 RODO</w:t>
      </w:r>
      <w:r w:rsidR="00105083">
        <w:rPr>
          <w:rFonts w:asciiTheme="minorHAnsi" w:hAnsiTheme="minorHAnsi" w:cstheme="minorHAnsi"/>
          <w:sz w:val="22"/>
          <w:szCs w:val="22"/>
        </w:rPr>
        <w:t xml:space="preserve"> -</w:t>
      </w:r>
      <w:r w:rsidRPr="006C3BF0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</w:t>
      </w:r>
      <w:r w:rsidR="00105083">
        <w:rPr>
          <w:rFonts w:asciiTheme="minorHAnsi" w:hAnsiTheme="minorHAnsi" w:cstheme="minorHAnsi"/>
          <w:sz w:val="22"/>
          <w:szCs w:val="22"/>
        </w:rPr>
        <w:t> </w:t>
      </w:r>
      <w:r w:rsidRPr="006C3BF0">
        <w:rPr>
          <w:rFonts w:asciiTheme="minorHAnsi" w:hAnsiTheme="minorHAnsi" w:cstheme="minorHAnsi"/>
          <w:sz w:val="22"/>
          <w:szCs w:val="22"/>
        </w:rPr>
        <w:t>art.</w:t>
      </w:r>
      <w:r w:rsidR="00105083">
        <w:rPr>
          <w:rFonts w:asciiTheme="minorHAnsi" w:hAnsiTheme="minorHAnsi" w:cstheme="minorHAnsi"/>
          <w:sz w:val="22"/>
          <w:szCs w:val="22"/>
        </w:rPr>
        <w:t> </w:t>
      </w:r>
      <w:r w:rsidRPr="006C3BF0">
        <w:rPr>
          <w:rFonts w:asciiTheme="minorHAnsi" w:hAnsiTheme="minorHAnsi" w:cstheme="minorHAnsi"/>
          <w:sz w:val="22"/>
          <w:szCs w:val="22"/>
        </w:rPr>
        <w:t>18 ust. 2 RODO (prawo do ograniczenia przetwarzania nie ma zastosowania w</w:t>
      </w:r>
      <w:r w:rsidR="00105083">
        <w:rPr>
          <w:rFonts w:asciiTheme="minorHAnsi" w:hAnsiTheme="minorHAnsi" w:cstheme="minorHAnsi"/>
          <w:sz w:val="22"/>
          <w:szCs w:val="22"/>
        </w:rPr>
        <w:t> </w:t>
      </w:r>
      <w:r w:rsidRPr="006C3BF0">
        <w:rPr>
          <w:rFonts w:asciiTheme="minorHAnsi" w:hAnsiTheme="minorHAnsi" w:cstheme="minorHAnsi"/>
          <w:sz w:val="22"/>
          <w:szCs w:val="22"/>
        </w:rPr>
        <w:t>odniesieniu do przechowywania, w celu zapewnienia korzystania ze środków ochrony prawnej lub w celu ochrony praw innej osoby fizycznej lub prawnej, lub z uwagi na ważne względy interesu publicznego Unii Europejskie</w:t>
      </w:r>
      <w:r w:rsidR="008946ED">
        <w:rPr>
          <w:rFonts w:asciiTheme="minorHAnsi" w:hAnsiTheme="minorHAnsi" w:cstheme="minorHAnsi"/>
          <w:sz w:val="22"/>
          <w:szCs w:val="22"/>
        </w:rPr>
        <w:t>j lub państwa członkowskiego),</w:t>
      </w:r>
    </w:p>
    <w:p w:rsidR="006C3BF0" w:rsidRPr="006C3BF0" w:rsidRDefault="006C3BF0" w:rsidP="005D6984">
      <w:pPr>
        <w:pStyle w:val="Default"/>
        <w:widowControl/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</w:t>
      </w:r>
      <w:r w:rsidR="00F813C1">
        <w:rPr>
          <w:rFonts w:asciiTheme="minorHAnsi" w:hAnsiTheme="minorHAnsi" w:cstheme="minorHAnsi"/>
          <w:sz w:val="22"/>
          <w:szCs w:val="22"/>
        </w:rPr>
        <w:t>tyczących narusza przepisy RODO.</w:t>
      </w:r>
    </w:p>
    <w:p w:rsidR="006C3BF0" w:rsidRPr="006C3BF0" w:rsidRDefault="00105083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C3BF0" w:rsidRPr="006C3BF0">
        <w:rPr>
          <w:rFonts w:asciiTheme="minorHAnsi" w:hAnsiTheme="minorHAnsi" w:cstheme="minorHAnsi"/>
          <w:sz w:val="22"/>
          <w:szCs w:val="22"/>
        </w:rPr>
        <w:t>ie przysługuje Pani/Panu:</w:t>
      </w:r>
    </w:p>
    <w:p w:rsidR="006C3BF0" w:rsidRPr="006C3BF0" w:rsidRDefault="006C3BF0" w:rsidP="005D6984">
      <w:pPr>
        <w:pStyle w:val="Default"/>
        <w:widowControl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w związku z art. 17 ust. 3 lit. b, d lub e RODO</w:t>
      </w:r>
      <w:r w:rsidR="00105083">
        <w:rPr>
          <w:rFonts w:asciiTheme="minorHAnsi" w:hAnsiTheme="minorHAnsi" w:cstheme="minorHAnsi"/>
          <w:sz w:val="22"/>
          <w:szCs w:val="22"/>
        </w:rPr>
        <w:t xml:space="preserve"> -</w:t>
      </w:r>
      <w:r w:rsidRPr="006C3BF0">
        <w:rPr>
          <w:rFonts w:asciiTheme="minorHAnsi" w:hAnsiTheme="minorHAnsi" w:cstheme="minorHAnsi"/>
          <w:sz w:val="22"/>
          <w:szCs w:val="22"/>
        </w:rPr>
        <w:t xml:space="preserve"> prawo do usunięcia </w:t>
      </w:r>
      <w:r w:rsidR="008946ED">
        <w:rPr>
          <w:rFonts w:asciiTheme="minorHAnsi" w:hAnsiTheme="minorHAnsi" w:cstheme="minorHAnsi"/>
          <w:sz w:val="22"/>
          <w:szCs w:val="22"/>
        </w:rPr>
        <w:t>danych osobowych,</w:t>
      </w:r>
    </w:p>
    <w:p w:rsidR="006C3BF0" w:rsidRPr="006C3BF0" w:rsidRDefault="006C3BF0" w:rsidP="005D6984">
      <w:pPr>
        <w:pStyle w:val="Default"/>
        <w:widowControl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prawo do przenoszenia danych osobowyc</w:t>
      </w:r>
      <w:r w:rsidR="008946ED">
        <w:rPr>
          <w:rFonts w:asciiTheme="minorHAnsi" w:hAnsiTheme="minorHAnsi" w:cstheme="minorHAnsi"/>
          <w:sz w:val="22"/>
          <w:szCs w:val="22"/>
        </w:rPr>
        <w:t>h, o którym mowa w art. 20 RODO,</w:t>
      </w:r>
    </w:p>
    <w:p w:rsidR="006C3BF0" w:rsidRPr="006C3BF0" w:rsidRDefault="006C3BF0" w:rsidP="005D6984">
      <w:pPr>
        <w:pStyle w:val="Default"/>
        <w:widowControl/>
        <w:numPr>
          <w:ilvl w:val="0"/>
          <w:numId w:val="9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>na podstawie art. 21 RODO</w:t>
      </w:r>
      <w:r w:rsidR="00105083">
        <w:rPr>
          <w:rFonts w:asciiTheme="minorHAnsi" w:hAnsiTheme="minorHAnsi" w:cstheme="minorHAnsi"/>
          <w:sz w:val="22"/>
          <w:szCs w:val="22"/>
        </w:rPr>
        <w:t xml:space="preserve"> -</w:t>
      </w:r>
      <w:r w:rsidRPr="006C3BF0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RODO. </w:t>
      </w:r>
    </w:p>
    <w:p w:rsidR="00105083" w:rsidRPr="00105083" w:rsidRDefault="00105083" w:rsidP="005D6984">
      <w:pPr>
        <w:pStyle w:val="Default"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5083">
        <w:rPr>
          <w:rFonts w:asciiTheme="minorHAnsi" w:hAnsiTheme="minorHAnsi" w:cstheme="minorHAnsi"/>
          <w:sz w:val="22"/>
          <w:szCs w:val="22"/>
        </w:rPr>
        <w:t>W przypadku dojścia do zawarcia umowy dane osobowe osób fizycznych, w szczególności osób reprezentujących oraz wskazanych do kontaktu, związanych z wykonaniem umowy, pozyskane bezpośrednio lub pośrednio, będą przetwarzane przez Strony umowy w celu i</w:t>
      </w:r>
      <w:r w:rsidR="00E95920"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</w:t>
      </w:r>
      <w:r w:rsidR="00E95920"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udostępni</w:t>
      </w:r>
      <w:r>
        <w:rPr>
          <w:rFonts w:asciiTheme="minorHAnsi" w:hAnsiTheme="minorHAnsi" w:cstheme="minorHAnsi"/>
          <w:sz w:val="22"/>
          <w:szCs w:val="22"/>
        </w:rPr>
        <w:t xml:space="preserve">ania podmiotom zewnętrznym, za </w:t>
      </w:r>
      <w:r w:rsidRPr="00105083">
        <w:rPr>
          <w:rFonts w:asciiTheme="minorHAnsi" w:hAnsiTheme="minorHAnsi" w:cstheme="minorHAnsi"/>
          <w:sz w:val="22"/>
          <w:szCs w:val="22"/>
        </w:rPr>
        <w:t>wyjątkiem przypadków przewidzianych przepisami prawa, ni</w:t>
      </w:r>
      <w:r>
        <w:rPr>
          <w:rFonts w:asciiTheme="minorHAnsi" w:hAnsiTheme="minorHAnsi" w:cstheme="minorHAnsi"/>
          <w:sz w:val="22"/>
          <w:szCs w:val="22"/>
        </w:rPr>
        <w:t xml:space="preserve">e będą również przekazywane do </w:t>
      </w:r>
      <w:r w:rsidRPr="00105083">
        <w:rPr>
          <w:rFonts w:asciiTheme="minorHAnsi" w:hAnsiTheme="minorHAnsi" w:cstheme="minorHAnsi"/>
          <w:sz w:val="22"/>
          <w:szCs w:val="22"/>
        </w:rPr>
        <w:t>państw trzecich i organizacji międzynarodowych. Mogą o</w:t>
      </w:r>
      <w:r>
        <w:rPr>
          <w:rFonts w:asciiTheme="minorHAnsi" w:hAnsiTheme="minorHAnsi" w:cstheme="minorHAnsi"/>
          <w:sz w:val="22"/>
          <w:szCs w:val="22"/>
        </w:rPr>
        <w:t xml:space="preserve">ne zostać przekazane podmiotom </w:t>
      </w:r>
      <w:r w:rsidRPr="00105083">
        <w:rPr>
          <w:rFonts w:asciiTheme="minorHAnsi" w:hAnsiTheme="minorHAnsi" w:cstheme="minorHAnsi"/>
          <w:sz w:val="22"/>
          <w:szCs w:val="22"/>
        </w:rPr>
        <w:t xml:space="preserve">współpracującym </w:t>
      </w:r>
      <w:r>
        <w:rPr>
          <w:rFonts w:asciiTheme="minorHAnsi" w:hAnsiTheme="minorHAnsi" w:cstheme="minorHAnsi"/>
          <w:sz w:val="22"/>
          <w:szCs w:val="22"/>
        </w:rPr>
        <w:t>z</w:t>
      </w:r>
      <w:r w:rsidR="00E95920">
        <w:rPr>
          <w:rFonts w:asciiTheme="minorHAnsi" w:hAnsiTheme="minorHAnsi" w:cstheme="minorHAnsi"/>
          <w:sz w:val="22"/>
          <w:szCs w:val="22"/>
        </w:rPr>
        <w:t xml:space="preserve"> Wyższą Szkołą</w:t>
      </w:r>
      <w:r w:rsidRPr="00105083">
        <w:rPr>
          <w:rFonts w:asciiTheme="minorHAnsi" w:hAnsiTheme="minorHAnsi" w:cstheme="minorHAnsi"/>
          <w:sz w:val="22"/>
          <w:szCs w:val="22"/>
        </w:rPr>
        <w:t xml:space="preserve"> Techniczną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Katowicach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oparciu o umowy powierzenia zawarte zgodnie z art. 28 RODO, m.in.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związku ze wsparciem w zakresie IT czy obsługą korespondencji. W</w:t>
      </w:r>
      <w:r w:rsidR="00E95920">
        <w:rPr>
          <w:rFonts w:asciiTheme="minorHAnsi" w:hAnsiTheme="minorHAnsi" w:cstheme="minorHAnsi"/>
          <w:sz w:val="22"/>
          <w:szCs w:val="22"/>
        </w:rPr>
        <w:t> </w:t>
      </w:r>
      <w:r w:rsidRPr="00105083">
        <w:rPr>
          <w:rFonts w:asciiTheme="minorHAnsi" w:hAnsiTheme="minorHAnsi" w:cstheme="minorHAnsi"/>
          <w:sz w:val="22"/>
          <w:szCs w:val="22"/>
        </w:rPr>
        <w:t>pozostałym zakresie zasady i sposób postęp</w:t>
      </w:r>
      <w:r w:rsidR="008946ED">
        <w:rPr>
          <w:rFonts w:asciiTheme="minorHAnsi" w:hAnsiTheme="minorHAnsi" w:cstheme="minorHAnsi"/>
          <w:sz w:val="22"/>
          <w:szCs w:val="22"/>
        </w:rPr>
        <w:t xml:space="preserve">owania z danymi został opisany </w:t>
      </w:r>
      <w:r w:rsidRPr="00105083">
        <w:rPr>
          <w:rFonts w:asciiTheme="minorHAnsi" w:hAnsiTheme="minorHAnsi" w:cstheme="minorHAnsi"/>
          <w:sz w:val="22"/>
          <w:szCs w:val="22"/>
        </w:rPr>
        <w:t xml:space="preserve">powyżej. </w:t>
      </w:r>
    </w:p>
    <w:p w:rsidR="006C3BF0" w:rsidRDefault="006C3BF0" w:rsidP="005D6984">
      <w:pPr>
        <w:pStyle w:val="Default"/>
        <w:widowControl/>
        <w:numPr>
          <w:ilvl w:val="0"/>
          <w:numId w:val="7"/>
        </w:num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3BF0">
        <w:rPr>
          <w:rFonts w:asciiTheme="minorHAnsi" w:hAnsiTheme="minorHAnsi" w:cstheme="minorHAnsi"/>
          <w:sz w:val="22"/>
          <w:szCs w:val="22"/>
        </w:rPr>
        <w:t xml:space="preserve">Administrator danych zobowiązuje </w:t>
      </w:r>
      <w:r w:rsidR="008946ED">
        <w:rPr>
          <w:rFonts w:asciiTheme="minorHAnsi" w:hAnsiTheme="minorHAnsi" w:cstheme="minorHAnsi"/>
          <w:sz w:val="22"/>
          <w:szCs w:val="22"/>
        </w:rPr>
        <w:t>Wykonawcę</w:t>
      </w:r>
      <w:r w:rsidRPr="006C3BF0">
        <w:rPr>
          <w:rFonts w:asciiTheme="minorHAnsi" w:hAnsiTheme="minorHAnsi" w:cstheme="minorHAnsi"/>
          <w:sz w:val="22"/>
          <w:szCs w:val="22"/>
        </w:rPr>
        <w:t xml:space="preserve"> do poinformowania o zasadach i sposobie </w:t>
      </w:r>
      <w:r w:rsidRPr="006C3BF0">
        <w:rPr>
          <w:rFonts w:asciiTheme="minorHAnsi" w:hAnsiTheme="minorHAnsi" w:cstheme="minorHAnsi"/>
          <w:sz w:val="22"/>
          <w:szCs w:val="22"/>
        </w:rPr>
        <w:tab/>
        <w:t xml:space="preserve">przetwarzania danych wszystkie osoby fizyczne zaangażowane w realizację umowy. </w:t>
      </w:r>
    </w:p>
    <w:p w:rsidR="00B43826" w:rsidRPr="002714B6" w:rsidRDefault="00B43826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lastRenderedPageBreak/>
        <w:t>Osoby do kontaktu:</w:t>
      </w:r>
    </w:p>
    <w:p w:rsidR="00B43826" w:rsidRPr="00252EA9" w:rsidRDefault="00B43826" w:rsidP="005D698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="Calibri" w:hAnsi="Calibri" w:cs="Calibri"/>
          <w:sz w:val="22"/>
        </w:rPr>
        <w:t xml:space="preserve">Osobą do kontaktu w sprawie niniejszego zamówienia jest </w:t>
      </w:r>
      <w:r w:rsidR="00230C2A">
        <w:rPr>
          <w:rFonts w:ascii="Calibri" w:hAnsi="Calibri" w:cs="Calibri"/>
          <w:sz w:val="22"/>
        </w:rPr>
        <w:t>Oliwia Szewczyk,</w:t>
      </w:r>
      <w:r>
        <w:rPr>
          <w:rFonts w:ascii="Calibri" w:hAnsi="Calibri" w:cs="Calibri"/>
          <w:sz w:val="22"/>
        </w:rPr>
        <w:t xml:space="preserve"> tel. </w:t>
      </w:r>
      <w:r w:rsidR="00230C2A">
        <w:rPr>
          <w:rFonts w:ascii="Calibri" w:hAnsi="Calibri" w:cs="Calibri"/>
          <w:sz w:val="22"/>
        </w:rPr>
        <w:t>510 057 999</w:t>
      </w:r>
      <w:r>
        <w:rPr>
          <w:rFonts w:ascii="Calibri" w:hAnsi="Calibri" w:cs="Calibri"/>
          <w:sz w:val="22"/>
        </w:rPr>
        <w:t xml:space="preserve">, e-mail:  </w:t>
      </w:r>
      <w:r w:rsidR="00230C2A">
        <w:rPr>
          <w:rFonts w:ascii="Calibri" w:hAnsi="Calibri" w:cs="Calibri"/>
          <w:sz w:val="22"/>
        </w:rPr>
        <w:t>oliwia</w:t>
      </w:r>
      <w:r>
        <w:rPr>
          <w:rFonts w:ascii="Calibri" w:hAnsi="Calibri" w:cs="Calibri"/>
          <w:sz w:val="22"/>
        </w:rPr>
        <w:t>.</w:t>
      </w:r>
      <w:r w:rsidR="00230C2A">
        <w:rPr>
          <w:rFonts w:ascii="Calibri" w:hAnsi="Calibri" w:cs="Calibri"/>
          <w:sz w:val="22"/>
        </w:rPr>
        <w:t>szewczyk</w:t>
      </w:r>
      <w:r>
        <w:rPr>
          <w:rFonts w:ascii="Calibri" w:hAnsi="Calibri" w:cs="Calibri"/>
          <w:sz w:val="22"/>
        </w:rPr>
        <w:t>@wst.com.pl</w:t>
      </w:r>
    </w:p>
    <w:p w:rsidR="006C3BF0" w:rsidRPr="002714B6" w:rsidRDefault="006C3BF0" w:rsidP="002714B6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2714B6">
        <w:rPr>
          <w:rFonts w:asciiTheme="minorHAnsi" w:hAnsiTheme="minorHAnsi" w:cstheme="minorHAnsi"/>
          <w:b/>
          <w:bCs/>
          <w:color w:val="auto"/>
        </w:rPr>
        <w:t>Inne</w:t>
      </w:r>
    </w:p>
    <w:p w:rsidR="00607B7F" w:rsidRPr="00607B7F" w:rsidRDefault="00607B7F" w:rsidP="00607B7F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7B7F">
        <w:rPr>
          <w:rFonts w:asciiTheme="minorHAnsi" w:hAnsiTheme="minorHAnsi" w:cstheme="minorHAnsi"/>
          <w:sz w:val="22"/>
          <w:szCs w:val="22"/>
        </w:rPr>
        <w:t xml:space="preserve">Niniejsze </w:t>
      </w:r>
      <w:r w:rsidR="00FB459E">
        <w:rPr>
          <w:rFonts w:asciiTheme="minorHAnsi" w:hAnsiTheme="minorHAnsi" w:cstheme="minorHAnsi"/>
          <w:sz w:val="22"/>
          <w:szCs w:val="22"/>
        </w:rPr>
        <w:t>z</w:t>
      </w:r>
      <w:r w:rsidRPr="00607B7F">
        <w:rPr>
          <w:rFonts w:asciiTheme="minorHAnsi" w:hAnsiTheme="minorHAnsi" w:cstheme="minorHAnsi"/>
          <w:sz w:val="22"/>
          <w:szCs w:val="22"/>
        </w:rPr>
        <w:t>apytanie ofertowe jest skierowane do osób prawnych oraz do osób fizycznych prowadzących działalność gospodarczą oraz nie prowadzących działalności gospodarczej.</w:t>
      </w:r>
    </w:p>
    <w:p w:rsidR="003C7579" w:rsidRPr="00015CE3" w:rsidRDefault="003C7579" w:rsidP="003C7579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15CE3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881AE9">
        <w:rPr>
          <w:rFonts w:asciiTheme="minorHAnsi" w:hAnsiTheme="minorHAnsi" w:cstheme="minorHAnsi"/>
          <w:sz w:val="22"/>
          <w:szCs w:val="22"/>
        </w:rPr>
        <w:t xml:space="preserve">nie </w:t>
      </w:r>
      <w:bookmarkStart w:id="0" w:name="_GoBack"/>
      <w:bookmarkEnd w:id="0"/>
      <w:r w:rsidRPr="00015CE3">
        <w:rPr>
          <w:rFonts w:asciiTheme="minorHAnsi" w:hAnsiTheme="minorHAnsi" w:cstheme="minorHAnsi"/>
          <w:sz w:val="22"/>
          <w:szCs w:val="22"/>
        </w:rPr>
        <w:t xml:space="preserve">dopuszcza składania ofert częściowych. </w:t>
      </w:r>
    </w:p>
    <w:p w:rsidR="00733F92" w:rsidRDefault="00DC26BA" w:rsidP="005D6984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C26BA">
        <w:rPr>
          <w:rFonts w:asciiTheme="minorHAnsi" w:hAnsiTheme="minorHAnsi" w:cstheme="minorHAnsi"/>
          <w:sz w:val="22"/>
          <w:szCs w:val="22"/>
        </w:rPr>
        <w:t>Zamawiający nie dopuszc</w:t>
      </w:r>
      <w:r w:rsidR="00733F92">
        <w:rPr>
          <w:rFonts w:asciiTheme="minorHAnsi" w:hAnsiTheme="minorHAnsi" w:cstheme="minorHAnsi"/>
          <w:sz w:val="22"/>
          <w:szCs w:val="22"/>
        </w:rPr>
        <w:t>za składania ofert wariantowych.</w:t>
      </w:r>
    </w:p>
    <w:p w:rsidR="00B62FA1" w:rsidRDefault="00733F92" w:rsidP="00B62FA1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33F92">
        <w:rPr>
          <w:rFonts w:asciiTheme="minorHAnsi" w:hAnsiTheme="minorHAnsi" w:cstheme="minorHAnsi"/>
          <w:sz w:val="22"/>
          <w:szCs w:val="22"/>
        </w:rPr>
        <w:t xml:space="preserve">Zamawiający zastrzega sobie prawo do podjęcia negocjacji z </w:t>
      </w:r>
      <w:r w:rsidR="008946ED">
        <w:rPr>
          <w:rFonts w:asciiTheme="minorHAnsi" w:hAnsiTheme="minorHAnsi" w:cstheme="minorHAnsi"/>
          <w:sz w:val="22"/>
          <w:szCs w:val="22"/>
        </w:rPr>
        <w:t>Wykonawcą</w:t>
      </w:r>
      <w:r w:rsidRPr="00733F92">
        <w:rPr>
          <w:rFonts w:asciiTheme="minorHAnsi" w:hAnsiTheme="minorHAnsi" w:cstheme="minorHAnsi"/>
          <w:sz w:val="22"/>
          <w:szCs w:val="22"/>
        </w:rPr>
        <w:t>, którego oferta została uznana za najkorzystniejszą, jeśli złożona oferta przekracza cenę jaką Zamawiający zamierza przez</w:t>
      </w:r>
      <w:r w:rsidR="00B62FA1">
        <w:rPr>
          <w:rFonts w:asciiTheme="minorHAnsi" w:hAnsiTheme="minorHAnsi" w:cstheme="minorHAnsi"/>
          <w:sz w:val="22"/>
          <w:szCs w:val="22"/>
        </w:rPr>
        <w:t>naczyć na realizację zamówienia.</w:t>
      </w:r>
    </w:p>
    <w:p w:rsidR="00CE4528" w:rsidRDefault="00B62FA1" w:rsidP="00CE4528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62FA1">
        <w:rPr>
          <w:rFonts w:asciiTheme="minorHAnsi" w:hAnsiTheme="minorHAnsi" w:cstheme="minorHAnsi"/>
          <w:sz w:val="22"/>
          <w:szCs w:val="22"/>
        </w:rPr>
        <w:t xml:space="preserve">W uzasadnionych przypadkach Zamawiający może, przed upływem terminu składania ofert, zmienić zapytanie ofertowe, o czym poinformuje Wykonawców oraz </w:t>
      </w:r>
      <w:r w:rsidR="00CE4528">
        <w:rPr>
          <w:rFonts w:asciiTheme="minorHAnsi" w:hAnsiTheme="minorHAnsi" w:cstheme="minorHAnsi"/>
          <w:sz w:val="22"/>
          <w:szCs w:val="22"/>
        </w:rPr>
        <w:t>zamieszcza</w:t>
      </w:r>
      <w:r w:rsidRPr="00B62FA1">
        <w:rPr>
          <w:rFonts w:asciiTheme="minorHAnsi" w:hAnsiTheme="minorHAnsi" w:cstheme="minorHAnsi"/>
          <w:sz w:val="22"/>
          <w:szCs w:val="22"/>
        </w:rPr>
        <w:t xml:space="preserve"> informacje na stronie internetowej: www.wst.pl oraz </w:t>
      </w:r>
      <w:r w:rsidR="00CE4528">
        <w:rPr>
          <w:rFonts w:asciiTheme="minorHAnsi" w:hAnsiTheme="minorHAnsi" w:cstheme="minorHAnsi"/>
          <w:sz w:val="22"/>
          <w:szCs w:val="22"/>
        </w:rPr>
        <w:t>na portalu Baza Konkurencyjności.</w:t>
      </w:r>
    </w:p>
    <w:p w:rsidR="00B62FA1" w:rsidRPr="00CE4528" w:rsidRDefault="00B62FA1" w:rsidP="00CE4528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E4528">
        <w:rPr>
          <w:rFonts w:asciiTheme="minorHAnsi" w:hAnsiTheme="minorHAnsi" w:cstheme="minorHAnsi"/>
          <w:sz w:val="22"/>
          <w:szCs w:val="22"/>
        </w:rPr>
        <w:t xml:space="preserve">Jeżeli w wyniku zmiany treści zapytania ofertowego jest niezbędny dodatkowy czas na wprowadzenie zmian w ofertach, Zamawiający może przedłużyć termin składania ofert. </w:t>
      </w:r>
    </w:p>
    <w:p w:rsidR="001D34E5" w:rsidRPr="00DC26BA" w:rsidRDefault="001D34E5" w:rsidP="005D6984">
      <w:pPr>
        <w:pStyle w:val="Defaul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zastrzega sobie możliwość unieważnienia postępowania bez podania przyczyny.</w:t>
      </w:r>
    </w:p>
    <w:p w:rsidR="00DC26BA" w:rsidRPr="00DC26BA" w:rsidRDefault="00DC26BA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26BA">
        <w:rPr>
          <w:rFonts w:asciiTheme="minorHAnsi" w:hAnsiTheme="minorHAnsi" w:cstheme="minorHAnsi"/>
          <w:sz w:val="22"/>
          <w:szCs w:val="22"/>
        </w:rPr>
        <w:t xml:space="preserve">Oferta złożona przez </w:t>
      </w:r>
      <w:r w:rsidR="008946ED">
        <w:rPr>
          <w:rFonts w:asciiTheme="minorHAnsi" w:hAnsiTheme="minorHAnsi" w:cstheme="minorHAnsi"/>
          <w:sz w:val="22"/>
          <w:szCs w:val="22"/>
        </w:rPr>
        <w:t>Wykonawcę</w:t>
      </w:r>
      <w:r w:rsidRPr="00DC26BA">
        <w:rPr>
          <w:rFonts w:asciiTheme="minorHAnsi" w:hAnsiTheme="minorHAnsi" w:cstheme="minorHAnsi"/>
          <w:sz w:val="22"/>
          <w:szCs w:val="22"/>
        </w:rPr>
        <w:t xml:space="preserve">, który nie wykonał lub nieprawidłowo wykonał usługę na rzecz Zamawiającego nie zostanie przyjęta w niniejszym postępowaniu (zostanie odrzucona). </w:t>
      </w:r>
    </w:p>
    <w:p w:rsidR="00DC26BA" w:rsidRPr="00DC26BA" w:rsidRDefault="00DC26BA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C26BA">
        <w:rPr>
          <w:rFonts w:asciiTheme="minorHAnsi" w:hAnsiTheme="minorHAnsi" w:cstheme="minorHAnsi"/>
          <w:sz w:val="22"/>
          <w:szCs w:val="22"/>
        </w:rPr>
        <w:t xml:space="preserve">Złożenie przez </w:t>
      </w:r>
      <w:r w:rsidR="008946ED">
        <w:rPr>
          <w:rFonts w:asciiTheme="minorHAnsi" w:hAnsiTheme="minorHAnsi" w:cstheme="minorHAnsi"/>
          <w:sz w:val="22"/>
          <w:szCs w:val="22"/>
        </w:rPr>
        <w:t>Wykonawcę</w:t>
      </w:r>
      <w:r w:rsidRPr="00DC26BA">
        <w:rPr>
          <w:rFonts w:asciiTheme="minorHAnsi" w:hAnsiTheme="minorHAnsi" w:cstheme="minorHAnsi"/>
          <w:sz w:val="22"/>
          <w:szCs w:val="22"/>
        </w:rPr>
        <w:t xml:space="preserve"> nieprawdziwych informacji, mających wpływ na wynik prowadzonego postępowania, spowoduje wykluczenie </w:t>
      </w:r>
      <w:r w:rsidR="008946ED">
        <w:rPr>
          <w:rFonts w:asciiTheme="minorHAnsi" w:hAnsiTheme="minorHAnsi" w:cstheme="minorHAnsi"/>
          <w:sz w:val="22"/>
          <w:szCs w:val="22"/>
        </w:rPr>
        <w:t>Wykonawcy</w:t>
      </w:r>
      <w:r w:rsidRPr="00DC26BA">
        <w:rPr>
          <w:rFonts w:asciiTheme="minorHAnsi" w:hAnsiTheme="minorHAnsi" w:cstheme="minorHAnsi"/>
          <w:sz w:val="22"/>
          <w:szCs w:val="22"/>
        </w:rPr>
        <w:t xml:space="preserve"> z postępowania.</w:t>
      </w:r>
    </w:p>
    <w:p w:rsidR="00DC26BA" w:rsidRPr="00DC26BA" w:rsidRDefault="008946ED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DC26BA" w:rsidRPr="00DC26BA">
        <w:rPr>
          <w:rFonts w:asciiTheme="minorHAnsi" w:hAnsiTheme="minorHAnsi" w:cstheme="minorHAnsi"/>
          <w:sz w:val="22"/>
          <w:szCs w:val="22"/>
        </w:rPr>
        <w:t xml:space="preserve"> może przed upływem terminu składania ofert zmienić lub wymienić swoją ofertę. </w:t>
      </w:r>
    </w:p>
    <w:p w:rsidR="00DC26BA" w:rsidRPr="00DC26BA" w:rsidRDefault="008946ED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Pr="00DC26BA">
        <w:rPr>
          <w:rFonts w:asciiTheme="minorHAnsi" w:hAnsiTheme="minorHAnsi" w:cstheme="minorHAnsi"/>
          <w:sz w:val="22"/>
          <w:szCs w:val="22"/>
        </w:rPr>
        <w:t xml:space="preserve"> </w:t>
      </w:r>
      <w:r w:rsidR="00DC26BA" w:rsidRPr="00DC26BA">
        <w:rPr>
          <w:rFonts w:asciiTheme="minorHAnsi" w:hAnsiTheme="minorHAnsi" w:cstheme="minorHAnsi"/>
          <w:sz w:val="22"/>
          <w:szCs w:val="22"/>
        </w:rPr>
        <w:t xml:space="preserve">nie może wycofać oferty ani wprowadzić jakichkolwiek zmian w jej treści po upływie terminu składania ofert. </w:t>
      </w:r>
    </w:p>
    <w:p w:rsidR="00105083" w:rsidRDefault="00DC26BA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C26BA">
        <w:rPr>
          <w:rFonts w:asciiTheme="minorHAnsi" w:hAnsiTheme="minorHAnsi" w:cstheme="minorHAnsi"/>
          <w:sz w:val="22"/>
          <w:szCs w:val="22"/>
        </w:rPr>
        <w:t>Zarówno zmiana, jak i wycofanie oferty wy</w:t>
      </w:r>
      <w:r w:rsidR="006325DE">
        <w:rPr>
          <w:rFonts w:asciiTheme="minorHAnsi" w:hAnsiTheme="minorHAnsi" w:cstheme="minorHAnsi"/>
          <w:sz w:val="22"/>
          <w:szCs w:val="22"/>
        </w:rPr>
        <w:t>maga zachowania formy pisemnej.</w:t>
      </w:r>
    </w:p>
    <w:p w:rsidR="00DC26BA" w:rsidRPr="00DC26BA" w:rsidRDefault="00DC26BA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C26BA">
        <w:rPr>
          <w:rFonts w:asciiTheme="minorHAnsi" w:hAnsiTheme="minorHAnsi" w:cstheme="minorHAnsi"/>
          <w:sz w:val="22"/>
          <w:szCs w:val="22"/>
        </w:rPr>
        <w:t xml:space="preserve">Okres związania </w:t>
      </w:r>
      <w:r w:rsidR="006C0894">
        <w:rPr>
          <w:rFonts w:asciiTheme="minorHAnsi" w:hAnsiTheme="minorHAnsi" w:cstheme="minorHAnsi"/>
          <w:sz w:val="22"/>
          <w:szCs w:val="22"/>
        </w:rPr>
        <w:t>Wykonawca</w:t>
      </w:r>
      <w:r w:rsidR="006C0894" w:rsidRPr="00DC26BA">
        <w:rPr>
          <w:rFonts w:asciiTheme="minorHAnsi" w:hAnsiTheme="minorHAnsi" w:cstheme="minorHAnsi"/>
          <w:sz w:val="22"/>
          <w:szCs w:val="22"/>
        </w:rPr>
        <w:t xml:space="preserve"> </w:t>
      </w:r>
      <w:r w:rsidRPr="00DC26BA">
        <w:rPr>
          <w:rFonts w:asciiTheme="minorHAnsi" w:hAnsiTheme="minorHAnsi" w:cstheme="minorHAnsi"/>
          <w:sz w:val="22"/>
          <w:szCs w:val="22"/>
        </w:rPr>
        <w:t>złożoną ofertą wynosi 30 dni od upływu terminu składania ofert.</w:t>
      </w:r>
    </w:p>
    <w:p w:rsidR="00DC26BA" w:rsidRPr="00DC26BA" w:rsidRDefault="00DC26BA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C26BA">
        <w:rPr>
          <w:rFonts w:asciiTheme="minorHAnsi" w:hAnsiTheme="minorHAnsi" w:cstheme="minorHAnsi"/>
          <w:color w:val="auto"/>
          <w:sz w:val="22"/>
          <w:szCs w:val="22"/>
        </w:rPr>
        <w:t xml:space="preserve">Bieg terminu związania ofertą rozpoczyna się wraz z upływem terminu składania ofert. </w:t>
      </w:r>
    </w:p>
    <w:p w:rsidR="00DC26BA" w:rsidRPr="00DC26BA" w:rsidRDefault="006C0894" w:rsidP="005D6984">
      <w:pPr>
        <w:pStyle w:val="Default"/>
        <w:widowControl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C26BA" w:rsidRPr="00DC26BA">
        <w:rPr>
          <w:rFonts w:asciiTheme="minorHAnsi" w:hAnsiTheme="minorHAnsi" w:cstheme="minorHAnsi"/>
          <w:color w:val="auto"/>
          <w:sz w:val="22"/>
          <w:szCs w:val="22"/>
        </w:rPr>
        <w:t xml:space="preserve"> samodzielnie lub na wniosek Zamawiającego może prz</w:t>
      </w:r>
      <w:r w:rsidR="00CE4528">
        <w:rPr>
          <w:rFonts w:asciiTheme="minorHAnsi" w:hAnsiTheme="minorHAnsi" w:cstheme="minorHAnsi"/>
          <w:color w:val="auto"/>
          <w:sz w:val="22"/>
          <w:szCs w:val="22"/>
        </w:rPr>
        <w:t>edłużyć termin związania ofertą</w:t>
      </w:r>
      <w:r w:rsidR="00DC26BA" w:rsidRPr="00DC26B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C26BA" w:rsidRDefault="00DC26BA" w:rsidP="005D6984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>
        <w:t xml:space="preserve">Zamawiający może żądać od </w:t>
      </w:r>
      <w:r w:rsidR="006C0894">
        <w:t>Wykonawców</w:t>
      </w:r>
      <w:r>
        <w:t xml:space="preserve"> dodatkowych wyjaśnień dotyczących złożonej oferty. </w:t>
      </w:r>
    </w:p>
    <w:p w:rsidR="00B62FA1" w:rsidRDefault="00DC26BA" w:rsidP="00B62FA1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>
        <w:t xml:space="preserve">Prawdopodobny termin wyboru oferty i ogłoszenia wyników nastąpi do </w:t>
      </w:r>
      <w:r w:rsidR="00230C2A" w:rsidRPr="00230C2A">
        <w:t>21</w:t>
      </w:r>
      <w:r w:rsidRPr="00230C2A">
        <w:t xml:space="preserve"> dni od</w:t>
      </w:r>
      <w:r>
        <w:t xml:space="preserve"> upływa terminu składania ofert.</w:t>
      </w:r>
    </w:p>
    <w:p w:rsidR="00B62FA1" w:rsidRPr="00B62FA1" w:rsidRDefault="00B62FA1" w:rsidP="00B62FA1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 w:rsidRPr="00B62FA1">
        <w:t xml:space="preserve">Informacje o wynikach postępowania i wyborze Wykonawcy - Zamawiający zamieści na stronie internetowej: www.wst.com.pl oraz na portalu Baza Konkurencyjności. </w:t>
      </w:r>
    </w:p>
    <w:p w:rsidR="00DC26BA" w:rsidRDefault="00DC26BA" w:rsidP="005D6984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>
        <w:t xml:space="preserve">Zamawiający wymaga od </w:t>
      </w:r>
      <w:r w:rsidR="006C0894">
        <w:t>Wykonawcy</w:t>
      </w:r>
      <w:r>
        <w:t>, które oferta okaże się najkorzystniejsza, aby zawarł z nim umowę na wykonanie zamówienia według wzoru zaproponowanego przez Zamawiającego, w miejscu i czasie wskazanym przez Zamawiającego.</w:t>
      </w:r>
    </w:p>
    <w:p w:rsidR="006325DE" w:rsidRPr="006325DE" w:rsidRDefault="006325DE" w:rsidP="005D6984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 w:rsidRPr="00B43826">
        <w:rPr>
          <w:rFonts w:cstheme="minorHAnsi"/>
          <w:bCs/>
          <w:color w:val="000000"/>
          <w:szCs w:val="24"/>
        </w:rPr>
        <w:t xml:space="preserve">Komunikacja między Zamawiającym a </w:t>
      </w:r>
      <w:r w:rsidR="00D07D0F">
        <w:rPr>
          <w:rFonts w:cstheme="minorHAnsi"/>
          <w:bCs/>
          <w:color w:val="000000"/>
          <w:szCs w:val="24"/>
        </w:rPr>
        <w:t>Wykonawcami</w:t>
      </w:r>
      <w:r w:rsidRPr="00B43826">
        <w:rPr>
          <w:rFonts w:cstheme="minorHAnsi"/>
          <w:bCs/>
          <w:color w:val="000000"/>
          <w:szCs w:val="24"/>
        </w:rPr>
        <w:t xml:space="preserve"> odbywa się za pośr</w:t>
      </w:r>
      <w:r>
        <w:rPr>
          <w:rFonts w:cstheme="minorHAnsi"/>
          <w:bCs/>
          <w:color w:val="000000"/>
          <w:szCs w:val="24"/>
        </w:rPr>
        <w:t>ednictwem poczty elektronicznej, a gdy nie jest to możliwe z wykorzystaniem poczty tradycyjnej.</w:t>
      </w:r>
    </w:p>
    <w:p w:rsidR="00D07D0F" w:rsidRPr="00B43826" w:rsidRDefault="00D07D0F" w:rsidP="00D07D0F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eastAsia="Times New Roman" w:cstheme="minorHAnsi"/>
          <w:color w:val="000000" w:themeColor="text1"/>
          <w:szCs w:val="24"/>
        </w:rPr>
      </w:pPr>
      <w:r w:rsidRPr="00B43826">
        <w:rPr>
          <w:rFonts w:eastAsia="Times New Roman" w:cstheme="minorHAnsi"/>
          <w:color w:val="000000" w:themeColor="text1"/>
          <w:szCs w:val="24"/>
        </w:rPr>
        <w:t xml:space="preserve">Korespondencja pomiędzy Zamawiającym a </w:t>
      </w:r>
      <w:r>
        <w:rPr>
          <w:rFonts w:eastAsia="Times New Roman" w:cstheme="minorHAnsi"/>
          <w:color w:val="000000" w:themeColor="text1"/>
          <w:szCs w:val="24"/>
        </w:rPr>
        <w:t>Wykonawcami</w:t>
      </w:r>
      <w:r w:rsidRPr="00B43826">
        <w:rPr>
          <w:rFonts w:eastAsia="Times New Roman" w:cstheme="minorHAnsi"/>
          <w:color w:val="000000" w:themeColor="text1"/>
          <w:szCs w:val="24"/>
        </w:rPr>
        <w:t xml:space="preserve"> odbywać się będzie droga pisemną lub za pośrednictwem poczty elektronicznej. Wszelkie dokumenty, wnioski oraz pytania </w:t>
      </w:r>
      <w:r>
        <w:rPr>
          <w:rFonts w:eastAsia="Times New Roman" w:cstheme="minorHAnsi"/>
          <w:color w:val="000000" w:themeColor="text1"/>
          <w:szCs w:val="24"/>
        </w:rPr>
        <w:t>należy</w:t>
      </w:r>
      <w:r w:rsidRPr="00B43826">
        <w:rPr>
          <w:rFonts w:eastAsia="Times New Roman" w:cstheme="minorHAnsi"/>
          <w:color w:val="000000" w:themeColor="text1"/>
          <w:szCs w:val="24"/>
        </w:rPr>
        <w:t xml:space="preserve"> kierować na adres: Wyższa Szkoła Techniczna w Katowicach, ul. Rolna 43, 40-555 Katow</w:t>
      </w:r>
      <w:r>
        <w:rPr>
          <w:rFonts w:eastAsia="Times New Roman" w:cstheme="minorHAnsi"/>
          <w:color w:val="000000" w:themeColor="text1"/>
          <w:szCs w:val="24"/>
        </w:rPr>
        <w:t xml:space="preserve">ice, </w:t>
      </w:r>
      <w:r>
        <w:rPr>
          <w:rFonts w:eastAsia="Times New Roman" w:cstheme="minorHAnsi"/>
          <w:color w:val="000000" w:themeColor="text1"/>
          <w:szCs w:val="24"/>
        </w:rPr>
        <w:lastRenderedPageBreak/>
        <w:t xml:space="preserve">z dopiskiem na kopercie: </w:t>
      </w:r>
      <w:r>
        <w:rPr>
          <w:rFonts w:cstheme="minorHAnsi"/>
          <w:i/>
        </w:rPr>
        <w:t xml:space="preserve">Dot. postępowania nr </w:t>
      </w:r>
      <w:r w:rsidR="0005786D">
        <w:rPr>
          <w:rFonts w:cstheme="minorHAnsi"/>
          <w:i/>
        </w:rPr>
        <w:t>0</w:t>
      </w:r>
      <w:r w:rsidR="00CD6875">
        <w:rPr>
          <w:rFonts w:cstheme="minorHAnsi"/>
          <w:i/>
        </w:rPr>
        <w:t>3</w:t>
      </w:r>
      <w:r>
        <w:rPr>
          <w:rFonts w:cstheme="minorHAnsi"/>
          <w:i/>
        </w:rPr>
        <w:t>/</w:t>
      </w:r>
      <w:r w:rsidR="00230C2A">
        <w:rPr>
          <w:rFonts w:cstheme="minorHAnsi"/>
          <w:i/>
        </w:rPr>
        <w:t>0</w:t>
      </w:r>
      <w:r w:rsidR="0005786D">
        <w:rPr>
          <w:rFonts w:cstheme="minorHAnsi"/>
          <w:i/>
        </w:rPr>
        <w:t>9</w:t>
      </w:r>
      <w:r w:rsidR="00230C2A">
        <w:rPr>
          <w:rFonts w:cstheme="minorHAnsi"/>
          <w:i/>
        </w:rPr>
        <w:t>/</w:t>
      </w:r>
      <w:r>
        <w:rPr>
          <w:rFonts w:cstheme="minorHAnsi"/>
          <w:i/>
        </w:rPr>
        <w:t xml:space="preserve">2020 </w:t>
      </w:r>
      <w:r w:rsidRPr="00E52755">
        <w:rPr>
          <w:rFonts w:cstheme="minorHAnsi"/>
          <w:i/>
        </w:rPr>
        <w:t>w projekcie „Klucz do dostępności – Uniwersalne projektowanie</w:t>
      </w:r>
      <w:r>
        <w:rPr>
          <w:rFonts w:cstheme="minorHAnsi"/>
          <w:i/>
        </w:rPr>
        <w:t>”</w:t>
      </w:r>
      <w:r w:rsidR="0005786D">
        <w:rPr>
          <w:rFonts w:cstheme="minorHAnsi"/>
          <w:i/>
        </w:rPr>
        <w:t xml:space="preserve"> </w:t>
      </w:r>
      <w:r w:rsidRPr="00B43826">
        <w:rPr>
          <w:rFonts w:eastAsia="Times New Roman" w:cstheme="minorHAnsi"/>
          <w:color w:val="000000" w:themeColor="text1"/>
          <w:szCs w:val="24"/>
        </w:rPr>
        <w:t xml:space="preserve">lub na adres e-mail: </w:t>
      </w:r>
      <w:r w:rsidR="00230C2A">
        <w:rPr>
          <w:rFonts w:eastAsia="Times New Roman" w:cstheme="minorHAnsi"/>
          <w:color w:val="000000" w:themeColor="text1"/>
          <w:szCs w:val="24"/>
        </w:rPr>
        <w:t>power@wst.com.pl</w:t>
      </w:r>
      <w:r w:rsidRPr="00B43826">
        <w:rPr>
          <w:rFonts w:eastAsia="Times New Roman" w:cstheme="minorHAnsi"/>
          <w:color w:val="000000" w:themeColor="text1"/>
          <w:szCs w:val="24"/>
        </w:rPr>
        <w:t xml:space="preserve"> z</w:t>
      </w:r>
      <w:r w:rsidR="00B62FA1">
        <w:rPr>
          <w:rFonts w:eastAsia="Times New Roman" w:cstheme="minorHAnsi"/>
          <w:color w:val="000000" w:themeColor="text1"/>
          <w:szCs w:val="24"/>
        </w:rPr>
        <w:t> </w:t>
      </w:r>
      <w:r w:rsidRPr="00B43826">
        <w:rPr>
          <w:rFonts w:eastAsia="Times New Roman" w:cstheme="minorHAnsi"/>
          <w:color w:val="000000" w:themeColor="text1"/>
          <w:szCs w:val="24"/>
        </w:rPr>
        <w:t>dopiskiem w</w:t>
      </w:r>
      <w:r>
        <w:rPr>
          <w:rFonts w:eastAsia="Times New Roman" w:cstheme="minorHAnsi"/>
          <w:color w:val="000000" w:themeColor="text1"/>
          <w:szCs w:val="24"/>
        </w:rPr>
        <w:t> </w:t>
      </w:r>
      <w:r w:rsidRPr="00B43826">
        <w:rPr>
          <w:rFonts w:eastAsia="Times New Roman" w:cstheme="minorHAnsi"/>
          <w:color w:val="000000" w:themeColor="text1"/>
          <w:szCs w:val="24"/>
        </w:rPr>
        <w:t xml:space="preserve">tytule korespondencji: </w:t>
      </w:r>
      <w:r>
        <w:rPr>
          <w:rFonts w:cstheme="minorHAnsi"/>
          <w:i/>
        </w:rPr>
        <w:t xml:space="preserve">Dot. postępowania nr </w:t>
      </w:r>
      <w:r w:rsidR="0005786D">
        <w:rPr>
          <w:rFonts w:cstheme="minorHAnsi"/>
          <w:i/>
        </w:rPr>
        <w:t>0</w:t>
      </w:r>
      <w:r w:rsidR="00CD6875">
        <w:rPr>
          <w:rFonts w:cstheme="minorHAnsi"/>
          <w:i/>
        </w:rPr>
        <w:t>3</w:t>
      </w:r>
      <w:r w:rsidR="00230C2A">
        <w:rPr>
          <w:rFonts w:cstheme="minorHAnsi"/>
          <w:i/>
        </w:rPr>
        <w:t>/0</w:t>
      </w:r>
      <w:r w:rsidR="0005786D">
        <w:rPr>
          <w:rFonts w:cstheme="minorHAnsi"/>
          <w:i/>
        </w:rPr>
        <w:t>9</w:t>
      </w:r>
      <w:r w:rsidR="00230C2A">
        <w:rPr>
          <w:rFonts w:cstheme="minorHAnsi"/>
          <w:i/>
        </w:rPr>
        <w:t xml:space="preserve">/2020 </w:t>
      </w:r>
      <w:r w:rsidR="0005786D" w:rsidRPr="00E52755">
        <w:rPr>
          <w:rFonts w:cstheme="minorHAnsi"/>
          <w:i/>
        </w:rPr>
        <w:t>w projekcie „Klucz do dostępności – Uniwersalne projektowanie</w:t>
      </w:r>
      <w:r w:rsidR="0005786D">
        <w:rPr>
          <w:rFonts w:cstheme="minorHAnsi"/>
          <w:i/>
        </w:rPr>
        <w:t>”</w:t>
      </w:r>
      <w:r>
        <w:rPr>
          <w:rFonts w:cstheme="minorHAnsi"/>
          <w:i/>
        </w:rPr>
        <w:t>.</w:t>
      </w:r>
    </w:p>
    <w:p w:rsidR="00DC26BA" w:rsidRPr="00230C2A" w:rsidRDefault="00DC26BA" w:rsidP="005D6984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>
        <w:t xml:space="preserve">Podstawą wypłaty wynagrodzenia dla Wykonawcy będzie przedstawiona przez Wykonawcę prawidłowa faktura VAT/rachunek, wystawiona po dostarczeniu przedmiotu zamówienia i podpisaniu protokołu zdawczo-odbiorczego z realizacji zamówienia bez uwag po stronie </w:t>
      </w:r>
      <w:r w:rsidRPr="00230C2A">
        <w:t xml:space="preserve">Zamawiającego. Rachunek/Faktura VAT będzie płatna w terminie </w:t>
      </w:r>
      <w:r w:rsidR="003C7579">
        <w:t xml:space="preserve">min. </w:t>
      </w:r>
      <w:r w:rsidR="00230C2A" w:rsidRPr="00230C2A">
        <w:t>21</w:t>
      </w:r>
      <w:r w:rsidRPr="00230C2A">
        <w:t xml:space="preserve"> dni od dnia jej otrzymania, przelewem na podane konto. </w:t>
      </w:r>
    </w:p>
    <w:p w:rsidR="00DC26BA" w:rsidRDefault="00DC26BA" w:rsidP="005D6984">
      <w:pPr>
        <w:pStyle w:val="Akapitzlist"/>
        <w:numPr>
          <w:ilvl w:val="0"/>
          <w:numId w:val="15"/>
        </w:numPr>
        <w:tabs>
          <w:tab w:val="clear" w:pos="363"/>
          <w:tab w:val="num" w:pos="284"/>
        </w:tabs>
        <w:ind w:left="284" w:hanging="284"/>
        <w:jc w:val="both"/>
        <w:rPr>
          <w:rFonts w:cstheme="minorHAnsi"/>
          <w:bCs/>
          <w:color w:val="000000"/>
          <w:szCs w:val="24"/>
        </w:rPr>
      </w:pPr>
      <w:r>
        <w:t xml:space="preserve">Strony zobowiązują się do niezwłocznego wzajemnego informowania o każdej zmianie w dokumentach rejestracyjnych oraz innych danych zawartych w ofercie i umowie, a mających wpływa na ich ważność.  </w:t>
      </w:r>
    </w:p>
    <w:p w:rsidR="006C3BF0" w:rsidRPr="00B62FA1" w:rsidRDefault="00D91B5D" w:rsidP="00B62FA1">
      <w:pPr>
        <w:pStyle w:val="Default"/>
        <w:widowControl/>
        <w:numPr>
          <w:ilvl w:val="0"/>
          <w:numId w:val="2"/>
        </w:numPr>
        <w:spacing w:before="240" w:after="240"/>
        <w:jc w:val="both"/>
        <w:rPr>
          <w:rFonts w:asciiTheme="minorHAnsi" w:hAnsiTheme="minorHAnsi" w:cstheme="minorHAnsi"/>
          <w:b/>
          <w:bCs/>
          <w:color w:val="auto"/>
        </w:rPr>
      </w:pPr>
      <w:r w:rsidRPr="00B62FA1">
        <w:rPr>
          <w:rFonts w:asciiTheme="minorHAnsi" w:hAnsiTheme="minorHAnsi" w:cstheme="minorHAnsi"/>
          <w:b/>
          <w:bCs/>
          <w:color w:val="auto"/>
        </w:rPr>
        <w:t>Załączniki do zapytania ofertowego</w:t>
      </w:r>
    </w:p>
    <w:p w:rsidR="00360566" w:rsidRPr="003C7579" w:rsidRDefault="00360566" w:rsidP="003C7579">
      <w:pPr>
        <w:pStyle w:val="Default"/>
        <w:widowControl/>
        <w:numPr>
          <w:ilvl w:val="0"/>
          <w:numId w:val="3"/>
        </w:numPr>
        <w:ind w:left="426" w:hanging="363"/>
        <w:jc w:val="both"/>
        <w:rPr>
          <w:rFonts w:asciiTheme="minorHAnsi" w:hAnsiTheme="minorHAnsi" w:cstheme="minorHAnsi"/>
          <w:sz w:val="22"/>
          <w:szCs w:val="22"/>
        </w:rPr>
      </w:pPr>
      <w:r w:rsidRPr="003C7579">
        <w:rPr>
          <w:rFonts w:asciiTheme="minorHAnsi" w:hAnsiTheme="minorHAnsi" w:cstheme="minorHAnsi"/>
          <w:sz w:val="22"/>
          <w:szCs w:val="22"/>
        </w:rPr>
        <w:t xml:space="preserve">Wzór formularza ofertowego – Załącznik nr </w:t>
      </w:r>
      <w:r w:rsidR="00FB459E" w:rsidRPr="003C7579">
        <w:rPr>
          <w:rFonts w:asciiTheme="minorHAnsi" w:hAnsiTheme="minorHAnsi" w:cstheme="minorHAnsi"/>
          <w:sz w:val="22"/>
          <w:szCs w:val="22"/>
        </w:rPr>
        <w:t>1</w:t>
      </w:r>
      <w:r w:rsidRPr="003C7579">
        <w:rPr>
          <w:rFonts w:asciiTheme="minorHAnsi" w:hAnsiTheme="minorHAnsi" w:cstheme="minorHAnsi"/>
          <w:sz w:val="22"/>
          <w:szCs w:val="22"/>
        </w:rPr>
        <w:t>.</w:t>
      </w:r>
    </w:p>
    <w:p w:rsidR="00360566" w:rsidRPr="003C7579" w:rsidRDefault="00360566" w:rsidP="003C7579">
      <w:pPr>
        <w:pStyle w:val="Default"/>
        <w:widowControl/>
        <w:numPr>
          <w:ilvl w:val="0"/>
          <w:numId w:val="3"/>
        </w:numPr>
        <w:ind w:left="426" w:hanging="363"/>
        <w:jc w:val="both"/>
        <w:rPr>
          <w:rFonts w:asciiTheme="minorHAnsi" w:hAnsiTheme="minorHAnsi" w:cstheme="minorHAnsi"/>
          <w:sz w:val="22"/>
          <w:szCs w:val="22"/>
        </w:rPr>
      </w:pPr>
      <w:r w:rsidRPr="003C7579">
        <w:rPr>
          <w:rFonts w:asciiTheme="minorHAnsi" w:hAnsiTheme="minorHAnsi" w:cstheme="minorHAnsi"/>
          <w:sz w:val="22"/>
          <w:szCs w:val="22"/>
        </w:rPr>
        <w:t xml:space="preserve">Wzór oświadczenia o spełnieniu warunków udziału w postępowaniu  - Załącznik nr </w:t>
      </w:r>
      <w:r w:rsidR="00FB459E" w:rsidRPr="003C7579">
        <w:rPr>
          <w:rFonts w:asciiTheme="minorHAnsi" w:hAnsiTheme="minorHAnsi" w:cstheme="minorHAnsi"/>
          <w:sz w:val="22"/>
          <w:szCs w:val="22"/>
        </w:rPr>
        <w:t>2</w:t>
      </w:r>
      <w:r w:rsidRPr="003C7579">
        <w:rPr>
          <w:rFonts w:asciiTheme="minorHAnsi" w:hAnsiTheme="minorHAnsi" w:cstheme="minorHAnsi"/>
          <w:sz w:val="22"/>
          <w:szCs w:val="22"/>
        </w:rPr>
        <w:t>.</w:t>
      </w:r>
    </w:p>
    <w:p w:rsidR="00360566" w:rsidRPr="003C7579" w:rsidRDefault="00360566" w:rsidP="003C7579">
      <w:pPr>
        <w:pStyle w:val="Default"/>
        <w:widowControl/>
        <w:numPr>
          <w:ilvl w:val="0"/>
          <w:numId w:val="3"/>
        </w:numPr>
        <w:ind w:left="426" w:hanging="363"/>
        <w:jc w:val="both"/>
        <w:rPr>
          <w:rFonts w:asciiTheme="minorHAnsi" w:hAnsiTheme="minorHAnsi" w:cstheme="minorHAnsi"/>
          <w:sz w:val="22"/>
          <w:szCs w:val="22"/>
        </w:rPr>
      </w:pPr>
      <w:r w:rsidRPr="003C7579">
        <w:rPr>
          <w:rFonts w:asciiTheme="minorHAnsi" w:hAnsiTheme="minorHAnsi" w:cstheme="minorHAnsi"/>
          <w:sz w:val="22"/>
          <w:szCs w:val="22"/>
        </w:rPr>
        <w:t>Wzór oświadczenia o braku powi</w:t>
      </w:r>
      <w:r w:rsidR="002A0EE1" w:rsidRPr="003C7579">
        <w:rPr>
          <w:rFonts w:asciiTheme="minorHAnsi" w:hAnsiTheme="minorHAnsi" w:cstheme="minorHAnsi"/>
          <w:sz w:val="22"/>
          <w:szCs w:val="22"/>
        </w:rPr>
        <w:t>ą</w:t>
      </w:r>
      <w:r w:rsidRPr="003C7579">
        <w:rPr>
          <w:rFonts w:asciiTheme="minorHAnsi" w:hAnsiTheme="minorHAnsi" w:cstheme="minorHAnsi"/>
          <w:sz w:val="22"/>
          <w:szCs w:val="22"/>
        </w:rPr>
        <w:t xml:space="preserve">zań osobowych i kapitałowych </w:t>
      </w:r>
      <w:r w:rsidR="00B62FA1" w:rsidRPr="003C7579">
        <w:rPr>
          <w:rFonts w:asciiTheme="minorHAnsi" w:hAnsiTheme="minorHAnsi" w:cstheme="minorHAnsi"/>
          <w:sz w:val="22"/>
          <w:szCs w:val="22"/>
        </w:rPr>
        <w:t>z Zamawiającym</w:t>
      </w:r>
      <w:r w:rsidRPr="003C7579">
        <w:rPr>
          <w:rFonts w:asciiTheme="minorHAnsi" w:hAnsiTheme="minorHAnsi" w:cstheme="minorHAnsi"/>
          <w:sz w:val="22"/>
          <w:szCs w:val="22"/>
        </w:rPr>
        <w:t xml:space="preserve">  - Załącznik nr</w:t>
      </w:r>
      <w:r w:rsidR="00874A7F" w:rsidRPr="003C7579">
        <w:rPr>
          <w:rFonts w:asciiTheme="minorHAnsi" w:hAnsiTheme="minorHAnsi" w:cstheme="minorHAnsi"/>
          <w:sz w:val="22"/>
          <w:szCs w:val="22"/>
        </w:rPr>
        <w:t> </w:t>
      </w:r>
      <w:r w:rsidR="00FB459E" w:rsidRPr="003C7579">
        <w:rPr>
          <w:rFonts w:asciiTheme="minorHAnsi" w:hAnsiTheme="minorHAnsi" w:cstheme="minorHAnsi"/>
          <w:sz w:val="22"/>
          <w:szCs w:val="22"/>
        </w:rPr>
        <w:t>3</w:t>
      </w:r>
      <w:r w:rsidRPr="003C7579">
        <w:rPr>
          <w:rFonts w:asciiTheme="minorHAnsi" w:hAnsiTheme="minorHAnsi" w:cstheme="minorHAnsi"/>
          <w:sz w:val="22"/>
          <w:szCs w:val="22"/>
        </w:rPr>
        <w:t>.</w:t>
      </w:r>
    </w:p>
    <w:p w:rsidR="00F23038" w:rsidRPr="003C7579" w:rsidRDefault="002E7404" w:rsidP="003C7579">
      <w:pPr>
        <w:pStyle w:val="Default"/>
        <w:widowControl/>
        <w:numPr>
          <w:ilvl w:val="0"/>
          <w:numId w:val="3"/>
        </w:numPr>
        <w:ind w:left="426" w:hanging="363"/>
        <w:jc w:val="both"/>
        <w:rPr>
          <w:rFonts w:asciiTheme="minorHAnsi" w:hAnsiTheme="minorHAnsi" w:cstheme="minorHAnsi"/>
          <w:sz w:val="22"/>
          <w:szCs w:val="22"/>
        </w:rPr>
      </w:pPr>
      <w:r w:rsidRPr="003C7579">
        <w:rPr>
          <w:rFonts w:asciiTheme="minorHAnsi" w:hAnsiTheme="minorHAnsi" w:cstheme="minorHAnsi"/>
          <w:sz w:val="22"/>
          <w:szCs w:val="22"/>
        </w:rPr>
        <w:t>Wzór oświadczenia</w:t>
      </w:r>
      <w:r w:rsidR="00FB459E" w:rsidRPr="003C7579">
        <w:rPr>
          <w:rFonts w:asciiTheme="minorHAnsi" w:hAnsiTheme="minorHAnsi" w:cstheme="minorHAnsi"/>
          <w:sz w:val="22"/>
          <w:szCs w:val="22"/>
        </w:rPr>
        <w:t xml:space="preserve"> o </w:t>
      </w:r>
      <w:r w:rsidR="003C7579" w:rsidRPr="00A70B5C">
        <w:rPr>
          <w:rFonts w:asciiTheme="minorHAnsi" w:hAnsiTheme="minorHAnsi" w:cstheme="minorHAnsi"/>
          <w:color w:val="auto"/>
          <w:sz w:val="22"/>
          <w:szCs w:val="22"/>
        </w:rPr>
        <w:t>doświadczeniu osoby zaangażowanej/osób zaangażowanych do realizacji zamówienia</w:t>
      </w:r>
      <w:r w:rsidR="003C7579" w:rsidRPr="003C7579">
        <w:rPr>
          <w:rFonts w:asciiTheme="minorHAnsi" w:hAnsiTheme="minorHAnsi" w:cstheme="minorHAnsi"/>
          <w:sz w:val="22"/>
          <w:szCs w:val="22"/>
        </w:rPr>
        <w:t xml:space="preserve"> </w:t>
      </w:r>
      <w:r w:rsidR="00FB459E" w:rsidRPr="003C7579">
        <w:rPr>
          <w:rFonts w:asciiTheme="minorHAnsi" w:hAnsiTheme="minorHAnsi" w:cstheme="minorHAnsi"/>
          <w:sz w:val="22"/>
          <w:szCs w:val="22"/>
        </w:rPr>
        <w:t>– Załącznik nr 4</w:t>
      </w:r>
      <w:r w:rsidR="00360566" w:rsidRPr="003C7579">
        <w:rPr>
          <w:rFonts w:asciiTheme="minorHAnsi" w:hAnsiTheme="minorHAnsi" w:cstheme="minorHAnsi"/>
          <w:sz w:val="22"/>
          <w:szCs w:val="22"/>
        </w:rPr>
        <w:t>.</w:t>
      </w:r>
    </w:p>
    <w:p w:rsidR="00F77068" w:rsidRDefault="00F77068" w:rsidP="00F23038">
      <w:pPr>
        <w:pStyle w:val="Default"/>
        <w:widowControl/>
        <w:ind w:left="720"/>
        <w:jc w:val="both"/>
        <w:rPr>
          <w:rFonts w:cstheme="minorHAnsi"/>
          <w:b/>
          <w:i/>
          <w:sz w:val="21"/>
          <w:szCs w:val="21"/>
        </w:rPr>
      </w:pPr>
    </w:p>
    <w:p w:rsidR="00F77068" w:rsidRDefault="00F77068" w:rsidP="00F23038">
      <w:pPr>
        <w:pStyle w:val="Default"/>
        <w:widowControl/>
        <w:ind w:left="720"/>
        <w:jc w:val="both"/>
        <w:rPr>
          <w:rFonts w:cstheme="minorHAnsi"/>
          <w:b/>
          <w:i/>
          <w:sz w:val="21"/>
          <w:szCs w:val="21"/>
        </w:rPr>
      </w:pPr>
    </w:p>
    <w:p w:rsidR="00F77068" w:rsidRDefault="00F77068" w:rsidP="00F23038">
      <w:pPr>
        <w:pStyle w:val="Default"/>
        <w:widowControl/>
        <w:ind w:left="720"/>
        <w:jc w:val="both"/>
        <w:rPr>
          <w:rFonts w:cstheme="minorHAnsi"/>
          <w:b/>
          <w:i/>
          <w:sz w:val="21"/>
          <w:szCs w:val="21"/>
        </w:rPr>
      </w:pPr>
    </w:p>
    <w:p w:rsidR="00F77068" w:rsidRDefault="00F77068" w:rsidP="00F23038">
      <w:pPr>
        <w:pStyle w:val="Default"/>
        <w:widowControl/>
        <w:ind w:left="720"/>
        <w:jc w:val="both"/>
        <w:rPr>
          <w:rFonts w:cstheme="minorHAnsi"/>
          <w:b/>
          <w:i/>
          <w:sz w:val="21"/>
          <w:szCs w:val="21"/>
        </w:rPr>
      </w:pPr>
    </w:p>
    <w:p w:rsidR="00F77068" w:rsidRPr="00F23038" w:rsidRDefault="00F77068" w:rsidP="00F23038">
      <w:pPr>
        <w:pStyle w:val="Default"/>
        <w:widowControl/>
        <w:ind w:left="720"/>
        <w:jc w:val="both"/>
        <w:rPr>
          <w:rFonts w:cstheme="minorHAnsi"/>
          <w:b/>
          <w:i/>
          <w:sz w:val="21"/>
          <w:szCs w:val="21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4063"/>
      </w:tblGrid>
      <w:tr w:rsidR="00AD3138" w:rsidRPr="00AD3138" w:rsidTr="002E7404">
        <w:trPr>
          <w:trHeight w:val="624"/>
        </w:trPr>
        <w:tc>
          <w:tcPr>
            <w:tcW w:w="4232" w:type="dxa"/>
            <w:vAlign w:val="center"/>
          </w:tcPr>
          <w:p w:rsidR="00F23038" w:rsidRPr="00AD3138" w:rsidRDefault="00F23038" w:rsidP="00F23038">
            <w:pPr>
              <w:pStyle w:val="Akapitzlist"/>
              <w:ind w:left="0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Członkowie Komisji Wyboru Wykonawców:</w:t>
            </w:r>
          </w:p>
        </w:tc>
        <w:tc>
          <w:tcPr>
            <w:tcW w:w="4063" w:type="dxa"/>
            <w:vAlign w:val="center"/>
          </w:tcPr>
          <w:p w:rsidR="00F23038" w:rsidRPr="00AD3138" w:rsidRDefault="00F23038" w:rsidP="00F23038">
            <w:pPr>
              <w:pStyle w:val="Akapitzlist"/>
              <w:ind w:left="0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Zatwierdził:</w:t>
            </w:r>
          </w:p>
        </w:tc>
      </w:tr>
      <w:tr w:rsidR="00AD3138" w:rsidRPr="00AD3138" w:rsidTr="002E7404">
        <w:trPr>
          <w:trHeight w:val="624"/>
        </w:trPr>
        <w:tc>
          <w:tcPr>
            <w:tcW w:w="4232" w:type="dxa"/>
          </w:tcPr>
          <w:p w:rsidR="00F23038" w:rsidRPr="00AD3138" w:rsidRDefault="00F23038" w:rsidP="00F23038">
            <w:pPr>
              <w:spacing w:before="240"/>
              <w:ind w:left="142"/>
              <w:jc w:val="both"/>
              <w:rPr>
                <w:rFonts w:cstheme="minorHAnsi"/>
                <w:i/>
                <w:color w:val="FFFFFF" w:themeColor="background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……………………………………..………………………….</w:t>
            </w:r>
          </w:p>
        </w:tc>
        <w:tc>
          <w:tcPr>
            <w:tcW w:w="4063" w:type="dxa"/>
          </w:tcPr>
          <w:p w:rsidR="00F23038" w:rsidRPr="00AD3138" w:rsidRDefault="00F23038" w:rsidP="00F23038">
            <w:pPr>
              <w:pStyle w:val="Akapitzlist"/>
              <w:ind w:left="0"/>
              <w:jc w:val="both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</w:p>
        </w:tc>
      </w:tr>
      <w:tr w:rsidR="00AD3138" w:rsidRPr="00AD3138" w:rsidTr="002E7404">
        <w:trPr>
          <w:trHeight w:val="624"/>
        </w:trPr>
        <w:tc>
          <w:tcPr>
            <w:tcW w:w="4232" w:type="dxa"/>
          </w:tcPr>
          <w:p w:rsidR="00F23038" w:rsidRPr="00AD3138" w:rsidRDefault="00F23038" w:rsidP="00F23038">
            <w:pPr>
              <w:spacing w:before="240"/>
              <w:ind w:left="142"/>
              <w:jc w:val="both"/>
              <w:rPr>
                <w:rFonts w:cstheme="minorHAnsi"/>
                <w:i/>
                <w:color w:val="FFFFFF" w:themeColor="background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……………………………………..………………………….</w:t>
            </w:r>
          </w:p>
        </w:tc>
        <w:tc>
          <w:tcPr>
            <w:tcW w:w="4063" w:type="dxa"/>
          </w:tcPr>
          <w:p w:rsidR="00F23038" w:rsidRPr="00AD3138" w:rsidRDefault="00F23038" w:rsidP="00F23038">
            <w:pPr>
              <w:pStyle w:val="Akapitzlist"/>
              <w:spacing w:before="240"/>
              <w:ind w:left="0"/>
              <w:jc w:val="both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……………………………………..…………………………</w:t>
            </w:r>
          </w:p>
        </w:tc>
      </w:tr>
      <w:tr w:rsidR="00AD3138" w:rsidRPr="00AD3138" w:rsidTr="002E7404">
        <w:trPr>
          <w:trHeight w:val="624"/>
        </w:trPr>
        <w:tc>
          <w:tcPr>
            <w:tcW w:w="4232" w:type="dxa"/>
          </w:tcPr>
          <w:p w:rsidR="00F23038" w:rsidRPr="00AD3138" w:rsidRDefault="00F23038" w:rsidP="00F23038">
            <w:pPr>
              <w:spacing w:before="240"/>
              <w:ind w:left="142"/>
              <w:jc w:val="both"/>
              <w:rPr>
                <w:rFonts w:cstheme="minorHAnsi"/>
                <w:i/>
                <w:color w:val="FFFFFF" w:themeColor="background1"/>
              </w:rPr>
            </w:pPr>
            <w:r w:rsidRPr="00AD3138">
              <w:rPr>
                <w:rFonts w:cstheme="minorHAnsi"/>
                <w:i/>
                <w:color w:val="FFFFFF" w:themeColor="background1"/>
              </w:rPr>
              <w:t>……………………………………..………………………….</w:t>
            </w:r>
          </w:p>
          <w:p w:rsidR="00F23038" w:rsidRPr="00AD3138" w:rsidRDefault="00F23038" w:rsidP="00F23038">
            <w:pPr>
              <w:pStyle w:val="Akapitzlist"/>
              <w:ind w:left="0"/>
              <w:jc w:val="both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063" w:type="dxa"/>
          </w:tcPr>
          <w:p w:rsidR="00F23038" w:rsidRPr="00AD3138" w:rsidRDefault="00F23038" w:rsidP="00F23038">
            <w:pPr>
              <w:pStyle w:val="Akapitzlist"/>
              <w:ind w:left="0"/>
              <w:jc w:val="both"/>
              <w:rPr>
                <w:rFonts w:cstheme="minorHAnsi"/>
                <w:b/>
                <w:i/>
                <w:color w:val="FFFFFF" w:themeColor="background1"/>
                <w:sz w:val="21"/>
                <w:szCs w:val="21"/>
              </w:rPr>
            </w:pPr>
          </w:p>
        </w:tc>
      </w:tr>
    </w:tbl>
    <w:p w:rsidR="00360566" w:rsidRPr="00AD3138" w:rsidRDefault="00360566" w:rsidP="00F23038">
      <w:pPr>
        <w:pStyle w:val="Akapitzlist"/>
        <w:ind w:left="993"/>
        <w:jc w:val="both"/>
        <w:rPr>
          <w:rFonts w:cstheme="minorHAnsi"/>
          <w:b/>
          <w:i/>
          <w:color w:val="FFFFFF" w:themeColor="background1"/>
          <w:sz w:val="21"/>
          <w:szCs w:val="21"/>
        </w:rPr>
      </w:pPr>
    </w:p>
    <w:p w:rsidR="00360566" w:rsidRPr="00AD3138" w:rsidRDefault="00360566" w:rsidP="00F23038">
      <w:pPr>
        <w:jc w:val="both"/>
        <w:rPr>
          <w:rFonts w:cstheme="minorHAnsi"/>
          <w:b/>
          <w:i/>
          <w:color w:val="FFFFFF" w:themeColor="background1"/>
          <w:sz w:val="21"/>
          <w:szCs w:val="21"/>
        </w:rPr>
      </w:pPr>
    </w:p>
    <w:p w:rsidR="004C03C3" w:rsidRPr="00F23038" w:rsidRDefault="004C03C3">
      <w:pPr>
        <w:jc w:val="both"/>
        <w:rPr>
          <w:rFonts w:cstheme="minorHAnsi"/>
          <w:b/>
          <w:i/>
          <w:sz w:val="21"/>
          <w:szCs w:val="21"/>
        </w:rPr>
      </w:pPr>
    </w:p>
    <w:sectPr w:rsidR="004C03C3" w:rsidRPr="00F23038">
      <w:headerReference w:type="default" r:id="rId11"/>
      <w:footerReference w:type="default" r:id="rId12"/>
      <w:pgSz w:w="11906" w:h="16838"/>
      <w:pgMar w:top="1416" w:right="1417" w:bottom="1838" w:left="1417" w:header="57" w:footer="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15" w:rsidRDefault="00F62815">
      <w:r>
        <w:separator/>
      </w:r>
    </w:p>
  </w:endnote>
  <w:endnote w:type="continuationSeparator" w:id="0">
    <w:p w:rsidR="00F62815" w:rsidRDefault="00F6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F" w:rsidRDefault="00321DEF">
    <w:pPr>
      <w:pStyle w:val="Stopkadfr"/>
      <w:rPr>
        <w:rFonts w:ascii="Verdana" w:hAnsi="Verdana"/>
      </w:rPr>
    </w:pPr>
    <w:r>
      <w:rPr>
        <w:rFonts w:ascii="Verdana" w:hAnsi="Verdana"/>
        <w:noProof/>
        <w:lang w:eastAsia="pl-PL"/>
      </w:rPr>
      <mc:AlternateContent>
        <mc:Choice Requires="wps">
          <w:drawing>
            <wp:anchor distT="0" distB="0" distL="0" distR="0" simplePos="0" relativeHeight="49" behindDoc="1" locked="0" layoutInCell="1" allowOverlap="1" wp14:anchorId="6F3DA3A9" wp14:editId="2ABC8AAC">
              <wp:simplePos x="0" y="0"/>
              <wp:positionH relativeFrom="column">
                <wp:posOffset>-367030</wp:posOffset>
              </wp:positionH>
              <wp:positionV relativeFrom="paragraph">
                <wp:posOffset>165735</wp:posOffset>
              </wp:positionV>
              <wp:extent cx="6631305" cy="12700"/>
              <wp:effectExtent l="0" t="0" r="10160" b="37465"/>
              <wp:wrapNone/>
              <wp:docPr id="3" name="Łącznik prosty ze strzałką 2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0840" cy="12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:rsidR="00321DEF" w:rsidRDefault="00321DEF" w:rsidP="00F77068">
    <w:pPr>
      <w:pStyle w:val="Stopkadfr"/>
      <w:rPr>
        <w:rFonts w:asciiTheme="minorHAnsi" w:hAnsiTheme="minorHAnsi" w:cstheme="minorHAnsi"/>
        <w:b/>
        <w:sz w:val="18"/>
        <w:szCs w:val="18"/>
      </w:rPr>
    </w:pPr>
    <w:r>
      <w:rPr>
        <w:rFonts w:cstheme="minorHAnsi"/>
        <w:b/>
        <w:noProof/>
        <w:sz w:val="18"/>
        <w:szCs w:val="18"/>
        <w:lang w:eastAsia="pl-PL"/>
      </w:rPr>
      <w:drawing>
        <wp:anchor distT="0" distB="0" distL="114300" distR="114300" simplePos="0" relativeHeight="17" behindDoc="1" locked="0" layoutInCell="1" allowOverlap="1" wp14:anchorId="46CCCC83" wp14:editId="39CE9EC6">
          <wp:simplePos x="0" y="0"/>
          <wp:positionH relativeFrom="column">
            <wp:posOffset>-57785</wp:posOffset>
          </wp:positionH>
          <wp:positionV relativeFrom="paragraph">
            <wp:posOffset>50800</wp:posOffset>
          </wp:positionV>
          <wp:extent cx="746760" cy="746760"/>
          <wp:effectExtent l="0" t="0" r="0" b="0"/>
          <wp:wrapSquare wrapText="bothSides"/>
          <wp:docPr id="6" name="Obraz 6" descr="C:\Users\Paweł Mikos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 descr="C:\Users\Paweł Miko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EF" w:rsidRDefault="00321DEF">
    <w:pPr>
      <w:pStyle w:val="Stopkadfr"/>
      <w:ind w:firstLine="708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Wyższa </w:t>
    </w:r>
    <w:r w:rsidR="00D07D0F">
      <w:rPr>
        <w:rFonts w:cstheme="minorHAnsi"/>
        <w:b/>
        <w:sz w:val="18"/>
        <w:szCs w:val="18"/>
      </w:rPr>
      <w:t>Szkoła Techniczna w Katowicach</w:t>
    </w:r>
  </w:p>
  <w:p w:rsidR="00321DEF" w:rsidRDefault="00321DEF">
    <w:pPr>
      <w:pStyle w:val="Stopkadfr"/>
      <w:ind w:firstLine="708"/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>ul. Rolna 43, 40-555 Katowice; e-mail:</w:t>
    </w:r>
    <w:r w:rsidR="00D07D0F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>wst@wst.com.pl; tel</w:t>
    </w:r>
    <w:r w:rsidR="00D07D0F">
      <w:rPr>
        <w:rFonts w:cstheme="minorHAnsi"/>
        <w:sz w:val="18"/>
        <w:szCs w:val="18"/>
      </w:rPr>
      <w:t>.</w:t>
    </w:r>
    <w:r>
      <w:rPr>
        <w:rFonts w:cstheme="minorHAnsi"/>
        <w:sz w:val="18"/>
        <w:szCs w:val="18"/>
      </w:rPr>
      <w:t>: 32 202 50 34</w:t>
    </w:r>
  </w:p>
  <w:p w:rsidR="00321DEF" w:rsidRDefault="00321DEF">
    <w:pPr>
      <w:pStyle w:val="Stopkadfr"/>
      <w:ind w:firstLine="708"/>
      <w:jc w:val="center"/>
      <w:rPr>
        <w:rFonts w:asciiTheme="minorHAnsi" w:hAnsiTheme="minorHAnsi" w:cstheme="minorHAnsi"/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881AE9">
      <w:rPr>
        <w:rFonts w:cs="Calibri"/>
        <w:noProof/>
        <w:sz w:val="18"/>
        <w:szCs w:val="18"/>
      </w:rPr>
      <w:t>13</w:t>
    </w:r>
    <w:r>
      <w:rPr>
        <w:rFonts w:cs="Calibri"/>
        <w:sz w:val="18"/>
        <w:szCs w:val="18"/>
      </w:rPr>
      <w:fldChar w:fldCharType="end"/>
    </w:r>
  </w:p>
  <w:p w:rsidR="00321DEF" w:rsidRDefault="00321DEF">
    <w:pPr>
      <w:pStyle w:val="Stopka"/>
    </w:pPr>
  </w:p>
  <w:p w:rsidR="00321DEF" w:rsidRDefault="00321DE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15" w:rsidRDefault="00F62815">
      <w:r>
        <w:separator/>
      </w:r>
    </w:p>
  </w:footnote>
  <w:footnote w:type="continuationSeparator" w:id="0">
    <w:p w:rsidR="00F62815" w:rsidRDefault="00F62815">
      <w:r>
        <w:continuationSeparator/>
      </w:r>
    </w:p>
  </w:footnote>
  <w:footnote w:id="1">
    <w:p w:rsidR="008C7E39" w:rsidRDefault="008C7E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C7E39">
          <w:rPr>
            <w:rStyle w:val="Hipercze"/>
          </w:rPr>
          <w:t>https://www.ncbr.gov.pl/fileadmin/POWER/03.05...PUN_19/zalacznik_nr_13_-_Modele_projektowania_uniwersalnego.pdf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F" w:rsidRDefault="00321DEF">
    <w:pPr>
      <w:pStyle w:val="Nagwek"/>
    </w:pPr>
    <w:r>
      <w:rPr>
        <w:noProof/>
      </w:rPr>
      <w:drawing>
        <wp:inline distT="0" distB="0" distL="0" distR="0" wp14:anchorId="7AE1C73F" wp14:editId="42A5ADB4">
          <wp:extent cx="5760720" cy="73977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1DEF" w:rsidRDefault="00321DEF">
    <w:pPr>
      <w:pStyle w:val="Nagwek"/>
    </w:pPr>
  </w:p>
  <w:p w:rsidR="00321DEF" w:rsidRDefault="00321DEF">
    <w:pPr>
      <w:pStyle w:val="Bezodstpw"/>
      <w:jc w:val="center"/>
      <w:rPr>
        <w:b/>
        <w:sz w:val="16"/>
      </w:rPr>
    </w:pPr>
    <w:r>
      <w:rPr>
        <w:rFonts w:cstheme="minorHAnsi"/>
        <w:b/>
        <w:sz w:val="20"/>
        <w:szCs w:val="20"/>
      </w:rPr>
      <w:t>Klucz do dostępności - Uniwersalne projektowanie</w:t>
    </w:r>
  </w:p>
  <w:p w:rsidR="00321DEF" w:rsidRDefault="00321DEF">
    <w:pPr>
      <w:pStyle w:val="Bezodstpw"/>
      <w:jc w:val="center"/>
      <w:rPr>
        <w:sz w:val="14"/>
        <w:szCs w:val="20"/>
      </w:rPr>
    </w:pPr>
    <w:r>
      <w:rPr>
        <w:sz w:val="16"/>
      </w:rPr>
      <w:t>POWR.03.05.00-IP.08-00-PUN/19</w:t>
    </w:r>
  </w:p>
  <w:p w:rsidR="00321DEF" w:rsidRDefault="00321DEF">
    <w:pPr>
      <w:pStyle w:val="Bezodstpw"/>
      <w:jc w:val="center"/>
      <w:rPr>
        <w:sz w:val="14"/>
        <w:szCs w:val="20"/>
      </w:rPr>
    </w:pPr>
  </w:p>
  <w:p w:rsidR="00321DEF" w:rsidRDefault="00321DEF">
    <w:pPr>
      <w:pStyle w:val="Bezodstpw"/>
      <w:ind w:left="-284" w:right="-284"/>
      <w:jc w:val="center"/>
      <w:rPr>
        <w:sz w:val="14"/>
        <w:szCs w:val="20"/>
      </w:rPr>
    </w:pPr>
    <w:r>
      <w:rPr>
        <w:sz w:val="14"/>
        <w:szCs w:val="20"/>
      </w:rPr>
      <w:t>Projekt realizowany w ramach Programu Operacyjnego Wiedza Edukacja Rozwój 2014-2020, współfinansowanego ze środków Europejskiego Funduszu Społecznego.</w:t>
    </w:r>
  </w:p>
  <w:p w:rsidR="00321DEF" w:rsidRDefault="00321DEF">
    <w:pPr>
      <w:pStyle w:val="Bezodstpw"/>
      <w:ind w:left="-284" w:right="-284"/>
      <w:jc w:val="center"/>
      <w:rPr>
        <w:sz w:val="14"/>
        <w:szCs w:val="20"/>
      </w:rPr>
    </w:pPr>
    <w:r>
      <w:rPr>
        <w:noProof/>
        <w:sz w:val="14"/>
        <w:szCs w:val="20"/>
      </w:rPr>
      <mc:AlternateContent>
        <mc:Choice Requires="wps">
          <w:drawing>
            <wp:anchor distT="0" distB="0" distL="0" distR="0" simplePos="0" relativeHeight="33" behindDoc="1" locked="0" layoutInCell="1" allowOverlap="1" wp14:anchorId="6905A8EE" wp14:editId="192EAACC">
              <wp:simplePos x="0" y="0"/>
              <wp:positionH relativeFrom="column">
                <wp:posOffset>-367030</wp:posOffset>
              </wp:positionH>
              <wp:positionV relativeFrom="paragraph">
                <wp:posOffset>165735</wp:posOffset>
              </wp:positionV>
              <wp:extent cx="6631305" cy="12700"/>
              <wp:effectExtent l="0" t="0" r="10160" b="37465"/>
              <wp:wrapNone/>
              <wp:docPr id="2" name="Łącznik prosty ze strzałką 2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0840" cy="12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:rsidR="00321DEF" w:rsidRDefault="00321DEF">
    <w:pPr>
      <w:pStyle w:val="Bezodstpw"/>
      <w:ind w:left="-284" w:right="-284"/>
      <w:jc w:val="center"/>
      <w:rPr>
        <w:sz w:val="14"/>
        <w:szCs w:val="20"/>
      </w:rPr>
    </w:pPr>
  </w:p>
  <w:p w:rsidR="00321DEF" w:rsidRDefault="00321DEF">
    <w:pPr>
      <w:pStyle w:val="Bezodstpw"/>
      <w:ind w:left="-284" w:right="-284"/>
      <w:jc w:val="center"/>
      <w:rPr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0D9"/>
    <w:multiLevelType w:val="hybridMultilevel"/>
    <w:tmpl w:val="39FCD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2B5A"/>
    <w:multiLevelType w:val="hybridMultilevel"/>
    <w:tmpl w:val="BB367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0C2"/>
    <w:multiLevelType w:val="multilevel"/>
    <w:tmpl w:val="A7760AAE"/>
    <w:lvl w:ilvl="0">
      <w:start w:val="1"/>
      <w:numFmt w:val="decimal"/>
      <w:lvlText w:val="%1."/>
      <w:lvlJc w:val="left"/>
      <w:pPr>
        <w:ind w:left="1365" w:hanging="363"/>
      </w:pPr>
      <w:rPr>
        <w:rFonts w:hint="default"/>
        <w:b w:val="0"/>
        <w:i w:val="0"/>
        <w:sz w:val="22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3">
    <w:nsid w:val="0D2E4B9E"/>
    <w:multiLevelType w:val="multilevel"/>
    <w:tmpl w:val="6A04A2C4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eastAsia="Calibri" w:cs="Times New Roman"/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323C"/>
    <w:multiLevelType w:val="hybridMultilevel"/>
    <w:tmpl w:val="C9C63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71936"/>
    <w:multiLevelType w:val="hybridMultilevel"/>
    <w:tmpl w:val="51187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669A"/>
    <w:multiLevelType w:val="hybridMultilevel"/>
    <w:tmpl w:val="3174B5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4B1D00"/>
    <w:multiLevelType w:val="multilevel"/>
    <w:tmpl w:val="628C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olor w:val="040404"/>
        <w:sz w:val="22"/>
        <w:szCs w:val="22"/>
      </w:rPr>
    </w:lvl>
  </w:abstractNum>
  <w:abstractNum w:abstractNumId="9">
    <w:nsid w:val="1CA925B8"/>
    <w:multiLevelType w:val="multilevel"/>
    <w:tmpl w:val="89C23842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B3554"/>
    <w:multiLevelType w:val="multilevel"/>
    <w:tmpl w:val="4BC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1F000D43"/>
    <w:multiLevelType w:val="multilevel"/>
    <w:tmpl w:val="05B2B6F4"/>
    <w:lvl w:ilvl="0">
      <w:start w:val="1"/>
      <w:numFmt w:val="decimal"/>
      <w:lvlText w:val="%1."/>
      <w:lvlJc w:val="left"/>
      <w:pPr>
        <w:ind w:left="4475" w:hanging="363"/>
      </w:pPr>
      <w:rPr>
        <w:rFonts w:hint="default"/>
        <w:b w:val="0"/>
        <w:i w:val="0"/>
        <w:sz w:val="22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12">
    <w:nsid w:val="203B25E2"/>
    <w:multiLevelType w:val="hybridMultilevel"/>
    <w:tmpl w:val="51187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E1F84"/>
    <w:multiLevelType w:val="hybridMultilevel"/>
    <w:tmpl w:val="0BAE8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231B72"/>
    <w:multiLevelType w:val="hybridMultilevel"/>
    <w:tmpl w:val="5258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D632B"/>
    <w:multiLevelType w:val="multilevel"/>
    <w:tmpl w:val="628C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olor w:val="040404"/>
        <w:sz w:val="22"/>
        <w:szCs w:val="22"/>
      </w:rPr>
    </w:lvl>
  </w:abstractNum>
  <w:abstractNum w:abstractNumId="16">
    <w:nsid w:val="31C515C6"/>
    <w:multiLevelType w:val="multilevel"/>
    <w:tmpl w:val="9C98DEB8"/>
    <w:lvl w:ilvl="0">
      <w:start w:val="7"/>
      <w:numFmt w:val="upperRoman"/>
      <w:lvlText w:val="%1."/>
      <w:lvlJc w:val="right"/>
      <w:pPr>
        <w:ind w:left="363" w:hanging="363"/>
      </w:pPr>
      <w:rPr>
        <w:rFonts w:hint="default"/>
        <w:b/>
        <w:i w:val="0"/>
        <w:sz w:val="24"/>
        <w:szCs w:val="24"/>
      </w:rPr>
    </w:lvl>
    <w:lvl w:ilvl="1">
      <w:start w:val="5"/>
      <w:numFmt w:val="decimal"/>
      <w:lvlText w:val="%2"/>
      <w:lvlJc w:val="left"/>
      <w:pPr>
        <w:ind w:left="1083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17">
    <w:nsid w:val="35303375"/>
    <w:multiLevelType w:val="multilevel"/>
    <w:tmpl w:val="9AF05586"/>
    <w:lvl w:ilvl="0">
      <w:start w:val="1"/>
      <w:numFmt w:val="upperRoman"/>
      <w:lvlText w:val="%1."/>
      <w:lvlJc w:val="right"/>
      <w:pPr>
        <w:ind w:left="720" w:hanging="363"/>
      </w:pPr>
      <w:rPr>
        <w:rFonts w:ascii="Calibri" w:hAnsi="Calibri" w:hint="default"/>
        <w:b/>
        <w:i w:val="0"/>
        <w:sz w:val="24"/>
        <w:szCs w:val="24"/>
      </w:rPr>
    </w:lvl>
    <w:lvl w:ilvl="1">
      <w:start w:val="5"/>
      <w:numFmt w:val="decimal"/>
      <w:lvlText w:val="%2"/>
      <w:lvlJc w:val="left"/>
      <w:pPr>
        <w:ind w:left="1440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8">
    <w:nsid w:val="386C42CA"/>
    <w:multiLevelType w:val="multilevel"/>
    <w:tmpl w:val="A7A61CD8"/>
    <w:lvl w:ilvl="0">
      <w:start w:val="2"/>
      <w:numFmt w:val="decimal"/>
      <w:lvlText w:val="%1."/>
      <w:lvlJc w:val="left"/>
      <w:pPr>
        <w:tabs>
          <w:tab w:val="num" w:pos="726"/>
        </w:tabs>
        <w:ind w:left="363" w:firstLine="0"/>
      </w:pPr>
      <w:rPr>
        <w:rFonts w:hint="default"/>
        <w:b w:val="0"/>
        <w:bCs w:val="0"/>
        <w:i w:val="0"/>
        <w:iCs w:val="0"/>
        <w:color w:val="040404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3"/>
        </w:tabs>
        <w:ind w:left="14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3"/>
        </w:tabs>
        <w:ind w:left="18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3"/>
        </w:tabs>
        <w:ind w:left="25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3"/>
        </w:tabs>
        <w:ind w:left="28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3"/>
        </w:tabs>
        <w:ind w:left="36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3"/>
        </w:tabs>
        <w:ind w:left="3963" w:hanging="360"/>
      </w:pPr>
      <w:rPr>
        <w:rFonts w:ascii="OpenSymbol" w:hAnsi="OpenSymbol" w:cs="OpenSymbol" w:hint="default"/>
      </w:rPr>
    </w:lvl>
  </w:abstractNum>
  <w:abstractNum w:abstractNumId="19">
    <w:nsid w:val="3EBA1940"/>
    <w:multiLevelType w:val="multilevel"/>
    <w:tmpl w:val="A6D6DC34"/>
    <w:lvl w:ilvl="0">
      <w:start w:val="1"/>
      <w:numFmt w:val="lowerLetter"/>
      <w:lvlText w:val="%1."/>
      <w:lvlJc w:val="left"/>
      <w:pPr>
        <w:tabs>
          <w:tab w:val="num" w:pos="363"/>
        </w:tabs>
        <w:ind w:left="0" w:firstLine="0"/>
      </w:pPr>
      <w:rPr>
        <w:b w:val="0"/>
        <w:bCs w:val="0"/>
        <w:i w:val="0"/>
        <w:iCs w:val="0"/>
        <w:color w:val="040404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olor w:val="040404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olor w:val="040404"/>
        <w:sz w:val="22"/>
        <w:szCs w:val="22"/>
      </w:rPr>
    </w:lvl>
  </w:abstractNum>
  <w:abstractNum w:abstractNumId="20">
    <w:nsid w:val="4136095E"/>
    <w:multiLevelType w:val="hybridMultilevel"/>
    <w:tmpl w:val="51187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F1848"/>
    <w:multiLevelType w:val="hybridMultilevel"/>
    <w:tmpl w:val="77927B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D9678C"/>
    <w:multiLevelType w:val="multilevel"/>
    <w:tmpl w:val="7F2A0D44"/>
    <w:lvl w:ilvl="0">
      <w:start w:val="1"/>
      <w:numFmt w:val="bullet"/>
      <w:lvlText w:val=""/>
      <w:lvlJc w:val="left"/>
      <w:pPr>
        <w:ind w:left="1365" w:hanging="363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23">
    <w:nsid w:val="542A0413"/>
    <w:multiLevelType w:val="multilevel"/>
    <w:tmpl w:val="7F2A0D44"/>
    <w:lvl w:ilvl="0">
      <w:start w:val="1"/>
      <w:numFmt w:val="bullet"/>
      <w:lvlText w:val=""/>
      <w:lvlJc w:val="left"/>
      <w:pPr>
        <w:ind w:left="1365" w:hanging="363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24">
    <w:nsid w:val="5DF00253"/>
    <w:multiLevelType w:val="multilevel"/>
    <w:tmpl w:val="05B2B6F4"/>
    <w:lvl w:ilvl="0">
      <w:start w:val="1"/>
      <w:numFmt w:val="decimal"/>
      <w:lvlText w:val="%1."/>
      <w:lvlJc w:val="left"/>
      <w:pPr>
        <w:ind w:left="1365" w:hanging="363"/>
      </w:pPr>
      <w:rPr>
        <w:rFonts w:hint="default"/>
        <w:b w:val="0"/>
        <w:i w:val="0"/>
        <w:sz w:val="22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25">
    <w:nsid w:val="60626DC4"/>
    <w:multiLevelType w:val="multilevel"/>
    <w:tmpl w:val="B45CD46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649E3D7B"/>
    <w:multiLevelType w:val="multilevel"/>
    <w:tmpl w:val="6A04A2C4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eastAsia="Calibri" w:cs="Times New Roman"/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87899"/>
    <w:multiLevelType w:val="hybridMultilevel"/>
    <w:tmpl w:val="B5C6F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8A68F1"/>
    <w:multiLevelType w:val="hybridMultilevel"/>
    <w:tmpl w:val="683C6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41F8E"/>
    <w:multiLevelType w:val="multilevel"/>
    <w:tmpl w:val="EBB872F8"/>
    <w:lvl w:ilvl="0">
      <w:start w:val="1"/>
      <w:numFmt w:val="decimal"/>
      <w:lvlText w:val="%1."/>
      <w:lvlJc w:val="left"/>
      <w:pPr>
        <w:ind w:left="1365" w:hanging="363"/>
      </w:pPr>
      <w:rPr>
        <w:rFonts w:hint="default"/>
        <w:b w:val="0"/>
        <w:i w:val="0"/>
        <w:sz w:val="22"/>
        <w:szCs w:val="24"/>
      </w:rPr>
    </w:lvl>
    <w:lvl w:ilvl="1">
      <w:start w:val="5"/>
      <w:numFmt w:val="decimal"/>
      <w:lvlText w:val="%2"/>
      <w:lvlJc w:val="left"/>
      <w:pPr>
        <w:ind w:left="2085" w:hanging="363"/>
      </w:pPr>
      <w:rPr>
        <w:rFonts w:ascii="Calibri" w:hAnsi="Calibri" w:hint="default"/>
        <w:b w:val="0"/>
        <w:bCs w:val="0"/>
        <w:i w:val="0"/>
        <w:iCs w:val="0"/>
        <w:color w:val="040404"/>
        <w:sz w:val="22"/>
        <w:szCs w:val="22"/>
      </w:rPr>
    </w:lvl>
    <w:lvl w:ilvl="2">
      <w:start w:val="1"/>
      <w:numFmt w:val="decimal"/>
      <w:lvlText w:val="%3."/>
      <w:lvlJc w:val="right"/>
      <w:pPr>
        <w:ind w:left="280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4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6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0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25" w:hanging="363"/>
      </w:pPr>
      <w:rPr>
        <w:rFonts w:hint="default"/>
      </w:rPr>
    </w:lvl>
  </w:abstractNum>
  <w:abstractNum w:abstractNumId="30">
    <w:nsid w:val="7F0703E0"/>
    <w:multiLevelType w:val="hybridMultilevel"/>
    <w:tmpl w:val="9EC43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0"/>
  </w:num>
  <w:num w:numId="4">
    <w:abstractNumId w:val="11"/>
  </w:num>
  <w:num w:numId="5">
    <w:abstractNumId w:val="29"/>
  </w:num>
  <w:num w:numId="6">
    <w:abstractNumId w:val="16"/>
  </w:num>
  <w:num w:numId="7">
    <w:abstractNumId w:val="2"/>
  </w:num>
  <w:num w:numId="8">
    <w:abstractNumId w:val="22"/>
  </w:num>
  <w:num w:numId="9">
    <w:abstractNumId w:val="23"/>
  </w:num>
  <w:num w:numId="10">
    <w:abstractNumId w:val="9"/>
  </w:num>
  <w:num w:numId="11">
    <w:abstractNumId w:val="15"/>
  </w:num>
  <w:num w:numId="12">
    <w:abstractNumId w:val="18"/>
  </w:num>
  <w:num w:numId="13">
    <w:abstractNumId w:val="3"/>
  </w:num>
  <w:num w:numId="14">
    <w:abstractNumId w:val="19"/>
  </w:num>
  <w:num w:numId="15">
    <w:abstractNumId w:val="26"/>
  </w:num>
  <w:num w:numId="16">
    <w:abstractNumId w:val="2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5"/>
  </w:num>
  <w:num w:numId="22">
    <w:abstractNumId w:val="8"/>
  </w:num>
  <w:num w:numId="23">
    <w:abstractNumId w:val="30"/>
  </w:num>
  <w:num w:numId="24">
    <w:abstractNumId w:val="20"/>
  </w:num>
  <w:num w:numId="25">
    <w:abstractNumId w:val="21"/>
  </w:num>
  <w:num w:numId="26">
    <w:abstractNumId w:val="27"/>
  </w:num>
  <w:num w:numId="27">
    <w:abstractNumId w:val="1"/>
  </w:num>
  <w:num w:numId="28">
    <w:abstractNumId w:val="28"/>
  </w:num>
  <w:num w:numId="29">
    <w:abstractNumId w:val="14"/>
  </w:num>
  <w:num w:numId="30">
    <w:abstractNumId w:val="4"/>
  </w:num>
  <w:num w:numId="31">
    <w:abstractNumId w:val="6"/>
  </w:num>
  <w:num w:numId="32">
    <w:abstractNumId w:val="7"/>
  </w:num>
  <w:num w:numId="3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F8"/>
    <w:rsid w:val="0004244E"/>
    <w:rsid w:val="0005786D"/>
    <w:rsid w:val="00084D88"/>
    <w:rsid w:val="00093E32"/>
    <w:rsid w:val="000C0938"/>
    <w:rsid w:val="000D6377"/>
    <w:rsid w:val="00105083"/>
    <w:rsid w:val="00110C33"/>
    <w:rsid w:val="00125E65"/>
    <w:rsid w:val="00164680"/>
    <w:rsid w:val="00181B45"/>
    <w:rsid w:val="00186B1F"/>
    <w:rsid w:val="001A67D5"/>
    <w:rsid w:val="001B0885"/>
    <w:rsid w:val="001D34E5"/>
    <w:rsid w:val="001E6BAD"/>
    <w:rsid w:val="001F208D"/>
    <w:rsid w:val="00211AAB"/>
    <w:rsid w:val="00222EF4"/>
    <w:rsid w:val="00230C2A"/>
    <w:rsid w:val="00233CE7"/>
    <w:rsid w:val="00233E9A"/>
    <w:rsid w:val="00252EA9"/>
    <w:rsid w:val="00262B5B"/>
    <w:rsid w:val="002652A6"/>
    <w:rsid w:val="002714B6"/>
    <w:rsid w:val="00276E15"/>
    <w:rsid w:val="00287598"/>
    <w:rsid w:val="002A0EE1"/>
    <w:rsid w:val="002A4996"/>
    <w:rsid w:val="002D24B0"/>
    <w:rsid w:val="002D277C"/>
    <w:rsid w:val="002E7404"/>
    <w:rsid w:val="002F092E"/>
    <w:rsid w:val="002F3CC0"/>
    <w:rsid w:val="002F4170"/>
    <w:rsid w:val="00316FCA"/>
    <w:rsid w:val="00321DEF"/>
    <w:rsid w:val="00324C30"/>
    <w:rsid w:val="00351B5C"/>
    <w:rsid w:val="00360566"/>
    <w:rsid w:val="00374F17"/>
    <w:rsid w:val="00380B82"/>
    <w:rsid w:val="003C194C"/>
    <w:rsid w:val="003C7579"/>
    <w:rsid w:val="003D2511"/>
    <w:rsid w:val="003E349E"/>
    <w:rsid w:val="003F103A"/>
    <w:rsid w:val="003F5BA9"/>
    <w:rsid w:val="0040042B"/>
    <w:rsid w:val="004100D2"/>
    <w:rsid w:val="00414EF5"/>
    <w:rsid w:val="00472EC9"/>
    <w:rsid w:val="00474A0A"/>
    <w:rsid w:val="004B1EA6"/>
    <w:rsid w:val="004C03C3"/>
    <w:rsid w:val="004D10BC"/>
    <w:rsid w:val="004F39FC"/>
    <w:rsid w:val="004F72EA"/>
    <w:rsid w:val="0054096F"/>
    <w:rsid w:val="00575D98"/>
    <w:rsid w:val="00582724"/>
    <w:rsid w:val="00584D01"/>
    <w:rsid w:val="005A695A"/>
    <w:rsid w:val="005C4E60"/>
    <w:rsid w:val="005D6984"/>
    <w:rsid w:val="00603B3C"/>
    <w:rsid w:val="0060770D"/>
    <w:rsid w:val="00607B7F"/>
    <w:rsid w:val="00607D27"/>
    <w:rsid w:val="00612C53"/>
    <w:rsid w:val="00625BCF"/>
    <w:rsid w:val="006325DE"/>
    <w:rsid w:val="00673D82"/>
    <w:rsid w:val="00691FB0"/>
    <w:rsid w:val="006948B8"/>
    <w:rsid w:val="006C0894"/>
    <w:rsid w:val="006C3BF0"/>
    <w:rsid w:val="007030F0"/>
    <w:rsid w:val="007328B1"/>
    <w:rsid w:val="00733F92"/>
    <w:rsid w:val="00751D23"/>
    <w:rsid w:val="0076256B"/>
    <w:rsid w:val="00771BD2"/>
    <w:rsid w:val="00772201"/>
    <w:rsid w:val="00776D45"/>
    <w:rsid w:val="00797AF0"/>
    <w:rsid w:val="007B0378"/>
    <w:rsid w:val="007C2401"/>
    <w:rsid w:val="007C7AA8"/>
    <w:rsid w:val="007D032A"/>
    <w:rsid w:val="007E7614"/>
    <w:rsid w:val="00874A7F"/>
    <w:rsid w:val="00881AE9"/>
    <w:rsid w:val="008946ED"/>
    <w:rsid w:val="008977B4"/>
    <w:rsid w:val="008C300D"/>
    <w:rsid w:val="008C7E39"/>
    <w:rsid w:val="00935B33"/>
    <w:rsid w:val="00936F76"/>
    <w:rsid w:val="00937A4B"/>
    <w:rsid w:val="0096235B"/>
    <w:rsid w:val="00986BBC"/>
    <w:rsid w:val="009B6C10"/>
    <w:rsid w:val="009C307E"/>
    <w:rsid w:val="009E4B2F"/>
    <w:rsid w:val="00A052DF"/>
    <w:rsid w:val="00A062D2"/>
    <w:rsid w:val="00A24ABC"/>
    <w:rsid w:val="00A52020"/>
    <w:rsid w:val="00A65A83"/>
    <w:rsid w:val="00A725EF"/>
    <w:rsid w:val="00A96879"/>
    <w:rsid w:val="00AB301C"/>
    <w:rsid w:val="00AC338F"/>
    <w:rsid w:val="00AC5C0C"/>
    <w:rsid w:val="00AD2050"/>
    <w:rsid w:val="00AD3138"/>
    <w:rsid w:val="00AF7941"/>
    <w:rsid w:val="00B00A99"/>
    <w:rsid w:val="00B230BE"/>
    <w:rsid w:val="00B258A8"/>
    <w:rsid w:val="00B43826"/>
    <w:rsid w:val="00B43D9E"/>
    <w:rsid w:val="00B454C8"/>
    <w:rsid w:val="00B46394"/>
    <w:rsid w:val="00B56E40"/>
    <w:rsid w:val="00B62FA1"/>
    <w:rsid w:val="00B6557C"/>
    <w:rsid w:val="00B65802"/>
    <w:rsid w:val="00B77E63"/>
    <w:rsid w:val="00B83A2A"/>
    <w:rsid w:val="00B92E25"/>
    <w:rsid w:val="00B96623"/>
    <w:rsid w:val="00BA42B0"/>
    <w:rsid w:val="00BB455A"/>
    <w:rsid w:val="00BC7B0E"/>
    <w:rsid w:val="00BE0C8F"/>
    <w:rsid w:val="00BE487A"/>
    <w:rsid w:val="00BE4FF2"/>
    <w:rsid w:val="00C3497B"/>
    <w:rsid w:val="00C375D8"/>
    <w:rsid w:val="00C44558"/>
    <w:rsid w:val="00C47688"/>
    <w:rsid w:val="00C551A5"/>
    <w:rsid w:val="00C65A5B"/>
    <w:rsid w:val="00C94483"/>
    <w:rsid w:val="00CA6E73"/>
    <w:rsid w:val="00CD0B96"/>
    <w:rsid w:val="00CD6875"/>
    <w:rsid w:val="00CE2B4D"/>
    <w:rsid w:val="00CE4528"/>
    <w:rsid w:val="00CF15F8"/>
    <w:rsid w:val="00CF4042"/>
    <w:rsid w:val="00D07D0F"/>
    <w:rsid w:val="00D1333B"/>
    <w:rsid w:val="00D170B1"/>
    <w:rsid w:val="00D20C9B"/>
    <w:rsid w:val="00D86E97"/>
    <w:rsid w:val="00D91B5D"/>
    <w:rsid w:val="00DB303A"/>
    <w:rsid w:val="00DC26BA"/>
    <w:rsid w:val="00DD3C33"/>
    <w:rsid w:val="00DE534C"/>
    <w:rsid w:val="00DF12D0"/>
    <w:rsid w:val="00E21FAC"/>
    <w:rsid w:val="00E45E67"/>
    <w:rsid w:val="00E52755"/>
    <w:rsid w:val="00E667A3"/>
    <w:rsid w:val="00E930B1"/>
    <w:rsid w:val="00E95428"/>
    <w:rsid w:val="00E95920"/>
    <w:rsid w:val="00EA17E8"/>
    <w:rsid w:val="00EC2E27"/>
    <w:rsid w:val="00EC7280"/>
    <w:rsid w:val="00EE5949"/>
    <w:rsid w:val="00F12667"/>
    <w:rsid w:val="00F13A87"/>
    <w:rsid w:val="00F155F9"/>
    <w:rsid w:val="00F23038"/>
    <w:rsid w:val="00F250FD"/>
    <w:rsid w:val="00F26956"/>
    <w:rsid w:val="00F42540"/>
    <w:rsid w:val="00F434B1"/>
    <w:rsid w:val="00F62815"/>
    <w:rsid w:val="00F77068"/>
    <w:rsid w:val="00F813C1"/>
    <w:rsid w:val="00F95D0F"/>
    <w:rsid w:val="00FB459E"/>
    <w:rsid w:val="00FC12F6"/>
    <w:rsid w:val="00FD06B6"/>
    <w:rsid w:val="00FD324B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AB2"/>
    <w:rPr>
      <w:rFonts w:cs="Calibri"/>
      <w:sz w:val="22"/>
      <w:lang w:eastAsia="pl-PL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446AF8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1A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31AB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31AB2"/>
    <w:rPr>
      <w:rFonts w:ascii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31AB2"/>
    <w:rPr>
      <w:rFonts w:ascii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231AB2"/>
    <w:rPr>
      <w:rFonts w:ascii="Calibri" w:hAnsi="Calibri" w:cs="Calibri"/>
      <w:lang w:eastAsia="pl-PL"/>
    </w:rPr>
  </w:style>
  <w:style w:type="character" w:customStyle="1" w:styleId="yiv448291655apple-style-span">
    <w:name w:val="yiv448291655apple-style-span"/>
    <w:basedOn w:val="Domylnaczcionkaakapitu"/>
    <w:qFormat/>
    <w:rsid w:val="00231A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1AB2"/>
    <w:rPr>
      <w:rFonts w:ascii="Tahoma" w:hAnsi="Tahoma" w:cs="Tahoma"/>
      <w:sz w:val="16"/>
      <w:szCs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56B3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356B35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2715BA"/>
  </w:style>
  <w:style w:type="character" w:customStyle="1" w:styleId="Nagwek2Znak">
    <w:name w:val="Nagłówek 2 Znak"/>
    <w:basedOn w:val="Domylnaczcionkaakapitu"/>
    <w:link w:val="Nagwek2"/>
    <w:uiPriority w:val="9"/>
    <w:qFormat/>
    <w:rsid w:val="00446A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opkadfrZnak">
    <w:name w:val="Stopka dfr Znak"/>
    <w:link w:val="Stopkadfr"/>
    <w:qFormat/>
    <w:locked/>
    <w:rsid w:val="00640121"/>
    <w:rPr>
      <w:rFonts w:ascii="Calibri" w:eastAsia="Calibri" w:hAnsi="Calibri" w:cs="Times New Roman"/>
      <w:color w:val="1D1D1D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620F39"/>
    <w:rPr>
      <w:rFonts w:ascii="Calibri" w:hAnsi="Calibri" w:cs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434C4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  <w:rPr>
      <w:rFonts w:ascii="Calibri" w:hAnsi="Calibri"/>
      <w:b w:val="0"/>
      <w:bCs w:val="0"/>
      <w:i w:val="0"/>
      <w:iCs w:val="0"/>
      <w:color w:val="040404"/>
      <w:sz w:val="22"/>
      <w:szCs w:val="22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1A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231AB2"/>
    <w:pPr>
      <w:ind w:left="720"/>
      <w:contextualSpacing/>
    </w:pPr>
  </w:style>
  <w:style w:type="paragraph" w:customStyle="1" w:styleId="Default">
    <w:name w:val="Default"/>
    <w:qFormat/>
    <w:rsid w:val="00231AB2"/>
    <w:pPr>
      <w:widowControl w:val="0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CM9">
    <w:name w:val="CM9"/>
    <w:basedOn w:val="Default"/>
    <w:next w:val="Default"/>
    <w:uiPriority w:val="99"/>
    <w:qFormat/>
    <w:rsid w:val="00231AB2"/>
    <w:pPr>
      <w:spacing w:after="248"/>
    </w:pPr>
    <w:rPr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1AB2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231A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1A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B35"/>
    <w:rPr>
      <w:rFonts w:eastAsia="Calibri" w:cs="Times New Roman"/>
      <w:sz w:val="20"/>
      <w:szCs w:val="20"/>
    </w:rPr>
  </w:style>
  <w:style w:type="paragraph" w:customStyle="1" w:styleId="Zawartotabeli">
    <w:name w:val="Zawartość tabeli"/>
    <w:basedOn w:val="Normalny"/>
    <w:qFormat/>
    <w:rsid w:val="00356B35"/>
    <w:pPr>
      <w:widowControl w:val="0"/>
      <w:suppressLineNumber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356B35"/>
    <w:pPr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qFormat/>
    <w:rsid w:val="00446AF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pkadfr">
    <w:name w:val="Stopka dfr"/>
    <w:link w:val="StopkadfrZnak"/>
    <w:qFormat/>
    <w:rsid w:val="00640121"/>
    <w:rPr>
      <w:rFonts w:ascii="Calibri" w:eastAsia="Calibri" w:hAnsi="Calibri" w:cs="Times New Roman"/>
      <w:color w:val="1D1D1D"/>
      <w:sz w:val="16"/>
      <w:szCs w:val="16"/>
    </w:rPr>
  </w:style>
  <w:style w:type="paragraph" w:styleId="Bezodstpw">
    <w:name w:val="No Spacing"/>
    <w:uiPriority w:val="1"/>
    <w:qFormat/>
    <w:rsid w:val="00AD1753"/>
    <w:rPr>
      <w:rFonts w:cs="Calibri"/>
      <w:sz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434C4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blokowy">
    <w:name w:val="Block Text"/>
    <w:basedOn w:val="Normalny"/>
    <w:qFormat/>
    <w:pPr>
      <w:tabs>
        <w:tab w:val="left" w:pos="9900"/>
      </w:tabs>
      <w:ind w:left="5220" w:right="21" w:firstLine="3276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7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5E2845"/>
    <w:rPr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1">
    <w:name w:val="Light List Accent 1"/>
    <w:basedOn w:val="Standardowy"/>
    <w:uiPriority w:val="61"/>
    <w:rsid w:val="005E284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83A2A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724"/>
    <w:rPr>
      <w:rFonts w:ascii="Calibri" w:hAnsi="Calibri" w:cs="Calibri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F39FC"/>
  </w:style>
  <w:style w:type="character" w:styleId="Odwoanieprzypisudolnego">
    <w:name w:val="footnote reference"/>
    <w:basedOn w:val="Domylnaczcionkaakapitu"/>
    <w:uiPriority w:val="99"/>
    <w:semiHidden/>
    <w:unhideWhenUsed/>
    <w:rsid w:val="008C7E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AB2"/>
    <w:rPr>
      <w:rFonts w:cs="Calibri"/>
      <w:sz w:val="22"/>
      <w:lang w:eastAsia="pl-PL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446AF8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1A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31AB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31AB2"/>
    <w:rPr>
      <w:rFonts w:ascii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31AB2"/>
    <w:rPr>
      <w:rFonts w:ascii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231AB2"/>
    <w:rPr>
      <w:rFonts w:ascii="Calibri" w:hAnsi="Calibri" w:cs="Calibri"/>
      <w:lang w:eastAsia="pl-PL"/>
    </w:rPr>
  </w:style>
  <w:style w:type="character" w:customStyle="1" w:styleId="yiv448291655apple-style-span">
    <w:name w:val="yiv448291655apple-style-span"/>
    <w:basedOn w:val="Domylnaczcionkaakapitu"/>
    <w:qFormat/>
    <w:rsid w:val="00231A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1AB2"/>
    <w:rPr>
      <w:rFonts w:ascii="Tahoma" w:hAnsi="Tahoma" w:cs="Tahoma"/>
      <w:sz w:val="16"/>
      <w:szCs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56B35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356B35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2715BA"/>
  </w:style>
  <w:style w:type="character" w:customStyle="1" w:styleId="Nagwek2Znak">
    <w:name w:val="Nagłówek 2 Znak"/>
    <w:basedOn w:val="Domylnaczcionkaakapitu"/>
    <w:link w:val="Nagwek2"/>
    <w:uiPriority w:val="9"/>
    <w:qFormat/>
    <w:rsid w:val="00446A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topkadfrZnak">
    <w:name w:val="Stopka dfr Znak"/>
    <w:link w:val="Stopkadfr"/>
    <w:qFormat/>
    <w:locked/>
    <w:rsid w:val="00640121"/>
    <w:rPr>
      <w:rFonts w:ascii="Calibri" w:eastAsia="Calibri" w:hAnsi="Calibri" w:cs="Times New Roman"/>
      <w:color w:val="1D1D1D"/>
      <w:sz w:val="16"/>
      <w:szCs w:val="16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620F39"/>
    <w:rPr>
      <w:rFonts w:ascii="Calibri" w:hAnsi="Calibri" w:cs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434C4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  <w:rPr>
      <w:rFonts w:ascii="Calibri" w:hAnsi="Calibri"/>
      <w:b w:val="0"/>
      <w:bCs w:val="0"/>
      <w:i w:val="0"/>
      <w:iCs w:val="0"/>
      <w:color w:val="040404"/>
      <w:sz w:val="22"/>
      <w:szCs w:val="22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1A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231AB2"/>
    <w:pPr>
      <w:ind w:left="720"/>
      <w:contextualSpacing/>
    </w:pPr>
  </w:style>
  <w:style w:type="paragraph" w:customStyle="1" w:styleId="Default">
    <w:name w:val="Default"/>
    <w:qFormat/>
    <w:rsid w:val="00231AB2"/>
    <w:pPr>
      <w:widowControl w:val="0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CM9">
    <w:name w:val="CM9"/>
    <w:basedOn w:val="Default"/>
    <w:next w:val="Default"/>
    <w:uiPriority w:val="99"/>
    <w:qFormat/>
    <w:rsid w:val="00231AB2"/>
    <w:pPr>
      <w:spacing w:after="248"/>
    </w:pPr>
    <w:rPr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1AB2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231A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1A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B35"/>
    <w:rPr>
      <w:rFonts w:eastAsia="Calibri" w:cs="Times New Roman"/>
      <w:sz w:val="20"/>
      <w:szCs w:val="20"/>
    </w:rPr>
  </w:style>
  <w:style w:type="paragraph" w:customStyle="1" w:styleId="Zawartotabeli">
    <w:name w:val="Zawartość tabeli"/>
    <w:basedOn w:val="Normalny"/>
    <w:qFormat/>
    <w:rsid w:val="00356B35"/>
    <w:pPr>
      <w:widowControl w:val="0"/>
      <w:suppressLineNumber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356B35"/>
    <w:pPr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qFormat/>
    <w:rsid w:val="00446AF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opkadfr">
    <w:name w:val="Stopka dfr"/>
    <w:link w:val="StopkadfrZnak"/>
    <w:qFormat/>
    <w:rsid w:val="00640121"/>
    <w:rPr>
      <w:rFonts w:ascii="Calibri" w:eastAsia="Calibri" w:hAnsi="Calibri" w:cs="Times New Roman"/>
      <w:color w:val="1D1D1D"/>
      <w:sz w:val="16"/>
      <w:szCs w:val="16"/>
    </w:rPr>
  </w:style>
  <w:style w:type="paragraph" w:styleId="Bezodstpw">
    <w:name w:val="No Spacing"/>
    <w:uiPriority w:val="1"/>
    <w:qFormat/>
    <w:rsid w:val="00AD1753"/>
    <w:rPr>
      <w:rFonts w:cs="Calibri"/>
      <w:sz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434C4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blokowy">
    <w:name w:val="Block Text"/>
    <w:basedOn w:val="Normalny"/>
    <w:qFormat/>
    <w:pPr>
      <w:tabs>
        <w:tab w:val="left" w:pos="9900"/>
      </w:tabs>
      <w:ind w:left="5220" w:right="21" w:firstLine="3276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7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5E2845"/>
    <w:rPr>
      <w:lang w:val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1">
    <w:name w:val="Light List Accent 1"/>
    <w:basedOn w:val="Standardowy"/>
    <w:uiPriority w:val="61"/>
    <w:rsid w:val="005E284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83A2A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724"/>
    <w:rPr>
      <w:rFonts w:ascii="Calibri" w:hAnsi="Calibri" w:cs="Calibri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4F39FC"/>
  </w:style>
  <w:style w:type="character" w:styleId="Odwoanieprzypisudolnego">
    <w:name w:val="footnote reference"/>
    <w:basedOn w:val="Domylnaczcionkaakapitu"/>
    <w:uiPriority w:val="99"/>
    <w:semiHidden/>
    <w:unhideWhenUsed/>
    <w:rsid w:val="008C7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st@wst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st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r.gov.pl/fileadmin/POWER/03.05...PUN_19/zalacznik_nr_13_-_Modele_projektowania_uniwersaln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2DF4-062C-45BF-877A-6272E92E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13</Pages>
  <Words>4759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Oliwia Szewczyk</cp:lastModifiedBy>
  <cp:revision>57</cp:revision>
  <cp:lastPrinted>2019-08-09T11:51:00Z</cp:lastPrinted>
  <dcterms:created xsi:type="dcterms:W3CDTF">2020-07-13T06:45:00Z</dcterms:created>
  <dcterms:modified xsi:type="dcterms:W3CDTF">2020-09-10T06:50:00Z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