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8F0E" w14:textId="6D2408FE" w:rsidR="00865C8C" w:rsidRPr="00E011C8" w:rsidRDefault="00865C8C" w:rsidP="00865C8C">
      <w:pPr>
        <w:spacing w:before="60" w:line="276" w:lineRule="auto"/>
        <w:ind w:left="258"/>
        <w:rPr>
          <w:rFonts w:ascii="Calibri" w:hAnsi="Calibri" w:cs="Calibri"/>
          <w:b/>
          <w:sz w:val="20"/>
          <w:szCs w:val="20"/>
        </w:rPr>
      </w:pPr>
      <w:r w:rsidRPr="00E011C8">
        <w:rPr>
          <w:rFonts w:ascii="Calibri" w:hAnsi="Calibri" w:cs="Calibri"/>
          <w:b/>
          <w:sz w:val="20"/>
          <w:szCs w:val="20"/>
        </w:rPr>
        <w:t xml:space="preserve">Załącznik nr </w:t>
      </w:r>
      <w:r w:rsidR="005B4FC4" w:rsidRPr="00E011C8">
        <w:rPr>
          <w:rFonts w:ascii="Calibri" w:hAnsi="Calibri" w:cs="Calibri"/>
          <w:b/>
          <w:sz w:val="20"/>
          <w:szCs w:val="20"/>
        </w:rPr>
        <w:t>5</w:t>
      </w:r>
      <w:r w:rsidRPr="00E011C8">
        <w:rPr>
          <w:rFonts w:ascii="Calibri" w:hAnsi="Calibri" w:cs="Calibri"/>
          <w:b/>
          <w:sz w:val="20"/>
          <w:szCs w:val="20"/>
        </w:rPr>
        <w:t xml:space="preserve"> </w:t>
      </w:r>
      <w:r w:rsidR="00E011C8" w:rsidRPr="00E011C8">
        <w:rPr>
          <w:rFonts w:ascii="Calibri" w:hAnsi="Calibri" w:cs="Calibri"/>
          <w:b/>
          <w:sz w:val="20"/>
          <w:szCs w:val="20"/>
        </w:rPr>
        <w:t xml:space="preserve">do zapytania nr </w:t>
      </w:r>
      <w:r w:rsidR="00D7183D" w:rsidRPr="00D7183D">
        <w:rPr>
          <w:rFonts w:ascii="Calibri" w:hAnsi="Calibri" w:cs="Calibri"/>
          <w:b/>
          <w:sz w:val="20"/>
          <w:szCs w:val="20"/>
        </w:rPr>
        <w:t>1/</w:t>
      </w:r>
      <w:r w:rsidR="005A52C3">
        <w:rPr>
          <w:rFonts w:ascii="Calibri" w:hAnsi="Calibri" w:cs="Calibri"/>
          <w:b/>
          <w:sz w:val="20"/>
          <w:szCs w:val="20"/>
        </w:rPr>
        <w:t>TF</w:t>
      </w:r>
      <w:r w:rsidR="00D7183D" w:rsidRPr="00D7183D">
        <w:rPr>
          <w:rFonts w:ascii="Calibri" w:hAnsi="Calibri" w:cs="Calibri"/>
          <w:b/>
          <w:sz w:val="20"/>
          <w:szCs w:val="20"/>
        </w:rPr>
        <w:t>/</w:t>
      </w:r>
      <w:r w:rsidR="005A52C3">
        <w:rPr>
          <w:rFonts w:ascii="Calibri" w:hAnsi="Calibri" w:cs="Calibri"/>
          <w:b/>
          <w:sz w:val="20"/>
          <w:szCs w:val="20"/>
        </w:rPr>
        <w:t>PKDK</w:t>
      </w:r>
      <w:r w:rsidR="00D7183D" w:rsidRPr="00D7183D">
        <w:rPr>
          <w:rFonts w:ascii="Calibri" w:hAnsi="Calibri" w:cs="Calibri"/>
          <w:b/>
          <w:sz w:val="20"/>
          <w:szCs w:val="20"/>
        </w:rPr>
        <w:t>/202</w:t>
      </w:r>
      <w:r w:rsidR="00BF5E4A">
        <w:rPr>
          <w:rFonts w:ascii="Calibri" w:hAnsi="Calibri" w:cs="Calibri"/>
          <w:b/>
          <w:sz w:val="20"/>
          <w:szCs w:val="20"/>
        </w:rPr>
        <w:t>5</w:t>
      </w:r>
      <w:r w:rsidR="00E011C8" w:rsidRPr="00E011C8">
        <w:rPr>
          <w:rFonts w:ascii="Calibri" w:hAnsi="Calibri" w:cs="Calibri"/>
          <w:b/>
          <w:sz w:val="20"/>
          <w:szCs w:val="20"/>
        </w:rPr>
        <w:t xml:space="preserve"> </w:t>
      </w:r>
      <w:r w:rsidR="005B4FC4" w:rsidRPr="00E011C8">
        <w:rPr>
          <w:rFonts w:ascii="Calibri" w:hAnsi="Calibri" w:cs="Calibri"/>
          <w:b/>
          <w:sz w:val="20"/>
          <w:szCs w:val="20"/>
        </w:rPr>
        <w:t>–</w:t>
      </w:r>
      <w:r w:rsidR="00EF2F67" w:rsidRPr="00E011C8">
        <w:rPr>
          <w:sz w:val="20"/>
          <w:szCs w:val="20"/>
        </w:rPr>
        <w:t xml:space="preserve"> </w:t>
      </w:r>
      <w:r w:rsidR="005B4FC4" w:rsidRPr="00E011C8">
        <w:rPr>
          <w:rFonts w:ascii="Calibri" w:hAnsi="Calibri" w:cs="Calibri"/>
          <w:b/>
          <w:sz w:val="20"/>
          <w:szCs w:val="20"/>
        </w:rPr>
        <w:t>Wzór konspektu</w:t>
      </w:r>
      <w:r w:rsidR="0081060B">
        <w:rPr>
          <w:rFonts w:ascii="Calibri" w:hAnsi="Calibri" w:cs="Calibri"/>
          <w:b/>
          <w:sz w:val="20"/>
          <w:szCs w:val="20"/>
        </w:rPr>
        <w:t xml:space="preserve"> IPD</w:t>
      </w:r>
    </w:p>
    <w:p w14:paraId="1677CF32" w14:textId="412B4E5E" w:rsidR="00865C8C" w:rsidRPr="001023A8" w:rsidRDefault="00865C8C" w:rsidP="00EF2F67">
      <w:pPr>
        <w:pStyle w:val="Tekstpodstawowy"/>
        <w:tabs>
          <w:tab w:val="left" w:pos="5445"/>
        </w:tabs>
        <w:spacing w:before="5" w:line="276" w:lineRule="auto"/>
        <w:ind w:left="0"/>
        <w:rPr>
          <w:rFonts w:ascii="Calibri" w:hAnsi="Calibri" w:cs="Calibri"/>
          <w:b/>
        </w:rPr>
      </w:pPr>
    </w:p>
    <w:p w14:paraId="0D546A30" w14:textId="77777777" w:rsidR="00865C8C" w:rsidRPr="0075458F" w:rsidRDefault="00865C8C" w:rsidP="00865C8C">
      <w:pPr>
        <w:spacing w:before="59" w:line="276" w:lineRule="auto"/>
        <w:ind w:left="6988" w:right="554"/>
        <w:jc w:val="center"/>
        <w:rPr>
          <w:rFonts w:ascii="Calibri" w:hAnsi="Calibri" w:cs="Calibri"/>
          <w:sz w:val="20"/>
          <w:szCs w:val="20"/>
        </w:rPr>
      </w:pPr>
      <w:r w:rsidRPr="0075458F">
        <w:rPr>
          <w:rFonts w:ascii="Calibri" w:hAnsi="Calibri" w:cs="Calibri"/>
          <w:sz w:val="20"/>
          <w:szCs w:val="20"/>
        </w:rPr>
        <w:t>………………………….…</w:t>
      </w:r>
    </w:p>
    <w:p w14:paraId="7A7A6FAD" w14:textId="77777777" w:rsidR="00865C8C" w:rsidRPr="0075458F" w:rsidRDefault="00865C8C" w:rsidP="001023A8">
      <w:pPr>
        <w:spacing w:line="276" w:lineRule="auto"/>
        <w:ind w:left="7034" w:right="554"/>
        <w:jc w:val="center"/>
        <w:rPr>
          <w:rFonts w:ascii="Calibri" w:hAnsi="Calibri" w:cs="Calibri"/>
          <w:sz w:val="20"/>
          <w:szCs w:val="20"/>
        </w:rPr>
      </w:pPr>
      <w:r w:rsidRPr="0075458F">
        <w:rPr>
          <w:rFonts w:ascii="Calibri" w:hAnsi="Calibri" w:cs="Calibri"/>
          <w:sz w:val="20"/>
          <w:szCs w:val="20"/>
        </w:rPr>
        <w:t>Miejscowość i</w:t>
      </w:r>
      <w:r w:rsidRPr="0075458F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75458F">
        <w:rPr>
          <w:rFonts w:ascii="Calibri" w:hAnsi="Calibri" w:cs="Calibri"/>
          <w:sz w:val="20"/>
          <w:szCs w:val="20"/>
        </w:rPr>
        <w:t>data</w:t>
      </w:r>
    </w:p>
    <w:p w14:paraId="7347CF94" w14:textId="35287164" w:rsidR="001023A8" w:rsidRPr="005B4FC4" w:rsidRDefault="005B4FC4" w:rsidP="005B4FC4">
      <w:pPr>
        <w:spacing w:before="59" w:after="240" w:line="276" w:lineRule="auto"/>
        <w:jc w:val="center"/>
        <w:rPr>
          <w:rFonts w:ascii="Calibri" w:hAnsi="Calibri" w:cs="Calibri"/>
          <w:b/>
          <w:u w:val="single"/>
        </w:rPr>
      </w:pPr>
      <w:r w:rsidRPr="005B4FC4">
        <w:rPr>
          <w:rFonts w:ascii="Calibri" w:hAnsi="Calibri" w:cs="Calibri"/>
          <w:b/>
          <w:u w:val="single"/>
        </w:rPr>
        <w:t>KONSPEKT ZAJĘĆ</w:t>
      </w:r>
      <w:r w:rsidR="00E011C8">
        <w:rPr>
          <w:rFonts w:ascii="Calibri" w:hAnsi="Calibri" w:cs="Calibri"/>
          <w:b/>
          <w:u w:val="single"/>
        </w:rPr>
        <w:t xml:space="preserve"> DLA IPD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5936"/>
      </w:tblGrid>
      <w:tr w:rsidR="00865C8C" w:rsidRPr="0075458F" w14:paraId="4C13DE8A" w14:textId="77777777" w:rsidTr="00A16C6B">
        <w:trPr>
          <w:trHeight w:val="508"/>
        </w:trPr>
        <w:tc>
          <w:tcPr>
            <w:tcW w:w="3533" w:type="dxa"/>
          </w:tcPr>
          <w:p w14:paraId="15B351CE" w14:textId="77777777" w:rsidR="00865C8C" w:rsidRPr="0075458F" w:rsidRDefault="00865C8C" w:rsidP="00A16C6B">
            <w:pPr>
              <w:pStyle w:val="TableParagraph"/>
              <w:spacing w:before="42" w:line="276" w:lineRule="auto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75458F">
              <w:rPr>
                <w:rFonts w:ascii="Calibri" w:hAnsi="Calibri" w:cs="Calibri"/>
                <w:b/>
                <w:sz w:val="20"/>
                <w:szCs w:val="20"/>
              </w:rPr>
              <w:t>Nazwa Wykonawcy :</w:t>
            </w:r>
          </w:p>
        </w:tc>
        <w:tc>
          <w:tcPr>
            <w:tcW w:w="5936" w:type="dxa"/>
          </w:tcPr>
          <w:p w14:paraId="1B55F7E5" w14:textId="77777777" w:rsidR="00865C8C" w:rsidRPr="0075458F" w:rsidRDefault="00865C8C" w:rsidP="00A16C6B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5C8C" w:rsidRPr="0075458F" w14:paraId="0D0FA57C" w14:textId="77777777" w:rsidTr="00A16C6B">
        <w:trPr>
          <w:trHeight w:val="715"/>
        </w:trPr>
        <w:tc>
          <w:tcPr>
            <w:tcW w:w="3533" w:type="dxa"/>
          </w:tcPr>
          <w:p w14:paraId="314D1F83" w14:textId="77777777" w:rsidR="00865C8C" w:rsidRPr="0075458F" w:rsidRDefault="00865C8C" w:rsidP="00A16C6B">
            <w:pPr>
              <w:pStyle w:val="TableParagraph"/>
              <w:spacing w:before="15" w:line="276" w:lineRule="auto"/>
              <w:ind w:left="107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5458F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Adres zamieszkania/adres siedziby Wykonawcy :</w:t>
            </w:r>
          </w:p>
        </w:tc>
        <w:tc>
          <w:tcPr>
            <w:tcW w:w="5936" w:type="dxa"/>
          </w:tcPr>
          <w:p w14:paraId="76BEB416" w14:textId="77777777" w:rsidR="00865C8C" w:rsidRPr="0075458F" w:rsidRDefault="00865C8C" w:rsidP="00A16C6B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865C8C" w:rsidRPr="0075458F" w14:paraId="12B7EF96" w14:textId="77777777" w:rsidTr="00A16C6B">
        <w:trPr>
          <w:trHeight w:val="455"/>
        </w:trPr>
        <w:tc>
          <w:tcPr>
            <w:tcW w:w="3533" w:type="dxa"/>
          </w:tcPr>
          <w:p w14:paraId="2C4C3255" w14:textId="77777777" w:rsidR="00865C8C" w:rsidRPr="0075458F" w:rsidRDefault="00865C8C" w:rsidP="00A16C6B">
            <w:pPr>
              <w:pStyle w:val="TableParagraph"/>
              <w:spacing w:before="15" w:line="276" w:lineRule="auto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75458F">
              <w:rPr>
                <w:rFonts w:ascii="Calibri" w:hAnsi="Calibri" w:cs="Calibri"/>
                <w:b/>
                <w:sz w:val="20"/>
                <w:szCs w:val="20"/>
              </w:rPr>
              <w:t>Numer telefonu:</w:t>
            </w:r>
          </w:p>
        </w:tc>
        <w:tc>
          <w:tcPr>
            <w:tcW w:w="5936" w:type="dxa"/>
          </w:tcPr>
          <w:p w14:paraId="0233A7C5" w14:textId="77777777" w:rsidR="00865C8C" w:rsidRPr="0075458F" w:rsidRDefault="00865C8C" w:rsidP="00A16C6B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5C8C" w:rsidRPr="0075458F" w14:paraId="5658FF56" w14:textId="77777777" w:rsidTr="00A16C6B">
        <w:trPr>
          <w:trHeight w:val="433"/>
        </w:trPr>
        <w:tc>
          <w:tcPr>
            <w:tcW w:w="3533" w:type="dxa"/>
          </w:tcPr>
          <w:p w14:paraId="356EF7C1" w14:textId="77777777" w:rsidR="00865C8C" w:rsidRPr="0075458F" w:rsidRDefault="00865C8C" w:rsidP="00A16C6B">
            <w:pPr>
              <w:pStyle w:val="TableParagraph"/>
              <w:spacing w:before="6" w:line="276" w:lineRule="auto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75458F">
              <w:rPr>
                <w:rFonts w:ascii="Calibri" w:hAnsi="Calibri" w:cs="Calibri"/>
                <w:b/>
                <w:sz w:val="20"/>
                <w:szCs w:val="20"/>
              </w:rPr>
              <w:t>Adres e-mail:</w:t>
            </w:r>
          </w:p>
        </w:tc>
        <w:tc>
          <w:tcPr>
            <w:tcW w:w="5936" w:type="dxa"/>
          </w:tcPr>
          <w:p w14:paraId="7D2382AC" w14:textId="77777777" w:rsidR="00865C8C" w:rsidRPr="0075458F" w:rsidRDefault="00865C8C" w:rsidP="00A16C6B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5C8C" w:rsidRPr="0075458F" w14:paraId="126C8548" w14:textId="77777777" w:rsidTr="00A16C6B">
        <w:trPr>
          <w:trHeight w:val="436"/>
        </w:trPr>
        <w:tc>
          <w:tcPr>
            <w:tcW w:w="3533" w:type="dxa"/>
          </w:tcPr>
          <w:p w14:paraId="2F487403" w14:textId="77777777" w:rsidR="00865C8C" w:rsidRPr="0075458F" w:rsidRDefault="00865C8C" w:rsidP="00A16C6B">
            <w:pPr>
              <w:pStyle w:val="TableParagraph"/>
              <w:spacing w:before="6" w:line="276" w:lineRule="auto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75458F">
              <w:rPr>
                <w:rFonts w:ascii="Calibri" w:hAnsi="Calibri" w:cs="Calibri"/>
                <w:b/>
                <w:sz w:val="20"/>
                <w:szCs w:val="20"/>
              </w:rPr>
              <w:t>NIP:</w:t>
            </w:r>
          </w:p>
        </w:tc>
        <w:tc>
          <w:tcPr>
            <w:tcW w:w="5936" w:type="dxa"/>
          </w:tcPr>
          <w:p w14:paraId="099774E7" w14:textId="77777777" w:rsidR="00865C8C" w:rsidRPr="0075458F" w:rsidRDefault="00865C8C" w:rsidP="00A16C6B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5C8C" w:rsidRPr="0075458F" w14:paraId="2773D990" w14:textId="77777777" w:rsidTr="00A16C6B">
        <w:trPr>
          <w:trHeight w:val="434"/>
        </w:trPr>
        <w:tc>
          <w:tcPr>
            <w:tcW w:w="3533" w:type="dxa"/>
          </w:tcPr>
          <w:p w14:paraId="6841D9F2" w14:textId="77777777" w:rsidR="00865C8C" w:rsidRPr="0075458F" w:rsidRDefault="00865C8C" w:rsidP="00A16C6B">
            <w:pPr>
              <w:pStyle w:val="TableParagraph"/>
              <w:spacing w:before="87" w:line="276" w:lineRule="auto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75458F">
              <w:rPr>
                <w:rFonts w:ascii="Calibri" w:hAnsi="Calibri" w:cs="Calibri"/>
                <w:b/>
                <w:sz w:val="20"/>
                <w:szCs w:val="20"/>
              </w:rPr>
              <w:t>REGON:</w:t>
            </w:r>
          </w:p>
        </w:tc>
        <w:tc>
          <w:tcPr>
            <w:tcW w:w="5936" w:type="dxa"/>
          </w:tcPr>
          <w:p w14:paraId="4152FAFF" w14:textId="77777777" w:rsidR="00865C8C" w:rsidRPr="0075458F" w:rsidRDefault="00865C8C" w:rsidP="00A16C6B">
            <w:pPr>
              <w:pStyle w:val="TableParagraph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6E2362" w14:textId="77777777" w:rsidR="00865C8C" w:rsidRDefault="00865C8C" w:rsidP="00865C8C">
      <w:pPr>
        <w:pStyle w:val="Tekstpodstawowy"/>
        <w:spacing w:line="276" w:lineRule="auto"/>
        <w:ind w:left="0"/>
        <w:rPr>
          <w:rFonts w:ascii="Calibri" w:hAnsi="Calibri" w:cs="Calibri"/>
          <w:b/>
          <w:sz w:val="20"/>
          <w:szCs w:val="20"/>
        </w:rPr>
      </w:pPr>
    </w:p>
    <w:p w14:paraId="06718115" w14:textId="7A373169" w:rsidR="005B4FC4" w:rsidRPr="005B4FC4" w:rsidRDefault="005B4FC4" w:rsidP="005B4FC4">
      <w:pPr>
        <w:adjustRightInd w:val="0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5B4FC4">
        <w:rPr>
          <w:rFonts w:ascii="Calibri" w:eastAsia="Times New Roman" w:hAnsi="Calibri" w:cs="Calibri"/>
          <w:b/>
          <w:sz w:val="20"/>
          <w:szCs w:val="20"/>
        </w:rPr>
        <w:t>UWAGA: Konspekt należy przygotować zgodnie z poniższą metodologią.</w:t>
      </w:r>
    </w:p>
    <w:p w14:paraId="4B71A5EB" w14:textId="2451629A" w:rsidR="005B4FC4" w:rsidRPr="005B4FC4" w:rsidRDefault="005B4FC4" w:rsidP="005B4FC4">
      <w:pPr>
        <w:rPr>
          <w:rFonts w:ascii="Calibri" w:hAnsi="Calibri" w:cs="Calibri"/>
          <w:b/>
          <w:sz w:val="20"/>
          <w:szCs w:val="20"/>
        </w:rPr>
      </w:pPr>
      <w:r w:rsidRPr="005B4FC4">
        <w:rPr>
          <w:rFonts w:ascii="Calibri" w:hAnsi="Calibri" w:cs="Calibri"/>
          <w:b/>
          <w:sz w:val="20"/>
          <w:szCs w:val="20"/>
        </w:rPr>
        <w:br/>
      </w:r>
      <w:r w:rsidR="00FA5024" w:rsidRPr="00FA5024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Identyfikacja potrzeb oraz diagnoza możliwości doskonalenia zawodowego przez zastosowanie Indywidualnych Planów Działania</w:t>
      </w:r>
    </w:p>
    <w:p w14:paraId="6B304E7E" w14:textId="77777777" w:rsidR="005B4FC4" w:rsidRPr="005B4FC4" w:rsidRDefault="005B4FC4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0"/>
      </w:tblGrid>
      <w:tr w:rsidR="005B4FC4" w:rsidRPr="005B4FC4" w14:paraId="2AC26C83" w14:textId="77777777" w:rsidTr="005B4FC4">
        <w:trPr>
          <w:trHeight w:val="397"/>
        </w:trPr>
        <w:tc>
          <w:tcPr>
            <w:tcW w:w="9880" w:type="dxa"/>
            <w:shd w:val="clear" w:color="auto" w:fill="D9D9D9" w:themeFill="background1" w:themeFillShade="D9"/>
            <w:vAlign w:val="center"/>
          </w:tcPr>
          <w:p w14:paraId="5817F943" w14:textId="332A934D" w:rsidR="005B4FC4" w:rsidRPr="005B4FC4" w:rsidRDefault="005B4FC4" w:rsidP="0062356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B4FC4">
              <w:rPr>
                <w:rFonts w:ascii="Calibri" w:hAnsi="Calibri" w:cs="Calibri"/>
                <w:b/>
                <w:sz w:val="20"/>
                <w:szCs w:val="20"/>
              </w:rPr>
              <w:t>Zasadniczy cel  zadania</w:t>
            </w:r>
          </w:p>
        </w:tc>
      </w:tr>
      <w:tr w:rsidR="005B4FC4" w:rsidRPr="005B4FC4" w14:paraId="0972B68B" w14:textId="77777777" w:rsidTr="005B4FC4">
        <w:trPr>
          <w:trHeight w:val="397"/>
        </w:trPr>
        <w:tc>
          <w:tcPr>
            <w:tcW w:w="9880" w:type="dxa"/>
            <w:shd w:val="clear" w:color="auto" w:fill="auto"/>
            <w:vAlign w:val="center"/>
          </w:tcPr>
          <w:p w14:paraId="5879A137" w14:textId="77777777" w:rsidR="005B4FC4" w:rsidRPr="005B4FC4" w:rsidRDefault="005B4FC4" w:rsidP="005B4FC4">
            <w:pPr>
              <w:jc w:val="both"/>
              <w:rPr>
                <w:rFonts w:ascii="Calibri" w:eastAsia="Cambria" w:hAnsi="Calibri" w:cs="Calibri"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sz w:val="20"/>
                <w:szCs w:val="20"/>
              </w:rPr>
              <w:t>Cel zasadniczy powinien zawierać krótką charakterystykę:</w:t>
            </w:r>
          </w:p>
          <w:p w14:paraId="4D2AA54E" w14:textId="77777777" w:rsidR="005B4FC4" w:rsidRPr="005B4FC4" w:rsidRDefault="005B4FC4" w:rsidP="005B4FC4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sz w:val="20"/>
                <w:szCs w:val="20"/>
              </w:rPr>
              <w:t>oczekiwanych efektów końcowych realizacji zadania,</w:t>
            </w:r>
          </w:p>
          <w:p w14:paraId="78147182" w14:textId="77777777" w:rsidR="005B4FC4" w:rsidRPr="005B4FC4" w:rsidRDefault="005B4FC4" w:rsidP="005B4FC4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sz w:val="20"/>
                <w:szCs w:val="20"/>
              </w:rPr>
              <w:t>wykorzystywanych w trakcie zadania form, metod i narzędzi pracy z uczestnikami,</w:t>
            </w:r>
          </w:p>
          <w:p w14:paraId="43536FB4" w14:textId="06EF09EF" w:rsidR="005B4FC4" w:rsidRPr="005B4FC4" w:rsidRDefault="005B4FC4" w:rsidP="005B4FC4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sz w:val="20"/>
                <w:szCs w:val="20"/>
              </w:rPr>
              <w:t xml:space="preserve">potencjału kadrowego – liczbę i kwalifikacje osób, które będą uczestniczyć w realizacji zadania a tym samym zapewnią wystarczający poziom obsługi konsultacji </w:t>
            </w:r>
            <w:r w:rsidRPr="005B4FC4">
              <w:rPr>
                <w:rFonts w:ascii="Calibri" w:hAnsi="Calibri" w:cs="Calibri"/>
                <w:sz w:val="20"/>
                <w:szCs w:val="20"/>
              </w:rPr>
              <w:t>wraz</w:t>
            </w:r>
            <w:r w:rsidR="00080D79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Pr="005B4FC4">
              <w:rPr>
                <w:rFonts w:ascii="Calibri" w:hAnsi="Calibri" w:cs="Calibri"/>
                <w:sz w:val="20"/>
                <w:szCs w:val="20"/>
              </w:rPr>
              <w:t xml:space="preserve"> identyfikacją potrzeb, diagnozą zasobów zawodowych oraz opracowaniem IPD,</w:t>
            </w:r>
          </w:p>
          <w:p w14:paraId="72F12062" w14:textId="77777777" w:rsidR="005B4FC4" w:rsidRPr="005B4FC4" w:rsidRDefault="005B4FC4" w:rsidP="005B4FC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sz w:val="20"/>
                <w:szCs w:val="20"/>
              </w:rPr>
              <w:t>Przedstawiona propozycja celu zasadniczego powinna charakteryzować się:</w:t>
            </w:r>
          </w:p>
          <w:p w14:paraId="27744132" w14:textId="77777777" w:rsidR="005B4FC4" w:rsidRPr="005B4FC4" w:rsidRDefault="005B4FC4" w:rsidP="005B4FC4">
            <w:pPr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sz w:val="20"/>
                <w:szCs w:val="20"/>
              </w:rPr>
              <w:t>pełnym określeniem efektów końcowych,</w:t>
            </w:r>
          </w:p>
          <w:p w14:paraId="31F5DCBA" w14:textId="1B5CC1F6" w:rsidR="005B4FC4" w:rsidRPr="005B4FC4" w:rsidRDefault="005B4FC4" w:rsidP="005B4FC4">
            <w:pPr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sz w:val="20"/>
                <w:szCs w:val="20"/>
              </w:rPr>
              <w:t xml:space="preserve">adekwatnością doboru metod, narzędzi i form pracy z uczestnikami, uwzględniając ich potrzeby </w:t>
            </w:r>
            <w:r w:rsidR="00080D79">
              <w:rPr>
                <w:rFonts w:ascii="Calibri" w:eastAsia="Cambria" w:hAnsi="Calibri" w:cs="Calibri"/>
                <w:sz w:val="20"/>
                <w:szCs w:val="20"/>
              </w:rPr>
              <w:br/>
            </w:r>
            <w:r w:rsidRPr="005B4FC4">
              <w:rPr>
                <w:rFonts w:ascii="Calibri" w:eastAsia="Cambria" w:hAnsi="Calibri" w:cs="Calibri"/>
                <w:sz w:val="20"/>
                <w:szCs w:val="20"/>
              </w:rPr>
              <w:t>i zindywidualizowane podejście do uczestników,</w:t>
            </w:r>
          </w:p>
          <w:p w14:paraId="4021A2F0" w14:textId="77777777" w:rsidR="005B4FC4" w:rsidRPr="005B4FC4" w:rsidRDefault="005B4FC4" w:rsidP="005B4FC4">
            <w:pPr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sz w:val="20"/>
                <w:szCs w:val="20"/>
              </w:rPr>
              <w:t>trafnością doboru zastosowanych narzędzi diagnostycznych,</w:t>
            </w:r>
          </w:p>
          <w:p w14:paraId="6574A315" w14:textId="77777777" w:rsidR="005B4FC4" w:rsidRPr="005B4FC4" w:rsidRDefault="005B4FC4" w:rsidP="005B4FC4">
            <w:pPr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sz w:val="20"/>
                <w:szCs w:val="20"/>
              </w:rPr>
              <w:t>stosowną formą i częstotliwością kontaktu z uczestnikami,</w:t>
            </w:r>
          </w:p>
          <w:p w14:paraId="0AF58EC4" w14:textId="46A14AEC" w:rsidR="005B4FC4" w:rsidRPr="005B4FC4" w:rsidRDefault="005B4FC4" w:rsidP="005B4FC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sz w:val="20"/>
                <w:szCs w:val="20"/>
              </w:rPr>
              <w:t>liczbą i kwalifikacjami osób prowadzących konsultacje oraz potencjałem technicznym, zapewniającym wysoki poziom obsługi uczestników oraz opracowaniem IPD.</w:t>
            </w:r>
          </w:p>
        </w:tc>
      </w:tr>
      <w:tr w:rsidR="005B4FC4" w:rsidRPr="005B4FC4" w14:paraId="011D7DAA" w14:textId="77777777" w:rsidTr="005B4FC4">
        <w:trPr>
          <w:trHeight w:val="397"/>
        </w:trPr>
        <w:tc>
          <w:tcPr>
            <w:tcW w:w="9880" w:type="dxa"/>
            <w:shd w:val="clear" w:color="auto" w:fill="auto"/>
            <w:vAlign w:val="center"/>
          </w:tcPr>
          <w:p w14:paraId="36233E65" w14:textId="48795051" w:rsidR="005B4FC4" w:rsidRPr="00E97752" w:rsidRDefault="005B4FC4" w:rsidP="00E97752">
            <w:pPr>
              <w:spacing w:line="360" w:lineRule="auto"/>
              <w:rPr>
                <w:rFonts w:ascii="Calibri" w:eastAsia="Cambria" w:hAnsi="Calibri" w:cs="Calibri"/>
                <w:b/>
                <w:bCs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b/>
                <w:bCs/>
                <w:sz w:val="20"/>
                <w:szCs w:val="20"/>
              </w:rPr>
              <w:t>Opis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Cambria" w:hAnsi="Calibri" w:cs="Calibri"/>
                <w:b/>
                <w:bCs/>
                <w:sz w:val="20"/>
                <w:szCs w:val="20"/>
              </w:rPr>
              <w:t>………………………………………………</w:t>
            </w:r>
          </w:p>
        </w:tc>
      </w:tr>
      <w:tr w:rsidR="005B4FC4" w:rsidRPr="005B4FC4" w14:paraId="0D02AF54" w14:textId="77777777" w:rsidTr="005B4FC4">
        <w:trPr>
          <w:trHeight w:val="397"/>
        </w:trPr>
        <w:tc>
          <w:tcPr>
            <w:tcW w:w="9880" w:type="dxa"/>
            <w:shd w:val="clear" w:color="auto" w:fill="D9D9D9" w:themeFill="background1" w:themeFillShade="D9"/>
            <w:vAlign w:val="center"/>
          </w:tcPr>
          <w:p w14:paraId="5D61D3AE" w14:textId="77777777" w:rsidR="005B4FC4" w:rsidRPr="005B4FC4" w:rsidRDefault="005B4FC4" w:rsidP="006235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B4FC4">
              <w:rPr>
                <w:rFonts w:ascii="Calibri" w:eastAsia="Calibri" w:hAnsi="Calibri" w:cs="Calibri"/>
                <w:b/>
                <w:sz w:val="20"/>
                <w:szCs w:val="20"/>
              </w:rPr>
              <w:t>Problematyka i zagadnienia przewidziane do omówienia z uczestnikiem</w:t>
            </w:r>
          </w:p>
        </w:tc>
      </w:tr>
      <w:tr w:rsidR="005B4FC4" w:rsidRPr="005B4FC4" w14:paraId="76F9F447" w14:textId="77777777" w:rsidTr="005B4FC4">
        <w:tc>
          <w:tcPr>
            <w:tcW w:w="9880" w:type="dxa"/>
            <w:vAlign w:val="center"/>
          </w:tcPr>
          <w:p w14:paraId="3B0CD952" w14:textId="5089AD51" w:rsidR="005B4FC4" w:rsidRPr="005B4FC4" w:rsidRDefault="005B4FC4" w:rsidP="006235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hAnsi="Calibri" w:cs="Calibri"/>
                <w:sz w:val="20"/>
                <w:szCs w:val="20"/>
              </w:rPr>
              <w:t xml:space="preserve">Opis problemów i zagadnień przewidzianych do omówienia i przepracowania z uczestnikami powinien być zgodny </w:t>
            </w:r>
            <w:r w:rsidR="00080D79">
              <w:rPr>
                <w:rFonts w:ascii="Calibri" w:hAnsi="Calibri" w:cs="Calibri"/>
                <w:sz w:val="20"/>
                <w:szCs w:val="20"/>
              </w:rPr>
              <w:br/>
            </w:r>
            <w:r w:rsidRPr="005B4FC4">
              <w:rPr>
                <w:rFonts w:ascii="Calibri" w:hAnsi="Calibri" w:cs="Calibri"/>
                <w:sz w:val="20"/>
                <w:szCs w:val="20"/>
              </w:rPr>
              <w:t>z przedmiotem zamówienia.</w:t>
            </w:r>
          </w:p>
        </w:tc>
      </w:tr>
      <w:tr w:rsidR="005B4FC4" w:rsidRPr="005B4FC4" w14:paraId="2CB5B310" w14:textId="77777777" w:rsidTr="008F0332">
        <w:tc>
          <w:tcPr>
            <w:tcW w:w="9880" w:type="dxa"/>
            <w:vAlign w:val="center"/>
          </w:tcPr>
          <w:p w14:paraId="75D2A29F" w14:textId="6AD85590" w:rsidR="00E011C8" w:rsidRPr="00E011C8" w:rsidRDefault="005B4FC4" w:rsidP="00E011C8">
            <w:pPr>
              <w:spacing w:line="360" w:lineRule="auto"/>
              <w:rPr>
                <w:rFonts w:ascii="Calibri" w:eastAsia="Cambria" w:hAnsi="Calibri" w:cs="Calibri"/>
                <w:b/>
                <w:bCs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b/>
                <w:bCs/>
                <w:sz w:val="20"/>
                <w:szCs w:val="20"/>
              </w:rPr>
              <w:t>Opis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Cambria" w:hAnsi="Calibri" w:cs="Calibri"/>
                <w:b/>
                <w:bCs/>
                <w:sz w:val="20"/>
                <w:szCs w:val="20"/>
              </w:rPr>
              <w:t>………………………………………………</w:t>
            </w:r>
          </w:p>
        </w:tc>
      </w:tr>
      <w:tr w:rsidR="005B4FC4" w:rsidRPr="005B4FC4" w14:paraId="7AE97F3D" w14:textId="77777777" w:rsidTr="005B4FC4">
        <w:trPr>
          <w:trHeight w:val="397"/>
        </w:trPr>
        <w:tc>
          <w:tcPr>
            <w:tcW w:w="9880" w:type="dxa"/>
            <w:shd w:val="clear" w:color="auto" w:fill="D9D9D9" w:themeFill="background1" w:themeFillShade="D9"/>
            <w:vAlign w:val="center"/>
          </w:tcPr>
          <w:p w14:paraId="51A325AF" w14:textId="77777777" w:rsidR="005B4FC4" w:rsidRPr="005B4FC4" w:rsidRDefault="005B4FC4" w:rsidP="005B4FC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B4FC4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Szczegółowy program spotkania z uczestnikiem</w:t>
            </w:r>
          </w:p>
        </w:tc>
      </w:tr>
      <w:tr w:rsidR="005B4FC4" w:rsidRPr="005B4FC4" w14:paraId="620B3BB8" w14:textId="77777777" w:rsidTr="005B4FC4">
        <w:tc>
          <w:tcPr>
            <w:tcW w:w="9880" w:type="dxa"/>
            <w:vAlign w:val="center"/>
          </w:tcPr>
          <w:p w14:paraId="6AC3511A" w14:textId="4AA02F66" w:rsidR="005B4FC4" w:rsidRPr="005B4FC4" w:rsidRDefault="005B4FC4" w:rsidP="005B4FC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hAnsi="Calibri" w:cs="Calibri"/>
                <w:b/>
                <w:sz w:val="20"/>
                <w:szCs w:val="20"/>
              </w:rPr>
              <w:t>Szczegółowy program każdego spotkania z uczestnikiem musi zawierać</w:t>
            </w:r>
            <w:r w:rsidRPr="005B4FC4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5B4FC4">
              <w:rPr>
                <w:rFonts w:ascii="Calibri" w:hAnsi="Calibri" w:cs="Calibri"/>
                <w:b/>
                <w:sz w:val="20"/>
                <w:szCs w:val="20"/>
              </w:rPr>
              <w:t xml:space="preserve">co najmniej następujące elementy:  </w:t>
            </w:r>
            <w:r w:rsidRPr="005B4FC4"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 w:rsidR="00080D79">
              <w:rPr>
                <w:rFonts w:ascii="Calibri" w:hAnsi="Calibri" w:cs="Calibri"/>
                <w:sz w:val="20"/>
                <w:szCs w:val="20"/>
              </w:rPr>
              <w:br/>
            </w:r>
            <w:r w:rsidRPr="005B4FC4">
              <w:rPr>
                <w:rFonts w:ascii="Calibri" w:hAnsi="Calibri" w:cs="Calibri"/>
                <w:sz w:val="20"/>
                <w:szCs w:val="20"/>
              </w:rPr>
              <w:t>i zakres, czas trwania i sposób organizacji indywidualnego doradztwa zawodowego wraz</w:t>
            </w:r>
            <w:r w:rsidR="00080D79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Pr="005B4FC4">
              <w:rPr>
                <w:rFonts w:ascii="Calibri" w:hAnsi="Calibri" w:cs="Calibri"/>
                <w:sz w:val="20"/>
                <w:szCs w:val="20"/>
              </w:rPr>
              <w:t xml:space="preserve"> identyfikacją potrzeb, diagnozą zasobów zawodowych oraz opracowaniem IPD, wymagania wstępne dla uczestników doradztwa, cele doradztwa, plan sesji doradczych określający tematy zajęć oraz ich wymiar, niezbędne środki i materiały  dydaktyczne, sposób sprawdzania efektów doradztwa.</w:t>
            </w:r>
          </w:p>
        </w:tc>
      </w:tr>
      <w:tr w:rsidR="005B4FC4" w:rsidRPr="005B4FC4" w14:paraId="0E91AACD" w14:textId="77777777" w:rsidTr="00B93B9F">
        <w:tc>
          <w:tcPr>
            <w:tcW w:w="9880" w:type="dxa"/>
            <w:vAlign w:val="center"/>
          </w:tcPr>
          <w:p w14:paraId="22CFBF0B" w14:textId="77777777" w:rsidR="005B4FC4" w:rsidRPr="005B4FC4" w:rsidRDefault="005B4FC4" w:rsidP="00E97752">
            <w:pPr>
              <w:spacing w:line="360" w:lineRule="auto"/>
              <w:rPr>
                <w:rFonts w:ascii="Calibri" w:eastAsia="Cambria" w:hAnsi="Calibri" w:cs="Calibri"/>
                <w:b/>
                <w:bCs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b/>
                <w:bCs/>
                <w:sz w:val="20"/>
                <w:szCs w:val="20"/>
              </w:rPr>
              <w:t>Opis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Cambria" w:hAnsi="Calibri" w:cs="Calibri"/>
                <w:b/>
                <w:bCs/>
                <w:sz w:val="20"/>
                <w:szCs w:val="20"/>
              </w:rPr>
              <w:t>………………………………………………</w:t>
            </w:r>
          </w:p>
          <w:p w14:paraId="446C6CAB" w14:textId="090513A8" w:rsidR="005B4FC4" w:rsidRPr="005B4FC4" w:rsidRDefault="005B4FC4" w:rsidP="00E97752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4FC4" w:rsidRPr="005B4FC4" w14:paraId="3B216750" w14:textId="77777777" w:rsidTr="005B4FC4">
        <w:trPr>
          <w:trHeight w:val="397"/>
        </w:trPr>
        <w:tc>
          <w:tcPr>
            <w:tcW w:w="9880" w:type="dxa"/>
            <w:shd w:val="clear" w:color="auto" w:fill="D9D9D9" w:themeFill="background1" w:themeFillShade="D9"/>
            <w:vAlign w:val="center"/>
          </w:tcPr>
          <w:p w14:paraId="05522350" w14:textId="77777777" w:rsidR="005B4FC4" w:rsidRPr="005B4FC4" w:rsidRDefault="005B4FC4" w:rsidP="005B4FC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B4FC4">
              <w:rPr>
                <w:rFonts w:ascii="Calibri" w:eastAsia="Calibri" w:hAnsi="Calibri" w:cs="Calibri"/>
                <w:b/>
                <w:sz w:val="20"/>
                <w:szCs w:val="20"/>
              </w:rPr>
              <w:t>Metodyka – technik i metody i aktywizujące w pracy doradczej</w:t>
            </w:r>
          </w:p>
        </w:tc>
      </w:tr>
      <w:tr w:rsidR="005B4FC4" w:rsidRPr="005B4FC4" w14:paraId="13A27C8E" w14:textId="77777777" w:rsidTr="005B4FC4">
        <w:tc>
          <w:tcPr>
            <w:tcW w:w="9880" w:type="dxa"/>
            <w:vAlign w:val="center"/>
          </w:tcPr>
          <w:p w14:paraId="0B854B32" w14:textId="0E80B1A2" w:rsidR="005B4FC4" w:rsidRPr="005B4FC4" w:rsidRDefault="005B4FC4" w:rsidP="005B4FC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hAnsi="Calibri" w:cs="Calibri"/>
                <w:sz w:val="20"/>
                <w:szCs w:val="20"/>
              </w:rPr>
              <w:t>Wykonawca  przedstawi propozycje  w zakresie zastosowania  odpowiednich technik, metod i narzędzi w indywidualnym doradztwie zawodowym wraz</w:t>
            </w:r>
            <w:r w:rsidR="00080D79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Pr="005B4FC4">
              <w:rPr>
                <w:rFonts w:ascii="Calibri" w:hAnsi="Calibri" w:cs="Calibri"/>
                <w:sz w:val="20"/>
                <w:szCs w:val="20"/>
              </w:rPr>
              <w:t xml:space="preserve"> identyfikacją potrzeb, diagnozą zasobów zawodowych oraz opracowaniem IPD</w:t>
            </w:r>
          </w:p>
        </w:tc>
      </w:tr>
      <w:tr w:rsidR="005B4FC4" w:rsidRPr="005B4FC4" w14:paraId="33EB5F0B" w14:textId="77777777" w:rsidTr="007C5572">
        <w:tc>
          <w:tcPr>
            <w:tcW w:w="9880" w:type="dxa"/>
            <w:vAlign w:val="center"/>
          </w:tcPr>
          <w:p w14:paraId="212E288B" w14:textId="77777777" w:rsidR="005B4FC4" w:rsidRPr="005B4FC4" w:rsidRDefault="005B4FC4" w:rsidP="00E97752">
            <w:pPr>
              <w:spacing w:line="360" w:lineRule="auto"/>
              <w:rPr>
                <w:rFonts w:ascii="Calibri" w:eastAsia="Cambria" w:hAnsi="Calibri" w:cs="Calibri"/>
                <w:b/>
                <w:bCs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b/>
                <w:bCs/>
                <w:sz w:val="20"/>
                <w:szCs w:val="20"/>
              </w:rPr>
              <w:t>Opis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Cambria" w:hAnsi="Calibri" w:cs="Calibri"/>
                <w:b/>
                <w:bCs/>
                <w:sz w:val="20"/>
                <w:szCs w:val="20"/>
              </w:rPr>
              <w:t>………………………………………………</w:t>
            </w:r>
          </w:p>
          <w:p w14:paraId="699FD641" w14:textId="4E9E123A" w:rsidR="005B4FC4" w:rsidRPr="005B4FC4" w:rsidRDefault="005B4FC4" w:rsidP="00E97752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4FC4" w:rsidRPr="005B4FC4" w14:paraId="00723AF6" w14:textId="77777777" w:rsidTr="005B4FC4">
        <w:tc>
          <w:tcPr>
            <w:tcW w:w="9880" w:type="dxa"/>
            <w:shd w:val="clear" w:color="auto" w:fill="D9D9D9" w:themeFill="background1" w:themeFillShade="D9"/>
            <w:vAlign w:val="center"/>
          </w:tcPr>
          <w:p w14:paraId="67AA0442" w14:textId="77777777" w:rsidR="005B4FC4" w:rsidRPr="005B4FC4" w:rsidRDefault="005B4FC4" w:rsidP="005B4FC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hAnsi="Calibri" w:cs="Calibri"/>
                <w:b/>
                <w:sz w:val="20"/>
                <w:szCs w:val="20"/>
              </w:rPr>
              <w:t>Sposoby/metody minimalizujące wystąpienie sytuacji problemowych w trakcie trwania procesu doradczego, które mogą skutkować rezygnacją uczestnika  z udziału w projekcie, bądź utratą wiary we własne możliwości rozwojowe</w:t>
            </w:r>
          </w:p>
        </w:tc>
      </w:tr>
      <w:tr w:rsidR="005B4FC4" w:rsidRPr="005B4FC4" w14:paraId="4BC26DA2" w14:textId="77777777" w:rsidTr="005B4FC4">
        <w:tc>
          <w:tcPr>
            <w:tcW w:w="9880" w:type="dxa"/>
            <w:vAlign w:val="center"/>
          </w:tcPr>
          <w:p w14:paraId="394CA0D2" w14:textId="77777777" w:rsidR="005B4FC4" w:rsidRPr="005B4FC4" w:rsidRDefault="005B4FC4" w:rsidP="005B4FC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4FC4">
              <w:rPr>
                <w:rFonts w:ascii="Calibri" w:hAnsi="Calibri" w:cs="Calibri"/>
                <w:sz w:val="20"/>
                <w:szCs w:val="20"/>
              </w:rPr>
              <w:t>W punkcie tym Zamawiający oceni podejście do identyfikacji, oceny i kontroli  sytuacji problemowych oraz proponowane działania minimalizujące ich wystąpienie.</w:t>
            </w:r>
          </w:p>
        </w:tc>
      </w:tr>
      <w:tr w:rsidR="005B4FC4" w:rsidRPr="005B4FC4" w14:paraId="7988BB7F" w14:textId="77777777" w:rsidTr="005B4FC4">
        <w:tc>
          <w:tcPr>
            <w:tcW w:w="9880" w:type="dxa"/>
            <w:vAlign w:val="center"/>
          </w:tcPr>
          <w:p w14:paraId="5A8743D3" w14:textId="77777777" w:rsidR="005B4FC4" w:rsidRPr="005B4FC4" w:rsidRDefault="005B4FC4" w:rsidP="00E97752">
            <w:pPr>
              <w:spacing w:line="360" w:lineRule="auto"/>
              <w:rPr>
                <w:rFonts w:ascii="Calibri" w:eastAsia="Cambria" w:hAnsi="Calibri" w:cs="Calibri"/>
                <w:b/>
                <w:bCs/>
                <w:sz w:val="20"/>
                <w:szCs w:val="20"/>
              </w:rPr>
            </w:pPr>
            <w:r w:rsidRPr="005B4FC4">
              <w:rPr>
                <w:rFonts w:ascii="Calibri" w:eastAsia="Cambria" w:hAnsi="Calibri" w:cs="Calibri"/>
                <w:b/>
                <w:bCs/>
                <w:sz w:val="20"/>
                <w:szCs w:val="20"/>
              </w:rPr>
              <w:t>Opis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Cambria" w:hAnsi="Calibri" w:cs="Calibri"/>
                <w:b/>
                <w:bCs/>
                <w:sz w:val="20"/>
                <w:szCs w:val="20"/>
              </w:rPr>
              <w:t>………………………………………………</w:t>
            </w:r>
          </w:p>
          <w:p w14:paraId="5498808E" w14:textId="075171CC" w:rsidR="005B4FC4" w:rsidRPr="005B4FC4" w:rsidRDefault="005B4FC4" w:rsidP="00E97752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5EF302A" w14:textId="77777777" w:rsidR="005B4FC4" w:rsidRPr="0075458F" w:rsidRDefault="005B4FC4" w:rsidP="00865C8C">
      <w:pPr>
        <w:pStyle w:val="Tekstpodstawowy"/>
        <w:spacing w:line="276" w:lineRule="auto"/>
        <w:ind w:left="0"/>
        <w:rPr>
          <w:rFonts w:ascii="Calibri" w:hAnsi="Calibri" w:cs="Calibri"/>
          <w:b/>
          <w:sz w:val="20"/>
          <w:szCs w:val="20"/>
        </w:rPr>
      </w:pPr>
    </w:p>
    <w:p w14:paraId="2CFBE3E9" w14:textId="77777777" w:rsidR="005B4FC4" w:rsidRDefault="005B4FC4" w:rsidP="001023A8">
      <w:pPr>
        <w:spacing w:before="162" w:line="276" w:lineRule="auto"/>
        <w:ind w:left="6379"/>
        <w:rPr>
          <w:rFonts w:ascii="Calibri" w:hAnsi="Calibri" w:cs="Calibri"/>
          <w:sz w:val="20"/>
          <w:szCs w:val="20"/>
        </w:rPr>
      </w:pPr>
    </w:p>
    <w:p w14:paraId="38505999" w14:textId="6970F1DF" w:rsidR="00865C8C" w:rsidRPr="0075458F" w:rsidRDefault="00865C8C" w:rsidP="001023A8">
      <w:pPr>
        <w:spacing w:before="162" w:line="276" w:lineRule="auto"/>
        <w:ind w:left="6379"/>
        <w:rPr>
          <w:rFonts w:ascii="Calibri" w:hAnsi="Calibri" w:cs="Calibri"/>
          <w:sz w:val="20"/>
          <w:szCs w:val="20"/>
        </w:rPr>
      </w:pPr>
      <w:r w:rsidRPr="0075458F">
        <w:rPr>
          <w:rFonts w:ascii="Calibri" w:hAnsi="Calibri" w:cs="Calibri"/>
          <w:sz w:val="20"/>
          <w:szCs w:val="20"/>
        </w:rPr>
        <w:t>………………………..……………………</w:t>
      </w:r>
    </w:p>
    <w:p w14:paraId="3C42720D" w14:textId="0CB0B6FA" w:rsidR="00A44225" w:rsidRPr="0075458F" w:rsidRDefault="00865C8C" w:rsidP="001023A8">
      <w:pPr>
        <w:spacing w:line="276" w:lineRule="auto"/>
        <w:ind w:left="5904" w:right="109" w:firstLine="4"/>
        <w:jc w:val="center"/>
        <w:rPr>
          <w:rFonts w:ascii="Calibri" w:hAnsi="Calibri" w:cs="Calibri"/>
          <w:sz w:val="20"/>
          <w:szCs w:val="20"/>
        </w:rPr>
      </w:pPr>
      <w:r w:rsidRPr="0075458F">
        <w:rPr>
          <w:rFonts w:ascii="Calibri" w:hAnsi="Calibri" w:cs="Calibri"/>
          <w:sz w:val="20"/>
          <w:szCs w:val="20"/>
        </w:rPr>
        <w:t>(</w:t>
      </w:r>
      <w:r w:rsidR="001023A8" w:rsidRPr="0075458F">
        <w:rPr>
          <w:rFonts w:ascii="Calibri" w:hAnsi="Calibri" w:cs="Calibri"/>
          <w:sz w:val="20"/>
          <w:szCs w:val="20"/>
        </w:rPr>
        <w:t>Podpis</w:t>
      </w:r>
      <w:r w:rsidRPr="0075458F">
        <w:rPr>
          <w:rFonts w:ascii="Calibri" w:hAnsi="Calibri" w:cs="Calibri"/>
          <w:sz w:val="20"/>
          <w:szCs w:val="20"/>
        </w:rPr>
        <w:t xml:space="preserve"> Wykonawcy/osoby/osób reprezentującej/cych Wykonawcę</w:t>
      </w:r>
      <w:r w:rsidR="001023A8" w:rsidRPr="0075458F">
        <w:rPr>
          <w:rFonts w:ascii="Calibri" w:hAnsi="Calibri" w:cs="Calibri"/>
          <w:sz w:val="20"/>
          <w:szCs w:val="20"/>
        </w:rPr>
        <w:t>)</w:t>
      </w:r>
    </w:p>
    <w:sectPr w:rsidR="00A44225" w:rsidRPr="0075458F" w:rsidSect="00C3043C">
      <w:headerReference w:type="default" r:id="rId7"/>
      <w:footerReference w:type="default" r:id="rId8"/>
      <w:pgSz w:w="11910" w:h="16840"/>
      <w:pgMar w:top="1740" w:right="860" w:bottom="280" w:left="1160" w:header="102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22D9" w14:textId="77777777" w:rsidR="00617FD4" w:rsidRDefault="00617FD4" w:rsidP="001023A8">
      <w:r>
        <w:separator/>
      </w:r>
    </w:p>
  </w:endnote>
  <w:endnote w:type="continuationSeparator" w:id="0">
    <w:p w14:paraId="36E0B57A" w14:textId="77777777" w:rsidR="00617FD4" w:rsidRDefault="00617FD4" w:rsidP="0010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FB5D" w14:textId="28FC2B21" w:rsidR="00E011C8" w:rsidRDefault="00E011C8" w:rsidP="00E011C8">
    <w:pPr>
      <w:pStyle w:val="Stopka"/>
      <w:jc w:val="center"/>
      <w:rPr>
        <w:rFonts w:cs="Calibri"/>
        <w:sz w:val="20"/>
        <w:szCs w:val="20"/>
      </w:rPr>
    </w:pPr>
    <w:bookmarkStart w:id="0" w:name="_Hlk172053309"/>
    <w:bookmarkStart w:id="1" w:name="_Hlk172053310"/>
    <w:bookmarkStart w:id="2" w:name="_Hlk172053426"/>
    <w:bookmarkStart w:id="3" w:name="_Hlk172053427"/>
    <w:bookmarkStart w:id="4" w:name="_Hlk172054222"/>
    <w:bookmarkStart w:id="5" w:name="_Hlk172054223"/>
    <w:r w:rsidRPr="007C1B8A">
      <w:rPr>
        <w:rFonts w:cs="Calibri"/>
        <w:sz w:val="20"/>
        <w:szCs w:val="20"/>
      </w:rPr>
      <w:t>Projekt „</w:t>
    </w:r>
    <w:r w:rsidR="005A52C3">
      <w:rPr>
        <w:rFonts w:cs="Calibri"/>
        <w:sz w:val="20"/>
        <w:szCs w:val="20"/>
      </w:rPr>
      <w:t>Pierwszy krok do kariery</w:t>
    </w:r>
    <w:r w:rsidRPr="007C1B8A">
      <w:rPr>
        <w:rFonts w:cs="Calibri"/>
        <w:sz w:val="20"/>
        <w:szCs w:val="20"/>
      </w:rPr>
      <w:t>” realizowany w ramach Programu Fundusze Europejskie dla Świętokrzyskiego 2021-2027 współfinansowany z Europejskiego Funduszu Społecznego Plus</w:t>
    </w:r>
    <w:bookmarkEnd w:id="0"/>
    <w:bookmarkEnd w:id="1"/>
    <w:bookmarkEnd w:id="2"/>
    <w:bookmarkEnd w:id="3"/>
    <w:bookmarkEnd w:id="4"/>
    <w:bookmarkEnd w:id="5"/>
  </w:p>
  <w:p w14:paraId="3604A26F" w14:textId="77777777" w:rsidR="00E011C8" w:rsidRDefault="00E011C8" w:rsidP="00E011C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DB1D" w14:textId="77777777" w:rsidR="00617FD4" w:rsidRDefault="00617FD4" w:rsidP="001023A8">
      <w:r>
        <w:separator/>
      </w:r>
    </w:p>
  </w:footnote>
  <w:footnote w:type="continuationSeparator" w:id="0">
    <w:p w14:paraId="0A26E5BA" w14:textId="77777777" w:rsidR="00617FD4" w:rsidRDefault="00617FD4" w:rsidP="0010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0E7F" w14:textId="436A8F04" w:rsidR="001023A8" w:rsidRDefault="001023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69FD5368" wp14:editId="502F7C25">
          <wp:simplePos x="0" y="0"/>
          <wp:positionH relativeFrom="margin">
            <wp:align>left</wp:align>
          </wp:positionH>
          <wp:positionV relativeFrom="page">
            <wp:posOffset>496570</wp:posOffset>
          </wp:positionV>
          <wp:extent cx="5756148" cy="445008"/>
          <wp:effectExtent l="0" t="0" r="0" b="0"/>
          <wp:wrapSquare wrapText="bothSides"/>
          <wp:docPr id="160225733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148" cy="445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C54"/>
    <w:multiLevelType w:val="hybridMultilevel"/>
    <w:tmpl w:val="6B422FEC"/>
    <w:lvl w:ilvl="0" w:tplc="EB70BA6A">
      <w:start w:val="1"/>
      <w:numFmt w:val="lowerLetter"/>
      <w:lvlText w:val="%1)"/>
      <w:lvlJc w:val="left"/>
      <w:pPr>
        <w:ind w:left="966" w:hanging="708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0F708A46">
      <w:numFmt w:val="bullet"/>
      <w:lvlText w:val="•"/>
      <w:lvlJc w:val="left"/>
      <w:pPr>
        <w:ind w:left="1852" w:hanging="708"/>
      </w:pPr>
      <w:rPr>
        <w:rFonts w:hint="default"/>
        <w:lang w:val="pl-PL" w:eastAsia="en-US" w:bidi="ar-SA"/>
      </w:rPr>
    </w:lvl>
    <w:lvl w:ilvl="2" w:tplc="180038C4">
      <w:numFmt w:val="bullet"/>
      <w:lvlText w:val="•"/>
      <w:lvlJc w:val="left"/>
      <w:pPr>
        <w:ind w:left="2745" w:hanging="708"/>
      </w:pPr>
      <w:rPr>
        <w:rFonts w:hint="default"/>
        <w:lang w:val="pl-PL" w:eastAsia="en-US" w:bidi="ar-SA"/>
      </w:rPr>
    </w:lvl>
    <w:lvl w:ilvl="3" w:tplc="0D26C236">
      <w:numFmt w:val="bullet"/>
      <w:lvlText w:val="•"/>
      <w:lvlJc w:val="left"/>
      <w:pPr>
        <w:ind w:left="3637" w:hanging="708"/>
      </w:pPr>
      <w:rPr>
        <w:rFonts w:hint="default"/>
        <w:lang w:val="pl-PL" w:eastAsia="en-US" w:bidi="ar-SA"/>
      </w:rPr>
    </w:lvl>
    <w:lvl w:ilvl="4" w:tplc="4AA61522">
      <w:numFmt w:val="bullet"/>
      <w:lvlText w:val="•"/>
      <w:lvlJc w:val="left"/>
      <w:pPr>
        <w:ind w:left="4530" w:hanging="708"/>
      </w:pPr>
      <w:rPr>
        <w:rFonts w:hint="default"/>
        <w:lang w:val="pl-PL" w:eastAsia="en-US" w:bidi="ar-SA"/>
      </w:rPr>
    </w:lvl>
    <w:lvl w:ilvl="5" w:tplc="29D8881C">
      <w:numFmt w:val="bullet"/>
      <w:lvlText w:val="•"/>
      <w:lvlJc w:val="left"/>
      <w:pPr>
        <w:ind w:left="5423" w:hanging="708"/>
      </w:pPr>
      <w:rPr>
        <w:rFonts w:hint="default"/>
        <w:lang w:val="pl-PL" w:eastAsia="en-US" w:bidi="ar-SA"/>
      </w:rPr>
    </w:lvl>
    <w:lvl w:ilvl="6" w:tplc="05BA09D0">
      <w:numFmt w:val="bullet"/>
      <w:lvlText w:val="•"/>
      <w:lvlJc w:val="left"/>
      <w:pPr>
        <w:ind w:left="6315" w:hanging="708"/>
      </w:pPr>
      <w:rPr>
        <w:rFonts w:hint="default"/>
        <w:lang w:val="pl-PL" w:eastAsia="en-US" w:bidi="ar-SA"/>
      </w:rPr>
    </w:lvl>
    <w:lvl w:ilvl="7" w:tplc="E4FAF886">
      <w:numFmt w:val="bullet"/>
      <w:lvlText w:val="•"/>
      <w:lvlJc w:val="left"/>
      <w:pPr>
        <w:ind w:left="7208" w:hanging="708"/>
      </w:pPr>
      <w:rPr>
        <w:rFonts w:hint="default"/>
        <w:lang w:val="pl-PL" w:eastAsia="en-US" w:bidi="ar-SA"/>
      </w:rPr>
    </w:lvl>
    <w:lvl w:ilvl="8" w:tplc="D3D08AF8">
      <w:numFmt w:val="bullet"/>
      <w:lvlText w:val="•"/>
      <w:lvlJc w:val="left"/>
      <w:pPr>
        <w:ind w:left="8101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25D80"/>
    <w:multiLevelType w:val="hybridMultilevel"/>
    <w:tmpl w:val="7D140F72"/>
    <w:lvl w:ilvl="0" w:tplc="C72EC4AE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3" w15:restartNumberingAfterBreak="0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66285"/>
    <w:multiLevelType w:val="hybridMultilevel"/>
    <w:tmpl w:val="A100281A"/>
    <w:lvl w:ilvl="0" w:tplc="E34A2790">
      <w:numFmt w:val="bullet"/>
      <w:lvlText w:val=""/>
      <w:lvlJc w:val="left"/>
      <w:pPr>
        <w:ind w:left="1029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D30CFA4">
      <w:numFmt w:val="bullet"/>
      <w:lvlText w:val="•"/>
      <w:lvlJc w:val="left"/>
      <w:pPr>
        <w:ind w:left="1906" w:hanging="360"/>
      </w:pPr>
      <w:rPr>
        <w:rFonts w:hint="default"/>
        <w:lang w:val="pl-PL" w:eastAsia="en-US" w:bidi="ar-SA"/>
      </w:rPr>
    </w:lvl>
    <w:lvl w:ilvl="2" w:tplc="4126C602">
      <w:numFmt w:val="bullet"/>
      <w:lvlText w:val="•"/>
      <w:lvlJc w:val="left"/>
      <w:pPr>
        <w:ind w:left="2793" w:hanging="360"/>
      </w:pPr>
      <w:rPr>
        <w:rFonts w:hint="default"/>
        <w:lang w:val="pl-PL" w:eastAsia="en-US" w:bidi="ar-SA"/>
      </w:rPr>
    </w:lvl>
    <w:lvl w:ilvl="3" w:tplc="AC4ED034">
      <w:numFmt w:val="bullet"/>
      <w:lvlText w:val="•"/>
      <w:lvlJc w:val="left"/>
      <w:pPr>
        <w:ind w:left="3679" w:hanging="360"/>
      </w:pPr>
      <w:rPr>
        <w:rFonts w:hint="default"/>
        <w:lang w:val="pl-PL" w:eastAsia="en-US" w:bidi="ar-SA"/>
      </w:rPr>
    </w:lvl>
    <w:lvl w:ilvl="4" w:tplc="E88A7B92">
      <w:numFmt w:val="bullet"/>
      <w:lvlText w:val="•"/>
      <w:lvlJc w:val="left"/>
      <w:pPr>
        <w:ind w:left="4566" w:hanging="360"/>
      </w:pPr>
      <w:rPr>
        <w:rFonts w:hint="default"/>
        <w:lang w:val="pl-PL" w:eastAsia="en-US" w:bidi="ar-SA"/>
      </w:rPr>
    </w:lvl>
    <w:lvl w:ilvl="5" w:tplc="18944DCC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23F2653C">
      <w:numFmt w:val="bullet"/>
      <w:lvlText w:val="•"/>
      <w:lvlJc w:val="left"/>
      <w:pPr>
        <w:ind w:left="6339" w:hanging="360"/>
      </w:pPr>
      <w:rPr>
        <w:rFonts w:hint="default"/>
        <w:lang w:val="pl-PL" w:eastAsia="en-US" w:bidi="ar-SA"/>
      </w:rPr>
    </w:lvl>
    <w:lvl w:ilvl="7" w:tplc="0FCED256">
      <w:numFmt w:val="bullet"/>
      <w:lvlText w:val="•"/>
      <w:lvlJc w:val="left"/>
      <w:pPr>
        <w:ind w:left="7226" w:hanging="360"/>
      </w:pPr>
      <w:rPr>
        <w:rFonts w:hint="default"/>
        <w:lang w:val="pl-PL" w:eastAsia="en-US" w:bidi="ar-SA"/>
      </w:rPr>
    </w:lvl>
    <w:lvl w:ilvl="8" w:tplc="EB583A10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num w:numId="1" w16cid:durableId="1934587521">
    <w:abstractNumId w:val="0"/>
  </w:num>
  <w:num w:numId="2" w16cid:durableId="635842687">
    <w:abstractNumId w:val="4"/>
  </w:num>
  <w:num w:numId="3" w16cid:durableId="1046098867">
    <w:abstractNumId w:val="2"/>
  </w:num>
  <w:num w:numId="4" w16cid:durableId="466779846">
    <w:abstractNumId w:val="3"/>
  </w:num>
  <w:num w:numId="5" w16cid:durableId="185626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8C"/>
    <w:rsid w:val="00080D79"/>
    <w:rsid w:val="001023A8"/>
    <w:rsid w:val="00121D71"/>
    <w:rsid w:val="00184398"/>
    <w:rsid w:val="00186616"/>
    <w:rsid w:val="00231625"/>
    <w:rsid w:val="003714A2"/>
    <w:rsid w:val="0037241B"/>
    <w:rsid w:val="0038022C"/>
    <w:rsid w:val="0039562F"/>
    <w:rsid w:val="004C46C6"/>
    <w:rsid w:val="005A52C3"/>
    <w:rsid w:val="005B4FC4"/>
    <w:rsid w:val="00617FD4"/>
    <w:rsid w:val="006232F8"/>
    <w:rsid w:val="00655AFF"/>
    <w:rsid w:val="00731DC1"/>
    <w:rsid w:val="0075458F"/>
    <w:rsid w:val="007A5F5E"/>
    <w:rsid w:val="007F3F5D"/>
    <w:rsid w:val="0081060B"/>
    <w:rsid w:val="00865C8C"/>
    <w:rsid w:val="008714E1"/>
    <w:rsid w:val="00893A5A"/>
    <w:rsid w:val="00942CE9"/>
    <w:rsid w:val="009B307D"/>
    <w:rsid w:val="009C7D04"/>
    <w:rsid w:val="00A44225"/>
    <w:rsid w:val="00A45102"/>
    <w:rsid w:val="00A6281B"/>
    <w:rsid w:val="00A6748C"/>
    <w:rsid w:val="00B234C9"/>
    <w:rsid w:val="00BF5E4A"/>
    <w:rsid w:val="00C3043C"/>
    <w:rsid w:val="00CD1BB0"/>
    <w:rsid w:val="00D7183D"/>
    <w:rsid w:val="00E011C8"/>
    <w:rsid w:val="00E97752"/>
    <w:rsid w:val="00EB3128"/>
    <w:rsid w:val="00EF07F6"/>
    <w:rsid w:val="00EF2F67"/>
    <w:rsid w:val="00F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97FF"/>
  <w15:chartTrackingRefBased/>
  <w15:docId w15:val="{0AA2AEC1-0FC9-4D88-A911-829CA5D5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C8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5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5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5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5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5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5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5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5C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C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C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C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5C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5C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5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5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5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5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5C8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65C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5C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5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5C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5C8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65C8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65C8C"/>
    <w:pPr>
      <w:ind w:left="258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5C8C"/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65C8C"/>
  </w:style>
  <w:style w:type="character" w:customStyle="1" w:styleId="AkapitzlistZnak">
    <w:name w:val="Akapit z listą Znak"/>
    <w:link w:val="Akapitzlist"/>
    <w:uiPriority w:val="34"/>
    <w:locked/>
    <w:rsid w:val="00865C8C"/>
  </w:style>
  <w:style w:type="paragraph" w:styleId="Nagwek">
    <w:name w:val="header"/>
    <w:basedOn w:val="Normalny"/>
    <w:link w:val="NagwekZnak"/>
    <w:uiPriority w:val="99"/>
    <w:unhideWhenUsed/>
    <w:rsid w:val="001023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3A8"/>
    <w:rPr>
      <w:rFonts w:ascii="Carlito" w:eastAsia="Carlito" w:hAnsi="Carlito" w:cs="Carlito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23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3A8"/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Default">
    <w:name w:val="Default"/>
    <w:rsid w:val="008714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qFormat/>
    <w:rsid w:val="008714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8714E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8714E1"/>
    <w:rPr>
      <w:vertAlign w:val="superscript"/>
    </w:rPr>
  </w:style>
  <w:style w:type="table" w:styleId="Tabela-Siatka">
    <w:name w:val="Table Grid"/>
    <w:basedOn w:val="Standardowy"/>
    <w:uiPriority w:val="59"/>
    <w:rsid w:val="008714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4FC4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Konopka</dc:creator>
  <cp:keywords/>
  <dc:description/>
  <cp:lastModifiedBy>Marcin Konopka</cp:lastModifiedBy>
  <cp:revision>7</cp:revision>
  <dcterms:created xsi:type="dcterms:W3CDTF">2024-06-20T11:54:00Z</dcterms:created>
  <dcterms:modified xsi:type="dcterms:W3CDTF">2025-03-16T10:27:00Z</dcterms:modified>
</cp:coreProperties>
</file>