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left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jc w:val="center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Załącznik nr 3</w:t>
      </w:r>
    </w:p>
    <w:p w:rsidR="00000000" w:rsidDel="00000000" w:rsidP="00000000" w:rsidRDefault="00000000" w:rsidRPr="00000000" w14:paraId="00000004">
      <w:pPr>
        <w:widowControl w:val="1"/>
        <w:jc w:val="center"/>
        <w:rPr>
          <w:rFonts w:ascii="Tahoma" w:cs="Tahoma" w:eastAsia="Tahoma" w:hAnsi="Tahoma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do Zapytania ofertowego nr </w:t>
      </w:r>
      <w:r w:rsidDel="00000000" w:rsidR="00000000" w:rsidRPr="00000000">
        <w:rPr>
          <w:rFonts w:ascii="Tahoma" w:cs="Tahoma" w:eastAsia="Tahoma" w:hAnsi="Tahoma"/>
          <w:b w:val="1"/>
          <w:sz w:val="22"/>
          <w:szCs w:val="22"/>
          <w:rtl w:val="0"/>
        </w:rPr>
        <w:t xml:space="preserve">4/VC/KPOD/3230</w:t>
      </w:r>
    </w:p>
    <w:p w:rsidR="00000000" w:rsidDel="00000000" w:rsidP="00000000" w:rsidRDefault="00000000" w:rsidRPr="00000000" w14:paraId="00000005">
      <w:pPr>
        <w:widowControl w:val="1"/>
        <w:jc w:val="center"/>
        <w:rPr>
          <w:rFonts w:ascii="Calibri" w:cs="Calibri" w:eastAsia="Calibri" w:hAnsi="Calibri"/>
          <w:b w:val="1"/>
          <w:color w:val="000000"/>
          <w:sz w:val="26"/>
          <w:szCs w:val="26"/>
          <w:highlight w:val="white"/>
        </w:rPr>
      </w:pPr>
      <w:bookmarkStart w:colFirst="0" w:colLast="0" w:name="_heading=h.30j0zll" w:id="0"/>
      <w:bookmarkEnd w:id="0"/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0"/>
        </w:rPr>
        <w:t xml:space="preserve">z dnia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11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0"/>
        </w:rPr>
        <w:t xml:space="preserve">.03.2025 roku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jc w:val="center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jc w:val="center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jc w:val="center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Projektowane zapisy umowy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Umowa zawierana jest w związku z realizacją projektu pt. „Rozszerzenie działalności spółki Villa Cotonina o usługi dla gościa wyznaczającego trendy w nowoczesnym świecie, realizującego ideę biznes i wypoczynek w Świeradowie-Zdroju w województwie dolnośląskim”</w:t>
      </w:r>
    </w:p>
    <w:p w:rsidR="00000000" w:rsidDel="00000000" w:rsidP="00000000" w:rsidRDefault="00000000" w:rsidRPr="00000000" w14:paraId="0000000C">
      <w:pPr>
        <w:widowControl w:val="1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Numer umowy: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KPOD.01.03-IW.01-3230/24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Program: Krajowy Plan Odbudowy i Zwiększania Odporności</w:t>
      </w:r>
    </w:p>
    <w:p w:rsidR="00000000" w:rsidDel="00000000" w:rsidP="00000000" w:rsidRDefault="00000000" w:rsidRPr="00000000" w14:paraId="0000000E">
      <w:pPr>
        <w:widowControl w:val="1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A1.2.1 Inwestycje dla przedsiębiorstw w produkty, usługi i kompetencje pracowników oraz kadry związane z dywersyfikacją działalności</w:t>
      </w:r>
    </w:p>
    <w:p w:rsidR="00000000" w:rsidDel="00000000" w:rsidP="00000000" w:rsidRDefault="00000000" w:rsidRPr="00000000" w14:paraId="0000000F">
      <w:pPr>
        <w:widowControl w:val="1"/>
        <w:jc w:val="both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jc w:val="both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Dane zamawiającego:</w:t>
      </w:r>
    </w:p>
    <w:p w:rsidR="00000000" w:rsidDel="00000000" w:rsidP="00000000" w:rsidRDefault="00000000" w:rsidRPr="00000000" w14:paraId="00000011">
      <w:pPr>
        <w:widowControl w:val="1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Villa Cotonina Sp. z o.o.</w:t>
      </w:r>
    </w:p>
    <w:p w:rsidR="00000000" w:rsidDel="00000000" w:rsidP="00000000" w:rsidRDefault="00000000" w:rsidRPr="00000000" w14:paraId="00000012">
      <w:pPr>
        <w:widowControl w:val="1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l. Sanatoryjna 7; 59-850 Świeradów Zdrój</w:t>
      </w:r>
    </w:p>
    <w:p w:rsidR="00000000" w:rsidDel="00000000" w:rsidP="00000000" w:rsidRDefault="00000000" w:rsidRPr="00000000" w14:paraId="00000013">
      <w:pPr>
        <w:widowControl w:val="1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UMOWA NR ...../2025</w:t>
      </w:r>
    </w:p>
    <w:p w:rsidR="00000000" w:rsidDel="00000000" w:rsidP="00000000" w:rsidRDefault="00000000" w:rsidRPr="00000000" w14:paraId="0000001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zawarta w dniu ........................ roku w Świeradowie Zdroju pomiędzy: </w:t>
      </w:r>
    </w:p>
    <w:p w:rsidR="00000000" w:rsidDel="00000000" w:rsidP="00000000" w:rsidRDefault="00000000" w:rsidRPr="00000000" w14:paraId="0000001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Villa Cotonina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spółką z o.o.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z siedzibą w Świeradowie Zdroju, ul. Sanatoryjna 7, 59-850 Świeradów Zdrój, spółką prawa handlowego wpisaną do Rejestru Przedsiębiorców Krajowego Rejestru Sądowego przez Sąd Rejonowy Wrocław-Fabryczna we Wrocławiu IX Wydział Gospodarczy KRS pod numerem KRS 335296, NIP 6131552269, REGON 021020549 reprezentowaną przy niniejszej czynności przez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Alexa Nielsena – Prezesa Zarządu oraz Michała Swarcewicza – Wiceprezesa Zarządu</w:t>
      </w:r>
    </w:p>
    <w:p w:rsidR="00000000" w:rsidDel="00000000" w:rsidP="00000000" w:rsidRDefault="00000000" w:rsidRPr="00000000" w14:paraId="0000001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zwaną dalej „Zamawiającym” </w:t>
      </w:r>
    </w:p>
    <w:p w:rsidR="00000000" w:rsidDel="00000000" w:rsidP="00000000" w:rsidRDefault="00000000" w:rsidRPr="00000000" w14:paraId="0000001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 </w:t>
      </w:r>
    </w:p>
    <w:p w:rsidR="00000000" w:rsidDel="00000000" w:rsidP="00000000" w:rsidRDefault="00000000" w:rsidRPr="00000000" w14:paraId="0000002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2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reprezentowaną przez: </w:t>
      </w:r>
    </w:p>
    <w:p w:rsidR="00000000" w:rsidDel="00000000" w:rsidP="00000000" w:rsidRDefault="00000000" w:rsidRPr="00000000" w14:paraId="0000002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.....................................................................................................................................................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2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zwaną dalej „Wykonawcą”. </w:t>
      </w:r>
    </w:p>
    <w:p w:rsidR="00000000" w:rsidDel="00000000" w:rsidP="00000000" w:rsidRDefault="00000000" w:rsidRPr="00000000" w14:paraId="0000002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§ 1</w:t>
      </w:r>
    </w:p>
    <w:p w:rsidR="00000000" w:rsidDel="00000000" w:rsidP="00000000" w:rsidRDefault="00000000" w:rsidRPr="00000000" w14:paraId="0000002B">
      <w:pPr>
        <w:widowControl w:val="1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Przedmiot umowy</w:t>
      </w:r>
    </w:p>
    <w:p w:rsidR="00000000" w:rsidDel="00000000" w:rsidP="00000000" w:rsidRDefault="00000000" w:rsidRPr="00000000" w14:paraId="0000002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1"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1. Przedmiotem umowy jest dostawa i montaż ……………………… zgodnie z ofertą Wykonawcy z dnia ......... stanowiącą załącznik nr 1 do niniejszej umowy. </w:t>
      </w:r>
    </w:p>
    <w:p w:rsidR="00000000" w:rsidDel="00000000" w:rsidP="00000000" w:rsidRDefault="00000000" w:rsidRPr="00000000" w14:paraId="0000002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1"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2. Wykonawca oświadcza, iż posiada kwalifikacje i uprawnienia wymagane do prawidłowego wykonania przedmiotu umowy i zobowiązuje się do realizacji umowy z należytą starannością. </w:t>
      </w:r>
    </w:p>
    <w:p w:rsidR="00000000" w:rsidDel="00000000" w:rsidP="00000000" w:rsidRDefault="00000000" w:rsidRPr="00000000" w14:paraId="0000002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1"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3. Wykonawca zobowiązuje się dostarczyć i zamontować przedmiot umowy, fabrycznie nowy, odpowiadający standardom jakościowym i technicznym wynikającym z funkcji i przeznaczenia, wolny od wad fizycznych i prawnych. </w:t>
      </w:r>
    </w:p>
    <w:p w:rsidR="00000000" w:rsidDel="00000000" w:rsidP="00000000" w:rsidRDefault="00000000" w:rsidRPr="00000000" w14:paraId="0000003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1"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4. Dostarczony przedmiot umowy winien posiadać: </w:t>
      </w:r>
    </w:p>
    <w:p w:rsidR="00000000" w:rsidDel="00000000" w:rsidP="00000000" w:rsidRDefault="00000000" w:rsidRPr="00000000" w14:paraId="0000003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1"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1) kartę gwarancyjną, instrukcję obsługi oraz niezbędne dokumenty certyfikaty, aprobaty techniczne itp. wymagane w przy tego typu sprzęcie, </w:t>
      </w:r>
    </w:p>
    <w:p w:rsidR="00000000" w:rsidDel="00000000" w:rsidP="00000000" w:rsidRDefault="00000000" w:rsidRPr="00000000" w14:paraId="0000003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1"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2) wszystkie niezbędne elementy (przyłącza, kable, itp.) niezbędne do uruchomienia i pracy u Zamawiającego do celu, dla którego jest zakupywany, bez konieczności zakupu dodatkowych elementów przez Zamawiającego. </w:t>
      </w:r>
    </w:p>
    <w:p w:rsidR="00000000" w:rsidDel="00000000" w:rsidP="00000000" w:rsidRDefault="00000000" w:rsidRPr="00000000" w14:paraId="0000003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1"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5. Wszystkie dokumenty załączone do dostarczonego przedmiotu umowy muszą być sporządzone w języku polskim. </w:t>
      </w:r>
    </w:p>
    <w:p w:rsidR="00000000" w:rsidDel="00000000" w:rsidP="00000000" w:rsidRDefault="00000000" w:rsidRPr="00000000" w14:paraId="0000003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1"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6. Wykonawca udziela Zamawiającemu gwarancji na przedmiotu umowy. </w:t>
      </w:r>
    </w:p>
    <w:p w:rsidR="00000000" w:rsidDel="00000000" w:rsidP="00000000" w:rsidRDefault="00000000" w:rsidRPr="00000000" w14:paraId="0000003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1"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7. Termin gwarancji wynosi: ............................... licząc od dnia podpisania protokołu odbioru bez zastrzeżeń. </w:t>
      </w:r>
    </w:p>
    <w:p w:rsidR="00000000" w:rsidDel="00000000" w:rsidP="00000000" w:rsidRDefault="00000000" w:rsidRPr="00000000" w14:paraId="0000003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8. W okresie gwarancji dostarczone urządzenia/wyposażenie objęte są serwisem gwarancyjnym. Koszty świadczenia serwisu gwarancyjnego zostały wkalkulowane w wynagrodzenie Wykonawcy, o którym mowa w § 3 ust. 1 umowy. </w:t>
      </w:r>
    </w:p>
    <w:p w:rsidR="00000000" w:rsidDel="00000000" w:rsidP="00000000" w:rsidRDefault="00000000" w:rsidRPr="00000000" w14:paraId="0000003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1"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9. W przypadku wystąpienia wad w okresie o którym mowa w ust. 7 niniejszego paragrafu Zamawiający zobowiązany jest do niezwłocznego zawiadomienia Wykonawcy o zaistniałej sytuacji pocztą elektroniczną na adres e-mail: ................................. </w:t>
      </w:r>
    </w:p>
    <w:p w:rsidR="00000000" w:rsidDel="00000000" w:rsidP="00000000" w:rsidRDefault="00000000" w:rsidRPr="00000000" w14:paraId="0000003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1"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10. W przypadku, gdy Wykonawca pomimo upływu terminu na usunięcie wady, zgłoszonej w okresie gwarancji, nie wykonał serwisu gwarancyjnego pomimo dodatkowego wezwania Zamawiającego, Zamawiający ma prawo zlecić dokonanie naprawy podmiotowi trzeciemu na koszt i ryzyko Wykonawcy. Wykonawca w takiej sytuacji zwróci Zamawiającemu kwotę brutto, jaką Zamawiający zapłacił podmiotowi trzeciemu z tytułu wykonania napraw zaniechanych przez Wykonawcę. </w:t>
      </w:r>
    </w:p>
    <w:p w:rsidR="00000000" w:rsidDel="00000000" w:rsidP="00000000" w:rsidRDefault="00000000" w:rsidRPr="00000000" w14:paraId="0000003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1"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11. W przypadku trzykrotnej wady tego samego urządzenia w okresie gwarancji, Wykonawca zobowiązuje się dokonać jego wymiany na nowe, zgodne z opisem przedmiotu zamówienia zawartym w zapytaniu ofertowym. Wymiana nastąpi nie później niż w ciągu 21 dni od dnia zawiadomienia przez Zamawiającego o wadzie. Jeżeli Wykonawca nie dostarczy przedmiotu umowy na wolny od wad Zamawiającemu przysługuje prawo odstąpienia od umowy. </w:t>
      </w:r>
    </w:p>
    <w:p w:rsidR="00000000" w:rsidDel="00000000" w:rsidP="00000000" w:rsidRDefault="00000000" w:rsidRPr="00000000" w14:paraId="0000003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1"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12. Zamawiający wymaga, aby zgłaszane przez niego w okresie gwarancyjnym wady usuwane były niezwłocznie tzn. nie później niż w ciągu 14 dni roboczych licząc od daty zgłoszenia wady, z koniecznością potwierdzenia jego odbioru tą samą drogą. W przypadku konieczności dokonania naprawy przedmiotu dostawy poza siedzibą Zamawiającego maksymalny czas naprawy nie może przekroczyć 21 dni roboczych od momentu zdiagnozowania wady chyba, że strony ustalą inaczej. </w:t>
      </w:r>
    </w:p>
    <w:p w:rsidR="00000000" w:rsidDel="00000000" w:rsidP="00000000" w:rsidRDefault="00000000" w:rsidRPr="00000000" w14:paraId="0000003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1"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13. Czas trwania gwarancji będzie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ulega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automatycznie przedłużeniu o czas trwania naprawy liczony od dnia zgłoszenia wady lub usterki do dnia przekazania Zamawiającemu sprawnego przedmiotu umowy. </w:t>
      </w:r>
    </w:p>
    <w:p w:rsidR="00000000" w:rsidDel="00000000" w:rsidP="00000000" w:rsidRDefault="00000000" w:rsidRPr="00000000" w14:paraId="0000003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1"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14. Niezależnie od udzielonej gwarancji Wykonawca udziela na przedmiot umowy rocznej rękojmi. </w:t>
      </w:r>
    </w:p>
    <w:p w:rsidR="00000000" w:rsidDel="00000000" w:rsidP="00000000" w:rsidRDefault="00000000" w:rsidRPr="00000000" w14:paraId="0000003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1"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15. Koszty napraw gwarancyjnych, oraz wszelkie koszty i wydatki związane z pracą serwisantów w okresie gwarancji obciążają Wykonawcę. W przypadku naprawy gwarancyjnej poza siedzibą Zamawiającego, wszelkie koszty z tym związane (w tym transport) ponosi Wykonawca. </w:t>
      </w:r>
    </w:p>
    <w:p w:rsidR="00000000" w:rsidDel="00000000" w:rsidP="00000000" w:rsidRDefault="00000000" w:rsidRPr="00000000" w14:paraId="0000003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16. W przypadku dokonania naprawy w innym miejscu niż miejsce używania przedmiotu umowy, koszt i ryzyko uszkodzenia lub utraty, od chwili wydania wadliwego sprzętu upoważnionemu przedstawicielowi Wykonawcy, do chwili jego odbioru przez upoważnionego przedstawiciela Zamawiającego ponosi Wykonawca. </w:t>
      </w:r>
    </w:p>
    <w:p w:rsidR="00000000" w:rsidDel="00000000" w:rsidP="00000000" w:rsidRDefault="00000000" w:rsidRPr="00000000" w14:paraId="0000003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§ 2</w:t>
      </w:r>
    </w:p>
    <w:p w:rsidR="00000000" w:rsidDel="00000000" w:rsidP="00000000" w:rsidRDefault="00000000" w:rsidRPr="00000000" w14:paraId="00000043">
      <w:pPr>
        <w:widowControl w:val="1"/>
        <w:spacing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Terminy, warunki dostawy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1"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1. Wykonawca zobowiązuje się dostarczyć przedmiot umowy do siedziby Zamawiającego: Świeradów Zdrój, ul. Sanatoryjna 7, w terminie do ................ </w:t>
      </w:r>
    </w:p>
    <w:p w:rsidR="00000000" w:rsidDel="00000000" w:rsidP="00000000" w:rsidRDefault="00000000" w:rsidRPr="00000000" w14:paraId="0000004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1"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2. Przez dostawę rozumie się dostarczenie przedmiotu umowy transportem Wykonawcy na jego koszt do siedziby Zamawiającego, wraz z montażem w miejscu wskazanym przez Zamawiającego i uzgodnionym z Wykonawcą tj.: ................... Osoba do kontaktu w sprawie dostawy: ........................ </w:t>
      </w:r>
    </w:p>
    <w:p w:rsidR="00000000" w:rsidDel="00000000" w:rsidP="00000000" w:rsidRDefault="00000000" w:rsidRPr="00000000" w14:paraId="0000004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3. Wykonawca ponosi odpowiedzialność z tytułu uszkodzenia lub utraty przedmiotu umowy, aż do chwili potwierdzenia odbioru przez Zamawiającego. Koszty ubezpieczenia, transportu, dokumentacji, zawarte są w cenie podanej w § 3. </w:t>
      </w:r>
    </w:p>
    <w:p w:rsidR="00000000" w:rsidDel="00000000" w:rsidP="00000000" w:rsidRDefault="00000000" w:rsidRPr="00000000" w14:paraId="0000004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1"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4. Wydanie towaru będzie stwierdzone dokumentem odbioru przedmiotu dostawy, podpisanym przez obie strony. </w:t>
      </w:r>
    </w:p>
    <w:p w:rsidR="00000000" w:rsidDel="00000000" w:rsidP="00000000" w:rsidRDefault="00000000" w:rsidRPr="00000000" w14:paraId="0000004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1"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5. W celu potwierdzenia prawidłowego wykonania przedmiotu umowy, Strony podpiszą protokół odbioru ,,bez uwag". Przez prawidłowe wykonanie umowy, Strony rozumieją dostawę przedmiotu umowy przez Wykonawcę na warunkach wskazanych w niniejszej umowie oraz w zapytaniu ofertowym. </w:t>
      </w:r>
    </w:p>
    <w:p w:rsidR="00000000" w:rsidDel="00000000" w:rsidP="00000000" w:rsidRDefault="00000000" w:rsidRPr="00000000" w14:paraId="0000004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1"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6. W razie zgłoszenia zastrzeżeń w protokole odbioru, Zamawiający pisemnie wyznaczy Wykonawcy stosowny termin nie dłuższy jednak niż ..... dni w celu: </w:t>
      </w:r>
    </w:p>
    <w:p w:rsidR="00000000" w:rsidDel="00000000" w:rsidP="00000000" w:rsidRDefault="00000000" w:rsidRPr="00000000" w14:paraId="0000004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1"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1) jeżeli wady nie nadają się do usunięcia i uniemożliwiają korzystanie z przedmiotu umowy niezgodnie z przeznaczeniem Wykonawca zobowiązany jest do dostarczenia Zamawiającemu przedmiotu umowy bez wad, </w:t>
      </w:r>
    </w:p>
    <w:p w:rsidR="00000000" w:rsidDel="00000000" w:rsidP="00000000" w:rsidRDefault="00000000" w:rsidRPr="00000000" w14:paraId="0000004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1"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2) jeżeli wady nadają się do usunięcia - Zamawiający wyznaczy Wykonawcy termin na usunięcie stwierdzonych wad </w:t>
      </w:r>
    </w:p>
    <w:p w:rsidR="00000000" w:rsidDel="00000000" w:rsidP="00000000" w:rsidRDefault="00000000" w:rsidRPr="00000000" w14:paraId="0000004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7. Wykonawca zobowiązuje się usunąć wady (w tym poprzez dostarczenie przedmiotu umowy wolnego od wad w miejsce wadliwego) w wyznaczonym przez Zamawiającego terminie, bez osobnego wynagrodzenia z tego tytułu. Jeżeli Wykonawca nie dostarczy przedmiotu umowy na wolny od wad Zamawiającemu przysługuje prawo odstąpienia od Umowy. </w:t>
      </w:r>
    </w:p>
    <w:p w:rsidR="00000000" w:rsidDel="00000000" w:rsidP="00000000" w:rsidRDefault="00000000" w:rsidRPr="00000000" w14:paraId="0000004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§ 3</w:t>
      </w:r>
    </w:p>
    <w:p w:rsidR="00000000" w:rsidDel="00000000" w:rsidP="00000000" w:rsidRDefault="00000000" w:rsidRPr="00000000" w14:paraId="00000053">
      <w:pPr>
        <w:widowControl w:val="1"/>
        <w:spacing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Wynagrodzenie</w:t>
      </w:r>
    </w:p>
    <w:p w:rsidR="00000000" w:rsidDel="00000000" w:rsidP="00000000" w:rsidRDefault="00000000" w:rsidRPr="00000000" w14:paraId="00000054">
      <w:pPr>
        <w:widowControl w:val="1"/>
        <w:spacing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3"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1. Za wykonanie całości zamówienia zgodnie z umową Zamawiający zobowiązuje się zapłacić Wykonawcy cenę w wysokości: ................ zł netto (słownie ………………………………………............... złotych), plus podatek VAT. </w:t>
      </w:r>
    </w:p>
    <w:p w:rsidR="00000000" w:rsidDel="00000000" w:rsidP="00000000" w:rsidRDefault="00000000" w:rsidRPr="00000000" w14:paraId="0000005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3"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2. Zapłata wynagrodzenia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(zaliczki)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nastąpi w przelewem na konto bankowe Wykonawcy w terminie do 14 dni od daty przekazania Zamawiającemu prawidłowo wystawionej faktury VAT, na rachunek bankowy wskazany w fakturze. Warunkiem wystawienia faktury jest dokonanie odbioru przedmiotu umowy poprzez podpisanie protokołu odbioru, o którym mowa w § 2 ust. 5. </w:t>
      </w:r>
    </w:p>
    <w:p w:rsidR="00000000" w:rsidDel="00000000" w:rsidP="00000000" w:rsidRDefault="00000000" w:rsidRPr="00000000" w14:paraId="0000005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3"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3. Za datę dokonania zapłaty wynagrodzenia przyjmuje się dzień obciążenia rachunku bankowego Zamawiającego. </w:t>
      </w:r>
    </w:p>
    <w:p w:rsidR="00000000" w:rsidDel="00000000" w:rsidP="00000000" w:rsidRDefault="00000000" w:rsidRPr="00000000" w14:paraId="0000005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Calibri" w:cs="Calibri" w:eastAsia="Calibri" w:hAnsi="Calibri"/>
          <w:color w:val="000000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§ 4</w:t>
      </w:r>
    </w:p>
    <w:p w:rsidR="00000000" w:rsidDel="00000000" w:rsidP="00000000" w:rsidRDefault="00000000" w:rsidRPr="00000000" w14:paraId="0000005C">
      <w:pPr>
        <w:widowControl w:val="1"/>
        <w:spacing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Zmiany umowy</w:t>
      </w:r>
    </w:p>
    <w:p w:rsidR="00000000" w:rsidDel="00000000" w:rsidP="00000000" w:rsidRDefault="00000000" w:rsidRPr="00000000" w14:paraId="0000005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1"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1. W przedstawionych poniżej przypadkach wystąpienia opóźnień strony mogą ustalić nowe terminy realizacji dostawy: </w:t>
      </w:r>
    </w:p>
    <w:p w:rsidR="00000000" w:rsidDel="00000000" w:rsidP="00000000" w:rsidRDefault="00000000" w:rsidRPr="00000000" w14:paraId="0000005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1"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a) przestoje i opóźnienia zawinione przez Zamawiającego lub inne podmioty niezależne od Zamawiającego (np. opóźnienia przygotowania/przekazania miejsca realizacji dostawy z powodów od niego niezależnych) uniemożliwiające Wykonawcy dostarczenie przedmiotu umowy w terminie umownym, </w:t>
      </w:r>
    </w:p>
    <w:p w:rsidR="00000000" w:rsidDel="00000000" w:rsidP="00000000" w:rsidRDefault="00000000" w:rsidRPr="00000000" w14:paraId="0000006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1"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b) działanie siły wyższej mającej bezpośredni wpływ na terminowość wykonania dostawy, </w:t>
      </w:r>
    </w:p>
    <w:p w:rsidR="00000000" w:rsidDel="00000000" w:rsidP="00000000" w:rsidRDefault="00000000" w:rsidRPr="00000000" w14:paraId="0000006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1"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c) wystąpienie innych okoliczności, mających wpływ na terminowość realizacji umowy, których strony umowy nie były w stanie przewidzieć, pomimo zachowania należytej staranności. </w:t>
      </w:r>
    </w:p>
    <w:p w:rsidR="00000000" w:rsidDel="00000000" w:rsidP="00000000" w:rsidRDefault="00000000" w:rsidRPr="00000000" w14:paraId="0000006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§ 5</w:t>
      </w:r>
    </w:p>
    <w:p w:rsidR="00000000" w:rsidDel="00000000" w:rsidP="00000000" w:rsidRDefault="00000000" w:rsidRPr="00000000" w14:paraId="0000006A">
      <w:pPr>
        <w:widowControl w:val="1"/>
        <w:spacing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Wypowiedzenie umowy</w:t>
      </w:r>
    </w:p>
    <w:p w:rsidR="00000000" w:rsidDel="00000000" w:rsidP="00000000" w:rsidRDefault="00000000" w:rsidRPr="00000000" w14:paraId="0000006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1. Odstąpienie i wypowiedzenie umowy powinno nastąpić w formie pisemnej pod rygorem nieważności takiego oświadczenia i musi zawierać uzasadnienie. </w:t>
      </w:r>
    </w:p>
    <w:p w:rsidR="00000000" w:rsidDel="00000000" w:rsidP="00000000" w:rsidRDefault="00000000" w:rsidRPr="00000000" w14:paraId="0000006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1"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2. W przypadku wypowiedzenia umowy ze skutkiem natychmiastowym lub odstąpienia, Wykonawca ma obowiązek wstrzymania realizacji dostawy w trybie natychmiastowym. </w:t>
      </w:r>
    </w:p>
    <w:p w:rsidR="00000000" w:rsidDel="00000000" w:rsidP="00000000" w:rsidRDefault="00000000" w:rsidRPr="00000000" w14:paraId="0000006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1"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3. Zamawiającemu przysługuje prawo wypowiedzenia umowy ze skutkiem natychmiastowym w szczególności gdy: </w:t>
      </w:r>
    </w:p>
    <w:p w:rsidR="00000000" w:rsidDel="00000000" w:rsidP="00000000" w:rsidRDefault="00000000" w:rsidRPr="00000000" w14:paraId="0000007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1"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a) zostanie wydany nakaz zajęcia majątku Wykonawcy, </w:t>
      </w:r>
    </w:p>
    <w:p w:rsidR="00000000" w:rsidDel="00000000" w:rsidP="00000000" w:rsidRDefault="00000000" w:rsidRPr="00000000" w14:paraId="0000007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1"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b) wobec Wykonawcy otwarto postępowanie upadłościowe, układowe, </w:t>
      </w:r>
    </w:p>
    <w:p w:rsidR="00000000" w:rsidDel="00000000" w:rsidP="00000000" w:rsidRDefault="00000000" w:rsidRPr="00000000" w14:paraId="0000007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1"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c) Wykonawca nie przystępuje do realizacji umowy pomimo wezwania i upływu, terminu wyznaczonego przez Zamawiającego, </w:t>
      </w:r>
    </w:p>
    <w:p w:rsidR="00000000" w:rsidDel="00000000" w:rsidP="00000000" w:rsidRDefault="00000000" w:rsidRPr="00000000" w14:paraId="0000007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1"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d) pomimo wezwań opóźnia się z dostawą tak dalece iż termin realizacji Umowy jest zagrożony. </w:t>
      </w:r>
    </w:p>
    <w:p w:rsidR="00000000" w:rsidDel="00000000" w:rsidP="00000000" w:rsidRDefault="00000000" w:rsidRPr="00000000" w14:paraId="0000007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1"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e) wykonawca realizuje przedmiot zamówienia niezgodnie z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postanowieniami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niniejszej umowy w sposób wadliwy w szczególności niezgodnie z obowiązującymi przepisami prawa. </w:t>
      </w:r>
    </w:p>
    <w:p w:rsidR="00000000" w:rsidDel="00000000" w:rsidP="00000000" w:rsidRDefault="00000000" w:rsidRPr="00000000" w14:paraId="0000007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Calibri" w:cs="Calibri" w:eastAsia="Calibri" w:hAnsi="Calibri"/>
          <w:b w:val="1"/>
          <w:color w:val="000000"/>
          <w:sz w:val="22"/>
          <w:szCs w:val="22"/>
        </w:rPr>
      </w:pPr>
      <w:bookmarkStart w:colFirst="0" w:colLast="0" w:name="_heading=h.gjdgxs" w:id="1"/>
      <w:bookmarkEnd w:id="1"/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§ 6</w:t>
      </w:r>
    </w:p>
    <w:p w:rsidR="00000000" w:rsidDel="00000000" w:rsidP="00000000" w:rsidRDefault="00000000" w:rsidRPr="00000000" w14:paraId="00000079">
      <w:pPr>
        <w:widowControl w:val="1"/>
        <w:spacing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Postanowienia końcowe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n63rt0g8hhqm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1"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1. Wykonawca nie może zlecić osobie trzeciej wykonania niniejszej umowy bez zgody Zamawiającego. </w:t>
      </w:r>
    </w:p>
    <w:p w:rsidR="00000000" w:rsidDel="00000000" w:rsidP="00000000" w:rsidRDefault="00000000" w:rsidRPr="00000000" w14:paraId="0000007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1"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2. W sprawach nieuregulowanych niniejszą umową zastosowanie mają przepisy Kodeksu Cywilnego. </w:t>
      </w:r>
    </w:p>
    <w:p w:rsidR="00000000" w:rsidDel="00000000" w:rsidP="00000000" w:rsidRDefault="00000000" w:rsidRPr="00000000" w14:paraId="0000007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1"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3. Wszelkie zmiany postanowień niniejszej umowy wymagają dla swej ważności formy pisemnej. </w:t>
      </w:r>
    </w:p>
    <w:p w:rsidR="00000000" w:rsidDel="00000000" w:rsidP="00000000" w:rsidRDefault="00000000" w:rsidRPr="00000000" w14:paraId="0000007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51"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4. Wszelkie spory wynikłe na tle realizacji niniejszej Umowy będą rozstrzygane przez sąd powszechny właściwy miejscowo dla siedziby Zamawiającego. </w:t>
      </w:r>
    </w:p>
    <w:p w:rsidR="00000000" w:rsidDel="00000000" w:rsidP="00000000" w:rsidRDefault="00000000" w:rsidRPr="00000000" w14:paraId="0000008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5. Umowę sporządzono w dwóch jednobrzmiących egzemplarzach, po jednym dla każdej ze stron. </w:t>
      </w:r>
    </w:p>
    <w:p w:rsidR="00000000" w:rsidDel="00000000" w:rsidP="00000000" w:rsidRDefault="00000000" w:rsidRPr="00000000" w14:paraId="0000008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ZAMAWIAJĄCY              </w:t>
        <w:tab/>
        <w:tab/>
        <w:tab/>
        <w:tab/>
        <w:tab/>
        <w:tab/>
        <w:t xml:space="preserve">         WYKONAWCA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1"/>
        <w:jc w:val="both"/>
        <w:rPr>
          <w:rFonts w:ascii="Tahoma" w:cs="Tahoma" w:eastAsia="Tahoma" w:hAnsi="Tahom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8" w:top="1985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Calibri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Fonts w:ascii="Tahoma" w:cs="Tahoma" w:eastAsia="Tahoma" w:hAnsi="Tahoma"/>
        <w:color w:val="000000"/>
      </w:rPr>
      <w:drawing>
        <wp:inline distB="0" distT="0" distL="0" distR="0">
          <wp:extent cx="5753100" cy="36195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3619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l-PL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</w:rPr>
  </w:style>
  <w:style w:type="paragraph" w:styleId="Normalny" w:default="1">
    <w:name w:val="Normal"/>
    <w:qFormat w:val="1"/>
    <w:rsid w:val="00650E55"/>
    <w:pPr>
      <w:suppressAutoHyphens w:val="1"/>
    </w:pPr>
    <w:rPr>
      <w:rFonts w:cs="Times New Roman" w:eastAsia="Lucida Sans Unicode"/>
      <w:szCs w:val="20"/>
      <w:lang w:eastAsia="ar-SA"/>
    </w:rPr>
  </w:style>
  <w:style w:type="paragraph" w:styleId="Nagwek1">
    <w:name w:val="heading 1"/>
    <w:basedOn w:val="Normalny"/>
    <w:next w:val="Normalny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gwek2">
    <w:name w:val="heading 2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gwek3">
    <w:name w:val="heading 3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gwek4">
    <w:name w:val="heading 4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Cs w:val="24"/>
    </w:rPr>
  </w:style>
  <w:style w:type="paragraph" w:styleId="Nagwek5">
    <w:name w:val="heading 5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Nagwek6">
    <w:name w:val="heading 6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Podtytu"/>
    <w:link w:val="TytuZnak"/>
    <w:uiPriority w:val="10"/>
    <w:qFormat w:val="1"/>
    <w:rsid w:val="00650E55"/>
    <w:pPr>
      <w:jc w:val="center"/>
    </w:pPr>
    <w:rPr>
      <w:b w:val="1"/>
      <w:bCs w:val="1"/>
    </w:rPr>
  </w:style>
  <w:style w:type="paragraph" w:styleId="Tekstpodstawowy">
    <w:name w:val="Body Text"/>
    <w:basedOn w:val="Normalny"/>
    <w:link w:val="TekstpodstawowyZnak"/>
    <w:semiHidden w:val="1"/>
    <w:rsid w:val="00650E55"/>
    <w:pPr>
      <w:spacing w:after="120"/>
    </w:pPr>
  </w:style>
  <w:style w:type="character" w:styleId="TekstpodstawowyZnak" w:customStyle="1">
    <w:name w:val="Tekst podstawowy Znak"/>
    <w:basedOn w:val="Domylnaczcionkaakapitu"/>
    <w:link w:val="Tekstpodstawowy"/>
    <w:semiHidden w:val="1"/>
    <w:rsid w:val="00650E55"/>
    <w:rPr>
      <w:rFonts w:ascii="Arial" w:cs="Times New Roman" w:eastAsia="Lucida Sans Unicode" w:hAnsi="Arial"/>
      <w:sz w:val="24"/>
      <w:szCs w:val="20"/>
      <w:lang w:eastAsia="ar-SA"/>
    </w:rPr>
  </w:style>
  <w:style w:type="character" w:styleId="TytuZnak" w:customStyle="1">
    <w:name w:val="Tytuł Znak"/>
    <w:basedOn w:val="Domylnaczcionkaakapitu"/>
    <w:link w:val="Tytu"/>
    <w:rsid w:val="00650E55"/>
    <w:rPr>
      <w:rFonts w:ascii="Arial" w:cs="Times New Roman" w:eastAsia="Lucida Sans Unicode" w:hAnsi="Arial"/>
      <w:b w:val="1"/>
      <w:bCs w:val="1"/>
      <w:sz w:val="24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 w:val="1"/>
    <w:rPr>
      <w:rFonts w:ascii="Cambria" w:cs="Cambria" w:eastAsia="Cambria" w:hAnsi="Cambria"/>
      <w:i w:val="1"/>
      <w:color w:val="4f81bd"/>
    </w:rPr>
  </w:style>
  <w:style w:type="character" w:styleId="PodtytuZnak" w:customStyle="1">
    <w:name w:val="Podtytuł Znak"/>
    <w:basedOn w:val="Domylnaczcionkaakapitu"/>
    <w:link w:val="Podtytu"/>
    <w:uiPriority w:val="11"/>
    <w:rsid w:val="00650E55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650E55"/>
    <w:rPr>
      <w:rFonts w:ascii="Tahoma" w:cs="Tahoma" w:hAnsi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650E55"/>
    <w:rPr>
      <w:rFonts w:ascii="Tahoma" w:cs="Tahoma" w:eastAsia="Lucida Sans Unicode" w:hAnsi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 w:val="1"/>
    <w:rsid w:val="00650E55"/>
    <w:rPr>
      <w:color w:val="0000ff" w:themeColor="hyperlink"/>
      <w:u w:val="single"/>
    </w:rPr>
  </w:style>
  <w:style w:type="paragraph" w:styleId="Zwykytekst">
    <w:name w:val="Plain Text"/>
    <w:basedOn w:val="Normalny"/>
    <w:link w:val="ZwykytekstZnak"/>
    <w:uiPriority w:val="99"/>
    <w:semiHidden w:val="1"/>
    <w:unhideWhenUsed w:val="1"/>
    <w:rsid w:val="00BA11C8"/>
    <w:pPr>
      <w:widowControl w:val="1"/>
      <w:suppressAutoHyphens w:val="0"/>
    </w:pPr>
    <w:rPr>
      <w:rFonts w:ascii="Calibri" w:hAnsi="Calibri" w:cstheme="minorBidi" w:eastAsiaTheme="minorHAnsi"/>
      <w:sz w:val="22"/>
      <w:szCs w:val="21"/>
      <w:lang w:eastAsia="en-US"/>
    </w:rPr>
  </w:style>
  <w:style w:type="character" w:styleId="ZwykytekstZnak" w:customStyle="1">
    <w:name w:val="Zwykły tekst Znak"/>
    <w:basedOn w:val="Domylnaczcionkaakapitu"/>
    <w:link w:val="Zwykytekst"/>
    <w:uiPriority w:val="99"/>
    <w:semiHidden w:val="1"/>
    <w:rsid w:val="00BA11C8"/>
    <w:rPr>
      <w:rFonts w:ascii="Calibri" w:hAnsi="Calibri"/>
      <w:szCs w:val="21"/>
    </w:rPr>
  </w:style>
  <w:style w:type="paragraph" w:styleId="Akapitzlist">
    <w:name w:val="List Paragraph"/>
    <w:basedOn w:val="Normalny"/>
    <w:link w:val="AkapitzlistZnak"/>
    <w:uiPriority w:val="99"/>
    <w:qFormat w:val="1"/>
    <w:rsid w:val="000D2BD9"/>
    <w:pPr>
      <w:ind w:left="720"/>
      <w:contextualSpacing w:val="1"/>
    </w:pPr>
  </w:style>
  <w:style w:type="paragraph" w:styleId="Nagwek">
    <w:name w:val="header"/>
    <w:basedOn w:val="Normalny"/>
    <w:link w:val="NagwekZnak"/>
    <w:uiPriority w:val="99"/>
    <w:unhideWhenUsed w:val="1"/>
    <w:rsid w:val="00A45D22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A45D22"/>
    <w:rPr>
      <w:rFonts w:ascii="Arial" w:cs="Times New Roman" w:eastAsia="Lucida Sans Unicode" w:hAnsi="Arial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 w:val="1"/>
    <w:rsid w:val="00A45D22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A45D22"/>
    <w:rPr>
      <w:rFonts w:ascii="Arial" w:cs="Times New Roman" w:eastAsia="Lucida Sans Unicode" w:hAnsi="Arial"/>
      <w:sz w:val="24"/>
      <w:szCs w:val="20"/>
      <w:lang w:eastAsia="ar-SA"/>
    </w:rPr>
  </w:style>
  <w:style w:type="paragraph" w:styleId="Standard" w:customStyle="1">
    <w:name w:val="Standard"/>
    <w:rsid w:val="009251CD"/>
    <w:pPr>
      <w:suppressAutoHyphens w:val="1"/>
      <w:autoSpaceDN w:val="0"/>
      <w:textAlignment w:val="baseline"/>
    </w:pPr>
    <w:rPr>
      <w:rFonts w:ascii="Calibri" w:cs="Tahoma" w:eastAsia="Lucida Sans Unicode" w:hAnsi="Calibri"/>
      <w:kern w:val="3"/>
    </w:rPr>
  </w:style>
  <w:style w:type="character" w:styleId="AkapitzlistZnak" w:customStyle="1">
    <w:name w:val="Akapit z listą Znak"/>
    <w:basedOn w:val="Domylnaczcionkaakapitu"/>
    <w:link w:val="Akapitzlist"/>
    <w:uiPriority w:val="99"/>
    <w:qFormat w:val="1"/>
    <w:locked w:val="1"/>
    <w:rsid w:val="009251CD"/>
    <w:rPr>
      <w:rFonts w:ascii="Arial" w:cs="Times New Roman" w:eastAsia="Lucida Sans Unicode" w:hAnsi="Arial"/>
      <w:sz w:val="24"/>
      <w:szCs w:val="20"/>
      <w:lang w:eastAsia="ar-SA"/>
    </w:rPr>
  </w:style>
  <w:style w:type="paragraph" w:styleId="Default" w:customStyle="1">
    <w:name w:val="Default"/>
    <w:rsid w:val="00897377"/>
    <w:pPr>
      <w:autoSpaceDE w:val="0"/>
      <w:autoSpaceDN w:val="0"/>
      <w:adjustRightInd w:val="0"/>
    </w:pPr>
    <w:rPr>
      <w:rFonts w:ascii="Calibri" w:cs="Calibri" w:hAnsi="Calibri"/>
      <w:color w:val="000000"/>
    </w:r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NFza/5O+1mJpy9Vt/fx620FyNg==">CgMxLjAyCWguMzBqMHpsbDIIaC5namRneHMyDmgubjYzcnQwZzhoaHFtOAByITFITG9pZjRiNmE5b0p6M08tTGd0ZXNNcHllclR5V2c4Rw==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2025-03-05T10:17:00Z</dcterms:created>
  <dc:creator>Michał Swarcewicz</dc:creator>
</cp:coreProperties>
</file>