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4B43" w14:textId="23BEFE97" w:rsidR="004F364F" w:rsidRPr="002858A9" w:rsidRDefault="002858A9" w:rsidP="00253D2E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2858A9">
        <w:rPr>
          <w:rFonts w:asciiTheme="minorHAnsi" w:hAnsiTheme="minorHAnsi" w:cstheme="minorHAnsi"/>
          <w:b/>
          <w:bCs/>
          <w:color w:val="auto"/>
          <w:u w:val="single"/>
        </w:rPr>
        <w:t xml:space="preserve">Załącznik nr </w:t>
      </w:r>
      <w:r w:rsidR="002169F2">
        <w:rPr>
          <w:rFonts w:asciiTheme="minorHAnsi" w:hAnsiTheme="minorHAnsi" w:cstheme="minorHAnsi"/>
          <w:b/>
          <w:bCs/>
          <w:color w:val="auto"/>
          <w:u w:val="single"/>
        </w:rPr>
        <w:t>2</w:t>
      </w:r>
      <w:r w:rsidRPr="002858A9">
        <w:rPr>
          <w:rFonts w:asciiTheme="minorHAnsi" w:hAnsiTheme="minorHAnsi" w:cstheme="minorHAnsi"/>
          <w:b/>
          <w:bCs/>
          <w:color w:val="auto"/>
          <w:u w:val="single"/>
        </w:rPr>
        <w:t xml:space="preserve"> – Szczegółowy opis zamówienia</w:t>
      </w:r>
    </w:p>
    <w:p w14:paraId="0D3B425A" w14:textId="77777777" w:rsidR="004F364F" w:rsidRPr="009D127D" w:rsidRDefault="004F364F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12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56D3796" w14:textId="77777777" w:rsidR="003300B3" w:rsidRPr="00253D2E" w:rsidRDefault="003300B3" w:rsidP="00253D2E">
      <w:pPr>
        <w:pStyle w:val="Nagwek1"/>
      </w:pPr>
      <w:r w:rsidRPr="00253D2E">
        <w:t>Przedmiot Zamówienia</w:t>
      </w:r>
    </w:p>
    <w:p w14:paraId="73CD17FD" w14:textId="7B8DC154" w:rsidR="00345B4E" w:rsidRDefault="004F364F" w:rsidP="00253D2E">
      <w:pPr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>Przedmiotem zamówienia jest</w:t>
      </w:r>
      <w:r w:rsidR="00AB18FC">
        <w:rPr>
          <w:rFonts w:cstheme="minorHAnsi"/>
        </w:rPr>
        <w:t xml:space="preserve"> kompleksowe</w:t>
      </w:r>
      <w:r w:rsidRPr="00253D2E">
        <w:rPr>
          <w:rFonts w:cstheme="minorHAnsi"/>
        </w:rPr>
        <w:t xml:space="preserve"> wykonanie dokumentacji projektowej oraz </w:t>
      </w:r>
      <w:r w:rsidR="00BE29DF">
        <w:rPr>
          <w:rFonts w:cstheme="minorHAnsi"/>
        </w:rPr>
        <w:t xml:space="preserve">realizacja </w:t>
      </w:r>
      <w:r w:rsidRPr="00253D2E">
        <w:rPr>
          <w:rFonts w:cstheme="minorHAnsi"/>
        </w:rPr>
        <w:t>robót budowlan</w:t>
      </w:r>
      <w:r w:rsidR="00B3246A" w:rsidRPr="00253D2E">
        <w:rPr>
          <w:rFonts w:cstheme="minorHAnsi"/>
        </w:rPr>
        <w:t xml:space="preserve">o-montażowych </w:t>
      </w:r>
      <w:r w:rsidR="00A65262" w:rsidRPr="00253D2E">
        <w:rPr>
          <w:rFonts w:cstheme="minorHAnsi"/>
        </w:rPr>
        <w:t xml:space="preserve">instalacji fotowoltaicznej </w:t>
      </w:r>
      <w:r w:rsidR="00B94052">
        <w:rPr>
          <w:rFonts w:cstheme="minorHAnsi"/>
        </w:rPr>
        <w:t xml:space="preserve">o mocy </w:t>
      </w:r>
      <w:r w:rsidR="00B359C0">
        <w:rPr>
          <w:rFonts w:cstheme="minorHAnsi"/>
        </w:rPr>
        <w:t xml:space="preserve">235,175 kW </w:t>
      </w:r>
      <w:r w:rsidR="00DC106B" w:rsidRPr="00DC106B">
        <w:rPr>
          <w:rFonts w:cstheme="minorHAnsi"/>
        </w:rPr>
        <w:t xml:space="preserve">zgodnie z </w:t>
      </w:r>
      <w:r w:rsidR="00DC106B">
        <w:rPr>
          <w:rFonts w:cstheme="minorHAnsi"/>
        </w:rPr>
        <w:t>poniższym</w:t>
      </w:r>
      <w:r w:rsidR="00DC106B" w:rsidRPr="00DC106B">
        <w:rPr>
          <w:rFonts w:cstheme="minorHAnsi"/>
        </w:rPr>
        <w:t xml:space="preserve"> opisem przedmiotu zamówienia oraz decyzją o pozwolenia na budowę i warunkami przyłączenia do sieci (załącznik nr 3 do zapytania ofertowego).</w:t>
      </w:r>
    </w:p>
    <w:p w14:paraId="2F38E783" w14:textId="77777777" w:rsidR="00DC106B" w:rsidRPr="00253D2E" w:rsidRDefault="00DC106B" w:rsidP="00253D2E">
      <w:pPr>
        <w:spacing w:after="0" w:line="240" w:lineRule="auto"/>
        <w:jc w:val="both"/>
        <w:rPr>
          <w:rFonts w:cstheme="minorHAnsi"/>
        </w:rPr>
      </w:pPr>
    </w:p>
    <w:p w14:paraId="1E1E4231" w14:textId="77777777" w:rsidR="004F364F" w:rsidRPr="00253D2E" w:rsidRDefault="004F364F" w:rsidP="00253D2E">
      <w:pPr>
        <w:pStyle w:val="Nagwek1"/>
      </w:pPr>
      <w:r w:rsidRPr="00253D2E">
        <w:t xml:space="preserve">Zakres zamówienia obejmuje: </w:t>
      </w:r>
    </w:p>
    <w:p w14:paraId="09DE2041" w14:textId="0F6B9BB0" w:rsidR="004F364F" w:rsidRPr="00253D2E" w:rsidRDefault="007252EF" w:rsidP="00CF69E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CF69E4" w:rsidRPr="00253D2E">
        <w:rPr>
          <w:rFonts w:asciiTheme="minorHAnsi" w:hAnsiTheme="minorHAnsi" w:cstheme="minorHAnsi"/>
          <w:color w:val="auto"/>
          <w:sz w:val="22"/>
          <w:szCs w:val="22"/>
        </w:rPr>
        <w:t>ykonanie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69E4" w:rsidRPr="00253D2E">
        <w:rPr>
          <w:rFonts w:asciiTheme="minorHAnsi" w:hAnsiTheme="minorHAnsi" w:cstheme="minorHAnsi"/>
          <w:color w:val="auto"/>
          <w:sz w:val="22"/>
          <w:szCs w:val="22"/>
        </w:rPr>
        <w:t>kompletnej dokumentacji projektowej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 instalacji fotowoltaicznej</w:t>
      </w:r>
      <w:r w:rsidR="00E5668E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F364F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uzyskanie 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wszystkich niezbędnych zgód, 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uzgodnień, 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>ekspertyz i</w:t>
      </w:r>
      <w:r w:rsidR="00926FD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>dokumentów</w:t>
      </w:r>
      <w:r w:rsidR="00740979">
        <w:rPr>
          <w:rFonts w:asciiTheme="minorHAnsi" w:hAnsiTheme="minorHAnsi" w:cstheme="minorHAnsi"/>
          <w:color w:val="auto"/>
          <w:sz w:val="22"/>
          <w:szCs w:val="22"/>
        </w:rPr>
        <w:t xml:space="preserve"> przy założeniu spełnienia wymogów 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>OSD</w:t>
      </w:r>
      <w:r w:rsidR="00740979">
        <w:rPr>
          <w:rFonts w:asciiTheme="minorHAnsi" w:hAnsiTheme="minorHAnsi" w:cstheme="minorHAnsi"/>
          <w:color w:val="auto"/>
          <w:sz w:val="22"/>
          <w:szCs w:val="22"/>
        </w:rPr>
        <w:t xml:space="preserve"> oraz narzuconych przez 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>przepisy prawa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>, normy przedmiotowe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oraz kodeksy sieciowe (NC DC, NC ER, </w:t>
      </w:r>
      <w:proofErr w:type="spellStart"/>
      <w:r w:rsidR="00FB4E4A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itd.)</w:t>
      </w:r>
      <w:r w:rsidR="00AB18F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B18FC">
        <w:rPr>
          <w:rFonts w:asciiTheme="minorHAnsi" w:hAnsiTheme="minorHAnsi" w:cstheme="minorHAnsi"/>
          <w:color w:val="auto"/>
          <w:sz w:val="22"/>
          <w:szCs w:val="22"/>
        </w:rPr>
        <w:t xml:space="preserve">Uzyskanie akceptacji Zamawiającego </w:t>
      </w:r>
      <w:r w:rsidR="00E30ECB">
        <w:rPr>
          <w:rFonts w:asciiTheme="minorHAnsi" w:hAnsiTheme="minorHAnsi" w:cstheme="minorHAnsi"/>
          <w:color w:val="auto"/>
          <w:sz w:val="22"/>
          <w:szCs w:val="22"/>
        </w:rPr>
        <w:t>wykonanej dokumentacji projektowej.</w:t>
      </w:r>
    </w:p>
    <w:p w14:paraId="650A0542" w14:textId="320687BB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Sprawowanie nadzoru autorskiego</w:t>
      </w:r>
      <w:r w:rsidR="00D832F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7896FB" w14:textId="77777777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Wykonanie robót budowlanych w zakresie:</w:t>
      </w:r>
    </w:p>
    <w:p w14:paraId="49450B80" w14:textId="77777777" w:rsidR="004F364F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przygotowanie terenu pod budowę,</w:t>
      </w:r>
    </w:p>
    <w:p w14:paraId="3D24AAC6" w14:textId="7BDB9E62" w:rsidR="00A06C0E" w:rsidRDefault="00A06C0E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dostawa </w:t>
      </w:r>
      <w:r w:rsidR="00480D3F">
        <w:rPr>
          <w:rFonts w:asciiTheme="minorHAnsi" w:hAnsiTheme="minorHAnsi" w:cstheme="minorHAnsi"/>
          <w:color w:val="auto"/>
          <w:sz w:val="22"/>
          <w:szCs w:val="22"/>
        </w:rPr>
        <w:t xml:space="preserve">wszystkich </w:t>
      </w:r>
      <w:r>
        <w:rPr>
          <w:rFonts w:asciiTheme="minorHAnsi" w:hAnsiTheme="minorHAnsi" w:cstheme="minorHAnsi"/>
          <w:color w:val="auto"/>
          <w:sz w:val="22"/>
          <w:szCs w:val="22"/>
        </w:rPr>
        <w:t>niezbędnych komponentów instalacji fotowoltaicznej takich jak konstrukcje wsporcze, moduły fotowoltaiczne, inwertery, osprzęt elektryczny itd. zgodnie z wymaganiami</w:t>
      </w:r>
      <w:r w:rsidR="006C1ED9">
        <w:rPr>
          <w:rFonts w:asciiTheme="minorHAnsi" w:hAnsiTheme="minorHAnsi" w:cstheme="minorHAnsi"/>
          <w:color w:val="auto"/>
          <w:sz w:val="22"/>
          <w:szCs w:val="22"/>
        </w:rPr>
        <w:t xml:space="preserve"> uzgodnionej dokumentacji projektowej.</w:t>
      </w:r>
    </w:p>
    <w:p w14:paraId="590B2366" w14:textId="2878E43C" w:rsidR="0029013A" w:rsidRPr="00893A59" w:rsidRDefault="00893A59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93A59">
        <w:rPr>
          <w:rFonts w:asciiTheme="minorHAnsi" w:hAnsiTheme="minorHAnsi" w:cstheme="minorHAnsi"/>
          <w:sz w:val="22"/>
          <w:szCs w:val="22"/>
        </w:rPr>
        <w:t xml:space="preserve">ykonanie </w:t>
      </w:r>
      <w:r w:rsidR="00E0323D" w:rsidRPr="00893A59">
        <w:rPr>
          <w:rFonts w:asciiTheme="minorHAnsi" w:hAnsiTheme="minorHAnsi" w:cstheme="minorHAnsi"/>
          <w:sz w:val="22"/>
          <w:szCs w:val="22"/>
        </w:rPr>
        <w:t>robót budowlano-montażowych zgodnie z zatwierdzoną dokumentacją projektową</w:t>
      </w:r>
    </w:p>
    <w:p w14:paraId="51162A4A" w14:textId="54D88614" w:rsidR="004F364F" w:rsidRPr="00033FF2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realizacja robót ogólnobudowlanych w</w:t>
      </w:r>
      <w:r w:rsidR="00926FD8" w:rsidRPr="00033FF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>zakresie niezbędnym dla realizacji przedmiotu</w:t>
      </w:r>
      <w:r w:rsidR="007309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>zamówienia,</w:t>
      </w:r>
    </w:p>
    <w:p w14:paraId="5A613737" w14:textId="5D781CF1" w:rsidR="004F364F" w:rsidRPr="00033FF2" w:rsidRDefault="005C7746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po zakończeniu montażu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wykonanie prac porządkowych</w:t>
      </w:r>
      <w:r w:rsidR="00C7349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mających na celu</w:t>
      </w:r>
      <w:r w:rsidR="007309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doprowadzenie obiektu do stanu pierwotnego,</w:t>
      </w:r>
    </w:p>
    <w:p w14:paraId="5E902D1E" w14:textId="77777777" w:rsidR="004F364F" w:rsidRPr="00033FF2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uruchomienie, przeprowadzenie testów rozruchowych oraz prób odbiorczych instalacji.</w:t>
      </w:r>
    </w:p>
    <w:p w14:paraId="6297CB9D" w14:textId="4F04CA54" w:rsidR="0029013A" w:rsidRPr="00033FF2" w:rsidRDefault="00893A59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dtworzenie </w:t>
      </w:r>
      <w:r w:rsidR="002901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740979" w:rsidRPr="00033FF2">
        <w:rPr>
          <w:rFonts w:asciiTheme="minorHAnsi" w:hAnsiTheme="minorHAnsi" w:cstheme="minorHAnsi"/>
          <w:color w:val="auto"/>
          <w:sz w:val="22"/>
          <w:szCs w:val="22"/>
        </w:rPr>
        <w:t>sprzątnięcie terenu budowy</w:t>
      </w:r>
    </w:p>
    <w:p w14:paraId="5C1FC691" w14:textId="119C926D" w:rsidR="004F364F" w:rsidRDefault="00740979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Wykonie przewidzianych prawem pomiarów elektrycznych i sporządzenie stosownego protokołu</w:t>
      </w:r>
    </w:p>
    <w:p w14:paraId="0568781F" w14:textId="1D63B3B5" w:rsidR="000A21D9" w:rsidRPr="00033FF2" w:rsidRDefault="000A21D9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0A21D9">
        <w:rPr>
          <w:rFonts w:asciiTheme="minorHAnsi" w:hAnsiTheme="minorHAnsi" w:cstheme="minorHAnsi"/>
          <w:color w:val="auto"/>
          <w:sz w:val="22"/>
          <w:szCs w:val="22"/>
        </w:rPr>
        <w:t xml:space="preserve">rzeprowadzenie testów wg NC </w:t>
      </w:r>
      <w:proofErr w:type="spellStart"/>
      <w:r w:rsidRPr="000A21D9">
        <w:rPr>
          <w:rFonts w:asciiTheme="minorHAnsi" w:hAnsiTheme="minorHAnsi" w:cstheme="minorHAnsi"/>
          <w:color w:val="auto"/>
          <w:sz w:val="22"/>
          <w:szCs w:val="22"/>
        </w:rPr>
        <w:t>RfG</w:t>
      </w:r>
      <w:proofErr w:type="spellEnd"/>
    </w:p>
    <w:p w14:paraId="2619981A" w14:textId="66548D65" w:rsidR="00A03542" w:rsidRPr="00893A59" w:rsidRDefault="00740979" w:rsidP="00A03542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Wykonanie pomiarów odbiorowych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zgodnych z wymaganiami obowiązujących norm</w:t>
      </w:r>
      <w:r w:rsidR="007420A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przepisów</w:t>
      </w:r>
      <w:r w:rsidR="007420A1">
        <w:rPr>
          <w:rFonts w:asciiTheme="minorHAnsi" w:hAnsiTheme="minorHAnsi" w:cstheme="minorHAnsi"/>
          <w:color w:val="auto"/>
          <w:sz w:val="22"/>
          <w:szCs w:val="22"/>
        </w:rPr>
        <w:t xml:space="preserve"> i Zamawiającego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dla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instalacji 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fotowoltaicznych oraz pomiarów sprawnościowych 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potwierdzających 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>działanie instalacji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zgodnie z</w:t>
      </w:r>
      <w:r w:rsidR="00926FD8" w:rsidRPr="00893A5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>założonymi parametrami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>przy nasłonecznieniu nie mniejszym niż 700 W/m2</w:t>
      </w:r>
    </w:p>
    <w:p w14:paraId="5A744FE1" w14:textId="16BC5C99" w:rsidR="00C73491" w:rsidRDefault="00A03542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Opracowanie </w:t>
      </w:r>
      <w:r w:rsidR="00DF5107" w:rsidRPr="00C73491">
        <w:rPr>
          <w:rFonts w:asciiTheme="minorHAnsi" w:hAnsiTheme="minorHAnsi" w:cstheme="minorHAnsi"/>
          <w:color w:val="auto"/>
          <w:sz w:val="22"/>
          <w:szCs w:val="22"/>
        </w:rPr>
        <w:t>Instrukcji Współpracy Ruchowej (IWR)</w:t>
      </w:r>
    </w:p>
    <w:p w14:paraId="75753263" w14:textId="6F5CC882" w:rsidR="00C720F3" w:rsidRDefault="00C720F3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20F3">
        <w:rPr>
          <w:rFonts w:asciiTheme="minorHAnsi" w:hAnsiTheme="minorHAnsi" w:cstheme="minorHAnsi"/>
          <w:color w:val="auto"/>
          <w:sz w:val="22"/>
          <w:szCs w:val="22"/>
        </w:rPr>
        <w:t>Przygotowanie harmonogramu prób i testów</w:t>
      </w:r>
    </w:p>
    <w:p w14:paraId="4EDB71E1" w14:textId="09714BC4" w:rsidR="003C607C" w:rsidRDefault="00740979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3491">
        <w:rPr>
          <w:rFonts w:asciiTheme="minorHAnsi" w:hAnsiTheme="minorHAnsi" w:cstheme="minorHAnsi"/>
          <w:color w:val="auto"/>
          <w:sz w:val="22"/>
          <w:szCs w:val="22"/>
        </w:rPr>
        <w:t>Wykonanie kompletnej dokumentacji powykonawczej</w:t>
      </w:r>
      <w:r w:rsidR="00BA231A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03542" w:rsidRPr="00C73491">
        <w:rPr>
          <w:rFonts w:asciiTheme="minorHAnsi" w:hAnsiTheme="minorHAnsi" w:cstheme="minorHAnsi"/>
          <w:color w:val="auto"/>
          <w:sz w:val="22"/>
          <w:szCs w:val="22"/>
        </w:rPr>
        <w:t>Przygotowanie instrukcji eksploatacji</w:t>
      </w:r>
      <w:r w:rsidR="00B44C26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instalacji PV, aktualizacja</w:t>
      </w:r>
      <w:r w:rsidR="00E5668E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schematów i</w:t>
      </w:r>
      <w:r w:rsidR="00B44C26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instrukcji eksploatacji rozdzielnic</w:t>
      </w:r>
      <w:r w:rsidR="003C607C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oraz innych niezbędnych dokumentów</w:t>
      </w:r>
      <w:r w:rsidR="00223AE8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zgodnie z wykonanymi pracami</w:t>
      </w:r>
      <w:r w:rsidR="00A03542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D02584" w14:textId="568BDEA9" w:rsidR="005846C7" w:rsidRPr="00C73491" w:rsidRDefault="005846C7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46C7">
        <w:rPr>
          <w:rFonts w:asciiTheme="minorHAnsi" w:hAnsiTheme="minorHAnsi" w:cstheme="minorHAnsi"/>
          <w:color w:val="auto"/>
          <w:sz w:val="22"/>
          <w:szCs w:val="22"/>
        </w:rPr>
        <w:t xml:space="preserve">Integracja istniejącej instalacji z platformy </w:t>
      </w:r>
      <w:proofErr w:type="spellStart"/>
      <w:r w:rsidRPr="005846C7">
        <w:rPr>
          <w:rFonts w:asciiTheme="minorHAnsi" w:hAnsiTheme="minorHAnsi" w:cstheme="minorHAnsi"/>
          <w:color w:val="auto"/>
          <w:sz w:val="22"/>
          <w:szCs w:val="22"/>
        </w:rPr>
        <w:t>SolarEdge</w:t>
      </w:r>
      <w:proofErr w:type="spellEnd"/>
      <w:r w:rsidRPr="005846C7">
        <w:rPr>
          <w:rFonts w:asciiTheme="minorHAnsi" w:hAnsiTheme="minorHAnsi" w:cstheme="minorHAnsi"/>
          <w:color w:val="auto"/>
          <w:sz w:val="22"/>
          <w:szCs w:val="22"/>
        </w:rPr>
        <w:t xml:space="preserve"> do platformy docelowej wybranej przez nowego wykonawcę</w:t>
      </w:r>
    </w:p>
    <w:p w14:paraId="4A118D61" w14:textId="7BEC0FDF" w:rsidR="004F364F" w:rsidRPr="00893A59" w:rsidRDefault="003C607C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A03542" w:rsidRPr="00893A59">
        <w:rPr>
          <w:rFonts w:asciiTheme="minorHAnsi" w:hAnsiTheme="minorHAnsi" w:cstheme="minorHAnsi"/>
          <w:color w:val="auto"/>
          <w:sz w:val="22"/>
          <w:szCs w:val="22"/>
        </w:rPr>
        <w:t>rzeszkolenie obsługi obiektu</w:t>
      </w:r>
    </w:p>
    <w:p w14:paraId="1E69A0E0" w14:textId="3CEF747C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293C">
        <w:rPr>
          <w:rFonts w:asciiTheme="minorHAnsi" w:hAnsiTheme="minorHAnsi" w:cstheme="minorHAnsi"/>
          <w:color w:val="auto"/>
          <w:sz w:val="22"/>
          <w:szCs w:val="22"/>
        </w:rPr>
        <w:t>Przekazanie wykonanych obiektów do użytkowania</w:t>
      </w:r>
      <w:r w:rsidR="004A41A3" w:rsidRPr="00BD293C">
        <w:rPr>
          <w:rFonts w:asciiTheme="minorHAnsi" w:hAnsiTheme="minorHAnsi" w:cstheme="minorHAnsi"/>
          <w:color w:val="auto"/>
          <w:sz w:val="22"/>
          <w:szCs w:val="22"/>
        </w:rPr>
        <w:t xml:space="preserve"> zgodnie z procedurą odbioru końcowego</w:t>
      </w:r>
      <w:r w:rsidRPr="00BD29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54D74A9" w14:textId="77777777" w:rsidR="00AE1D85" w:rsidRPr="00253D2E" w:rsidRDefault="00AE1D85" w:rsidP="00253D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A1CA2F" w14:textId="77777777" w:rsidR="00BB1D05" w:rsidRPr="00FB41FF" w:rsidRDefault="00BB1D05" w:rsidP="00253D2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618929A" w14:textId="77777777" w:rsidR="00A73850" w:rsidRDefault="0073093A" w:rsidP="00253D2E">
      <w:pPr>
        <w:pStyle w:val="Nagwek1"/>
      </w:pPr>
      <w:r w:rsidRPr="00253D2E">
        <w:t>Zamówienie będzie realizowane w następujących etapach :</w:t>
      </w:r>
    </w:p>
    <w:p w14:paraId="7DA45FE6" w14:textId="2D5066C5" w:rsidR="00A73850" w:rsidRPr="00362F7E" w:rsidRDefault="00A73850" w:rsidP="00362F7E">
      <w:pPr>
        <w:pStyle w:val="Nagwek2"/>
      </w:pPr>
      <w:r w:rsidRPr="00362F7E">
        <w:t>Etap I – projekt instalacji</w:t>
      </w:r>
    </w:p>
    <w:p w14:paraId="76796053" w14:textId="77777777" w:rsidR="00EE6E19" w:rsidRPr="00253D2E" w:rsidRDefault="00EE6E19" w:rsidP="00D932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Przy pracach projektowych należy uwzględnić między innymi: </w:t>
      </w:r>
    </w:p>
    <w:p w14:paraId="1F813EFF" w14:textId="3922F6A2" w:rsidR="00A45913" w:rsidRDefault="00A45913" w:rsidP="00EE6E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6F09">
        <w:rPr>
          <w:rFonts w:cstheme="minorHAnsi"/>
          <w:bCs/>
        </w:rPr>
        <w:t>Opracowanie</w:t>
      </w:r>
      <w:r w:rsidRPr="00406F09">
        <w:rPr>
          <w:rFonts w:cstheme="minorHAnsi"/>
        </w:rPr>
        <w:t xml:space="preserve"> </w:t>
      </w:r>
      <w:r w:rsidR="006C1ED9">
        <w:rPr>
          <w:rFonts w:cstheme="minorHAnsi"/>
        </w:rPr>
        <w:t xml:space="preserve">dokumentacji </w:t>
      </w:r>
      <w:r w:rsidRPr="00406F09">
        <w:rPr>
          <w:rFonts w:cstheme="minorHAnsi"/>
        </w:rPr>
        <w:t>projekt</w:t>
      </w:r>
      <w:r w:rsidR="006C1ED9">
        <w:rPr>
          <w:rFonts w:cstheme="minorHAnsi"/>
        </w:rPr>
        <w:t>owej</w:t>
      </w:r>
      <w:r w:rsidRPr="00406F09">
        <w:rPr>
          <w:rFonts w:cstheme="minorHAnsi"/>
        </w:rPr>
        <w:t xml:space="preserve"> zgodnie </w:t>
      </w:r>
      <w:r w:rsidR="00C703A8">
        <w:rPr>
          <w:rFonts w:cstheme="minorHAnsi"/>
        </w:rPr>
        <w:t xml:space="preserve">uzyskanymi warunkami oraz </w:t>
      </w:r>
      <w:r w:rsidRPr="00406F09">
        <w:rPr>
          <w:rFonts w:cstheme="minorHAnsi"/>
        </w:rPr>
        <w:t>z Instrukcją Ruchu i Eksploatacji Sieci Dystrybucyjnej zatwierdzon</w:t>
      </w:r>
      <w:r w:rsidR="006B4CB9">
        <w:rPr>
          <w:rFonts w:cstheme="minorHAnsi"/>
        </w:rPr>
        <w:t>ej</w:t>
      </w:r>
      <w:r w:rsidRPr="00406F09">
        <w:rPr>
          <w:rFonts w:cstheme="minorHAnsi"/>
        </w:rPr>
        <w:t xml:space="preserve"> przez </w:t>
      </w:r>
      <w:r w:rsidRPr="00033FF2">
        <w:rPr>
          <w:rFonts w:cstheme="minorHAnsi"/>
        </w:rPr>
        <w:t>rzeczoznawc</w:t>
      </w:r>
      <w:r w:rsidR="006B4CB9">
        <w:rPr>
          <w:rFonts w:cstheme="minorHAnsi"/>
        </w:rPr>
        <w:t>ę</w:t>
      </w:r>
      <w:r w:rsidRPr="00033FF2">
        <w:rPr>
          <w:rFonts w:cstheme="minorHAnsi"/>
        </w:rPr>
        <w:t xml:space="preserve"> do spraw zabezpieczeń przeciwpożarowych</w:t>
      </w:r>
      <w:r w:rsidR="006B4CB9">
        <w:rPr>
          <w:rFonts w:cstheme="minorHAnsi"/>
        </w:rPr>
        <w:t xml:space="preserve"> oraz zgodnej z</w:t>
      </w:r>
      <w:r>
        <w:rPr>
          <w:rFonts w:cstheme="minorHAnsi"/>
        </w:rPr>
        <w:t xml:space="preserve"> </w:t>
      </w:r>
      <w:r w:rsidRPr="00406F09">
        <w:rPr>
          <w:rFonts w:cstheme="minorHAnsi"/>
        </w:rPr>
        <w:t>wytycznymi Zamawiającego</w:t>
      </w:r>
      <w:r>
        <w:rPr>
          <w:rFonts w:cstheme="minorHAnsi"/>
        </w:rPr>
        <w:t xml:space="preserve"> </w:t>
      </w:r>
      <w:r w:rsidR="006B4CB9">
        <w:t>oraz</w:t>
      </w:r>
      <w:r>
        <w:rPr>
          <w:rFonts w:cstheme="minorHAnsi"/>
        </w:rPr>
        <w:t xml:space="preserve"> obowiązującymi normami, przepisami i zasadami wiedzy technicznej.</w:t>
      </w:r>
    </w:p>
    <w:p w14:paraId="3742A755" w14:textId="60F9BE36" w:rsidR="00CE1C95" w:rsidRDefault="00CE1C95" w:rsidP="00EE6E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Opracowanie instrukcji odśnieżania.</w:t>
      </w:r>
    </w:p>
    <w:p w14:paraId="4D534BB6" w14:textId="437B2685" w:rsidR="003D64BC" w:rsidRPr="00352317" w:rsidRDefault="006441BF" w:rsidP="00C703A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2317">
        <w:rPr>
          <w:rFonts w:cstheme="minorHAnsi"/>
        </w:rPr>
        <w:t>Zastosowanie zabezpieczenia przed oddaniem nadwyżki wyprodukowanej energii do sieci</w:t>
      </w:r>
    </w:p>
    <w:p w14:paraId="416E0726" w14:textId="04FFA926" w:rsidR="00EE6E19" w:rsidRPr="007E2ED5" w:rsidRDefault="00EE6E19" w:rsidP="00406F09">
      <w:pPr>
        <w:pStyle w:val="Akapitzlist"/>
        <w:numPr>
          <w:ilvl w:val="0"/>
          <w:numId w:val="40"/>
        </w:numPr>
        <w:jc w:val="both"/>
      </w:pPr>
      <w:r>
        <w:rPr>
          <w:rFonts w:cstheme="minorHAnsi"/>
        </w:rPr>
        <w:t xml:space="preserve">Uzyskanie uzgodnienia dokumentacji projektowej </w:t>
      </w:r>
      <w:r w:rsidR="00D267DD">
        <w:rPr>
          <w:rFonts w:cstheme="minorHAnsi"/>
        </w:rPr>
        <w:t>z Zamawiającym,</w:t>
      </w:r>
      <w:r>
        <w:rPr>
          <w:rFonts w:cstheme="minorHAnsi"/>
        </w:rPr>
        <w:t xml:space="preserve"> </w:t>
      </w:r>
      <w:r w:rsidRPr="00033FF2">
        <w:rPr>
          <w:rFonts w:cstheme="minorHAnsi"/>
        </w:rPr>
        <w:t>rzeczoznawcą do spraw zabezpieczeń przeciwpożarowych</w:t>
      </w:r>
      <w:r>
        <w:rPr>
          <w:rFonts w:cstheme="minorHAnsi"/>
        </w:rPr>
        <w:t xml:space="preserve"> oraz innymi </w:t>
      </w:r>
      <w:r w:rsidRPr="002E0644">
        <w:rPr>
          <w:rFonts w:cstheme="minorHAnsi"/>
        </w:rPr>
        <w:t>wymaganymi organami</w:t>
      </w:r>
      <w:r>
        <w:rPr>
          <w:rFonts w:cstheme="minorHAnsi"/>
        </w:rPr>
        <w:t>,</w:t>
      </w:r>
    </w:p>
    <w:p w14:paraId="19AC34AE" w14:textId="7E6DC13D" w:rsidR="007E2ED5" w:rsidRPr="00EE7D34" w:rsidRDefault="007E2ED5" w:rsidP="00406F09">
      <w:pPr>
        <w:pStyle w:val="Akapitzlist"/>
        <w:numPr>
          <w:ilvl w:val="0"/>
          <w:numId w:val="40"/>
        </w:numPr>
        <w:jc w:val="both"/>
      </w:pPr>
      <w:r w:rsidRPr="00253D2E">
        <w:rPr>
          <w:rFonts w:cstheme="minorHAnsi"/>
        </w:rPr>
        <w:lastRenderedPageBreak/>
        <w:t>Wykonanie obliczeń statystycznych systemu montażowego potwierdzającego odporność systemu fotowoltaicznego na wiatr i śnieg. Obliczenia będą załącznikiem do dokumentacji projektowej wykonawczej.</w:t>
      </w:r>
    </w:p>
    <w:p w14:paraId="5AC27F25" w14:textId="35151CCA" w:rsidR="00EE6E19" w:rsidRPr="00A45913" w:rsidRDefault="00EE6E19" w:rsidP="00406F09">
      <w:pPr>
        <w:pStyle w:val="Akapitzlist"/>
        <w:numPr>
          <w:ilvl w:val="0"/>
          <w:numId w:val="40"/>
        </w:numPr>
        <w:jc w:val="both"/>
      </w:pPr>
      <w:r w:rsidRPr="00253D2E">
        <w:rPr>
          <w:rFonts w:cstheme="minorHAnsi"/>
        </w:rPr>
        <w:t>Rozpoczęcie jakiejkolwiek części robót będzie dozwolone jedynie po zatwierdzeniu przez inspektora nadzoru i zaakceptowaniu przez Zamawiającego dokumentacji wykonawczej,</w:t>
      </w:r>
    </w:p>
    <w:p w14:paraId="111337C5" w14:textId="1FBD3EBA" w:rsidR="00A45913" w:rsidRPr="004A41A3" w:rsidRDefault="00A45913" w:rsidP="00A459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06F09">
        <w:rPr>
          <w:rFonts w:cstheme="minorHAnsi"/>
        </w:rPr>
        <w:t>Przekazanie Zamawiającemu oryginałów uzyskanych</w:t>
      </w:r>
      <w:r>
        <w:rPr>
          <w:rFonts w:cstheme="minorHAnsi"/>
        </w:rPr>
        <w:t>, wymaganych</w:t>
      </w:r>
      <w:r w:rsidRPr="00406F09">
        <w:rPr>
          <w:rFonts w:cstheme="minorHAnsi"/>
        </w:rPr>
        <w:t xml:space="preserve"> przepisami decyzji administracyjnych, uzgodnień, warunków technicznych i opinii.</w:t>
      </w:r>
    </w:p>
    <w:p w14:paraId="5CE67B40" w14:textId="77777777" w:rsidR="00A45913" w:rsidRPr="00406F09" w:rsidRDefault="00A45913" w:rsidP="00A45913">
      <w:pPr>
        <w:pStyle w:val="Akapitzlist"/>
        <w:jc w:val="both"/>
      </w:pPr>
    </w:p>
    <w:p w14:paraId="67729841" w14:textId="5B6F2423" w:rsidR="003300B3" w:rsidRPr="00253D2E" w:rsidRDefault="00B159E5" w:rsidP="00362F7E">
      <w:pPr>
        <w:pStyle w:val="Nagwek2"/>
      </w:pPr>
      <w:r w:rsidRPr="00253D2E">
        <w:t>Etap I</w:t>
      </w:r>
      <w:r w:rsidR="00A73850">
        <w:t>I</w:t>
      </w:r>
      <w:r w:rsidRPr="00253D2E">
        <w:t xml:space="preserve"> </w:t>
      </w:r>
      <w:r w:rsidR="00A73850">
        <w:t>–</w:t>
      </w:r>
      <w:r w:rsidR="0079415C" w:rsidRPr="00253D2E">
        <w:t xml:space="preserve"> </w:t>
      </w:r>
      <w:r w:rsidR="00A73850">
        <w:t xml:space="preserve">budowa </w:t>
      </w:r>
      <w:r w:rsidR="0079415C" w:rsidRPr="00253D2E">
        <w:t>instalacj</w:t>
      </w:r>
      <w:r w:rsidR="00A73850">
        <w:t>i</w:t>
      </w:r>
    </w:p>
    <w:p w14:paraId="253CFFD7" w14:textId="467C9062" w:rsidR="003C607C" w:rsidRPr="004A41A3" w:rsidRDefault="003C607C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>Dokonanie zgłoszeń wykonywania robót budowlanych wymagających pozwolenia na budowę dla obiektu.</w:t>
      </w:r>
    </w:p>
    <w:p w14:paraId="08364395" w14:textId="5E6FBBDB" w:rsidR="00F32B22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Wykonanie robót budowlanych, zgodnie z obowiązującymi przepisami, należytą starannością i sztuką budowlaną na podstawie opracowanej przez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ykonawcę </w:t>
      </w:r>
      <w:r w:rsidRPr="00253D2E">
        <w:rPr>
          <w:rFonts w:cstheme="minorHAnsi"/>
        </w:rPr>
        <w:t xml:space="preserve">i zatwierdzonej przez </w:t>
      </w:r>
      <w:r w:rsidR="00DF5107">
        <w:rPr>
          <w:rFonts w:cstheme="minorHAnsi"/>
        </w:rPr>
        <w:t>Z</w:t>
      </w:r>
      <w:r w:rsidR="00DF5107" w:rsidRPr="00253D2E">
        <w:rPr>
          <w:rFonts w:cstheme="minorHAnsi"/>
        </w:rPr>
        <w:t xml:space="preserve">amawiającego </w:t>
      </w:r>
      <w:r w:rsidRPr="00253D2E">
        <w:rPr>
          <w:rFonts w:cstheme="minorHAnsi"/>
        </w:rPr>
        <w:t xml:space="preserve">dokumentacji projektowej </w:t>
      </w:r>
    </w:p>
    <w:p w14:paraId="24CB6A38" w14:textId="60E50574" w:rsidR="00F82CE9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>Dostaw</w:t>
      </w:r>
      <w:r w:rsidR="00A45913">
        <w:rPr>
          <w:rFonts w:cstheme="minorHAnsi"/>
        </w:rPr>
        <w:t>a</w:t>
      </w:r>
      <w:r w:rsidRPr="00253D2E">
        <w:rPr>
          <w:rFonts w:cstheme="minorHAnsi"/>
        </w:rPr>
        <w:t xml:space="preserve">, montaż oraz przyłączenie do krajowego systemu elektroenergetycznego instalacji paneli fotowoltaicznych wraz z uruchomieniem i uzyskaniem dokumentacji formalno-prawnej, wymaganej przez obowiązujące przepisy, niezbędnej do uruchomienia i eksploatacji instalacji. </w:t>
      </w:r>
    </w:p>
    <w:p w14:paraId="29AF4E70" w14:textId="58D082CA" w:rsidR="00F32B22" w:rsidRPr="00EE6E19" w:rsidRDefault="00F82CE9" w:rsidP="00EE6E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Urządzenia, które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ykonawca </w:t>
      </w:r>
      <w:r w:rsidRPr="00253D2E">
        <w:rPr>
          <w:rFonts w:cstheme="minorHAnsi"/>
        </w:rPr>
        <w:t>zamierza wybudować w ramach niniejszego zamówienia muszą być zgodne z Instrukcją Ruchu i Eksploatacji Sieci Dystrybucyjnej.</w:t>
      </w:r>
    </w:p>
    <w:p w14:paraId="33CE7834" w14:textId="640D14F1" w:rsidR="00F82CE9" w:rsidRPr="00012276" w:rsidRDefault="00F82CE9" w:rsidP="000122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>Przejęcie, przygotowanie i utrzymanie placu budowy oraz jego zaplecza zgodnie z obowiązującymi przepisami.</w:t>
      </w:r>
    </w:p>
    <w:p w14:paraId="12E62E92" w14:textId="77777777" w:rsidR="00F82CE9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Sprawowanie nadzoru autorskiego w trakcie trwania inwestycji w zakresie: </w:t>
      </w:r>
    </w:p>
    <w:p w14:paraId="23955C0D" w14:textId="45AB3E42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kontroli zgodności realizacji inwestycji z </w:t>
      </w:r>
      <w:r w:rsidR="00D802C1">
        <w:rPr>
          <w:rFonts w:cstheme="minorHAnsi"/>
        </w:rPr>
        <w:t>zatwierdzon</w:t>
      </w:r>
      <w:r w:rsidR="006C1ED9">
        <w:rPr>
          <w:rFonts w:cstheme="minorHAnsi"/>
        </w:rPr>
        <w:t>ą dokumentacją projektową</w:t>
      </w:r>
      <w:r w:rsidRPr="00253D2E">
        <w:rPr>
          <w:rFonts w:cstheme="minorHAnsi"/>
        </w:rPr>
        <w:t xml:space="preserve">, w toku wykonywania robót budowlanych, </w:t>
      </w:r>
    </w:p>
    <w:p w14:paraId="33F91D5D" w14:textId="71FCFFF3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uzgadniania i oceny zasadności wprowadzania rozwiązań zamiennych w stosunku do przewidzianych w </w:t>
      </w:r>
      <w:r w:rsidR="00D802C1">
        <w:rPr>
          <w:rFonts w:cstheme="minorHAnsi"/>
        </w:rPr>
        <w:t>zatwierdzon</w:t>
      </w:r>
      <w:r w:rsidR="006C1ED9">
        <w:rPr>
          <w:rFonts w:cstheme="minorHAnsi"/>
        </w:rPr>
        <w:t>ej dokumentacji projektowej</w:t>
      </w:r>
      <w:r w:rsidRPr="00253D2E">
        <w:rPr>
          <w:rFonts w:cstheme="minorHAnsi"/>
        </w:rPr>
        <w:t xml:space="preserve"> a zgłaszanych w toku wykonywania robót budowlanych, </w:t>
      </w:r>
    </w:p>
    <w:p w14:paraId="76E84CED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udział w komisjach i naradach technicznych, Radach Budowy, </w:t>
      </w:r>
    </w:p>
    <w:p w14:paraId="48DC1FA0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udzielania wszelkich wyjaśnień dotyczących wątpliwości powstałych w toku realizacji inwestycji wynikających z opracowanej dokumentacji projektowej, </w:t>
      </w:r>
    </w:p>
    <w:p w14:paraId="3FB61CF5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udziału w odbiorze inwestycji i w czynnościach mających na celu doprowadzenie do osiągnięcia projektowej zdolności funkcjonalnej przedmiotu zamówienia, </w:t>
      </w:r>
    </w:p>
    <w:p w14:paraId="4881C90E" w14:textId="64925860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sprawowania aktywnego nadzoru autorskiego, weryfikacji, opiniowania, doboru oraz </w:t>
      </w:r>
      <w:r w:rsidR="00D802C1" w:rsidRPr="00253D2E">
        <w:rPr>
          <w:rFonts w:cstheme="minorHAnsi"/>
        </w:rPr>
        <w:t>koordynacj</w:t>
      </w:r>
      <w:r w:rsidR="00D802C1">
        <w:rPr>
          <w:rFonts w:cstheme="minorHAnsi"/>
        </w:rPr>
        <w:t>i</w:t>
      </w:r>
      <w:r w:rsidR="00D802C1" w:rsidRPr="00253D2E">
        <w:rPr>
          <w:rFonts w:cstheme="minorHAnsi"/>
        </w:rPr>
        <w:t xml:space="preserve"> </w:t>
      </w:r>
      <w:r w:rsidRPr="00253D2E">
        <w:rPr>
          <w:rFonts w:cstheme="minorHAnsi"/>
        </w:rPr>
        <w:t xml:space="preserve">w zakresie szczegółowych rozwiązań wykonawczych, </w:t>
      </w:r>
    </w:p>
    <w:p w14:paraId="0272A79D" w14:textId="2084703D" w:rsidR="00A45913" w:rsidRPr="00D66755" w:rsidRDefault="00AF12FF" w:rsidP="00D6675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D66755">
        <w:rPr>
          <w:rFonts w:cstheme="minorHAnsi"/>
        </w:rPr>
        <w:t xml:space="preserve">Wykonawca zobowiązany jest do dostosowania instalacji odbiorczej Zamawiającego w celu włączenia instalacji fotowoltaicznej w taki sposób, aby wytworzona energia elektryczna była wykorzystana na potrzeby własne Zamawiającego.  Zabezpieczyć instalację przed </w:t>
      </w:r>
      <w:r w:rsidR="00C703A8" w:rsidRPr="00D66755">
        <w:rPr>
          <w:rFonts w:cstheme="minorHAnsi"/>
        </w:rPr>
        <w:t xml:space="preserve">ewentualnym </w:t>
      </w:r>
      <w:r w:rsidRPr="00D66755">
        <w:rPr>
          <w:rFonts w:cstheme="minorHAnsi"/>
        </w:rPr>
        <w:t>oddaniem nadwyżki wytworzonej energii do sieci.</w:t>
      </w:r>
    </w:p>
    <w:p w14:paraId="11053DD0" w14:textId="27B08DD0" w:rsidR="004A41A3" w:rsidRDefault="007A5A9C" w:rsidP="004A41A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 xml:space="preserve">Wykonanie </w:t>
      </w:r>
      <w:r w:rsidR="00F82CE9" w:rsidRPr="004A41A3">
        <w:rPr>
          <w:rFonts w:cstheme="minorHAnsi"/>
        </w:rPr>
        <w:t>prób</w:t>
      </w:r>
      <w:r w:rsidR="00033FF2" w:rsidRPr="004A41A3">
        <w:rPr>
          <w:rFonts w:cstheme="minorHAnsi"/>
        </w:rPr>
        <w:t xml:space="preserve"> i badań</w:t>
      </w:r>
      <w:r w:rsidR="00F82CE9" w:rsidRPr="004A41A3">
        <w:rPr>
          <w:rFonts w:cstheme="minorHAnsi"/>
        </w:rPr>
        <w:t xml:space="preserve"> końcowych.</w:t>
      </w:r>
    </w:p>
    <w:p w14:paraId="64E93E76" w14:textId="2EAFF7E8" w:rsidR="00012276" w:rsidRPr="004A41A3" w:rsidRDefault="00012276" w:rsidP="000122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Dostarczenie </w:t>
      </w:r>
      <w:r>
        <w:rPr>
          <w:rFonts w:cstheme="minorHAnsi"/>
        </w:rPr>
        <w:t>Z</w:t>
      </w:r>
      <w:r w:rsidRPr="00253D2E">
        <w:rPr>
          <w:rFonts w:cstheme="minorHAnsi"/>
        </w:rPr>
        <w:t>amawiającemu</w:t>
      </w:r>
      <w:r>
        <w:rPr>
          <w:rFonts w:cstheme="minorHAnsi"/>
        </w:rPr>
        <w:t xml:space="preserve"> po zakończeniu robót</w:t>
      </w:r>
      <w:r w:rsidRPr="00253D2E">
        <w:rPr>
          <w:rFonts w:cstheme="minorHAnsi"/>
        </w:rPr>
        <w:t xml:space="preserve"> dokumentacji odbiorowej.</w:t>
      </w:r>
    </w:p>
    <w:p w14:paraId="40AA3C05" w14:textId="77777777" w:rsidR="00413FB7" w:rsidRDefault="004A41A3" w:rsidP="004A41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 xml:space="preserve">Sporządzenie Dokumentacji Powykonawczej w wersji papierowej (2 egzemplarze) i elektronicznej na uzgodnionym z Zamawiającym nośniku elektronicznym. Wersja elektroniczna winna zawierać pliki w formacie zapisu pdf., </w:t>
      </w:r>
      <w:proofErr w:type="spellStart"/>
      <w:r w:rsidRPr="004A41A3">
        <w:rPr>
          <w:rFonts w:cstheme="minorHAnsi"/>
        </w:rPr>
        <w:t>dwg</w:t>
      </w:r>
      <w:proofErr w:type="spellEnd"/>
      <w:r w:rsidRPr="004A41A3">
        <w:rPr>
          <w:rFonts w:cstheme="minorHAnsi"/>
        </w:rPr>
        <w:t>. i doc.,</w:t>
      </w:r>
    </w:p>
    <w:p w14:paraId="1E61DB93" w14:textId="11E60714" w:rsidR="007A5A9C" w:rsidRPr="004A41A3" w:rsidRDefault="007A5A9C" w:rsidP="004A41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>Rozruch (</w:t>
      </w:r>
      <w:r w:rsidRPr="004A41A3">
        <w:t>w uzgodnieniu i przy udziale służb Zamawiającego</w:t>
      </w:r>
      <w:r w:rsidRPr="004A41A3">
        <w:rPr>
          <w:rFonts w:cstheme="minorHAnsi"/>
        </w:rPr>
        <w:t xml:space="preserve">) i oddanie wykonanych obiektów do użytkowania, </w:t>
      </w:r>
    </w:p>
    <w:p w14:paraId="1B6972BF" w14:textId="77777777" w:rsidR="004A41A3" w:rsidRDefault="004A41A3" w:rsidP="004A41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 xml:space="preserve">Przeszkolenie osób wskazanych przez Zamawiającego. Na potwierdzenie przeprowadzonego szkolenia Wykonawca wraz z dokumentacją odbiorową przekaże Zamawiającemu protokół ze szkolenia zawierający co najmniej listę osób uczestniczących w szkoleniu, zakres szkolenia oraz własnoręczne potwierdzenie uczestnictwa w szkoleniu osób wymienionych w protokole, </w:t>
      </w:r>
    </w:p>
    <w:p w14:paraId="1F17A941" w14:textId="238DB0EA" w:rsidR="009E06D4" w:rsidRPr="00A45913" w:rsidRDefault="00A45913" w:rsidP="00A459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31B">
        <w:rPr>
          <w:rFonts w:cstheme="minorHAnsi"/>
        </w:rPr>
        <w:t>Zgłoszenia eksploatacji instalacji do powiatowej komendy Państwowej Straży Pożarnej,</w:t>
      </w:r>
    </w:p>
    <w:p w14:paraId="3D2BB9A5" w14:textId="77777777" w:rsidR="00BD324D" w:rsidRPr="00033E0F" w:rsidRDefault="00BD324D" w:rsidP="00406F09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0A4F4485" w14:textId="689E20C2" w:rsidR="00F93323" w:rsidRPr="00253D2E" w:rsidRDefault="00F93323" w:rsidP="00362F7E">
      <w:pPr>
        <w:pStyle w:val="Nagwek2"/>
      </w:pPr>
      <w:r w:rsidRPr="00253D2E">
        <w:t xml:space="preserve">Etap </w:t>
      </w:r>
      <w:r w:rsidR="00A45913">
        <w:t>III</w:t>
      </w:r>
      <w:r w:rsidRPr="00253D2E">
        <w:t xml:space="preserve"> – serwis i gwarancja</w:t>
      </w:r>
    </w:p>
    <w:p w14:paraId="1E04681D" w14:textId="0694385C" w:rsidR="00F93323" w:rsidRPr="00253D2E" w:rsidRDefault="00F93323" w:rsidP="00D932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lastRenderedPageBreak/>
        <w:t xml:space="preserve">W zakresie gwarancji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ykonawca </w:t>
      </w:r>
      <w:r w:rsidRPr="00253D2E">
        <w:rPr>
          <w:rFonts w:cstheme="minorHAnsi"/>
        </w:rPr>
        <w:t xml:space="preserve">zobowiązany jest zapewnić bezpłatne usługi serwisowe tj. </w:t>
      </w:r>
      <w:r w:rsidR="003D65A6">
        <w:rPr>
          <w:rFonts w:cstheme="minorHAnsi"/>
        </w:rPr>
        <w:t>przywrócenie do działania</w:t>
      </w:r>
      <w:r w:rsidR="008464FE">
        <w:rPr>
          <w:rFonts w:cstheme="minorHAnsi"/>
        </w:rPr>
        <w:t xml:space="preserve"> w terminie </w:t>
      </w:r>
      <w:r w:rsidR="003D65A6">
        <w:rPr>
          <w:rFonts w:cstheme="minorHAnsi"/>
        </w:rPr>
        <w:t>3</w:t>
      </w:r>
      <w:r w:rsidR="008464FE">
        <w:rPr>
          <w:rFonts w:cstheme="minorHAnsi"/>
        </w:rPr>
        <w:t xml:space="preserve"> dni od daty zgłoszenia</w:t>
      </w:r>
      <w:r w:rsidRPr="00253D2E">
        <w:rPr>
          <w:rFonts w:cstheme="minorHAnsi"/>
        </w:rPr>
        <w:t xml:space="preserve"> oraz wykonywanie </w:t>
      </w:r>
      <w:r w:rsidR="00C73491">
        <w:rPr>
          <w:rFonts w:cstheme="minorHAnsi"/>
        </w:rPr>
        <w:t>pół</w:t>
      </w:r>
      <w:r w:rsidRPr="00253D2E">
        <w:rPr>
          <w:rFonts w:cstheme="minorHAnsi"/>
        </w:rPr>
        <w:t xml:space="preserve">rocznych </w:t>
      </w:r>
      <w:r w:rsidR="002D3596">
        <w:rPr>
          <w:rFonts w:cstheme="minorHAnsi"/>
        </w:rPr>
        <w:t xml:space="preserve">bezpłatnych </w:t>
      </w:r>
      <w:r w:rsidRPr="00253D2E">
        <w:rPr>
          <w:rFonts w:cstheme="minorHAnsi"/>
        </w:rPr>
        <w:t>przeglądów serwisowych przedmiotu zamówienia. W sytuacji, gdy usunięcie awarii wymagało będzie dłuższego terminu, termin se</w:t>
      </w:r>
      <w:r w:rsidR="009B380E">
        <w:rPr>
          <w:rFonts w:cstheme="minorHAnsi"/>
        </w:rPr>
        <w:t>rwisu musi zostać uzgodniony z </w:t>
      </w:r>
      <w:r w:rsidR="007D00B0">
        <w:rPr>
          <w:rFonts w:cstheme="minorHAnsi"/>
        </w:rPr>
        <w:t>Z</w:t>
      </w:r>
      <w:r w:rsidR="007D00B0" w:rsidRPr="00253D2E">
        <w:rPr>
          <w:rFonts w:cstheme="minorHAnsi"/>
        </w:rPr>
        <w:t xml:space="preserve">amawiającym </w:t>
      </w:r>
      <w:r w:rsidRPr="00253D2E">
        <w:rPr>
          <w:rFonts w:cstheme="minorHAnsi"/>
        </w:rPr>
        <w:t xml:space="preserve">bądź przedstawicielem </w:t>
      </w:r>
      <w:r w:rsidR="007D00B0">
        <w:rPr>
          <w:rFonts w:cstheme="minorHAnsi"/>
        </w:rPr>
        <w:t>Z</w:t>
      </w:r>
      <w:r w:rsidR="007D00B0" w:rsidRPr="00253D2E">
        <w:rPr>
          <w:rFonts w:cstheme="minorHAnsi"/>
        </w:rPr>
        <w:t xml:space="preserve">amawiającego </w:t>
      </w:r>
      <w:r w:rsidRPr="00253D2E">
        <w:rPr>
          <w:rFonts w:cstheme="minorHAnsi"/>
        </w:rPr>
        <w:t>wskazanym w dniu odbioru robót budowlanych</w:t>
      </w:r>
      <w:r w:rsidR="00492EDE" w:rsidRPr="00253D2E">
        <w:rPr>
          <w:rFonts w:cstheme="minorHAnsi"/>
        </w:rPr>
        <w:t>.</w:t>
      </w:r>
      <w:r w:rsidRPr="00253D2E">
        <w:rPr>
          <w:rFonts w:cstheme="minorHAnsi"/>
        </w:rPr>
        <w:t xml:space="preserve"> </w:t>
      </w:r>
      <w:r w:rsidR="00F81370">
        <w:rPr>
          <w:rFonts w:cstheme="minorHAnsi"/>
        </w:rPr>
        <w:t xml:space="preserve"> </w:t>
      </w:r>
    </w:p>
    <w:p w14:paraId="2A1AEECD" w14:textId="77777777" w:rsidR="00003002" w:rsidRPr="00253D2E" w:rsidRDefault="00003002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47EA87" w14:textId="77777777" w:rsidR="00F93323" w:rsidRPr="00253D2E" w:rsidRDefault="00003002" w:rsidP="00253D2E">
      <w:pPr>
        <w:pStyle w:val="Nagwek1"/>
      </w:pPr>
      <w:r w:rsidRPr="00253D2E">
        <w:t>Wymagania</w:t>
      </w:r>
    </w:p>
    <w:p w14:paraId="6FFD1A24" w14:textId="77777777" w:rsidR="00003002" w:rsidRPr="00253D2E" w:rsidRDefault="00003002" w:rsidP="00362F7E">
      <w:pPr>
        <w:pStyle w:val="Nagwek2"/>
      </w:pPr>
      <w:r w:rsidRPr="00253D2E">
        <w:t xml:space="preserve">Dokumentacja </w:t>
      </w:r>
    </w:p>
    <w:p w14:paraId="5BE0B82F" w14:textId="77777777" w:rsidR="00003002" w:rsidRPr="00253D2E" w:rsidRDefault="00003002" w:rsidP="00253D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6CC7F" w14:textId="7FD2A7F5" w:rsidR="00003002" w:rsidRPr="00864995" w:rsidRDefault="00003002" w:rsidP="00B5109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>W celu sporządzenia dokumentacji projektowej instalacji oraz uzyskania niezbędnych pozwoleń na wykonanie ww. instalacji, należy wykonać wszelkie niezbędne i wymagane inwentaryzac</w:t>
      </w:r>
      <w:r w:rsidR="00302247">
        <w:rPr>
          <w:rFonts w:cstheme="minorHAnsi"/>
        </w:rPr>
        <w:t>je uzgodnienia oraz ekspertyzy</w:t>
      </w:r>
    </w:p>
    <w:p w14:paraId="086B60EA" w14:textId="77777777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Wymagania formalne. </w:t>
      </w:r>
    </w:p>
    <w:p w14:paraId="00308B34" w14:textId="7F3F9EE8" w:rsidR="006441BF" w:rsidRPr="006441BF" w:rsidRDefault="00302247" w:rsidP="006441B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Dokumentację projektową</w:t>
      </w:r>
      <w:r w:rsidR="00003002" w:rsidRPr="001C29D3">
        <w:rPr>
          <w:rFonts w:cstheme="minorHAnsi"/>
        </w:rPr>
        <w:t xml:space="preserve"> wykonać w oparciu o Polskie lub Europejskie Normy</w:t>
      </w:r>
      <w:r w:rsidR="0009078C" w:rsidRPr="001C29D3">
        <w:rPr>
          <w:rFonts w:cstheme="minorHAnsi"/>
        </w:rPr>
        <w:t xml:space="preserve">, zasady dobrej praktyki </w:t>
      </w:r>
      <w:r w:rsidR="00DB4303" w:rsidRPr="001C29D3">
        <w:rPr>
          <w:rFonts w:cstheme="minorHAnsi"/>
        </w:rPr>
        <w:t>inżynierskiej</w:t>
      </w:r>
      <w:r w:rsidR="0009078C" w:rsidRPr="001C29D3">
        <w:rPr>
          <w:rFonts w:cstheme="minorHAnsi"/>
        </w:rPr>
        <w:t xml:space="preserve">, wytyczne Zamawiającego i </w:t>
      </w:r>
      <w:r w:rsidR="00C73491">
        <w:rPr>
          <w:rFonts w:cstheme="minorHAnsi"/>
        </w:rPr>
        <w:t xml:space="preserve">uzyskane od </w:t>
      </w:r>
      <w:r w:rsidR="0009078C" w:rsidRPr="001C29D3">
        <w:rPr>
          <w:rFonts w:cstheme="minorHAnsi"/>
        </w:rPr>
        <w:t>OSD</w:t>
      </w:r>
      <w:r w:rsidR="00003002" w:rsidRPr="001C29D3">
        <w:rPr>
          <w:rFonts w:cstheme="minorHAnsi"/>
        </w:rPr>
        <w:t xml:space="preserve"> </w:t>
      </w:r>
      <w:r w:rsidR="00C73491">
        <w:rPr>
          <w:rFonts w:cstheme="minorHAnsi"/>
        </w:rPr>
        <w:t xml:space="preserve">warunki o przyłączenie do sieci </w:t>
      </w:r>
      <w:r w:rsidR="00003002" w:rsidRPr="001C29D3">
        <w:rPr>
          <w:rFonts w:cstheme="minorHAnsi"/>
        </w:rPr>
        <w:t>oraz</w:t>
      </w:r>
      <w:r w:rsidR="0009078C" w:rsidRPr="001C29D3">
        <w:rPr>
          <w:rFonts w:cstheme="minorHAnsi"/>
        </w:rPr>
        <w:t xml:space="preserve"> aktualnie </w:t>
      </w:r>
      <w:r w:rsidR="00003002" w:rsidRPr="001C29D3">
        <w:rPr>
          <w:rFonts w:cstheme="minorHAnsi"/>
        </w:rPr>
        <w:t>o</w:t>
      </w:r>
      <w:r w:rsidR="005533CE" w:rsidRPr="001C29D3">
        <w:rPr>
          <w:rFonts w:cstheme="minorHAnsi"/>
        </w:rPr>
        <w:t>bowiązujące przepisy Prawo</w:t>
      </w:r>
      <w:r w:rsidR="001C29D3" w:rsidRPr="001C29D3">
        <w:rPr>
          <w:rFonts w:cstheme="minorHAnsi"/>
        </w:rPr>
        <w:t xml:space="preserve"> Budowlane</w:t>
      </w:r>
      <w:r w:rsidR="005533CE" w:rsidRPr="001C29D3">
        <w:rPr>
          <w:rFonts w:cstheme="minorHAnsi"/>
        </w:rPr>
        <w:t xml:space="preserve"> </w:t>
      </w:r>
    </w:p>
    <w:p w14:paraId="10DF0499" w14:textId="17609C84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Zakres </w:t>
      </w:r>
      <w:r w:rsidR="00302247">
        <w:rPr>
          <w:rFonts w:cstheme="minorHAnsi"/>
        </w:rPr>
        <w:t>dokumentacji projektowej</w:t>
      </w:r>
      <w:r w:rsidRPr="00864995">
        <w:rPr>
          <w:rFonts w:cstheme="minorHAnsi"/>
        </w:rPr>
        <w:t xml:space="preserve"> powinien obejmować instalacje elektrowni PV o nominalnej mocy </w:t>
      </w:r>
      <w:r w:rsidR="00DF5107">
        <w:rPr>
          <w:rFonts w:cstheme="minorHAnsi"/>
        </w:rPr>
        <w:t>elektrycznej</w:t>
      </w:r>
      <w:r w:rsidR="00DF5107" w:rsidRPr="00864995">
        <w:rPr>
          <w:rFonts w:cstheme="minorHAnsi"/>
        </w:rPr>
        <w:t xml:space="preserve"> </w:t>
      </w:r>
      <w:r w:rsidRPr="00864995">
        <w:rPr>
          <w:rFonts w:cstheme="minorHAnsi"/>
        </w:rPr>
        <w:t xml:space="preserve">wskazanej </w:t>
      </w:r>
      <w:r w:rsidR="00D60E4A">
        <w:rPr>
          <w:rFonts w:cstheme="minorHAnsi"/>
        </w:rPr>
        <w:t>warunkach przyłączenia</w:t>
      </w:r>
      <w:r w:rsidRPr="00864995">
        <w:rPr>
          <w:rFonts w:cstheme="minorHAnsi"/>
        </w:rPr>
        <w:t xml:space="preserve">. </w:t>
      </w:r>
    </w:p>
    <w:p w14:paraId="0C0BB80F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W przypadku, gdy będzie to konieczne, należy zgłosić budowę instalacji lub opracować Projekt Budowlany i uzyskać Pozwolenie na Budowę. </w:t>
      </w:r>
    </w:p>
    <w:p w14:paraId="69830223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Należy opracować przez uprawnione do tego osoby, projekty wykonawcze podkonstrukcji stalowej oraz konstrukcji nośnej wraz ze stelażami aluminiowymi pod panele PV. </w:t>
      </w:r>
    </w:p>
    <w:p w14:paraId="44310126" w14:textId="61F5E941" w:rsidR="00B63410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Należy opracować przez uprawnione do tego osoby, projekty wykonawcze instalacji elektrycznej dla odbioru energii wytworzonej przez panele PV. </w:t>
      </w:r>
    </w:p>
    <w:p w14:paraId="16687802" w14:textId="1112426B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Za osobę uprawnioną uważa się osobę posiadającą uprawnienia budowlane do projektowania w specjalnościach: </w:t>
      </w:r>
    </w:p>
    <w:p w14:paraId="04F116DE" w14:textId="77777777" w:rsidR="00742D25" w:rsidRDefault="00742D25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konstrukcyjno-budowlanej;</w:t>
      </w:r>
    </w:p>
    <w:p w14:paraId="2C5465C4" w14:textId="30070470" w:rsidR="00742D25" w:rsidRP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instalacyjnej w zakresie sieci, instalacji i urządzeń elektry</w:t>
      </w:r>
      <w:r w:rsidR="00742D25" w:rsidRPr="00742D25">
        <w:rPr>
          <w:rFonts w:cstheme="minorHAnsi"/>
        </w:rPr>
        <w:t>cznych i elektroenergetycznych.</w:t>
      </w:r>
    </w:p>
    <w:p w14:paraId="3CF0AB8B" w14:textId="115EEC3A" w:rsidR="00742D25" w:rsidRDefault="00302247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>
        <w:rPr>
          <w:rFonts w:cstheme="minorHAnsi"/>
        </w:rPr>
        <w:t>Dokumentacja projektowa powinna</w:t>
      </w:r>
      <w:r w:rsidR="00003002" w:rsidRPr="00864995">
        <w:rPr>
          <w:rFonts w:cstheme="minorHAnsi"/>
        </w:rPr>
        <w:t xml:space="preserve"> zawierać schematy, rysunki</w:t>
      </w:r>
      <w:r w:rsidR="00565947">
        <w:rPr>
          <w:rFonts w:cstheme="minorHAnsi"/>
        </w:rPr>
        <w:t xml:space="preserve">, rzuty, obliczenia, </w:t>
      </w:r>
      <w:r w:rsidR="00565947" w:rsidRPr="00864995">
        <w:rPr>
          <w:rFonts w:cstheme="minorHAnsi"/>
        </w:rPr>
        <w:t>karty katalogowe podstawowych urządzeń oraz wszystki</w:t>
      </w:r>
      <w:r w:rsidR="00565947">
        <w:rPr>
          <w:rFonts w:cstheme="minorHAnsi"/>
        </w:rPr>
        <w:t xml:space="preserve">e wymagane prawem </w:t>
      </w:r>
      <w:r w:rsidR="0009078C">
        <w:rPr>
          <w:rFonts w:cstheme="minorHAnsi"/>
        </w:rPr>
        <w:t xml:space="preserve">dokumenty i </w:t>
      </w:r>
      <w:r w:rsidR="00565947">
        <w:rPr>
          <w:rFonts w:cstheme="minorHAnsi"/>
        </w:rPr>
        <w:t>oświadczenia</w:t>
      </w:r>
      <w:r w:rsidR="00003002" w:rsidRPr="00864995">
        <w:rPr>
          <w:rFonts w:cstheme="minorHAnsi"/>
        </w:rPr>
        <w:t xml:space="preserve"> niezbędne do prawidłowego wykonania instalacji fotowoltaicznej</w:t>
      </w:r>
      <w:r w:rsidR="0009078C">
        <w:rPr>
          <w:rFonts w:cstheme="minorHAnsi"/>
        </w:rPr>
        <w:t>. W dokumentacji należy uwzględnić:</w:t>
      </w:r>
      <w:r w:rsidR="00003002" w:rsidRPr="00864995">
        <w:rPr>
          <w:rFonts w:cstheme="minorHAnsi"/>
        </w:rPr>
        <w:t xml:space="preserve"> </w:t>
      </w:r>
    </w:p>
    <w:p w14:paraId="08576343" w14:textId="5E860269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Kierunek i kąt nachylenia paneli, powinien być tak dobrany, aby umożliwić optymalną prace układu i uzyskanie możliwie największej ilości energii od nasłonecznienia, przy dostępnej powierzchni </w:t>
      </w:r>
      <w:r w:rsidR="00C73491">
        <w:rPr>
          <w:rFonts w:cstheme="minorHAnsi"/>
        </w:rPr>
        <w:t>działki</w:t>
      </w:r>
      <w:r w:rsidRPr="00742D25">
        <w:rPr>
          <w:rFonts w:cstheme="minorHAnsi"/>
        </w:rPr>
        <w:t xml:space="preserve">; </w:t>
      </w:r>
    </w:p>
    <w:p w14:paraId="51B7DC11" w14:textId="44D046C5" w:rsidR="00565947" w:rsidRDefault="00565947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>
        <w:rPr>
          <w:rFonts w:cstheme="minorHAnsi"/>
        </w:rPr>
        <w:t>Projekt konstrukcji wsporczej</w:t>
      </w:r>
    </w:p>
    <w:p w14:paraId="1DCB8B0B" w14:textId="56175B72" w:rsidR="00565947" w:rsidRPr="00864995" w:rsidRDefault="00565947" w:rsidP="00565947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864995">
        <w:rPr>
          <w:rFonts w:cstheme="minorHAnsi"/>
        </w:rPr>
        <w:t xml:space="preserve">Projekt powinien zawierać </w:t>
      </w:r>
      <w:r w:rsidR="0009078C">
        <w:rPr>
          <w:rFonts w:cstheme="minorHAnsi"/>
        </w:rPr>
        <w:t xml:space="preserve">szczegóły techniczne przyłączenia </w:t>
      </w:r>
      <w:r w:rsidRPr="00864995">
        <w:rPr>
          <w:rFonts w:cstheme="minorHAnsi"/>
        </w:rPr>
        <w:t xml:space="preserve">instalacji </w:t>
      </w:r>
      <w:r w:rsidR="0009078C">
        <w:rPr>
          <w:rFonts w:cstheme="minorHAnsi"/>
        </w:rPr>
        <w:t>P</w:t>
      </w:r>
      <w:r w:rsidRPr="00864995">
        <w:rPr>
          <w:rFonts w:cstheme="minorHAnsi"/>
        </w:rPr>
        <w:t xml:space="preserve">V </w:t>
      </w:r>
      <w:r w:rsidR="0009078C">
        <w:rPr>
          <w:rFonts w:cstheme="minorHAnsi"/>
        </w:rPr>
        <w:t>do</w:t>
      </w:r>
      <w:r w:rsidRPr="00864995">
        <w:rPr>
          <w:rFonts w:cstheme="minorHAnsi"/>
        </w:rPr>
        <w:t xml:space="preserve"> istniejąc</w:t>
      </w:r>
      <w:r w:rsidR="0009078C">
        <w:rPr>
          <w:rFonts w:cstheme="minorHAnsi"/>
        </w:rPr>
        <w:t>ej</w:t>
      </w:r>
      <w:r w:rsidRPr="00864995">
        <w:rPr>
          <w:rFonts w:cstheme="minorHAnsi"/>
        </w:rPr>
        <w:t xml:space="preserve"> instalacj</w:t>
      </w:r>
      <w:r w:rsidR="0009078C">
        <w:rPr>
          <w:rFonts w:cstheme="minorHAnsi"/>
        </w:rPr>
        <w:t>i</w:t>
      </w:r>
      <w:r w:rsidRPr="00864995">
        <w:rPr>
          <w:rFonts w:cstheme="minorHAnsi"/>
        </w:rPr>
        <w:t xml:space="preserve"> elektroenergetyczn</w:t>
      </w:r>
      <w:r w:rsidR="0009078C">
        <w:rPr>
          <w:rFonts w:cstheme="minorHAnsi"/>
        </w:rPr>
        <w:t>ej</w:t>
      </w:r>
      <w:r w:rsidRPr="00864995">
        <w:rPr>
          <w:rFonts w:cstheme="minorHAnsi"/>
        </w:rPr>
        <w:t xml:space="preserve">. </w:t>
      </w:r>
    </w:p>
    <w:p w14:paraId="77FA435C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Projekt instalacji odgromo</w:t>
      </w:r>
      <w:r w:rsidR="00742D25" w:rsidRPr="00742D25">
        <w:rPr>
          <w:rFonts w:cstheme="minorHAnsi"/>
        </w:rPr>
        <w:t>wej zabezpieczającej panele PV.</w:t>
      </w:r>
    </w:p>
    <w:p w14:paraId="32820942" w14:textId="6DB1606E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Projekt </w:t>
      </w:r>
      <w:r w:rsidR="0009078C">
        <w:rPr>
          <w:rFonts w:cstheme="minorHAnsi"/>
        </w:rPr>
        <w:t>zabezpieczeń</w:t>
      </w:r>
      <w:r w:rsidR="0009078C" w:rsidRPr="00742D25">
        <w:rPr>
          <w:rFonts w:cstheme="minorHAnsi"/>
        </w:rPr>
        <w:t xml:space="preserve"> </w:t>
      </w:r>
      <w:r w:rsidR="0009078C">
        <w:rPr>
          <w:rFonts w:cstheme="minorHAnsi"/>
        </w:rPr>
        <w:t>przeciw</w:t>
      </w:r>
      <w:r w:rsidRPr="00742D25">
        <w:rPr>
          <w:rFonts w:cstheme="minorHAnsi"/>
        </w:rPr>
        <w:t>przepięciow</w:t>
      </w:r>
      <w:r w:rsidR="0009078C">
        <w:rPr>
          <w:rFonts w:cstheme="minorHAnsi"/>
        </w:rPr>
        <w:t>ych</w:t>
      </w:r>
      <w:r w:rsidRPr="00742D25">
        <w:rPr>
          <w:rFonts w:cstheme="minorHAnsi"/>
        </w:rPr>
        <w:t xml:space="preserve"> dla </w:t>
      </w:r>
      <w:r w:rsidR="0009078C">
        <w:rPr>
          <w:rFonts w:cstheme="minorHAnsi"/>
        </w:rPr>
        <w:t>instalacji</w:t>
      </w:r>
      <w:r w:rsidR="0009078C" w:rsidRPr="00742D25">
        <w:rPr>
          <w:rFonts w:cstheme="minorHAnsi"/>
        </w:rPr>
        <w:t xml:space="preserve"> </w:t>
      </w:r>
      <w:r w:rsidRPr="00742D25">
        <w:rPr>
          <w:rFonts w:cstheme="minorHAnsi"/>
        </w:rPr>
        <w:t>PV</w:t>
      </w:r>
    </w:p>
    <w:p w14:paraId="337AA755" w14:textId="5DA64256" w:rsidR="00003002" w:rsidRPr="006441BF" w:rsidRDefault="00742D25" w:rsidP="006441B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Proj</w:t>
      </w:r>
      <w:r w:rsidR="00D267DD">
        <w:rPr>
          <w:rFonts w:cstheme="minorHAnsi"/>
        </w:rPr>
        <w:t xml:space="preserve">ekty automatyki, telemechaniki </w:t>
      </w:r>
      <w:r w:rsidRPr="00742D25">
        <w:rPr>
          <w:rFonts w:cstheme="minorHAnsi"/>
        </w:rPr>
        <w:t>itp.</w:t>
      </w:r>
      <w:r w:rsidR="00003002" w:rsidRPr="006441BF">
        <w:rPr>
          <w:rFonts w:cstheme="minorHAnsi"/>
        </w:rPr>
        <w:t xml:space="preserve"> </w:t>
      </w:r>
      <w:r w:rsidR="002E0644" w:rsidRPr="006441BF">
        <w:rPr>
          <w:rFonts w:cstheme="minorHAnsi"/>
        </w:rPr>
        <w:t xml:space="preserve"> </w:t>
      </w:r>
    </w:p>
    <w:p w14:paraId="03724458" w14:textId="2E741FE5" w:rsidR="00003002" w:rsidRPr="00864995" w:rsidRDefault="00302247" w:rsidP="00B6341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>
        <w:rPr>
          <w:rFonts w:cstheme="minorHAnsi"/>
        </w:rPr>
        <w:t>Dokumentację projektową</w:t>
      </w:r>
      <w:r w:rsidR="00003002" w:rsidRPr="00864995">
        <w:rPr>
          <w:rFonts w:cstheme="minorHAnsi"/>
        </w:rPr>
        <w:t xml:space="preserve"> należy wykonać tak, aby instalacje </w:t>
      </w:r>
      <w:r w:rsidR="003D39EC" w:rsidRPr="00864995">
        <w:rPr>
          <w:rFonts w:cstheme="minorHAnsi"/>
        </w:rPr>
        <w:t xml:space="preserve">PV </w:t>
      </w:r>
      <w:r w:rsidR="00003002" w:rsidRPr="00864995">
        <w:rPr>
          <w:rFonts w:cstheme="minorHAnsi"/>
        </w:rPr>
        <w:t xml:space="preserve">można było wykonać bez przestojów nie wpływając na prawidłowe funkcjonowanie obiektu. </w:t>
      </w:r>
    </w:p>
    <w:p w14:paraId="68D73B4A" w14:textId="728D9649" w:rsidR="00082AFA" w:rsidRDefault="00003002" w:rsidP="00B753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 w:rsidRPr="00DD5CB0">
        <w:rPr>
          <w:rFonts w:cstheme="minorHAnsi"/>
        </w:rPr>
        <w:t xml:space="preserve">Zamawiający przewiduje montaż paneli PV na </w:t>
      </w:r>
      <w:r w:rsidR="003D65A6">
        <w:rPr>
          <w:rFonts w:cstheme="minorHAnsi"/>
        </w:rPr>
        <w:t>dachu</w:t>
      </w:r>
      <w:r w:rsidRPr="00DD5CB0">
        <w:rPr>
          <w:rFonts w:cstheme="minorHAnsi"/>
        </w:rPr>
        <w:t xml:space="preserve">, dlatego opracowanie </w:t>
      </w:r>
      <w:r w:rsidR="00302247">
        <w:rPr>
          <w:rFonts w:cstheme="minorHAnsi"/>
        </w:rPr>
        <w:t>dokumentacji projektowej</w:t>
      </w:r>
      <w:r w:rsidRPr="00DD5CB0">
        <w:rPr>
          <w:rFonts w:cstheme="minorHAnsi"/>
        </w:rPr>
        <w:t xml:space="preserve"> należy poprzedzić wykonaniem niezbędnych badań, ekspertyz </w:t>
      </w:r>
      <w:r w:rsidR="00082AFA" w:rsidRPr="00DD5CB0">
        <w:rPr>
          <w:rFonts w:cstheme="minorHAnsi"/>
        </w:rPr>
        <w:t xml:space="preserve">oraz inwentaryzacji, które potwierdzą możliwość posadowienia konstrukcji we wskazanym miejscu. </w:t>
      </w:r>
    </w:p>
    <w:p w14:paraId="0E3E6749" w14:textId="342E8855" w:rsidR="00223AE8" w:rsidRPr="00DD5CB0" w:rsidRDefault="00223AE8" w:rsidP="00B753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 w:rsidRPr="00893A59">
        <w:rPr>
          <w:rFonts w:cstheme="minorHAnsi"/>
        </w:rPr>
        <w:t>W dokumentacji powykonawczej oprócz wymienionych elementów powinien się również znaleźć komplet pomiarów odbiorczych oraz dokumenty materiałowe (np. karty techniczne, instrukcje DTR, deklaracje własności użytkowych zastosowanych materiałów i urządzeń, certyfikaty). Ewentualne zmiany poczynione w trakcie prowadzenia robót należy nanieść na dokumentacje powykonawczą kolorem czerwonym. Zarówno zmiany jak i cała dokumentacja powykonawcza powinna być zatwierdzona przez kierownika robót i/lub budowy.</w:t>
      </w:r>
    </w:p>
    <w:p w14:paraId="240A6FD5" w14:textId="77777777" w:rsidR="00003002" w:rsidRPr="00253D2E" w:rsidRDefault="00003002" w:rsidP="00253D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711213" w14:textId="77777777" w:rsidR="00D13417" w:rsidRPr="00253D2E" w:rsidRDefault="00D13417" w:rsidP="00362F7E">
      <w:pPr>
        <w:pStyle w:val="Nagwek2"/>
      </w:pPr>
      <w:r w:rsidRPr="00253D2E">
        <w:lastRenderedPageBreak/>
        <w:t>Urządzenia</w:t>
      </w:r>
    </w:p>
    <w:p w14:paraId="6FCF389E" w14:textId="5D303E3D" w:rsidR="00003002" w:rsidRDefault="00C70426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W dokumentacji przedstawionej inwestorowi należy uwzględnić urządzenia, któr</w:t>
      </w:r>
      <w:r w:rsidR="00C703A8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posiadają dopuszczenia do obrotu na terenie UE / PL,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krajowe 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dekl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aracje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właściwości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uż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ytk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owych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, certyfikaty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i inne dokumenty wymagane przez</w:t>
      </w:r>
      <w:r w:rsidR="00E45C19">
        <w:rPr>
          <w:rFonts w:asciiTheme="minorHAnsi" w:hAnsiTheme="minorHAnsi" w:cstheme="minorHAnsi"/>
          <w:color w:val="auto"/>
          <w:sz w:val="22"/>
          <w:szCs w:val="22"/>
        </w:rPr>
        <w:t xml:space="preserve"> aktualne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krajowe oraz unijne ustawodawstwo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Wszystkie urządzenia powinny zapewniać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 wymagany</w:t>
      </w:r>
      <w:r w:rsidR="009F258D">
        <w:rPr>
          <w:rFonts w:asciiTheme="minorHAnsi" w:hAnsiTheme="minorHAnsi" w:cstheme="minorHAnsi"/>
          <w:color w:val="auto"/>
          <w:sz w:val="22"/>
          <w:szCs w:val="22"/>
        </w:rPr>
        <w:t xml:space="preserve"> przepisami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 stopień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ochron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przeciwporażeniow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 przeciwpożarow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przeciwprzepięciowej i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odgromow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82C992" w14:textId="77777777" w:rsidR="00413FB7" w:rsidRPr="00253D2E" w:rsidRDefault="00413FB7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070E92" w14:textId="77777777" w:rsidR="00362F7E" w:rsidRPr="00362F7E" w:rsidRDefault="00362F7E" w:rsidP="00362F7E">
      <w:pPr>
        <w:pStyle w:val="Nagwek3"/>
      </w:pPr>
      <w:r w:rsidRPr="00362F7E">
        <w:t>Wytyczne dla konstrukcji wsporczej pod montaż paneli fotowoltaicznych:</w:t>
      </w:r>
    </w:p>
    <w:p w14:paraId="537D2363" w14:textId="19DC8EA6" w:rsidR="00362F7E" w:rsidRPr="00FD3539" w:rsidRDefault="00362F7E" w:rsidP="00C703A8">
      <w:pPr>
        <w:ind w:left="510" w:hanging="340"/>
        <w:jc w:val="both"/>
      </w:pPr>
      <w:r w:rsidRPr="00FD3539">
        <w:t>1.</w:t>
      </w:r>
      <w:r w:rsidRPr="00FD3539">
        <w:tab/>
        <w:t xml:space="preserve"> Dokumentację projektu budowlanego i technicznego musi wykonać osoba posiadająca odpowiednie kwalifikacje i uprawnienia w zakresie projektowania. </w:t>
      </w:r>
    </w:p>
    <w:p w14:paraId="02C3665C" w14:textId="7F6D10B4" w:rsidR="00362F7E" w:rsidRPr="00FD3539" w:rsidRDefault="00C703A8" w:rsidP="00362F7E">
      <w:pPr>
        <w:ind w:left="510" w:hanging="340"/>
        <w:jc w:val="both"/>
      </w:pPr>
      <w:r>
        <w:t>2</w:t>
      </w:r>
      <w:r w:rsidR="00362F7E" w:rsidRPr="00FD3539">
        <w:t>.</w:t>
      </w:r>
      <w:r w:rsidR="00362F7E" w:rsidRPr="00FD3539">
        <w:tab/>
        <w:t xml:space="preserve">Konstrukcja wsporcza musi zapewnić poprawne i długotrwałe (min. 30 lat) działanie paneli PV. </w:t>
      </w:r>
    </w:p>
    <w:p w14:paraId="1D3A7F49" w14:textId="733CBC4B" w:rsidR="00362F7E" w:rsidRPr="00FD3539" w:rsidRDefault="00C703A8" w:rsidP="00362F7E">
      <w:pPr>
        <w:ind w:left="510" w:hanging="340"/>
        <w:jc w:val="both"/>
      </w:pPr>
      <w:r>
        <w:t>3</w:t>
      </w:r>
      <w:r w:rsidR="00362F7E" w:rsidRPr="00FD3539">
        <w:t>.</w:t>
      </w:r>
      <w:r w:rsidR="00362F7E" w:rsidRPr="00FD3539">
        <w:tab/>
        <w:t>Elementy konstrukcji wsporczej powinny być wykonane ze stali bądź z aluminium i powinny być zabezpieczone przed korozją. W miejscu styku konstrukcji stalowej z aluminiową należy stosować przekładki EPDM.</w:t>
      </w:r>
    </w:p>
    <w:p w14:paraId="6831DF46" w14:textId="439FBA26" w:rsidR="00362F7E" w:rsidRPr="00FD3539" w:rsidRDefault="00C703A8" w:rsidP="00362F7E">
      <w:pPr>
        <w:ind w:left="510" w:hanging="340"/>
        <w:jc w:val="both"/>
      </w:pPr>
      <w:r>
        <w:t>4</w:t>
      </w:r>
      <w:r w:rsidR="00362F7E" w:rsidRPr="00FD3539">
        <w:t>.</w:t>
      </w:r>
      <w:r w:rsidR="00362F7E" w:rsidRPr="00FD3539">
        <w:tab/>
        <w:t xml:space="preserve">Do wykonania inwestycji mogą być stosowane wyroby producentów krajowych lub zagranicznych. Wszystkie materiały użyte do wykonania instalacji muszą być zgodne z Ustawą z dnia 16 kwietnia 2004 r. o wyrobach budowlanych oraz posiadać aktualne polskie aprobaty techniczne lub odpowiadać Polskim Normom i Normom Europejskim. </w:t>
      </w:r>
    </w:p>
    <w:p w14:paraId="5C4F6369" w14:textId="7DD46260" w:rsidR="00362F7E" w:rsidRPr="00FD3539" w:rsidRDefault="00C703A8" w:rsidP="00362F7E">
      <w:pPr>
        <w:ind w:left="510" w:hanging="340"/>
        <w:jc w:val="both"/>
      </w:pPr>
      <w:r>
        <w:t>5</w:t>
      </w:r>
      <w:r w:rsidR="00362F7E" w:rsidRPr="00FD3539">
        <w:t>.</w:t>
      </w:r>
      <w:r w:rsidR="00362F7E" w:rsidRPr="00FD3539">
        <w:tab/>
        <w:t xml:space="preserve">Odbiór techniczny materiałów będzie dokonywany według wymagań Inspektora Nadzoru. W przypadku braku takich dokumentów niezbędne jest uzyskanie certyfikatu dopuszczającego dany wyrób do jednostkowego stosowania, obowiązek uzyskania takiego certyfikatu leży po stronie Wykonawcy. </w:t>
      </w:r>
    </w:p>
    <w:p w14:paraId="6CA58AF5" w14:textId="3F466C91" w:rsidR="00362F7E" w:rsidRPr="00FD3539" w:rsidRDefault="00C703A8" w:rsidP="00362F7E">
      <w:pPr>
        <w:ind w:left="510" w:hanging="340"/>
        <w:jc w:val="both"/>
      </w:pPr>
      <w:r>
        <w:t>6</w:t>
      </w:r>
      <w:r w:rsidR="00362F7E" w:rsidRPr="00FD3539">
        <w:t>.</w:t>
      </w:r>
      <w:r w:rsidR="00362F7E" w:rsidRPr="00FD3539">
        <w:tab/>
        <w:t>Wykonawca ponosi odpowiedzialność za przyjęte w projekcie rozwiązania techniczne w zakresie montażu modułów fotowoltaicznych.</w:t>
      </w:r>
    </w:p>
    <w:p w14:paraId="7BBBFDCE" w14:textId="77777777" w:rsidR="00C70426" w:rsidRPr="00253D2E" w:rsidRDefault="00C70426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04C424" w14:textId="77777777" w:rsidR="000C640E" w:rsidRPr="00253D2E" w:rsidRDefault="00576D08" w:rsidP="00362F7E">
      <w:pPr>
        <w:pStyle w:val="Nagwek3"/>
      </w:pPr>
      <w:r w:rsidRPr="00253D2E">
        <w:t>Parametry paneli PV :</w:t>
      </w:r>
    </w:p>
    <w:p w14:paraId="1A830850" w14:textId="77777777" w:rsidR="00D267DD" w:rsidRDefault="00D267DD" w:rsidP="00D267DD">
      <w:pPr>
        <w:pStyle w:val="Default"/>
        <w:spacing w:after="114"/>
        <w:ind w:left="64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8"/>
        <w:gridCol w:w="3088"/>
        <w:gridCol w:w="4899"/>
      </w:tblGrid>
      <w:tr w:rsidR="00675EC5" w:rsidRPr="00675EC5" w14:paraId="2F0774A7" w14:textId="77777777" w:rsidTr="00310EE1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6DD5B96D" w14:textId="77777777" w:rsidR="00675EC5" w:rsidRPr="00675EC5" w:rsidRDefault="00675EC5" w:rsidP="00310EE1">
            <w:pPr>
              <w:rPr>
                <w:rFonts w:cstheme="minorHAnsi"/>
                <w:b/>
                <w:bCs/>
              </w:rPr>
            </w:pPr>
            <w:r w:rsidRPr="00675EC5">
              <w:rPr>
                <w:rFonts w:eastAsia="Calibri" w:cstheme="minorHAnsi"/>
                <w:b/>
                <w:bCs/>
              </w:rPr>
              <w:t xml:space="preserve">Lp. 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3B377E96" w14:textId="77777777" w:rsidR="00675EC5" w:rsidRPr="00675EC5" w:rsidRDefault="00675EC5" w:rsidP="00310EE1">
            <w:pPr>
              <w:rPr>
                <w:rFonts w:cstheme="minorHAnsi"/>
                <w:b/>
                <w:bCs/>
              </w:rPr>
            </w:pPr>
            <w:r w:rsidRPr="00675EC5">
              <w:rPr>
                <w:rFonts w:eastAsia="Calibri" w:cstheme="minorHAnsi"/>
                <w:b/>
                <w:bCs/>
              </w:rPr>
              <w:t xml:space="preserve">Opis wymagań </w:t>
            </w:r>
          </w:p>
        </w:tc>
        <w:tc>
          <w:tcPr>
            <w:tcW w:w="4899" w:type="dxa"/>
            <w:shd w:val="clear" w:color="auto" w:fill="D9D9D9" w:themeFill="background1" w:themeFillShade="D9"/>
            <w:vAlign w:val="center"/>
          </w:tcPr>
          <w:p w14:paraId="5B002139" w14:textId="77777777" w:rsidR="00675EC5" w:rsidRPr="00675EC5" w:rsidRDefault="00675EC5" w:rsidP="00310EE1">
            <w:pPr>
              <w:rPr>
                <w:rFonts w:cstheme="minorHAnsi"/>
                <w:b/>
                <w:bCs/>
              </w:rPr>
            </w:pPr>
            <w:r w:rsidRPr="00675EC5">
              <w:rPr>
                <w:rFonts w:eastAsia="Calibri" w:cstheme="minorHAnsi"/>
                <w:b/>
                <w:bCs/>
              </w:rPr>
              <w:t xml:space="preserve">Parametry wymagane </w:t>
            </w:r>
          </w:p>
        </w:tc>
      </w:tr>
      <w:tr w:rsidR="00675EC5" w:rsidRPr="00675EC5" w14:paraId="2F50CD17" w14:textId="77777777" w:rsidTr="00310EE1">
        <w:tc>
          <w:tcPr>
            <w:tcW w:w="518" w:type="dxa"/>
            <w:vAlign w:val="center"/>
          </w:tcPr>
          <w:p w14:paraId="4C13088D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</w:t>
            </w:r>
          </w:p>
        </w:tc>
        <w:tc>
          <w:tcPr>
            <w:tcW w:w="3088" w:type="dxa"/>
          </w:tcPr>
          <w:p w14:paraId="113BF9EB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Typ modułu</w:t>
            </w:r>
          </w:p>
        </w:tc>
        <w:tc>
          <w:tcPr>
            <w:tcW w:w="4899" w:type="dxa"/>
            <w:vAlign w:val="center"/>
          </w:tcPr>
          <w:p w14:paraId="44EF670A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Monokrystaliczny, </w:t>
            </w:r>
            <w:proofErr w:type="spellStart"/>
            <w:r w:rsidRPr="00675EC5">
              <w:rPr>
                <w:rFonts w:eastAsia="Calibri" w:cstheme="minorHAnsi"/>
                <w:sz w:val="20"/>
                <w:szCs w:val="20"/>
              </w:rPr>
              <w:t>bifacjalny</w:t>
            </w:r>
            <w:proofErr w:type="spellEnd"/>
          </w:p>
        </w:tc>
      </w:tr>
      <w:tr w:rsidR="00675EC5" w:rsidRPr="00675EC5" w14:paraId="5E3223EA" w14:textId="77777777" w:rsidTr="00310EE1">
        <w:tc>
          <w:tcPr>
            <w:tcW w:w="518" w:type="dxa"/>
            <w:vAlign w:val="center"/>
          </w:tcPr>
          <w:p w14:paraId="49D8B8C2" w14:textId="77777777" w:rsidR="00675EC5" w:rsidRPr="00675EC5" w:rsidRDefault="00675EC5" w:rsidP="00310EE1">
            <w:pPr>
              <w:rPr>
                <w:rFonts w:eastAsia="Calibri" w:cstheme="minorHAnsi"/>
              </w:rPr>
            </w:pPr>
            <w:r w:rsidRPr="00675EC5">
              <w:rPr>
                <w:rFonts w:eastAsia="Calibri" w:cstheme="minorHAnsi"/>
              </w:rPr>
              <w:t>2</w:t>
            </w:r>
          </w:p>
        </w:tc>
        <w:tc>
          <w:tcPr>
            <w:tcW w:w="3088" w:type="dxa"/>
          </w:tcPr>
          <w:p w14:paraId="1A34B64E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Technologia modułu</w:t>
            </w:r>
          </w:p>
        </w:tc>
        <w:tc>
          <w:tcPr>
            <w:tcW w:w="4899" w:type="dxa"/>
            <w:vAlign w:val="center"/>
          </w:tcPr>
          <w:p w14:paraId="7342A147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N-</w:t>
            </w:r>
            <w:proofErr w:type="spellStart"/>
            <w:r w:rsidRPr="00675EC5">
              <w:rPr>
                <w:rFonts w:eastAsia="Calibri" w:cstheme="minorHAnsi"/>
                <w:sz w:val="20"/>
                <w:szCs w:val="20"/>
              </w:rPr>
              <w:t>type</w:t>
            </w:r>
            <w:proofErr w:type="spellEnd"/>
          </w:p>
        </w:tc>
      </w:tr>
      <w:tr w:rsidR="00675EC5" w:rsidRPr="00675EC5" w14:paraId="430147AE" w14:textId="77777777" w:rsidTr="00310EE1">
        <w:tc>
          <w:tcPr>
            <w:tcW w:w="518" w:type="dxa"/>
            <w:vAlign w:val="center"/>
          </w:tcPr>
          <w:p w14:paraId="4498C36A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3</w:t>
            </w:r>
          </w:p>
        </w:tc>
        <w:tc>
          <w:tcPr>
            <w:tcW w:w="3088" w:type="dxa"/>
          </w:tcPr>
          <w:p w14:paraId="338D9991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Moc modułu</w:t>
            </w:r>
          </w:p>
        </w:tc>
        <w:tc>
          <w:tcPr>
            <w:tcW w:w="4899" w:type="dxa"/>
            <w:vAlign w:val="center"/>
          </w:tcPr>
          <w:p w14:paraId="5A492445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Min.: 575 </w:t>
            </w:r>
            <w:proofErr w:type="spellStart"/>
            <w:r w:rsidRPr="00675EC5">
              <w:rPr>
                <w:rFonts w:eastAsia="Calibri" w:cstheme="minorHAnsi"/>
                <w:sz w:val="20"/>
                <w:szCs w:val="20"/>
              </w:rPr>
              <w:t>Wp</w:t>
            </w:r>
            <w:proofErr w:type="spellEnd"/>
            <w:r w:rsidRPr="00675EC5">
              <w:rPr>
                <w:rFonts w:eastAsia="Calibri" w:cstheme="minorHAnsi"/>
                <w:sz w:val="20"/>
                <w:szCs w:val="20"/>
              </w:rPr>
              <w:t xml:space="preserve"> (standardowe warunki testu: napromieniowanie 1000 W/m</w:t>
            </w:r>
            <w:r w:rsidRPr="00675EC5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  <w:r w:rsidRPr="00675EC5">
              <w:rPr>
                <w:rFonts w:eastAsia="Calibri" w:cstheme="minorHAnsi"/>
                <w:sz w:val="20"/>
                <w:szCs w:val="20"/>
              </w:rPr>
              <w:t>, temperatura ogniw 25˚C i współczynnik masy powietrza AM 1,5)</w:t>
            </w:r>
          </w:p>
        </w:tc>
      </w:tr>
      <w:tr w:rsidR="00675EC5" w:rsidRPr="00675EC5" w14:paraId="089ACB54" w14:textId="77777777" w:rsidTr="00310EE1">
        <w:tc>
          <w:tcPr>
            <w:tcW w:w="518" w:type="dxa"/>
            <w:vAlign w:val="center"/>
          </w:tcPr>
          <w:p w14:paraId="2327A52C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4</w:t>
            </w:r>
          </w:p>
        </w:tc>
        <w:tc>
          <w:tcPr>
            <w:tcW w:w="3088" w:type="dxa"/>
          </w:tcPr>
          <w:p w14:paraId="42F83CFC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Sprawność modułu</w:t>
            </w:r>
          </w:p>
          <w:p w14:paraId="48486BA2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1D5608C2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21,0 % (standardowe warunki testu: napromieniowanie 1000 W/m</w:t>
            </w:r>
            <w:r w:rsidRPr="00675EC5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  <w:r w:rsidRPr="00675EC5">
              <w:rPr>
                <w:rFonts w:eastAsia="Calibri" w:cstheme="minorHAnsi"/>
                <w:sz w:val="20"/>
                <w:szCs w:val="20"/>
              </w:rPr>
              <w:t>, temperatura ogniw 25˚C i współczynnik masy powietrza AM 1,5)</w:t>
            </w:r>
          </w:p>
        </w:tc>
      </w:tr>
      <w:tr w:rsidR="00675EC5" w:rsidRPr="00675EC5" w14:paraId="2163478D" w14:textId="77777777" w:rsidTr="00310EE1">
        <w:tc>
          <w:tcPr>
            <w:tcW w:w="518" w:type="dxa"/>
            <w:vAlign w:val="center"/>
          </w:tcPr>
          <w:p w14:paraId="3577089E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5</w:t>
            </w:r>
          </w:p>
        </w:tc>
        <w:tc>
          <w:tcPr>
            <w:tcW w:w="3088" w:type="dxa"/>
          </w:tcPr>
          <w:p w14:paraId="32926A98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Tolerancja mocy  </w:t>
            </w:r>
          </w:p>
        </w:tc>
        <w:tc>
          <w:tcPr>
            <w:tcW w:w="4899" w:type="dxa"/>
            <w:vAlign w:val="center"/>
          </w:tcPr>
          <w:p w14:paraId="361010DA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0~+3%(standardowe warunki testu: napromieniowanie 1000 W/m</w:t>
            </w:r>
            <w:r w:rsidRPr="00675EC5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  <w:r w:rsidRPr="00675EC5">
              <w:rPr>
                <w:rFonts w:eastAsia="Calibri" w:cstheme="minorHAnsi"/>
                <w:sz w:val="20"/>
                <w:szCs w:val="20"/>
              </w:rPr>
              <w:t>, temperatura ogniw 25˚C i współczynnik masy powietrza AM 1,5)</w:t>
            </w:r>
          </w:p>
        </w:tc>
      </w:tr>
      <w:tr w:rsidR="00675EC5" w:rsidRPr="00675EC5" w14:paraId="2E2ECB93" w14:textId="77777777" w:rsidTr="00310EE1">
        <w:tc>
          <w:tcPr>
            <w:tcW w:w="518" w:type="dxa"/>
            <w:vAlign w:val="center"/>
          </w:tcPr>
          <w:p w14:paraId="78BCA338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6</w:t>
            </w:r>
          </w:p>
        </w:tc>
        <w:tc>
          <w:tcPr>
            <w:tcW w:w="3088" w:type="dxa"/>
          </w:tcPr>
          <w:p w14:paraId="77CE819E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Współczynnik wypełnienia FF</w:t>
            </w:r>
          </w:p>
        </w:tc>
        <w:tc>
          <w:tcPr>
            <w:tcW w:w="4899" w:type="dxa"/>
            <w:vAlign w:val="center"/>
          </w:tcPr>
          <w:p w14:paraId="484F885A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78%</w:t>
            </w:r>
          </w:p>
        </w:tc>
      </w:tr>
      <w:tr w:rsidR="00675EC5" w:rsidRPr="00675EC5" w14:paraId="12195DC1" w14:textId="77777777" w:rsidTr="00310EE1">
        <w:tc>
          <w:tcPr>
            <w:tcW w:w="518" w:type="dxa"/>
            <w:vAlign w:val="center"/>
          </w:tcPr>
          <w:p w14:paraId="544488F0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7</w:t>
            </w:r>
          </w:p>
        </w:tc>
        <w:tc>
          <w:tcPr>
            <w:tcW w:w="3088" w:type="dxa"/>
          </w:tcPr>
          <w:p w14:paraId="6446446A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Współczynnik temp. dla </w:t>
            </w:r>
            <w:proofErr w:type="spellStart"/>
            <w:r w:rsidRPr="00675EC5">
              <w:rPr>
                <w:rFonts w:eastAsia="Calibri" w:cstheme="minorHAnsi"/>
                <w:sz w:val="20"/>
                <w:szCs w:val="20"/>
              </w:rPr>
              <w:t>Pmax</w:t>
            </w:r>
            <w:proofErr w:type="spellEnd"/>
            <w:r w:rsidRPr="00675EC5">
              <w:rPr>
                <w:rFonts w:eastAsia="Calibri" w:cstheme="minorHAnsi"/>
                <w:sz w:val="20"/>
                <w:szCs w:val="20"/>
              </w:rPr>
              <w:t xml:space="preserve"> (potwierdzone raportem z badań przeprowadzonym przez niezależną jednostkę badawczą) </w:t>
            </w:r>
          </w:p>
        </w:tc>
        <w:tc>
          <w:tcPr>
            <w:tcW w:w="4899" w:type="dxa"/>
            <w:vAlign w:val="center"/>
          </w:tcPr>
          <w:p w14:paraId="76BB7F8E" w14:textId="77BA3D64" w:rsidR="00675EC5" w:rsidRPr="00675EC5" w:rsidRDefault="00343198" w:rsidP="00310E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Maks. |</w:t>
            </w:r>
            <w:r w:rsidR="00675EC5" w:rsidRPr="00675EC5">
              <w:rPr>
                <w:rFonts w:eastAsia="Calibri" w:cstheme="minorHAnsi"/>
                <w:sz w:val="20"/>
                <w:szCs w:val="20"/>
              </w:rPr>
              <w:t>0,29 %/˚C</w:t>
            </w:r>
            <w:r>
              <w:rPr>
                <w:rFonts w:eastAsia="Calibri" w:cstheme="minorHAnsi"/>
                <w:sz w:val="20"/>
                <w:szCs w:val="20"/>
              </w:rPr>
              <w:t>|</w:t>
            </w:r>
            <w:r w:rsidR="00675EC5" w:rsidRPr="00675EC5">
              <w:rPr>
                <w:rFonts w:eastAsia="Calibri" w:cstheme="minorHAnsi"/>
                <w:sz w:val="20"/>
                <w:szCs w:val="20"/>
              </w:rPr>
              <w:t xml:space="preserve">   </w:t>
            </w:r>
          </w:p>
        </w:tc>
      </w:tr>
      <w:tr w:rsidR="00675EC5" w:rsidRPr="00675EC5" w14:paraId="5145B1AF" w14:textId="77777777" w:rsidTr="00310EE1">
        <w:tc>
          <w:tcPr>
            <w:tcW w:w="518" w:type="dxa"/>
            <w:vAlign w:val="center"/>
          </w:tcPr>
          <w:p w14:paraId="722E6FA1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8</w:t>
            </w:r>
          </w:p>
        </w:tc>
        <w:tc>
          <w:tcPr>
            <w:tcW w:w="3088" w:type="dxa"/>
          </w:tcPr>
          <w:p w14:paraId="7A7D6E5E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Liniowa gwarancja mocy </w:t>
            </w:r>
          </w:p>
        </w:tc>
        <w:tc>
          <w:tcPr>
            <w:tcW w:w="4899" w:type="dxa"/>
            <w:vAlign w:val="center"/>
          </w:tcPr>
          <w:p w14:paraId="39000828" w14:textId="39F0A911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8</w:t>
            </w:r>
            <w:r w:rsidR="000F1FEC">
              <w:rPr>
                <w:rFonts w:eastAsia="Calibri" w:cstheme="minorHAnsi"/>
                <w:sz w:val="20"/>
                <w:szCs w:val="20"/>
              </w:rPr>
              <w:t>0</w:t>
            </w:r>
            <w:r w:rsidR="0015192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75EC5">
              <w:rPr>
                <w:rFonts w:eastAsia="Calibri" w:cstheme="minorHAnsi"/>
                <w:sz w:val="20"/>
                <w:szCs w:val="20"/>
              </w:rPr>
              <w:t>% po 30 latach</w:t>
            </w:r>
          </w:p>
        </w:tc>
      </w:tr>
      <w:tr w:rsidR="00675EC5" w:rsidRPr="00675EC5" w14:paraId="1AEA90CE" w14:textId="77777777" w:rsidTr="00310EE1">
        <w:tc>
          <w:tcPr>
            <w:tcW w:w="518" w:type="dxa"/>
            <w:vAlign w:val="center"/>
          </w:tcPr>
          <w:p w14:paraId="79BE6787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9</w:t>
            </w:r>
          </w:p>
        </w:tc>
        <w:tc>
          <w:tcPr>
            <w:tcW w:w="3088" w:type="dxa"/>
          </w:tcPr>
          <w:p w14:paraId="1896A7E5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Gwarancja producenta</w:t>
            </w:r>
          </w:p>
        </w:tc>
        <w:tc>
          <w:tcPr>
            <w:tcW w:w="4899" w:type="dxa"/>
            <w:vAlign w:val="center"/>
          </w:tcPr>
          <w:p w14:paraId="66B3CDC9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12 lat</w:t>
            </w:r>
          </w:p>
        </w:tc>
      </w:tr>
      <w:tr w:rsidR="00675EC5" w:rsidRPr="00675EC5" w14:paraId="68863AB3" w14:textId="77777777" w:rsidTr="00310EE1">
        <w:tc>
          <w:tcPr>
            <w:tcW w:w="518" w:type="dxa"/>
            <w:vAlign w:val="center"/>
          </w:tcPr>
          <w:p w14:paraId="33C2012F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10</w:t>
            </w:r>
          </w:p>
        </w:tc>
        <w:tc>
          <w:tcPr>
            <w:tcW w:w="3088" w:type="dxa"/>
          </w:tcPr>
          <w:p w14:paraId="34B43374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Ilość BB na ogniwie </w:t>
            </w:r>
          </w:p>
        </w:tc>
        <w:tc>
          <w:tcPr>
            <w:tcW w:w="4899" w:type="dxa"/>
            <w:vAlign w:val="center"/>
          </w:tcPr>
          <w:p w14:paraId="0026B8A5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5 szt.</w:t>
            </w:r>
          </w:p>
        </w:tc>
      </w:tr>
      <w:tr w:rsidR="00675EC5" w:rsidRPr="00675EC5" w14:paraId="67B830C2" w14:textId="77777777" w:rsidTr="00310EE1">
        <w:tc>
          <w:tcPr>
            <w:tcW w:w="518" w:type="dxa"/>
            <w:vAlign w:val="center"/>
          </w:tcPr>
          <w:p w14:paraId="0086DE0B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11</w:t>
            </w:r>
          </w:p>
        </w:tc>
        <w:tc>
          <w:tcPr>
            <w:tcW w:w="3088" w:type="dxa"/>
          </w:tcPr>
          <w:p w14:paraId="5100F4E8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Powierzchnia modułu (potwierdzone raportem z badań </w:t>
            </w:r>
            <w:r w:rsidRPr="00675EC5">
              <w:rPr>
                <w:rFonts w:eastAsia="Calibri" w:cstheme="minorHAnsi"/>
                <w:sz w:val="20"/>
                <w:szCs w:val="20"/>
              </w:rPr>
              <w:lastRenderedPageBreak/>
              <w:t>przeprowadzonym przez niezależną jednostkę badawczą)</w:t>
            </w:r>
          </w:p>
        </w:tc>
        <w:tc>
          <w:tcPr>
            <w:tcW w:w="4899" w:type="dxa"/>
            <w:vAlign w:val="center"/>
          </w:tcPr>
          <w:p w14:paraId="2CC048DE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lastRenderedPageBreak/>
              <w:t>Max.: 2,6 m</w:t>
            </w:r>
            <w:r w:rsidRPr="00675EC5">
              <w:rPr>
                <w:rFonts w:eastAsia="Calibri" w:cstheme="minorHAnsi"/>
                <w:sz w:val="20"/>
                <w:szCs w:val="20"/>
                <w:vertAlign w:val="superscript"/>
              </w:rPr>
              <w:t xml:space="preserve">2 </w:t>
            </w:r>
            <w:r w:rsidRPr="00675EC5">
              <w:rPr>
                <w:rFonts w:eastAsia="Calibri" w:cstheme="minorHAnsi"/>
                <w:sz w:val="20"/>
                <w:szCs w:val="20"/>
              </w:rPr>
              <w:t xml:space="preserve">(Przy podaniu zakresu w wymiarze modułu w karcie katalogowej (±) do weryfikacji zostaje przyjęta </w:t>
            </w:r>
            <w:r w:rsidRPr="00675EC5">
              <w:rPr>
                <w:rFonts w:eastAsia="Calibri" w:cstheme="minorHAnsi"/>
                <w:sz w:val="20"/>
                <w:szCs w:val="20"/>
              </w:rPr>
              <w:lastRenderedPageBreak/>
              <w:t xml:space="preserve">największa możliwa powierzchnia zaproponowanego modułu)   </w:t>
            </w:r>
          </w:p>
        </w:tc>
      </w:tr>
      <w:tr w:rsidR="00675EC5" w:rsidRPr="00675EC5" w14:paraId="360E2CE4" w14:textId="77777777" w:rsidTr="00310EE1">
        <w:tc>
          <w:tcPr>
            <w:tcW w:w="518" w:type="dxa"/>
            <w:vAlign w:val="center"/>
          </w:tcPr>
          <w:p w14:paraId="20336097" w14:textId="77777777" w:rsidR="00675EC5" w:rsidRPr="00675EC5" w:rsidRDefault="00675EC5" w:rsidP="00310EE1">
            <w:pPr>
              <w:rPr>
                <w:rFonts w:eastAsia="Calibri" w:cstheme="minorHAnsi"/>
              </w:rPr>
            </w:pPr>
            <w:r w:rsidRPr="00675EC5">
              <w:rPr>
                <w:rFonts w:eastAsia="Calibri" w:cstheme="minorHAnsi"/>
              </w:rPr>
              <w:lastRenderedPageBreak/>
              <w:t>12</w:t>
            </w:r>
          </w:p>
        </w:tc>
        <w:tc>
          <w:tcPr>
            <w:tcW w:w="3088" w:type="dxa"/>
          </w:tcPr>
          <w:p w14:paraId="6E0D39B9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Waga modułu</w:t>
            </w:r>
          </w:p>
        </w:tc>
        <w:tc>
          <w:tcPr>
            <w:tcW w:w="4899" w:type="dxa"/>
            <w:vAlign w:val="center"/>
          </w:tcPr>
          <w:p w14:paraId="0C6C693E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Max.: 31,5 kg</w:t>
            </w:r>
          </w:p>
        </w:tc>
      </w:tr>
      <w:tr w:rsidR="00675EC5" w:rsidRPr="00675EC5" w14:paraId="3CE2EE68" w14:textId="77777777" w:rsidTr="00310EE1">
        <w:tc>
          <w:tcPr>
            <w:tcW w:w="518" w:type="dxa"/>
            <w:vAlign w:val="center"/>
          </w:tcPr>
          <w:p w14:paraId="58DCF79A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13</w:t>
            </w:r>
          </w:p>
        </w:tc>
        <w:tc>
          <w:tcPr>
            <w:tcW w:w="3088" w:type="dxa"/>
          </w:tcPr>
          <w:p w14:paraId="3013A171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Szerokość ramy modułu</w:t>
            </w:r>
          </w:p>
        </w:tc>
        <w:tc>
          <w:tcPr>
            <w:tcW w:w="4899" w:type="dxa"/>
            <w:vAlign w:val="center"/>
          </w:tcPr>
          <w:p w14:paraId="7C25455D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30 mm</w:t>
            </w:r>
          </w:p>
        </w:tc>
      </w:tr>
      <w:tr w:rsidR="00675EC5" w:rsidRPr="00675EC5" w14:paraId="18A994F1" w14:textId="77777777" w:rsidTr="00310EE1">
        <w:tc>
          <w:tcPr>
            <w:tcW w:w="518" w:type="dxa"/>
            <w:vAlign w:val="center"/>
          </w:tcPr>
          <w:p w14:paraId="68E0DBBA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14</w:t>
            </w:r>
          </w:p>
        </w:tc>
        <w:tc>
          <w:tcPr>
            <w:tcW w:w="3088" w:type="dxa"/>
          </w:tcPr>
          <w:p w14:paraId="155A6782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Wytrzymałość mechaniczna na obciążenie od śniegu (potwierdzone raportem z badań przeprowadzonym przez niezależną jednostkę badawczą)</w:t>
            </w:r>
          </w:p>
        </w:tc>
        <w:tc>
          <w:tcPr>
            <w:tcW w:w="4899" w:type="dxa"/>
            <w:vAlign w:val="center"/>
          </w:tcPr>
          <w:p w14:paraId="4841A025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5400 Pa</w:t>
            </w:r>
          </w:p>
        </w:tc>
      </w:tr>
      <w:tr w:rsidR="00675EC5" w:rsidRPr="00675EC5" w14:paraId="6DA9EA99" w14:textId="77777777" w:rsidTr="00310EE1">
        <w:tc>
          <w:tcPr>
            <w:tcW w:w="518" w:type="dxa"/>
            <w:vAlign w:val="center"/>
          </w:tcPr>
          <w:p w14:paraId="3CC3B1CD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15</w:t>
            </w:r>
          </w:p>
        </w:tc>
        <w:tc>
          <w:tcPr>
            <w:tcW w:w="3088" w:type="dxa"/>
          </w:tcPr>
          <w:p w14:paraId="3A88CD8E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Wytrzymałość mechaniczna na parcie i ssanie wiatru (potwierdzone raportem z badań przeprowadzonym przez niezależną jednostkę badawczą)</w:t>
            </w:r>
          </w:p>
        </w:tc>
        <w:tc>
          <w:tcPr>
            <w:tcW w:w="4899" w:type="dxa"/>
            <w:vAlign w:val="center"/>
          </w:tcPr>
          <w:p w14:paraId="2D429063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Min.: 2400 Pa</w:t>
            </w:r>
          </w:p>
        </w:tc>
      </w:tr>
      <w:tr w:rsidR="00675EC5" w:rsidRPr="00675EC5" w14:paraId="59425C7E" w14:textId="77777777" w:rsidTr="00310EE1">
        <w:tc>
          <w:tcPr>
            <w:tcW w:w="518" w:type="dxa"/>
            <w:vAlign w:val="center"/>
          </w:tcPr>
          <w:p w14:paraId="2A99D81C" w14:textId="77777777" w:rsidR="00675EC5" w:rsidRPr="00675EC5" w:rsidRDefault="00675EC5" w:rsidP="00310EE1">
            <w:pPr>
              <w:rPr>
                <w:rFonts w:eastAsia="Calibri" w:cstheme="minorHAnsi"/>
              </w:rPr>
            </w:pPr>
            <w:r w:rsidRPr="00675EC5">
              <w:rPr>
                <w:rFonts w:eastAsia="Calibri" w:cstheme="minorHAnsi"/>
              </w:rPr>
              <w:t>16</w:t>
            </w:r>
          </w:p>
        </w:tc>
        <w:tc>
          <w:tcPr>
            <w:tcW w:w="3088" w:type="dxa"/>
          </w:tcPr>
          <w:p w14:paraId="6B046CA2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Osłona przednia</w:t>
            </w:r>
          </w:p>
        </w:tc>
        <w:tc>
          <w:tcPr>
            <w:tcW w:w="4899" w:type="dxa"/>
            <w:vAlign w:val="center"/>
          </w:tcPr>
          <w:p w14:paraId="23C8611D" w14:textId="40B63843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Szkło </w:t>
            </w:r>
            <w:r w:rsidR="00436CC1">
              <w:rPr>
                <w:rFonts w:eastAsia="Calibri" w:cstheme="minorHAnsi"/>
                <w:sz w:val="20"/>
                <w:szCs w:val="20"/>
              </w:rPr>
              <w:t>wzmacniane termicznie</w:t>
            </w:r>
            <w:r w:rsidRPr="00675EC5">
              <w:rPr>
                <w:rFonts w:eastAsia="Calibri" w:cstheme="minorHAnsi"/>
                <w:sz w:val="20"/>
                <w:szCs w:val="20"/>
              </w:rPr>
              <w:t xml:space="preserve"> z powłoką AR o grubości min.: 2 mm</w:t>
            </w:r>
          </w:p>
        </w:tc>
      </w:tr>
      <w:tr w:rsidR="00675EC5" w:rsidRPr="00675EC5" w14:paraId="500CDB16" w14:textId="77777777" w:rsidTr="00310EE1">
        <w:tc>
          <w:tcPr>
            <w:tcW w:w="518" w:type="dxa"/>
            <w:vAlign w:val="center"/>
          </w:tcPr>
          <w:p w14:paraId="61E32823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17</w:t>
            </w:r>
          </w:p>
        </w:tc>
        <w:tc>
          <w:tcPr>
            <w:tcW w:w="3088" w:type="dxa"/>
          </w:tcPr>
          <w:p w14:paraId="6287A2CD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Zakres temperatur</w:t>
            </w:r>
          </w:p>
        </w:tc>
        <w:tc>
          <w:tcPr>
            <w:tcW w:w="4899" w:type="dxa"/>
            <w:vAlign w:val="center"/>
          </w:tcPr>
          <w:p w14:paraId="087D7562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Od -40 do +85˚C lub szerszy</w:t>
            </w:r>
          </w:p>
        </w:tc>
      </w:tr>
      <w:tr w:rsidR="00675EC5" w:rsidRPr="00675EC5" w14:paraId="7BB99ABE" w14:textId="77777777" w:rsidTr="00310EE1">
        <w:tc>
          <w:tcPr>
            <w:tcW w:w="518" w:type="dxa"/>
            <w:vAlign w:val="center"/>
          </w:tcPr>
          <w:p w14:paraId="183DB476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18</w:t>
            </w:r>
          </w:p>
        </w:tc>
        <w:tc>
          <w:tcPr>
            <w:tcW w:w="3088" w:type="dxa"/>
          </w:tcPr>
          <w:p w14:paraId="1240C1B3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Certyfikaty</w:t>
            </w:r>
          </w:p>
        </w:tc>
        <w:tc>
          <w:tcPr>
            <w:tcW w:w="4899" w:type="dxa"/>
            <w:vAlign w:val="center"/>
          </w:tcPr>
          <w:p w14:paraId="5953B7A8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>IEC 61215, IEC 61730</w:t>
            </w:r>
          </w:p>
        </w:tc>
      </w:tr>
      <w:tr w:rsidR="00675EC5" w:rsidRPr="00675EC5" w14:paraId="4E8C310B" w14:textId="77777777" w:rsidTr="00310EE1">
        <w:tc>
          <w:tcPr>
            <w:tcW w:w="518" w:type="dxa"/>
            <w:vAlign w:val="center"/>
          </w:tcPr>
          <w:p w14:paraId="1A726EC0" w14:textId="77777777" w:rsidR="00675EC5" w:rsidRPr="00675EC5" w:rsidRDefault="00675EC5" w:rsidP="00310EE1">
            <w:pPr>
              <w:rPr>
                <w:rFonts w:eastAsia="Calibri" w:cstheme="minorHAnsi"/>
              </w:rPr>
            </w:pPr>
            <w:r w:rsidRPr="00675EC5">
              <w:rPr>
                <w:rFonts w:eastAsia="Calibri" w:cstheme="minorHAnsi"/>
              </w:rPr>
              <w:t>19</w:t>
            </w:r>
          </w:p>
        </w:tc>
        <w:tc>
          <w:tcPr>
            <w:tcW w:w="3088" w:type="dxa"/>
          </w:tcPr>
          <w:p w14:paraId="330F7BD1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Data produkcji </w:t>
            </w:r>
          </w:p>
        </w:tc>
        <w:tc>
          <w:tcPr>
            <w:tcW w:w="4899" w:type="dxa"/>
            <w:vAlign w:val="center"/>
          </w:tcPr>
          <w:p w14:paraId="740DC003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Fabrycznie nowe, nie starsze niż z 2023 roku </w:t>
            </w:r>
          </w:p>
        </w:tc>
      </w:tr>
      <w:tr w:rsidR="00675EC5" w:rsidRPr="00675EC5" w14:paraId="7CC06F0F" w14:textId="77777777" w:rsidTr="00310EE1">
        <w:tc>
          <w:tcPr>
            <w:tcW w:w="518" w:type="dxa"/>
            <w:vAlign w:val="center"/>
          </w:tcPr>
          <w:p w14:paraId="734259DF" w14:textId="77777777" w:rsidR="00675EC5" w:rsidRPr="00675EC5" w:rsidRDefault="00675EC5" w:rsidP="00310EE1">
            <w:pPr>
              <w:rPr>
                <w:rFonts w:cstheme="minorHAnsi"/>
              </w:rPr>
            </w:pPr>
            <w:r w:rsidRPr="00675EC5">
              <w:rPr>
                <w:rFonts w:eastAsia="Calibri" w:cstheme="minorHAnsi"/>
              </w:rPr>
              <w:t>20</w:t>
            </w:r>
          </w:p>
        </w:tc>
        <w:tc>
          <w:tcPr>
            <w:tcW w:w="3088" w:type="dxa"/>
          </w:tcPr>
          <w:p w14:paraId="537EA8E9" w14:textId="77777777" w:rsidR="00675EC5" w:rsidRPr="00675EC5" w:rsidRDefault="00675EC5" w:rsidP="00310EE1">
            <w:pPr>
              <w:rPr>
                <w:rFonts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Wymagania dodatkowe </w:t>
            </w:r>
          </w:p>
        </w:tc>
        <w:tc>
          <w:tcPr>
            <w:tcW w:w="4899" w:type="dxa"/>
            <w:vAlign w:val="center"/>
          </w:tcPr>
          <w:p w14:paraId="3D22D7E0" w14:textId="77777777" w:rsidR="00675EC5" w:rsidRPr="00675EC5" w:rsidRDefault="00675EC5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675EC5">
              <w:rPr>
                <w:rFonts w:eastAsia="Calibri" w:cstheme="minorHAnsi"/>
                <w:sz w:val="20"/>
                <w:szCs w:val="20"/>
              </w:rPr>
              <w:t xml:space="preserve">Warunkiem koniecznym jest również dostarczenie Zamawiającemu listy wykonanych testów elektroluminescencyjnych (tzw. </w:t>
            </w:r>
            <w:proofErr w:type="spellStart"/>
            <w:r w:rsidRPr="00675EC5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675EC5">
              <w:rPr>
                <w:rFonts w:eastAsia="Calibri" w:cstheme="minorHAnsi"/>
                <w:sz w:val="20"/>
                <w:szCs w:val="20"/>
              </w:rPr>
              <w:t xml:space="preserve"> test) dla każdego dostarczonego modułu fotowoltaicznego do przedmiotowych instalacji do odbiorów częściowych wg harmonogramu rzeczowo – finansowego.</w:t>
            </w:r>
          </w:p>
        </w:tc>
      </w:tr>
    </w:tbl>
    <w:p w14:paraId="4D9AABC6" w14:textId="77777777" w:rsidR="00675EC5" w:rsidRPr="00253D2E" w:rsidRDefault="00675EC5" w:rsidP="00675EC5">
      <w:pPr>
        <w:pStyle w:val="Default"/>
        <w:spacing w:after="11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8565E1" w14:textId="77777777" w:rsidR="00576D08" w:rsidRPr="00253D2E" w:rsidRDefault="00576D08" w:rsidP="00362F7E">
      <w:pPr>
        <w:pStyle w:val="Nagwek3"/>
      </w:pPr>
      <w:r w:rsidRPr="00253D2E">
        <w:t xml:space="preserve">Parametry inwerterów DC/AC </w:t>
      </w:r>
    </w:p>
    <w:p w14:paraId="601CED9E" w14:textId="77777777" w:rsidR="00576D08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8"/>
        <w:gridCol w:w="3088"/>
        <w:gridCol w:w="4899"/>
      </w:tblGrid>
      <w:tr w:rsidR="00A66308" w:rsidRPr="00A66308" w14:paraId="266CA134" w14:textId="77777777" w:rsidTr="00310EE1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410D38A9" w14:textId="77777777" w:rsidR="00A66308" w:rsidRPr="00A66308" w:rsidRDefault="00A66308" w:rsidP="00310E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630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33438516" w14:textId="77777777" w:rsidR="00A66308" w:rsidRPr="00A66308" w:rsidRDefault="00A66308" w:rsidP="00310E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630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Opis wymagań </w:t>
            </w:r>
          </w:p>
        </w:tc>
        <w:tc>
          <w:tcPr>
            <w:tcW w:w="4899" w:type="dxa"/>
            <w:shd w:val="clear" w:color="auto" w:fill="D9D9D9" w:themeFill="background1" w:themeFillShade="D9"/>
            <w:vAlign w:val="center"/>
          </w:tcPr>
          <w:p w14:paraId="405560BA" w14:textId="77777777" w:rsidR="00A66308" w:rsidRPr="00A66308" w:rsidRDefault="00A66308" w:rsidP="00310E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630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Parametry wymagane </w:t>
            </w:r>
          </w:p>
        </w:tc>
      </w:tr>
      <w:tr w:rsidR="00A66308" w:rsidRPr="00A66308" w14:paraId="1BAE4ACC" w14:textId="77777777" w:rsidTr="00310EE1">
        <w:tc>
          <w:tcPr>
            <w:tcW w:w="518" w:type="dxa"/>
            <w:vAlign w:val="center"/>
          </w:tcPr>
          <w:p w14:paraId="3071155E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3088" w:type="dxa"/>
            <w:vAlign w:val="center"/>
          </w:tcPr>
          <w:p w14:paraId="7D4D89F1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Sposób przyłączenia</w:t>
            </w:r>
          </w:p>
        </w:tc>
        <w:tc>
          <w:tcPr>
            <w:tcW w:w="4899" w:type="dxa"/>
            <w:vAlign w:val="center"/>
          </w:tcPr>
          <w:p w14:paraId="22B1D7BE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3-fazowo</w:t>
            </w:r>
          </w:p>
        </w:tc>
      </w:tr>
      <w:tr w:rsidR="00A66308" w:rsidRPr="00A66308" w14:paraId="2C06326F" w14:textId="77777777" w:rsidTr="00310EE1">
        <w:tc>
          <w:tcPr>
            <w:tcW w:w="518" w:type="dxa"/>
            <w:vAlign w:val="center"/>
          </w:tcPr>
          <w:p w14:paraId="0878457C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3088" w:type="dxa"/>
            <w:vAlign w:val="center"/>
          </w:tcPr>
          <w:p w14:paraId="090E6391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4899" w:type="dxa"/>
            <w:vAlign w:val="center"/>
          </w:tcPr>
          <w:p w14:paraId="080E6A07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Max. 94 kg</w:t>
            </w:r>
          </w:p>
        </w:tc>
      </w:tr>
      <w:tr w:rsidR="00A66308" w:rsidRPr="00A66308" w14:paraId="6E713B07" w14:textId="77777777" w:rsidTr="00310EE1">
        <w:tc>
          <w:tcPr>
            <w:tcW w:w="518" w:type="dxa"/>
            <w:vAlign w:val="center"/>
          </w:tcPr>
          <w:p w14:paraId="04C9A66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3088" w:type="dxa"/>
            <w:vAlign w:val="center"/>
          </w:tcPr>
          <w:p w14:paraId="47010A8B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Dopuszczalny zakres  znamionowej mocy wyjściowej falownika [kW]</w:t>
            </w:r>
          </w:p>
        </w:tc>
        <w:tc>
          <w:tcPr>
            <w:tcW w:w="4899" w:type="dxa"/>
            <w:vAlign w:val="center"/>
          </w:tcPr>
          <w:p w14:paraId="0DFE4387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Min. 100 kVA</w:t>
            </w:r>
          </w:p>
        </w:tc>
      </w:tr>
      <w:tr w:rsidR="00A66308" w:rsidRPr="00A66308" w14:paraId="057D9F68" w14:textId="77777777" w:rsidTr="00310EE1">
        <w:tc>
          <w:tcPr>
            <w:tcW w:w="518" w:type="dxa"/>
            <w:vAlign w:val="center"/>
          </w:tcPr>
          <w:p w14:paraId="08F26319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3088" w:type="dxa"/>
            <w:vAlign w:val="center"/>
          </w:tcPr>
          <w:p w14:paraId="55D06AC1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Minimalna sprawność europejska [%]</w:t>
            </w:r>
          </w:p>
        </w:tc>
        <w:tc>
          <w:tcPr>
            <w:tcW w:w="4899" w:type="dxa"/>
            <w:vAlign w:val="center"/>
          </w:tcPr>
          <w:p w14:paraId="379C628D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</w:p>
        </w:tc>
      </w:tr>
      <w:tr w:rsidR="00A66308" w:rsidRPr="00A66308" w14:paraId="5F8889AE" w14:textId="77777777" w:rsidTr="00310EE1">
        <w:tc>
          <w:tcPr>
            <w:tcW w:w="518" w:type="dxa"/>
            <w:vAlign w:val="center"/>
          </w:tcPr>
          <w:p w14:paraId="3F5906A3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3088" w:type="dxa"/>
            <w:vAlign w:val="center"/>
          </w:tcPr>
          <w:p w14:paraId="55607B59" w14:textId="77777777" w:rsidR="00A66308" w:rsidRPr="00A66308" w:rsidRDefault="00A66308" w:rsidP="00310EE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Zakres  napięć  MPPT [V]</w:t>
            </w:r>
          </w:p>
        </w:tc>
        <w:tc>
          <w:tcPr>
            <w:tcW w:w="4899" w:type="dxa"/>
            <w:vAlign w:val="center"/>
          </w:tcPr>
          <w:p w14:paraId="7168E0E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200 ≥ MPPT ≥ 1000</w:t>
            </w:r>
          </w:p>
        </w:tc>
      </w:tr>
      <w:tr w:rsidR="00A66308" w:rsidRPr="00A66308" w14:paraId="3FBB33CA" w14:textId="77777777" w:rsidTr="00310EE1">
        <w:tc>
          <w:tcPr>
            <w:tcW w:w="518" w:type="dxa"/>
            <w:vAlign w:val="center"/>
          </w:tcPr>
          <w:p w14:paraId="1416C5FC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3088" w:type="dxa"/>
            <w:vAlign w:val="center"/>
          </w:tcPr>
          <w:p w14:paraId="48B60BFE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Współczynnik mocy</w:t>
            </w:r>
          </w:p>
        </w:tc>
        <w:tc>
          <w:tcPr>
            <w:tcW w:w="4899" w:type="dxa"/>
            <w:vAlign w:val="center"/>
          </w:tcPr>
          <w:p w14:paraId="0AF6F900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0,8 ind. -0,8 </w:t>
            </w:r>
            <w:proofErr w:type="spellStart"/>
            <w:r w:rsidRPr="00A66308">
              <w:rPr>
                <w:rFonts w:eastAsia="Times New Roman" w:cstheme="minorHAnsi"/>
                <w:color w:val="000000"/>
                <w:sz w:val="20"/>
                <w:szCs w:val="20"/>
              </w:rPr>
              <w:t>poj</w:t>
            </w:r>
            <w:proofErr w:type="spellEnd"/>
          </w:p>
        </w:tc>
      </w:tr>
      <w:tr w:rsidR="00A66308" w:rsidRPr="00A66308" w14:paraId="1A887905" w14:textId="77777777" w:rsidTr="00310EE1">
        <w:tc>
          <w:tcPr>
            <w:tcW w:w="518" w:type="dxa"/>
            <w:vAlign w:val="center"/>
          </w:tcPr>
          <w:p w14:paraId="0BBEAE78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3088" w:type="dxa"/>
            <w:vAlign w:val="center"/>
          </w:tcPr>
          <w:p w14:paraId="2D37DC28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Stopień ochrony</w:t>
            </w:r>
          </w:p>
        </w:tc>
        <w:tc>
          <w:tcPr>
            <w:tcW w:w="4899" w:type="dxa"/>
            <w:vAlign w:val="center"/>
          </w:tcPr>
          <w:p w14:paraId="5305A49A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IP66</w:t>
            </w:r>
          </w:p>
        </w:tc>
      </w:tr>
      <w:tr w:rsidR="00A66308" w:rsidRPr="00A66308" w14:paraId="241BC017" w14:textId="77777777" w:rsidTr="00310EE1">
        <w:tc>
          <w:tcPr>
            <w:tcW w:w="518" w:type="dxa"/>
            <w:vAlign w:val="center"/>
          </w:tcPr>
          <w:p w14:paraId="00977CD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3088" w:type="dxa"/>
          </w:tcPr>
          <w:p w14:paraId="4E9C737B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Temperatura pracy</w:t>
            </w:r>
          </w:p>
        </w:tc>
        <w:tc>
          <w:tcPr>
            <w:tcW w:w="4899" w:type="dxa"/>
            <w:vAlign w:val="center"/>
          </w:tcPr>
          <w:p w14:paraId="630724CD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-25⁰C do +60⁰C</w:t>
            </w:r>
          </w:p>
        </w:tc>
      </w:tr>
      <w:tr w:rsidR="00A66308" w:rsidRPr="00A66308" w14:paraId="14F2ACF3" w14:textId="77777777" w:rsidTr="00310EE1">
        <w:tc>
          <w:tcPr>
            <w:tcW w:w="518" w:type="dxa"/>
            <w:vAlign w:val="center"/>
          </w:tcPr>
          <w:p w14:paraId="57A4F03F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3088" w:type="dxa"/>
          </w:tcPr>
          <w:p w14:paraId="6DA17C12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Liczba MPPT</w:t>
            </w:r>
          </w:p>
        </w:tc>
        <w:tc>
          <w:tcPr>
            <w:tcW w:w="4899" w:type="dxa"/>
            <w:vAlign w:val="center"/>
          </w:tcPr>
          <w:p w14:paraId="6721C0EA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Min. 10</w:t>
            </w:r>
          </w:p>
        </w:tc>
      </w:tr>
      <w:tr w:rsidR="00A66308" w:rsidRPr="00A66308" w14:paraId="3666A731" w14:textId="77777777" w:rsidTr="00310EE1">
        <w:tc>
          <w:tcPr>
            <w:tcW w:w="518" w:type="dxa"/>
            <w:vAlign w:val="center"/>
          </w:tcPr>
          <w:p w14:paraId="3CE194E2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3088" w:type="dxa"/>
          </w:tcPr>
          <w:p w14:paraId="35197B31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Chłodzenie</w:t>
            </w:r>
          </w:p>
        </w:tc>
        <w:tc>
          <w:tcPr>
            <w:tcW w:w="4899" w:type="dxa"/>
            <w:vAlign w:val="center"/>
          </w:tcPr>
          <w:p w14:paraId="2D97DF84" w14:textId="28051E30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Chłodzenie inteligentne</w:t>
            </w:r>
            <w:r w:rsidR="00C343D4">
              <w:rPr>
                <w:rFonts w:eastAsia="Calibri" w:cstheme="minorHAnsi"/>
                <w:sz w:val="20"/>
                <w:szCs w:val="20"/>
              </w:rPr>
              <w:t xml:space="preserve"> powietrzem</w:t>
            </w:r>
          </w:p>
        </w:tc>
      </w:tr>
      <w:tr w:rsidR="00A66308" w:rsidRPr="00A66308" w14:paraId="3169713D" w14:textId="77777777" w:rsidTr="00310EE1">
        <w:tc>
          <w:tcPr>
            <w:tcW w:w="518" w:type="dxa"/>
            <w:vAlign w:val="center"/>
          </w:tcPr>
          <w:p w14:paraId="1B28CD48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11</w:t>
            </w:r>
          </w:p>
        </w:tc>
        <w:tc>
          <w:tcPr>
            <w:tcW w:w="3088" w:type="dxa"/>
          </w:tcPr>
          <w:p w14:paraId="07580BC4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Zużycie energii nocą</w:t>
            </w:r>
          </w:p>
        </w:tc>
        <w:tc>
          <w:tcPr>
            <w:tcW w:w="4899" w:type="dxa"/>
            <w:vAlign w:val="center"/>
          </w:tcPr>
          <w:p w14:paraId="57C8120D" w14:textId="77777777" w:rsidR="00A66308" w:rsidRPr="00A66308" w:rsidRDefault="00A66308" w:rsidP="00310EE1">
            <w:pPr>
              <w:rPr>
                <w:rFonts w:eastAsia="Calibri"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Max. 3,5 W</w:t>
            </w:r>
          </w:p>
        </w:tc>
      </w:tr>
      <w:tr w:rsidR="00A66308" w:rsidRPr="00A66308" w14:paraId="2AD369A0" w14:textId="77777777" w:rsidTr="00310EE1">
        <w:tc>
          <w:tcPr>
            <w:tcW w:w="518" w:type="dxa"/>
            <w:vAlign w:val="center"/>
          </w:tcPr>
          <w:p w14:paraId="3529F5F2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12</w:t>
            </w:r>
          </w:p>
        </w:tc>
        <w:tc>
          <w:tcPr>
            <w:tcW w:w="3088" w:type="dxa"/>
          </w:tcPr>
          <w:p w14:paraId="25CD150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Inteligentny rozłącznik łańcucha DC</w:t>
            </w:r>
          </w:p>
        </w:tc>
        <w:tc>
          <w:tcPr>
            <w:tcW w:w="4899" w:type="dxa"/>
            <w:vAlign w:val="center"/>
          </w:tcPr>
          <w:p w14:paraId="47ABF499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Tak</w:t>
            </w:r>
          </w:p>
        </w:tc>
      </w:tr>
      <w:tr w:rsidR="00A66308" w:rsidRPr="00A66308" w14:paraId="4B934503" w14:textId="77777777" w:rsidTr="00310EE1">
        <w:tc>
          <w:tcPr>
            <w:tcW w:w="518" w:type="dxa"/>
            <w:vAlign w:val="center"/>
          </w:tcPr>
          <w:p w14:paraId="0B87E303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13</w:t>
            </w:r>
          </w:p>
        </w:tc>
        <w:tc>
          <w:tcPr>
            <w:tcW w:w="3088" w:type="dxa"/>
          </w:tcPr>
          <w:p w14:paraId="771CB34B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Ochronnik AC</w:t>
            </w:r>
          </w:p>
        </w:tc>
        <w:tc>
          <w:tcPr>
            <w:tcW w:w="4899" w:type="dxa"/>
            <w:vAlign w:val="center"/>
          </w:tcPr>
          <w:p w14:paraId="23172FD8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Typ II</w:t>
            </w:r>
          </w:p>
        </w:tc>
      </w:tr>
      <w:tr w:rsidR="00A66308" w:rsidRPr="00A66308" w14:paraId="637DC824" w14:textId="77777777" w:rsidTr="00310EE1">
        <w:tc>
          <w:tcPr>
            <w:tcW w:w="518" w:type="dxa"/>
            <w:vAlign w:val="center"/>
          </w:tcPr>
          <w:p w14:paraId="6BCB723B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14</w:t>
            </w:r>
          </w:p>
        </w:tc>
        <w:tc>
          <w:tcPr>
            <w:tcW w:w="3088" w:type="dxa"/>
          </w:tcPr>
          <w:p w14:paraId="76EA4215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Ochronnik DC</w:t>
            </w:r>
          </w:p>
        </w:tc>
        <w:tc>
          <w:tcPr>
            <w:tcW w:w="4899" w:type="dxa"/>
            <w:vAlign w:val="center"/>
          </w:tcPr>
          <w:p w14:paraId="13F61B30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Typ II</w:t>
            </w:r>
          </w:p>
        </w:tc>
      </w:tr>
      <w:tr w:rsidR="00A66308" w:rsidRPr="00A66308" w14:paraId="4D3D5C3C" w14:textId="77777777" w:rsidTr="00310EE1">
        <w:tc>
          <w:tcPr>
            <w:tcW w:w="518" w:type="dxa"/>
            <w:vAlign w:val="center"/>
          </w:tcPr>
          <w:p w14:paraId="6B7406C2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15</w:t>
            </w:r>
          </w:p>
        </w:tc>
        <w:tc>
          <w:tcPr>
            <w:tcW w:w="3088" w:type="dxa"/>
          </w:tcPr>
          <w:p w14:paraId="5D34401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Certyfikat zgodności z normą EN 50549-1 wraz z załącznikiem z przeprowadzonych testów</w:t>
            </w:r>
          </w:p>
        </w:tc>
        <w:tc>
          <w:tcPr>
            <w:tcW w:w="4899" w:type="dxa"/>
            <w:vAlign w:val="center"/>
          </w:tcPr>
          <w:p w14:paraId="388B25FE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Tak</w:t>
            </w:r>
          </w:p>
        </w:tc>
      </w:tr>
      <w:tr w:rsidR="00A66308" w:rsidRPr="00A66308" w14:paraId="6CA0FAE8" w14:textId="77777777" w:rsidTr="00310EE1">
        <w:tc>
          <w:tcPr>
            <w:tcW w:w="518" w:type="dxa"/>
            <w:vAlign w:val="center"/>
          </w:tcPr>
          <w:p w14:paraId="46085744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16</w:t>
            </w:r>
          </w:p>
        </w:tc>
        <w:tc>
          <w:tcPr>
            <w:tcW w:w="3088" w:type="dxa"/>
          </w:tcPr>
          <w:p w14:paraId="4908B401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Możliwość współpracy z optymalizatorami mocy</w:t>
            </w:r>
          </w:p>
        </w:tc>
        <w:tc>
          <w:tcPr>
            <w:tcW w:w="4899" w:type="dxa"/>
            <w:vAlign w:val="center"/>
          </w:tcPr>
          <w:p w14:paraId="6DEE5E35" w14:textId="77777777" w:rsidR="00A66308" w:rsidRPr="00A66308" w:rsidRDefault="00A66308" w:rsidP="00310EE1">
            <w:pPr>
              <w:rPr>
                <w:rFonts w:cstheme="minorHAnsi"/>
                <w:sz w:val="20"/>
                <w:szCs w:val="20"/>
              </w:rPr>
            </w:pPr>
            <w:r w:rsidRPr="00A66308">
              <w:rPr>
                <w:rFonts w:eastAsia="Calibri" w:cstheme="minorHAnsi"/>
                <w:sz w:val="20"/>
                <w:szCs w:val="20"/>
              </w:rPr>
              <w:t>Tak</w:t>
            </w:r>
          </w:p>
        </w:tc>
      </w:tr>
    </w:tbl>
    <w:p w14:paraId="4740E109" w14:textId="77777777" w:rsidR="00A66308" w:rsidRPr="00253D2E" w:rsidRDefault="00A663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0D4B118" w14:textId="77777777" w:rsidR="00576D08" w:rsidRPr="00253D2E" w:rsidRDefault="00576D08" w:rsidP="00362F7E">
      <w:pPr>
        <w:pStyle w:val="Nagwek3"/>
      </w:pPr>
      <w:r w:rsidRPr="00253D2E">
        <w:t xml:space="preserve">Parametry kabli </w:t>
      </w:r>
      <w:r w:rsidR="0041263B" w:rsidRPr="00253D2E">
        <w:t>DC</w:t>
      </w:r>
      <w:r w:rsidRPr="00253D2E">
        <w:t xml:space="preserve"> </w:t>
      </w:r>
    </w:p>
    <w:p w14:paraId="7179772A" w14:textId="4F171105" w:rsidR="0041263B" w:rsidRPr="00253D2E" w:rsidRDefault="0041263B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Okablowanie w części prądu stałego (pomiędzy panelami fotowoltaicznymi, a falownikami) należy zaprojektować z użyciem przewodów jednożyłowych o przekroju min. 4 mm2 uwzględniając</w:t>
      </w:r>
      <w:r w:rsidR="008B1370">
        <w:rPr>
          <w:rFonts w:asciiTheme="minorHAnsi" w:hAnsiTheme="minorHAnsi" w:cstheme="minorHAnsi"/>
          <w:color w:val="auto"/>
          <w:sz w:val="22"/>
          <w:szCs w:val="22"/>
        </w:rPr>
        <w:t xml:space="preserve"> kryteria </w:t>
      </w:r>
      <w:r w:rsidR="008B1370" w:rsidRPr="002E0644">
        <w:rPr>
          <w:rFonts w:asciiTheme="minorHAnsi" w:hAnsiTheme="minorHAnsi" w:cstheme="minorHAnsi"/>
          <w:color w:val="auto"/>
          <w:sz w:val="22"/>
          <w:szCs w:val="22"/>
        </w:rPr>
        <w:t>doboru przewodów (przede wszystkim obciążalność prądową oraz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spadki napięcia wynikające z długości 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lastRenderedPageBreak/>
        <w:t>zastosowanych przewodów</w:t>
      </w:r>
      <w:r w:rsidR="008B1370" w:rsidRPr="002E064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. Zakończenia przewodów od strony modułów oraz inwerterów należy zaprojektować z użyciem standardowych wtyków zgodnych z MC4.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 Należy 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>Stosować tylko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 jednakowe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 xml:space="preserve"> złącza dobrej jakości, 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jednego z 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>renomowanych producentów (jednakowy typ i producent wtyczki i gniazda)</w:t>
      </w:r>
    </w:p>
    <w:p w14:paraId="5BDD826A" w14:textId="77777777" w:rsidR="0041263B" w:rsidRPr="00253D2E" w:rsidRDefault="0041263B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Parametry okablowania DC:</w:t>
      </w:r>
    </w:p>
    <w:p w14:paraId="5BE0F59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napięcie znamionowe: 0,6/1kV,</w:t>
      </w:r>
    </w:p>
    <w:p w14:paraId="603AC74C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podwójna izolacja</w:t>
      </w:r>
    </w:p>
    <w:p w14:paraId="49FC8AD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przekrój miedzi min. 4mm2</w:t>
      </w:r>
    </w:p>
    <w:p w14:paraId="7867714F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żyła: miedziana, wielodrutowa, giętka wg. EN 60228 kl. 5</w:t>
      </w:r>
    </w:p>
    <w:p w14:paraId="3372D2AB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próba napięciowa: 4kV</w:t>
      </w:r>
    </w:p>
    <w:p w14:paraId="5708C46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izolacja: mieszanka </w:t>
      </w:r>
      <w:proofErr w:type="spellStart"/>
      <w:r w:rsidRPr="00253D2E">
        <w:rPr>
          <w:rFonts w:asciiTheme="minorHAnsi" w:hAnsiTheme="minorHAnsi" w:cstheme="minorHAnsi"/>
        </w:rPr>
        <w:t>bezhalogenowa</w:t>
      </w:r>
      <w:proofErr w:type="spellEnd"/>
    </w:p>
    <w:p w14:paraId="0663C544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powłoka: mieszanka </w:t>
      </w:r>
      <w:proofErr w:type="spellStart"/>
      <w:r w:rsidRPr="00253D2E">
        <w:rPr>
          <w:rFonts w:asciiTheme="minorHAnsi" w:hAnsiTheme="minorHAnsi" w:cstheme="minorHAnsi"/>
        </w:rPr>
        <w:t>bezhalogenowa</w:t>
      </w:r>
      <w:proofErr w:type="spellEnd"/>
      <w:r w:rsidRPr="00253D2E">
        <w:rPr>
          <w:rFonts w:asciiTheme="minorHAnsi" w:hAnsiTheme="minorHAnsi" w:cstheme="minorHAnsi"/>
        </w:rPr>
        <w:t>, odporna na UV, kolor czarny</w:t>
      </w:r>
    </w:p>
    <w:p w14:paraId="3C93825E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temperatura pracy: -40 °C do +90 °C</w:t>
      </w:r>
    </w:p>
    <w:p w14:paraId="01FD20A0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napięcie pracy: DC: </w:t>
      </w:r>
      <w:proofErr w:type="spellStart"/>
      <w:r w:rsidRPr="00253D2E">
        <w:rPr>
          <w:rFonts w:asciiTheme="minorHAnsi" w:hAnsiTheme="minorHAnsi" w:cstheme="minorHAnsi"/>
        </w:rPr>
        <w:t>Uo</w:t>
      </w:r>
      <w:proofErr w:type="spellEnd"/>
      <w:r w:rsidRPr="00253D2E">
        <w:rPr>
          <w:rFonts w:asciiTheme="minorHAnsi" w:hAnsiTheme="minorHAnsi" w:cstheme="minorHAnsi"/>
        </w:rPr>
        <w:t>/U = 0,9kV/1,8kV</w:t>
      </w:r>
    </w:p>
    <w:p w14:paraId="3838DEF5" w14:textId="7CAAAFC2" w:rsidR="00004B60" w:rsidRDefault="0041263B" w:rsidP="00004B60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odporność pojedynczego kabla na rozprzestrzenianie płomienia zgodnie z EN 60332-1</w:t>
      </w:r>
      <w:r w:rsidR="00576D08" w:rsidRPr="00253D2E">
        <w:rPr>
          <w:rFonts w:asciiTheme="minorHAnsi" w:hAnsiTheme="minorHAnsi" w:cstheme="minorHAnsi"/>
        </w:rPr>
        <w:t xml:space="preserve">. </w:t>
      </w:r>
    </w:p>
    <w:p w14:paraId="5E2122E9" w14:textId="77777777" w:rsidR="00384979" w:rsidRDefault="00384979" w:rsidP="00384979">
      <w:pPr>
        <w:pStyle w:val="punktor"/>
        <w:numPr>
          <w:ilvl w:val="0"/>
          <w:numId w:val="0"/>
        </w:numPr>
        <w:spacing w:line="276" w:lineRule="auto"/>
        <w:ind w:left="720"/>
        <w:rPr>
          <w:rFonts w:asciiTheme="minorHAnsi" w:hAnsiTheme="minorHAnsi" w:cstheme="minorHAnsi"/>
        </w:rPr>
      </w:pPr>
    </w:p>
    <w:p w14:paraId="147B27B5" w14:textId="5D7D5991" w:rsidR="00004B60" w:rsidRPr="00384979" w:rsidRDefault="00384979" w:rsidP="00004B60">
      <w:pPr>
        <w:pStyle w:val="punktor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384979">
        <w:rPr>
          <w:rFonts w:asciiTheme="minorHAnsi" w:hAnsiTheme="minorHAnsi" w:cstheme="minorHAnsi"/>
          <w:b/>
          <w:bCs/>
        </w:rPr>
        <w:t>4</w:t>
      </w:r>
      <w:r w:rsidR="00004B60" w:rsidRPr="00384979">
        <w:rPr>
          <w:rFonts w:asciiTheme="minorHAnsi" w:hAnsiTheme="minorHAnsi" w:cstheme="minorHAnsi"/>
          <w:b/>
          <w:bCs/>
        </w:rPr>
        <w:t>.2.5 Parametry telemechaniki i układu sterowania</w:t>
      </w:r>
    </w:p>
    <w:p w14:paraId="029FF26C" w14:textId="4858F7E9" w:rsidR="00004B60" w:rsidRPr="00004B60" w:rsidRDefault="00004B60" w:rsidP="00303141">
      <w:pPr>
        <w:pStyle w:val="punktor"/>
        <w:numPr>
          <w:ilvl w:val="0"/>
          <w:numId w:val="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zastosować komponenty główne (analizator, sterownik polowy, wyłącznik, moduł komunikacyjny) umożliwiające realizację warunków przyłączeniowych wydanych i uzgodnionych z OSD. W ramach realizacji układu sterowania należy zapewnić integrację istniejącej instalacji fotowoltaicznej z budowaną oraz pełne sterowanie zgodnie z wytycznymi OSD. </w:t>
      </w:r>
    </w:p>
    <w:p w14:paraId="1C9B5BFF" w14:textId="77777777" w:rsidR="0079415C" w:rsidRPr="00253D2E" w:rsidRDefault="0079415C" w:rsidP="00362F7E">
      <w:pPr>
        <w:pStyle w:val="Nagwek2"/>
      </w:pPr>
      <w:r w:rsidRPr="00253D2E">
        <w:t xml:space="preserve">Wymagania dotyczące warunków wykonania i odbioru robót budowlanych. </w:t>
      </w:r>
    </w:p>
    <w:p w14:paraId="0F25069A" w14:textId="77777777" w:rsidR="0079415C" w:rsidRPr="00253D2E" w:rsidRDefault="0079415C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7B07EE" w14:textId="77777777" w:rsidR="0079415C" w:rsidRPr="00253D2E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materiałów budowlanych i urządzeń. </w:t>
      </w:r>
    </w:p>
    <w:p w14:paraId="7CEC01F6" w14:textId="633243B3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Wszystkie materiały, wyroby i urządzenia przeznaczone do wykorzystania w ramach prowadzonej inwestycji muszą być fabrycznie nowe, pierwszej klasy jakości, wolne od wad fabrycznych, posiadające odpowiednie atesty i deklaracje </w:t>
      </w:r>
      <w:r w:rsidR="00814928">
        <w:rPr>
          <w:rFonts w:asciiTheme="minorHAnsi" w:hAnsiTheme="minorHAnsi" w:cstheme="minorHAnsi"/>
          <w:color w:val="auto"/>
          <w:sz w:val="22"/>
          <w:szCs w:val="22"/>
        </w:rPr>
        <w:t xml:space="preserve">właściwości użytkowych </w:t>
      </w:r>
      <w:r w:rsidR="00C30C3A">
        <w:rPr>
          <w:rFonts w:asciiTheme="minorHAnsi" w:hAnsiTheme="minorHAnsi" w:cstheme="minorHAnsi"/>
          <w:color w:val="auto"/>
          <w:sz w:val="22"/>
          <w:szCs w:val="22"/>
        </w:rPr>
        <w:t>oraz być dopuszczone do obrotu na terenie Unii Europejskiej lub Polski</w:t>
      </w:r>
      <w:r w:rsidR="00C30C3A" w:rsidRPr="00253D2E" w:rsidDel="00C30C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51425AB" w14:textId="77777777" w:rsidR="002D2F35" w:rsidRPr="00253D2E" w:rsidRDefault="002D2F35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F5C8CA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>Wymagania dotyczące sprz</w:t>
      </w:r>
      <w:r w:rsidRPr="00406F09">
        <w:rPr>
          <w:rFonts w:asciiTheme="minorHAnsi" w:hAnsiTheme="minorHAnsi" w:cstheme="minorHAnsi"/>
          <w:b/>
          <w:bCs/>
          <w:color w:val="auto"/>
          <w:sz w:val="22"/>
          <w:szCs w:val="22"/>
        </w:rPr>
        <w:t>ę</w:t>
      </w: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tu. </w:t>
      </w:r>
    </w:p>
    <w:p w14:paraId="2024EC04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używania jedynie takiego sprzętu, który nie spowoduje niekorzystnego wpływu na jakość wykonywanych robót. Sprzęt, będący własnością Wykonawcy lub wynajęty do wykonania robót, ma być utrzymywany w dobrym stanie i gotowości do pracy. </w:t>
      </w:r>
    </w:p>
    <w:p w14:paraId="6EE36F5D" w14:textId="77777777" w:rsidR="0082725F" w:rsidRPr="00253D2E" w:rsidRDefault="0082725F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63E5AE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transportu. </w:t>
      </w:r>
    </w:p>
    <w:p w14:paraId="426F4F0E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stosowania jedynie takich środków transportu, które nie wpłyną niekorzystnie na jakość wykonywanych robót i właściwości przewożonych materiałów. Materiały i sprzęt mogą być przewożone dowolnymi środkami transportu, w sposób zabezpieczający je przed uszkodzeniem. </w:t>
      </w:r>
    </w:p>
    <w:p w14:paraId="433895E4" w14:textId="77777777" w:rsidR="002D2F35" w:rsidRPr="00253D2E" w:rsidRDefault="002D2F35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DB2271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wykonania robót. </w:t>
      </w:r>
    </w:p>
    <w:p w14:paraId="2DC5485B" w14:textId="0C5563BD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za prowadzenie robót zgodnie z umową, jakość zastosowanych materiałów i wykonywanych robót, zgodność z dokumentacją projektową, </w:t>
      </w:r>
      <w:r w:rsidR="00BA663A" w:rsidRPr="002E0644">
        <w:rPr>
          <w:rFonts w:asciiTheme="minorHAnsi" w:hAnsiTheme="minorHAnsi" w:cstheme="minorHAnsi"/>
          <w:color w:val="auto"/>
          <w:sz w:val="22"/>
          <w:szCs w:val="22"/>
        </w:rPr>
        <w:t>zaakceptowanym przez Zamawiającego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harmonogramem robót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663A">
        <w:rPr>
          <w:rFonts w:asciiTheme="minorHAnsi" w:hAnsiTheme="minorHAnsi" w:cstheme="minorHAnsi"/>
          <w:color w:val="auto"/>
          <w:sz w:val="22"/>
          <w:szCs w:val="22"/>
        </w:rPr>
        <w:t xml:space="preserve">stworzonym przez Wykonawcę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oraz poleceniami Inspektora. </w:t>
      </w:r>
    </w:p>
    <w:p w14:paraId="047595EA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Następstwa jakiegokolwiek błędu w pracach, spowodowane przez Wykonawcę zostaną przez niego poprawione na własny koszt. Polecenia Inspektora będą wykonywane nie później niż w czasie przez niego wyznaczonym, po ich otrzymaniu przez Wykonawcę, pod groźbą zatrzymania robót. </w:t>
      </w:r>
    </w:p>
    <w:p w14:paraId="2E04F718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 trakcie wykonywania prac należy przestrzegać aktualnych przepisów BHP i odpowiednio zabezpieczyć wykonywanie prac. Wszelkie roboty budowlane należy wykonać zgodnie z dokumentacją oraz warunkami technicznymi wykonywania i odbioru robót budowlanych. </w:t>
      </w:r>
    </w:p>
    <w:p w14:paraId="0F881955" w14:textId="77777777" w:rsidR="008D707D" w:rsidRPr="00253D2E" w:rsidRDefault="008D707D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407B89" w14:textId="77777777" w:rsidR="00576D08" w:rsidRPr="00253D2E" w:rsidRDefault="00576D08" w:rsidP="00362F7E">
      <w:pPr>
        <w:pStyle w:val="Nagwek2"/>
      </w:pPr>
      <w:r w:rsidRPr="00253D2E">
        <w:t xml:space="preserve">Zakres </w:t>
      </w:r>
      <w:r w:rsidR="00B412CF" w:rsidRPr="00253D2E">
        <w:t>poszczególnych prac</w:t>
      </w:r>
      <w:r w:rsidRPr="00253D2E">
        <w:t xml:space="preserve">: </w:t>
      </w:r>
    </w:p>
    <w:p w14:paraId="0BD036AD" w14:textId="77777777" w:rsidR="00900612" w:rsidRPr="00253D2E" w:rsidRDefault="00900612" w:rsidP="00D93294">
      <w:pPr>
        <w:jc w:val="both"/>
      </w:pPr>
      <w:r w:rsidRPr="00253D2E">
        <w:t>Zamawiający zobowiązany jest udostępnić Wykonawcy odpłatny dostęp do wszelkich mediów niezbędnych do prawidłowego wykonania zadania (woda, energia elektryczna) oraz umożliwi Wykonawcy dostęp do miejsc montażu instalacji. Dostawa materiałów, urządzeń i sprzętu potrzebnego do prowadzenia robót należy w całości do Wykonawcy.</w:t>
      </w:r>
    </w:p>
    <w:p w14:paraId="4DCE40B8" w14:textId="77777777" w:rsidR="00576D08" w:rsidRPr="00253D2E" w:rsidRDefault="00576D08" w:rsidP="00362F7E">
      <w:pPr>
        <w:pStyle w:val="Nagwek3"/>
      </w:pPr>
      <w:r w:rsidRPr="00253D2E">
        <w:t xml:space="preserve">Zakres prac instalacyjnych obejmuje: </w:t>
      </w:r>
    </w:p>
    <w:p w14:paraId="7C95C3AF" w14:textId="77777777" w:rsidR="00576D08" w:rsidRPr="00253D2E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80FF8C" w14:textId="149E3FEF" w:rsidR="00576D08" w:rsidRPr="00253D2E" w:rsidRDefault="00E0323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budowę konstrukcji wsporczych dla modułów fotowoltaicznych uwzględniającą specyfikę miejsca montażu (</w:t>
      </w:r>
      <w:r w:rsidR="00C343D4">
        <w:rPr>
          <w:rFonts w:asciiTheme="minorHAnsi" w:hAnsiTheme="minorHAnsi" w:cstheme="minorHAnsi"/>
          <w:color w:val="auto"/>
          <w:sz w:val="22"/>
          <w:szCs w:val="22"/>
        </w:rPr>
        <w:t>dach</w:t>
      </w:r>
      <w:r>
        <w:rPr>
          <w:rFonts w:asciiTheme="minorHAnsi" w:hAnsiTheme="minorHAnsi" w:cstheme="minorHAnsi"/>
          <w:color w:val="auto"/>
          <w:sz w:val="22"/>
          <w:szCs w:val="22"/>
        </w:rPr>
        <w:t>) oraz warunki środowiskowe na danym obiekcie</w:t>
      </w:r>
      <w:r w:rsidDel="00E032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7D851C9" w14:textId="23500FE3" w:rsidR="00576D08" w:rsidRPr="00253D2E" w:rsidRDefault="00576D08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montaż </w:t>
      </w:r>
      <w:r w:rsidR="00E0323D">
        <w:rPr>
          <w:rFonts w:asciiTheme="minorHAnsi" w:hAnsiTheme="minorHAnsi" w:cstheme="minorHAnsi"/>
          <w:color w:val="auto"/>
          <w:sz w:val="22"/>
          <w:szCs w:val="22"/>
        </w:rPr>
        <w:t>modułów fotowoltaicznych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0C66124" w14:textId="0B3343E4" w:rsidR="001B11FD" w:rsidRPr="00253D2E" w:rsidRDefault="001B11F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montaż </w:t>
      </w:r>
      <w:r w:rsidR="00ED3C1B" w:rsidRPr="00253D2E">
        <w:rPr>
          <w:rFonts w:asciiTheme="minorHAnsi" w:hAnsiTheme="minorHAnsi" w:cstheme="minorHAnsi"/>
          <w:color w:val="auto"/>
          <w:sz w:val="22"/>
          <w:szCs w:val="22"/>
        </w:rPr>
        <w:t>falownik</w:t>
      </w:r>
      <w:r w:rsidR="00ED3C1B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ED3C1B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wraz z zabezpieczeniami</w:t>
      </w:r>
      <w:r w:rsidR="00B412CF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elektrycznymi strony DC oraz AC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0323D">
        <w:rPr>
          <w:rFonts w:asciiTheme="minorHAnsi" w:hAnsiTheme="minorHAnsi" w:cstheme="minorHAnsi"/>
          <w:color w:val="auto"/>
          <w:sz w:val="22"/>
          <w:szCs w:val="22"/>
        </w:rPr>
        <w:t xml:space="preserve"> w miejscach uzgodnionych z Zamawiającym i gwarantujących w miarę możliwości uniknięcie wprowadzenia przewodów DC do budynków</w:t>
      </w:r>
    </w:p>
    <w:p w14:paraId="04B9116B" w14:textId="398EAAC0" w:rsidR="00E0323D" w:rsidRDefault="00E0323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6C0E">
        <w:rPr>
          <w:rFonts w:asciiTheme="minorHAnsi" w:hAnsiTheme="minorHAnsi" w:cstheme="minorHAnsi"/>
          <w:color w:val="auto"/>
          <w:sz w:val="22"/>
          <w:szCs w:val="22"/>
        </w:rPr>
        <w:t>ułożenie tras kablowych oraz komunikacyjnych wraz 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>wykonanie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 xml:space="preserve"> przejść kablowych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 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>zabezpieczenie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075B42C" w14:textId="20E29A4A" w:rsidR="00E0323D" w:rsidRDefault="00E0323D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dostawa i montaż okablowania DC i AC do podłączenia paneli PV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 instalacją obiektu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99FDA8D" w14:textId="2CE823B3" w:rsidR="001A3E71" w:rsidRPr="00253D2E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zabudowę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rozdzielnic PV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58962BE" w14:textId="7E8DE3C2" w:rsidR="00576D08" w:rsidRPr="00253D2E" w:rsidRDefault="00E0323D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podłączenia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dostarczanych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rozdzielnic AC </w:t>
      </w:r>
      <w:r>
        <w:rPr>
          <w:rFonts w:asciiTheme="minorHAnsi" w:hAnsiTheme="minorHAnsi" w:cstheme="minorHAnsi"/>
          <w:color w:val="auto"/>
          <w:sz w:val="22"/>
          <w:szCs w:val="22"/>
        </w:rPr>
        <w:t>z instalacją wewnątrz obiektową Zamawiającego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2D5C20" w14:textId="114F378F" w:rsidR="00576D08" w:rsidRPr="001A3E71" w:rsidRDefault="00576D08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31B">
        <w:rPr>
          <w:rFonts w:asciiTheme="minorHAnsi" w:hAnsiTheme="minorHAnsi" w:cstheme="minorHAnsi"/>
          <w:sz w:val="22"/>
          <w:szCs w:val="22"/>
        </w:rPr>
        <w:t>modernizacja</w:t>
      </w:r>
      <w:r w:rsidR="001A3E7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w wymaganym zakresie</w:t>
      </w:r>
      <w:r w:rsidRPr="00B7531B">
        <w:rPr>
          <w:rFonts w:asciiTheme="minorHAnsi" w:hAnsiTheme="minorHAnsi" w:cstheme="minorHAnsi"/>
          <w:sz w:val="22"/>
          <w:szCs w:val="22"/>
        </w:rPr>
        <w:t xml:space="preserve"> rozdzielnic elektryczn</w:t>
      </w:r>
      <w:r w:rsidR="00C30C3A" w:rsidRPr="00B7531B">
        <w:rPr>
          <w:rFonts w:asciiTheme="minorHAnsi" w:hAnsiTheme="minorHAnsi" w:cstheme="minorHAnsi"/>
          <w:sz w:val="22"/>
          <w:szCs w:val="22"/>
        </w:rPr>
        <w:t>ych</w:t>
      </w:r>
      <w:r w:rsidRPr="00B7531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D33FB0F" w14:textId="1A0196FE" w:rsidR="00B412CF" w:rsidRDefault="00F45DC6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zabudowę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>układ</w:t>
      </w:r>
      <w:r w:rsidR="001B11FD" w:rsidRPr="00253D2E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automatyki, </w:t>
      </w:r>
      <w:r w:rsidR="009B3D48">
        <w:rPr>
          <w:rFonts w:asciiTheme="minorHAnsi" w:hAnsiTheme="minorHAnsi" w:cstheme="minorHAnsi"/>
          <w:color w:val="auto"/>
          <w:sz w:val="22"/>
          <w:szCs w:val="22"/>
        </w:rPr>
        <w:t>telemechaniki</w:t>
      </w:r>
    </w:p>
    <w:p w14:paraId="7692D630" w14:textId="22728356" w:rsidR="00584ADC" w:rsidRPr="00253D2E" w:rsidRDefault="00584ADC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włączenie w układ sterowania istniejącej instalacji fotowoltaicznej zgodnie z uzyskanymi i uzgodnionymi warunkami przyłączeniowymi</w:t>
      </w:r>
    </w:p>
    <w:p w14:paraId="1E7438CB" w14:textId="77777777" w:rsidR="001A3E71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instalacji ochrony przeciwprzepięciowej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w standardzie min. T1+T2 i jakości zgodnej z przyjętą na obiektach Zamawiającego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BB393EB" w14:textId="77777777" w:rsidR="001A3E71" w:rsidRPr="007A4C38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4C38">
        <w:rPr>
          <w:rFonts w:asciiTheme="minorHAnsi" w:hAnsiTheme="minorHAnsi" w:cstheme="minorHAnsi"/>
          <w:color w:val="auto"/>
          <w:sz w:val="22"/>
          <w:szCs w:val="22"/>
        </w:rPr>
        <w:t>zaprojektowanie i wykonanie stosownych zabezpieczeń przeciwporażeniowych oraz przeciwpożarowych projektowanych obwodów (w tym wyłącznika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p.poż instalacji PV) zgodnie z </w:t>
      </w:r>
      <w:r w:rsidRPr="007A4C38">
        <w:rPr>
          <w:rFonts w:asciiTheme="minorHAnsi" w:hAnsiTheme="minorHAnsi" w:cstheme="minorHAnsi"/>
          <w:color w:val="auto"/>
          <w:sz w:val="22"/>
          <w:szCs w:val="22"/>
        </w:rPr>
        <w:t xml:space="preserve">obowiązującymi normami, przepisami i zasadami wiedzy technicznej oraz w standardzie panującym na obiekcie Zamawiającego </w:t>
      </w:r>
    </w:p>
    <w:p w14:paraId="633E85D8" w14:textId="62084881" w:rsidR="001A3E71" w:rsidRPr="00253D2E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montaż instalacji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odgromowej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 wartości rezystancji uziemienia &lt;=</w:t>
      </w:r>
      <w:r w:rsidR="00C343D4">
        <w:rPr>
          <w:rFonts w:asciiTheme="minorHAnsi" w:hAnsiTheme="minorHAnsi" w:cstheme="minorHAnsi"/>
          <w:color w:val="auto"/>
          <w:sz w:val="22"/>
          <w:szCs w:val="22"/>
        </w:rPr>
        <w:t>10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9013A">
        <w:rPr>
          <w:rFonts w:asciiTheme="minorHAnsi" w:hAnsiTheme="minorHAnsi" w:cstheme="minorHAnsi"/>
          <w:color w:val="auto"/>
          <w:sz w:val="22"/>
          <w:szCs w:val="22"/>
        </w:rPr>
        <w:t>Ω</w:t>
      </w:r>
    </w:p>
    <w:p w14:paraId="5F838B18" w14:textId="77777777" w:rsidR="00312E82" w:rsidRPr="00253D2E" w:rsidRDefault="00312E82" w:rsidP="00C703A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7C0291" w14:textId="77777777" w:rsidR="00312E82" w:rsidRPr="00253D2E" w:rsidRDefault="00312E82" w:rsidP="00362F7E">
      <w:pPr>
        <w:pStyle w:val="Nagwek3"/>
      </w:pPr>
      <w:r w:rsidRPr="00253D2E">
        <w:t>Zakres pozostałych prac obejmuje:</w:t>
      </w:r>
    </w:p>
    <w:p w14:paraId="6F900F84" w14:textId="77777777" w:rsidR="00B51489" w:rsidRDefault="00312E8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wykonanie prób instalacji oraz sprawdzających prawidłowe działanie aparatury,</w:t>
      </w:r>
    </w:p>
    <w:p w14:paraId="347B5ABB" w14:textId="2F3154B8" w:rsidR="00312E82" w:rsidRPr="00B7531B" w:rsidRDefault="00B51489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>Wykonanie pomiarów</w:t>
      </w:r>
      <w:r w:rsidR="00FB0388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i badań</w:t>
      </w:r>
      <w:r w:rsidR="00312E82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547A8B" w14:textId="77777777" w:rsidR="00312E82" w:rsidRPr="00253D2E" w:rsidRDefault="00312E82" w:rsidP="00253D2E">
      <w:pPr>
        <w:pStyle w:val="Default"/>
        <w:numPr>
          <w:ilvl w:val="0"/>
          <w:numId w:val="33"/>
        </w:numPr>
        <w:spacing w:after="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uruchomienie układu i regulacje, </w:t>
      </w:r>
    </w:p>
    <w:p w14:paraId="4FFF1BFE" w14:textId="77777777" w:rsidR="00C12FF2" w:rsidRDefault="00312E8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szkolenie obsługi</w:t>
      </w:r>
    </w:p>
    <w:p w14:paraId="72EE12B1" w14:textId="52DD0DE9" w:rsidR="00312E82" w:rsidRDefault="00C12FF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Przygotowanie dokumentacji powykonawczej</w:t>
      </w:r>
      <w:r w:rsidR="00312E82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B060A1" w14:textId="77777777" w:rsidR="008C009F" w:rsidRDefault="008C009F" w:rsidP="008C009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5BF6AA" w14:textId="4BFA4EDD" w:rsidR="008C009F" w:rsidRPr="00253D2E" w:rsidRDefault="008C009F" w:rsidP="008C009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009F">
        <w:rPr>
          <w:rFonts w:asciiTheme="minorHAnsi" w:hAnsiTheme="minorHAnsi" w:cstheme="minorHAnsi"/>
          <w:color w:val="auto"/>
          <w:sz w:val="22"/>
          <w:szCs w:val="22"/>
        </w:rPr>
        <w:t>Wykonawca powinien zapewnić integrację monitoringu przedmiotu zamówienia z monitoringiem istniejącej instalacji fotowoltaicznej.</w:t>
      </w:r>
    </w:p>
    <w:p w14:paraId="324FF53B" w14:textId="77777777" w:rsidR="00F03719" w:rsidRPr="00253D2E" w:rsidRDefault="00F03719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7FA5AF" w14:textId="77777777" w:rsidR="00576D08" w:rsidRPr="00253D2E" w:rsidRDefault="00576D08" w:rsidP="00362F7E">
      <w:pPr>
        <w:pStyle w:val="Nagwek2"/>
      </w:pPr>
      <w:bookmarkStart w:id="0" w:name="_Hlk179529732"/>
      <w:r w:rsidRPr="00253D2E">
        <w:t xml:space="preserve">Wymagania dotyczące badań i odbioru robót budowlanych. </w:t>
      </w:r>
    </w:p>
    <w:p w14:paraId="7C040ED3" w14:textId="77777777" w:rsidR="00576D08" w:rsidRDefault="00576D08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za pełną kontrolę robót i jakość materiałów oraz zapewnia odpowiedni system kontroli. W przypadku, gdy normy nie obejmują jakiegoś badania, należy stosować wytyczne krajowe lub inne procedury zaakceptowane przez Inwestora. Przed przystąpieniem do pomiarów i badań Wykonawca powiadomi Inspektora o rodzaju, miejscu i terminie badania, a wyniki pomiarów i badań przedstawi na piśmie do akceptacji. Wszystkie koszty związane z organizowaniem i prowadzeniem badań materiałów i robót ponosi Wykonawca. </w:t>
      </w:r>
    </w:p>
    <w:p w14:paraId="6D68219E" w14:textId="77777777" w:rsidR="00FB0388" w:rsidRDefault="00FB0388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F1CCF" w14:textId="36E8C998" w:rsidR="00FB0388" w:rsidRDefault="00FB0388" w:rsidP="00D93294">
      <w:pPr>
        <w:pStyle w:val="Default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Procedury weryfikacji jakości i bezpieczeństwa systemów PV powinny być zgodne z zaleceniami normy EN 62446: Systemy fotowoltaiczne przyłączone do sieci elektrycznej – Minimalne wymagania dotyczące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lastRenderedPageBreak/>
        <w:t>dokumentacji systemu, badań rozruchowych i kontroli. Jako pierwsze wykonuje się oględziny instalacji DC (procedury znajdujące się w zapisach normy PN-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EN 62446-1), natomiast podstawą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oględzin instalacji AC są wytyczne normy PN-HD 60364-6. Bazując na dokumentacji projektowej instalacji fotowoltaicznej, powinno się sprawdzić czy założone param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etry pracy paneli faktycznie są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osiągane. Pomiary należy wykonywać zgodnie z normą PN-EN 62446</w:t>
      </w:r>
    </w:p>
    <w:p w14:paraId="1F8C78EF" w14:textId="77777777" w:rsidR="001A3E71" w:rsidRDefault="001A3E71" w:rsidP="00D93294">
      <w:pPr>
        <w:pStyle w:val="Default"/>
        <w:jc w:val="both"/>
        <w:rPr>
          <w:rFonts w:cstheme="minorHAnsi"/>
          <w:sz w:val="22"/>
          <w:szCs w:val="22"/>
        </w:rPr>
      </w:pPr>
    </w:p>
    <w:p w14:paraId="6B081AE0" w14:textId="2AC625BD" w:rsidR="001A3E71" w:rsidRDefault="001A3E71" w:rsidP="00D93294">
      <w:pPr>
        <w:pStyle w:val="Default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szczególności należy wykonać następujące pomiary:</w:t>
      </w:r>
    </w:p>
    <w:p w14:paraId="5FA21B5B" w14:textId="77442352" w:rsidR="001A3E71" w:rsidRPr="00B7531B" w:rsidRDefault="000C6E7B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</w:t>
      </w:r>
      <w:r w:rsidR="001A3E7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stronie prądu przemiennego: </w:t>
      </w:r>
    </w:p>
    <w:p w14:paraId="71CC4358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napięć na kolejnych fazach, </w:t>
      </w:r>
    </w:p>
    <w:p w14:paraId="2B4D4497" w14:textId="57D3E1FC" w:rsidR="001A3E71" w:rsidRPr="00B7531B" w:rsidRDefault="00984C9D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pomiary </w:t>
      </w:r>
      <w:r w:rsidR="001A3E7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ciągłości przewodów, </w:t>
      </w:r>
    </w:p>
    <w:p w14:paraId="1E9C84B3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 rezystancji izolacji, </w:t>
      </w:r>
    </w:p>
    <w:p w14:paraId="51F34345" w14:textId="25BFC94D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 impedancji pętli zwarcia i skuteczności przeciwporażeniowej. </w:t>
      </w:r>
    </w:p>
    <w:p w14:paraId="6335E15F" w14:textId="676786FC" w:rsidR="001A3E71" w:rsidRPr="00B7531B" w:rsidRDefault="001A3E71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6E7B">
        <w:rPr>
          <w:rFonts w:asciiTheme="minorHAnsi" w:hAnsiTheme="minorHAnsi" w:cstheme="minorHAnsi"/>
          <w:color w:val="auto"/>
          <w:sz w:val="22"/>
          <w:szCs w:val="22"/>
        </w:rPr>
        <w:t>Po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stronie prądu stałego: </w:t>
      </w:r>
    </w:p>
    <w:p w14:paraId="47A46922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sprawdzenie polaryzacji, </w:t>
      </w:r>
    </w:p>
    <w:p w14:paraId="12A4D7F2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napięć jałowych na poszczególnych łańcuchach, </w:t>
      </w:r>
    </w:p>
    <w:p w14:paraId="385B0B01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rezystancji izolacji, </w:t>
      </w:r>
    </w:p>
    <w:p w14:paraId="6C7A588A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termowizyjne </w:t>
      </w:r>
    </w:p>
    <w:p w14:paraId="0EA27FD5" w14:textId="3D20903B" w:rsidR="001A3E71" w:rsidRPr="00303141" w:rsidRDefault="001A3E71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>Pomiary rezystancji uziemienia</w:t>
      </w:r>
    </w:p>
    <w:p w14:paraId="2C6DA043" w14:textId="77777777" w:rsidR="00640B8F" w:rsidRPr="00303141" w:rsidRDefault="00D910CA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Pomiar ciągłości połączeń wyrównawczych pomiędzy GSU a </w:t>
      </w:r>
      <w:r w:rsidR="00640B8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AE1B50E" w14:textId="77777777" w:rsidR="00640B8F" w:rsidRPr="00607A79" w:rsidRDefault="00640B8F" w:rsidP="00607A79">
      <w:pPr>
        <w:pStyle w:val="Default"/>
        <w:spacing w:after="73"/>
        <w:ind w:left="720"/>
        <w:jc w:val="both"/>
        <w:rPr>
          <w:rFonts w:cstheme="minorHAnsi"/>
          <w:sz w:val="22"/>
          <w:szCs w:val="22"/>
          <w:lang w:val="de-DE"/>
        </w:rPr>
      </w:pPr>
      <w:r w:rsidRPr="00607A79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a. </w:t>
      </w:r>
      <w:r w:rsidR="00D910CA" w:rsidRPr="00607A79">
        <w:rPr>
          <w:rFonts w:asciiTheme="minorHAnsi" w:hAnsiTheme="minorHAnsi" w:cstheme="minorHAnsi"/>
          <w:color w:val="auto"/>
          <w:sz w:val="22"/>
          <w:szCs w:val="22"/>
          <w:lang w:val="de-DE"/>
        </w:rPr>
        <w:t>SPD D</w:t>
      </w:r>
      <w:r w:rsidRPr="00607A79">
        <w:rPr>
          <w:rFonts w:asciiTheme="minorHAnsi" w:hAnsiTheme="minorHAnsi" w:cstheme="minorHAnsi"/>
          <w:color w:val="auto"/>
          <w:sz w:val="22"/>
          <w:szCs w:val="22"/>
          <w:lang w:val="de-DE"/>
        </w:rPr>
        <w:t>C</w:t>
      </w:r>
    </w:p>
    <w:p w14:paraId="7E93F731" w14:textId="34126BDD" w:rsidR="00D910CA" w:rsidRPr="00607A79" w:rsidRDefault="00640B8F" w:rsidP="00640B8F">
      <w:pPr>
        <w:pStyle w:val="Default"/>
        <w:spacing w:after="73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 w:rsidRPr="00607A79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b. </w:t>
      </w:r>
      <w:r w:rsidR="00D910CA" w:rsidRPr="00607A79">
        <w:rPr>
          <w:rFonts w:asciiTheme="minorHAnsi" w:hAnsiTheme="minorHAnsi" w:cstheme="minorHAnsi"/>
          <w:color w:val="auto"/>
          <w:sz w:val="22"/>
          <w:szCs w:val="22"/>
          <w:lang w:val="de-DE"/>
        </w:rPr>
        <w:t>SPD AC</w:t>
      </w:r>
    </w:p>
    <w:p w14:paraId="4C5A95A8" w14:textId="087ED73B" w:rsidR="00640B8F" w:rsidRDefault="00640B8F" w:rsidP="00640B8F">
      <w:pPr>
        <w:pStyle w:val="Default"/>
        <w:spacing w:after="73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c. obudową falownika</w:t>
      </w:r>
    </w:p>
    <w:p w14:paraId="74D71F5C" w14:textId="30974E56" w:rsidR="00640B8F" w:rsidRDefault="00640B8F" w:rsidP="00607A79">
      <w:pPr>
        <w:pStyle w:val="Default"/>
        <w:spacing w:after="73"/>
        <w:ind w:left="720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d. konstrukcją</w:t>
      </w:r>
    </w:p>
    <w:p w14:paraId="1F8ECDD3" w14:textId="3887235D" w:rsidR="00DD071A" w:rsidRPr="00597A1F" w:rsidRDefault="00DD071A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Inne pomiary wymagane stosownymi przepisami prawa i normami</w:t>
      </w:r>
    </w:p>
    <w:bookmarkEnd w:id="0"/>
    <w:p w14:paraId="376646D3" w14:textId="77777777" w:rsidR="00597A1F" w:rsidRPr="00B7531B" w:rsidRDefault="00597A1F" w:rsidP="00597A1F">
      <w:pPr>
        <w:pStyle w:val="Default"/>
        <w:spacing w:after="73"/>
        <w:ind w:left="720"/>
        <w:jc w:val="both"/>
        <w:rPr>
          <w:rFonts w:cstheme="minorHAnsi"/>
          <w:sz w:val="22"/>
          <w:szCs w:val="22"/>
        </w:rPr>
      </w:pPr>
    </w:p>
    <w:p w14:paraId="06781821" w14:textId="77777777" w:rsidR="00597A1F" w:rsidRPr="00253D2E" w:rsidRDefault="00597A1F" w:rsidP="00362F7E">
      <w:pPr>
        <w:pStyle w:val="Nagwek2"/>
      </w:pPr>
      <w:r w:rsidRPr="00253D2E">
        <w:t>Wymagania dotyczące szkolen</w:t>
      </w:r>
      <w:r w:rsidRPr="00253D2E">
        <w:rPr>
          <w:rStyle w:val="Nagwek2Znak"/>
          <w:b/>
        </w:rPr>
        <w:t>i</w:t>
      </w:r>
      <w:r w:rsidRPr="00253D2E">
        <w:t xml:space="preserve">a obsługi </w:t>
      </w:r>
    </w:p>
    <w:p w14:paraId="48425BBE" w14:textId="77777777" w:rsidR="00597A1F" w:rsidRPr="00253D2E" w:rsidRDefault="00597A1F" w:rsidP="00597A1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C652E1" w14:textId="77777777" w:rsidR="00597A1F" w:rsidRPr="009D127D" w:rsidRDefault="00597A1F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Szkolenie obsługi ma na celu zapoznanie pracowników Zamawiającego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 zamontowanymi urządzeniami i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instalacjami i przyswojeniem przez nich zasad poprawnej i bezpiecznej eksploatacji i konserwacji.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Wykonawca zorganizuje szkolenie dla obsługi przed przekazaniem wybudowanej instalacji do eksploatacji. </w:t>
      </w:r>
    </w:p>
    <w:p w14:paraId="26342984" w14:textId="77777777" w:rsidR="0082725F" w:rsidRPr="00253D2E" w:rsidRDefault="0082725F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9B634" w14:textId="77777777" w:rsidR="00576D08" w:rsidRPr="00253D2E" w:rsidRDefault="00576D08" w:rsidP="00362F7E">
      <w:pPr>
        <w:pStyle w:val="Nagwek2"/>
      </w:pPr>
      <w:r w:rsidRPr="00253D2E">
        <w:t xml:space="preserve">Odbiory </w:t>
      </w:r>
    </w:p>
    <w:p w14:paraId="4B848DBA" w14:textId="77777777" w:rsidR="00576D08" w:rsidRPr="00253D2E" w:rsidRDefault="00576D08" w:rsidP="00362F7E">
      <w:pPr>
        <w:pStyle w:val="Nagwek3"/>
      </w:pPr>
      <w:r w:rsidRPr="00253D2E">
        <w:t xml:space="preserve">Roboty podlegają następującym etapom odbioru: </w:t>
      </w:r>
    </w:p>
    <w:p w14:paraId="373DE96B" w14:textId="77777777" w:rsidR="00576D08" w:rsidRPr="00253D2E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308756" w14:textId="4BB8CCE5" w:rsidR="00576D08" w:rsidRDefault="00576D08" w:rsidP="00406F09">
      <w:pPr>
        <w:pStyle w:val="Default"/>
        <w:spacing w:after="28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3C1A4D" w:rsidRPr="003C1A4D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3C1A4D">
        <w:rPr>
          <w:rFonts w:asciiTheme="minorHAnsi" w:hAnsiTheme="minorHAnsi" w:cstheme="minorHAnsi"/>
          <w:b/>
          <w:color w:val="auto"/>
          <w:sz w:val="22"/>
          <w:szCs w:val="22"/>
        </w:rPr>
        <w:t>dbiór częściowy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- Odbiór częściowy powinien być przeprowadzany dla tych elementów lub części instalacji, do których zanika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 dostęp w wyniku postępu robót lub </w:t>
      </w:r>
      <w:r w:rsidR="003C1A4D" w:rsidRPr="003C1A4D">
        <w:rPr>
          <w:rFonts w:asciiTheme="minorHAnsi" w:hAnsiTheme="minorHAnsi" w:cstheme="minorHAnsi"/>
          <w:color w:val="auto"/>
          <w:sz w:val="22"/>
          <w:szCs w:val="22"/>
        </w:rPr>
        <w:t xml:space="preserve">ocenie ilości i jakości wykonywanych części robót zgodnie z przedstawionym harmonogramem robót.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Odbiór częściowy przeprowadza się w trybie przewidzianym dla odbioru końcowego. Po dokonaniu odbioru częściowego należy sporządzić protokół potwierdzający prawidłowe wykonanie robót, zgodność wykonania instalacji z </w:t>
      </w:r>
      <w:r w:rsidR="00302247">
        <w:rPr>
          <w:rFonts w:asciiTheme="minorHAnsi" w:hAnsiTheme="minorHAnsi" w:cstheme="minorHAnsi"/>
          <w:color w:val="auto"/>
          <w:sz w:val="22"/>
          <w:szCs w:val="22"/>
        </w:rPr>
        <w:t>dokumentacją projektową</w:t>
      </w:r>
      <w:r w:rsidR="009B380E">
        <w:rPr>
          <w:rFonts w:asciiTheme="minorHAnsi" w:hAnsiTheme="minorHAnsi" w:cstheme="minorHAnsi"/>
          <w:color w:val="auto"/>
          <w:sz w:val="22"/>
          <w:szCs w:val="22"/>
        </w:rPr>
        <w:t xml:space="preserve"> i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pozytywny wynik niezbędnych badań odbiorczych. W przypadku negatywnego wyniku odbioru częściowego, w protokole należy określić zakres i termin wykonania prac naprawczych lub uzupełniających. Po wykonaniu tych prac należy ponownie dokonać odb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ioru częściowego. </w:t>
      </w:r>
      <w:r w:rsidR="003C1A4D" w:rsidRPr="003C1A4D">
        <w:rPr>
          <w:rFonts w:asciiTheme="minorHAnsi" w:hAnsiTheme="minorHAnsi" w:cstheme="minorHAnsi"/>
          <w:color w:val="auto"/>
          <w:sz w:val="22"/>
          <w:szCs w:val="22"/>
        </w:rPr>
        <w:t xml:space="preserve">Dokumentem do dokonania częściowego odbioru robót jest Protokół Częściowego Odbioru Robót sporządzony </w:t>
      </w:r>
      <w:r w:rsidR="003C1A4D" w:rsidRPr="00294B37">
        <w:rPr>
          <w:rFonts w:asciiTheme="minorHAnsi" w:hAnsiTheme="minorHAnsi" w:cstheme="minorHAnsi"/>
          <w:color w:val="auto"/>
          <w:sz w:val="22"/>
          <w:szCs w:val="22"/>
        </w:rPr>
        <w:t>wg wzoru ustalonego przez Zamawiającego.</w:t>
      </w:r>
    </w:p>
    <w:p w14:paraId="29C4C370" w14:textId="77777777" w:rsidR="003C1A4D" w:rsidRPr="00253D2E" w:rsidRDefault="003C1A4D" w:rsidP="00406F09">
      <w:pPr>
        <w:pStyle w:val="Default"/>
        <w:spacing w:after="28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8A6751" w14:textId="330D936F" w:rsidR="00576D08" w:rsidRPr="00253D2E" w:rsidRDefault="00576D08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3C1A4D" w:rsidRPr="003C1A4D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3C1A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dbiór </w:t>
      </w:r>
      <w:r w:rsidR="009E48A3" w:rsidRPr="003C1A4D">
        <w:rPr>
          <w:rFonts w:asciiTheme="minorHAnsi" w:hAnsiTheme="minorHAnsi" w:cstheme="minorHAnsi"/>
          <w:b/>
          <w:color w:val="auto"/>
          <w:sz w:val="22"/>
          <w:szCs w:val="22"/>
        </w:rPr>
        <w:t>końcowy</w:t>
      </w:r>
      <w:r w:rsidR="002D2F35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- Odbiór </w:t>
      </w:r>
      <w:r w:rsidR="00AC789C">
        <w:rPr>
          <w:rFonts w:asciiTheme="minorHAnsi" w:hAnsiTheme="minorHAnsi" w:cstheme="minorHAnsi"/>
          <w:color w:val="auto"/>
          <w:sz w:val="22"/>
          <w:szCs w:val="22"/>
        </w:rPr>
        <w:t>końcowy</w:t>
      </w:r>
      <w:r w:rsidR="00AC789C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polega na finalnej ocenie rzeczywistego wykonania robót w</w:t>
      </w:r>
      <w:r w:rsidR="0082725F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odniesieniu do ich ilości, jakości i wartości. Całkowite zakończenie robót oraz gotowość do odbioru </w:t>
      </w:r>
      <w:r w:rsidR="009E48A3" w:rsidRPr="00253D2E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będzie stwierdzona przez Wykonawcę pisemnym powiadomieniem o tym fakcie Inspektora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lastRenderedPageBreak/>
        <w:t>oraz Inwestora. Komisja odbierająca roboty dokona ich oceny jakościowej na podstawie przedłożonych dokumentów, wyników badań, pomiarów, ocenie wizualnej oraz zgodności wykonania robót z</w:t>
      </w:r>
      <w:r w:rsidR="00B5148C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dokumentacją projektową. </w:t>
      </w:r>
    </w:p>
    <w:p w14:paraId="64AA8124" w14:textId="77777777" w:rsidR="00576D08" w:rsidRPr="00253D2E" w:rsidRDefault="00576D08" w:rsidP="00406F09">
      <w:pPr>
        <w:pStyle w:val="Default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p w14:paraId="7C291F83" w14:textId="1E43A9B7" w:rsidR="00576D08" w:rsidRPr="00253D2E" w:rsidRDefault="00576D08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Podstawowym dokumentem do dokonania </w:t>
      </w:r>
      <w:r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odbioru </w:t>
      </w:r>
      <w:r w:rsidR="00AC789C"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końcowego </w:t>
      </w:r>
      <w:r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robót jest Protokół </w:t>
      </w:r>
      <w:r w:rsidR="00AC789C"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Końcowego </w:t>
      </w:r>
      <w:r w:rsidR="007360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Odbioru </w:t>
      </w:r>
      <w:r w:rsidR="005B0BE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Robót </w:t>
      </w:r>
      <w:r w:rsidR="005B0BEC" w:rsidRPr="005B0BEC">
        <w:rPr>
          <w:rFonts w:asciiTheme="minorHAnsi" w:hAnsiTheme="minorHAnsi" w:cstheme="minorHAnsi"/>
          <w:b/>
          <w:bCs/>
          <w:color w:val="auto"/>
          <w:sz w:val="22"/>
          <w:szCs w:val="22"/>
        </w:rPr>
        <w:t>sporządzony wg wzoru ustalonego przez Zamawiającego</w:t>
      </w: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50AAD1D6" w14:textId="77777777" w:rsidR="00DF5AC8" w:rsidRPr="00253D2E" w:rsidRDefault="00DF5AC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40D24A" w14:textId="3E263B70" w:rsidR="00576D08" w:rsidRPr="00253D2E" w:rsidRDefault="00576D08" w:rsidP="00362F7E">
      <w:pPr>
        <w:pStyle w:val="Nagwek3"/>
      </w:pPr>
      <w:r w:rsidRPr="00253D2E">
        <w:t xml:space="preserve">Do odbioru </w:t>
      </w:r>
      <w:r w:rsidR="00273281">
        <w:t>końcowego</w:t>
      </w:r>
      <w:r w:rsidR="00273281" w:rsidRPr="00253D2E">
        <w:t xml:space="preserve"> </w:t>
      </w:r>
      <w:r w:rsidRPr="00253D2E">
        <w:t xml:space="preserve">Wykonawca jest zobowiązany przygotować następujące </w:t>
      </w:r>
      <w:r w:rsidR="00855C35" w:rsidRPr="00253D2E">
        <w:t>dokumenty:</w:t>
      </w:r>
    </w:p>
    <w:p w14:paraId="1DB4DC0C" w14:textId="08DD182E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dokumentację projektową z naniesionymi zmianami oraz dodatkową, jeśli została sporządzona w</w:t>
      </w:r>
      <w:r w:rsidR="00B5148C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trakcie realizacji umowy, </w:t>
      </w:r>
    </w:p>
    <w:p w14:paraId="18C26859" w14:textId="77777777" w:rsidR="003C1A4D" w:rsidRPr="00253D2E" w:rsidRDefault="003C1A4D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Dzienniki Budowy,</w:t>
      </w:r>
    </w:p>
    <w:p w14:paraId="7529EECD" w14:textId="63820673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wyniki pomiarów 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kontrolnych i badań</w:t>
      </w:r>
      <w:r w:rsidR="00223AE8"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odbiorczych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BB31D2" w14:textId="3A2973E2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deklaracje 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>wła</w:t>
      </w:r>
      <w:r w:rsidR="00533F44">
        <w:rPr>
          <w:rFonts w:asciiTheme="minorHAnsi" w:hAnsiTheme="minorHAnsi" w:cstheme="minorHAnsi"/>
          <w:color w:val="auto"/>
          <w:sz w:val="22"/>
          <w:szCs w:val="22"/>
        </w:rPr>
        <w:t>ś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>ci</w:t>
      </w:r>
      <w:r w:rsidR="00533F44">
        <w:rPr>
          <w:rFonts w:asciiTheme="minorHAnsi" w:hAnsiTheme="minorHAnsi" w:cstheme="minorHAnsi"/>
          <w:color w:val="auto"/>
          <w:sz w:val="22"/>
          <w:szCs w:val="22"/>
        </w:rPr>
        <w:t>wości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 xml:space="preserve"> użytkowych</w:t>
      </w:r>
      <w:r w:rsidR="000E775C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wbudowanych materiałów, </w:t>
      </w:r>
    </w:p>
    <w:p w14:paraId="7C732F29" w14:textId="77777777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instrukcje obsługi i konserwacji,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 gwarancje,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DTR, </w:t>
      </w:r>
    </w:p>
    <w:p w14:paraId="69E52AFB" w14:textId="77777777" w:rsidR="00576D08" w:rsidRPr="00253D2E" w:rsidRDefault="00576D08" w:rsidP="00406F09">
      <w:pPr>
        <w:pStyle w:val="Default"/>
        <w:numPr>
          <w:ilvl w:val="0"/>
          <w:numId w:val="35"/>
        </w:numPr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protokół z przeszkolenia obsługi. </w:t>
      </w:r>
    </w:p>
    <w:p w14:paraId="2ABCAAA3" w14:textId="4D35FEF8" w:rsidR="00DF6738" w:rsidRPr="00253D2E" w:rsidRDefault="00576D08" w:rsidP="002D35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 przypadku, gdy wg komisji, roboty pod względem przygotowania dokumentacyjnego nie będą gotowe do odbioru </w:t>
      </w:r>
      <w:r w:rsidR="00273281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komisja w porozumieniu z Wykonawcą wyznaczy ponowny termin odbioru </w:t>
      </w:r>
      <w:r w:rsidR="00273281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="00273281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robót. Wszystkie zarządzone przez komisje roboty poprawkowe lub uzupełniające będą zestawione wg wzoru ustalonego przez Zamawiającego. Terminy wykonania robót poprawkowych i robót uzupełniających wyznaczy komisja. </w:t>
      </w:r>
    </w:p>
    <w:sectPr w:rsidR="00DF6738" w:rsidRPr="00253D2E" w:rsidSect="00A1019D">
      <w:headerReference w:type="default" r:id="rId10"/>
      <w:pgSz w:w="11908" w:h="17333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5E03" w14:textId="77777777" w:rsidR="00B23029" w:rsidRDefault="00B23029" w:rsidP="00D857BA">
      <w:pPr>
        <w:spacing w:after="0" w:line="240" w:lineRule="auto"/>
      </w:pPr>
      <w:r>
        <w:separator/>
      </w:r>
    </w:p>
  </w:endnote>
  <w:endnote w:type="continuationSeparator" w:id="0">
    <w:p w14:paraId="1559D893" w14:textId="77777777" w:rsidR="00B23029" w:rsidRDefault="00B23029" w:rsidP="00D857BA">
      <w:pPr>
        <w:spacing w:after="0" w:line="240" w:lineRule="auto"/>
      </w:pPr>
      <w:r>
        <w:continuationSeparator/>
      </w:r>
    </w:p>
  </w:endnote>
  <w:endnote w:type="continuationNotice" w:id="1">
    <w:p w14:paraId="6130B377" w14:textId="77777777" w:rsidR="00B23029" w:rsidRDefault="00B23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C710" w14:textId="77777777" w:rsidR="00B23029" w:rsidRDefault="00B23029" w:rsidP="00D857BA">
      <w:pPr>
        <w:spacing w:after="0" w:line="240" w:lineRule="auto"/>
      </w:pPr>
      <w:r>
        <w:separator/>
      </w:r>
    </w:p>
  </w:footnote>
  <w:footnote w:type="continuationSeparator" w:id="0">
    <w:p w14:paraId="133D6A4E" w14:textId="77777777" w:rsidR="00B23029" w:rsidRDefault="00B23029" w:rsidP="00D857BA">
      <w:pPr>
        <w:spacing w:after="0" w:line="240" w:lineRule="auto"/>
      </w:pPr>
      <w:r>
        <w:continuationSeparator/>
      </w:r>
    </w:p>
  </w:footnote>
  <w:footnote w:type="continuationNotice" w:id="1">
    <w:p w14:paraId="1E0B4202" w14:textId="77777777" w:rsidR="00B23029" w:rsidRDefault="00B23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101E" w14:textId="3AA6995D" w:rsidR="00204F12" w:rsidRDefault="00204F12">
    <w:pPr>
      <w:pStyle w:val="Nagwek"/>
    </w:pPr>
    <w:r w:rsidRPr="00710EEC">
      <w:rPr>
        <w:noProof/>
        <w:kern w:val="2"/>
        <w14:ligatures w14:val="standardContextual"/>
      </w:rPr>
      <w:drawing>
        <wp:inline distT="0" distB="0" distL="0" distR="0" wp14:anchorId="24565124" wp14:editId="1E738914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1227C3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"/>
      <w:lvlJc w:val="left"/>
      <w:pPr>
        <w:tabs>
          <w:tab w:val="num" w:pos="1440"/>
        </w:tabs>
        <w:ind w:left="1440" w:hanging="360"/>
      </w:pPr>
      <w:rPr>
        <w:rFonts w:ascii="UniversalMath1 BT" w:hAnsi="UniversalMath1 B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umeracja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77EF7"/>
    <w:multiLevelType w:val="hybridMultilevel"/>
    <w:tmpl w:val="565C8D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00E47"/>
    <w:multiLevelType w:val="hybridMultilevel"/>
    <w:tmpl w:val="BC10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7CB8"/>
    <w:multiLevelType w:val="hybridMultilevel"/>
    <w:tmpl w:val="506CADAE"/>
    <w:lvl w:ilvl="0" w:tplc="624421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B6"/>
    <w:multiLevelType w:val="hybridMultilevel"/>
    <w:tmpl w:val="49CED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E63"/>
    <w:multiLevelType w:val="hybridMultilevel"/>
    <w:tmpl w:val="11DC6DD0"/>
    <w:lvl w:ilvl="0" w:tplc="E34690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BF4"/>
    <w:multiLevelType w:val="hybridMultilevel"/>
    <w:tmpl w:val="068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E1924"/>
    <w:multiLevelType w:val="hybridMultilevel"/>
    <w:tmpl w:val="803020E4"/>
    <w:lvl w:ilvl="0" w:tplc="745A2A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91B0B"/>
    <w:multiLevelType w:val="hybridMultilevel"/>
    <w:tmpl w:val="71F68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028ED"/>
    <w:multiLevelType w:val="multilevel"/>
    <w:tmpl w:val="58ECDCB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B3EFD"/>
    <w:multiLevelType w:val="hybridMultilevel"/>
    <w:tmpl w:val="6A247434"/>
    <w:lvl w:ilvl="0" w:tplc="1812D6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60152"/>
    <w:multiLevelType w:val="hybridMultilevel"/>
    <w:tmpl w:val="CAACD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70BE"/>
    <w:multiLevelType w:val="hybridMultilevel"/>
    <w:tmpl w:val="0F06984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BAEC68C">
      <w:numFmt w:val="bullet"/>
      <w:lvlText w:val="•"/>
      <w:lvlJc w:val="left"/>
      <w:pPr>
        <w:ind w:left="1488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041797F"/>
    <w:multiLevelType w:val="hybridMultilevel"/>
    <w:tmpl w:val="B0088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C724B"/>
    <w:multiLevelType w:val="hybridMultilevel"/>
    <w:tmpl w:val="CF64DF22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C091B"/>
    <w:multiLevelType w:val="hybridMultilevel"/>
    <w:tmpl w:val="055626D4"/>
    <w:lvl w:ilvl="0" w:tplc="DE6A1C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E170F"/>
    <w:multiLevelType w:val="hybridMultilevel"/>
    <w:tmpl w:val="AB263C16"/>
    <w:lvl w:ilvl="0" w:tplc="8F1838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62380"/>
    <w:multiLevelType w:val="multilevel"/>
    <w:tmpl w:val="91A8505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36EC"/>
    <w:multiLevelType w:val="hybridMultilevel"/>
    <w:tmpl w:val="2408C130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DAF"/>
    <w:multiLevelType w:val="hybridMultilevel"/>
    <w:tmpl w:val="375EA0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1D3D32"/>
    <w:multiLevelType w:val="hybridMultilevel"/>
    <w:tmpl w:val="AF7A8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6BEF"/>
    <w:multiLevelType w:val="hybridMultilevel"/>
    <w:tmpl w:val="A39037A8"/>
    <w:lvl w:ilvl="0" w:tplc="844836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A60631"/>
    <w:multiLevelType w:val="hybridMultilevel"/>
    <w:tmpl w:val="19DEB4B4"/>
    <w:lvl w:ilvl="0" w:tplc="1368BE94">
      <w:start w:val="1"/>
      <w:numFmt w:val="bullet"/>
      <w:pStyle w:val="punktor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50233"/>
    <w:multiLevelType w:val="hybridMultilevel"/>
    <w:tmpl w:val="1D606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C0726"/>
    <w:multiLevelType w:val="hybridMultilevel"/>
    <w:tmpl w:val="74FC6A2E"/>
    <w:lvl w:ilvl="0" w:tplc="7A4668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F94D6C"/>
    <w:multiLevelType w:val="hybridMultilevel"/>
    <w:tmpl w:val="C5A62A66"/>
    <w:lvl w:ilvl="0" w:tplc="7F9A98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F1835"/>
    <w:multiLevelType w:val="hybridMultilevel"/>
    <w:tmpl w:val="E3B89F08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513ED"/>
    <w:multiLevelType w:val="hybridMultilevel"/>
    <w:tmpl w:val="32A4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C0BA6"/>
    <w:multiLevelType w:val="hybridMultilevel"/>
    <w:tmpl w:val="1B78229C"/>
    <w:lvl w:ilvl="0" w:tplc="7A4668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9FE5183"/>
    <w:multiLevelType w:val="hybridMultilevel"/>
    <w:tmpl w:val="A7501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E16A9"/>
    <w:multiLevelType w:val="hybridMultilevel"/>
    <w:tmpl w:val="4A42161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BD27238"/>
    <w:multiLevelType w:val="hybridMultilevel"/>
    <w:tmpl w:val="48F44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27"/>
    <w:multiLevelType w:val="hybridMultilevel"/>
    <w:tmpl w:val="712C0E48"/>
    <w:lvl w:ilvl="0" w:tplc="BA10827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946055"/>
    <w:multiLevelType w:val="hybridMultilevel"/>
    <w:tmpl w:val="1C58A312"/>
    <w:lvl w:ilvl="0" w:tplc="7F9A98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F7FE1"/>
    <w:multiLevelType w:val="hybridMultilevel"/>
    <w:tmpl w:val="E0328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06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930BD4"/>
    <w:multiLevelType w:val="hybridMultilevel"/>
    <w:tmpl w:val="7820D348"/>
    <w:lvl w:ilvl="0" w:tplc="1506D3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97A4C"/>
    <w:multiLevelType w:val="hybridMultilevel"/>
    <w:tmpl w:val="0E286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B6F85"/>
    <w:multiLevelType w:val="hybridMultilevel"/>
    <w:tmpl w:val="3D228C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A74D47"/>
    <w:multiLevelType w:val="hybridMultilevel"/>
    <w:tmpl w:val="D7F0B0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2883F0D"/>
    <w:multiLevelType w:val="hybridMultilevel"/>
    <w:tmpl w:val="4A42161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6A91FD4"/>
    <w:multiLevelType w:val="hybridMultilevel"/>
    <w:tmpl w:val="D74C16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4B0EEA48">
      <w:start w:val="1"/>
      <w:numFmt w:val="decimal"/>
      <w:lvlText w:val="%3)"/>
      <w:lvlJc w:val="left"/>
      <w:pPr>
        <w:ind w:left="304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9BF2072"/>
    <w:multiLevelType w:val="hybridMultilevel"/>
    <w:tmpl w:val="BACE2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21547"/>
    <w:multiLevelType w:val="hybridMultilevel"/>
    <w:tmpl w:val="65CA5576"/>
    <w:lvl w:ilvl="0" w:tplc="EAB240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35CD0"/>
    <w:multiLevelType w:val="hybridMultilevel"/>
    <w:tmpl w:val="96EA022E"/>
    <w:lvl w:ilvl="0" w:tplc="3CD6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82005E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945D0"/>
    <w:multiLevelType w:val="hybridMultilevel"/>
    <w:tmpl w:val="068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C3F35"/>
    <w:multiLevelType w:val="hybridMultilevel"/>
    <w:tmpl w:val="2EFCF9E2"/>
    <w:lvl w:ilvl="0" w:tplc="7A466872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7" w15:restartNumberingAfterBreak="0">
    <w:nsid w:val="70D318ED"/>
    <w:multiLevelType w:val="hybridMultilevel"/>
    <w:tmpl w:val="E668D04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737827"/>
    <w:multiLevelType w:val="hybridMultilevel"/>
    <w:tmpl w:val="811A5AE8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356B8"/>
    <w:multiLevelType w:val="hybridMultilevel"/>
    <w:tmpl w:val="32A4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85E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EFD1745"/>
    <w:multiLevelType w:val="hybridMultilevel"/>
    <w:tmpl w:val="84986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96140">
    <w:abstractNumId w:val="51"/>
  </w:num>
  <w:num w:numId="2" w16cid:durableId="1710686713">
    <w:abstractNumId w:val="13"/>
  </w:num>
  <w:num w:numId="3" w16cid:durableId="1432238879">
    <w:abstractNumId w:val="7"/>
  </w:num>
  <w:num w:numId="4" w16cid:durableId="667829130">
    <w:abstractNumId w:val="2"/>
  </w:num>
  <w:num w:numId="5" w16cid:durableId="407919248">
    <w:abstractNumId w:val="9"/>
  </w:num>
  <w:num w:numId="6" w16cid:durableId="431166758">
    <w:abstractNumId w:val="22"/>
  </w:num>
  <w:num w:numId="7" w16cid:durableId="40253646">
    <w:abstractNumId w:val="22"/>
  </w:num>
  <w:num w:numId="8" w16cid:durableId="1731070565">
    <w:abstractNumId w:val="0"/>
  </w:num>
  <w:num w:numId="9" w16cid:durableId="1699773082">
    <w:abstractNumId w:val="48"/>
  </w:num>
  <w:num w:numId="10" w16cid:durableId="1694841300">
    <w:abstractNumId w:val="16"/>
  </w:num>
  <w:num w:numId="11" w16cid:durableId="1132863196">
    <w:abstractNumId w:val="14"/>
  </w:num>
  <w:num w:numId="12" w16cid:durableId="1535077153">
    <w:abstractNumId w:val="44"/>
  </w:num>
  <w:num w:numId="13" w16cid:durableId="953556684">
    <w:abstractNumId w:val="37"/>
  </w:num>
  <w:num w:numId="14" w16cid:durableId="1126847289">
    <w:abstractNumId w:val="25"/>
  </w:num>
  <w:num w:numId="15" w16cid:durableId="213349891">
    <w:abstractNumId w:val="10"/>
  </w:num>
  <w:num w:numId="16" w16cid:durableId="2132281924">
    <w:abstractNumId w:val="38"/>
  </w:num>
  <w:num w:numId="17" w16cid:durableId="202866332">
    <w:abstractNumId w:val="24"/>
  </w:num>
  <w:num w:numId="18" w16cid:durableId="91358959">
    <w:abstractNumId w:val="46"/>
  </w:num>
  <w:num w:numId="19" w16cid:durableId="1331907639">
    <w:abstractNumId w:val="33"/>
  </w:num>
  <w:num w:numId="20" w16cid:durableId="2064863351">
    <w:abstractNumId w:val="35"/>
  </w:num>
  <w:num w:numId="21" w16cid:durableId="1075859957">
    <w:abstractNumId w:val="17"/>
  </w:num>
  <w:num w:numId="22" w16cid:durableId="1718553285">
    <w:abstractNumId w:val="45"/>
  </w:num>
  <w:num w:numId="23" w16cid:durableId="1427651950">
    <w:abstractNumId w:val="20"/>
  </w:num>
  <w:num w:numId="24" w16cid:durableId="1843466198">
    <w:abstractNumId w:val="27"/>
  </w:num>
  <w:num w:numId="25" w16cid:durableId="1443181553">
    <w:abstractNumId w:val="31"/>
  </w:num>
  <w:num w:numId="26" w16cid:durableId="689841024">
    <w:abstractNumId w:val="11"/>
  </w:num>
  <w:num w:numId="27" w16cid:durableId="769395436">
    <w:abstractNumId w:val="29"/>
  </w:num>
  <w:num w:numId="28" w16cid:durableId="762720857">
    <w:abstractNumId w:val="50"/>
  </w:num>
  <w:num w:numId="29" w16cid:durableId="252128546">
    <w:abstractNumId w:val="34"/>
  </w:num>
  <w:num w:numId="30" w16cid:durableId="807361457">
    <w:abstractNumId w:val="5"/>
  </w:num>
  <w:num w:numId="31" w16cid:durableId="1173446946">
    <w:abstractNumId w:val="41"/>
  </w:num>
  <w:num w:numId="32" w16cid:durableId="2124494306">
    <w:abstractNumId w:val="4"/>
  </w:num>
  <w:num w:numId="33" w16cid:durableId="1081219590">
    <w:abstractNumId w:val="6"/>
  </w:num>
  <w:num w:numId="34" w16cid:durableId="1686009273">
    <w:abstractNumId w:val="36"/>
  </w:num>
  <w:num w:numId="35" w16cid:durableId="1212963442">
    <w:abstractNumId w:val="1"/>
  </w:num>
  <w:num w:numId="36" w16cid:durableId="346636020">
    <w:abstractNumId w:val="3"/>
  </w:num>
  <w:num w:numId="37" w16cid:durableId="1835411552">
    <w:abstractNumId w:val="43"/>
  </w:num>
  <w:num w:numId="38" w16cid:durableId="1259370270">
    <w:abstractNumId w:val="19"/>
  </w:num>
  <w:num w:numId="39" w16cid:durableId="1198932943">
    <w:abstractNumId w:val="47"/>
  </w:num>
  <w:num w:numId="40" w16cid:durableId="1698314467">
    <w:abstractNumId w:val="15"/>
  </w:num>
  <w:num w:numId="41" w16cid:durableId="634336197">
    <w:abstractNumId w:val="8"/>
  </w:num>
  <w:num w:numId="42" w16cid:durableId="310256671">
    <w:abstractNumId w:val="42"/>
  </w:num>
  <w:num w:numId="43" w16cid:durableId="1836652603">
    <w:abstractNumId w:val="18"/>
  </w:num>
  <w:num w:numId="44" w16cid:durableId="2130279101">
    <w:abstractNumId w:val="23"/>
  </w:num>
  <w:num w:numId="45" w16cid:durableId="921991404">
    <w:abstractNumId w:val="22"/>
  </w:num>
  <w:num w:numId="46" w16cid:durableId="276185789">
    <w:abstractNumId w:val="21"/>
  </w:num>
  <w:num w:numId="47" w16cid:durableId="668094733">
    <w:abstractNumId w:val="32"/>
  </w:num>
  <w:num w:numId="48" w16cid:durableId="1312753046">
    <w:abstractNumId w:val="39"/>
  </w:num>
  <w:num w:numId="49" w16cid:durableId="752705393">
    <w:abstractNumId w:val="40"/>
  </w:num>
  <w:num w:numId="50" w16cid:durableId="206114378">
    <w:abstractNumId w:val="30"/>
  </w:num>
  <w:num w:numId="51" w16cid:durableId="1098451322">
    <w:abstractNumId w:val="49"/>
  </w:num>
  <w:num w:numId="52" w16cid:durableId="811799570">
    <w:abstractNumId w:val="12"/>
  </w:num>
  <w:num w:numId="53" w16cid:durableId="371535575">
    <w:abstractNumId w:val="17"/>
  </w:num>
  <w:num w:numId="54" w16cid:durableId="643200923">
    <w:abstractNumId w:val="28"/>
  </w:num>
  <w:num w:numId="55" w16cid:durableId="675159940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9F"/>
    <w:rsid w:val="00003002"/>
    <w:rsid w:val="00003FCB"/>
    <w:rsid w:val="00004B60"/>
    <w:rsid w:val="00006BF9"/>
    <w:rsid w:val="0001197B"/>
    <w:rsid w:val="00012276"/>
    <w:rsid w:val="000208F6"/>
    <w:rsid w:val="000268FF"/>
    <w:rsid w:val="00031114"/>
    <w:rsid w:val="00033E0F"/>
    <w:rsid w:val="00033FF2"/>
    <w:rsid w:val="00046A19"/>
    <w:rsid w:val="00053B9A"/>
    <w:rsid w:val="000617CC"/>
    <w:rsid w:val="00065FC7"/>
    <w:rsid w:val="00082AFA"/>
    <w:rsid w:val="00085886"/>
    <w:rsid w:val="0009078C"/>
    <w:rsid w:val="000908F9"/>
    <w:rsid w:val="000921B4"/>
    <w:rsid w:val="00097C48"/>
    <w:rsid w:val="000A21D9"/>
    <w:rsid w:val="000A59A9"/>
    <w:rsid w:val="000C1FC6"/>
    <w:rsid w:val="000C25B1"/>
    <w:rsid w:val="000C3FEC"/>
    <w:rsid w:val="000C640E"/>
    <w:rsid w:val="000C6E7B"/>
    <w:rsid w:val="000D5CDB"/>
    <w:rsid w:val="000D62DB"/>
    <w:rsid w:val="000D7615"/>
    <w:rsid w:val="000E775C"/>
    <w:rsid w:val="000F1FEC"/>
    <w:rsid w:val="001039DC"/>
    <w:rsid w:val="00107DF5"/>
    <w:rsid w:val="0011312F"/>
    <w:rsid w:val="001244C6"/>
    <w:rsid w:val="00125872"/>
    <w:rsid w:val="00140EF8"/>
    <w:rsid w:val="00142920"/>
    <w:rsid w:val="0015192B"/>
    <w:rsid w:val="0016129A"/>
    <w:rsid w:val="001653C3"/>
    <w:rsid w:val="0017129B"/>
    <w:rsid w:val="001821E7"/>
    <w:rsid w:val="001838D9"/>
    <w:rsid w:val="001942D0"/>
    <w:rsid w:val="001A0FB7"/>
    <w:rsid w:val="001A1202"/>
    <w:rsid w:val="001A3E71"/>
    <w:rsid w:val="001A4A67"/>
    <w:rsid w:val="001B11FD"/>
    <w:rsid w:val="001C2438"/>
    <w:rsid w:val="001C29D3"/>
    <w:rsid w:val="001D447B"/>
    <w:rsid w:val="001E35E5"/>
    <w:rsid w:val="001E4C31"/>
    <w:rsid w:val="001F2A63"/>
    <w:rsid w:val="002018B4"/>
    <w:rsid w:val="002022EF"/>
    <w:rsid w:val="00204F12"/>
    <w:rsid w:val="00213359"/>
    <w:rsid w:val="00215414"/>
    <w:rsid w:val="0021546D"/>
    <w:rsid w:val="002169F2"/>
    <w:rsid w:val="00217AE3"/>
    <w:rsid w:val="00222B0A"/>
    <w:rsid w:val="00223AE8"/>
    <w:rsid w:val="00224807"/>
    <w:rsid w:val="00226B9B"/>
    <w:rsid w:val="0025202C"/>
    <w:rsid w:val="00253D2E"/>
    <w:rsid w:val="00273281"/>
    <w:rsid w:val="002858A9"/>
    <w:rsid w:val="00286499"/>
    <w:rsid w:val="002878F6"/>
    <w:rsid w:val="0029013A"/>
    <w:rsid w:val="00294B37"/>
    <w:rsid w:val="002A2827"/>
    <w:rsid w:val="002B2FE0"/>
    <w:rsid w:val="002D2F35"/>
    <w:rsid w:val="002D3596"/>
    <w:rsid w:val="002E0644"/>
    <w:rsid w:val="002F56CB"/>
    <w:rsid w:val="00302247"/>
    <w:rsid w:val="00303141"/>
    <w:rsid w:val="00303E05"/>
    <w:rsid w:val="003072D7"/>
    <w:rsid w:val="003100D7"/>
    <w:rsid w:val="00312E82"/>
    <w:rsid w:val="00326190"/>
    <w:rsid w:val="003262A5"/>
    <w:rsid w:val="00327884"/>
    <w:rsid w:val="003300B3"/>
    <w:rsid w:val="00334E50"/>
    <w:rsid w:val="00335475"/>
    <w:rsid w:val="00341AF1"/>
    <w:rsid w:val="00343198"/>
    <w:rsid w:val="00345B4E"/>
    <w:rsid w:val="00352317"/>
    <w:rsid w:val="00353BB3"/>
    <w:rsid w:val="00357510"/>
    <w:rsid w:val="003608E5"/>
    <w:rsid w:val="00362F7E"/>
    <w:rsid w:val="00384979"/>
    <w:rsid w:val="00387200"/>
    <w:rsid w:val="003A12C7"/>
    <w:rsid w:val="003C1A4D"/>
    <w:rsid w:val="003C2E8A"/>
    <w:rsid w:val="003C607C"/>
    <w:rsid w:val="003C71C5"/>
    <w:rsid w:val="003C7989"/>
    <w:rsid w:val="003D39EC"/>
    <w:rsid w:val="003D64BC"/>
    <w:rsid w:val="003D65A6"/>
    <w:rsid w:val="003D7EBF"/>
    <w:rsid w:val="003E0145"/>
    <w:rsid w:val="003E5D83"/>
    <w:rsid w:val="004020F3"/>
    <w:rsid w:val="00406F09"/>
    <w:rsid w:val="0041263B"/>
    <w:rsid w:val="00413FB7"/>
    <w:rsid w:val="00422BA3"/>
    <w:rsid w:val="004337C7"/>
    <w:rsid w:val="00436CC1"/>
    <w:rsid w:val="00437D2C"/>
    <w:rsid w:val="00452E03"/>
    <w:rsid w:val="004737E5"/>
    <w:rsid w:val="00480D3F"/>
    <w:rsid w:val="00492EDE"/>
    <w:rsid w:val="004A1D7E"/>
    <w:rsid w:val="004A41A3"/>
    <w:rsid w:val="004C7A24"/>
    <w:rsid w:val="004D25F8"/>
    <w:rsid w:val="004D3340"/>
    <w:rsid w:val="004E3EA7"/>
    <w:rsid w:val="004E4E9D"/>
    <w:rsid w:val="004E5EEA"/>
    <w:rsid w:val="004F364F"/>
    <w:rsid w:val="00531616"/>
    <w:rsid w:val="00533D91"/>
    <w:rsid w:val="00533F44"/>
    <w:rsid w:val="00542E4C"/>
    <w:rsid w:val="00543068"/>
    <w:rsid w:val="005533CE"/>
    <w:rsid w:val="005621CB"/>
    <w:rsid w:val="00565947"/>
    <w:rsid w:val="005717A8"/>
    <w:rsid w:val="00576D08"/>
    <w:rsid w:val="00577A08"/>
    <w:rsid w:val="0058397E"/>
    <w:rsid w:val="005846C7"/>
    <w:rsid w:val="00584ADC"/>
    <w:rsid w:val="0059513D"/>
    <w:rsid w:val="00597A1F"/>
    <w:rsid w:val="005A11BB"/>
    <w:rsid w:val="005A17C2"/>
    <w:rsid w:val="005A7421"/>
    <w:rsid w:val="005B0BEC"/>
    <w:rsid w:val="005C19FD"/>
    <w:rsid w:val="005C4162"/>
    <w:rsid w:val="005C71F1"/>
    <w:rsid w:val="005C7746"/>
    <w:rsid w:val="005D3C18"/>
    <w:rsid w:val="005D5789"/>
    <w:rsid w:val="005D6C98"/>
    <w:rsid w:val="005D7CC4"/>
    <w:rsid w:val="005E5E19"/>
    <w:rsid w:val="005E7A3E"/>
    <w:rsid w:val="005F2A6F"/>
    <w:rsid w:val="00606028"/>
    <w:rsid w:val="00607A79"/>
    <w:rsid w:val="00611F8D"/>
    <w:rsid w:val="0063683B"/>
    <w:rsid w:val="00640B8F"/>
    <w:rsid w:val="006441BF"/>
    <w:rsid w:val="006572E5"/>
    <w:rsid w:val="006735FE"/>
    <w:rsid w:val="00673E3A"/>
    <w:rsid w:val="00675EC5"/>
    <w:rsid w:val="0069169F"/>
    <w:rsid w:val="006A46CD"/>
    <w:rsid w:val="006B4CB9"/>
    <w:rsid w:val="006C08DF"/>
    <w:rsid w:val="006C1ED9"/>
    <w:rsid w:val="006C2F1F"/>
    <w:rsid w:val="006C5340"/>
    <w:rsid w:val="006D4A04"/>
    <w:rsid w:val="006E3C18"/>
    <w:rsid w:val="007119CC"/>
    <w:rsid w:val="00714505"/>
    <w:rsid w:val="00721664"/>
    <w:rsid w:val="007252EF"/>
    <w:rsid w:val="0073059F"/>
    <w:rsid w:val="0073093A"/>
    <w:rsid w:val="007318A4"/>
    <w:rsid w:val="00734CF3"/>
    <w:rsid w:val="0073601B"/>
    <w:rsid w:val="00740979"/>
    <w:rsid w:val="007420A1"/>
    <w:rsid w:val="00742D25"/>
    <w:rsid w:val="00753AF4"/>
    <w:rsid w:val="00760ECD"/>
    <w:rsid w:val="00765BED"/>
    <w:rsid w:val="007738C9"/>
    <w:rsid w:val="00775F82"/>
    <w:rsid w:val="0079415C"/>
    <w:rsid w:val="00795CD7"/>
    <w:rsid w:val="007A3F96"/>
    <w:rsid w:val="007A4C38"/>
    <w:rsid w:val="007A5A9C"/>
    <w:rsid w:val="007A63C2"/>
    <w:rsid w:val="007A6F44"/>
    <w:rsid w:val="007B59A0"/>
    <w:rsid w:val="007C38C9"/>
    <w:rsid w:val="007D00B0"/>
    <w:rsid w:val="007D71FB"/>
    <w:rsid w:val="007E2ED5"/>
    <w:rsid w:val="007F2F20"/>
    <w:rsid w:val="007F3E80"/>
    <w:rsid w:val="00800961"/>
    <w:rsid w:val="00805688"/>
    <w:rsid w:val="008063B0"/>
    <w:rsid w:val="00813899"/>
    <w:rsid w:val="00814928"/>
    <w:rsid w:val="00814AF6"/>
    <w:rsid w:val="0081588A"/>
    <w:rsid w:val="00826974"/>
    <w:rsid w:val="0082725F"/>
    <w:rsid w:val="008418A0"/>
    <w:rsid w:val="008464FE"/>
    <w:rsid w:val="00850200"/>
    <w:rsid w:val="00855C35"/>
    <w:rsid w:val="00864627"/>
    <w:rsid w:val="00864995"/>
    <w:rsid w:val="00870C48"/>
    <w:rsid w:val="0087636C"/>
    <w:rsid w:val="00876731"/>
    <w:rsid w:val="008773AC"/>
    <w:rsid w:val="00887FAB"/>
    <w:rsid w:val="00893A59"/>
    <w:rsid w:val="008A7457"/>
    <w:rsid w:val="008B1370"/>
    <w:rsid w:val="008B4362"/>
    <w:rsid w:val="008C009F"/>
    <w:rsid w:val="008C5EC5"/>
    <w:rsid w:val="008D0D87"/>
    <w:rsid w:val="008D707D"/>
    <w:rsid w:val="008E7FD4"/>
    <w:rsid w:val="00900612"/>
    <w:rsid w:val="00905ADE"/>
    <w:rsid w:val="00910A7F"/>
    <w:rsid w:val="009215F7"/>
    <w:rsid w:val="00926FAC"/>
    <w:rsid w:val="00926FD8"/>
    <w:rsid w:val="0096477B"/>
    <w:rsid w:val="00966943"/>
    <w:rsid w:val="00967725"/>
    <w:rsid w:val="00973AF9"/>
    <w:rsid w:val="00982143"/>
    <w:rsid w:val="00983289"/>
    <w:rsid w:val="00984C9D"/>
    <w:rsid w:val="00995695"/>
    <w:rsid w:val="009A59DE"/>
    <w:rsid w:val="009A785D"/>
    <w:rsid w:val="009B380E"/>
    <w:rsid w:val="009B3D48"/>
    <w:rsid w:val="009C08B0"/>
    <w:rsid w:val="009D127D"/>
    <w:rsid w:val="009D6A3A"/>
    <w:rsid w:val="009D7179"/>
    <w:rsid w:val="009E06D4"/>
    <w:rsid w:val="009E48A3"/>
    <w:rsid w:val="009F258D"/>
    <w:rsid w:val="00A01BC5"/>
    <w:rsid w:val="00A02802"/>
    <w:rsid w:val="00A03542"/>
    <w:rsid w:val="00A03E0E"/>
    <w:rsid w:val="00A06C0E"/>
    <w:rsid w:val="00A072E7"/>
    <w:rsid w:val="00A1019D"/>
    <w:rsid w:val="00A204C8"/>
    <w:rsid w:val="00A272E7"/>
    <w:rsid w:val="00A33578"/>
    <w:rsid w:val="00A35428"/>
    <w:rsid w:val="00A43A98"/>
    <w:rsid w:val="00A45913"/>
    <w:rsid w:val="00A5145B"/>
    <w:rsid w:val="00A5235D"/>
    <w:rsid w:val="00A65262"/>
    <w:rsid w:val="00A66308"/>
    <w:rsid w:val="00A73850"/>
    <w:rsid w:val="00A761ED"/>
    <w:rsid w:val="00A80B36"/>
    <w:rsid w:val="00A80DC6"/>
    <w:rsid w:val="00A90719"/>
    <w:rsid w:val="00A914B8"/>
    <w:rsid w:val="00A94239"/>
    <w:rsid w:val="00AA3E88"/>
    <w:rsid w:val="00AB18FC"/>
    <w:rsid w:val="00AB7F6A"/>
    <w:rsid w:val="00AC789C"/>
    <w:rsid w:val="00AD1864"/>
    <w:rsid w:val="00AD2387"/>
    <w:rsid w:val="00AE1B9E"/>
    <w:rsid w:val="00AE1D85"/>
    <w:rsid w:val="00AF12FF"/>
    <w:rsid w:val="00AF3759"/>
    <w:rsid w:val="00B0147B"/>
    <w:rsid w:val="00B0748F"/>
    <w:rsid w:val="00B07D74"/>
    <w:rsid w:val="00B159E5"/>
    <w:rsid w:val="00B213A7"/>
    <w:rsid w:val="00B221EA"/>
    <w:rsid w:val="00B23029"/>
    <w:rsid w:val="00B3246A"/>
    <w:rsid w:val="00B350D1"/>
    <w:rsid w:val="00B359C0"/>
    <w:rsid w:val="00B412CF"/>
    <w:rsid w:val="00B44C26"/>
    <w:rsid w:val="00B4758E"/>
    <w:rsid w:val="00B51090"/>
    <w:rsid w:val="00B51489"/>
    <w:rsid w:val="00B5148C"/>
    <w:rsid w:val="00B63410"/>
    <w:rsid w:val="00B723DD"/>
    <w:rsid w:val="00B742BA"/>
    <w:rsid w:val="00B7531B"/>
    <w:rsid w:val="00B91B76"/>
    <w:rsid w:val="00B94052"/>
    <w:rsid w:val="00BA231A"/>
    <w:rsid w:val="00BA663A"/>
    <w:rsid w:val="00BB1D05"/>
    <w:rsid w:val="00BB3565"/>
    <w:rsid w:val="00BB6A95"/>
    <w:rsid w:val="00BD293C"/>
    <w:rsid w:val="00BD324D"/>
    <w:rsid w:val="00BE29DF"/>
    <w:rsid w:val="00BF0CEA"/>
    <w:rsid w:val="00BF30BA"/>
    <w:rsid w:val="00C104A2"/>
    <w:rsid w:val="00C12FF2"/>
    <w:rsid w:val="00C275A1"/>
    <w:rsid w:val="00C30C3A"/>
    <w:rsid w:val="00C32F81"/>
    <w:rsid w:val="00C343D4"/>
    <w:rsid w:val="00C439F0"/>
    <w:rsid w:val="00C44BE0"/>
    <w:rsid w:val="00C46257"/>
    <w:rsid w:val="00C56CF5"/>
    <w:rsid w:val="00C570D7"/>
    <w:rsid w:val="00C703A8"/>
    <w:rsid w:val="00C70426"/>
    <w:rsid w:val="00C720F3"/>
    <w:rsid w:val="00C73491"/>
    <w:rsid w:val="00C7361C"/>
    <w:rsid w:val="00C8236B"/>
    <w:rsid w:val="00CA41DD"/>
    <w:rsid w:val="00CD6F81"/>
    <w:rsid w:val="00CE1C95"/>
    <w:rsid w:val="00CE36EF"/>
    <w:rsid w:val="00CF69E4"/>
    <w:rsid w:val="00D0089F"/>
    <w:rsid w:val="00D01D13"/>
    <w:rsid w:val="00D05804"/>
    <w:rsid w:val="00D06AEC"/>
    <w:rsid w:val="00D12D90"/>
    <w:rsid w:val="00D13417"/>
    <w:rsid w:val="00D1523A"/>
    <w:rsid w:val="00D15583"/>
    <w:rsid w:val="00D22480"/>
    <w:rsid w:val="00D267DD"/>
    <w:rsid w:val="00D27A07"/>
    <w:rsid w:val="00D30865"/>
    <w:rsid w:val="00D3152D"/>
    <w:rsid w:val="00D31912"/>
    <w:rsid w:val="00D336FA"/>
    <w:rsid w:val="00D35F29"/>
    <w:rsid w:val="00D37849"/>
    <w:rsid w:val="00D40F0E"/>
    <w:rsid w:val="00D55ADE"/>
    <w:rsid w:val="00D573E0"/>
    <w:rsid w:val="00D60E4A"/>
    <w:rsid w:val="00D653F5"/>
    <w:rsid w:val="00D66755"/>
    <w:rsid w:val="00D7507B"/>
    <w:rsid w:val="00D802C1"/>
    <w:rsid w:val="00D80CEA"/>
    <w:rsid w:val="00D830C5"/>
    <w:rsid w:val="00D832F6"/>
    <w:rsid w:val="00D857BA"/>
    <w:rsid w:val="00D910CA"/>
    <w:rsid w:val="00D93294"/>
    <w:rsid w:val="00D939F1"/>
    <w:rsid w:val="00D95058"/>
    <w:rsid w:val="00DB4303"/>
    <w:rsid w:val="00DB535A"/>
    <w:rsid w:val="00DC106B"/>
    <w:rsid w:val="00DC463A"/>
    <w:rsid w:val="00DC781C"/>
    <w:rsid w:val="00DD071A"/>
    <w:rsid w:val="00DD57B7"/>
    <w:rsid w:val="00DD5CB0"/>
    <w:rsid w:val="00DE236F"/>
    <w:rsid w:val="00DE7D94"/>
    <w:rsid w:val="00DF5107"/>
    <w:rsid w:val="00DF5AC8"/>
    <w:rsid w:val="00DF6738"/>
    <w:rsid w:val="00E0323D"/>
    <w:rsid w:val="00E147B6"/>
    <w:rsid w:val="00E30ECB"/>
    <w:rsid w:val="00E31499"/>
    <w:rsid w:val="00E33003"/>
    <w:rsid w:val="00E45C19"/>
    <w:rsid w:val="00E50C45"/>
    <w:rsid w:val="00E53BE6"/>
    <w:rsid w:val="00E5668E"/>
    <w:rsid w:val="00E63106"/>
    <w:rsid w:val="00E64216"/>
    <w:rsid w:val="00E761D2"/>
    <w:rsid w:val="00EA21C3"/>
    <w:rsid w:val="00EA474A"/>
    <w:rsid w:val="00EB7F7B"/>
    <w:rsid w:val="00EC4964"/>
    <w:rsid w:val="00EC5AA7"/>
    <w:rsid w:val="00ED3C1B"/>
    <w:rsid w:val="00EE1CB3"/>
    <w:rsid w:val="00EE39EF"/>
    <w:rsid w:val="00EE448C"/>
    <w:rsid w:val="00EE4C50"/>
    <w:rsid w:val="00EE6E19"/>
    <w:rsid w:val="00EE7D34"/>
    <w:rsid w:val="00EF27F8"/>
    <w:rsid w:val="00F036A5"/>
    <w:rsid w:val="00F03719"/>
    <w:rsid w:val="00F12B61"/>
    <w:rsid w:val="00F134B0"/>
    <w:rsid w:val="00F23D57"/>
    <w:rsid w:val="00F32B22"/>
    <w:rsid w:val="00F34B63"/>
    <w:rsid w:val="00F425DA"/>
    <w:rsid w:val="00F45DC6"/>
    <w:rsid w:val="00F474DB"/>
    <w:rsid w:val="00F47D56"/>
    <w:rsid w:val="00F729C7"/>
    <w:rsid w:val="00F7391D"/>
    <w:rsid w:val="00F81370"/>
    <w:rsid w:val="00F82CE9"/>
    <w:rsid w:val="00F836AF"/>
    <w:rsid w:val="00F837A6"/>
    <w:rsid w:val="00F844EB"/>
    <w:rsid w:val="00F93323"/>
    <w:rsid w:val="00FA34B6"/>
    <w:rsid w:val="00FB0388"/>
    <w:rsid w:val="00FB1600"/>
    <w:rsid w:val="00FB2CB8"/>
    <w:rsid w:val="00FB41FF"/>
    <w:rsid w:val="00FB495F"/>
    <w:rsid w:val="00FB4E4A"/>
    <w:rsid w:val="00FC0522"/>
    <w:rsid w:val="00FC1C9C"/>
    <w:rsid w:val="00FC7F3E"/>
    <w:rsid w:val="00FD2F1E"/>
    <w:rsid w:val="00FD34B6"/>
    <w:rsid w:val="00FE27A0"/>
    <w:rsid w:val="00FE4C7C"/>
    <w:rsid w:val="00FE559B"/>
    <w:rsid w:val="00FE5D0A"/>
    <w:rsid w:val="00FE69B7"/>
    <w:rsid w:val="00FE6CE0"/>
    <w:rsid w:val="00FE76C5"/>
    <w:rsid w:val="00FF574F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D4E9"/>
  <w15:chartTrackingRefBased/>
  <w15:docId w15:val="{8C456E34-B6DF-4A7B-ABD8-0F2D679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3300B3"/>
    <w:pPr>
      <w:numPr>
        <w:numId w:val="21"/>
      </w:numPr>
      <w:jc w:val="both"/>
      <w:outlineLvl w:val="0"/>
    </w:pPr>
    <w:rPr>
      <w:rFonts w:asciiTheme="minorHAnsi" w:hAnsiTheme="minorHAnsi" w:cstheme="minorHAnsi"/>
      <w:b/>
      <w:color w:val="auto"/>
      <w:sz w:val="22"/>
      <w:szCs w:val="2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62F7E"/>
    <w:pPr>
      <w:numPr>
        <w:ilvl w:val="1"/>
      </w:numPr>
      <w:ind w:left="567" w:hanging="567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62F7E"/>
    <w:pPr>
      <w:numPr>
        <w:ilvl w:val="2"/>
      </w:numPr>
      <w:ind w:left="567" w:hanging="567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94239"/>
    <w:pPr>
      <w:ind w:left="720"/>
      <w:contextualSpacing/>
    </w:pPr>
  </w:style>
  <w:style w:type="paragraph" w:customStyle="1" w:styleId="punktor">
    <w:name w:val="punktor"/>
    <w:basedOn w:val="Normalny"/>
    <w:link w:val="punktorZnak"/>
    <w:qFormat/>
    <w:rsid w:val="009D6A3A"/>
    <w:pPr>
      <w:numPr>
        <w:numId w:val="6"/>
      </w:numPr>
      <w:spacing w:after="120" w:line="288" w:lineRule="auto"/>
      <w:contextualSpacing/>
      <w:jc w:val="both"/>
    </w:pPr>
    <w:rPr>
      <w:rFonts w:ascii="Arial" w:eastAsia="Lucida Sans Unicode" w:hAnsi="Arial" w:cs="Arial"/>
      <w:lang w:eastAsia="pl-PL"/>
    </w:rPr>
  </w:style>
  <w:style w:type="character" w:customStyle="1" w:styleId="punktorZnak">
    <w:name w:val="punktor Znak"/>
    <w:basedOn w:val="Domylnaczcionkaakapitu"/>
    <w:link w:val="punktor"/>
    <w:rsid w:val="009D6A3A"/>
    <w:rPr>
      <w:rFonts w:ascii="Arial" w:eastAsia="Lucida Sans Unicode" w:hAnsi="Arial" w:cs="Aria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1263B"/>
  </w:style>
  <w:style w:type="paragraph" w:customStyle="1" w:styleId="Numeracja">
    <w:name w:val="Numeracja"/>
    <w:basedOn w:val="Akapitzlist"/>
    <w:link w:val="NumeracjaZnak"/>
    <w:qFormat/>
    <w:rsid w:val="0041263B"/>
    <w:pPr>
      <w:numPr>
        <w:ilvl w:val="3"/>
        <w:numId w:val="8"/>
      </w:numPr>
      <w:spacing w:after="0" w:line="288" w:lineRule="auto"/>
      <w:ind w:left="357" w:hanging="357"/>
      <w:jc w:val="both"/>
    </w:pPr>
    <w:rPr>
      <w:rFonts w:ascii="Arial" w:eastAsia="Arial" w:hAnsi="Arial" w:cs="Times New Roman"/>
      <w:lang w:eastAsia="ar-SA"/>
    </w:rPr>
  </w:style>
  <w:style w:type="character" w:customStyle="1" w:styleId="NumeracjaZnak">
    <w:name w:val="Numeracja Znak"/>
    <w:basedOn w:val="AkapitzlistZnak"/>
    <w:link w:val="Numeracja"/>
    <w:rsid w:val="0041263B"/>
    <w:rPr>
      <w:rFonts w:ascii="Arial" w:eastAsia="Arial" w:hAnsi="Arial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300B3"/>
    <w:rPr>
      <w:rFonts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362F7E"/>
    <w:rPr>
      <w:rFonts w:cstheme="minorHAnsi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B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62F7E"/>
    <w:rPr>
      <w:rFonts w:cstheme="minorHAnsi"/>
      <w:b/>
    </w:rPr>
  </w:style>
  <w:style w:type="table" w:styleId="Tabela-Siatka">
    <w:name w:val="Table Grid"/>
    <w:basedOn w:val="Standardowy"/>
    <w:uiPriority w:val="59"/>
    <w:rsid w:val="009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4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A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A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D293C"/>
    <w:rPr>
      <w:color w:val="0000FF"/>
      <w:u w:val="single"/>
    </w:rPr>
  </w:style>
  <w:style w:type="paragraph" w:customStyle="1" w:styleId="paragraph">
    <w:name w:val="paragraph"/>
    <w:basedOn w:val="Normalny"/>
    <w:rsid w:val="001D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D447B"/>
  </w:style>
  <w:style w:type="character" w:customStyle="1" w:styleId="eop">
    <w:name w:val="eop"/>
    <w:basedOn w:val="Domylnaczcionkaakapitu"/>
    <w:rsid w:val="001D447B"/>
  </w:style>
  <w:style w:type="paragraph" w:styleId="Nagwek">
    <w:name w:val="header"/>
    <w:basedOn w:val="Normalny"/>
    <w:link w:val="NagwekZnak"/>
    <w:uiPriority w:val="99"/>
    <w:unhideWhenUsed/>
    <w:rsid w:val="0020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F12"/>
  </w:style>
  <w:style w:type="paragraph" w:styleId="Stopka">
    <w:name w:val="footer"/>
    <w:basedOn w:val="Normalny"/>
    <w:link w:val="StopkaZnak"/>
    <w:uiPriority w:val="99"/>
    <w:unhideWhenUsed/>
    <w:rsid w:val="0020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F12"/>
  </w:style>
  <w:style w:type="paragraph" w:styleId="Poprawka">
    <w:name w:val="Revision"/>
    <w:hidden/>
    <w:uiPriority w:val="99"/>
    <w:semiHidden/>
    <w:rsid w:val="00C27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260E-4FE2-455A-80A7-5C18E303B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AF36-FAD2-4BAC-8FBB-5BBE93387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E1C25-A621-4228-AC3A-A6B9AED1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3531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Sikora</dc:creator>
  <cp:keywords/>
  <dc:description/>
  <cp:lastModifiedBy>Grzegorz Hołyszewski</cp:lastModifiedBy>
  <cp:revision>31</cp:revision>
  <cp:lastPrinted>2024-10-16T13:13:00Z</cp:lastPrinted>
  <dcterms:created xsi:type="dcterms:W3CDTF">2024-10-11T07:19:00Z</dcterms:created>
  <dcterms:modified xsi:type="dcterms:W3CDTF">2025-02-14T11:01:00Z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2023-02-17T08:36:09Z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b33e7e1b-7835-43b7-a2a6-1e216962323d</vt:lpwstr>
  </property>
  <property fmtid="{D5CDD505-2E9C-101B-9397-08002B2CF9AE}" pid="8" name="MSIP_Label_7831e2fe-3d9c-460f-a618-11b95c642f58_ContentBits">
    <vt:lpwstr>0</vt:lpwstr>
  </property>
</Properties>
</file>