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61684" w14:textId="27DEC2F3" w:rsidR="00B02325" w:rsidRPr="00D90B3F" w:rsidRDefault="00667D76" w:rsidP="00667D76">
      <w:pPr>
        <w:jc w:val="right"/>
        <w:rPr>
          <w:rFonts w:ascii="Calibri" w:hAnsi="Calibri" w:cs="Calibri"/>
          <w:sz w:val="22"/>
          <w:szCs w:val="22"/>
        </w:rPr>
      </w:pPr>
      <w:r w:rsidRPr="00D90B3F">
        <w:rPr>
          <w:rFonts w:ascii="Calibri" w:hAnsi="Calibri" w:cs="Calibri"/>
          <w:sz w:val="22"/>
          <w:szCs w:val="22"/>
        </w:rPr>
        <w:t xml:space="preserve">Załącznik numer </w:t>
      </w:r>
      <w:r w:rsidR="00A35162">
        <w:rPr>
          <w:rFonts w:ascii="Calibri" w:hAnsi="Calibri" w:cs="Calibri"/>
          <w:sz w:val="22"/>
          <w:szCs w:val="22"/>
        </w:rPr>
        <w:t>5</w:t>
      </w:r>
      <w:r w:rsidRPr="00D90B3F">
        <w:rPr>
          <w:rFonts w:ascii="Calibri" w:hAnsi="Calibri" w:cs="Calibri"/>
          <w:sz w:val="22"/>
          <w:szCs w:val="22"/>
        </w:rPr>
        <w:t xml:space="preserve"> Wzór umowy na realizację inwestycji</w:t>
      </w:r>
    </w:p>
    <w:p w14:paraId="1AE1E374" w14:textId="77777777" w:rsidR="004255D1" w:rsidRPr="00D90B3F" w:rsidRDefault="004255D1" w:rsidP="00667D76">
      <w:pPr>
        <w:jc w:val="right"/>
        <w:rPr>
          <w:rFonts w:ascii="Calibri" w:hAnsi="Calibri" w:cs="Calibri"/>
          <w:sz w:val="22"/>
          <w:szCs w:val="22"/>
        </w:rPr>
      </w:pPr>
    </w:p>
    <w:p w14:paraId="742B0945" w14:textId="77777777" w:rsidR="002F433D" w:rsidRPr="002F433D" w:rsidRDefault="002F433D" w:rsidP="002F433D">
      <w:pPr>
        <w:jc w:val="both"/>
        <w:rPr>
          <w:rFonts w:ascii="Calibri" w:hAnsi="Calibri" w:cs="Calibri"/>
          <w:b/>
          <w:sz w:val="22"/>
          <w:szCs w:val="22"/>
        </w:rPr>
      </w:pPr>
      <w:r w:rsidRPr="002F433D">
        <w:rPr>
          <w:rFonts w:ascii="Calibri" w:hAnsi="Calibri" w:cs="Calibri"/>
          <w:b/>
          <w:sz w:val="22"/>
          <w:szCs w:val="22"/>
        </w:rPr>
        <w:t xml:space="preserve">UMOWA Nr ………………………... </w:t>
      </w:r>
    </w:p>
    <w:p w14:paraId="320F9886" w14:textId="77777777" w:rsidR="002F433D" w:rsidRPr="002F433D" w:rsidRDefault="002F433D" w:rsidP="002F433D">
      <w:pPr>
        <w:jc w:val="both"/>
        <w:rPr>
          <w:rFonts w:ascii="Calibri" w:hAnsi="Calibri" w:cs="Calibri"/>
          <w:b/>
          <w:sz w:val="22"/>
          <w:szCs w:val="22"/>
        </w:rPr>
      </w:pPr>
    </w:p>
    <w:p w14:paraId="1B5B1B48" w14:textId="7A979662" w:rsidR="002F433D" w:rsidRPr="002F433D" w:rsidRDefault="002F433D" w:rsidP="002F433D">
      <w:pPr>
        <w:jc w:val="both"/>
        <w:rPr>
          <w:rFonts w:ascii="Calibri" w:hAnsi="Calibri" w:cs="Calibri"/>
          <w:sz w:val="22"/>
          <w:szCs w:val="22"/>
        </w:rPr>
      </w:pPr>
      <w:r w:rsidRPr="002F433D">
        <w:rPr>
          <w:rFonts w:ascii="Calibri" w:hAnsi="Calibri" w:cs="Calibri"/>
          <w:sz w:val="22"/>
          <w:szCs w:val="22"/>
        </w:rPr>
        <w:t xml:space="preserve">zawarta w dniu ................ w </w:t>
      </w:r>
      <w:r w:rsidR="00A35162">
        <w:rPr>
          <w:rFonts w:ascii="Calibri" w:hAnsi="Calibri" w:cs="Calibri"/>
          <w:sz w:val="22"/>
          <w:szCs w:val="22"/>
        </w:rPr>
        <w:t>Doboszowicach</w:t>
      </w:r>
      <w:r w:rsidRPr="002F433D">
        <w:rPr>
          <w:rFonts w:ascii="Calibri" w:hAnsi="Calibri" w:cs="Calibri"/>
          <w:sz w:val="22"/>
          <w:szCs w:val="22"/>
        </w:rPr>
        <w:t>, pomiędzy:</w:t>
      </w:r>
    </w:p>
    <w:p w14:paraId="11326164" w14:textId="77777777" w:rsidR="002F433D" w:rsidRPr="002F433D" w:rsidRDefault="002F433D" w:rsidP="002F433D">
      <w:pPr>
        <w:jc w:val="both"/>
        <w:rPr>
          <w:rFonts w:ascii="Calibri" w:hAnsi="Calibri" w:cs="Calibri"/>
          <w:sz w:val="22"/>
          <w:szCs w:val="22"/>
        </w:rPr>
      </w:pPr>
    </w:p>
    <w:p w14:paraId="31227517" w14:textId="77777777" w:rsidR="00CE102E" w:rsidRPr="00CE102E" w:rsidRDefault="00CE102E" w:rsidP="00CE102E">
      <w:pPr>
        <w:pStyle w:val="NormalnyWeb"/>
        <w:shd w:val="clear" w:color="auto" w:fill="FFFFFF"/>
        <w:spacing w:beforeAutospacing="0" w:after="0" w:afterAutospacing="0"/>
        <w:jc w:val="both"/>
        <w:textAlignment w:val="baseline"/>
        <w:rPr>
          <w:rFonts w:ascii="Calibri" w:hAnsi="Calibri" w:cs="Calibri"/>
          <w:i/>
          <w:iCs/>
          <w:sz w:val="22"/>
          <w:szCs w:val="22"/>
          <w:highlight w:val="white"/>
        </w:rPr>
      </w:pPr>
      <w:r w:rsidRPr="00CE102E">
        <w:rPr>
          <w:rStyle w:val="Wyrnienie"/>
          <w:rFonts w:ascii="Calibri" w:eastAsiaTheme="majorEastAsia" w:hAnsi="Calibri" w:cs="Calibri"/>
          <w:b/>
          <w:bCs/>
          <w:i w:val="0"/>
          <w:iCs w:val="0"/>
          <w:sz w:val="22"/>
          <w:szCs w:val="22"/>
          <w:shd w:val="clear" w:color="auto" w:fill="FFFFFF"/>
        </w:rPr>
        <w:t>TESM sp. z o.o. sp.k</w:t>
      </w:r>
      <w:r w:rsidRPr="00CE102E">
        <w:rPr>
          <w:rFonts w:ascii="Calibri" w:hAnsi="Calibri" w:cs="Calibri"/>
          <w:i/>
          <w:iCs/>
          <w:sz w:val="22"/>
          <w:szCs w:val="22"/>
          <w:shd w:val="clear" w:color="auto" w:fill="FFFFFF"/>
        </w:rPr>
        <w:t xml:space="preserve">., </w:t>
      </w:r>
      <w:r w:rsidRPr="00CE102E">
        <w:rPr>
          <w:rFonts w:ascii="Calibri" w:hAnsi="Calibri" w:cs="Calibri"/>
          <w:sz w:val="22"/>
          <w:szCs w:val="22"/>
          <w:shd w:val="clear" w:color="auto" w:fill="FFFFFF"/>
        </w:rPr>
        <w:t>z siedzibą: Doboszowice 171 57-230 Kamieniec Ząbkowicki,  </w:t>
      </w:r>
      <w:r w:rsidRPr="00CE102E">
        <w:rPr>
          <w:rFonts w:ascii="Calibri" w:hAnsi="Calibri" w:cs="Calibri"/>
          <w:i/>
          <w:iCs/>
          <w:sz w:val="22"/>
          <w:szCs w:val="22"/>
        </w:rPr>
        <w:t xml:space="preserve"> </w:t>
      </w:r>
      <w:r w:rsidRPr="00CE102E">
        <w:rPr>
          <w:rStyle w:val="Wyrnienie"/>
          <w:rFonts w:ascii="Calibri" w:eastAsiaTheme="majorEastAsia" w:hAnsi="Calibri" w:cs="Calibri"/>
          <w:i w:val="0"/>
          <w:iCs w:val="0"/>
          <w:sz w:val="22"/>
          <w:szCs w:val="22"/>
          <w:shd w:val="clear" w:color="auto" w:fill="FFFFFF"/>
        </w:rPr>
        <w:t>NIP</w:t>
      </w:r>
      <w:r w:rsidRPr="00CE102E">
        <w:rPr>
          <w:rFonts w:ascii="Calibri" w:hAnsi="Calibri" w:cs="Calibri"/>
          <w:sz w:val="22"/>
          <w:szCs w:val="22"/>
          <w:shd w:val="clear" w:color="auto" w:fill="FFFFFF"/>
        </w:rPr>
        <w:t>:</w:t>
      </w:r>
      <w:r w:rsidRPr="00CE102E">
        <w:rPr>
          <w:rFonts w:ascii="Calibri" w:hAnsi="Calibri" w:cs="Calibri"/>
          <w:i/>
          <w:iCs/>
          <w:sz w:val="22"/>
          <w:szCs w:val="22"/>
          <w:shd w:val="clear" w:color="auto" w:fill="FFFFFF"/>
        </w:rPr>
        <w:t xml:space="preserve"> </w:t>
      </w:r>
      <w:r w:rsidRPr="00CE102E">
        <w:rPr>
          <w:rFonts w:ascii="Calibri" w:hAnsi="Calibri" w:cs="Calibri"/>
          <w:sz w:val="22"/>
          <w:szCs w:val="22"/>
          <w:shd w:val="clear" w:color="auto" w:fill="FFFFFF"/>
        </w:rPr>
        <w:t>882-203-59-97,</w:t>
      </w:r>
      <w:r w:rsidRPr="00CE102E">
        <w:rPr>
          <w:rFonts w:ascii="Calibri" w:hAnsi="Calibri" w:cs="Calibri"/>
          <w:i/>
          <w:iCs/>
          <w:sz w:val="22"/>
          <w:szCs w:val="22"/>
          <w:shd w:val="clear" w:color="auto" w:fill="FFFFFF"/>
        </w:rPr>
        <w:t xml:space="preserve"> </w:t>
      </w:r>
      <w:r w:rsidRPr="00CE102E">
        <w:rPr>
          <w:rFonts w:ascii="Calibri" w:hAnsi="Calibri" w:cs="Calibri"/>
          <w:i/>
          <w:iCs/>
          <w:sz w:val="22"/>
          <w:szCs w:val="22"/>
        </w:rPr>
        <w:t xml:space="preserve"> </w:t>
      </w:r>
      <w:r w:rsidRPr="00CE102E">
        <w:rPr>
          <w:rFonts w:ascii="Calibri" w:hAnsi="Calibri" w:cs="Calibri"/>
          <w:sz w:val="22"/>
          <w:szCs w:val="22"/>
          <w:shd w:val="clear" w:color="auto" w:fill="FFFFFF"/>
        </w:rPr>
        <w:t>REGON 02051814, zarejestrowanym w KRS,</w:t>
      </w:r>
    </w:p>
    <w:p w14:paraId="2883162B" w14:textId="1CF15D13" w:rsidR="002F433D" w:rsidRPr="002F433D" w:rsidRDefault="00CE102E" w:rsidP="002F433D">
      <w:pPr>
        <w:jc w:val="both"/>
        <w:rPr>
          <w:rFonts w:ascii="Calibri" w:hAnsi="Calibri" w:cs="Calibri"/>
          <w:bCs/>
          <w:sz w:val="22"/>
          <w:szCs w:val="22"/>
        </w:rPr>
      </w:pPr>
      <w:r w:rsidRPr="00CE102E">
        <w:rPr>
          <w:rFonts w:ascii="Calibri" w:hAnsi="Calibri" w:cs="Calibri"/>
          <w:bCs/>
          <w:sz w:val="22"/>
          <w:szCs w:val="22"/>
        </w:rPr>
        <w:t xml:space="preserve">reprezentowanym przez </w:t>
      </w:r>
      <w:r w:rsidRPr="00CE102E">
        <w:rPr>
          <w:rFonts w:ascii="Calibri" w:hAnsi="Calibri" w:cs="Calibri"/>
          <w:b/>
          <w:sz w:val="22"/>
          <w:szCs w:val="22"/>
        </w:rPr>
        <w:t xml:space="preserve">Arkadiusza </w:t>
      </w:r>
      <w:proofErr w:type="spellStart"/>
      <w:r w:rsidRPr="00CE102E">
        <w:rPr>
          <w:rFonts w:ascii="Calibri" w:hAnsi="Calibri" w:cs="Calibri"/>
          <w:b/>
          <w:sz w:val="22"/>
          <w:szCs w:val="22"/>
        </w:rPr>
        <w:t>Majchera</w:t>
      </w:r>
      <w:proofErr w:type="spellEnd"/>
      <w:r w:rsidRPr="00CE102E">
        <w:rPr>
          <w:rFonts w:ascii="Calibri" w:hAnsi="Calibri" w:cs="Calibri"/>
          <w:bCs/>
          <w:sz w:val="22"/>
          <w:szCs w:val="22"/>
        </w:rPr>
        <w:t xml:space="preserve"> – Prezesa Zarządu oraz </w:t>
      </w:r>
      <w:r w:rsidRPr="00CE102E">
        <w:rPr>
          <w:rFonts w:ascii="Calibri" w:hAnsi="Calibri" w:cs="Calibri"/>
          <w:b/>
          <w:sz w:val="22"/>
          <w:szCs w:val="22"/>
        </w:rPr>
        <w:t>Romana Rydzonia</w:t>
      </w:r>
      <w:r w:rsidRPr="00CE102E">
        <w:rPr>
          <w:rFonts w:ascii="Calibri" w:hAnsi="Calibri" w:cs="Calibri"/>
          <w:bCs/>
          <w:sz w:val="22"/>
          <w:szCs w:val="22"/>
        </w:rPr>
        <w:t xml:space="preserve"> – Wiceprezesa Zarządu, zwanym dalej „Zamawiającym”,</w:t>
      </w:r>
    </w:p>
    <w:p w14:paraId="4D9E0EDA" w14:textId="2885F200" w:rsidR="002F433D" w:rsidRPr="002F433D" w:rsidRDefault="002F433D" w:rsidP="002F433D">
      <w:pPr>
        <w:jc w:val="both"/>
        <w:rPr>
          <w:rFonts w:ascii="Calibri" w:hAnsi="Calibri" w:cs="Calibri"/>
          <w:b/>
          <w:bCs/>
          <w:sz w:val="22"/>
          <w:szCs w:val="22"/>
        </w:rPr>
      </w:pPr>
      <w:r w:rsidRPr="002F433D">
        <w:rPr>
          <w:rFonts w:ascii="Calibri" w:hAnsi="Calibri" w:cs="Calibri"/>
          <w:b/>
          <w:bCs/>
          <w:sz w:val="22"/>
          <w:szCs w:val="22"/>
        </w:rPr>
        <w:t>a</w:t>
      </w:r>
    </w:p>
    <w:p w14:paraId="43AC9065" w14:textId="77777777" w:rsidR="002F433D" w:rsidRPr="002F433D" w:rsidRDefault="002F433D" w:rsidP="002F433D">
      <w:pPr>
        <w:jc w:val="both"/>
        <w:rPr>
          <w:rFonts w:ascii="Calibri" w:hAnsi="Calibri" w:cs="Calibri"/>
          <w:b/>
          <w:sz w:val="22"/>
          <w:szCs w:val="22"/>
        </w:rPr>
      </w:pPr>
      <w:r w:rsidRPr="002F433D">
        <w:rPr>
          <w:rFonts w:ascii="Calibri" w:hAnsi="Calibri" w:cs="Calibri"/>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C943E5" w14:textId="67FCABDA" w:rsidR="00883590" w:rsidRDefault="00883590" w:rsidP="002F433D">
      <w:pPr>
        <w:jc w:val="both"/>
        <w:rPr>
          <w:rFonts w:ascii="Calibri" w:hAnsi="Calibri" w:cs="Calibri"/>
          <w:sz w:val="22"/>
          <w:szCs w:val="22"/>
        </w:rPr>
      </w:pPr>
      <w:r>
        <w:rPr>
          <w:rFonts w:ascii="Calibri" w:hAnsi="Calibri" w:cs="Calibri"/>
          <w:sz w:val="22"/>
          <w:szCs w:val="22"/>
        </w:rPr>
        <w:t>r</w:t>
      </w:r>
      <w:r w:rsidR="002F433D" w:rsidRPr="002F433D">
        <w:rPr>
          <w:rFonts w:ascii="Calibri" w:hAnsi="Calibri" w:cs="Calibri"/>
          <w:sz w:val="22"/>
          <w:szCs w:val="22"/>
        </w:rPr>
        <w:t>eprezentowaną</w:t>
      </w:r>
      <w:r>
        <w:rPr>
          <w:rFonts w:ascii="Calibri" w:hAnsi="Calibri" w:cs="Calibri"/>
          <w:sz w:val="22"/>
          <w:szCs w:val="22"/>
        </w:rPr>
        <w:t xml:space="preserve"> </w:t>
      </w:r>
      <w:r w:rsidR="002F433D" w:rsidRPr="002F433D">
        <w:rPr>
          <w:rFonts w:ascii="Calibri" w:hAnsi="Calibri" w:cs="Calibri"/>
          <w:sz w:val="22"/>
          <w:szCs w:val="22"/>
        </w:rPr>
        <w:t>przez</w:t>
      </w:r>
      <w:r w:rsidR="004A63AE">
        <w:rPr>
          <w:rFonts w:ascii="Calibri" w:hAnsi="Calibri" w:cs="Calibri"/>
          <w:sz w:val="22"/>
          <w:szCs w:val="22"/>
        </w:rPr>
        <w:t xml:space="preserve"> :</w:t>
      </w:r>
    </w:p>
    <w:p w14:paraId="630809A5" w14:textId="1ECE2760" w:rsidR="002F433D" w:rsidRPr="002F433D" w:rsidRDefault="00883590" w:rsidP="002F433D">
      <w:pPr>
        <w:jc w:val="both"/>
        <w:rPr>
          <w:rFonts w:ascii="Calibri" w:hAnsi="Calibri" w:cs="Calibri"/>
          <w:sz w:val="22"/>
          <w:szCs w:val="22"/>
        </w:rPr>
      </w:pPr>
      <w:r w:rsidRPr="002F433D">
        <w:rPr>
          <w:rFonts w:ascii="Calibri" w:hAnsi="Calibri" w:cs="Calibri"/>
          <w:sz w:val="22"/>
          <w:szCs w:val="22"/>
        </w:rPr>
        <w:t>zwaną dalej „</w:t>
      </w:r>
      <w:r w:rsidRPr="002F433D">
        <w:rPr>
          <w:rFonts w:ascii="Calibri" w:hAnsi="Calibri" w:cs="Calibri"/>
          <w:b/>
          <w:bCs/>
          <w:sz w:val="22"/>
          <w:szCs w:val="22"/>
        </w:rPr>
        <w:t>Wykonawcą</w:t>
      </w:r>
      <w:r w:rsidRPr="002F433D">
        <w:rPr>
          <w:rFonts w:ascii="Calibri" w:hAnsi="Calibri" w:cs="Calibri"/>
          <w:sz w:val="22"/>
          <w:szCs w:val="22"/>
        </w:rPr>
        <w:t>”,</w:t>
      </w:r>
    </w:p>
    <w:p w14:paraId="7DBEC10F" w14:textId="5E199B79" w:rsidR="002F433D" w:rsidRPr="002F433D" w:rsidRDefault="002F433D" w:rsidP="002F433D">
      <w:pPr>
        <w:jc w:val="both"/>
        <w:rPr>
          <w:rFonts w:ascii="Calibri" w:hAnsi="Calibri" w:cs="Calibri"/>
          <w:sz w:val="22"/>
          <w:szCs w:val="22"/>
        </w:rPr>
      </w:pPr>
      <w:r w:rsidRPr="002F433D">
        <w:rPr>
          <w:rFonts w:ascii="Calibri" w:hAnsi="Calibri" w:cs="Calibri"/>
          <w:sz w:val="22"/>
          <w:szCs w:val="22"/>
        </w:rPr>
        <w:t>łącznie zwanymi „</w:t>
      </w:r>
      <w:r w:rsidRPr="002F433D">
        <w:rPr>
          <w:rFonts w:ascii="Calibri" w:hAnsi="Calibri" w:cs="Calibri"/>
          <w:b/>
          <w:sz w:val="22"/>
          <w:szCs w:val="22"/>
        </w:rPr>
        <w:t>Stronami</w:t>
      </w:r>
      <w:r w:rsidRPr="002F433D">
        <w:rPr>
          <w:rFonts w:ascii="Calibri" w:hAnsi="Calibri" w:cs="Calibri"/>
          <w:sz w:val="22"/>
          <w:szCs w:val="22"/>
        </w:rPr>
        <w:t>”, a każde z osobna „</w:t>
      </w:r>
      <w:r w:rsidRPr="002F433D">
        <w:rPr>
          <w:rFonts w:ascii="Calibri" w:hAnsi="Calibri" w:cs="Calibri"/>
          <w:b/>
          <w:sz w:val="22"/>
          <w:szCs w:val="22"/>
        </w:rPr>
        <w:t>Stroną</w:t>
      </w:r>
      <w:r w:rsidRPr="002F433D">
        <w:rPr>
          <w:rFonts w:ascii="Calibri" w:hAnsi="Calibri" w:cs="Calibri"/>
          <w:sz w:val="22"/>
          <w:szCs w:val="22"/>
        </w:rPr>
        <w:t>”.</w:t>
      </w:r>
    </w:p>
    <w:p w14:paraId="1A0165F2" w14:textId="77777777" w:rsidR="002F433D" w:rsidRPr="002F433D" w:rsidRDefault="002F433D" w:rsidP="002F433D">
      <w:pPr>
        <w:jc w:val="both"/>
        <w:rPr>
          <w:rFonts w:ascii="Calibri" w:hAnsi="Calibri" w:cs="Calibri"/>
          <w:b/>
          <w:bCs/>
          <w:sz w:val="22"/>
          <w:szCs w:val="22"/>
          <w:lang w:val="en-US"/>
        </w:rPr>
      </w:pPr>
      <w:r w:rsidRPr="002F433D">
        <w:rPr>
          <w:rFonts w:ascii="Calibri" w:hAnsi="Calibri" w:cs="Calibri"/>
          <w:b/>
          <w:bCs/>
          <w:sz w:val="22"/>
          <w:szCs w:val="22"/>
          <w:lang w:val="en-US"/>
        </w:rPr>
        <w:t>ZWAŻYWSZY, ŻE:</w:t>
      </w:r>
    </w:p>
    <w:p w14:paraId="42B0B461" w14:textId="656EDE77" w:rsidR="002F433D" w:rsidRPr="002F433D" w:rsidRDefault="002F433D" w:rsidP="0055727F">
      <w:pPr>
        <w:numPr>
          <w:ilvl w:val="0"/>
          <w:numId w:val="1"/>
        </w:numPr>
        <w:spacing w:after="0" w:line="240" w:lineRule="auto"/>
        <w:jc w:val="both"/>
        <w:rPr>
          <w:rFonts w:ascii="Calibri" w:hAnsi="Calibri" w:cs="Calibri"/>
          <w:sz w:val="22"/>
          <w:szCs w:val="22"/>
        </w:rPr>
      </w:pPr>
      <w:r w:rsidRPr="002F433D">
        <w:rPr>
          <w:rFonts w:ascii="Calibri" w:hAnsi="Calibri" w:cs="Calibri"/>
          <w:sz w:val="22"/>
          <w:szCs w:val="22"/>
        </w:rPr>
        <w:t>Zamawiający realizuje projekt „</w:t>
      </w:r>
      <w:bookmarkStart w:id="0" w:name="_Hlk189677769"/>
      <w:r w:rsidR="00012D39" w:rsidRPr="00012D39">
        <w:rPr>
          <w:rFonts w:ascii="Calibri" w:hAnsi="Calibri" w:cs="Calibri"/>
          <w:sz w:val="22"/>
          <w:szCs w:val="22"/>
        </w:rPr>
        <w:t>Dywersyfikacja działalności firmy TESM poprzez uruchomienie linii do produkcji dekoracyjnego gnejsu ciętego</w:t>
      </w:r>
      <w:bookmarkEnd w:id="0"/>
      <w:r w:rsidRPr="002F433D">
        <w:rPr>
          <w:rFonts w:ascii="Calibri" w:hAnsi="Calibri" w:cs="Calibri"/>
          <w:sz w:val="22"/>
          <w:szCs w:val="22"/>
        </w:rPr>
        <w:t xml:space="preserve">” w ramach Programu Fundusze Europejskie dla </w:t>
      </w:r>
      <w:r w:rsidR="00012D39">
        <w:rPr>
          <w:rFonts w:ascii="Calibri" w:hAnsi="Calibri" w:cs="Calibri"/>
          <w:sz w:val="22"/>
          <w:szCs w:val="22"/>
        </w:rPr>
        <w:t>Dolnego Śląska</w:t>
      </w:r>
      <w:r w:rsidRPr="002F433D">
        <w:rPr>
          <w:rFonts w:ascii="Calibri" w:hAnsi="Calibri" w:cs="Calibri"/>
          <w:sz w:val="22"/>
          <w:szCs w:val="22"/>
        </w:rPr>
        <w:t xml:space="preserve"> 2021-2027 (dalej jako: „</w:t>
      </w:r>
      <w:r w:rsidRPr="002F433D">
        <w:rPr>
          <w:rFonts w:ascii="Calibri" w:hAnsi="Calibri" w:cs="Calibri"/>
          <w:b/>
          <w:bCs/>
          <w:sz w:val="22"/>
          <w:szCs w:val="22"/>
        </w:rPr>
        <w:t>Projekt</w:t>
      </w:r>
      <w:r w:rsidRPr="002F433D">
        <w:rPr>
          <w:rFonts w:ascii="Calibri" w:hAnsi="Calibri" w:cs="Calibri"/>
          <w:sz w:val="22"/>
          <w:szCs w:val="22"/>
        </w:rPr>
        <w:t xml:space="preserve">”), </w:t>
      </w:r>
    </w:p>
    <w:p w14:paraId="2178C5E6" w14:textId="519366CB" w:rsidR="002F433D" w:rsidRPr="002F433D" w:rsidRDefault="002F433D" w:rsidP="0055727F">
      <w:pPr>
        <w:numPr>
          <w:ilvl w:val="0"/>
          <w:numId w:val="1"/>
        </w:numPr>
        <w:spacing w:after="0" w:line="240" w:lineRule="auto"/>
        <w:jc w:val="both"/>
        <w:rPr>
          <w:rFonts w:ascii="Calibri" w:hAnsi="Calibri" w:cs="Calibri"/>
          <w:sz w:val="22"/>
          <w:szCs w:val="22"/>
        </w:rPr>
      </w:pPr>
      <w:r w:rsidRPr="002F433D">
        <w:rPr>
          <w:rFonts w:ascii="Calibri" w:hAnsi="Calibri" w:cs="Calibri"/>
          <w:sz w:val="22"/>
          <w:szCs w:val="22"/>
        </w:rPr>
        <w:t xml:space="preserve">Wykonawca posiada kwalifikacje, uprawnienia, doświadczenie oraz wiedzę niezbędne do wykonania niniejszej Umowy, jak również wystarczające zaplecze sprzętu, maszyn i materiałów oraz potencjał finansowy niezbędny do należytej realizacji Umowy i jej zakończenia; </w:t>
      </w:r>
    </w:p>
    <w:p w14:paraId="6E731A9C" w14:textId="4BF2640A" w:rsidR="002F433D" w:rsidRPr="002F433D" w:rsidRDefault="002F433D" w:rsidP="002F433D">
      <w:pPr>
        <w:jc w:val="both"/>
        <w:rPr>
          <w:rFonts w:ascii="Calibri" w:hAnsi="Calibri" w:cs="Calibri"/>
          <w:sz w:val="22"/>
          <w:szCs w:val="22"/>
        </w:rPr>
      </w:pPr>
      <w:r w:rsidRPr="002F433D">
        <w:rPr>
          <w:rFonts w:ascii="Calibri" w:hAnsi="Calibri" w:cs="Calibri"/>
          <w:sz w:val="22"/>
          <w:szCs w:val="22"/>
        </w:rPr>
        <w:t>Strony postanawiają zawrzeć „</w:t>
      </w:r>
      <w:r w:rsidRPr="002F433D">
        <w:rPr>
          <w:rFonts w:ascii="Calibri" w:hAnsi="Calibri" w:cs="Calibri"/>
          <w:b/>
          <w:bCs/>
          <w:sz w:val="22"/>
          <w:szCs w:val="22"/>
        </w:rPr>
        <w:t>Umowę</w:t>
      </w:r>
      <w:r w:rsidRPr="002F433D">
        <w:rPr>
          <w:rFonts w:ascii="Calibri" w:hAnsi="Calibri" w:cs="Calibri"/>
          <w:sz w:val="22"/>
          <w:szCs w:val="22"/>
        </w:rPr>
        <w:t>” następującej treści:</w:t>
      </w:r>
    </w:p>
    <w:p w14:paraId="50D0D2B9" w14:textId="77777777" w:rsidR="002F433D" w:rsidRPr="002F433D" w:rsidRDefault="002F433D" w:rsidP="002F433D">
      <w:pPr>
        <w:jc w:val="both"/>
        <w:rPr>
          <w:rFonts w:ascii="Calibri" w:hAnsi="Calibri" w:cs="Calibri"/>
          <w:b/>
          <w:bCs/>
          <w:sz w:val="22"/>
          <w:szCs w:val="22"/>
        </w:rPr>
      </w:pPr>
      <w:r w:rsidRPr="002F433D">
        <w:rPr>
          <w:rFonts w:ascii="Calibri" w:hAnsi="Calibri" w:cs="Calibri"/>
          <w:b/>
          <w:bCs/>
          <w:sz w:val="22"/>
          <w:szCs w:val="22"/>
        </w:rPr>
        <w:t>§ 1</w:t>
      </w:r>
    </w:p>
    <w:p w14:paraId="7630ED61" w14:textId="77777777" w:rsidR="002F433D" w:rsidRPr="002F433D" w:rsidRDefault="002F433D" w:rsidP="002F433D">
      <w:pPr>
        <w:jc w:val="both"/>
        <w:rPr>
          <w:rFonts w:ascii="Calibri" w:hAnsi="Calibri" w:cs="Calibri"/>
          <w:b/>
          <w:bCs/>
          <w:sz w:val="22"/>
          <w:szCs w:val="22"/>
        </w:rPr>
      </w:pPr>
      <w:r w:rsidRPr="002F433D">
        <w:rPr>
          <w:rFonts w:ascii="Calibri" w:hAnsi="Calibri" w:cs="Calibri"/>
          <w:b/>
          <w:bCs/>
          <w:sz w:val="22"/>
          <w:szCs w:val="22"/>
        </w:rPr>
        <w:t>PRZEDMIOT UMOWY</w:t>
      </w:r>
    </w:p>
    <w:p w14:paraId="4E0F8AD6" w14:textId="2C412849" w:rsidR="002F433D" w:rsidRPr="002F433D" w:rsidRDefault="002F433D" w:rsidP="00A03BDC">
      <w:pPr>
        <w:numPr>
          <w:ilvl w:val="0"/>
          <w:numId w:val="2"/>
        </w:numPr>
        <w:spacing w:line="240" w:lineRule="auto"/>
        <w:jc w:val="both"/>
        <w:rPr>
          <w:rFonts w:ascii="Calibri" w:hAnsi="Calibri" w:cs="Calibri"/>
          <w:bCs/>
          <w:sz w:val="22"/>
          <w:szCs w:val="22"/>
        </w:rPr>
      </w:pPr>
      <w:r w:rsidRPr="002F433D">
        <w:rPr>
          <w:rFonts w:ascii="Calibri" w:hAnsi="Calibri" w:cs="Calibri"/>
          <w:bCs/>
          <w:sz w:val="22"/>
          <w:szCs w:val="22"/>
        </w:rPr>
        <w:t xml:space="preserve">Zamawiający zleca Wykonawcy, a Wykonawca przyjmuje zlecenie wykonania projektu </w:t>
      </w:r>
      <w:r w:rsidR="00D32BC4" w:rsidRPr="00D90B3F">
        <w:rPr>
          <w:rFonts w:ascii="Calibri" w:hAnsi="Calibri" w:cs="Calibri"/>
          <w:bCs/>
          <w:sz w:val="22"/>
          <w:szCs w:val="22"/>
        </w:rPr>
        <w:t>konstrukcyjnego hali</w:t>
      </w:r>
      <w:r w:rsidRPr="002F433D">
        <w:rPr>
          <w:rFonts w:ascii="Calibri" w:hAnsi="Calibri" w:cs="Calibri"/>
          <w:bCs/>
          <w:sz w:val="22"/>
          <w:szCs w:val="22"/>
        </w:rPr>
        <w:t xml:space="preserve"> oraz robót budowlanych i wchodzących w ich zakres dostaw Materiałów, dotyczących bud</w:t>
      </w:r>
      <w:bookmarkStart w:id="1" w:name="_Hlk189677578"/>
      <w:r w:rsidRPr="002F433D">
        <w:rPr>
          <w:rFonts w:ascii="Calibri" w:hAnsi="Calibri" w:cs="Calibri"/>
          <w:bCs/>
          <w:sz w:val="22"/>
          <w:szCs w:val="22"/>
        </w:rPr>
        <w:t xml:space="preserve">owy </w:t>
      </w:r>
      <w:bookmarkEnd w:id="1"/>
      <w:r w:rsidR="00D42595" w:rsidRPr="00D90B3F">
        <w:rPr>
          <w:rFonts w:ascii="Calibri" w:hAnsi="Calibri" w:cs="Calibri"/>
          <w:b/>
          <w:sz w:val="22"/>
          <w:szCs w:val="22"/>
        </w:rPr>
        <w:t>hali przetwórstwa kamienia, o powierzchni 500m2 wraz z niezbędnymi instalacjami (elektryczną i sanitarną).</w:t>
      </w:r>
      <w:r w:rsidR="00D42595" w:rsidRPr="00D90B3F">
        <w:rPr>
          <w:rFonts w:ascii="Calibri" w:hAnsi="Calibri" w:cs="Calibri"/>
          <w:bCs/>
          <w:sz w:val="22"/>
          <w:szCs w:val="22"/>
        </w:rPr>
        <w:t xml:space="preserve"> </w:t>
      </w:r>
      <w:r w:rsidRPr="002F433D">
        <w:rPr>
          <w:rFonts w:ascii="Calibri" w:hAnsi="Calibri" w:cs="Calibri"/>
          <w:bCs/>
          <w:sz w:val="22"/>
          <w:szCs w:val="22"/>
        </w:rPr>
        <w:t>(dalej jako: „</w:t>
      </w:r>
      <w:r w:rsidRPr="002F433D">
        <w:rPr>
          <w:rFonts w:ascii="Calibri" w:hAnsi="Calibri" w:cs="Calibri"/>
          <w:b/>
          <w:sz w:val="22"/>
          <w:szCs w:val="22"/>
        </w:rPr>
        <w:t>Przedmiot Umowy</w:t>
      </w:r>
      <w:r w:rsidRPr="002F433D">
        <w:rPr>
          <w:rFonts w:ascii="Calibri" w:hAnsi="Calibri" w:cs="Calibri"/>
          <w:bCs/>
          <w:sz w:val="22"/>
          <w:szCs w:val="22"/>
        </w:rPr>
        <w:t>”).</w:t>
      </w:r>
    </w:p>
    <w:p w14:paraId="61B33909" w14:textId="6EFDD53D" w:rsidR="002F433D" w:rsidRPr="002F433D" w:rsidRDefault="002F433D" w:rsidP="00A03BDC">
      <w:pPr>
        <w:numPr>
          <w:ilvl w:val="0"/>
          <w:numId w:val="2"/>
        </w:numPr>
        <w:spacing w:line="240" w:lineRule="auto"/>
        <w:jc w:val="both"/>
        <w:rPr>
          <w:rFonts w:ascii="Calibri" w:hAnsi="Calibri" w:cs="Calibri"/>
          <w:bCs/>
          <w:sz w:val="22"/>
          <w:szCs w:val="22"/>
        </w:rPr>
      </w:pPr>
      <w:r w:rsidRPr="002F433D">
        <w:rPr>
          <w:rFonts w:ascii="Calibri" w:hAnsi="Calibri" w:cs="Calibri"/>
          <w:bCs/>
          <w:sz w:val="22"/>
          <w:szCs w:val="22"/>
        </w:rPr>
        <w:lastRenderedPageBreak/>
        <w:t xml:space="preserve">Przedmiot Umowy w zakresie robót budowlanych wykonany zostanie w </w:t>
      </w:r>
      <w:r w:rsidR="00020290">
        <w:rPr>
          <w:rFonts w:ascii="Calibri" w:hAnsi="Calibri" w:cs="Calibri"/>
          <w:bCs/>
          <w:sz w:val="22"/>
          <w:szCs w:val="22"/>
        </w:rPr>
        <w:t>Doboszowicach 171</w:t>
      </w:r>
      <w:r w:rsidRPr="002F433D">
        <w:rPr>
          <w:rFonts w:ascii="Calibri" w:hAnsi="Calibri" w:cs="Calibri"/>
          <w:bCs/>
          <w:sz w:val="22"/>
          <w:szCs w:val="22"/>
        </w:rPr>
        <w:t xml:space="preserve"> </w:t>
      </w:r>
      <w:r w:rsidR="00E66A8A">
        <w:rPr>
          <w:rFonts w:ascii="Calibri" w:hAnsi="Calibri" w:cs="Calibri"/>
          <w:bCs/>
          <w:sz w:val="22"/>
          <w:szCs w:val="22"/>
        </w:rPr>
        <w:t>w obrębie</w:t>
      </w:r>
      <w:r w:rsidRPr="002F433D">
        <w:rPr>
          <w:rFonts w:ascii="Calibri" w:hAnsi="Calibri" w:cs="Calibri"/>
          <w:bCs/>
          <w:sz w:val="22"/>
          <w:szCs w:val="22"/>
        </w:rPr>
        <w:t xml:space="preserve"> </w:t>
      </w:r>
      <w:bookmarkStart w:id="2" w:name="_Hlk189677671"/>
      <w:r w:rsidR="00E66A8A" w:rsidRPr="005E4E19">
        <w:rPr>
          <w:rFonts w:ascii="Calibri" w:hAnsi="Calibri" w:cs="Calibri"/>
          <w:b/>
          <w:sz w:val="22"/>
          <w:szCs w:val="22"/>
        </w:rPr>
        <w:t>działki ewidencyjnej 022403_5.003.840/21</w:t>
      </w:r>
      <w:bookmarkEnd w:id="2"/>
      <w:r w:rsidR="00E66A8A">
        <w:rPr>
          <w:rFonts w:ascii="Calibri" w:hAnsi="Calibri" w:cs="Calibri"/>
          <w:b/>
          <w:sz w:val="22"/>
          <w:szCs w:val="22"/>
        </w:rPr>
        <w:t xml:space="preserve">. </w:t>
      </w:r>
      <w:r w:rsidRPr="002F433D">
        <w:rPr>
          <w:rFonts w:ascii="Calibri" w:hAnsi="Calibri" w:cs="Calibri"/>
          <w:bCs/>
          <w:sz w:val="22"/>
          <w:szCs w:val="22"/>
        </w:rPr>
        <w:t>Roboty zostaną wykonane w zakresie wskazanym w Umowie, a w szczególności zgodnie z:</w:t>
      </w:r>
    </w:p>
    <w:p w14:paraId="339FFFF0" w14:textId="77777777" w:rsidR="002F433D" w:rsidRPr="002F433D" w:rsidRDefault="002F433D" w:rsidP="0055727F">
      <w:pPr>
        <w:numPr>
          <w:ilvl w:val="1"/>
          <w:numId w:val="2"/>
        </w:numPr>
        <w:spacing w:after="0" w:line="240" w:lineRule="auto"/>
        <w:jc w:val="both"/>
        <w:rPr>
          <w:rFonts w:ascii="Calibri" w:hAnsi="Calibri" w:cs="Calibri"/>
          <w:sz w:val="22"/>
          <w:szCs w:val="22"/>
        </w:rPr>
      </w:pPr>
      <w:r w:rsidRPr="002F433D">
        <w:rPr>
          <w:rFonts w:ascii="Calibri" w:hAnsi="Calibri" w:cs="Calibri"/>
          <w:bCs/>
          <w:sz w:val="22"/>
          <w:szCs w:val="22"/>
        </w:rPr>
        <w:t>ofertą na wykonanie Przedmiotu Umowy (</w:t>
      </w:r>
      <w:r w:rsidRPr="002F433D">
        <w:rPr>
          <w:rFonts w:ascii="Calibri" w:hAnsi="Calibri" w:cs="Calibri"/>
          <w:b/>
          <w:sz w:val="22"/>
          <w:szCs w:val="22"/>
        </w:rPr>
        <w:t>Załącznik nr 1</w:t>
      </w:r>
      <w:r w:rsidRPr="002F433D">
        <w:rPr>
          <w:rFonts w:ascii="Calibri" w:hAnsi="Calibri" w:cs="Calibri"/>
          <w:bCs/>
          <w:sz w:val="22"/>
          <w:szCs w:val="22"/>
        </w:rPr>
        <w:t xml:space="preserve"> do Umowy), </w:t>
      </w:r>
    </w:p>
    <w:p w14:paraId="1C2A62B8" w14:textId="5DF242F5" w:rsidR="002F433D" w:rsidRPr="002F433D" w:rsidRDefault="002F433D" w:rsidP="0055727F">
      <w:pPr>
        <w:numPr>
          <w:ilvl w:val="1"/>
          <w:numId w:val="2"/>
        </w:numPr>
        <w:spacing w:after="0" w:line="240" w:lineRule="auto"/>
        <w:jc w:val="both"/>
        <w:rPr>
          <w:rFonts w:ascii="Calibri" w:hAnsi="Calibri" w:cs="Calibri"/>
          <w:sz w:val="22"/>
          <w:szCs w:val="22"/>
        </w:rPr>
      </w:pPr>
      <w:r w:rsidRPr="002F433D">
        <w:rPr>
          <w:rFonts w:ascii="Calibri" w:hAnsi="Calibri" w:cs="Calibri"/>
          <w:sz w:val="22"/>
          <w:szCs w:val="22"/>
        </w:rPr>
        <w:t>dokumentacją projektową zawierającą projekt budowlany (</w:t>
      </w:r>
      <w:r w:rsidRPr="002F433D">
        <w:rPr>
          <w:rFonts w:ascii="Calibri" w:hAnsi="Calibri" w:cs="Calibri"/>
          <w:b/>
          <w:bCs/>
          <w:sz w:val="22"/>
          <w:szCs w:val="22"/>
        </w:rPr>
        <w:t xml:space="preserve">Załącznik nr </w:t>
      </w:r>
      <w:r w:rsidR="009A52CD">
        <w:rPr>
          <w:rFonts w:ascii="Calibri" w:hAnsi="Calibri" w:cs="Calibri"/>
          <w:b/>
          <w:bCs/>
          <w:sz w:val="22"/>
          <w:szCs w:val="22"/>
        </w:rPr>
        <w:t>2</w:t>
      </w:r>
      <w:r w:rsidRPr="002F433D">
        <w:rPr>
          <w:rFonts w:ascii="Calibri" w:hAnsi="Calibri" w:cs="Calibri"/>
          <w:b/>
          <w:bCs/>
          <w:sz w:val="22"/>
          <w:szCs w:val="22"/>
        </w:rPr>
        <w:t xml:space="preserve"> </w:t>
      </w:r>
      <w:r w:rsidRPr="002F433D">
        <w:rPr>
          <w:rFonts w:ascii="Calibri" w:hAnsi="Calibri" w:cs="Calibri"/>
          <w:sz w:val="22"/>
          <w:szCs w:val="22"/>
        </w:rPr>
        <w:t>do Umowy),</w:t>
      </w:r>
    </w:p>
    <w:p w14:paraId="7D8244A0" w14:textId="4D72C564" w:rsidR="002F433D" w:rsidRPr="002F433D" w:rsidRDefault="002F433D" w:rsidP="0055727F">
      <w:pPr>
        <w:numPr>
          <w:ilvl w:val="1"/>
          <w:numId w:val="2"/>
        </w:numPr>
        <w:spacing w:after="0" w:line="240" w:lineRule="auto"/>
        <w:jc w:val="both"/>
        <w:rPr>
          <w:rFonts w:ascii="Calibri" w:hAnsi="Calibri" w:cs="Calibri"/>
          <w:sz w:val="22"/>
          <w:szCs w:val="22"/>
        </w:rPr>
      </w:pPr>
      <w:r w:rsidRPr="002F433D">
        <w:rPr>
          <w:rFonts w:ascii="Calibri" w:hAnsi="Calibri" w:cs="Calibri"/>
          <w:sz w:val="22"/>
          <w:szCs w:val="22"/>
        </w:rPr>
        <w:t xml:space="preserve">opracowanym przez Wykonawcę i zatwierdzonym przez Zamawiającego projektem </w:t>
      </w:r>
      <w:r w:rsidR="003E4D74">
        <w:rPr>
          <w:rFonts w:ascii="Calibri" w:hAnsi="Calibri" w:cs="Calibri"/>
          <w:sz w:val="22"/>
          <w:szCs w:val="22"/>
        </w:rPr>
        <w:t>konstrukcyjnym hali.</w:t>
      </w:r>
    </w:p>
    <w:p w14:paraId="098F98E7" w14:textId="77777777" w:rsidR="002F433D" w:rsidRPr="002F433D" w:rsidRDefault="002F433D" w:rsidP="002F433D">
      <w:pPr>
        <w:jc w:val="both"/>
        <w:rPr>
          <w:rFonts w:ascii="Calibri" w:hAnsi="Calibri" w:cs="Calibri"/>
          <w:b/>
          <w:sz w:val="22"/>
          <w:szCs w:val="22"/>
        </w:rPr>
      </w:pPr>
    </w:p>
    <w:p w14:paraId="64E9833F" w14:textId="77777777" w:rsidR="002F433D" w:rsidRDefault="002F433D" w:rsidP="002F433D">
      <w:pPr>
        <w:jc w:val="both"/>
        <w:rPr>
          <w:rFonts w:ascii="Calibri" w:hAnsi="Calibri" w:cs="Calibri"/>
          <w:b/>
          <w:bCs/>
          <w:sz w:val="22"/>
          <w:szCs w:val="22"/>
        </w:rPr>
      </w:pPr>
      <w:bookmarkStart w:id="3" w:name="_Hlk188864563"/>
      <w:r w:rsidRPr="002F433D">
        <w:rPr>
          <w:rFonts w:ascii="Calibri" w:hAnsi="Calibri" w:cs="Calibri"/>
          <w:b/>
          <w:bCs/>
          <w:sz w:val="22"/>
          <w:szCs w:val="22"/>
        </w:rPr>
        <w:t>§ 2</w:t>
      </w:r>
      <w:bookmarkEnd w:id="3"/>
      <w:r w:rsidRPr="002F433D">
        <w:rPr>
          <w:rFonts w:ascii="Calibri" w:hAnsi="Calibri" w:cs="Calibri"/>
          <w:b/>
          <w:bCs/>
          <w:sz w:val="22"/>
          <w:szCs w:val="22"/>
        </w:rPr>
        <w:t xml:space="preserve"> </w:t>
      </w:r>
    </w:p>
    <w:p w14:paraId="4EE9B182" w14:textId="43F79D37" w:rsidR="00E55499" w:rsidRPr="002F433D" w:rsidRDefault="00E55499" w:rsidP="002F433D">
      <w:pPr>
        <w:jc w:val="both"/>
        <w:rPr>
          <w:rFonts w:ascii="Calibri" w:hAnsi="Calibri" w:cs="Calibri"/>
          <w:b/>
          <w:bCs/>
          <w:sz w:val="22"/>
          <w:szCs w:val="22"/>
        </w:rPr>
      </w:pPr>
      <w:r>
        <w:rPr>
          <w:rFonts w:ascii="Calibri" w:hAnsi="Calibri" w:cs="Calibri"/>
          <w:b/>
          <w:bCs/>
          <w:sz w:val="22"/>
          <w:szCs w:val="22"/>
        </w:rPr>
        <w:t>Terminy</w:t>
      </w:r>
    </w:p>
    <w:p w14:paraId="31901524" w14:textId="77777777" w:rsidR="00276958" w:rsidRPr="00A03BDC" w:rsidRDefault="00276958" w:rsidP="00276958">
      <w:pPr>
        <w:widowControl w:val="0"/>
        <w:numPr>
          <w:ilvl w:val="0"/>
          <w:numId w:val="5"/>
        </w:numPr>
        <w:suppressAutoHyphens/>
        <w:spacing w:after="0" w:line="120" w:lineRule="atLeast"/>
        <w:ind w:left="284" w:hanging="284"/>
        <w:jc w:val="both"/>
        <w:rPr>
          <w:rFonts w:ascii="Calibri" w:eastAsia="Times New Roman" w:hAnsi="Calibri" w:cs="Calibri"/>
          <w:color w:val="000000"/>
          <w:sz w:val="22"/>
          <w:szCs w:val="22"/>
          <w:lang w:eastAsia="pl-PL"/>
        </w:rPr>
      </w:pPr>
      <w:r w:rsidRPr="00A03BDC">
        <w:rPr>
          <w:rFonts w:ascii="Calibri" w:eastAsia="Times New Roman" w:hAnsi="Calibri" w:cs="Calibri"/>
          <w:color w:val="000000"/>
          <w:sz w:val="22"/>
          <w:szCs w:val="22"/>
          <w:lang w:eastAsia="pl-PL"/>
        </w:rPr>
        <w:t>Termin rozpoczęcia realizacji przedmiotu umowy strony ustalają w terminie podpisania nin. umowy.</w:t>
      </w:r>
    </w:p>
    <w:p w14:paraId="7F87C65D" w14:textId="3E209EF4" w:rsidR="00276958" w:rsidRPr="00A03BDC" w:rsidRDefault="00276958" w:rsidP="00276958">
      <w:pPr>
        <w:widowControl w:val="0"/>
        <w:numPr>
          <w:ilvl w:val="0"/>
          <w:numId w:val="5"/>
        </w:numPr>
        <w:suppressAutoHyphens/>
        <w:spacing w:after="0" w:line="120" w:lineRule="atLeast"/>
        <w:ind w:left="284" w:hanging="284"/>
        <w:jc w:val="both"/>
        <w:rPr>
          <w:rFonts w:ascii="Calibri" w:eastAsia="Times New Roman" w:hAnsi="Calibri" w:cs="Calibri"/>
          <w:color w:val="000000"/>
          <w:sz w:val="22"/>
          <w:szCs w:val="22"/>
          <w:lang w:eastAsia="pl-PL"/>
        </w:rPr>
      </w:pPr>
      <w:r w:rsidRPr="00A03BDC">
        <w:rPr>
          <w:rFonts w:ascii="Calibri" w:eastAsia="Times New Roman" w:hAnsi="Calibri" w:cs="Calibri"/>
          <w:color w:val="000000"/>
          <w:sz w:val="22"/>
          <w:szCs w:val="22"/>
          <w:lang w:eastAsia="pl-PL"/>
        </w:rPr>
        <w:t xml:space="preserve">Termin zakończenia realizacji przedmiotu umowy strony ustalają na dzień </w:t>
      </w:r>
      <w:r w:rsidR="0046638C" w:rsidRPr="00155FBE">
        <w:rPr>
          <w:rFonts w:ascii="Calibri" w:eastAsia="Times New Roman" w:hAnsi="Calibri" w:cs="Calibri"/>
          <w:b/>
          <w:bCs/>
          <w:color w:val="000000"/>
          <w:sz w:val="22"/>
          <w:szCs w:val="22"/>
          <w:lang w:eastAsia="pl-PL"/>
        </w:rPr>
        <w:t>31.0</w:t>
      </w:r>
      <w:r w:rsidR="00F25BEC" w:rsidRPr="00155FBE">
        <w:rPr>
          <w:rFonts w:ascii="Calibri" w:eastAsia="Times New Roman" w:hAnsi="Calibri" w:cs="Calibri"/>
          <w:b/>
          <w:bCs/>
          <w:color w:val="000000"/>
          <w:sz w:val="22"/>
          <w:szCs w:val="22"/>
          <w:lang w:eastAsia="pl-PL"/>
        </w:rPr>
        <w:t>7</w:t>
      </w:r>
      <w:r w:rsidR="0046638C" w:rsidRPr="00155FBE">
        <w:rPr>
          <w:rFonts w:ascii="Calibri" w:eastAsia="Times New Roman" w:hAnsi="Calibri" w:cs="Calibri"/>
          <w:b/>
          <w:bCs/>
          <w:color w:val="000000"/>
          <w:sz w:val="22"/>
          <w:szCs w:val="22"/>
          <w:lang w:eastAsia="pl-PL"/>
        </w:rPr>
        <w:t>.2025</w:t>
      </w:r>
      <w:r w:rsidRPr="00A03BDC">
        <w:rPr>
          <w:rFonts w:ascii="Calibri" w:eastAsia="Times New Roman" w:hAnsi="Calibri" w:cs="Calibri"/>
          <w:color w:val="000000"/>
          <w:sz w:val="22"/>
          <w:szCs w:val="22"/>
          <w:lang w:eastAsia="pl-PL"/>
        </w:rPr>
        <w:t xml:space="preserve"> r. w tym następujące etapy robót :</w:t>
      </w:r>
    </w:p>
    <w:p w14:paraId="16D1D825" w14:textId="66669A09" w:rsidR="00276958" w:rsidRPr="00A164AD" w:rsidRDefault="00276958" w:rsidP="00276958">
      <w:pPr>
        <w:widowControl w:val="0"/>
        <w:numPr>
          <w:ilvl w:val="0"/>
          <w:numId w:val="6"/>
        </w:numPr>
        <w:suppressAutoHyphens/>
        <w:spacing w:after="0" w:line="120" w:lineRule="atLeast"/>
        <w:ind w:left="1037" w:hanging="357"/>
        <w:contextualSpacing/>
        <w:jc w:val="both"/>
        <w:rPr>
          <w:rFonts w:ascii="Calibri" w:eastAsia="Times New Roman" w:hAnsi="Calibri" w:cs="Calibri"/>
          <w:color w:val="000000"/>
          <w:sz w:val="22"/>
          <w:szCs w:val="22"/>
          <w:lang w:eastAsia="pl-PL"/>
        </w:rPr>
      </w:pPr>
      <w:r w:rsidRPr="00A164AD">
        <w:rPr>
          <w:rFonts w:ascii="Calibri" w:eastAsia="Times New Roman" w:hAnsi="Calibri" w:cs="Calibri"/>
          <w:color w:val="000000"/>
          <w:sz w:val="22"/>
          <w:szCs w:val="22"/>
          <w:lang w:eastAsia="pl-PL"/>
        </w:rPr>
        <w:t xml:space="preserve">Wykonanie projektów </w:t>
      </w:r>
      <w:r w:rsidR="0046638C" w:rsidRPr="00A164AD">
        <w:rPr>
          <w:rFonts w:ascii="Calibri" w:eastAsia="Times New Roman" w:hAnsi="Calibri" w:cs="Calibri"/>
          <w:color w:val="000000"/>
          <w:sz w:val="22"/>
          <w:szCs w:val="22"/>
          <w:lang w:eastAsia="pl-PL"/>
        </w:rPr>
        <w:t>konstrukcyjnych</w:t>
      </w:r>
      <w:r w:rsidRPr="00A164AD">
        <w:rPr>
          <w:rFonts w:ascii="Calibri" w:eastAsia="Times New Roman" w:hAnsi="Calibri" w:cs="Calibri"/>
          <w:color w:val="000000"/>
          <w:sz w:val="22"/>
          <w:szCs w:val="22"/>
          <w:lang w:eastAsia="pl-PL"/>
        </w:rPr>
        <w:t xml:space="preserve"> w zakresie: konstrukcji prefabrykowanej </w:t>
      </w:r>
      <w:r w:rsidR="009420DD" w:rsidRPr="00A164AD">
        <w:rPr>
          <w:rFonts w:ascii="Calibri" w:eastAsia="Times New Roman" w:hAnsi="Calibri" w:cs="Calibri"/>
          <w:color w:val="000000"/>
          <w:sz w:val="22"/>
          <w:szCs w:val="22"/>
          <w:lang w:eastAsia="pl-PL"/>
        </w:rPr>
        <w:t>hali</w:t>
      </w:r>
      <w:r w:rsidRPr="00A164AD">
        <w:rPr>
          <w:rFonts w:ascii="Calibri" w:eastAsia="Times New Roman" w:hAnsi="Calibri" w:cs="Calibri"/>
          <w:color w:val="000000"/>
          <w:sz w:val="22"/>
          <w:szCs w:val="22"/>
          <w:lang w:eastAsia="pl-PL"/>
        </w:rPr>
        <w:t xml:space="preserve">; płyt warstwowych, projektów montażowych i detali, projektu kołkowania dachu, projektu rozkrojów blach trapezowych dachu hali - do dnia: </w:t>
      </w:r>
      <w:r w:rsidR="009420DD" w:rsidRPr="00A164AD">
        <w:rPr>
          <w:rFonts w:ascii="Calibri" w:eastAsia="Times New Roman" w:hAnsi="Calibri" w:cs="Calibri"/>
          <w:color w:val="000000"/>
          <w:sz w:val="22"/>
          <w:szCs w:val="22"/>
          <w:lang w:eastAsia="pl-PL"/>
        </w:rPr>
        <w:t>…………………………</w:t>
      </w:r>
      <w:r w:rsidRPr="00A164AD">
        <w:rPr>
          <w:rFonts w:ascii="Calibri" w:eastAsia="Times New Roman" w:hAnsi="Calibri" w:cs="Calibri"/>
          <w:color w:val="000000"/>
          <w:sz w:val="22"/>
          <w:szCs w:val="22"/>
          <w:lang w:eastAsia="pl-PL"/>
        </w:rPr>
        <w:t>.</w:t>
      </w:r>
    </w:p>
    <w:p w14:paraId="0B5DCEBF" w14:textId="27C2F898" w:rsidR="00276958" w:rsidRPr="00A164AD" w:rsidRDefault="00276958" w:rsidP="00276958">
      <w:pPr>
        <w:widowControl w:val="0"/>
        <w:numPr>
          <w:ilvl w:val="0"/>
          <w:numId w:val="6"/>
        </w:numPr>
        <w:suppressAutoHyphens/>
        <w:spacing w:after="0" w:line="120" w:lineRule="atLeast"/>
        <w:ind w:left="1037" w:hanging="357"/>
        <w:contextualSpacing/>
        <w:jc w:val="both"/>
        <w:rPr>
          <w:rFonts w:ascii="Calibri" w:eastAsia="Times New Roman" w:hAnsi="Calibri" w:cs="Calibri"/>
          <w:color w:val="000000"/>
          <w:sz w:val="22"/>
          <w:szCs w:val="22"/>
          <w:lang w:eastAsia="pl-PL"/>
        </w:rPr>
      </w:pPr>
      <w:r w:rsidRPr="00A164AD">
        <w:rPr>
          <w:rFonts w:ascii="Calibri" w:eastAsia="Times New Roman" w:hAnsi="Calibri" w:cs="Calibri"/>
          <w:color w:val="000000"/>
          <w:sz w:val="22"/>
          <w:szCs w:val="22"/>
          <w:lang w:eastAsia="pl-PL"/>
        </w:rPr>
        <w:t xml:space="preserve">Dostawa i montaż konstrukcji prefabrykowanej żelbetowej oraz stalowej hali - do dnia: </w:t>
      </w:r>
      <w:r w:rsidR="009420DD" w:rsidRPr="00A164AD">
        <w:rPr>
          <w:rFonts w:ascii="Calibri" w:eastAsia="Times New Roman" w:hAnsi="Calibri" w:cs="Calibri"/>
          <w:color w:val="000000"/>
          <w:sz w:val="22"/>
          <w:szCs w:val="22"/>
          <w:lang w:eastAsia="pl-PL"/>
        </w:rPr>
        <w:t>……………….</w:t>
      </w:r>
    </w:p>
    <w:p w14:paraId="28D13DEB" w14:textId="3C05198D" w:rsidR="00276958" w:rsidRPr="00A164AD" w:rsidRDefault="00276958" w:rsidP="00276958">
      <w:pPr>
        <w:widowControl w:val="0"/>
        <w:numPr>
          <w:ilvl w:val="0"/>
          <w:numId w:val="6"/>
        </w:numPr>
        <w:suppressAutoHyphens/>
        <w:spacing w:after="0" w:line="120" w:lineRule="atLeast"/>
        <w:ind w:left="1037" w:hanging="357"/>
        <w:contextualSpacing/>
        <w:jc w:val="both"/>
        <w:rPr>
          <w:rFonts w:ascii="Calibri" w:eastAsia="Times New Roman" w:hAnsi="Calibri" w:cs="Calibri"/>
          <w:color w:val="000000"/>
          <w:sz w:val="22"/>
          <w:szCs w:val="22"/>
          <w:lang w:eastAsia="pl-PL"/>
        </w:rPr>
      </w:pPr>
      <w:r w:rsidRPr="00A164AD">
        <w:rPr>
          <w:rFonts w:ascii="Calibri" w:eastAsia="Times New Roman" w:hAnsi="Calibri" w:cs="Calibri"/>
          <w:color w:val="000000"/>
          <w:sz w:val="22"/>
          <w:szCs w:val="22"/>
          <w:lang w:eastAsia="pl-PL"/>
        </w:rPr>
        <w:t xml:space="preserve">Dostawa i montaż elementów wyposażenia hali (obudowa dachu, obudowa ścian, świetliki dachowe) - do dnia: </w:t>
      </w:r>
      <w:r w:rsidR="009420DD" w:rsidRPr="00A164AD">
        <w:rPr>
          <w:rFonts w:ascii="Calibri" w:eastAsia="Times New Roman" w:hAnsi="Calibri" w:cs="Calibri"/>
          <w:color w:val="000000"/>
          <w:sz w:val="22"/>
          <w:szCs w:val="22"/>
          <w:lang w:eastAsia="pl-PL"/>
        </w:rPr>
        <w:t>…………………..</w:t>
      </w:r>
    </w:p>
    <w:p w14:paraId="266606AC" w14:textId="77777777" w:rsidR="00276958" w:rsidRPr="00A03BDC" w:rsidRDefault="00276958" w:rsidP="00276958">
      <w:pPr>
        <w:widowControl w:val="0"/>
        <w:numPr>
          <w:ilvl w:val="0"/>
          <w:numId w:val="5"/>
        </w:numPr>
        <w:suppressAutoHyphens/>
        <w:spacing w:after="0" w:line="60" w:lineRule="atLeast"/>
        <w:ind w:left="0" w:firstLine="0"/>
        <w:contextualSpacing/>
        <w:rPr>
          <w:rFonts w:ascii="Calibri" w:eastAsia="Times New Roman" w:hAnsi="Calibri" w:cs="Calibri"/>
          <w:i/>
          <w:iCs/>
          <w:color w:val="000000"/>
          <w:sz w:val="22"/>
          <w:szCs w:val="22"/>
          <w:lang w:eastAsia="pl-PL"/>
        </w:rPr>
      </w:pPr>
      <w:r w:rsidRPr="00A03BDC">
        <w:rPr>
          <w:rFonts w:ascii="Calibri" w:hAnsi="Calibri" w:cs="Calibri"/>
          <w:color w:val="000000"/>
          <w:sz w:val="22"/>
          <w:szCs w:val="22"/>
        </w:rPr>
        <w:t>Przez przekazanie placu budowy rozumie się sukcesywne przekazywanie frontu robót.</w:t>
      </w:r>
    </w:p>
    <w:p w14:paraId="331AB90B" w14:textId="1AA17F73" w:rsidR="00276958" w:rsidRPr="00A03BDC" w:rsidRDefault="000A643F" w:rsidP="00276958">
      <w:pPr>
        <w:widowControl w:val="0"/>
        <w:numPr>
          <w:ilvl w:val="0"/>
          <w:numId w:val="5"/>
        </w:numPr>
        <w:suppressAutoHyphens/>
        <w:spacing w:after="0" w:line="120" w:lineRule="atLeast"/>
        <w:ind w:left="0" w:firstLine="0"/>
        <w:jc w:val="both"/>
        <w:rPr>
          <w:rFonts w:ascii="Calibri" w:eastAsia="Times New Roman" w:hAnsi="Calibri" w:cs="Calibri"/>
          <w:color w:val="000000"/>
          <w:sz w:val="22"/>
          <w:szCs w:val="22"/>
          <w:lang w:eastAsia="pl-PL"/>
        </w:rPr>
      </w:pPr>
      <w:r>
        <w:rPr>
          <w:rFonts w:ascii="Calibri" w:hAnsi="Calibri" w:cs="Calibri"/>
          <w:color w:val="000000"/>
          <w:sz w:val="22"/>
          <w:szCs w:val="22"/>
        </w:rPr>
        <w:t>Wykonawca</w:t>
      </w:r>
      <w:r w:rsidR="00276958" w:rsidRPr="00A03BDC">
        <w:rPr>
          <w:rFonts w:ascii="Calibri" w:hAnsi="Calibri" w:cs="Calibri"/>
          <w:color w:val="000000"/>
          <w:sz w:val="22"/>
          <w:szCs w:val="22"/>
        </w:rPr>
        <w:t xml:space="preserve"> zobowiązuje się wykonać i utrzymywać na swój koszt zabezpieczenie swojego frontu robót, a także zapewnić warunki pracy i bezpieczeństwa zgodnie z obowiązującymi przepisami w tym zakresie.</w:t>
      </w:r>
    </w:p>
    <w:p w14:paraId="2339BC8E" w14:textId="4D37A302" w:rsidR="00276958" w:rsidRPr="00A03BDC" w:rsidRDefault="00276958" w:rsidP="00276958">
      <w:pPr>
        <w:widowControl w:val="0"/>
        <w:numPr>
          <w:ilvl w:val="0"/>
          <w:numId w:val="5"/>
        </w:numPr>
        <w:suppressAutoHyphens/>
        <w:spacing w:after="0" w:line="120" w:lineRule="atLeast"/>
        <w:ind w:left="284" w:hanging="284"/>
        <w:jc w:val="both"/>
        <w:rPr>
          <w:rFonts w:ascii="Calibri" w:eastAsia="Times New Roman" w:hAnsi="Calibri" w:cs="Calibri"/>
          <w:color w:val="000000"/>
          <w:sz w:val="22"/>
          <w:szCs w:val="22"/>
          <w:lang w:eastAsia="pl-PL"/>
        </w:rPr>
      </w:pPr>
      <w:r w:rsidRPr="00A03BDC">
        <w:rPr>
          <w:rFonts w:ascii="Calibri" w:eastAsia="Times New Roman" w:hAnsi="Calibri" w:cs="Calibri"/>
          <w:color w:val="000000"/>
          <w:sz w:val="22"/>
          <w:szCs w:val="22"/>
          <w:lang w:eastAsia="ar-SA"/>
        </w:rPr>
        <w:t xml:space="preserve">W czasie wykonywania robót </w:t>
      </w:r>
      <w:r w:rsidR="00A164AD">
        <w:rPr>
          <w:rFonts w:ascii="Calibri" w:eastAsia="Times New Roman" w:hAnsi="Calibri" w:cs="Calibri"/>
          <w:color w:val="000000"/>
          <w:sz w:val="22"/>
          <w:szCs w:val="22"/>
          <w:lang w:eastAsia="ar-SA"/>
        </w:rPr>
        <w:t>Wykonawca</w:t>
      </w:r>
      <w:r w:rsidRPr="00A03BDC">
        <w:rPr>
          <w:rFonts w:ascii="Calibri" w:eastAsia="Times New Roman" w:hAnsi="Calibri" w:cs="Calibri"/>
          <w:color w:val="000000"/>
          <w:sz w:val="22"/>
          <w:szCs w:val="22"/>
          <w:lang w:eastAsia="ar-SA"/>
        </w:rPr>
        <w:t xml:space="preserve">  powinien utrzymać plac budowy w stanie wolnym od przeszkód, składować materiały i sprzęt w ustalonych/wskazanych miejscach w należytym porządku, a zbędne przedmioty usunąć z placu budowy.</w:t>
      </w:r>
    </w:p>
    <w:p w14:paraId="03AB38AB" w14:textId="01383336" w:rsidR="00276958" w:rsidRPr="00A03BDC" w:rsidRDefault="00276958" w:rsidP="00276958">
      <w:pPr>
        <w:widowControl w:val="0"/>
        <w:numPr>
          <w:ilvl w:val="0"/>
          <w:numId w:val="5"/>
        </w:numPr>
        <w:suppressAutoHyphens/>
        <w:spacing w:after="0" w:line="120" w:lineRule="atLeast"/>
        <w:ind w:left="284" w:hanging="284"/>
        <w:jc w:val="both"/>
        <w:rPr>
          <w:rFonts w:ascii="Calibri" w:eastAsia="Times New Roman" w:hAnsi="Calibri" w:cs="Calibri"/>
          <w:color w:val="000000"/>
          <w:sz w:val="22"/>
          <w:szCs w:val="22"/>
          <w:lang w:eastAsia="pl-PL"/>
        </w:rPr>
      </w:pPr>
      <w:r w:rsidRPr="00A03BDC">
        <w:rPr>
          <w:rFonts w:ascii="Calibri" w:eastAsia="Times New Roman" w:hAnsi="Calibri" w:cs="Calibri"/>
          <w:color w:val="000000"/>
          <w:sz w:val="22"/>
          <w:szCs w:val="22"/>
          <w:lang w:eastAsia="ar-SA"/>
        </w:rPr>
        <w:t xml:space="preserve">Po zakończeniu robót </w:t>
      </w:r>
      <w:r w:rsidR="00A164AD">
        <w:rPr>
          <w:rFonts w:ascii="Calibri" w:eastAsia="Times New Roman" w:hAnsi="Calibri" w:cs="Calibri"/>
          <w:color w:val="000000"/>
          <w:sz w:val="22"/>
          <w:szCs w:val="22"/>
          <w:lang w:eastAsia="ar-SA"/>
        </w:rPr>
        <w:t>Wykonawca</w:t>
      </w:r>
      <w:r w:rsidRPr="00A03BDC">
        <w:rPr>
          <w:rFonts w:ascii="Calibri" w:eastAsia="Times New Roman" w:hAnsi="Calibri" w:cs="Calibri"/>
          <w:color w:val="000000"/>
          <w:sz w:val="22"/>
          <w:szCs w:val="22"/>
          <w:lang w:eastAsia="ar-SA"/>
        </w:rPr>
        <w:t xml:space="preserve"> musi uporządkować teren placu budowy i przekazać go </w:t>
      </w:r>
      <w:r w:rsidR="00A13AE5">
        <w:rPr>
          <w:rFonts w:ascii="Calibri" w:eastAsia="Times New Roman" w:hAnsi="Calibri" w:cs="Calibri"/>
          <w:color w:val="000000"/>
          <w:sz w:val="22"/>
          <w:szCs w:val="22"/>
          <w:lang w:eastAsia="ar-SA"/>
        </w:rPr>
        <w:t>Zamawiające</w:t>
      </w:r>
      <w:r w:rsidR="000B4C9E">
        <w:rPr>
          <w:rFonts w:ascii="Calibri" w:eastAsia="Times New Roman" w:hAnsi="Calibri" w:cs="Calibri"/>
          <w:color w:val="000000"/>
          <w:sz w:val="22"/>
          <w:szCs w:val="22"/>
          <w:lang w:eastAsia="ar-SA"/>
        </w:rPr>
        <w:t>mu</w:t>
      </w:r>
      <w:r w:rsidRPr="00A03BDC">
        <w:rPr>
          <w:rFonts w:ascii="Calibri" w:eastAsia="Times New Roman" w:hAnsi="Calibri" w:cs="Calibri"/>
          <w:color w:val="000000"/>
          <w:sz w:val="22"/>
          <w:szCs w:val="22"/>
          <w:lang w:eastAsia="ar-SA"/>
        </w:rPr>
        <w:t>. Termin uporządkowania placu budowy ustala się na 3 dni po zakończeniu robót.</w:t>
      </w:r>
    </w:p>
    <w:p w14:paraId="5F44D7C6" w14:textId="77777777" w:rsidR="002F433D" w:rsidRPr="002F433D" w:rsidRDefault="002F433D" w:rsidP="002F433D">
      <w:pPr>
        <w:jc w:val="both"/>
        <w:rPr>
          <w:rFonts w:ascii="Calibri" w:hAnsi="Calibri" w:cs="Calibri"/>
          <w:b/>
          <w:sz w:val="22"/>
          <w:szCs w:val="22"/>
        </w:rPr>
      </w:pPr>
    </w:p>
    <w:p w14:paraId="6F16B4D9" w14:textId="77777777" w:rsidR="002F433D" w:rsidRPr="002F433D" w:rsidRDefault="002F433D" w:rsidP="002F433D">
      <w:pPr>
        <w:jc w:val="both"/>
        <w:rPr>
          <w:rFonts w:ascii="Calibri" w:hAnsi="Calibri" w:cs="Calibri"/>
          <w:b/>
          <w:bCs/>
          <w:sz w:val="22"/>
          <w:szCs w:val="22"/>
        </w:rPr>
      </w:pPr>
      <w:bookmarkStart w:id="4" w:name="_Ref523480629"/>
      <w:r w:rsidRPr="002F433D">
        <w:rPr>
          <w:rFonts w:ascii="Calibri" w:hAnsi="Calibri" w:cs="Calibri"/>
          <w:b/>
          <w:bCs/>
          <w:sz w:val="22"/>
          <w:szCs w:val="22"/>
        </w:rPr>
        <w:t>§ 3</w:t>
      </w:r>
    </w:p>
    <w:p w14:paraId="5524D494" w14:textId="77777777" w:rsidR="002F433D" w:rsidRPr="002F433D" w:rsidRDefault="002F433D" w:rsidP="002F433D">
      <w:pPr>
        <w:jc w:val="both"/>
        <w:rPr>
          <w:rFonts w:ascii="Calibri" w:hAnsi="Calibri" w:cs="Calibri"/>
          <w:b/>
          <w:bCs/>
          <w:sz w:val="22"/>
          <w:szCs w:val="22"/>
        </w:rPr>
      </w:pPr>
      <w:r w:rsidRPr="002F433D">
        <w:rPr>
          <w:rFonts w:ascii="Calibri" w:hAnsi="Calibri" w:cs="Calibri"/>
          <w:b/>
          <w:bCs/>
          <w:sz w:val="22"/>
          <w:szCs w:val="22"/>
        </w:rPr>
        <w:t>WYNAGRODZENIE</w:t>
      </w:r>
    </w:p>
    <w:p w14:paraId="00FC1367" w14:textId="77777777" w:rsidR="002F433D" w:rsidRPr="002F433D" w:rsidRDefault="002F433D" w:rsidP="00260CA0">
      <w:pPr>
        <w:numPr>
          <w:ilvl w:val="0"/>
          <w:numId w:val="4"/>
        </w:numPr>
        <w:tabs>
          <w:tab w:val="num" w:pos="284"/>
        </w:tabs>
        <w:spacing w:line="240" w:lineRule="auto"/>
        <w:jc w:val="both"/>
        <w:rPr>
          <w:rFonts w:ascii="Calibri" w:hAnsi="Calibri" w:cs="Calibri"/>
          <w:sz w:val="22"/>
          <w:szCs w:val="22"/>
        </w:rPr>
      </w:pPr>
      <w:r w:rsidRPr="002F433D">
        <w:rPr>
          <w:rFonts w:ascii="Calibri" w:hAnsi="Calibri" w:cs="Calibri"/>
          <w:sz w:val="22"/>
          <w:szCs w:val="22"/>
        </w:rPr>
        <w:t xml:space="preserve">Strony ustalają, że za prawidłowe wykonanie Przedmiotu Umowy Zamawiający zapłaci Wykonawcy wynagrodzenie ryczałtowe </w:t>
      </w:r>
      <w:r w:rsidRPr="002F433D">
        <w:rPr>
          <w:rFonts w:ascii="Calibri" w:hAnsi="Calibri" w:cs="Calibri"/>
          <w:bCs/>
          <w:sz w:val="22"/>
          <w:szCs w:val="22"/>
        </w:rPr>
        <w:t>w wysokości</w:t>
      </w:r>
      <w:r w:rsidRPr="002F433D">
        <w:rPr>
          <w:rFonts w:ascii="Calibri" w:hAnsi="Calibri" w:cs="Calibri"/>
          <w:b/>
          <w:bCs/>
          <w:sz w:val="22"/>
          <w:szCs w:val="22"/>
        </w:rPr>
        <w:t xml:space="preserve"> ____________ zł</w:t>
      </w:r>
      <w:r w:rsidRPr="002F433D">
        <w:rPr>
          <w:rFonts w:ascii="Calibri" w:hAnsi="Calibri" w:cs="Calibri"/>
          <w:sz w:val="22"/>
          <w:szCs w:val="22"/>
        </w:rPr>
        <w:t xml:space="preserve"> (słownie: _____________________________ złote __/100) netto powiększonej o podatek VAT w wysokości obowiązującej w dniu powstania zobowiązania Wykonawcy.</w:t>
      </w:r>
    </w:p>
    <w:p w14:paraId="6180FD87" w14:textId="77777777" w:rsidR="002F433D" w:rsidRPr="002F433D" w:rsidRDefault="002F433D" w:rsidP="00260CA0">
      <w:pPr>
        <w:numPr>
          <w:ilvl w:val="0"/>
          <w:numId w:val="4"/>
        </w:numPr>
        <w:tabs>
          <w:tab w:val="num" w:pos="284"/>
        </w:tabs>
        <w:spacing w:line="240" w:lineRule="auto"/>
        <w:jc w:val="both"/>
        <w:rPr>
          <w:rFonts w:ascii="Calibri" w:hAnsi="Calibri" w:cs="Calibri"/>
          <w:sz w:val="22"/>
          <w:szCs w:val="22"/>
        </w:rPr>
      </w:pPr>
      <w:r w:rsidRPr="002F433D">
        <w:rPr>
          <w:rFonts w:ascii="Calibri" w:hAnsi="Calibri" w:cs="Calibri"/>
          <w:sz w:val="22"/>
          <w:szCs w:val="22"/>
        </w:rPr>
        <w:t>W skład wynagrodzenia, o którym mowa w ust. 1 wchodzą w szczególności:</w:t>
      </w:r>
    </w:p>
    <w:p w14:paraId="2C8B1D34" w14:textId="09DFE827" w:rsidR="002F433D" w:rsidRPr="002F433D" w:rsidRDefault="002F433D" w:rsidP="000B4C9E">
      <w:pPr>
        <w:numPr>
          <w:ilvl w:val="1"/>
          <w:numId w:val="4"/>
        </w:numPr>
        <w:spacing w:after="0" w:line="240" w:lineRule="auto"/>
        <w:jc w:val="both"/>
        <w:rPr>
          <w:rFonts w:ascii="Calibri" w:hAnsi="Calibri" w:cs="Calibri"/>
          <w:sz w:val="22"/>
          <w:szCs w:val="22"/>
        </w:rPr>
      </w:pPr>
      <w:r w:rsidRPr="002F433D">
        <w:rPr>
          <w:rFonts w:ascii="Calibri" w:hAnsi="Calibri" w:cs="Calibri"/>
          <w:sz w:val="22"/>
          <w:szCs w:val="22"/>
        </w:rPr>
        <w:t xml:space="preserve">koszty opracowania projektu </w:t>
      </w:r>
      <w:r w:rsidR="00260CA0">
        <w:rPr>
          <w:rFonts w:ascii="Calibri" w:hAnsi="Calibri" w:cs="Calibri"/>
          <w:sz w:val="22"/>
          <w:szCs w:val="22"/>
        </w:rPr>
        <w:t>konstrukcyjnego</w:t>
      </w:r>
      <w:r w:rsidRPr="002F433D">
        <w:rPr>
          <w:rFonts w:ascii="Calibri" w:hAnsi="Calibri" w:cs="Calibri"/>
          <w:sz w:val="22"/>
          <w:szCs w:val="22"/>
        </w:rPr>
        <w:t>,</w:t>
      </w:r>
    </w:p>
    <w:p w14:paraId="6FEC2E2D" w14:textId="77777777" w:rsidR="002F433D" w:rsidRPr="002F433D" w:rsidRDefault="002F433D" w:rsidP="000B4C9E">
      <w:pPr>
        <w:numPr>
          <w:ilvl w:val="1"/>
          <w:numId w:val="4"/>
        </w:numPr>
        <w:spacing w:after="0" w:line="240" w:lineRule="auto"/>
        <w:jc w:val="both"/>
        <w:rPr>
          <w:rFonts w:ascii="Calibri" w:hAnsi="Calibri" w:cs="Calibri"/>
          <w:sz w:val="22"/>
          <w:szCs w:val="22"/>
        </w:rPr>
      </w:pPr>
      <w:r w:rsidRPr="002F433D">
        <w:rPr>
          <w:rFonts w:ascii="Calibri" w:hAnsi="Calibri" w:cs="Calibri"/>
          <w:sz w:val="22"/>
          <w:szCs w:val="22"/>
        </w:rPr>
        <w:t>koszty ubezpieczenia budowy na czas wykonywania robót,</w:t>
      </w:r>
    </w:p>
    <w:p w14:paraId="52B46FD4" w14:textId="77777777" w:rsidR="002F433D" w:rsidRPr="002F433D" w:rsidRDefault="002F433D" w:rsidP="000B4C9E">
      <w:pPr>
        <w:numPr>
          <w:ilvl w:val="1"/>
          <w:numId w:val="4"/>
        </w:numPr>
        <w:spacing w:after="0" w:line="240" w:lineRule="auto"/>
        <w:jc w:val="both"/>
        <w:rPr>
          <w:rFonts w:ascii="Calibri" w:hAnsi="Calibri" w:cs="Calibri"/>
          <w:sz w:val="22"/>
          <w:szCs w:val="22"/>
        </w:rPr>
      </w:pPr>
      <w:r w:rsidRPr="002F433D">
        <w:rPr>
          <w:rFonts w:ascii="Calibri" w:hAnsi="Calibri" w:cs="Calibri"/>
          <w:sz w:val="22"/>
          <w:szCs w:val="22"/>
        </w:rPr>
        <w:t>koszty urządzenia zaplecza robót,</w:t>
      </w:r>
    </w:p>
    <w:p w14:paraId="6F32FF0A" w14:textId="77777777" w:rsidR="002F433D" w:rsidRPr="002F433D" w:rsidRDefault="002F433D" w:rsidP="00260CA0">
      <w:pPr>
        <w:numPr>
          <w:ilvl w:val="1"/>
          <w:numId w:val="4"/>
        </w:numPr>
        <w:spacing w:line="240" w:lineRule="auto"/>
        <w:jc w:val="both"/>
        <w:rPr>
          <w:rFonts w:ascii="Calibri" w:hAnsi="Calibri" w:cs="Calibri"/>
          <w:sz w:val="22"/>
          <w:szCs w:val="22"/>
        </w:rPr>
      </w:pPr>
      <w:r w:rsidRPr="002F433D">
        <w:rPr>
          <w:rFonts w:ascii="Calibri" w:hAnsi="Calibri" w:cs="Calibri"/>
          <w:sz w:val="22"/>
          <w:szCs w:val="22"/>
        </w:rPr>
        <w:t>koszty wywozu gruzu i innych materiałów odpadowych na wysypisko, bez względu na odległość, odpadów niebezpiecznych do utylizacji,</w:t>
      </w:r>
    </w:p>
    <w:p w14:paraId="4B30EDBB" w14:textId="77777777" w:rsidR="002F433D" w:rsidRPr="002F433D" w:rsidRDefault="002F433D" w:rsidP="000B4C9E">
      <w:pPr>
        <w:numPr>
          <w:ilvl w:val="1"/>
          <w:numId w:val="4"/>
        </w:numPr>
        <w:spacing w:after="0" w:line="240" w:lineRule="auto"/>
        <w:jc w:val="both"/>
        <w:rPr>
          <w:rFonts w:ascii="Calibri" w:hAnsi="Calibri" w:cs="Calibri"/>
          <w:sz w:val="22"/>
          <w:szCs w:val="22"/>
        </w:rPr>
      </w:pPr>
      <w:r w:rsidRPr="002F433D">
        <w:rPr>
          <w:rFonts w:ascii="Calibri" w:hAnsi="Calibri" w:cs="Calibri"/>
          <w:sz w:val="22"/>
          <w:szCs w:val="22"/>
        </w:rPr>
        <w:lastRenderedPageBreak/>
        <w:t xml:space="preserve">koszty związane z niezbędnymi uzgodnieniami,  </w:t>
      </w:r>
    </w:p>
    <w:p w14:paraId="2F1CF04F" w14:textId="77777777" w:rsidR="002F433D" w:rsidRPr="002F433D" w:rsidRDefault="002F433D" w:rsidP="000B4C9E">
      <w:pPr>
        <w:numPr>
          <w:ilvl w:val="1"/>
          <w:numId w:val="4"/>
        </w:numPr>
        <w:spacing w:after="0" w:line="240" w:lineRule="auto"/>
        <w:jc w:val="both"/>
        <w:rPr>
          <w:rFonts w:ascii="Calibri" w:hAnsi="Calibri" w:cs="Calibri"/>
          <w:sz w:val="22"/>
          <w:szCs w:val="22"/>
        </w:rPr>
      </w:pPr>
      <w:r w:rsidRPr="002F433D">
        <w:rPr>
          <w:rFonts w:ascii="Calibri" w:hAnsi="Calibri" w:cs="Calibri"/>
          <w:sz w:val="22"/>
          <w:szCs w:val="22"/>
        </w:rPr>
        <w:t xml:space="preserve">koszty ewentualnych prób i pomiarów niezbędnych do odbioru Przedmiotu Umowy,  </w:t>
      </w:r>
    </w:p>
    <w:p w14:paraId="043BC438" w14:textId="77777777" w:rsidR="002F433D" w:rsidRPr="002F433D" w:rsidRDefault="002F433D" w:rsidP="000B4C9E">
      <w:pPr>
        <w:numPr>
          <w:ilvl w:val="1"/>
          <w:numId w:val="4"/>
        </w:numPr>
        <w:spacing w:after="0" w:line="240" w:lineRule="auto"/>
        <w:jc w:val="both"/>
        <w:rPr>
          <w:rFonts w:ascii="Calibri" w:hAnsi="Calibri" w:cs="Calibri"/>
          <w:sz w:val="22"/>
          <w:szCs w:val="22"/>
        </w:rPr>
      </w:pPr>
      <w:r w:rsidRPr="002F433D">
        <w:rPr>
          <w:rFonts w:ascii="Calibri" w:hAnsi="Calibri" w:cs="Calibri"/>
          <w:sz w:val="22"/>
          <w:szCs w:val="22"/>
        </w:rPr>
        <w:t>koszty wykonania dokumentacji powykonawczej,</w:t>
      </w:r>
    </w:p>
    <w:p w14:paraId="03E350B2" w14:textId="77777777" w:rsidR="002F433D" w:rsidRDefault="002F433D" w:rsidP="000B4C9E">
      <w:pPr>
        <w:numPr>
          <w:ilvl w:val="1"/>
          <w:numId w:val="4"/>
        </w:numPr>
        <w:spacing w:after="0" w:line="240" w:lineRule="auto"/>
        <w:jc w:val="both"/>
        <w:rPr>
          <w:rFonts w:ascii="Calibri" w:hAnsi="Calibri" w:cs="Calibri"/>
          <w:sz w:val="22"/>
          <w:szCs w:val="22"/>
        </w:rPr>
      </w:pPr>
      <w:r w:rsidRPr="002F433D">
        <w:rPr>
          <w:rFonts w:ascii="Calibri" w:hAnsi="Calibri" w:cs="Calibri"/>
          <w:sz w:val="22"/>
          <w:szCs w:val="22"/>
        </w:rPr>
        <w:t>pozostałe koszty związane z prawidłowym wykonaniem przedmiotu umowy.</w:t>
      </w:r>
    </w:p>
    <w:p w14:paraId="785CC301" w14:textId="4958E6FE" w:rsidR="00893658" w:rsidRPr="00893658" w:rsidRDefault="00893658" w:rsidP="00893658">
      <w:pPr>
        <w:jc w:val="both"/>
        <w:rPr>
          <w:rFonts w:ascii="Calibri" w:hAnsi="Calibri" w:cs="Calibri"/>
          <w:b/>
          <w:bCs/>
          <w:sz w:val="22"/>
          <w:szCs w:val="22"/>
        </w:rPr>
      </w:pPr>
      <w:r w:rsidRPr="00893658">
        <w:rPr>
          <w:rFonts w:ascii="Calibri" w:hAnsi="Calibri" w:cs="Calibri"/>
          <w:b/>
          <w:bCs/>
          <w:sz w:val="22"/>
          <w:szCs w:val="22"/>
        </w:rPr>
        <w:t xml:space="preserve">§ </w:t>
      </w:r>
      <w:r>
        <w:rPr>
          <w:rFonts w:ascii="Calibri" w:hAnsi="Calibri" w:cs="Calibri"/>
          <w:b/>
          <w:bCs/>
          <w:sz w:val="22"/>
          <w:szCs w:val="22"/>
        </w:rPr>
        <w:t>4</w:t>
      </w:r>
    </w:p>
    <w:p w14:paraId="724DF63D" w14:textId="0916F03D" w:rsidR="00893658" w:rsidRPr="002F433D" w:rsidRDefault="00893658" w:rsidP="00893658">
      <w:pPr>
        <w:jc w:val="both"/>
        <w:rPr>
          <w:rFonts w:ascii="Calibri" w:hAnsi="Calibri" w:cs="Calibri"/>
          <w:b/>
          <w:bCs/>
          <w:sz w:val="22"/>
          <w:szCs w:val="22"/>
        </w:rPr>
      </w:pPr>
      <w:r w:rsidRPr="0046552E">
        <w:rPr>
          <w:rFonts w:ascii="Calibri" w:hAnsi="Calibri" w:cs="Calibri"/>
          <w:b/>
          <w:bCs/>
          <w:sz w:val="22"/>
          <w:szCs w:val="22"/>
        </w:rPr>
        <w:t>Rozliczanie robót</w:t>
      </w:r>
    </w:p>
    <w:p w14:paraId="57FCC021" w14:textId="77777777" w:rsidR="00793210" w:rsidRPr="0046552E" w:rsidRDefault="00793210" w:rsidP="00793210">
      <w:pPr>
        <w:spacing w:after="0" w:line="120" w:lineRule="atLeast"/>
        <w:rPr>
          <w:rFonts w:ascii="Calibri" w:eastAsia="Times New Roman" w:hAnsi="Calibri" w:cs="Calibri"/>
          <w:b/>
          <w:color w:val="000000"/>
          <w:sz w:val="22"/>
          <w:szCs w:val="22"/>
          <w:lang w:eastAsia="pl-PL"/>
        </w:rPr>
      </w:pPr>
      <w:bookmarkStart w:id="5" w:name="_Hlk155593726"/>
      <w:bookmarkEnd w:id="4"/>
      <w:r w:rsidRPr="0046552E">
        <w:rPr>
          <w:rFonts w:ascii="Calibri" w:eastAsia="Times New Roman" w:hAnsi="Calibri" w:cs="Calibri"/>
          <w:b/>
          <w:color w:val="000000"/>
          <w:sz w:val="22"/>
          <w:szCs w:val="22"/>
          <w:lang w:eastAsia="pl-PL"/>
        </w:rPr>
        <w:t>Przejściowe rozliczanie robót</w:t>
      </w:r>
    </w:p>
    <w:p w14:paraId="1663A2AF" w14:textId="77777777" w:rsidR="00793210" w:rsidRPr="0046552E" w:rsidRDefault="00793210" w:rsidP="00793210">
      <w:pPr>
        <w:spacing w:after="0" w:line="120" w:lineRule="atLeast"/>
        <w:rPr>
          <w:rFonts w:ascii="Calibri" w:eastAsia="Times New Roman" w:hAnsi="Calibri" w:cs="Calibri"/>
          <w:color w:val="000000"/>
          <w:sz w:val="22"/>
          <w:szCs w:val="22"/>
          <w:lang w:eastAsia="pl-PL"/>
        </w:rPr>
      </w:pPr>
    </w:p>
    <w:p w14:paraId="0764CE3F" w14:textId="77777777" w:rsidR="00793210" w:rsidRPr="0046552E" w:rsidRDefault="00793210" w:rsidP="00793210">
      <w:pPr>
        <w:numPr>
          <w:ilvl w:val="0"/>
          <w:numId w:val="7"/>
        </w:numPr>
        <w:spacing w:after="0" w:line="120" w:lineRule="atLeast"/>
        <w:jc w:val="both"/>
        <w:rPr>
          <w:rFonts w:ascii="Calibri" w:eastAsia="Times New Roman" w:hAnsi="Calibri" w:cs="Calibri"/>
          <w:color w:val="000000"/>
          <w:sz w:val="22"/>
          <w:szCs w:val="22"/>
          <w:lang w:eastAsia="pl-PL"/>
        </w:rPr>
      </w:pPr>
      <w:r w:rsidRPr="0046552E">
        <w:rPr>
          <w:rFonts w:ascii="Calibri" w:eastAsia="Times New Roman" w:hAnsi="Calibri" w:cs="Calibri"/>
          <w:color w:val="000000"/>
          <w:sz w:val="22"/>
          <w:szCs w:val="22"/>
          <w:lang w:eastAsia="pl-PL"/>
        </w:rPr>
        <w:t>Strony ustalają przejściowe rozliczanie robót.</w:t>
      </w:r>
    </w:p>
    <w:p w14:paraId="414902FB" w14:textId="2609A9FB" w:rsidR="00793210" w:rsidRPr="0046552E" w:rsidRDefault="0046552E" w:rsidP="00793210">
      <w:pPr>
        <w:numPr>
          <w:ilvl w:val="0"/>
          <w:numId w:val="7"/>
        </w:numPr>
        <w:spacing w:after="0" w:line="120" w:lineRule="atLeast"/>
        <w:jc w:val="both"/>
        <w:rPr>
          <w:rFonts w:ascii="Calibri" w:eastAsia="Times New Roman" w:hAnsi="Calibri" w:cs="Calibri"/>
          <w:color w:val="000000"/>
          <w:sz w:val="22"/>
          <w:szCs w:val="22"/>
          <w:lang w:eastAsia="pl-PL"/>
        </w:rPr>
      </w:pPr>
      <w:r w:rsidRPr="0046552E">
        <w:rPr>
          <w:rFonts w:ascii="Calibri" w:eastAsia="Times New Roman" w:hAnsi="Calibri" w:cs="Calibri"/>
          <w:color w:val="000000"/>
          <w:sz w:val="22"/>
          <w:szCs w:val="22"/>
          <w:lang w:eastAsia="ar-SA"/>
        </w:rPr>
        <w:t>Wykonawca</w:t>
      </w:r>
      <w:r w:rsidR="00793210" w:rsidRPr="0046552E">
        <w:rPr>
          <w:rFonts w:ascii="Calibri" w:eastAsia="Times New Roman" w:hAnsi="Calibri" w:cs="Calibri"/>
          <w:color w:val="000000"/>
          <w:sz w:val="22"/>
          <w:szCs w:val="22"/>
          <w:lang w:eastAsia="pl-PL"/>
        </w:rPr>
        <w:t xml:space="preserve"> sporządza i przekazuje inwestorowi fakturę przejściową za roboty wykonane w każdym miesiącu (okresie rozliczeniowym)</w:t>
      </w:r>
      <w:r w:rsidR="00112C02">
        <w:rPr>
          <w:rFonts w:ascii="Calibri" w:eastAsia="Times New Roman" w:hAnsi="Calibri" w:cs="Calibri"/>
          <w:color w:val="000000"/>
          <w:sz w:val="22"/>
          <w:szCs w:val="22"/>
          <w:lang w:eastAsia="pl-PL"/>
        </w:rPr>
        <w:t xml:space="preserve">. </w:t>
      </w:r>
      <w:r w:rsidR="00793210" w:rsidRPr="0046552E">
        <w:rPr>
          <w:rFonts w:ascii="Calibri" w:eastAsia="Times New Roman" w:hAnsi="Calibri" w:cs="Calibri"/>
          <w:color w:val="000000"/>
          <w:sz w:val="22"/>
          <w:szCs w:val="22"/>
          <w:lang w:eastAsia="pl-PL"/>
        </w:rPr>
        <w:t xml:space="preserve">Podstawę wystawienia faktury przejściowej stanowi: zaaprobowany przez przedstawiciela </w:t>
      </w:r>
      <w:r w:rsidR="00112C02">
        <w:rPr>
          <w:rFonts w:ascii="Calibri" w:eastAsia="Times New Roman" w:hAnsi="Calibri" w:cs="Calibri"/>
          <w:color w:val="000000"/>
          <w:sz w:val="22"/>
          <w:szCs w:val="22"/>
          <w:lang w:eastAsia="pl-PL"/>
        </w:rPr>
        <w:t>Zamawiającego</w:t>
      </w:r>
      <w:r w:rsidR="00793210" w:rsidRPr="0046552E">
        <w:rPr>
          <w:rFonts w:ascii="Calibri" w:eastAsia="Times New Roman" w:hAnsi="Calibri" w:cs="Calibri"/>
          <w:color w:val="000000"/>
          <w:sz w:val="22"/>
          <w:szCs w:val="22"/>
          <w:lang w:eastAsia="pl-PL"/>
        </w:rPr>
        <w:t xml:space="preserve"> protokół odbioru wykonanych robót wraz z obmiarem sporządzonym przez </w:t>
      </w:r>
      <w:r w:rsidR="00112C02">
        <w:rPr>
          <w:rFonts w:ascii="Calibri" w:eastAsia="Times New Roman" w:hAnsi="Calibri" w:cs="Calibri"/>
          <w:color w:val="000000"/>
          <w:sz w:val="22"/>
          <w:szCs w:val="22"/>
          <w:lang w:eastAsia="ar-SA"/>
        </w:rPr>
        <w:t>Wykonawcę</w:t>
      </w:r>
      <w:r w:rsidR="00793210" w:rsidRPr="0046552E">
        <w:rPr>
          <w:rFonts w:ascii="Calibri" w:eastAsia="Times New Roman" w:hAnsi="Calibri" w:cs="Calibri"/>
          <w:color w:val="000000"/>
          <w:sz w:val="22"/>
          <w:szCs w:val="22"/>
          <w:lang w:eastAsia="pl-PL"/>
        </w:rPr>
        <w:t xml:space="preserve"> i zatwierdzonym przez </w:t>
      </w:r>
      <w:r w:rsidR="00112C02">
        <w:rPr>
          <w:rFonts w:ascii="Calibri" w:eastAsia="Times New Roman" w:hAnsi="Calibri" w:cs="Calibri"/>
          <w:color w:val="000000"/>
          <w:sz w:val="22"/>
          <w:szCs w:val="22"/>
          <w:lang w:eastAsia="pl-PL"/>
        </w:rPr>
        <w:t>Zamawiającego</w:t>
      </w:r>
      <w:r w:rsidR="00793210" w:rsidRPr="0046552E">
        <w:rPr>
          <w:rFonts w:ascii="Calibri" w:eastAsia="Times New Roman" w:hAnsi="Calibri" w:cs="Calibri"/>
          <w:color w:val="000000"/>
          <w:sz w:val="22"/>
          <w:szCs w:val="22"/>
          <w:lang w:eastAsia="pl-PL"/>
        </w:rPr>
        <w:t>, którego wartość obliczona jest na podstawie ilości wykonanych w danym miesiącu robót.</w:t>
      </w:r>
    </w:p>
    <w:p w14:paraId="29042496" w14:textId="50F45024" w:rsidR="00793210" w:rsidRPr="0046552E" w:rsidRDefault="00793210" w:rsidP="00793210">
      <w:pPr>
        <w:numPr>
          <w:ilvl w:val="0"/>
          <w:numId w:val="7"/>
        </w:numPr>
        <w:spacing w:after="0" w:line="120" w:lineRule="atLeast"/>
        <w:jc w:val="both"/>
        <w:rPr>
          <w:rFonts w:ascii="Calibri" w:eastAsia="Times New Roman" w:hAnsi="Calibri" w:cs="Calibri"/>
          <w:color w:val="000000"/>
          <w:sz w:val="22"/>
          <w:szCs w:val="22"/>
          <w:lang w:eastAsia="pl-PL"/>
        </w:rPr>
      </w:pPr>
      <w:r w:rsidRPr="0046552E">
        <w:rPr>
          <w:rFonts w:ascii="Calibri" w:eastAsia="Times New Roman" w:hAnsi="Calibri" w:cs="Calibri"/>
          <w:color w:val="000000"/>
          <w:sz w:val="22"/>
          <w:szCs w:val="22"/>
          <w:lang w:eastAsia="pl-PL"/>
        </w:rPr>
        <w:t xml:space="preserve">Przedstawiciel </w:t>
      </w:r>
      <w:r w:rsidR="00112C02">
        <w:rPr>
          <w:rFonts w:ascii="Calibri" w:eastAsia="Times New Roman" w:hAnsi="Calibri" w:cs="Calibri"/>
          <w:color w:val="000000"/>
          <w:sz w:val="22"/>
          <w:szCs w:val="22"/>
          <w:lang w:eastAsia="pl-PL"/>
        </w:rPr>
        <w:t>Zamawiającego</w:t>
      </w:r>
      <w:r w:rsidRPr="0046552E">
        <w:rPr>
          <w:rFonts w:ascii="Calibri" w:eastAsia="Times New Roman" w:hAnsi="Calibri" w:cs="Calibri"/>
          <w:color w:val="000000"/>
          <w:sz w:val="22"/>
          <w:szCs w:val="22"/>
          <w:lang w:eastAsia="pl-PL"/>
        </w:rPr>
        <w:t xml:space="preserve"> sprawdza zasadność protokołów miesięcznych i potwierdza ich wartość.</w:t>
      </w:r>
    </w:p>
    <w:p w14:paraId="1EFC5A52" w14:textId="433F71D8" w:rsidR="00793210" w:rsidRPr="0046552E" w:rsidRDefault="00112C02" w:rsidP="00793210">
      <w:pPr>
        <w:numPr>
          <w:ilvl w:val="0"/>
          <w:numId w:val="7"/>
        </w:numPr>
        <w:spacing w:after="0" w:line="120" w:lineRule="atLeast"/>
        <w:jc w:val="both"/>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Zamawiający</w:t>
      </w:r>
      <w:r w:rsidR="00793210" w:rsidRPr="0046552E">
        <w:rPr>
          <w:rFonts w:ascii="Calibri" w:eastAsia="Times New Roman" w:hAnsi="Calibri" w:cs="Calibri"/>
          <w:color w:val="000000"/>
          <w:sz w:val="22"/>
          <w:szCs w:val="22"/>
          <w:lang w:eastAsia="pl-PL"/>
        </w:rPr>
        <w:t xml:space="preserve"> jest obowiązany do zapłacenia </w:t>
      </w:r>
      <w:r>
        <w:rPr>
          <w:rFonts w:ascii="Calibri" w:eastAsia="Times New Roman" w:hAnsi="Calibri" w:cs="Calibri"/>
          <w:color w:val="000000"/>
          <w:sz w:val="22"/>
          <w:szCs w:val="22"/>
          <w:lang w:eastAsia="pl-PL"/>
        </w:rPr>
        <w:t>Wykonawcy</w:t>
      </w:r>
      <w:r w:rsidR="00793210" w:rsidRPr="0046552E">
        <w:rPr>
          <w:rFonts w:ascii="Calibri" w:eastAsia="Times New Roman" w:hAnsi="Calibri" w:cs="Calibri"/>
          <w:color w:val="000000"/>
          <w:sz w:val="22"/>
          <w:szCs w:val="22"/>
          <w:lang w:eastAsia="pl-PL"/>
        </w:rPr>
        <w:t xml:space="preserve"> kwoty faktury przejściowej w ciągu 21 dni od daty jej otrzymania. </w:t>
      </w:r>
    </w:p>
    <w:p w14:paraId="5221CEBC" w14:textId="77777777" w:rsidR="00793210" w:rsidRPr="0046552E" w:rsidRDefault="00793210" w:rsidP="00793210">
      <w:pPr>
        <w:numPr>
          <w:ilvl w:val="0"/>
          <w:numId w:val="7"/>
        </w:numPr>
        <w:spacing w:after="0" w:line="120" w:lineRule="atLeast"/>
        <w:jc w:val="both"/>
        <w:rPr>
          <w:rFonts w:ascii="Calibri" w:eastAsia="Times New Roman" w:hAnsi="Calibri" w:cs="Calibri"/>
          <w:color w:val="000000"/>
          <w:sz w:val="22"/>
          <w:szCs w:val="22"/>
          <w:lang w:eastAsia="pl-PL"/>
        </w:rPr>
      </w:pPr>
      <w:r w:rsidRPr="0046552E">
        <w:rPr>
          <w:rFonts w:ascii="Calibri" w:eastAsia="Times New Roman" w:hAnsi="Calibri" w:cs="Calibri"/>
          <w:color w:val="000000"/>
          <w:sz w:val="22"/>
          <w:szCs w:val="22"/>
          <w:lang w:eastAsia="pl-PL"/>
        </w:rPr>
        <w:t>Faktury będą realizowane tylko w przypadku załączenia oryginału protokołu odbioru podpisanego przez Strony.</w:t>
      </w:r>
    </w:p>
    <w:p w14:paraId="7604DF0E" w14:textId="77777777" w:rsidR="00793210" w:rsidRPr="0046552E" w:rsidRDefault="00793210" w:rsidP="00793210">
      <w:pPr>
        <w:numPr>
          <w:ilvl w:val="0"/>
          <w:numId w:val="7"/>
        </w:numPr>
        <w:spacing w:after="0" w:line="120" w:lineRule="atLeast"/>
        <w:jc w:val="both"/>
        <w:rPr>
          <w:rFonts w:ascii="Calibri" w:eastAsia="Times New Roman" w:hAnsi="Calibri" w:cs="Calibri"/>
          <w:color w:val="000000"/>
          <w:sz w:val="22"/>
          <w:szCs w:val="22"/>
          <w:lang w:eastAsia="pl-PL"/>
        </w:rPr>
      </w:pPr>
      <w:r w:rsidRPr="0046552E">
        <w:rPr>
          <w:rFonts w:ascii="Calibri" w:eastAsia="Times New Roman" w:hAnsi="Calibri" w:cs="Calibri"/>
          <w:color w:val="000000"/>
          <w:sz w:val="22"/>
          <w:szCs w:val="22"/>
          <w:lang w:eastAsia="pl-PL"/>
        </w:rPr>
        <w:t>Faktura powinna być wystawiona w ciągu 30 dni od daty zakończenia robót. Data sprzedaży na fakturze powinna być zgodna z datą zakończenia prac, wskazaną na protokole odbioru.</w:t>
      </w:r>
    </w:p>
    <w:p w14:paraId="33EE1758" w14:textId="77777777" w:rsidR="00793210" w:rsidRPr="0046552E" w:rsidRDefault="00793210" w:rsidP="00793210">
      <w:pPr>
        <w:numPr>
          <w:ilvl w:val="0"/>
          <w:numId w:val="7"/>
        </w:numPr>
        <w:spacing w:after="0" w:line="120" w:lineRule="atLeast"/>
        <w:jc w:val="both"/>
        <w:rPr>
          <w:rFonts w:ascii="Calibri" w:eastAsia="Times New Roman" w:hAnsi="Calibri" w:cs="Calibri"/>
          <w:color w:val="000000"/>
          <w:sz w:val="22"/>
          <w:szCs w:val="22"/>
          <w:lang w:eastAsia="pl-PL"/>
        </w:rPr>
      </w:pPr>
      <w:r w:rsidRPr="0046552E">
        <w:rPr>
          <w:rFonts w:ascii="Calibri" w:eastAsia="Times New Roman" w:hAnsi="Calibri" w:cs="Calibri"/>
          <w:color w:val="000000"/>
          <w:sz w:val="22"/>
          <w:szCs w:val="22"/>
          <w:lang w:eastAsia="pl-PL"/>
        </w:rPr>
        <w:t>Suma wartości faktur przejściowych nie może przekroczyć 95 % wartości wynagrodzenia Wykonawcy.</w:t>
      </w:r>
    </w:p>
    <w:p w14:paraId="50025D2A" w14:textId="77777777" w:rsidR="00793210" w:rsidRPr="0046552E" w:rsidRDefault="00793210" w:rsidP="00793210">
      <w:pPr>
        <w:spacing w:after="0" w:line="120" w:lineRule="atLeast"/>
        <w:jc w:val="both"/>
        <w:rPr>
          <w:rFonts w:ascii="Calibri" w:eastAsia="Times New Roman" w:hAnsi="Calibri" w:cs="Calibri"/>
          <w:b/>
          <w:color w:val="000000"/>
          <w:sz w:val="22"/>
          <w:szCs w:val="22"/>
          <w:lang w:eastAsia="pl-PL"/>
        </w:rPr>
      </w:pPr>
      <w:bookmarkStart w:id="6" w:name="_Hlk155593798"/>
      <w:bookmarkEnd w:id="5"/>
      <w:r w:rsidRPr="0046552E">
        <w:rPr>
          <w:rFonts w:ascii="Calibri" w:eastAsia="Times New Roman" w:hAnsi="Calibri" w:cs="Calibri"/>
          <w:b/>
          <w:color w:val="000000"/>
          <w:sz w:val="22"/>
          <w:szCs w:val="22"/>
          <w:lang w:eastAsia="pl-PL"/>
        </w:rPr>
        <w:t>Rozliczenie po odbiorze końcowym</w:t>
      </w:r>
    </w:p>
    <w:p w14:paraId="05BCF811" w14:textId="4190D5F4" w:rsidR="00793210" w:rsidRPr="0046552E" w:rsidRDefault="00620481" w:rsidP="00793210">
      <w:pPr>
        <w:numPr>
          <w:ilvl w:val="0"/>
          <w:numId w:val="7"/>
        </w:numPr>
        <w:spacing w:after="0" w:line="120" w:lineRule="atLeast"/>
        <w:jc w:val="both"/>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ar-SA"/>
        </w:rPr>
        <w:t>Wykonawca</w:t>
      </w:r>
      <w:r w:rsidR="00793210" w:rsidRPr="0046552E">
        <w:rPr>
          <w:rFonts w:ascii="Calibri" w:eastAsia="Times New Roman" w:hAnsi="Calibri" w:cs="Calibri"/>
          <w:color w:val="000000"/>
          <w:sz w:val="22"/>
          <w:szCs w:val="22"/>
          <w:lang w:eastAsia="pl-PL"/>
        </w:rPr>
        <w:t xml:space="preserve"> sporządza i przekazuje przedstawicielowi Inwestora do 7 dni przed datą odbioru końcowego rozliczenie końcowe przedmiotu umowy. Przedstawiciel Inwestora obowiązany jest sprawdzić rozliczenie końcowe w ciągu 5 dni od daty otrzymania. Sprawdzone i zatwierdzone przez Inwestora rozliczenie jest niezbędnym warunkiem podpisania przez niego protokołu odbioru końcowego.</w:t>
      </w:r>
    </w:p>
    <w:p w14:paraId="3D85558E" w14:textId="77777777" w:rsidR="00793210" w:rsidRPr="0046552E" w:rsidRDefault="00793210" w:rsidP="00793210">
      <w:pPr>
        <w:numPr>
          <w:ilvl w:val="0"/>
          <w:numId w:val="7"/>
        </w:numPr>
        <w:spacing w:after="0" w:line="120" w:lineRule="atLeast"/>
        <w:jc w:val="both"/>
        <w:rPr>
          <w:rFonts w:ascii="Calibri" w:eastAsia="Times New Roman" w:hAnsi="Calibri" w:cs="Calibri"/>
          <w:color w:val="000000"/>
          <w:sz w:val="22"/>
          <w:szCs w:val="22"/>
          <w:lang w:eastAsia="pl-PL"/>
        </w:rPr>
      </w:pPr>
      <w:r w:rsidRPr="0046552E">
        <w:rPr>
          <w:rFonts w:ascii="Calibri" w:eastAsia="Times New Roman" w:hAnsi="Calibri" w:cs="Calibri"/>
          <w:color w:val="000000"/>
          <w:sz w:val="22"/>
          <w:szCs w:val="22"/>
          <w:lang w:eastAsia="pl-PL"/>
        </w:rPr>
        <w:t xml:space="preserve">Przez „operat kolaudacyjny” należy rozumieć zbiór wszystkich dokumentów umownych, z uwzględnieniem zmian zaistniałych w czasie realizacji robót, protokołów, obmiarów, wyników przeprowadzonych badań, pomiarów i prób, zestawienie rodzajów i ilości wykonanych robót, oraz użytych materiałów wraz z atestami i certyfikatami, metkami, instrukcji obsługi i użytkowania w języku polskim i innych dokumentów stanowiących podstawę odbioru końcowego. Przekazany operat kolaudacyjny musi posiadać spis treści. </w:t>
      </w:r>
    </w:p>
    <w:p w14:paraId="3F2FF6F6" w14:textId="2456E467" w:rsidR="00793210" w:rsidRPr="0046552E" w:rsidRDefault="00793210" w:rsidP="00793210">
      <w:pPr>
        <w:numPr>
          <w:ilvl w:val="0"/>
          <w:numId w:val="7"/>
        </w:numPr>
        <w:spacing w:after="0" w:line="120" w:lineRule="atLeast"/>
        <w:jc w:val="both"/>
        <w:rPr>
          <w:rFonts w:ascii="Calibri" w:eastAsia="Times New Roman" w:hAnsi="Calibri" w:cs="Calibri"/>
          <w:color w:val="000000"/>
          <w:sz w:val="22"/>
          <w:szCs w:val="22"/>
          <w:lang w:eastAsia="pl-PL"/>
        </w:rPr>
      </w:pPr>
      <w:r w:rsidRPr="0046552E">
        <w:rPr>
          <w:rFonts w:ascii="Calibri" w:eastAsia="Times New Roman" w:hAnsi="Calibri" w:cs="Calibri"/>
          <w:color w:val="000000"/>
          <w:sz w:val="22"/>
          <w:szCs w:val="22"/>
          <w:lang w:eastAsia="pl-PL"/>
        </w:rPr>
        <w:t xml:space="preserve">Rozliczenie końcowe musi zawierać zestawienie wystawionych z tytułu realizacji niniejszej umowy faktur przejściowych oraz wyszczególnienie kwoty, której </w:t>
      </w:r>
      <w:r w:rsidR="00620481">
        <w:rPr>
          <w:rFonts w:ascii="Calibri" w:eastAsia="Times New Roman" w:hAnsi="Calibri" w:cs="Calibri"/>
          <w:color w:val="000000"/>
          <w:sz w:val="22"/>
          <w:szCs w:val="22"/>
          <w:lang w:eastAsia="ar-SA"/>
        </w:rPr>
        <w:t>Wykonawca</w:t>
      </w:r>
      <w:r w:rsidRPr="0046552E">
        <w:rPr>
          <w:rFonts w:ascii="Calibri" w:eastAsia="Times New Roman" w:hAnsi="Calibri" w:cs="Calibri"/>
          <w:color w:val="000000"/>
          <w:sz w:val="22"/>
          <w:szCs w:val="22"/>
          <w:lang w:eastAsia="pl-PL"/>
        </w:rPr>
        <w:t xml:space="preserve"> domagać się będzie w fakturze końcowej. </w:t>
      </w:r>
    </w:p>
    <w:p w14:paraId="2E22150F" w14:textId="30184398" w:rsidR="00793210" w:rsidRPr="0046552E" w:rsidRDefault="00793210" w:rsidP="00793210">
      <w:pPr>
        <w:numPr>
          <w:ilvl w:val="0"/>
          <w:numId w:val="7"/>
        </w:numPr>
        <w:spacing w:after="0" w:line="120" w:lineRule="atLeast"/>
        <w:jc w:val="both"/>
        <w:rPr>
          <w:rFonts w:ascii="Calibri" w:eastAsia="Times New Roman" w:hAnsi="Calibri" w:cs="Calibri"/>
          <w:color w:val="000000"/>
          <w:sz w:val="22"/>
          <w:szCs w:val="22"/>
          <w:lang w:eastAsia="pl-PL"/>
        </w:rPr>
      </w:pPr>
      <w:r w:rsidRPr="0046552E">
        <w:rPr>
          <w:rFonts w:ascii="Calibri" w:eastAsia="Times New Roman" w:hAnsi="Calibri" w:cs="Calibri"/>
          <w:color w:val="000000"/>
          <w:sz w:val="22"/>
          <w:szCs w:val="22"/>
          <w:lang w:eastAsia="pl-PL"/>
        </w:rPr>
        <w:t xml:space="preserve">Podstawą wystawienia faktury końcowej jest podpisany przez Strony protokół odbioru końcowego przedmiotu umowy. </w:t>
      </w:r>
      <w:r w:rsidR="00620481">
        <w:rPr>
          <w:rFonts w:ascii="Calibri" w:eastAsia="Times New Roman" w:hAnsi="Calibri" w:cs="Calibri"/>
          <w:color w:val="000000"/>
          <w:sz w:val="22"/>
          <w:szCs w:val="22"/>
          <w:lang w:eastAsia="pl-PL"/>
        </w:rPr>
        <w:t>Zamawiający</w:t>
      </w:r>
      <w:r w:rsidRPr="0046552E">
        <w:rPr>
          <w:rFonts w:ascii="Calibri" w:eastAsia="Times New Roman" w:hAnsi="Calibri" w:cs="Calibri"/>
          <w:color w:val="000000"/>
          <w:sz w:val="22"/>
          <w:szCs w:val="22"/>
          <w:lang w:eastAsia="pl-PL"/>
        </w:rPr>
        <w:t xml:space="preserve"> jest obowiązany do zapłacenia </w:t>
      </w:r>
      <w:r w:rsidR="00620481">
        <w:rPr>
          <w:rFonts w:ascii="Calibri" w:eastAsia="Times New Roman" w:hAnsi="Calibri" w:cs="Calibri"/>
          <w:color w:val="000000"/>
          <w:sz w:val="22"/>
          <w:szCs w:val="22"/>
          <w:lang w:eastAsia="ar-SA"/>
        </w:rPr>
        <w:t>Wykonawca</w:t>
      </w:r>
      <w:r w:rsidRPr="0046552E">
        <w:rPr>
          <w:rFonts w:ascii="Calibri" w:eastAsia="Times New Roman" w:hAnsi="Calibri" w:cs="Calibri"/>
          <w:color w:val="000000"/>
          <w:sz w:val="22"/>
          <w:szCs w:val="22"/>
          <w:lang w:eastAsia="pl-PL"/>
        </w:rPr>
        <w:t xml:space="preserve"> kwoty faktury końcowej w ciągu 21 dni od daty jej otrzymania.</w:t>
      </w:r>
    </w:p>
    <w:p w14:paraId="6C8EA42F" w14:textId="44CC8683" w:rsidR="00793210" w:rsidRPr="0046552E" w:rsidRDefault="00793210" w:rsidP="00793210">
      <w:pPr>
        <w:numPr>
          <w:ilvl w:val="0"/>
          <w:numId w:val="7"/>
        </w:numPr>
        <w:spacing w:after="0" w:line="120" w:lineRule="atLeast"/>
        <w:jc w:val="both"/>
        <w:rPr>
          <w:rFonts w:ascii="Calibri" w:eastAsia="Times New Roman" w:hAnsi="Calibri" w:cs="Calibri"/>
          <w:color w:val="000000"/>
          <w:sz w:val="22"/>
          <w:szCs w:val="22"/>
          <w:lang w:eastAsia="pl-PL"/>
        </w:rPr>
      </w:pPr>
      <w:r w:rsidRPr="0046552E">
        <w:rPr>
          <w:rFonts w:ascii="Calibri" w:eastAsia="Times New Roman" w:hAnsi="Calibri" w:cs="Calibri"/>
          <w:color w:val="000000"/>
          <w:sz w:val="22"/>
          <w:szCs w:val="22"/>
          <w:lang w:eastAsia="pl-PL"/>
        </w:rPr>
        <w:t xml:space="preserve">Faktura powinna być wystawiona w ciągu </w:t>
      </w:r>
      <w:r w:rsidR="007549C5">
        <w:rPr>
          <w:rFonts w:ascii="Calibri" w:eastAsia="Times New Roman" w:hAnsi="Calibri" w:cs="Calibri"/>
          <w:color w:val="000000"/>
          <w:sz w:val="22"/>
          <w:szCs w:val="22"/>
          <w:lang w:eastAsia="pl-PL"/>
        </w:rPr>
        <w:t>10</w:t>
      </w:r>
      <w:r w:rsidRPr="0046552E">
        <w:rPr>
          <w:rFonts w:ascii="Calibri" w:eastAsia="Times New Roman" w:hAnsi="Calibri" w:cs="Calibri"/>
          <w:color w:val="000000"/>
          <w:sz w:val="22"/>
          <w:szCs w:val="22"/>
          <w:lang w:eastAsia="pl-PL"/>
        </w:rPr>
        <w:t xml:space="preserve"> dni od daty zakończenia robót. Data sprzedaży na fakturze powinna być zgodna z datą zakończenia prac, wskazaną na protokole odbioru.</w:t>
      </w:r>
    </w:p>
    <w:p w14:paraId="6AA67856" w14:textId="6B578369" w:rsidR="006914A1" w:rsidRDefault="00793210" w:rsidP="006914A1">
      <w:pPr>
        <w:numPr>
          <w:ilvl w:val="0"/>
          <w:numId w:val="7"/>
        </w:numPr>
        <w:spacing w:after="0" w:line="120" w:lineRule="atLeast"/>
        <w:jc w:val="both"/>
        <w:rPr>
          <w:rFonts w:ascii="Calibri" w:eastAsia="Times New Roman" w:hAnsi="Calibri" w:cs="Calibri"/>
          <w:color w:val="000000"/>
          <w:sz w:val="22"/>
          <w:szCs w:val="22"/>
          <w:lang w:eastAsia="pl-PL"/>
        </w:rPr>
      </w:pPr>
      <w:r w:rsidRPr="0046552E">
        <w:rPr>
          <w:rFonts w:ascii="Calibri" w:eastAsia="Times New Roman" w:hAnsi="Calibri" w:cs="Calibri"/>
          <w:color w:val="000000"/>
          <w:sz w:val="22"/>
          <w:szCs w:val="22"/>
          <w:lang w:eastAsia="pl-PL"/>
        </w:rPr>
        <w:t>Istnieje możliwość wcześniejszej zapłaty faktury na podstawie ustalonego "skonta" 1%</w:t>
      </w:r>
      <w:r w:rsidR="00AF6992">
        <w:rPr>
          <w:rFonts w:ascii="Calibri" w:eastAsia="Times New Roman" w:hAnsi="Calibri" w:cs="Calibri"/>
          <w:color w:val="000000"/>
          <w:sz w:val="22"/>
          <w:szCs w:val="22"/>
          <w:lang w:eastAsia="pl-PL"/>
        </w:rPr>
        <w:t>.</w:t>
      </w:r>
    </w:p>
    <w:p w14:paraId="56A348BD" w14:textId="77777777" w:rsidR="006914A1" w:rsidRDefault="006914A1" w:rsidP="006914A1">
      <w:pPr>
        <w:spacing w:after="0" w:line="120" w:lineRule="atLeast"/>
        <w:ind w:left="360"/>
        <w:jc w:val="both"/>
        <w:rPr>
          <w:rFonts w:ascii="Calibri" w:eastAsia="Times New Roman" w:hAnsi="Calibri" w:cs="Calibri"/>
          <w:color w:val="000000"/>
          <w:sz w:val="22"/>
          <w:szCs w:val="22"/>
          <w:lang w:eastAsia="pl-PL"/>
        </w:rPr>
      </w:pPr>
    </w:p>
    <w:p w14:paraId="339C0ADF" w14:textId="77777777" w:rsidR="009B6680" w:rsidRDefault="009B6680" w:rsidP="006914A1">
      <w:pPr>
        <w:spacing w:after="0" w:line="120" w:lineRule="atLeast"/>
        <w:ind w:left="360"/>
        <w:jc w:val="both"/>
        <w:rPr>
          <w:rFonts w:ascii="Calibri" w:eastAsia="Times New Roman" w:hAnsi="Calibri" w:cs="Calibri"/>
          <w:color w:val="000000"/>
          <w:sz w:val="22"/>
          <w:szCs w:val="22"/>
          <w:lang w:eastAsia="pl-PL"/>
        </w:rPr>
      </w:pPr>
    </w:p>
    <w:p w14:paraId="2503F414" w14:textId="050D0BC0" w:rsidR="006914A1" w:rsidRPr="0055727F" w:rsidRDefault="006914A1" w:rsidP="00662B07">
      <w:pPr>
        <w:suppressAutoHyphens/>
        <w:spacing w:before="120" w:after="120" w:line="240" w:lineRule="auto"/>
        <w:rPr>
          <w:rFonts w:ascii="Calibri" w:eastAsia="Times New Roman" w:hAnsi="Calibri" w:cs="Calibri"/>
          <w:b/>
          <w:color w:val="000000"/>
          <w:sz w:val="22"/>
          <w:szCs w:val="22"/>
          <w:lang w:eastAsia="pl-PL"/>
        </w:rPr>
      </w:pPr>
      <w:r w:rsidRPr="0055727F">
        <w:rPr>
          <w:rFonts w:ascii="Calibri" w:eastAsia="Times New Roman" w:hAnsi="Calibri" w:cs="Calibri"/>
          <w:b/>
          <w:color w:val="000000"/>
          <w:sz w:val="22"/>
          <w:szCs w:val="22"/>
          <w:lang w:eastAsia="pl-PL"/>
        </w:rPr>
        <w:lastRenderedPageBreak/>
        <w:t xml:space="preserve">§ </w:t>
      </w:r>
      <w:r w:rsidR="00662B07" w:rsidRPr="0055727F">
        <w:rPr>
          <w:rFonts w:ascii="Calibri" w:eastAsia="Times New Roman" w:hAnsi="Calibri" w:cs="Calibri"/>
          <w:b/>
          <w:color w:val="000000"/>
          <w:sz w:val="22"/>
          <w:szCs w:val="22"/>
          <w:lang w:eastAsia="pl-PL"/>
        </w:rPr>
        <w:t>5</w:t>
      </w:r>
    </w:p>
    <w:p w14:paraId="707303FA" w14:textId="6CF5C1FE" w:rsidR="00662B07" w:rsidRPr="0055727F" w:rsidRDefault="0055727F" w:rsidP="00662B07">
      <w:pPr>
        <w:suppressAutoHyphens/>
        <w:spacing w:before="120" w:after="120" w:line="240" w:lineRule="auto"/>
        <w:rPr>
          <w:rFonts w:ascii="Calibri" w:eastAsia="Times New Roman" w:hAnsi="Calibri" w:cs="Calibri"/>
          <w:b/>
          <w:color w:val="000000"/>
          <w:sz w:val="22"/>
          <w:szCs w:val="22"/>
          <w:lang w:eastAsia="pl-PL"/>
        </w:rPr>
      </w:pPr>
      <w:r w:rsidRPr="0055727F">
        <w:rPr>
          <w:rFonts w:ascii="Calibri" w:eastAsia="Times New Roman" w:hAnsi="Calibri" w:cs="Calibri"/>
          <w:b/>
          <w:color w:val="000000"/>
          <w:sz w:val="22"/>
          <w:szCs w:val="22"/>
          <w:lang w:eastAsia="pl-PL"/>
        </w:rPr>
        <w:t>Obowiązki Zamawiającego</w:t>
      </w:r>
    </w:p>
    <w:p w14:paraId="23B7777D" w14:textId="58B47992" w:rsidR="006914A1" w:rsidRPr="0055727F" w:rsidRDefault="006914A1" w:rsidP="006914A1">
      <w:pPr>
        <w:suppressAutoHyphens/>
        <w:spacing w:after="0" w:line="240" w:lineRule="auto"/>
        <w:jc w:val="both"/>
        <w:rPr>
          <w:rFonts w:ascii="Calibri" w:eastAsia="Times New Roman" w:hAnsi="Calibri" w:cs="Calibri"/>
          <w:color w:val="000000"/>
          <w:sz w:val="22"/>
          <w:szCs w:val="22"/>
          <w:lang w:eastAsia="pl-PL"/>
        </w:rPr>
      </w:pPr>
      <w:r w:rsidRPr="0055727F">
        <w:rPr>
          <w:rFonts w:ascii="Calibri" w:eastAsia="Times New Roman" w:hAnsi="Calibri" w:cs="Calibri"/>
          <w:color w:val="000000"/>
          <w:sz w:val="22"/>
          <w:szCs w:val="22"/>
          <w:lang w:eastAsia="pl-PL"/>
        </w:rPr>
        <w:t xml:space="preserve">Do obowiązków </w:t>
      </w:r>
      <w:r w:rsidR="0055727F">
        <w:rPr>
          <w:rFonts w:ascii="Calibri" w:eastAsia="Times New Roman" w:hAnsi="Calibri" w:cs="Calibri"/>
          <w:color w:val="000000"/>
          <w:sz w:val="22"/>
          <w:szCs w:val="22"/>
          <w:lang w:eastAsia="pl-PL"/>
        </w:rPr>
        <w:t>Zamawiającego</w:t>
      </w:r>
      <w:r w:rsidRPr="0055727F">
        <w:rPr>
          <w:rFonts w:ascii="Calibri" w:eastAsia="Times New Roman" w:hAnsi="Calibri" w:cs="Calibri"/>
          <w:color w:val="000000"/>
          <w:sz w:val="22"/>
          <w:szCs w:val="22"/>
          <w:lang w:eastAsia="pl-PL"/>
        </w:rPr>
        <w:t xml:space="preserve"> należy:</w:t>
      </w:r>
    </w:p>
    <w:p w14:paraId="67C6B045" w14:textId="77777777" w:rsidR="006914A1" w:rsidRPr="0055727F" w:rsidRDefault="006914A1" w:rsidP="006914A1">
      <w:pPr>
        <w:widowControl w:val="0"/>
        <w:numPr>
          <w:ilvl w:val="1"/>
          <w:numId w:val="13"/>
        </w:numPr>
        <w:suppressAutoHyphens/>
        <w:spacing w:after="0" w:line="240" w:lineRule="auto"/>
        <w:ind w:left="709" w:hanging="425"/>
        <w:jc w:val="both"/>
        <w:rPr>
          <w:rFonts w:ascii="Calibri" w:eastAsia="Times New Roman" w:hAnsi="Calibri" w:cs="Calibri"/>
          <w:color w:val="000000"/>
          <w:sz w:val="22"/>
          <w:szCs w:val="22"/>
          <w:lang w:eastAsia="pl-PL"/>
        </w:rPr>
      </w:pPr>
      <w:r w:rsidRPr="0055727F">
        <w:rPr>
          <w:rFonts w:ascii="Calibri" w:eastAsia="Times New Roman" w:hAnsi="Calibri" w:cs="Calibri"/>
          <w:color w:val="000000"/>
          <w:sz w:val="22"/>
          <w:szCs w:val="22"/>
          <w:lang w:eastAsia="pl-PL"/>
        </w:rPr>
        <w:t>Sukcesywne udostępnianie frontu robót wg. harmonogramu i w sposób umożliwiający swobodny dostęp do miejsca prowadzenia prac,</w:t>
      </w:r>
    </w:p>
    <w:p w14:paraId="5B7F0104" w14:textId="77777777" w:rsidR="006914A1" w:rsidRPr="0055727F" w:rsidRDefault="006914A1" w:rsidP="006914A1">
      <w:pPr>
        <w:widowControl w:val="0"/>
        <w:numPr>
          <w:ilvl w:val="1"/>
          <w:numId w:val="13"/>
        </w:numPr>
        <w:suppressAutoHyphens/>
        <w:spacing w:after="0" w:line="240" w:lineRule="auto"/>
        <w:ind w:left="709" w:hanging="425"/>
        <w:jc w:val="both"/>
        <w:rPr>
          <w:rFonts w:ascii="Calibri" w:eastAsia="Times New Roman" w:hAnsi="Calibri" w:cs="Calibri"/>
          <w:color w:val="000000"/>
          <w:sz w:val="22"/>
          <w:szCs w:val="22"/>
          <w:lang w:eastAsia="pl-PL"/>
        </w:rPr>
      </w:pPr>
      <w:r w:rsidRPr="0055727F">
        <w:rPr>
          <w:rFonts w:ascii="Calibri" w:eastAsia="Times New Roman" w:hAnsi="Calibri" w:cs="Calibri"/>
          <w:color w:val="000000"/>
          <w:sz w:val="22"/>
          <w:szCs w:val="22"/>
          <w:lang w:eastAsia="pl-PL"/>
        </w:rPr>
        <w:t>Zatrudnienie ochrony budowy,</w:t>
      </w:r>
    </w:p>
    <w:p w14:paraId="3256E44D" w14:textId="5D7B4A94" w:rsidR="006914A1" w:rsidRPr="0055727F" w:rsidRDefault="006914A1" w:rsidP="006914A1">
      <w:pPr>
        <w:widowControl w:val="0"/>
        <w:numPr>
          <w:ilvl w:val="1"/>
          <w:numId w:val="13"/>
        </w:numPr>
        <w:suppressAutoHyphens/>
        <w:spacing w:after="0" w:line="240" w:lineRule="auto"/>
        <w:ind w:left="709" w:hanging="425"/>
        <w:jc w:val="both"/>
        <w:rPr>
          <w:rFonts w:ascii="Calibri" w:eastAsia="Times New Roman" w:hAnsi="Calibri" w:cs="Calibri"/>
          <w:color w:val="000000"/>
          <w:sz w:val="22"/>
          <w:szCs w:val="22"/>
          <w:lang w:eastAsia="pl-PL"/>
        </w:rPr>
      </w:pPr>
      <w:r w:rsidRPr="0055727F">
        <w:rPr>
          <w:rFonts w:ascii="Calibri" w:eastAsia="Times New Roman" w:hAnsi="Calibri" w:cs="Calibri"/>
          <w:color w:val="000000"/>
          <w:sz w:val="22"/>
          <w:szCs w:val="22"/>
          <w:lang w:eastAsia="pl-PL"/>
        </w:rPr>
        <w:t xml:space="preserve">Zapewnienie </w:t>
      </w:r>
      <w:proofErr w:type="spellStart"/>
      <w:r w:rsidRPr="0055727F">
        <w:rPr>
          <w:rFonts w:ascii="Calibri" w:eastAsia="Times New Roman" w:hAnsi="Calibri" w:cs="Calibri"/>
          <w:color w:val="000000"/>
          <w:sz w:val="22"/>
          <w:szCs w:val="22"/>
          <w:lang w:eastAsia="pl-PL"/>
        </w:rPr>
        <w:t>wc</w:t>
      </w:r>
      <w:proofErr w:type="spellEnd"/>
      <w:r w:rsidRPr="0055727F">
        <w:rPr>
          <w:rFonts w:ascii="Calibri" w:eastAsia="Times New Roman" w:hAnsi="Calibri" w:cs="Calibri"/>
          <w:color w:val="000000"/>
          <w:sz w:val="22"/>
          <w:szCs w:val="22"/>
          <w:lang w:eastAsia="pl-PL"/>
        </w:rPr>
        <w:t>, dostaw energii elektrycznej (1 pkt odbioru) oraz wody 1 pkt odbioru) potrzebnych do realizacji zadania.</w:t>
      </w:r>
    </w:p>
    <w:p w14:paraId="4A811C63" w14:textId="6CA38458" w:rsidR="006914A1" w:rsidRPr="0055727F" w:rsidRDefault="00FF6C17" w:rsidP="006914A1">
      <w:pPr>
        <w:widowControl w:val="0"/>
        <w:numPr>
          <w:ilvl w:val="1"/>
          <w:numId w:val="13"/>
        </w:numPr>
        <w:suppressAutoHyphens/>
        <w:spacing w:after="0" w:line="240" w:lineRule="auto"/>
        <w:ind w:left="709" w:hanging="425"/>
        <w:jc w:val="both"/>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P</w:t>
      </w:r>
      <w:r w:rsidR="006914A1" w:rsidRPr="0055727F">
        <w:rPr>
          <w:rFonts w:ascii="Calibri" w:eastAsia="Times New Roman" w:hAnsi="Calibri" w:cs="Calibri"/>
          <w:color w:val="000000"/>
          <w:sz w:val="22"/>
          <w:szCs w:val="22"/>
          <w:lang w:eastAsia="pl-PL"/>
        </w:rPr>
        <w:t>rzygotowanie utwardzonych dróg dojazdowych</w:t>
      </w:r>
      <w:r w:rsidR="0056069D">
        <w:rPr>
          <w:rFonts w:ascii="Calibri" w:eastAsia="Times New Roman" w:hAnsi="Calibri" w:cs="Calibri"/>
          <w:color w:val="000000"/>
          <w:sz w:val="22"/>
          <w:szCs w:val="22"/>
          <w:lang w:eastAsia="pl-PL"/>
        </w:rPr>
        <w:t xml:space="preserve">, </w:t>
      </w:r>
      <w:r w:rsidR="006914A1" w:rsidRPr="0055727F">
        <w:rPr>
          <w:rFonts w:ascii="Calibri" w:eastAsia="Times New Roman" w:hAnsi="Calibri" w:cs="Calibri"/>
          <w:color w:val="000000"/>
          <w:sz w:val="22"/>
          <w:szCs w:val="22"/>
          <w:lang w:eastAsia="pl-PL"/>
        </w:rPr>
        <w:t>placu składowego, swobodnego, utwardzonego dostępu do frontu prac</w:t>
      </w:r>
      <w:r w:rsidR="0056069D">
        <w:rPr>
          <w:rFonts w:ascii="Calibri" w:eastAsia="Times New Roman" w:hAnsi="Calibri" w:cs="Calibri"/>
          <w:color w:val="000000"/>
          <w:sz w:val="22"/>
          <w:szCs w:val="22"/>
          <w:lang w:eastAsia="pl-PL"/>
        </w:rPr>
        <w:t>.</w:t>
      </w:r>
    </w:p>
    <w:p w14:paraId="47028B34" w14:textId="77777777" w:rsidR="006914A1" w:rsidRPr="0055727F" w:rsidRDefault="006914A1" w:rsidP="006914A1">
      <w:pPr>
        <w:widowControl w:val="0"/>
        <w:suppressAutoHyphens/>
        <w:spacing w:after="0" w:line="240" w:lineRule="auto"/>
        <w:jc w:val="both"/>
        <w:rPr>
          <w:rFonts w:ascii="Calibri" w:eastAsia="Times New Roman" w:hAnsi="Calibri" w:cs="Calibri"/>
          <w:color w:val="000000"/>
          <w:sz w:val="22"/>
          <w:szCs w:val="22"/>
          <w:lang w:eastAsia="pl-PL"/>
        </w:rPr>
      </w:pPr>
    </w:p>
    <w:p w14:paraId="47A32873" w14:textId="3572A4BF" w:rsidR="006914A1" w:rsidRDefault="006914A1" w:rsidP="00906D8F">
      <w:pPr>
        <w:suppressAutoHyphens/>
        <w:spacing w:after="120" w:line="240" w:lineRule="auto"/>
        <w:rPr>
          <w:rFonts w:ascii="Calibri" w:eastAsia="Times New Roman" w:hAnsi="Calibri" w:cs="Calibri"/>
          <w:b/>
          <w:color w:val="000000"/>
          <w:sz w:val="22"/>
          <w:szCs w:val="22"/>
          <w:lang w:eastAsia="pl-PL"/>
        </w:rPr>
      </w:pPr>
      <w:r w:rsidRPr="0055727F">
        <w:rPr>
          <w:rFonts w:ascii="Calibri" w:eastAsia="Times New Roman" w:hAnsi="Calibri" w:cs="Calibri"/>
          <w:b/>
          <w:color w:val="000000"/>
          <w:sz w:val="22"/>
          <w:szCs w:val="22"/>
          <w:lang w:eastAsia="pl-PL"/>
        </w:rPr>
        <w:t xml:space="preserve">§ </w:t>
      </w:r>
      <w:r w:rsidR="00DC6478">
        <w:rPr>
          <w:rFonts w:ascii="Calibri" w:eastAsia="Times New Roman" w:hAnsi="Calibri" w:cs="Calibri"/>
          <w:b/>
          <w:color w:val="000000"/>
          <w:sz w:val="22"/>
          <w:szCs w:val="22"/>
          <w:lang w:eastAsia="pl-PL"/>
        </w:rPr>
        <w:t>6</w:t>
      </w:r>
    </w:p>
    <w:p w14:paraId="6837B0D0" w14:textId="20C8AB25" w:rsidR="005854BF" w:rsidRPr="0055727F" w:rsidRDefault="005854BF" w:rsidP="00906D8F">
      <w:pPr>
        <w:suppressAutoHyphens/>
        <w:spacing w:after="120" w:line="240" w:lineRule="auto"/>
        <w:rPr>
          <w:rFonts w:ascii="Calibri" w:eastAsia="Times New Roman" w:hAnsi="Calibri" w:cs="Calibri"/>
          <w:b/>
          <w:color w:val="000000"/>
          <w:sz w:val="22"/>
          <w:szCs w:val="22"/>
          <w:lang w:eastAsia="pl-PL"/>
        </w:rPr>
      </w:pPr>
      <w:r>
        <w:rPr>
          <w:rFonts w:ascii="Calibri" w:eastAsia="Times New Roman" w:hAnsi="Calibri" w:cs="Calibri"/>
          <w:b/>
          <w:color w:val="000000"/>
          <w:sz w:val="22"/>
          <w:szCs w:val="22"/>
          <w:lang w:eastAsia="pl-PL"/>
        </w:rPr>
        <w:t>Obowiązki wyko</w:t>
      </w:r>
      <w:r w:rsidR="00906D8F">
        <w:rPr>
          <w:rFonts w:ascii="Calibri" w:eastAsia="Times New Roman" w:hAnsi="Calibri" w:cs="Calibri"/>
          <w:b/>
          <w:color w:val="000000"/>
          <w:sz w:val="22"/>
          <w:szCs w:val="22"/>
          <w:lang w:eastAsia="pl-PL"/>
        </w:rPr>
        <w:t>nawcy</w:t>
      </w:r>
    </w:p>
    <w:p w14:paraId="5953A675" w14:textId="144221D2" w:rsidR="006914A1" w:rsidRPr="0055727F" w:rsidRDefault="006914A1" w:rsidP="006914A1">
      <w:pPr>
        <w:spacing w:after="0" w:line="240" w:lineRule="auto"/>
        <w:rPr>
          <w:rFonts w:ascii="Calibri" w:eastAsia="Times New Roman" w:hAnsi="Calibri" w:cs="Calibri"/>
          <w:color w:val="000000"/>
          <w:sz w:val="22"/>
          <w:szCs w:val="22"/>
          <w:lang w:eastAsia="pl-PL"/>
        </w:rPr>
      </w:pPr>
      <w:r w:rsidRPr="0055727F">
        <w:rPr>
          <w:rFonts w:ascii="Calibri" w:eastAsia="Times New Roman" w:hAnsi="Calibri" w:cs="Calibri"/>
          <w:color w:val="000000"/>
          <w:sz w:val="22"/>
          <w:szCs w:val="22"/>
          <w:lang w:eastAsia="pl-PL"/>
        </w:rPr>
        <w:t xml:space="preserve">Do podstawowych obowiązków </w:t>
      </w:r>
      <w:r w:rsidR="00F271B0">
        <w:rPr>
          <w:rFonts w:ascii="Calibri" w:eastAsia="Times New Roman" w:hAnsi="Calibri" w:cs="Calibri"/>
          <w:color w:val="000000"/>
          <w:sz w:val="22"/>
          <w:szCs w:val="22"/>
          <w:lang w:eastAsia="pl-PL"/>
        </w:rPr>
        <w:t xml:space="preserve">Wykonawcy </w:t>
      </w:r>
      <w:r w:rsidRPr="0055727F">
        <w:rPr>
          <w:rFonts w:ascii="Calibri" w:eastAsia="Times New Roman" w:hAnsi="Calibri" w:cs="Calibri"/>
          <w:color w:val="000000"/>
          <w:sz w:val="22"/>
          <w:szCs w:val="22"/>
          <w:lang w:eastAsia="pl-PL"/>
        </w:rPr>
        <w:t>należy:</w:t>
      </w:r>
    </w:p>
    <w:p w14:paraId="7925B8CF" w14:textId="69C61B3A" w:rsidR="006914A1" w:rsidRPr="0055727F" w:rsidRDefault="006914A1" w:rsidP="006914A1">
      <w:pPr>
        <w:widowControl w:val="0"/>
        <w:numPr>
          <w:ilvl w:val="1"/>
          <w:numId w:val="13"/>
        </w:numPr>
        <w:suppressAutoHyphens/>
        <w:spacing w:after="0" w:line="240" w:lineRule="auto"/>
        <w:ind w:left="709" w:hanging="425"/>
        <w:jc w:val="both"/>
        <w:rPr>
          <w:rFonts w:ascii="Calibri" w:eastAsia="Times New Roman" w:hAnsi="Calibri" w:cs="Calibri"/>
          <w:color w:val="000000"/>
          <w:sz w:val="22"/>
          <w:szCs w:val="22"/>
          <w:lang w:eastAsia="pl-PL"/>
        </w:rPr>
      </w:pPr>
      <w:r w:rsidRPr="0055727F">
        <w:rPr>
          <w:rFonts w:ascii="Calibri" w:eastAsia="Times New Roman" w:hAnsi="Calibri" w:cs="Calibri"/>
          <w:color w:val="000000"/>
          <w:sz w:val="22"/>
          <w:szCs w:val="22"/>
          <w:lang w:eastAsia="pl-PL"/>
        </w:rPr>
        <w:t xml:space="preserve">Wykonywanie robót z należytą starannością, zgodnie z dokumentacją projektową, specyfikacją techniczną wykonania i odbioru robót budowlanych, z zasadami wiedzy technicznej, sztuką budowlaną, przepisami p.poż., bhp i przepisami prawa, a także bieżącymi (roboczymi) ustaleniami z </w:t>
      </w:r>
      <w:r w:rsidR="00F271B0">
        <w:rPr>
          <w:rFonts w:ascii="Calibri" w:eastAsia="Times New Roman" w:hAnsi="Calibri" w:cs="Calibri"/>
          <w:color w:val="000000"/>
          <w:sz w:val="22"/>
          <w:szCs w:val="22"/>
          <w:lang w:eastAsia="pl-PL"/>
        </w:rPr>
        <w:t>Wykonawcy</w:t>
      </w:r>
      <w:r w:rsidRPr="0055727F">
        <w:rPr>
          <w:rFonts w:ascii="Calibri" w:eastAsia="Times New Roman" w:hAnsi="Calibri" w:cs="Calibri"/>
          <w:color w:val="000000"/>
          <w:sz w:val="22"/>
          <w:szCs w:val="22"/>
          <w:lang w:eastAsia="pl-PL"/>
        </w:rPr>
        <w:t>.</w:t>
      </w:r>
    </w:p>
    <w:p w14:paraId="372FC307" w14:textId="77777777" w:rsidR="006914A1" w:rsidRPr="0055727F" w:rsidRDefault="006914A1" w:rsidP="006914A1">
      <w:pPr>
        <w:widowControl w:val="0"/>
        <w:numPr>
          <w:ilvl w:val="1"/>
          <w:numId w:val="13"/>
        </w:numPr>
        <w:suppressAutoHyphens/>
        <w:spacing w:after="0" w:line="240" w:lineRule="auto"/>
        <w:ind w:left="709" w:hanging="425"/>
        <w:jc w:val="both"/>
        <w:rPr>
          <w:rFonts w:ascii="Calibri" w:eastAsia="Times New Roman" w:hAnsi="Calibri" w:cs="Calibri"/>
          <w:color w:val="000000"/>
          <w:sz w:val="22"/>
          <w:szCs w:val="22"/>
          <w:lang w:eastAsia="pl-PL"/>
        </w:rPr>
      </w:pPr>
      <w:r w:rsidRPr="0055727F">
        <w:rPr>
          <w:rFonts w:ascii="Calibri" w:eastAsia="Times New Roman" w:hAnsi="Calibri" w:cs="Calibri"/>
          <w:color w:val="000000"/>
          <w:sz w:val="22"/>
          <w:szCs w:val="22"/>
          <w:lang w:eastAsia="pl-PL"/>
        </w:rPr>
        <w:t>Zapewnienie kompetentnego kierownictwa, siły roboczej, materiałów, sprzętu i innych urządzeń oraz wszelkich przedmiotów niezbędnych do wykonania przedmiotu umowy oraz usunięcia wad w takim zakresie, w jakim jest to wymienione w dokumentach umownych lub może być logicznie z nich wywnioskowane.</w:t>
      </w:r>
    </w:p>
    <w:p w14:paraId="5F00AF1A" w14:textId="77777777" w:rsidR="006914A1" w:rsidRPr="0055727F" w:rsidRDefault="006914A1" w:rsidP="006914A1">
      <w:pPr>
        <w:widowControl w:val="0"/>
        <w:numPr>
          <w:ilvl w:val="1"/>
          <w:numId w:val="13"/>
        </w:numPr>
        <w:suppressAutoHyphens/>
        <w:spacing w:after="0" w:line="240" w:lineRule="auto"/>
        <w:ind w:left="709" w:hanging="425"/>
        <w:jc w:val="both"/>
        <w:rPr>
          <w:rFonts w:ascii="Calibri" w:eastAsia="Times New Roman" w:hAnsi="Calibri" w:cs="Calibri"/>
          <w:color w:val="000000"/>
          <w:sz w:val="22"/>
          <w:szCs w:val="22"/>
          <w:lang w:eastAsia="pl-PL"/>
        </w:rPr>
      </w:pPr>
      <w:r w:rsidRPr="0055727F">
        <w:rPr>
          <w:rFonts w:ascii="Calibri" w:hAnsi="Calibri" w:cs="Calibri"/>
          <w:color w:val="000000"/>
          <w:sz w:val="22"/>
          <w:szCs w:val="22"/>
        </w:rPr>
        <w:t>Posiadanie w okresie obowiązywania umowy oraz okresie udzielonej gwarancji i rękojmi czynnej i sprawnej skrzynki poczty elektronicznej oraz sprawdzanie jej zawartości minimum jeden raz dziennie.</w:t>
      </w:r>
    </w:p>
    <w:p w14:paraId="384A69AA" w14:textId="48620A0A" w:rsidR="006914A1" w:rsidRPr="0055727F" w:rsidRDefault="006914A1" w:rsidP="006914A1">
      <w:pPr>
        <w:widowControl w:val="0"/>
        <w:numPr>
          <w:ilvl w:val="1"/>
          <w:numId w:val="13"/>
        </w:numPr>
        <w:suppressAutoHyphens/>
        <w:spacing w:after="0" w:line="240" w:lineRule="auto"/>
        <w:ind w:left="709" w:hanging="425"/>
        <w:jc w:val="both"/>
        <w:rPr>
          <w:rFonts w:ascii="Calibri" w:eastAsia="Times New Roman" w:hAnsi="Calibri" w:cs="Calibri"/>
          <w:color w:val="000000"/>
          <w:sz w:val="22"/>
          <w:szCs w:val="22"/>
          <w:lang w:eastAsia="pl-PL"/>
        </w:rPr>
      </w:pPr>
      <w:r w:rsidRPr="0055727F">
        <w:rPr>
          <w:rFonts w:ascii="Calibri" w:hAnsi="Calibri" w:cs="Calibri"/>
          <w:color w:val="000000"/>
          <w:sz w:val="22"/>
          <w:szCs w:val="22"/>
        </w:rPr>
        <w:t xml:space="preserve">Materiały i urządzenia stosowane przez </w:t>
      </w:r>
      <w:r w:rsidR="005D0DB3">
        <w:rPr>
          <w:rFonts w:ascii="Calibri" w:eastAsia="Times New Roman" w:hAnsi="Calibri" w:cs="Calibri"/>
          <w:color w:val="000000"/>
          <w:sz w:val="22"/>
          <w:szCs w:val="22"/>
          <w:lang w:eastAsia="pl-PL"/>
        </w:rPr>
        <w:t>Wykonawcę</w:t>
      </w:r>
      <w:r w:rsidRPr="0055727F">
        <w:rPr>
          <w:rFonts w:ascii="Calibri" w:hAnsi="Calibri" w:cs="Calibri"/>
          <w:color w:val="000000"/>
          <w:sz w:val="22"/>
          <w:szCs w:val="22"/>
        </w:rPr>
        <w:t xml:space="preserve"> powinny odpowiadać co do jakości wymogom wyrobów dopuszczonych do obrotu i stosowania w budownictwie określonym w art. 10 – ustawy z dnia 7 lipca 1994 r. Prawo Budowlane oraz wymogom zawartym w dokumentacji projektowej i </w:t>
      </w:r>
      <w:proofErr w:type="spellStart"/>
      <w:r w:rsidRPr="0055727F">
        <w:rPr>
          <w:rFonts w:ascii="Calibri" w:hAnsi="Calibri" w:cs="Calibri"/>
          <w:color w:val="000000"/>
          <w:sz w:val="22"/>
          <w:szCs w:val="22"/>
        </w:rPr>
        <w:t>STWiOR</w:t>
      </w:r>
      <w:proofErr w:type="spellEnd"/>
      <w:r w:rsidRPr="0055727F">
        <w:rPr>
          <w:rFonts w:ascii="Calibri" w:hAnsi="Calibri" w:cs="Calibri"/>
          <w:color w:val="000000"/>
          <w:sz w:val="22"/>
          <w:szCs w:val="22"/>
        </w:rPr>
        <w:t>.</w:t>
      </w:r>
    </w:p>
    <w:p w14:paraId="1E371B14" w14:textId="77777777" w:rsidR="006914A1" w:rsidRPr="0055727F" w:rsidRDefault="006914A1" w:rsidP="006914A1">
      <w:pPr>
        <w:widowControl w:val="0"/>
        <w:numPr>
          <w:ilvl w:val="1"/>
          <w:numId w:val="13"/>
        </w:numPr>
        <w:suppressAutoHyphens/>
        <w:spacing w:after="0" w:line="240" w:lineRule="auto"/>
        <w:ind w:left="709" w:hanging="425"/>
        <w:jc w:val="both"/>
        <w:rPr>
          <w:rFonts w:ascii="Calibri" w:eastAsia="Times New Roman" w:hAnsi="Calibri" w:cs="Calibri"/>
          <w:color w:val="000000"/>
          <w:sz w:val="22"/>
          <w:szCs w:val="22"/>
          <w:lang w:eastAsia="pl-PL"/>
        </w:rPr>
      </w:pPr>
      <w:r w:rsidRPr="0055727F">
        <w:rPr>
          <w:rFonts w:ascii="Calibri" w:hAnsi="Calibri" w:cs="Calibri"/>
          <w:color w:val="000000"/>
          <w:sz w:val="22"/>
          <w:szCs w:val="22"/>
        </w:rPr>
        <w:t>Wywóz z terenu budowy i utylizacja wytworzonych odpadów (resztek materiałów, opakowań etc.).</w:t>
      </w:r>
    </w:p>
    <w:p w14:paraId="43169E4A" w14:textId="77777777" w:rsidR="006914A1" w:rsidRPr="0055727F" w:rsidRDefault="006914A1" w:rsidP="006914A1">
      <w:pPr>
        <w:widowControl w:val="0"/>
        <w:numPr>
          <w:ilvl w:val="1"/>
          <w:numId w:val="13"/>
        </w:numPr>
        <w:suppressAutoHyphens/>
        <w:spacing w:after="0" w:line="240" w:lineRule="auto"/>
        <w:ind w:left="709" w:hanging="425"/>
        <w:jc w:val="both"/>
        <w:rPr>
          <w:rFonts w:ascii="Calibri" w:eastAsia="Times New Roman" w:hAnsi="Calibri" w:cs="Calibri"/>
          <w:color w:val="000000"/>
          <w:sz w:val="22"/>
          <w:szCs w:val="22"/>
          <w:lang w:eastAsia="pl-PL"/>
        </w:rPr>
      </w:pPr>
      <w:r w:rsidRPr="0055727F">
        <w:rPr>
          <w:rFonts w:ascii="Calibri" w:eastAsia="Times New Roman" w:hAnsi="Calibri" w:cs="Calibri"/>
          <w:color w:val="000000"/>
          <w:sz w:val="22"/>
          <w:szCs w:val="22"/>
          <w:lang w:eastAsia="pl-PL"/>
        </w:rPr>
        <w:t>Pełna odpowiedzialność za przyjęte metody organizacyjne podczas realizacji umowy.</w:t>
      </w:r>
    </w:p>
    <w:p w14:paraId="55C3566C" w14:textId="77777777" w:rsidR="006914A1" w:rsidRPr="0055727F" w:rsidRDefault="006914A1" w:rsidP="006914A1">
      <w:pPr>
        <w:widowControl w:val="0"/>
        <w:numPr>
          <w:ilvl w:val="1"/>
          <w:numId w:val="13"/>
        </w:numPr>
        <w:tabs>
          <w:tab w:val="left" w:pos="709"/>
        </w:tabs>
        <w:suppressAutoHyphens/>
        <w:spacing w:after="0" w:line="240" w:lineRule="auto"/>
        <w:ind w:left="709" w:hanging="425"/>
        <w:jc w:val="both"/>
        <w:rPr>
          <w:rFonts w:ascii="Calibri" w:eastAsia="Times New Roman" w:hAnsi="Calibri" w:cs="Calibri"/>
          <w:color w:val="000000"/>
          <w:sz w:val="22"/>
          <w:szCs w:val="22"/>
          <w:lang w:eastAsia="pl-PL"/>
        </w:rPr>
      </w:pPr>
      <w:r w:rsidRPr="0055727F">
        <w:rPr>
          <w:rFonts w:ascii="Calibri" w:eastAsia="Times New Roman" w:hAnsi="Calibri" w:cs="Calibri"/>
          <w:color w:val="000000"/>
          <w:sz w:val="22"/>
          <w:szCs w:val="22"/>
          <w:lang w:eastAsia="pl-PL"/>
        </w:rPr>
        <w:t>Pełna odpowiedzialność za zapewnienie warunków bezpieczeństwa oraz za metody organizacyjno-techniczne stosowane na terenie robót.</w:t>
      </w:r>
    </w:p>
    <w:p w14:paraId="41D74965" w14:textId="77777777" w:rsidR="006914A1" w:rsidRPr="0055727F" w:rsidRDefault="006914A1" w:rsidP="006914A1">
      <w:pPr>
        <w:widowControl w:val="0"/>
        <w:numPr>
          <w:ilvl w:val="1"/>
          <w:numId w:val="13"/>
        </w:numPr>
        <w:tabs>
          <w:tab w:val="left" w:pos="709"/>
        </w:tabs>
        <w:suppressAutoHyphens/>
        <w:spacing w:after="0" w:line="240" w:lineRule="auto"/>
        <w:ind w:left="709" w:hanging="425"/>
        <w:jc w:val="both"/>
        <w:rPr>
          <w:rFonts w:ascii="Calibri" w:eastAsia="Times New Roman" w:hAnsi="Calibri" w:cs="Calibri"/>
          <w:color w:val="000000"/>
          <w:sz w:val="22"/>
          <w:szCs w:val="22"/>
          <w:lang w:eastAsia="pl-PL"/>
        </w:rPr>
      </w:pPr>
      <w:r w:rsidRPr="0055727F">
        <w:rPr>
          <w:rFonts w:ascii="Calibri" w:eastAsia="Times New Roman" w:hAnsi="Calibri" w:cs="Calibri"/>
          <w:color w:val="000000"/>
          <w:sz w:val="22"/>
          <w:szCs w:val="22"/>
          <w:lang w:eastAsia="pl-PL"/>
        </w:rPr>
        <w:t>Odpowiedzialność za szkody i straty w robotach, jak również za szkody i straty spowodowane przy usuwaniu wad w okresie gwarancji i rękojmi.</w:t>
      </w:r>
    </w:p>
    <w:p w14:paraId="7B279190" w14:textId="65E7465D" w:rsidR="006914A1" w:rsidRPr="0055727F" w:rsidRDefault="006914A1" w:rsidP="006914A1">
      <w:pPr>
        <w:widowControl w:val="0"/>
        <w:numPr>
          <w:ilvl w:val="1"/>
          <w:numId w:val="13"/>
        </w:numPr>
        <w:tabs>
          <w:tab w:val="left" w:pos="709"/>
        </w:tabs>
        <w:suppressAutoHyphens/>
        <w:spacing w:after="0" w:line="240" w:lineRule="auto"/>
        <w:ind w:left="709" w:hanging="425"/>
        <w:jc w:val="both"/>
        <w:rPr>
          <w:rFonts w:ascii="Calibri" w:eastAsia="Times New Roman" w:hAnsi="Calibri" w:cs="Calibri"/>
          <w:color w:val="000000"/>
          <w:sz w:val="22"/>
          <w:szCs w:val="22"/>
          <w:lang w:eastAsia="pl-PL"/>
        </w:rPr>
      </w:pPr>
      <w:r w:rsidRPr="0055727F">
        <w:rPr>
          <w:rFonts w:ascii="Calibri" w:eastAsia="Times New Roman" w:hAnsi="Calibri" w:cs="Calibri"/>
          <w:color w:val="000000"/>
          <w:sz w:val="22"/>
          <w:szCs w:val="22"/>
          <w:lang w:eastAsia="pl-PL"/>
        </w:rPr>
        <w:t xml:space="preserve">Informowanie </w:t>
      </w:r>
      <w:r w:rsidR="00EB6C99">
        <w:rPr>
          <w:rFonts w:ascii="Calibri" w:eastAsia="Times New Roman" w:hAnsi="Calibri" w:cs="Calibri"/>
          <w:color w:val="000000"/>
          <w:sz w:val="22"/>
          <w:szCs w:val="22"/>
          <w:lang w:eastAsia="pl-PL"/>
        </w:rPr>
        <w:t xml:space="preserve">Zamawiającego </w:t>
      </w:r>
      <w:r w:rsidRPr="0055727F">
        <w:rPr>
          <w:rFonts w:ascii="Calibri" w:eastAsia="Times New Roman" w:hAnsi="Calibri" w:cs="Calibri"/>
          <w:color w:val="000000"/>
          <w:sz w:val="22"/>
          <w:szCs w:val="22"/>
          <w:lang w:eastAsia="pl-PL"/>
        </w:rPr>
        <w:t xml:space="preserve">pisemnie o terminie zakończenia robót ulegających zakryciu oraz terminie odbioru robót zanikających; jeżeli </w:t>
      </w:r>
      <w:r w:rsidR="00951636">
        <w:rPr>
          <w:rFonts w:ascii="Calibri" w:eastAsia="Times New Roman" w:hAnsi="Calibri" w:cs="Calibri"/>
          <w:color w:val="000000"/>
          <w:sz w:val="22"/>
          <w:szCs w:val="22"/>
          <w:lang w:eastAsia="pl-PL"/>
        </w:rPr>
        <w:t>Wykonawca</w:t>
      </w:r>
      <w:r w:rsidRPr="0055727F">
        <w:rPr>
          <w:rFonts w:ascii="Calibri" w:eastAsia="Times New Roman" w:hAnsi="Calibri" w:cs="Calibri"/>
          <w:color w:val="000000"/>
          <w:sz w:val="22"/>
          <w:szCs w:val="22"/>
          <w:lang w:eastAsia="pl-PL"/>
        </w:rPr>
        <w:t xml:space="preserve"> nie poinformował o tych faktach, zobowiązany jest na własny koszt odkryć roboty, a następnie przywrócić roboty do stanu poprzedniego.</w:t>
      </w:r>
    </w:p>
    <w:p w14:paraId="38083467" w14:textId="77777777" w:rsidR="006914A1" w:rsidRPr="0055727F" w:rsidRDefault="006914A1" w:rsidP="006914A1">
      <w:pPr>
        <w:widowControl w:val="0"/>
        <w:numPr>
          <w:ilvl w:val="1"/>
          <w:numId w:val="13"/>
        </w:numPr>
        <w:tabs>
          <w:tab w:val="left" w:pos="709"/>
        </w:tabs>
        <w:suppressAutoHyphens/>
        <w:spacing w:after="0" w:line="240" w:lineRule="auto"/>
        <w:ind w:left="709" w:hanging="425"/>
        <w:jc w:val="both"/>
        <w:rPr>
          <w:rFonts w:ascii="Calibri" w:eastAsia="Times New Roman" w:hAnsi="Calibri" w:cs="Calibri"/>
          <w:color w:val="000000"/>
          <w:sz w:val="22"/>
          <w:szCs w:val="22"/>
          <w:lang w:eastAsia="pl-PL"/>
        </w:rPr>
      </w:pPr>
      <w:r w:rsidRPr="0055727F">
        <w:rPr>
          <w:rFonts w:ascii="Calibri" w:eastAsia="Times New Roman" w:hAnsi="Calibri" w:cs="Calibri"/>
          <w:color w:val="000000"/>
          <w:sz w:val="22"/>
          <w:szCs w:val="22"/>
          <w:lang w:eastAsia="pl-PL"/>
        </w:rPr>
        <w:t>Utrzymywanie terenu robót w stanie wolnym od przeszkód komunikacyjnych oraz bieżące usuwanie zbędnych materiałów i odpadów.</w:t>
      </w:r>
    </w:p>
    <w:p w14:paraId="2DCF2D42" w14:textId="77777777" w:rsidR="006914A1" w:rsidRPr="0055727F" w:rsidRDefault="006914A1" w:rsidP="006914A1">
      <w:pPr>
        <w:widowControl w:val="0"/>
        <w:numPr>
          <w:ilvl w:val="1"/>
          <w:numId w:val="13"/>
        </w:numPr>
        <w:tabs>
          <w:tab w:val="left" w:pos="709"/>
        </w:tabs>
        <w:suppressAutoHyphens/>
        <w:spacing w:after="0" w:line="240" w:lineRule="auto"/>
        <w:ind w:left="709" w:hanging="425"/>
        <w:jc w:val="both"/>
        <w:rPr>
          <w:rFonts w:ascii="Calibri" w:eastAsia="Times New Roman" w:hAnsi="Calibri" w:cs="Calibri"/>
          <w:color w:val="000000"/>
          <w:sz w:val="22"/>
          <w:szCs w:val="22"/>
          <w:lang w:eastAsia="pl-PL"/>
        </w:rPr>
      </w:pPr>
      <w:r w:rsidRPr="0055727F">
        <w:rPr>
          <w:rFonts w:ascii="Calibri" w:eastAsia="Times New Roman" w:hAnsi="Calibri" w:cs="Calibri"/>
          <w:color w:val="000000"/>
          <w:sz w:val="22"/>
          <w:szCs w:val="22"/>
          <w:lang w:eastAsia="pl-PL"/>
        </w:rPr>
        <w:t>Utrzymywanie na bieżąco porządku na terenie robót oraz w bezpośrednim sąsiedztwie i na drogach transportowych.</w:t>
      </w:r>
    </w:p>
    <w:p w14:paraId="00080EA7" w14:textId="77777777" w:rsidR="006914A1" w:rsidRPr="0055727F" w:rsidRDefault="006914A1" w:rsidP="006914A1">
      <w:pPr>
        <w:widowControl w:val="0"/>
        <w:numPr>
          <w:ilvl w:val="1"/>
          <w:numId w:val="13"/>
        </w:numPr>
        <w:tabs>
          <w:tab w:val="left" w:pos="709"/>
        </w:tabs>
        <w:suppressAutoHyphens/>
        <w:spacing w:after="0" w:line="240" w:lineRule="auto"/>
        <w:ind w:left="709" w:hanging="425"/>
        <w:jc w:val="both"/>
        <w:rPr>
          <w:rFonts w:ascii="Calibri" w:eastAsia="Times New Roman" w:hAnsi="Calibri" w:cs="Calibri"/>
          <w:color w:val="000000"/>
          <w:sz w:val="22"/>
          <w:szCs w:val="22"/>
          <w:lang w:eastAsia="pl-PL"/>
        </w:rPr>
      </w:pPr>
      <w:r w:rsidRPr="0055727F">
        <w:rPr>
          <w:rFonts w:ascii="Calibri" w:eastAsia="Times New Roman" w:hAnsi="Calibri" w:cs="Calibri"/>
          <w:color w:val="000000"/>
          <w:sz w:val="22"/>
          <w:szCs w:val="22"/>
          <w:lang w:eastAsia="pl-PL"/>
        </w:rPr>
        <w:t>Transportowanie materiałów, urządzeń, narzędzi itp. w sposób eliminujący zanieczyszczanie i uszkadzanie dróg transportowych.</w:t>
      </w:r>
    </w:p>
    <w:p w14:paraId="5026CFB2" w14:textId="77777777" w:rsidR="006914A1" w:rsidRPr="0055727F" w:rsidRDefault="006914A1" w:rsidP="006914A1">
      <w:pPr>
        <w:widowControl w:val="0"/>
        <w:numPr>
          <w:ilvl w:val="1"/>
          <w:numId w:val="13"/>
        </w:numPr>
        <w:tabs>
          <w:tab w:val="left" w:pos="709"/>
        </w:tabs>
        <w:suppressAutoHyphens/>
        <w:spacing w:after="0" w:line="240" w:lineRule="auto"/>
        <w:ind w:left="709" w:hanging="425"/>
        <w:jc w:val="both"/>
        <w:rPr>
          <w:rFonts w:ascii="Calibri" w:eastAsia="Times New Roman" w:hAnsi="Calibri" w:cs="Calibri"/>
          <w:color w:val="000000"/>
          <w:sz w:val="22"/>
          <w:szCs w:val="22"/>
          <w:lang w:eastAsia="pl-PL"/>
        </w:rPr>
      </w:pPr>
      <w:r w:rsidRPr="0055727F">
        <w:rPr>
          <w:rFonts w:ascii="Calibri" w:eastAsia="Times New Roman" w:hAnsi="Calibri" w:cs="Calibri"/>
          <w:color w:val="000000"/>
          <w:sz w:val="22"/>
          <w:szCs w:val="22"/>
          <w:lang w:eastAsia="pl-PL"/>
        </w:rPr>
        <w:t xml:space="preserve">Umożliwianie wstępu na teren wykonywanych robót pracownikom organów Państwowego </w:t>
      </w:r>
      <w:r w:rsidRPr="0055727F">
        <w:rPr>
          <w:rFonts w:ascii="Calibri" w:eastAsia="Times New Roman" w:hAnsi="Calibri" w:cs="Calibri"/>
          <w:color w:val="000000"/>
          <w:sz w:val="22"/>
          <w:szCs w:val="22"/>
          <w:lang w:eastAsia="pl-PL"/>
        </w:rPr>
        <w:lastRenderedPageBreak/>
        <w:t>Nadzoru Budowlanego, do których należy wykonywanie zadań określonych ustawą Prawo Budowlane oraz udostępnianie im danych i informacji wymaganych tą ustawą.</w:t>
      </w:r>
    </w:p>
    <w:p w14:paraId="7BFAADE3" w14:textId="77777777" w:rsidR="006914A1" w:rsidRPr="0055727F" w:rsidRDefault="006914A1" w:rsidP="006914A1">
      <w:pPr>
        <w:widowControl w:val="0"/>
        <w:numPr>
          <w:ilvl w:val="1"/>
          <w:numId w:val="13"/>
        </w:numPr>
        <w:tabs>
          <w:tab w:val="left" w:pos="709"/>
        </w:tabs>
        <w:suppressAutoHyphens/>
        <w:spacing w:after="0" w:line="240" w:lineRule="auto"/>
        <w:ind w:left="709" w:hanging="425"/>
        <w:jc w:val="both"/>
        <w:rPr>
          <w:rFonts w:ascii="Calibri" w:eastAsia="Times New Roman" w:hAnsi="Calibri" w:cs="Calibri"/>
          <w:color w:val="000000"/>
          <w:sz w:val="22"/>
          <w:szCs w:val="22"/>
          <w:lang w:eastAsia="pl-PL"/>
        </w:rPr>
      </w:pPr>
      <w:r w:rsidRPr="0055727F">
        <w:rPr>
          <w:rFonts w:ascii="Calibri" w:eastAsia="Times New Roman" w:hAnsi="Calibri" w:cs="Calibri"/>
          <w:color w:val="000000"/>
          <w:sz w:val="22"/>
          <w:szCs w:val="22"/>
          <w:lang w:eastAsia="pl-PL"/>
        </w:rPr>
        <w:t>Uporządkowanie terenu robót po zakończeniu prac.</w:t>
      </w:r>
    </w:p>
    <w:p w14:paraId="5AEDDD37" w14:textId="6DDF0E69" w:rsidR="006914A1" w:rsidRPr="0055727F" w:rsidRDefault="006914A1" w:rsidP="006914A1">
      <w:pPr>
        <w:widowControl w:val="0"/>
        <w:numPr>
          <w:ilvl w:val="1"/>
          <w:numId w:val="13"/>
        </w:numPr>
        <w:tabs>
          <w:tab w:val="left" w:pos="709"/>
        </w:tabs>
        <w:suppressAutoHyphens/>
        <w:spacing w:after="0" w:line="240" w:lineRule="auto"/>
        <w:ind w:left="709" w:hanging="425"/>
        <w:jc w:val="both"/>
        <w:rPr>
          <w:rFonts w:ascii="Calibri" w:eastAsia="Times New Roman" w:hAnsi="Calibri" w:cs="Calibri"/>
          <w:color w:val="000000"/>
          <w:sz w:val="22"/>
          <w:szCs w:val="22"/>
          <w:lang w:eastAsia="pl-PL"/>
        </w:rPr>
      </w:pPr>
      <w:r w:rsidRPr="0055727F">
        <w:rPr>
          <w:rFonts w:ascii="Calibri" w:eastAsia="Times New Roman" w:hAnsi="Calibri" w:cs="Calibri"/>
          <w:color w:val="000000"/>
          <w:sz w:val="22"/>
          <w:szCs w:val="22"/>
          <w:lang w:eastAsia="pl-PL"/>
        </w:rPr>
        <w:t xml:space="preserve">Niezwłoczne usuwanie (na koszt </w:t>
      </w:r>
      <w:r w:rsidR="00951636">
        <w:rPr>
          <w:rFonts w:ascii="Calibri" w:eastAsia="Times New Roman" w:hAnsi="Calibri" w:cs="Calibri"/>
          <w:color w:val="000000"/>
          <w:sz w:val="22"/>
          <w:szCs w:val="22"/>
          <w:lang w:eastAsia="pl-PL"/>
        </w:rPr>
        <w:t>Wykonawcy</w:t>
      </w:r>
      <w:r w:rsidRPr="0055727F">
        <w:rPr>
          <w:rFonts w:ascii="Calibri" w:eastAsia="Times New Roman" w:hAnsi="Calibri" w:cs="Calibri"/>
          <w:color w:val="000000"/>
          <w:sz w:val="22"/>
          <w:szCs w:val="22"/>
          <w:lang w:eastAsia="pl-PL"/>
        </w:rPr>
        <w:t>) wszelkich awarii oraz pokrywanie strat powstałych w związku z wykonywaniem robót.</w:t>
      </w:r>
    </w:p>
    <w:p w14:paraId="724C7BA4" w14:textId="77777777" w:rsidR="006914A1" w:rsidRPr="0055727F" w:rsidRDefault="006914A1" w:rsidP="006914A1">
      <w:pPr>
        <w:widowControl w:val="0"/>
        <w:numPr>
          <w:ilvl w:val="1"/>
          <w:numId w:val="13"/>
        </w:numPr>
        <w:tabs>
          <w:tab w:val="left" w:pos="709"/>
        </w:tabs>
        <w:suppressAutoHyphens/>
        <w:spacing w:after="0" w:line="240" w:lineRule="auto"/>
        <w:ind w:left="709" w:hanging="425"/>
        <w:jc w:val="both"/>
        <w:rPr>
          <w:rFonts w:ascii="Calibri" w:eastAsia="Times New Roman" w:hAnsi="Calibri" w:cs="Calibri"/>
          <w:color w:val="000000"/>
          <w:sz w:val="22"/>
          <w:szCs w:val="22"/>
          <w:lang w:eastAsia="pl-PL"/>
        </w:rPr>
      </w:pPr>
      <w:r w:rsidRPr="0055727F">
        <w:rPr>
          <w:rFonts w:ascii="Calibri" w:eastAsia="Times New Roman" w:hAnsi="Calibri" w:cs="Calibri"/>
          <w:color w:val="000000"/>
          <w:sz w:val="22"/>
          <w:szCs w:val="22"/>
          <w:lang w:eastAsia="pl-PL"/>
        </w:rPr>
        <w:t>Posiadanie, przez cały okres realizacji umowy, ważnej polisy ubezpieczeniowej od odpowiedzialności cywilnej (OC) z tytułu prowadzonej działalności gospodarczej, z sumą gwarancyjną nie niższą niż wartość niniejszej umowy.</w:t>
      </w:r>
    </w:p>
    <w:p w14:paraId="7B303BA9" w14:textId="5D5B96BE" w:rsidR="006914A1" w:rsidRPr="0055727F" w:rsidRDefault="006914A1" w:rsidP="006914A1">
      <w:pPr>
        <w:widowControl w:val="0"/>
        <w:tabs>
          <w:tab w:val="left" w:pos="709"/>
        </w:tabs>
        <w:suppressAutoHyphens/>
        <w:spacing w:after="0" w:line="240" w:lineRule="auto"/>
        <w:ind w:left="709"/>
        <w:jc w:val="both"/>
        <w:rPr>
          <w:rFonts w:ascii="Calibri" w:eastAsia="Times New Roman" w:hAnsi="Calibri" w:cs="Calibri"/>
          <w:color w:val="000000"/>
          <w:sz w:val="22"/>
          <w:szCs w:val="22"/>
          <w:lang w:eastAsia="pl-PL"/>
        </w:rPr>
      </w:pPr>
      <w:r w:rsidRPr="0055727F">
        <w:rPr>
          <w:rFonts w:ascii="Calibri" w:eastAsia="Times New Roman" w:hAnsi="Calibri" w:cs="Calibri"/>
          <w:color w:val="000000"/>
          <w:sz w:val="22"/>
          <w:szCs w:val="22"/>
          <w:lang w:eastAsia="pl-PL"/>
        </w:rPr>
        <w:t xml:space="preserve">Kopię aktualnych polis OC wraz z potwierdzeniem zapłaty składki </w:t>
      </w:r>
      <w:r w:rsidR="000917EF">
        <w:rPr>
          <w:rFonts w:ascii="Calibri" w:eastAsia="Times New Roman" w:hAnsi="Calibri" w:cs="Calibri"/>
          <w:color w:val="000000"/>
          <w:sz w:val="22"/>
          <w:szCs w:val="22"/>
          <w:lang w:eastAsia="pl-PL"/>
        </w:rPr>
        <w:t>Wykonawcy</w:t>
      </w:r>
      <w:r w:rsidRPr="0055727F">
        <w:rPr>
          <w:rFonts w:ascii="Calibri" w:eastAsia="Times New Roman" w:hAnsi="Calibri" w:cs="Calibri"/>
          <w:color w:val="000000"/>
          <w:sz w:val="22"/>
          <w:szCs w:val="22"/>
          <w:lang w:eastAsia="pl-PL"/>
        </w:rPr>
        <w:t xml:space="preserve"> zobowiązuje się przedkładać </w:t>
      </w:r>
      <w:r w:rsidR="00824D26">
        <w:rPr>
          <w:rFonts w:ascii="Calibri" w:eastAsia="Times New Roman" w:hAnsi="Calibri" w:cs="Calibri"/>
          <w:color w:val="000000"/>
          <w:sz w:val="22"/>
          <w:szCs w:val="22"/>
          <w:lang w:eastAsia="pl-PL"/>
        </w:rPr>
        <w:t>Wykonawca</w:t>
      </w:r>
      <w:r w:rsidRPr="0055727F">
        <w:rPr>
          <w:rFonts w:ascii="Calibri" w:eastAsia="Times New Roman" w:hAnsi="Calibri" w:cs="Calibri"/>
          <w:color w:val="000000"/>
          <w:sz w:val="22"/>
          <w:szCs w:val="22"/>
          <w:lang w:eastAsia="pl-PL"/>
        </w:rPr>
        <w:t xml:space="preserve"> na bieżąco przez cały okres realizacji Umowy.</w:t>
      </w:r>
    </w:p>
    <w:p w14:paraId="046DB09E" w14:textId="77777777" w:rsidR="006914A1" w:rsidRPr="0055727F" w:rsidRDefault="006914A1" w:rsidP="006914A1">
      <w:pPr>
        <w:widowControl w:val="0"/>
        <w:tabs>
          <w:tab w:val="left" w:pos="851"/>
        </w:tabs>
        <w:suppressAutoHyphens/>
        <w:spacing w:after="0" w:line="240" w:lineRule="auto"/>
        <w:jc w:val="both"/>
        <w:rPr>
          <w:rFonts w:ascii="Calibri" w:eastAsia="Times New Roman" w:hAnsi="Calibri" w:cs="Calibri"/>
          <w:b/>
          <w:color w:val="000000"/>
          <w:sz w:val="22"/>
          <w:szCs w:val="22"/>
          <w:lang w:eastAsia="pl-PL"/>
        </w:rPr>
      </w:pPr>
      <w:r w:rsidRPr="0055727F">
        <w:rPr>
          <w:rFonts w:ascii="Calibri" w:eastAsia="Times New Roman" w:hAnsi="Calibri" w:cs="Calibri"/>
          <w:b/>
          <w:color w:val="000000"/>
          <w:sz w:val="22"/>
          <w:szCs w:val="22"/>
          <w:lang w:eastAsia="pl-PL"/>
        </w:rPr>
        <w:t>Bezpieczeństwo i ochrona robót oraz ochrona środowiska</w:t>
      </w:r>
    </w:p>
    <w:p w14:paraId="7F1D585D" w14:textId="0CB6F2F1" w:rsidR="006914A1" w:rsidRPr="0055727F" w:rsidRDefault="00A92725" w:rsidP="006914A1">
      <w:pPr>
        <w:widowControl w:val="0"/>
        <w:numPr>
          <w:ilvl w:val="1"/>
          <w:numId w:val="13"/>
        </w:numPr>
        <w:tabs>
          <w:tab w:val="left" w:pos="851"/>
        </w:tabs>
        <w:suppressAutoHyphens/>
        <w:spacing w:after="0" w:line="240" w:lineRule="auto"/>
        <w:ind w:left="851" w:hanging="567"/>
        <w:jc w:val="both"/>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 xml:space="preserve">Wykonawca </w:t>
      </w:r>
      <w:r w:rsidR="006914A1" w:rsidRPr="0055727F">
        <w:rPr>
          <w:rFonts w:ascii="Calibri" w:eastAsia="Times New Roman" w:hAnsi="Calibri" w:cs="Calibri"/>
          <w:color w:val="000000"/>
          <w:sz w:val="22"/>
          <w:szCs w:val="22"/>
          <w:lang w:eastAsia="pl-PL"/>
        </w:rPr>
        <w:t>powinien w czasie wykonywania robót oraz usuwania wad - w pełni przestrzegać bezpieczeństwa wszystkich osób upoważnionych do przebywania na placu budowy.</w:t>
      </w:r>
    </w:p>
    <w:p w14:paraId="23D3E61E" w14:textId="30824759" w:rsidR="006914A1" w:rsidRPr="0055727F" w:rsidRDefault="00A92725" w:rsidP="006914A1">
      <w:pPr>
        <w:widowControl w:val="0"/>
        <w:numPr>
          <w:ilvl w:val="1"/>
          <w:numId w:val="13"/>
        </w:numPr>
        <w:tabs>
          <w:tab w:val="left" w:pos="851"/>
        </w:tabs>
        <w:suppressAutoHyphens/>
        <w:spacing w:after="0" w:line="240" w:lineRule="auto"/>
        <w:ind w:left="851" w:hanging="567"/>
        <w:jc w:val="both"/>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Wykonawca</w:t>
      </w:r>
      <w:r w:rsidR="006914A1" w:rsidRPr="0055727F">
        <w:rPr>
          <w:rFonts w:ascii="Calibri" w:eastAsia="Times New Roman" w:hAnsi="Calibri" w:cs="Calibri"/>
          <w:color w:val="000000"/>
          <w:sz w:val="22"/>
          <w:szCs w:val="22"/>
          <w:lang w:eastAsia="pl-PL"/>
        </w:rPr>
        <w:t xml:space="preserve"> jest odpowiedzialny za zachowanie wymagań bhp zgodnie z kodeksem pracy art. 207 par 2 pkt.1 oraz ochrony środowiska na placu budowy i jego otoczeniu.</w:t>
      </w:r>
    </w:p>
    <w:p w14:paraId="132FC9F8" w14:textId="7954904F" w:rsidR="006914A1" w:rsidRPr="0055727F" w:rsidRDefault="006914A1" w:rsidP="006914A1">
      <w:pPr>
        <w:widowControl w:val="0"/>
        <w:numPr>
          <w:ilvl w:val="1"/>
          <w:numId w:val="13"/>
        </w:numPr>
        <w:tabs>
          <w:tab w:val="left" w:pos="851"/>
        </w:tabs>
        <w:suppressAutoHyphens/>
        <w:spacing w:after="0" w:line="240" w:lineRule="auto"/>
        <w:ind w:left="851" w:hanging="567"/>
        <w:jc w:val="both"/>
        <w:rPr>
          <w:rFonts w:ascii="Calibri" w:eastAsia="Times New Roman" w:hAnsi="Calibri" w:cs="Calibri"/>
          <w:color w:val="000000"/>
          <w:sz w:val="22"/>
          <w:szCs w:val="22"/>
          <w:lang w:eastAsia="pl-PL"/>
        </w:rPr>
      </w:pPr>
      <w:r w:rsidRPr="0055727F">
        <w:rPr>
          <w:rFonts w:ascii="Calibri" w:eastAsia="Times New Roman" w:hAnsi="Calibri" w:cs="Calibri"/>
          <w:bCs/>
          <w:color w:val="000000"/>
          <w:sz w:val="22"/>
          <w:szCs w:val="22"/>
          <w:lang w:eastAsia="pl-PL"/>
        </w:rPr>
        <w:t xml:space="preserve">Obowiązkiem </w:t>
      </w:r>
      <w:r w:rsidR="00696D62">
        <w:rPr>
          <w:rFonts w:ascii="Calibri" w:eastAsia="Times New Roman" w:hAnsi="Calibri" w:cs="Calibri"/>
          <w:color w:val="000000"/>
          <w:sz w:val="22"/>
          <w:szCs w:val="22"/>
          <w:lang w:eastAsia="pl-PL"/>
        </w:rPr>
        <w:t>Wykonawcy</w:t>
      </w:r>
      <w:r w:rsidRPr="0055727F">
        <w:rPr>
          <w:rFonts w:ascii="Calibri" w:eastAsia="Times New Roman" w:hAnsi="Calibri" w:cs="Calibri"/>
          <w:bCs/>
          <w:color w:val="000000"/>
          <w:sz w:val="22"/>
          <w:szCs w:val="22"/>
          <w:lang w:eastAsia="pl-PL"/>
        </w:rPr>
        <w:t xml:space="preserve"> jest zapoznanie pracowników biorących udział w realizacji zadania z procedurami zawartymi w planie BIOZ i egzekwowanie ich przestrzegania;</w:t>
      </w:r>
    </w:p>
    <w:p w14:paraId="2B63E3FF" w14:textId="77777777" w:rsidR="006914A1" w:rsidRPr="0055727F" w:rsidRDefault="006914A1" w:rsidP="006914A1">
      <w:pPr>
        <w:widowControl w:val="0"/>
        <w:numPr>
          <w:ilvl w:val="1"/>
          <w:numId w:val="13"/>
        </w:numPr>
        <w:tabs>
          <w:tab w:val="left" w:pos="851"/>
        </w:tabs>
        <w:suppressAutoHyphens/>
        <w:spacing w:after="0" w:line="240" w:lineRule="auto"/>
        <w:ind w:left="851" w:hanging="567"/>
        <w:jc w:val="both"/>
        <w:rPr>
          <w:rFonts w:ascii="Calibri" w:eastAsia="Times New Roman" w:hAnsi="Calibri" w:cs="Calibri"/>
          <w:color w:val="000000"/>
          <w:sz w:val="22"/>
          <w:szCs w:val="22"/>
          <w:lang w:eastAsia="pl-PL"/>
        </w:rPr>
      </w:pPr>
      <w:r w:rsidRPr="0055727F">
        <w:rPr>
          <w:rFonts w:ascii="Calibri" w:eastAsia="Times New Roman" w:hAnsi="Calibri" w:cs="Calibri"/>
          <w:color w:val="000000"/>
          <w:sz w:val="22"/>
          <w:szCs w:val="22"/>
          <w:lang w:eastAsia="pl-PL"/>
        </w:rPr>
        <w:t>Wszelkie prace budowlano-montażowe oraz roboty instalacyjne realizowane będą w oparciu o normy i przepisy prawa.</w:t>
      </w:r>
    </w:p>
    <w:p w14:paraId="322E6A41" w14:textId="77777777" w:rsidR="006914A1" w:rsidRPr="0055727F" w:rsidRDefault="006914A1" w:rsidP="006914A1">
      <w:pPr>
        <w:widowControl w:val="0"/>
        <w:numPr>
          <w:ilvl w:val="1"/>
          <w:numId w:val="13"/>
        </w:numPr>
        <w:tabs>
          <w:tab w:val="left" w:pos="851"/>
        </w:tabs>
        <w:suppressAutoHyphens/>
        <w:spacing w:after="0" w:line="240" w:lineRule="auto"/>
        <w:ind w:left="851" w:hanging="567"/>
        <w:jc w:val="both"/>
        <w:rPr>
          <w:rFonts w:ascii="Calibri" w:eastAsia="Times New Roman" w:hAnsi="Calibri" w:cs="Calibri"/>
          <w:color w:val="000000"/>
          <w:sz w:val="22"/>
          <w:szCs w:val="22"/>
          <w:lang w:eastAsia="pl-PL"/>
        </w:rPr>
      </w:pPr>
      <w:r w:rsidRPr="0055727F">
        <w:rPr>
          <w:rFonts w:ascii="Calibri" w:eastAsia="Times New Roman" w:hAnsi="Calibri" w:cs="Calibri"/>
          <w:bCs/>
          <w:color w:val="000000"/>
          <w:sz w:val="22"/>
          <w:szCs w:val="22"/>
          <w:lang w:eastAsia="pl-PL"/>
        </w:rPr>
        <w:t xml:space="preserve">Przed rozpoczęciem robót przedstawienie: </w:t>
      </w:r>
    </w:p>
    <w:p w14:paraId="39AF176E" w14:textId="77777777" w:rsidR="006914A1" w:rsidRPr="0055727F" w:rsidRDefault="006914A1" w:rsidP="006914A1">
      <w:pPr>
        <w:widowControl w:val="0"/>
        <w:numPr>
          <w:ilvl w:val="0"/>
          <w:numId w:val="18"/>
        </w:numPr>
        <w:tabs>
          <w:tab w:val="left" w:pos="851"/>
        </w:tabs>
        <w:suppressAutoHyphens/>
        <w:spacing w:after="0" w:line="240" w:lineRule="auto"/>
        <w:contextualSpacing/>
        <w:jc w:val="both"/>
        <w:rPr>
          <w:rFonts w:ascii="Calibri" w:eastAsia="Times New Roman" w:hAnsi="Calibri" w:cs="Calibri"/>
          <w:color w:val="000000"/>
          <w:sz w:val="22"/>
          <w:szCs w:val="22"/>
          <w:lang w:eastAsia="pl-PL"/>
        </w:rPr>
      </w:pPr>
      <w:r w:rsidRPr="0055727F">
        <w:rPr>
          <w:rFonts w:ascii="Calibri" w:eastAsia="Times New Roman" w:hAnsi="Calibri" w:cs="Calibri"/>
          <w:bCs/>
          <w:color w:val="000000"/>
          <w:sz w:val="22"/>
          <w:szCs w:val="22"/>
          <w:lang w:eastAsia="pl-PL"/>
        </w:rPr>
        <w:t>Wykazu pracowników zgłoszonych na budowę wraz z wyszczególnieniem osób z nadzoru z tel. numerem kontaktowym oraz bieżąca aktualizacja tego wykazu. Kopię wykazu należy dostarczyć również w formie elektronicznej na adres e-mail kierownika budowy/robót i Biura Budowy.</w:t>
      </w:r>
    </w:p>
    <w:p w14:paraId="0D22AC4F" w14:textId="77777777" w:rsidR="006914A1" w:rsidRPr="0055727F" w:rsidRDefault="006914A1" w:rsidP="006914A1">
      <w:pPr>
        <w:widowControl w:val="0"/>
        <w:numPr>
          <w:ilvl w:val="0"/>
          <w:numId w:val="18"/>
        </w:numPr>
        <w:tabs>
          <w:tab w:val="left" w:pos="851"/>
        </w:tabs>
        <w:suppressAutoHyphens/>
        <w:spacing w:after="0" w:line="240" w:lineRule="auto"/>
        <w:contextualSpacing/>
        <w:jc w:val="both"/>
        <w:rPr>
          <w:rFonts w:ascii="Calibri" w:eastAsia="Times New Roman" w:hAnsi="Calibri" w:cs="Calibri"/>
          <w:color w:val="000000"/>
          <w:sz w:val="22"/>
          <w:szCs w:val="22"/>
          <w:lang w:eastAsia="pl-PL"/>
        </w:rPr>
      </w:pPr>
      <w:r w:rsidRPr="0055727F">
        <w:rPr>
          <w:rFonts w:ascii="Calibri" w:eastAsia="Times New Roman" w:hAnsi="Calibri" w:cs="Calibri"/>
          <w:bCs/>
          <w:color w:val="000000"/>
          <w:sz w:val="22"/>
          <w:szCs w:val="22"/>
          <w:lang w:eastAsia="pl-PL"/>
        </w:rPr>
        <w:t>Wykazu maszyn i urządzeń technicznych eksploatowanych na budowie oraz bieżąca aktualizacja tego wykazu. Kopię wykazu należy dostarczyć również w formie elektronicznej na adres e-mail kierownika budowy/robót i Biura Budowy.</w:t>
      </w:r>
    </w:p>
    <w:p w14:paraId="063901E8" w14:textId="77777777" w:rsidR="006914A1" w:rsidRPr="0055727F" w:rsidRDefault="006914A1" w:rsidP="006914A1">
      <w:pPr>
        <w:widowControl w:val="0"/>
        <w:numPr>
          <w:ilvl w:val="1"/>
          <w:numId w:val="13"/>
        </w:numPr>
        <w:tabs>
          <w:tab w:val="left" w:pos="851"/>
        </w:tabs>
        <w:suppressAutoHyphens/>
        <w:spacing w:after="0" w:line="240" w:lineRule="auto"/>
        <w:ind w:left="851" w:hanging="567"/>
        <w:jc w:val="both"/>
        <w:rPr>
          <w:rFonts w:ascii="Calibri" w:eastAsia="Times New Roman" w:hAnsi="Calibri" w:cs="Calibri"/>
          <w:color w:val="000000"/>
          <w:sz w:val="22"/>
          <w:szCs w:val="22"/>
          <w:lang w:eastAsia="pl-PL"/>
        </w:rPr>
      </w:pPr>
      <w:r w:rsidRPr="0055727F">
        <w:rPr>
          <w:rFonts w:ascii="Calibri" w:eastAsia="Times New Roman" w:hAnsi="Calibri" w:cs="Calibri"/>
          <w:bCs/>
          <w:color w:val="000000"/>
          <w:sz w:val="22"/>
          <w:szCs w:val="22"/>
          <w:lang w:eastAsia="pl-PL"/>
        </w:rPr>
        <w:t>Zapewnienie stałego nadzoru nad swoimi pracownikami – przez uprawnionego brygadzistę.</w:t>
      </w:r>
    </w:p>
    <w:p w14:paraId="540AE564" w14:textId="77777777" w:rsidR="006914A1" w:rsidRPr="0055727F" w:rsidRDefault="006914A1" w:rsidP="006914A1">
      <w:pPr>
        <w:widowControl w:val="0"/>
        <w:numPr>
          <w:ilvl w:val="1"/>
          <w:numId w:val="13"/>
        </w:numPr>
        <w:tabs>
          <w:tab w:val="left" w:pos="851"/>
        </w:tabs>
        <w:suppressAutoHyphens/>
        <w:spacing w:after="0" w:line="240" w:lineRule="auto"/>
        <w:ind w:left="851" w:hanging="567"/>
        <w:jc w:val="both"/>
        <w:rPr>
          <w:rFonts w:ascii="Calibri" w:eastAsia="Times New Roman" w:hAnsi="Calibri" w:cs="Calibri"/>
          <w:color w:val="000000"/>
          <w:sz w:val="22"/>
          <w:szCs w:val="22"/>
          <w:lang w:eastAsia="pl-PL"/>
        </w:rPr>
      </w:pPr>
      <w:r w:rsidRPr="0055727F">
        <w:rPr>
          <w:rFonts w:ascii="Calibri" w:eastAsia="Times New Roman" w:hAnsi="Calibri" w:cs="Calibri"/>
          <w:color w:val="000000"/>
          <w:sz w:val="22"/>
          <w:szCs w:val="22"/>
          <w:lang w:eastAsia="pl-PL"/>
        </w:rPr>
        <w:t>Przestrzegania w trakcie realizacji prac przepisów dotyczących BHP i ochrony przeciwpożarowej przy robotach budowlano-montażowych.</w:t>
      </w:r>
    </w:p>
    <w:p w14:paraId="410F0B70" w14:textId="77777777" w:rsidR="006914A1" w:rsidRPr="0055727F" w:rsidRDefault="006914A1" w:rsidP="006914A1">
      <w:pPr>
        <w:widowControl w:val="0"/>
        <w:numPr>
          <w:ilvl w:val="1"/>
          <w:numId w:val="13"/>
        </w:numPr>
        <w:tabs>
          <w:tab w:val="left" w:pos="851"/>
        </w:tabs>
        <w:suppressAutoHyphens/>
        <w:spacing w:after="0" w:line="240" w:lineRule="auto"/>
        <w:ind w:left="851" w:hanging="567"/>
        <w:jc w:val="both"/>
        <w:rPr>
          <w:rFonts w:ascii="Calibri" w:eastAsia="Times New Roman" w:hAnsi="Calibri" w:cs="Calibri"/>
          <w:color w:val="000000"/>
          <w:sz w:val="22"/>
          <w:szCs w:val="22"/>
          <w:lang w:eastAsia="pl-PL"/>
        </w:rPr>
      </w:pPr>
      <w:r w:rsidRPr="0055727F">
        <w:rPr>
          <w:rFonts w:ascii="Calibri" w:eastAsia="Times New Roman" w:hAnsi="Calibri" w:cs="Calibri"/>
          <w:color w:val="000000"/>
          <w:sz w:val="22"/>
          <w:szCs w:val="22"/>
          <w:lang w:eastAsia="pl-PL"/>
        </w:rPr>
        <w:t>Stosowania w czasie prowadzenia robót wszelkich przepisów dotyczących ochrony środowiska naturalnego.</w:t>
      </w:r>
    </w:p>
    <w:p w14:paraId="7936A6EB" w14:textId="77777777" w:rsidR="006914A1" w:rsidRPr="0055727F" w:rsidRDefault="006914A1" w:rsidP="006914A1">
      <w:pPr>
        <w:widowControl w:val="0"/>
        <w:numPr>
          <w:ilvl w:val="1"/>
          <w:numId w:val="13"/>
        </w:numPr>
        <w:tabs>
          <w:tab w:val="left" w:pos="851"/>
        </w:tabs>
        <w:suppressAutoHyphens/>
        <w:spacing w:after="0" w:line="240" w:lineRule="auto"/>
        <w:ind w:left="851" w:hanging="567"/>
        <w:jc w:val="both"/>
        <w:rPr>
          <w:rFonts w:ascii="Calibri" w:eastAsia="Times New Roman" w:hAnsi="Calibri" w:cs="Calibri"/>
          <w:color w:val="000000"/>
          <w:sz w:val="22"/>
          <w:szCs w:val="22"/>
          <w:lang w:eastAsia="pl-PL"/>
        </w:rPr>
      </w:pPr>
      <w:r w:rsidRPr="0055727F">
        <w:rPr>
          <w:rFonts w:ascii="Calibri" w:eastAsia="Times New Roman" w:hAnsi="Calibri" w:cs="Calibri"/>
          <w:color w:val="000000"/>
          <w:sz w:val="22"/>
          <w:szCs w:val="22"/>
          <w:lang w:eastAsia="pl-PL"/>
        </w:rPr>
        <w:t xml:space="preserve">Do realizacji robót używania wyłącznie sprzętu, który nie spowoduje niekorzystnego wpływu, na jakość wykonywanych robót. Liczba i wydajność sprzętu gwarantować winna przeprowadzenie robót zgodnie z Dokumentacją Techniczną i harmonogramem robót. </w:t>
      </w:r>
    </w:p>
    <w:p w14:paraId="3B447E65" w14:textId="77777777" w:rsidR="00DC6478" w:rsidRDefault="00DC6478" w:rsidP="006914A1">
      <w:pPr>
        <w:suppressAutoHyphens/>
        <w:spacing w:after="120" w:line="240" w:lineRule="auto"/>
        <w:jc w:val="center"/>
        <w:rPr>
          <w:rFonts w:eastAsia="Times New Roman" w:cs="Calibri"/>
          <w:b/>
          <w:color w:val="000000"/>
          <w:sz w:val="18"/>
          <w:szCs w:val="18"/>
          <w:lang w:eastAsia="pl-PL"/>
        </w:rPr>
      </w:pPr>
    </w:p>
    <w:p w14:paraId="7798F4B6" w14:textId="152AF327" w:rsidR="006914A1" w:rsidRPr="0078771D" w:rsidRDefault="006914A1" w:rsidP="00DC6478">
      <w:pPr>
        <w:suppressAutoHyphens/>
        <w:spacing w:after="120" w:line="240" w:lineRule="auto"/>
        <w:rPr>
          <w:rFonts w:ascii="Calibri" w:eastAsia="Times New Roman" w:hAnsi="Calibri" w:cs="Calibri"/>
          <w:b/>
          <w:color w:val="000000"/>
          <w:sz w:val="22"/>
          <w:szCs w:val="22"/>
          <w:lang w:eastAsia="pl-PL"/>
        </w:rPr>
      </w:pPr>
      <w:r w:rsidRPr="0078771D">
        <w:rPr>
          <w:rFonts w:ascii="Calibri" w:eastAsia="Times New Roman" w:hAnsi="Calibri" w:cs="Calibri"/>
          <w:b/>
          <w:color w:val="000000"/>
          <w:sz w:val="22"/>
          <w:szCs w:val="22"/>
          <w:lang w:eastAsia="pl-PL"/>
        </w:rPr>
        <w:t xml:space="preserve">§ </w:t>
      </w:r>
      <w:r w:rsidR="00DC6478" w:rsidRPr="0078771D">
        <w:rPr>
          <w:rFonts w:ascii="Calibri" w:eastAsia="Times New Roman" w:hAnsi="Calibri" w:cs="Calibri"/>
          <w:b/>
          <w:color w:val="000000"/>
          <w:sz w:val="22"/>
          <w:szCs w:val="22"/>
          <w:lang w:eastAsia="pl-PL"/>
        </w:rPr>
        <w:t>7</w:t>
      </w:r>
    </w:p>
    <w:p w14:paraId="3C98399E" w14:textId="7AD39484" w:rsidR="00DC6478" w:rsidRPr="0078771D" w:rsidRDefault="00DC6478" w:rsidP="00DC6478">
      <w:pPr>
        <w:suppressAutoHyphens/>
        <w:spacing w:after="120" w:line="240" w:lineRule="auto"/>
        <w:rPr>
          <w:rFonts w:ascii="Calibri" w:eastAsia="Times New Roman" w:hAnsi="Calibri" w:cs="Calibri"/>
          <w:b/>
          <w:color w:val="000000"/>
          <w:sz w:val="22"/>
          <w:szCs w:val="22"/>
          <w:lang w:eastAsia="pl-PL"/>
        </w:rPr>
      </w:pPr>
      <w:r w:rsidRPr="0078771D">
        <w:rPr>
          <w:rFonts w:ascii="Calibri" w:eastAsia="Times New Roman" w:hAnsi="Calibri" w:cs="Calibri"/>
          <w:b/>
          <w:color w:val="000000"/>
          <w:sz w:val="22"/>
          <w:szCs w:val="22"/>
          <w:lang w:eastAsia="pl-PL"/>
        </w:rPr>
        <w:t>Odbiór robót</w:t>
      </w:r>
    </w:p>
    <w:p w14:paraId="41F0D8C9" w14:textId="77777777" w:rsidR="006914A1" w:rsidRPr="003E7FB4" w:rsidRDefault="006914A1" w:rsidP="006914A1">
      <w:pPr>
        <w:widowControl w:val="0"/>
        <w:numPr>
          <w:ilvl w:val="0"/>
          <w:numId w:val="17"/>
        </w:numPr>
        <w:suppressAutoHyphens/>
        <w:spacing w:after="0" w:line="120" w:lineRule="atLeast"/>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Strony ustalają, że funkcjonować będą następujące rodzaje odbiorów:</w:t>
      </w:r>
    </w:p>
    <w:p w14:paraId="4FB97BCC" w14:textId="783BEDC8" w:rsidR="006914A1" w:rsidRPr="003E7FB4" w:rsidRDefault="006914A1" w:rsidP="006914A1">
      <w:pPr>
        <w:widowControl w:val="0"/>
        <w:numPr>
          <w:ilvl w:val="0"/>
          <w:numId w:val="27"/>
        </w:numPr>
        <w:suppressAutoHyphens/>
        <w:spacing w:after="0" w:line="120" w:lineRule="atLeast"/>
        <w:contextualSpacing/>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Odbiór robót zanikających/ulegających zakryciu, którego dokonuje kierownik budowy/ kierownik robót. Odbiór polega na ocenie ilości i jakości wykonanych robót, które w dalszym procesie realizacji robót ulegają zakryciu lub zanikają, który podlega rygorom określonym w ust. 2 i następnych</w:t>
      </w:r>
    </w:p>
    <w:p w14:paraId="19CF26B7" w14:textId="6C6BB946" w:rsidR="006914A1" w:rsidRPr="003E7FB4" w:rsidRDefault="006914A1" w:rsidP="006914A1">
      <w:pPr>
        <w:widowControl w:val="0"/>
        <w:numPr>
          <w:ilvl w:val="0"/>
          <w:numId w:val="27"/>
        </w:numPr>
        <w:suppressAutoHyphens/>
        <w:spacing w:after="0" w:line="120" w:lineRule="atLeast"/>
        <w:contextualSpacing/>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Odbiór etapów robót - gdy jest wykonany w całości etap robót</w:t>
      </w:r>
      <w:r w:rsidR="00054B61">
        <w:rPr>
          <w:rFonts w:ascii="Calibri" w:eastAsia="Times New Roman" w:hAnsi="Calibri" w:cs="Calibri"/>
          <w:color w:val="000000"/>
          <w:sz w:val="22"/>
          <w:szCs w:val="22"/>
          <w:lang w:eastAsia="pl-PL"/>
        </w:rPr>
        <w:t xml:space="preserve"> (np. fundamentowanie)</w:t>
      </w:r>
      <w:r w:rsidRPr="003E7FB4">
        <w:rPr>
          <w:rFonts w:ascii="Calibri" w:eastAsia="Times New Roman" w:hAnsi="Calibri" w:cs="Calibri"/>
          <w:color w:val="000000"/>
          <w:sz w:val="22"/>
          <w:szCs w:val="22"/>
          <w:lang w:eastAsia="pl-PL"/>
        </w:rPr>
        <w:t>, który podlega rygorom określonym w ust. 2 i następnych</w:t>
      </w:r>
    </w:p>
    <w:p w14:paraId="3B0CF9A5" w14:textId="77777777" w:rsidR="006914A1" w:rsidRPr="003E7FB4" w:rsidRDefault="006914A1" w:rsidP="006914A1">
      <w:pPr>
        <w:widowControl w:val="0"/>
        <w:numPr>
          <w:ilvl w:val="0"/>
          <w:numId w:val="27"/>
        </w:numPr>
        <w:suppressAutoHyphens/>
        <w:spacing w:after="0" w:line="120" w:lineRule="atLeast"/>
        <w:contextualSpacing/>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Odbiór częściowy robót - dla potrzeb fakturowania, który podlega rygorom określonym w ust. 2 i następnych</w:t>
      </w:r>
    </w:p>
    <w:p w14:paraId="7BD20D7F" w14:textId="09F49B34" w:rsidR="006914A1" w:rsidRPr="003E7FB4" w:rsidRDefault="006914A1" w:rsidP="006914A1">
      <w:pPr>
        <w:widowControl w:val="0"/>
        <w:numPr>
          <w:ilvl w:val="0"/>
          <w:numId w:val="27"/>
        </w:numPr>
        <w:suppressAutoHyphens/>
        <w:spacing w:after="0" w:line="120" w:lineRule="atLeast"/>
        <w:contextualSpacing/>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lastRenderedPageBreak/>
        <w:t>Odbiór końcowy – gdy jest wykonany w całości przedmiot umowy, który podlega rygorom określonym w ust. 2 i następnych</w:t>
      </w:r>
    </w:p>
    <w:p w14:paraId="445CCA2E" w14:textId="4ECCE3DB" w:rsidR="006914A1" w:rsidRPr="003E7FB4" w:rsidRDefault="006914A1" w:rsidP="006914A1">
      <w:pPr>
        <w:widowControl w:val="0"/>
        <w:numPr>
          <w:ilvl w:val="0"/>
          <w:numId w:val="17"/>
        </w:numPr>
        <w:suppressAutoHyphens/>
        <w:spacing w:after="0" w:line="120" w:lineRule="atLeast"/>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O zakończeniu robót oraz gotowości do odbioru </w:t>
      </w:r>
      <w:r w:rsidR="00F1715B">
        <w:rPr>
          <w:rFonts w:ascii="Calibri" w:eastAsia="Times New Roman" w:hAnsi="Calibri" w:cs="Calibri"/>
          <w:color w:val="000000"/>
          <w:sz w:val="22"/>
          <w:szCs w:val="22"/>
          <w:lang w:eastAsia="pl-PL"/>
        </w:rPr>
        <w:t>Wykonawca</w:t>
      </w:r>
      <w:r w:rsidRPr="003E7FB4">
        <w:rPr>
          <w:rFonts w:ascii="Calibri" w:eastAsia="Times New Roman" w:hAnsi="Calibri" w:cs="Calibri"/>
          <w:color w:val="000000"/>
          <w:sz w:val="22"/>
          <w:szCs w:val="22"/>
          <w:lang w:eastAsia="pl-PL"/>
        </w:rPr>
        <w:t xml:space="preserve"> informuje Inwestora oraz kierownika budowy na piśmie oraz drogą e-mail.</w:t>
      </w:r>
    </w:p>
    <w:p w14:paraId="36C52918" w14:textId="0974855C" w:rsidR="006914A1" w:rsidRPr="003E7FB4" w:rsidRDefault="006914A1" w:rsidP="006914A1">
      <w:pPr>
        <w:widowControl w:val="0"/>
        <w:numPr>
          <w:ilvl w:val="0"/>
          <w:numId w:val="17"/>
        </w:numPr>
        <w:suppressAutoHyphens/>
        <w:spacing w:after="0" w:line="120" w:lineRule="atLeast"/>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Wraz z informacją, o której mowa w ust. 2 </w:t>
      </w:r>
      <w:r w:rsidR="00F1715B">
        <w:rPr>
          <w:rFonts w:ascii="Calibri" w:eastAsia="Times New Roman" w:hAnsi="Calibri" w:cs="Calibri"/>
          <w:color w:val="000000"/>
          <w:sz w:val="22"/>
          <w:szCs w:val="22"/>
          <w:lang w:eastAsia="pl-PL"/>
        </w:rPr>
        <w:t>Wykonawc</w:t>
      </w:r>
      <w:r w:rsidR="00257DB0">
        <w:rPr>
          <w:rFonts w:ascii="Calibri" w:eastAsia="Times New Roman" w:hAnsi="Calibri" w:cs="Calibri"/>
          <w:color w:val="000000"/>
          <w:sz w:val="22"/>
          <w:szCs w:val="22"/>
          <w:lang w:eastAsia="pl-PL"/>
        </w:rPr>
        <w:t>a</w:t>
      </w:r>
      <w:r w:rsidRPr="003E7FB4">
        <w:rPr>
          <w:rFonts w:ascii="Calibri" w:eastAsia="Times New Roman" w:hAnsi="Calibri" w:cs="Calibri"/>
          <w:color w:val="000000"/>
          <w:sz w:val="22"/>
          <w:szCs w:val="22"/>
          <w:lang w:eastAsia="pl-PL"/>
        </w:rPr>
        <w:t xml:space="preserve"> przekazuje </w:t>
      </w:r>
      <w:r w:rsidR="00257DB0">
        <w:rPr>
          <w:rFonts w:ascii="Calibri" w:eastAsia="Times New Roman" w:hAnsi="Calibri" w:cs="Calibri"/>
          <w:color w:val="000000"/>
          <w:sz w:val="22"/>
          <w:szCs w:val="22"/>
          <w:lang w:eastAsia="pl-PL"/>
        </w:rPr>
        <w:t>Zamawiającemu</w:t>
      </w:r>
      <w:r w:rsidRPr="003E7FB4">
        <w:rPr>
          <w:rFonts w:ascii="Calibri" w:eastAsia="Times New Roman" w:hAnsi="Calibri" w:cs="Calibri"/>
          <w:color w:val="000000"/>
          <w:sz w:val="22"/>
          <w:szCs w:val="22"/>
          <w:lang w:eastAsia="pl-PL"/>
        </w:rPr>
        <w:t xml:space="preserve"> komplet wymaganych dokumentów tj. obmiar oraz operat kolaudacyjny.</w:t>
      </w:r>
    </w:p>
    <w:p w14:paraId="05315C1F" w14:textId="1062F625" w:rsidR="006914A1" w:rsidRPr="003E7FB4" w:rsidRDefault="006914A1" w:rsidP="006914A1">
      <w:pPr>
        <w:widowControl w:val="0"/>
        <w:numPr>
          <w:ilvl w:val="0"/>
          <w:numId w:val="17"/>
        </w:numPr>
        <w:suppressAutoHyphens/>
        <w:spacing w:after="0" w:line="120" w:lineRule="atLeast"/>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W przypadku osiągniecia gotowości do odbioru </w:t>
      </w:r>
      <w:r w:rsidR="00B57AF2">
        <w:rPr>
          <w:rFonts w:ascii="Calibri" w:eastAsia="Times New Roman" w:hAnsi="Calibri" w:cs="Calibri"/>
          <w:color w:val="000000"/>
          <w:sz w:val="22"/>
          <w:szCs w:val="22"/>
          <w:lang w:eastAsia="pl-PL"/>
        </w:rPr>
        <w:t>Zamawiający</w:t>
      </w:r>
      <w:r w:rsidRPr="003E7FB4">
        <w:rPr>
          <w:rFonts w:ascii="Calibri" w:eastAsia="Times New Roman" w:hAnsi="Calibri" w:cs="Calibri"/>
          <w:color w:val="000000"/>
          <w:sz w:val="22"/>
          <w:szCs w:val="22"/>
          <w:lang w:eastAsia="pl-PL"/>
        </w:rPr>
        <w:t xml:space="preserve"> wyznacza datę odbioru i rozpoczyna czynności odbiorowe w ciągu 3 dni od daty potwierdzenia przez kierownika budowy gotowości do odbioru na zgłoszeniu.</w:t>
      </w:r>
    </w:p>
    <w:p w14:paraId="51A7BD78" w14:textId="6598B7E5" w:rsidR="006914A1" w:rsidRPr="003E7FB4" w:rsidRDefault="006914A1" w:rsidP="006914A1">
      <w:pPr>
        <w:widowControl w:val="0"/>
        <w:numPr>
          <w:ilvl w:val="0"/>
          <w:numId w:val="17"/>
        </w:numPr>
        <w:suppressAutoHyphens/>
        <w:spacing w:after="0" w:line="120" w:lineRule="atLeast"/>
        <w:jc w:val="both"/>
        <w:rPr>
          <w:rFonts w:ascii="Calibri" w:eastAsia="Times New Roman" w:hAnsi="Calibri" w:cs="Calibri"/>
          <w:color w:val="000000"/>
          <w:sz w:val="22"/>
          <w:szCs w:val="22"/>
          <w:lang w:eastAsia="pl-PL"/>
        </w:rPr>
      </w:pPr>
      <w:r w:rsidRPr="003E7FB4">
        <w:rPr>
          <w:rFonts w:ascii="Calibri" w:hAnsi="Calibri" w:cs="Calibri"/>
          <w:color w:val="000000"/>
          <w:sz w:val="22"/>
          <w:szCs w:val="22"/>
        </w:rPr>
        <w:t xml:space="preserve">Jeżeli w toku czynności odbioru zostanie stwierdzone, że przedmiot nie osiągnął gotowości do odbioru z powodu niezakończenia robót lub nieprzeprowadzenia wszystkich prób lub niekompletności operatu kolaudacyjnego, </w:t>
      </w:r>
      <w:r w:rsidR="00A97EC7">
        <w:rPr>
          <w:rFonts w:ascii="Calibri" w:hAnsi="Calibri" w:cs="Calibri"/>
          <w:color w:val="000000"/>
          <w:sz w:val="22"/>
          <w:szCs w:val="22"/>
        </w:rPr>
        <w:t>Zamawiający</w:t>
      </w:r>
      <w:r w:rsidRPr="003E7FB4">
        <w:rPr>
          <w:rFonts w:ascii="Calibri" w:hAnsi="Calibri" w:cs="Calibri"/>
          <w:color w:val="000000"/>
          <w:sz w:val="22"/>
          <w:szCs w:val="22"/>
        </w:rPr>
        <w:t xml:space="preserve"> może odmówić odbioru.</w:t>
      </w:r>
    </w:p>
    <w:p w14:paraId="2B1C84E1" w14:textId="77777777" w:rsidR="006914A1" w:rsidRPr="003E7FB4" w:rsidRDefault="006914A1" w:rsidP="006914A1">
      <w:pPr>
        <w:widowControl w:val="0"/>
        <w:numPr>
          <w:ilvl w:val="0"/>
          <w:numId w:val="17"/>
        </w:numPr>
        <w:suppressAutoHyphens/>
        <w:spacing w:after="0" w:line="120" w:lineRule="atLeast"/>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Za zakończenie wykonania przedmiotu umowy uznaje się datę podpisania przez strony protokołu odbioru. </w:t>
      </w:r>
    </w:p>
    <w:p w14:paraId="00226EE1" w14:textId="2E105C41" w:rsidR="006914A1" w:rsidRPr="003E7FB4" w:rsidRDefault="006914A1" w:rsidP="006914A1">
      <w:pPr>
        <w:numPr>
          <w:ilvl w:val="0"/>
          <w:numId w:val="17"/>
        </w:numPr>
        <w:suppressAutoHyphens/>
        <w:spacing w:after="0" w:line="120" w:lineRule="atLeast"/>
        <w:contextualSpacing/>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Jeżeli w toku czynności odbioru zostaną stwierdzone wady, to </w:t>
      </w:r>
      <w:r w:rsidR="00A97EC7">
        <w:rPr>
          <w:rFonts w:ascii="Calibri" w:eastAsia="Times New Roman" w:hAnsi="Calibri" w:cs="Calibri"/>
          <w:color w:val="000000"/>
          <w:sz w:val="22"/>
          <w:szCs w:val="22"/>
          <w:lang w:eastAsia="pl-PL"/>
        </w:rPr>
        <w:t>Zamawiającemu</w:t>
      </w:r>
      <w:r w:rsidRPr="003E7FB4">
        <w:rPr>
          <w:rFonts w:ascii="Calibri" w:eastAsia="Times New Roman" w:hAnsi="Calibri" w:cs="Calibri"/>
          <w:color w:val="000000"/>
          <w:sz w:val="22"/>
          <w:szCs w:val="22"/>
          <w:lang w:eastAsia="pl-PL"/>
        </w:rPr>
        <w:t xml:space="preserve"> przysługują następujące uprawnienia: </w:t>
      </w:r>
    </w:p>
    <w:p w14:paraId="440457A0" w14:textId="6F30BF13" w:rsidR="006914A1" w:rsidRPr="003E7FB4" w:rsidRDefault="006914A1" w:rsidP="006914A1">
      <w:pPr>
        <w:numPr>
          <w:ilvl w:val="0"/>
          <w:numId w:val="24"/>
        </w:numPr>
        <w:suppressAutoHyphens/>
        <w:spacing w:after="0" w:line="120" w:lineRule="atLeast"/>
        <w:contextualSpacing/>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Jeżeli wady nadają się do usunięcia, może odmówić odbioru do czasu usunięcia wad; w takim przypadku przysługuje mu uprawnienie do naliczania kary umownej stosownie do § 1</w:t>
      </w:r>
      <w:r w:rsidR="002B3DDE">
        <w:rPr>
          <w:rFonts w:ascii="Calibri" w:eastAsia="Times New Roman" w:hAnsi="Calibri" w:cs="Calibri"/>
          <w:color w:val="000000"/>
          <w:sz w:val="22"/>
          <w:szCs w:val="22"/>
          <w:lang w:eastAsia="pl-PL"/>
        </w:rPr>
        <w:t>2</w:t>
      </w:r>
      <w:r w:rsidRPr="003E7FB4">
        <w:rPr>
          <w:rFonts w:ascii="Calibri" w:eastAsia="Times New Roman" w:hAnsi="Calibri" w:cs="Calibri"/>
          <w:color w:val="000000"/>
          <w:sz w:val="22"/>
          <w:szCs w:val="22"/>
          <w:lang w:eastAsia="pl-PL"/>
        </w:rPr>
        <w:t xml:space="preserve"> ust. 1.1. lit. b) umowy,</w:t>
      </w:r>
    </w:p>
    <w:p w14:paraId="75A25D34" w14:textId="77777777" w:rsidR="006914A1" w:rsidRPr="003E7FB4" w:rsidRDefault="006914A1" w:rsidP="006914A1">
      <w:pPr>
        <w:numPr>
          <w:ilvl w:val="0"/>
          <w:numId w:val="24"/>
        </w:numPr>
        <w:suppressAutoHyphens/>
        <w:spacing w:after="0" w:line="120" w:lineRule="atLeast"/>
        <w:contextualSpacing/>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Jeżeli wady nie nadają się do usunięcia, to: </w:t>
      </w:r>
    </w:p>
    <w:p w14:paraId="70DE9870" w14:textId="01918DB8" w:rsidR="006914A1" w:rsidRPr="003E7FB4" w:rsidRDefault="006914A1" w:rsidP="006914A1">
      <w:pPr>
        <w:spacing w:after="0" w:line="240" w:lineRule="auto"/>
        <w:contextualSpacing/>
        <w:jc w:val="both"/>
        <w:rPr>
          <w:rFonts w:ascii="Calibri" w:eastAsia="Times New Roman" w:hAnsi="Calibri" w:cs="Calibri"/>
          <w:color w:val="000000"/>
          <w:sz w:val="22"/>
          <w:szCs w:val="22"/>
        </w:rPr>
      </w:pPr>
      <w:r w:rsidRPr="003E7FB4">
        <w:rPr>
          <w:rFonts w:ascii="Calibri" w:eastAsia="Times New Roman" w:hAnsi="Calibri" w:cs="Calibri"/>
          <w:color w:val="000000"/>
          <w:sz w:val="22"/>
          <w:szCs w:val="22"/>
        </w:rPr>
        <w:t xml:space="preserve">2.1. Jeżeli umożliwiają one użytkowanie przedmiotu odbioru zgodnie z przeznaczeniem, </w:t>
      </w:r>
      <w:r w:rsidR="002E4590">
        <w:rPr>
          <w:rFonts w:ascii="Calibri" w:eastAsia="Times New Roman" w:hAnsi="Calibri" w:cs="Calibri"/>
          <w:color w:val="000000"/>
          <w:sz w:val="22"/>
          <w:szCs w:val="22"/>
        </w:rPr>
        <w:t>Zamawiający</w:t>
      </w:r>
      <w:r w:rsidRPr="003E7FB4">
        <w:rPr>
          <w:rFonts w:ascii="Calibri" w:eastAsia="Times New Roman" w:hAnsi="Calibri" w:cs="Calibri"/>
          <w:color w:val="000000"/>
          <w:sz w:val="22"/>
          <w:szCs w:val="22"/>
        </w:rPr>
        <w:t xml:space="preserve"> może obniżyć odpowiednio wynagrodzenie, </w:t>
      </w:r>
    </w:p>
    <w:p w14:paraId="268AE6F7" w14:textId="2A26B8E4" w:rsidR="006914A1" w:rsidRPr="003E7FB4" w:rsidRDefault="006914A1" w:rsidP="006914A1">
      <w:pPr>
        <w:suppressAutoHyphens/>
        <w:spacing w:after="0" w:line="240" w:lineRule="auto"/>
        <w:contextualSpacing/>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2.2. Jeżeli uniemożliwiają użytkowanie zgodnie z przeznaczeniem, </w:t>
      </w:r>
      <w:r w:rsidR="002E4590">
        <w:rPr>
          <w:rFonts w:ascii="Calibri" w:eastAsia="Times New Roman" w:hAnsi="Calibri" w:cs="Calibri"/>
          <w:color w:val="000000"/>
          <w:sz w:val="22"/>
          <w:szCs w:val="22"/>
          <w:lang w:eastAsia="pl-PL"/>
        </w:rPr>
        <w:t>Zamawi</w:t>
      </w:r>
      <w:r w:rsidR="00EE4469">
        <w:rPr>
          <w:rFonts w:ascii="Calibri" w:eastAsia="Times New Roman" w:hAnsi="Calibri" w:cs="Calibri"/>
          <w:color w:val="000000"/>
          <w:sz w:val="22"/>
          <w:szCs w:val="22"/>
          <w:lang w:eastAsia="pl-PL"/>
        </w:rPr>
        <w:t>a</w:t>
      </w:r>
      <w:r w:rsidR="002E4590">
        <w:rPr>
          <w:rFonts w:ascii="Calibri" w:eastAsia="Times New Roman" w:hAnsi="Calibri" w:cs="Calibri"/>
          <w:color w:val="000000"/>
          <w:sz w:val="22"/>
          <w:szCs w:val="22"/>
          <w:lang w:eastAsia="pl-PL"/>
        </w:rPr>
        <w:t>jący</w:t>
      </w:r>
      <w:r w:rsidRPr="003E7FB4">
        <w:rPr>
          <w:rFonts w:ascii="Calibri" w:eastAsia="Times New Roman" w:hAnsi="Calibri" w:cs="Calibri"/>
          <w:color w:val="000000"/>
          <w:sz w:val="22"/>
          <w:szCs w:val="22"/>
          <w:lang w:eastAsia="pl-PL"/>
        </w:rPr>
        <w:t xml:space="preserve"> może odstąpić od umowy lub żądać wykonania przedmiotu odbioru po raz drugi.</w:t>
      </w:r>
    </w:p>
    <w:p w14:paraId="4B945597" w14:textId="107E5012" w:rsidR="006914A1" w:rsidRDefault="0041342D" w:rsidP="00510568">
      <w:pPr>
        <w:suppressAutoHyphens/>
        <w:spacing w:after="0" w:line="120" w:lineRule="atLeast"/>
        <w:contextualSpacing/>
        <w:rPr>
          <w:rFonts w:ascii="Calibri" w:eastAsia="Times New Roman" w:hAnsi="Calibri" w:cs="Calibri"/>
          <w:color w:val="000000"/>
          <w:sz w:val="22"/>
          <w:szCs w:val="22"/>
          <w:lang w:eastAsia="pl-PL"/>
        </w:rPr>
      </w:pPr>
      <w:r w:rsidRPr="00510568">
        <w:rPr>
          <w:rFonts w:ascii="Calibri" w:eastAsia="Times New Roman" w:hAnsi="Calibri" w:cs="Calibri"/>
          <w:bCs/>
          <w:color w:val="000000"/>
          <w:sz w:val="22"/>
          <w:szCs w:val="22"/>
          <w:lang w:eastAsia="pl-PL"/>
        </w:rPr>
        <w:t>2.3</w:t>
      </w:r>
      <w:r w:rsidR="00510568">
        <w:rPr>
          <w:rFonts w:ascii="Calibri" w:eastAsia="Times New Roman" w:hAnsi="Calibri" w:cs="Calibri"/>
          <w:b/>
          <w:color w:val="000000"/>
          <w:sz w:val="22"/>
          <w:szCs w:val="22"/>
          <w:lang w:eastAsia="pl-PL"/>
        </w:rPr>
        <w:t>.</w:t>
      </w:r>
      <w:r>
        <w:rPr>
          <w:rFonts w:ascii="Calibri" w:eastAsia="Times New Roman" w:hAnsi="Calibri" w:cs="Calibri"/>
          <w:b/>
          <w:color w:val="000000"/>
          <w:sz w:val="22"/>
          <w:szCs w:val="22"/>
          <w:lang w:eastAsia="pl-PL"/>
        </w:rPr>
        <w:t xml:space="preserve"> </w:t>
      </w:r>
      <w:r w:rsidR="006914A1" w:rsidRPr="003E7FB4">
        <w:rPr>
          <w:rFonts w:ascii="Calibri" w:eastAsia="Times New Roman" w:hAnsi="Calibri" w:cs="Calibri"/>
          <w:color w:val="000000"/>
          <w:sz w:val="22"/>
          <w:szCs w:val="22"/>
          <w:lang w:eastAsia="pl-PL"/>
        </w:rPr>
        <w:t>Z czynności odbioru sporządza się pisemny protokół zawierający wszystkie ustalenia i podpisany przez strony.</w:t>
      </w:r>
    </w:p>
    <w:p w14:paraId="1FF7673E" w14:textId="77777777" w:rsidR="00510568" w:rsidRPr="003E7FB4" w:rsidRDefault="00510568" w:rsidP="00510568">
      <w:pPr>
        <w:suppressAutoHyphens/>
        <w:spacing w:after="0" w:line="120" w:lineRule="atLeast"/>
        <w:contextualSpacing/>
        <w:rPr>
          <w:rFonts w:ascii="Calibri" w:eastAsia="Times New Roman" w:hAnsi="Calibri" w:cs="Calibri"/>
          <w:color w:val="000000"/>
          <w:sz w:val="22"/>
          <w:szCs w:val="22"/>
          <w:lang w:eastAsia="pl-PL"/>
        </w:rPr>
      </w:pPr>
    </w:p>
    <w:p w14:paraId="0194FF5F" w14:textId="53E2BECD" w:rsidR="006914A1" w:rsidRDefault="006914A1" w:rsidP="00E3539A">
      <w:pPr>
        <w:suppressAutoHyphens/>
        <w:spacing w:after="120" w:line="240" w:lineRule="auto"/>
        <w:rPr>
          <w:rFonts w:ascii="Calibri" w:eastAsia="Times New Roman" w:hAnsi="Calibri" w:cs="Calibri"/>
          <w:b/>
          <w:color w:val="000000"/>
          <w:sz w:val="22"/>
          <w:szCs w:val="22"/>
          <w:lang w:eastAsia="pl-PL"/>
        </w:rPr>
      </w:pPr>
      <w:r w:rsidRPr="003E7FB4">
        <w:rPr>
          <w:rFonts w:ascii="Calibri" w:eastAsia="Times New Roman" w:hAnsi="Calibri" w:cs="Calibri"/>
          <w:b/>
          <w:color w:val="000000"/>
          <w:sz w:val="22"/>
          <w:szCs w:val="22"/>
          <w:lang w:eastAsia="pl-PL"/>
        </w:rPr>
        <w:t xml:space="preserve">§ </w:t>
      </w:r>
      <w:r w:rsidR="00510568">
        <w:rPr>
          <w:rFonts w:ascii="Calibri" w:eastAsia="Times New Roman" w:hAnsi="Calibri" w:cs="Calibri"/>
          <w:b/>
          <w:color w:val="000000"/>
          <w:sz w:val="22"/>
          <w:szCs w:val="22"/>
          <w:lang w:eastAsia="pl-PL"/>
        </w:rPr>
        <w:t>8</w:t>
      </w:r>
    </w:p>
    <w:p w14:paraId="154E039F" w14:textId="37EB9684" w:rsidR="00E3539A" w:rsidRPr="003E7FB4" w:rsidRDefault="00E3539A" w:rsidP="00E3539A">
      <w:pPr>
        <w:suppressAutoHyphens/>
        <w:spacing w:after="120" w:line="240" w:lineRule="auto"/>
        <w:rPr>
          <w:rFonts w:ascii="Calibri" w:eastAsia="Times New Roman" w:hAnsi="Calibri" w:cs="Calibri"/>
          <w:b/>
          <w:color w:val="000000"/>
          <w:sz w:val="22"/>
          <w:szCs w:val="22"/>
          <w:lang w:eastAsia="pl-PL"/>
        </w:rPr>
      </w:pPr>
      <w:r>
        <w:rPr>
          <w:rFonts w:ascii="Calibri" w:eastAsia="Times New Roman" w:hAnsi="Calibri" w:cs="Calibri"/>
          <w:b/>
          <w:color w:val="000000"/>
          <w:sz w:val="22"/>
          <w:szCs w:val="22"/>
          <w:lang w:eastAsia="pl-PL"/>
        </w:rPr>
        <w:t>Gwarancja i rękojmia</w:t>
      </w:r>
    </w:p>
    <w:p w14:paraId="4C15A1D3" w14:textId="607DC5F2" w:rsidR="006914A1" w:rsidRPr="003E7FB4" w:rsidRDefault="00E3539A" w:rsidP="006914A1">
      <w:pPr>
        <w:widowControl w:val="0"/>
        <w:numPr>
          <w:ilvl w:val="0"/>
          <w:numId w:val="14"/>
        </w:numPr>
        <w:suppressAutoHyphens/>
        <w:spacing w:after="0" w:line="240" w:lineRule="auto"/>
        <w:jc w:val="both"/>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Wykonawca</w:t>
      </w:r>
      <w:r w:rsidR="006914A1" w:rsidRPr="003E7FB4">
        <w:rPr>
          <w:rFonts w:ascii="Calibri" w:eastAsia="Times New Roman" w:hAnsi="Calibri" w:cs="Calibri"/>
          <w:color w:val="000000"/>
          <w:sz w:val="22"/>
          <w:szCs w:val="22"/>
          <w:lang w:eastAsia="pl-PL"/>
        </w:rPr>
        <w:t xml:space="preserve"> udziela </w:t>
      </w:r>
      <w:r>
        <w:rPr>
          <w:rFonts w:ascii="Calibri" w:eastAsia="Times New Roman" w:hAnsi="Calibri" w:cs="Calibri"/>
          <w:i/>
          <w:color w:val="000000"/>
          <w:sz w:val="22"/>
          <w:szCs w:val="22"/>
          <w:lang w:eastAsia="pl-PL"/>
        </w:rPr>
        <w:t>60</w:t>
      </w:r>
      <w:r w:rsidR="006914A1" w:rsidRPr="003E7FB4">
        <w:rPr>
          <w:rFonts w:ascii="Calibri" w:eastAsia="Times New Roman" w:hAnsi="Calibri" w:cs="Calibri"/>
          <w:color w:val="000000"/>
          <w:sz w:val="22"/>
          <w:szCs w:val="22"/>
          <w:lang w:eastAsia="pl-PL"/>
        </w:rPr>
        <w:t xml:space="preserve"> m-</w:t>
      </w:r>
      <w:proofErr w:type="spellStart"/>
      <w:r w:rsidR="006914A1" w:rsidRPr="003E7FB4">
        <w:rPr>
          <w:rFonts w:ascii="Calibri" w:eastAsia="Times New Roman" w:hAnsi="Calibri" w:cs="Calibri"/>
          <w:color w:val="000000"/>
          <w:sz w:val="22"/>
          <w:szCs w:val="22"/>
          <w:lang w:eastAsia="pl-PL"/>
        </w:rPr>
        <w:t>cy</w:t>
      </w:r>
      <w:proofErr w:type="spellEnd"/>
      <w:r w:rsidR="006914A1" w:rsidRPr="003E7FB4">
        <w:rPr>
          <w:rFonts w:ascii="Calibri" w:eastAsia="Times New Roman" w:hAnsi="Calibri" w:cs="Calibri"/>
          <w:color w:val="000000"/>
          <w:sz w:val="22"/>
          <w:szCs w:val="22"/>
          <w:lang w:eastAsia="pl-PL"/>
        </w:rPr>
        <w:t xml:space="preserve">  gwarancji na wykonane roboty, zobowiązując się w niej, że wykonał te roboty zgodnie z opisem przedmiotu zamówienia, projektem budowlanym i wykonawczym oraz specyfikacją techniczną wykonania i odbioru robót .</w:t>
      </w:r>
    </w:p>
    <w:p w14:paraId="74EDEBF9" w14:textId="4D8E1C69" w:rsidR="006914A1" w:rsidRPr="003E7FB4" w:rsidRDefault="00E3539A" w:rsidP="006914A1">
      <w:pPr>
        <w:widowControl w:val="0"/>
        <w:numPr>
          <w:ilvl w:val="0"/>
          <w:numId w:val="14"/>
        </w:numPr>
        <w:suppressAutoHyphens/>
        <w:spacing w:after="0" w:line="240" w:lineRule="auto"/>
        <w:jc w:val="both"/>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Wykonawca</w:t>
      </w:r>
      <w:r w:rsidR="006914A1" w:rsidRPr="003E7FB4">
        <w:rPr>
          <w:rFonts w:ascii="Calibri" w:eastAsia="Times New Roman" w:hAnsi="Calibri" w:cs="Calibri"/>
          <w:color w:val="000000"/>
          <w:sz w:val="22"/>
          <w:szCs w:val="22"/>
          <w:lang w:eastAsia="pl-PL"/>
        </w:rPr>
        <w:t xml:space="preserve"> ponosi odpowiedzialność z tytułu gwarancji za wady fizyczne zmniejszające wartość użytkową, techniczną i estetyczną wykonanych robót.</w:t>
      </w:r>
    </w:p>
    <w:p w14:paraId="6682B055" w14:textId="67E11BF9" w:rsidR="006914A1" w:rsidRPr="003E7FB4" w:rsidRDefault="00E3539A" w:rsidP="006914A1">
      <w:pPr>
        <w:widowControl w:val="0"/>
        <w:numPr>
          <w:ilvl w:val="0"/>
          <w:numId w:val="14"/>
        </w:numPr>
        <w:suppressAutoHyphens/>
        <w:spacing w:after="0" w:line="240" w:lineRule="auto"/>
        <w:jc w:val="both"/>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Wykonawca</w:t>
      </w:r>
      <w:r w:rsidR="006914A1" w:rsidRPr="003E7FB4">
        <w:rPr>
          <w:rFonts w:ascii="Calibri" w:eastAsia="Times New Roman" w:hAnsi="Calibri" w:cs="Calibri"/>
          <w:color w:val="000000"/>
          <w:sz w:val="22"/>
          <w:szCs w:val="22"/>
          <w:lang w:eastAsia="pl-PL"/>
        </w:rPr>
        <w:t xml:space="preserve"> ponosi również odpowiedzialność za ujawnione w robotach usterki. Strony zgodnie ustalają, że usterki są to inne aniżeli wady mankamenty w wykonanych robotach w szczególności wskazywane przez Zamawiającego.</w:t>
      </w:r>
    </w:p>
    <w:p w14:paraId="3EB396E7" w14:textId="572BC866" w:rsidR="006914A1" w:rsidRPr="003E7FB4" w:rsidRDefault="006914A1" w:rsidP="006914A1">
      <w:pPr>
        <w:widowControl w:val="0"/>
        <w:numPr>
          <w:ilvl w:val="0"/>
          <w:numId w:val="14"/>
        </w:numPr>
        <w:suppressAutoHyphens/>
        <w:spacing w:after="0" w:line="240" w:lineRule="auto"/>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W okresie gwarancyjnym </w:t>
      </w:r>
      <w:r w:rsidR="00E3539A">
        <w:rPr>
          <w:rFonts w:ascii="Calibri" w:eastAsia="Times New Roman" w:hAnsi="Calibri" w:cs="Calibri"/>
          <w:color w:val="000000"/>
          <w:sz w:val="22"/>
          <w:szCs w:val="22"/>
          <w:lang w:eastAsia="pl-PL"/>
        </w:rPr>
        <w:t>Wykonawca</w:t>
      </w:r>
      <w:r w:rsidRPr="003E7FB4">
        <w:rPr>
          <w:rFonts w:ascii="Calibri" w:eastAsia="Times New Roman" w:hAnsi="Calibri" w:cs="Calibri"/>
          <w:color w:val="000000"/>
          <w:sz w:val="22"/>
          <w:szCs w:val="22"/>
          <w:lang w:eastAsia="pl-PL"/>
        </w:rPr>
        <w:t xml:space="preserve"> jest obowiązany do nieodpłatnego usuwania wad i usterek ujawnionych po odbiorze robót.</w:t>
      </w:r>
    </w:p>
    <w:p w14:paraId="0AB0F696" w14:textId="181909DB" w:rsidR="006914A1" w:rsidRPr="003E7FB4" w:rsidRDefault="006914A1" w:rsidP="006914A1">
      <w:pPr>
        <w:widowControl w:val="0"/>
        <w:numPr>
          <w:ilvl w:val="0"/>
          <w:numId w:val="14"/>
        </w:numPr>
        <w:suppressAutoHyphens/>
        <w:spacing w:after="0" w:line="240" w:lineRule="auto"/>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Okres gwarancji liczony jest od daty odbioru końcowego pomiędzy Inwestorem, a </w:t>
      </w:r>
      <w:r w:rsidR="00E3539A">
        <w:rPr>
          <w:rFonts w:ascii="Calibri" w:eastAsia="Times New Roman" w:hAnsi="Calibri" w:cs="Calibri"/>
          <w:color w:val="000000"/>
          <w:sz w:val="22"/>
          <w:szCs w:val="22"/>
          <w:lang w:eastAsia="pl-PL"/>
        </w:rPr>
        <w:t>Wykonawcą</w:t>
      </w:r>
      <w:r w:rsidRPr="003E7FB4">
        <w:rPr>
          <w:rFonts w:ascii="Calibri" w:eastAsia="Times New Roman" w:hAnsi="Calibri" w:cs="Calibri"/>
          <w:color w:val="000000"/>
          <w:sz w:val="22"/>
          <w:szCs w:val="22"/>
          <w:lang w:eastAsia="pl-PL"/>
        </w:rPr>
        <w:t>.</w:t>
      </w:r>
    </w:p>
    <w:p w14:paraId="41F083BA" w14:textId="79D46C10" w:rsidR="006914A1" w:rsidRPr="003E7FB4" w:rsidRDefault="006914A1" w:rsidP="006914A1">
      <w:pPr>
        <w:widowControl w:val="0"/>
        <w:numPr>
          <w:ilvl w:val="0"/>
          <w:numId w:val="14"/>
        </w:numPr>
        <w:suppressAutoHyphens/>
        <w:spacing w:after="0" w:line="240" w:lineRule="auto"/>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Warunki gwarancji określa karta gwarancyjna</w:t>
      </w:r>
      <w:r w:rsidR="00E3539A">
        <w:rPr>
          <w:rFonts w:ascii="Calibri" w:eastAsia="Times New Roman" w:hAnsi="Calibri" w:cs="Calibri"/>
          <w:color w:val="000000"/>
          <w:sz w:val="22"/>
          <w:szCs w:val="22"/>
          <w:lang w:eastAsia="pl-PL"/>
        </w:rPr>
        <w:t xml:space="preserve">, </w:t>
      </w:r>
      <w:r w:rsidRPr="003E7FB4">
        <w:rPr>
          <w:rFonts w:ascii="Calibri" w:eastAsia="Times New Roman" w:hAnsi="Calibri" w:cs="Calibri"/>
          <w:color w:val="000000"/>
          <w:sz w:val="22"/>
          <w:szCs w:val="22"/>
          <w:lang w:eastAsia="pl-PL"/>
        </w:rPr>
        <w:t xml:space="preserve">która określa procedurę zgłaszania wad i usterek oraz ich usuwania przez </w:t>
      </w:r>
      <w:r w:rsidR="00E3539A">
        <w:rPr>
          <w:rFonts w:ascii="Calibri" w:eastAsia="Times New Roman" w:hAnsi="Calibri" w:cs="Calibri"/>
          <w:color w:val="000000"/>
          <w:sz w:val="22"/>
          <w:szCs w:val="22"/>
          <w:lang w:eastAsia="pl-PL"/>
        </w:rPr>
        <w:t>Wykonawcę</w:t>
      </w:r>
      <w:r w:rsidRPr="003E7FB4">
        <w:rPr>
          <w:rFonts w:ascii="Calibri" w:eastAsia="Times New Roman" w:hAnsi="Calibri" w:cs="Calibri"/>
          <w:color w:val="000000"/>
          <w:sz w:val="22"/>
          <w:szCs w:val="22"/>
          <w:lang w:eastAsia="pl-PL"/>
        </w:rPr>
        <w:t>.</w:t>
      </w:r>
    </w:p>
    <w:p w14:paraId="42FA48FE" w14:textId="511D1FD0" w:rsidR="006914A1" w:rsidRPr="003E7FB4" w:rsidRDefault="006914A1" w:rsidP="006914A1">
      <w:pPr>
        <w:widowControl w:val="0"/>
        <w:numPr>
          <w:ilvl w:val="0"/>
          <w:numId w:val="14"/>
        </w:numPr>
        <w:suppressAutoHyphens/>
        <w:spacing w:after="120" w:line="120" w:lineRule="atLeast"/>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W przypadku nie usuni</w:t>
      </w:r>
      <w:r w:rsidRPr="003E7FB4">
        <w:rPr>
          <w:rFonts w:ascii="Calibri" w:eastAsia="TimesNewRoman" w:hAnsi="Calibri" w:cs="Calibri"/>
          <w:color w:val="000000"/>
          <w:sz w:val="22"/>
          <w:szCs w:val="22"/>
          <w:lang w:eastAsia="pl-PL"/>
        </w:rPr>
        <w:t>ę</w:t>
      </w:r>
      <w:r w:rsidRPr="003E7FB4">
        <w:rPr>
          <w:rFonts w:ascii="Calibri" w:eastAsia="Times New Roman" w:hAnsi="Calibri" w:cs="Calibri"/>
          <w:color w:val="000000"/>
          <w:sz w:val="22"/>
          <w:szCs w:val="22"/>
          <w:lang w:eastAsia="pl-PL"/>
        </w:rPr>
        <w:t xml:space="preserve">cia przez </w:t>
      </w:r>
      <w:r w:rsidR="00E3539A">
        <w:rPr>
          <w:rFonts w:ascii="Calibri" w:eastAsia="Times New Roman" w:hAnsi="Calibri" w:cs="Calibri"/>
          <w:color w:val="000000"/>
          <w:sz w:val="22"/>
          <w:szCs w:val="22"/>
          <w:lang w:eastAsia="pl-PL"/>
        </w:rPr>
        <w:t>Wykonawcę</w:t>
      </w:r>
      <w:r w:rsidRPr="003E7FB4">
        <w:rPr>
          <w:rFonts w:ascii="Calibri" w:eastAsia="TimesNewRoman" w:hAnsi="Calibri" w:cs="Calibri"/>
          <w:color w:val="000000"/>
          <w:sz w:val="22"/>
          <w:szCs w:val="22"/>
          <w:lang w:eastAsia="pl-PL"/>
        </w:rPr>
        <w:t xml:space="preserve"> </w:t>
      </w:r>
      <w:r w:rsidRPr="003E7FB4">
        <w:rPr>
          <w:rFonts w:ascii="Calibri" w:eastAsia="Times New Roman" w:hAnsi="Calibri" w:cs="Calibri"/>
          <w:color w:val="000000"/>
          <w:sz w:val="22"/>
          <w:szCs w:val="22"/>
          <w:lang w:eastAsia="pl-PL"/>
        </w:rPr>
        <w:t xml:space="preserve">zgłoszonej wady i / lub usterki w wyznaczonym terminie, </w:t>
      </w:r>
      <w:r w:rsidR="00BD2A29">
        <w:rPr>
          <w:rFonts w:ascii="Calibri" w:eastAsia="Times New Roman" w:hAnsi="Calibri" w:cs="Calibri"/>
          <w:color w:val="000000"/>
          <w:sz w:val="22"/>
          <w:szCs w:val="22"/>
          <w:lang w:eastAsia="pl-PL"/>
        </w:rPr>
        <w:t>Zamawi</w:t>
      </w:r>
      <w:r w:rsidR="00D4723E">
        <w:rPr>
          <w:rFonts w:ascii="Calibri" w:eastAsia="Times New Roman" w:hAnsi="Calibri" w:cs="Calibri"/>
          <w:color w:val="000000"/>
          <w:sz w:val="22"/>
          <w:szCs w:val="22"/>
          <w:lang w:eastAsia="pl-PL"/>
        </w:rPr>
        <w:t>a</w:t>
      </w:r>
      <w:r w:rsidR="00BD2A29">
        <w:rPr>
          <w:rFonts w:ascii="Calibri" w:eastAsia="Times New Roman" w:hAnsi="Calibri" w:cs="Calibri"/>
          <w:color w:val="000000"/>
          <w:sz w:val="22"/>
          <w:szCs w:val="22"/>
          <w:lang w:eastAsia="pl-PL"/>
        </w:rPr>
        <w:t>jącemu</w:t>
      </w:r>
      <w:r w:rsidRPr="003E7FB4">
        <w:rPr>
          <w:rFonts w:ascii="Calibri" w:eastAsia="Times New Roman" w:hAnsi="Calibri" w:cs="Calibri"/>
          <w:color w:val="000000"/>
          <w:sz w:val="22"/>
          <w:szCs w:val="22"/>
          <w:lang w:eastAsia="pl-PL"/>
        </w:rPr>
        <w:t xml:space="preserve"> przysługiwa</w:t>
      </w:r>
      <w:r w:rsidRPr="003E7FB4">
        <w:rPr>
          <w:rFonts w:ascii="Calibri" w:eastAsia="TimesNewRoman" w:hAnsi="Calibri" w:cs="Calibri"/>
          <w:color w:val="000000"/>
          <w:sz w:val="22"/>
          <w:szCs w:val="22"/>
          <w:lang w:eastAsia="pl-PL"/>
        </w:rPr>
        <w:t xml:space="preserve">ć </w:t>
      </w:r>
      <w:r w:rsidRPr="003E7FB4">
        <w:rPr>
          <w:rFonts w:ascii="Calibri" w:eastAsia="Times New Roman" w:hAnsi="Calibri" w:cs="Calibri"/>
          <w:color w:val="000000"/>
          <w:sz w:val="22"/>
          <w:szCs w:val="22"/>
          <w:lang w:eastAsia="pl-PL"/>
        </w:rPr>
        <w:t>b</w:t>
      </w:r>
      <w:r w:rsidRPr="003E7FB4">
        <w:rPr>
          <w:rFonts w:ascii="Calibri" w:eastAsia="TimesNewRoman" w:hAnsi="Calibri" w:cs="Calibri"/>
          <w:color w:val="000000"/>
          <w:sz w:val="22"/>
          <w:szCs w:val="22"/>
          <w:lang w:eastAsia="pl-PL"/>
        </w:rPr>
        <w:t>ę</w:t>
      </w:r>
      <w:r w:rsidRPr="003E7FB4">
        <w:rPr>
          <w:rFonts w:ascii="Calibri" w:eastAsia="Times New Roman" w:hAnsi="Calibri" w:cs="Calibri"/>
          <w:color w:val="000000"/>
          <w:sz w:val="22"/>
          <w:szCs w:val="22"/>
          <w:lang w:eastAsia="pl-PL"/>
        </w:rPr>
        <w:t>dzie prawo usunięcia wady i lub usterki we własnym zakresie lub zlecenia usuni</w:t>
      </w:r>
      <w:r w:rsidRPr="003E7FB4">
        <w:rPr>
          <w:rFonts w:ascii="Calibri" w:eastAsia="TimesNewRoman" w:hAnsi="Calibri" w:cs="Calibri"/>
          <w:color w:val="000000"/>
          <w:sz w:val="22"/>
          <w:szCs w:val="22"/>
          <w:lang w:eastAsia="pl-PL"/>
        </w:rPr>
        <w:t>ę</w:t>
      </w:r>
      <w:r w:rsidRPr="003E7FB4">
        <w:rPr>
          <w:rFonts w:ascii="Calibri" w:eastAsia="Times New Roman" w:hAnsi="Calibri" w:cs="Calibri"/>
          <w:color w:val="000000"/>
          <w:sz w:val="22"/>
          <w:szCs w:val="22"/>
          <w:lang w:eastAsia="pl-PL"/>
        </w:rPr>
        <w:t xml:space="preserve">cia zaistniałej wady i / lub usterki osobie trzeciej na koszt i ryzyko </w:t>
      </w:r>
      <w:r w:rsidR="00BD2A29">
        <w:rPr>
          <w:rFonts w:ascii="Calibri" w:eastAsia="Times New Roman" w:hAnsi="Calibri" w:cs="Calibri"/>
          <w:color w:val="000000"/>
          <w:sz w:val="22"/>
          <w:szCs w:val="22"/>
          <w:lang w:eastAsia="pl-PL"/>
        </w:rPr>
        <w:t>Wykonawcy</w:t>
      </w:r>
      <w:r w:rsidRPr="003E7FB4">
        <w:rPr>
          <w:rFonts w:ascii="Calibri" w:eastAsia="Times New Roman" w:hAnsi="Calibri" w:cs="Calibri"/>
          <w:color w:val="000000"/>
          <w:sz w:val="22"/>
          <w:szCs w:val="22"/>
          <w:lang w:eastAsia="pl-PL"/>
        </w:rPr>
        <w:t xml:space="preserve">, jak również do naliczenia kary umownej z tytułu opóźnienia w usunięciu wad. W takim przypadku </w:t>
      </w:r>
      <w:r w:rsidR="00BD2A29">
        <w:rPr>
          <w:rFonts w:ascii="Calibri" w:eastAsia="Times New Roman" w:hAnsi="Calibri" w:cs="Calibri"/>
          <w:color w:val="000000"/>
          <w:sz w:val="22"/>
          <w:szCs w:val="22"/>
          <w:lang w:eastAsia="pl-PL"/>
        </w:rPr>
        <w:t>Wykonawca</w:t>
      </w:r>
      <w:r w:rsidRPr="003E7FB4">
        <w:rPr>
          <w:rFonts w:ascii="Calibri" w:eastAsia="Times New Roman" w:hAnsi="Calibri" w:cs="Calibri"/>
          <w:color w:val="000000"/>
          <w:sz w:val="22"/>
          <w:szCs w:val="22"/>
          <w:lang w:eastAsia="pl-PL"/>
        </w:rPr>
        <w:t xml:space="preserve"> zobowiązuje się do pokrycia kosztów wykonania zastępczego w ciągu 7 dni od otrzymania wezwania do zapłaty.</w:t>
      </w:r>
    </w:p>
    <w:p w14:paraId="16CF0A9F" w14:textId="2C214AE3" w:rsidR="006914A1" w:rsidRPr="003E7FB4" w:rsidRDefault="006914A1" w:rsidP="0060034D">
      <w:pPr>
        <w:suppressAutoHyphens/>
        <w:spacing w:after="120" w:line="240" w:lineRule="auto"/>
        <w:rPr>
          <w:rFonts w:ascii="Calibri" w:eastAsia="Times New Roman" w:hAnsi="Calibri" w:cs="Calibri"/>
          <w:b/>
          <w:color w:val="000000"/>
          <w:sz w:val="22"/>
          <w:szCs w:val="22"/>
          <w:lang w:eastAsia="pl-PL"/>
        </w:rPr>
      </w:pPr>
      <w:r w:rsidRPr="003E7FB4">
        <w:rPr>
          <w:rFonts w:ascii="Calibri" w:eastAsia="Times New Roman" w:hAnsi="Calibri" w:cs="Calibri"/>
          <w:b/>
          <w:color w:val="000000"/>
          <w:sz w:val="22"/>
          <w:szCs w:val="22"/>
          <w:lang w:eastAsia="pl-PL"/>
        </w:rPr>
        <w:lastRenderedPageBreak/>
        <w:t xml:space="preserve">§ </w:t>
      </w:r>
      <w:r w:rsidR="00510568">
        <w:rPr>
          <w:rFonts w:ascii="Calibri" w:eastAsia="Times New Roman" w:hAnsi="Calibri" w:cs="Calibri"/>
          <w:b/>
          <w:color w:val="000000"/>
          <w:sz w:val="22"/>
          <w:szCs w:val="22"/>
          <w:lang w:eastAsia="pl-PL"/>
        </w:rPr>
        <w:t>9</w:t>
      </w:r>
    </w:p>
    <w:p w14:paraId="1FD74124" w14:textId="66D9EE24" w:rsidR="006914A1" w:rsidRPr="003E7FB4" w:rsidRDefault="006914A1" w:rsidP="006914A1">
      <w:pPr>
        <w:widowControl w:val="0"/>
        <w:suppressAutoHyphens/>
        <w:spacing w:after="0" w:line="240" w:lineRule="auto"/>
        <w:ind w:left="426"/>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1. </w:t>
      </w:r>
      <w:r w:rsidR="00E73654">
        <w:rPr>
          <w:rFonts w:ascii="Calibri" w:eastAsia="Times New Roman" w:hAnsi="Calibri" w:cs="Calibri"/>
          <w:color w:val="000000"/>
          <w:sz w:val="22"/>
          <w:szCs w:val="22"/>
          <w:lang w:eastAsia="pl-PL"/>
        </w:rPr>
        <w:t>Wykonawca</w:t>
      </w:r>
      <w:r w:rsidRPr="003E7FB4">
        <w:rPr>
          <w:rFonts w:ascii="Calibri" w:eastAsia="Times New Roman" w:hAnsi="Calibri" w:cs="Calibri"/>
          <w:color w:val="000000"/>
          <w:sz w:val="22"/>
          <w:szCs w:val="22"/>
          <w:lang w:eastAsia="pl-PL"/>
        </w:rPr>
        <w:t xml:space="preserve"> jest odpowiedzialny względem Inwestora, jeżeli wykonany przedmiot umowy ma wady zmniejszające jego wartość lub użyteczność ze względu na cel oznaczony w umowie albo wynikający z okoliczności lub przeznaczenia rzeczy (rękojmia za wady fizyczne). </w:t>
      </w:r>
    </w:p>
    <w:p w14:paraId="1FEAD194" w14:textId="77777777" w:rsidR="006914A1" w:rsidRPr="003E7FB4" w:rsidRDefault="006914A1" w:rsidP="006914A1">
      <w:pPr>
        <w:widowControl w:val="0"/>
        <w:suppressAutoHyphens/>
        <w:spacing w:after="0" w:line="240" w:lineRule="auto"/>
        <w:ind w:left="426"/>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2. Okres obowiązywania uprawnień z tytułu rękojmi za wady, o których mowa w ust. 1, jest równy okresowi udzielonej gwarancji.</w:t>
      </w:r>
    </w:p>
    <w:p w14:paraId="0E76E9E5" w14:textId="77777777" w:rsidR="006914A1" w:rsidRPr="003E7FB4" w:rsidRDefault="006914A1" w:rsidP="006914A1">
      <w:pPr>
        <w:widowControl w:val="0"/>
        <w:suppressAutoHyphens/>
        <w:spacing w:after="0" w:line="240" w:lineRule="auto"/>
        <w:jc w:val="both"/>
        <w:rPr>
          <w:rFonts w:ascii="Calibri" w:eastAsia="Times New Roman" w:hAnsi="Calibri" w:cs="Calibri"/>
          <w:b/>
          <w:color w:val="000000"/>
          <w:sz w:val="22"/>
          <w:szCs w:val="22"/>
          <w:lang w:eastAsia="pl-PL"/>
        </w:rPr>
      </w:pPr>
    </w:p>
    <w:p w14:paraId="7120E335" w14:textId="77777777" w:rsidR="006914A1" w:rsidRPr="003E7FB4" w:rsidRDefault="006914A1" w:rsidP="006914A1">
      <w:pPr>
        <w:widowControl w:val="0"/>
        <w:suppressAutoHyphens/>
        <w:spacing w:after="0" w:line="240" w:lineRule="auto"/>
        <w:jc w:val="both"/>
        <w:rPr>
          <w:rFonts w:ascii="Calibri" w:eastAsia="Times New Roman" w:hAnsi="Calibri" w:cs="Calibri"/>
          <w:color w:val="000000"/>
          <w:sz w:val="22"/>
          <w:szCs w:val="22"/>
          <w:lang w:eastAsia="pl-PL"/>
        </w:rPr>
      </w:pPr>
    </w:p>
    <w:p w14:paraId="5ADB97A4" w14:textId="5DB61A94" w:rsidR="0060034D" w:rsidRDefault="006914A1" w:rsidP="0060034D">
      <w:pPr>
        <w:widowControl w:val="0"/>
        <w:suppressAutoHyphens/>
        <w:spacing w:after="0" w:line="240" w:lineRule="auto"/>
        <w:jc w:val="both"/>
        <w:rPr>
          <w:rFonts w:ascii="Calibri" w:eastAsia="Times New Roman" w:hAnsi="Calibri" w:cs="Calibri"/>
          <w:b/>
          <w:color w:val="000000"/>
          <w:sz w:val="22"/>
          <w:szCs w:val="22"/>
          <w:lang w:eastAsia="pl-PL"/>
        </w:rPr>
      </w:pPr>
      <w:r w:rsidRPr="003E7FB4">
        <w:rPr>
          <w:rFonts w:ascii="Calibri" w:eastAsia="Times New Roman" w:hAnsi="Calibri" w:cs="Calibri"/>
          <w:b/>
          <w:color w:val="000000"/>
          <w:sz w:val="22"/>
          <w:szCs w:val="22"/>
          <w:lang w:eastAsia="pl-PL"/>
        </w:rPr>
        <w:t>§ 1</w:t>
      </w:r>
      <w:r w:rsidR="00510568">
        <w:rPr>
          <w:rFonts w:ascii="Calibri" w:eastAsia="Times New Roman" w:hAnsi="Calibri" w:cs="Calibri"/>
          <w:b/>
          <w:color w:val="000000"/>
          <w:sz w:val="22"/>
          <w:szCs w:val="22"/>
          <w:lang w:eastAsia="pl-PL"/>
        </w:rPr>
        <w:t>0</w:t>
      </w:r>
      <w:r w:rsidR="0060034D" w:rsidRPr="0060034D">
        <w:rPr>
          <w:rFonts w:ascii="Calibri" w:eastAsia="Times New Roman" w:hAnsi="Calibri" w:cs="Calibri"/>
          <w:b/>
          <w:color w:val="000000"/>
          <w:sz w:val="22"/>
          <w:szCs w:val="22"/>
          <w:lang w:eastAsia="pl-PL"/>
        </w:rPr>
        <w:t xml:space="preserve"> </w:t>
      </w:r>
    </w:p>
    <w:p w14:paraId="2C466811" w14:textId="1D5ED9F0" w:rsidR="0060034D" w:rsidRPr="003E7FB4" w:rsidRDefault="0060034D" w:rsidP="0060034D">
      <w:pPr>
        <w:widowControl w:val="0"/>
        <w:suppressAutoHyphens/>
        <w:spacing w:after="0" w:line="240" w:lineRule="auto"/>
        <w:jc w:val="both"/>
        <w:rPr>
          <w:rFonts w:ascii="Calibri" w:eastAsia="Times New Roman" w:hAnsi="Calibri" w:cs="Calibri"/>
          <w:b/>
          <w:color w:val="000000"/>
          <w:sz w:val="22"/>
          <w:szCs w:val="22"/>
          <w:lang w:eastAsia="pl-PL"/>
        </w:rPr>
      </w:pPr>
      <w:r w:rsidRPr="003E7FB4">
        <w:rPr>
          <w:rFonts w:ascii="Calibri" w:eastAsia="Times New Roman" w:hAnsi="Calibri" w:cs="Calibri"/>
          <w:b/>
          <w:color w:val="000000"/>
          <w:sz w:val="22"/>
          <w:szCs w:val="22"/>
          <w:lang w:eastAsia="pl-PL"/>
        </w:rPr>
        <w:t>Zabezpieczenie należytego wykonania umowy</w:t>
      </w:r>
    </w:p>
    <w:p w14:paraId="15B94DA3" w14:textId="24131F55" w:rsidR="006914A1" w:rsidRPr="003E7FB4" w:rsidRDefault="006914A1" w:rsidP="006914A1">
      <w:pPr>
        <w:widowControl w:val="0"/>
        <w:suppressAutoHyphens/>
        <w:spacing w:after="0" w:line="240" w:lineRule="auto"/>
        <w:jc w:val="center"/>
        <w:rPr>
          <w:rFonts w:ascii="Calibri" w:eastAsia="Times New Roman" w:hAnsi="Calibri" w:cs="Calibri"/>
          <w:b/>
          <w:color w:val="000000"/>
          <w:sz w:val="22"/>
          <w:szCs w:val="22"/>
          <w:lang w:eastAsia="pl-PL"/>
        </w:rPr>
      </w:pPr>
    </w:p>
    <w:p w14:paraId="00E4277B" w14:textId="489DEFDF" w:rsidR="006914A1" w:rsidRPr="003E7FB4" w:rsidRDefault="00E73654" w:rsidP="006914A1">
      <w:pPr>
        <w:numPr>
          <w:ilvl w:val="0"/>
          <w:numId w:val="25"/>
        </w:numPr>
        <w:spacing w:after="0" w:line="240" w:lineRule="auto"/>
        <w:jc w:val="both"/>
        <w:rPr>
          <w:rFonts w:ascii="Calibri" w:hAnsi="Calibri" w:cs="Calibri"/>
          <w:color w:val="000000"/>
          <w:sz w:val="22"/>
          <w:szCs w:val="22"/>
          <w:lang w:eastAsia="pl-PL"/>
        </w:rPr>
      </w:pPr>
      <w:r>
        <w:rPr>
          <w:rFonts w:ascii="Calibri" w:eastAsia="Times New Roman" w:hAnsi="Calibri" w:cs="Calibri"/>
          <w:color w:val="000000"/>
          <w:sz w:val="22"/>
          <w:szCs w:val="22"/>
          <w:lang w:eastAsia="pl-PL"/>
        </w:rPr>
        <w:t>Wykonawca</w:t>
      </w:r>
      <w:r w:rsidR="006914A1" w:rsidRPr="003E7FB4">
        <w:rPr>
          <w:rFonts w:ascii="Calibri" w:hAnsi="Calibri" w:cs="Calibri"/>
          <w:color w:val="000000"/>
          <w:sz w:val="22"/>
          <w:szCs w:val="22"/>
          <w:lang w:eastAsia="pl-PL"/>
        </w:rPr>
        <w:t xml:space="preserve"> wniesie zabezpieczenie należytego wykonania umowy w wysokości 3,00 % wynagrodzenia netto określonego w § </w:t>
      </w:r>
      <w:r w:rsidR="00074BE5">
        <w:rPr>
          <w:rFonts w:ascii="Calibri" w:hAnsi="Calibri" w:cs="Calibri"/>
          <w:color w:val="000000"/>
          <w:sz w:val="22"/>
          <w:szCs w:val="22"/>
          <w:lang w:eastAsia="pl-PL"/>
        </w:rPr>
        <w:t>3</w:t>
      </w:r>
      <w:r w:rsidR="006914A1" w:rsidRPr="003E7FB4">
        <w:rPr>
          <w:rFonts w:ascii="Calibri" w:hAnsi="Calibri" w:cs="Calibri"/>
          <w:color w:val="000000"/>
          <w:sz w:val="22"/>
          <w:szCs w:val="22"/>
          <w:lang w:eastAsia="pl-PL"/>
        </w:rPr>
        <w:t xml:space="preserve"> ust. </w:t>
      </w:r>
      <w:r w:rsidR="00074BE5">
        <w:rPr>
          <w:rFonts w:ascii="Calibri" w:hAnsi="Calibri" w:cs="Calibri"/>
          <w:color w:val="000000"/>
          <w:sz w:val="22"/>
          <w:szCs w:val="22"/>
          <w:lang w:eastAsia="pl-PL"/>
        </w:rPr>
        <w:t>1</w:t>
      </w:r>
      <w:r w:rsidR="006914A1" w:rsidRPr="003E7FB4">
        <w:rPr>
          <w:rFonts w:ascii="Calibri" w:hAnsi="Calibri" w:cs="Calibri"/>
          <w:color w:val="000000"/>
          <w:sz w:val="22"/>
          <w:szCs w:val="22"/>
          <w:lang w:eastAsia="pl-PL"/>
        </w:rPr>
        <w:t xml:space="preserve"> umowy, co stanowi kwotę ……………….. zł (</w:t>
      </w:r>
      <w:r w:rsidR="006914A1" w:rsidRPr="003E7FB4">
        <w:rPr>
          <w:rFonts w:ascii="Calibri" w:hAnsi="Calibri" w:cs="Calibri"/>
          <w:i/>
          <w:iCs/>
          <w:color w:val="000000"/>
          <w:sz w:val="22"/>
          <w:szCs w:val="22"/>
          <w:lang w:eastAsia="pl-PL"/>
        </w:rPr>
        <w:t>słownie zł……………………………..</w:t>
      </w:r>
      <w:r w:rsidR="006914A1" w:rsidRPr="003E7FB4">
        <w:rPr>
          <w:rFonts w:ascii="Calibri" w:hAnsi="Calibri" w:cs="Calibri"/>
          <w:color w:val="000000"/>
          <w:sz w:val="22"/>
          <w:szCs w:val="22"/>
          <w:lang w:eastAsia="pl-PL"/>
        </w:rPr>
        <w:t xml:space="preserve">), </w:t>
      </w:r>
      <w:r w:rsidR="006914A1" w:rsidRPr="003E7FB4">
        <w:rPr>
          <w:rFonts w:ascii="Calibri" w:hAnsi="Calibri" w:cs="Calibri"/>
          <w:color w:val="000000"/>
          <w:sz w:val="22"/>
          <w:szCs w:val="22"/>
        </w:rPr>
        <w:t>służyć ono będzie pokryciu roszczeń Inwestora z tytułu niewykonania lub nienależytego wykonania umowy w tym pokryciu roszczeń o zapłatę kar umownych oraz pokryciu roszczeń Inwestora z tytułu udzielonej gwarancji i rękojmi.</w:t>
      </w:r>
    </w:p>
    <w:p w14:paraId="4BCB552D" w14:textId="12E44DB5" w:rsidR="006914A1" w:rsidRPr="003E7FB4" w:rsidRDefault="006914A1" w:rsidP="006914A1">
      <w:pPr>
        <w:numPr>
          <w:ilvl w:val="0"/>
          <w:numId w:val="25"/>
        </w:numPr>
        <w:spacing w:after="0" w:line="240" w:lineRule="auto"/>
        <w:jc w:val="both"/>
        <w:rPr>
          <w:rFonts w:ascii="Calibri" w:hAnsi="Calibri" w:cs="Calibri"/>
          <w:color w:val="000000"/>
          <w:sz w:val="22"/>
          <w:szCs w:val="22"/>
          <w:lang w:eastAsia="pl-PL"/>
        </w:rPr>
      </w:pPr>
      <w:r w:rsidRPr="003E7FB4">
        <w:rPr>
          <w:rFonts w:ascii="Calibri" w:hAnsi="Calibri" w:cs="Calibri"/>
          <w:color w:val="000000"/>
          <w:sz w:val="22"/>
          <w:szCs w:val="22"/>
          <w:lang w:eastAsia="pl-PL"/>
        </w:rPr>
        <w:t xml:space="preserve">Strony ustalają, że 100% wartości zabezpieczenia </w:t>
      </w:r>
      <w:r w:rsidR="00E73654">
        <w:rPr>
          <w:rFonts w:ascii="Calibri" w:eastAsia="Times New Roman" w:hAnsi="Calibri" w:cs="Calibri"/>
          <w:color w:val="000000"/>
          <w:sz w:val="22"/>
          <w:szCs w:val="22"/>
          <w:lang w:eastAsia="pl-PL"/>
        </w:rPr>
        <w:t>Wykonawca</w:t>
      </w:r>
      <w:r w:rsidRPr="003E7FB4">
        <w:rPr>
          <w:rFonts w:ascii="Calibri" w:hAnsi="Calibri" w:cs="Calibri"/>
          <w:color w:val="000000"/>
          <w:sz w:val="22"/>
          <w:szCs w:val="22"/>
          <w:lang w:eastAsia="pl-PL"/>
        </w:rPr>
        <w:t xml:space="preserve"> wniesie w dniu podpisania umowy w formie ………………………… . </w:t>
      </w:r>
    </w:p>
    <w:p w14:paraId="528F81BB" w14:textId="77777777" w:rsidR="006914A1" w:rsidRPr="003E7FB4" w:rsidRDefault="006914A1" w:rsidP="006914A1">
      <w:pPr>
        <w:numPr>
          <w:ilvl w:val="0"/>
          <w:numId w:val="25"/>
        </w:numPr>
        <w:spacing w:after="0" w:line="240" w:lineRule="auto"/>
        <w:jc w:val="both"/>
        <w:rPr>
          <w:rFonts w:ascii="Calibri" w:hAnsi="Calibri" w:cs="Calibri"/>
          <w:color w:val="000000"/>
          <w:sz w:val="22"/>
          <w:szCs w:val="22"/>
          <w:lang w:eastAsia="pl-PL"/>
        </w:rPr>
      </w:pPr>
      <w:r w:rsidRPr="003E7FB4">
        <w:rPr>
          <w:rFonts w:ascii="Calibri" w:hAnsi="Calibri" w:cs="Calibri"/>
          <w:color w:val="000000"/>
          <w:sz w:val="22"/>
          <w:szCs w:val="22"/>
          <w:lang w:eastAsia="pl-PL"/>
        </w:rPr>
        <w:t>Strony postanawiają, że:</w:t>
      </w:r>
    </w:p>
    <w:p w14:paraId="6670B4D4" w14:textId="78D614C4" w:rsidR="006914A1" w:rsidRPr="003E7FB4" w:rsidRDefault="006914A1" w:rsidP="006914A1">
      <w:pPr>
        <w:numPr>
          <w:ilvl w:val="0"/>
          <w:numId w:val="26"/>
        </w:numPr>
        <w:spacing w:after="0" w:line="240" w:lineRule="auto"/>
        <w:contextualSpacing/>
        <w:jc w:val="both"/>
        <w:rPr>
          <w:rFonts w:ascii="Calibri" w:hAnsi="Calibri" w:cs="Calibri"/>
          <w:color w:val="000000"/>
          <w:sz w:val="22"/>
          <w:szCs w:val="22"/>
          <w:lang w:eastAsia="pl-PL"/>
        </w:rPr>
      </w:pPr>
      <w:r w:rsidRPr="003E7FB4">
        <w:rPr>
          <w:rFonts w:ascii="Calibri" w:hAnsi="Calibri" w:cs="Calibri"/>
          <w:color w:val="000000"/>
          <w:sz w:val="22"/>
          <w:szCs w:val="22"/>
          <w:lang w:eastAsia="pl-PL"/>
        </w:rPr>
        <w:t xml:space="preserve">30% wniesionego zabezpieczenia należytego wykonania umowy jest przeznaczone na zabezpieczenie pokrycia roszczeń </w:t>
      </w:r>
      <w:r w:rsidR="00E73654">
        <w:rPr>
          <w:rFonts w:ascii="Calibri" w:eastAsia="Times New Roman" w:hAnsi="Calibri" w:cs="Calibri"/>
          <w:color w:val="000000"/>
          <w:sz w:val="22"/>
          <w:szCs w:val="22"/>
          <w:lang w:eastAsia="pl-PL"/>
        </w:rPr>
        <w:t>Wykonawcy</w:t>
      </w:r>
      <w:r w:rsidRPr="003E7FB4">
        <w:rPr>
          <w:rFonts w:ascii="Calibri" w:hAnsi="Calibri" w:cs="Calibri"/>
          <w:color w:val="000000"/>
          <w:sz w:val="22"/>
          <w:szCs w:val="22"/>
          <w:lang w:eastAsia="pl-PL"/>
        </w:rPr>
        <w:t xml:space="preserve"> z tytułu gwarancji i rękojmi;</w:t>
      </w:r>
    </w:p>
    <w:p w14:paraId="0CD61750" w14:textId="77777777" w:rsidR="006914A1" w:rsidRPr="003E7FB4" w:rsidRDefault="006914A1" w:rsidP="006914A1">
      <w:pPr>
        <w:numPr>
          <w:ilvl w:val="0"/>
          <w:numId w:val="26"/>
        </w:numPr>
        <w:spacing w:after="0" w:line="240" w:lineRule="auto"/>
        <w:contextualSpacing/>
        <w:jc w:val="both"/>
        <w:rPr>
          <w:rFonts w:ascii="Calibri" w:hAnsi="Calibri" w:cs="Calibri"/>
          <w:color w:val="000000"/>
          <w:sz w:val="22"/>
          <w:szCs w:val="22"/>
          <w:lang w:eastAsia="pl-PL"/>
        </w:rPr>
      </w:pPr>
      <w:r w:rsidRPr="003E7FB4">
        <w:rPr>
          <w:rFonts w:ascii="Calibri" w:hAnsi="Calibri" w:cs="Calibri"/>
          <w:color w:val="000000"/>
          <w:sz w:val="22"/>
          <w:szCs w:val="22"/>
          <w:lang w:eastAsia="pl-PL"/>
        </w:rPr>
        <w:t xml:space="preserve">100% wniesionego zabezpieczenia należytego wykonania umowy jest przeznaczone na zabezpieczenie pokrycia roszczeń Zamawiającego </w:t>
      </w:r>
      <w:r w:rsidRPr="003E7FB4">
        <w:rPr>
          <w:rFonts w:ascii="Calibri" w:hAnsi="Calibri" w:cs="Calibri"/>
          <w:color w:val="000000"/>
          <w:sz w:val="22"/>
          <w:szCs w:val="22"/>
        </w:rPr>
        <w:t>z tytułu niewykonania lub nienależytego wykonania umowy</w:t>
      </w:r>
      <w:r w:rsidRPr="003E7FB4">
        <w:rPr>
          <w:rFonts w:ascii="Calibri" w:hAnsi="Calibri" w:cs="Calibri"/>
          <w:color w:val="000000"/>
          <w:sz w:val="22"/>
          <w:szCs w:val="22"/>
          <w:lang w:eastAsia="pl-PL"/>
        </w:rPr>
        <w:t xml:space="preserve"> w tym usunięcia wad i usterek stwierdzonych przy odbiorze w tym roszczeń o zapłatę kar umownych.</w:t>
      </w:r>
    </w:p>
    <w:p w14:paraId="0C4919EE" w14:textId="77777777" w:rsidR="006914A1" w:rsidRPr="003E7FB4" w:rsidRDefault="006914A1" w:rsidP="006914A1">
      <w:pPr>
        <w:numPr>
          <w:ilvl w:val="0"/>
          <w:numId w:val="25"/>
        </w:numPr>
        <w:spacing w:after="0" w:line="240" w:lineRule="auto"/>
        <w:jc w:val="both"/>
        <w:rPr>
          <w:rFonts w:ascii="Calibri" w:hAnsi="Calibri" w:cs="Calibri"/>
          <w:color w:val="000000"/>
          <w:sz w:val="22"/>
          <w:szCs w:val="22"/>
          <w:lang w:eastAsia="pl-PL"/>
        </w:rPr>
      </w:pPr>
      <w:r w:rsidRPr="003E7FB4">
        <w:rPr>
          <w:rFonts w:ascii="Calibri" w:hAnsi="Calibri" w:cs="Calibri"/>
          <w:color w:val="000000"/>
          <w:sz w:val="22"/>
          <w:szCs w:val="22"/>
          <w:lang w:eastAsia="pl-PL"/>
        </w:rPr>
        <w:t>Zabezpieczenie należytego wykonania umowy może być tworzone potrąceniami z faktur.</w:t>
      </w:r>
    </w:p>
    <w:p w14:paraId="6B7465F9" w14:textId="547B51C1" w:rsidR="006914A1" w:rsidRPr="003E7FB4" w:rsidRDefault="006914A1" w:rsidP="006914A1">
      <w:pPr>
        <w:numPr>
          <w:ilvl w:val="0"/>
          <w:numId w:val="25"/>
        </w:numPr>
        <w:spacing w:after="0" w:line="240" w:lineRule="auto"/>
        <w:jc w:val="both"/>
        <w:rPr>
          <w:rFonts w:ascii="Calibri" w:hAnsi="Calibri" w:cs="Calibri"/>
          <w:color w:val="000000"/>
          <w:sz w:val="22"/>
          <w:szCs w:val="22"/>
          <w:lang w:eastAsia="pl-PL"/>
        </w:rPr>
      </w:pPr>
      <w:r w:rsidRPr="003E7FB4">
        <w:rPr>
          <w:rFonts w:ascii="Calibri" w:hAnsi="Calibri" w:cs="Calibri"/>
          <w:color w:val="000000"/>
          <w:sz w:val="22"/>
          <w:szCs w:val="22"/>
          <w:lang w:eastAsia="pl-PL"/>
        </w:rPr>
        <w:t xml:space="preserve">Zabezpieczenie należytego wykonania umowy może być wniesione w formie gwarancji bankowych lub gwarancji ubezpieczeniowych. Dla potrzeb tych gwarancji, za datę zakończenia inwestycji (odbiór końcowy pomiędzy </w:t>
      </w:r>
      <w:r w:rsidR="00E73654">
        <w:rPr>
          <w:rFonts w:ascii="Calibri" w:hAnsi="Calibri" w:cs="Calibri"/>
          <w:color w:val="000000"/>
          <w:sz w:val="22"/>
          <w:szCs w:val="22"/>
          <w:lang w:eastAsia="pl-PL"/>
        </w:rPr>
        <w:t>Zamawiającym</w:t>
      </w:r>
      <w:r w:rsidRPr="003E7FB4">
        <w:rPr>
          <w:rFonts w:ascii="Calibri" w:hAnsi="Calibri" w:cs="Calibri"/>
          <w:color w:val="000000"/>
          <w:sz w:val="22"/>
          <w:szCs w:val="22"/>
          <w:lang w:eastAsia="pl-PL"/>
        </w:rPr>
        <w:t xml:space="preserve">, a </w:t>
      </w:r>
      <w:r w:rsidR="00E73654">
        <w:rPr>
          <w:rFonts w:ascii="Calibri" w:eastAsia="Times New Roman" w:hAnsi="Calibri" w:cs="Calibri"/>
          <w:color w:val="000000"/>
          <w:sz w:val="22"/>
          <w:szCs w:val="22"/>
          <w:lang w:eastAsia="pl-PL"/>
        </w:rPr>
        <w:t>Wykonawcą</w:t>
      </w:r>
      <w:r w:rsidRPr="003E7FB4">
        <w:rPr>
          <w:rFonts w:ascii="Calibri" w:hAnsi="Calibri" w:cs="Calibri"/>
          <w:color w:val="000000"/>
          <w:sz w:val="22"/>
          <w:szCs w:val="22"/>
          <w:lang w:eastAsia="pl-PL"/>
        </w:rPr>
        <w:t>) uznaje się datę: ……………………………. r.</w:t>
      </w:r>
    </w:p>
    <w:p w14:paraId="6B78E93B" w14:textId="77777777" w:rsidR="006914A1" w:rsidRPr="003E7FB4" w:rsidRDefault="006914A1" w:rsidP="006914A1">
      <w:pPr>
        <w:numPr>
          <w:ilvl w:val="0"/>
          <w:numId w:val="25"/>
        </w:numPr>
        <w:spacing w:after="0" w:line="240" w:lineRule="auto"/>
        <w:jc w:val="both"/>
        <w:rPr>
          <w:rFonts w:ascii="Calibri" w:hAnsi="Calibri" w:cs="Calibri"/>
          <w:color w:val="000000"/>
          <w:sz w:val="22"/>
          <w:szCs w:val="22"/>
          <w:lang w:eastAsia="pl-PL"/>
        </w:rPr>
      </w:pPr>
      <w:r w:rsidRPr="003E7FB4">
        <w:rPr>
          <w:rFonts w:ascii="Calibri" w:hAnsi="Calibri" w:cs="Calibri"/>
          <w:color w:val="000000"/>
          <w:sz w:val="22"/>
          <w:szCs w:val="22"/>
          <w:lang w:eastAsia="pl-PL"/>
        </w:rPr>
        <w:t xml:space="preserve">W przypadku wniesienia zabezpieczenia należytego wykonania umowy w formach wskazanych w ust. 5, muszą one zawierać zapisy w myśl których </w:t>
      </w:r>
      <w:r w:rsidRPr="003E7FB4">
        <w:rPr>
          <w:rFonts w:ascii="Calibri" w:hAnsi="Calibri" w:cs="Calibri"/>
          <w:color w:val="000000"/>
          <w:sz w:val="22"/>
          <w:szCs w:val="22"/>
        </w:rPr>
        <w:t xml:space="preserve">Gwarant w związku z nin. umową ( wskazana nr i data )  zawartą pomiędzy Beneficjentem, a Zobowiązanym gwarantuje nieodwołalnie i  bezwarunkowo  na pierwsze żądanie na zasadach określonych w gwarancji zapłatę Beneficjentowi należności przysługujących mu od Zobowiązanego z tytułu niewykonania lub nienależytego wykonania umowy </w:t>
      </w:r>
      <w:r w:rsidRPr="003E7FB4">
        <w:rPr>
          <w:rFonts w:ascii="Calibri" w:hAnsi="Calibri" w:cs="Calibri"/>
          <w:color w:val="000000"/>
          <w:sz w:val="22"/>
          <w:szCs w:val="22"/>
          <w:lang w:eastAsia="pl-PL"/>
        </w:rPr>
        <w:t xml:space="preserve">w tym roszczeń o  zapłatę  kar umownych </w:t>
      </w:r>
      <w:r w:rsidRPr="003E7FB4">
        <w:rPr>
          <w:rFonts w:ascii="Calibri" w:hAnsi="Calibri" w:cs="Calibri"/>
          <w:color w:val="000000"/>
          <w:sz w:val="22"/>
          <w:szCs w:val="22"/>
        </w:rPr>
        <w:t>oraz pokrycia roszczeń Inwestora z tytułu gwarancji i  rękojmi</w:t>
      </w:r>
      <w:r w:rsidRPr="003E7FB4">
        <w:rPr>
          <w:rFonts w:ascii="Calibri" w:hAnsi="Calibri" w:cs="Calibri"/>
          <w:color w:val="000000"/>
          <w:sz w:val="22"/>
          <w:szCs w:val="22"/>
          <w:lang w:eastAsia="pl-PL"/>
        </w:rPr>
        <w:t>.</w:t>
      </w:r>
    </w:p>
    <w:p w14:paraId="18986C4E" w14:textId="3E2F68BC" w:rsidR="006914A1" w:rsidRPr="003E7FB4" w:rsidRDefault="006914A1" w:rsidP="006914A1">
      <w:pPr>
        <w:numPr>
          <w:ilvl w:val="0"/>
          <w:numId w:val="25"/>
        </w:numPr>
        <w:spacing w:after="0" w:line="240" w:lineRule="auto"/>
        <w:jc w:val="both"/>
        <w:rPr>
          <w:rFonts w:ascii="Calibri" w:hAnsi="Calibri" w:cs="Calibri"/>
          <w:color w:val="000000"/>
          <w:sz w:val="22"/>
          <w:szCs w:val="22"/>
          <w:lang w:eastAsia="pl-PL"/>
        </w:rPr>
      </w:pPr>
      <w:r w:rsidRPr="003E7FB4">
        <w:rPr>
          <w:rFonts w:ascii="Calibri" w:hAnsi="Calibri" w:cs="Calibri"/>
          <w:color w:val="000000"/>
          <w:sz w:val="22"/>
          <w:szCs w:val="22"/>
          <w:lang w:eastAsia="pl-PL"/>
        </w:rPr>
        <w:t xml:space="preserve">Część zabezpieczenia, wynoszącą 70% wartości określonej w ust. 1, </w:t>
      </w:r>
      <w:r w:rsidR="00C30790">
        <w:rPr>
          <w:rFonts w:ascii="Calibri" w:hAnsi="Calibri" w:cs="Calibri"/>
          <w:color w:val="000000"/>
          <w:sz w:val="22"/>
          <w:szCs w:val="22"/>
          <w:lang w:eastAsia="pl-PL"/>
        </w:rPr>
        <w:t>Zamawiający</w:t>
      </w:r>
      <w:r w:rsidRPr="003E7FB4">
        <w:rPr>
          <w:rFonts w:ascii="Calibri" w:hAnsi="Calibri" w:cs="Calibri"/>
          <w:color w:val="000000"/>
          <w:sz w:val="22"/>
          <w:szCs w:val="22"/>
          <w:lang w:eastAsia="pl-PL"/>
        </w:rPr>
        <w:t xml:space="preserve"> zwróci </w:t>
      </w:r>
      <w:r w:rsidR="00C30790">
        <w:rPr>
          <w:rFonts w:ascii="Calibri" w:eastAsia="Times New Roman" w:hAnsi="Calibri" w:cs="Calibri"/>
          <w:color w:val="000000"/>
          <w:sz w:val="22"/>
          <w:szCs w:val="22"/>
          <w:lang w:eastAsia="pl-PL"/>
        </w:rPr>
        <w:t>Wykonawcy</w:t>
      </w:r>
      <w:r w:rsidRPr="003E7FB4">
        <w:rPr>
          <w:rFonts w:ascii="Calibri" w:hAnsi="Calibri" w:cs="Calibri"/>
          <w:color w:val="000000"/>
          <w:sz w:val="22"/>
          <w:szCs w:val="22"/>
          <w:lang w:eastAsia="pl-PL"/>
        </w:rPr>
        <w:t xml:space="preserve"> w ciągu 7 dni od dnia wykonania zamówienia i uznania go przez Zamawiającego za należycie wykonane.</w:t>
      </w:r>
    </w:p>
    <w:p w14:paraId="2A7FA728" w14:textId="510EB027" w:rsidR="006914A1" w:rsidRPr="003E7FB4" w:rsidRDefault="006914A1" w:rsidP="006914A1">
      <w:pPr>
        <w:numPr>
          <w:ilvl w:val="0"/>
          <w:numId w:val="25"/>
        </w:numPr>
        <w:spacing w:after="0" w:line="240" w:lineRule="auto"/>
        <w:jc w:val="both"/>
        <w:rPr>
          <w:rFonts w:ascii="Calibri" w:hAnsi="Calibri" w:cs="Calibri"/>
          <w:color w:val="000000"/>
          <w:sz w:val="22"/>
          <w:szCs w:val="22"/>
          <w:lang w:eastAsia="pl-PL"/>
        </w:rPr>
      </w:pPr>
      <w:r w:rsidRPr="003E7FB4">
        <w:rPr>
          <w:rFonts w:ascii="Calibri" w:hAnsi="Calibri" w:cs="Calibri"/>
          <w:color w:val="000000"/>
          <w:sz w:val="22"/>
          <w:szCs w:val="22"/>
          <w:lang w:eastAsia="pl-PL"/>
        </w:rPr>
        <w:t xml:space="preserve">Pozostałą część zabezpieczenia </w:t>
      </w:r>
      <w:r w:rsidR="00C30790">
        <w:rPr>
          <w:rFonts w:ascii="Calibri" w:hAnsi="Calibri" w:cs="Calibri"/>
          <w:color w:val="000000"/>
          <w:sz w:val="22"/>
          <w:szCs w:val="22"/>
          <w:lang w:eastAsia="pl-PL"/>
        </w:rPr>
        <w:t>Zamawiający</w:t>
      </w:r>
      <w:r w:rsidRPr="003E7FB4">
        <w:rPr>
          <w:rFonts w:ascii="Calibri" w:hAnsi="Calibri" w:cs="Calibri"/>
          <w:color w:val="000000"/>
          <w:sz w:val="22"/>
          <w:szCs w:val="22"/>
          <w:lang w:eastAsia="pl-PL"/>
        </w:rPr>
        <w:t xml:space="preserve"> zwróci </w:t>
      </w:r>
      <w:r w:rsidR="00C30790">
        <w:rPr>
          <w:rFonts w:ascii="Calibri" w:eastAsia="Times New Roman" w:hAnsi="Calibri" w:cs="Calibri"/>
          <w:color w:val="000000"/>
          <w:sz w:val="22"/>
          <w:szCs w:val="22"/>
          <w:lang w:eastAsia="pl-PL"/>
        </w:rPr>
        <w:t>Wykonawcy</w:t>
      </w:r>
      <w:r w:rsidRPr="003E7FB4">
        <w:rPr>
          <w:rFonts w:ascii="Calibri" w:hAnsi="Calibri" w:cs="Calibri"/>
          <w:color w:val="000000"/>
          <w:sz w:val="22"/>
          <w:szCs w:val="22"/>
          <w:lang w:eastAsia="pl-PL"/>
        </w:rPr>
        <w:t xml:space="preserve"> w ciągu 7 dni od daty wygaśnięcia uprawnień z tytułu rękojmi i gwarancji.</w:t>
      </w:r>
    </w:p>
    <w:p w14:paraId="7E3C738F" w14:textId="60F0FBE3" w:rsidR="006914A1" w:rsidRPr="003E7FB4" w:rsidRDefault="006914A1" w:rsidP="006914A1">
      <w:pPr>
        <w:numPr>
          <w:ilvl w:val="0"/>
          <w:numId w:val="25"/>
        </w:numPr>
        <w:spacing w:after="0" w:line="240" w:lineRule="auto"/>
        <w:jc w:val="both"/>
        <w:rPr>
          <w:rFonts w:ascii="Calibri" w:hAnsi="Calibri" w:cs="Calibri"/>
          <w:color w:val="000000"/>
          <w:sz w:val="22"/>
          <w:szCs w:val="22"/>
          <w:lang w:eastAsia="pl-PL"/>
        </w:rPr>
      </w:pPr>
      <w:r w:rsidRPr="003E7FB4">
        <w:rPr>
          <w:rFonts w:ascii="Calibri" w:hAnsi="Calibri" w:cs="Calibri"/>
          <w:color w:val="000000"/>
          <w:sz w:val="22"/>
          <w:szCs w:val="22"/>
          <w:lang w:eastAsia="pl-PL"/>
        </w:rPr>
        <w:t xml:space="preserve">Warunkiem zwrotu zabezpieczenia należytego wykonania umowy w zakresach określonych w ust.  7 i 8 jest złożenie przez </w:t>
      </w:r>
      <w:r w:rsidR="008A1F75">
        <w:rPr>
          <w:rFonts w:ascii="Calibri" w:eastAsia="Times New Roman" w:hAnsi="Calibri" w:cs="Calibri"/>
          <w:color w:val="000000"/>
          <w:sz w:val="22"/>
          <w:szCs w:val="22"/>
          <w:lang w:eastAsia="pl-PL"/>
        </w:rPr>
        <w:t>Wykonawcę</w:t>
      </w:r>
      <w:r w:rsidRPr="003E7FB4">
        <w:rPr>
          <w:rFonts w:ascii="Calibri" w:hAnsi="Calibri" w:cs="Calibri"/>
          <w:color w:val="000000"/>
          <w:sz w:val="22"/>
          <w:szCs w:val="22"/>
          <w:lang w:eastAsia="pl-PL"/>
        </w:rPr>
        <w:t xml:space="preserve"> umotywowanego pisemnego wniosku o zwrot oraz ziszczenie się przesłanek do tego zwrotu.</w:t>
      </w:r>
    </w:p>
    <w:p w14:paraId="702A2078" w14:textId="3BA975D1" w:rsidR="006914A1" w:rsidRPr="003E7FB4" w:rsidRDefault="006914A1" w:rsidP="006914A1">
      <w:pPr>
        <w:numPr>
          <w:ilvl w:val="0"/>
          <w:numId w:val="25"/>
        </w:numPr>
        <w:spacing w:after="0" w:line="240" w:lineRule="auto"/>
        <w:jc w:val="both"/>
        <w:rPr>
          <w:rFonts w:ascii="Calibri" w:hAnsi="Calibri" w:cs="Calibri"/>
          <w:color w:val="000000"/>
          <w:sz w:val="22"/>
          <w:szCs w:val="22"/>
          <w:lang w:eastAsia="pl-PL"/>
        </w:rPr>
      </w:pPr>
      <w:r w:rsidRPr="003E7FB4">
        <w:rPr>
          <w:rFonts w:ascii="Calibri" w:hAnsi="Calibri" w:cs="Calibri"/>
          <w:color w:val="000000"/>
          <w:sz w:val="22"/>
          <w:szCs w:val="22"/>
          <w:lang w:eastAsia="pl-PL"/>
        </w:rPr>
        <w:t xml:space="preserve">Jeżeli z jakichkolwiek przyczyn zabezpieczenie należytego wykonania umowy, o którym mowa w ust. 1, utraci ważność z punktu widzenia celu w jakim zostało ustalone (ust. 3), </w:t>
      </w:r>
      <w:r w:rsidR="008A1F75">
        <w:rPr>
          <w:rFonts w:ascii="Calibri" w:eastAsia="Times New Roman" w:hAnsi="Calibri" w:cs="Calibri"/>
          <w:color w:val="000000"/>
          <w:sz w:val="22"/>
          <w:szCs w:val="22"/>
          <w:lang w:eastAsia="pl-PL"/>
        </w:rPr>
        <w:t>Wykonawca</w:t>
      </w:r>
      <w:r w:rsidRPr="003E7FB4">
        <w:rPr>
          <w:rFonts w:ascii="Calibri" w:hAnsi="Calibri" w:cs="Calibri"/>
          <w:color w:val="000000"/>
          <w:sz w:val="22"/>
          <w:szCs w:val="22"/>
          <w:lang w:eastAsia="pl-PL"/>
        </w:rPr>
        <w:t xml:space="preserve"> zobowiązany jest wnieść nowe zabezpieczenie stosownie do wymogu ust. 1- 3, na 10 dni przed </w:t>
      </w:r>
      <w:r w:rsidRPr="003E7FB4">
        <w:rPr>
          <w:rFonts w:ascii="Calibri" w:hAnsi="Calibri" w:cs="Calibri"/>
          <w:color w:val="000000"/>
          <w:sz w:val="22"/>
          <w:szCs w:val="22"/>
          <w:lang w:eastAsia="pl-PL"/>
        </w:rPr>
        <w:lastRenderedPageBreak/>
        <w:t xml:space="preserve">upływem terminu ważności zabezpieczenia pierwotnego, pod rygorem odstąpienia przez </w:t>
      </w:r>
      <w:r w:rsidR="006539C9">
        <w:rPr>
          <w:rFonts w:ascii="Calibri" w:hAnsi="Calibri" w:cs="Calibri"/>
          <w:color w:val="000000"/>
          <w:sz w:val="22"/>
          <w:szCs w:val="22"/>
          <w:lang w:eastAsia="pl-PL"/>
        </w:rPr>
        <w:t>Zamawiającego</w:t>
      </w:r>
      <w:r w:rsidRPr="003E7FB4">
        <w:rPr>
          <w:rFonts w:ascii="Calibri" w:hAnsi="Calibri" w:cs="Calibri"/>
          <w:color w:val="000000"/>
          <w:sz w:val="22"/>
          <w:szCs w:val="22"/>
          <w:lang w:eastAsia="pl-PL"/>
        </w:rPr>
        <w:t xml:space="preserve"> od umowy z winy </w:t>
      </w:r>
      <w:r w:rsidR="006539C9">
        <w:rPr>
          <w:rFonts w:ascii="Calibri" w:eastAsia="Times New Roman" w:hAnsi="Calibri" w:cs="Calibri"/>
          <w:color w:val="000000"/>
          <w:sz w:val="22"/>
          <w:szCs w:val="22"/>
          <w:lang w:eastAsia="pl-PL"/>
        </w:rPr>
        <w:t>Wykonawc</w:t>
      </w:r>
      <w:r w:rsidR="0060034D">
        <w:rPr>
          <w:rFonts w:ascii="Calibri" w:eastAsia="Times New Roman" w:hAnsi="Calibri" w:cs="Calibri"/>
          <w:color w:val="000000"/>
          <w:sz w:val="22"/>
          <w:szCs w:val="22"/>
          <w:lang w:eastAsia="pl-PL"/>
        </w:rPr>
        <w:t>y</w:t>
      </w:r>
      <w:r w:rsidRPr="003E7FB4">
        <w:rPr>
          <w:rFonts w:ascii="Calibri" w:hAnsi="Calibri" w:cs="Calibri"/>
          <w:color w:val="000000"/>
          <w:sz w:val="22"/>
          <w:szCs w:val="22"/>
          <w:lang w:eastAsia="pl-PL"/>
        </w:rPr>
        <w:t>.</w:t>
      </w:r>
    </w:p>
    <w:p w14:paraId="03AE8F2A" w14:textId="175E669A" w:rsidR="006914A1" w:rsidRDefault="006914A1" w:rsidP="0060034D">
      <w:pPr>
        <w:suppressAutoHyphens/>
        <w:spacing w:after="120" w:line="240" w:lineRule="auto"/>
        <w:rPr>
          <w:rFonts w:ascii="Calibri" w:eastAsia="Times New Roman" w:hAnsi="Calibri" w:cs="Calibri"/>
          <w:b/>
          <w:color w:val="000000"/>
          <w:sz w:val="22"/>
          <w:szCs w:val="22"/>
          <w:lang w:eastAsia="pl-PL"/>
        </w:rPr>
      </w:pPr>
      <w:bookmarkStart w:id="7" w:name="_Hlk34723646"/>
      <w:r w:rsidRPr="003E7FB4">
        <w:rPr>
          <w:rFonts w:ascii="Calibri" w:eastAsia="Times New Roman" w:hAnsi="Calibri" w:cs="Calibri"/>
          <w:b/>
          <w:color w:val="000000"/>
          <w:sz w:val="22"/>
          <w:szCs w:val="22"/>
          <w:lang w:eastAsia="pl-PL"/>
        </w:rPr>
        <w:t>§</w:t>
      </w:r>
      <w:bookmarkEnd w:id="7"/>
      <w:r w:rsidRPr="003E7FB4">
        <w:rPr>
          <w:rFonts w:ascii="Calibri" w:eastAsia="Times New Roman" w:hAnsi="Calibri" w:cs="Calibri"/>
          <w:b/>
          <w:color w:val="000000"/>
          <w:sz w:val="22"/>
          <w:szCs w:val="22"/>
          <w:lang w:eastAsia="pl-PL"/>
        </w:rPr>
        <w:t xml:space="preserve"> 1</w:t>
      </w:r>
      <w:r w:rsidR="00510568">
        <w:rPr>
          <w:rFonts w:ascii="Calibri" w:eastAsia="Times New Roman" w:hAnsi="Calibri" w:cs="Calibri"/>
          <w:b/>
          <w:color w:val="000000"/>
          <w:sz w:val="22"/>
          <w:szCs w:val="22"/>
          <w:lang w:eastAsia="pl-PL"/>
        </w:rPr>
        <w:t>1</w:t>
      </w:r>
    </w:p>
    <w:p w14:paraId="083ED147" w14:textId="63CA2C0E" w:rsidR="0060034D" w:rsidRPr="003E7FB4" w:rsidRDefault="0060034D" w:rsidP="0060034D">
      <w:pPr>
        <w:suppressAutoHyphens/>
        <w:spacing w:after="120" w:line="240" w:lineRule="auto"/>
        <w:rPr>
          <w:rFonts w:ascii="Calibri" w:eastAsia="Times New Roman" w:hAnsi="Calibri" w:cs="Calibri"/>
          <w:b/>
          <w:color w:val="000000"/>
          <w:sz w:val="22"/>
          <w:szCs w:val="22"/>
          <w:lang w:eastAsia="pl-PL"/>
        </w:rPr>
      </w:pPr>
      <w:r>
        <w:rPr>
          <w:rFonts w:ascii="Calibri" w:eastAsia="Times New Roman" w:hAnsi="Calibri" w:cs="Calibri"/>
          <w:b/>
          <w:color w:val="000000"/>
          <w:sz w:val="22"/>
          <w:szCs w:val="22"/>
          <w:lang w:eastAsia="pl-PL"/>
        </w:rPr>
        <w:t>Siła wyższa</w:t>
      </w:r>
    </w:p>
    <w:p w14:paraId="5AB6ECC9" w14:textId="77777777" w:rsidR="006914A1" w:rsidRPr="003E7FB4" w:rsidRDefault="006914A1" w:rsidP="006914A1">
      <w:pPr>
        <w:widowControl w:val="0"/>
        <w:numPr>
          <w:ilvl w:val="0"/>
          <w:numId w:val="15"/>
        </w:numPr>
        <w:suppressAutoHyphens/>
        <w:spacing w:after="0" w:line="120" w:lineRule="atLeast"/>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Strony niniejszej umowy będą zwolnione ze swoich odpowiedzialności za wypełnienie swoich zobowiązań zawartych w umowie z powodu siły wyższej, jeżeli okoliczności zaistnienia siły wyższej będą miały miejsce. Okoliczności siły wyższej są to takie, które są nieprzewidywalne lub są nieuchronnymi zdarzeniami o nadzwyczajnym charakterze i które są poza kontrolą stron, takie jak powódź, katastrofy narodowe, wojna, zamieszki państwowe lub embarga.</w:t>
      </w:r>
    </w:p>
    <w:p w14:paraId="36A6D381" w14:textId="77777777" w:rsidR="006914A1" w:rsidRPr="003E7FB4" w:rsidRDefault="006914A1" w:rsidP="006914A1">
      <w:pPr>
        <w:widowControl w:val="0"/>
        <w:numPr>
          <w:ilvl w:val="0"/>
          <w:numId w:val="15"/>
        </w:numPr>
        <w:suppressAutoHyphens/>
        <w:spacing w:after="0" w:line="120" w:lineRule="atLeast"/>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Strona może powołać się na zaistnienie siły wyższej tylko wtedy, gdy poinformuje o tym pisemnie drugą stronę w terminie 3 dni od rozpoczęcia zaistnienia tejże lub od momentu powstania obaw, że mogą zaistnieć okoliczności siły wyższej.</w:t>
      </w:r>
    </w:p>
    <w:p w14:paraId="390CD8B3" w14:textId="77777777" w:rsidR="006914A1" w:rsidRPr="003E7FB4" w:rsidRDefault="006914A1" w:rsidP="006914A1">
      <w:pPr>
        <w:widowControl w:val="0"/>
        <w:numPr>
          <w:ilvl w:val="0"/>
          <w:numId w:val="15"/>
        </w:numPr>
        <w:suppressAutoHyphens/>
        <w:spacing w:after="0" w:line="120" w:lineRule="atLeast"/>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Okoliczności zaistnienia siły wyższej muszą zostać udowodnione przez stronę, która z faktu tego wywodzi skutki prawne.</w:t>
      </w:r>
    </w:p>
    <w:p w14:paraId="4AFAC6D4" w14:textId="6B7F9CFD" w:rsidR="006914A1" w:rsidRDefault="006914A1" w:rsidP="00727221">
      <w:pPr>
        <w:suppressAutoHyphens/>
        <w:spacing w:before="120" w:after="120" w:line="240" w:lineRule="auto"/>
        <w:rPr>
          <w:rFonts w:ascii="Calibri" w:eastAsia="Times New Roman" w:hAnsi="Calibri" w:cs="Calibri"/>
          <w:b/>
          <w:color w:val="000000"/>
          <w:sz w:val="22"/>
          <w:szCs w:val="22"/>
          <w:lang w:eastAsia="pl-PL"/>
        </w:rPr>
      </w:pPr>
      <w:r w:rsidRPr="003E7FB4">
        <w:rPr>
          <w:rFonts w:ascii="Calibri" w:eastAsia="Times New Roman" w:hAnsi="Calibri" w:cs="Calibri"/>
          <w:b/>
          <w:color w:val="000000"/>
          <w:sz w:val="22"/>
          <w:szCs w:val="22"/>
          <w:lang w:eastAsia="pl-PL"/>
        </w:rPr>
        <w:t>§ 1</w:t>
      </w:r>
      <w:r w:rsidR="00510568">
        <w:rPr>
          <w:rFonts w:ascii="Calibri" w:eastAsia="Times New Roman" w:hAnsi="Calibri" w:cs="Calibri"/>
          <w:b/>
          <w:color w:val="000000"/>
          <w:sz w:val="22"/>
          <w:szCs w:val="22"/>
          <w:lang w:eastAsia="pl-PL"/>
        </w:rPr>
        <w:t>2</w:t>
      </w:r>
    </w:p>
    <w:p w14:paraId="27001CDF" w14:textId="4C4460FD" w:rsidR="00727221" w:rsidRPr="003E7FB4" w:rsidRDefault="00727221" w:rsidP="00727221">
      <w:pPr>
        <w:suppressAutoHyphens/>
        <w:spacing w:before="120" w:after="120" w:line="240" w:lineRule="auto"/>
        <w:rPr>
          <w:rFonts w:ascii="Calibri" w:eastAsia="Times New Roman" w:hAnsi="Calibri" w:cs="Calibri"/>
          <w:b/>
          <w:color w:val="000000"/>
          <w:sz w:val="22"/>
          <w:szCs w:val="22"/>
          <w:lang w:eastAsia="pl-PL"/>
        </w:rPr>
      </w:pPr>
      <w:r>
        <w:rPr>
          <w:rFonts w:ascii="Calibri" w:eastAsia="Times New Roman" w:hAnsi="Calibri" w:cs="Calibri"/>
          <w:b/>
          <w:color w:val="000000"/>
          <w:sz w:val="22"/>
          <w:szCs w:val="22"/>
          <w:lang w:eastAsia="pl-PL"/>
        </w:rPr>
        <w:t>Kary umowne</w:t>
      </w:r>
    </w:p>
    <w:p w14:paraId="11AA903B" w14:textId="77777777" w:rsidR="006914A1" w:rsidRPr="003E7FB4" w:rsidRDefault="006914A1" w:rsidP="006914A1">
      <w:pPr>
        <w:widowControl w:val="0"/>
        <w:numPr>
          <w:ilvl w:val="0"/>
          <w:numId w:val="9"/>
        </w:numPr>
        <w:suppressAutoHyphens/>
        <w:spacing w:after="0" w:line="120" w:lineRule="atLeast"/>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W razie niewykonania lub nienależytego wykonania umowy Strony zobowiązują się zapłacić kary umowne w następujących wypadkach i wysokościach:</w:t>
      </w:r>
    </w:p>
    <w:p w14:paraId="576BD969" w14:textId="04E82469" w:rsidR="006914A1" w:rsidRPr="003E7FB4" w:rsidRDefault="00727221" w:rsidP="006914A1">
      <w:pPr>
        <w:widowControl w:val="0"/>
        <w:numPr>
          <w:ilvl w:val="1"/>
          <w:numId w:val="9"/>
        </w:numPr>
        <w:suppressAutoHyphens/>
        <w:spacing w:after="0" w:line="120" w:lineRule="atLeast"/>
        <w:jc w:val="both"/>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Wykonawca</w:t>
      </w:r>
      <w:r w:rsidR="006914A1" w:rsidRPr="003E7FB4">
        <w:rPr>
          <w:rFonts w:ascii="Calibri" w:eastAsia="Times New Roman" w:hAnsi="Calibri" w:cs="Calibri"/>
          <w:color w:val="000000"/>
          <w:sz w:val="22"/>
          <w:szCs w:val="22"/>
          <w:lang w:eastAsia="pl-PL"/>
        </w:rPr>
        <w:t xml:space="preserve"> zapłaci </w:t>
      </w:r>
      <w:r>
        <w:rPr>
          <w:rFonts w:ascii="Calibri" w:eastAsia="Times New Roman" w:hAnsi="Calibri" w:cs="Calibri"/>
          <w:color w:val="000000"/>
          <w:sz w:val="22"/>
          <w:szCs w:val="22"/>
          <w:lang w:eastAsia="pl-PL"/>
        </w:rPr>
        <w:t>Zamawiającemu</w:t>
      </w:r>
      <w:r w:rsidR="006914A1" w:rsidRPr="003E7FB4">
        <w:rPr>
          <w:rFonts w:ascii="Calibri" w:eastAsia="Times New Roman" w:hAnsi="Calibri" w:cs="Calibri"/>
          <w:color w:val="000000"/>
          <w:sz w:val="22"/>
          <w:szCs w:val="22"/>
          <w:lang w:eastAsia="pl-PL"/>
        </w:rPr>
        <w:t xml:space="preserve"> kary umowne:</w:t>
      </w:r>
    </w:p>
    <w:p w14:paraId="5F8070E7" w14:textId="1B66147A" w:rsidR="006914A1" w:rsidRPr="003E7FB4" w:rsidRDefault="006914A1" w:rsidP="006914A1">
      <w:pPr>
        <w:widowControl w:val="0"/>
        <w:numPr>
          <w:ilvl w:val="2"/>
          <w:numId w:val="9"/>
        </w:numPr>
        <w:suppressAutoHyphens/>
        <w:spacing w:after="0" w:line="120" w:lineRule="atLeast"/>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za odstąpienie przez </w:t>
      </w:r>
      <w:r w:rsidR="00ED2876">
        <w:rPr>
          <w:rFonts w:ascii="Calibri" w:eastAsia="Times New Roman" w:hAnsi="Calibri" w:cs="Calibri"/>
          <w:color w:val="000000"/>
          <w:sz w:val="22"/>
          <w:szCs w:val="22"/>
          <w:lang w:eastAsia="pl-PL"/>
        </w:rPr>
        <w:t>Zamawiającego</w:t>
      </w:r>
      <w:r w:rsidRPr="003E7FB4">
        <w:rPr>
          <w:rFonts w:ascii="Calibri" w:eastAsia="Times New Roman" w:hAnsi="Calibri" w:cs="Calibri"/>
          <w:color w:val="000000"/>
          <w:sz w:val="22"/>
          <w:szCs w:val="22"/>
          <w:lang w:eastAsia="pl-PL"/>
        </w:rPr>
        <w:t xml:space="preserve"> od umowy z powodu okoliczności, za które odpowiada </w:t>
      </w:r>
      <w:r w:rsidR="00ED2876">
        <w:rPr>
          <w:rFonts w:ascii="Calibri" w:eastAsia="Times New Roman" w:hAnsi="Calibri" w:cs="Calibri"/>
          <w:color w:val="000000"/>
          <w:sz w:val="22"/>
          <w:szCs w:val="22"/>
          <w:lang w:eastAsia="pl-PL"/>
        </w:rPr>
        <w:t>Wykonawca</w:t>
      </w:r>
      <w:r w:rsidRPr="003E7FB4">
        <w:rPr>
          <w:rFonts w:ascii="Calibri" w:eastAsia="Times New Roman" w:hAnsi="Calibri" w:cs="Calibri"/>
          <w:color w:val="000000"/>
          <w:sz w:val="22"/>
          <w:szCs w:val="22"/>
          <w:lang w:eastAsia="pl-PL"/>
        </w:rPr>
        <w:t xml:space="preserve"> - w wysokości 3 % wartości netto umowy określonej w § </w:t>
      </w:r>
      <w:r w:rsidR="00ED2876">
        <w:rPr>
          <w:rFonts w:ascii="Calibri" w:eastAsia="Times New Roman" w:hAnsi="Calibri" w:cs="Calibri"/>
          <w:color w:val="000000"/>
          <w:sz w:val="22"/>
          <w:szCs w:val="22"/>
          <w:lang w:eastAsia="pl-PL"/>
        </w:rPr>
        <w:t>3</w:t>
      </w:r>
      <w:r w:rsidRPr="003E7FB4">
        <w:rPr>
          <w:rFonts w:ascii="Calibri" w:eastAsia="Times New Roman" w:hAnsi="Calibri" w:cs="Calibri"/>
          <w:color w:val="000000"/>
          <w:sz w:val="22"/>
          <w:szCs w:val="22"/>
          <w:lang w:eastAsia="pl-PL"/>
        </w:rPr>
        <w:t xml:space="preserve"> ust. </w:t>
      </w:r>
      <w:r w:rsidR="00ED2876">
        <w:rPr>
          <w:rFonts w:ascii="Calibri" w:eastAsia="Times New Roman" w:hAnsi="Calibri" w:cs="Calibri"/>
          <w:color w:val="000000"/>
          <w:sz w:val="22"/>
          <w:szCs w:val="22"/>
          <w:lang w:eastAsia="pl-PL"/>
        </w:rPr>
        <w:t>1</w:t>
      </w:r>
      <w:r w:rsidRPr="003E7FB4">
        <w:rPr>
          <w:rFonts w:ascii="Calibri" w:eastAsia="Times New Roman" w:hAnsi="Calibri" w:cs="Calibri"/>
          <w:color w:val="000000"/>
          <w:sz w:val="22"/>
          <w:szCs w:val="22"/>
          <w:lang w:eastAsia="pl-PL"/>
        </w:rPr>
        <w:t>,</w:t>
      </w:r>
    </w:p>
    <w:p w14:paraId="5D782D00" w14:textId="35A14B3A" w:rsidR="006914A1" w:rsidRPr="003E7FB4" w:rsidRDefault="006914A1" w:rsidP="006914A1">
      <w:pPr>
        <w:widowControl w:val="0"/>
        <w:numPr>
          <w:ilvl w:val="2"/>
          <w:numId w:val="9"/>
        </w:numPr>
        <w:suppressAutoHyphens/>
        <w:spacing w:after="0" w:line="120" w:lineRule="atLeast"/>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za opóźnienie w oddaniu przedmiotu umowy lub etapu robót z winy </w:t>
      </w:r>
      <w:r w:rsidR="0092257E">
        <w:rPr>
          <w:rFonts w:ascii="Calibri" w:eastAsia="Times New Roman" w:hAnsi="Calibri" w:cs="Calibri"/>
          <w:color w:val="000000"/>
          <w:sz w:val="22"/>
          <w:szCs w:val="22"/>
          <w:lang w:eastAsia="pl-PL"/>
        </w:rPr>
        <w:t>Wykonawcy</w:t>
      </w:r>
      <w:r w:rsidRPr="003E7FB4">
        <w:rPr>
          <w:rFonts w:ascii="Calibri" w:eastAsia="Times New Roman" w:hAnsi="Calibri" w:cs="Calibri"/>
          <w:color w:val="000000"/>
          <w:sz w:val="22"/>
          <w:szCs w:val="22"/>
          <w:lang w:eastAsia="pl-PL"/>
        </w:rPr>
        <w:t xml:space="preserve"> – w wysokości 0,005 % wartości netto umowy określonej w § </w:t>
      </w:r>
      <w:r w:rsidR="00074BE5">
        <w:rPr>
          <w:rFonts w:ascii="Calibri" w:eastAsia="Times New Roman" w:hAnsi="Calibri" w:cs="Calibri"/>
          <w:color w:val="000000"/>
          <w:sz w:val="22"/>
          <w:szCs w:val="22"/>
          <w:lang w:eastAsia="pl-PL"/>
        </w:rPr>
        <w:t>3</w:t>
      </w:r>
      <w:r w:rsidRPr="003E7FB4">
        <w:rPr>
          <w:rFonts w:ascii="Calibri" w:eastAsia="Times New Roman" w:hAnsi="Calibri" w:cs="Calibri"/>
          <w:color w:val="000000"/>
          <w:sz w:val="22"/>
          <w:szCs w:val="22"/>
          <w:lang w:eastAsia="pl-PL"/>
        </w:rPr>
        <w:t xml:space="preserve"> ust. </w:t>
      </w:r>
      <w:r w:rsidR="00074BE5">
        <w:rPr>
          <w:rFonts w:ascii="Calibri" w:eastAsia="Times New Roman" w:hAnsi="Calibri" w:cs="Calibri"/>
          <w:color w:val="000000"/>
          <w:sz w:val="22"/>
          <w:szCs w:val="22"/>
          <w:lang w:eastAsia="pl-PL"/>
        </w:rPr>
        <w:t>1</w:t>
      </w:r>
      <w:r w:rsidRPr="003E7FB4">
        <w:rPr>
          <w:rFonts w:ascii="Calibri" w:eastAsia="Times New Roman" w:hAnsi="Calibri" w:cs="Calibri"/>
          <w:color w:val="000000"/>
          <w:sz w:val="22"/>
          <w:szCs w:val="22"/>
          <w:lang w:eastAsia="pl-PL"/>
        </w:rPr>
        <w:t xml:space="preserve">  za każdy dzień zwłoki,  </w:t>
      </w:r>
    </w:p>
    <w:p w14:paraId="66634618" w14:textId="7ADB54DF" w:rsidR="006914A1" w:rsidRPr="003E7FB4" w:rsidRDefault="006914A1" w:rsidP="006914A1">
      <w:pPr>
        <w:widowControl w:val="0"/>
        <w:numPr>
          <w:ilvl w:val="2"/>
          <w:numId w:val="9"/>
        </w:numPr>
        <w:suppressAutoHyphens/>
        <w:spacing w:after="0" w:line="120" w:lineRule="atLeast"/>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za opóźnienie w usunięciu wad stwierdzonych przy odbiorze lub w okresie gwarancji i rękojmi - w wysokości 0,005 % wartości netto umowy określonej w § </w:t>
      </w:r>
      <w:r w:rsidR="0092257E">
        <w:rPr>
          <w:rFonts w:ascii="Calibri" w:eastAsia="Times New Roman" w:hAnsi="Calibri" w:cs="Calibri"/>
          <w:color w:val="000000"/>
          <w:sz w:val="22"/>
          <w:szCs w:val="22"/>
          <w:lang w:eastAsia="pl-PL"/>
        </w:rPr>
        <w:t>3</w:t>
      </w:r>
      <w:r w:rsidRPr="003E7FB4">
        <w:rPr>
          <w:rFonts w:ascii="Calibri" w:eastAsia="Times New Roman" w:hAnsi="Calibri" w:cs="Calibri"/>
          <w:color w:val="000000"/>
          <w:sz w:val="22"/>
          <w:szCs w:val="22"/>
          <w:lang w:eastAsia="pl-PL"/>
        </w:rPr>
        <w:t xml:space="preserve"> ust. </w:t>
      </w:r>
      <w:r w:rsidR="0092257E">
        <w:rPr>
          <w:rFonts w:ascii="Calibri" w:eastAsia="Times New Roman" w:hAnsi="Calibri" w:cs="Calibri"/>
          <w:color w:val="000000"/>
          <w:sz w:val="22"/>
          <w:szCs w:val="22"/>
          <w:lang w:eastAsia="pl-PL"/>
        </w:rPr>
        <w:t>1</w:t>
      </w:r>
      <w:r w:rsidRPr="003E7FB4">
        <w:rPr>
          <w:rFonts w:ascii="Calibri" w:eastAsia="Times New Roman" w:hAnsi="Calibri" w:cs="Calibri"/>
          <w:color w:val="000000"/>
          <w:sz w:val="22"/>
          <w:szCs w:val="22"/>
          <w:lang w:eastAsia="pl-PL"/>
        </w:rPr>
        <w:t xml:space="preserve"> za każdy dzień opóźnienia, </w:t>
      </w:r>
    </w:p>
    <w:p w14:paraId="4C598095" w14:textId="6835AEC8" w:rsidR="006914A1" w:rsidRPr="003E7FB4" w:rsidRDefault="006914A1" w:rsidP="006914A1">
      <w:pPr>
        <w:widowControl w:val="0"/>
        <w:numPr>
          <w:ilvl w:val="2"/>
          <w:numId w:val="9"/>
        </w:numPr>
        <w:suppressAutoHyphens/>
        <w:spacing w:after="0" w:line="120" w:lineRule="atLeast"/>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za każdy stwierdzony przypadek wykrycia obecności lub stwierdzenia spożycia na terenie budowy narkotyków lub alkoholu przez pracowników </w:t>
      </w:r>
      <w:r w:rsidR="006506A4">
        <w:rPr>
          <w:rFonts w:ascii="Calibri" w:eastAsia="Times New Roman" w:hAnsi="Calibri" w:cs="Calibri"/>
          <w:color w:val="000000"/>
          <w:sz w:val="22"/>
          <w:szCs w:val="22"/>
          <w:lang w:eastAsia="pl-PL"/>
        </w:rPr>
        <w:t>Wykonawcy</w:t>
      </w:r>
      <w:r w:rsidRPr="003E7FB4">
        <w:rPr>
          <w:rFonts w:ascii="Calibri" w:eastAsia="Times New Roman" w:hAnsi="Calibri" w:cs="Calibri"/>
          <w:color w:val="000000"/>
          <w:sz w:val="22"/>
          <w:szCs w:val="22"/>
          <w:lang w:eastAsia="pl-PL"/>
        </w:rPr>
        <w:t xml:space="preserve"> lub pracowników innych firm, którymi się on posługuje - w wys. 1.000,00 zł</w:t>
      </w:r>
    </w:p>
    <w:p w14:paraId="20A6B5EA" w14:textId="2618AD0B" w:rsidR="006914A1" w:rsidRPr="003E7FB4" w:rsidRDefault="006914A1" w:rsidP="006914A1">
      <w:pPr>
        <w:widowControl w:val="0"/>
        <w:numPr>
          <w:ilvl w:val="2"/>
          <w:numId w:val="9"/>
        </w:numPr>
        <w:suppressAutoHyphens/>
        <w:spacing w:after="0" w:line="120" w:lineRule="atLeast"/>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w przypadku zmniejszenia  przez </w:t>
      </w:r>
      <w:r w:rsidR="006506A4">
        <w:rPr>
          <w:rFonts w:ascii="Calibri" w:eastAsia="Times New Roman" w:hAnsi="Calibri" w:cs="Calibri"/>
          <w:color w:val="000000"/>
          <w:sz w:val="22"/>
          <w:szCs w:val="22"/>
          <w:lang w:eastAsia="pl-PL"/>
        </w:rPr>
        <w:t xml:space="preserve">Zamawiającego </w:t>
      </w:r>
      <w:r w:rsidRPr="003E7FB4">
        <w:rPr>
          <w:rFonts w:ascii="Calibri" w:eastAsia="Times New Roman" w:hAnsi="Calibri" w:cs="Calibri"/>
          <w:color w:val="000000"/>
          <w:sz w:val="22"/>
          <w:szCs w:val="22"/>
          <w:lang w:eastAsia="pl-PL"/>
        </w:rPr>
        <w:t xml:space="preserve">z winy </w:t>
      </w:r>
      <w:r w:rsidR="006506A4">
        <w:rPr>
          <w:rFonts w:ascii="Calibri" w:eastAsia="Times New Roman" w:hAnsi="Calibri" w:cs="Calibri"/>
          <w:color w:val="000000"/>
          <w:sz w:val="22"/>
          <w:szCs w:val="22"/>
          <w:lang w:eastAsia="pl-PL"/>
        </w:rPr>
        <w:t>Wykonawcy</w:t>
      </w:r>
      <w:r w:rsidRPr="003E7FB4">
        <w:rPr>
          <w:rFonts w:ascii="Calibri" w:eastAsia="Times New Roman" w:hAnsi="Calibri" w:cs="Calibri"/>
          <w:color w:val="000000"/>
          <w:sz w:val="22"/>
          <w:szCs w:val="22"/>
          <w:lang w:eastAsia="pl-PL"/>
        </w:rPr>
        <w:t xml:space="preserve"> zakresu rzeczowego umowy i powierzenia go do wykonania innym podmiotom  - w wysokości 5 % wartości netto umowy określonej w § </w:t>
      </w:r>
      <w:r w:rsidR="00074BE5">
        <w:rPr>
          <w:rFonts w:ascii="Calibri" w:eastAsia="Times New Roman" w:hAnsi="Calibri" w:cs="Calibri"/>
          <w:color w:val="000000"/>
          <w:sz w:val="22"/>
          <w:szCs w:val="22"/>
          <w:lang w:eastAsia="pl-PL"/>
        </w:rPr>
        <w:t>3</w:t>
      </w:r>
      <w:r w:rsidRPr="003E7FB4">
        <w:rPr>
          <w:rFonts w:ascii="Calibri" w:eastAsia="Times New Roman" w:hAnsi="Calibri" w:cs="Calibri"/>
          <w:color w:val="000000"/>
          <w:sz w:val="22"/>
          <w:szCs w:val="22"/>
          <w:lang w:eastAsia="pl-PL"/>
        </w:rPr>
        <w:t xml:space="preserve"> ust. </w:t>
      </w:r>
      <w:r w:rsidR="00074BE5">
        <w:rPr>
          <w:rFonts w:ascii="Calibri" w:eastAsia="Times New Roman" w:hAnsi="Calibri" w:cs="Calibri"/>
          <w:color w:val="000000"/>
          <w:sz w:val="22"/>
          <w:szCs w:val="22"/>
          <w:lang w:eastAsia="pl-PL"/>
        </w:rPr>
        <w:t>1</w:t>
      </w:r>
      <w:r w:rsidRPr="003E7FB4">
        <w:rPr>
          <w:rFonts w:ascii="Calibri" w:eastAsia="Times New Roman" w:hAnsi="Calibri" w:cs="Calibri"/>
          <w:color w:val="000000"/>
          <w:sz w:val="22"/>
          <w:szCs w:val="22"/>
          <w:lang w:eastAsia="pl-PL"/>
        </w:rPr>
        <w:t xml:space="preserve">, </w:t>
      </w:r>
    </w:p>
    <w:p w14:paraId="369D870F" w14:textId="21F7836F" w:rsidR="006914A1" w:rsidRPr="003E7FB4" w:rsidRDefault="006249BD" w:rsidP="006914A1">
      <w:pPr>
        <w:widowControl w:val="0"/>
        <w:numPr>
          <w:ilvl w:val="1"/>
          <w:numId w:val="9"/>
        </w:numPr>
        <w:suppressAutoHyphens/>
        <w:spacing w:after="0" w:line="120" w:lineRule="atLeast"/>
        <w:jc w:val="both"/>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Zamawiający</w:t>
      </w:r>
      <w:r w:rsidR="006914A1" w:rsidRPr="003E7FB4">
        <w:rPr>
          <w:rFonts w:ascii="Calibri" w:eastAsia="Times New Roman" w:hAnsi="Calibri" w:cs="Calibri"/>
          <w:color w:val="000000"/>
          <w:sz w:val="22"/>
          <w:szCs w:val="22"/>
          <w:lang w:eastAsia="pl-PL"/>
        </w:rPr>
        <w:t xml:space="preserve"> zapłaci </w:t>
      </w:r>
      <w:r>
        <w:rPr>
          <w:rFonts w:ascii="Calibri" w:eastAsia="Times New Roman" w:hAnsi="Calibri" w:cs="Calibri"/>
          <w:color w:val="000000"/>
          <w:sz w:val="22"/>
          <w:szCs w:val="22"/>
          <w:lang w:eastAsia="pl-PL"/>
        </w:rPr>
        <w:t>Wykonawcy</w:t>
      </w:r>
      <w:r w:rsidR="006914A1" w:rsidRPr="003E7FB4">
        <w:rPr>
          <w:rFonts w:ascii="Calibri" w:eastAsia="Times New Roman" w:hAnsi="Calibri" w:cs="Calibri"/>
          <w:color w:val="000000"/>
          <w:sz w:val="22"/>
          <w:szCs w:val="22"/>
          <w:lang w:eastAsia="pl-PL"/>
        </w:rPr>
        <w:t xml:space="preserve"> kary umowne:</w:t>
      </w:r>
    </w:p>
    <w:p w14:paraId="54531501" w14:textId="0322F500" w:rsidR="006914A1" w:rsidRPr="003E7FB4" w:rsidRDefault="006914A1" w:rsidP="006914A1">
      <w:pPr>
        <w:widowControl w:val="0"/>
        <w:numPr>
          <w:ilvl w:val="2"/>
          <w:numId w:val="9"/>
        </w:numPr>
        <w:suppressAutoHyphens/>
        <w:spacing w:after="0" w:line="120" w:lineRule="atLeast"/>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w przypadku odstąpienia przez </w:t>
      </w:r>
      <w:r w:rsidR="006249BD">
        <w:rPr>
          <w:rFonts w:ascii="Calibri" w:eastAsia="Times New Roman" w:hAnsi="Calibri" w:cs="Calibri"/>
          <w:color w:val="000000"/>
          <w:sz w:val="22"/>
          <w:szCs w:val="22"/>
          <w:lang w:eastAsia="pl-PL"/>
        </w:rPr>
        <w:t>Wykonawcę</w:t>
      </w:r>
      <w:r w:rsidRPr="003E7FB4">
        <w:rPr>
          <w:rFonts w:ascii="Calibri" w:eastAsia="Times New Roman" w:hAnsi="Calibri" w:cs="Calibri"/>
          <w:color w:val="000000"/>
          <w:sz w:val="22"/>
          <w:szCs w:val="22"/>
          <w:lang w:eastAsia="pl-PL"/>
        </w:rPr>
        <w:t xml:space="preserve"> od umowy z przyczyn, za które ponosi odpowiedzialność </w:t>
      </w:r>
      <w:r w:rsidR="000561E0">
        <w:rPr>
          <w:rFonts w:ascii="Calibri" w:eastAsia="Times New Roman" w:hAnsi="Calibri" w:cs="Calibri"/>
          <w:color w:val="000000"/>
          <w:sz w:val="22"/>
          <w:szCs w:val="22"/>
          <w:lang w:eastAsia="pl-PL"/>
        </w:rPr>
        <w:t>Zamawiający</w:t>
      </w:r>
      <w:r w:rsidRPr="003E7FB4">
        <w:rPr>
          <w:rFonts w:ascii="Calibri" w:eastAsia="Times New Roman" w:hAnsi="Calibri" w:cs="Calibri"/>
          <w:color w:val="000000"/>
          <w:sz w:val="22"/>
          <w:szCs w:val="22"/>
          <w:lang w:eastAsia="pl-PL"/>
        </w:rPr>
        <w:t xml:space="preserve"> w wysokości </w:t>
      </w:r>
      <w:r w:rsidR="006249BD">
        <w:rPr>
          <w:rFonts w:ascii="Calibri" w:eastAsia="Times New Roman" w:hAnsi="Calibri" w:cs="Calibri"/>
          <w:color w:val="000000"/>
          <w:sz w:val="22"/>
          <w:szCs w:val="22"/>
          <w:lang w:eastAsia="pl-PL"/>
        </w:rPr>
        <w:t>3</w:t>
      </w:r>
      <w:r w:rsidRPr="003E7FB4">
        <w:rPr>
          <w:rFonts w:ascii="Calibri" w:eastAsia="Times New Roman" w:hAnsi="Calibri" w:cs="Calibri"/>
          <w:color w:val="000000"/>
          <w:sz w:val="22"/>
          <w:szCs w:val="22"/>
          <w:lang w:eastAsia="pl-PL"/>
        </w:rPr>
        <w:t xml:space="preserve"> % wartości netto umowy określonej w § </w:t>
      </w:r>
      <w:r w:rsidR="000561E0">
        <w:rPr>
          <w:rFonts w:ascii="Calibri" w:eastAsia="Times New Roman" w:hAnsi="Calibri" w:cs="Calibri"/>
          <w:color w:val="000000"/>
          <w:sz w:val="22"/>
          <w:szCs w:val="22"/>
          <w:lang w:eastAsia="pl-PL"/>
        </w:rPr>
        <w:t>3</w:t>
      </w:r>
      <w:r w:rsidRPr="003E7FB4">
        <w:rPr>
          <w:rFonts w:ascii="Calibri" w:eastAsia="Times New Roman" w:hAnsi="Calibri" w:cs="Calibri"/>
          <w:color w:val="000000"/>
          <w:sz w:val="22"/>
          <w:szCs w:val="22"/>
          <w:lang w:eastAsia="pl-PL"/>
        </w:rPr>
        <w:t xml:space="preserve"> ust. </w:t>
      </w:r>
      <w:r w:rsidR="000561E0">
        <w:rPr>
          <w:rFonts w:ascii="Calibri" w:eastAsia="Times New Roman" w:hAnsi="Calibri" w:cs="Calibri"/>
          <w:color w:val="000000"/>
          <w:sz w:val="22"/>
          <w:szCs w:val="22"/>
          <w:lang w:eastAsia="pl-PL"/>
        </w:rPr>
        <w:t>1</w:t>
      </w:r>
      <w:r w:rsidRPr="003E7FB4">
        <w:rPr>
          <w:rFonts w:ascii="Calibri" w:eastAsia="Times New Roman" w:hAnsi="Calibri" w:cs="Calibri"/>
          <w:color w:val="000000"/>
          <w:sz w:val="22"/>
          <w:szCs w:val="22"/>
          <w:lang w:eastAsia="pl-PL"/>
        </w:rPr>
        <w:t xml:space="preserve">, </w:t>
      </w:r>
    </w:p>
    <w:p w14:paraId="125996F1" w14:textId="5B8B2ACB" w:rsidR="006914A1" w:rsidRPr="003E7FB4" w:rsidRDefault="006914A1" w:rsidP="006914A1">
      <w:pPr>
        <w:widowControl w:val="0"/>
        <w:numPr>
          <w:ilvl w:val="2"/>
          <w:numId w:val="9"/>
        </w:numPr>
        <w:suppressAutoHyphens/>
        <w:spacing w:after="0" w:line="120" w:lineRule="atLeast"/>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za zwłokę w przeprowadzeniu odbioru końcowego robót z winy </w:t>
      </w:r>
      <w:r w:rsidR="000561E0">
        <w:rPr>
          <w:rFonts w:ascii="Calibri" w:eastAsia="Times New Roman" w:hAnsi="Calibri" w:cs="Calibri"/>
          <w:color w:val="000000"/>
          <w:sz w:val="22"/>
          <w:szCs w:val="22"/>
          <w:lang w:eastAsia="pl-PL"/>
        </w:rPr>
        <w:t>Zamawiającego</w:t>
      </w:r>
      <w:r w:rsidRPr="003E7FB4">
        <w:rPr>
          <w:rFonts w:ascii="Calibri" w:eastAsia="Times New Roman" w:hAnsi="Calibri" w:cs="Calibri"/>
          <w:color w:val="000000"/>
          <w:sz w:val="22"/>
          <w:szCs w:val="22"/>
          <w:lang w:eastAsia="pl-PL"/>
        </w:rPr>
        <w:t xml:space="preserve"> i nieuzasadnioną odmowę podpisania przez niego protokołu odbioru - w wysokości 0,0</w:t>
      </w:r>
      <w:r w:rsidR="008E49D4">
        <w:rPr>
          <w:rFonts w:ascii="Calibri" w:eastAsia="Times New Roman" w:hAnsi="Calibri" w:cs="Calibri"/>
          <w:color w:val="000000"/>
          <w:sz w:val="22"/>
          <w:szCs w:val="22"/>
          <w:lang w:eastAsia="pl-PL"/>
        </w:rPr>
        <w:t>05</w:t>
      </w:r>
      <w:r w:rsidRPr="003E7FB4">
        <w:rPr>
          <w:rFonts w:ascii="Calibri" w:eastAsia="Times New Roman" w:hAnsi="Calibri" w:cs="Calibri"/>
          <w:color w:val="000000"/>
          <w:sz w:val="22"/>
          <w:szCs w:val="22"/>
          <w:lang w:eastAsia="pl-PL"/>
        </w:rPr>
        <w:t xml:space="preserve"> % wartości netto umowy określonej w § </w:t>
      </w:r>
      <w:r w:rsidR="000561E0">
        <w:rPr>
          <w:rFonts w:ascii="Calibri" w:eastAsia="Times New Roman" w:hAnsi="Calibri" w:cs="Calibri"/>
          <w:color w:val="000000"/>
          <w:sz w:val="22"/>
          <w:szCs w:val="22"/>
          <w:lang w:eastAsia="pl-PL"/>
        </w:rPr>
        <w:t>3</w:t>
      </w:r>
      <w:r w:rsidRPr="003E7FB4">
        <w:rPr>
          <w:rFonts w:ascii="Calibri" w:eastAsia="Times New Roman" w:hAnsi="Calibri" w:cs="Calibri"/>
          <w:color w:val="000000"/>
          <w:sz w:val="22"/>
          <w:szCs w:val="22"/>
          <w:lang w:eastAsia="pl-PL"/>
        </w:rPr>
        <w:t xml:space="preserve"> ust. </w:t>
      </w:r>
      <w:r w:rsidR="000561E0">
        <w:rPr>
          <w:rFonts w:ascii="Calibri" w:eastAsia="Times New Roman" w:hAnsi="Calibri" w:cs="Calibri"/>
          <w:color w:val="000000"/>
          <w:sz w:val="22"/>
          <w:szCs w:val="22"/>
          <w:lang w:eastAsia="pl-PL"/>
        </w:rPr>
        <w:t>1</w:t>
      </w:r>
      <w:r w:rsidRPr="003E7FB4">
        <w:rPr>
          <w:rFonts w:ascii="Calibri" w:eastAsia="Times New Roman" w:hAnsi="Calibri" w:cs="Calibri"/>
          <w:color w:val="000000"/>
          <w:sz w:val="22"/>
          <w:szCs w:val="22"/>
          <w:lang w:eastAsia="pl-PL"/>
        </w:rPr>
        <w:t xml:space="preserve"> za każdy dzień zwłoki. </w:t>
      </w:r>
    </w:p>
    <w:p w14:paraId="12004B49" w14:textId="234A5B3F" w:rsidR="006914A1" w:rsidRPr="003E7FB4" w:rsidRDefault="006914A1" w:rsidP="006914A1">
      <w:pPr>
        <w:widowControl w:val="0"/>
        <w:numPr>
          <w:ilvl w:val="2"/>
          <w:numId w:val="9"/>
        </w:numPr>
        <w:suppressAutoHyphens/>
        <w:spacing w:after="0" w:line="120" w:lineRule="atLeast"/>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Za zwłokę w prawidłowym przekazaniu frontu robót 0,</w:t>
      </w:r>
      <w:r w:rsidR="008E49D4">
        <w:rPr>
          <w:rFonts w:ascii="Calibri" w:eastAsia="Times New Roman" w:hAnsi="Calibri" w:cs="Calibri"/>
          <w:color w:val="000000"/>
          <w:sz w:val="22"/>
          <w:szCs w:val="22"/>
          <w:lang w:eastAsia="pl-PL"/>
        </w:rPr>
        <w:t>005</w:t>
      </w:r>
      <w:r w:rsidRPr="003E7FB4">
        <w:rPr>
          <w:rFonts w:ascii="Calibri" w:eastAsia="Times New Roman" w:hAnsi="Calibri" w:cs="Calibri"/>
          <w:color w:val="000000"/>
          <w:sz w:val="22"/>
          <w:szCs w:val="22"/>
          <w:lang w:eastAsia="pl-PL"/>
        </w:rPr>
        <w:t>% wartości netto umowy za każdy dzień zwłoki</w:t>
      </w:r>
    </w:p>
    <w:p w14:paraId="3054D7AF" w14:textId="410885F7" w:rsidR="006914A1" w:rsidRPr="003E7FB4" w:rsidRDefault="006914A1" w:rsidP="006914A1">
      <w:pPr>
        <w:widowControl w:val="0"/>
        <w:numPr>
          <w:ilvl w:val="2"/>
          <w:numId w:val="9"/>
        </w:numPr>
        <w:suppressAutoHyphens/>
        <w:spacing w:after="0" w:line="120" w:lineRule="atLeast"/>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za opóźnienie w zatwierdzeniu protokołu przerobowego 0,</w:t>
      </w:r>
      <w:r w:rsidR="008E49D4">
        <w:rPr>
          <w:rFonts w:ascii="Calibri" w:eastAsia="Times New Roman" w:hAnsi="Calibri" w:cs="Calibri"/>
          <w:color w:val="000000"/>
          <w:sz w:val="22"/>
          <w:szCs w:val="22"/>
          <w:lang w:eastAsia="pl-PL"/>
        </w:rPr>
        <w:t>005</w:t>
      </w:r>
      <w:r w:rsidRPr="003E7FB4">
        <w:rPr>
          <w:rFonts w:ascii="Calibri" w:eastAsia="Times New Roman" w:hAnsi="Calibri" w:cs="Calibri"/>
          <w:color w:val="000000"/>
          <w:sz w:val="22"/>
          <w:szCs w:val="22"/>
          <w:lang w:eastAsia="pl-PL"/>
        </w:rPr>
        <w:t>% wartości netto umowy za każdy dzień zwłoki</w:t>
      </w:r>
    </w:p>
    <w:p w14:paraId="41E315D6" w14:textId="77777777" w:rsidR="006914A1" w:rsidRPr="003E7FB4" w:rsidRDefault="006914A1" w:rsidP="006914A1">
      <w:pPr>
        <w:widowControl w:val="0"/>
        <w:numPr>
          <w:ilvl w:val="0"/>
          <w:numId w:val="9"/>
        </w:numPr>
        <w:suppressAutoHyphens/>
        <w:spacing w:after="0" w:line="120" w:lineRule="atLeast"/>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Kara umowna powinna być zapłacona przez stronę, która naruszyła warunki niniejszej umowy w terminie 14 dni od daty wystąpienia z żądaniem zapłaty.</w:t>
      </w:r>
    </w:p>
    <w:p w14:paraId="3FC99499" w14:textId="755EE2D7" w:rsidR="006914A1" w:rsidRPr="003E7FB4" w:rsidRDefault="00787021" w:rsidP="006914A1">
      <w:pPr>
        <w:widowControl w:val="0"/>
        <w:numPr>
          <w:ilvl w:val="0"/>
          <w:numId w:val="9"/>
        </w:numPr>
        <w:suppressAutoHyphens/>
        <w:spacing w:after="0" w:line="120" w:lineRule="atLeast"/>
        <w:jc w:val="both"/>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Wykonawca</w:t>
      </w:r>
      <w:r w:rsidR="006914A1" w:rsidRPr="003E7FB4">
        <w:rPr>
          <w:rFonts w:ascii="Calibri" w:eastAsia="Times New Roman" w:hAnsi="Calibri" w:cs="Calibri"/>
          <w:color w:val="000000"/>
          <w:sz w:val="22"/>
          <w:szCs w:val="22"/>
          <w:lang w:eastAsia="pl-PL"/>
        </w:rPr>
        <w:t xml:space="preserve"> oświadcza, że w przypadku, gdy brak jest możliwości dokonania potrącenia, o którym </w:t>
      </w:r>
      <w:r w:rsidR="006914A1" w:rsidRPr="003E7FB4">
        <w:rPr>
          <w:rFonts w:ascii="Calibri" w:eastAsia="Times New Roman" w:hAnsi="Calibri" w:cs="Calibri"/>
          <w:color w:val="000000"/>
          <w:sz w:val="22"/>
          <w:szCs w:val="22"/>
          <w:lang w:eastAsia="pl-PL"/>
        </w:rPr>
        <w:lastRenderedPageBreak/>
        <w:t xml:space="preserve">mowa w ust. 3, uznaje roszczenia </w:t>
      </w:r>
      <w:proofErr w:type="spellStart"/>
      <w:r>
        <w:rPr>
          <w:rFonts w:ascii="Calibri" w:eastAsia="Times New Roman" w:hAnsi="Calibri" w:cs="Calibri"/>
          <w:color w:val="000000"/>
          <w:sz w:val="22"/>
          <w:szCs w:val="22"/>
          <w:lang w:eastAsia="pl-PL"/>
        </w:rPr>
        <w:t>Zamawiajacego</w:t>
      </w:r>
      <w:proofErr w:type="spellEnd"/>
      <w:r w:rsidR="006914A1" w:rsidRPr="003E7FB4">
        <w:rPr>
          <w:rFonts w:ascii="Calibri" w:eastAsia="Times New Roman" w:hAnsi="Calibri" w:cs="Calibri"/>
          <w:color w:val="000000"/>
          <w:sz w:val="22"/>
          <w:szCs w:val="22"/>
          <w:lang w:eastAsia="pl-PL"/>
        </w:rPr>
        <w:t xml:space="preserve"> z tyt. należnych mu kar umownych.</w:t>
      </w:r>
    </w:p>
    <w:p w14:paraId="335693F7" w14:textId="77777777" w:rsidR="006914A1" w:rsidRPr="003E7FB4" w:rsidRDefault="006914A1" w:rsidP="006914A1">
      <w:pPr>
        <w:widowControl w:val="0"/>
        <w:numPr>
          <w:ilvl w:val="0"/>
          <w:numId w:val="9"/>
        </w:numPr>
        <w:suppressAutoHyphens/>
        <w:spacing w:after="0" w:line="120" w:lineRule="atLeast"/>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Jeżeli wysokość zastrzeżonych kar umownych nie pokrywa powstałej szkody, Strony mogą dochodzić odszkodowania uzupełniającego na warunkach określonych w Kodeksie Cywilnym.</w:t>
      </w:r>
    </w:p>
    <w:p w14:paraId="1B77312A" w14:textId="36C95459" w:rsidR="006914A1" w:rsidRPr="003E7FB4" w:rsidRDefault="006914A1" w:rsidP="006914A1">
      <w:pPr>
        <w:suppressAutoHyphens/>
        <w:spacing w:before="120" w:after="0" w:line="240" w:lineRule="auto"/>
        <w:jc w:val="both"/>
        <w:rPr>
          <w:rFonts w:ascii="Calibri" w:eastAsia="Times New Roman" w:hAnsi="Calibri" w:cs="Calibri"/>
          <w:color w:val="000000"/>
          <w:sz w:val="22"/>
          <w:szCs w:val="22"/>
          <w:lang w:eastAsia="pl-PL"/>
        </w:rPr>
      </w:pPr>
    </w:p>
    <w:p w14:paraId="27556A1C" w14:textId="0C1FAE7E" w:rsidR="00BB0EEE" w:rsidRDefault="006914A1" w:rsidP="00BB0EEE">
      <w:pPr>
        <w:suppressAutoHyphens/>
        <w:spacing w:before="120" w:after="120" w:line="240" w:lineRule="auto"/>
        <w:rPr>
          <w:rFonts w:ascii="Calibri" w:eastAsia="Times New Roman" w:hAnsi="Calibri" w:cs="Calibri"/>
          <w:b/>
          <w:color w:val="000000"/>
          <w:sz w:val="22"/>
          <w:szCs w:val="22"/>
          <w:lang w:eastAsia="pl-PL"/>
        </w:rPr>
      </w:pPr>
      <w:r w:rsidRPr="003E7FB4">
        <w:rPr>
          <w:rFonts w:ascii="Calibri" w:eastAsia="Times New Roman" w:hAnsi="Calibri" w:cs="Calibri"/>
          <w:b/>
          <w:color w:val="000000"/>
          <w:sz w:val="22"/>
          <w:szCs w:val="22"/>
          <w:lang w:eastAsia="pl-PL"/>
        </w:rPr>
        <w:t>§ 1</w:t>
      </w:r>
      <w:r w:rsidR="00510568">
        <w:rPr>
          <w:rFonts w:ascii="Calibri" w:eastAsia="Times New Roman" w:hAnsi="Calibri" w:cs="Calibri"/>
          <w:b/>
          <w:color w:val="000000"/>
          <w:sz w:val="22"/>
          <w:szCs w:val="22"/>
          <w:lang w:eastAsia="pl-PL"/>
        </w:rPr>
        <w:t>3</w:t>
      </w:r>
      <w:r w:rsidR="00BB0EEE" w:rsidRPr="00BB0EEE">
        <w:rPr>
          <w:rFonts w:ascii="Calibri" w:eastAsia="Times New Roman" w:hAnsi="Calibri" w:cs="Calibri"/>
          <w:b/>
          <w:color w:val="000000"/>
          <w:sz w:val="22"/>
          <w:szCs w:val="22"/>
          <w:lang w:eastAsia="pl-PL"/>
        </w:rPr>
        <w:t xml:space="preserve"> </w:t>
      </w:r>
    </w:p>
    <w:p w14:paraId="46A5E835" w14:textId="64B5A3AF" w:rsidR="006914A1" w:rsidRPr="003E7FB4" w:rsidRDefault="00BB0EEE" w:rsidP="00BB0EEE">
      <w:pPr>
        <w:suppressAutoHyphens/>
        <w:spacing w:before="120" w:after="120" w:line="240" w:lineRule="auto"/>
        <w:rPr>
          <w:rFonts w:ascii="Calibri" w:eastAsia="Times New Roman" w:hAnsi="Calibri" w:cs="Calibri"/>
          <w:b/>
          <w:color w:val="000000"/>
          <w:sz w:val="22"/>
          <w:szCs w:val="22"/>
          <w:lang w:eastAsia="pl-PL"/>
        </w:rPr>
      </w:pPr>
      <w:r w:rsidRPr="003E7FB4">
        <w:rPr>
          <w:rFonts w:ascii="Calibri" w:eastAsia="Times New Roman" w:hAnsi="Calibri" w:cs="Calibri"/>
          <w:b/>
          <w:color w:val="000000"/>
          <w:sz w:val="22"/>
          <w:szCs w:val="22"/>
          <w:lang w:eastAsia="pl-PL"/>
        </w:rPr>
        <w:t>Odstąpienie od umowy</w:t>
      </w:r>
    </w:p>
    <w:p w14:paraId="65CA0BD3" w14:textId="3C0696CB" w:rsidR="006914A1" w:rsidRPr="003E7FB4" w:rsidRDefault="006914A1" w:rsidP="006914A1">
      <w:pPr>
        <w:widowControl w:val="0"/>
        <w:suppressAutoHyphens/>
        <w:spacing w:after="0" w:line="240" w:lineRule="auto"/>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1.</w:t>
      </w:r>
      <w:r w:rsidRPr="003E7FB4">
        <w:rPr>
          <w:rFonts w:ascii="Calibri" w:eastAsia="Times New Roman" w:hAnsi="Calibri" w:cs="Calibri"/>
          <w:color w:val="000000"/>
          <w:sz w:val="22"/>
          <w:szCs w:val="22"/>
          <w:lang w:eastAsia="pl-PL"/>
        </w:rPr>
        <w:tab/>
      </w:r>
      <w:r w:rsidR="00BB0EEE">
        <w:rPr>
          <w:rFonts w:ascii="Calibri" w:eastAsia="Times New Roman" w:hAnsi="Calibri" w:cs="Calibri"/>
          <w:color w:val="000000"/>
          <w:sz w:val="22"/>
          <w:szCs w:val="22"/>
          <w:lang w:eastAsia="pl-PL"/>
        </w:rPr>
        <w:t>Zamawiającemu</w:t>
      </w:r>
      <w:r w:rsidRPr="003E7FB4">
        <w:rPr>
          <w:rFonts w:ascii="Calibri" w:eastAsia="Times New Roman" w:hAnsi="Calibri" w:cs="Calibri"/>
          <w:color w:val="000000"/>
          <w:sz w:val="22"/>
          <w:szCs w:val="22"/>
          <w:lang w:eastAsia="pl-PL"/>
        </w:rPr>
        <w:t xml:space="preserve"> przysługuje prawo do odstąpienia od umowy, gdy:</w:t>
      </w:r>
    </w:p>
    <w:p w14:paraId="13347DF0" w14:textId="415A0261" w:rsidR="006914A1" w:rsidRPr="003E7FB4" w:rsidRDefault="006914A1" w:rsidP="006914A1">
      <w:pPr>
        <w:widowControl w:val="0"/>
        <w:numPr>
          <w:ilvl w:val="1"/>
          <w:numId w:val="10"/>
        </w:numPr>
        <w:suppressAutoHyphens/>
        <w:spacing w:after="0" w:line="240" w:lineRule="auto"/>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Zostanie ogłoszona upadłość lub likwidacja firmy </w:t>
      </w:r>
      <w:r w:rsidR="00BB0EEE">
        <w:rPr>
          <w:rFonts w:ascii="Calibri" w:eastAsia="Times New Roman" w:hAnsi="Calibri" w:cs="Calibri"/>
          <w:color w:val="000000"/>
          <w:sz w:val="22"/>
          <w:szCs w:val="22"/>
          <w:lang w:eastAsia="pl-PL"/>
        </w:rPr>
        <w:t>Wykonawcy</w:t>
      </w:r>
      <w:r w:rsidRPr="003E7FB4">
        <w:rPr>
          <w:rFonts w:ascii="Calibri" w:eastAsia="Times New Roman" w:hAnsi="Calibri" w:cs="Calibri"/>
          <w:color w:val="000000"/>
          <w:sz w:val="22"/>
          <w:szCs w:val="22"/>
          <w:lang w:eastAsia="pl-PL"/>
        </w:rPr>
        <w:t>;</w:t>
      </w:r>
    </w:p>
    <w:p w14:paraId="5FD02352" w14:textId="144C5BF1" w:rsidR="006914A1" w:rsidRPr="003E7FB4" w:rsidRDefault="006914A1" w:rsidP="006914A1">
      <w:pPr>
        <w:widowControl w:val="0"/>
        <w:numPr>
          <w:ilvl w:val="1"/>
          <w:numId w:val="10"/>
        </w:numPr>
        <w:suppressAutoHyphens/>
        <w:spacing w:after="0" w:line="240" w:lineRule="auto"/>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Zostanie wydany nakaz zajęcia majątku/składnika(-ów) majątku </w:t>
      </w:r>
      <w:r w:rsidR="00BB0EEE">
        <w:rPr>
          <w:rFonts w:ascii="Calibri" w:eastAsia="Times New Roman" w:hAnsi="Calibri" w:cs="Calibri"/>
          <w:color w:val="000000"/>
          <w:sz w:val="22"/>
          <w:szCs w:val="22"/>
          <w:lang w:eastAsia="pl-PL"/>
        </w:rPr>
        <w:t>Wykonawcy</w:t>
      </w:r>
      <w:r w:rsidRPr="003E7FB4">
        <w:rPr>
          <w:rFonts w:ascii="Calibri" w:eastAsia="Times New Roman" w:hAnsi="Calibri" w:cs="Calibri"/>
          <w:color w:val="000000"/>
          <w:sz w:val="22"/>
          <w:szCs w:val="22"/>
          <w:lang w:eastAsia="pl-PL"/>
        </w:rPr>
        <w:t>;</w:t>
      </w:r>
    </w:p>
    <w:p w14:paraId="4EE7F766" w14:textId="725EF6C5" w:rsidR="006914A1" w:rsidRPr="003E7FB4" w:rsidRDefault="00BB0EEE" w:rsidP="006914A1">
      <w:pPr>
        <w:widowControl w:val="0"/>
        <w:numPr>
          <w:ilvl w:val="1"/>
          <w:numId w:val="10"/>
        </w:numPr>
        <w:suppressAutoHyphens/>
        <w:spacing w:after="0" w:line="240" w:lineRule="auto"/>
        <w:jc w:val="both"/>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Wykonawca</w:t>
      </w:r>
      <w:r w:rsidR="006914A1" w:rsidRPr="003E7FB4">
        <w:rPr>
          <w:rFonts w:ascii="Calibri" w:eastAsia="Times New Roman" w:hAnsi="Calibri" w:cs="Calibri"/>
          <w:color w:val="000000"/>
          <w:sz w:val="22"/>
          <w:szCs w:val="22"/>
          <w:lang w:eastAsia="pl-PL"/>
        </w:rPr>
        <w:t xml:space="preserve"> realizuje przedmiot umowy w sposób niezgodny z niniejszą umową;</w:t>
      </w:r>
    </w:p>
    <w:p w14:paraId="340AF280" w14:textId="4557FE26" w:rsidR="006914A1" w:rsidRPr="003E7FB4" w:rsidRDefault="006914A1" w:rsidP="006914A1">
      <w:pPr>
        <w:widowControl w:val="0"/>
        <w:numPr>
          <w:ilvl w:val="1"/>
          <w:numId w:val="10"/>
        </w:numPr>
        <w:suppressAutoHyphens/>
        <w:spacing w:after="0" w:line="240" w:lineRule="auto"/>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Jeżeli kary, o których mowa w § 1</w:t>
      </w:r>
      <w:r w:rsidR="001D05D2">
        <w:rPr>
          <w:rFonts w:ascii="Calibri" w:eastAsia="Times New Roman" w:hAnsi="Calibri" w:cs="Calibri"/>
          <w:color w:val="000000"/>
          <w:sz w:val="22"/>
          <w:szCs w:val="22"/>
          <w:lang w:eastAsia="pl-PL"/>
        </w:rPr>
        <w:t>2</w:t>
      </w:r>
      <w:r w:rsidRPr="003E7FB4">
        <w:rPr>
          <w:rFonts w:ascii="Calibri" w:eastAsia="Times New Roman" w:hAnsi="Calibri" w:cs="Calibri"/>
          <w:color w:val="000000"/>
          <w:sz w:val="22"/>
          <w:szCs w:val="22"/>
          <w:lang w:eastAsia="pl-PL"/>
        </w:rPr>
        <w:t xml:space="preserve"> ust. 1 pkt 1.1.b) oraz 1.1.c) przekroczą 30% wartości netto umowy określonej w § </w:t>
      </w:r>
      <w:r w:rsidR="00851330">
        <w:rPr>
          <w:rFonts w:ascii="Calibri" w:eastAsia="Times New Roman" w:hAnsi="Calibri" w:cs="Calibri"/>
          <w:color w:val="000000"/>
          <w:sz w:val="22"/>
          <w:szCs w:val="22"/>
          <w:lang w:eastAsia="pl-PL"/>
        </w:rPr>
        <w:t>3</w:t>
      </w:r>
      <w:r w:rsidRPr="003E7FB4">
        <w:rPr>
          <w:rFonts w:ascii="Calibri" w:eastAsia="Times New Roman" w:hAnsi="Calibri" w:cs="Calibri"/>
          <w:color w:val="000000"/>
          <w:sz w:val="22"/>
          <w:szCs w:val="22"/>
          <w:lang w:eastAsia="pl-PL"/>
        </w:rPr>
        <w:t xml:space="preserve"> ust. </w:t>
      </w:r>
      <w:r w:rsidR="00851330">
        <w:rPr>
          <w:rFonts w:ascii="Calibri" w:eastAsia="Times New Roman" w:hAnsi="Calibri" w:cs="Calibri"/>
          <w:color w:val="000000"/>
          <w:sz w:val="22"/>
          <w:szCs w:val="22"/>
          <w:lang w:eastAsia="pl-PL"/>
        </w:rPr>
        <w:t>1</w:t>
      </w:r>
      <w:r w:rsidRPr="003E7FB4">
        <w:rPr>
          <w:rFonts w:ascii="Calibri" w:eastAsia="Times New Roman" w:hAnsi="Calibri" w:cs="Calibri"/>
          <w:color w:val="000000"/>
          <w:sz w:val="22"/>
          <w:szCs w:val="22"/>
          <w:lang w:eastAsia="pl-PL"/>
        </w:rPr>
        <w:t xml:space="preserve">; </w:t>
      </w:r>
    </w:p>
    <w:p w14:paraId="2305E84D" w14:textId="3712A1BB" w:rsidR="006914A1" w:rsidRPr="003E7FB4" w:rsidRDefault="00BB0EEE" w:rsidP="006914A1">
      <w:pPr>
        <w:widowControl w:val="0"/>
        <w:numPr>
          <w:ilvl w:val="1"/>
          <w:numId w:val="10"/>
        </w:numPr>
        <w:suppressAutoHyphens/>
        <w:spacing w:after="0" w:line="240" w:lineRule="auto"/>
        <w:jc w:val="both"/>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Wykonawca</w:t>
      </w:r>
      <w:r w:rsidR="006914A1" w:rsidRPr="003E7FB4">
        <w:rPr>
          <w:rFonts w:ascii="Calibri" w:eastAsia="Times New Roman" w:hAnsi="Calibri" w:cs="Calibri"/>
          <w:color w:val="000000"/>
          <w:sz w:val="22"/>
          <w:szCs w:val="22"/>
          <w:lang w:eastAsia="pl-PL"/>
        </w:rPr>
        <w:t xml:space="preserve"> nie rozpoczął robót bez uzasadnionych przyczyn lub przerwał realizację robót bez uzasadnionych przyczyn i przerwa ta trwa dłużej niż 5 dni,</w:t>
      </w:r>
    </w:p>
    <w:p w14:paraId="34AD969C" w14:textId="36570D6F" w:rsidR="006914A1" w:rsidRPr="003E7FB4" w:rsidRDefault="006914A1" w:rsidP="006914A1">
      <w:pPr>
        <w:widowControl w:val="0"/>
        <w:numPr>
          <w:ilvl w:val="1"/>
          <w:numId w:val="10"/>
        </w:numPr>
        <w:suppressAutoHyphens/>
        <w:spacing w:after="0" w:line="240" w:lineRule="auto"/>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Opóźnienie w realizacji robót w stosunku do którejkolwiek pozycji z Harmonogramu rzeczowo – finansowego lub etapu robót wynosi więcej niż 7 dni z winy </w:t>
      </w:r>
      <w:r w:rsidR="00396629">
        <w:rPr>
          <w:rFonts w:ascii="Calibri" w:eastAsia="Times New Roman" w:hAnsi="Calibri" w:cs="Calibri"/>
          <w:color w:val="000000"/>
          <w:sz w:val="22"/>
          <w:szCs w:val="22"/>
          <w:lang w:eastAsia="pl-PL"/>
        </w:rPr>
        <w:t>Wykonawca</w:t>
      </w:r>
      <w:r w:rsidRPr="003E7FB4">
        <w:rPr>
          <w:rFonts w:ascii="Calibri" w:eastAsia="Times New Roman" w:hAnsi="Calibri" w:cs="Calibri"/>
          <w:color w:val="000000"/>
          <w:sz w:val="22"/>
          <w:szCs w:val="22"/>
          <w:lang w:eastAsia="pl-PL"/>
        </w:rPr>
        <w:t>.</w:t>
      </w:r>
    </w:p>
    <w:p w14:paraId="0277A0D6" w14:textId="77777777" w:rsidR="006914A1" w:rsidRPr="003E7FB4" w:rsidRDefault="006914A1" w:rsidP="006914A1">
      <w:pPr>
        <w:widowControl w:val="0"/>
        <w:numPr>
          <w:ilvl w:val="0"/>
          <w:numId w:val="10"/>
        </w:numPr>
        <w:suppressAutoHyphens/>
        <w:spacing w:after="0" w:line="240" w:lineRule="auto"/>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Odstąpienie od umowy powinno nastąpić w formie pisemnej pod rygorem nieważności takiego oświadczenia.</w:t>
      </w:r>
    </w:p>
    <w:p w14:paraId="4261F421" w14:textId="77777777" w:rsidR="006914A1" w:rsidRPr="003E7FB4" w:rsidRDefault="006914A1" w:rsidP="006914A1">
      <w:pPr>
        <w:widowControl w:val="0"/>
        <w:suppressAutoHyphens/>
        <w:spacing w:after="0" w:line="240" w:lineRule="auto"/>
        <w:jc w:val="both"/>
        <w:rPr>
          <w:rFonts w:ascii="Calibri" w:eastAsia="Times New Roman" w:hAnsi="Calibri" w:cs="Calibri"/>
          <w:color w:val="000000"/>
          <w:sz w:val="22"/>
          <w:szCs w:val="22"/>
          <w:lang w:eastAsia="pl-PL"/>
        </w:rPr>
      </w:pPr>
    </w:p>
    <w:p w14:paraId="42DF6D48" w14:textId="067F410F" w:rsidR="006914A1" w:rsidRPr="003E7FB4" w:rsidRDefault="006914A1" w:rsidP="006914A1">
      <w:pPr>
        <w:spacing w:after="0" w:line="240" w:lineRule="auto"/>
        <w:jc w:val="both"/>
        <w:rPr>
          <w:rFonts w:ascii="Calibri" w:eastAsia="Times New Roman" w:hAnsi="Calibri" w:cs="Calibri"/>
          <w:b/>
          <w:color w:val="000000"/>
          <w:sz w:val="22"/>
          <w:szCs w:val="22"/>
          <w:lang w:eastAsia="pl-PL"/>
        </w:rPr>
      </w:pPr>
    </w:p>
    <w:p w14:paraId="34573E6D" w14:textId="61E33253" w:rsidR="00396629" w:rsidRDefault="006914A1" w:rsidP="00396629">
      <w:pPr>
        <w:pStyle w:val="Tekstpodstawowy"/>
        <w:rPr>
          <w:rFonts w:eastAsia="Times New Roman" w:cs="Calibri"/>
          <w:b/>
          <w:color w:val="000000"/>
          <w:lang w:eastAsia="pl-PL"/>
        </w:rPr>
      </w:pPr>
      <w:r w:rsidRPr="003E7FB4">
        <w:rPr>
          <w:rFonts w:cs="Calibri"/>
          <w:b/>
          <w:color w:val="000000"/>
        </w:rPr>
        <w:t>§ 1</w:t>
      </w:r>
      <w:r w:rsidR="00510568">
        <w:rPr>
          <w:rFonts w:cs="Calibri"/>
          <w:b/>
          <w:color w:val="000000"/>
        </w:rPr>
        <w:t>4</w:t>
      </w:r>
    </w:p>
    <w:p w14:paraId="10704517" w14:textId="5AEF95EB" w:rsidR="006914A1" w:rsidRPr="003E7FB4" w:rsidRDefault="00396629" w:rsidP="006914A1">
      <w:pPr>
        <w:pStyle w:val="Tekstpodstawowy"/>
        <w:jc w:val="center"/>
        <w:rPr>
          <w:rFonts w:cs="Calibri"/>
          <w:b/>
          <w:color w:val="000000"/>
        </w:rPr>
      </w:pPr>
      <w:r w:rsidRPr="003E7FB4">
        <w:rPr>
          <w:rFonts w:eastAsia="Times New Roman" w:cs="Calibri"/>
          <w:b/>
          <w:color w:val="000000"/>
          <w:lang w:eastAsia="pl-PL"/>
        </w:rPr>
        <w:t>Autorskie prawa majątkowe i prawa zależne, ochrona wizerunku, ochrona danych osobowych</w:t>
      </w:r>
    </w:p>
    <w:p w14:paraId="3E174658" w14:textId="733BBABC" w:rsidR="006914A1" w:rsidRPr="003E7FB4" w:rsidRDefault="00396629" w:rsidP="006914A1">
      <w:pPr>
        <w:pStyle w:val="Akapitzlist"/>
        <w:numPr>
          <w:ilvl w:val="0"/>
          <w:numId w:val="32"/>
        </w:numPr>
        <w:tabs>
          <w:tab w:val="clear" w:pos="735"/>
          <w:tab w:val="num" w:pos="426"/>
        </w:tabs>
        <w:spacing w:after="0" w:line="240" w:lineRule="auto"/>
        <w:ind w:left="425" w:hanging="374"/>
        <w:jc w:val="both"/>
        <w:rPr>
          <w:rFonts w:ascii="Calibri" w:hAnsi="Calibri" w:cs="Calibri"/>
          <w:color w:val="000000"/>
          <w:sz w:val="22"/>
          <w:szCs w:val="22"/>
        </w:rPr>
      </w:pPr>
      <w:r>
        <w:rPr>
          <w:rFonts w:ascii="Calibri" w:eastAsia="Times New Roman" w:hAnsi="Calibri" w:cs="Calibri"/>
          <w:color w:val="000000"/>
          <w:sz w:val="22"/>
          <w:szCs w:val="22"/>
          <w:lang w:eastAsia="pl-PL"/>
        </w:rPr>
        <w:t>Wykonawca</w:t>
      </w:r>
      <w:r w:rsidR="006914A1" w:rsidRPr="003E7FB4">
        <w:rPr>
          <w:rFonts w:ascii="Calibri" w:hAnsi="Calibri" w:cs="Calibri"/>
          <w:color w:val="000000"/>
          <w:sz w:val="22"/>
          <w:szCs w:val="22"/>
        </w:rPr>
        <w:t xml:space="preserve"> w ramach wynagrodzenia umownego, przenosi na Zamawiającego autorskie prawa majątkowe oraz udziela zezwolenia na wykonywanie autorskich praw zależnych do wszystkich utworów  jakie powstaną w wyniku wykonywania niniejszej Umowy, składających się na dokumentację projektową, w tym szczególności do: projektów, koncepcji, rysunków, diagramów, planów, modeli, raportów, wyliczeń, kopii i plików komputerowych oraz innych dokumentów sporządzonych przez </w:t>
      </w:r>
      <w:r w:rsidR="000728B5">
        <w:rPr>
          <w:rFonts w:ascii="Calibri" w:eastAsia="Times New Roman" w:hAnsi="Calibri" w:cs="Calibri"/>
          <w:color w:val="000000"/>
          <w:sz w:val="22"/>
          <w:szCs w:val="22"/>
          <w:lang w:eastAsia="pl-PL"/>
        </w:rPr>
        <w:t xml:space="preserve">Wykonawcę </w:t>
      </w:r>
      <w:r w:rsidR="006914A1" w:rsidRPr="003E7FB4">
        <w:rPr>
          <w:rFonts w:ascii="Calibri" w:hAnsi="Calibri" w:cs="Calibri"/>
          <w:color w:val="000000"/>
          <w:sz w:val="22"/>
          <w:szCs w:val="22"/>
        </w:rPr>
        <w:t xml:space="preserve">lub osoby, którym </w:t>
      </w:r>
      <w:r w:rsidR="000728B5">
        <w:rPr>
          <w:rFonts w:ascii="Calibri" w:eastAsia="Times New Roman" w:hAnsi="Calibri" w:cs="Calibri"/>
          <w:color w:val="000000"/>
          <w:sz w:val="22"/>
          <w:szCs w:val="22"/>
          <w:lang w:eastAsia="pl-PL"/>
        </w:rPr>
        <w:t>Wykonawca</w:t>
      </w:r>
      <w:r w:rsidR="006914A1" w:rsidRPr="003E7FB4">
        <w:rPr>
          <w:rFonts w:ascii="Calibri" w:hAnsi="Calibri" w:cs="Calibri"/>
          <w:color w:val="000000"/>
          <w:sz w:val="22"/>
          <w:szCs w:val="22"/>
        </w:rPr>
        <w:t xml:space="preserve"> powierzył wykonanie jakiejkolwiek części dokumentacji projektowej albo wspólnie przez </w:t>
      </w:r>
      <w:r w:rsidR="000159EA">
        <w:rPr>
          <w:rFonts w:ascii="Calibri" w:eastAsia="Times New Roman" w:hAnsi="Calibri" w:cs="Calibri"/>
          <w:color w:val="000000"/>
          <w:sz w:val="22"/>
          <w:szCs w:val="22"/>
          <w:lang w:eastAsia="pl-PL"/>
        </w:rPr>
        <w:t>Wykonawcę</w:t>
      </w:r>
      <w:r w:rsidR="006914A1" w:rsidRPr="003E7FB4">
        <w:rPr>
          <w:rFonts w:ascii="Calibri" w:hAnsi="Calibri" w:cs="Calibri"/>
          <w:color w:val="000000"/>
          <w:sz w:val="22"/>
          <w:szCs w:val="22"/>
        </w:rPr>
        <w:t xml:space="preserve"> i te osoby, w związku z niniejszą umową. Zamawiający może przenieść autorskie prawa majątkowe na inne osoby lub udzielić tym osobom licencji na korzystanie z dokumentacji projektowej.</w:t>
      </w:r>
    </w:p>
    <w:p w14:paraId="1DF26048" w14:textId="77777777" w:rsidR="006914A1" w:rsidRPr="003E7FB4" w:rsidRDefault="006914A1" w:rsidP="006914A1">
      <w:pPr>
        <w:pStyle w:val="Akapitzlist"/>
        <w:numPr>
          <w:ilvl w:val="0"/>
          <w:numId w:val="32"/>
        </w:numPr>
        <w:tabs>
          <w:tab w:val="clear" w:pos="735"/>
          <w:tab w:val="num" w:pos="426"/>
        </w:tabs>
        <w:spacing w:after="0" w:line="240" w:lineRule="auto"/>
        <w:ind w:left="425" w:hanging="374"/>
        <w:jc w:val="both"/>
        <w:rPr>
          <w:rFonts w:ascii="Calibri" w:hAnsi="Calibri" w:cs="Calibri"/>
          <w:color w:val="000000"/>
          <w:sz w:val="22"/>
          <w:szCs w:val="22"/>
        </w:rPr>
      </w:pPr>
      <w:r w:rsidRPr="003E7FB4">
        <w:rPr>
          <w:rFonts w:ascii="Calibri" w:hAnsi="Calibri" w:cs="Calibri"/>
          <w:color w:val="000000"/>
          <w:sz w:val="22"/>
          <w:szCs w:val="22"/>
        </w:rPr>
        <w:t>Przeniesienie na Zamawiającego własności wszystkich przekazanych egzemplarzy nośników, na których utrwalono utwory, następuje po ich przekazaniu Zamawiającemu, z momentem przeniesienia praw autorskich do utworów utrwalonych na tych nośnikach.</w:t>
      </w:r>
    </w:p>
    <w:p w14:paraId="76647A7A" w14:textId="1AD7B97F" w:rsidR="006914A1" w:rsidRPr="003E7FB4" w:rsidRDefault="006914A1" w:rsidP="006914A1">
      <w:pPr>
        <w:pStyle w:val="Akapitzlist"/>
        <w:numPr>
          <w:ilvl w:val="0"/>
          <w:numId w:val="32"/>
        </w:numPr>
        <w:tabs>
          <w:tab w:val="clear" w:pos="735"/>
          <w:tab w:val="num" w:pos="426"/>
        </w:tabs>
        <w:spacing w:after="0" w:line="240" w:lineRule="auto"/>
        <w:ind w:left="425" w:hanging="374"/>
        <w:jc w:val="both"/>
        <w:rPr>
          <w:rFonts w:ascii="Calibri" w:hAnsi="Calibri" w:cs="Calibri"/>
          <w:color w:val="000000"/>
          <w:sz w:val="22"/>
          <w:szCs w:val="22"/>
        </w:rPr>
      </w:pPr>
      <w:r w:rsidRPr="003E7FB4">
        <w:rPr>
          <w:rFonts w:ascii="Calibri" w:hAnsi="Calibri" w:cs="Calibri"/>
          <w:color w:val="000000"/>
          <w:sz w:val="22"/>
          <w:szCs w:val="22"/>
        </w:rPr>
        <w:t xml:space="preserve">Autorskie prawa majątkowe oraz uprawnienie do wykonywania autorskich praw zależnych do utworów przechodzą na Zamawiającego każdej części dokumentacji projektowej, bądź jakiegokolwiek utworu stanowiącego część dokumentacji projektowej i zapłaty wynagrodzenia za w/w prace, bez potrzeby składania przez strony odrębnych oświadczeń woli w tym zakresie. Zapłata wynagrodzenia określonego w umowie wyczerpuje wszelkie roszczenia </w:t>
      </w:r>
      <w:r w:rsidR="00940211">
        <w:rPr>
          <w:rFonts w:ascii="Calibri" w:eastAsia="Times New Roman" w:hAnsi="Calibri" w:cs="Calibri"/>
          <w:color w:val="000000"/>
          <w:sz w:val="22"/>
          <w:szCs w:val="22"/>
          <w:lang w:eastAsia="pl-PL"/>
        </w:rPr>
        <w:t>Wykonawcy</w:t>
      </w:r>
      <w:r w:rsidRPr="003E7FB4">
        <w:rPr>
          <w:rFonts w:ascii="Calibri" w:hAnsi="Calibri" w:cs="Calibri"/>
          <w:color w:val="000000"/>
          <w:sz w:val="22"/>
          <w:szCs w:val="22"/>
        </w:rPr>
        <w:t xml:space="preserve"> z tytułu przeniesienia na rzecz Zamawiającego autorskich praw majątkowych, udzielenia zgody na wykonywanie praw zależnych do dokumentacji, przeniesienia prawa zezwalania na wykonywanie autorskich praw zależnych.</w:t>
      </w:r>
    </w:p>
    <w:p w14:paraId="07BB8FBD" w14:textId="77777777" w:rsidR="006914A1" w:rsidRPr="003E7FB4" w:rsidRDefault="006914A1" w:rsidP="006914A1">
      <w:pPr>
        <w:pStyle w:val="Akapitzlist"/>
        <w:numPr>
          <w:ilvl w:val="0"/>
          <w:numId w:val="32"/>
        </w:numPr>
        <w:tabs>
          <w:tab w:val="clear" w:pos="735"/>
          <w:tab w:val="num" w:pos="426"/>
        </w:tabs>
        <w:spacing w:after="0" w:line="240" w:lineRule="auto"/>
        <w:ind w:left="425" w:hanging="374"/>
        <w:jc w:val="both"/>
        <w:rPr>
          <w:rFonts w:ascii="Calibri" w:hAnsi="Calibri" w:cs="Calibri"/>
          <w:color w:val="000000"/>
          <w:sz w:val="22"/>
          <w:szCs w:val="22"/>
        </w:rPr>
      </w:pPr>
      <w:r w:rsidRPr="003E7FB4">
        <w:rPr>
          <w:rFonts w:ascii="Calibri" w:hAnsi="Calibri" w:cs="Calibri"/>
          <w:color w:val="000000"/>
          <w:sz w:val="22"/>
          <w:szCs w:val="22"/>
        </w:rPr>
        <w:t>Przeniesienie na Zamawiającego autorskich praw majątkowych następuje bez ograniczeń ilościowych, czasowych i terytorialnych, na wszystkich znanych w chwili obecnej polach eksploatacji, w tym m.in.:</w:t>
      </w:r>
    </w:p>
    <w:p w14:paraId="4185EB0D" w14:textId="77777777" w:rsidR="006914A1" w:rsidRPr="003E7FB4" w:rsidRDefault="006914A1" w:rsidP="006914A1">
      <w:pPr>
        <w:pStyle w:val="Akapitzlist"/>
        <w:numPr>
          <w:ilvl w:val="0"/>
          <w:numId w:val="34"/>
        </w:numPr>
        <w:spacing w:after="0" w:line="240" w:lineRule="auto"/>
        <w:jc w:val="both"/>
        <w:rPr>
          <w:rFonts w:ascii="Calibri" w:hAnsi="Calibri" w:cs="Calibri"/>
          <w:color w:val="000000"/>
          <w:sz w:val="22"/>
          <w:szCs w:val="22"/>
        </w:rPr>
      </w:pPr>
      <w:r w:rsidRPr="003E7FB4">
        <w:rPr>
          <w:rFonts w:ascii="Calibri" w:hAnsi="Calibri" w:cs="Calibri"/>
          <w:color w:val="000000"/>
          <w:sz w:val="22"/>
          <w:szCs w:val="22"/>
        </w:rPr>
        <w:lastRenderedPageBreak/>
        <w:t>w zakresie utrwalania i zwielokrotniania utworów lub ich części – w dowolnej formie i dowolną techniką, w tym w formacie cyfrowym, techniką drukarską, reprograficzną oraz zapisu magnetycznego,</w:t>
      </w:r>
    </w:p>
    <w:p w14:paraId="49971DB3" w14:textId="77777777" w:rsidR="006914A1" w:rsidRPr="003E7FB4" w:rsidRDefault="006914A1" w:rsidP="006914A1">
      <w:pPr>
        <w:pStyle w:val="Akapitzlist"/>
        <w:numPr>
          <w:ilvl w:val="0"/>
          <w:numId w:val="34"/>
        </w:numPr>
        <w:spacing w:after="0" w:line="240" w:lineRule="auto"/>
        <w:jc w:val="both"/>
        <w:rPr>
          <w:rFonts w:ascii="Calibri" w:hAnsi="Calibri" w:cs="Calibri"/>
          <w:color w:val="000000"/>
          <w:sz w:val="22"/>
          <w:szCs w:val="22"/>
        </w:rPr>
      </w:pPr>
      <w:r w:rsidRPr="003E7FB4">
        <w:rPr>
          <w:rFonts w:ascii="Calibri" w:hAnsi="Calibri" w:cs="Calibri"/>
          <w:color w:val="000000"/>
          <w:sz w:val="22"/>
          <w:szCs w:val="22"/>
        </w:rPr>
        <w:t>w zakresie obrotu oryginałem lub egzemplarzami, na których utwory utrwalono,</w:t>
      </w:r>
    </w:p>
    <w:p w14:paraId="455B3CE9" w14:textId="77777777" w:rsidR="006914A1" w:rsidRPr="003E7FB4" w:rsidRDefault="006914A1" w:rsidP="006914A1">
      <w:pPr>
        <w:pStyle w:val="Akapitzlist"/>
        <w:numPr>
          <w:ilvl w:val="0"/>
          <w:numId w:val="34"/>
        </w:numPr>
        <w:spacing w:after="0" w:line="240" w:lineRule="auto"/>
        <w:jc w:val="both"/>
        <w:rPr>
          <w:rFonts w:ascii="Calibri" w:hAnsi="Calibri" w:cs="Calibri"/>
          <w:color w:val="000000"/>
          <w:sz w:val="22"/>
          <w:szCs w:val="22"/>
        </w:rPr>
      </w:pPr>
      <w:r w:rsidRPr="003E7FB4">
        <w:rPr>
          <w:rFonts w:ascii="Calibri" w:hAnsi="Calibri" w:cs="Calibri"/>
          <w:color w:val="000000"/>
          <w:sz w:val="22"/>
          <w:szCs w:val="22"/>
        </w:rPr>
        <w:t>poprzez wprowadzenie do obrotu, użyczenie lub najem oryginału albo egzemplarzy, na których utwory utrwalono, w całości lub dowolnej części,</w:t>
      </w:r>
    </w:p>
    <w:p w14:paraId="583C8B2A" w14:textId="77777777" w:rsidR="006914A1" w:rsidRPr="003E7FB4" w:rsidRDefault="006914A1" w:rsidP="006914A1">
      <w:pPr>
        <w:pStyle w:val="Akapitzlist"/>
        <w:numPr>
          <w:ilvl w:val="0"/>
          <w:numId w:val="34"/>
        </w:numPr>
        <w:spacing w:after="0" w:line="240" w:lineRule="auto"/>
        <w:jc w:val="both"/>
        <w:rPr>
          <w:rFonts w:ascii="Calibri" w:hAnsi="Calibri" w:cs="Calibri"/>
          <w:color w:val="000000"/>
          <w:sz w:val="22"/>
          <w:szCs w:val="22"/>
        </w:rPr>
      </w:pPr>
      <w:r w:rsidRPr="003E7FB4">
        <w:rPr>
          <w:rFonts w:ascii="Calibri" w:hAnsi="Calibri" w:cs="Calibri"/>
          <w:color w:val="000000"/>
          <w:sz w:val="22"/>
          <w:szCs w:val="22"/>
        </w:rPr>
        <w:t>korzystanie na własny użytek, użytek jednostek powiązanych, dla potrzeb Zamawiającego kub jakiegokolwiek z autorskich praw zależnych do dokumentacji projektowej, w tym w szczególności przekazanie utworów lub ich dowolnej części, fragmentu lub warstwy, a także ich kopii wykonawcom, jako podstawę lub materiał wyjściowy do wykonania innych opracowań projektowych oraz jakimkolwiek innym stronom trzecim biorącym udział w procesie inwestycyjnym,</w:t>
      </w:r>
    </w:p>
    <w:p w14:paraId="25B39FE7" w14:textId="77777777" w:rsidR="006914A1" w:rsidRPr="003E7FB4" w:rsidRDefault="006914A1" w:rsidP="006914A1">
      <w:pPr>
        <w:pStyle w:val="Akapitzlist"/>
        <w:numPr>
          <w:ilvl w:val="0"/>
          <w:numId w:val="34"/>
        </w:numPr>
        <w:spacing w:after="0" w:line="240" w:lineRule="auto"/>
        <w:jc w:val="both"/>
        <w:rPr>
          <w:rFonts w:ascii="Calibri" w:hAnsi="Calibri" w:cs="Calibri"/>
          <w:color w:val="000000"/>
          <w:sz w:val="22"/>
          <w:szCs w:val="22"/>
        </w:rPr>
      </w:pPr>
      <w:r w:rsidRPr="003E7FB4">
        <w:rPr>
          <w:rFonts w:ascii="Calibri" w:hAnsi="Calibri" w:cs="Calibri"/>
          <w:color w:val="000000"/>
          <w:sz w:val="22"/>
          <w:szCs w:val="22"/>
        </w:rPr>
        <w:t>wykorzystywanie utworów lub ich dowolnej części do prezentacji,</w:t>
      </w:r>
    </w:p>
    <w:p w14:paraId="770A2BFE" w14:textId="77777777" w:rsidR="006914A1" w:rsidRPr="003E7FB4" w:rsidRDefault="006914A1" w:rsidP="006914A1">
      <w:pPr>
        <w:pStyle w:val="Akapitzlist"/>
        <w:numPr>
          <w:ilvl w:val="0"/>
          <w:numId w:val="34"/>
        </w:numPr>
        <w:spacing w:after="0" w:line="240" w:lineRule="auto"/>
        <w:jc w:val="both"/>
        <w:rPr>
          <w:rFonts w:ascii="Calibri" w:hAnsi="Calibri" w:cs="Calibri"/>
          <w:color w:val="000000"/>
          <w:sz w:val="22"/>
          <w:szCs w:val="22"/>
        </w:rPr>
      </w:pPr>
      <w:r w:rsidRPr="003E7FB4">
        <w:rPr>
          <w:rFonts w:ascii="Calibri" w:hAnsi="Calibri" w:cs="Calibri"/>
          <w:color w:val="000000"/>
          <w:sz w:val="22"/>
          <w:szCs w:val="22"/>
        </w:rPr>
        <w:t>wprowadzanie utworów lub ich części, fragmentu lub warstwy do pamięci komputera na dowolnej liczbie własnych stanowisk komputerowych i stanowisk komputerowych jednostek z Zamawiającym lub jakimkolwiek dalszym nabywcą praw autorskich majątkowych do dokumentacji projektowej,</w:t>
      </w:r>
    </w:p>
    <w:p w14:paraId="5C46AFA0" w14:textId="77777777" w:rsidR="006914A1" w:rsidRPr="003E7FB4" w:rsidRDefault="006914A1" w:rsidP="006914A1">
      <w:pPr>
        <w:pStyle w:val="Akapitzlist"/>
        <w:numPr>
          <w:ilvl w:val="0"/>
          <w:numId w:val="34"/>
        </w:numPr>
        <w:spacing w:after="0" w:line="240" w:lineRule="auto"/>
        <w:jc w:val="both"/>
        <w:rPr>
          <w:rFonts w:ascii="Calibri" w:hAnsi="Calibri" w:cs="Calibri"/>
          <w:color w:val="000000"/>
          <w:sz w:val="22"/>
          <w:szCs w:val="22"/>
        </w:rPr>
      </w:pPr>
      <w:r w:rsidRPr="003E7FB4">
        <w:rPr>
          <w:rFonts w:ascii="Calibri" w:hAnsi="Calibri" w:cs="Calibri"/>
          <w:color w:val="000000"/>
          <w:sz w:val="22"/>
          <w:szCs w:val="22"/>
        </w:rPr>
        <w:t xml:space="preserve">zamieszczanie utworów na serwerze Zamawiającego, w tym udostępnienie dokumentacji za pośrednictwem sieci </w:t>
      </w:r>
      <w:proofErr w:type="spellStart"/>
      <w:r w:rsidRPr="003E7FB4">
        <w:rPr>
          <w:rFonts w:ascii="Calibri" w:hAnsi="Calibri" w:cs="Calibri"/>
          <w:color w:val="000000"/>
          <w:sz w:val="22"/>
          <w:szCs w:val="22"/>
        </w:rPr>
        <w:t>internet</w:t>
      </w:r>
      <w:proofErr w:type="spellEnd"/>
      <w:r w:rsidRPr="003E7FB4">
        <w:rPr>
          <w:rFonts w:ascii="Calibri" w:hAnsi="Calibri" w:cs="Calibri"/>
          <w:color w:val="000000"/>
          <w:sz w:val="22"/>
          <w:szCs w:val="22"/>
        </w:rPr>
        <w:t>,</w:t>
      </w:r>
    </w:p>
    <w:p w14:paraId="1ECC6CD0" w14:textId="77777777" w:rsidR="006914A1" w:rsidRPr="003E7FB4" w:rsidRDefault="006914A1" w:rsidP="006914A1">
      <w:pPr>
        <w:pStyle w:val="Akapitzlist"/>
        <w:numPr>
          <w:ilvl w:val="0"/>
          <w:numId w:val="34"/>
        </w:numPr>
        <w:spacing w:after="0" w:line="240" w:lineRule="auto"/>
        <w:jc w:val="both"/>
        <w:rPr>
          <w:rFonts w:ascii="Calibri" w:hAnsi="Calibri" w:cs="Calibri"/>
          <w:color w:val="000000"/>
          <w:sz w:val="22"/>
          <w:szCs w:val="22"/>
        </w:rPr>
      </w:pPr>
      <w:r w:rsidRPr="003E7FB4">
        <w:rPr>
          <w:rFonts w:ascii="Calibri" w:hAnsi="Calibri" w:cs="Calibri"/>
          <w:color w:val="000000"/>
          <w:sz w:val="22"/>
          <w:szCs w:val="22"/>
        </w:rPr>
        <w:t>w zakresie rozpowszechniania utworów w sposób inny niż określony  w pkt. 2 – publiczne wystawienie, wyświetlenie a także publiczne udostępnianie utworów w taki sposób, aby każdy mógł mieć do niego dostęp w miejscu i w czasie przez siebie wybranym,</w:t>
      </w:r>
    </w:p>
    <w:p w14:paraId="23771951" w14:textId="77777777" w:rsidR="006914A1" w:rsidRPr="003E7FB4" w:rsidRDefault="006914A1" w:rsidP="006914A1">
      <w:pPr>
        <w:pStyle w:val="Akapitzlist"/>
        <w:numPr>
          <w:ilvl w:val="0"/>
          <w:numId w:val="34"/>
        </w:numPr>
        <w:spacing w:after="0" w:line="240" w:lineRule="auto"/>
        <w:jc w:val="both"/>
        <w:rPr>
          <w:rFonts w:ascii="Calibri" w:hAnsi="Calibri" w:cs="Calibri"/>
          <w:color w:val="000000"/>
          <w:sz w:val="22"/>
          <w:szCs w:val="22"/>
        </w:rPr>
      </w:pPr>
      <w:r w:rsidRPr="003E7FB4">
        <w:rPr>
          <w:rFonts w:ascii="Calibri" w:hAnsi="Calibri" w:cs="Calibri"/>
          <w:color w:val="000000"/>
          <w:sz w:val="22"/>
          <w:szCs w:val="22"/>
        </w:rPr>
        <w:t>wykorzystanie utworów lub dowolnych ich części, fragmentów lub warstw do celów promocyjnych i reklamy w szczególności na stronach internetowych,</w:t>
      </w:r>
    </w:p>
    <w:p w14:paraId="2B130348" w14:textId="77777777" w:rsidR="006914A1" w:rsidRPr="003E7FB4" w:rsidRDefault="006914A1" w:rsidP="006914A1">
      <w:pPr>
        <w:pStyle w:val="Akapitzlist"/>
        <w:numPr>
          <w:ilvl w:val="0"/>
          <w:numId w:val="34"/>
        </w:numPr>
        <w:spacing w:after="0" w:line="240" w:lineRule="auto"/>
        <w:jc w:val="both"/>
        <w:rPr>
          <w:rFonts w:ascii="Calibri" w:hAnsi="Calibri" w:cs="Calibri"/>
          <w:color w:val="000000"/>
          <w:sz w:val="22"/>
          <w:szCs w:val="22"/>
        </w:rPr>
      </w:pPr>
      <w:r w:rsidRPr="003E7FB4">
        <w:rPr>
          <w:rFonts w:ascii="Calibri" w:hAnsi="Calibri" w:cs="Calibri"/>
          <w:color w:val="000000"/>
          <w:sz w:val="22"/>
          <w:szCs w:val="22"/>
        </w:rPr>
        <w:t>użycia w celu dochodzenia roszczeń lub obrony swych praw,</w:t>
      </w:r>
    </w:p>
    <w:p w14:paraId="1371A63E" w14:textId="77777777" w:rsidR="006914A1" w:rsidRPr="003E7FB4" w:rsidRDefault="006914A1" w:rsidP="006914A1">
      <w:pPr>
        <w:pStyle w:val="Akapitzlist"/>
        <w:numPr>
          <w:ilvl w:val="0"/>
          <w:numId w:val="34"/>
        </w:numPr>
        <w:spacing w:after="0" w:line="240" w:lineRule="auto"/>
        <w:jc w:val="both"/>
        <w:rPr>
          <w:rFonts w:ascii="Calibri" w:hAnsi="Calibri" w:cs="Calibri"/>
          <w:color w:val="000000"/>
          <w:sz w:val="22"/>
          <w:szCs w:val="22"/>
        </w:rPr>
      </w:pPr>
      <w:r w:rsidRPr="003E7FB4">
        <w:rPr>
          <w:rFonts w:ascii="Calibri" w:hAnsi="Calibri" w:cs="Calibri"/>
          <w:color w:val="000000"/>
          <w:sz w:val="22"/>
          <w:szCs w:val="22"/>
        </w:rPr>
        <w:t>naruszenie integralności utworów, w tym ich podziału na części, fragmenty lub warstwy i wykorzystania tych warstw, fragmentów lub części w sposób opisany w niniejszym paragrafie. Ponadto w sytuacji gdy pojawią się jakiekolwiek nowe pola eksploatacji, PW na żądanie Zamawiającego i bez dodatkowego wynagrodzenia przeniesie autorskie prawa majątkowe na wskazanych polach eksploatacji oraz uzyska ich nabycie od swoich podwykonawców.</w:t>
      </w:r>
    </w:p>
    <w:p w14:paraId="0A035E23" w14:textId="56C67883" w:rsidR="006914A1" w:rsidRPr="003E7FB4" w:rsidRDefault="000159EA" w:rsidP="006914A1">
      <w:pPr>
        <w:pStyle w:val="Akapitzlist"/>
        <w:numPr>
          <w:ilvl w:val="0"/>
          <w:numId w:val="32"/>
        </w:numPr>
        <w:tabs>
          <w:tab w:val="clear" w:pos="735"/>
          <w:tab w:val="num" w:pos="426"/>
        </w:tabs>
        <w:spacing w:after="0" w:line="240" w:lineRule="auto"/>
        <w:ind w:left="425" w:hanging="374"/>
        <w:jc w:val="both"/>
        <w:rPr>
          <w:rFonts w:ascii="Calibri" w:hAnsi="Calibri" w:cs="Calibri"/>
          <w:color w:val="000000"/>
          <w:sz w:val="22"/>
          <w:szCs w:val="22"/>
        </w:rPr>
      </w:pPr>
      <w:r>
        <w:rPr>
          <w:rFonts w:ascii="Calibri" w:eastAsia="Times New Roman" w:hAnsi="Calibri" w:cs="Calibri"/>
          <w:color w:val="000000"/>
          <w:sz w:val="22"/>
          <w:szCs w:val="22"/>
          <w:lang w:eastAsia="pl-PL"/>
        </w:rPr>
        <w:t>Wykonawca</w:t>
      </w:r>
      <w:r w:rsidR="006914A1" w:rsidRPr="003E7FB4">
        <w:rPr>
          <w:rFonts w:ascii="Calibri" w:hAnsi="Calibri" w:cs="Calibri"/>
          <w:color w:val="000000"/>
          <w:sz w:val="22"/>
          <w:szCs w:val="22"/>
        </w:rPr>
        <w:t xml:space="preserve">, w ramach wynagrodzenia umownego, udziela Zamawiającemu nieodwołanej, nieograniczonej w czasie i bezwarunkowej zgody  na rozporządzenie i korzystanie z opracowań całości lub poszczególnych elementów dokumentacji projektowej niezależnie od tego, kto opracowanie sporządził (zgoda na wykonywanie autorskich praw zależnych). Zamawiający może według własnego uznania dokonywać modyfikacji lub poprawek dokumentacji projektowej dla potrzeb realizacji inwestycji oraz po jej realizacji. </w:t>
      </w:r>
      <w:r>
        <w:rPr>
          <w:rFonts w:ascii="Calibri" w:eastAsia="Times New Roman" w:hAnsi="Calibri" w:cs="Calibri"/>
          <w:color w:val="000000"/>
          <w:sz w:val="22"/>
          <w:szCs w:val="22"/>
          <w:lang w:eastAsia="pl-PL"/>
        </w:rPr>
        <w:t>Wykonawca</w:t>
      </w:r>
      <w:r w:rsidR="006914A1" w:rsidRPr="003E7FB4">
        <w:rPr>
          <w:rFonts w:ascii="Calibri" w:hAnsi="Calibri" w:cs="Calibri"/>
          <w:color w:val="000000"/>
          <w:sz w:val="22"/>
          <w:szCs w:val="22"/>
        </w:rPr>
        <w:t xml:space="preserve"> uprawniony jest do sporządzenia we własnym zakresie wszelkich projektów budowlanych i wykonawczych w oparciu o dokumentację projektową lub jej dalsze opracowania. </w:t>
      </w:r>
      <w:r>
        <w:rPr>
          <w:rFonts w:ascii="Calibri" w:eastAsia="Times New Roman" w:hAnsi="Calibri" w:cs="Calibri"/>
          <w:color w:val="000000"/>
          <w:sz w:val="22"/>
          <w:szCs w:val="22"/>
          <w:lang w:eastAsia="pl-PL"/>
        </w:rPr>
        <w:t>Wykonawca</w:t>
      </w:r>
      <w:r w:rsidR="006914A1" w:rsidRPr="003E7FB4">
        <w:rPr>
          <w:rFonts w:ascii="Calibri" w:hAnsi="Calibri" w:cs="Calibri"/>
          <w:color w:val="000000"/>
          <w:sz w:val="22"/>
          <w:szCs w:val="22"/>
        </w:rPr>
        <w:t xml:space="preserve"> udziela bezwarunkowej i nieodwołalnej zgody na zmianę każdego obiektu (budynku, budowli) objętego dokumentacją projektową, a w przyszłości także na jego rozbiórkę, przebudowę, rozbudowę, remont lub zastąpienie innym obiektem, oraz ogólnie na podjęcie wszelkich działań, które Zamawiający uzna za stosowne w odniesieniu do projektowanego obiektu.</w:t>
      </w:r>
    </w:p>
    <w:p w14:paraId="3E3F0E60" w14:textId="60D5838F" w:rsidR="006914A1" w:rsidRPr="003E7FB4" w:rsidRDefault="00655721" w:rsidP="006914A1">
      <w:pPr>
        <w:pStyle w:val="Akapitzlist"/>
        <w:numPr>
          <w:ilvl w:val="0"/>
          <w:numId w:val="32"/>
        </w:numPr>
        <w:tabs>
          <w:tab w:val="clear" w:pos="735"/>
          <w:tab w:val="num" w:pos="426"/>
        </w:tabs>
        <w:spacing w:after="0" w:line="240" w:lineRule="auto"/>
        <w:ind w:left="425" w:hanging="374"/>
        <w:jc w:val="both"/>
        <w:rPr>
          <w:rFonts w:ascii="Calibri" w:hAnsi="Calibri" w:cs="Calibri"/>
          <w:color w:val="000000"/>
          <w:sz w:val="22"/>
          <w:szCs w:val="22"/>
        </w:rPr>
      </w:pPr>
      <w:r>
        <w:rPr>
          <w:rFonts w:ascii="Calibri" w:eastAsia="Times New Roman" w:hAnsi="Calibri" w:cs="Calibri"/>
          <w:color w:val="000000"/>
          <w:sz w:val="22"/>
          <w:szCs w:val="22"/>
          <w:lang w:eastAsia="pl-PL"/>
        </w:rPr>
        <w:t>Wykonawca</w:t>
      </w:r>
      <w:r w:rsidR="006914A1" w:rsidRPr="003E7FB4">
        <w:rPr>
          <w:rFonts w:ascii="Calibri" w:hAnsi="Calibri" w:cs="Calibri"/>
          <w:color w:val="000000"/>
          <w:sz w:val="22"/>
          <w:szCs w:val="22"/>
        </w:rPr>
        <w:t xml:space="preserve"> w ramach wynagrodzenia umownego, nieodwołalnie, bezterminowo i bezwarunkowo upoważnia niniejszym Zamawiającego, do udzielenia osobom trzecim dalszych zezwoleń na rozporządzanie i korzystanie z opracowań całości lub poszczególnych elementów dokumentacji projektowej.</w:t>
      </w:r>
    </w:p>
    <w:p w14:paraId="1417526B" w14:textId="6D1C616F" w:rsidR="006914A1" w:rsidRPr="003E7FB4" w:rsidRDefault="00655721" w:rsidP="006914A1">
      <w:pPr>
        <w:pStyle w:val="Akapitzlist"/>
        <w:numPr>
          <w:ilvl w:val="0"/>
          <w:numId w:val="32"/>
        </w:numPr>
        <w:tabs>
          <w:tab w:val="clear" w:pos="735"/>
          <w:tab w:val="num" w:pos="426"/>
        </w:tabs>
        <w:spacing w:after="0" w:line="240" w:lineRule="auto"/>
        <w:ind w:left="425" w:hanging="374"/>
        <w:jc w:val="both"/>
        <w:rPr>
          <w:rFonts w:ascii="Calibri" w:hAnsi="Calibri" w:cs="Calibri"/>
          <w:color w:val="000000"/>
          <w:sz w:val="22"/>
          <w:szCs w:val="22"/>
        </w:rPr>
      </w:pPr>
      <w:r>
        <w:rPr>
          <w:rFonts w:ascii="Calibri" w:eastAsia="Times New Roman" w:hAnsi="Calibri" w:cs="Calibri"/>
          <w:color w:val="000000"/>
          <w:sz w:val="22"/>
          <w:szCs w:val="22"/>
          <w:lang w:eastAsia="pl-PL"/>
        </w:rPr>
        <w:t>Wykonawca</w:t>
      </w:r>
      <w:r w:rsidR="006914A1" w:rsidRPr="003E7FB4">
        <w:rPr>
          <w:rFonts w:ascii="Calibri" w:hAnsi="Calibri" w:cs="Calibri"/>
          <w:color w:val="000000"/>
          <w:sz w:val="22"/>
          <w:szCs w:val="22"/>
        </w:rPr>
        <w:t xml:space="preserve"> zapewnia i przyjmuje wobec Zamawiającego odpowiedzialność, że wszyscy twórcy i współtwórcy utworów zobowiązują się wykonywać swoje prawa osobiste z uwzględnieniem komercyjnego charakteru niniejszej umowy i powstałych na jej podstawie utworów, przeznaczenia </w:t>
      </w:r>
      <w:r w:rsidR="006914A1" w:rsidRPr="003E7FB4">
        <w:rPr>
          <w:rFonts w:ascii="Calibri" w:hAnsi="Calibri" w:cs="Calibri"/>
          <w:color w:val="000000"/>
          <w:sz w:val="22"/>
          <w:szCs w:val="22"/>
        </w:rPr>
        <w:lastRenderedPageBreak/>
        <w:t xml:space="preserve">tych utworów oraz przeznaczenia obiektu oraz wymogów działalności gospodarczej Zamawiającego, w szczególności do niewykonywania przysługujących im osobistych praw autorskich do opracowanej w ramach niniejszej umowy dokumentacji projektowej w sposób ograniczający  Zamawiającego w wykonywaniu jego praw. </w:t>
      </w:r>
      <w:r>
        <w:rPr>
          <w:rFonts w:ascii="Calibri" w:eastAsia="Times New Roman" w:hAnsi="Calibri" w:cs="Calibri"/>
          <w:color w:val="000000"/>
          <w:sz w:val="22"/>
          <w:szCs w:val="22"/>
          <w:lang w:eastAsia="pl-PL"/>
        </w:rPr>
        <w:t>Wykonawca</w:t>
      </w:r>
      <w:r w:rsidRPr="003E7FB4">
        <w:rPr>
          <w:rFonts w:ascii="Calibri" w:hAnsi="Calibri" w:cs="Calibri"/>
          <w:color w:val="000000"/>
          <w:sz w:val="22"/>
          <w:szCs w:val="22"/>
        </w:rPr>
        <w:t xml:space="preserve"> </w:t>
      </w:r>
      <w:r w:rsidR="006914A1" w:rsidRPr="003E7FB4">
        <w:rPr>
          <w:rFonts w:ascii="Calibri" w:hAnsi="Calibri" w:cs="Calibri"/>
          <w:color w:val="000000"/>
          <w:sz w:val="22"/>
          <w:szCs w:val="22"/>
        </w:rPr>
        <w:t>zapewnia i przyjmuje wobec Zamawiającego odpowiedzialność, że wszyscy twórcy i współtwórcy utworów upoważnią Zamawiającego do wykonywania w jego imieniu przysługujących my praw autorskich praw osobistych, jak również do dalszego udzielania upoważnienia na wykonywanie praw osobistych. PW oświadcza, że od chwili wydania Zamawiającemu dokumentacji projektowej lub jej poszczególnych części, wyraża zgodę na:</w:t>
      </w:r>
    </w:p>
    <w:p w14:paraId="5DC188AB" w14:textId="77777777" w:rsidR="006914A1" w:rsidRPr="003E7FB4" w:rsidRDefault="006914A1" w:rsidP="006914A1">
      <w:pPr>
        <w:pStyle w:val="Akapitzlist"/>
        <w:numPr>
          <w:ilvl w:val="0"/>
          <w:numId w:val="35"/>
        </w:numPr>
        <w:spacing w:after="0" w:line="240" w:lineRule="auto"/>
        <w:jc w:val="both"/>
        <w:rPr>
          <w:rFonts w:ascii="Calibri" w:hAnsi="Calibri" w:cs="Calibri"/>
          <w:i/>
          <w:iCs/>
          <w:color w:val="000000"/>
          <w:sz w:val="22"/>
          <w:szCs w:val="22"/>
        </w:rPr>
      </w:pPr>
      <w:r w:rsidRPr="003E7FB4">
        <w:rPr>
          <w:rFonts w:ascii="Calibri" w:hAnsi="Calibri" w:cs="Calibri"/>
          <w:i/>
          <w:iCs/>
          <w:color w:val="000000"/>
          <w:sz w:val="22"/>
          <w:szCs w:val="22"/>
        </w:rPr>
        <w:t>Dokonywanie wszelkich zmian (w tym ich opracowań, modyfikacji, przeprojektowania) w utworach jakie powstaną w związku z wykonywaniem niniejszej umowy,</w:t>
      </w:r>
    </w:p>
    <w:p w14:paraId="64A4F1FE" w14:textId="77777777" w:rsidR="006914A1" w:rsidRPr="003E7FB4" w:rsidRDefault="006914A1" w:rsidP="006914A1">
      <w:pPr>
        <w:pStyle w:val="Akapitzlist"/>
        <w:numPr>
          <w:ilvl w:val="0"/>
          <w:numId w:val="35"/>
        </w:numPr>
        <w:spacing w:after="0" w:line="240" w:lineRule="auto"/>
        <w:jc w:val="both"/>
        <w:rPr>
          <w:rFonts w:ascii="Calibri" w:hAnsi="Calibri" w:cs="Calibri"/>
          <w:i/>
          <w:iCs/>
          <w:color w:val="000000"/>
          <w:sz w:val="22"/>
          <w:szCs w:val="22"/>
        </w:rPr>
      </w:pPr>
      <w:r w:rsidRPr="003E7FB4">
        <w:rPr>
          <w:rFonts w:ascii="Calibri" w:hAnsi="Calibri" w:cs="Calibri"/>
          <w:i/>
          <w:iCs/>
          <w:color w:val="000000"/>
          <w:sz w:val="22"/>
          <w:szCs w:val="22"/>
        </w:rPr>
        <w:t xml:space="preserve">Wykonywania czynności nadzoru autorskiego w stosunku do zmienionego w trybie wskazanym w pkt. a projektu, jeżeli a podstawie decyzji Zamawiającego będzie sprawować go osoba trzecia. </w:t>
      </w:r>
    </w:p>
    <w:p w14:paraId="26E4905D" w14:textId="5475023A" w:rsidR="006914A1" w:rsidRPr="003E7FB4" w:rsidRDefault="00655721" w:rsidP="006914A1">
      <w:pPr>
        <w:pStyle w:val="Akapitzlist"/>
        <w:numPr>
          <w:ilvl w:val="0"/>
          <w:numId w:val="32"/>
        </w:numPr>
        <w:tabs>
          <w:tab w:val="clear" w:pos="735"/>
          <w:tab w:val="num" w:pos="426"/>
        </w:tabs>
        <w:spacing w:after="0" w:line="240" w:lineRule="auto"/>
        <w:ind w:left="425" w:hanging="374"/>
        <w:jc w:val="both"/>
        <w:rPr>
          <w:rFonts w:ascii="Calibri" w:hAnsi="Calibri" w:cs="Calibri"/>
          <w:color w:val="000000"/>
          <w:sz w:val="22"/>
          <w:szCs w:val="22"/>
        </w:rPr>
      </w:pPr>
      <w:r>
        <w:rPr>
          <w:rFonts w:ascii="Calibri" w:eastAsia="Times New Roman" w:hAnsi="Calibri" w:cs="Calibri"/>
          <w:color w:val="000000"/>
          <w:sz w:val="22"/>
          <w:szCs w:val="22"/>
          <w:lang w:eastAsia="pl-PL"/>
        </w:rPr>
        <w:t>Wykonawca</w:t>
      </w:r>
      <w:r w:rsidR="006914A1" w:rsidRPr="003E7FB4">
        <w:rPr>
          <w:rFonts w:ascii="Calibri" w:hAnsi="Calibri" w:cs="Calibri"/>
          <w:color w:val="000000"/>
          <w:sz w:val="22"/>
          <w:szCs w:val="22"/>
        </w:rPr>
        <w:t xml:space="preserve"> oświadcza także, iż od chwili przekazania Zamawiającemu dokumentacji projektowej lub jej jakiejkolwiek poszczególnej części, zobowiązuje się znosić bez prawa do osobnego wynagrodzenia takie działania lub zaniechania Zamawiającego lub jego następców prawnych lub podmiotów działających w ich imieniu, które stanowią lub mogłyby stanowić naruszenia osobistych praw autorskich, polegające na:</w:t>
      </w:r>
    </w:p>
    <w:p w14:paraId="298319A0" w14:textId="77777777" w:rsidR="006914A1" w:rsidRPr="003E7FB4" w:rsidRDefault="006914A1" w:rsidP="006914A1">
      <w:pPr>
        <w:pStyle w:val="Akapitzlist"/>
        <w:numPr>
          <w:ilvl w:val="0"/>
          <w:numId w:val="36"/>
        </w:numPr>
        <w:spacing w:after="0" w:line="240" w:lineRule="auto"/>
        <w:jc w:val="both"/>
        <w:rPr>
          <w:rFonts w:ascii="Calibri" w:hAnsi="Calibri" w:cs="Calibri"/>
          <w:i/>
          <w:iCs/>
          <w:color w:val="000000"/>
          <w:sz w:val="22"/>
          <w:szCs w:val="22"/>
        </w:rPr>
      </w:pPr>
      <w:r w:rsidRPr="003E7FB4">
        <w:rPr>
          <w:rFonts w:ascii="Calibri" w:hAnsi="Calibri" w:cs="Calibri"/>
          <w:i/>
          <w:iCs/>
          <w:color w:val="000000"/>
          <w:sz w:val="22"/>
          <w:szCs w:val="22"/>
        </w:rPr>
        <w:t>Zmianie (przeprojektowaniu) treści lub formy utworów,</w:t>
      </w:r>
    </w:p>
    <w:p w14:paraId="257AE0CC" w14:textId="77777777" w:rsidR="006914A1" w:rsidRPr="003E7FB4" w:rsidRDefault="006914A1" w:rsidP="006914A1">
      <w:pPr>
        <w:pStyle w:val="Akapitzlist"/>
        <w:numPr>
          <w:ilvl w:val="0"/>
          <w:numId w:val="36"/>
        </w:numPr>
        <w:spacing w:after="0" w:line="240" w:lineRule="auto"/>
        <w:jc w:val="both"/>
        <w:rPr>
          <w:rFonts w:ascii="Calibri" w:hAnsi="Calibri" w:cs="Calibri"/>
          <w:i/>
          <w:iCs/>
          <w:color w:val="000000"/>
          <w:sz w:val="22"/>
          <w:szCs w:val="22"/>
        </w:rPr>
      </w:pPr>
      <w:r w:rsidRPr="003E7FB4">
        <w:rPr>
          <w:rFonts w:ascii="Calibri" w:hAnsi="Calibri" w:cs="Calibri"/>
          <w:i/>
          <w:iCs/>
          <w:color w:val="000000"/>
          <w:sz w:val="22"/>
          <w:szCs w:val="22"/>
        </w:rPr>
        <w:t>Wyłączeniu wykonywania czynności nadzoru nad korzystaniem z utworów.</w:t>
      </w:r>
    </w:p>
    <w:p w14:paraId="760ECB7F" w14:textId="1BFA4E06" w:rsidR="006914A1" w:rsidRPr="003E7FB4" w:rsidRDefault="00A97F7C" w:rsidP="006914A1">
      <w:pPr>
        <w:pStyle w:val="Akapitzlist"/>
        <w:numPr>
          <w:ilvl w:val="0"/>
          <w:numId w:val="32"/>
        </w:numPr>
        <w:tabs>
          <w:tab w:val="clear" w:pos="735"/>
          <w:tab w:val="num" w:pos="426"/>
        </w:tabs>
        <w:spacing w:after="0" w:line="240" w:lineRule="auto"/>
        <w:ind w:left="425" w:hanging="374"/>
        <w:jc w:val="both"/>
        <w:rPr>
          <w:rFonts w:ascii="Calibri" w:hAnsi="Calibri" w:cs="Calibri"/>
          <w:color w:val="000000"/>
          <w:sz w:val="22"/>
          <w:szCs w:val="22"/>
        </w:rPr>
      </w:pPr>
      <w:r>
        <w:rPr>
          <w:rFonts w:ascii="Calibri" w:eastAsia="Times New Roman" w:hAnsi="Calibri" w:cs="Calibri"/>
          <w:color w:val="000000"/>
          <w:sz w:val="22"/>
          <w:szCs w:val="22"/>
          <w:lang w:eastAsia="pl-PL"/>
        </w:rPr>
        <w:t>Wykonawca</w:t>
      </w:r>
      <w:r w:rsidR="006914A1" w:rsidRPr="003E7FB4">
        <w:rPr>
          <w:rFonts w:ascii="Calibri" w:hAnsi="Calibri" w:cs="Calibri"/>
          <w:color w:val="000000"/>
          <w:sz w:val="22"/>
          <w:szCs w:val="22"/>
        </w:rPr>
        <w:t xml:space="preserve"> zapewni, że twórcy lub współtwórcy utworów nie będą wnosić roszczeń z tytułu naruszenia autorskich praw osobistych w związku z korzystaniem z autorskich praw majątkowych oraz autorskich praw zależnych w celach i zakresie określonym w niniejszej umowie, w tym z uprawnienia do nienaruszalności integralności, formy lub treści utworu oraz jego rzetelnego wykorzystania, ani w stosunku do Zamawiającego, ani w stosunku do działających na jego zlecenie lub w jego imieniu osób lub podmiotów trzecich, ani ich następców prawnych, jak również podmiotów, które nabędą autorskie prawa majątkowe oraz autorskie prawa zależne do dokumentacji projektowej.</w:t>
      </w:r>
    </w:p>
    <w:p w14:paraId="30A1BBBA" w14:textId="481107E9" w:rsidR="006914A1" w:rsidRPr="003E7FB4" w:rsidRDefault="006914A1" w:rsidP="006914A1">
      <w:pPr>
        <w:pStyle w:val="Akapitzlist"/>
        <w:numPr>
          <w:ilvl w:val="0"/>
          <w:numId w:val="32"/>
        </w:numPr>
        <w:tabs>
          <w:tab w:val="clear" w:pos="735"/>
          <w:tab w:val="num" w:pos="426"/>
        </w:tabs>
        <w:spacing w:after="0" w:line="240" w:lineRule="auto"/>
        <w:ind w:left="425" w:hanging="374"/>
        <w:jc w:val="both"/>
        <w:rPr>
          <w:rFonts w:ascii="Calibri" w:hAnsi="Calibri" w:cs="Calibri"/>
          <w:color w:val="000000"/>
          <w:sz w:val="22"/>
          <w:szCs w:val="22"/>
        </w:rPr>
      </w:pPr>
      <w:r w:rsidRPr="003E7FB4">
        <w:rPr>
          <w:rFonts w:ascii="Calibri" w:hAnsi="Calibri" w:cs="Calibri"/>
          <w:color w:val="000000"/>
          <w:sz w:val="22"/>
          <w:szCs w:val="22"/>
        </w:rPr>
        <w:t xml:space="preserve">Na żądanie Zamawiającego </w:t>
      </w:r>
      <w:r w:rsidR="00A97F7C">
        <w:rPr>
          <w:rFonts w:ascii="Calibri" w:eastAsia="Times New Roman" w:hAnsi="Calibri" w:cs="Calibri"/>
          <w:color w:val="000000"/>
          <w:sz w:val="22"/>
          <w:szCs w:val="22"/>
          <w:lang w:eastAsia="pl-PL"/>
        </w:rPr>
        <w:t>Wykonawca</w:t>
      </w:r>
      <w:r w:rsidRPr="003E7FB4">
        <w:rPr>
          <w:rFonts w:ascii="Calibri" w:hAnsi="Calibri" w:cs="Calibri"/>
          <w:color w:val="000000"/>
          <w:sz w:val="22"/>
          <w:szCs w:val="22"/>
        </w:rPr>
        <w:t xml:space="preserve"> zobowiązuje się potwierdzić dodatkowo dowolnej, wskazanej przez Zamawiającego, formie fakt nabycia przez Zamawiającego praw autorskich majątkowych oraz uzyskania zezwolenia na wykonywanie autorskich praw zależnych do dokumentacji projektowej (nabytych przez Zmawiającego zgodnie z niniejszą umową). Ponadto jeżeli </w:t>
      </w:r>
      <w:r w:rsidR="00A97F7C">
        <w:rPr>
          <w:rFonts w:ascii="Calibri" w:eastAsia="Times New Roman" w:hAnsi="Calibri" w:cs="Calibri"/>
          <w:color w:val="000000"/>
          <w:sz w:val="22"/>
          <w:szCs w:val="22"/>
          <w:lang w:eastAsia="pl-PL"/>
        </w:rPr>
        <w:t>Wykonawca</w:t>
      </w:r>
      <w:r w:rsidRPr="003E7FB4">
        <w:rPr>
          <w:rFonts w:ascii="Calibri" w:hAnsi="Calibri" w:cs="Calibri"/>
          <w:color w:val="000000"/>
          <w:sz w:val="22"/>
          <w:szCs w:val="22"/>
        </w:rPr>
        <w:t xml:space="preserve"> będzie wykonywał niniejszą umowę lub jej część za pośrednictwem osób trzecich, </w:t>
      </w:r>
      <w:r w:rsidR="00A97F7C">
        <w:rPr>
          <w:rFonts w:ascii="Calibri" w:eastAsia="Times New Roman" w:hAnsi="Calibri" w:cs="Calibri"/>
          <w:color w:val="000000"/>
          <w:sz w:val="22"/>
          <w:szCs w:val="22"/>
          <w:lang w:eastAsia="pl-PL"/>
        </w:rPr>
        <w:t>Wykonawca</w:t>
      </w:r>
      <w:r w:rsidRPr="003E7FB4">
        <w:rPr>
          <w:rFonts w:ascii="Calibri" w:hAnsi="Calibri" w:cs="Calibri"/>
          <w:color w:val="000000"/>
          <w:sz w:val="22"/>
          <w:szCs w:val="22"/>
        </w:rPr>
        <w:t xml:space="preserve"> zobowiązany jest każdorazowo do przedłożenia oświadczenia tych osób (zarówno twórców jak i współtwórców), iż przenoszą one prawa autorskie majątkowe i wyrażają zgodę na wykonywanie autorskich praw zależnych na PW, w zakresie niezbędnych do należytego wykonania przez </w:t>
      </w:r>
      <w:r w:rsidR="000433DB">
        <w:rPr>
          <w:rFonts w:ascii="Calibri" w:eastAsia="Times New Roman" w:hAnsi="Calibri" w:cs="Calibri"/>
          <w:color w:val="000000"/>
          <w:sz w:val="22"/>
          <w:szCs w:val="22"/>
          <w:lang w:eastAsia="pl-PL"/>
        </w:rPr>
        <w:t>Wykonawca</w:t>
      </w:r>
      <w:r w:rsidRPr="003E7FB4">
        <w:rPr>
          <w:rFonts w:ascii="Calibri" w:hAnsi="Calibri" w:cs="Calibri"/>
          <w:color w:val="000000"/>
          <w:sz w:val="22"/>
          <w:szCs w:val="22"/>
        </w:rPr>
        <w:t xml:space="preserve"> jego zobowiązań wynikających z niniejszej umowy oraz wyrażają zgodę na dokonywanie zmian w utworach w analogicznym zakresie i na analogicznych zasadach, jakie przewidziane są w niniejszej umowie. W przypadku jednak, gdyby wynikła taka potrzeba, </w:t>
      </w:r>
      <w:r w:rsidR="000433DB">
        <w:rPr>
          <w:rFonts w:ascii="Calibri" w:eastAsia="Times New Roman" w:hAnsi="Calibri" w:cs="Calibri"/>
          <w:color w:val="000000"/>
          <w:sz w:val="22"/>
          <w:szCs w:val="22"/>
          <w:lang w:eastAsia="pl-PL"/>
        </w:rPr>
        <w:t>Wykonawca</w:t>
      </w:r>
      <w:r w:rsidR="000433DB" w:rsidRPr="003E7FB4">
        <w:rPr>
          <w:rFonts w:ascii="Calibri" w:hAnsi="Calibri" w:cs="Calibri"/>
          <w:color w:val="000000"/>
          <w:sz w:val="22"/>
          <w:szCs w:val="22"/>
        </w:rPr>
        <w:t xml:space="preserve"> </w:t>
      </w:r>
      <w:r w:rsidRPr="003E7FB4">
        <w:rPr>
          <w:rFonts w:ascii="Calibri" w:hAnsi="Calibri" w:cs="Calibri"/>
          <w:color w:val="000000"/>
          <w:sz w:val="22"/>
          <w:szCs w:val="22"/>
        </w:rPr>
        <w:t xml:space="preserve">zobowiązany jest na żądanie Zmawiającego zapewnić, aby osoby, którym powierzył wykonanie jakiejkolwiek części dokumentacji projektowej złożyły dodatkowo oświadczenia o przeniesieniu na Zamawiającego praw autorskich w zakresie określonym w niniejszym paragrafie. Koszt przeniesienia takich praw ponowi </w:t>
      </w:r>
      <w:r w:rsidR="000433DB">
        <w:rPr>
          <w:rFonts w:ascii="Calibri" w:eastAsia="Times New Roman" w:hAnsi="Calibri" w:cs="Calibri"/>
          <w:color w:val="000000"/>
          <w:sz w:val="22"/>
          <w:szCs w:val="22"/>
          <w:lang w:eastAsia="pl-PL"/>
        </w:rPr>
        <w:t>Wykonawca</w:t>
      </w:r>
      <w:r w:rsidRPr="003E7FB4">
        <w:rPr>
          <w:rFonts w:ascii="Calibri" w:hAnsi="Calibri" w:cs="Calibri"/>
          <w:color w:val="000000"/>
          <w:sz w:val="22"/>
          <w:szCs w:val="22"/>
        </w:rPr>
        <w:t>. Zastrzeżenia zawarte w dwóch poprzednich zdaniach nie wyłączają innych uprawnień Zamawiającego określonych w niniejszym paragrafie.</w:t>
      </w:r>
    </w:p>
    <w:p w14:paraId="47AB9A53" w14:textId="6A1B2AFE" w:rsidR="006914A1" w:rsidRPr="003E7FB4" w:rsidRDefault="006914A1" w:rsidP="006914A1">
      <w:pPr>
        <w:pStyle w:val="Akapitzlist"/>
        <w:numPr>
          <w:ilvl w:val="0"/>
          <w:numId w:val="32"/>
        </w:numPr>
        <w:tabs>
          <w:tab w:val="clear" w:pos="735"/>
          <w:tab w:val="num" w:pos="426"/>
        </w:tabs>
        <w:spacing w:after="0" w:line="240" w:lineRule="auto"/>
        <w:ind w:left="425" w:hanging="374"/>
        <w:jc w:val="both"/>
        <w:rPr>
          <w:rFonts w:ascii="Calibri" w:hAnsi="Calibri" w:cs="Calibri"/>
          <w:color w:val="000000"/>
          <w:sz w:val="22"/>
          <w:szCs w:val="22"/>
        </w:rPr>
      </w:pPr>
      <w:r w:rsidRPr="003E7FB4">
        <w:rPr>
          <w:rFonts w:ascii="Calibri" w:hAnsi="Calibri" w:cs="Calibri"/>
          <w:color w:val="000000"/>
          <w:sz w:val="22"/>
          <w:szCs w:val="22"/>
        </w:rPr>
        <w:t xml:space="preserve">W ramach wykonania niniejszej umowy Zamawiający udziela niniejszym zgody na utrwalenie w formie foto/video inwestycji, w tym każdego z jej etapów wraz z przebywającymi tam osobami ze strony Zamawiającego tj. Prezesa Zarządu Spółki. W związku z tym, na Wykonawcę przechodzi wyłączenie prawo do wykorzystania wizerunku Osoby zawarte na efektach utrwalenia oraz w </w:t>
      </w:r>
      <w:r w:rsidRPr="003E7FB4">
        <w:rPr>
          <w:rFonts w:ascii="Calibri" w:hAnsi="Calibri" w:cs="Calibri"/>
          <w:color w:val="000000"/>
          <w:sz w:val="22"/>
          <w:szCs w:val="22"/>
        </w:rPr>
        <w:lastRenderedPageBreak/>
        <w:t xml:space="preserve">momencie powstania danego utworu, przechodzą związane z efektem utrwalenia (utworem) nieograniczone pod względem czasowym i terytorialnym autorskie prawa majątkowe w zakresie jego wykorzystania w całości i we fragmentach na wszelkich znanych polach eksploatacji, w szczególności w zakresie pól eksploatacji określonych w art. 50 ustawy o prawie autorskim i prawach pokrewnych. </w:t>
      </w:r>
      <w:r w:rsidR="001942A1">
        <w:rPr>
          <w:rFonts w:ascii="Calibri" w:eastAsia="Times New Roman" w:hAnsi="Calibri" w:cs="Calibri"/>
          <w:color w:val="000000"/>
          <w:sz w:val="22"/>
          <w:szCs w:val="22"/>
          <w:lang w:eastAsia="pl-PL"/>
        </w:rPr>
        <w:t>Wykonawca</w:t>
      </w:r>
      <w:r w:rsidRPr="003E7FB4">
        <w:rPr>
          <w:rFonts w:ascii="Calibri" w:hAnsi="Calibri" w:cs="Calibri"/>
          <w:color w:val="000000"/>
          <w:sz w:val="22"/>
          <w:szCs w:val="22"/>
        </w:rPr>
        <w:t xml:space="preserve"> jest też uprawniony do wykonywania autorskich praw zależnych do wszelkich form, na których utrwalono wizerunek Osoby, z prawem przenoszenia tego prawa na osoby trzecie, w tym udzielania licencji i dalszych zgód.</w:t>
      </w:r>
    </w:p>
    <w:p w14:paraId="1D4C2E22" w14:textId="77777777" w:rsidR="006914A1" w:rsidRPr="003E7FB4" w:rsidRDefault="006914A1" w:rsidP="006914A1">
      <w:pPr>
        <w:pStyle w:val="Akapitzlist"/>
        <w:numPr>
          <w:ilvl w:val="0"/>
          <w:numId w:val="32"/>
        </w:numPr>
        <w:tabs>
          <w:tab w:val="clear" w:pos="735"/>
          <w:tab w:val="num" w:pos="426"/>
        </w:tabs>
        <w:spacing w:after="0" w:line="240" w:lineRule="auto"/>
        <w:ind w:left="425" w:hanging="374"/>
        <w:jc w:val="both"/>
        <w:rPr>
          <w:rFonts w:ascii="Calibri" w:hAnsi="Calibri" w:cs="Calibri"/>
          <w:color w:val="000000"/>
          <w:sz w:val="22"/>
          <w:szCs w:val="22"/>
        </w:rPr>
      </w:pPr>
      <w:r w:rsidRPr="003E7FB4">
        <w:rPr>
          <w:rFonts w:ascii="Calibri" w:hAnsi="Calibri" w:cs="Calibri"/>
          <w:color w:val="000000"/>
          <w:sz w:val="22"/>
          <w:szCs w:val="22"/>
        </w:rPr>
        <w:t>Wypowiedzenie niniejszej umowy nie wpływa na skuteczność udzielonych zgód i przeniesionych praw do dnia rozwiązania umowy.</w:t>
      </w:r>
    </w:p>
    <w:p w14:paraId="0E9288E0" w14:textId="1CF9DEC1" w:rsidR="006914A1" w:rsidRPr="003E7FB4" w:rsidRDefault="001942A1" w:rsidP="006914A1">
      <w:pPr>
        <w:pStyle w:val="Akapitzlist"/>
        <w:numPr>
          <w:ilvl w:val="0"/>
          <w:numId w:val="32"/>
        </w:numPr>
        <w:tabs>
          <w:tab w:val="clear" w:pos="735"/>
          <w:tab w:val="num" w:pos="426"/>
        </w:tabs>
        <w:spacing w:after="0" w:line="240" w:lineRule="auto"/>
        <w:ind w:left="425" w:hanging="374"/>
        <w:jc w:val="both"/>
        <w:rPr>
          <w:rFonts w:ascii="Calibri" w:hAnsi="Calibri" w:cs="Calibri"/>
          <w:color w:val="000000"/>
          <w:sz w:val="22"/>
          <w:szCs w:val="22"/>
        </w:rPr>
      </w:pPr>
      <w:r>
        <w:rPr>
          <w:rFonts w:ascii="Calibri" w:eastAsia="Times New Roman" w:hAnsi="Calibri" w:cs="Calibri"/>
          <w:color w:val="000000"/>
          <w:sz w:val="22"/>
          <w:szCs w:val="22"/>
          <w:lang w:eastAsia="pl-PL"/>
        </w:rPr>
        <w:t>Wykonawca</w:t>
      </w:r>
      <w:r w:rsidR="006914A1" w:rsidRPr="003E7FB4">
        <w:rPr>
          <w:rFonts w:ascii="Calibri" w:hAnsi="Calibri" w:cs="Calibri"/>
          <w:color w:val="000000"/>
          <w:sz w:val="22"/>
          <w:szCs w:val="22"/>
        </w:rPr>
        <w:t xml:space="preserve"> udziela zgody Zamawiającemu na utrwalanie w formie wideo oraz video  procesu wykonywania robót budowlanych, w tym każdego z etapów, wraz z przebywającymi tam osobami ze strony </w:t>
      </w:r>
      <w:r w:rsidR="00AA62CE">
        <w:rPr>
          <w:rFonts w:ascii="Calibri" w:eastAsia="Times New Roman" w:hAnsi="Calibri" w:cs="Calibri"/>
          <w:color w:val="000000"/>
          <w:sz w:val="22"/>
          <w:szCs w:val="22"/>
          <w:lang w:eastAsia="pl-PL"/>
        </w:rPr>
        <w:t>Wykonawca</w:t>
      </w:r>
      <w:r w:rsidR="006914A1" w:rsidRPr="003E7FB4">
        <w:rPr>
          <w:rFonts w:ascii="Calibri" w:hAnsi="Calibri" w:cs="Calibri"/>
          <w:color w:val="000000"/>
          <w:sz w:val="22"/>
          <w:szCs w:val="22"/>
        </w:rPr>
        <w:t xml:space="preserve"> i wyraża zgodę na publikację tych informacji w mediach społecznościowych na profilach Zamawiającego.</w:t>
      </w:r>
    </w:p>
    <w:p w14:paraId="2699A788" w14:textId="77777777" w:rsidR="006914A1" w:rsidRPr="003E7FB4" w:rsidRDefault="006914A1" w:rsidP="006914A1">
      <w:pPr>
        <w:pStyle w:val="Akapitzlist"/>
        <w:numPr>
          <w:ilvl w:val="0"/>
          <w:numId w:val="32"/>
        </w:numPr>
        <w:tabs>
          <w:tab w:val="clear" w:pos="735"/>
          <w:tab w:val="num" w:pos="426"/>
        </w:tabs>
        <w:spacing w:after="0" w:line="240" w:lineRule="auto"/>
        <w:ind w:left="425" w:hanging="374"/>
        <w:jc w:val="both"/>
        <w:rPr>
          <w:rFonts w:ascii="Calibri" w:hAnsi="Calibri" w:cs="Calibri"/>
          <w:color w:val="000000"/>
          <w:sz w:val="22"/>
          <w:szCs w:val="22"/>
        </w:rPr>
      </w:pPr>
      <w:r w:rsidRPr="003E7FB4">
        <w:rPr>
          <w:rFonts w:ascii="Calibri" w:hAnsi="Calibri" w:cs="Calibri"/>
          <w:color w:val="000000"/>
          <w:sz w:val="22"/>
          <w:szCs w:val="22"/>
        </w:rPr>
        <w:t>Strony niniejszym udostępniają sobie wzajemnie dane osobowe, w celu umożliwienia wykonania umowy.</w:t>
      </w:r>
    </w:p>
    <w:p w14:paraId="6FBCE20C" w14:textId="037E31AF" w:rsidR="006914A1" w:rsidRPr="003E7FB4" w:rsidRDefault="006914A1" w:rsidP="006914A1">
      <w:pPr>
        <w:pStyle w:val="Akapitzlist"/>
        <w:numPr>
          <w:ilvl w:val="0"/>
          <w:numId w:val="32"/>
        </w:numPr>
        <w:tabs>
          <w:tab w:val="clear" w:pos="735"/>
          <w:tab w:val="num" w:pos="426"/>
        </w:tabs>
        <w:spacing w:after="0" w:line="240" w:lineRule="auto"/>
        <w:ind w:left="425" w:hanging="374"/>
        <w:jc w:val="both"/>
        <w:rPr>
          <w:rFonts w:ascii="Calibri" w:hAnsi="Calibri" w:cs="Calibri"/>
          <w:color w:val="000000"/>
          <w:sz w:val="22"/>
          <w:szCs w:val="22"/>
        </w:rPr>
      </w:pPr>
      <w:r w:rsidRPr="003E7FB4">
        <w:rPr>
          <w:rFonts w:ascii="Calibri" w:hAnsi="Calibri" w:cs="Calibri"/>
          <w:color w:val="000000"/>
          <w:sz w:val="22"/>
          <w:szCs w:val="22"/>
        </w:rPr>
        <w:t xml:space="preserve">Dane osobowe osób reprezentujących każdą ze stron, wymienionych w komparycji niniejszej umowy, wspólników spółek oraz osób wyznaczonych do kontaktów i dokonywania bieżących uzgodnień pomiędzy stronami, udostępnianie będą drugiej stronie, która stanie się administratorem danych osobowych, i przetwarzanie przez nią w celu realizacji umowy. Udostępnieniu Zamawiającemu podlegać będą również dane osobowe osób upoważnionych przez </w:t>
      </w:r>
      <w:r w:rsidR="00AA62CE">
        <w:rPr>
          <w:rFonts w:ascii="Calibri" w:eastAsia="Times New Roman" w:hAnsi="Calibri" w:cs="Calibri"/>
          <w:color w:val="000000"/>
          <w:sz w:val="22"/>
          <w:szCs w:val="22"/>
          <w:lang w:eastAsia="pl-PL"/>
        </w:rPr>
        <w:t>Wykonawca</w:t>
      </w:r>
      <w:r w:rsidRPr="003E7FB4">
        <w:rPr>
          <w:rFonts w:ascii="Calibri" w:hAnsi="Calibri" w:cs="Calibri"/>
          <w:color w:val="000000"/>
          <w:sz w:val="22"/>
          <w:szCs w:val="22"/>
        </w:rPr>
        <w:t xml:space="preserve"> do wystawienia faktury.</w:t>
      </w:r>
    </w:p>
    <w:p w14:paraId="3C38D7CD" w14:textId="77777777" w:rsidR="006914A1" w:rsidRPr="003E7FB4" w:rsidRDefault="006914A1" w:rsidP="006914A1">
      <w:pPr>
        <w:pStyle w:val="Akapitzlist"/>
        <w:numPr>
          <w:ilvl w:val="0"/>
          <w:numId w:val="32"/>
        </w:numPr>
        <w:tabs>
          <w:tab w:val="clear" w:pos="735"/>
          <w:tab w:val="num" w:pos="426"/>
        </w:tabs>
        <w:spacing w:after="0" w:line="240" w:lineRule="auto"/>
        <w:ind w:left="425" w:hanging="374"/>
        <w:jc w:val="both"/>
        <w:rPr>
          <w:rFonts w:ascii="Calibri" w:hAnsi="Calibri" w:cs="Calibri"/>
          <w:color w:val="000000"/>
          <w:sz w:val="22"/>
          <w:szCs w:val="22"/>
        </w:rPr>
      </w:pPr>
      <w:r w:rsidRPr="003E7FB4">
        <w:rPr>
          <w:rFonts w:ascii="Calibri" w:hAnsi="Calibri" w:cs="Calibri"/>
          <w:color w:val="000000"/>
          <w:sz w:val="22"/>
          <w:szCs w:val="22"/>
        </w:rPr>
        <w:t>Podanie danych osobowych jest dobrowolne, z tym, że podanie danych:</w:t>
      </w:r>
    </w:p>
    <w:p w14:paraId="6BBBAD9C" w14:textId="77777777" w:rsidR="006914A1" w:rsidRPr="003E7FB4" w:rsidRDefault="006914A1" w:rsidP="006914A1">
      <w:pPr>
        <w:pStyle w:val="Akapitzlist"/>
        <w:numPr>
          <w:ilvl w:val="0"/>
          <w:numId w:val="37"/>
        </w:numPr>
        <w:spacing w:after="0" w:line="240" w:lineRule="auto"/>
        <w:jc w:val="both"/>
        <w:rPr>
          <w:rFonts w:ascii="Calibri" w:hAnsi="Calibri" w:cs="Calibri"/>
          <w:i/>
          <w:iCs/>
          <w:color w:val="000000"/>
          <w:sz w:val="22"/>
          <w:szCs w:val="22"/>
        </w:rPr>
      </w:pPr>
      <w:r w:rsidRPr="003E7FB4">
        <w:rPr>
          <w:rFonts w:ascii="Calibri" w:hAnsi="Calibri" w:cs="Calibri"/>
          <w:i/>
          <w:iCs/>
          <w:color w:val="000000"/>
          <w:sz w:val="22"/>
          <w:szCs w:val="22"/>
        </w:rPr>
        <w:t>Osób reprezentujących każdą ze stron stanowi warunek umożliwiający zawarcie umowy,</w:t>
      </w:r>
    </w:p>
    <w:p w14:paraId="1A002738" w14:textId="77777777" w:rsidR="006914A1" w:rsidRPr="003E7FB4" w:rsidRDefault="006914A1" w:rsidP="006914A1">
      <w:pPr>
        <w:pStyle w:val="Akapitzlist"/>
        <w:numPr>
          <w:ilvl w:val="0"/>
          <w:numId w:val="37"/>
        </w:numPr>
        <w:spacing w:after="0" w:line="240" w:lineRule="auto"/>
        <w:jc w:val="both"/>
        <w:rPr>
          <w:rFonts w:ascii="Calibri" w:hAnsi="Calibri" w:cs="Calibri"/>
          <w:i/>
          <w:iCs/>
          <w:color w:val="000000"/>
          <w:sz w:val="22"/>
          <w:szCs w:val="22"/>
        </w:rPr>
      </w:pPr>
      <w:r w:rsidRPr="003E7FB4">
        <w:rPr>
          <w:rFonts w:ascii="Calibri" w:hAnsi="Calibri" w:cs="Calibri"/>
          <w:i/>
          <w:iCs/>
          <w:color w:val="000000"/>
          <w:sz w:val="22"/>
          <w:szCs w:val="22"/>
        </w:rPr>
        <w:t>Osób wyznaczonych do kontaktów i dokonywania bieżących uzgodnień pomiędzy stronami oraz osób upoważnionych  do wystawienia faktury stanowi warunek dopuszczenia do realizacji niniejszej umowy.</w:t>
      </w:r>
    </w:p>
    <w:p w14:paraId="12ED5867" w14:textId="77777777" w:rsidR="006914A1" w:rsidRPr="003E7FB4" w:rsidRDefault="006914A1" w:rsidP="006914A1">
      <w:pPr>
        <w:pStyle w:val="Akapitzlist"/>
        <w:numPr>
          <w:ilvl w:val="0"/>
          <w:numId w:val="32"/>
        </w:numPr>
        <w:tabs>
          <w:tab w:val="clear" w:pos="735"/>
          <w:tab w:val="num" w:pos="426"/>
        </w:tabs>
        <w:spacing w:after="0" w:line="240" w:lineRule="auto"/>
        <w:ind w:left="425" w:hanging="374"/>
        <w:jc w:val="both"/>
        <w:rPr>
          <w:rFonts w:ascii="Calibri" w:hAnsi="Calibri" w:cs="Calibri"/>
          <w:color w:val="000000"/>
          <w:sz w:val="22"/>
          <w:szCs w:val="22"/>
        </w:rPr>
      </w:pPr>
      <w:r w:rsidRPr="003E7FB4">
        <w:rPr>
          <w:rFonts w:ascii="Calibri" w:hAnsi="Calibri" w:cs="Calibri"/>
          <w:color w:val="000000"/>
          <w:sz w:val="22"/>
          <w:szCs w:val="22"/>
        </w:rPr>
        <w:t>Strony podają, że dane te będą przetwarzały w okresie koniecznym do realizacji i rozliczenia umowy, w tym przez czas konieczny do udokumentowania czynności z udziałem danej osoby, z uwzględnieniem okresu przedawnienia oraz przepisów podatkowych.</w:t>
      </w:r>
    </w:p>
    <w:p w14:paraId="36651EB7" w14:textId="303BC003" w:rsidR="006914A1" w:rsidRPr="003E7FB4" w:rsidRDefault="006914A1" w:rsidP="006914A1">
      <w:pPr>
        <w:pStyle w:val="Akapitzlist"/>
        <w:numPr>
          <w:ilvl w:val="0"/>
          <w:numId w:val="32"/>
        </w:numPr>
        <w:tabs>
          <w:tab w:val="clear" w:pos="735"/>
          <w:tab w:val="num" w:pos="426"/>
        </w:tabs>
        <w:spacing w:after="0" w:line="240" w:lineRule="auto"/>
        <w:ind w:left="425" w:hanging="374"/>
        <w:jc w:val="both"/>
        <w:rPr>
          <w:rFonts w:ascii="Calibri" w:hAnsi="Calibri" w:cs="Calibri"/>
          <w:color w:val="000000"/>
          <w:sz w:val="22"/>
          <w:szCs w:val="22"/>
        </w:rPr>
      </w:pPr>
      <w:r w:rsidRPr="003E7FB4">
        <w:rPr>
          <w:rFonts w:ascii="Calibri" w:hAnsi="Calibri" w:cs="Calibri"/>
          <w:color w:val="000000"/>
          <w:sz w:val="22"/>
          <w:szCs w:val="22"/>
        </w:rPr>
        <w:t xml:space="preserve">Dokumentacja projektowa będąca przedmiotem niniejszej umowy, jako wytwór myśli projektantów podlegają ochronie zgodnie z przepisami ustawy o prawie autorskim i prawach pokrewnych. </w:t>
      </w:r>
      <w:r w:rsidR="00AA62CE">
        <w:rPr>
          <w:rFonts w:ascii="Calibri" w:eastAsia="Times New Roman" w:hAnsi="Calibri" w:cs="Calibri"/>
          <w:color w:val="000000"/>
          <w:sz w:val="22"/>
          <w:szCs w:val="22"/>
          <w:lang w:eastAsia="pl-PL"/>
        </w:rPr>
        <w:t>Wykonawca</w:t>
      </w:r>
      <w:r w:rsidRPr="003E7FB4">
        <w:rPr>
          <w:rFonts w:ascii="Calibri" w:hAnsi="Calibri" w:cs="Calibri"/>
          <w:color w:val="000000"/>
          <w:sz w:val="22"/>
          <w:szCs w:val="22"/>
        </w:rPr>
        <w:t xml:space="preserve"> oświadcza przy tym, że będzie wyłącznym posiadaczem majątkowych praw autorskich do dokumentacji jako całości i wszelkich dzieł i wchodzących w ich skład materiałów dostarczonych </w:t>
      </w:r>
      <w:r w:rsidR="00884D33">
        <w:rPr>
          <w:rFonts w:ascii="Calibri" w:eastAsia="Times New Roman" w:hAnsi="Calibri" w:cs="Calibri"/>
          <w:color w:val="000000"/>
          <w:sz w:val="22"/>
          <w:szCs w:val="22"/>
          <w:lang w:eastAsia="pl-PL"/>
        </w:rPr>
        <w:t>Wykonawca</w:t>
      </w:r>
      <w:r w:rsidRPr="003E7FB4">
        <w:rPr>
          <w:rFonts w:ascii="Calibri" w:hAnsi="Calibri" w:cs="Calibri"/>
          <w:color w:val="000000"/>
          <w:sz w:val="22"/>
          <w:szCs w:val="22"/>
        </w:rPr>
        <w:t xml:space="preserve"> w  ramach wykonania niniejszej umowy, nie wymienionych szczegółowo, niezbędnych do zawarcia i wykonania niniejszej umowy, którymi to prawami może swobodnie rozporządzać i korzystać, a przysługujące jej autorskie prawa majątkowe nie zagrażają i nie naruszają praw osób trzecich, w szczególności nie naruszają ich majątkowych i osobistych praw autorskich oraz zapewnia, iż zaspokoił, lub zaspokoi do dnia wydania dokumentacji, związane z nią wszelkie prawa osób trzecich w związku z jej zawartością i nie istnieją przeszkody do zawarcia niniejszej umowy. W przypadku wystąpienia przez osobę trzecią z roszczeniami wynikającymi z tytułu naruszenia praw określonych powyżej zrekompensuje </w:t>
      </w:r>
      <w:r w:rsidR="00884D33">
        <w:rPr>
          <w:rFonts w:ascii="Calibri" w:eastAsia="Times New Roman" w:hAnsi="Calibri" w:cs="Calibri"/>
          <w:color w:val="000000"/>
          <w:sz w:val="22"/>
          <w:szCs w:val="22"/>
          <w:lang w:eastAsia="pl-PL"/>
        </w:rPr>
        <w:t>Wykonawca</w:t>
      </w:r>
      <w:r w:rsidRPr="003E7FB4">
        <w:rPr>
          <w:rFonts w:ascii="Calibri" w:hAnsi="Calibri" w:cs="Calibri"/>
          <w:color w:val="000000"/>
          <w:sz w:val="22"/>
          <w:szCs w:val="22"/>
        </w:rPr>
        <w:t xml:space="preserve">, jako wyłącznie odpowiedzialny, koszty poniesione w związku ze skierowaniem przeciwko niemu roszczeń odszkodowawczych, zwalniając </w:t>
      </w:r>
      <w:r w:rsidR="00BF62A3">
        <w:rPr>
          <w:rFonts w:ascii="Calibri" w:hAnsi="Calibri" w:cs="Calibri"/>
          <w:color w:val="000000"/>
          <w:sz w:val="22"/>
          <w:szCs w:val="22"/>
        </w:rPr>
        <w:t xml:space="preserve">Zamawiającego </w:t>
      </w:r>
      <w:r w:rsidRPr="003E7FB4">
        <w:rPr>
          <w:rFonts w:ascii="Calibri" w:hAnsi="Calibri" w:cs="Calibri"/>
          <w:color w:val="000000"/>
          <w:sz w:val="22"/>
          <w:szCs w:val="22"/>
        </w:rPr>
        <w:t>od wszelkich zobowiązań jakie powstaną z tego tytułu.</w:t>
      </w:r>
    </w:p>
    <w:p w14:paraId="60582E44" w14:textId="4289968E" w:rsidR="006914A1" w:rsidRPr="003E7FB4" w:rsidRDefault="006914A1" w:rsidP="006914A1">
      <w:pPr>
        <w:numPr>
          <w:ilvl w:val="0"/>
          <w:numId w:val="32"/>
        </w:numPr>
        <w:tabs>
          <w:tab w:val="clear" w:pos="735"/>
          <w:tab w:val="num" w:pos="426"/>
        </w:tabs>
        <w:overflowPunct w:val="0"/>
        <w:autoSpaceDE w:val="0"/>
        <w:autoSpaceDN w:val="0"/>
        <w:adjustRightInd w:val="0"/>
        <w:snapToGrid w:val="0"/>
        <w:spacing w:after="0" w:line="240" w:lineRule="auto"/>
        <w:ind w:left="426" w:right="-1"/>
        <w:jc w:val="both"/>
        <w:textAlignment w:val="baseline"/>
        <w:rPr>
          <w:rFonts w:ascii="Calibri" w:hAnsi="Calibri" w:cs="Calibri"/>
          <w:color w:val="000000"/>
          <w:sz w:val="22"/>
          <w:szCs w:val="22"/>
        </w:rPr>
      </w:pPr>
      <w:r w:rsidRPr="003E7FB4">
        <w:rPr>
          <w:rFonts w:ascii="Calibri" w:hAnsi="Calibri" w:cs="Calibri"/>
          <w:color w:val="000000"/>
          <w:sz w:val="22"/>
          <w:szCs w:val="22"/>
        </w:rPr>
        <w:t xml:space="preserve">W ramach wykonania przedmiotu umowy z chwilą przyjęcia dokumentacji projektowej lub każdej z jej części </w:t>
      </w:r>
      <w:r w:rsidR="00E13774">
        <w:rPr>
          <w:rFonts w:ascii="Calibri" w:eastAsia="Times New Roman" w:hAnsi="Calibri" w:cs="Calibri"/>
          <w:color w:val="000000"/>
          <w:sz w:val="22"/>
          <w:szCs w:val="22"/>
          <w:lang w:eastAsia="pl-PL"/>
        </w:rPr>
        <w:t>Wykonawca</w:t>
      </w:r>
      <w:r w:rsidRPr="003E7FB4">
        <w:rPr>
          <w:rFonts w:ascii="Calibri" w:hAnsi="Calibri" w:cs="Calibri"/>
          <w:color w:val="000000"/>
          <w:sz w:val="22"/>
          <w:szCs w:val="22"/>
        </w:rPr>
        <w:t xml:space="preserve"> przenosi na nieograniczone pod względem czasowym i terytorialnym autorskie prawa majątkowe do przedmiotu umowy jako całości i każdej jej części, w tym opracowań wykonanych w związku z niniejszą Umową i wszystkich utworów oraz dzieł niematerialnych nie mających charakteru utworu w rozumieniu ustawy o prawie autorskim i </w:t>
      </w:r>
      <w:r w:rsidRPr="003E7FB4">
        <w:rPr>
          <w:rFonts w:ascii="Calibri" w:hAnsi="Calibri" w:cs="Calibri"/>
          <w:color w:val="000000"/>
          <w:sz w:val="22"/>
          <w:szCs w:val="22"/>
        </w:rPr>
        <w:lastRenderedPageBreak/>
        <w:t xml:space="preserve">prawach pokrewnych w zakresie jej wykorzystania w całości i we fragmentach na wszelkich znanych w chwili zawarcia niniejszej umowy polach eksploatacji, w szczególności w zakresie:  </w:t>
      </w:r>
    </w:p>
    <w:p w14:paraId="31F3D41A" w14:textId="77777777" w:rsidR="006914A1" w:rsidRPr="003E7FB4" w:rsidRDefault="006914A1" w:rsidP="006914A1">
      <w:pPr>
        <w:pStyle w:val="Tekstpodstawowy"/>
        <w:numPr>
          <w:ilvl w:val="0"/>
          <w:numId w:val="33"/>
        </w:numPr>
        <w:spacing w:after="0" w:line="240" w:lineRule="auto"/>
        <w:jc w:val="both"/>
        <w:rPr>
          <w:rFonts w:cs="Calibri"/>
          <w:i/>
          <w:iCs/>
          <w:color w:val="000000"/>
        </w:rPr>
      </w:pPr>
      <w:r w:rsidRPr="003E7FB4">
        <w:rPr>
          <w:rFonts w:cs="Calibri"/>
          <w:i/>
          <w:iCs/>
          <w:color w:val="000000"/>
        </w:rPr>
        <w:t>utrwalania i zwielokrotniania utworów, wytwarzania określoną techniką egzemplarzy utworów, w szczególności techniką drukarską, reprograficzną, zapisu magnetycznego oraz techniką cyfrową ,</w:t>
      </w:r>
    </w:p>
    <w:p w14:paraId="721CA469" w14:textId="77777777" w:rsidR="006914A1" w:rsidRPr="003E7FB4" w:rsidRDefault="006914A1" w:rsidP="006914A1">
      <w:pPr>
        <w:pStyle w:val="Tekstpodstawowy"/>
        <w:numPr>
          <w:ilvl w:val="0"/>
          <w:numId w:val="33"/>
        </w:numPr>
        <w:spacing w:after="0" w:line="240" w:lineRule="auto"/>
        <w:jc w:val="both"/>
        <w:rPr>
          <w:rFonts w:cs="Calibri"/>
          <w:i/>
          <w:iCs/>
          <w:color w:val="000000"/>
        </w:rPr>
      </w:pPr>
      <w:r w:rsidRPr="003E7FB4">
        <w:rPr>
          <w:rFonts w:cs="Calibri"/>
          <w:i/>
          <w:iCs/>
          <w:color w:val="000000"/>
        </w:rPr>
        <w:t>nieograniczonego obrotu oryginałem albo egzemplarzami, na których utwory  utrwalono – wprowadzania do obrotu, użyczenia lub najmu oryginału albo egzemplarzy utworów,</w:t>
      </w:r>
    </w:p>
    <w:p w14:paraId="4FDC4E79" w14:textId="77777777" w:rsidR="006914A1" w:rsidRPr="003E7FB4" w:rsidRDefault="006914A1" w:rsidP="006914A1">
      <w:pPr>
        <w:pStyle w:val="Tekstpodstawowy"/>
        <w:numPr>
          <w:ilvl w:val="0"/>
          <w:numId w:val="33"/>
        </w:numPr>
        <w:spacing w:after="0" w:line="240" w:lineRule="auto"/>
        <w:jc w:val="both"/>
        <w:rPr>
          <w:rFonts w:cs="Calibri"/>
          <w:i/>
          <w:iCs/>
          <w:color w:val="000000"/>
        </w:rPr>
      </w:pPr>
      <w:r w:rsidRPr="003E7FB4">
        <w:rPr>
          <w:rFonts w:cs="Calibri"/>
          <w:i/>
          <w:iCs/>
          <w:color w:val="000000"/>
        </w:rPr>
        <w:t>rozpowszechniania utworów w sposób inny niż określony powyżej  – przez  publiczne wykonanie, wystawienie, wyświetlenie, odtworzenie oraz nadawanie i reemitowanie, a także publiczne udostępnianie utworów w taki sposób aby każdy mógł mieć do nich dostęp w miejscu i czasie przez siebie wybranym ,</w:t>
      </w:r>
    </w:p>
    <w:p w14:paraId="51BB5B63" w14:textId="77777777" w:rsidR="006914A1" w:rsidRPr="003E7FB4" w:rsidRDefault="006914A1" w:rsidP="006914A1">
      <w:pPr>
        <w:pStyle w:val="Tekstpodstawowy"/>
        <w:numPr>
          <w:ilvl w:val="0"/>
          <w:numId w:val="33"/>
        </w:numPr>
        <w:spacing w:after="0" w:line="240" w:lineRule="auto"/>
        <w:jc w:val="both"/>
        <w:rPr>
          <w:rFonts w:cs="Calibri"/>
          <w:i/>
          <w:iCs/>
          <w:color w:val="000000"/>
        </w:rPr>
      </w:pPr>
      <w:r w:rsidRPr="003E7FB4">
        <w:rPr>
          <w:rFonts w:cs="Calibri"/>
          <w:i/>
          <w:iCs/>
          <w:color w:val="000000"/>
        </w:rPr>
        <w:t>prawa obrotu (rozporządzania) w kraju i za granicą ,w szczególności  dalszego obrotu i rozporządzania autorskimi prawami majątkowymi do całości lub części utworów,</w:t>
      </w:r>
    </w:p>
    <w:p w14:paraId="1BADC03B" w14:textId="77777777" w:rsidR="006914A1" w:rsidRPr="003E7FB4" w:rsidRDefault="006914A1" w:rsidP="006914A1">
      <w:pPr>
        <w:pStyle w:val="Tekstpodstawowy"/>
        <w:numPr>
          <w:ilvl w:val="0"/>
          <w:numId w:val="33"/>
        </w:numPr>
        <w:spacing w:after="0" w:line="240" w:lineRule="auto"/>
        <w:jc w:val="both"/>
        <w:rPr>
          <w:rFonts w:cs="Calibri"/>
          <w:i/>
          <w:iCs/>
          <w:color w:val="000000"/>
        </w:rPr>
      </w:pPr>
      <w:r w:rsidRPr="003E7FB4">
        <w:rPr>
          <w:rFonts w:cs="Calibri"/>
          <w:i/>
          <w:iCs/>
          <w:color w:val="000000"/>
        </w:rPr>
        <w:t>sporządzania wersji obcojęzycznych i tłumaczeń na inne języki niż polski,</w:t>
      </w:r>
    </w:p>
    <w:p w14:paraId="73B4540C" w14:textId="77777777" w:rsidR="006914A1" w:rsidRPr="003E7FB4" w:rsidRDefault="006914A1" w:rsidP="006914A1">
      <w:pPr>
        <w:pStyle w:val="Tekstpodstawowy"/>
        <w:numPr>
          <w:ilvl w:val="0"/>
          <w:numId w:val="33"/>
        </w:numPr>
        <w:spacing w:after="0" w:line="240" w:lineRule="auto"/>
        <w:jc w:val="both"/>
        <w:rPr>
          <w:rFonts w:cs="Calibri"/>
          <w:i/>
          <w:iCs/>
          <w:color w:val="000000"/>
        </w:rPr>
      </w:pPr>
      <w:r w:rsidRPr="003E7FB4">
        <w:rPr>
          <w:rFonts w:cs="Calibri"/>
          <w:i/>
          <w:iCs/>
          <w:color w:val="000000"/>
        </w:rPr>
        <w:t xml:space="preserve">wprowadzania do pamięci komputerów, do sieci multimedialnych (bezpośredniego porozumiewania się )  w tym w szczególności Internetu, </w:t>
      </w:r>
    </w:p>
    <w:p w14:paraId="68094E89" w14:textId="77777777" w:rsidR="006914A1" w:rsidRPr="003E7FB4" w:rsidRDefault="006914A1" w:rsidP="006914A1">
      <w:pPr>
        <w:pStyle w:val="Tekstpodstawowy"/>
        <w:numPr>
          <w:ilvl w:val="0"/>
          <w:numId w:val="33"/>
        </w:numPr>
        <w:spacing w:after="0" w:line="240" w:lineRule="auto"/>
        <w:jc w:val="both"/>
        <w:rPr>
          <w:rFonts w:cs="Calibri"/>
          <w:i/>
          <w:iCs/>
          <w:color w:val="000000"/>
        </w:rPr>
      </w:pPr>
      <w:r w:rsidRPr="003E7FB4">
        <w:rPr>
          <w:rFonts w:cs="Calibri"/>
          <w:i/>
          <w:iCs/>
          <w:color w:val="000000"/>
        </w:rPr>
        <w:t>wykorzystanie fragmentów utworów  lub całych utworów do celów promocyjnych i reklamy w szczególności  na stronach internetowych</w:t>
      </w:r>
    </w:p>
    <w:p w14:paraId="4816D97A" w14:textId="77777777" w:rsidR="006914A1" w:rsidRPr="003E7FB4" w:rsidRDefault="006914A1" w:rsidP="006914A1">
      <w:pPr>
        <w:pStyle w:val="Tekstpodstawowy"/>
        <w:numPr>
          <w:ilvl w:val="0"/>
          <w:numId w:val="33"/>
        </w:numPr>
        <w:spacing w:after="0" w:line="240" w:lineRule="auto"/>
        <w:jc w:val="both"/>
        <w:rPr>
          <w:rFonts w:cs="Calibri"/>
          <w:i/>
          <w:iCs/>
          <w:color w:val="000000"/>
        </w:rPr>
      </w:pPr>
      <w:r w:rsidRPr="003E7FB4">
        <w:rPr>
          <w:rFonts w:cs="Calibri"/>
          <w:i/>
          <w:iCs/>
          <w:color w:val="000000"/>
        </w:rPr>
        <w:t xml:space="preserve">wielokrotnego budowania (wznoszenia) na podstawie utworów jakie zostaną utworzone w związku z wykonaniem tej umowy, obiektów budowlanych oraz  zmiany tych obiektów w tym ich rozbiórki , </w:t>
      </w:r>
    </w:p>
    <w:p w14:paraId="2FA1F2E4" w14:textId="77777777" w:rsidR="006914A1" w:rsidRPr="003E7FB4" w:rsidRDefault="006914A1" w:rsidP="006914A1">
      <w:pPr>
        <w:pStyle w:val="Tekstpodstawowy"/>
        <w:numPr>
          <w:ilvl w:val="0"/>
          <w:numId w:val="33"/>
        </w:numPr>
        <w:spacing w:after="0" w:line="240" w:lineRule="auto"/>
        <w:jc w:val="both"/>
        <w:rPr>
          <w:rFonts w:cs="Calibri"/>
          <w:i/>
          <w:iCs/>
          <w:color w:val="000000"/>
        </w:rPr>
      </w:pPr>
      <w:r w:rsidRPr="003E7FB4">
        <w:rPr>
          <w:rFonts w:cs="Calibri"/>
          <w:i/>
          <w:iCs/>
          <w:color w:val="000000"/>
        </w:rPr>
        <w:t>zezwalania na korzystanie i rozporządzanie prawami zależnymi do utworów zależnych,</w:t>
      </w:r>
    </w:p>
    <w:p w14:paraId="72EFD8EF" w14:textId="77777777" w:rsidR="006914A1" w:rsidRPr="003E7FB4" w:rsidRDefault="006914A1" w:rsidP="006914A1">
      <w:pPr>
        <w:numPr>
          <w:ilvl w:val="0"/>
          <w:numId w:val="32"/>
        </w:numPr>
        <w:tabs>
          <w:tab w:val="clear" w:pos="735"/>
          <w:tab w:val="num" w:pos="426"/>
          <w:tab w:val="left" w:pos="9072"/>
        </w:tabs>
        <w:overflowPunct w:val="0"/>
        <w:autoSpaceDE w:val="0"/>
        <w:autoSpaceDN w:val="0"/>
        <w:adjustRightInd w:val="0"/>
        <w:snapToGrid w:val="0"/>
        <w:spacing w:after="0" w:line="240" w:lineRule="auto"/>
        <w:ind w:left="426" w:right="-1"/>
        <w:jc w:val="both"/>
        <w:textAlignment w:val="baseline"/>
        <w:rPr>
          <w:rFonts w:ascii="Calibri" w:hAnsi="Calibri" w:cs="Calibri"/>
          <w:color w:val="000000"/>
          <w:sz w:val="22"/>
          <w:szCs w:val="22"/>
        </w:rPr>
      </w:pPr>
      <w:r w:rsidRPr="003E7FB4">
        <w:rPr>
          <w:rFonts w:ascii="Calibri" w:hAnsi="Calibri" w:cs="Calibri"/>
          <w:color w:val="000000"/>
          <w:sz w:val="22"/>
          <w:szCs w:val="22"/>
        </w:rPr>
        <w:t>Zamawiający nabywa również na warunkach określonych w ustępie 1, własność egzemplarzy utworów w tym plików elektronicznych.</w:t>
      </w:r>
    </w:p>
    <w:p w14:paraId="66389ADB" w14:textId="77777777" w:rsidR="006914A1" w:rsidRPr="003E7FB4" w:rsidRDefault="006914A1" w:rsidP="006914A1">
      <w:pPr>
        <w:tabs>
          <w:tab w:val="left" w:pos="9072"/>
        </w:tabs>
        <w:overflowPunct w:val="0"/>
        <w:autoSpaceDE w:val="0"/>
        <w:autoSpaceDN w:val="0"/>
        <w:adjustRightInd w:val="0"/>
        <w:snapToGrid w:val="0"/>
        <w:spacing w:after="0" w:line="240" w:lineRule="auto"/>
        <w:ind w:left="425"/>
        <w:jc w:val="both"/>
        <w:textAlignment w:val="baseline"/>
        <w:rPr>
          <w:rFonts w:ascii="Calibri" w:hAnsi="Calibri" w:cs="Calibri"/>
          <w:color w:val="000000"/>
          <w:sz w:val="22"/>
          <w:szCs w:val="22"/>
        </w:rPr>
      </w:pPr>
    </w:p>
    <w:p w14:paraId="4A85E598" w14:textId="6A384396" w:rsidR="007B2436" w:rsidRDefault="006914A1" w:rsidP="007B2436">
      <w:pPr>
        <w:suppressAutoHyphens/>
        <w:spacing w:after="0" w:line="240" w:lineRule="auto"/>
        <w:jc w:val="both"/>
        <w:rPr>
          <w:rFonts w:ascii="Calibri" w:eastAsia="Times New Roman" w:hAnsi="Calibri" w:cs="Calibri"/>
          <w:b/>
          <w:color w:val="000000"/>
          <w:sz w:val="22"/>
          <w:szCs w:val="22"/>
          <w:lang w:eastAsia="pl-PL"/>
        </w:rPr>
      </w:pPr>
      <w:r w:rsidRPr="003E7FB4">
        <w:rPr>
          <w:rFonts w:ascii="Calibri" w:eastAsia="Times New Roman" w:hAnsi="Calibri" w:cs="Calibri"/>
          <w:b/>
          <w:color w:val="000000"/>
          <w:sz w:val="22"/>
          <w:szCs w:val="22"/>
          <w:lang w:eastAsia="pl-PL"/>
        </w:rPr>
        <w:t>§ 1</w:t>
      </w:r>
      <w:r w:rsidR="001D05D2">
        <w:rPr>
          <w:rFonts w:ascii="Calibri" w:eastAsia="Times New Roman" w:hAnsi="Calibri" w:cs="Calibri"/>
          <w:b/>
          <w:color w:val="000000"/>
          <w:sz w:val="22"/>
          <w:szCs w:val="22"/>
          <w:lang w:eastAsia="pl-PL"/>
        </w:rPr>
        <w:t>5</w:t>
      </w:r>
    </w:p>
    <w:p w14:paraId="39E67012" w14:textId="05593654" w:rsidR="007B2436" w:rsidRPr="003E7FB4" w:rsidRDefault="007B2436" w:rsidP="007B2436">
      <w:pPr>
        <w:suppressAutoHyphens/>
        <w:spacing w:after="0" w:line="240" w:lineRule="auto"/>
        <w:jc w:val="both"/>
        <w:rPr>
          <w:rFonts w:ascii="Calibri" w:eastAsia="Times New Roman" w:hAnsi="Calibri" w:cs="Calibri"/>
          <w:color w:val="000000"/>
          <w:sz w:val="22"/>
          <w:szCs w:val="22"/>
          <w:lang w:eastAsia="pl-PL"/>
        </w:rPr>
      </w:pPr>
      <w:r w:rsidRPr="003E7FB4">
        <w:rPr>
          <w:rFonts w:ascii="Calibri" w:eastAsia="Times New Roman" w:hAnsi="Calibri" w:cs="Calibri"/>
          <w:b/>
          <w:color w:val="000000"/>
          <w:sz w:val="22"/>
          <w:szCs w:val="22"/>
          <w:lang w:eastAsia="pl-PL"/>
        </w:rPr>
        <w:t>Zobowiązanie do poufności</w:t>
      </w:r>
    </w:p>
    <w:p w14:paraId="344C42D3" w14:textId="58663256" w:rsidR="006914A1" w:rsidRPr="003E7FB4" w:rsidRDefault="006914A1" w:rsidP="007B2436">
      <w:pPr>
        <w:suppressAutoHyphens/>
        <w:spacing w:after="120" w:line="240" w:lineRule="auto"/>
        <w:rPr>
          <w:rFonts w:ascii="Calibri" w:eastAsia="Times New Roman" w:hAnsi="Calibri" w:cs="Calibri"/>
          <w:b/>
          <w:color w:val="000000"/>
          <w:sz w:val="22"/>
          <w:szCs w:val="22"/>
          <w:lang w:eastAsia="pl-PL"/>
        </w:rPr>
      </w:pPr>
    </w:p>
    <w:p w14:paraId="6CAC5531" w14:textId="35F59103" w:rsidR="006914A1" w:rsidRPr="003E7FB4" w:rsidRDefault="00646087" w:rsidP="006914A1">
      <w:pPr>
        <w:pStyle w:val="Akapitzlist"/>
        <w:widowControl w:val="0"/>
        <w:numPr>
          <w:ilvl w:val="0"/>
          <w:numId w:val="38"/>
        </w:numPr>
        <w:suppressAutoHyphens/>
        <w:spacing w:after="0" w:line="240" w:lineRule="auto"/>
        <w:jc w:val="both"/>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Wykonawca</w:t>
      </w:r>
      <w:r w:rsidR="006914A1" w:rsidRPr="003E7FB4">
        <w:rPr>
          <w:rFonts w:ascii="Calibri" w:eastAsia="Times New Roman" w:hAnsi="Calibri" w:cs="Calibri"/>
          <w:color w:val="000000"/>
          <w:sz w:val="22"/>
          <w:szCs w:val="22"/>
          <w:lang w:eastAsia="pl-PL"/>
        </w:rPr>
        <w:t xml:space="preserve"> zobowiązuje się do zachowania w poufności wszelkich informacji dotyczących niniejszej umowy oraz jej realizacji, a także informacji dotyczących Zamawiającego, w szczególności informacji handlowych, organizacyjnych, finansowych, a także pomysłów, koncepcji, idei i rozwiązań, które mogą być uznane za poufne oraz do nieujawniania i nieudostępniania ich w jakiejkolwiek formie w całości lub w części osobom trzecim bez uprzedniej pisemnej zgody Zamawiającego, jak również do nie wykorzystywania w celu innym niż przygotowanie i podjęcie czynności związanych z prowadzeniem między stronami rokowań i ewentualnym zawarciem umowy. Obowiązek określony w zdaniu poprzednim nie jest ograniczony w czasie i trwa również po ustaniu współpracy, bez względu na przyczynę i sposób zakończenia współpracy.</w:t>
      </w:r>
    </w:p>
    <w:p w14:paraId="2A4D3003" w14:textId="77777777" w:rsidR="006914A1" w:rsidRPr="003E7FB4" w:rsidRDefault="006914A1" w:rsidP="006914A1">
      <w:pPr>
        <w:pStyle w:val="Akapitzlist"/>
        <w:widowControl w:val="0"/>
        <w:numPr>
          <w:ilvl w:val="0"/>
          <w:numId w:val="38"/>
        </w:numPr>
        <w:suppressAutoHyphens/>
        <w:spacing w:after="0" w:line="240" w:lineRule="auto"/>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Zobowiązanie do zachowania poufności dotyczy informacji uzyskanych zarówno w związku z umową, jak i informacji uzyskanych w trakcie negocjacji, bez względu na źródło ich uzyskania oraz niezależnie od sposobu i formy ich utrwalenia i przekazania.</w:t>
      </w:r>
    </w:p>
    <w:p w14:paraId="6E37BCA0" w14:textId="02F0F66F" w:rsidR="006914A1" w:rsidRPr="003E7FB4" w:rsidRDefault="006914A1" w:rsidP="006914A1">
      <w:pPr>
        <w:pStyle w:val="Akapitzlist"/>
        <w:widowControl w:val="0"/>
        <w:numPr>
          <w:ilvl w:val="0"/>
          <w:numId w:val="38"/>
        </w:numPr>
        <w:suppressAutoHyphens/>
        <w:spacing w:after="0" w:line="240" w:lineRule="auto"/>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Wszelkie dokumenty i informacje otrzymane przez </w:t>
      </w:r>
      <w:r w:rsidR="007B2436">
        <w:rPr>
          <w:rFonts w:ascii="Calibri" w:eastAsia="Times New Roman" w:hAnsi="Calibri" w:cs="Calibri"/>
          <w:color w:val="000000"/>
          <w:sz w:val="22"/>
          <w:szCs w:val="22"/>
          <w:lang w:eastAsia="pl-PL"/>
        </w:rPr>
        <w:t>Wykonawca</w:t>
      </w:r>
      <w:r w:rsidRPr="003E7FB4">
        <w:rPr>
          <w:rFonts w:ascii="Calibri" w:eastAsia="Times New Roman" w:hAnsi="Calibri" w:cs="Calibri"/>
          <w:color w:val="000000"/>
          <w:sz w:val="22"/>
          <w:szCs w:val="22"/>
          <w:lang w:eastAsia="pl-PL"/>
        </w:rPr>
        <w:t xml:space="preserve"> od Zmawiającego, będą traktowane jako w pełni poufne i stanowiące tajemnicę Zamawiającego i w związku z tym nie będą publikowane lub ujawniane bez uprzedniej pisemnej zgody Zamawiającego.</w:t>
      </w:r>
    </w:p>
    <w:p w14:paraId="6B4C48A6" w14:textId="0C74A5D8" w:rsidR="006914A1" w:rsidRPr="003E7FB4" w:rsidRDefault="007B2436" w:rsidP="006914A1">
      <w:pPr>
        <w:pStyle w:val="Akapitzlist"/>
        <w:widowControl w:val="0"/>
        <w:numPr>
          <w:ilvl w:val="0"/>
          <w:numId w:val="38"/>
        </w:numPr>
        <w:suppressAutoHyphens/>
        <w:spacing w:after="0" w:line="240" w:lineRule="auto"/>
        <w:jc w:val="both"/>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Wykonawca</w:t>
      </w:r>
      <w:r w:rsidR="006914A1" w:rsidRPr="003E7FB4">
        <w:rPr>
          <w:rFonts w:ascii="Calibri" w:eastAsia="Times New Roman" w:hAnsi="Calibri" w:cs="Calibri"/>
          <w:color w:val="000000"/>
          <w:sz w:val="22"/>
          <w:szCs w:val="22"/>
          <w:lang w:eastAsia="pl-PL"/>
        </w:rPr>
        <w:t xml:space="preserve"> zobowiązuje się do wykorzystania informacji poufnych wyłącznie w celu realizacji umowy i w zakresie do tego niezbędnym. Wykorzystanie informacji, o których mowa w niniejszym paragrafie, do innych celów niż realizacja umowy bądź w zakresie szerszym niż to konieczne, niezależnie od wagi, znaczenia oraz wartości tych informacji, będzie uznawane za </w:t>
      </w:r>
      <w:r w:rsidR="006914A1" w:rsidRPr="003E7FB4">
        <w:rPr>
          <w:rFonts w:ascii="Calibri" w:eastAsia="Times New Roman" w:hAnsi="Calibri" w:cs="Calibri"/>
          <w:color w:val="000000"/>
          <w:sz w:val="22"/>
          <w:szCs w:val="22"/>
          <w:lang w:eastAsia="pl-PL"/>
        </w:rPr>
        <w:lastRenderedPageBreak/>
        <w:t>naruszenie obowiązku zachowania poufności.</w:t>
      </w:r>
    </w:p>
    <w:p w14:paraId="688BF253" w14:textId="570B81EA" w:rsidR="006914A1" w:rsidRPr="003E7FB4" w:rsidRDefault="006914A1" w:rsidP="006914A1">
      <w:pPr>
        <w:widowControl w:val="0"/>
        <w:suppressAutoHyphens/>
        <w:spacing w:after="0" w:line="240" w:lineRule="auto"/>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Obowiązek zachowania poufności nie odnosi się do osób współpracujących z </w:t>
      </w:r>
      <w:r w:rsidR="007B2436">
        <w:rPr>
          <w:rFonts w:ascii="Calibri" w:eastAsia="Times New Roman" w:hAnsi="Calibri" w:cs="Calibri"/>
          <w:color w:val="000000"/>
          <w:sz w:val="22"/>
          <w:szCs w:val="22"/>
          <w:lang w:eastAsia="pl-PL"/>
        </w:rPr>
        <w:t>Wykonawcą</w:t>
      </w:r>
      <w:r w:rsidRPr="003E7FB4">
        <w:rPr>
          <w:rFonts w:ascii="Calibri" w:eastAsia="Times New Roman" w:hAnsi="Calibri" w:cs="Calibri"/>
          <w:color w:val="000000"/>
          <w:sz w:val="22"/>
          <w:szCs w:val="22"/>
          <w:lang w:eastAsia="pl-PL"/>
        </w:rPr>
        <w:t xml:space="preserve"> bezpośrednio przy realizacji umowy niezależnie od charakteru współpracy w zakresie niezbędnych dla realizacji funkcji pełnionych w związku z wykonaniem umowy, w tym w szczególności do: podwykonawców i dalszych podwykonawców, specjalistów dziedzin istotnych dla wykonania umowy, potencjalnych podwykonawców oraz dalszych podwykonawców w ramach negocjowania umów i ustalania zakresu prac, organów władz publicznych, w tym służb, urzędów i sądów, a także osób świadczących profesjonalną pomoc prawną na rzecz </w:t>
      </w:r>
      <w:r w:rsidR="007B2436">
        <w:rPr>
          <w:rFonts w:ascii="Calibri" w:eastAsia="Times New Roman" w:hAnsi="Calibri" w:cs="Calibri"/>
          <w:color w:val="000000"/>
          <w:sz w:val="22"/>
          <w:szCs w:val="22"/>
          <w:lang w:eastAsia="pl-PL"/>
        </w:rPr>
        <w:t>Wykonawcy</w:t>
      </w:r>
      <w:r w:rsidRPr="003E7FB4">
        <w:rPr>
          <w:rFonts w:ascii="Calibri" w:eastAsia="Times New Roman" w:hAnsi="Calibri" w:cs="Calibri"/>
          <w:color w:val="000000"/>
          <w:sz w:val="22"/>
          <w:szCs w:val="22"/>
          <w:lang w:eastAsia="pl-PL"/>
        </w:rPr>
        <w:t>.</w:t>
      </w:r>
    </w:p>
    <w:p w14:paraId="7DB082FC" w14:textId="1408287C" w:rsidR="007B2436" w:rsidRDefault="006914A1" w:rsidP="007B2436">
      <w:pPr>
        <w:suppressAutoHyphens/>
        <w:spacing w:before="120" w:after="0" w:line="240" w:lineRule="auto"/>
        <w:jc w:val="both"/>
        <w:rPr>
          <w:rFonts w:ascii="Calibri" w:eastAsia="Times New Roman" w:hAnsi="Calibri" w:cs="Calibri"/>
          <w:b/>
          <w:color w:val="000000"/>
          <w:sz w:val="22"/>
          <w:szCs w:val="22"/>
          <w:lang w:eastAsia="pl-PL"/>
        </w:rPr>
      </w:pPr>
      <w:r w:rsidRPr="003E7FB4">
        <w:rPr>
          <w:rFonts w:ascii="Calibri" w:eastAsia="Times New Roman" w:hAnsi="Calibri" w:cs="Calibri"/>
          <w:b/>
          <w:color w:val="000000"/>
          <w:sz w:val="22"/>
          <w:szCs w:val="22"/>
          <w:lang w:eastAsia="pl-PL"/>
        </w:rPr>
        <w:t>§ 1</w:t>
      </w:r>
      <w:r w:rsidR="001D05D2">
        <w:rPr>
          <w:rFonts w:ascii="Calibri" w:eastAsia="Times New Roman" w:hAnsi="Calibri" w:cs="Calibri"/>
          <w:b/>
          <w:color w:val="000000"/>
          <w:sz w:val="22"/>
          <w:szCs w:val="22"/>
          <w:lang w:eastAsia="pl-PL"/>
        </w:rPr>
        <w:t>6</w:t>
      </w:r>
    </w:p>
    <w:p w14:paraId="6ECC57A5" w14:textId="316152C1" w:rsidR="007B2436" w:rsidRPr="003E7FB4" w:rsidRDefault="007B2436" w:rsidP="007B2436">
      <w:pPr>
        <w:suppressAutoHyphens/>
        <w:spacing w:before="120" w:after="0" w:line="240" w:lineRule="auto"/>
        <w:jc w:val="both"/>
        <w:rPr>
          <w:rFonts w:ascii="Calibri" w:eastAsia="Times New Roman" w:hAnsi="Calibri" w:cs="Calibri"/>
          <w:color w:val="000000"/>
          <w:sz w:val="22"/>
          <w:szCs w:val="22"/>
          <w:lang w:eastAsia="pl-PL"/>
        </w:rPr>
      </w:pPr>
      <w:r w:rsidRPr="003E7FB4">
        <w:rPr>
          <w:rFonts w:ascii="Calibri" w:eastAsia="Times New Roman" w:hAnsi="Calibri" w:cs="Calibri"/>
          <w:b/>
          <w:color w:val="000000"/>
          <w:sz w:val="22"/>
          <w:szCs w:val="22"/>
          <w:lang w:eastAsia="pl-PL"/>
        </w:rPr>
        <w:t>Wykonawstwo zastępcze</w:t>
      </w:r>
    </w:p>
    <w:p w14:paraId="2FA5A52E" w14:textId="304B537F" w:rsidR="006914A1" w:rsidRPr="003E7FB4" w:rsidRDefault="006914A1" w:rsidP="007B2436">
      <w:pPr>
        <w:suppressAutoHyphens/>
        <w:spacing w:before="120" w:after="120" w:line="240" w:lineRule="auto"/>
        <w:rPr>
          <w:rFonts w:ascii="Calibri" w:eastAsia="Times New Roman" w:hAnsi="Calibri" w:cs="Calibri"/>
          <w:b/>
          <w:color w:val="000000"/>
          <w:sz w:val="22"/>
          <w:szCs w:val="22"/>
          <w:lang w:eastAsia="pl-PL"/>
        </w:rPr>
      </w:pPr>
    </w:p>
    <w:p w14:paraId="00BEA404" w14:textId="088CB1F5" w:rsidR="006914A1" w:rsidRPr="003E7FB4" w:rsidRDefault="006914A1" w:rsidP="006914A1">
      <w:pPr>
        <w:pStyle w:val="Akapitzlist"/>
        <w:widowControl w:val="0"/>
        <w:numPr>
          <w:ilvl w:val="7"/>
          <w:numId w:val="8"/>
        </w:numPr>
        <w:tabs>
          <w:tab w:val="clear" w:pos="5760"/>
        </w:tabs>
        <w:suppressAutoHyphens/>
        <w:spacing w:after="0" w:line="240" w:lineRule="auto"/>
        <w:ind w:left="426" w:hanging="426"/>
        <w:jc w:val="both"/>
        <w:rPr>
          <w:rFonts w:ascii="Calibri" w:eastAsia="Times New Roman" w:hAnsi="Calibri" w:cs="Calibri"/>
          <w:color w:val="000000"/>
          <w:sz w:val="22"/>
          <w:szCs w:val="22"/>
          <w:lang w:eastAsia="pl-PL"/>
        </w:rPr>
      </w:pPr>
      <w:r w:rsidRPr="003E7FB4">
        <w:rPr>
          <w:rFonts w:ascii="Calibri" w:hAnsi="Calibri" w:cs="Calibri"/>
          <w:color w:val="000000"/>
          <w:sz w:val="22"/>
          <w:szCs w:val="22"/>
        </w:rPr>
        <w:t xml:space="preserve">Inwestor, niezależnie od innych uprawnień wynikających z Umowy lub kodeksu cywilnego, w tym uprawnień dotyczących rękojmi, jest uprawniony do zlecenia jakichkolwiek obowiązków umownych, w tym robót lub czynności, których wykonanie należy do obowiązków </w:t>
      </w:r>
      <w:r w:rsidR="0016544A">
        <w:rPr>
          <w:rFonts w:ascii="Calibri" w:eastAsia="Times New Roman" w:hAnsi="Calibri" w:cs="Calibri"/>
          <w:color w:val="000000"/>
          <w:sz w:val="22"/>
          <w:szCs w:val="22"/>
          <w:lang w:eastAsia="pl-PL"/>
        </w:rPr>
        <w:t>Wykonawcy</w:t>
      </w:r>
      <w:r w:rsidRPr="003E7FB4">
        <w:rPr>
          <w:rFonts w:ascii="Calibri" w:hAnsi="Calibri" w:cs="Calibri"/>
          <w:color w:val="000000"/>
          <w:sz w:val="22"/>
          <w:szCs w:val="22"/>
        </w:rPr>
        <w:t xml:space="preserve"> oraz prac wynikających z obowiązku usunięcia wad, wybranej przez siebie osobie trzeciej na koszt i ryzyko </w:t>
      </w:r>
      <w:r w:rsidR="0016544A">
        <w:rPr>
          <w:rFonts w:ascii="Calibri" w:eastAsia="Times New Roman" w:hAnsi="Calibri" w:cs="Calibri"/>
          <w:color w:val="000000"/>
          <w:sz w:val="22"/>
          <w:szCs w:val="22"/>
          <w:lang w:eastAsia="pl-PL"/>
        </w:rPr>
        <w:t>Wykonawcy</w:t>
      </w:r>
      <w:r w:rsidRPr="003E7FB4">
        <w:rPr>
          <w:rFonts w:ascii="Calibri" w:hAnsi="Calibri" w:cs="Calibri"/>
          <w:color w:val="000000"/>
          <w:sz w:val="22"/>
          <w:szCs w:val="22"/>
        </w:rPr>
        <w:t xml:space="preserve">, bez uzyskania zgody sądu (wykonanie zastępcze), w sytuacji, gdy pomimo wezwania do należytego spełnienia świadczenia </w:t>
      </w:r>
      <w:r w:rsidR="0016544A">
        <w:rPr>
          <w:rFonts w:ascii="Calibri" w:eastAsia="Times New Roman" w:hAnsi="Calibri" w:cs="Calibri"/>
          <w:color w:val="000000"/>
          <w:sz w:val="22"/>
          <w:szCs w:val="22"/>
          <w:lang w:eastAsia="pl-PL"/>
        </w:rPr>
        <w:t>Wykonawca</w:t>
      </w:r>
      <w:r w:rsidRPr="003E7FB4">
        <w:rPr>
          <w:rFonts w:ascii="Calibri" w:hAnsi="Calibri" w:cs="Calibri"/>
          <w:color w:val="000000"/>
          <w:sz w:val="22"/>
          <w:szCs w:val="22"/>
        </w:rPr>
        <w:t xml:space="preserve">: </w:t>
      </w:r>
    </w:p>
    <w:p w14:paraId="2CA6D9D0" w14:textId="77777777" w:rsidR="006914A1" w:rsidRPr="003E7FB4" w:rsidRDefault="006914A1" w:rsidP="006914A1">
      <w:pPr>
        <w:pStyle w:val="Akapitzlist"/>
        <w:numPr>
          <w:ilvl w:val="2"/>
          <w:numId w:val="10"/>
        </w:numPr>
        <w:spacing w:after="0" w:line="240" w:lineRule="auto"/>
        <w:jc w:val="both"/>
        <w:rPr>
          <w:rFonts w:ascii="Calibri" w:hAnsi="Calibri" w:cs="Calibri"/>
          <w:color w:val="000000"/>
          <w:sz w:val="22"/>
          <w:szCs w:val="22"/>
        </w:rPr>
      </w:pPr>
      <w:r w:rsidRPr="003E7FB4">
        <w:rPr>
          <w:rFonts w:ascii="Calibri" w:hAnsi="Calibri" w:cs="Calibri"/>
          <w:color w:val="000000"/>
          <w:sz w:val="22"/>
          <w:szCs w:val="22"/>
        </w:rPr>
        <w:t xml:space="preserve">opóźnia się z wykonaniem obowiązków umownych tak dalece, iż wątpliwe jest, by ukończył je w ustalonym terminie lub jeśli termin wykonania prac nie jest ustalony, w terminie wyznaczonym przez Inwestora lub uzasadnionym z punktu widzenia należytej realizacji zadania, lub </w:t>
      </w:r>
    </w:p>
    <w:p w14:paraId="17FEC86C" w14:textId="77777777" w:rsidR="006914A1" w:rsidRPr="003E7FB4" w:rsidRDefault="006914A1" w:rsidP="006914A1">
      <w:pPr>
        <w:pStyle w:val="Akapitzlist"/>
        <w:numPr>
          <w:ilvl w:val="2"/>
          <w:numId w:val="10"/>
        </w:numPr>
        <w:spacing w:after="0" w:line="240" w:lineRule="auto"/>
        <w:jc w:val="both"/>
        <w:rPr>
          <w:rFonts w:ascii="Calibri" w:hAnsi="Calibri" w:cs="Calibri"/>
          <w:color w:val="000000"/>
          <w:sz w:val="22"/>
          <w:szCs w:val="22"/>
        </w:rPr>
      </w:pPr>
      <w:r w:rsidRPr="003E7FB4">
        <w:rPr>
          <w:rFonts w:ascii="Calibri" w:hAnsi="Calibri" w:cs="Calibri"/>
          <w:color w:val="000000"/>
          <w:sz w:val="22"/>
          <w:szCs w:val="22"/>
        </w:rPr>
        <w:t xml:space="preserve">uchyla się od wykonania obowiązków umownych lub z okoliczności wynika, że nie będzie stanie wykonać prac wynikających z Umowy w ustalonym terminie, lub </w:t>
      </w:r>
    </w:p>
    <w:p w14:paraId="245B9DA2" w14:textId="77777777" w:rsidR="006914A1" w:rsidRPr="003E7FB4" w:rsidRDefault="006914A1" w:rsidP="006914A1">
      <w:pPr>
        <w:pStyle w:val="Akapitzlist"/>
        <w:numPr>
          <w:ilvl w:val="2"/>
          <w:numId w:val="10"/>
        </w:numPr>
        <w:spacing w:after="0" w:line="240" w:lineRule="auto"/>
        <w:jc w:val="both"/>
        <w:rPr>
          <w:rFonts w:ascii="Calibri" w:hAnsi="Calibri" w:cs="Calibri"/>
          <w:color w:val="000000"/>
          <w:sz w:val="22"/>
          <w:szCs w:val="22"/>
        </w:rPr>
      </w:pPr>
      <w:r w:rsidRPr="003E7FB4">
        <w:rPr>
          <w:rFonts w:ascii="Calibri" w:hAnsi="Calibri" w:cs="Calibri"/>
          <w:color w:val="000000"/>
          <w:sz w:val="22"/>
          <w:szCs w:val="22"/>
        </w:rPr>
        <w:t xml:space="preserve">w inny sposób wykonuje swoje obowiązki umowne w sposób wadliwy lub sprzeczny z Umową. </w:t>
      </w:r>
    </w:p>
    <w:p w14:paraId="69BB0922" w14:textId="494B20BF" w:rsidR="006914A1" w:rsidRPr="003E7FB4" w:rsidRDefault="004D5C31" w:rsidP="006914A1">
      <w:pPr>
        <w:pStyle w:val="Akapitzlist"/>
        <w:numPr>
          <w:ilvl w:val="0"/>
          <w:numId w:val="30"/>
        </w:numPr>
        <w:spacing w:after="0" w:line="240" w:lineRule="auto"/>
        <w:jc w:val="both"/>
        <w:rPr>
          <w:rFonts w:ascii="Calibri" w:hAnsi="Calibri" w:cs="Calibri"/>
          <w:color w:val="000000"/>
          <w:sz w:val="22"/>
          <w:szCs w:val="22"/>
        </w:rPr>
      </w:pPr>
      <w:r>
        <w:rPr>
          <w:rFonts w:ascii="Calibri" w:eastAsia="Times New Roman" w:hAnsi="Calibri" w:cs="Calibri"/>
          <w:color w:val="000000"/>
          <w:sz w:val="22"/>
          <w:szCs w:val="22"/>
          <w:lang w:eastAsia="pl-PL"/>
        </w:rPr>
        <w:t>Wykonawca</w:t>
      </w:r>
      <w:r w:rsidR="006914A1" w:rsidRPr="003E7FB4">
        <w:rPr>
          <w:rFonts w:ascii="Calibri" w:hAnsi="Calibri" w:cs="Calibri"/>
          <w:color w:val="000000"/>
          <w:sz w:val="22"/>
          <w:szCs w:val="22"/>
        </w:rPr>
        <w:t xml:space="preserve"> zobowiązany będzie do umożliwienia wykonawcy zastępczemu niezakłóconego wykonania powierzonych mu obowiązków, w szczególności do niezwłocznego udostępnienia mu na żądanie </w:t>
      </w:r>
      <w:r>
        <w:rPr>
          <w:rFonts w:ascii="Calibri" w:hAnsi="Calibri" w:cs="Calibri"/>
          <w:color w:val="000000"/>
          <w:sz w:val="22"/>
          <w:szCs w:val="22"/>
        </w:rPr>
        <w:t>Zamawiającego</w:t>
      </w:r>
      <w:r w:rsidR="006914A1" w:rsidRPr="003E7FB4">
        <w:rPr>
          <w:rFonts w:ascii="Calibri" w:hAnsi="Calibri" w:cs="Calibri"/>
          <w:color w:val="000000"/>
          <w:sz w:val="22"/>
          <w:szCs w:val="22"/>
        </w:rPr>
        <w:t xml:space="preserve">: terenu budowy, . Obowiązek, o którym mowa w niniejszym ustępie spoczywa również w odpowiednim zakresie na dalszych Podwykonawcach. </w:t>
      </w:r>
    </w:p>
    <w:p w14:paraId="475A452A" w14:textId="65CBD03D" w:rsidR="006914A1" w:rsidRPr="003E7FB4" w:rsidRDefault="006914A1" w:rsidP="006914A1">
      <w:pPr>
        <w:pStyle w:val="Akapitzlist"/>
        <w:numPr>
          <w:ilvl w:val="0"/>
          <w:numId w:val="30"/>
        </w:numPr>
        <w:spacing w:after="0" w:line="240" w:lineRule="auto"/>
        <w:jc w:val="both"/>
        <w:rPr>
          <w:rFonts w:ascii="Calibri" w:hAnsi="Calibri" w:cs="Calibri"/>
          <w:color w:val="000000"/>
          <w:sz w:val="22"/>
          <w:szCs w:val="22"/>
        </w:rPr>
      </w:pPr>
      <w:r w:rsidRPr="003E7FB4">
        <w:rPr>
          <w:rFonts w:ascii="Calibri" w:hAnsi="Calibri" w:cs="Calibri"/>
          <w:color w:val="000000"/>
          <w:sz w:val="22"/>
          <w:szCs w:val="22"/>
        </w:rPr>
        <w:t xml:space="preserve">Czasowe udostępnienie terenu budowy lub jego części wykonawcy zastępczemu nie zwalnia </w:t>
      </w:r>
      <w:r w:rsidR="004D5C31">
        <w:rPr>
          <w:rFonts w:ascii="Calibri" w:eastAsia="Times New Roman" w:hAnsi="Calibri" w:cs="Calibri"/>
          <w:color w:val="000000"/>
          <w:sz w:val="22"/>
          <w:szCs w:val="22"/>
          <w:lang w:eastAsia="pl-PL"/>
        </w:rPr>
        <w:t>Wykonawcy</w:t>
      </w:r>
      <w:r w:rsidRPr="003E7FB4">
        <w:rPr>
          <w:rFonts w:ascii="Calibri" w:hAnsi="Calibri" w:cs="Calibri"/>
          <w:color w:val="000000"/>
          <w:sz w:val="22"/>
          <w:szCs w:val="22"/>
        </w:rPr>
        <w:t xml:space="preserve"> z odpowiedzialności za protokolarnie powierzony mu teren budowy. </w:t>
      </w:r>
    </w:p>
    <w:p w14:paraId="6D1C3C50" w14:textId="1441083C" w:rsidR="006914A1" w:rsidRPr="003E7FB4" w:rsidRDefault="006914A1" w:rsidP="006914A1">
      <w:pPr>
        <w:pStyle w:val="Akapitzlist"/>
        <w:numPr>
          <w:ilvl w:val="0"/>
          <w:numId w:val="30"/>
        </w:numPr>
        <w:spacing w:after="0" w:line="240" w:lineRule="auto"/>
        <w:jc w:val="both"/>
        <w:rPr>
          <w:rFonts w:ascii="Calibri" w:hAnsi="Calibri" w:cs="Calibri"/>
          <w:color w:val="000000"/>
          <w:sz w:val="22"/>
          <w:szCs w:val="22"/>
        </w:rPr>
      </w:pPr>
      <w:r w:rsidRPr="003E7FB4">
        <w:rPr>
          <w:rFonts w:ascii="Calibri" w:hAnsi="Calibri" w:cs="Calibri"/>
          <w:color w:val="000000"/>
          <w:sz w:val="22"/>
          <w:szCs w:val="22"/>
        </w:rPr>
        <w:t xml:space="preserve">Inwestor może potrącić z wynagrodzenia </w:t>
      </w:r>
      <w:r w:rsidR="004D5C31">
        <w:rPr>
          <w:rFonts w:ascii="Calibri" w:eastAsia="Times New Roman" w:hAnsi="Calibri" w:cs="Calibri"/>
          <w:color w:val="000000"/>
          <w:sz w:val="22"/>
          <w:szCs w:val="22"/>
          <w:lang w:eastAsia="pl-PL"/>
        </w:rPr>
        <w:t>Wykonawcy</w:t>
      </w:r>
      <w:r w:rsidRPr="003E7FB4">
        <w:rPr>
          <w:rFonts w:ascii="Calibri" w:hAnsi="Calibri" w:cs="Calibri"/>
          <w:color w:val="000000"/>
          <w:sz w:val="22"/>
          <w:szCs w:val="22"/>
        </w:rPr>
        <w:t xml:space="preserve"> wszystkie udokumentowane koszty związane z wykonaniem zastępczym, w szczególności koszt przeprowadzenia odpowiednich procedur niezbędnych do wyboru wykonawcy zastępczego, koszt uzyskania zgód lub innych decyzji, jeśli będą wymagane dla dopuszczenia wykonawcy zastępczego do wykonania części inwestycji, wynagrodzenie wykonawcy zastępczego, koszt zakupu niezbędnych materiałów, koszty Inwestora wynikające z przedłużonego terminu realizacji zadania z winy </w:t>
      </w:r>
      <w:r w:rsidR="004D5C31">
        <w:rPr>
          <w:rFonts w:ascii="Calibri" w:eastAsia="Times New Roman" w:hAnsi="Calibri" w:cs="Calibri"/>
          <w:color w:val="000000"/>
          <w:sz w:val="22"/>
          <w:szCs w:val="22"/>
          <w:lang w:eastAsia="pl-PL"/>
        </w:rPr>
        <w:t>Wykonawcy</w:t>
      </w:r>
      <w:r w:rsidRPr="003E7FB4">
        <w:rPr>
          <w:rFonts w:ascii="Calibri" w:hAnsi="Calibri" w:cs="Calibri"/>
          <w:color w:val="000000"/>
          <w:sz w:val="22"/>
          <w:szCs w:val="22"/>
        </w:rPr>
        <w:t xml:space="preserve">, a także udokumentowane koszty wszelkich działań wykonawcy zastępczego na terenie budowy i w jego bezpośrednim otoczeniu, związanych z realizacją powierzonych mu obowiązków. </w:t>
      </w:r>
    </w:p>
    <w:p w14:paraId="6F42C404" w14:textId="5182AAEE" w:rsidR="006914A1" w:rsidRPr="003E7FB4" w:rsidRDefault="006914A1" w:rsidP="006914A1">
      <w:pPr>
        <w:pStyle w:val="Akapitzlist"/>
        <w:numPr>
          <w:ilvl w:val="0"/>
          <w:numId w:val="30"/>
        </w:numPr>
        <w:spacing w:after="0" w:line="240" w:lineRule="auto"/>
        <w:jc w:val="both"/>
        <w:rPr>
          <w:rFonts w:ascii="Calibri" w:hAnsi="Calibri" w:cs="Calibri"/>
          <w:color w:val="000000"/>
          <w:sz w:val="22"/>
          <w:szCs w:val="22"/>
        </w:rPr>
      </w:pPr>
      <w:r w:rsidRPr="003E7FB4">
        <w:rPr>
          <w:rFonts w:ascii="Calibri" w:hAnsi="Calibri" w:cs="Calibri"/>
          <w:color w:val="000000"/>
          <w:sz w:val="22"/>
          <w:szCs w:val="22"/>
        </w:rPr>
        <w:t xml:space="preserve">W przypadku braku możliwości pokrycia kosztów wykonania zastępczego, w sposób opisany w ustępie poprzedzającym, roszczenia </w:t>
      </w:r>
      <w:r w:rsidR="00086520">
        <w:rPr>
          <w:rFonts w:ascii="Calibri" w:hAnsi="Calibri" w:cs="Calibri"/>
          <w:color w:val="000000"/>
          <w:sz w:val="22"/>
          <w:szCs w:val="22"/>
        </w:rPr>
        <w:t>Zamawiającego</w:t>
      </w:r>
      <w:r w:rsidRPr="003E7FB4">
        <w:rPr>
          <w:rFonts w:ascii="Calibri" w:hAnsi="Calibri" w:cs="Calibri"/>
          <w:color w:val="000000"/>
          <w:sz w:val="22"/>
          <w:szCs w:val="22"/>
        </w:rPr>
        <w:t xml:space="preserve"> związane z wykonaniem zastępczym mogą zostać zaspokojone z zabezpieczenia należytego wykonania umowy, a jeżeli zabezpieczenie należytego wykonania umowy okaże się niewystarczające, wynikłe stąd różnice </w:t>
      </w:r>
      <w:r w:rsidR="00086520">
        <w:rPr>
          <w:rFonts w:ascii="Calibri" w:eastAsia="Times New Roman" w:hAnsi="Calibri" w:cs="Calibri"/>
          <w:color w:val="000000"/>
          <w:sz w:val="22"/>
          <w:szCs w:val="22"/>
          <w:lang w:eastAsia="pl-PL"/>
        </w:rPr>
        <w:t>Wykonawca</w:t>
      </w:r>
      <w:r w:rsidRPr="003E7FB4">
        <w:rPr>
          <w:rFonts w:ascii="Calibri" w:hAnsi="Calibri" w:cs="Calibri"/>
          <w:color w:val="000000"/>
          <w:sz w:val="22"/>
          <w:szCs w:val="22"/>
        </w:rPr>
        <w:t xml:space="preserve"> zapłaci Inwestorowi w terminie 14 dni od daty otrzymania pisemnego wezwania do zapłaty. </w:t>
      </w:r>
    </w:p>
    <w:p w14:paraId="6F66D080" w14:textId="77777777" w:rsidR="006914A1" w:rsidRDefault="006914A1" w:rsidP="006914A1">
      <w:pPr>
        <w:pStyle w:val="Akapitzlist"/>
        <w:spacing w:after="0" w:line="240" w:lineRule="auto"/>
        <w:jc w:val="both"/>
        <w:rPr>
          <w:rFonts w:ascii="Calibri" w:hAnsi="Calibri" w:cs="Calibri"/>
          <w:color w:val="000000"/>
          <w:sz w:val="22"/>
          <w:szCs w:val="22"/>
        </w:rPr>
      </w:pPr>
    </w:p>
    <w:p w14:paraId="2AD42215" w14:textId="77777777" w:rsidR="001D05D2" w:rsidRPr="003E7FB4" w:rsidRDefault="001D05D2" w:rsidP="006914A1">
      <w:pPr>
        <w:pStyle w:val="Akapitzlist"/>
        <w:spacing w:after="0" w:line="240" w:lineRule="auto"/>
        <w:jc w:val="both"/>
        <w:rPr>
          <w:rFonts w:ascii="Calibri" w:hAnsi="Calibri" w:cs="Calibri"/>
          <w:color w:val="000000"/>
          <w:sz w:val="22"/>
          <w:szCs w:val="22"/>
        </w:rPr>
      </w:pPr>
    </w:p>
    <w:p w14:paraId="2834F87F" w14:textId="6BBD2F58" w:rsidR="00A8555C" w:rsidRDefault="006914A1" w:rsidP="00A8555C">
      <w:pPr>
        <w:suppressAutoHyphens/>
        <w:spacing w:before="120" w:after="0" w:line="240" w:lineRule="auto"/>
        <w:jc w:val="both"/>
        <w:rPr>
          <w:rFonts w:ascii="Calibri" w:eastAsia="Times New Roman" w:hAnsi="Calibri" w:cs="Calibri"/>
          <w:b/>
          <w:color w:val="000000"/>
          <w:sz w:val="22"/>
          <w:szCs w:val="22"/>
          <w:lang w:eastAsia="pl-PL"/>
        </w:rPr>
      </w:pPr>
      <w:r w:rsidRPr="003E7FB4">
        <w:rPr>
          <w:rFonts w:ascii="Calibri" w:eastAsia="Times New Roman" w:hAnsi="Calibri" w:cs="Calibri"/>
          <w:b/>
          <w:color w:val="000000"/>
          <w:sz w:val="22"/>
          <w:szCs w:val="22"/>
          <w:lang w:eastAsia="pl-PL"/>
        </w:rPr>
        <w:lastRenderedPageBreak/>
        <w:t xml:space="preserve">§ </w:t>
      </w:r>
      <w:r w:rsidR="00A8555C">
        <w:rPr>
          <w:rFonts w:ascii="Calibri" w:eastAsia="Times New Roman" w:hAnsi="Calibri" w:cs="Calibri"/>
          <w:b/>
          <w:color w:val="000000"/>
          <w:sz w:val="22"/>
          <w:szCs w:val="22"/>
          <w:lang w:eastAsia="pl-PL"/>
        </w:rPr>
        <w:t>1</w:t>
      </w:r>
      <w:r w:rsidR="001D05D2">
        <w:rPr>
          <w:rFonts w:ascii="Calibri" w:eastAsia="Times New Roman" w:hAnsi="Calibri" w:cs="Calibri"/>
          <w:b/>
          <w:color w:val="000000"/>
          <w:sz w:val="22"/>
          <w:szCs w:val="22"/>
          <w:lang w:eastAsia="pl-PL"/>
        </w:rPr>
        <w:t>7</w:t>
      </w:r>
    </w:p>
    <w:p w14:paraId="35EDDF14" w14:textId="26E7DDCE" w:rsidR="00A8555C" w:rsidRPr="003E7FB4" w:rsidRDefault="00A8555C" w:rsidP="00A8555C">
      <w:pPr>
        <w:suppressAutoHyphens/>
        <w:spacing w:before="120" w:after="0" w:line="240" w:lineRule="auto"/>
        <w:jc w:val="both"/>
        <w:rPr>
          <w:rFonts w:ascii="Calibri" w:eastAsia="Times New Roman" w:hAnsi="Calibri" w:cs="Calibri"/>
          <w:color w:val="000000"/>
          <w:sz w:val="22"/>
          <w:szCs w:val="22"/>
          <w:lang w:eastAsia="pl-PL"/>
        </w:rPr>
      </w:pPr>
      <w:r w:rsidRPr="003E7FB4">
        <w:rPr>
          <w:rFonts w:ascii="Calibri" w:eastAsia="Times New Roman" w:hAnsi="Calibri" w:cs="Calibri"/>
          <w:b/>
          <w:color w:val="000000"/>
          <w:sz w:val="22"/>
          <w:szCs w:val="22"/>
          <w:lang w:eastAsia="pl-PL"/>
        </w:rPr>
        <w:t>Obowiązki GW w zakresie odpadów</w:t>
      </w:r>
    </w:p>
    <w:p w14:paraId="4A2FA592" w14:textId="0193CB2D" w:rsidR="006914A1" w:rsidRPr="003E7FB4" w:rsidRDefault="006914A1" w:rsidP="006914A1">
      <w:pPr>
        <w:suppressAutoHyphens/>
        <w:spacing w:before="120" w:after="120" w:line="240" w:lineRule="auto"/>
        <w:jc w:val="center"/>
        <w:rPr>
          <w:rFonts w:ascii="Calibri" w:eastAsia="Times New Roman" w:hAnsi="Calibri" w:cs="Calibri"/>
          <w:b/>
          <w:color w:val="000000"/>
          <w:sz w:val="22"/>
          <w:szCs w:val="22"/>
          <w:lang w:eastAsia="pl-PL"/>
        </w:rPr>
      </w:pPr>
    </w:p>
    <w:p w14:paraId="20EFB15A" w14:textId="48AC9A46" w:rsidR="006914A1" w:rsidRPr="003E7FB4" w:rsidRDefault="00A8555C" w:rsidP="006914A1">
      <w:pPr>
        <w:widowControl w:val="0"/>
        <w:numPr>
          <w:ilvl w:val="0"/>
          <w:numId w:val="39"/>
        </w:numPr>
        <w:suppressAutoHyphens/>
        <w:spacing w:after="0" w:line="240" w:lineRule="auto"/>
        <w:ind w:left="714" w:hanging="357"/>
        <w:jc w:val="both"/>
        <w:rPr>
          <w:rFonts w:ascii="Calibri" w:eastAsia="Times New Roman" w:hAnsi="Calibri" w:cs="Calibri"/>
          <w:b/>
          <w:color w:val="000000"/>
          <w:sz w:val="22"/>
          <w:szCs w:val="22"/>
          <w:lang w:eastAsia="pl-PL"/>
        </w:rPr>
      </w:pPr>
      <w:r>
        <w:rPr>
          <w:rFonts w:ascii="Calibri" w:eastAsia="Times New Roman" w:hAnsi="Calibri" w:cs="Calibri"/>
          <w:color w:val="000000"/>
          <w:sz w:val="22"/>
          <w:szCs w:val="22"/>
          <w:lang w:eastAsia="pl-PL"/>
        </w:rPr>
        <w:t>Wykonawca</w:t>
      </w:r>
      <w:r w:rsidR="006914A1" w:rsidRPr="003E7FB4">
        <w:rPr>
          <w:rFonts w:ascii="Calibri" w:eastAsia="Times New Roman" w:hAnsi="Calibri" w:cs="Calibri"/>
          <w:color w:val="000000"/>
          <w:sz w:val="22"/>
          <w:szCs w:val="22"/>
          <w:lang w:eastAsia="pl-PL"/>
        </w:rPr>
        <w:t xml:space="preserve"> jest wytwórcą odpadów w rozumieniu przepisów ustawy z dnia 14.12.2012 r. o odpadach (Dz. U. z 2018 r. poz. 21). PW w trakcie realizacji przedmiotu umowy na obowiązek poddania odpadów odzyskowi, a jeżeli z przyczyn technologicznych jest to niemożliwe lub nieuzasadnione z przyczyn ekologicznych lub ekonomicznych, to </w:t>
      </w:r>
      <w:r>
        <w:rPr>
          <w:rFonts w:ascii="Calibri" w:eastAsia="Times New Roman" w:hAnsi="Calibri" w:cs="Calibri"/>
          <w:color w:val="000000"/>
          <w:sz w:val="22"/>
          <w:szCs w:val="22"/>
          <w:lang w:eastAsia="pl-PL"/>
        </w:rPr>
        <w:t>Wykonawca</w:t>
      </w:r>
      <w:r w:rsidR="006914A1" w:rsidRPr="003E7FB4">
        <w:rPr>
          <w:rFonts w:ascii="Calibri" w:eastAsia="Times New Roman" w:hAnsi="Calibri" w:cs="Calibri"/>
          <w:color w:val="000000"/>
          <w:sz w:val="22"/>
          <w:szCs w:val="22"/>
          <w:lang w:eastAsia="pl-PL"/>
        </w:rPr>
        <w:t xml:space="preserve"> zobowiązany jest do przekazywania powstałych odpadów do utylizacji. </w:t>
      </w:r>
      <w:r>
        <w:rPr>
          <w:rFonts w:ascii="Calibri" w:eastAsia="Times New Roman" w:hAnsi="Calibri" w:cs="Calibri"/>
          <w:color w:val="000000"/>
          <w:sz w:val="22"/>
          <w:szCs w:val="22"/>
          <w:lang w:eastAsia="pl-PL"/>
        </w:rPr>
        <w:t>Wykonawca</w:t>
      </w:r>
      <w:r w:rsidR="006914A1" w:rsidRPr="003E7FB4">
        <w:rPr>
          <w:rFonts w:ascii="Calibri" w:eastAsia="Times New Roman" w:hAnsi="Calibri" w:cs="Calibri"/>
          <w:color w:val="000000"/>
          <w:sz w:val="22"/>
          <w:szCs w:val="22"/>
          <w:lang w:eastAsia="pl-PL"/>
        </w:rPr>
        <w:t xml:space="preserve"> zobowiązany jest do udokumentowania sposobu zagospodarowania odpadów oraz utylizacji oraz dołączenia dokumentów potwierdzających sposób zagospodarowania do dokumentacji powykonawczej i przedłożenia ich Inwestorowi przed obiorem końcowym.</w:t>
      </w:r>
    </w:p>
    <w:p w14:paraId="26737EF9" w14:textId="5BAC5ADE" w:rsidR="006914A1" w:rsidRPr="003E7FB4" w:rsidRDefault="00A8555C" w:rsidP="006914A1">
      <w:pPr>
        <w:widowControl w:val="0"/>
        <w:numPr>
          <w:ilvl w:val="0"/>
          <w:numId w:val="39"/>
        </w:numPr>
        <w:suppressAutoHyphens/>
        <w:spacing w:after="0" w:line="240" w:lineRule="auto"/>
        <w:ind w:left="714" w:hanging="357"/>
        <w:jc w:val="both"/>
        <w:rPr>
          <w:rFonts w:ascii="Calibri" w:eastAsia="Times New Roman" w:hAnsi="Calibri" w:cs="Calibri"/>
          <w:b/>
          <w:color w:val="000000"/>
          <w:sz w:val="22"/>
          <w:szCs w:val="22"/>
          <w:lang w:eastAsia="pl-PL"/>
        </w:rPr>
      </w:pPr>
      <w:r>
        <w:rPr>
          <w:rFonts w:ascii="Calibri" w:eastAsia="Times New Roman" w:hAnsi="Calibri" w:cs="Calibri"/>
          <w:color w:val="000000"/>
          <w:sz w:val="22"/>
          <w:szCs w:val="22"/>
          <w:lang w:eastAsia="pl-PL"/>
        </w:rPr>
        <w:t>Wykonawca</w:t>
      </w:r>
      <w:r w:rsidR="006914A1" w:rsidRPr="003E7FB4">
        <w:rPr>
          <w:rFonts w:ascii="Calibri" w:eastAsia="Times New Roman" w:hAnsi="Calibri" w:cs="Calibri"/>
          <w:color w:val="000000"/>
          <w:sz w:val="22"/>
          <w:szCs w:val="22"/>
          <w:lang w:eastAsia="pl-PL"/>
        </w:rPr>
        <w:t xml:space="preserve"> zobowiązuje się do segregacji odpadów pochodzących z rozbiórki i wszystkich pozostałych w trakcie realizacji przedmiotu umowy, a następnie zagospodarowania ich bądź poddaniu utylizacji zgodnie z ustawą o odpadach z dnia 14 grudnia 2012 r. (Dz. U. z 2019 r. poz.701 z </w:t>
      </w:r>
      <w:proofErr w:type="spellStart"/>
      <w:r w:rsidR="006914A1" w:rsidRPr="003E7FB4">
        <w:rPr>
          <w:rFonts w:ascii="Calibri" w:eastAsia="Times New Roman" w:hAnsi="Calibri" w:cs="Calibri"/>
          <w:color w:val="000000"/>
          <w:sz w:val="22"/>
          <w:szCs w:val="22"/>
          <w:lang w:eastAsia="pl-PL"/>
        </w:rPr>
        <w:t>późn</w:t>
      </w:r>
      <w:proofErr w:type="spellEnd"/>
      <w:r w:rsidR="006914A1" w:rsidRPr="003E7FB4">
        <w:rPr>
          <w:rFonts w:ascii="Calibri" w:eastAsia="Times New Roman" w:hAnsi="Calibri" w:cs="Calibri"/>
          <w:color w:val="000000"/>
          <w:sz w:val="22"/>
          <w:szCs w:val="22"/>
          <w:lang w:eastAsia="pl-PL"/>
        </w:rPr>
        <w:t xml:space="preserve">. zm.). Za utylizację odpadów odpowiedzialny jest </w:t>
      </w:r>
      <w:r>
        <w:rPr>
          <w:rFonts w:ascii="Calibri" w:eastAsia="Times New Roman" w:hAnsi="Calibri" w:cs="Calibri"/>
          <w:color w:val="000000"/>
          <w:sz w:val="22"/>
          <w:szCs w:val="22"/>
          <w:lang w:eastAsia="pl-PL"/>
        </w:rPr>
        <w:t>Wykonawca</w:t>
      </w:r>
      <w:r w:rsidR="006914A1" w:rsidRPr="003E7FB4">
        <w:rPr>
          <w:rFonts w:ascii="Calibri" w:eastAsia="Times New Roman" w:hAnsi="Calibri" w:cs="Calibri"/>
          <w:color w:val="000000"/>
          <w:sz w:val="22"/>
          <w:szCs w:val="22"/>
          <w:lang w:eastAsia="pl-PL"/>
        </w:rPr>
        <w:t>.</w:t>
      </w:r>
    </w:p>
    <w:p w14:paraId="37DACF8E" w14:textId="3582F5C5" w:rsidR="006914A1" w:rsidRPr="003E7FB4" w:rsidRDefault="006914A1" w:rsidP="006914A1">
      <w:pPr>
        <w:widowControl w:val="0"/>
        <w:numPr>
          <w:ilvl w:val="0"/>
          <w:numId w:val="39"/>
        </w:numPr>
        <w:suppressAutoHyphens/>
        <w:spacing w:after="0" w:line="240" w:lineRule="auto"/>
        <w:ind w:left="714" w:hanging="357"/>
        <w:jc w:val="both"/>
        <w:rPr>
          <w:rFonts w:ascii="Calibri" w:eastAsia="Times New Roman" w:hAnsi="Calibri" w:cs="Calibri"/>
          <w:b/>
          <w:color w:val="000000"/>
          <w:sz w:val="22"/>
          <w:szCs w:val="22"/>
          <w:lang w:eastAsia="pl-PL"/>
        </w:rPr>
      </w:pPr>
      <w:r w:rsidRPr="003E7FB4">
        <w:rPr>
          <w:rFonts w:ascii="Calibri" w:eastAsia="Times New Roman" w:hAnsi="Calibri" w:cs="Calibri"/>
          <w:color w:val="000000"/>
          <w:sz w:val="22"/>
          <w:szCs w:val="22"/>
          <w:lang w:eastAsia="pl-PL"/>
        </w:rPr>
        <w:t>Odpady nieszkodliwe dla środowiska uzyskane w wyniku realizacji umowy należy wywieźć i przekazać na wysypisko. Z przekazanego odpadu (</w:t>
      </w:r>
      <w:r w:rsidR="00A8555C">
        <w:rPr>
          <w:rFonts w:ascii="Calibri" w:eastAsia="Times New Roman" w:hAnsi="Calibri" w:cs="Calibri"/>
          <w:color w:val="000000"/>
          <w:sz w:val="22"/>
          <w:szCs w:val="22"/>
          <w:lang w:eastAsia="pl-PL"/>
        </w:rPr>
        <w:t>Wykonawca</w:t>
      </w:r>
      <w:r w:rsidRPr="003E7FB4">
        <w:rPr>
          <w:rFonts w:ascii="Calibri" w:eastAsia="Times New Roman" w:hAnsi="Calibri" w:cs="Calibri"/>
          <w:color w:val="000000"/>
          <w:sz w:val="22"/>
          <w:szCs w:val="22"/>
          <w:lang w:eastAsia="pl-PL"/>
        </w:rPr>
        <w:t xml:space="preserve"> otrzyma „kartę przekazania odpadu”).</w:t>
      </w:r>
    </w:p>
    <w:p w14:paraId="60593DCC" w14:textId="315B7030" w:rsidR="006914A1" w:rsidRPr="003E7FB4" w:rsidRDefault="006914A1" w:rsidP="006914A1">
      <w:pPr>
        <w:widowControl w:val="0"/>
        <w:numPr>
          <w:ilvl w:val="0"/>
          <w:numId w:val="39"/>
        </w:numPr>
        <w:suppressAutoHyphens/>
        <w:spacing w:after="0" w:line="240" w:lineRule="auto"/>
        <w:ind w:left="714" w:hanging="357"/>
        <w:jc w:val="both"/>
        <w:rPr>
          <w:rFonts w:ascii="Calibri" w:eastAsia="Times New Roman" w:hAnsi="Calibri" w:cs="Calibri"/>
          <w:b/>
          <w:color w:val="000000"/>
          <w:sz w:val="22"/>
          <w:szCs w:val="22"/>
          <w:lang w:eastAsia="pl-PL"/>
        </w:rPr>
      </w:pPr>
      <w:r w:rsidRPr="003E7FB4">
        <w:rPr>
          <w:rFonts w:ascii="Calibri" w:eastAsia="Times New Roman" w:hAnsi="Calibri" w:cs="Calibri"/>
          <w:color w:val="000000"/>
          <w:sz w:val="22"/>
          <w:szCs w:val="22"/>
          <w:lang w:eastAsia="pl-PL"/>
        </w:rPr>
        <w:t xml:space="preserve">Materiały niepodlegające przyjęciu na wysypisku odpadów należy przekazać do zakładu utylizacji (np. papa). Z przekazanego odpadu </w:t>
      </w:r>
      <w:r w:rsidR="00CC51C3">
        <w:rPr>
          <w:rFonts w:ascii="Calibri" w:eastAsia="Times New Roman" w:hAnsi="Calibri" w:cs="Calibri"/>
          <w:color w:val="000000"/>
          <w:sz w:val="22"/>
          <w:szCs w:val="22"/>
          <w:lang w:eastAsia="pl-PL"/>
        </w:rPr>
        <w:t>Wykonawca</w:t>
      </w:r>
      <w:r w:rsidRPr="003E7FB4">
        <w:rPr>
          <w:rFonts w:ascii="Calibri" w:eastAsia="Times New Roman" w:hAnsi="Calibri" w:cs="Calibri"/>
          <w:color w:val="000000"/>
          <w:sz w:val="22"/>
          <w:szCs w:val="22"/>
          <w:lang w:eastAsia="pl-PL"/>
        </w:rPr>
        <w:t xml:space="preserve"> otrzyma „kartę przekazania odpadu do utylizacji”.</w:t>
      </w:r>
    </w:p>
    <w:p w14:paraId="5AA49253" w14:textId="77777777" w:rsidR="006914A1" w:rsidRPr="003E7FB4" w:rsidRDefault="006914A1" w:rsidP="006914A1">
      <w:pPr>
        <w:suppressAutoHyphens/>
        <w:spacing w:before="120" w:after="120" w:line="240" w:lineRule="auto"/>
        <w:jc w:val="center"/>
        <w:rPr>
          <w:rFonts w:ascii="Calibri" w:eastAsia="Times New Roman" w:hAnsi="Calibri" w:cs="Calibri"/>
          <w:b/>
          <w:color w:val="000000"/>
          <w:sz w:val="22"/>
          <w:szCs w:val="22"/>
          <w:lang w:eastAsia="pl-PL"/>
        </w:rPr>
      </w:pPr>
    </w:p>
    <w:p w14:paraId="6063891D" w14:textId="66AB793A" w:rsidR="00CC51C3" w:rsidRDefault="006914A1" w:rsidP="00CC51C3">
      <w:pPr>
        <w:suppressAutoHyphens/>
        <w:spacing w:before="120" w:after="120" w:line="240" w:lineRule="auto"/>
        <w:rPr>
          <w:rFonts w:ascii="Calibri" w:eastAsia="Times New Roman" w:hAnsi="Calibri" w:cs="Calibri"/>
          <w:b/>
          <w:color w:val="000000"/>
          <w:sz w:val="22"/>
          <w:szCs w:val="22"/>
          <w:lang w:eastAsia="pl-PL"/>
        </w:rPr>
      </w:pPr>
      <w:r w:rsidRPr="003E7FB4">
        <w:rPr>
          <w:rFonts w:ascii="Calibri" w:eastAsia="Times New Roman" w:hAnsi="Calibri" w:cs="Calibri"/>
          <w:b/>
          <w:color w:val="000000"/>
          <w:sz w:val="22"/>
          <w:szCs w:val="22"/>
          <w:lang w:eastAsia="pl-PL"/>
        </w:rPr>
        <w:t xml:space="preserve">§ </w:t>
      </w:r>
      <w:r w:rsidR="00CC51C3">
        <w:rPr>
          <w:rFonts w:ascii="Calibri" w:eastAsia="Times New Roman" w:hAnsi="Calibri" w:cs="Calibri"/>
          <w:b/>
          <w:color w:val="000000"/>
          <w:sz w:val="22"/>
          <w:szCs w:val="22"/>
          <w:lang w:eastAsia="pl-PL"/>
        </w:rPr>
        <w:t>1</w:t>
      </w:r>
      <w:r w:rsidR="001D05D2">
        <w:rPr>
          <w:rFonts w:ascii="Calibri" w:eastAsia="Times New Roman" w:hAnsi="Calibri" w:cs="Calibri"/>
          <w:b/>
          <w:color w:val="000000"/>
          <w:sz w:val="22"/>
          <w:szCs w:val="22"/>
          <w:lang w:eastAsia="pl-PL"/>
        </w:rPr>
        <w:t>8</w:t>
      </w:r>
      <w:r w:rsidR="00CC51C3" w:rsidRPr="00CC51C3">
        <w:rPr>
          <w:rFonts w:ascii="Calibri" w:eastAsia="Times New Roman" w:hAnsi="Calibri" w:cs="Calibri"/>
          <w:b/>
          <w:color w:val="000000"/>
          <w:sz w:val="22"/>
          <w:szCs w:val="22"/>
          <w:lang w:eastAsia="pl-PL"/>
        </w:rPr>
        <w:t xml:space="preserve"> </w:t>
      </w:r>
    </w:p>
    <w:p w14:paraId="3226042B" w14:textId="0A00EBD2" w:rsidR="00CC51C3" w:rsidRPr="003E7FB4" w:rsidRDefault="00CC51C3" w:rsidP="00CC51C3">
      <w:pPr>
        <w:suppressAutoHyphens/>
        <w:spacing w:before="120" w:after="120" w:line="240" w:lineRule="auto"/>
        <w:rPr>
          <w:rFonts w:ascii="Calibri" w:eastAsia="Times New Roman" w:hAnsi="Calibri" w:cs="Calibri"/>
          <w:color w:val="000000"/>
          <w:sz w:val="22"/>
          <w:szCs w:val="22"/>
          <w:lang w:eastAsia="pl-PL"/>
        </w:rPr>
      </w:pPr>
      <w:r w:rsidRPr="003E7FB4">
        <w:rPr>
          <w:rFonts w:ascii="Calibri" w:eastAsia="Times New Roman" w:hAnsi="Calibri" w:cs="Calibri"/>
          <w:b/>
          <w:color w:val="000000"/>
          <w:sz w:val="22"/>
          <w:szCs w:val="22"/>
          <w:lang w:eastAsia="pl-PL"/>
        </w:rPr>
        <w:t>Postanowienia szczegółowe</w:t>
      </w:r>
    </w:p>
    <w:p w14:paraId="4FB16C7E" w14:textId="777AA8FB" w:rsidR="006914A1" w:rsidRPr="003E7FB4" w:rsidRDefault="006914A1" w:rsidP="006914A1">
      <w:pPr>
        <w:suppressAutoHyphens/>
        <w:spacing w:after="120" w:line="240" w:lineRule="auto"/>
        <w:jc w:val="center"/>
        <w:rPr>
          <w:rFonts w:ascii="Calibri" w:eastAsia="Times New Roman" w:hAnsi="Calibri" w:cs="Calibri"/>
          <w:b/>
          <w:color w:val="000000"/>
          <w:sz w:val="22"/>
          <w:szCs w:val="22"/>
          <w:lang w:eastAsia="pl-PL"/>
        </w:rPr>
      </w:pPr>
    </w:p>
    <w:p w14:paraId="649C0566" w14:textId="639E1B2B" w:rsidR="006914A1" w:rsidRPr="003E7FB4" w:rsidRDefault="00CC51C3" w:rsidP="006914A1">
      <w:pPr>
        <w:widowControl w:val="0"/>
        <w:numPr>
          <w:ilvl w:val="0"/>
          <w:numId w:val="16"/>
        </w:numPr>
        <w:suppressAutoHyphens/>
        <w:spacing w:after="0" w:line="120" w:lineRule="atLeast"/>
        <w:jc w:val="both"/>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Wykonawca</w:t>
      </w:r>
      <w:r w:rsidR="006914A1" w:rsidRPr="003E7FB4">
        <w:rPr>
          <w:rFonts w:ascii="Calibri" w:eastAsia="Times New Roman" w:hAnsi="Calibri" w:cs="Calibri"/>
          <w:color w:val="000000"/>
          <w:sz w:val="22"/>
          <w:szCs w:val="22"/>
          <w:lang w:eastAsia="pl-PL"/>
        </w:rPr>
        <w:t xml:space="preserve"> ustala swoje przedstawicielstwo na budowie (biuro budowy):</w:t>
      </w:r>
    </w:p>
    <w:p w14:paraId="5087FBE9" w14:textId="59F219E4" w:rsidR="006914A1" w:rsidRPr="003E7FB4" w:rsidRDefault="00043928" w:rsidP="006914A1">
      <w:pPr>
        <w:pStyle w:val="Akapitzlist"/>
        <w:widowControl w:val="0"/>
        <w:numPr>
          <w:ilvl w:val="1"/>
          <w:numId w:val="31"/>
        </w:numPr>
        <w:suppressAutoHyphens/>
        <w:spacing w:after="0" w:line="120" w:lineRule="atLeast"/>
        <w:jc w:val="both"/>
        <w:rPr>
          <w:rFonts w:ascii="Calibri" w:eastAsia="Times New Roman" w:hAnsi="Calibri" w:cs="Calibri"/>
          <w:color w:val="000000"/>
          <w:sz w:val="22"/>
          <w:szCs w:val="22"/>
          <w:lang w:eastAsia="pl-PL"/>
        </w:rPr>
      </w:pPr>
      <w:r>
        <w:rPr>
          <w:rFonts w:ascii="Calibri" w:eastAsia="Times New Roman" w:hAnsi="Calibri" w:cs="Calibri"/>
          <w:color w:val="000000"/>
          <w:sz w:val="22"/>
          <w:szCs w:val="22"/>
          <w:lang w:eastAsia="pl-PL"/>
        </w:rPr>
        <w:t>Imię nazwisko:</w:t>
      </w:r>
      <w:r w:rsidR="006914A1" w:rsidRPr="003E7FB4">
        <w:rPr>
          <w:rFonts w:ascii="Calibri" w:eastAsia="Times New Roman" w:hAnsi="Calibri" w:cs="Calibri"/>
          <w:color w:val="000000"/>
          <w:sz w:val="22"/>
          <w:szCs w:val="22"/>
          <w:lang w:eastAsia="pl-PL"/>
        </w:rPr>
        <w:t>…………………; te</w:t>
      </w:r>
      <w:r w:rsidR="0012690D">
        <w:rPr>
          <w:rFonts w:ascii="Calibri" w:eastAsia="Times New Roman" w:hAnsi="Calibri" w:cs="Calibri"/>
          <w:color w:val="000000"/>
          <w:sz w:val="22"/>
          <w:szCs w:val="22"/>
          <w:lang w:eastAsia="pl-PL"/>
        </w:rPr>
        <w:t>l. ……………………………………</w:t>
      </w:r>
      <w:r w:rsidR="006914A1" w:rsidRPr="003E7FB4">
        <w:rPr>
          <w:rFonts w:ascii="Calibri" w:eastAsia="Times New Roman" w:hAnsi="Calibri" w:cs="Calibri"/>
          <w:color w:val="000000"/>
          <w:sz w:val="22"/>
          <w:szCs w:val="22"/>
          <w:lang w:eastAsia="pl-PL"/>
        </w:rPr>
        <w:t xml:space="preserve">; </w:t>
      </w:r>
      <w:r>
        <w:rPr>
          <w:rFonts w:ascii="Calibri" w:eastAsia="Times New Roman" w:hAnsi="Calibri" w:cs="Calibri"/>
          <w:color w:val="000000"/>
          <w:sz w:val="22"/>
          <w:szCs w:val="22"/>
          <w:lang w:eastAsia="pl-PL"/>
        </w:rPr>
        <w:t>e-mail</w:t>
      </w:r>
      <w:r w:rsidR="006914A1" w:rsidRPr="003E7FB4">
        <w:rPr>
          <w:rFonts w:ascii="Calibri" w:hAnsi="Calibri" w:cs="Calibri"/>
          <w:color w:val="000000"/>
          <w:sz w:val="22"/>
          <w:szCs w:val="22"/>
        </w:rPr>
        <w:t>……………………………</w:t>
      </w:r>
    </w:p>
    <w:p w14:paraId="6FBBC2DE" w14:textId="77777777" w:rsidR="006914A1" w:rsidRPr="003E7FB4" w:rsidRDefault="006914A1" w:rsidP="006914A1">
      <w:pPr>
        <w:suppressAutoHyphens/>
        <w:spacing w:after="0" w:line="240" w:lineRule="auto"/>
        <w:rPr>
          <w:rFonts w:ascii="Calibri" w:eastAsia="Times New Roman" w:hAnsi="Calibri" w:cs="Calibri"/>
          <w:color w:val="000000"/>
          <w:sz w:val="22"/>
          <w:szCs w:val="22"/>
          <w:lang w:eastAsia="pl-PL"/>
        </w:rPr>
      </w:pPr>
    </w:p>
    <w:p w14:paraId="3509F733" w14:textId="48E9D5DC" w:rsidR="00043928" w:rsidRDefault="006914A1" w:rsidP="00043928">
      <w:pPr>
        <w:suppressAutoHyphens/>
        <w:spacing w:after="0" w:line="240" w:lineRule="auto"/>
        <w:jc w:val="both"/>
        <w:rPr>
          <w:rFonts w:ascii="Calibri" w:eastAsia="Times New Roman" w:hAnsi="Calibri" w:cs="Calibri"/>
          <w:b/>
          <w:color w:val="000000"/>
          <w:sz w:val="22"/>
          <w:szCs w:val="22"/>
          <w:lang w:eastAsia="pl-PL"/>
        </w:rPr>
      </w:pPr>
      <w:r w:rsidRPr="003E7FB4">
        <w:rPr>
          <w:rFonts w:ascii="Calibri" w:eastAsia="Times New Roman" w:hAnsi="Calibri" w:cs="Calibri"/>
          <w:b/>
          <w:color w:val="000000"/>
          <w:sz w:val="22"/>
          <w:szCs w:val="22"/>
          <w:lang w:eastAsia="pl-PL"/>
        </w:rPr>
        <w:t xml:space="preserve">§ </w:t>
      </w:r>
      <w:r w:rsidR="001D05D2">
        <w:rPr>
          <w:rFonts w:ascii="Calibri" w:eastAsia="Times New Roman" w:hAnsi="Calibri" w:cs="Calibri"/>
          <w:b/>
          <w:color w:val="000000"/>
          <w:sz w:val="22"/>
          <w:szCs w:val="22"/>
          <w:lang w:eastAsia="pl-PL"/>
        </w:rPr>
        <w:t>19</w:t>
      </w:r>
      <w:r w:rsidR="00043928" w:rsidRPr="00043928">
        <w:rPr>
          <w:rFonts w:ascii="Calibri" w:eastAsia="Times New Roman" w:hAnsi="Calibri" w:cs="Calibri"/>
          <w:b/>
          <w:color w:val="000000"/>
          <w:sz w:val="22"/>
          <w:szCs w:val="22"/>
          <w:lang w:eastAsia="pl-PL"/>
        </w:rPr>
        <w:t xml:space="preserve"> </w:t>
      </w:r>
    </w:p>
    <w:p w14:paraId="62952736" w14:textId="0388E01A" w:rsidR="00043928" w:rsidRPr="003E7FB4" w:rsidRDefault="00043928" w:rsidP="00043928">
      <w:pPr>
        <w:suppressAutoHyphens/>
        <w:spacing w:after="0" w:line="240" w:lineRule="auto"/>
        <w:jc w:val="both"/>
        <w:rPr>
          <w:rFonts w:ascii="Calibri" w:eastAsia="Times New Roman" w:hAnsi="Calibri" w:cs="Calibri"/>
          <w:color w:val="000000"/>
          <w:sz w:val="22"/>
          <w:szCs w:val="22"/>
          <w:lang w:eastAsia="pl-PL"/>
        </w:rPr>
      </w:pPr>
      <w:r w:rsidRPr="003E7FB4">
        <w:rPr>
          <w:rFonts w:ascii="Calibri" w:eastAsia="Times New Roman" w:hAnsi="Calibri" w:cs="Calibri"/>
          <w:b/>
          <w:color w:val="000000"/>
          <w:sz w:val="22"/>
          <w:szCs w:val="22"/>
          <w:lang w:eastAsia="pl-PL"/>
        </w:rPr>
        <w:t>Postanowienia końcowe</w:t>
      </w:r>
    </w:p>
    <w:p w14:paraId="6BB4713D" w14:textId="0F0E27A0" w:rsidR="006914A1" w:rsidRPr="003E7FB4" w:rsidRDefault="006914A1" w:rsidP="006914A1">
      <w:pPr>
        <w:suppressAutoHyphens/>
        <w:spacing w:before="120" w:after="120" w:line="240" w:lineRule="auto"/>
        <w:jc w:val="center"/>
        <w:rPr>
          <w:rFonts w:ascii="Calibri" w:eastAsia="Times New Roman" w:hAnsi="Calibri" w:cs="Calibri"/>
          <w:b/>
          <w:color w:val="000000"/>
          <w:sz w:val="22"/>
          <w:szCs w:val="22"/>
          <w:lang w:eastAsia="pl-PL"/>
        </w:rPr>
      </w:pPr>
    </w:p>
    <w:p w14:paraId="0469230E" w14:textId="77777777" w:rsidR="006914A1" w:rsidRPr="003E7FB4" w:rsidRDefault="006914A1" w:rsidP="006914A1">
      <w:pPr>
        <w:widowControl w:val="0"/>
        <w:numPr>
          <w:ilvl w:val="0"/>
          <w:numId w:val="12"/>
        </w:numPr>
        <w:suppressAutoHyphens/>
        <w:spacing w:after="0" w:line="240" w:lineRule="auto"/>
        <w:jc w:val="both"/>
        <w:outlineLvl w:val="1"/>
        <w:rPr>
          <w:rFonts w:ascii="Calibri" w:eastAsia="Times New Roman" w:hAnsi="Calibri" w:cs="Calibri"/>
          <w:bCs/>
          <w:iCs/>
          <w:color w:val="000000"/>
          <w:sz w:val="22"/>
          <w:szCs w:val="22"/>
          <w:lang w:eastAsia="pl-PL"/>
        </w:rPr>
      </w:pPr>
      <w:r w:rsidRPr="003E7FB4">
        <w:rPr>
          <w:rFonts w:ascii="Calibri" w:eastAsia="Times New Roman" w:hAnsi="Calibri" w:cs="Calibri"/>
          <w:bCs/>
          <w:iCs/>
          <w:color w:val="000000"/>
          <w:sz w:val="22"/>
          <w:szCs w:val="22"/>
          <w:lang w:eastAsia="pl-PL"/>
        </w:rPr>
        <w:t>Wszelkie zmiany postanowień niniejszej umowy wymagają formy pisemnej pod rygorem nieważności.</w:t>
      </w:r>
    </w:p>
    <w:p w14:paraId="50728728" w14:textId="0BAC21E3" w:rsidR="006914A1" w:rsidRPr="003E7FB4" w:rsidRDefault="006914A1" w:rsidP="006914A1">
      <w:pPr>
        <w:widowControl w:val="0"/>
        <w:numPr>
          <w:ilvl w:val="0"/>
          <w:numId w:val="12"/>
        </w:numPr>
        <w:suppressAutoHyphens/>
        <w:spacing w:after="0" w:line="240" w:lineRule="auto"/>
        <w:ind w:left="357" w:hanging="357"/>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Ewentualne kwestie sporne wynikłe w trakcie realizacji niniejszej umowy strony rozstrzygać będą polubownie. W przypadku nie dojścia do porozumienia spory rozstrzygane będą przez sąd właściwy dla siedziby </w:t>
      </w:r>
      <w:r w:rsidR="00043928">
        <w:rPr>
          <w:rFonts w:ascii="Calibri" w:eastAsia="Times New Roman" w:hAnsi="Calibri" w:cs="Calibri"/>
          <w:color w:val="000000"/>
          <w:sz w:val="22"/>
          <w:szCs w:val="22"/>
          <w:lang w:eastAsia="pl-PL"/>
        </w:rPr>
        <w:t>Wykonawcy</w:t>
      </w:r>
      <w:r w:rsidRPr="003E7FB4">
        <w:rPr>
          <w:rFonts w:ascii="Calibri" w:eastAsia="Times New Roman" w:hAnsi="Calibri" w:cs="Calibri"/>
          <w:color w:val="000000"/>
          <w:sz w:val="22"/>
          <w:szCs w:val="22"/>
          <w:lang w:eastAsia="pl-PL"/>
        </w:rPr>
        <w:t>.</w:t>
      </w:r>
    </w:p>
    <w:p w14:paraId="54B7F6C7" w14:textId="77777777" w:rsidR="006914A1" w:rsidRPr="003E7FB4" w:rsidRDefault="006914A1" w:rsidP="006914A1">
      <w:pPr>
        <w:widowControl w:val="0"/>
        <w:numPr>
          <w:ilvl w:val="0"/>
          <w:numId w:val="12"/>
        </w:numPr>
        <w:suppressAutoHyphens/>
        <w:spacing w:after="0" w:line="240" w:lineRule="auto"/>
        <w:jc w:val="both"/>
        <w:outlineLvl w:val="1"/>
        <w:rPr>
          <w:rFonts w:ascii="Calibri" w:eastAsia="Times New Roman" w:hAnsi="Calibri" w:cs="Calibri"/>
          <w:bCs/>
          <w:iCs/>
          <w:color w:val="000000"/>
          <w:sz w:val="22"/>
          <w:szCs w:val="22"/>
          <w:lang w:eastAsia="pl-PL"/>
        </w:rPr>
      </w:pPr>
      <w:r w:rsidRPr="003E7FB4">
        <w:rPr>
          <w:rFonts w:ascii="Calibri" w:eastAsia="Times New Roman" w:hAnsi="Calibri" w:cs="Calibri"/>
          <w:bCs/>
          <w:iCs/>
          <w:color w:val="000000"/>
          <w:sz w:val="22"/>
          <w:szCs w:val="22"/>
          <w:lang w:eastAsia="pl-PL"/>
        </w:rPr>
        <w:t>W sprawach nieuregulowanych niniejszą umową stosuje się przepisy prawa polskiego, a w szczególności:</w:t>
      </w:r>
    </w:p>
    <w:p w14:paraId="308303B0" w14:textId="77777777" w:rsidR="006914A1" w:rsidRPr="003E7FB4" w:rsidRDefault="006914A1" w:rsidP="006914A1">
      <w:pPr>
        <w:widowControl w:val="0"/>
        <w:numPr>
          <w:ilvl w:val="1"/>
          <w:numId w:val="12"/>
        </w:numPr>
        <w:suppressAutoHyphens/>
        <w:spacing w:after="0" w:line="240" w:lineRule="auto"/>
        <w:jc w:val="both"/>
        <w:outlineLvl w:val="1"/>
        <w:rPr>
          <w:rFonts w:ascii="Calibri" w:eastAsia="Times New Roman" w:hAnsi="Calibri" w:cs="Calibri"/>
          <w:bCs/>
          <w:iCs/>
          <w:color w:val="000000"/>
          <w:sz w:val="22"/>
          <w:szCs w:val="22"/>
          <w:lang w:eastAsia="pl-PL"/>
        </w:rPr>
      </w:pPr>
      <w:r w:rsidRPr="003E7FB4">
        <w:rPr>
          <w:rFonts w:ascii="Calibri" w:eastAsia="Times New Roman" w:hAnsi="Calibri" w:cs="Calibri"/>
          <w:bCs/>
          <w:iCs/>
          <w:color w:val="000000"/>
          <w:sz w:val="22"/>
          <w:szCs w:val="22"/>
          <w:lang w:eastAsia="pl-PL"/>
        </w:rPr>
        <w:t>Kodeksu cywilnego.</w:t>
      </w:r>
    </w:p>
    <w:p w14:paraId="2D315726" w14:textId="77777777" w:rsidR="006914A1" w:rsidRPr="003E7FB4" w:rsidRDefault="006914A1" w:rsidP="006914A1">
      <w:pPr>
        <w:widowControl w:val="0"/>
        <w:numPr>
          <w:ilvl w:val="1"/>
          <w:numId w:val="12"/>
        </w:numPr>
        <w:suppressAutoHyphens/>
        <w:spacing w:after="0" w:line="240" w:lineRule="auto"/>
        <w:jc w:val="both"/>
        <w:outlineLvl w:val="1"/>
        <w:rPr>
          <w:rFonts w:ascii="Calibri" w:eastAsia="Times New Roman" w:hAnsi="Calibri" w:cs="Calibri"/>
          <w:bCs/>
          <w:iCs/>
          <w:color w:val="000000"/>
          <w:sz w:val="22"/>
          <w:szCs w:val="22"/>
          <w:lang w:eastAsia="pl-PL"/>
        </w:rPr>
      </w:pPr>
      <w:r w:rsidRPr="003E7FB4">
        <w:rPr>
          <w:rFonts w:ascii="Calibri" w:eastAsia="Times New Roman" w:hAnsi="Calibri" w:cs="Calibri"/>
          <w:bCs/>
          <w:iCs/>
          <w:color w:val="000000"/>
          <w:sz w:val="22"/>
          <w:szCs w:val="22"/>
          <w:lang w:eastAsia="pl-PL"/>
        </w:rPr>
        <w:t>Ustawy Prawo budowlane.</w:t>
      </w:r>
    </w:p>
    <w:p w14:paraId="58E908F9" w14:textId="77777777" w:rsidR="006914A1" w:rsidRPr="003E7FB4" w:rsidRDefault="006914A1" w:rsidP="006914A1">
      <w:pPr>
        <w:widowControl w:val="0"/>
        <w:numPr>
          <w:ilvl w:val="0"/>
          <w:numId w:val="12"/>
        </w:numPr>
        <w:suppressAutoHyphens/>
        <w:spacing w:after="0" w:line="240" w:lineRule="auto"/>
        <w:ind w:left="357" w:hanging="357"/>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Integralną część niniejszej umowy stanowią: </w:t>
      </w:r>
    </w:p>
    <w:p w14:paraId="7F0A0CD3" w14:textId="62F81F53" w:rsidR="006914A1" w:rsidRPr="003E7FB4" w:rsidRDefault="006914A1" w:rsidP="006914A1">
      <w:pPr>
        <w:widowControl w:val="0"/>
        <w:numPr>
          <w:ilvl w:val="0"/>
          <w:numId w:val="11"/>
        </w:numPr>
        <w:suppressAutoHyphens/>
        <w:spacing w:after="0" w:line="240" w:lineRule="auto"/>
        <w:ind w:left="357" w:firstLine="69"/>
        <w:jc w:val="both"/>
        <w:rPr>
          <w:rFonts w:ascii="Calibri" w:eastAsia="Times New Roman" w:hAnsi="Calibri" w:cs="Calibri"/>
          <w:i/>
          <w:iCs/>
          <w:color w:val="000000"/>
          <w:sz w:val="22"/>
          <w:szCs w:val="22"/>
          <w:lang w:eastAsia="pl-PL"/>
        </w:rPr>
      </w:pPr>
      <w:r w:rsidRPr="003E7FB4">
        <w:rPr>
          <w:rFonts w:ascii="Calibri" w:eastAsia="Times New Roman" w:hAnsi="Calibri" w:cs="Calibri"/>
          <w:i/>
          <w:iCs/>
          <w:color w:val="000000"/>
          <w:sz w:val="22"/>
          <w:szCs w:val="22"/>
          <w:lang w:eastAsia="pl-PL"/>
        </w:rPr>
        <w:t xml:space="preserve">Dokumentacja projektowa – zał. Nr </w:t>
      </w:r>
      <w:r w:rsidR="008366C5">
        <w:rPr>
          <w:rFonts w:ascii="Calibri" w:eastAsia="Times New Roman" w:hAnsi="Calibri" w:cs="Calibri"/>
          <w:i/>
          <w:iCs/>
          <w:color w:val="000000"/>
          <w:sz w:val="22"/>
          <w:szCs w:val="22"/>
          <w:lang w:eastAsia="pl-PL"/>
        </w:rPr>
        <w:t>2</w:t>
      </w:r>
      <w:r w:rsidRPr="003E7FB4">
        <w:rPr>
          <w:rFonts w:ascii="Calibri" w:eastAsia="Times New Roman" w:hAnsi="Calibri" w:cs="Calibri"/>
          <w:i/>
          <w:iCs/>
          <w:color w:val="000000"/>
          <w:sz w:val="22"/>
          <w:szCs w:val="22"/>
          <w:lang w:eastAsia="pl-PL"/>
        </w:rPr>
        <w:t>,</w:t>
      </w:r>
    </w:p>
    <w:p w14:paraId="34DED49A" w14:textId="3B24E457" w:rsidR="006914A1" w:rsidRPr="003E7FB4" w:rsidRDefault="006914A1" w:rsidP="006914A1">
      <w:pPr>
        <w:widowControl w:val="0"/>
        <w:numPr>
          <w:ilvl w:val="0"/>
          <w:numId w:val="11"/>
        </w:numPr>
        <w:suppressAutoHyphens/>
        <w:spacing w:after="0" w:line="240" w:lineRule="auto"/>
        <w:ind w:left="357" w:firstLine="69"/>
        <w:jc w:val="both"/>
        <w:rPr>
          <w:rFonts w:ascii="Calibri" w:eastAsia="Times New Roman" w:hAnsi="Calibri" w:cs="Calibri"/>
          <w:i/>
          <w:iCs/>
          <w:color w:val="000000"/>
          <w:sz w:val="22"/>
          <w:szCs w:val="22"/>
          <w:lang w:eastAsia="pl-PL"/>
        </w:rPr>
      </w:pPr>
      <w:r w:rsidRPr="003E7FB4">
        <w:rPr>
          <w:rFonts w:ascii="Calibri" w:eastAsia="Times New Roman" w:hAnsi="Calibri" w:cs="Calibri"/>
          <w:i/>
          <w:iCs/>
          <w:color w:val="000000"/>
          <w:sz w:val="22"/>
          <w:szCs w:val="22"/>
          <w:lang w:eastAsia="pl-PL"/>
        </w:rPr>
        <w:t xml:space="preserve">Oferta – zał. Nr </w:t>
      </w:r>
      <w:r w:rsidR="008366C5">
        <w:rPr>
          <w:rFonts w:ascii="Calibri" w:eastAsia="Times New Roman" w:hAnsi="Calibri" w:cs="Calibri"/>
          <w:i/>
          <w:iCs/>
          <w:color w:val="000000"/>
          <w:sz w:val="22"/>
          <w:szCs w:val="22"/>
          <w:lang w:eastAsia="pl-PL"/>
        </w:rPr>
        <w:t>1</w:t>
      </w:r>
      <w:r w:rsidRPr="003E7FB4">
        <w:rPr>
          <w:rFonts w:ascii="Calibri" w:eastAsia="Times New Roman" w:hAnsi="Calibri" w:cs="Calibri"/>
          <w:i/>
          <w:iCs/>
          <w:color w:val="000000"/>
          <w:sz w:val="22"/>
          <w:szCs w:val="22"/>
          <w:lang w:eastAsia="pl-PL"/>
        </w:rPr>
        <w:t>,</w:t>
      </w:r>
    </w:p>
    <w:p w14:paraId="7ED2D2B2" w14:textId="77777777" w:rsidR="006914A1" w:rsidRPr="003E7FB4" w:rsidRDefault="006914A1" w:rsidP="006914A1">
      <w:pPr>
        <w:widowControl w:val="0"/>
        <w:numPr>
          <w:ilvl w:val="0"/>
          <w:numId w:val="12"/>
        </w:numPr>
        <w:suppressAutoHyphens/>
        <w:spacing w:after="0" w:line="120" w:lineRule="atLeast"/>
        <w:jc w:val="both"/>
        <w:rPr>
          <w:rFonts w:ascii="Calibri" w:eastAsia="Times New Roman" w:hAnsi="Calibri" w:cs="Calibri"/>
          <w:color w:val="000000"/>
          <w:sz w:val="22"/>
          <w:szCs w:val="22"/>
          <w:lang w:eastAsia="pl-PL"/>
        </w:rPr>
      </w:pPr>
      <w:r w:rsidRPr="003E7FB4">
        <w:rPr>
          <w:rFonts w:ascii="Calibri" w:eastAsia="Times New Roman" w:hAnsi="Calibri" w:cs="Calibri"/>
          <w:color w:val="000000"/>
          <w:sz w:val="22"/>
          <w:szCs w:val="22"/>
          <w:lang w:eastAsia="pl-PL"/>
        </w:rPr>
        <w:t xml:space="preserve">Umowa sporządzona została w dwóch jednobrzmiących egzemplarzach; po jednym dla każdej ze </w:t>
      </w:r>
      <w:r w:rsidRPr="003E7FB4">
        <w:rPr>
          <w:rFonts w:ascii="Calibri" w:eastAsia="Times New Roman" w:hAnsi="Calibri" w:cs="Calibri"/>
          <w:color w:val="000000"/>
          <w:sz w:val="22"/>
          <w:szCs w:val="22"/>
          <w:lang w:eastAsia="pl-PL"/>
        </w:rPr>
        <w:lastRenderedPageBreak/>
        <w:t>stron.</w:t>
      </w:r>
    </w:p>
    <w:p w14:paraId="78E9F165" w14:textId="77777777" w:rsidR="006914A1" w:rsidRPr="003E7FB4" w:rsidRDefault="006914A1" w:rsidP="006914A1">
      <w:pPr>
        <w:widowControl w:val="0"/>
        <w:suppressAutoHyphens/>
        <w:spacing w:after="0" w:line="120" w:lineRule="atLeast"/>
        <w:ind w:left="360"/>
        <w:jc w:val="both"/>
        <w:rPr>
          <w:rFonts w:ascii="Calibri" w:eastAsia="Times New Roman" w:hAnsi="Calibri" w:cs="Calibri"/>
          <w:color w:val="000000"/>
          <w:sz w:val="22"/>
          <w:szCs w:val="22"/>
          <w:lang w:eastAsia="pl-PL"/>
        </w:rPr>
      </w:pPr>
    </w:p>
    <w:p w14:paraId="5AC9C8DC" w14:textId="77777777" w:rsidR="006914A1" w:rsidRPr="003E7FB4" w:rsidRDefault="006914A1" w:rsidP="006914A1">
      <w:pPr>
        <w:spacing w:after="0" w:line="120" w:lineRule="atLeast"/>
        <w:jc w:val="center"/>
        <w:rPr>
          <w:rFonts w:ascii="Calibri" w:eastAsia="Times New Roman" w:hAnsi="Calibri" w:cs="Calibri"/>
          <w:b/>
          <w:i/>
          <w:color w:val="000000"/>
          <w:sz w:val="22"/>
          <w:szCs w:val="22"/>
          <w:lang w:eastAsia="pl-PL"/>
        </w:rPr>
      </w:pPr>
    </w:p>
    <w:p w14:paraId="0A2B7CFD" w14:textId="77777777" w:rsidR="006914A1" w:rsidRPr="003E7FB4" w:rsidRDefault="006914A1" w:rsidP="006914A1">
      <w:pPr>
        <w:spacing w:after="0" w:line="120" w:lineRule="atLeast"/>
        <w:jc w:val="center"/>
        <w:rPr>
          <w:rFonts w:ascii="Calibri" w:eastAsia="Times New Roman" w:hAnsi="Calibri" w:cs="Calibri"/>
          <w:b/>
          <w:i/>
          <w:color w:val="000000"/>
          <w:sz w:val="22"/>
          <w:szCs w:val="22"/>
          <w:lang w:eastAsia="pl-PL"/>
        </w:rPr>
      </w:pPr>
    </w:p>
    <w:p w14:paraId="416699F3" w14:textId="77777777" w:rsidR="006914A1" w:rsidRPr="003E7FB4" w:rsidRDefault="006914A1" w:rsidP="006914A1">
      <w:pPr>
        <w:spacing w:after="0" w:line="120" w:lineRule="atLeast"/>
        <w:jc w:val="center"/>
        <w:rPr>
          <w:rFonts w:ascii="Calibri" w:eastAsia="Times New Roman" w:hAnsi="Calibri" w:cs="Calibri"/>
          <w:b/>
          <w:i/>
          <w:color w:val="000000"/>
          <w:sz w:val="22"/>
          <w:szCs w:val="22"/>
          <w:lang w:eastAsia="pl-PL"/>
        </w:rPr>
      </w:pPr>
    </w:p>
    <w:p w14:paraId="182CE748" w14:textId="77777777" w:rsidR="006914A1" w:rsidRPr="003E7FB4" w:rsidRDefault="006914A1" w:rsidP="006914A1">
      <w:pPr>
        <w:spacing w:after="0" w:line="120" w:lineRule="atLeast"/>
        <w:jc w:val="center"/>
        <w:rPr>
          <w:rFonts w:ascii="Calibri" w:eastAsia="Times New Roman" w:hAnsi="Calibri" w:cs="Calibri"/>
          <w:b/>
          <w:i/>
          <w:color w:val="000000"/>
          <w:sz w:val="22"/>
          <w:szCs w:val="22"/>
          <w:lang w:eastAsia="pl-PL"/>
        </w:rPr>
      </w:pPr>
    </w:p>
    <w:p w14:paraId="0DB16D22" w14:textId="77777777" w:rsidR="006914A1" w:rsidRPr="003E7FB4" w:rsidRDefault="006914A1" w:rsidP="006914A1">
      <w:pPr>
        <w:spacing w:after="0" w:line="120" w:lineRule="atLeast"/>
        <w:jc w:val="center"/>
        <w:rPr>
          <w:rFonts w:ascii="Calibri" w:eastAsia="Times New Roman" w:hAnsi="Calibri" w:cs="Calibri"/>
          <w:b/>
          <w:i/>
          <w:color w:val="000000"/>
          <w:sz w:val="22"/>
          <w:szCs w:val="22"/>
          <w:lang w:eastAsia="pl-PL"/>
        </w:rPr>
      </w:pPr>
    </w:p>
    <w:p w14:paraId="6AB458C3" w14:textId="77777777" w:rsidR="006914A1" w:rsidRPr="003E7FB4" w:rsidRDefault="006914A1" w:rsidP="006914A1">
      <w:pPr>
        <w:spacing w:after="0" w:line="120" w:lineRule="atLeast"/>
        <w:jc w:val="center"/>
        <w:rPr>
          <w:rFonts w:ascii="Calibri" w:eastAsia="Times New Roman" w:hAnsi="Calibri" w:cs="Calibri"/>
          <w:b/>
          <w:i/>
          <w:color w:val="000000"/>
          <w:sz w:val="22"/>
          <w:szCs w:val="22"/>
          <w:lang w:eastAsia="pl-PL"/>
        </w:rPr>
      </w:pPr>
    </w:p>
    <w:p w14:paraId="23BE1F83" w14:textId="77777777" w:rsidR="006914A1" w:rsidRPr="003E7FB4" w:rsidRDefault="006914A1" w:rsidP="006914A1">
      <w:pPr>
        <w:spacing w:after="0" w:line="120" w:lineRule="atLeast"/>
        <w:jc w:val="center"/>
        <w:rPr>
          <w:rFonts w:ascii="Calibri" w:eastAsia="Times New Roman" w:hAnsi="Calibri" w:cs="Calibri"/>
          <w:b/>
          <w:i/>
          <w:color w:val="000000"/>
          <w:sz w:val="22"/>
          <w:szCs w:val="22"/>
          <w:lang w:eastAsia="pl-PL"/>
        </w:rPr>
      </w:pPr>
    </w:p>
    <w:p w14:paraId="4FCBA2EE" w14:textId="77777777" w:rsidR="006914A1" w:rsidRPr="003E7FB4" w:rsidRDefault="006914A1" w:rsidP="006914A1">
      <w:pPr>
        <w:spacing w:after="0" w:line="120" w:lineRule="atLeast"/>
        <w:rPr>
          <w:rFonts w:ascii="Calibri" w:eastAsia="Times New Roman" w:hAnsi="Calibri" w:cs="Calibri"/>
          <w:b/>
          <w:i/>
          <w:color w:val="000000"/>
          <w:sz w:val="22"/>
          <w:szCs w:val="22"/>
          <w:lang w:eastAsia="pl-PL"/>
        </w:rPr>
      </w:pPr>
    </w:p>
    <w:p w14:paraId="13601D34" w14:textId="77777777" w:rsidR="006914A1" w:rsidRPr="003E7FB4" w:rsidRDefault="006914A1" w:rsidP="006914A1">
      <w:pPr>
        <w:spacing w:after="0" w:line="120" w:lineRule="atLeast"/>
        <w:ind w:left="360"/>
        <w:jc w:val="both"/>
        <w:rPr>
          <w:rFonts w:ascii="Calibri" w:eastAsia="Times New Roman" w:hAnsi="Calibri" w:cs="Calibri"/>
          <w:color w:val="000000"/>
          <w:sz w:val="22"/>
          <w:szCs w:val="22"/>
          <w:lang w:eastAsia="pl-PL"/>
        </w:rPr>
      </w:pPr>
    </w:p>
    <w:bookmarkEnd w:id="6"/>
    <w:p w14:paraId="2972D773" w14:textId="77777777" w:rsidR="004255D1" w:rsidRPr="003E7FB4" w:rsidRDefault="004255D1" w:rsidP="002F433D">
      <w:pPr>
        <w:jc w:val="both"/>
        <w:rPr>
          <w:rFonts w:ascii="Calibri" w:hAnsi="Calibri" w:cs="Calibri"/>
          <w:sz w:val="22"/>
          <w:szCs w:val="22"/>
        </w:rPr>
      </w:pPr>
    </w:p>
    <w:sectPr w:rsidR="004255D1" w:rsidRPr="003E7FB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4B5CF" w14:textId="77777777" w:rsidR="00327710" w:rsidRDefault="00327710" w:rsidP="005B097F">
      <w:pPr>
        <w:spacing w:after="0" w:line="240" w:lineRule="auto"/>
      </w:pPr>
      <w:r>
        <w:separator/>
      </w:r>
    </w:p>
  </w:endnote>
  <w:endnote w:type="continuationSeparator" w:id="0">
    <w:p w14:paraId="7EEFF7F8" w14:textId="77777777" w:rsidR="00327710" w:rsidRDefault="00327710" w:rsidP="005B0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NewRoman">
    <w:altName w:val="MS Mincho"/>
    <w:panose1 w:val="00000000000000000000"/>
    <w:charset w:val="80"/>
    <w:family w:val="auto"/>
    <w:notTrueType/>
    <w:pitch w:val="variable"/>
    <w:sig w:usb0="00000000"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EA58" w14:textId="77777777" w:rsidR="00327710" w:rsidRDefault="00327710" w:rsidP="005B097F">
      <w:pPr>
        <w:spacing w:after="0" w:line="240" w:lineRule="auto"/>
      </w:pPr>
      <w:r>
        <w:separator/>
      </w:r>
    </w:p>
  </w:footnote>
  <w:footnote w:type="continuationSeparator" w:id="0">
    <w:p w14:paraId="56A61A74" w14:textId="77777777" w:rsidR="00327710" w:rsidRDefault="00327710" w:rsidP="005B0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1BD3" w14:textId="2D15AE8E" w:rsidR="008B5A69" w:rsidRDefault="00F60CDC">
    <w:pPr>
      <w:pStyle w:val="Nagwek"/>
    </w:pPr>
    <w:r>
      <w:rPr>
        <w:noProof/>
      </w:rPr>
      <w:drawing>
        <wp:inline distT="0" distB="0" distL="0" distR="0" wp14:anchorId="33D638B5" wp14:editId="0B2F6291">
          <wp:extent cx="5760720" cy="788483"/>
          <wp:effectExtent l="0" t="0" r="0" b="0"/>
          <wp:docPr id="6744912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88483"/>
                  </a:xfrm>
                  <a:prstGeom prst="rect">
                    <a:avLst/>
                  </a:prstGeom>
                  <a:noFill/>
                </pic:spPr>
              </pic:pic>
            </a:graphicData>
          </a:graphic>
        </wp:inline>
      </w:drawing>
    </w:r>
  </w:p>
  <w:p w14:paraId="0323AD33" w14:textId="3DF6AEBD" w:rsidR="005B097F" w:rsidRDefault="005B097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DE27AC"/>
    <w:multiLevelType w:val="multilevel"/>
    <w:tmpl w:val="D91EDE7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b w:val="0"/>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lowerRoman"/>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Symbol" w:hAnsi="Symbol" w:hint="default"/>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CB93EDD"/>
    <w:multiLevelType w:val="hybridMultilevel"/>
    <w:tmpl w:val="AE12659C"/>
    <w:lvl w:ilvl="0" w:tplc="04150017">
      <w:start w:val="1"/>
      <w:numFmt w:val="lowerLetter"/>
      <w:lvlText w:val="%1)"/>
      <w:lvlJc w:val="left"/>
      <w:pPr>
        <w:ind w:left="1134" w:hanging="360"/>
      </w:p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3" w15:restartNumberingAfterBreak="0">
    <w:nsid w:val="0F904D16"/>
    <w:multiLevelType w:val="hybridMultilevel"/>
    <w:tmpl w:val="3A82FEA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18009D5"/>
    <w:multiLevelType w:val="hybridMultilevel"/>
    <w:tmpl w:val="D7A2F4B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12E935CB"/>
    <w:multiLevelType w:val="hybridMultilevel"/>
    <w:tmpl w:val="C5028C4C"/>
    <w:lvl w:ilvl="0" w:tplc="7A605274">
      <w:start w:val="1"/>
      <w:numFmt w:val="lowerLetter"/>
      <w:lvlText w:val="%1."/>
      <w:lvlJc w:val="left"/>
      <w:pPr>
        <w:tabs>
          <w:tab w:val="num" w:pos="1068"/>
        </w:tabs>
        <w:ind w:left="1068" w:hanging="360"/>
      </w:pPr>
      <w:rPr>
        <w:rFonts w:hint="default"/>
      </w:rPr>
    </w:lvl>
    <w:lvl w:ilvl="1" w:tplc="C27C9A88" w:tentative="1">
      <w:start w:val="1"/>
      <w:numFmt w:val="bullet"/>
      <w:lvlText w:val="o"/>
      <w:lvlJc w:val="left"/>
      <w:pPr>
        <w:tabs>
          <w:tab w:val="num" w:pos="1788"/>
        </w:tabs>
        <w:ind w:left="1788" w:hanging="360"/>
      </w:pPr>
      <w:rPr>
        <w:rFonts w:ascii="Courier New" w:hAnsi="Courier New" w:cs="Courier New" w:hint="default"/>
      </w:rPr>
    </w:lvl>
    <w:lvl w:ilvl="2" w:tplc="D42E6DD8" w:tentative="1">
      <w:start w:val="1"/>
      <w:numFmt w:val="bullet"/>
      <w:lvlText w:val=""/>
      <w:lvlJc w:val="left"/>
      <w:pPr>
        <w:tabs>
          <w:tab w:val="num" w:pos="2508"/>
        </w:tabs>
        <w:ind w:left="2508" w:hanging="360"/>
      </w:pPr>
      <w:rPr>
        <w:rFonts w:ascii="Wingdings" w:hAnsi="Wingdings" w:hint="default"/>
      </w:rPr>
    </w:lvl>
    <w:lvl w:ilvl="3" w:tplc="725CC17E" w:tentative="1">
      <w:start w:val="1"/>
      <w:numFmt w:val="bullet"/>
      <w:lvlText w:val=""/>
      <w:lvlJc w:val="left"/>
      <w:pPr>
        <w:tabs>
          <w:tab w:val="num" w:pos="3228"/>
        </w:tabs>
        <w:ind w:left="3228" w:hanging="360"/>
      </w:pPr>
      <w:rPr>
        <w:rFonts w:ascii="Symbol" w:hAnsi="Symbol" w:hint="default"/>
      </w:rPr>
    </w:lvl>
    <w:lvl w:ilvl="4" w:tplc="8ACE818A" w:tentative="1">
      <w:start w:val="1"/>
      <w:numFmt w:val="bullet"/>
      <w:lvlText w:val="o"/>
      <w:lvlJc w:val="left"/>
      <w:pPr>
        <w:tabs>
          <w:tab w:val="num" w:pos="3948"/>
        </w:tabs>
        <w:ind w:left="3948" w:hanging="360"/>
      </w:pPr>
      <w:rPr>
        <w:rFonts w:ascii="Courier New" w:hAnsi="Courier New" w:cs="Courier New" w:hint="default"/>
      </w:rPr>
    </w:lvl>
    <w:lvl w:ilvl="5" w:tplc="27D0B504" w:tentative="1">
      <w:start w:val="1"/>
      <w:numFmt w:val="bullet"/>
      <w:lvlText w:val=""/>
      <w:lvlJc w:val="left"/>
      <w:pPr>
        <w:tabs>
          <w:tab w:val="num" w:pos="4668"/>
        </w:tabs>
        <w:ind w:left="4668" w:hanging="360"/>
      </w:pPr>
      <w:rPr>
        <w:rFonts w:ascii="Wingdings" w:hAnsi="Wingdings" w:hint="default"/>
      </w:rPr>
    </w:lvl>
    <w:lvl w:ilvl="6" w:tplc="CAFA5E26" w:tentative="1">
      <w:start w:val="1"/>
      <w:numFmt w:val="bullet"/>
      <w:lvlText w:val=""/>
      <w:lvlJc w:val="left"/>
      <w:pPr>
        <w:tabs>
          <w:tab w:val="num" w:pos="5388"/>
        </w:tabs>
        <w:ind w:left="5388" w:hanging="360"/>
      </w:pPr>
      <w:rPr>
        <w:rFonts w:ascii="Symbol" w:hAnsi="Symbol" w:hint="default"/>
      </w:rPr>
    </w:lvl>
    <w:lvl w:ilvl="7" w:tplc="57C0DA9A" w:tentative="1">
      <w:start w:val="1"/>
      <w:numFmt w:val="bullet"/>
      <w:lvlText w:val="o"/>
      <w:lvlJc w:val="left"/>
      <w:pPr>
        <w:tabs>
          <w:tab w:val="num" w:pos="6108"/>
        </w:tabs>
        <w:ind w:left="6108" w:hanging="360"/>
      </w:pPr>
      <w:rPr>
        <w:rFonts w:ascii="Courier New" w:hAnsi="Courier New" w:cs="Courier New" w:hint="default"/>
      </w:rPr>
    </w:lvl>
    <w:lvl w:ilvl="8" w:tplc="BDB68946"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19D06E12"/>
    <w:multiLevelType w:val="hybridMultilevel"/>
    <w:tmpl w:val="6DFA9796"/>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Letter"/>
      <w:lvlText w:val="%3."/>
      <w:lvlJc w:val="right"/>
      <w:pPr>
        <w:tabs>
          <w:tab w:val="num" w:pos="1031"/>
        </w:tabs>
        <w:ind w:left="1031" w:hanging="180"/>
      </w:pPr>
      <w:rPr>
        <w:rFonts w:ascii="Garamond" w:eastAsia="Times New Roman" w:hAnsi="Garamond" w:cs="Arial" w:hint="default"/>
        <w:b w:val="0"/>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A37A33"/>
    <w:multiLevelType w:val="hybridMultilevel"/>
    <w:tmpl w:val="D98673A2"/>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8" w15:restartNumberingAfterBreak="0">
    <w:nsid w:val="1C0C33C1"/>
    <w:multiLevelType w:val="hybridMultilevel"/>
    <w:tmpl w:val="9E92E696"/>
    <w:lvl w:ilvl="0" w:tplc="FFFFFFFF">
      <w:start w:val="1"/>
      <w:numFmt w:val="decimal"/>
      <w:lvlText w:val="%1."/>
      <w:lvlJc w:val="left"/>
      <w:pPr>
        <w:ind w:left="149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C354C1"/>
    <w:multiLevelType w:val="multilevel"/>
    <w:tmpl w:val="1104325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ADC64B6"/>
    <w:multiLevelType w:val="hybridMultilevel"/>
    <w:tmpl w:val="CD3E7E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C9D4E94"/>
    <w:multiLevelType w:val="hybridMultilevel"/>
    <w:tmpl w:val="7F007FEE"/>
    <w:lvl w:ilvl="0" w:tplc="3028D6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 w15:restartNumberingAfterBreak="0">
    <w:nsid w:val="2D112B6C"/>
    <w:multiLevelType w:val="multilevel"/>
    <w:tmpl w:val="FF1C89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42B10BA"/>
    <w:multiLevelType w:val="hybridMultilevel"/>
    <w:tmpl w:val="44942F2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15:restartNumberingAfterBreak="0">
    <w:nsid w:val="34DF7FE0"/>
    <w:multiLevelType w:val="multilevel"/>
    <w:tmpl w:val="35EC1672"/>
    <w:lvl w:ilvl="0">
      <w:start w:val="1"/>
      <w:numFmt w:val="decimal"/>
      <w:lvlText w:val="%1."/>
      <w:lvlJc w:val="left"/>
      <w:pPr>
        <w:ind w:left="720" w:hanging="360"/>
      </w:pPr>
      <w:rPr>
        <w:rFonts w:ascii="Tahoma" w:eastAsia="Times New Roman" w:hAnsi="Tahoma" w:cs="Tahoma"/>
      </w:rPr>
    </w:lvl>
    <w:lvl w:ilvl="1">
      <w:start w:val="1"/>
      <w:numFmt w:val="decimal"/>
      <w:lvlText w:val="%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5B05468"/>
    <w:multiLevelType w:val="multilevel"/>
    <w:tmpl w:val="D46CE5D4"/>
    <w:lvl w:ilvl="0">
      <w:start w:val="1"/>
      <w:numFmt w:val="decimal"/>
      <w:lvlText w:val="%1."/>
      <w:lvlJc w:val="left"/>
      <w:pPr>
        <w:tabs>
          <w:tab w:val="num" w:pos="360"/>
        </w:tabs>
        <w:ind w:left="360" w:hanging="360"/>
      </w:pPr>
      <w:rPr>
        <w:sz w:val="22"/>
        <w:szCs w:val="22"/>
      </w:rPr>
    </w:lvl>
    <w:lvl w:ilvl="1">
      <w:start w:val="1"/>
      <w:numFmt w:val="decimal"/>
      <w:lvlText w:val="%1.%2."/>
      <w:lvlJc w:val="left"/>
      <w:pPr>
        <w:tabs>
          <w:tab w:val="num" w:pos="792"/>
        </w:tabs>
        <w:ind w:left="792"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rPr>
        <w:rFonts w:hint="default"/>
        <w:color w:val="auto"/>
        <w:sz w:val="28"/>
        <w:szCs w:val="28"/>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91E6085"/>
    <w:multiLevelType w:val="multilevel"/>
    <w:tmpl w:val="1104325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E5206ED"/>
    <w:multiLevelType w:val="hybridMultilevel"/>
    <w:tmpl w:val="DE1C7C0C"/>
    <w:lvl w:ilvl="0" w:tplc="0415000D">
      <w:start w:val="1"/>
      <w:numFmt w:val="bullet"/>
      <w:lvlText w:val=""/>
      <w:lvlJc w:val="left"/>
      <w:pPr>
        <w:ind w:left="2291" w:hanging="360"/>
      </w:pPr>
      <w:rPr>
        <w:rFonts w:ascii="Wingdings" w:hAnsi="Wingdings"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18" w15:restartNumberingAfterBreak="0">
    <w:nsid w:val="3F3E6641"/>
    <w:multiLevelType w:val="hybridMultilevel"/>
    <w:tmpl w:val="0B4A6756"/>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3EC6E0A"/>
    <w:multiLevelType w:val="hybridMultilevel"/>
    <w:tmpl w:val="A5D462F8"/>
    <w:lvl w:ilvl="0" w:tplc="0415000D">
      <w:start w:val="1"/>
      <w:numFmt w:val="bullet"/>
      <w:lvlText w:val=""/>
      <w:lvlJc w:val="left"/>
      <w:pPr>
        <w:ind w:left="2291" w:hanging="360"/>
      </w:pPr>
      <w:rPr>
        <w:rFonts w:ascii="Wingdings" w:hAnsi="Wingdings"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20" w15:restartNumberingAfterBreak="0">
    <w:nsid w:val="443C05A9"/>
    <w:multiLevelType w:val="hybridMultilevel"/>
    <w:tmpl w:val="0890D58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15:restartNumberingAfterBreak="0">
    <w:nsid w:val="44F228A5"/>
    <w:multiLevelType w:val="singleLevel"/>
    <w:tmpl w:val="0415000F"/>
    <w:lvl w:ilvl="0">
      <w:start w:val="1"/>
      <w:numFmt w:val="decimal"/>
      <w:lvlText w:val="%1."/>
      <w:lvlJc w:val="left"/>
      <w:pPr>
        <w:tabs>
          <w:tab w:val="num" w:pos="360"/>
        </w:tabs>
        <w:ind w:left="360" w:hanging="360"/>
      </w:pPr>
      <w:rPr>
        <w:rFonts w:hint="default"/>
      </w:rPr>
    </w:lvl>
  </w:abstractNum>
  <w:abstractNum w:abstractNumId="22" w15:restartNumberingAfterBreak="0">
    <w:nsid w:val="468D5B20"/>
    <w:multiLevelType w:val="hybridMultilevel"/>
    <w:tmpl w:val="6BA62708"/>
    <w:lvl w:ilvl="0" w:tplc="9E7C9AB4">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3" w15:restartNumberingAfterBreak="0">
    <w:nsid w:val="496F7444"/>
    <w:multiLevelType w:val="hybridMultilevel"/>
    <w:tmpl w:val="E37EEAD8"/>
    <w:lvl w:ilvl="0" w:tplc="DDFA60B2">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4" w15:restartNumberingAfterBreak="0">
    <w:nsid w:val="4D3D6407"/>
    <w:multiLevelType w:val="hybridMultilevel"/>
    <w:tmpl w:val="056C7488"/>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A20D39"/>
    <w:multiLevelType w:val="multilevel"/>
    <w:tmpl w:val="0415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CF4CDA"/>
    <w:multiLevelType w:val="singleLevel"/>
    <w:tmpl w:val="A1665040"/>
    <w:lvl w:ilvl="0">
      <w:start w:val="1"/>
      <w:numFmt w:val="decimal"/>
      <w:lvlText w:val="%1."/>
      <w:lvlJc w:val="left"/>
      <w:pPr>
        <w:tabs>
          <w:tab w:val="num" w:pos="360"/>
        </w:tabs>
        <w:ind w:left="360" w:hanging="360"/>
      </w:pPr>
      <w:rPr>
        <w:b w:val="0"/>
        <w:i w:val="0"/>
      </w:rPr>
    </w:lvl>
  </w:abstractNum>
  <w:abstractNum w:abstractNumId="27" w15:restartNumberingAfterBreak="0">
    <w:nsid w:val="585E66E3"/>
    <w:multiLevelType w:val="hybridMultilevel"/>
    <w:tmpl w:val="8004AE86"/>
    <w:lvl w:ilvl="0" w:tplc="B4C0AFFA">
      <w:start w:val="1"/>
      <w:numFmt w:val="lowerLetter"/>
      <w:lvlText w:val="%1)"/>
      <w:lvlJc w:val="left"/>
      <w:pPr>
        <w:ind w:left="1855" w:hanging="360"/>
      </w:pPr>
      <w:rPr>
        <w:rFonts w:hint="default"/>
      </w:rPr>
    </w:lvl>
    <w:lvl w:ilvl="1" w:tplc="04150019" w:tentative="1">
      <w:start w:val="1"/>
      <w:numFmt w:val="lowerLetter"/>
      <w:lvlText w:val="%2."/>
      <w:lvlJc w:val="left"/>
      <w:pPr>
        <w:ind w:left="2575" w:hanging="360"/>
      </w:pPr>
    </w:lvl>
    <w:lvl w:ilvl="2" w:tplc="0415001B" w:tentative="1">
      <w:start w:val="1"/>
      <w:numFmt w:val="lowerRoman"/>
      <w:lvlText w:val="%3."/>
      <w:lvlJc w:val="right"/>
      <w:pPr>
        <w:ind w:left="3295" w:hanging="180"/>
      </w:pPr>
    </w:lvl>
    <w:lvl w:ilvl="3" w:tplc="0415000F" w:tentative="1">
      <w:start w:val="1"/>
      <w:numFmt w:val="decimal"/>
      <w:lvlText w:val="%4."/>
      <w:lvlJc w:val="left"/>
      <w:pPr>
        <w:ind w:left="4015" w:hanging="360"/>
      </w:pPr>
    </w:lvl>
    <w:lvl w:ilvl="4" w:tplc="04150019" w:tentative="1">
      <w:start w:val="1"/>
      <w:numFmt w:val="lowerLetter"/>
      <w:lvlText w:val="%5."/>
      <w:lvlJc w:val="left"/>
      <w:pPr>
        <w:ind w:left="4735" w:hanging="360"/>
      </w:pPr>
    </w:lvl>
    <w:lvl w:ilvl="5" w:tplc="0415001B" w:tentative="1">
      <w:start w:val="1"/>
      <w:numFmt w:val="lowerRoman"/>
      <w:lvlText w:val="%6."/>
      <w:lvlJc w:val="right"/>
      <w:pPr>
        <w:ind w:left="5455" w:hanging="180"/>
      </w:pPr>
    </w:lvl>
    <w:lvl w:ilvl="6" w:tplc="0415000F" w:tentative="1">
      <w:start w:val="1"/>
      <w:numFmt w:val="decimal"/>
      <w:lvlText w:val="%7."/>
      <w:lvlJc w:val="left"/>
      <w:pPr>
        <w:ind w:left="6175" w:hanging="360"/>
      </w:pPr>
    </w:lvl>
    <w:lvl w:ilvl="7" w:tplc="04150019" w:tentative="1">
      <w:start w:val="1"/>
      <w:numFmt w:val="lowerLetter"/>
      <w:lvlText w:val="%8."/>
      <w:lvlJc w:val="left"/>
      <w:pPr>
        <w:ind w:left="6895" w:hanging="360"/>
      </w:pPr>
    </w:lvl>
    <w:lvl w:ilvl="8" w:tplc="0415001B" w:tentative="1">
      <w:start w:val="1"/>
      <w:numFmt w:val="lowerRoman"/>
      <w:lvlText w:val="%9."/>
      <w:lvlJc w:val="right"/>
      <w:pPr>
        <w:ind w:left="7615" w:hanging="180"/>
      </w:pPr>
    </w:lvl>
  </w:abstractNum>
  <w:abstractNum w:abstractNumId="28" w15:restartNumberingAfterBreak="0">
    <w:nsid w:val="5C015418"/>
    <w:multiLevelType w:val="hybridMultilevel"/>
    <w:tmpl w:val="223846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8E5487"/>
    <w:multiLevelType w:val="hybridMultilevel"/>
    <w:tmpl w:val="BD8E8C1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640A2F36"/>
    <w:multiLevelType w:val="multilevel"/>
    <w:tmpl w:val="3D8A466A"/>
    <w:lvl w:ilvl="0">
      <w:start w:val="1"/>
      <w:numFmt w:val="ordinal"/>
      <w:lvlText w:val="%1"/>
      <w:lvlJc w:val="left"/>
      <w:pPr>
        <w:tabs>
          <w:tab w:val="num" w:pos="360"/>
        </w:tabs>
        <w:ind w:left="360" w:hanging="360"/>
      </w:pPr>
      <w:rPr>
        <w:rFonts w:ascii="Verdana" w:hAnsi="Verdana" w:hint="default"/>
        <w:b w:val="0"/>
        <w:i w:val="0"/>
        <w:sz w:val="20"/>
        <w:szCs w:val="20"/>
      </w:rPr>
    </w:lvl>
    <w:lvl w:ilvl="1">
      <w:start w:val="1"/>
      <w:numFmt w:val="ordinal"/>
      <w:suff w:val="space"/>
      <w:lvlText w:val="%1%2"/>
      <w:lvlJc w:val="left"/>
      <w:pPr>
        <w:ind w:left="792" w:hanging="432"/>
      </w:pPr>
      <w:rPr>
        <w:rFonts w:ascii="Verdana" w:hAnsi="Verdana" w:hint="default"/>
        <w:b w:val="0"/>
        <w:i w:val="0"/>
        <w:sz w:val="20"/>
        <w:szCs w:val="20"/>
      </w:rPr>
    </w:lvl>
    <w:lvl w:ilvl="2">
      <w:start w:val="1"/>
      <w:numFmt w:val="lowerLetter"/>
      <w:lvlText w:val="%3)"/>
      <w:lvlJc w:val="left"/>
      <w:pPr>
        <w:tabs>
          <w:tab w:val="num" w:pos="1224"/>
        </w:tabs>
        <w:ind w:left="1224" w:hanging="504"/>
      </w:pPr>
      <w:rPr>
        <w:rFonts w:ascii="Times New Roman" w:hAnsi="Times New Roman" w:hint="default"/>
        <w:b w:val="0"/>
        <w:i w:val="0"/>
        <w:sz w:val="24"/>
      </w:rPr>
    </w:lvl>
    <w:lvl w:ilvl="3">
      <w:start w:val="1"/>
      <w:numFmt w:val="bullet"/>
      <w:lvlText w:val=""/>
      <w:lvlJc w:val="left"/>
      <w:pPr>
        <w:tabs>
          <w:tab w:val="num" w:pos="1728"/>
        </w:tabs>
        <w:ind w:left="1728" w:hanging="648"/>
      </w:pPr>
      <w:rPr>
        <w:rFonts w:ascii="Symbol" w:hAnsi="Symbol" w:hint="default"/>
        <w:color w:val="auto"/>
        <w:sz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8350EEB"/>
    <w:multiLevelType w:val="hybridMultilevel"/>
    <w:tmpl w:val="EB1E8428"/>
    <w:lvl w:ilvl="0" w:tplc="0415000D">
      <w:start w:val="1"/>
      <w:numFmt w:val="bullet"/>
      <w:lvlText w:val=""/>
      <w:lvlJc w:val="left"/>
      <w:pPr>
        <w:ind w:left="2291" w:hanging="360"/>
      </w:pPr>
      <w:rPr>
        <w:rFonts w:ascii="Wingdings" w:hAnsi="Wingdings"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32" w15:restartNumberingAfterBreak="0">
    <w:nsid w:val="68E449DA"/>
    <w:multiLevelType w:val="multilevel"/>
    <w:tmpl w:val="0CDE22FE"/>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upperLetter"/>
      <w:lvlText w:val="%1.%2.%3"/>
      <w:lvlJc w:val="left"/>
      <w:pPr>
        <w:ind w:left="2304" w:hanging="720"/>
      </w:pPr>
      <w:rPr>
        <w:rFonts w:hint="default"/>
      </w:rPr>
    </w:lvl>
    <w:lvl w:ilvl="3">
      <w:start w:val="1"/>
      <w:numFmt w:val="upperLetter"/>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33" w15:restartNumberingAfterBreak="0">
    <w:nsid w:val="69890985"/>
    <w:multiLevelType w:val="hybridMultilevel"/>
    <w:tmpl w:val="D7A2F4B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6B6550B1"/>
    <w:multiLevelType w:val="hybridMultilevel"/>
    <w:tmpl w:val="6532A78A"/>
    <w:lvl w:ilvl="0" w:tplc="460C9C9A">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5" w15:restartNumberingAfterBreak="0">
    <w:nsid w:val="711A5030"/>
    <w:multiLevelType w:val="multilevel"/>
    <w:tmpl w:val="4D7AB174"/>
    <w:lvl w:ilvl="0">
      <w:start w:val="1"/>
      <w:numFmt w:val="decimal"/>
      <w:lvlText w:val="%1."/>
      <w:lvlJc w:val="left"/>
      <w:pPr>
        <w:tabs>
          <w:tab w:val="num" w:pos="360"/>
        </w:tabs>
        <w:ind w:left="360" w:hanging="360"/>
      </w:pPr>
      <w:rPr>
        <w:sz w:val="22"/>
        <w:szCs w:val="22"/>
      </w:rPr>
    </w:lvl>
    <w:lvl w:ilvl="1">
      <w:start w:val="1"/>
      <w:numFmt w:val="lowerLetter"/>
      <w:suff w:val="space"/>
      <w:lvlText w:val="%2)"/>
      <w:lvlJc w:val="left"/>
      <w:pPr>
        <w:ind w:left="792" w:hanging="432"/>
      </w:pPr>
      <w:rPr>
        <w:sz w:val="22"/>
        <w:szCs w:val="22"/>
      </w:rPr>
    </w:lvl>
    <w:lvl w:ilvl="2">
      <w:start w:val="1"/>
      <w:numFmt w:val="lowerLetter"/>
      <w:lvlText w:val="%3)"/>
      <w:lvlJc w:val="left"/>
      <w:pPr>
        <w:tabs>
          <w:tab w:val="num" w:pos="1224"/>
        </w:tabs>
        <w:ind w:left="1224" w:hanging="504"/>
      </w:pPr>
    </w:lvl>
    <w:lvl w:ilvl="3">
      <w:start w:val="1"/>
      <w:numFmt w:val="bullet"/>
      <w:lvlText w:val=""/>
      <w:lvlJc w:val="left"/>
      <w:pPr>
        <w:tabs>
          <w:tab w:val="num" w:pos="1728"/>
        </w:tabs>
        <w:ind w:left="1728" w:hanging="648"/>
      </w:pPr>
      <w:rPr>
        <w:rFonts w:ascii="Symbol" w:hAnsi="Symbol" w:hint="default"/>
        <w:color w:val="auto"/>
        <w:sz w:val="28"/>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6305F13"/>
    <w:multiLevelType w:val="hybridMultilevel"/>
    <w:tmpl w:val="61C07E86"/>
    <w:lvl w:ilvl="0" w:tplc="0415000D">
      <w:start w:val="1"/>
      <w:numFmt w:val="bullet"/>
      <w:lvlText w:val=""/>
      <w:lvlJc w:val="left"/>
      <w:pPr>
        <w:ind w:left="2291" w:hanging="360"/>
      </w:pPr>
      <w:rPr>
        <w:rFonts w:ascii="Wingdings" w:hAnsi="Wingdings"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37" w15:restartNumberingAfterBreak="0">
    <w:nsid w:val="7DC424BE"/>
    <w:multiLevelType w:val="hybridMultilevel"/>
    <w:tmpl w:val="38ACB2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ECD4C92"/>
    <w:multiLevelType w:val="multilevel"/>
    <w:tmpl w:val="1104325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656180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37549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30555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2374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16cid:durableId="1329560479">
    <w:abstractNumId w:val="8"/>
  </w:num>
  <w:num w:numId="6" w16cid:durableId="1860897556">
    <w:abstractNumId w:val="27"/>
  </w:num>
  <w:num w:numId="7" w16cid:durableId="430125511">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9239552">
    <w:abstractNumId w:val="0"/>
  </w:num>
  <w:num w:numId="9" w16cid:durableId="17243540">
    <w:abstractNumId w:val="16"/>
  </w:num>
  <w:num w:numId="10" w16cid:durableId="20354256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14747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38285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4901571">
    <w:abstractNumId w:val="14"/>
  </w:num>
  <w:num w:numId="14" w16cid:durableId="1860925683">
    <w:abstractNumId w:val="26"/>
  </w:num>
  <w:num w:numId="15" w16cid:durableId="1240748025">
    <w:abstractNumId w:val="21"/>
    <w:lvlOverride w:ilvl="0">
      <w:startOverride w:val="1"/>
    </w:lvlOverride>
  </w:num>
  <w:num w:numId="16" w16cid:durableId="1274555470">
    <w:abstractNumId w:val="30"/>
  </w:num>
  <w:num w:numId="17" w16cid:durableId="1549957185">
    <w:abstractNumId w:val="25"/>
  </w:num>
  <w:num w:numId="18" w16cid:durableId="471141308">
    <w:abstractNumId w:val="29"/>
  </w:num>
  <w:num w:numId="19" w16cid:durableId="1580479511">
    <w:abstractNumId w:val="20"/>
  </w:num>
  <w:num w:numId="20" w16cid:durableId="215702820">
    <w:abstractNumId w:val="17"/>
  </w:num>
  <w:num w:numId="21" w16cid:durableId="41488874">
    <w:abstractNumId w:val="31"/>
  </w:num>
  <w:num w:numId="22" w16cid:durableId="2083601724">
    <w:abstractNumId w:val="19"/>
  </w:num>
  <w:num w:numId="23" w16cid:durableId="1857110172">
    <w:abstractNumId w:val="36"/>
  </w:num>
  <w:num w:numId="24" w16cid:durableId="1697002099">
    <w:abstractNumId w:val="10"/>
  </w:num>
  <w:num w:numId="25" w16cid:durableId="263420467">
    <w:abstractNumId w:val="15"/>
  </w:num>
  <w:num w:numId="26" w16cid:durableId="1458067095">
    <w:abstractNumId w:val="2"/>
  </w:num>
  <w:num w:numId="27" w16cid:durableId="1052079247">
    <w:abstractNumId w:val="13"/>
  </w:num>
  <w:num w:numId="28" w16cid:durableId="1264073524">
    <w:abstractNumId w:val="28"/>
  </w:num>
  <w:num w:numId="29" w16cid:durableId="2041318983">
    <w:abstractNumId w:val="3"/>
  </w:num>
  <w:num w:numId="30" w16cid:durableId="323709781">
    <w:abstractNumId w:val="12"/>
  </w:num>
  <w:num w:numId="31" w16cid:durableId="1991865427">
    <w:abstractNumId w:val="32"/>
  </w:num>
  <w:num w:numId="32" w16cid:durableId="524249665">
    <w:abstractNumId w:val="6"/>
  </w:num>
  <w:num w:numId="33" w16cid:durableId="385839553">
    <w:abstractNumId w:val="5"/>
  </w:num>
  <w:num w:numId="34" w16cid:durableId="421949224">
    <w:abstractNumId w:val="34"/>
  </w:num>
  <w:num w:numId="35" w16cid:durableId="362635253">
    <w:abstractNumId w:val="22"/>
  </w:num>
  <w:num w:numId="36" w16cid:durableId="2124956711">
    <w:abstractNumId w:val="11"/>
  </w:num>
  <w:num w:numId="37" w16cid:durableId="1594316223">
    <w:abstractNumId w:val="23"/>
  </w:num>
  <w:num w:numId="38" w16cid:durableId="1185094560">
    <w:abstractNumId w:val="37"/>
  </w:num>
  <w:num w:numId="39" w16cid:durableId="1980511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C4"/>
    <w:rsid w:val="00012D39"/>
    <w:rsid w:val="000159EA"/>
    <w:rsid w:val="00020290"/>
    <w:rsid w:val="000433DB"/>
    <w:rsid w:val="00043928"/>
    <w:rsid w:val="00054B61"/>
    <w:rsid w:val="000561E0"/>
    <w:rsid w:val="000728B5"/>
    <w:rsid w:val="00074BE5"/>
    <w:rsid w:val="00086520"/>
    <w:rsid w:val="000917EF"/>
    <w:rsid w:val="000958A1"/>
    <w:rsid w:val="000A643F"/>
    <w:rsid w:val="000B4C9E"/>
    <w:rsid w:val="00112C02"/>
    <w:rsid w:val="00116981"/>
    <w:rsid w:val="0012690D"/>
    <w:rsid w:val="001514D9"/>
    <w:rsid w:val="00155FBE"/>
    <w:rsid w:val="0016544A"/>
    <w:rsid w:val="001942A1"/>
    <w:rsid w:val="001D05D2"/>
    <w:rsid w:val="00257DB0"/>
    <w:rsid w:val="00260CA0"/>
    <w:rsid w:val="00276958"/>
    <w:rsid w:val="002B3DDE"/>
    <w:rsid w:val="002C1666"/>
    <w:rsid w:val="002E4590"/>
    <w:rsid w:val="002F433D"/>
    <w:rsid w:val="003050D6"/>
    <w:rsid w:val="00327710"/>
    <w:rsid w:val="00396629"/>
    <w:rsid w:val="003A2308"/>
    <w:rsid w:val="003E4D74"/>
    <w:rsid w:val="003E7FB4"/>
    <w:rsid w:val="0041342D"/>
    <w:rsid w:val="004255D1"/>
    <w:rsid w:val="00426AAF"/>
    <w:rsid w:val="00464DD1"/>
    <w:rsid w:val="0046552E"/>
    <w:rsid w:val="0046638C"/>
    <w:rsid w:val="004A63AE"/>
    <w:rsid w:val="004D5C31"/>
    <w:rsid w:val="004F697E"/>
    <w:rsid w:val="00510568"/>
    <w:rsid w:val="0054498A"/>
    <w:rsid w:val="0055727F"/>
    <w:rsid w:val="0056069D"/>
    <w:rsid w:val="005854BF"/>
    <w:rsid w:val="005B097F"/>
    <w:rsid w:val="005D0DB3"/>
    <w:rsid w:val="0060034D"/>
    <w:rsid w:val="00620481"/>
    <w:rsid w:val="006249BD"/>
    <w:rsid w:val="00646087"/>
    <w:rsid w:val="006506A4"/>
    <w:rsid w:val="006539C9"/>
    <w:rsid w:val="00655721"/>
    <w:rsid w:val="00662B07"/>
    <w:rsid w:val="00667D76"/>
    <w:rsid w:val="006914A1"/>
    <w:rsid w:val="00696D62"/>
    <w:rsid w:val="006A3C9D"/>
    <w:rsid w:val="006B21FB"/>
    <w:rsid w:val="00727221"/>
    <w:rsid w:val="007549C5"/>
    <w:rsid w:val="007578B8"/>
    <w:rsid w:val="00762794"/>
    <w:rsid w:val="00787021"/>
    <w:rsid w:val="0078771D"/>
    <w:rsid w:val="00793210"/>
    <w:rsid w:val="007B2436"/>
    <w:rsid w:val="00824D26"/>
    <w:rsid w:val="008366C5"/>
    <w:rsid w:val="00851330"/>
    <w:rsid w:val="008758F1"/>
    <w:rsid w:val="008808DD"/>
    <w:rsid w:val="00883590"/>
    <w:rsid w:val="00884D33"/>
    <w:rsid w:val="00893658"/>
    <w:rsid w:val="008A1F75"/>
    <w:rsid w:val="008B5A69"/>
    <w:rsid w:val="008E49D4"/>
    <w:rsid w:val="00906D8F"/>
    <w:rsid w:val="0092257E"/>
    <w:rsid w:val="0093518F"/>
    <w:rsid w:val="00940211"/>
    <w:rsid w:val="009420DD"/>
    <w:rsid w:val="00951636"/>
    <w:rsid w:val="00974602"/>
    <w:rsid w:val="00997D1C"/>
    <w:rsid w:val="009A52CD"/>
    <w:rsid w:val="009B6680"/>
    <w:rsid w:val="009C651E"/>
    <w:rsid w:val="009D2C76"/>
    <w:rsid w:val="00A03BDC"/>
    <w:rsid w:val="00A13AE5"/>
    <w:rsid w:val="00A164AD"/>
    <w:rsid w:val="00A33AC9"/>
    <w:rsid w:val="00A35162"/>
    <w:rsid w:val="00A8555C"/>
    <w:rsid w:val="00A92725"/>
    <w:rsid w:val="00A9665E"/>
    <w:rsid w:val="00A97EC7"/>
    <w:rsid w:val="00A97F7C"/>
    <w:rsid w:val="00AA62CE"/>
    <w:rsid w:val="00AC62EC"/>
    <w:rsid w:val="00AF38F2"/>
    <w:rsid w:val="00AF6992"/>
    <w:rsid w:val="00B02325"/>
    <w:rsid w:val="00B57AF2"/>
    <w:rsid w:val="00B908C4"/>
    <w:rsid w:val="00BB0EEE"/>
    <w:rsid w:val="00BD2A29"/>
    <w:rsid w:val="00BF62A3"/>
    <w:rsid w:val="00C30790"/>
    <w:rsid w:val="00C8600C"/>
    <w:rsid w:val="00CC51C3"/>
    <w:rsid w:val="00CE102E"/>
    <w:rsid w:val="00D00C98"/>
    <w:rsid w:val="00D32BC4"/>
    <w:rsid w:val="00D42595"/>
    <w:rsid w:val="00D4723E"/>
    <w:rsid w:val="00D623F5"/>
    <w:rsid w:val="00D90B3F"/>
    <w:rsid w:val="00DC6478"/>
    <w:rsid w:val="00E13774"/>
    <w:rsid w:val="00E3539A"/>
    <w:rsid w:val="00E55499"/>
    <w:rsid w:val="00E66A8A"/>
    <w:rsid w:val="00E70F7D"/>
    <w:rsid w:val="00E73654"/>
    <w:rsid w:val="00E87D51"/>
    <w:rsid w:val="00EB6C99"/>
    <w:rsid w:val="00ED2876"/>
    <w:rsid w:val="00EE4469"/>
    <w:rsid w:val="00EF0A7B"/>
    <w:rsid w:val="00F1715B"/>
    <w:rsid w:val="00F25BEC"/>
    <w:rsid w:val="00F271B0"/>
    <w:rsid w:val="00F60CDC"/>
    <w:rsid w:val="00F66ABA"/>
    <w:rsid w:val="00FF6C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5BAF7"/>
  <w15:chartTrackingRefBased/>
  <w15:docId w15:val="{D8C2CC9F-4ADB-4282-A8EC-7B3C7435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90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90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908C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908C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908C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908C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908C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908C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908C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908C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908C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908C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908C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908C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908C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908C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908C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908C4"/>
    <w:rPr>
      <w:rFonts w:eastAsiaTheme="majorEastAsia" w:cstheme="majorBidi"/>
      <w:color w:val="272727" w:themeColor="text1" w:themeTint="D8"/>
    </w:rPr>
  </w:style>
  <w:style w:type="paragraph" w:styleId="Tytu">
    <w:name w:val="Title"/>
    <w:basedOn w:val="Normalny"/>
    <w:next w:val="Normalny"/>
    <w:link w:val="TytuZnak"/>
    <w:uiPriority w:val="10"/>
    <w:qFormat/>
    <w:rsid w:val="00B90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908C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908C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908C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908C4"/>
    <w:pPr>
      <w:spacing w:before="160"/>
      <w:jc w:val="center"/>
    </w:pPr>
    <w:rPr>
      <w:i/>
      <w:iCs/>
      <w:color w:val="404040" w:themeColor="text1" w:themeTint="BF"/>
    </w:rPr>
  </w:style>
  <w:style w:type="character" w:customStyle="1" w:styleId="CytatZnak">
    <w:name w:val="Cytat Znak"/>
    <w:basedOn w:val="Domylnaczcionkaakapitu"/>
    <w:link w:val="Cytat"/>
    <w:uiPriority w:val="29"/>
    <w:rsid w:val="00B908C4"/>
    <w:rPr>
      <w:i/>
      <w:iCs/>
      <w:color w:val="404040" w:themeColor="text1" w:themeTint="BF"/>
    </w:rPr>
  </w:style>
  <w:style w:type="paragraph" w:styleId="Akapitzlist">
    <w:name w:val="List Paragraph"/>
    <w:basedOn w:val="Normalny"/>
    <w:uiPriority w:val="34"/>
    <w:qFormat/>
    <w:rsid w:val="00B908C4"/>
    <w:pPr>
      <w:ind w:left="720"/>
      <w:contextualSpacing/>
    </w:pPr>
  </w:style>
  <w:style w:type="character" w:styleId="Wyrnienieintensywne">
    <w:name w:val="Intense Emphasis"/>
    <w:basedOn w:val="Domylnaczcionkaakapitu"/>
    <w:uiPriority w:val="21"/>
    <w:qFormat/>
    <w:rsid w:val="00B908C4"/>
    <w:rPr>
      <w:i/>
      <w:iCs/>
      <w:color w:val="0F4761" w:themeColor="accent1" w:themeShade="BF"/>
    </w:rPr>
  </w:style>
  <w:style w:type="paragraph" w:styleId="Cytatintensywny">
    <w:name w:val="Intense Quote"/>
    <w:basedOn w:val="Normalny"/>
    <w:next w:val="Normalny"/>
    <w:link w:val="CytatintensywnyZnak"/>
    <w:uiPriority w:val="30"/>
    <w:qFormat/>
    <w:rsid w:val="00B90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908C4"/>
    <w:rPr>
      <w:i/>
      <w:iCs/>
      <w:color w:val="0F4761" w:themeColor="accent1" w:themeShade="BF"/>
    </w:rPr>
  </w:style>
  <w:style w:type="character" w:styleId="Odwoanieintensywne">
    <w:name w:val="Intense Reference"/>
    <w:basedOn w:val="Domylnaczcionkaakapitu"/>
    <w:uiPriority w:val="32"/>
    <w:qFormat/>
    <w:rsid w:val="00B908C4"/>
    <w:rPr>
      <w:b/>
      <w:bCs/>
      <w:smallCaps/>
      <w:color w:val="0F4761" w:themeColor="accent1" w:themeShade="BF"/>
      <w:spacing w:val="5"/>
    </w:rPr>
  </w:style>
  <w:style w:type="paragraph" w:styleId="Nagwek">
    <w:name w:val="header"/>
    <w:basedOn w:val="Normalny"/>
    <w:link w:val="NagwekZnak"/>
    <w:uiPriority w:val="99"/>
    <w:unhideWhenUsed/>
    <w:rsid w:val="005B09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097F"/>
  </w:style>
  <w:style w:type="paragraph" w:styleId="Stopka">
    <w:name w:val="footer"/>
    <w:basedOn w:val="Normalny"/>
    <w:link w:val="StopkaZnak"/>
    <w:uiPriority w:val="99"/>
    <w:unhideWhenUsed/>
    <w:rsid w:val="005B09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097F"/>
  </w:style>
  <w:style w:type="character" w:customStyle="1" w:styleId="Wyrnienie">
    <w:name w:val="Wyróżnienie"/>
    <w:basedOn w:val="Domylnaczcionkaakapitu"/>
    <w:uiPriority w:val="20"/>
    <w:qFormat/>
    <w:rsid w:val="00CE102E"/>
    <w:rPr>
      <w:i/>
      <w:iCs/>
    </w:rPr>
  </w:style>
  <w:style w:type="paragraph" w:styleId="NormalnyWeb">
    <w:name w:val="Normal (Web)"/>
    <w:basedOn w:val="Normalny"/>
    <w:uiPriority w:val="99"/>
    <w:unhideWhenUsed/>
    <w:qFormat/>
    <w:rsid w:val="00CE102E"/>
    <w:pPr>
      <w:suppressAutoHyphens/>
      <w:spacing w:beforeAutospacing="1" w:afterAutospacing="1" w:line="240" w:lineRule="auto"/>
    </w:pPr>
    <w:rPr>
      <w:rFonts w:ascii="Times New Roman" w:eastAsia="Times New Roman" w:hAnsi="Times New Roman" w:cs="Times New Roman"/>
      <w:kern w:val="0"/>
      <w:lang w:eastAsia="pl-PL"/>
      <w14:ligatures w14:val="none"/>
    </w:rPr>
  </w:style>
  <w:style w:type="paragraph" w:styleId="Tekstpodstawowy">
    <w:name w:val="Body Text"/>
    <w:basedOn w:val="Normalny"/>
    <w:link w:val="TekstpodstawowyZnak"/>
    <w:uiPriority w:val="99"/>
    <w:semiHidden/>
    <w:unhideWhenUsed/>
    <w:rsid w:val="006914A1"/>
    <w:pPr>
      <w:spacing w:after="120" w:line="276" w:lineRule="auto"/>
    </w:pPr>
    <w:rPr>
      <w:rFonts w:ascii="Calibri" w:eastAsia="Calibri" w:hAnsi="Calibri" w:cs="Times New Roman"/>
      <w:kern w:val="0"/>
      <w:sz w:val="22"/>
      <w:szCs w:val="22"/>
      <w14:ligatures w14:val="none"/>
    </w:rPr>
  </w:style>
  <w:style w:type="character" w:customStyle="1" w:styleId="TekstpodstawowyZnak">
    <w:name w:val="Tekst podstawowy Znak"/>
    <w:basedOn w:val="Domylnaczcionkaakapitu"/>
    <w:link w:val="Tekstpodstawowy"/>
    <w:uiPriority w:val="99"/>
    <w:semiHidden/>
    <w:rsid w:val="006914A1"/>
    <w:rPr>
      <w:rFonts w:ascii="Calibri" w:eastAsia="Calibri" w:hAnsi="Calibri" w:cs="Times New Roman"/>
      <w:kern w:val="0"/>
      <w:sz w:val="22"/>
      <w:szCs w:val="22"/>
      <w14:ligatures w14:val="none"/>
    </w:rPr>
  </w:style>
  <w:style w:type="character" w:styleId="Hipercze">
    <w:name w:val="Hyperlink"/>
    <w:uiPriority w:val="99"/>
    <w:unhideWhenUsed/>
    <w:rsid w:val="006914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830847">
      <w:bodyDiv w:val="1"/>
      <w:marLeft w:val="0"/>
      <w:marRight w:val="0"/>
      <w:marTop w:val="0"/>
      <w:marBottom w:val="0"/>
      <w:divBdr>
        <w:top w:val="none" w:sz="0" w:space="0" w:color="auto"/>
        <w:left w:val="none" w:sz="0" w:space="0" w:color="auto"/>
        <w:bottom w:val="none" w:sz="0" w:space="0" w:color="auto"/>
        <w:right w:val="none" w:sz="0" w:space="0" w:color="auto"/>
      </w:divBdr>
    </w:div>
    <w:div w:id="214716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277</TotalTime>
  <Pages>16</Pages>
  <Words>6582</Words>
  <Characters>39496</Characters>
  <Application>Microsoft Office Word</Application>
  <DocSecurity>0</DocSecurity>
  <Lines>329</Lines>
  <Paragraphs>91</Paragraphs>
  <ScaleCrop>false</ScaleCrop>
  <Company/>
  <LinksUpToDate>false</LinksUpToDate>
  <CharactersWithSpaces>45987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Chalabala</dc:creator>
  <cp:keywords/>
  <dc:description/>
  <cp:lastModifiedBy>Małgorzata Chalabala</cp:lastModifiedBy>
  <cp:revision>138</cp:revision>
  <dcterms:created xsi:type="dcterms:W3CDTF">2025-03-09T10:59:00Z</dcterms:created>
  <dcterms:modified xsi:type="dcterms:W3CDTF">2025-03-09T18:04:00Z</dcterms:modified>
</cp:coreProperties>
</file>