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25790E31" w14:textId="781F8762" w:rsidR="0086780E" w:rsidRPr="0086780E" w:rsidRDefault="008A173C" w:rsidP="0086780E">
      <w:pPr>
        <w:pStyle w:val="Default"/>
        <w:jc w:val="center"/>
        <w:rPr>
          <w:rFonts w:asciiTheme="majorHAnsi" w:hAnsiTheme="majorHAnsi"/>
          <w:b/>
          <w:color w:val="auto"/>
          <w:sz w:val="22"/>
        </w:rPr>
      </w:pPr>
      <w:r w:rsidRPr="00672625">
        <w:rPr>
          <w:rFonts w:asciiTheme="majorHAnsi" w:hAnsiTheme="majorHAnsi"/>
          <w:b/>
          <w:color w:val="auto"/>
          <w:sz w:val="22"/>
        </w:rPr>
        <w:t xml:space="preserve">Zapytanie ofertowe w ramach </w:t>
      </w:r>
      <w:r w:rsidR="0086780E">
        <w:rPr>
          <w:rFonts w:asciiTheme="majorHAnsi" w:hAnsiTheme="majorHAnsi"/>
          <w:b/>
          <w:color w:val="auto"/>
          <w:sz w:val="22"/>
        </w:rPr>
        <w:t xml:space="preserve">programu </w:t>
      </w:r>
      <w:r w:rsidR="0086780E" w:rsidRPr="0086780E">
        <w:rPr>
          <w:rFonts w:asciiTheme="majorHAnsi" w:hAnsiTheme="majorHAnsi"/>
          <w:b/>
          <w:color w:val="auto"/>
          <w:sz w:val="22"/>
        </w:rPr>
        <w:t>Krajowy Plan Odbudowy i Zwiększania Odporności</w:t>
      </w:r>
    </w:p>
    <w:p w14:paraId="3022288C" w14:textId="6C99C1C5"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Komponent</w:t>
      </w:r>
      <w:r>
        <w:rPr>
          <w:rFonts w:asciiTheme="majorHAnsi" w:hAnsiTheme="majorHAnsi"/>
          <w:b/>
          <w:color w:val="auto"/>
          <w:sz w:val="22"/>
        </w:rPr>
        <w:t>:</w:t>
      </w:r>
      <w:r w:rsidRPr="0086780E">
        <w:rPr>
          <w:rFonts w:asciiTheme="majorHAnsi" w:hAnsiTheme="majorHAnsi"/>
          <w:b/>
          <w:color w:val="auto"/>
          <w:sz w:val="22"/>
        </w:rPr>
        <w:t xml:space="preserve"> A „Odporność i Konkurencyjność Gospodarki”</w:t>
      </w:r>
    </w:p>
    <w:p w14:paraId="297A45EC" w14:textId="61AB967B"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Inwestycja</w:t>
      </w:r>
      <w:r>
        <w:rPr>
          <w:rFonts w:asciiTheme="majorHAnsi" w:hAnsiTheme="majorHAnsi"/>
          <w:b/>
          <w:color w:val="auto"/>
          <w:sz w:val="22"/>
        </w:rPr>
        <w:t>:</w:t>
      </w:r>
      <w:r w:rsidRPr="0086780E">
        <w:rPr>
          <w:rFonts w:asciiTheme="majorHAnsi" w:hAnsiTheme="majorHAnsi"/>
          <w:b/>
          <w:color w:val="auto"/>
          <w:sz w:val="22"/>
        </w:rPr>
        <w:t xml:space="preserve"> A1.2.1 Inwestycje dla przedsiębiorstw w produkty, usługi i kompetencje pracowników oraz kadry związane z dywersyfikacją działalności</w:t>
      </w:r>
    </w:p>
    <w:p w14:paraId="2D45EC00" w14:textId="727F36EA" w:rsidR="00314D33" w:rsidRDefault="0086780E" w:rsidP="00314D33">
      <w:pPr>
        <w:pStyle w:val="Default"/>
        <w:jc w:val="center"/>
        <w:rPr>
          <w:rFonts w:asciiTheme="majorHAnsi" w:hAnsiTheme="majorHAnsi"/>
          <w:b/>
          <w:color w:val="auto"/>
          <w:sz w:val="22"/>
        </w:rPr>
      </w:pPr>
      <w:r w:rsidRPr="0086780E">
        <w:rPr>
          <w:rFonts w:asciiTheme="majorHAnsi" w:hAnsiTheme="majorHAnsi"/>
          <w:b/>
          <w:color w:val="auto"/>
          <w:sz w:val="22"/>
        </w:rPr>
        <w:t>Zakres</w:t>
      </w:r>
      <w:r>
        <w:rPr>
          <w:rFonts w:asciiTheme="majorHAnsi" w:hAnsiTheme="majorHAnsi"/>
          <w:b/>
          <w:color w:val="auto"/>
          <w:sz w:val="22"/>
        </w:rPr>
        <w:t>:</w:t>
      </w:r>
      <w:r w:rsidRPr="0086780E">
        <w:rPr>
          <w:rFonts w:asciiTheme="majorHAnsi" w:hAnsiTheme="majorHAnsi"/>
          <w:b/>
          <w:color w:val="auto"/>
          <w:sz w:val="22"/>
        </w:rPr>
        <w:t xml:space="preserve"> Nabór przedsięwzięć MŚP realizowanych przez mikroprzedsiębiorstwa, małe i średnie przedsiębiorstwa z sektora hotelarstwo, gastronomia (</w:t>
      </w:r>
      <w:proofErr w:type="spellStart"/>
      <w:r w:rsidRPr="0086780E">
        <w:rPr>
          <w:rFonts w:asciiTheme="majorHAnsi" w:hAnsiTheme="majorHAnsi"/>
          <w:b/>
          <w:color w:val="auto"/>
          <w:sz w:val="22"/>
        </w:rPr>
        <w:t>HoReCa</w:t>
      </w:r>
      <w:proofErr w:type="spellEnd"/>
      <w:r w:rsidRPr="0086780E">
        <w:rPr>
          <w:rFonts w:asciiTheme="majorHAnsi" w:hAnsiTheme="majorHAnsi"/>
          <w:b/>
          <w:color w:val="auto"/>
          <w:sz w:val="22"/>
        </w:rPr>
        <w:t xml:space="preserve">), turystyka, </w:t>
      </w:r>
      <w:r w:rsidR="00D672DB">
        <w:rPr>
          <w:rFonts w:asciiTheme="majorHAnsi" w:hAnsiTheme="majorHAnsi"/>
          <w:b/>
          <w:color w:val="auto"/>
          <w:sz w:val="22"/>
        </w:rPr>
        <w:t>kultura.</w:t>
      </w:r>
    </w:p>
    <w:p w14:paraId="6417DD57" w14:textId="5D34EC61" w:rsidR="00175936" w:rsidRDefault="00175936" w:rsidP="00314D33">
      <w:pPr>
        <w:pStyle w:val="Default"/>
        <w:jc w:val="center"/>
        <w:rPr>
          <w:rFonts w:asciiTheme="majorHAnsi" w:hAnsiTheme="majorHAnsi" w:cs="Arial"/>
          <w:b/>
          <w:color w:val="auto"/>
          <w:shd w:val="clear" w:color="auto" w:fill="FFFFFF"/>
        </w:rPr>
      </w:pPr>
      <w:r>
        <w:rPr>
          <w:rFonts w:asciiTheme="majorHAnsi" w:hAnsiTheme="majorHAnsi"/>
          <w:b/>
          <w:color w:val="auto"/>
          <w:sz w:val="22"/>
        </w:rPr>
        <w:t>Umowa o dofinansowanie nr.</w:t>
      </w:r>
      <w:r w:rsidR="007C12B4" w:rsidRPr="007C12B4">
        <w:t xml:space="preserve"> </w:t>
      </w:r>
      <w:r w:rsidR="007C12B4" w:rsidRPr="007C12B4">
        <w:rPr>
          <w:rFonts w:asciiTheme="majorHAnsi" w:hAnsiTheme="majorHAnsi"/>
          <w:b/>
          <w:color w:val="auto"/>
          <w:sz w:val="22"/>
        </w:rPr>
        <w:t>KPOD.01.03-IW.01-0769_24-00</w:t>
      </w: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8BEF3A0" w14:textId="77777777" w:rsidR="00AF3893" w:rsidRDefault="00AF3893">
      <w:pPr>
        <w:jc w:val="center"/>
        <w:rPr>
          <w:rFonts w:ascii="Calibri" w:eastAsia="Calibri" w:hAnsi="Calibri" w:cs="Calibri"/>
          <w:b/>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44DDDD72" w14:textId="566E7FEC" w:rsidR="0016506E" w:rsidRPr="008914A0" w:rsidRDefault="00ED216E">
      <w:pPr>
        <w:tabs>
          <w:tab w:val="left" w:pos="4380"/>
        </w:tabs>
        <w:ind w:right="513"/>
        <w:rPr>
          <w:rFonts w:ascii="Calibri" w:eastAsia="Calibri" w:hAnsi="Calibri" w:cs="Calibri"/>
          <w:sz w:val="22"/>
          <w:szCs w:val="22"/>
        </w:rPr>
      </w:pPr>
      <w:r>
        <w:rPr>
          <w:rFonts w:ascii="Calibri" w:eastAsia="Calibri" w:hAnsi="Calibri" w:cs="Calibri"/>
          <w:sz w:val="22"/>
          <w:szCs w:val="22"/>
        </w:rPr>
        <w:t>06.03.2025</w:t>
      </w:r>
      <w:r w:rsidR="008914A0">
        <w:rPr>
          <w:rFonts w:ascii="Calibri" w:eastAsia="Calibri" w:hAnsi="Calibri" w:cs="Calibri"/>
          <w:sz w:val="22"/>
          <w:szCs w:val="22"/>
        </w:rPr>
        <w:t xml:space="preserve"> </w:t>
      </w:r>
      <w:r w:rsidR="007B3F28"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71576FA3" w14:textId="6A359789" w:rsidR="0086780E" w:rsidRDefault="00175936" w:rsidP="0086780E">
      <w:pPr>
        <w:tabs>
          <w:tab w:val="left" w:pos="4380"/>
        </w:tabs>
        <w:ind w:right="510"/>
        <w:rPr>
          <w:rFonts w:ascii="Calibri" w:hAnsi="Calibri" w:cs="Calibri"/>
          <w:sz w:val="22"/>
          <w:szCs w:val="22"/>
        </w:rPr>
      </w:pPr>
      <w:r w:rsidRPr="00175936">
        <w:rPr>
          <w:rFonts w:ascii="Calibri" w:hAnsi="Calibri" w:cs="Calibri"/>
          <w:sz w:val="22"/>
          <w:szCs w:val="22"/>
        </w:rPr>
        <w:t>PPUH LAZUR MOLENDA MARCIN</w:t>
      </w:r>
    </w:p>
    <w:p w14:paraId="5E2F630B" w14:textId="5932CB31" w:rsidR="00AF3893" w:rsidRDefault="00175936" w:rsidP="0086780E">
      <w:pPr>
        <w:tabs>
          <w:tab w:val="left" w:pos="4380"/>
        </w:tabs>
        <w:ind w:right="510"/>
        <w:rPr>
          <w:rFonts w:ascii="Calibri" w:hAnsi="Calibri" w:cs="Calibri"/>
          <w:sz w:val="22"/>
          <w:szCs w:val="22"/>
        </w:rPr>
      </w:pPr>
      <w:r>
        <w:rPr>
          <w:rFonts w:ascii="Calibri" w:hAnsi="Calibri" w:cs="Calibri"/>
          <w:sz w:val="22"/>
          <w:szCs w:val="22"/>
        </w:rPr>
        <w:t xml:space="preserve">Ul. </w:t>
      </w:r>
      <w:r w:rsidRPr="00175936">
        <w:rPr>
          <w:rFonts w:ascii="Calibri" w:hAnsi="Calibri" w:cs="Calibri"/>
          <w:sz w:val="22"/>
          <w:szCs w:val="22"/>
        </w:rPr>
        <w:t>Mikołaja Kopernika</w:t>
      </w:r>
      <w:r>
        <w:rPr>
          <w:rFonts w:ascii="Calibri" w:hAnsi="Calibri" w:cs="Calibri"/>
          <w:sz w:val="22"/>
          <w:szCs w:val="22"/>
        </w:rPr>
        <w:t xml:space="preserve"> 9/2</w:t>
      </w:r>
    </w:p>
    <w:p w14:paraId="535441E2" w14:textId="2E19FC35" w:rsidR="00922E71" w:rsidRPr="00922E71" w:rsidRDefault="00175936" w:rsidP="00922E71">
      <w:pPr>
        <w:tabs>
          <w:tab w:val="left" w:pos="4380"/>
        </w:tabs>
        <w:ind w:right="510"/>
        <w:rPr>
          <w:rFonts w:ascii="Calibri" w:hAnsi="Calibri" w:cs="Calibri"/>
          <w:sz w:val="22"/>
          <w:szCs w:val="22"/>
        </w:rPr>
      </w:pPr>
      <w:r>
        <w:rPr>
          <w:rFonts w:ascii="Calibri" w:hAnsi="Calibri" w:cs="Calibri"/>
          <w:sz w:val="22"/>
          <w:szCs w:val="22"/>
        </w:rPr>
        <w:t>40-064 Katowice</w:t>
      </w:r>
    </w:p>
    <w:p w14:paraId="3865A15A" w14:textId="3C7267A9" w:rsidR="003016A6" w:rsidRDefault="00922E71" w:rsidP="00922E71">
      <w:pPr>
        <w:tabs>
          <w:tab w:val="left" w:pos="4380"/>
        </w:tabs>
        <w:ind w:right="510"/>
        <w:rPr>
          <w:rFonts w:ascii="Calibri" w:hAnsi="Calibri" w:cs="Calibri"/>
          <w:b/>
          <w:bCs/>
          <w:sz w:val="22"/>
          <w:szCs w:val="22"/>
        </w:rPr>
      </w:pPr>
      <w:r w:rsidRPr="00922E71">
        <w:rPr>
          <w:rFonts w:ascii="Calibri" w:hAnsi="Calibri" w:cs="Calibri"/>
          <w:sz w:val="22"/>
          <w:szCs w:val="22"/>
        </w:rPr>
        <w:t xml:space="preserve">NIP: </w:t>
      </w:r>
      <w:r w:rsidR="00175936">
        <w:rPr>
          <w:rFonts w:ascii="Calibri" w:hAnsi="Calibri" w:cs="Calibri"/>
          <w:sz w:val="22"/>
          <w:szCs w:val="22"/>
        </w:rPr>
        <w:t>6341948648</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E19F21" w14:textId="5E8BCD4D" w:rsidR="00AB51E1" w:rsidRPr="00ED216E" w:rsidRDefault="00175936" w:rsidP="00F67AF8">
      <w:pPr>
        <w:tabs>
          <w:tab w:val="left" w:pos="4380"/>
        </w:tabs>
        <w:ind w:right="510"/>
        <w:rPr>
          <w:rFonts w:ascii="Calibri" w:hAnsi="Calibri" w:cs="Calibri"/>
          <w:sz w:val="22"/>
          <w:szCs w:val="22"/>
          <w:lang w:val="en-GB"/>
        </w:rPr>
      </w:pPr>
      <w:proofErr w:type="spellStart"/>
      <w:r w:rsidRPr="00ED216E">
        <w:rPr>
          <w:rFonts w:ascii="Calibri" w:hAnsi="Calibri" w:cs="Calibri"/>
          <w:sz w:val="22"/>
          <w:szCs w:val="22"/>
          <w:lang w:val="en-GB"/>
        </w:rPr>
        <w:t>Molenda</w:t>
      </w:r>
      <w:proofErr w:type="spellEnd"/>
      <w:r w:rsidRPr="00ED216E">
        <w:rPr>
          <w:rFonts w:ascii="Calibri" w:hAnsi="Calibri" w:cs="Calibri"/>
          <w:sz w:val="22"/>
          <w:szCs w:val="22"/>
          <w:lang w:val="en-GB"/>
        </w:rPr>
        <w:t xml:space="preserve"> Marcin</w:t>
      </w:r>
    </w:p>
    <w:p w14:paraId="3A34638D" w14:textId="5D7AECCD" w:rsidR="00175936" w:rsidRPr="00ED216E" w:rsidRDefault="00AB51E1" w:rsidP="00AF3893">
      <w:pPr>
        <w:tabs>
          <w:tab w:val="left" w:pos="4380"/>
        </w:tabs>
        <w:ind w:right="510"/>
        <w:rPr>
          <w:rFonts w:asciiTheme="majorHAnsi" w:hAnsiTheme="majorHAnsi" w:cstheme="majorHAnsi"/>
          <w:sz w:val="22"/>
          <w:szCs w:val="22"/>
          <w:lang w:val="en-GB"/>
        </w:rPr>
      </w:pPr>
      <w:r w:rsidRPr="00ED216E">
        <w:rPr>
          <w:rFonts w:ascii="Calibri" w:hAnsi="Calibri" w:cs="Calibri"/>
          <w:sz w:val="22"/>
          <w:szCs w:val="22"/>
          <w:lang w:val="en-GB"/>
        </w:rPr>
        <w:t>E</w:t>
      </w:r>
      <w:r w:rsidRPr="00ED216E">
        <w:rPr>
          <w:rFonts w:asciiTheme="majorHAnsi" w:hAnsiTheme="majorHAnsi" w:cstheme="majorHAnsi"/>
          <w:sz w:val="22"/>
          <w:szCs w:val="22"/>
          <w:lang w:val="en-GB"/>
        </w:rPr>
        <w:t xml:space="preserve">-mail: </w:t>
      </w:r>
      <w:hyperlink r:id="rId9" w:history="1">
        <w:r w:rsidR="00175936" w:rsidRPr="00ED216E">
          <w:rPr>
            <w:rStyle w:val="Hipercze"/>
            <w:rFonts w:asciiTheme="majorHAnsi" w:hAnsiTheme="majorHAnsi" w:cstheme="majorHAnsi"/>
            <w:sz w:val="22"/>
            <w:szCs w:val="22"/>
            <w:lang w:val="en-GB"/>
          </w:rPr>
          <w:t>biuro@czardasz.com</w:t>
        </w:r>
      </w:hyperlink>
    </w:p>
    <w:p w14:paraId="6657579C" w14:textId="18E6AA16" w:rsidR="0016506E" w:rsidRDefault="00AB51E1" w:rsidP="00AF3893">
      <w:pPr>
        <w:tabs>
          <w:tab w:val="left" w:pos="4380"/>
        </w:tabs>
        <w:ind w:right="510"/>
        <w:rPr>
          <w:rFonts w:ascii="Calibri" w:hAnsi="Calibri" w:cs="Calibri"/>
          <w:sz w:val="22"/>
          <w:szCs w:val="22"/>
        </w:rPr>
      </w:pPr>
      <w:r w:rsidRPr="0086780E">
        <w:rPr>
          <w:rFonts w:asciiTheme="majorHAnsi" w:hAnsiTheme="majorHAnsi" w:cstheme="majorHAnsi"/>
          <w:sz w:val="22"/>
          <w:szCs w:val="22"/>
        </w:rPr>
        <w:t xml:space="preserve">Tel: </w:t>
      </w:r>
      <w:r w:rsidR="00175936">
        <w:rPr>
          <w:rFonts w:asciiTheme="majorHAnsi" w:hAnsiTheme="majorHAnsi" w:cstheme="majorHAnsi"/>
          <w:sz w:val="22"/>
          <w:szCs w:val="22"/>
        </w:rPr>
        <w:t>602 812 821</w:t>
      </w:r>
    </w:p>
    <w:p w14:paraId="269B9A48" w14:textId="77777777" w:rsidR="00922E71" w:rsidRPr="00E26990" w:rsidRDefault="00922E71">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28F652FB" w14:textId="77777777" w:rsidR="00D672DB" w:rsidRDefault="007B3F28" w:rsidP="00D672DB">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B3102B">
        <w:rPr>
          <w:rFonts w:ascii="Calibri" w:eastAsia="Calibri" w:hAnsi="Calibri" w:cs="Calibri"/>
          <w:sz w:val="22"/>
          <w:szCs w:val="22"/>
        </w:rPr>
        <w:t xml:space="preserve"> </w:t>
      </w:r>
    </w:p>
    <w:p w14:paraId="00AEDB24" w14:textId="19F56084" w:rsidR="00D672DB" w:rsidRPr="00D672DB" w:rsidRDefault="001D3FAE" w:rsidP="00D672DB">
      <w:pPr>
        <w:rPr>
          <w:rFonts w:ascii="Calibri" w:eastAsia="Calibri" w:hAnsi="Calibri" w:cs="Calibri"/>
          <w:sz w:val="22"/>
          <w:szCs w:val="22"/>
        </w:rPr>
      </w:pPr>
      <w:r>
        <w:rPr>
          <w:rFonts w:ascii="Calibri" w:eastAsia="Calibri" w:hAnsi="Calibri" w:cs="Calibri"/>
          <w:sz w:val="22"/>
          <w:szCs w:val="22"/>
        </w:rPr>
        <w:t>45000000-7 Roboty budowlane</w:t>
      </w:r>
    </w:p>
    <w:p w14:paraId="2B39DDA6" w14:textId="77777777" w:rsidR="00D672DB" w:rsidRDefault="00D672DB">
      <w:pPr>
        <w:tabs>
          <w:tab w:val="left" w:pos="4380"/>
        </w:tabs>
        <w:ind w:right="513"/>
        <w:jc w:val="center"/>
        <w:rPr>
          <w:rFonts w:ascii="Calibri" w:eastAsia="Calibri" w:hAnsi="Calibri" w:cs="Calibri"/>
          <w:b/>
          <w:sz w:val="22"/>
          <w:szCs w:val="22"/>
        </w:rPr>
      </w:pPr>
    </w:p>
    <w:p w14:paraId="01EB90DF" w14:textId="0CDA3BEE"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70BB7756" w14:textId="26827665" w:rsidR="001D3FAE" w:rsidRPr="001D3FAE" w:rsidRDefault="001D3FAE" w:rsidP="00175936">
      <w:pPr>
        <w:jc w:val="both"/>
        <w:rPr>
          <w:rFonts w:ascii="Calibri" w:hAnsi="Calibri" w:cs="Calibri"/>
          <w:sz w:val="22"/>
          <w:szCs w:val="22"/>
        </w:rPr>
      </w:pPr>
      <w:r w:rsidRPr="001D3FAE">
        <w:rPr>
          <w:rFonts w:ascii="Calibri" w:hAnsi="Calibri" w:cs="Calibri"/>
          <w:sz w:val="22"/>
          <w:szCs w:val="22"/>
        </w:rPr>
        <w:t>„</w:t>
      </w:r>
      <w:r w:rsidR="00175936">
        <w:rPr>
          <w:rFonts w:ascii="Calibri" w:hAnsi="Calibri" w:cs="Calibri"/>
          <w:sz w:val="22"/>
          <w:szCs w:val="22"/>
        </w:rPr>
        <w:t xml:space="preserve">Remont budynku jednorodzinnego wraz </w:t>
      </w:r>
      <w:r w:rsidR="00175936" w:rsidRPr="00175936">
        <w:rPr>
          <w:rFonts w:ascii="Calibri" w:hAnsi="Calibri" w:cs="Calibri"/>
          <w:sz w:val="22"/>
          <w:szCs w:val="22"/>
        </w:rPr>
        <w:t>garażem</w:t>
      </w:r>
      <w:r w:rsidR="00175936">
        <w:rPr>
          <w:rFonts w:ascii="Calibri" w:hAnsi="Calibri" w:cs="Calibri"/>
          <w:sz w:val="22"/>
          <w:szCs w:val="22"/>
        </w:rPr>
        <w:t xml:space="preserve"> oraz posesją w </w:t>
      </w:r>
      <w:r w:rsidR="00175936" w:rsidRPr="00175936">
        <w:rPr>
          <w:rFonts w:ascii="Calibri" w:hAnsi="Calibri" w:cs="Calibri"/>
          <w:sz w:val="22"/>
          <w:szCs w:val="22"/>
        </w:rPr>
        <w:t>celu wynajmu krótkoterminowego</w:t>
      </w:r>
      <w:r w:rsidRPr="001D3FAE">
        <w:rPr>
          <w:rFonts w:ascii="Calibri" w:hAnsi="Calibri" w:cs="Calibri"/>
          <w:sz w:val="22"/>
          <w:szCs w:val="22"/>
        </w:rPr>
        <w:t>”</w:t>
      </w:r>
    </w:p>
    <w:p w14:paraId="358AEE21" w14:textId="77777777" w:rsidR="00156936" w:rsidRDefault="00156936" w:rsidP="00156936">
      <w:pPr>
        <w:jc w:val="both"/>
        <w:rPr>
          <w:rFonts w:ascii="Calibri" w:hAnsi="Calibri" w:cs="Calibri"/>
          <w:sz w:val="22"/>
          <w:szCs w:val="22"/>
        </w:rPr>
      </w:pPr>
    </w:p>
    <w:p w14:paraId="017B393F" w14:textId="09C35316" w:rsidR="0016506E" w:rsidRPr="00175936" w:rsidRDefault="007B3F28" w:rsidP="00175936">
      <w:pPr>
        <w:jc w:val="both"/>
        <w:rPr>
          <w:rFonts w:asciiTheme="majorHAnsi" w:hAnsiTheme="majorHAnsi" w:cs="Calibri"/>
          <w:b/>
          <w:sz w:val="22"/>
          <w:szCs w:val="22"/>
        </w:rPr>
      </w:pPr>
      <w:r w:rsidRPr="007F65D7">
        <w:rPr>
          <w:rFonts w:ascii="Calibri" w:eastAsia="Calibri" w:hAnsi="Calibri" w:cs="Calibri"/>
          <w:b/>
          <w:sz w:val="22"/>
          <w:szCs w:val="22"/>
        </w:rPr>
        <w:t>Tytuł pr</w:t>
      </w:r>
      <w:r w:rsidR="00156936">
        <w:rPr>
          <w:rFonts w:ascii="Calibri" w:eastAsia="Calibri" w:hAnsi="Calibri" w:cs="Calibri"/>
          <w:b/>
          <w:sz w:val="22"/>
          <w:szCs w:val="22"/>
        </w:rPr>
        <w:t>zedsięwzięcia</w:t>
      </w:r>
      <w:r w:rsidRPr="007F65D7">
        <w:rPr>
          <w:rFonts w:ascii="Calibri" w:eastAsia="Calibri" w:hAnsi="Calibri" w:cs="Calibri"/>
          <w:b/>
          <w:sz w:val="22"/>
          <w:szCs w:val="22"/>
        </w:rPr>
        <w:t>:</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175936" w:rsidRPr="00175936">
        <w:rPr>
          <w:rFonts w:asciiTheme="majorHAnsi" w:hAnsiTheme="majorHAnsi" w:cs="Calibri"/>
          <w:b/>
          <w:sz w:val="22"/>
          <w:szCs w:val="22"/>
        </w:rPr>
        <w:t>Dywersyfikacja i poszerzenie działalności restauracj</w:t>
      </w:r>
      <w:r w:rsidR="00175936">
        <w:rPr>
          <w:rFonts w:asciiTheme="majorHAnsi" w:hAnsiTheme="majorHAnsi" w:cs="Calibri"/>
          <w:b/>
          <w:sz w:val="22"/>
          <w:szCs w:val="22"/>
        </w:rPr>
        <w:t xml:space="preserve">i w województwie śląskim poprzez </w:t>
      </w:r>
      <w:r w:rsidR="00175936" w:rsidRPr="00175936">
        <w:rPr>
          <w:rFonts w:asciiTheme="majorHAnsi" w:hAnsiTheme="majorHAnsi" w:cs="Calibri"/>
          <w:b/>
          <w:sz w:val="22"/>
          <w:szCs w:val="22"/>
        </w:rPr>
        <w:t xml:space="preserve">inwestycję w przygotowanie obiektu </w:t>
      </w:r>
      <w:r w:rsidR="00175936">
        <w:rPr>
          <w:rFonts w:asciiTheme="majorHAnsi" w:hAnsiTheme="majorHAnsi" w:cs="Calibri"/>
          <w:b/>
          <w:sz w:val="22"/>
          <w:szCs w:val="22"/>
        </w:rPr>
        <w:t xml:space="preserve">do najmu krótkoterminowego jako </w:t>
      </w:r>
      <w:r w:rsidR="00175936" w:rsidRPr="00175936">
        <w:rPr>
          <w:rFonts w:asciiTheme="majorHAnsi" w:hAnsiTheme="majorHAnsi" w:cs="Calibri"/>
          <w:b/>
          <w:sz w:val="22"/>
          <w:szCs w:val="22"/>
        </w:rPr>
        <w:t>szansę na uniezależnienie się od jednego profilu działalności.</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72120774" w14:textId="77777777" w:rsidR="00D107C9" w:rsidRDefault="00D107C9" w:rsidP="00533B7A">
      <w:pPr>
        <w:rPr>
          <w:rFonts w:ascii="Calibri" w:eastAsia="Calibri" w:hAnsi="Calibri" w:cs="Calibri"/>
          <w:b/>
          <w:sz w:val="22"/>
          <w:szCs w:val="22"/>
        </w:rPr>
      </w:pPr>
    </w:p>
    <w:p w14:paraId="4304EBE6" w14:textId="71AAE9DE" w:rsidR="00DE0879" w:rsidRPr="00DE0879" w:rsidRDefault="006D6282" w:rsidP="00DE0879">
      <w:pPr>
        <w:jc w:val="both"/>
        <w:rPr>
          <w:rFonts w:ascii="Calibri" w:eastAsia="Calibri" w:hAnsi="Calibri" w:cs="Calibri"/>
          <w:bCs/>
          <w:sz w:val="22"/>
          <w:szCs w:val="22"/>
        </w:rPr>
      </w:pPr>
      <w:r>
        <w:rPr>
          <w:rFonts w:ascii="Calibri" w:eastAsia="Calibri" w:hAnsi="Calibri" w:cs="Calibri"/>
          <w:bCs/>
          <w:sz w:val="22"/>
          <w:szCs w:val="22"/>
        </w:rPr>
        <w:t xml:space="preserve">Przedmiot zamówienia zawiera: </w:t>
      </w:r>
      <w:r w:rsidRPr="006D6282">
        <w:rPr>
          <w:rFonts w:ascii="Calibri" w:eastAsia="Calibri" w:hAnsi="Calibri" w:cs="Calibri"/>
          <w:bCs/>
          <w:sz w:val="22"/>
          <w:szCs w:val="22"/>
        </w:rPr>
        <w:t>wykonanie prac budowlanych oraz zakupu materiałów</w:t>
      </w:r>
      <w:r>
        <w:rPr>
          <w:rFonts w:ascii="Calibri" w:eastAsia="Calibri" w:hAnsi="Calibri" w:cs="Calibri"/>
          <w:bCs/>
          <w:sz w:val="22"/>
          <w:szCs w:val="22"/>
        </w:rPr>
        <w:t xml:space="preserve"> </w:t>
      </w:r>
      <w:r w:rsidRPr="006D6282">
        <w:rPr>
          <w:rFonts w:ascii="Calibri" w:eastAsia="Calibri" w:hAnsi="Calibri" w:cs="Calibri"/>
          <w:bCs/>
          <w:sz w:val="22"/>
          <w:szCs w:val="22"/>
        </w:rPr>
        <w:t>budowlanych oraz instalacyjnych. W zakre</w:t>
      </w:r>
      <w:r>
        <w:rPr>
          <w:rFonts w:ascii="Calibri" w:eastAsia="Calibri" w:hAnsi="Calibri" w:cs="Calibri"/>
          <w:bCs/>
          <w:sz w:val="22"/>
          <w:szCs w:val="22"/>
        </w:rPr>
        <w:t xml:space="preserve">s wchodzą konieczne prace takie </w:t>
      </w:r>
      <w:r w:rsidRPr="006D6282">
        <w:rPr>
          <w:rFonts w:ascii="Calibri" w:eastAsia="Calibri" w:hAnsi="Calibri" w:cs="Calibri"/>
          <w:bCs/>
          <w:sz w:val="22"/>
          <w:szCs w:val="22"/>
        </w:rPr>
        <w:t xml:space="preserve">jak: </w:t>
      </w:r>
      <w:r w:rsidR="00113F70">
        <w:rPr>
          <w:rFonts w:ascii="Calibri" w:eastAsia="Calibri" w:hAnsi="Calibri" w:cs="Calibri"/>
          <w:bCs/>
          <w:sz w:val="22"/>
          <w:szCs w:val="22"/>
        </w:rPr>
        <w:t>dostawa i montaż stolarki aluminiowej drzwiowej i okiennej.</w:t>
      </w:r>
      <w:r w:rsidR="00DE0879">
        <w:rPr>
          <w:rFonts w:ascii="Calibri" w:eastAsia="Calibri" w:hAnsi="Calibri" w:cs="Calibri"/>
          <w:bCs/>
          <w:sz w:val="22"/>
          <w:szCs w:val="22"/>
        </w:rPr>
        <w:t xml:space="preserve"> Stolarka powinna mieć parametry co najmniej odpowiadające profilom MB-86N oraz mieć ukryte zawiasy - ciepłe podbudowy,</w:t>
      </w:r>
      <w:r w:rsidR="00DE0879" w:rsidRPr="00DE0879">
        <w:rPr>
          <w:rFonts w:ascii="Calibri" w:eastAsia="Calibri" w:hAnsi="Calibri" w:cs="Calibri"/>
          <w:bCs/>
          <w:sz w:val="22"/>
          <w:szCs w:val="22"/>
        </w:rPr>
        <w:t xml:space="preserve"> barierki</w:t>
      </w:r>
      <w:r w:rsidR="00DE0879">
        <w:rPr>
          <w:rFonts w:ascii="Calibri" w:eastAsia="Calibri" w:hAnsi="Calibri" w:cs="Calibri"/>
          <w:bCs/>
          <w:sz w:val="22"/>
          <w:szCs w:val="22"/>
        </w:rPr>
        <w:t xml:space="preserve"> szklane do okien na piętrach, </w:t>
      </w:r>
      <w:r w:rsidR="00DE0879" w:rsidRPr="00DE0879">
        <w:rPr>
          <w:rFonts w:ascii="Calibri" w:eastAsia="Calibri" w:hAnsi="Calibri" w:cs="Calibri"/>
          <w:bCs/>
          <w:sz w:val="22"/>
          <w:szCs w:val="22"/>
        </w:rPr>
        <w:t>taśmy uszczeln</w:t>
      </w:r>
      <w:r w:rsidR="00DE0879">
        <w:rPr>
          <w:rFonts w:ascii="Calibri" w:eastAsia="Calibri" w:hAnsi="Calibri" w:cs="Calibri"/>
          <w:bCs/>
          <w:sz w:val="22"/>
          <w:szCs w:val="22"/>
        </w:rPr>
        <w:t>iające zewnętrze i wewnętrzne ,szyby P4 ,kontaktrony, ciepły montaż na stolarki na parterze.</w:t>
      </w:r>
      <w:r w:rsidR="00AE42B7">
        <w:rPr>
          <w:rFonts w:ascii="Calibri" w:eastAsia="Calibri" w:hAnsi="Calibri" w:cs="Calibri"/>
          <w:bCs/>
          <w:sz w:val="22"/>
          <w:szCs w:val="22"/>
        </w:rPr>
        <w:t xml:space="preserve"> Zestawienie stolarki zgodnie z dołączonym projektem.</w:t>
      </w:r>
    </w:p>
    <w:p w14:paraId="3C2D7612" w14:textId="35DA056C" w:rsidR="00533B7A" w:rsidRPr="006E1E49" w:rsidRDefault="00533B7A" w:rsidP="006D6282">
      <w:pPr>
        <w:jc w:val="both"/>
        <w:rPr>
          <w:rFonts w:ascii="Calibri" w:eastAsia="Calibri" w:hAnsi="Calibri" w:cs="Calibri"/>
          <w:bCs/>
          <w:sz w:val="22"/>
          <w:szCs w:val="22"/>
        </w:rPr>
      </w:pPr>
    </w:p>
    <w:p w14:paraId="17210980" w14:textId="77777777" w:rsidR="00E46AE2" w:rsidRDefault="00E46AE2" w:rsidP="00533B7A">
      <w:pPr>
        <w:rPr>
          <w:rFonts w:asciiTheme="majorHAnsi" w:hAnsiTheme="majorHAnsi" w:cstheme="majorHAnsi"/>
          <w:bCs/>
          <w:sz w:val="22"/>
          <w:szCs w:val="22"/>
        </w:rPr>
      </w:pPr>
    </w:p>
    <w:tbl>
      <w:tblPr>
        <w:tblStyle w:val="Tabela-Siatka"/>
        <w:tblW w:w="0" w:type="auto"/>
        <w:tblLook w:val="04A0" w:firstRow="1" w:lastRow="0" w:firstColumn="1" w:lastColumn="0" w:noHBand="0" w:noVBand="1"/>
      </w:tblPr>
      <w:tblGrid>
        <w:gridCol w:w="562"/>
        <w:gridCol w:w="8500"/>
      </w:tblGrid>
      <w:tr w:rsidR="001C0C3E" w14:paraId="76339800" w14:textId="77777777" w:rsidTr="001C0C3E">
        <w:tc>
          <w:tcPr>
            <w:tcW w:w="562" w:type="dxa"/>
          </w:tcPr>
          <w:p w14:paraId="59B2C06E" w14:textId="74079A76" w:rsidR="001C0C3E" w:rsidRDefault="001C0C3E">
            <w:pPr>
              <w:rPr>
                <w:rFonts w:ascii="Calibri" w:eastAsia="Calibri" w:hAnsi="Calibri" w:cs="Calibri"/>
                <w:b/>
              </w:rPr>
            </w:pPr>
            <w:r>
              <w:rPr>
                <w:rFonts w:ascii="Calibri" w:eastAsia="Calibri" w:hAnsi="Calibri" w:cs="Calibri"/>
                <w:b/>
              </w:rPr>
              <w:t>Lp.</w:t>
            </w:r>
          </w:p>
        </w:tc>
        <w:tc>
          <w:tcPr>
            <w:tcW w:w="8500" w:type="dxa"/>
          </w:tcPr>
          <w:p w14:paraId="398D20E4" w14:textId="56EBF2D7" w:rsidR="001C0C3E" w:rsidRDefault="001C0C3E">
            <w:pPr>
              <w:rPr>
                <w:rFonts w:ascii="Calibri" w:eastAsia="Calibri" w:hAnsi="Calibri" w:cs="Calibri"/>
                <w:b/>
              </w:rPr>
            </w:pPr>
            <w:r>
              <w:rPr>
                <w:rFonts w:ascii="Calibri" w:eastAsia="Calibri" w:hAnsi="Calibri" w:cs="Calibri"/>
                <w:b/>
              </w:rPr>
              <w:t>Wydatek obejmuje</w:t>
            </w:r>
            <w:r w:rsidR="00AB533F">
              <w:rPr>
                <w:rFonts w:ascii="Calibri" w:eastAsia="Calibri" w:hAnsi="Calibri" w:cs="Calibri"/>
                <w:b/>
              </w:rPr>
              <w:t xml:space="preserve"> następujące </w:t>
            </w:r>
            <w:r w:rsidR="005D6378">
              <w:rPr>
                <w:rFonts w:ascii="Calibri" w:eastAsia="Calibri" w:hAnsi="Calibri" w:cs="Calibri"/>
                <w:b/>
              </w:rPr>
              <w:t>części</w:t>
            </w:r>
            <w:r>
              <w:rPr>
                <w:rFonts w:ascii="Calibri" w:eastAsia="Calibri" w:hAnsi="Calibri" w:cs="Calibri"/>
                <w:b/>
              </w:rPr>
              <w:t>:</w:t>
            </w:r>
          </w:p>
        </w:tc>
      </w:tr>
      <w:tr w:rsidR="001C0C3E" w14:paraId="0D67F88C" w14:textId="77777777" w:rsidTr="001C0C3E">
        <w:tc>
          <w:tcPr>
            <w:tcW w:w="562" w:type="dxa"/>
          </w:tcPr>
          <w:p w14:paraId="345B3BA6" w14:textId="0E77377A" w:rsidR="001C0C3E" w:rsidRPr="001C0C3E" w:rsidRDefault="001C0C3E">
            <w:pPr>
              <w:rPr>
                <w:rFonts w:ascii="Calibri" w:eastAsia="Calibri" w:hAnsi="Calibri" w:cs="Calibri"/>
                <w:bCs/>
              </w:rPr>
            </w:pPr>
            <w:r w:rsidRPr="001C0C3E">
              <w:rPr>
                <w:rFonts w:ascii="Calibri" w:eastAsia="Calibri" w:hAnsi="Calibri" w:cs="Calibri"/>
                <w:bCs/>
              </w:rPr>
              <w:t>1.</w:t>
            </w:r>
          </w:p>
        </w:tc>
        <w:tc>
          <w:tcPr>
            <w:tcW w:w="8500" w:type="dxa"/>
          </w:tcPr>
          <w:p w14:paraId="2B0C2EB1" w14:textId="147D09E3" w:rsidR="001C0C3E" w:rsidRPr="001C0C3E" w:rsidRDefault="005D6378" w:rsidP="00A33BF2">
            <w:pPr>
              <w:rPr>
                <w:rFonts w:ascii="Calibri" w:eastAsia="Calibri" w:hAnsi="Calibri" w:cs="Calibri"/>
                <w:bCs/>
              </w:rPr>
            </w:pPr>
            <w:r>
              <w:rPr>
                <w:rFonts w:ascii="Calibri" w:eastAsia="Calibri" w:hAnsi="Calibri" w:cs="Calibri"/>
                <w:bCs/>
              </w:rPr>
              <w:t>D</w:t>
            </w:r>
            <w:r w:rsidRPr="005D6378">
              <w:rPr>
                <w:rFonts w:ascii="Calibri" w:eastAsia="Calibri" w:hAnsi="Calibri" w:cs="Calibri"/>
                <w:bCs/>
              </w:rPr>
              <w:t>ostawa i montaż stolarki aluminiowej drzwiowej i okiennej.</w:t>
            </w:r>
          </w:p>
        </w:tc>
      </w:tr>
    </w:tbl>
    <w:p w14:paraId="7833989C" w14:textId="77777777" w:rsidR="001C0C3E" w:rsidRPr="00F618C6" w:rsidRDefault="001C0C3E">
      <w:pPr>
        <w:rPr>
          <w:rFonts w:ascii="Calibri" w:eastAsia="Calibri" w:hAnsi="Calibri" w:cs="Calibri"/>
          <w:b/>
          <w:sz w:val="22"/>
          <w:szCs w:val="22"/>
        </w:rPr>
      </w:pP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562A025A" w14:textId="06FF47F9"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1. Rozp</w:t>
      </w:r>
      <w:r w:rsidR="0090467F">
        <w:rPr>
          <w:rFonts w:ascii="Calibri" w:eastAsia="Calibri" w:hAnsi="Calibri" w:cs="Calibri"/>
          <w:sz w:val="22"/>
          <w:szCs w:val="22"/>
        </w:rPr>
        <w:t>oczęcie:</w:t>
      </w:r>
      <w:r w:rsidR="00AD0ABD">
        <w:rPr>
          <w:rFonts w:ascii="Calibri" w:eastAsia="Calibri" w:hAnsi="Calibri" w:cs="Calibri"/>
          <w:sz w:val="22"/>
          <w:szCs w:val="22"/>
        </w:rPr>
        <w:t xml:space="preserve"> </w:t>
      </w:r>
      <w:r w:rsidR="0081420E">
        <w:rPr>
          <w:rFonts w:ascii="Calibri" w:eastAsia="Calibri" w:hAnsi="Calibri" w:cs="Calibri"/>
          <w:sz w:val="22"/>
          <w:szCs w:val="22"/>
        </w:rPr>
        <w:t>01 kwietnia 2025</w:t>
      </w:r>
      <w:r w:rsidRPr="000A42AF">
        <w:rPr>
          <w:rFonts w:ascii="Calibri" w:eastAsia="Calibri" w:hAnsi="Calibri" w:cs="Calibri"/>
          <w:sz w:val="22"/>
          <w:szCs w:val="22"/>
        </w:rPr>
        <w:t>:</w:t>
      </w:r>
    </w:p>
    <w:p w14:paraId="24A92B83" w14:textId="70643858"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 xml:space="preserve">2. Maksymalny termin zakończenia realizacji zamówienia: </w:t>
      </w:r>
      <w:r w:rsidR="005D6378">
        <w:rPr>
          <w:rFonts w:ascii="Calibri" w:eastAsia="Calibri" w:hAnsi="Calibri" w:cs="Calibri"/>
          <w:sz w:val="22"/>
          <w:szCs w:val="22"/>
        </w:rPr>
        <w:t>15.06</w:t>
      </w:r>
      <w:r w:rsidR="008914A0">
        <w:rPr>
          <w:rFonts w:ascii="Calibri" w:eastAsia="Calibri" w:hAnsi="Calibri" w:cs="Calibri"/>
          <w:sz w:val="22"/>
          <w:szCs w:val="22"/>
        </w:rPr>
        <w:t>.2025</w:t>
      </w:r>
      <w:r w:rsidRPr="000A42AF">
        <w:rPr>
          <w:rFonts w:ascii="Calibri" w:eastAsia="Calibri" w:hAnsi="Calibri" w:cs="Calibri"/>
          <w:sz w:val="22"/>
          <w:szCs w:val="22"/>
        </w:rPr>
        <w:t>r.</w:t>
      </w:r>
    </w:p>
    <w:p w14:paraId="413A483D" w14:textId="77777777" w:rsidR="000A42AF" w:rsidRDefault="000A42AF">
      <w:pPr>
        <w:jc w:val="both"/>
        <w:rPr>
          <w:rFonts w:ascii="Calibri" w:eastAsia="Calibri" w:hAnsi="Calibri" w:cs="Calibri"/>
          <w:b/>
          <w:sz w:val="22"/>
          <w:szCs w:val="22"/>
        </w:rPr>
      </w:pPr>
    </w:p>
    <w:p w14:paraId="193D3D2B" w14:textId="01374AB9"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6D9EC04D" w14:textId="23275DF9" w:rsidR="000A42AF" w:rsidRDefault="000A42AF" w:rsidP="00FC4912">
      <w:pPr>
        <w:numPr>
          <w:ilvl w:val="0"/>
          <w:numId w:val="6"/>
        </w:numPr>
        <w:pBdr>
          <w:top w:val="nil"/>
          <w:left w:val="nil"/>
          <w:bottom w:val="nil"/>
          <w:right w:val="nil"/>
          <w:between w:val="nil"/>
        </w:pBdr>
        <w:jc w:val="both"/>
        <w:rPr>
          <w:rFonts w:ascii="Calibri" w:eastAsia="Calibri" w:hAnsi="Calibri" w:cs="Calibri"/>
          <w:color w:val="000000"/>
          <w:sz w:val="22"/>
          <w:szCs w:val="22"/>
        </w:rPr>
      </w:pPr>
      <w:r w:rsidRPr="000A42AF">
        <w:rPr>
          <w:rFonts w:ascii="Calibri" w:eastAsia="Calibri" w:hAnsi="Calibri" w:cs="Calibri"/>
          <w:color w:val="000000"/>
          <w:sz w:val="22"/>
          <w:szCs w:val="22"/>
        </w:rPr>
        <w:lastRenderedPageBreak/>
        <w:t>Oferent prac musi posiadać odpowiednie kwalifikacje do wykonania zamówienia objętego niniejszą procedurą</w:t>
      </w:r>
      <w:r w:rsidR="00506418">
        <w:rPr>
          <w:rFonts w:ascii="Calibri" w:eastAsia="Calibri" w:hAnsi="Calibri" w:cs="Calibri"/>
          <w:color w:val="000000"/>
          <w:sz w:val="22"/>
          <w:szCs w:val="22"/>
        </w:rPr>
        <w:t>.</w:t>
      </w:r>
    </w:p>
    <w:p w14:paraId="71AF78AC" w14:textId="0FE91FF0" w:rsidR="000A42AF" w:rsidRPr="000A42AF" w:rsidRDefault="000A42AF" w:rsidP="008237F0">
      <w:pPr>
        <w:numPr>
          <w:ilvl w:val="0"/>
          <w:numId w:val="6"/>
        </w:numPr>
        <w:pBdr>
          <w:top w:val="nil"/>
          <w:left w:val="nil"/>
          <w:bottom w:val="nil"/>
          <w:right w:val="nil"/>
          <w:between w:val="nil"/>
        </w:pBdr>
        <w:jc w:val="both"/>
        <w:rPr>
          <w:rFonts w:ascii="Calibri" w:eastAsia="Calibri" w:hAnsi="Calibri" w:cs="Calibri"/>
          <w:color w:val="000000"/>
          <w:sz w:val="22"/>
          <w:szCs w:val="22"/>
        </w:rPr>
      </w:pPr>
      <w:r w:rsidRPr="000A42AF">
        <w:rPr>
          <w:rFonts w:ascii="Calibri" w:eastAsia="Calibri" w:hAnsi="Calibri" w:cs="Calibri"/>
          <w:color w:val="000000"/>
          <w:sz w:val="22"/>
          <w:szCs w:val="22"/>
        </w:rPr>
        <w:t>Oferent prac musi dysponować odpowiednim potencjałem technicznym umożliwiającym terminową realizację przedmiotu zamówienia. Poświadczeniem spełnienia warunku jest podpisanie oświadczenia stanowiącego element Formularza Oferty (Załącznik nr 1).</w:t>
      </w:r>
    </w:p>
    <w:p w14:paraId="589E09A8" w14:textId="476D7E14" w:rsidR="0016506E" w:rsidRPr="00F618C6" w:rsidRDefault="006E1E49" w:rsidP="000914B5">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Nie d</w:t>
      </w:r>
      <w:r w:rsidR="007B3F28" w:rsidRPr="00F618C6">
        <w:rPr>
          <w:rFonts w:ascii="Calibri" w:eastAsia="Calibri" w:hAnsi="Calibri" w:cs="Calibri"/>
          <w:color w:val="000000"/>
          <w:sz w:val="22"/>
          <w:szCs w:val="22"/>
        </w:rPr>
        <w:t>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78B8C143" w14:textId="77777777" w:rsidR="007704EE" w:rsidRPr="00F618C6" w:rsidRDefault="007704EE">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4E9C2E9A" w:rsidR="0016506E" w:rsidRPr="00F618C6" w:rsidRDefault="00C70729" w:rsidP="008E10EC">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21</w:t>
      </w:r>
      <w:r w:rsidR="00974058" w:rsidRPr="00F618C6">
        <w:rPr>
          <w:rFonts w:ascii="Calibri" w:eastAsia="Calibri" w:hAnsi="Calibri" w:cs="Calibri"/>
          <w:color w:val="000000"/>
          <w:sz w:val="22"/>
          <w:szCs w:val="22"/>
        </w:rPr>
        <w:t>.</w:t>
      </w:r>
      <w:r>
        <w:rPr>
          <w:rFonts w:ascii="Calibri" w:eastAsia="Calibri" w:hAnsi="Calibri" w:cs="Calibri"/>
          <w:color w:val="000000"/>
          <w:sz w:val="22"/>
          <w:szCs w:val="22"/>
        </w:rPr>
        <w:t>03.2025</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7899BF46" w:rsidR="00E2470C" w:rsidRPr="00BC38FD" w:rsidRDefault="00E2470C" w:rsidP="00C9786E">
      <w:pPr>
        <w:pBdr>
          <w:top w:val="nil"/>
          <w:left w:val="nil"/>
          <w:bottom w:val="nil"/>
          <w:right w:val="nil"/>
          <w:between w:val="nil"/>
        </w:pBdr>
        <w:ind w:left="360"/>
        <w:rPr>
          <w:rFonts w:ascii="Calibri" w:eastAsia="Calibri" w:hAnsi="Calibri" w:cs="Calibri"/>
          <w:sz w:val="22"/>
          <w:szCs w:val="22"/>
        </w:rPr>
      </w:pPr>
      <w:r w:rsidRPr="00E2470C">
        <w:rPr>
          <w:rFonts w:ascii="Calibri" w:eastAsia="Calibri" w:hAnsi="Calibri" w:cs="Calibri"/>
          <w:sz w:val="22"/>
          <w:szCs w:val="22"/>
        </w:rPr>
        <w:t>Ofertę należy złożyć poprzez system Baza Konkurencyjności</w:t>
      </w:r>
      <w:r w:rsidR="00C9786E">
        <w:rPr>
          <w:rFonts w:ascii="Calibri" w:eastAsia="Calibri" w:hAnsi="Calibri" w:cs="Calibri"/>
          <w:sz w:val="22"/>
          <w:szCs w:val="22"/>
        </w:rPr>
        <w:t xml:space="preserve"> (</w:t>
      </w:r>
      <w:r w:rsidRPr="00E2470C">
        <w:rPr>
          <w:rFonts w:ascii="Calibri" w:eastAsia="Calibri" w:hAnsi="Calibri" w:cs="Calibri"/>
          <w:sz w:val="22"/>
          <w:szCs w:val="22"/>
        </w:rPr>
        <w:t xml:space="preserve">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100EF417"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Formularz oferty napisany na podstawie wzoru stanowiącego załącznik nr </w:t>
      </w:r>
      <w:r w:rsidR="00C94D1E" w:rsidRPr="00C94D1E">
        <w:rPr>
          <w:rFonts w:ascii="Calibri" w:eastAsia="Calibri" w:hAnsi="Calibri" w:cs="Calibri"/>
          <w:color w:val="000000"/>
          <w:sz w:val="22"/>
          <w:szCs w:val="22"/>
        </w:rPr>
        <w:t>1</w:t>
      </w:r>
      <w:r w:rsidRPr="00C94D1E">
        <w:rPr>
          <w:rFonts w:ascii="Calibri" w:eastAsia="Calibri" w:hAnsi="Calibri" w:cs="Calibri"/>
          <w:color w:val="000000"/>
          <w:sz w:val="22"/>
          <w:szCs w:val="22"/>
        </w:rPr>
        <w:t xml:space="preserve"> do zapytania ofertowego</w:t>
      </w:r>
    </w:p>
    <w:p w14:paraId="68EB1F6A" w14:textId="0721E54A"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2</w:t>
      </w:r>
      <w:r w:rsidRPr="00C94D1E">
        <w:rPr>
          <w:rFonts w:ascii="Calibri" w:eastAsia="Calibri" w:hAnsi="Calibri" w:cs="Calibri"/>
          <w:color w:val="000000"/>
          <w:sz w:val="22"/>
          <w:szCs w:val="22"/>
        </w:rPr>
        <w:t xml:space="preserve"> do zapytania ofertowego</w:t>
      </w:r>
    </w:p>
    <w:p w14:paraId="14607AFB" w14:textId="7388BFB0"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7215B263"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506418">
        <w:rPr>
          <w:rFonts w:ascii="Calibri" w:eastAsia="Calibri" w:hAnsi="Calibri" w:cs="Calibri"/>
          <w:color w:val="000000"/>
          <w:sz w:val="22"/>
          <w:szCs w:val="22"/>
        </w:rPr>
        <w:t>14</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506418">
        <w:rPr>
          <w:rFonts w:ascii="Calibri" w:eastAsia="Calibri" w:hAnsi="Calibri" w:cs="Calibri"/>
          <w:color w:val="000000"/>
          <w:sz w:val="22"/>
          <w:szCs w:val="22"/>
        </w:rPr>
        <w:t>14</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0940AB0E"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C9786E">
        <w:rPr>
          <w:rFonts w:ascii="Calibri" w:eastAsia="Calibri" w:hAnsi="Calibri" w:cs="Calibri"/>
          <w:color w:val="000000"/>
          <w:sz w:val="22"/>
          <w:szCs w:val="22"/>
        </w:rPr>
        <w:t>14</w:t>
      </w:r>
      <w:r w:rsidRPr="00F618C6">
        <w:rPr>
          <w:rFonts w:ascii="Calibri" w:eastAsia="Calibri" w:hAnsi="Calibri" w:cs="Calibri"/>
          <w:color w:val="000000"/>
          <w:sz w:val="22"/>
          <w:szCs w:val="22"/>
        </w:rPr>
        <w:t xml:space="preserve"> dni </w:t>
      </w:r>
      <w:r w:rsidRPr="00F618C6">
        <w:rPr>
          <w:rFonts w:ascii="Calibri" w:eastAsia="Calibri" w:hAnsi="Calibri" w:cs="Calibri"/>
          <w:color w:val="000000"/>
          <w:sz w:val="22"/>
          <w:szCs w:val="22"/>
        </w:rPr>
        <w:lastRenderedPageBreak/>
        <w:t>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F618C6" w:rsidRDefault="00BC4CB4">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A03E81"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5DFBF898" w14:textId="7D8DC980" w:rsidR="008E6076" w:rsidRPr="004E6544" w:rsidRDefault="008E6076" w:rsidP="008E6076">
      <w:pPr>
        <w:pStyle w:val="Akapitzlist"/>
        <w:numPr>
          <w:ilvl w:val="0"/>
          <w:numId w:val="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w:t>
      </w:r>
      <w:r w:rsidR="00FE41C3">
        <w:rPr>
          <w:rFonts w:ascii="Calibri" w:eastAsia="Calibri" w:hAnsi="Calibri" w:cs="Calibri"/>
          <w:color w:val="000000"/>
          <w:sz w:val="22"/>
          <w:szCs w:val="22"/>
        </w:rPr>
        <w:t>netto</w:t>
      </w:r>
      <w:r>
        <w:rPr>
          <w:rFonts w:ascii="Calibri" w:eastAsia="Calibri" w:hAnsi="Calibri" w:cs="Calibri"/>
          <w:color w:val="000000"/>
          <w:sz w:val="22"/>
          <w:szCs w:val="22"/>
        </w:rPr>
        <w:t xml:space="preserve"> (waga </w:t>
      </w:r>
      <w:r w:rsidR="00C9786E">
        <w:rPr>
          <w:rFonts w:ascii="Calibri" w:eastAsia="Calibri" w:hAnsi="Calibri" w:cs="Calibri"/>
          <w:color w:val="000000"/>
          <w:sz w:val="22"/>
          <w:szCs w:val="22"/>
        </w:rPr>
        <w:t>10</w:t>
      </w:r>
      <w:r w:rsidRPr="00F618C6">
        <w:rPr>
          <w:rFonts w:ascii="Calibri" w:eastAsia="Calibri" w:hAnsi="Calibri" w:cs="Calibri"/>
          <w:color w:val="000000"/>
          <w:sz w:val="22"/>
          <w:szCs w:val="22"/>
        </w:rPr>
        <w:t>0 %) będą obliczone zgodnie z poniższym wzorem:</w:t>
      </w:r>
    </w:p>
    <w:p w14:paraId="267CD71B" w14:textId="7FB028B4" w:rsidR="008E6076" w:rsidRPr="006019B4" w:rsidRDefault="008E6076" w:rsidP="008E6076">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*100</m:t>
          </m:r>
        </m:oMath>
      </m:oMathPara>
    </w:p>
    <w:p w14:paraId="1E54F244" w14:textId="77777777" w:rsidR="008E6076" w:rsidRDefault="008E6076" w:rsidP="008E6076">
      <w:pPr>
        <w:ind w:firstLine="348"/>
        <w:rPr>
          <w:rFonts w:ascii="Calibri" w:eastAsia="Calibri" w:hAnsi="Calibri" w:cs="Calibri"/>
          <w:sz w:val="22"/>
          <w:szCs w:val="22"/>
        </w:rPr>
      </w:pPr>
    </w:p>
    <w:p w14:paraId="3BDECACF" w14:textId="77777777" w:rsidR="008E6076" w:rsidRDefault="008E6076" w:rsidP="008E6076">
      <w:pPr>
        <w:ind w:left="709"/>
        <w:rPr>
          <w:rFonts w:ascii="Calibri" w:eastAsia="Calibri" w:hAnsi="Calibri" w:cs="Calibri"/>
          <w:sz w:val="22"/>
          <w:szCs w:val="22"/>
        </w:rPr>
      </w:pPr>
      <w:r w:rsidRPr="00F618C6">
        <w:rPr>
          <w:rFonts w:ascii="Calibri" w:eastAsia="Calibri" w:hAnsi="Calibri" w:cs="Calibri"/>
          <w:sz w:val="22"/>
          <w:szCs w:val="22"/>
        </w:rPr>
        <w:t>gdzie:</w:t>
      </w:r>
    </w:p>
    <w:p w14:paraId="6D173233" w14:textId="2050FD35" w:rsidR="008E6076" w:rsidRPr="00266635" w:rsidRDefault="008E6076" w:rsidP="008E6076">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xml:space="preserve">– oznacza ilość punktów uzyskanych w kryterium „cena oferty </w:t>
      </w:r>
      <w:r w:rsidR="00FE41C3">
        <w:rPr>
          <w:rFonts w:ascii="Calibri" w:eastAsia="Calibri" w:hAnsi="Calibri" w:cs="Calibri"/>
          <w:color w:val="000000"/>
          <w:sz w:val="22"/>
          <w:szCs w:val="22"/>
        </w:rPr>
        <w:t>netto</w:t>
      </w:r>
      <w:r w:rsidRPr="00F618C6">
        <w:rPr>
          <w:rFonts w:ascii="Calibri" w:eastAsia="Calibri" w:hAnsi="Calibri" w:cs="Calibri"/>
          <w:color w:val="000000"/>
          <w:sz w:val="22"/>
          <w:szCs w:val="22"/>
        </w:rPr>
        <w:t>”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DEDC7EA" w14:textId="1DC9936E" w:rsidR="008E6076" w:rsidRDefault="00CF3608"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8E6076" w:rsidRPr="00F618C6">
        <w:rPr>
          <w:rFonts w:ascii="Calibri" w:eastAsia="Calibri" w:hAnsi="Calibri" w:cs="Calibri"/>
          <w:b/>
          <w:sz w:val="22"/>
          <w:szCs w:val="22"/>
        </w:rPr>
        <w:t xml:space="preserve"> </w:t>
      </w:r>
      <w:r w:rsidR="008E6076" w:rsidRPr="00F618C6">
        <w:rPr>
          <w:rFonts w:ascii="Calibri" w:eastAsia="Calibri" w:hAnsi="Calibri" w:cs="Calibri"/>
          <w:sz w:val="22"/>
          <w:szCs w:val="22"/>
        </w:rPr>
        <w:t>– oznacza</w:t>
      </w:r>
      <w:r w:rsidR="008E6076">
        <w:rPr>
          <w:rFonts w:ascii="Calibri" w:eastAsia="Calibri" w:hAnsi="Calibri" w:cs="Calibri"/>
          <w:sz w:val="22"/>
          <w:szCs w:val="22"/>
        </w:rPr>
        <w:t xml:space="preserve"> cenę </w:t>
      </w:r>
      <w:r w:rsidR="00FE41C3">
        <w:rPr>
          <w:rFonts w:ascii="Calibri" w:eastAsia="Calibri" w:hAnsi="Calibri" w:cs="Calibri"/>
          <w:sz w:val="22"/>
          <w:szCs w:val="22"/>
        </w:rPr>
        <w:t>ne</w:t>
      </w:r>
      <w:r w:rsidR="008E6076">
        <w:rPr>
          <w:rFonts w:ascii="Calibri" w:eastAsia="Calibri" w:hAnsi="Calibri" w:cs="Calibri"/>
          <w:sz w:val="22"/>
          <w:szCs w:val="22"/>
        </w:rPr>
        <w:t>tto najtańszej z ofert.</w:t>
      </w:r>
    </w:p>
    <w:p w14:paraId="161B1961" w14:textId="7E8D4192" w:rsidR="008E6076" w:rsidRDefault="00CF3608"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8E6076" w:rsidRPr="00F618C6">
        <w:rPr>
          <w:rFonts w:ascii="Calibri" w:eastAsia="Calibri" w:hAnsi="Calibri" w:cs="Calibri"/>
          <w:sz w:val="22"/>
          <w:szCs w:val="22"/>
        </w:rPr>
        <w:t>– oznacz</w:t>
      </w:r>
      <w:r w:rsidR="008E6076">
        <w:rPr>
          <w:rFonts w:ascii="Calibri" w:eastAsia="Calibri" w:hAnsi="Calibri" w:cs="Calibri"/>
          <w:sz w:val="22"/>
          <w:szCs w:val="22"/>
        </w:rPr>
        <w:t xml:space="preserve">a cenę </w:t>
      </w:r>
      <w:r w:rsidR="00FE41C3">
        <w:rPr>
          <w:rFonts w:ascii="Calibri" w:eastAsia="Calibri" w:hAnsi="Calibri" w:cs="Calibri"/>
          <w:sz w:val="22"/>
          <w:szCs w:val="22"/>
        </w:rPr>
        <w:t>ne</w:t>
      </w:r>
      <w:r w:rsidR="008E6076">
        <w:rPr>
          <w:rFonts w:ascii="Calibri" w:eastAsia="Calibri" w:hAnsi="Calibri" w:cs="Calibri"/>
          <w:sz w:val="22"/>
          <w:szCs w:val="22"/>
        </w:rPr>
        <w:t>tto ocenianej oferty.</w:t>
      </w:r>
    </w:p>
    <w:p w14:paraId="28A948A6" w14:textId="77777777" w:rsidR="008E6076" w:rsidRDefault="008E6076" w:rsidP="008E6076">
      <w:pPr>
        <w:ind w:left="709"/>
        <w:rPr>
          <w:rFonts w:ascii="Calibri" w:eastAsia="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55B91164"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w:t>
      </w:r>
      <w:r w:rsidR="00FE41C3">
        <w:rPr>
          <w:rFonts w:ascii="Calibri" w:eastAsia="Calibri" w:hAnsi="Calibri" w:cs="Calibri"/>
          <w:color w:val="000000"/>
          <w:sz w:val="22"/>
          <w:szCs w:val="22"/>
        </w:rPr>
        <w:t xml:space="preserve"> netto</w:t>
      </w:r>
      <w:r w:rsidRPr="00F618C6">
        <w:rPr>
          <w:rFonts w:ascii="Calibri" w:eastAsia="Calibri" w:hAnsi="Calibri" w:cs="Calibri"/>
          <w:color w:val="000000"/>
          <w:sz w:val="22"/>
          <w:szCs w:val="22"/>
        </w:rPr>
        <w:t>.</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1F2BF741" w14:textId="7756BE84" w:rsidR="00AF3893" w:rsidRPr="00C63449" w:rsidRDefault="00513489" w:rsidP="00C6344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F309C46" w14:textId="77777777" w:rsidR="00AF3893" w:rsidRDefault="00AF3893" w:rsidP="00BC4CB4">
      <w:pPr>
        <w:pBdr>
          <w:top w:val="nil"/>
          <w:left w:val="nil"/>
          <w:bottom w:val="nil"/>
          <w:right w:val="nil"/>
          <w:between w:val="nil"/>
        </w:pBdr>
        <w:ind w:left="360"/>
        <w:jc w:val="both"/>
        <w:rPr>
          <w:rFonts w:ascii="Calibri" w:eastAsia="Calibri" w:hAnsi="Calibri" w:cs="Calibri"/>
          <w:color w:val="000000"/>
          <w:sz w:val="22"/>
          <w:szCs w:val="22"/>
        </w:rPr>
      </w:pPr>
    </w:p>
    <w:p w14:paraId="7BBE1C77" w14:textId="77777777" w:rsidR="00352BBB" w:rsidRPr="00642548" w:rsidRDefault="00352BBB" w:rsidP="00BC4CB4">
      <w:pPr>
        <w:pBdr>
          <w:top w:val="nil"/>
          <w:left w:val="nil"/>
          <w:bottom w:val="nil"/>
          <w:right w:val="nil"/>
          <w:between w:val="nil"/>
        </w:pBdr>
        <w:ind w:left="360"/>
        <w:jc w:val="both"/>
        <w:rPr>
          <w:rFonts w:ascii="Calibri" w:eastAsia="Calibri" w:hAnsi="Calibri" w:cs="Calibri"/>
          <w:color w:val="000000"/>
          <w:sz w:val="22"/>
          <w:szCs w:val="22"/>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lastRenderedPageBreak/>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3B4A84D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FB13B7" w:rsidRPr="00FB13B7">
        <w:rPr>
          <w:rFonts w:ascii="Calibri" w:eastAsia="Calibri" w:hAnsi="Calibri" w:cs="Calibri"/>
          <w:sz w:val="22"/>
          <w:szCs w:val="22"/>
        </w:rPr>
        <w:t>programu Krajowy Plan Odbudowy i Zwiększania Odporności (KPO), Komponent  A „Odporność i Konkurencyjność Gospodarki”, Inwestycja A1.2.1 I</w:t>
      </w:r>
      <w:r w:rsidR="00FB13B7">
        <w:rPr>
          <w:rFonts w:ascii="Calibri" w:eastAsia="Calibri" w:hAnsi="Calibri" w:cs="Calibri"/>
          <w:sz w:val="22"/>
          <w:szCs w:val="22"/>
        </w:rPr>
        <w:t>nwestycje dla przedsiębiorstw w </w:t>
      </w:r>
      <w:r w:rsidR="00FB13B7" w:rsidRPr="00FB13B7">
        <w:rPr>
          <w:rFonts w:ascii="Calibri" w:eastAsia="Calibri" w:hAnsi="Calibri" w:cs="Calibri"/>
          <w:sz w:val="22"/>
          <w:szCs w:val="22"/>
        </w:rPr>
        <w:t>produkty, usługi i kompetencje pracowników oraz kadry związane z dywersyfikacją działalności</w:t>
      </w:r>
      <w:r w:rsidR="00FB13B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20BFCE03" w:rsidR="0016506E" w:rsidRPr="009516FB" w:rsidRDefault="007B3F28">
      <w:pPr>
        <w:widowControl w:val="0"/>
        <w:rPr>
          <w:rFonts w:ascii="Calibri" w:eastAsia="Calibri" w:hAnsi="Calibri" w:cs="Calibri"/>
          <w:b/>
          <w:bCs/>
          <w:color w:val="FF0000"/>
          <w:sz w:val="22"/>
          <w:szCs w:val="22"/>
        </w:rPr>
      </w:pPr>
      <w:r w:rsidRPr="009516FB">
        <w:rPr>
          <w:rFonts w:ascii="Calibri" w:eastAsia="Calibri" w:hAnsi="Calibri" w:cs="Calibri"/>
          <w:sz w:val="22"/>
          <w:szCs w:val="22"/>
        </w:rPr>
        <w:t xml:space="preserve">Termin </w:t>
      </w:r>
      <w:r w:rsidR="00112213" w:rsidRPr="009516FB">
        <w:rPr>
          <w:rFonts w:ascii="Calibri" w:eastAsia="Calibri" w:hAnsi="Calibri" w:cs="Calibri"/>
          <w:sz w:val="22"/>
          <w:szCs w:val="22"/>
        </w:rPr>
        <w:t>realizacji</w:t>
      </w:r>
      <w:r w:rsidRPr="009516FB">
        <w:rPr>
          <w:rFonts w:ascii="Calibri" w:eastAsia="Calibri" w:hAnsi="Calibri" w:cs="Calibri"/>
          <w:sz w:val="22"/>
          <w:szCs w:val="22"/>
        </w:rPr>
        <w:t>:</w:t>
      </w:r>
      <w:r w:rsidR="00CB385C" w:rsidRPr="009516FB">
        <w:rPr>
          <w:rFonts w:ascii="Calibri" w:eastAsia="Calibri" w:hAnsi="Calibri" w:cs="Calibri"/>
          <w:sz w:val="22"/>
          <w:szCs w:val="22"/>
        </w:rPr>
        <w:t xml:space="preserve"> </w:t>
      </w:r>
      <w:r w:rsidR="003A3AE6">
        <w:rPr>
          <w:rFonts w:ascii="Calibri" w:eastAsia="Calibri" w:hAnsi="Calibri" w:cs="Calibri"/>
          <w:sz w:val="22"/>
          <w:szCs w:val="22"/>
        </w:rPr>
        <w:t xml:space="preserve">do </w:t>
      </w:r>
      <w:r w:rsidR="00AE42B7">
        <w:rPr>
          <w:rFonts w:ascii="Calibri" w:eastAsia="Calibri" w:hAnsi="Calibri" w:cs="Calibri"/>
          <w:sz w:val="22"/>
          <w:szCs w:val="22"/>
        </w:rPr>
        <w:t>15.06</w:t>
      </w:r>
      <w:bookmarkStart w:id="0" w:name="_GoBack"/>
      <w:bookmarkEnd w:id="0"/>
      <w:r w:rsidR="008914A0">
        <w:rPr>
          <w:rFonts w:ascii="Calibri" w:eastAsia="Calibri" w:hAnsi="Calibri" w:cs="Calibri"/>
          <w:sz w:val="22"/>
          <w:szCs w:val="22"/>
        </w:rPr>
        <w:t>.2025</w:t>
      </w:r>
      <w:r w:rsidR="003A3AE6">
        <w:rPr>
          <w:rFonts w:ascii="Calibri" w:eastAsia="Calibri" w:hAnsi="Calibri" w:cs="Calibri"/>
          <w:sz w:val="22"/>
          <w:szCs w:val="22"/>
        </w:rPr>
        <w:t>r.</w:t>
      </w:r>
      <w:r w:rsidR="00DA6175" w:rsidRPr="009516FB">
        <w:rPr>
          <w:rFonts w:ascii="Calibri" w:eastAsia="Calibri" w:hAnsi="Calibri" w:cs="Calibri"/>
          <w:sz w:val="22"/>
          <w:szCs w:val="22"/>
        </w:rPr>
        <w:t xml:space="preserve"> </w:t>
      </w:r>
    </w:p>
    <w:p w14:paraId="7F7E522E" w14:textId="0D932A4D" w:rsidR="00C96EE9" w:rsidRPr="000A473A" w:rsidRDefault="007B3F28" w:rsidP="00112213">
      <w:pPr>
        <w:tabs>
          <w:tab w:val="left" w:pos="4380"/>
        </w:tabs>
        <w:ind w:right="513"/>
        <w:rPr>
          <w:rFonts w:ascii="Calibri" w:eastAsia="Calibri" w:hAnsi="Calibri" w:cs="Calibri"/>
          <w:sz w:val="22"/>
          <w:szCs w:val="22"/>
        </w:rPr>
      </w:pPr>
      <w:bookmarkStart w:id="1" w:name="_gjdgxs" w:colFirst="0" w:colLast="0"/>
      <w:bookmarkEnd w:id="1"/>
      <w:r w:rsidRPr="009516FB">
        <w:rPr>
          <w:rFonts w:ascii="Calibri" w:eastAsia="Calibri" w:hAnsi="Calibri" w:cs="Calibri"/>
          <w:sz w:val="22"/>
          <w:szCs w:val="22"/>
        </w:rPr>
        <w:t xml:space="preserve">Miejsce </w:t>
      </w:r>
      <w:r w:rsidR="00112213" w:rsidRPr="009516FB">
        <w:rPr>
          <w:rFonts w:ascii="Calibri" w:eastAsia="Calibri" w:hAnsi="Calibri" w:cs="Calibri"/>
          <w:sz w:val="22"/>
          <w:szCs w:val="22"/>
        </w:rPr>
        <w:t>realizacji</w:t>
      </w:r>
      <w:r w:rsidRPr="009516FB">
        <w:rPr>
          <w:rFonts w:ascii="Calibri" w:eastAsia="Calibri" w:hAnsi="Calibri" w:cs="Calibri"/>
          <w:sz w:val="22"/>
          <w:szCs w:val="22"/>
        </w:rPr>
        <w:t xml:space="preserve">: </w:t>
      </w:r>
      <w:r w:rsidR="00AD0ABD">
        <w:rPr>
          <w:rFonts w:ascii="Calibri" w:eastAsia="Calibri" w:hAnsi="Calibri" w:cs="Calibri"/>
          <w:sz w:val="22"/>
          <w:szCs w:val="22"/>
        </w:rPr>
        <w:t>ul. Teresy 12</w:t>
      </w:r>
      <w:r w:rsidR="00804660">
        <w:rPr>
          <w:rFonts w:ascii="Calibri" w:eastAsia="Calibri" w:hAnsi="Calibri" w:cs="Calibri"/>
          <w:sz w:val="22"/>
          <w:szCs w:val="22"/>
        </w:rPr>
        <w:t>; 40-583</w:t>
      </w:r>
      <w:r w:rsidR="00AD0ABD">
        <w:rPr>
          <w:rFonts w:ascii="Calibri" w:eastAsia="Calibri" w:hAnsi="Calibri" w:cs="Calibri"/>
          <w:sz w:val="22"/>
          <w:szCs w:val="22"/>
        </w:rPr>
        <w:t xml:space="preserve"> Katowice</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 xml:space="preserve">Wynikną rozbieżności i niejasności w Umowie, których nie będzie można usunąć w inny sposób niż poprzez zmianę postanowień Umowy, a zmiana postanowień Umowy spowoduje </w:t>
      </w:r>
      <w:r w:rsidRPr="0060243F">
        <w:rPr>
          <w:rFonts w:ascii="Calibri" w:hAnsi="Calibri"/>
          <w:sz w:val="22"/>
          <w:szCs w:val="22"/>
          <w:lang w:eastAsia="ar-SA"/>
        </w:rPr>
        <w:lastRenderedPageBreak/>
        <w:t>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304E8A20" w14:textId="505AA9B0"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1</w:t>
      </w:r>
      <w:r w:rsidRPr="00F618C6">
        <w:rPr>
          <w:rFonts w:ascii="Calibri" w:eastAsia="Calibri" w:hAnsi="Calibri" w:cs="Calibri"/>
          <w:sz w:val="22"/>
          <w:szCs w:val="22"/>
        </w:rPr>
        <w:t xml:space="preserve"> Formularz oferty</w:t>
      </w:r>
    </w:p>
    <w:p w14:paraId="11C68358" w14:textId="6832E5B2"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2</w:t>
      </w:r>
      <w:r w:rsidRPr="00F618C6">
        <w:rPr>
          <w:rFonts w:ascii="Calibri" w:eastAsia="Calibri" w:hAnsi="Calibri" w:cs="Calibri"/>
          <w:sz w:val="22"/>
          <w:szCs w:val="22"/>
        </w:rPr>
        <w:t xml:space="preserve"> Oświadczenie o braku powiązań pomiędzy podmiotami współpracującymi</w:t>
      </w:r>
    </w:p>
    <w:p w14:paraId="7CF97EB0" w14:textId="6E3AEF88" w:rsidR="00506418" w:rsidRPr="00804660" w:rsidRDefault="00326717" w:rsidP="00804660">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 xml:space="preserve">Załącznik nr </w:t>
      </w:r>
      <w:r w:rsidR="00436F04">
        <w:rPr>
          <w:rFonts w:ascii="Calibri" w:hAnsi="Calibri" w:cs="Calibri"/>
          <w:sz w:val="22"/>
          <w:szCs w:val="22"/>
        </w:rPr>
        <w:t>3</w:t>
      </w:r>
      <w:r w:rsidRPr="00326717">
        <w:rPr>
          <w:rFonts w:ascii="Calibri" w:hAnsi="Calibri" w:cs="Calibri"/>
          <w:sz w:val="22"/>
          <w:szCs w:val="22"/>
        </w:rPr>
        <w:t xml:space="preserve"> Oświadczenie o braku podstaw do wykluczenia z postępowania</w:t>
      </w:r>
    </w:p>
    <w:p w14:paraId="70DC73B9" w14:textId="4F34DDF9" w:rsidR="00AD0ABD" w:rsidRDefault="006E1E49" w:rsidP="00245C07">
      <w:pPr>
        <w:numPr>
          <w:ilvl w:val="0"/>
          <w:numId w:val="3"/>
        </w:numPr>
        <w:tabs>
          <w:tab w:val="left" w:pos="284"/>
        </w:tabs>
        <w:ind w:left="0" w:firstLine="0"/>
        <w:jc w:val="both"/>
        <w:rPr>
          <w:rFonts w:ascii="Calibri" w:hAnsi="Calibri" w:cs="Calibri"/>
          <w:sz w:val="22"/>
          <w:szCs w:val="22"/>
        </w:rPr>
      </w:pPr>
      <w:r>
        <w:rPr>
          <w:rFonts w:ascii="Calibri" w:hAnsi="Calibri" w:cs="Calibri"/>
          <w:sz w:val="22"/>
          <w:szCs w:val="22"/>
        </w:rPr>
        <w:t xml:space="preserve">Załącznik nr 4 </w:t>
      </w:r>
      <w:r w:rsidR="005D6378">
        <w:rPr>
          <w:rFonts w:ascii="Calibri" w:hAnsi="Calibri" w:cs="Calibri"/>
          <w:sz w:val="22"/>
          <w:szCs w:val="22"/>
        </w:rPr>
        <w:t>Zestawienie stolarki</w:t>
      </w:r>
    </w:p>
    <w:p w14:paraId="2CA966B0" w14:textId="77777777" w:rsidR="00F84182" w:rsidRDefault="00F84182">
      <w:pPr>
        <w:spacing w:after="200" w:line="276" w:lineRule="auto"/>
        <w:rPr>
          <w:rFonts w:ascii="Calibri" w:eastAsia="Calibri" w:hAnsi="Calibri" w:cs="Calibri"/>
          <w:b/>
          <w:sz w:val="22"/>
          <w:szCs w:val="22"/>
        </w:rPr>
      </w:pPr>
    </w:p>
    <w:p w14:paraId="391F06AD" w14:textId="13142CD3" w:rsidR="0016506E" w:rsidRPr="004947BA" w:rsidRDefault="000F472D">
      <w:pPr>
        <w:rPr>
          <w:rFonts w:ascii="Calibri" w:eastAsia="Calibri" w:hAnsi="Calibri" w:cs="Calibri"/>
          <w:b/>
          <w:sz w:val="22"/>
          <w:szCs w:val="22"/>
        </w:rPr>
      </w:pPr>
      <w:r>
        <w:rPr>
          <w:rFonts w:ascii="Calibri" w:eastAsia="Calibri" w:hAnsi="Calibri" w:cs="Calibri"/>
          <w:b/>
          <w:sz w:val="22"/>
          <w:szCs w:val="22"/>
        </w:rPr>
        <w:br w:type="page"/>
      </w:r>
    </w:p>
    <w:p w14:paraId="71BEB463" w14:textId="459DEC23"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w:t>
      </w:r>
      <w:r w:rsidR="00C94D1E">
        <w:rPr>
          <w:rFonts w:ascii="Calibri" w:eastAsia="Calibri" w:hAnsi="Calibri" w:cs="Calibri"/>
          <w:b/>
          <w:sz w:val="22"/>
          <w:szCs w:val="22"/>
        </w:rPr>
        <w:t>1</w:t>
      </w:r>
      <w:r w:rsidRPr="00F618C6">
        <w:rPr>
          <w:rFonts w:ascii="Calibri" w:eastAsia="Calibri" w:hAnsi="Calibri" w:cs="Calibri"/>
          <w:b/>
          <w:sz w:val="22"/>
          <w:szCs w:val="22"/>
        </w:rPr>
        <w:t xml:space="preserve">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700"/>
        <w:gridCol w:w="305"/>
        <w:gridCol w:w="2326"/>
        <w:gridCol w:w="1475"/>
        <w:gridCol w:w="3484"/>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3108A608" w14:textId="77777777" w:rsidR="00A4388A" w:rsidRDefault="00A4388A" w:rsidP="00A4388A">
      <w:pPr>
        <w:pBdr>
          <w:top w:val="nil"/>
          <w:left w:val="nil"/>
          <w:bottom w:val="nil"/>
          <w:right w:val="nil"/>
          <w:between w:val="nil"/>
        </w:pBdr>
        <w:jc w:val="both"/>
        <w:rPr>
          <w:rFonts w:ascii="Calibri" w:eastAsia="Calibri" w:hAnsi="Calibri" w:cs="Calibri"/>
          <w:color w:val="000000"/>
          <w:sz w:val="22"/>
          <w:szCs w:val="22"/>
        </w:rPr>
      </w:pPr>
    </w:p>
    <w:tbl>
      <w:tblPr>
        <w:tblW w:w="9351" w:type="dxa"/>
        <w:tblCellMar>
          <w:left w:w="70" w:type="dxa"/>
          <w:right w:w="70" w:type="dxa"/>
        </w:tblCellMar>
        <w:tblLook w:val="04A0" w:firstRow="1" w:lastRow="0" w:firstColumn="1" w:lastColumn="0" w:noHBand="0" w:noVBand="1"/>
      </w:tblPr>
      <w:tblGrid>
        <w:gridCol w:w="846"/>
        <w:gridCol w:w="3402"/>
        <w:gridCol w:w="1134"/>
        <w:gridCol w:w="850"/>
        <w:gridCol w:w="1701"/>
        <w:gridCol w:w="1418"/>
      </w:tblGrid>
      <w:tr w:rsidR="00A4388A" w:rsidRPr="00A4388A" w14:paraId="207B9E64" w14:textId="77777777" w:rsidTr="0059082A">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B916" w14:textId="77777777" w:rsidR="00A4388A" w:rsidRPr="00A4388A" w:rsidRDefault="00A4388A" w:rsidP="00A4388A">
            <w:pPr>
              <w:jc w:val="cente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Lp</w:t>
            </w:r>
            <w:proofErr w:type="spellEnd"/>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8B45045"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782149"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ilość</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3A1CC88" w14:textId="77777777" w:rsidR="00A4388A" w:rsidRPr="00A4388A" w:rsidRDefault="00A4388A" w:rsidP="00A4388A">
            <w:pPr>
              <w:jc w:val="cente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j.m</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1303D2C"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cena jednostkowa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A78A90" w14:textId="78EC8075"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Wartość</w:t>
            </w:r>
            <w:r>
              <w:rPr>
                <w:rFonts w:ascii="Aptos Narrow" w:hAnsi="Aptos Narrow"/>
                <w:color w:val="000000"/>
                <w:sz w:val="22"/>
                <w:szCs w:val="22"/>
                <w:lang w:eastAsia="pl-PL"/>
              </w:rPr>
              <w:t xml:space="preserve"> netto</w:t>
            </w:r>
          </w:p>
        </w:tc>
      </w:tr>
      <w:tr w:rsidR="00AD0ABD" w:rsidRPr="00A4388A" w14:paraId="28C62127"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782158"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1</w:t>
            </w:r>
          </w:p>
        </w:tc>
        <w:tc>
          <w:tcPr>
            <w:tcW w:w="3402" w:type="dxa"/>
            <w:tcBorders>
              <w:top w:val="nil"/>
              <w:left w:val="nil"/>
              <w:bottom w:val="single" w:sz="4" w:space="0" w:color="auto"/>
              <w:right w:val="single" w:sz="4" w:space="0" w:color="auto"/>
            </w:tcBorders>
            <w:shd w:val="clear" w:color="auto" w:fill="auto"/>
            <w:noWrap/>
          </w:tcPr>
          <w:p w14:paraId="38A3FD98" w14:textId="72358959" w:rsidR="00AD0ABD" w:rsidRPr="00A4388A" w:rsidRDefault="005D6378" w:rsidP="00A4388A">
            <w:pPr>
              <w:rPr>
                <w:rFonts w:ascii="Aptos Narrow" w:hAnsi="Aptos Narrow"/>
                <w:color w:val="000000"/>
                <w:sz w:val="22"/>
                <w:szCs w:val="22"/>
                <w:lang w:eastAsia="pl-PL"/>
              </w:rPr>
            </w:pPr>
            <w:r w:rsidRPr="005D6378">
              <w:t>Dostawa i montaż stolarki aluminiowej drzwiowej i okiennej.</w:t>
            </w:r>
          </w:p>
        </w:tc>
        <w:tc>
          <w:tcPr>
            <w:tcW w:w="1134" w:type="dxa"/>
            <w:tcBorders>
              <w:top w:val="nil"/>
              <w:left w:val="nil"/>
              <w:bottom w:val="single" w:sz="4" w:space="0" w:color="auto"/>
              <w:right w:val="single" w:sz="4" w:space="0" w:color="auto"/>
            </w:tcBorders>
            <w:shd w:val="clear" w:color="auto" w:fill="auto"/>
            <w:noWrap/>
            <w:vAlign w:val="bottom"/>
          </w:tcPr>
          <w:p w14:paraId="064474C8" w14:textId="5C0FCA9B"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0B40D7DA" w14:textId="16F1B347" w:rsidR="00AD0ABD" w:rsidRPr="00A4388A" w:rsidRDefault="00AD0ABD" w:rsidP="00A4388A">
            <w:pPr>
              <w:rPr>
                <w:rFonts w:ascii="Aptos Narrow" w:hAnsi="Aptos Narrow"/>
                <w:color w:val="000000"/>
                <w:sz w:val="22"/>
                <w:szCs w:val="22"/>
                <w:lang w:eastAsia="pl-PL"/>
              </w:rPr>
            </w:pPr>
            <w:proofErr w:type="spellStart"/>
            <w:r w:rsidRPr="00AD0ABD">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51A58CB4" w14:textId="4CA4878E"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713AC4E" w14:textId="29FB938F" w:rsidR="00AD0ABD" w:rsidRPr="00A4388A" w:rsidRDefault="00AD0ABD" w:rsidP="00A4388A">
            <w:pPr>
              <w:rPr>
                <w:rFonts w:ascii="Aptos Narrow" w:hAnsi="Aptos Narrow"/>
                <w:color w:val="000000"/>
                <w:sz w:val="22"/>
                <w:szCs w:val="22"/>
                <w:lang w:eastAsia="pl-PL"/>
              </w:rPr>
            </w:pPr>
          </w:p>
        </w:tc>
      </w:tr>
      <w:tr w:rsidR="00A4388A" w:rsidRPr="00A4388A" w14:paraId="656B705F" w14:textId="77777777" w:rsidTr="0059082A">
        <w:trPr>
          <w:trHeight w:val="288"/>
        </w:trPr>
        <w:tc>
          <w:tcPr>
            <w:tcW w:w="846" w:type="dxa"/>
            <w:tcBorders>
              <w:top w:val="nil"/>
              <w:left w:val="nil"/>
              <w:bottom w:val="nil"/>
              <w:right w:val="nil"/>
            </w:tcBorders>
            <w:shd w:val="clear" w:color="auto" w:fill="auto"/>
            <w:noWrap/>
            <w:vAlign w:val="bottom"/>
            <w:hideMark/>
          </w:tcPr>
          <w:p w14:paraId="6F75F0C0" w14:textId="77777777" w:rsidR="00A4388A" w:rsidRPr="00A4388A" w:rsidRDefault="00A4388A" w:rsidP="00A4388A">
            <w:pPr>
              <w:rPr>
                <w:rFonts w:ascii="Aptos Narrow" w:hAnsi="Aptos Narrow"/>
                <w:color w:val="000000"/>
                <w:sz w:val="22"/>
                <w:szCs w:val="22"/>
                <w:lang w:eastAsia="pl-PL"/>
              </w:rPr>
            </w:pPr>
          </w:p>
        </w:tc>
        <w:tc>
          <w:tcPr>
            <w:tcW w:w="3402" w:type="dxa"/>
            <w:tcBorders>
              <w:top w:val="nil"/>
              <w:left w:val="nil"/>
              <w:bottom w:val="nil"/>
              <w:right w:val="nil"/>
            </w:tcBorders>
            <w:shd w:val="clear" w:color="auto" w:fill="auto"/>
            <w:noWrap/>
            <w:vAlign w:val="bottom"/>
            <w:hideMark/>
          </w:tcPr>
          <w:p w14:paraId="1AA1D6A3" w14:textId="77777777" w:rsidR="00A4388A" w:rsidRPr="00A4388A" w:rsidRDefault="00A4388A" w:rsidP="00A4388A">
            <w:pPr>
              <w:rPr>
                <w:lang w:eastAsia="pl-PL"/>
              </w:rPr>
            </w:pPr>
          </w:p>
        </w:tc>
        <w:tc>
          <w:tcPr>
            <w:tcW w:w="1134" w:type="dxa"/>
            <w:tcBorders>
              <w:top w:val="nil"/>
              <w:left w:val="nil"/>
              <w:bottom w:val="nil"/>
              <w:right w:val="nil"/>
            </w:tcBorders>
            <w:shd w:val="clear" w:color="auto" w:fill="auto"/>
            <w:noWrap/>
            <w:vAlign w:val="bottom"/>
            <w:hideMark/>
          </w:tcPr>
          <w:p w14:paraId="4DB3D972" w14:textId="77777777" w:rsidR="00A4388A" w:rsidRPr="00A4388A" w:rsidRDefault="00A4388A" w:rsidP="00A4388A">
            <w:pPr>
              <w:rPr>
                <w:lang w:eastAsia="pl-PL"/>
              </w:rPr>
            </w:pPr>
          </w:p>
        </w:tc>
        <w:tc>
          <w:tcPr>
            <w:tcW w:w="850" w:type="dxa"/>
            <w:tcBorders>
              <w:top w:val="nil"/>
              <w:left w:val="nil"/>
              <w:bottom w:val="nil"/>
              <w:right w:val="nil"/>
            </w:tcBorders>
            <w:shd w:val="clear" w:color="auto" w:fill="auto"/>
            <w:noWrap/>
            <w:vAlign w:val="bottom"/>
            <w:hideMark/>
          </w:tcPr>
          <w:p w14:paraId="07A9C707" w14:textId="77777777" w:rsidR="00A4388A" w:rsidRPr="00A4388A" w:rsidRDefault="00A4388A" w:rsidP="00A4388A">
            <w:pPr>
              <w:rPr>
                <w:lang w:eastAsia="pl-PL"/>
              </w:rPr>
            </w:pPr>
          </w:p>
        </w:tc>
        <w:tc>
          <w:tcPr>
            <w:tcW w:w="1701" w:type="dxa"/>
            <w:tcBorders>
              <w:top w:val="nil"/>
              <w:left w:val="nil"/>
              <w:bottom w:val="nil"/>
              <w:right w:val="nil"/>
            </w:tcBorders>
            <w:shd w:val="clear" w:color="auto" w:fill="auto"/>
            <w:noWrap/>
            <w:vAlign w:val="bottom"/>
            <w:hideMark/>
          </w:tcPr>
          <w:p w14:paraId="17451E81" w14:textId="77777777" w:rsidR="00A4388A" w:rsidRPr="00A4388A" w:rsidRDefault="00A4388A" w:rsidP="00A4388A">
            <w:pPr>
              <w:rPr>
                <w:lang w:eastAsia="pl-PL"/>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1AFEEDD" w14:textId="3594B5B1" w:rsidR="00A4388A" w:rsidRPr="00A4388A" w:rsidRDefault="00A4388A" w:rsidP="00A4388A">
            <w:pPr>
              <w:rPr>
                <w:rFonts w:ascii="Aptos Narrow" w:hAnsi="Aptos Narrow"/>
                <w:color w:val="000000"/>
                <w:sz w:val="22"/>
                <w:szCs w:val="22"/>
                <w:lang w:eastAsia="pl-PL"/>
              </w:rPr>
            </w:pPr>
          </w:p>
        </w:tc>
      </w:tr>
    </w:tbl>
    <w:p w14:paraId="52F33C59" w14:textId="77777777" w:rsidR="00933FB4" w:rsidRPr="00F618C6"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70DA80EF"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 xml:space="preserve">cenę </w:t>
      </w:r>
      <w:r w:rsidR="00FE41C3">
        <w:rPr>
          <w:rFonts w:ascii="Calibri" w:eastAsia="Calibri" w:hAnsi="Calibri" w:cs="Calibri"/>
          <w:color w:val="000000"/>
          <w:sz w:val="22"/>
          <w:szCs w:val="22"/>
        </w:rPr>
        <w:t>nett</w:t>
      </w:r>
      <w:r w:rsidRPr="00F618C6">
        <w:rPr>
          <w:rFonts w:ascii="Calibri" w:eastAsia="Calibri" w:hAnsi="Calibri" w:cs="Calibri"/>
          <w:color w:val="000000"/>
          <w:sz w:val="22"/>
          <w:szCs w:val="22"/>
        </w:rPr>
        <w: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4BC26A5" w14:textId="09200BF2" w:rsidR="0059082A" w:rsidRPr="00F618C6" w:rsidRDefault="0059082A"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b/>
          <w:color w:val="000000"/>
          <w:sz w:val="22"/>
          <w:szCs w:val="22"/>
        </w:rPr>
        <w:t>UDZIELAMY</w:t>
      </w:r>
      <w:r w:rsidR="005C5E88">
        <w:rPr>
          <w:rFonts w:ascii="Calibri" w:eastAsia="Calibri" w:hAnsi="Calibri" w:cs="Calibri"/>
          <w:b/>
          <w:color w:val="000000"/>
          <w:sz w:val="22"/>
          <w:szCs w:val="22"/>
        </w:rPr>
        <w:t xml:space="preserve"> </w:t>
      </w:r>
      <w:r w:rsidR="005C5E88">
        <w:rPr>
          <w:rFonts w:ascii="Calibri" w:eastAsia="Calibri" w:hAnsi="Calibri" w:cs="Calibri"/>
          <w:bCs/>
          <w:color w:val="000000"/>
          <w:sz w:val="22"/>
          <w:szCs w:val="22"/>
        </w:rPr>
        <w:t>……………… miesięcy gwarancji na oferowany zakres prac.</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581D19E"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Załącznik nr </w:t>
      </w:r>
      <w:r w:rsidR="00C94D1E">
        <w:rPr>
          <w:rFonts w:ascii="Calibri" w:eastAsia="Calibri" w:hAnsi="Calibri" w:cs="Calibri"/>
          <w:b/>
          <w:color w:val="000000"/>
          <w:sz w:val="22"/>
          <w:szCs w:val="22"/>
        </w:rPr>
        <w:t>2</w:t>
      </w:r>
      <w:r w:rsidRPr="00F618C6">
        <w:rPr>
          <w:rFonts w:ascii="Calibri" w:eastAsia="Calibri" w:hAnsi="Calibri" w:cs="Calibri"/>
          <w:b/>
          <w:color w:val="000000"/>
          <w:sz w:val="22"/>
          <w:szCs w:val="22"/>
        </w:rPr>
        <w:t xml:space="preserve">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6E7684B2"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 xml:space="preserve">Załącznik nr </w:t>
      </w:r>
      <w:r w:rsidR="00C94D1E">
        <w:rPr>
          <w:rFonts w:ascii="Calibri" w:hAnsi="Calibri" w:cs="Calibri"/>
          <w:b/>
          <w:sz w:val="22"/>
          <w:szCs w:val="22"/>
        </w:rPr>
        <w:t>3</w:t>
      </w:r>
      <w:r w:rsidRPr="00326717">
        <w:rPr>
          <w:rFonts w:ascii="Calibri" w:hAnsi="Calibri" w:cs="Calibri"/>
          <w:b/>
          <w:sz w:val="22"/>
          <w:szCs w:val="22"/>
        </w:rPr>
        <w:t xml:space="preserve">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7D928" w14:textId="77777777" w:rsidR="00CF3608" w:rsidRDefault="00CF3608">
      <w:r>
        <w:separator/>
      </w:r>
    </w:p>
  </w:endnote>
  <w:endnote w:type="continuationSeparator" w:id="0">
    <w:p w14:paraId="4280F494" w14:textId="77777777" w:rsidR="00CF3608" w:rsidRDefault="00CF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0929" w14:textId="77777777"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E42B7">
      <w:rPr>
        <w:rFonts w:ascii="Calibri" w:eastAsia="Calibri" w:hAnsi="Calibri" w:cs="Calibri"/>
        <w:noProof/>
        <w:color w:val="000000"/>
      </w:rPr>
      <w:t>10</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7E669" w14:textId="77777777" w:rsidR="00CF3608" w:rsidRDefault="00CF3608">
      <w:r>
        <w:separator/>
      </w:r>
    </w:p>
  </w:footnote>
  <w:footnote w:type="continuationSeparator" w:id="0">
    <w:p w14:paraId="5BB91F81" w14:textId="77777777" w:rsidR="00CF3608" w:rsidRDefault="00CF3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12"/>
  </w:num>
  <w:num w:numId="5">
    <w:abstractNumId w:val="15"/>
  </w:num>
  <w:num w:numId="6">
    <w:abstractNumId w:val="10"/>
  </w:num>
  <w:num w:numId="7">
    <w:abstractNumId w:val="16"/>
  </w:num>
  <w:num w:numId="8">
    <w:abstractNumId w:val="5"/>
  </w:num>
  <w:num w:numId="9">
    <w:abstractNumId w:val="7"/>
  </w:num>
  <w:num w:numId="10">
    <w:abstractNumId w:val="6"/>
  </w:num>
  <w:num w:numId="11">
    <w:abstractNumId w:val="11"/>
  </w:num>
  <w:num w:numId="12">
    <w:abstractNumId w:val="1"/>
  </w:num>
  <w:num w:numId="13">
    <w:abstractNumId w:val="9"/>
  </w:num>
  <w:num w:numId="14">
    <w:abstractNumId w:val="3"/>
  </w:num>
  <w:num w:numId="15">
    <w:abstractNumId w:val="18"/>
  </w:num>
  <w:num w:numId="16">
    <w:abstractNumId w:val="2"/>
  </w:num>
  <w:num w:numId="17">
    <w:abstractNumId w:val="19"/>
  </w:num>
  <w:num w:numId="18">
    <w:abstractNumId w:val="0"/>
  </w:num>
  <w:num w:numId="19">
    <w:abstractNumId w:val="14"/>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664AB"/>
    <w:rsid w:val="00067A31"/>
    <w:rsid w:val="00076994"/>
    <w:rsid w:val="00086D66"/>
    <w:rsid w:val="00087010"/>
    <w:rsid w:val="000914B5"/>
    <w:rsid w:val="000955C2"/>
    <w:rsid w:val="000A0D80"/>
    <w:rsid w:val="000A1343"/>
    <w:rsid w:val="000A42AF"/>
    <w:rsid w:val="000A473A"/>
    <w:rsid w:val="000A4F61"/>
    <w:rsid w:val="000B0598"/>
    <w:rsid w:val="000B1B11"/>
    <w:rsid w:val="000C4FB2"/>
    <w:rsid w:val="000D10A1"/>
    <w:rsid w:val="000D2A40"/>
    <w:rsid w:val="000D54E6"/>
    <w:rsid w:val="000E7E96"/>
    <w:rsid w:val="000F472D"/>
    <w:rsid w:val="000F6F81"/>
    <w:rsid w:val="00100D7C"/>
    <w:rsid w:val="001054BB"/>
    <w:rsid w:val="00106C6B"/>
    <w:rsid w:val="00112213"/>
    <w:rsid w:val="00113F70"/>
    <w:rsid w:val="00113FCB"/>
    <w:rsid w:val="00114669"/>
    <w:rsid w:val="00116A71"/>
    <w:rsid w:val="0012333F"/>
    <w:rsid w:val="00126E83"/>
    <w:rsid w:val="00127CDE"/>
    <w:rsid w:val="00135115"/>
    <w:rsid w:val="00136001"/>
    <w:rsid w:val="00144180"/>
    <w:rsid w:val="001504B3"/>
    <w:rsid w:val="00150B16"/>
    <w:rsid w:val="00156936"/>
    <w:rsid w:val="00163E6A"/>
    <w:rsid w:val="0016506E"/>
    <w:rsid w:val="00175936"/>
    <w:rsid w:val="001800F1"/>
    <w:rsid w:val="00180408"/>
    <w:rsid w:val="00185D46"/>
    <w:rsid w:val="001877E0"/>
    <w:rsid w:val="001A0A3E"/>
    <w:rsid w:val="001A2860"/>
    <w:rsid w:val="001A3B5D"/>
    <w:rsid w:val="001A3B8B"/>
    <w:rsid w:val="001A63BF"/>
    <w:rsid w:val="001B3A09"/>
    <w:rsid w:val="001C0C3E"/>
    <w:rsid w:val="001C1DA3"/>
    <w:rsid w:val="001C35C2"/>
    <w:rsid w:val="001D0D4A"/>
    <w:rsid w:val="001D3FAE"/>
    <w:rsid w:val="001F0542"/>
    <w:rsid w:val="001F1D05"/>
    <w:rsid w:val="001F36D0"/>
    <w:rsid w:val="001F64F3"/>
    <w:rsid w:val="00202AA4"/>
    <w:rsid w:val="00204E0E"/>
    <w:rsid w:val="00207F55"/>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87245"/>
    <w:rsid w:val="002908BC"/>
    <w:rsid w:val="002943A2"/>
    <w:rsid w:val="002A1F10"/>
    <w:rsid w:val="002A24B5"/>
    <w:rsid w:val="002B0CF8"/>
    <w:rsid w:val="002C55E3"/>
    <w:rsid w:val="002C6734"/>
    <w:rsid w:val="002C77D8"/>
    <w:rsid w:val="002E01A6"/>
    <w:rsid w:val="002E135A"/>
    <w:rsid w:val="002E1C98"/>
    <w:rsid w:val="002E5DDB"/>
    <w:rsid w:val="002F2E47"/>
    <w:rsid w:val="002F66DD"/>
    <w:rsid w:val="003016A6"/>
    <w:rsid w:val="0030706B"/>
    <w:rsid w:val="00314D33"/>
    <w:rsid w:val="0031587B"/>
    <w:rsid w:val="00326717"/>
    <w:rsid w:val="00333838"/>
    <w:rsid w:val="003343A0"/>
    <w:rsid w:val="00341445"/>
    <w:rsid w:val="003423D2"/>
    <w:rsid w:val="00347E18"/>
    <w:rsid w:val="00352BBB"/>
    <w:rsid w:val="0035564A"/>
    <w:rsid w:val="00361F1A"/>
    <w:rsid w:val="00370DBD"/>
    <w:rsid w:val="00375650"/>
    <w:rsid w:val="00376AC0"/>
    <w:rsid w:val="00380734"/>
    <w:rsid w:val="003916C8"/>
    <w:rsid w:val="00395BA5"/>
    <w:rsid w:val="003A2EFE"/>
    <w:rsid w:val="003A3AE6"/>
    <w:rsid w:val="003B260F"/>
    <w:rsid w:val="003C43E5"/>
    <w:rsid w:val="003C6BBD"/>
    <w:rsid w:val="003C77DA"/>
    <w:rsid w:val="003E5916"/>
    <w:rsid w:val="003F7069"/>
    <w:rsid w:val="004030D8"/>
    <w:rsid w:val="00404308"/>
    <w:rsid w:val="00406085"/>
    <w:rsid w:val="00410148"/>
    <w:rsid w:val="00412AA3"/>
    <w:rsid w:val="00413592"/>
    <w:rsid w:val="00415DA2"/>
    <w:rsid w:val="00421347"/>
    <w:rsid w:val="004235A0"/>
    <w:rsid w:val="004311DA"/>
    <w:rsid w:val="00431321"/>
    <w:rsid w:val="00436F04"/>
    <w:rsid w:val="0044669E"/>
    <w:rsid w:val="004579A8"/>
    <w:rsid w:val="004615B9"/>
    <w:rsid w:val="00465380"/>
    <w:rsid w:val="004655D5"/>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68F0"/>
    <w:rsid w:val="004F6E1B"/>
    <w:rsid w:val="00500EB7"/>
    <w:rsid w:val="005019EE"/>
    <w:rsid w:val="00506418"/>
    <w:rsid w:val="00513489"/>
    <w:rsid w:val="005242FC"/>
    <w:rsid w:val="00533B7A"/>
    <w:rsid w:val="00537F8E"/>
    <w:rsid w:val="0054048E"/>
    <w:rsid w:val="00540899"/>
    <w:rsid w:val="005717A6"/>
    <w:rsid w:val="00572090"/>
    <w:rsid w:val="005743B6"/>
    <w:rsid w:val="0059082A"/>
    <w:rsid w:val="0059099B"/>
    <w:rsid w:val="00590DE2"/>
    <w:rsid w:val="00595BAC"/>
    <w:rsid w:val="005A1769"/>
    <w:rsid w:val="005A6323"/>
    <w:rsid w:val="005B373D"/>
    <w:rsid w:val="005B39ED"/>
    <w:rsid w:val="005C5E88"/>
    <w:rsid w:val="005D4C49"/>
    <w:rsid w:val="005D6378"/>
    <w:rsid w:val="005D6F65"/>
    <w:rsid w:val="006019B4"/>
    <w:rsid w:val="00602065"/>
    <w:rsid w:val="00603A39"/>
    <w:rsid w:val="00605F18"/>
    <w:rsid w:val="0062440A"/>
    <w:rsid w:val="00624A19"/>
    <w:rsid w:val="00642548"/>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A0228"/>
    <w:rsid w:val="006B0F49"/>
    <w:rsid w:val="006B4BA1"/>
    <w:rsid w:val="006B7631"/>
    <w:rsid w:val="006C1F80"/>
    <w:rsid w:val="006D2BC4"/>
    <w:rsid w:val="006D3E9D"/>
    <w:rsid w:val="006D6282"/>
    <w:rsid w:val="006E1E49"/>
    <w:rsid w:val="006E56E2"/>
    <w:rsid w:val="006F3961"/>
    <w:rsid w:val="006F5C75"/>
    <w:rsid w:val="0070009B"/>
    <w:rsid w:val="007146F1"/>
    <w:rsid w:val="007169B9"/>
    <w:rsid w:val="00725B37"/>
    <w:rsid w:val="0073625E"/>
    <w:rsid w:val="007560FA"/>
    <w:rsid w:val="00765FC9"/>
    <w:rsid w:val="007704EE"/>
    <w:rsid w:val="00773FA5"/>
    <w:rsid w:val="00774696"/>
    <w:rsid w:val="00786E1B"/>
    <w:rsid w:val="0078776C"/>
    <w:rsid w:val="00792423"/>
    <w:rsid w:val="00793589"/>
    <w:rsid w:val="007A40A1"/>
    <w:rsid w:val="007A68C0"/>
    <w:rsid w:val="007B1F12"/>
    <w:rsid w:val="007B3F28"/>
    <w:rsid w:val="007B6F70"/>
    <w:rsid w:val="007C10FC"/>
    <w:rsid w:val="007C12B4"/>
    <w:rsid w:val="007C4AE7"/>
    <w:rsid w:val="007D2F56"/>
    <w:rsid w:val="007D4E6C"/>
    <w:rsid w:val="007D7FFD"/>
    <w:rsid w:val="007E3968"/>
    <w:rsid w:val="007F1E75"/>
    <w:rsid w:val="007F24CB"/>
    <w:rsid w:val="007F65B1"/>
    <w:rsid w:val="007F65D7"/>
    <w:rsid w:val="0080213D"/>
    <w:rsid w:val="00804660"/>
    <w:rsid w:val="00810D58"/>
    <w:rsid w:val="00810DB0"/>
    <w:rsid w:val="00812A56"/>
    <w:rsid w:val="0081420E"/>
    <w:rsid w:val="008206D8"/>
    <w:rsid w:val="00820DC8"/>
    <w:rsid w:val="00823FFB"/>
    <w:rsid w:val="0083240F"/>
    <w:rsid w:val="00832663"/>
    <w:rsid w:val="008350D5"/>
    <w:rsid w:val="008359C6"/>
    <w:rsid w:val="00860B69"/>
    <w:rsid w:val="00860B84"/>
    <w:rsid w:val="0086780E"/>
    <w:rsid w:val="00870580"/>
    <w:rsid w:val="008727A2"/>
    <w:rsid w:val="00880C53"/>
    <w:rsid w:val="00884D80"/>
    <w:rsid w:val="00885730"/>
    <w:rsid w:val="008914A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60CA"/>
    <w:rsid w:val="008E10EC"/>
    <w:rsid w:val="008E6076"/>
    <w:rsid w:val="008F2C5B"/>
    <w:rsid w:val="0090033C"/>
    <w:rsid w:val="00901803"/>
    <w:rsid w:val="009041F5"/>
    <w:rsid w:val="0090467F"/>
    <w:rsid w:val="00911E79"/>
    <w:rsid w:val="00916A44"/>
    <w:rsid w:val="00916FF1"/>
    <w:rsid w:val="00922E71"/>
    <w:rsid w:val="009260AE"/>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95A03"/>
    <w:rsid w:val="009A48D1"/>
    <w:rsid w:val="009A5445"/>
    <w:rsid w:val="009A5888"/>
    <w:rsid w:val="009C0340"/>
    <w:rsid w:val="009C25AD"/>
    <w:rsid w:val="009C5C73"/>
    <w:rsid w:val="009C656B"/>
    <w:rsid w:val="009C771C"/>
    <w:rsid w:val="009E6D63"/>
    <w:rsid w:val="009E742C"/>
    <w:rsid w:val="009F582C"/>
    <w:rsid w:val="009F5E9B"/>
    <w:rsid w:val="009F7FBE"/>
    <w:rsid w:val="00A01B85"/>
    <w:rsid w:val="00A03E81"/>
    <w:rsid w:val="00A1148B"/>
    <w:rsid w:val="00A14155"/>
    <w:rsid w:val="00A2127E"/>
    <w:rsid w:val="00A22FB7"/>
    <w:rsid w:val="00A230EB"/>
    <w:rsid w:val="00A26D48"/>
    <w:rsid w:val="00A26D6B"/>
    <w:rsid w:val="00A318B2"/>
    <w:rsid w:val="00A32CDC"/>
    <w:rsid w:val="00A33BF2"/>
    <w:rsid w:val="00A35A5A"/>
    <w:rsid w:val="00A42A5D"/>
    <w:rsid w:val="00A433F9"/>
    <w:rsid w:val="00A4388A"/>
    <w:rsid w:val="00A47DAF"/>
    <w:rsid w:val="00A60107"/>
    <w:rsid w:val="00A65359"/>
    <w:rsid w:val="00A74CB1"/>
    <w:rsid w:val="00A81683"/>
    <w:rsid w:val="00A86670"/>
    <w:rsid w:val="00A975A0"/>
    <w:rsid w:val="00AA3380"/>
    <w:rsid w:val="00AB36C2"/>
    <w:rsid w:val="00AB51E1"/>
    <w:rsid w:val="00AB5202"/>
    <w:rsid w:val="00AB533F"/>
    <w:rsid w:val="00AC3286"/>
    <w:rsid w:val="00AD0ABD"/>
    <w:rsid w:val="00AD0EE7"/>
    <w:rsid w:val="00AD22B4"/>
    <w:rsid w:val="00AD5395"/>
    <w:rsid w:val="00AE025C"/>
    <w:rsid w:val="00AE3EA2"/>
    <w:rsid w:val="00AE42B7"/>
    <w:rsid w:val="00AE51AE"/>
    <w:rsid w:val="00AF0BBB"/>
    <w:rsid w:val="00AF3893"/>
    <w:rsid w:val="00AF5220"/>
    <w:rsid w:val="00B01881"/>
    <w:rsid w:val="00B10790"/>
    <w:rsid w:val="00B15FB7"/>
    <w:rsid w:val="00B17727"/>
    <w:rsid w:val="00B23924"/>
    <w:rsid w:val="00B3102B"/>
    <w:rsid w:val="00B41D23"/>
    <w:rsid w:val="00B520A3"/>
    <w:rsid w:val="00B557E5"/>
    <w:rsid w:val="00B66329"/>
    <w:rsid w:val="00B67C9E"/>
    <w:rsid w:val="00B703C5"/>
    <w:rsid w:val="00B7680F"/>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D705E"/>
    <w:rsid w:val="00BF4272"/>
    <w:rsid w:val="00BF5288"/>
    <w:rsid w:val="00BF5AB5"/>
    <w:rsid w:val="00BF5E8B"/>
    <w:rsid w:val="00C052C3"/>
    <w:rsid w:val="00C0534B"/>
    <w:rsid w:val="00C10F77"/>
    <w:rsid w:val="00C20114"/>
    <w:rsid w:val="00C32B3F"/>
    <w:rsid w:val="00C36686"/>
    <w:rsid w:val="00C40A25"/>
    <w:rsid w:val="00C62D33"/>
    <w:rsid w:val="00C63449"/>
    <w:rsid w:val="00C63BCC"/>
    <w:rsid w:val="00C66FE0"/>
    <w:rsid w:val="00C70729"/>
    <w:rsid w:val="00C70EA4"/>
    <w:rsid w:val="00C74DA5"/>
    <w:rsid w:val="00C77B88"/>
    <w:rsid w:val="00C86488"/>
    <w:rsid w:val="00C864CC"/>
    <w:rsid w:val="00C93834"/>
    <w:rsid w:val="00C94D1E"/>
    <w:rsid w:val="00C96EE9"/>
    <w:rsid w:val="00C9786E"/>
    <w:rsid w:val="00CA2E95"/>
    <w:rsid w:val="00CA3B56"/>
    <w:rsid w:val="00CA6C52"/>
    <w:rsid w:val="00CB28CD"/>
    <w:rsid w:val="00CB2F3D"/>
    <w:rsid w:val="00CB385C"/>
    <w:rsid w:val="00CB72EC"/>
    <w:rsid w:val="00CC26BC"/>
    <w:rsid w:val="00CC4E31"/>
    <w:rsid w:val="00CC6365"/>
    <w:rsid w:val="00CD2AED"/>
    <w:rsid w:val="00CE2F76"/>
    <w:rsid w:val="00CE6BF2"/>
    <w:rsid w:val="00CF03D5"/>
    <w:rsid w:val="00CF3608"/>
    <w:rsid w:val="00CF6978"/>
    <w:rsid w:val="00D04D90"/>
    <w:rsid w:val="00D107C9"/>
    <w:rsid w:val="00D1742A"/>
    <w:rsid w:val="00D27068"/>
    <w:rsid w:val="00D30ADD"/>
    <w:rsid w:val="00D401C9"/>
    <w:rsid w:val="00D435CA"/>
    <w:rsid w:val="00D5507C"/>
    <w:rsid w:val="00D55336"/>
    <w:rsid w:val="00D55BCA"/>
    <w:rsid w:val="00D62283"/>
    <w:rsid w:val="00D672DB"/>
    <w:rsid w:val="00D711FE"/>
    <w:rsid w:val="00D75315"/>
    <w:rsid w:val="00D82111"/>
    <w:rsid w:val="00D945C7"/>
    <w:rsid w:val="00DA6175"/>
    <w:rsid w:val="00DC04C6"/>
    <w:rsid w:val="00DC2488"/>
    <w:rsid w:val="00DD3CA8"/>
    <w:rsid w:val="00DE0879"/>
    <w:rsid w:val="00DE5080"/>
    <w:rsid w:val="00DE6AF2"/>
    <w:rsid w:val="00DF10D5"/>
    <w:rsid w:val="00DF7DC2"/>
    <w:rsid w:val="00DF7F36"/>
    <w:rsid w:val="00E047B0"/>
    <w:rsid w:val="00E110E3"/>
    <w:rsid w:val="00E17D10"/>
    <w:rsid w:val="00E2470C"/>
    <w:rsid w:val="00E26266"/>
    <w:rsid w:val="00E26990"/>
    <w:rsid w:val="00E27769"/>
    <w:rsid w:val="00E316DB"/>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74312"/>
    <w:rsid w:val="00E87303"/>
    <w:rsid w:val="00E87930"/>
    <w:rsid w:val="00E9043D"/>
    <w:rsid w:val="00E91E9E"/>
    <w:rsid w:val="00EA2B8C"/>
    <w:rsid w:val="00EB43EE"/>
    <w:rsid w:val="00EB4595"/>
    <w:rsid w:val="00EB5331"/>
    <w:rsid w:val="00EC54EB"/>
    <w:rsid w:val="00EC5AA7"/>
    <w:rsid w:val="00EC61B8"/>
    <w:rsid w:val="00ED216E"/>
    <w:rsid w:val="00EE0A73"/>
    <w:rsid w:val="00EE28B0"/>
    <w:rsid w:val="00EE5778"/>
    <w:rsid w:val="00EF0821"/>
    <w:rsid w:val="00EF36A0"/>
    <w:rsid w:val="00EF3ABF"/>
    <w:rsid w:val="00EF4B01"/>
    <w:rsid w:val="00F02A3A"/>
    <w:rsid w:val="00F0762D"/>
    <w:rsid w:val="00F10062"/>
    <w:rsid w:val="00F1472B"/>
    <w:rsid w:val="00F14AC4"/>
    <w:rsid w:val="00F2026E"/>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iuro@czardasz.com"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2DFB-F474-4C73-8BB7-729B872D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2819</Words>
  <Characters>16920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Marcin Molenda</cp:lastModifiedBy>
  <cp:revision>4</cp:revision>
  <dcterms:created xsi:type="dcterms:W3CDTF">2025-03-06T17:13:00Z</dcterms:created>
  <dcterms:modified xsi:type="dcterms:W3CDTF">2025-03-06T17:39:00Z</dcterms:modified>
</cp:coreProperties>
</file>