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DDDE" w14:textId="0AF0D941" w:rsidR="00833627" w:rsidRDefault="00C75069" w:rsidP="001170CE">
      <w:pPr>
        <w:pStyle w:val="Tekstpodstawowy"/>
        <w:spacing w:before="80"/>
        <w:ind w:left="0" w:right="240"/>
        <w:jc w:val="both"/>
      </w:pPr>
      <w:r>
        <w:rPr>
          <w:spacing w:val="-4"/>
        </w:rPr>
        <w:t xml:space="preserve">Warszawa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6B6B4A">
        <w:rPr>
          <w:spacing w:val="-1"/>
        </w:rPr>
        <w:t>06</w:t>
      </w:r>
      <w:r>
        <w:rPr>
          <w:spacing w:val="-1"/>
        </w:rPr>
        <w:t>.03</w:t>
      </w:r>
      <w:r>
        <w:t>.2025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5FB9C7E4" w14:textId="3800A61B" w:rsidR="00833627" w:rsidRDefault="00000000" w:rsidP="006B6B4A">
      <w:pPr>
        <w:spacing w:before="276"/>
        <w:ind w:right="135"/>
        <w:jc w:val="both"/>
        <w:rPr>
          <w:b/>
          <w:sz w:val="24"/>
        </w:rPr>
      </w:pPr>
      <w:r>
        <w:rPr>
          <w:b/>
          <w:sz w:val="24"/>
        </w:rPr>
        <w:t>WZÓR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UMOWY–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  <w:r w:rsidR="006B6B4A">
        <w:rPr>
          <w:b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ZAPYTANIA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OFERTOWEGO</w:t>
      </w:r>
      <w:r>
        <w:rPr>
          <w:b/>
          <w:spacing w:val="-10"/>
          <w:sz w:val="24"/>
        </w:rPr>
        <w:t xml:space="preserve"> </w:t>
      </w:r>
    </w:p>
    <w:p w14:paraId="7536677E" w14:textId="77777777" w:rsidR="00833627" w:rsidRDefault="00000000" w:rsidP="006B6B4A">
      <w:pPr>
        <w:pStyle w:val="Tekstpodstawowy"/>
        <w:tabs>
          <w:tab w:val="left" w:leader="dot" w:pos="6436"/>
        </w:tabs>
        <w:spacing w:before="276"/>
        <w:jc w:val="center"/>
      </w:pPr>
      <w:r>
        <w:t>Umowę</w:t>
      </w:r>
      <w:r>
        <w:rPr>
          <w:spacing w:val="6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………………….zawarto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dniu…</w:t>
      </w:r>
      <w:r>
        <w:tab/>
        <w:t>(data</w:t>
      </w:r>
      <w:r>
        <w:rPr>
          <w:spacing w:val="5"/>
        </w:rPr>
        <w:t xml:space="preserve"> </w:t>
      </w:r>
      <w:r>
        <w:t>zawarcia</w:t>
      </w:r>
      <w:r>
        <w:rPr>
          <w:spacing w:val="7"/>
        </w:rPr>
        <w:t xml:space="preserve"> </w:t>
      </w:r>
      <w:r>
        <w:rPr>
          <w:spacing w:val="-2"/>
        </w:rPr>
        <w:t>umowy)</w:t>
      </w:r>
    </w:p>
    <w:p w14:paraId="432D3BAB" w14:textId="77777777" w:rsidR="00833627" w:rsidRDefault="00000000" w:rsidP="006B6B4A">
      <w:pPr>
        <w:pStyle w:val="Tekstpodstawowy"/>
        <w:tabs>
          <w:tab w:val="left" w:leader="dot" w:pos="2078"/>
        </w:tabs>
        <w:jc w:val="center"/>
      </w:pPr>
      <w:r>
        <w:rPr>
          <w:spacing w:val="-10"/>
        </w:rPr>
        <w:t>w</w:t>
      </w:r>
      <w:r>
        <w:tab/>
        <w:t>(miejscowość)</w:t>
      </w:r>
      <w:r>
        <w:rPr>
          <w:spacing w:val="-9"/>
        </w:rPr>
        <w:t xml:space="preserve"> </w:t>
      </w:r>
      <w:r>
        <w:rPr>
          <w:spacing w:val="-2"/>
        </w:rPr>
        <w:t>pomiędzy:</w:t>
      </w:r>
    </w:p>
    <w:p w14:paraId="43666690" w14:textId="2CF89C88" w:rsidR="00833627" w:rsidRDefault="00833627" w:rsidP="001170CE">
      <w:pPr>
        <w:pStyle w:val="Tekstpodstawowy"/>
        <w:jc w:val="both"/>
      </w:pPr>
    </w:p>
    <w:p w14:paraId="21270622" w14:textId="77777777" w:rsidR="00C75069" w:rsidRDefault="00C75069" w:rsidP="001170CE">
      <w:pPr>
        <w:pStyle w:val="Tekstpodstawowy"/>
        <w:jc w:val="both"/>
      </w:pPr>
    </w:p>
    <w:p w14:paraId="1431893E" w14:textId="77777777" w:rsidR="00C75069" w:rsidRPr="00C75069" w:rsidRDefault="00C75069" w:rsidP="001170CE">
      <w:pPr>
        <w:pStyle w:val="Tekstpodstawowy"/>
        <w:jc w:val="both"/>
        <w:rPr>
          <w:b/>
          <w:bCs/>
        </w:rPr>
      </w:pPr>
      <w:r w:rsidRPr="00C75069">
        <w:rPr>
          <w:b/>
          <w:bCs/>
        </w:rPr>
        <w:t>NIEZŁY KOCIOŁ MAŁGORZATA DYRDA</w:t>
      </w:r>
    </w:p>
    <w:p w14:paraId="4B6ACB17" w14:textId="77777777" w:rsidR="00C75069" w:rsidRDefault="00C75069" w:rsidP="001170CE">
      <w:pPr>
        <w:pStyle w:val="Tekstpodstawowy"/>
        <w:jc w:val="both"/>
      </w:pPr>
      <w:r>
        <w:t>ul. Józefa Mehoffera 103/37,</w:t>
      </w:r>
    </w:p>
    <w:p w14:paraId="5AFE1AB4" w14:textId="77777777" w:rsidR="00C75069" w:rsidRDefault="00C75069" w:rsidP="001170CE">
      <w:pPr>
        <w:pStyle w:val="Tekstpodstawowy"/>
        <w:jc w:val="both"/>
      </w:pPr>
      <w:r>
        <w:t>03-158 Warszawa</w:t>
      </w:r>
    </w:p>
    <w:p w14:paraId="6821714E" w14:textId="61535410" w:rsidR="00C75069" w:rsidRDefault="00C75069" w:rsidP="001170CE">
      <w:pPr>
        <w:pStyle w:val="Tekstpodstawowy"/>
        <w:jc w:val="both"/>
      </w:pPr>
      <w:r>
        <w:t>NIP: 1181527302</w:t>
      </w:r>
    </w:p>
    <w:p w14:paraId="4A797110" w14:textId="54CCE07F" w:rsidR="00833627" w:rsidRDefault="00000000" w:rsidP="001170CE">
      <w:pPr>
        <w:ind w:left="108"/>
        <w:jc w:val="both"/>
        <w:rPr>
          <w:sz w:val="24"/>
        </w:rPr>
      </w:pPr>
      <w:r>
        <w:rPr>
          <w:sz w:val="24"/>
        </w:rPr>
        <w:t>zwaną</w:t>
      </w:r>
      <w:r>
        <w:rPr>
          <w:spacing w:val="-3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Zamawiającym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reprezentowaną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przez:</w:t>
      </w:r>
    </w:p>
    <w:p w14:paraId="2FF348FB" w14:textId="1D74DF87" w:rsidR="00833627" w:rsidRDefault="00C75069" w:rsidP="001170CE">
      <w:pPr>
        <w:pStyle w:val="Tekstpodstawowy"/>
        <w:spacing w:line="480" w:lineRule="auto"/>
        <w:ind w:right="6172"/>
        <w:jc w:val="both"/>
      </w:pPr>
      <w:r>
        <w:rPr>
          <w:spacing w:val="-15"/>
        </w:rPr>
        <w:t xml:space="preserve">Małgorzatę Dyrda </w:t>
      </w:r>
      <w:r>
        <w:t>–</w:t>
      </w:r>
      <w:r>
        <w:rPr>
          <w:spacing w:val="-15"/>
        </w:rPr>
        <w:t xml:space="preserve"> w</w:t>
      </w:r>
      <w:r>
        <w:t xml:space="preserve">łaściciel </w:t>
      </w:r>
      <w:r>
        <w:rPr>
          <w:spacing w:val="-10"/>
        </w:rPr>
        <w:t>a</w:t>
      </w:r>
    </w:p>
    <w:p w14:paraId="23439AAE" w14:textId="77777777" w:rsidR="00833627" w:rsidRDefault="00000000" w:rsidP="001170CE">
      <w:pPr>
        <w:ind w:left="108"/>
        <w:jc w:val="both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Wykonawcy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(zgodnie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zakresem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Zamawiającego)</w:t>
      </w:r>
    </w:p>
    <w:p w14:paraId="7391C259" w14:textId="77777777" w:rsidR="00833627" w:rsidRDefault="00000000" w:rsidP="001170CE">
      <w:pPr>
        <w:pStyle w:val="Tekstpodstawowy"/>
        <w:tabs>
          <w:tab w:val="left" w:leader="dot" w:pos="3471"/>
          <w:tab w:val="left" w:leader="dot" w:pos="6636"/>
        </w:tabs>
        <w:jc w:val="both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firmy…</w:t>
      </w:r>
      <w:r>
        <w:tab/>
        <w:t>,</w:t>
      </w:r>
      <w:r>
        <w:rPr>
          <w:spacing w:val="-2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siedziby…</w:t>
      </w:r>
      <w:r>
        <w:tab/>
      </w:r>
      <w:r>
        <w:rPr>
          <w:spacing w:val="-12"/>
        </w:rPr>
        <w:t>,</w:t>
      </w:r>
    </w:p>
    <w:p w14:paraId="39D9D8ED" w14:textId="77777777" w:rsidR="00833627" w:rsidRDefault="00000000" w:rsidP="001170CE">
      <w:pPr>
        <w:tabs>
          <w:tab w:val="left" w:leader="dot" w:pos="2927"/>
        </w:tabs>
        <w:ind w:left="108"/>
        <w:jc w:val="both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zwaną</w:t>
      </w:r>
      <w:r>
        <w:rPr>
          <w:spacing w:val="-10"/>
          <w:sz w:val="24"/>
        </w:rPr>
        <w:t xml:space="preserve"> </w:t>
      </w:r>
      <w:r>
        <w:rPr>
          <w:sz w:val="24"/>
        </w:rPr>
        <w:t>dalej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Wykonawcą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reprezentowaną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przez:</w:t>
      </w:r>
    </w:p>
    <w:p w14:paraId="7563DB07" w14:textId="77777777" w:rsidR="00833627" w:rsidRDefault="00000000" w:rsidP="001170CE">
      <w:pPr>
        <w:pStyle w:val="Tekstpodstawowy"/>
        <w:tabs>
          <w:tab w:val="left" w:leader="dot" w:pos="2385"/>
        </w:tabs>
        <w:jc w:val="both"/>
      </w:pPr>
      <w:r>
        <w:rPr>
          <w:spacing w:val="-10"/>
        </w:rPr>
        <w:t>…</w:t>
      </w:r>
      <w:r>
        <w:tab/>
        <w:t>(imię</w:t>
      </w:r>
      <w:r>
        <w:rPr>
          <w:spacing w:val="-4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rPr>
          <w:spacing w:val="-2"/>
        </w:rPr>
        <w:t>funkcja)</w:t>
      </w:r>
    </w:p>
    <w:p w14:paraId="12D6A111" w14:textId="77777777" w:rsidR="00833627" w:rsidRDefault="00833627" w:rsidP="001170CE">
      <w:pPr>
        <w:pStyle w:val="Tekstpodstawowy"/>
        <w:ind w:left="0"/>
        <w:jc w:val="both"/>
      </w:pPr>
    </w:p>
    <w:p w14:paraId="4EEDD707" w14:textId="77777777" w:rsidR="00833627" w:rsidRDefault="00000000" w:rsidP="001170CE">
      <w:pPr>
        <w:ind w:left="108"/>
        <w:jc w:val="both"/>
        <w:rPr>
          <w:sz w:val="24"/>
        </w:rPr>
      </w:pPr>
      <w:r>
        <w:rPr>
          <w:spacing w:val="-2"/>
          <w:sz w:val="24"/>
        </w:rPr>
        <w:t>ZWANYMI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DALEJ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Stronami</w:t>
      </w:r>
      <w:r>
        <w:rPr>
          <w:spacing w:val="-2"/>
          <w:sz w:val="24"/>
        </w:rPr>
        <w:t>.</w:t>
      </w:r>
    </w:p>
    <w:p w14:paraId="155EF6D2" w14:textId="77777777" w:rsidR="00833627" w:rsidRDefault="00833627" w:rsidP="001170CE">
      <w:pPr>
        <w:pStyle w:val="Tekstpodstawowy"/>
        <w:ind w:left="0"/>
        <w:jc w:val="both"/>
      </w:pPr>
    </w:p>
    <w:p w14:paraId="772F9081" w14:textId="77777777" w:rsidR="00833627" w:rsidRDefault="00000000" w:rsidP="001170CE">
      <w:pPr>
        <w:pStyle w:val="Tekstpodstawowy"/>
        <w:ind w:left="0" w:right="5472"/>
        <w:jc w:val="both"/>
      </w:pPr>
      <w:r>
        <w:t>Strony</w:t>
      </w:r>
      <w:r>
        <w:rPr>
          <w:spacing w:val="-4"/>
        </w:rPr>
        <w:t xml:space="preserve"> </w:t>
      </w:r>
      <w:r>
        <w:t>postanawiają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rPr>
          <w:spacing w:val="-2"/>
        </w:rPr>
        <w:t>następuje:</w:t>
      </w:r>
    </w:p>
    <w:p w14:paraId="76C7AA3C" w14:textId="77777777" w:rsidR="00833627" w:rsidRDefault="00000000" w:rsidP="00482D6D">
      <w:pPr>
        <w:ind w:right="13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14:paraId="5DA03ACB" w14:textId="3C99D191" w:rsidR="00833627" w:rsidRDefault="00000000" w:rsidP="00482D6D">
      <w:pPr>
        <w:pStyle w:val="Tekstpodstawowy"/>
        <w:numPr>
          <w:ilvl w:val="0"/>
          <w:numId w:val="5"/>
        </w:numPr>
        <w:ind w:right="681"/>
        <w:jc w:val="both"/>
      </w:pPr>
      <w:r>
        <w:t xml:space="preserve">Umowa dotyczy realizacji zamówienia </w:t>
      </w:r>
      <w:r w:rsidR="00E32809">
        <w:rPr>
          <w:color w:val="000000" w:themeColor="text1"/>
        </w:rPr>
        <w:t>dot.</w:t>
      </w:r>
      <w:r w:rsidR="00E32809" w:rsidRPr="001B0930">
        <w:rPr>
          <w:color w:val="000000" w:themeColor="text1"/>
        </w:rPr>
        <w:t xml:space="preserve"> </w:t>
      </w:r>
      <w:bookmarkStart w:id="0" w:name="_Hlk191927677"/>
      <w:r w:rsidR="00E32809" w:rsidRPr="001B0930">
        <w:rPr>
          <w:color w:val="000000" w:themeColor="text1"/>
        </w:rPr>
        <w:t>remont</w:t>
      </w:r>
      <w:r w:rsidR="00E32809">
        <w:rPr>
          <w:color w:val="000000" w:themeColor="text1"/>
        </w:rPr>
        <w:t>u</w:t>
      </w:r>
      <w:r w:rsidR="00E32809" w:rsidRPr="001B0930">
        <w:rPr>
          <w:color w:val="000000" w:themeColor="text1"/>
        </w:rPr>
        <w:t xml:space="preserve"> pomieszczeń restauracyjnych</w:t>
      </w:r>
      <w:r w:rsidR="00E32809">
        <w:rPr>
          <w:color w:val="000000" w:themeColor="text1"/>
        </w:rPr>
        <w:t xml:space="preserve"> w zakresie instalacji wodno-kanalizacyjnej oraz elektrycznej</w:t>
      </w:r>
      <w:r w:rsidR="00E32809" w:rsidRPr="001B0930">
        <w:rPr>
          <w:color w:val="000000" w:themeColor="text1"/>
        </w:rPr>
        <w:t xml:space="preserve"> oraz </w:t>
      </w:r>
      <w:r w:rsidR="00E32809">
        <w:rPr>
          <w:color w:val="000000" w:themeColor="text1"/>
        </w:rPr>
        <w:t>montaż</w:t>
      </w:r>
      <w:r w:rsidR="00E32809" w:rsidRPr="001B0930">
        <w:rPr>
          <w:color w:val="000000" w:themeColor="text1"/>
        </w:rPr>
        <w:t xml:space="preserve"> </w:t>
      </w:r>
      <w:r w:rsidR="00E32809">
        <w:rPr>
          <w:color w:val="000000" w:themeColor="text1"/>
        </w:rPr>
        <w:t>zabudowy</w:t>
      </w:r>
      <w:r w:rsidR="00E32809" w:rsidRPr="001B0930">
        <w:rPr>
          <w:rFonts w:ascii="Montserrat-Light" w:eastAsiaTheme="minorHAnsi" w:hAnsi="Montserrat-Light" w:cs="Montserrat-Light"/>
          <w:color w:val="000000" w:themeColor="text1"/>
        </w:rPr>
        <w:t xml:space="preserve"> </w:t>
      </w:r>
      <w:r w:rsidR="00E32809" w:rsidRPr="001B0930">
        <w:rPr>
          <w:color w:val="000000" w:themeColor="text1"/>
        </w:rPr>
        <w:t>na zamówienie produkowan</w:t>
      </w:r>
      <w:r w:rsidR="00E32809">
        <w:rPr>
          <w:color w:val="000000" w:themeColor="text1"/>
        </w:rPr>
        <w:t>ego</w:t>
      </w:r>
      <w:r w:rsidR="00E32809" w:rsidRPr="001B0930">
        <w:rPr>
          <w:color w:val="000000" w:themeColor="text1"/>
        </w:rPr>
        <w:t xml:space="preserve"> z materiałów z recyklingu</w:t>
      </w:r>
      <w:bookmarkEnd w:id="0"/>
      <w:r w:rsidR="00E32809" w:rsidRPr="001B0930">
        <w:rPr>
          <w:color w:val="000000" w:themeColor="text1"/>
        </w:rPr>
        <w:t xml:space="preserve">. </w:t>
      </w:r>
      <w:r>
        <w:rPr>
          <w:b/>
        </w:rPr>
        <w:t>zgodnie z ofertą złożoną przez Wykonawcę</w:t>
      </w:r>
      <w:r>
        <w:t xml:space="preserve">, stanowiąc załącznik do niniejszej Umowy i zgodną z opisem przedmiotu zamówienia zawartym w </w:t>
      </w:r>
      <w:r>
        <w:rPr>
          <w:b/>
          <w:u w:val="single"/>
        </w:rPr>
        <w:t>Zapytaniu Ofertowym</w:t>
      </w:r>
      <w:r>
        <w:t>, dotyczącego realizacji projektu pn.: „</w:t>
      </w:r>
      <w:bookmarkStart w:id="1" w:name="_Hlk191927723"/>
      <w:r w:rsidR="00C75069" w:rsidRPr="00C71606">
        <w:rPr>
          <w:b/>
          <w:bCs/>
          <w:i/>
          <w:iCs/>
        </w:rPr>
        <w:t>Rozszerzenie działalności usługowej związanej z przygotowywaniem i</w:t>
      </w:r>
      <w:r w:rsidR="00C75069">
        <w:rPr>
          <w:b/>
          <w:bCs/>
          <w:i/>
          <w:iCs/>
        </w:rPr>
        <w:t xml:space="preserve"> </w:t>
      </w:r>
      <w:r w:rsidR="00C75069" w:rsidRPr="00C71606">
        <w:rPr>
          <w:b/>
          <w:bCs/>
          <w:i/>
          <w:iCs/>
        </w:rPr>
        <w:t>dostarczaniem żywności dla odbiorców zewnętrznych (katering) poprzez otwarcie stałej placówki gastronomicznej</w:t>
      </w:r>
      <w:r w:rsidR="00C75069">
        <w:rPr>
          <w:b/>
          <w:bCs/>
          <w:i/>
          <w:iCs/>
        </w:rPr>
        <w:t xml:space="preserve"> </w:t>
      </w:r>
      <w:r w:rsidR="00C75069" w:rsidRPr="00C71606">
        <w:rPr>
          <w:b/>
          <w:bCs/>
          <w:i/>
          <w:iCs/>
        </w:rPr>
        <w:t>(restauracja/kantyna) w budynku biurowym w Warszawie – region 2</w:t>
      </w:r>
      <w:bookmarkEnd w:id="1"/>
      <w:r>
        <w:t>”, w ramach Krajowego Planu Odbudowy i Zwiększania Odporności w ramach inwestycji A1.2.1 Inwestycje dla przedsiębiorstw w produkty, usługi i kompetencje pracowników oraz kadry związane z dywersyfikacją działalności w ramach Krajowego Planu Odbudowy i Zwiększania Odporności (planu rozwojowego)</w:t>
      </w:r>
      <w:r w:rsidR="00482D6D">
        <w:t xml:space="preserve"> n</w:t>
      </w:r>
      <w:r>
        <w:rPr>
          <w:spacing w:val="-2"/>
        </w:rPr>
        <w:t>r</w:t>
      </w:r>
      <w:r>
        <w:rPr>
          <w:spacing w:val="10"/>
        </w:rPr>
        <w:t xml:space="preserve"> </w:t>
      </w:r>
      <w:r w:rsidR="00482D6D">
        <w:rPr>
          <w:spacing w:val="10"/>
        </w:rPr>
        <w:t>u</w:t>
      </w:r>
      <w:r>
        <w:rPr>
          <w:spacing w:val="-2"/>
        </w:rPr>
        <w:t>mowy:</w:t>
      </w:r>
      <w:r>
        <w:rPr>
          <w:spacing w:val="9"/>
        </w:rPr>
        <w:t xml:space="preserve"> </w:t>
      </w:r>
      <w:bookmarkStart w:id="2" w:name="_Hlk191927771"/>
      <w:r w:rsidR="00C75069" w:rsidRPr="00C71606">
        <w:rPr>
          <w:b/>
          <w:bCs/>
          <w:spacing w:val="-2"/>
        </w:rPr>
        <w:t>KPOD.01.03-IW.01-B655/24</w:t>
      </w:r>
      <w:bookmarkEnd w:id="2"/>
      <w:r w:rsidR="00482D6D">
        <w:rPr>
          <w:b/>
          <w:bCs/>
          <w:spacing w:val="-2"/>
        </w:rPr>
        <w:t>.</w:t>
      </w:r>
    </w:p>
    <w:p w14:paraId="5276FA36" w14:textId="77777777" w:rsidR="00482D6D" w:rsidRPr="00482D6D" w:rsidRDefault="00000000" w:rsidP="00482D6D">
      <w:pPr>
        <w:pStyle w:val="Akapitzlist"/>
        <w:numPr>
          <w:ilvl w:val="0"/>
          <w:numId w:val="5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 xml:space="preserve">Wykonawca zobowiązuje się wykonać </w:t>
      </w:r>
      <w:r w:rsidR="00C75069" w:rsidRPr="00482D6D">
        <w:rPr>
          <w:sz w:val="24"/>
          <w:szCs w:val="24"/>
        </w:rPr>
        <w:t xml:space="preserve">remont oraz </w:t>
      </w:r>
      <w:r w:rsidRPr="00482D6D">
        <w:rPr>
          <w:sz w:val="24"/>
          <w:szCs w:val="24"/>
        </w:rPr>
        <w:t>usług</w:t>
      </w:r>
      <w:r w:rsidR="00C75069" w:rsidRPr="00482D6D">
        <w:rPr>
          <w:sz w:val="24"/>
          <w:szCs w:val="24"/>
        </w:rPr>
        <w:t>i</w:t>
      </w:r>
      <w:r w:rsidRPr="00482D6D">
        <w:rPr>
          <w:sz w:val="24"/>
          <w:szCs w:val="24"/>
        </w:rPr>
        <w:t xml:space="preserve"> wg. wizji </w:t>
      </w:r>
      <w:r w:rsidR="00C75069" w:rsidRPr="00482D6D">
        <w:rPr>
          <w:sz w:val="24"/>
          <w:szCs w:val="24"/>
        </w:rPr>
        <w:t>lokalnej/</w:t>
      </w:r>
      <w:r w:rsidRPr="00482D6D">
        <w:rPr>
          <w:sz w:val="24"/>
          <w:szCs w:val="24"/>
        </w:rPr>
        <w:t>projektowej ustalonej z Zamawiającym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w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miejscu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realizacji</w:t>
      </w:r>
      <w:r w:rsidRPr="00482D6D">
        <w:rPr>
          <w:spacing w:val="-5"/>
          <w:sz w:val="24"/>
          <w:szCs w:val="24"/>
        </w:rPr>
        <w:t xml:space="preserve"> </w:t>
      </w:r>
      <w:r w:rsidRPr="00482D6D">
        <w:rPr>
          <w:sz w:val="24"/>
          <w:szCs w:val="24"/>
        </w:rPr>
        <w:t>przedsięwzięcia,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 xml:space="preserve">dostarczyć i zamontować </w:t>
      </w:r>
      <w:r w:rsidR="00C75069" w:rsidRPr="00482D6D">
        <w:rPr>
          <w:sz w:val="24"/>
          <w:szCs w:val="24"/>
        </w:rPr>
        <w:t xml:space="preserve">wyposażenie </w:t>
      </w:r>
      <w:r w:rsidRPr="00482D6D">
        <w:rPr>
          <w:sz w:val="24"/>
          <w:szCs w:val="24"/>
        </w:rPr>
        <w:t>zgodnie z ofertą złożoną przez</w:t>
      </w:r>
      <w:r w:rsidR="00C75069" w:rsidRPr="00482D6D">
        <w:rPr>
          <w:sz w:val="24"/>
          <w:szCs w:val="24"/>
        </w:rPr>
        <w:t xml:space="preserve"> </w:t>
      </w:r>
      <w:r w:rsidRPr="00482D6D">
        <w:rPr>
          <w:sz w:val="24"/>
          <w:szCs w:val="24"/>
        </w:rPr>
        <w:t>Wykonawcę stanowiącą załącznik nr 1 do niniejszej umowy dalej Przedmiot Umowy.</w:t>
      </w:r>
    </w:p>
    <w:p w14:paraId="3140BE6A" w14:textId="77777777" w:rsidR="00482D6D" w:rsidRPr="00482D6D" w:rsidRDefault="00000000" w:rsidP="00482D6D">
      <w:pPr>
        <w:pStyle w:val="Akapitzlist"/>
        <w:numPr>
          <w:ilvl w:val="0"/>
          <w:numId w:val="5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Wykonawca</w:t>
      </w:r>
      <w:r w:rsidRPr="00482D6D">
        <w:rPr>
          <w:spacing w:val="-8"/>
          <w:sz w:val="24"/>
          <w:szCs w:val="24"/>
        </w:rPr>
        <w:t xml:space="preserve"> </w:t>
      </w:r>
      <w:r w:rsidRPr="00482D6D">
        <w:rPr>
          <w:sz w:val="24"/>
          <w:szCs w:val="24"/>
        </w:rPr>
        <w:t>oświadcza,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że</w:t>
      </w:r>
      <w:r w:rsidRPr="00482D6D">
        <w:rPr>
          <w:spacing w:val="-8"/>
          <w:sz w:val="24"/>
          <w:szCs w:val="24"/>
        </w:rPr>
        <w:t xml:space="preserve"> </w:t>
      </w:r>
      <w:r w:rsidRPr="00482D6D">
        <w:rPr>
          <w:sz w:val="24"/>
          <w:szCs w:val="24"/>
        </w:rPr>
        <w:t>posiada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wszelkie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kompetencje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niezbędne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do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pacing w:val="-2"/>
          <w:sz w:val="24"/>
          <w:szCs w:val="24"/>
        </w:rPr>
        <w:t>realizacji</w:t>
      </w:r>
      <w:r w:rsidR="00482D6D" w:rsidRPr="00482D6D">
        <w:rPr>
          <w:spacing w:val="-2"/>
          <w:sz w:val="24"/>
          <w:szCs w:val="24"/>
        </w:rPr>
        <w:t xml:space="preserve"> P</w:t>
      </w:r>
      <w:r w:rsidRPr="00482D6D">
        <w:rPr>
          <w:sz w:val="24"/>
          <w:szCs w:val="24"/>
        </w:rPr>
        <w:t xml:space="preserve">rzedmiotu Umowy, w tym zwłaszcza wiedzę fachową, umiejętności, zasoby osobowe </w:t>
      </w:r>
      <w:r w:rsidRPr="00482D6D">
        <w:rPr>
          <w:spacing w:val="-2"/>
          <w:sz w:val="24"/>
          <w:szCs w:val="24"/>
        </w:rPr>
        <w:t>finansowe.</w:t>
      </w:r>
    </w:p>
    <w:p w14:paraId="30DE6AA3" w14:textId="0BABC9FA" w:rsidR="00833627" w:rsidRPr="00482D6D" w:rsidRDefault="00000000" w:rsidP="00482D6D">
      <w:pPr>
        <w:pStyle w:val="Akapitzlist"/>
        <w:numPr>
          <w:ilvl w:val="0"/>
          <w:numId w:val="5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Wykonawca</w:t>
      </w:r>
      <w:r w:rsidRPr="00482D6D">
        <w:rPr>
          <w:spacing w:val="-7"/>
          <w:sz w:val="24"/>
          <w:szCs w:val="24"/>
        </w:rPr>
        <w:t xml:space="preserve"> </w:t>
      </w:r>
      <w:r w:rsidRPr="00482D6D">
        <w:rPr>
          <w:sz w:val="24"/>
          <w:szCs w:val="24"/>
        </w:rPr>
        <w:t>oświadcza,</w:t>
      </w:r>
      <w:r w:rsidRPr="00482D6D">
        <w:rPr>
          <w:spacing w:val="-5"/>
          <w:sz w:val="24"/>
          <w:szCs w:val="24"/>
        </w:rPr>
        <w:t xml:space="preserve"> </w:t>
      </w:r>
      <w:r w:rsidRPr="00482D6D">
        <w:rPr>
          <w:sz w:val="24"/>
          <w:szCs w:val="24"/>
        </w:rPr>
        <w:t>że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nie</w:t>
      </w:r>
      <w:r w:rsidRPr="00482D6D">
        <w:rPr>
          <w:spacing w:val="-5"/>
          <w:sz w:val="24"/>
          <w:szCs w:val="24"/>
        </w:rPr>
        <w:t xml:space="preserve"> </w:t>
      </w:r>
      <w:r w:rsidRPr="00482D6D">
        <w:rPr>
          <w:sz w:val="24"/>
          <w:szCs w:val="24"/>
        </w:rPr>
        <w:t>utracił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z w:val="24"/>
          <w:szCs w:val="24"/>
        </w:rPr>
        <w:t>płynności</w:t>
      </w:r>
      <w:r w:rsidRPr="00482D6D">
        <w:rPr>
          <w:spacing w:val="-5"/>
          <w:sz w:val="24"/>
          <w:szCs w:val="24"/>
        </w:rPr>
        <w:t xml:space="preserve"> </w:t>
      </w:r>
      <w:r w:rsidRPr="00482D6D">
        <w:rPr>
          <w:sz w:val="24"/>
          <w:szCs w:val="24"/>
        </w:rPr>
        <w:t>finansowej</w:t>
      </w:r>
      <w:r w:rsidRPr="00482D6D">
        <w:rPr>
          <w:spacing w:val="-7"/>
          <w:sz w:val="24"/>
          <w:szCs w:val="24"/>
        </w:rPr>
        <w:t xml:space="preserve"> </w:t>
      </w:r>
      <w:r w:rsidRPr="00482D6D">
        <w:rPr>
          <w:sz w:val="24"/>
          <w:szCs w:val="24"/>
        </w:rPr>
        <w:t>oraz</w:t>
      </w:r>
      <w:r w:rsidRPr="00482D6D">
        <w:rPr>
          <w:spacing w:val="-4"/>
          <w:sz w:val="24"/>
          <w:szCs w:val="24"/>
        </w:rPr>
        <w:t xml:space="preserve"> </w:t>
      </w:r>
      <w:r w:rsidRPr="00482D6D">
        <w:rPr>
          <w:sz w:val="24"/>
          <w:szCs w:val="24"/>
        </w:rPr>
        <w:t>nie</w:t>
      </w:r>
      <w:r w:rsidRPr="00482D6D">
        <w:rPr>
          <w:spacing w:val="-5"/>
          <w:sz w:val="24"/>
          <w:szCs w:val="24"/>
        </w:rPr>
        <w:t xml:space="preserve"> </w:t>
      </w:r>
      <w:r w:rsidRPr="00482D6D">
        <w:rPr>
          <w:sz w:val="24"/>
          <w:szCs w:val="24"/>
        </w:rPr>
        <w:t>jest</w:t>
      </w:r>
      <w:r w:rsidRPr="00482D6D">
        <w:rPr>
          <w:spacing w:val="-6"/>
          <w:sz w:val="24"/>
          <w:szCs w:val="24"/>
        </w:rPr>
        <w:t xml:space="preserve"> </w:t>
      </w:r>
      <w:r w:rsidRPr="00482D6D">
        <w:rPr>
          <w:spacing w:val="-2"/>
          <w:sz w:val="24"/>
          <w:szCs w:val="24"/>
        </w:rPr>
        <w:t>zagrożony</w:t>
      </w:r>
      <w:r w:rsidR="00482D6D" w:rsidRPr="00482D6D">
        <w:rPr>
          <w:spacing w:val="-2"/>
          <w:sz w:val="24"/>
          <w:szCs w:val="24"/>
        </w:rPr>
        <w:t xml:space="preserve"> </w:t>
      </w:r>
      <w:r w:rsidRPr="00482D6D">
        <w:rPr>
          <w:sz w:val="24"/>
          <w:szCs w:val="24"/>
        </w:rPr>
        <w:t>utratą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płynności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finansowej,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a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także,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że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nie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zachodzą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przesłanki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do</w:t>
      </w:r>
      <w:r w:rsidRPr="00482D6D">
        <w:rPr>
          <w:spacing w:val="80"/>
          <w:w w:val="150"/>
          <w:sz w:val="24"/>
          <w:szCs w:val="24"/>
        </w:rPr>
        <w:t xml:space="preserve"> </w:t>
      </w:r>
      <w:r w:rsidRPr="00482D6D">
        <w:rPr>
          <w:sz w:val="24"/>
          <w:szCs w:val="24"/>
        </w:rPr>
        <w:t>otwarcia postępowania upadłościowego ani restrukturyzacyjnego.</w:t>
      </w:r>
    </w:p>
    <w:p w14:paraId="5FADCC6D" w14:textId="77777777" w:rsidR="00833627" w:rsidRDefault="00833627" w:rsidP="001170CE">
      <w:pPr>
        <w:pStyle w:val="Tekstpodstawowy"/>
        <w:spacing w:before="240"/>
        <w:ind w:left="0"/>
        <w:jc w:val="both"/>
      </w:pPr>
    </w:p>
    <w:p w14:paraId="298849F1" w14:textId="77777777" w:rsidR="00833627" w:rsidRDefault="00000000" w:rsidP="001170CE">
      <w:pPr>
        <w:pStyle w:val="Tekstpodstawowy"/>
        <w:ind w:left="4262"/>
        <w:jc w:val="both"/>
      </w:pPr>
      <w:r>
        <w:t xml:space="preserve">§ </w:t>
      </w:r>
      <w:r>
        <w:rPr>
          <w:spacing w:val="-10"/>
        </w:rPr>
        <w:t>2</w:t>
      </w:r>
    </w:p>
    <w:p w14:paraId="3E3AC8D7" w14:textId="77777777" w:rsidR="00482D6D" w:rsidRDefault="00482D6D" w:rsidP="00482D6D">
      <w:pPr>
        <w:pStyle w:val="Akapitzlist"/>
        <w:numPr>
          <w:ilvl w:val="0"/>
          <w:numId w:val="6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 xml:space="preserve">Wynagrodzenie Wykonawcy z tytułu realizacji  Przedmiotu Umowy określonego w § 1 ust. 1 wynosi ………………….. PLN netto (słownie: ………………………złotych netto). </w:t>
      </w:r>
    </w:p>
    <w:p w14:paraId="4045C35A" w14:textId="2D6D07DC" w:rsidR="00833627" w:rsidRPr="00482D6D" w:rsidRDefault="00000000" w:rsidP="00482D6D">
      <w:pPr>
        <w:pStyle w:val="Akapitzlist"/>
        <w:numPr>
          <w:ilvl w:val="0"/>
          <w:numId w:val="6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Możliwe jest rozliczenie częściowe</w:t>
      </w:r>
      <w:r w:rsidR="00E32809">
        <w:rPr>
          <w:sz w:val="24"/>
          <w:szCs w:val="24"/>
        </w:rPr>
        <w:t>, które zostanie udokumentowane w formie podpisanego protokołu zdawczo-odbiorczego wykonanych prac.</w:t>
      </w:r>
    </w:p>
    <w:p w14:paraId="58DADB83" w14:textId="0E2334A1" w:rsidR="00E32809" w:rsidRDefault="00000000" w:rsidP="00E32809">
      <w:pPr>
        <w:pStyle w:val="Akapitzlist"/>
        <w:numPr>
          <w:ilvl w:val="0"/>
          <w:numId w:val="6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 w:rsidRPr="00E32809">
        <w:rPr>
          <w:sz w:val="24"/>
          <w:szCs w:val="24"/>
        </w:rPr>
        <w:t xml:space="preserve">Faktura zostanie wystawiona na podstawie protokołu </w:t>
      </w:r>
      <w:r w:rsidR="00C75069" w:rsidRPr="00E32809">
        <w:rPr>
          <w:sz w:val="24"/>
          <w:szCs w:val="24"/>
        </w:rPr>
        <w:t>zdawczo-</w:t>
      </w:r>
      <w:r w:rsidRPr="00E32809">
        <w:rPr>
          <w:sz w:val="24"/>
          <w:szCs w:val="24"/>
        </w:rPr>
        <w:t>odbiorczego podpisanego przez Strony umow</w:t>
      </w:r>
      <w:r w:rsidR="00E32809">
        <w:rPr>
          <w:sz w:val="24"/>
          <w:szCs w:val="24"/>
        </w:rPr>
        <w:t>y.</w:t>
      </w:r>
    </w:p>
    <w:p w14:paraId="4758986F" w14:textId="77777777" w:rsidR="00E32809" w:rsidRDefault="00E32809" w:rsidP="00E32809">
      <w:pPr>
        <w:pStyle w:val="Akapitzlist"/>
        <w:tabs>
          <w:tab w:val="left" w:pos="348"/>
        </w:tabs>
        <w:ind w:right="537"/>
        <w:jc w:val="both"/>
        <w:rPr>
          <w:sz w:val="24"/>
          <w:szCs w:val="24"/>
        </w:rPr>
      </w:pPr>
    </w:p>
    <w:p w14:paraId="04C3C216" w14:textId="2060CBF9" w:rsidR="00833627" w:rsidRDefault="00000000" w:rsidP="001170CE">
      <w:pPr>
        <w:pStyle w:val="Tekstpodstawowy"/>
        <w:ind w:left="4262"/>
        <w:jc w:val="both"/>
      </w:pPr>
      <w:r>
        <w:t xml:space="preserve">§ </w:t>
      </w:r>
      <w:r>
        <w:rPr>
          <w:spacing w:val="-10"/>
        </w:rPr>
        <w:t>3</w:t>
      </w:r>
    </w:p>
    <w:p w14:paraId="64F96C81" w14:textId="408D3C1D" w:rsidR="00833627" w:rsidRPr="00482D6D" w:rsidRDefault="00E32809" w:rsidP="00482D6D">
      <w:pPr>
        <w:pStyle w:val="Akapitzlist"/>
        <w:numPr>
          <w:ilvl w:val="0"/>
          <w:numId w:val="7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>
        <w:rPr>
          <w:sz w:val="24"/>
          <w:szCs w:val="24"/>
        </w:rPr>
        <w:t>Wynagrodzenie</w:t>
      </w:r>
      <w:r w:rsidR="00000000" w:rsidRPr="00482D6D">
        <w:rPr>
          <w:sz w:val="24"/>
          <w:szCs w:val="24"/>
        </w:rPr>
        <w:t xml:space="preserve"> za wykonanie Przedmiotu Umowy zostanie uiszczon</w:t>
      </w:r>
      <w:r>
        <w:rPr>
          <w:sz w:val="24"/>
          <w:szCs w:val="24"/>
        </w:rPr>
        <w:t>y</w:t>
      </w:r>
      <w:r w:rsidR="00000000" w:rsidRPr="00482D6D">
        <w:rPr>
          <w:sz w:val="24"/>
          <w:szCs w:val="24"/>
        </w:rPr>
        <w:t xml:space="preserve"> na rachunek bankowy Wykonawcy na podstawie prawidłowo wystawionej faktury.</w:t>
      </w:r>
    </w:p>
    <w:p w14:paraId="4FC48423" w14:textId="77777777" w:rsidR="00833627" w:rsidRPr="00482D6D" w:rsidRDefault="00000000" w:rsidP="00482D6D">
      <w:pPr>
        <w:pStyle w:val="Akapitzlist"/>
        <w:numPr>
          <w:ilvl w:val="0"/>
          <w:numId w:val="7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Za datę płatności przyjmuje się datę uznania rachunku bankowego Wykonawcy.</w:t>
      </w:r>
    </w:p>
    <w:p w14:paraId="410E0330" w14:textId="5F6B6F9F" w:rsidR="00833627" w:rsidRPr="00482D6D" w:rsidRDefault="00E32809" w:rsidP="00482D6D">
      <w:pPr>
        <w:pStyle w:val="Akapitzlist"/>
        <w:numPr>
          <w:ilvl w:val="0"/>
          <w:numId w:val="7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>
        <w:rPr>
          <w:sz w:val="24"/>
          <w:szCs w:val="24"/>
        </w:rPr>
        <w:t>Wynagrodzenie</w:t>
      </w:r>
      <w:r w:rsidR="00000000" w:rsidRPr="00482D6D">
        <w:rPr>
          <w:sz w:val="24"/>
          <w:szCs w:val="24"/>
        </w:rPr>
        <w:t xml:space="preserve"> określon</w:t>
      </w:r>
      <w:r>
        <w:rPr>
          <w:sz w:val="24"/>
          <w:szCs w:val="24"/>
        </w:rPr>
        <w:t>e</w:t>
      </w:r>
      <w:r w:rsidR="00000000" w:rsidRPr="00482D6D">
        <w:rPr>
          <w:sz w:val="24"/>
          <w:szCs w:val="24"/>
        </w:rPr>
        <w:t xml:space="preserve"> w § 2 ust. 1 umowy obejmuje wszelkie koszty związane z organizacją i realizacją </w:t>
      </w:r>
      <w:r w:rsidR="00482D6D">
        <w:rPr>
          <w:sz w:val="24"/>
          <w:szCs w:val="24"/>
        </w:rPr>
        <w:t>P</w:t>
      </w:r>
      <w:r w:rsidR="00000000" w:rsidRPr="00482D6D">
        <w:rPr>
          <w:sz w:val="24"/>
          <w:szCs w:val="24"/>
        </w:rPr>
        <w:t xml:space="preserve">rzedmiotu Umowy, tj. zwłaszcza koszty wykonania </w:t>
      </w:r>
      <w:r>
        <w:rPr>
          <w:sz w:val="24"/>
          <w:szCs w:val="24"/>
        </w:rPr>
        <w:t>prac remontowych, u</w:t>
      </w:r>
      <w:r w:rsidR="00000000" w:rsidRPr="00482D6D">
        <w:rPr>
          <w:sz w:val="24"/>
          <w:szCs w:val="24"/>
        </w:rPr>
        <w:t xml:space="preserve">sługi i dostawy, wniesienia i montażu </w:t>
      </w:r>
      <w:r>
        <w:rPr>
          <w:sz w:val="24"/>
          <w:szCs w:val="24"/>
        </w:rPr>
        <w:t>zabudowy</w:t>
      </w:r>
      <w:r w:rsidR="00000000" w:rsidRPr="00482D6D">
        <w:rPr>
          <w:sz w:val="24"/>
          <w:szCs w:val="24"/>
        </w:rPr>
        <w:t xml:space="preserve"> objętych Umową, a także koszty organizacyjne i administracyjne realizacji umowy.</w:t>
      </w:r>
    </w:p>
    <w:p w14:paraId="519D256C" w14:textId="77777777" w:rsidR="00833627" w:rsidRPr="00482D6D" w:rsidRDefault="00000000" w:rsidP="00482D6D">
      <w:pPr>
        <w:pStyle w:val="Akapitzlist"/>
        <w:numPr>
          <w:ilvl w:val="0"/>
          <w:numId w:val="7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Za transport, załadunek i rozładunek i wniesienie odpowiada Wykonawca.</w:t>
      </w:r>
    </w:p>
    <w:p w14:paraId="09F1943E" w14:textId="77777777" w:rsidR="00482D6D" w:rsidRDefault="00482D6D" w:rsidP="001170CE">
      <w:pPr>
        <w:pStyle w:val="Tekstpodstawowy"/>
        <w:ind w:left="4262"/>
        <w:jc w:val="both"/>
      </w:pPr>
    </w:p>
    <w:p w14:paraId="14B18A09" w14:textId="55968177" w:rsidR="00833627" w:rsidRDefault="00000000" w:rsidP="001170CE">
      <w:pPr>
        <w:pStyle w:val="Tekstpodstawowy"/>
        <w:ind w:left="4262"/>
        <w:jc w:val="both"/>
      </w:pPr>
      <w:r>
        <w:t xml:space="preserve">§ </w:t>
      </w:r>
      <w:r>
        <w:rPr>
          <w:spacing w:val="-10"/>
        </w:rPr>
        <w:t>4</w:t>
      </w:r>
    </w:p>
    <w:p w14:paraId="7A094106" w14:textId="7BC9FEAA" w:rsidR="00833627" w:rsidRPr="00482D6D" w:rsidRDefault="00000000" w:rsidP="00EE01BA">
      <w:pPr>
        <w:pStyle w:val="Akapitzlist"/>
        <w:numPr>
          <w:ilvl w:val="0"/>
          <w:numId w:val="9"/>
        </w:numPr>
        <w:tabs>
          <w:tab w:val="left" w:pos="348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Strony ustalają, że: wykonanie Przedmiotu Umowy nastąpi w ciągu</w:t>
      </w:r>
      <w:r w:rsidR="00C75069" w:rsidRPr="00482D6D">
        <w:rPr>
          <w:sz w:val="24"/>
          <w:szCs w:val="24"/>
        </w:rPr>
        <w:t xml:space="preserve"> ……dni od dnia zawarcia niniejszej umowy </w:t>
      </w:r>
      <w:r w:rsidRPr="00482D6D">
        <w:rPr>
          <w:sz w:val="24"/>
          <w:szCs w:val="24"/>
        </w:rPr>
        <w:t xml:space="preserve">lecz nie później niż do dnia </w:t>
      </w:r>
      <w:r w:rsidR="00E32809">
        <w:rPr>
          <w:sz w:val="24"/>
          <w:szCs w:val="24"/>
        </w:rPr>
        <w:t>30.04.</w:t>
      </w:r>
      <w:r w:rsidRPr="00482D6D">
        <w:rPr>
          <w:sz w:val="24"/>
          <w:szCs w:val="24"/>
        </w:rPr>
        <w:t>2025 r.</w:t>
      </w:r>
    </w:p>
    <w:p w14:paraId="50108781" w14:textId="1D15BE23" w:rsidR="00833627" w:rsidRPr="00482D6D" w:rsidRDefault="00000000" w:rsidP="00EE01BA">
      <w:pPr>
        <w:pStyle w:val="Akapitzlist"/>
        <w:numPr>
          <w:ilvl w:val="0"/>
          <w:numId w:val="9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Wykonawca zapłaci Zamawiającemu karę umowną w wysokości 10% wartości</w:t>
      </w:r>
      <w:r w:rsidR="001170CE" w:rsidRPr="00482D6D">
        <w:rPr>
          <w:sz w:val="24"/>
          <w:szCs w:val="24"/>
        </w:rPr>
        <w:t xml:space="preserve"> </w:t>
      </w:r>
      <w:r w:rsidRPr="00482D6D">
        <w:rPr>
          <w:sz w:val="24"/>
          <w:szCs w:val="24"/>
        </w:rPr>
        <w:t>umowy, jeśli umowa nie zostanie zrealizowana z winy Wykonawcy.</w:t>
      </w:r>
    </w:p>
    <w:p w14:paraId="252B3150" w14:textId="77777777" w:rsidR="00833627" w:rsidRPr="00482D6D" w:rsidRDefault="00000000" w:rsidP="00EE01BA">
      <w:pPr>
        <w:pStyle w:val="Akapitzlist"/>
        <w:numPr>
          <w:ilvl w:val="0"/>
          <w:numId w:val="9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Wykonawca zapłaci Zamawiającemu karę umowną w wysokości 2% wartości umowy</w:t>
      </w:r>
    </w:p>
    <w:p w14:paraId="40DC6B73" w14:textId="77777777" w:rsidR="00833627" w:rsidRPr="00482D6D" w:rsidRDefault="00000000" w:rsidP="00E32809">
      <w:pPr>
        <w:pStyle w:val="Akapitzlist"/>
        <w:tabs>
          <w:tab w:val="left" w:pos="348"/>
        </w:tabs>
        <w:ind w:right="537"/>
        <w:jc w:val="both"/>
        <w:rPr>
          <w:sz w:val="24"/>
          <w:szCs w:val="24"/>
        </w:rPr>
      </w:pPr>
      <w:r w:rsidRPr="00482D6D">
        <w:rPr>
          <w:sz w:val="24"/>
          <w:szCs w:val="24"/>
        </w:rPr>
        <w:t>za każdy dzień opóźnienia (zwłoki) w wykonaniu Przedmiotu Umowy określonego w ust. 1.</w:t>
      </w:r>
    </w:p>
    <w:p w14:paraId="16A57294" w14:textId="41CFE824" w:rsidR="00833627" w:rsidRDefault="00000000" w:rsidP="00E32809">
      <w:pPr>
        <w:pStyle w:val="Tekstpodstawowy"/>
        <w:spacing w:before="276"/>
        <w:ind w:left="4292"/>
        <w:jc w:val="both"/>
      </w:pPr>
      <w:r>
        <w:rPr>
          <w:spacing w:val="-5"/>
        </w:rPr>
        <w:t>§5</w:t>
      </w:r>
    </w:p>
    <w:p w14:paraId="6429453F" w14:textId="067E0DB6" w:rsidR="00833627" w:rsidRDefault="00000000" w:rsidP="001170CE">
      <w:pPr>
        <w:spacing w:before="48"/>
        <w:ind w:left="108"/>
        <w:jc w:val="both"/>
        <w:rPr>
          <w:b/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color w:val="0D2740"/>
          <w:sz w:val="24"/>
        </w:rPr>
        <w:t>wykonania</w:t>
      </w:r>
      <w:r>
        <w:rPr>
          <w:color w:val="0D2740"/>
          <w:spacing w:val="-2"/>
          <w:sz w:val="24"/>
        </w:rPr>
        <w:t xml:space="preserve"> </w:t>
      </w:r>
      <w:r w:rsidR="001170CE">
        <w:rPr>
          <w:color w:val="0D2740"/>
          <w:spacing w:val="-2"/>
          <w:sz w:val="24"/>
        </w:rPr>
        <w:t xml:space="preserve">prac remontowych oraz usługi montażu </w:t>
      </w:r>
      <w:r>
        <w:rPr>
          <w:color w:val="0D2740"/>
          <w:sz w:val="24"/>
        </w:rPr>
        <w:t>i</w:t>
      </w:r>
      <w:r>
        <w:rPr>
          <w:color w:val="0D2740"/>
          <w:spacing w:val="-2"/>
          <w:sz w:val="24"/>
        </w:rPr>
        <w:t xml:space="preserve"> </w:t>
      </w:r>
      <w:r>
        <w:rPr>
          <w:sz w:val="24"/>
        </w:rPr>
        <w:t>dostawy:</w:t>
      </w:r>
      <w:r w:rsidR="00E32809">
        <w:rPr>
          <w:spacing w:val="-2"/>
          <w:sz w:val="24"/>
        </w:rPr>
        <w:t xml:space="preserve"> ul. Wołowska 22, 02-675 Warszawa.</w:t>
      </w:r>
    </w:p>
    <w:p w14:paraId="1E52658B" w14:textId="77777777" w:rsidR="00833627" w:rsidRDefault="00833627" w:rsidP="001170CE">
      <w:pPr>
        <w:pStyle w:val="Tekstpodstawowy"/>
        <w:spacing w:before="48"/>
        <w:ind w:left="0"/>
        <w:jc w:val="both"/>
        <w:rPr>
          <w:b/>
        </w:rPr>
      </w:pPr>
    </w:p>
    <w:p w14:paraId="5A0E4F4D" w14:textId="77777777" w:rsidR="00833627" w:rsidRDefault="00000000" w:rsidP="001170CE">
      <w:pPr>
        <w:pStyle w:val="Tekstpodstawowy"/>
        <w:ind w:left="4292"/>
        <w:jc w:val="both"/>
      </w:pPr>
      <w:r>
        <w:rPr>
          <w:spacing w:val="-5"/>
        </w:rPr>
        <w:t>§7</w:t>
      </w:r>
    </w:p>
    <w:p w14:paraId="72051396" w14:textId="77777777" w:rsidR="00833627" w:rsidRPr="00EE01BA" w:rsidRDefault="00000000" w:rsidP="00EE01BA">
      <w:pPr>
        <w:pStyle w:val="Akapitzlist"/>
        <w:numPr>
          <w:ilvl w:val="0"/>
          <w:numId w:val="11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EE01BA">
        <w:rPr>
          <w:sz w:val="24"/>
          <w:szCs w:val="24"/>
        </w:rPr>
        <w:t>Wszelkie zmiany i uzupełnienia umowy wymagają formy pisemnej pod rygorem nieważności.</w:t>
      </w:r>
    </w:p>
    <w:p w14:paraId="47CD60CC" w14:textId="156BC196" w:rsidR="00833627" w:rsidRPr="00EE01BA" w:rsidRDefault="00000000" w:rsidP="00EE01BA">
      <w:pPr>
        <w:pStyle w:val="Akapitzlist"/>
        <w:numPr>
          <w:ilvl w:val="0"/>
          <w:numId w:val="11"/>
        </w:numPr>
        <w:tabs>
          <w:tab w:val="left" w:pos="343"/>
        </w:tabs>
        <w:ind w:right="537"/>
        <w:jc w:val="both"/>
        <w:rPr>
          <w:sz w:val="24"/>
          <w:szCs w:val="24"/>
          <w:highlight w:val="yellow"/>
        </w:rPr>
      </w:pPr>
      <w:r w:rsidRPr="00EE01BA">
        <w:rPr>
          <w:sz w:val="24"/>
          <w:szCs w:val="24"/>
        </w:rPr>
        <w:t>Integralną częścią umowy są wszystkie dokumenty stanowiące całość zapytania ofertowego</w:t>
      </w:r>
      <w:r w:rsidR="00E32809">
        <w:rPr>
          <w:sz w:val="24"/>
          <w:szCs w:val="24"/>
        </w:rPr>
        <w:t>.</w:t>
      </w:r>
    </w:p>
    <w:p w14:paraId="2D073CF7" w14:textId="77777777" w:rsidR="00833627" w:rsidRPr="00EE01BA" w:rsidRDefault="00000000" w:rsidP="00EE01BA">
      <w:pPr>
        <w:pStyle w:val="Akapitzlist"/>
        <w:numPr>
          <w:ilvl w:val="0"/>
          <w:numId w:val="11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EE01BA">
        <w:rPr>
          <w:sz w:val="24"/>
          <w:szCs w:val="24"/>
        </w:rPr>
        <w:t>W sprawach nieuregulowanych niniejszą umową mają zastosowanie przepisy Kodeksu cywilnego oraz przepisy dotyczące realizacji projektów finansowanych z Krajowego Planu Odbudowy.</w:t>
      </w:r>
    </w:p>
    <w:p w14:paraId="09BA94D1" w14:textId="77777777" w:rsidR="00833627" w:rsidRPr="00EE01BA" w:rsidRDefault="00000000" w:rsidP="00EE01BA">
      <w:pPr>
        <w:pStyle w:val="Akapitzlist"/>
        <w:numPr>
          <w:ilvl w:val="0"/>
          <w:numId w:val="11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EE01BA">
        <w:rPr>
          <w:sz w:val="24"/>
          <w:szCs w:val="24"/>
        </w:rPr>
        <w:t>Umowa zostaje sporządzona w dwóch jednobrzmiących egzemplarzach, po jednym dla każdej ze Stron.</w:t>
      </w:r>
    </w:p>
    <w:p w14:paraId="55EBDB88" w14:textId="77777777" w:rsidR="00833627" w:rsidRPr="00EE01BA" w:rsidRDefault="00000000" w:rsidP="00EE01BA">
      <w:pPr>
        <w:pStyle w:val="Akapitzlist"/>
        <w:numPr>
          <w:ilvl w:val="0"/>
          <w:numId w:val="11"/>
        </w:numPr>
        <w:tabs>
          <w:tab w:val="left" w:pos="343"/>
        </w:tabs>
        <w:ind w:right="537"/>
        <w:jc w:val="both"/>
        <w:rPr>
          <w:sz w:val="24"/>
          <w:szCs w:val="24"/>
        </w:rPr>
      </w:pPr>
      <w:r w:rsidRPr="00EE01BA">
        <w:rPr>
          <w:sz w:val="24"/>
          <w:szCs w:val="24"/>
        </w:rPr>
        <w:t>W przypadku sporu Sądem właściwym będzie Sąd właściwy dla Zamawiającego.</w:t>
      </w:r>
    </w:p>
    <w:p w14:paraId="5451E6CB" w14:textId="77777777" w:rsidR="00833627" w:rsidRDefault="00833627" w:rsidP="001170CE">
      <w:pPr>
        <w:pStyle w:val="Tekstpodstawowy"/>
        <w:spacing w:before="96"/>
        <w:ind w:left="0"/>
        <w:jc w:val="both"/>
      </w:pPr>
    </w:p>
    <w:p w14:paraId="650FD349" w14:textId="77777777" w:rsidR="00833627" w:rsidRDefault="00000000" w:rsidP="001170CE">
      <w:pPr>
        <w:tabs>
          <w:tab w:val="left" w:pos="7247"/>
        </w:tabs>
        <w:ind w:left="108"/>
        <w:jc w:val="both"/>
        <w:rPr>
          <w:b/>
          <w:sz w:val="24"/>
        </w:rPr>
      </w:pPr>
      <w:r>
        <w:rPr>
          <w:b/>
          <w:spacing w:val="-2"/>
          <w:sz w:val="24"/>
        </w:rPr>
        <w:t>Wykonawca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Zamawiający</w:t>
      </w:r>
    </w:p>
    <w:p w14:paraId="2B2973AF" w14:textId="77777777" w:rsidR="00833627" w:rsidRDefault="00833627" w:rsidP="001170CE">
      <w:pPr>
        <w:pStyle w:val="Tekstpodstawowy"/>
        <w:spacing w:before="4"/>
        <w:ind w:left="0"/>
        <w:jc w:val="both"/>
        <w:rPr>
          <w:b/>
        </w:rPr>
      </w:pPr>
    </w:p>
    <w:p w14:paraId="7047C415" w14:textId="77777777" w:rsidR="00833627" w:rsidRDefault="00000000" w:rsidP="001170CE">
      <w:pPr>
        <w:pStyle w:val="Tekstpodstawowy"/>
        <w:tabs>
          <w:tab w:val="left" w:pos="6698"/>
        </w:tabs>
        <w:jc w:val="both"/>
      </w:pPr>
      <w:r>
        <w:t>(czytelny</w:t>
      </w:r>
      <w:r>
        <w:rPr>
          <w:spacing w:val="-5"/>
        </w:rPr>
        <w:t xml:space="preserve"> </w:t>
      </w:r>
      <w:r>
        <w:rPr>
          <w:spacing w:val="-2"/>
        </w:rPr>
        <w:t>podpis)</w:t>
      </w:r>
      <w:r>
        <w:tab/>
        <w:t>(czytelny</w:t>
      </w:r>
      <w:r>
        <w:rPr>
          <w:spacing w:val="-4"/>
        </w:rPr>
        <w:t xml:space="preserve"> </w:t>
      </w:r>
      <w:r>
        <w:rPr>
          <w:spacing w:val="-2"/>
        </w:rPr>
        <w:t>podpis)</w:t>
      </w:r>
    </w:p>
    <w:sectPr w:rsidR="00833627">
      <w:headerReference w:type="default" r:id="rId7"/>
      <w:pgSz w:w="12240" w:h="15840"/>
      <w:pgMar w:top="1760" w:right="1720" w:bottom="280" w:left="156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6AB4" w14:textId="77777777" w:rsidR="00086AAE" w:rsidRDefault="00086AAE">
      <w:r>
        <w:separator/>
      </w:r>
    </w:p>
  </w:endnote>
  <w:endnote w:type="continuationSeparator" w:id="0">
    <w:p w14:paraId="1467B59E" w14:textId="77777777" w:rsidR="00086AAE" w:rsidRDefault="0008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4C6A" w14:textId="77777777" w:rsidR="00086AAE" w:rsidRDefault="00086AAE">
      <w:r>
        <w:separator/>
      </w:r>
    </w:p>
  </w:footnote>
  <w:footnote w:type="continuationSeparator" w:id="0">
    <w:p w14:paraId="7BF0C1AF" w14:textId="77777777" w:rsidR="00086AAE" w:rsidRDefault="0008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E27B" w14:textId="77777777" w:rsidR="00833627" w:rsidRDefault="00000000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131FE163" wp14:editId="49165BDF">
          <wp:simplePos x="0" y="0"/>
          <wp:positionH relativeFrom="page">
            <wp:posOffset>1057275</wp:posOffset>
          </wp:positionH>
          <wp:positionV relativeFrom="page">
            <wp:posOffset>448944</wp:posOffset>
          </wp:positionV>
          <wp:extent cx="5730875" cy="355600"/>
          <wp:effectExtent l="0" t="0" r="0" b="0"/>
          <wp:wrapNone/>
          <wp:docPr id="10946899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147"/>
    <w:multiLevelType w:val="hybridMultilevel"/>
    <w:tmpl w:val="1E90E534"/>
    <w:lvl w:ilvl="0" w:tplc="BE02C542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267892">
      <w:numFmt w:val="bullet"/>
      <w:lvlText w:val="•"/>
      <w:lvlJc w:val="left"/>
      <w:pPr>
        <w:ind w:left="986" w:hanging="240"/>
      </w:pPr>
      <w:rPr>
        <w:rFonts w:hint="default"/>
        <w:lang w:val="pl-PL" w:eastAsia="en-US" w:bidi="ar-SA"/>
      </w:rPr>
    </w:lvl>
    <w:lvl w:ilvl="2" w:tplc="16480EC2">
      <w:numFmt w:val="bullet"/>
      <w:lvlText w:val="•"/>
      <w:lvlJc w:val="left"/>
      <w:pPr>
        <w:ind w:left="1872" w:hanging="240"/>
      </w:pPr>
      <w:rPr>
        <w:rFonts w:hint="default"/>
        <w:lang w:val="pl-PL" w:eastAsia="en-US" w:bidi="ar-SA"/>
      </w:rPr>
    </w:lvl>
    <w:lvl w:ilvl="3" w:tplc="7D604E26">
      <w:numFmt w:val="bullet"/>
      <w:lvlText w:val="•"/>
      <w:lvlJc w:val="left"/>
      <w:pPr>
        <w:ind w:left="2758" w:hanging="240"/>
      </w:pPr>
      <w:rPr>
        <w:rFonts w:hint="default"/>
        <w:lang w:val="pl-PL" w:eastAsia="en-US" w:bidi="ar-SA"/>
      </w:rPr>
    </w:lvl>
    <w:lvl w:ilvl="4" w:tplc="663CAB7A">
      <w:numFmt w:val="bullet"/>
      <w:lvlText w:val="•"/>
      <w:lvlJc w:val="left"/>
      <w:pPr>
        <w:ind w:left="3644" w:hanging="240"/>
      </w:pPr>
      <w:rPr>
        <w:rFonts w:hint="default"/>
        <w:lang w:val="pl-PL" w:eastAsia="en-US" w:bidi="ar-SA"/>
      </w:rPr>
    </w:lvl>
    <w:lvl w:ilvl="5" w:tplc="E2743EF4">
      <w:numFmt w:val="bullet"/>
      <w:lvlText w:val="•"/>
      <w:lvlJc w:val="left"/>
      <w:pPr>
        <w:ind w:left="4530" w:hanging="240"/>
      </w:pPr>
      <w:rPr>
        <w:rFonts w:hint="default"/>
        <w:lang w:val="pl-PL" w:eastAsia="en-US" w:bidi="ar-SA"/>
      </w:rPr>
    </w:lvl>
    <w:lvl w:ilvl="6" w:tplc="77268CFC">
      <w:numFmt w:val="bullet"/>
      <w:lvlText w:val="•"/>
      <w:lvlJc w:val="left"/>
      <w:pPr>
        <w:ind w:left="5416" w:hanging="240"/>
      </w:pPr>
      <w:rPr>
        <w:rFonts w:hint="default"/>
        <w:lang w:val="pl-PL" w:eastAsia="en-US" w:bidi="ar-SA"/>
      </w:rPr>
    </w:lvl>
    <w:lvl w:ilvl="7" w:tplc="2434342A">
      <w:numFmt w:val="bullet"/>
      <w:lvlText w:val="•"/>
      <w:lvlJc w:val="left"/>
      <w:pPr>
        <w:ind w:left="6302" w:hanging="240"/>
      </w:pPr>
      <w:rPr>
        <w:rFonts w:hint="default"/>
        <w:lang w:val="pl-PL" w:eastAsia="en-US" w:bidi="ar-SA"/>
      </w:rPr>
    </w:lvl>
    <w:lvl w:ilvl="8" w:tplc="7ABC1706">
      <w:numFmt w:val="bullet"/>
      <w:lvlText w:val="•"/>
      <w:lvlJc w:val="left"/>
      <w:pPr>
        <w:ind w:left="7188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95E04DB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2" w15:restartNumberingAfterBreak="0">
    <w:nsid w:val="0FE327B1"/>
    <w:multiLevelType w:val="hybridMultilevel"/>
    <w:tmpl w:val="C5341790"/>
    <w:lvl w:ilvl="0" w:tplc="5C2C6370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027B08">
      <w:numFmt w:val="bullet"/>
      <w:lvlText w:val="•"/>
      <w:lvlJc w:val="left"/>
      <w:pPr>
        <w:ind w:left="986" w:hanging="240"/>
      </w:pPr>
      <w:rPr>
        <w:rFonts w:hint="default"/>
        <w:lang w:val="pl-PL" w:eastAsia="en-US" w:bidi="ar-SA"/>
      </w:rPr>
    </w:lvl>
    <w:lvl w:ilvl="2" w:tplc="588078D8">
      <w:numFmt w:val="bullet"/>
      <w:lvlText w:val="•"/>
      <w:lvlJc w:val="left"/>
      <w:pPr>
        <w:ind w:left="1872" w:hanging="240"/>
      </w:pPr>
      <w:rPr>
        <w:rFonts w:hint="default"/>
        <w:lang w:val="pl-PL" w:eastAsia="en-US" w:bidi="ar-SA"/>
      </w:rPr>
    </w:lvl>
    <w:lvl w:ilvl="3" w:tplc="53C8A30E">
      <w:numFmt w:val="bullet"/>
      <w:lvlText w:val="•"/>
      <w:lvlJc w:val="left"/>
      <w:pPr>
        <w:ind w:left="2758" w:hanging="240"/>
      </w:pPr>
      <w:rPr>
        <w:rFonts w:hint="default"/>
        <w:lang w:val="pl-PL" w:eastAsia="en-US" w:bidi="ar-SA"/>
      </w:rPr>
    </w:lvl>
    <w:lvl w:ilvl="4" w:tplc="F79A7D04">
      <w:numFmt w:val="bullet"/>
      <w:lvlText w:val="•"/>
      <w:lvlJc w:val="left"/>
      <w:pPr>
        <w:ind w:left="3644" w:hanging="240"/>
      </w:pPr>
      <w:rPr>
        <w:rFonts w:hint="default"/>
        <w:lang w:val="pl-PL" w:eastAsia="en-US" w:bidi="ar-SA"/>
      </w:rPr>
    </w:lvl>
    <w:lvl w:ilvl="5" w:tplc="733EA086">
      <w:numFmt w:val="bullet"/>
      <w:lvlText w:val="•"/>
      <w:lvlJc w:val="left"/>
      <w:pPr>
        <w:ind w:left="4530" w:hanging="240"/>
      </w:pPr>
      <w:rPr>
        <w:rFonts w:hint="default"/>
        <w:lang w:val="pl-PL" w:eastAsia="en-US" w:bidi="ar-SA"/>
      </w:rPr>
    </w:lvl>
    <w:lvl w:ilvl="6" w:tplc="9F6C5E42">
      <w:numFmt w:val="bullet"/>
      <w:lvlText w:val="•"/>
      <w:lvlJc w:val="left"/>
      <w:pPr>
        <w:ind w:left="5416" w:hanging="240"/>
      </w:pPr>
      <w:rPr>
        <w:rFonts w:hint="default"/>
        <w:lang w:val="pl-PL" w:eastAsia="en-US" w:bidi="ar-SA"/>
      </w:rPr>
    </w:lvl>
    <w:lvl w:ilvl="7" w:tplc="97CA9EFA">
      <w:numFmt w:val="bullet"/>
      <w:lvlText w:val="•"/>
      <w:lvlJc w:val="left"/>
      <w:pPr>
        <w:ind w:left="6302" w:hanging="240"/>
      </w:pPr>
      <w:rPr>
        <w:rFonts w:hint="default"/>
        <w:lang w:val="pl-PL" w:eastAsia="en-US" w:bidi="ar-SA"/>
      </w:rPr>
    </w:lvl>
    <w:lvl w:ilvl="8" w:tplc="84A8C3F8">
      <w:numFmt w:val="bullet"/>
      <w:lvlText w:val="•"/>
      <w:lvlJc w:val="left"/>
      <w:pPr>
        <w:ind w:left="7188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106D4A49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4" w15:restartNumberingAfterBreak="0">
    <w:nsid w:val="142E5E93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27D6004E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6" w15:restartNumberingAfterBreak="0">
    <w:nsid w:val="2E7B5315"/>
    <w:multiLevelType w:val="hybridMultilevel"/>
    <w:tmpl w:val="325EC552"/>
    <w:lvl w:ilvl="0" w:tplc="7DDCC60A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703604">
      <w:start w:val="1"/>
      <w:numFmt w:val="decimal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FA80260">
      <w:numFmt w:val="bullet"/>
      <w:lvlText w:val="•"/>
      <w:lvlJc w:val="left"/>
      <w:pPr>
        <w:ind w:left="1724" w:hanging="360"/>
      </w:pPr>
      <w:rPr>
        <w:rFonts w:hint="default"/>
        <w:lang w:val="pl-PL" w:eastAsia="en-US" w:bidi="ar-SA"/>
      </w:rPr>
    </w:lvl>
    <w:lvl w:ilvl="3" w:tplc="65365912">
      <w:numFmt w:val="bullet"/>
      <w:lvlText w:val="•"/>
      <w:lvlJc w:val="left"/>
      <w:pPr>
        <w:ind w:left="2628" w:hanging="360"/>
      </w:pPr>
      <w:rPr>
        <w:rFonts w:hint="default"/>
        <w:lang w:val="pl-PL" w:eastAsia="en-US" w:bidi="ar-SA"/>
      </w:rPr>
    </w:lvl>
    <w:lvl w:ilvl="4" w:tplc="590C9354">
      <w:numFmt w:val="bullet"/>
      <w:lvlText w:val="•"/>
      <w:lvlJc w:val="left"/>
      <w:pPr>
        <w:ind w:left="3533" w:hanging="360"/>
      </w:pPr>
      <w:rPr>
        <w:rFonts w:hint="default"/>
        <w:lang w:val="pl-PL" w:eastAsia="en-US" w:bidi="ar-SA"/>
      </w:rPr>
    </w:lvl>
    <w:lvl w:ilvl="5" w:tplc="6FFECA78">
      <w:numFmt w:val="bullet"/>
      <w:lvlText w:val="•"/>
      <w:lvlJc w:val="left"/>
      <w:pPr>
        <w:ind w:left="4437" w:hanging="360"/>
      </w:pPr>
      <w:rPr>
        <w:rFonts w:hint="default"/>
        <w:lang w:val="pl-PL" w:eastAsia="en-US" w:bidi="ar-SA"/>
      </w:rPr>
    </w:lvl>
    <w:lvl w:ilvl="6" w:tplc="0CDA4590">
      <w:numFmt w:val="bullet"/>
      <w:lvlText w:val="•"/>
      <w:lvlJc w:val="left"/>
      <w:pPr>
        <w:ind w:left="5342" w:hanging="360"/>
      </w:pPr>
      <w:rPr>
        <w:rFonts w:hint="default"/>
        <w:lang w:val="pl-PL" w:eastAsia="en-US" w:bidi="ar-SA"/>
      </w:rPr>
    </w:lvl>
    <w:lvl w:ilvl="7" w:tplc="36D278C6">
      <w:numFmt w:val="bullet"/>
      <w:lvlText w:val="•"/>
      <w:lvlJc w:val="left"/>
      <w:pPr>
        <w:ind w:left="6246" w:hanging="360"/>
      </w:pPr>
      <w:rPr>
        <w:rFonts w:hint="default"/>
        <w:lang w:val="pl-PL" w:eastAsia="en-US" w:bidi="ar-SA"/>
      </w:rPr>
    </w:lvl>
    <w:lvl w:ilvl="8" w:tplc="B1349086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846F41"/>
    <w:multiLevelType w:val="hybridMultilevel"/>
    <w:tmpl w:val="E39C5664"/>
    <w:lvl w:ilvl="0" w:tplc="A0FC5E42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72C262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CE203F0E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5DF6152A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6278F1DE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669CE91A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49EEC2F0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2E48DB16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58ECAAE8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8" w15:restartNumberingAfterBreak="0">
    <w:nsid w:val="57133F42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9" w15:restartNumberingAfterBreak="0">
    <w:nsid w:val="5C335B86"/>
    <w:multiLevelType w:val="hybridMultilevel"/>
    <w:tmpl w:val="E39C5664"/>
    <w:lvl w:ilvl="0" w:tplc="FFFFFFFF">
      <w:start w:val="1"/>
      <w:numFmt w:val="decimal"/>
      <w:lvlText w:val="%1.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986" w:hanging="23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872" w:hanging="23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8" w:hanging="23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23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30" w:hanging="23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6" w:hanging="23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02" w:hanging="23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8" w:hanging="236"/>
      </w:pPr>
      <w:rPr>
        <w:rFonts w:hint="default"/>
        <w:lang w:val="pl-PL" w:eastAsia="en-US" w:bidi="ar-SA"/>
      </w:rPr>
    </w:lvl>
  </w:abstractNum>
  <w:abstractNum w:abstractNumId="10" w15:restartNumberingAfterBreak="0">
    <w:nsid w:val="7AD87215"/>
    <w:multiLevelType w:val="hybridMultilevel"/>
    <w:tmpl w:val="D0AA87E2"/>
    <w:lvl w:ilvl="0" w:tplc="4DE848A4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940694">
      <w:numFmt w:val="bullet"/>
      <w:lvlText w:val="•"/>
      <w:lvlJc w:val="left"/>
      <w:pPr>
        <w:ind w:left="986" w:hanging="240"/>
      </w:pPr>
      <w:rPr>
        <w:rFonts w:hint="default"/>
        <w:lang w:val="pl-PL" w:eastAsia="en-US" w:bidi="ar-SA"/>
      </w:rPr>
    </w:lvl>
    <w:lvl w:ilvl="2" w:tplc="AD62363E">
      <w:numFmt w:val="bullet"/>
      <w:lvlText w:val="•"/>
      <w:lvlJc w:val="left"/>
      <w:pPr>
        <w:ind w:left="1872" w:hanging="240"/>
      </w:pPr>
      <w:rPr>
        <w:rFonts w:hint="default"/>
        <w:lang w:val="pl-PL" w:eastAsia="en-US" w:bidi="ar-SA"/>
      </w:rPr>
    </w:lvl>
    <w:lvl w:ilvl="3" w:tplc="4C223538">
      <w:numFmt w:val="bullet"/>
      <w:lvlText w:val="•"/>
      <w:lvlJc w:val="left"/>
      <w:pPr>
        <w:ind w:left="2758" w:hanging="240"/>
      </w:pPr>
      <w:rPr>
        <w:rFonts w:hint="default"/>
        <w:lang w:val="pl-PL" w:eastAsia="en-US" w:bidi="ar-SA"/>
      </w:rPr>
    </w:lvl>
    <w:lvl w:ilvl="4" w:tplc="28CA3AEE">
      <w:numFmt w:val="bullet"/>
      <w:lvlText w:val="•"/>
      <w:lvlJc w:val="left"/>
      <w:pPr>
        <w:ind w:left="3644" w:hanging="240"/>
      </w:pPr>
      <w:rPr>
        <w:rFonts w:hint="default"/>
        <w:lang w:val="pl-PL" w:eastAsia="en-US" w:bidi="ar-SA"/>
      </w:rPr>
    </w:lvl>
    <w:lvl w:ilvl="5" w:tplc="2D043E5A">
      <w:numFmt w:val="bullet"/>
      <w:lvlText w:val="•"/>
      <w:lvlJc w:val="left"/>
      <w:pPr>
        <w:ind w:left="4530" w:hanging="240"/>
      </w:pPr>
      <w:rPr>
        <w:rFonts w:hint="default"/>
        <w:lang w:val="pl-PL" w:eastAsia="en-US" w:bidi="ar-SA"/>
      </w:rPr>
    </w:lvl>
    <w:lvl w:ilvl="6" w:tplc="707491CC">
      <w:numFmt w:val="bullet"/>
      <w:lvlText w:val="•"/>
      <w:lvlJc w:val="left"/>
      <w:pPr>
        <w:ind w:left="5416" w:hanging="240"/>
      </w:pPr>
      <w:rPr>
        <w:rFonts w:hint="default"/>
        <w:lang w:val="pl-PL" w:eastAsia="en-US" w:bidi="ar-SA"/>
      </w:rPr>
    </w:lvl>
    <w:lvl w:ilvl="7" w:tplc="D29C384C">
      <w:numFmt w:val="bullet"/>
      <w:lvlText w:val="•"/>
      <w:lvlJc w:val="left"/>
      <w:pPr>
        <w:ind w:left="6302" w:hanging="240"/>
      </w:pPr>
      <w:rPr>
        <w:rFonts w:hint="default"/>
        <w:lang w:val="pl-PL" w:eastAsia="en-US" w:bidi="ar-SA"/>
      </w:rPr>
    </w:lvl>
    <w:lvl w:ilvl="8" w:tplc="0E18F9D2">
      <w:numFmt w:val="bullet"/>
      <w:lvlText w:val="•"/>
      <w:lvlJc w:val="left"/>
      <w:pPr>
        <w:ind w:left="7188" w:hanging="240"/>
      </w:pPr>
      <w:rPr>
        <w:rFonts w:hint="default"/>
        <w:lang w:val="pl-PL" w:eastAsia="en-US" w:bidi="ar-SA"/>
      </w:rPr>
    </w:lvl>
  </w:abstractNum>
  <w:num w:numId="1" w16cid:durableId="1844126516">
    <w:abstractNumId w:val="6"/>
  </w:num>
  <w:num w:numId="2" w16cid:durableId="683242357">
    <w:abstractNumId w:val="0"/>
  </w:num>
  <w:num w:numId="3" w16cid:durableId="1054038552">
    <w:abstractNumId w:val="10"/>
  </w:num>
  <w:num w:numId="4" w16cid:durableId="326984680">
    <w:abstractNumId w:val="2"/>
  </w:num>
  <w:num w:numId="5" w16cid:durableId="1292515119">
    <w:abstractNumId w:val="7"/>
  </w:num>
  <w:num w:numId="6" w16cid:durableId="449863876">
    <w:abstractNumId w:val="3"/>
  </w:num>
  <w:num w:numId="7" w16cid:durableId="2020696874">
    <w:abstractNumId w:val="8"/>
  </w:num>
  <w:num w:numId="8" w16cid:durableId="1582326417">
    <w:abstractNumId w:val="9"/>
  </w:num>
  <w:num w:numId="9" w16cid:durableId="2041318623">
    <w:abstractNumId w:val="4"/>
  </w:num>
  <w:num w:numId="10" w16cid:durableId="1819764934">
    <w:abstractNumId w:val="5"/>
  </w:num>
  <w:num w:numId="11" w16cid:durableId="185965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7"/>
    <w:rsid w:val="00086AAE"/>
    <w:rsid w:val="000E753A"/>
    <w:rsid w:val="001170CE"/>
    <w:rsid w:val="00281A94"/>
    <w:rsid w:val="00466B97"/>
    <w:rsid w:val="00482D6D"/>
    <w:rsid w:val="006B6B4A"/>
    <w:rsid w:val="00833627"/>
    <w:rsid w:val="00B43A73"/>
    <w:rsid w:val="00C75069"/>
    <w:rsid w:val="00E30C56"/>
    <w:rsid w:val="00E32809"/>
    <w:rsid w:val="00E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9554"/>
  <w15:docId w15:val="{C9A0AFBC-BF20-47C7-912C-5FAE86D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C75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0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06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069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 PIB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</dc:creator>
  <cp:lastModifiedBy>Gabriela Chmielewska</cp:lastModifiedBy>
  <cp:revision>5</cp:revision>
  <dcterms:created xsi:type="dcterms:W3CDTF">2025-03-03T20:36:00Z</dcterms:created>
  <dcterms:modified xsi:type="dcterms:W3CDTF">2025-03-06T14:27:00Z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2025-02-17T00:00:00Z</vt:filetime>
  </property>
</Properties>
</file>