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C694" w14:textId="559132B3" w:rsidR="0018166F" w:rsidRPr="003060C5" w:rsidRDefault="0018166F" w:rsidP="0018166F">
      <w:pPr>
        <w:jc w:val="right"/>
        <w:rPr>
          <w:rFonts w:ascii="Carlito" w:hAnsi="Carlito"/>
          <w:sz w:val="20"/>
          <w:szCs w:val="18"/>
        </w:rPr>
      </w:pPr>
      <w:r w:rsidRPr="003060C5">
        <w:rPr>
          <w:rFonts w:ascii="Carlito" w:hAnsi="Carlito"/>
          <w:sz w:val="20"/>
          <w:szCs w:val="18"/>
        </w:rPr>
        <w:t>Załącznik nr 2 do zapytania Ofertowego nr 1/02/2025/AZ</w:t>
      </w:r>
    </w:p>
    <w:p w14:paraId="5BBAE0A0" w14:textId="77777777" w:rsidR="0018166F" w:rsidRPr="00EA34A5" w:rsidRDefault="0018166F" w:rsidP="0018166F">
      <w:pPr>
        <w:rPr>
          <w:rFonts w:ascii="Carlito" w:hAnsi="Carlito"/>
          <w:b/>
          <w:bCs/>
          <w:sz w:val="18"/>
          <w:szCs w:val="16"/>
        </w:rPr>
      </w:pPr>
    </w:p>
    <w:p w14:paraId="2B483131" w14:textId="77777777" w:rsidR="0018166F" w:rsidRDefault="0018166F" w:rsidP="0018166F">
      <w:pPr>
        <w:jc w:val="center"/>
        <w:rPr>
          <w:rFonts w:ascii="Carlito" w:hAnsi="Carlito"/>
          <w:b/>
          <w:bCs/>
          <w:sz w:val="26"/>
        </w:rPr>
      </w:pPr>
      <w:r w:rsidRPr="00EA34A5">
        <w:rPr>
          <w:rFonts w:ascii="Carlito" w:hAnsi="Carlito"/>
          <w:b/>
          <w:bCs/>
          <w:sz w:val="26"/>
        </w:rPr>
        <w:t>Formularz ofertowy</w:t>
      </w:r>
    </w:p>
    <w:p w14:paraId="0B940131" w14:textId="77777777" w:rsidR="0018166F" w:rsidRPr="005D3240" w:rsidRDefault="0018166F" w:rsidP="003B6476">
      <w:pPr>
        <w:jc w:val="both"/>
        <w:rPr>
          <w:rFonts w:ascii="Calibri" w:hAnsi="Calibri" w:cs="Calibri"/>
          <w:sz w:val="20"/>
          <w:szCs w:val="20"/>
          <w:lang w:val="pl"/>
        </w:rPr>
      </w:pPr>
      <w:r w:rsidRPr="005D3240">
        <w:rPr>
          <w:rFonts w:ascii="Calibri" w:hAnsi="Calibri" w:cs="Calibri"/>
          <w:sz w:val="20"/>
          <w:szCs w:val="20"/>
          <w:lang w:val="pl"/>
        </w:rPr>
        <w:t>Pełna nazwa oraz adres Oferenta</w:t>
      </w:r>
      <w:r>
        <w:rPr>
          <w:rFonts w:ascii="Calibri" w:hAnsi="Calibri" w:cs="Calibri"/>
          <w:sz w:val="20"/>
          <w:szCs w:val="20"/>
          <w:lang w:val="pl"/>
        </w:rPr>
        <w:t>:</w:t>
      </w:r>
    </w:p>
    <w:p w14:paraId="47FE66DA" w14:textId="77777777" w:rsidR="0018166F" w:rsidRPr="005D3240" w:rsidRDefault="0018166F" w:rsidP="0018166F">
      <w:pPr>
        <w:ind w:left="3540" w:hanging="3540"/>
        <w:jc w:val="both"/>
        <w:rPr>
          <w:rFonts w:ascii="Calibri" w:hAnsi="Calibri" w:cs="Calibri"/>
          <w:sz w:val="20"/>
          <w:szCs w:val="20"/>
          <w:lang w:val="pl"/>
        </w:rPr>
      </w:pPr>
      <w:r w:rsidRPr="005D3240">
        <w:rPr>
          <w:rFonts w:ascii="Calibri" w:hAnsi="Calibri" w:cs="Calibri"/>
          <w:sz w:val="20"/>
          <w:szCs w:val="20"/>
          <w:lang w:val="pl"/>
        </w:rPr>
        <w:t xml:space="preserve">…………………………………………………...... </w:t>
      </w:r>
    </w:p>
    <w:p w14:paraId="05BC9FED" w14:textId="77777777" w:rsidR="0018166F" w:rsidRPr="005D3240" w:rsidRDefault="0018166F" w:rsidP="0018166F">
      <w:pPr>
        <w:ind w:left="3540" w:hanging="3540"/>
        <w:rPr>
          <w:rFonts w:ascii="Calibri" w:hAnsi="Calibri" w:cs="Calibri"/>
          <w:sz w:val="20"/>
          <w:szCs w:val="20"/>
        </w:rPr>
      </w:pPr>
      <w:r w:rsidRPr="005D3240">
        <w:rPr>
          <w:rFonts w:ascii="Calibri" w:hAnsi="Calibri" w:cs="Calibri"/>
          <w:sz w:val="20"/>
          <w:szCs w:val="20"/>
        </w:rPr>
        <w:t>……………………………………………….</w:t>
      </w:r>
    </w:p>
    <w:p w14:paraId="304FFBB3" w14:textId="77777777" w:rsidR="0018166F" w:rsidRDefault="0018166F" w:rsidP="0018166F">
      <w:pPr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NIP:</w:t>
      </w:r>
      <w:r w:rsidRPr="005D3240">
        <w:rPr>
          <w:rFonts w:ascii="Calibri" w:hAnsi="Calibri" w:cs="Calibri"/>
          <w:sz w:val="20"/>
          <w:szCs w:val="20"/>
        </w:rPr>
        <w:t>…</w:t>
      </w:r>
      <w:proofErr w:type="gramEnd"/>
      <w:r w:rsidRPr="005D3240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Regon</w:t>
      </w:r>
      <w:r w:rsidRPr="005D3240">
        <w:rPr>
          <w:rFonts w:ascii="Calibri" w:hAnsi="Calibri" w:cs="Calibri"/>
          <w:sz w:val="20"/>
          <w:szCs w:val="20"/>
        </w:rPr>
        <w:t>…………………………….</w:t>
      </w:r>
      <w:r w:rsidRPr="00B4144A">
        <w:rPr>
          <w:rFonts w:ascii="Calibri" w:hAnsi="Calibri" w:cs="Calibri"/>
        </w:rPr>
        <w:t xml:space="preserve">           </w:t>
      </w:r>
      <w:r w:rsidRPr="00B4144A">
        <w:rPr>
          <w:rFonts w:ascii="Calibri" w:hAnsi="Calibri" w:cs="Calibri"/>
        </w:rPr>
        <w:br/>
      </w:r>
      <w:r w:rsidRPr="005D3240">
        <w:rPr>
          <w:rFonts w:ascii="Calibri" w:hAnsi="Calibri" w:cs="Calibri"/>
          <w:sz w:val="20"/>
          <w:szCs w:val="20"/>
        </w:rPr>
        <w:t>tel.: 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14:paraId="0777C923" w14:textId="77777777" w:rsidR="0018166F" w:rsidRPr="00D379B2" w:rsidRDefault="0018166F" w:rsidP="0018166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email: 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</w:t>
      </w:r>
      <w:r w:rsidRPr="005D3240">
        <w:rPr>
          <w:rFonts w:ascii="Calibri" w:hAnsi="Calibri" w:cs="Calibri"/>
          <w:sz w:val="20"/>
          <w:szCs w:val="20"/>
        </w:rPr>
        <w:t xml:space="preserve">                                                                     </w:t>
      </w:r>
    </w:p>
    <w:p w14:paraId="0304646A" w14:textId="77777777" w:rsidR="003B6476" w:rsidRPr="003060C5" w:rsidRDefault="003B6476" w:rsidP="0018166F">
      <w:pPr>
        <w:jc w:val="both"/>
        <w:rPr>
          <w:rFonts w:ascii="Calibri" w:hAnsi="Calibri" w:cs="Calibri"/>
          <w:b/>
        </w:rPr>
      </w:pPr>
    </w:p>
    <w:p w14:paraId="06BDA440" w14:textId="083095C9" w:rsidR="0018166F" w:rsidRPr="003060C5" w:rsidRDefault="0018166F" w:rsidP="0018166F">
      <w:pPr>
        <w:jc w:val="both"/>
        <w:rPr>
          <w:rFonts w:ascii="Calibri" w:hAnsi="Calibri" w:cs="Calibri"/>
        </w:rPr>
      </w:pPr>
      <w:r w:rsidRPr="003060C5">
        <w:rPr>
          <w:rFonts w:ascii="Calibri" w:hAnsi="Calibri" w:cs="Calibri"/>
        </w:rPr>
        <w:t xml:space="preserve">Odpowiadając na Zapytanie </w:t>
      </w:r>
      <w:r w:rsidRPr="003060C5">
        <w:rPr>
          <w:rFonts w:ascii="Calibri" w:hAnsi="Calibri" w:cs="Calibri"/>
          <w:lang w:val="pl"/>
        </w:rPr>
        <w:t>ofertowe 1/02/2025/</w:t>
      </w:r>
      <w:proofErr w:type="gramStart"/>
      <w:r w:rsidRPr="003060C5">
        <w:rPr>
          <w:rFonts w:ascii="Calibri" w:hAnsi="Calibri" w:cs="Calibri"/>
          <w:lang w:val="pl"/>
        </w:rPr>
        <w:t>AZ</w:t>
      </w:r>
      <w:proofErr w:type="gramEnd"/>
      <w:r w:rsidRPr="003060C5">
        <w:rPr>
          <w:b/>
        </w:rPr>
        <w:t xml:space="preserve"> </w:t>
      </w:r>
      <w:r w:rsidRPr="003060C5">
        <w:rPr>
          <w:bCs/>
        </w:rPr>
        <w:t>którego przedmiotem jest:</w:t>
      </w:r>
      <w:r w:rsidRPr="003060C5">
        <w:t xml:space="preserve"> </w:t>
      </w:r>
      <w:r w:rsidRPr="003060C5">
        <w:rPr>
          <w:rFonts w:ascii="Carlito" w:hAnsi="Carlito"/>
          <w:b/>
          <w:bCs/>
        </w:rPr>
        <w:t>„Zakup i dostawa laptopów, monitorów interaktywnych, pracowni językowych, komputerów stacjonarnych”</w:t>
      </w:r>
      <w:r w:rsidRPr="003060C5">
        <w:rPr>
          <w:rFonts w:ascii="Calibri" w:hAnsi="Calibri" w:cs="Calibri"/>
          <w:bCs/>
        </w:rPr>
        <w:t xml:space="preserve">, realizowanym w ramach </w:t>
      </w:r>
      <w:r w:rsidR="003060C5" w:rsidRPr="003060C5">
        <w:rPr>
          <w:rFonts w:ascii="Palatino Linotype" w:eastAsia="Palatino Linotype" w:hAnsi="Palatino Linotype" w:cs="Palatino Linotype"/>
        </w:rPr>
        <w:t>projektu pn. Akademia Zawodowców, nr FEDS.08.03-IZ.00-0005/24, realizowanym w Osi Priorytetowej 8. Fundusze Europejskie dla edukacji na Dolnym Śląsku, Działanie: 08.03 Dostęp do edukacji, przez Stowarzyszenie Dolnośląski Inkubator Przedsiębiorczości</w:t>
      </w:r>
      <w:r w:rsidR="000D1DE3">
        <w:rPr>
          <w:rFonts w:ascii="Palatino Linotype" w:eastAsia="Palatino Linotype" w:hAnsi="Palatino Linotype" w:cs="Palatino Linotype"/>
        </w:rPr>
        <w:t>.</w:t>
      </w:r>
    </w:p>
    <w:p w14:paraId="3452CEB1" w14:textId="77777777" w:rsidR="0018166F" w:rsidRPr="005D3240" w:rsidRDefault="0018166F" w:rsidP="0018166F">
      <w:pPr>
        <w:jc w:val="both"/>
        <w:rPr>
          <w:rFonts w:ascii="Calibri" w:hAnsi="Calibri" w:cs="Calibri"/>
          <w:sz w:val="20"/>
          <w:szCs w:val="20"/>
        </w:rPr>
      </w:pPr>
    </w:p>
    <w:p w14:paraId="393E3A50" w14:textId="32459F45" w:rsidR="0018166F" w:rsidRPr="003B6476" w:rsidRDefault="0018166F" w:rsidP="0018166F">
      <w:pPr>
        <w:jc w:val="both"/>
        <w:rPr>
          <w:rFonts w:ascii="Calibri" w:hAnsi="Calibri" w:cs="Calibri"/>
          <w:b/>
        </w:rPr>
      </w:pPr>
      <w:r w:rsidRPr="003060C5">
        <w:rPr>
          <w:rFonts w:ascii="Calibri" w:hAnsi="Calibri" w:cs="Calibri"/>
          <w:b/>
        </w:rPr>
        <w:t>1.Cena</w:t>
      </w:r>
    </w:p>
    <w:p w14:paraId="234FD9D8" w14:textId="2117BD7E" w:rsidR="0018166F" w:rsidRDefault="0018166F" w:rsidP="0018166F">
      <w:pPr>
        <w:jc w:val="both"/>
        <w:rPr>
          <w:rFonts w:ascii="Calibri" w:hAnsi="Calibri" w:cs="Calibri"/>
          <w:bCs/>
        </w:rPr>
      </w:pPr>
      <w:r w:rsidRPr="003060C5">
        <w:rPr>
          <w:rFonts w:ascii="Calibri" w:hAnsi="Calibri" w:cs="Calibri"/>
          <w:bCs/>
        </w:rPr>
        <w:t xml:space="preserve"> Oferuję wykonywanie przedmiotu zamówienia za cenę:</w:t>
      </w:r>
    </w:p>
    <w:p w14:paraId="49D1178C" w14:textId="77777777" w:rsidR="00804DDF" w:rsidRPr="003060C5" w:rsidRDefault="00804DDF" w:rsidP="0018166F">
      <w:pPr>
        <w:jc w:val="both"/>
        <w:rPr>
          <w:rFonts w:ascii="Calibri" w:hAnsi="Calibri" w:cs="Calibri"/>
          <w:bCs/>
        </w:rPr>
      </w:pPr>
    </w:p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2121"/>
        <w:gridCol w:w="1275"/>
        <w:gridCol w:w="1990"/>
      </w:tblGrid>
      <w:tr w:rsidR="0018166F" w:rsidRPr="00B4144A" w14:paraId="7C9497C1" w14:textId="77777777" w:rsidTr="003060C5">
        <w:trPr>
          <w:trHeight w:val="3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4F196" w14:textId="77777777" w:rsidR="0018166F" w:rsidRPr="00B4144A" w:rsidRDefault="0018166F" w:rsidP="00E72494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L.p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4D139" w14:textId="77777777" w:rsidR="0018166F" w:rsidRPr="00B4144A" w:rsidRDefault="0018166F" w:rsidP="00E72494">
            <w:pPr>
              <w:rPr>
                <w:rFonts w:ascii="Calibri" w:hAnsi="Calibri" w:cs="Calibri"/>
              </w:rPr>
            </w:pPr>
            <w:r w:rsidRPr="00B4144A">
              <w:rPr>
                <w:rFonts w:ascii="Calibri" w:hAnsi="Calibri" w:cs="Calibri"/>
              </w:rPr>
              <w:t>Nazwa</w:t>
            </w:r>
            <w:r>
              <w:rPr>
                <w:rFonts w:ascii="Calibri" w:hAnsi="Calibri" w:cs="Calibri"/>
              </w:rPr>
              <w:t xml:space="preserve"> </w:t>
            </w:r>
            <w:r w:rsidRPr="00B4144A">
              <w:rPr>
                <w:rFonts w:ascii="Calibri" w:hAnsi="Calibri" w:cs="Calibri"/>
              </w:rPr>
              <w:t>przedmiotu zamówienia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B475C" w14:textId="77777777" w:rsidR="0018166F" w:rsidRPr="00B4144A" w:rsidRDefault="0018166F" w:rsidP="00E72494">
            <w:pPr>
              <w:rPr>
                <w:rFonts w:ascii="Calibri" w:hAnsi="Calibri" w:cs="Calibri"/>
              </w:rPr>
            </w:pPr>
            <w:r w:rsidRPr="00B4144A">
              <w:rPr>
                <w:rFonts w:ascii="Calibri" w:hAnsi="Calibri" w:cs="Calibri"/>
              </w:rPr>
              <w:t xml:space="preserve">Cena za </w:t>
            </w:r>
            <w:r>
              <w:rPr>
                <w:rFonts w:ascii="Calibri" w:hAnsi="Calibri" w:cs="Calibri"/>
              </w:rPr>
              <w:t>całość dostawy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D4B1F" w14:textId="77777777" w:rsidR="0018166F" w:rsidRPr="00B4144A" w:rsidRDefault="0018166F" w:rsidP="00E724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7AEAA" w14:textId="77777777" w:rsidR="0018166F" w:rsidRPr="00B4144A" w:rsidRDefault="0018166F" w:rsidP="00E72494">
            <w:pPr>
              <w:rPr>
                <w:rFonts w:ascii="Calibri" w:hAnsi="Calibri" w:cs="Calibri"/>
              </w:rPr>
            </w:pPr>
            <w:r w:rsidRPr="00B4144A">
              <w:rPr>
                <w:rFonts w:ascii="Calibri" w:hAnsi="Calibri" w:cs="Calibri"/>
              </w:rPr>
              <w:t xml:space="preserve">Cena za </w:t>
            </w:r>
            <w:r>
              <w:rPr>
                <w:rFonts w:ascii="Calibri" w:hAnsi="Calibri" w:cs="Calibri"/>
              </w:rPr>
              <w:t>całość dostawy brutto</w:t>
            </w:r>
          </w:p>
        </w:tc>
      </w:tr>
      <w:tr w:rsidR="0018166F" w:rsidRPr="005D3240" w14:paraId="56DCCCF3" w14:textId="77777777" w:rsidTr="003060C5">
        <w:trPr>
          <w:trHeight w:val="3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BCF" w14:textId="77777777" w:rsidR="0018166F" w:rsidRPr="005D3240" w:rsidRDefault="0018166F" w:rsidP="00E7249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D324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B869" w14:textId="77777777" w:rsidR="0018166F" w:rsidRPr="005D3240" w:rsidRDefault="0018166F" w:rsidP="00E7249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8166F">
              <w:rPr>
                <w:rFonts w:ascii="Carlito" w:hAnsi="Carlito"/>
                <w:b/>
                <w:bCs/>
              </w:rPr>
              <w:t>„Zakup i dostawa laptopów, monitorów interaktywnych, pracowni językowych, komputerów stacjonarnych”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9DB" w14:textId="77777777" w:rsidR="0018166F" w:rsidRPr="005D3240" w:rsidRDefault="0018166F" w:rsidP="00E7249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E1C" w14:textId="77777777" w:rsidR="0018166F" w:rsidRPr="005D3240" w:rsidRDefault="0018166F" w:rsidP="00E7249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310" w14:textId="77777777" w:rsidR="0018166F" w:rsidRPr="005D3240" w:rsidRDefault="0018166F" w:rsidP="00E7249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AF72B2" w14:textId="77777777" w:rsidR="0018166F" w:rsidRPr="005D3240" w:rsidRDefault="0018166F" w:rsidP="0018166F">
      <w:pPr>
        <w:jc w:val="both"/>
        <w:rPr>
          <w:rFonts w:ascii="Calibri" w:hAnsi="Calibri" w:cs="Calibri"/>
          <w:bCs/>
          <w:sz w:val="20"/>
          <w:szCs w:val="20"/>
        </w:rPr>
      </w:pPr>
    </w:p>
    <w:p w14:paraId="38D01080" w14:textId="645B2A41" w:rsidR="0018166F" w:rsidRPr="000D1DE3" w:rsidRDefault="0018166F" w:rsidP="0018166F">
      <w:pPr>
        <w:rPr>
          <w:rFonts w:ascii="Calibri" w:hAnsi="Calibri" w:cs="Calibri"/>
        </w:rPr>
      </w:pPr>
      <w:r w:rsidRPr="000D1DE3">
        <w:rPr>
          <w:rFonts w:ascii="Calibri" w:hAnsi="Calibri" w:cs="Calibri"/>
          <w:bCs/>
        </w:rPr>
        <w:t>Łącznie kwota realizacji brutto:  ......................... PLN (słownie:..............................................................………………………………………</w:t>
      </w:r>
      <w:proofErr w:type="gramStart"/>
      <w:r w:rsidRPr="000D1DE3">
        <w:rPr>
          <w:rFonts w:ascii="Calibri" w:hAnsi="Calibri" w:cs="Calibri"/>
          <w:bCs/>
        </w:rPr>
        <w:t>…….</w:t>
      </w:r>
      <w:proofErr w:type="gramEnd"/>
      <w:r w:rsidRPr="000D1DE3">
        <w:rPr>
          <w:rFonts w:ascii="Calibri" w:hAnsi="Calibri" w:cs="Calibri"/>
          <w:bCs/>
        </w:rPr>
        <w:t>.…..……………………………………………..……………)</w:t>
      </w:r>
    </w:p>
    <w:p w14:paraId="2115BF51" w14:textId="77777777" w:rsidR="0018166F" w:rsidRPr="000D1DE3" w:rsidRDefault="0018166F" w:rsidP="0018166F">
      <w:pPr>
        <w:jc w:val="both"/>
        <w:rPr>
          <w:rFonts w:ascii="Calibri" w:hAnsi="Calibri" w:cs="Calibri"/>
          <w:b/>
          <w:bCs/>
        </w:rPr>
      </w:pPr>
    </w:p>
    <w:p w14:paraId="5A593E79" w14:textId="42175027" w:rsidR="0018166F" w:rsidRPr="000D1DE3" w:rsidRDefault="0018166F" w:rsidP="0018166F">
      <w:pPr>
        <w:jc w:val="both"/>
        <w:rPr>
          <w:rFonts w:asciiTheme="minorHAnsi" w:hAnsiTheme="minorHAnsi" w:cstheme="minorHAnsi"/>
        </w:rPr>
      </w:pPr>
      <w:bookmarkStart w:id="0" w:name="OLE_LINK4"/>
      <w:r w:rsidRPr="000D1DE3">
        <w:rPr>
          <w:rFonts w:asciiTheme="minorHAnsi" w:hAnsiTheme="minorHAnsi" w:cstheme="minorHAnsi"/>
        </w:rPr>
        <w:lastRenderedPageBreak/>
        <w:t>Wykonawca oświadcza, iż wskazana w ofercie cena jako cena ryczałtowa została prawidłowo skalkulowana i obejmuje wszelkie koszty realizacji zadania, wraz z kosztami transportu, instalacji urządzeń oraz ewentualnych kosztów związanych ze sprowadzeniem niezbędnych urządzeń z zagranicy. Wykonawca powinien przed sporządzeniem oferty sprawdzić dostępność tych urządzeń.</w:t>
      </w:r>
    </w:p>
    <w:p w14:paraId="2CBE7CB4" w14:textId="77777777" w:rsidR="0018166F" w:rsidRPr="000D1DE3" w:rsidRDefault="0018166F" w:rsidP="0018166F">
      <w:pPr>
        <w:jc w:val="both"/>
        <w:rPr>
          <w:rFonts w:asciiTheme="minorHAnsi" w:hAnsiTheme="minorHAnsi" w:cstheme="minorHAnsi"/>
        </w:rPr>
      </w:pPr>
    </w:p>
    <w:p w14:paraId="22C2C994" w14:textId="21AC96AB" w:rsidR="0018166F" w:rsidRPr="000D1DE3" w:rsidRDefault="0018166F" w:rsidP="0018166F">
      <w:pPr>
        <w:jc w:val="both"/>
        <w:rPr>
          <w:rFonts w:asciiTheme="minorHAnsi" w:hAnsiTheme="minorHAnsi" w:cstheme="minorHAnsi"/>
        </w:rPr>
      </w:pPr>
      <w:r w:rsidRPr="000D1DE3">
        <w:rPr>
          <w:rFonts w:asciiTheme="minorHAnsi" w:hAnsiTheme="minorHAnsi" w:cstheme="minorHAnsi"/>
        </w:rPr>
        <w:t xml:space="preserve">Wykonawca oświadcza, że zaoferowane urządzenia będą odpowiadały minimalnym parametrom określonym w niniejszym formularzu. </w:t>
      </w:r>
    </w:p>
    <w:p w14:paraId="25BBF17C" w14:textId="77777777" w:rsidR="0018166F" w:rsidRDefault="0018166F" w:rsidP="0018166F">
      <w:pPr>
        <w:jc w:val="both"/>
        <w:rPr>
          <w:rFonts w:asciiTheme="minorHAnsi" w:hAnsiTheme="minorHAnsi" w:cstheme="minorHAnsi"/>
        </w:rPr>
      </w:pPr>
      <w:r w:rsidRPr="000D1DE3">
        <w:rPr>
          <w:rFonts w:asciiTheme="minorHAnsi" w:hAnsiTheme="minorHAnsi" w:cstheme="minorHAnsi"/>
        </w:rPr>
        <w:t>Dodatkowo Wykonawca wskaże w poniższym zestawieniu producentów oraz typy oferowanych przez siebie urządzeń oraz potwierdzi spełnienie wymaganych przez Zamawiającego parametrów urządzeń poprzez załączenie kart katalogowych urządzeń.</w:t>
      </w:r>
    </w:p>
    <w:bookmarkEnd w:id="0"/>
    <w:p w14:paraId="362BD6CC" w14:textId="77777777" w:rsidR="0018166F" w:rsidRDefault="0018166F" w:rsidP="0018166F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ADC2527" w14:textId="77777777" w:rsidR="0018166F" w:rsidRDefault="0018166F" w:rsidP="00804DDF">
      <w:pPr>
        <w:pStyle w:val="Akapitzlist"/>
        <w:numPr>
          <w:ilvl w:val="0"/>
          <w:numId w:val="1"/>
        </w:numPr>
        <w:rPr>
          <w:rFonts w:ascii="Carlito" w:hAnsi="Carlito"/>
        </w:rPr>
      </w:pPr>
    </w:p>
    <w:p w14:paraId="7A8A2939" w14:textId="77777777" w:rsidR="0018166F" w:rsidRPr="0018166F" w:rsidRDefault="0018166F" w:rsidP="0018166F">
      <w:pPr>
        <w:rPr>
          <w:rFonts w:ascii="Carlito" w:hAnsi="Carlito"/>
        </w:rPr>
      </w:pPr>
      <w:r w:rsidRPr="0018166F">
        <w:rPr>
          <w:rFonts w:ascii="Carlito" w:hAnsi="Carlito"/>
        </w:rPr>
        <w:t>Komputer</w:t>
      </w:r>
      <w:r>
        <w:rPr>
          <w:rFonts w:ascii="Carlito" w:hAnsi="Carlito"/>
        </w:rPr>
        <w:t>y</w:t>
      </w:r>
      <w:r w:rsidRPr="0018166F">
        <w:rPr>
          <w:rFonts w:ascii="Carlito" w:hAnsi="Carlito"/>
        </w:rPr>
        <w:t xml:space="preserve"> Stacjonarn</w:t>
      </w:r>
      <w:r>
        <w:rPr>
          <w:rFonts w:ascii="Carlito" w:hAnsi="Carlito"/>
        </w:rPr>
        <w:t>e</w:t>
      </w:r>
      <w:r w:rsidRPr="0018166F">
        <w:rPr>
          <w:rFonts w:ascii="Carlito" w:hAnsi="Carlito"/>
        </w:rPr>
        <w:t xml:space="preserve"> do obróbki Grafik</w:t>
      </w:r>
    </w:p>
    <w:p w14:paraId="215C6AAB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17 szt. </w:t>
      </w:r>
    </w:p>
    <w:p w14:paraId="7174D871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…………….............................……………….................................</w:t>
      </w:r>
    </w:p>
    <w:p w14:paraId="2AA05B57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 xml:space="preserve">…………………….......................……………….................................  </w:t>
      </w:r>
    </w:p>
    <w:p w14:paraId="64DCEED9" w14:textId="77777777" w:rsidR="0018166F" w:rsidRDefault="0018166F" w:rsidP="0018166F">
      <w:pPr>
        <w:rPr>
          <w:rFonts w:ascii="Carlito" w:hAnsi="Carlito"/>
        </w:rPr>
      </w:pPr>
    </w:p>
    <w:tbl>
      <w:tblPr>
        <w:tblW w:w="12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8505"/>
        <w:gridCol w:w="2552"/>
      </w:tblGrid>
      <w:tr w:rsidR="0018166F" w:rsidRPr="001850A1" w14:paraId="5759BA0E" w14:textId="77777777" w:rsidTr="00BA5338">
        <w:trPr>
          <w:trHeight w:val="61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D74C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1850A1">
              <w:rPr>
                <w:rFonts w:ascii="Aptos" w:hAnsi="Aptos"/>
                <w:b/>
                <w:bCs/>
              </w:rPr>
              <w:t>Komponent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37A2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D50BBD">
              <w:rPr>
                <w:rFonts w:ascii="Aptos" w:hAnsi="Aptos"/>
                <w:b/>
                <w:bCs/>
              </w:rPr>
              <w:t>Wymagane minimalne parametry techniczne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FE17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1850A1">
              <w:rPr>
                <w:rFonts w:ascii="Aptos" w:hAnsi="Aptos"/>
                <w:b/>
                <w:bCs/>
                <w:color w:val="000000"/>
              </w:rPr>
              <w:t>Spełnienie</w:t>
            </w:r>
          </w:p>
        </w:tc>
      </w:tr>
      <w:tr w:rsidR="0018166F" w:rsidRPr="001850A1" w14:paraId="5312A807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951C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2DD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obsługujący funkcje karty grafiki,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3C57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3E391F3D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4E6E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843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przynajmniej 10-rdzeniowy, 16-wątkowy o częstotliwości bazowej min. 2,5GHz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B4C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1886D22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39C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7B1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TDP maksymalnie 65W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E05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153A9CA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9C4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0AFD" w14:textId="77777777" w:rsidR="0018166F" w:rsidRPr="001850A1" w:rsidRDefault="0018166F" w:rsidP="00E72494">
            <w:pPr>
              <w:rPr>
                <w:rFonts w:ascii="Aptos Narrow" w:hAnsi="Aptos Narrow"/>
                <w:color w:val="467886"/>
                <w:sz w:val="18"/>
                <w:szCs w:val="18"/>
                <w:u w:val="single"/>
              </w:rPr>
            </w:pPr>
            <w:hyperlink r:id="rId8" w:history="1">
              <w:r w:rsidRPr="001850A1">
                <w:rPr>
                  <w:rFonts w:ascii="Aptos Narrow" w:hAnsi="Aptos Narrow"/>
                  <w:color w:val="467886"/>
                  <w:sz w:val="18"/>
                  <w:szCs w:val="18"/>
                  <w:u w:val="single"/>
                </w:rPr>
                <w:t xml:space="preserve">- Osiągający w teście Passmark CPU Mark średni wynik dla oferowanego procesora przynajmniej 25.600 (1% tolerancji ze względu na zmienne wyniki). Do oferty należy dołączyć wydruk ze strony: https://www.cpubenchmark.net/high_end_cpus.html </w:t>
              </w:r>
            </w:hyperlink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526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F60B9E5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578D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640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Model nie starszy niż z 2024 r.,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934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C82F0C6" w14:textId="77777777" w:rsidTr="00BA5338">
        <w:trPr>
          <w:trHeight w:val="72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5026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7FF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Komputer w oferowanej konfiguracji musi osiągać łącznie w testach wydajnościowych przeprowadzonych oprogramowaniem testujący BAPCO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SysMark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30 wyniki nie gorsze niż: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2A55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7F07525C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B9301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obliczeniowa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543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C84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0D1DE3" w14:paraId="4DEADF23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9C51" w14:textId="77777777" w:rsidR="0018166F" w:rsidRPr="001850A1" w:rsidRDefault="0018166F" w:rsidP="00E72494">
            <w:pPr>
              <w:rPr>
                <w:rFonts w:ascii="Aptos Narrow" w:hAnsi="Aptos Narrow"/>
                <w:color w:val="000000"/>
              </w:rPr>
            </w:pPr>
            <w:r w:rsidRPr="001850A1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A3DF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Bapco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SysMark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30: Overall – min. 1 740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punktów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770B0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8166F" w:rsidRPr="001850A1" w14:paraId="5854C4C4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1B54" w14:textId="77777777" w:rsidR="0018166F" w:rsidRPr="00BD4157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  <w:r w:rsidRPr="00BD4157">
              <w:rPr>
                <w:rFonts w:ascii="Aptos Narrow" w:hAnsi="Aptos Narrow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48A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Bapco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SysMark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30: General Productivity– min. 1 570 punktów,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C7B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0D1DE3" w14:paraId="7FAF3B48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6985" w14:textId="77777777" w:rsidR="0018166F" w:rsidRPr="001850A1" w:rsidRDefault="0018166F" w:rsidP="00E72494">
            <w:pPr>
              <w:rPr>
                <w:rFonts w:ascii="Aptos Narrow" w:hAnsi="Aptos Narrow"/>
                <w:color w:val="000000"/>
              </w:rPr>
            </w:pPr>
            <w:r w:rsidRPr="001850A1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F6BE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Bapco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SysMark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30: Office Applications – min. 1 740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punktów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7D8A6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8166F" w:rsidRPr="000D1DE3" w14:paraId="534FD06C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3757" w14:textId="77777777" w:rsidR="0018166F" w:rsidRPr="00BD4157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  <w:r w:rsidRPr="00BD4157">
              <w:rPr>
                <w:rFonts w:ascii="Aptos Narrow" w:hAnsi="Aptos Narrow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1B396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Bapco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SysMark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30: Photo Editing– min. 1 380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punktów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3570F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8166F" w:rsidRPr="000D1DE3" w14:paraId="4EC25445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AC08" w14:textId="77777777" w:rsidR="0018166F" w:rsidRPr="00BD4157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  <w:r w:rsidRPr="00BD4157">
              <w:rPr>
                <w:rFonts w:ascii="Aptos Narrow" w:hAnsi="Aptos Narrow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37EDB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Bapco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SysMark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 xml:space="preserve"> 30: ADV. Content Creation– min. 2 360 </w:t>
            </w:r>
            <w:proofErr w:type="spellStart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punktów</w:t>
            </w:r>
            <w:proofErr w:type="spellEnd"/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6A22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8166F" w:rsidRPr="000D1DE3" w14:paraId="58CE7E82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C492" w14:textId="77777777" w:rsidR="0018166F" w:rsidRPr="00BD4157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  <w:r w:rsidRPr="00BD4157">
              <w:rPr>
                <w:rFonts w:ascii="Aptos Narrow" w:hAnsi="Aptos Narrow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BEEC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4157"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522D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8166F" w:rsidRPr="001850A1" w14:paraId="51D1C95D" w14:textId="77777777" w:rsidTr="00BA5338">
        <w:trPr>
          <w:trHeight w:val="36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2C3A" w14:textId="77777777" w:rsidR="0018166F" w:rsidRPr="00BD4157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  <w:r w:rsidRPr="00BD4157">
              <w:rPr>
                <w:rFonts w:ascii="Aptos Narrow" w:hAnsi="Aptos Narrow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6F3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Test musi być przeprowadzony dla automatycznej konfiguracji oprogramowania testującego BAPCO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SysMark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oraz przy włączonych wszystkich urządzeniach. Test musi być przeprowadzony dla minimum trzech iteracji. Dla każdej iteracji musi zostać osiągnięty wymagany wynik i wyniki składowe. Wymagane testy wydajnościowe muszą być przeprowadzone na automatycznych ustawieniach konfiguratora dołączonego przez BAPCO i przy włączonych wszystkich urządzeniach. Nie dopuszcza się stosowanie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overclokingu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, oprogramowania wspomagającego pochodzącego z innego źródła niż fabrycznie zainstalowane oprogramowanie przez producenta, ingerowania w ustawieniach BIOS (tzn. wyłączanie urządzeń stanowiących pełną konfigurację) jak również w samym środowisku systemu (tzn. zmniejszanie rozdzielczości, jasności i kontrastu itp.). W raporcie musi znajdować się informacja o producencie i modelu urządzenia. Na wniosek zamawiającego Oferent udostępni elektronicznie oryginalny plik raportu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Bapco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oraz urządzenie w konfiguracji oferowanej wraz z oferowanym systemem operacyjnym i oprogramowaniem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Bapco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w celu weryfikacji osiągniętego wyniku.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132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68D3410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E613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595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Współpracująca z oferowanym procesorem;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6059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2D734760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1BB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DD0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Wyprodukowana na zlecenie producenta komputera, fabrycznie, trwale oznaczona jego logo. 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FD9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E674F89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E63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E2F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Chipset rekomendowany przez producenta procesora. Obsługująca pamięci typu DDR4.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D16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D7157CB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32E2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AA3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Wymagane gniazda kart rozszerzeń i napędów: 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F41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74E58FC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C6E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B88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2 złącza pamięci DDR4 (obsługa minimum do 64GB RAM),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C02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2A53317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739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62F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1 złącze PCI-Express 4.0 x16,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61E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E105734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AE1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16D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1 złącze PCI-Express 3.0 x1,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A894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9679192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68D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D39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4 złącza SATA III (6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Gb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/s)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7BBA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3593CCD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70F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D03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1 złącze M.2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PCIe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NVMe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3.0 x4 / SATA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128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43EB530" w14:textId="77777777" w:rsidTr="00BA5338">
        <w:trPr>
          <w:trHeight w:val="49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5F0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B37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Wymienione gniazda nie mogą być uzyskane w wyniku zastosowania konwerterów lub przejściówek.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CC9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F055B47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E7B3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Porty wejścia / wyjścia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AA22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Komputer musi posiadać następujące zewnętrzne gniazda wejścia/wyjścia: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BF99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000E39A9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B6EA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284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1 gniazdo PS/2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1DC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955ABEA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C95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946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1 gniazdo D-SUB,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33E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0708ED5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1F4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9B68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1 gniazdo HDMI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C9F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1832336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436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2E2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8 gniazd USB (w tym minimum 4 gniazda w standardzie USB 3.2 Gen 1, minimum 2 gniazda USB 3.2 Gen 1 wyprowadzone na panelu przednim),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FA9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8992373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C81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A6B9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1 gniazdo LAN,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EBF9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083278D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EEE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1FD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 3 gniazda Audio,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4CD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BF61725" w14:textId="77777777" w:rsidTr="00BA5338">
        <w:trPr>
          <w:trHeight w:val="49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13CB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1E6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Wymienione gniazda nie mogą być uzyskane w wyniku zastosowania konwerterów lub przejściówek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2A6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D5BA564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E332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DFA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16GB DDR4 min. 3200MHz przynajmniej jeden bank pamięci wolny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4E53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117DB1A3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9BA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796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Możliwość rozbudowy do min. 64GB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5A2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F17549C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6C6B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132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- 512GB w technologii SSD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Pci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-e M.2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51B6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135D4CAB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C5E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237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Prędkość odczytu 3500 MB/s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443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4FF58A08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046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AE4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Prędkość zapisu 2400 MB/s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9E9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420FC27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3A2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136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IOPS: 200/256K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233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FB0A062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31B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399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TBW: 250TB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E05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DBB1A42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C3D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F83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MTBF: 1,5 mln godzin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9D1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75626ED8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1CB5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 xml:space="preserve">Karta grafiki dyskretna: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9379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Karta graficzna PCI-e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ver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. Min 4.0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EAED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158C05F6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3521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60A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minimum 6GB pamięci własnej DDR6, szyna pamięci 96 bit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D38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796FC49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58C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9CC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bazowe taktowanie rdzenia min. 1040 MHz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2CAB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892206E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4C6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8A4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Wyjścia min. 2x HDMI, 2x Display Port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43A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BC8B00D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EFB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B59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Ilość rdzeni CUDA: 2300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62C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3A92670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BB1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349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Osiągająca w teście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Passmark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G3D Mark dla oferowanej karty średni wynik przynajmniej 10.700 (1% tolerancji ze względu na zmienne wyniki). Do oferty należy dołączyć wydruk ze strony: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A42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2656A20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3CC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7614" w14:textId="77777777" w:rsidR="0018166F" w:rsidRPr="001850A1" w:rsidRDefault="0018166F" w:rsidP="00E72494">
            <w:pPr>
              <w:rPr>
                <w:rFonts w:ascii="Aptos Narrow" w:hAnsi="Aptos Narrow"/>
                <w:color w:val="467886"/>
                <w:sz w:val="18"/>
                <w:szCs w:val="18"/>
                <w:u w:val="single"/>
              </w:rPr>
            </w:pPr>
            <w:hyperlink r:id="rId9" w:history="1">
              <w:r w:rsidRPr="001850A1">
                <w:rPr>
                  <w:rFonts w:ascii="Aptos Narrow" w:hAnsi="Aptos Narrow"/>
                  <w:color w:val="467886"/>
                  <w:sz w:val="18"/>
                  <w:szCs w:val="18"/>
                  <w:u w:val="single"/>
                </w:rPr>
                <w:t xml:space="preserve">https://www.videocardbenchmark.net/gpu_list.php </w:t>
              </w:r>
            </w:hyperlink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BF6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B2A2F7D" w14:textId="77777777" w:rsidTr="00BA5338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29EF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Karta dźwiękowa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6ADA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Zintegrowana z płytą główną, zgodna z High Definition Audio.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0AC7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6195B089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C94EB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Karty sieciowe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24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Interfejs wbudowany w płytę główną.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2F55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0D1DE3" w14:paraId="30F9747F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5DB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4A64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4157">
              <w:rPr>
                <w:rFonts w:ascii="Aptos" w:hAnsi="Aptos"/>
                <w:b/>
                <w:bCs/>
                <w:sz w:val="18"/>
                <w:szCs w:val="18"/>
                <w:lang w:val="en-US"/>
              </w:rPr>
              <w:t>- minimum 1 x 10/100/1000 Mbps (RJ-45, Gigabit Ethernet).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CEA5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8166F" w:rsidRPr="001850A1" w14:paraId="065B70C0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FCD5" w14:textId="77777777" w:rsidR="0018166F" w:rsidRPr="00BD4157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694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Intfraejs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sieci bezprzewodowej min.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WiFi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6 (AX) + BT min. 5.0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598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4693684C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22C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32D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2AD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67D5DC7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4F351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3DB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MiniTower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A1A1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2806A586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36F4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351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- 1 zewnętrzna zatoka na napęd 5,25”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5B1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9F0ECD1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DE8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702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Musi umożliwiać instalację przynajmniej 5 dysków twardych (w tym minimum trzech 3,5”) przy czym zatoka 5,25 pozostaje wykorzystana na montaż napędu optycznego.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18D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719A69B5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9E48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1817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Minimum 2 USB 3.0 + 2 USB 2.0 na panelu przednim.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707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4413A0CA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34D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387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Musi umożliwiać montaż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pełnoprofilowych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kart rozszerzeń i posiadać min. 4 wolnych slotów.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A3B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F213609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4D6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86F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Obudowa ma umożliwiać instalację przynajmniej 2 wentylatorów systemowych, w tym minimum jednego w rozmiarze 120mm.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72F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A869E8D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DBF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BE1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Zasilacz umieszczony w górnej części obudowy.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2620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1DB05CC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471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185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Obudowa trwale oznaczona logo producenta jednostki centralnej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26A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B472DB6" w14:textId="77777777" w:rsidTr="00BA5338">
        <w:trPr>
          <w:trHeight w:val="48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4C3C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Zasilanie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B6D9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Standard ATX, o mocy minimum 400W z aktywnym filtrem PFC o typowej sprawności min. 85%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305D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33C3F6A7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755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26E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Przystosowany do pracy w sieci 230V, 50Hz.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8B7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5624845" w14:textId="77777777" w:rsidTr="00BA5338">
        <w:trPr>
          <w:trHeight w:val="49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A4001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504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Klawiatura USB w układzie polski programisty - trwale oznaczona logo producenta jednostki centralnej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E0C2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26FBC5E7" w14:textId="77777777" w:rsidTr="00BA5338">
        <w:trPr>
          <w:trHeight w:val="49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5816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Mysz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EF6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Mysz optyczna USB z dwoma przyciskami oraz rolką (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scroll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) - trwale oznaczona logo producenta jednostki centralnej + podkładka pod mysz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2163C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24D1A249" w14:textId="77777777" w:rsidTr="00BA5338">
        <w:trPr>
          <w:trHeight w:val="168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FB0C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C3D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Zainstalowana najnowsza wersja systemu operacyjnego Windows 11 Pro for Education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build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24H2, w wersji wielojęzykowej. Wymagane preinstalowane języki to minimum: polski, ukraiński i angielski. Wybór języka musi nastąpić podczas pierwszego uruchomienia komputera podczas tzw. procedury OOBE. Nie dopuszcza się rozwiązań polegających na wyborze języka na późniejszych etapach konfiguracji, np. doinstalowanie brakujących elementów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jęzkowych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w ustawieniach systemu (System -&gt; Czas i język -&gt; Język i region -&gt; Dodaj język).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F534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75242664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8E8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8B4B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System operacyjny klasy PC nie wymagający aktywacji za pomocą telefonu lub Internetu, spełniający następujące wymagania poprzez natywne dla niego mechanizmy, bez użycia dodatkowych aplikacji: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26E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ED61478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C87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18C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Możliwość dokonywania aktualizacji i poprawek systemu przez Internet z możliwością wyboru instalowanych poprawek;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449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95398DE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219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DAE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Możliwość dokonywania uaktualnień sterowników urządzeń przez Internet – witrynę producenta systemu;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E1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5042522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6E8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819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Darmowe aktualizacje w ramach wersji systemu operacyjnego przez Internet (niezbędne aktualizacje, poprawki, biuletyny bezpieczeństwa muszą być dostarczane bez dodatkowych opłat)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84E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01BACFA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433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B7B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Internetowa aktualizacja zapewniona w języku polskim;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FC0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7E540142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C62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2C5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Wbudowana zapora internetowa (firewall) dla ochrony połączeń internetowych; zintegrowana z systemem konsola do zarządzania ustawieniami zapory i regułami IP v4 i v6;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6061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5AB39D5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329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DCC9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Zlokalizowane w języku polskim, co najmniej następujące elementy: menu, odtwarzacz multimediów, pomoc, komunikaty systemowe;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076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05D4327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643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6E0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Plug&amp;Play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, Wi-Fi)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03EF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5E29BD9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27C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CE3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Funkcjonalność automatycznej zmiany domyślnej drukarki w zależności od sieci, do której podłączony jest komputer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1A9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B277657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A5E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7E9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E04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7EDF7F8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99F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283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9D0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EA88F8F" w14:textId="77777777" w:rsidTr="00BA5338">
        <w:trPr>
          <w:trHeight w:val="96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BF6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E7B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64E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E41795A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44E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4E9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270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DB7F604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54A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248A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771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50B0F44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5BB9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616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Funkcjonalność rozpoznawania mowy, pozwalającą na sterowanie komputerem głosowo, wraz z modułem „uczenia się” głosu użytkownika.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4B7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79E99DC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60E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009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Zintegrowany z systemem operacyjnym moduł synchronizacji komputera z urządzeniami zewnętrznymi.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6BBC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DCD5630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5B3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6C6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Wbudowany system pomocy w języku polskim;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7FD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A55C252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1A1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0BF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Wdrażanie IPSEC oparte na politykach – wdrapanie IPSEC oparte na zestawach reguł definiujących ustawienia zarządzanych w sposób centralny;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E98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6750630B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901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FB29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Rozbudowane polityki bezpieczeństwa – polityki dla systemu operacyjnego i dla wskazanych aplikacji;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4F1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4A088788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4805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D0F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System posiada narzędzia służące do administracji, do wykonywania kopii zapasowych polityk i ich odtwarzania oraz generowania raportów z ustawień polityk;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610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4BD1066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455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321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Wsparcie dla Sun Java i .NET Framework 2.0 , 3.0 , 3.5 – możliwość uruchomienia aplikacji działających we wskazanych środowiskach;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40A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6FB467F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E8B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1E7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Wsparcie dla JScript i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VBScript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– możliwość uruchamiania interpretera poleceń;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3128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4196E7A6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547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173B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Graficzne środowisko instalacji i konfiguracji;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BB9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760D6A4C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A9F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45D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Transakcyjny system plików pozwalający na stosowanie przydziałów na dysku dla użytkowników oraz zapewniający większą niezawodność i pozwalający tworzyć kopie zapasowe;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100E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4BFDA948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DC8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BE5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Zarządzanie kontami użytkowników sieci oraz urządzeniami sieciowymi tj. drukarki, modemy, woluminy dyskowe, usługi katalogowe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22B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3807824" w14:textId="77777777" w:rsidTr="00BA5338">
        <w:trPr>
          <w:trHeight w:val="72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05D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135B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Oprogramowanie dla tworzenia kopii zapasowych (Backup); automatyczne wykonywanie kopii plików z możliwością automatycznego przywrócenia wersji wcześniejszej;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80A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7D2A13EB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CA4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FCE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Możliwość przywracania plików systemowych;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E2D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00C2BAE" w14:textId="77777777" w:rsidTr="00BA5338">
        <w:trPr>
          <w:trHeight w:val="96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243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8556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1B17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AA0B5B3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4826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D11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3C02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4ED18A64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59B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9721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Telefoniczne wsparcie techniczne w języku polskim w dni robocze od 8:00 do 17:00 zapewniony przez producenta lub dostawcę co najmniej przez 5 lat od chwili zakupu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719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34DAFE4E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04AE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65B3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Na dysku twardym dedykowana partycja umożliwiająca szybkie odtworzenie fabrycznie skonfigurowanej wersji systemu (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Recovery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).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396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72419C17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AB56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EE3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Licencja systemu operacyjnego musi pochodzić z oficjalnego kanału dystrybucyjnego w Polsce, musi być nowa, a klucz nigdy wcześniej nie wykorzystywany ani aktywowany.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8E3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644FE8D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07B4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6D1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Klucz produktu zaszyty w BIOS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F58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95CAA89" w14:textId="77777777" w:rsidTr="00BA5338">
        <w:trPr>
          <w:trHeight w:val="30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32E6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Gwarancja i Serwis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B8CE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Gwarancja producenta 36 miesięcy w systemie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door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to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door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452E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125BE388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25C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1459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Czas skutecznej naprawy uszkodzonego sprzętu max. 6 dni roboczych.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AD2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2849D3F9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48AC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10B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W przypadku usterki dysku twardego pozostaje on u Zamawiającego.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06F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47F431A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5D1A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81A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Serwis świadczony przez producenta sprzętu lub przez firmę posiadającą autoryzację producenta.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0F00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4DF2D41" w14:textId="77777777" w:rsidTr="00BA5338">
        <w:trPr>
          <w:trHeight w:val="31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DF69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D6E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Firma serwisowa świadcząca usługi serwisowe musi spełniać normę ISO 9001.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F97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0B81CDED" w14:textId="77777777" w:rsidTr="00BA5338">
        <w:trPr>
          <w:trHeight w:val="72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80237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sz w:val="20"/>
                <w:szCs w:val="20"/>
              </w:rPr>
              <w:t>Dodatkowe wymagania: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A529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W celu potwierdzenia zgodności oferty z wymaganiami Zamawiający zastrzega sobie prawo do wezwania Oferenta do dostarczenia w ciągu 3 dni do siedziby Zamawiającego jednostki w konfiguracji oferowanej.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040A" w14:textId="77777777" w:rsidR="0018166F" w:rsidRPr="001850A1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850A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</w:tr>
      <w:tr w:rsidR="0018166F" w:rsidRPr="001850A1" w14:paraId="2A5DC9B3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ABDB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B138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Deklaracja CE / UE.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A82F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584C582E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9B76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E9FD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Certyfikaty jakości producenta </w:t>
            </w:r>
            <w:proofErr w:type="gram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 ISO</w:t>
            </w:r>
            <w:proofErr w:type="gram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9001, ISO 14001, ISO 27001, ISO 22301:2019; ISO 50001 lub równoważne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6CF2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14349185" w14:textId="77777777" w:rsidTr="00BA5338">
        <w:trPr>
          <w:trHeight w:val="4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B581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D2B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- Certyfikaty ISO mają obejmować zakres min. projektowanie, produkcję i serwis komputerów / sprzętu komputerowego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301C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66F" w:rsidRPr="001850A1" w14:paraId="7544350C" w14:textId="77777777" w:rsidTr="00BA5338">
        <w:trPr>
          <w:trHeight w:val="735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F4BA5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D8D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- Głośność jednostki mierzona według normy ISO 9296/7779 ma wynosić maksymalnie 26 </w:t>
            </w:r>
            <w:proofErr w:type="spellStart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>dB</w:t>
            </w:r>
            <w:proofErr w:type="spellEnd"/>
            <w:r w:rsidRPr="001850A1">
              <w:rPr>
                <w:rFonts w:ascii="Aptos" w:hAnsi="Aptos"/>
                <w:b/>
                <w:bCs/>
                <w:sz w:val="18"/>
                <w:szCs w:val="18"/>
              </w:rPr>
              <w:t xml:space="preserve"> (praca w trybie IDLE). Test przeprowadzony na konfiguracji ofertowanej. Do oferty należy dołączyć raport z testów wykonanych przez niezależną jednostkę badawczą.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E9DA" w14:textId="77777777" w:rsidR="0018166F" w:rsidRPr="001850A1" w:rsidRDefault="0018166F" w:rsidP="00E7249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B3F9EE" w14:textId="77777777" w:rsidR="0018166F" w:rsidRDefault="0018166F" w:rsidP="0018166F">
      <w:pPr>
        <w:rPr>
          <w:rFonts w:ascii="Carlito" w:hAnsi="Carlito"/>
        </w:rPr>
      </w:pPr>
    </w:p>
    <w:p w14:paraId="178800F2" w14:textId="77777777" w:rsidR="0018166F" w:rsidRDefault="0018166F" w:rsidP="0018166F">
      <w:pPr>
        <w:rPr>
          <w:rFonts w:ascii="Carlito" w:hAnsi="Carlito"/>
        </w:rPr>
      </w:pPr>
    </w:p>
    <w:p w14:paraId="57990374" w14:textId="77777777" w:rsidR="0018166F" w:rsidRDefault="0018166F" w:rsidP="0018166F">
      <w:pPr>
        <w:rPr>
          <w:rFonts w:ascii="Carlito" w:hAnsi="Carlito"/>
        </w:rPr>
      </w:pPr>
    </w:p>
    <w:p w14:paraId="2426542E" w14:textId="77777777" w:rsidR="0018166F" w:rsidRPr="0018166F" w:rsidRDefault="0018166F" w:rsidP="00804DDF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t>Monitorów do obróbki Grafik</w:t>
      </w:r>
    </w:p>
    <w:p w14:paraId="6D7836C9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17 szt. </w:t>
      </w:r>
    </w:p>
    <w:p w14:paraId="37DAA133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5966F5D2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p w14:paraId="5DF16064" w14:textId="77777777" w:rsidR="0018166F" w:rsidRDefault="0018166F" w:rsidP="0018166F">
      <w:pPr>
        <w:rPr>
          <w:rFonts w:ascii="Carlito" w:hAnsi="Carlito"/>
        </w:rPr>
      </w:pPr>
    </w:p>
    <w:p w14:paraId="100BB3C6" w14:textId="77777777" w:rsidR="0018166F" w:rsidRDefault="0018166F" w:rsidP="0018166F">
      <w:pPr>
        <w:rPr>
          <w:rFonts w:ascii="Carlito" w:hAnsi="Carlito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2"/>
        <w:gridCol w:w="1984"/>
      </w:tblGrid>
      <w:tr w:rsidR="0018166F" w14:paraId="0CA05BF4" w14:textId="77777777" w:rsidTr="00BA5338">
        <w:trPr>
          <w:trHeight w:val="470"/>
        </w:trPr>
        <w:tc>
          <w:tcPr>
            <w:tcW w:w="8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C656F" w14:textId="77777777" w:rsidR="0018166F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Wymagane minimalne parametry techniczne komputerów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C1723" w14:textId="77777777" w:rsidR="0018166F" w:rsidRDefault="0018166F" w:rsidP="00E72494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Spełnione</w:t>
            </w:r>
          </w:p>
        </w:tc>
      </w:tr>
      <w:tr w:rsidR="0018166F" w14:paraId="46B9BD81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468FE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Format ekranu monitora: 16:9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D1D0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05570CAD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C665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 xml:space="preserve">Typ monitora: </w:t>
            </w:r>
            <w:proofErr w:type="spellStart"/>
            <w:r>
              <w:rPr>
                <w:rFonts w:ascii="Aptos" w:hAnsi="Aptos"/>
                <w:color w:val="242424"/>
              </w:rPr>
              <w:t>bezramkowy</w:t>
            </w:r>
            <w:proofErr w:type="spellEnd"/>
            <w:r>
              <w:rPr>
                <w:rFonts w:ascii="Aptos" w:hAnsi="Aptos"/>
                <w:color w:val="242424"/>
              </w:rPr>
              <w:t xml:space="preserve"> z 3 stron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2EF66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33592ECA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FC8C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Przekątna ekranu min. 23,8”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6D70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41049AD7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D1B2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Matryca: IPS, matowe wykończenie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A375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788F3E5F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140D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lastRenderedPageBreak/>
              <w:t>Technologia podświetlenia LED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F30C9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2A3764CD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BAEC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Rozdzielczość obrazu min. 2560 x 1440 @100Hz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C5AE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2CFE4586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2D5FB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Kontrast min. 1000:1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B8EE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3418F377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DEEF6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Jasność: min. 300 cd/m²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1F91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63056CCF" w14:textId="77777777" w:rsidTr="00BA5338">
        <w:trPr>
          <w:trHeight w:val="290"/>
        </w:trPr>
        <w:tc>
          <w:tcPr>
            <w:tcW w:w="8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0E463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Złącza: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80BC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:rsidRPr="000D1DE3" w14:paraId="6E2B4DBF" w14:textId="77777777" w:rsidTr="00BA5338">
        <w:trPr>
          <w:trHeight w:val="59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C2A19" w14:textId="77777777" w:rsidR="0018166F" w:rsidRPr="006A70C9" w:rsidRDefault="0018166F" w:rsidP="00E72494">
            <w:pPr>
              <w:rPr>
                <w:rFonts w:ascii="Aptos" w:hAnsi="Aptos"/>
                <w:color w:val="242424"/>
                <w:lang w:val="en-US"/>
              </w:rPr>
            </w:pPr>
            <w:r w:rsidRPr="006A70C9">
              <w:rPr>
                <w:rFonts w:ascii="Aptos" w:hAnsi="Aptos"/>
                <w:color w:val="242424"/>
                <w:lang w:val="en-US"/>
              </w:rPr>
              <w:t>1 x DisplayPort, 1 x HDMI, USB HUB (2x v3.2 Gen1, 1x Type C)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E64F" w14:textId="77777777" w:rsidR="0018166F" w:rsidRPr="006A70C9" w:rsidRDefault="0018166F" w:rsidP="00E72494">
            <w:pPr>
              <w:rPr>
                <w:rFonts w:ascii="Aptos" w:hAnsi="Aptos"/>
                <w:color w:val="242424"/>
                <w:lang w:val="en-US"/>
              </w:rPr>
            </w:pPr>
          </w:p>
        </w:tc>
      </w:tr>
      <w:tr w:rsidR="0018166F" w14:paraId="6725BD53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8B8E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Redukcja niebieskiego światła: tak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811C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26A37A73" w14:textId="77777777" w:rsidTr="00BA5338">
        <w:trPr>
          <w:trHeight w:val="59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D1529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Monitor musi posiadać wbudowane głośniki 2x2W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90FA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32269F7E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4705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 xml:space="preserve">Kompatybilność z </w:t>
            </w:r>
            <w:proofErr w:type="spellStart"/>
            <w:r>
              <w:rPr>
                <w:rFonts w:ascii="Aptos" w:hAnsi="Aptos"/>
                <w:color w:val="242424"/>
              </w:rPr>
              <w:t>Kensington</w:t>
            </w:r>
            <w:proofErr w:type="spellEnd"/>
            <w:r>
              <w:rPr>
                <w:rFonts w:ascii="Aptos" w:hAnsi="Aptos"/>
                <w:color w:val="242424"/>
              </w:rPr>
              <w:t>-lock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8253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54CD39FA" w14:textId="77777777" w:rsidTr="00BA5338">
        <w:trPr>
          <w:trHeight w:val="59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1697C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 xml:space="preserve">Zakres regulacji: wysokość, obrót, pochył, </w:t>
            </w:r>
            <w:proofErr w:type="spellStart"/>
            <w:r>
              <w:rPr>
                <w:rFonts w:ascii="Aptos" w:hAnsi="Aptos"/>
                <w:color w:val="242424"/>
              </w:rPr>
              <w:t>pivot</w:t>
            </w:r>
            <w:proofErr w:type="spellEnd"/>
            <w:r>
              <w:rPr>
                <w:rFonts w:ascii="Aptos" w:hAnsi="Aptos"/>
                <w:color w:val="242424"/>
              </w:rPr>
              <w:t xml:space="preserve"> (rotacja w obie strony)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832E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4A89C4BC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037C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Regulacja wysokości: 150mm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99D2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29CFBA2D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D4A06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Kąt pochylenia: 23° w górę; 5° w dół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86F9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3105E393" w14:textId="77777777" w:rsidTr="00BA5338">
        <w:trPr>
          <w:trHeight w:val="30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2146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System zarządzania kablami: tak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3480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  <w:tr w:rsidR="0018166F" w14:paraId="49C32993" w14:textId="77777777" w:rsidTr="00BA5338">
        <w:trPr>
          <w:trHeight w:val="590"/>
        </w:trPr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4668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 xml:space="preserve">Monitor musi zostać dostarczony z zestawem kabli:   zasilający, USB, HDMI, </w:t>
            </w:r>
            <w:proofErr w:type="spellStart"/>
            <w:r>
              <w:rPr>
                <w:rFonts w:ascii="Aptos" w:hAnsi="Aptos"/>
                <w:color w:val="242424"/>
              </w:rPr>
              <w:t>DisplayPort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F2F9" w14:textId="77777777" w:rsidR="0018166F" w:rsidRDefault="0018166F" w:rsidP="00E72494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TAK/NIE</w:t>
            </w:r>
          </w:p>
        </w:tc>
      </w:tr>
    </w:tbl>
    <w:p w14:paraId="5F1ED48D" w14:textId="77777777" w:rsidR="0018166F" w:rsidRDefault="0018166F" w:rsidP="0018166F">
      <w:pPr>
        <w:rPr>
          <w:rFonts w:ascii="Carlito" w:hAnsi="Carlito"/>
        </w:rPr>
      </w:pPr>
    </w:p>
    <w:p w14:paraId="3CCD117F" w14:textId="77777777" w:rsidR="0018166F" w:rsidRDefault="0018166F" w:rsidP="0018166F">
      <w:pPr>
        <w:rPr>
          <w:rFonts w:ascii="Carlito" w:hAnsi="Carlito"/>
        </w:rPr>
      </w:pPr>
    </w:p>
    <w:p w14:paraId="2224FAAC" w14:textId="77777777" w:rsidR="0018166F" w:rsidRDefault="0018166F" w:rsidP="0018166F">
      <w:pPr>
        <w:rPr>
          <w:rFonts w:ascii="Carlito" w:hAnsi="Carlito"/>
        </w:rPr>
      </w:pPr>
    </w:p>
    <w:p w14:paraId="7FB16189" w14:textId="77777777" w:rsidR="0018166F" w:rsidRDefault="0018166F" w:rsidP="0018166F">
      <w:pPr>
        <w:rPr>
          <w:rFonts w:ascii="Carlito" w:hAnsi="Carlito"/>
        </w:rPr>
      </w:pPr>
    </w:p>
    <w:p w14:paraId="277E1F37" w14:textId="77777777" w:rsidR="0005261D" w:rsidRDefault="0005261D" w:rsidP="0018166F">
      <w:pPr>
        <w:rPr>
          <w:rFonts w:ascii="Carlito" w:hAnsi="Carlito"/>
        </w:rPr>
      </w:pPr>
    </w:p>
    <w:p w14:paraId="5062FBE7" w14:textId="77777777" w:rsidR="0005261D" w:rsidRDefault="0005261D" w:rsidP="0018166F">
      <w:pPr>
        <w:rPr>
          <w:rFonts w:ascii="Carlito" w:hAnsi="Carlito"/>
        </w:rPr>
      </w:pPr>
    </w:p>
    <w:p w14:paraId="0017AF9F" w14:textId="77777777" w:rsidR="0005261D" w:rsidRDefault="0005261D" w:rsidP="0018166F">
      <w:pPr>
        <w:rPr>
          <w:rFonts w:ascii="Carlito" w:hAnsi="Carlito"/>
        </w:rPr>
      </w:pPr>
    </w:p>
    <w:p w14:paraId="52F7C8CB" w14:textId="77777777" w:rsidR="0018166F" w:rsidRPr="0018166F" w:rsidRDefault="0018166F" w:rsidP="00804DDF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lastRenderedPageBreak/>
        <w:t>Komputerów AIO</w:t>
      </w:r>
    </w:p>
    <w:p w14:paraId="06DEEF89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12 szt. </w:t>
      </w:r>
    </w:p>
    <w:p w14:paraId="319821CE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345596CE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p w14:paraId="528734CD" w14:textId="77777777" w:rsidR="0018166F" w:rsidRDefault="0018166F" w:rsidP="0018166F">
      <w:pPr>
        <w:rPr>
          <w:rFonts w:ascii="Carlito" w:hAnsi="Carlito"/>
        </w:rPr>
      </w:pPr>
    </w:p>
    <w:tbl>
      <w:tblPr>
        <w:tblW w:w="12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796"/>
        <w:gridCol w:w="2552"/>
      </w:tblGrid>
      <w:tr w:rsidR="0018166F" w:rsidRPr="000C6C7F" w14:paraId="262284B7" w14:textId="77777777" w:rsidTr="00BA5338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17FC1" w14:textId="77777777" w:rsidR="0018166F" w:rsidRPr="000C6C7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0C6C7F">
              <w:rPr>
                <w:rFonts w:ascii="Aptos" w:hAnsi="Aptos"/>
                <w:b/>
                <w:bCs/>
                <w:color w:val="000000"/>
              </w:rPr>
              <w:t>Komponent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DC70" w14:textId="77777777" w:rsidR="0018166F" w:rsidRPr="000C6C7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9FE8" w14:textId="77777777" w:rsidR="0018166F" w:rsidRPr="000C6C7F" w:rsidRDefault="0018166F" w:rsidP="00E72494">
            <w:pPr>
              <w:jc w:val="center"/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Spełnienie</w:t>
            </w:r>
          </w:p>
        </w:tc>
      </w:tr>
      <w:tr w:rsidR="0018166F" w:rsidRPr="000C6C7F" w14:paraId="7F48AE47" w14:textId="77777777" w:rsidTr="00BA5338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1682" w14:textId="77777777" w:rsidR="0018166F" w:rsidRPr="000C6C7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0C6C7F">
              <w:rPr>
                <w:rFonts w:ascii="Aptos" w:hAnsi="Aptos"/>
                <w:b/>
                <w:bCs/>
                <w:color w:val="000000"/>
              </w:rPr>
              <w:t>Nazwa komponentu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2B47" w14:textId="77777777" w:rsidR="0018166F" w:rsidRPr="000C6C7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Wymagane minimalne parametry techniczne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2986" w14:textId="77777777" w:rsidR="0018166F" w:rsidRPr="000C6C7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0C6C7F">
              <w:rPr>
                <w:rFonts w:ascii="Aptos" w:hAnsi="Aptos"/>
                <w:b/>
                <w:bCs/>
                <w:color w:val="000000"/>
              </w:rPr>
              <w:t>TAK/NIE</w:t>
            </w:r>
          </w:p>
        </w:tc>
      </w:tr>
      <w:tr w:rsidR="0018166F" w:rsidRPr="000C6C7F" w14:paraId="1307CCC8" w14:textId="77777777" w:rsidTr="00BA5338">
        <w:trPr>
          <w:trHeight w:val="48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C744" w14:textId="77777777" w:rsidR="0018166F" w:rsidRPr="000C6C7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0C6C7F">
              <w:rPr>
                <w:rFonts w:ascii="Aptos" w:hAnsi="Aptos"/>
                <w:b/>
                <w:bCs/>
                <w:color w:val="000000"/>
              </w:rPr>
              <w:t>Procesor – CPU: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33DB7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Procesor minimum 10-cio rdzeniowy/ 16-to wątkowy, klasy 64bit. Wyposażony w 20MB pamięci podręcznej, wydany nie później jak w I kwartale 2024r. Zaoferowany procesor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704B" w14:textId="77777777" w:rsidR="0018166F" w:rsidRPr="000C6C7F" w:rsidRDefault="0018166F" w:rsidP="00E72494">
            <w:pPr>
              <w:jc w:val="center"/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TAK/NIE</w:t>
            </w:r>
          </w:p>
        </w:tc>
      </w:tr>
      <w:tr w:rsidR="0018166F" w:rsidRPr="000C6C7F" w14:paraId="4047A1B4" w14:textId="77777777" w:rsidTr="00BA5338">
        <w:trPr>
          <w:trHeight w:val="12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DED6" w14:textId="77777777" w:rsidR="0018166F" w:rsidRPr="000C6C7F" w:rsidRDefault="0018166F" w:rsidP="00E72494">
            <w:pPr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8AD7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musi znajdować się w tabeli rankingu procesorów High End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Cpu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Chart o potwierdzonej wydajność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Passmark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–CPU Mark na poziomie min.: 25 400 punktów -1% tolerancji ze względu na zmienne wyniki (wartość w teście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Average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CPU Mark), zgodnie z tabelą rankingu High End CPU Chart dostępną na stronie https://www.cpubenchmark.net/ w dniu znajdującym się w okresie od dnia opublikowania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1E70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</w:tr>
      <w:tr w:rsidR="0018166F" w:rsidRPr="000C6C7F" w14:paraId="1223C1E6" w14:textId="77777777" w:rsidTr="00BA5338">
        <w:trPr>
          <w:trHeight w:val="3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4944" w14:textId="77777777" w:rsidR="0018166F" w:rsidRPr="000C6C7F" w:rsidRDefault="0018166F" w:rsidP="00E72494">
            <w:pPr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652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ogłoszenia o zamówieniu w Biuletynie Zamówień Publicznych do upływu terminu składania ofert).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A25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</w:tr>
      <w:tr w:rsidR="0018166F" w:rsidRPr="000C6C7F" w14:paraId="001630E7" w14:textId="77777777" w:rsidTr="00BA5338">
        <w:trPr>
          <w:trHeight w:val="29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24E8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Płyta Główna: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C415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Ilość obsługiwanej pamięci RAM ≥ 64 GB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FFA6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19392E0B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C27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7BF7D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Ilość wolnych banków pamięci RAM ≥ 1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033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59C7F098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1B2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D27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BIOS/UEFI możliwość zabezpieczenia dostępu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8ED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48D2968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DD0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DE96D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BIOS/UEFI możliwość zabezpieczenia sekwencji rozruchu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F329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ABADFB5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7FD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BED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BIOS/UEFI musi posiadać możliwość odczytania informacji za pośrednictwem sieci i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00BA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6EAF014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C96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DD39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systemu do środowiska MS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Azure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– Intune: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94E6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3E197365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915C5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ECA0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 Producent / Model / Numer seryjny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8998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58594992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CC81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6230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 Model / Architektura procesora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B611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34677A95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4400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9C4C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 Model / Pojemność dysku twardego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09D1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5F47B84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6FF0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FA7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 Ilość zainstalowanej pamięci RAM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99FD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B58AEF1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537D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6C8C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 Adresy fizyczne zainstalowanych kart sieciowych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BF54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2C699BA9" w14:textId="77777777" w:rsidTr="00BA5338">
        <w:trPr>
          <w:trHeight w:val="4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1A95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A775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BIOS/UEFI musi zawierać niezamazywaną informację dotyczącą Producenta / Modelu/ Numeru seryjnego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31D6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28336E9" w14:textId="77777777" w:rsidTr="0046429E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6FB8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Pamięć RAM: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D11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min. 16 GB ≥ DDR5 min. 1 bank pamięci wolny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503D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0E4C6473" w14:textId="77777777" w:rsidTr="0046429E">
        <w:trPr>
          <w:trHeight w:val="49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E6123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Grafika: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430B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zintegrowana z dynamicznym przydzielaniem pamięci oraz obsługująca pracę w rozdzielczości 4k z min. dwoma monitorami z obsługą minimum Direct X w wersji 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5FA35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7C193454" w14:textId="77777777" w:rsidTr="0046429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552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Dźwięk: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E76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karta zintegrowana, mikrofon i głośniki zintegrowane w obudowie monitora, mini-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jack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combo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33C7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23CA113B" w14:textId="77777777" w:rsidTr="0046429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6EF4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Dysk: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6AD3" w14:textId="77777777" w:rsidR="0018166F" w:rsidRPr="006A70C9" w:rsidRDefault="0018166F" w:rsidP="00E72494">
            <w:pPr>
              <w:rPr>
                <w:rFonts w:ascii="Aptos" w:hAnsi="Aptos"/>
                <w:color w:val="000000"/>
                <w:sz w:val="18"/>
                <w:szCs w:val="18"/>
                <w:lang w:val="en-US"/>
              </w:rPr>
            </w:pPr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min. 1 TB SSD M.2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NVMe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PCIe v3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CE95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700F3C7A" w14:textId="77777777" w:rsidTr="00BA5338">
        <w:trPr>
          <w:trHeight w:val="48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DBE1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Łączność: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F93E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Karta sieciowa 10/100/1000 Ethernet (RJ-45), Karta sieciowa bezprzewodowa: min.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WiFi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6 (b/g/n/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ax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8356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1329CF81" w14:textId="77777777" w:rsidTr="00BA5338">
        <w:trPr>
          <w:trHeight w:val="3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040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C6E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Bluetooth w wersji min. 5.0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780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1DB35B79" w14:textId="77777777" w:rsidTr="00BA5338">
        <w:trPr>
          <w:trHeight w:val="29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351F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Wymagane zintegrowane złącza: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B50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Gniazda z tyłu obudowy: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10A43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0581D3EE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EE1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3175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Złącze Ethernet RJ45 ≥ 1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36ED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E4F4E98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FCE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AAB3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Złącze USB 3.2 gen. 2 – min 2 sztuki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B5B04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6055E52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E228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D03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Złącze USB 2.0 – min 2 sztuki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3328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D1DE3" w14:paraId="3AAD7CF6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52F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CC6FE" w14:textId="77777777" w:rsidR="0018166F" w:rsidRPr="006A70C9" w:rsidRDefault="0018166F" w:rsidP="00E72494">
            <w:pPr>
              <w:rPr>
                <w:rFonts w:ascii="Aptos" w:hAnsi="Aptos"/>
                <w:color w:val="000000"/>
                <w:sz w:val="18"/>
                <w:szCs w:val="18"/>
                <w:lang w:val="en-US"/>
              </w:rPr>
            </w:pPr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•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Złącze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HDMI-OUT + DisplayPort – OUT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EDB1" w14:textId="77777777" w:rsidR="0018166F" w:rsidRPr="006A70C9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18166F" w:rsidRPr="000C6C7F" w14:paraId="3C3C98E8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C528" w14:textId="77777777" w:rsidR="0018166F" w:rsidRPr="006A70C9" w:rsidRDefault="0018166F" w:rsidP="00E72494">
            <w:pPr>
              <w:rPr>
                <w:rFonts w:ascii="Aptos" w:hAnsi="Aptos"/>
                <w:color w:val="000000"/>
                <w:lang w:val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569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(złącza umożliwiające podłączenie projektora/tv pracującego w rozdzielczości ≤ 4k bez zbędnych adapterów lub/i przelotek o długości przewodu do 15m)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B3A5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7601BD5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DF8F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764A3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Gniazda z boku lub/i przodu lub/i dołu obudowy: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AC6F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232392E9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7773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B2BAC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Złącze USB 3.2 gen. 1 – min 2 sztuki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6ED5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5CF12E7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AA98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5AAA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Złącze USB–C – min 1 sztuka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169A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5C04239D" w14:textId="77777777" w:rsidTr="00BA5338">
        <w:trPr>
          <w:trHeight w:val="3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CC41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CDD7C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Złącze mini-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jack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combo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(wyjcie słuchawkowo-mikrofonowe)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D244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47BE539" w14:textId="77777777" w:rsidTr="00BA5338">
        <w:trPr>
          <w:trHeight w:val="29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1E9F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Matryca: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7268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kolorowa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E5E8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76BC77BF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A3C8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1508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Przekątna min.: 23,5”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CAE4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792BD6E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E24F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B735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IPS/VA z podświetleniem LED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432B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1BEA01F8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2C0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021C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powłoka matrycy: matowa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2AAAA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2826F4CE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4222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17A6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• Nominalna rozdzielczość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FullHD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1080p (1920x1080)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1A8A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0FF8585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400D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81BEC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Jasność min.: 250 cd/m2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40779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EFF21FA" w14:textId="77777777" w:rsidTr="00BA5338">
        <w:trPr>
          <w:trHeight w:val="3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33F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F6E7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Kontrast 1000:1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EA2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B3B6828" w14:textId="77777777" w:rsidTr="0046429E">
        <w:trPr>
          <w:trHeight w:val="490"/>
        </w:trPr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1E74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Kamera: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2F8B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5Mp – zintegrowana w obudowie monitora z przesłoną lub wysuwana (ni wystająca poza obrys monitora)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B473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62738F9A" w14:textId="77777777" w:rsidTr="0046429E">
        <w:trPr>
          <w:trHeight w:val="29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B234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Ergonomia: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4F7A" w14:textId="77777777" w:rsidR="0018166F" w:rsidRPr="006A70C9" w:rsidRDefault="0018166F" w:rsidP="00E72494">
            <w:pPr>
              <w:rPr>
                <w:rFonts w:ascii="Aptos" w:hAnsi="Aptos"/>
                <w:color w:val="000000"/>
                <w:sz w:val="18"/>
                <w:szCs w:val="18"/>
                <w:lang w:val="en-US"/>
              </w:rPr>
            </w:pPr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•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konstrukcja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All-in-One (AIO)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1EC50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55852A0D" w14:textId="77777777" w:rsidTr="0046429E">
        <w:trPr>
          <w:trHeight w:val="48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FF4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3C0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Wbudowana kamera oraz głośniki stereo wraz z mikrofonem w sposób uniemożliwiający odłączenie od obudowy bez użycia narzędzi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C93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3807708B" w14:textId="77777777" w:rsidTr="0046429E">
        <w:trPr>
          <w:trHeight w:val="29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18F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0A0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• Stabilna stopa z regulacją wysokości,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piwot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reglulacją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kąta nachylenia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CAD1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A00CDCE" w14:textId="77777777" w:rsidTr="0046429E">
        <w:trPr>
          <w:trHeight w:val="30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5C51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3E69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• Złącze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Kensington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Lock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F159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AA2268F" w14:textId="77777777" w:rsidTr="0046429E">
        <w:trPr>
          <w:trHeight w:val="49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416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Klawiatura: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305D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przewodowa (USB-A) pełnowymiarowa z blokiem numerycznym w układzie QWERTY, tego samego producenta co AIO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23BF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2D587D73" w14:textId="77777777" w:rsidTr="0046429E">
        <w:trPr>
          <w:trHeight w:val="49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236C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Urządzenie wskazujące: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E08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Mysz – przewodowa, optyczna 3 klawiszowa z kółkiem (USB-A), , tego samego producenta co AIO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1293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5A163CFB" w14:textId="77777777" w:rsidTr="0046429E">
        <w:trPr>
          <w:trHeight w:val="29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7BC5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Zasilanie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09FD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dedykowany do oferowanego komputera min.120W o typowej sprawności min. 85%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E516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77DEA749" w14:textId="77777777" w:rsidTr="0046429E">
        <w:trPr>
          <w:trHeight w:val="30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47AC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46D5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przystosowany do pracy w sieci 230V, 50Hz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3FCF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37CD206" w14:textId="77777777" w:rsidTr="0046429E">
        <w:trPr>
          <w:trHeight w:val="29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997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proofErr w:type="spellStart"/>
            <w:r w:rsidRPr="000C6C7F">
              <w:rPr>
                <w:rFonts w:ascii="Aptos" w:hAnsi="Aptos"/>
                <w:color w:val="000000"/>
              </w:rPr>
              <w:t>Trusted</w:t>
            </w:r>
            <w:proofErr w:type="spellEnd"/>
            <w:r w:rsidRPr="000C6C7F">
              <w:rPr>
                <w:rFonts w:ascii="Aptos" w:hAnsi="Aptos"/>
                <w:color w:val="000000"/>
              </w:rPr>
              <w:t xml:space="preserve"> Platform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09DD6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Min. w wersji 2.0 lub późniejszej, zgodny z Windows 10, Windows 11, Linux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DD48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296992E2" w14:textId="77777777" w:rsidTr="0046429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1F2D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Module</w:t>
            </w:r>
          </w:p>
        </w:tc>
        <w:tc>
          <w:tcPr>
            <w:tcW w:w="7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127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95E1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F34C870" w14:textId="77777777" w:rsidTr="0046429E">
        <w:trPr>
          <w:trHeight w:val="14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C024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System operacyjny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0F53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Zainstalowana najnowsza wersja systemu operacyjnego Windows 11 Pro for Education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build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24H2, w wersji wielojęzykowej. Wymagane preinstalowane języki to minimum: polski, ukraiński i angielski. Wybór języka musi nastąpić podczas pierwszego uruchomienia komputera podczas tzw. procedury OOBE. Nie dopuszcza się rozwiązań polegających na wyborze języka na późniejszych etapach konfiguracji, np. doinstalowanie brakujących elementów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jęzkowych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w ustawieniach systemu (System -&gt; Czas i język -&gt; Język i region -&gt; Dodaj język).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D2B8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566BA8E9" w14:textId="77777777" w:rsidTr="0046429E">
        <w:trPr>
          <w:trHeight w:val="72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6A9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3770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System operacyjny klasy PC nie wymagający aktywacji za pomocą telefonu lub Internetu, spełniający następujące wymagania poprzez natywne dla niego mechanizmy, bez użycia dodatkowych aplikacji: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A4F2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2544AE98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DA0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8CB50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Możliwość dokonywania aktualizacji i poprawek systemu przez Internet z możliwością wyboru instalowanych poprawek;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8485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5E6DBD90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D39C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F213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Możliwość dokonywania uaktualnień sterowników urządzeń przez Internet – witrynę producenta systemu;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73AE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540602C" w14:textId="77777777" w:rsidTr="00BA5338">
        <w:trPr>
          <w:trHeight w:val="7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37F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0C3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Darmowe aktualizacje w ramach wersji systemu operacyjnego przez Internet (niezbędne aktualizacje, poprawki, biuletyny bezpieczeństwa muszą być dostarczane bez dodatkowych opłat)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B19C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228EF900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6228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0812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Internetowa aktualizacja zapewniona w języku polskim;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BEB5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179F1953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4745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0CD7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Wbudowana zapora internetowa (firewall) dla ochrony połączeń internetowych; zintegrowana z systemem konsola do zarządzania ustawieniami zapory i regułami IP v4 i v6;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67B9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358AC4CF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34F5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707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Zlokalizowane w języku polskim, co najmniej następujące elementy: menu, odtwarzacz multimediów, pomoc, komunikaty systemowe;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9BA5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59A56861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180F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CFA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Plug&amp;Play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, Wi-Fi)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9867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81D1513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3D96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6FF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Funkcjonalność automatycznej zmiany domyślnej drukarki w zależności od sieci, do której podłączony jest komputer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4E92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9A8BA0D" w14:textId="77777777" w:rsidTr="00BA5338">
        <w:trPr>
          <w:trHeight w:val="7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522C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146A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2E35A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01B7E9B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7410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86DE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5D28F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BEA1C17" w14:textId="77777777" w:rsidTr="00BA5338">
        <w:trPr>
          <w:trHeight w:val="7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E52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84276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B0B6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B51EC97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A6CC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FD778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9FDFF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1D05DD5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253C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5A78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881C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5A1A14CB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8F0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6A99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Funkcjonalność rozpoznawania mowy, pozwalającą na sterowanie komputerem głosowo, wraz z modułem „uczenia się” głosu użytkownika.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1BB6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30DD110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9D5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EF05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Zintegrowany z systemem operacyjnym moduł synchronizacji komputera z urządzeniami zewnętrznymi.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784C8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AD98CB5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1593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7C2D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Wbudowany system pomocy w języku polskim;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97AD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1A239012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D2D3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F9EAD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Wdrażanie IPSEC oparte na politykach – wdrapanie IPSEC oparte na zestawach reguł definiujących ustawienia zarządzanych w sposób centralny;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2B4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1EA9CB9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B723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A72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Rozbudowane polityki bezpieczeństwa – polityki dla systemu operacyjnego i dla wskazanych aplikacji;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9E61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3E9F1E0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B2280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524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System posiada narzędzia służące do administracji, do wykonywania kopii zapasowych polityk i ich odtwarzania oraz generowania raportów z ustawień polityk;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67F4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C1EEDF8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1058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CBE0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Wsparcie dla Sun Java i .NET Framework 2.0 , 3.0 , 3.5 – możliwość uruchomienia aplikacji działających we wskazanych środowiskach;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23BDB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3E850428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F96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4BCD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Wsparcie dla JScript i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VBScript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– możliwość uruchamiania interpretera poleceń;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A75A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4262075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51E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609E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Graficzne środowisko instalacji i konfiguracji;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426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D50BE82" w14:textId="77777777" w:rsidTr="00BA5338">
        <w:trPr>
          <w:trHeight w:val="7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82290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C408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Transakcyjny system plików pozwalający na stosowanie przydziałów na dysku dla użytkowników oraz zapewniający większą niezawodność i pozwalający tworzyć kopie zapasowe;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38F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15C6574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6136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225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Zarządzanie kontami użytkowników sieci oraz urządzeniami sieciowymi tj. drukarki, modemy, woluminy dyskowe, usługi katalogowe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652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88D2511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CB1D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E55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01D5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331BE70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CB1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7AA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Możliwość przywracania plików systemowych;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8E66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EEEA5F5" w14:textId="77777777" w:rsidTr="00BA5338">
        <w:trPr>
          <w:trHeight w:val="9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B14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6596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EF15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31C8B17C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A416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B20A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AFF81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0000DED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AFAB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93A37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Telefoniczne wsparcie techniczne w języku polskim w dni robocze od 8:00 do 17:00 zapewniony przez producenta lub dostawcę co najmniej przez 5 lat od chwili zakupu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3D0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4823F40A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30B5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9A5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Na dysku twardym dedykowana partycja umożliwiająca szybkie odtworzenie fabrycznie skonfigurowanej wersji systemu (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Recovery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09B2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36F57CA4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5FF92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590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Licencja systemu operacyjnego musi pochodzić z oficjalnego kanału dystrybucyjnego w Polsce, musi być nowa, a klucz nigdy wcześniej nie wykorzystywany ani aktywowany.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7AD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5B6D502E" w14:textId="77777777" w:rsidTr="00BA5338">
        <w:trPr>
          <w:trHeight w:val="3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7BD2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CB67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Klucz produktu zaszyty w BIOS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1D6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1B210C02" w14:textId="77777777" w:rsidTr="00BA5338">
        <w:trPr>
          <w:trHeight w:val="48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E02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Gwarancja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4A82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Komputer stacjonarny (zestaw) powinien być objęty co najmniej 36 miesięcznym okresem gwarancji producenta. Serwis gwarancyjny powinien być zlokalizowany na terytorium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C06E2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7BCBAF1A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5E99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046E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Rzeczypospolitej Polskiej. Czas reakcji na zgłoszenie awarii lub usterki nie powinien być dłuższy niż jeden dzień roboczy. Naprawa powinna być zrealizowana w ciągu 5 dni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9234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7135D119" w14:textId="77777777" w:rsidTr="003B6476">
        <w:trPr>
          <w:trHeight w:val="121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6CF5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DE3B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roboczych od dnia zgłoszenia. W przypadku braku możliwości naprawy w tym terminie powinno być zapewnione urządzenie zastępcze o równoważnych parametrach. W przypadku naprawy realizowanej poza miejscem użytkowania komputera stacjonarnego (zestawu), wszelkie koszty związane z dostarczeniem komputera stacjonarnego (zestawu) do serwisu i z powrotem do użytkownika powinny być pokryte przez gwaranta w ramach gwarancji.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B2E2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3B6476" w:rsidRPr="000C6C7F" w14:paraId="7D79AD2C" w14:textId="77777777" w:rsidTr="001C437A">
        <w:trPr>
          <w:trHeight w:val="72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4A63" w14:textId="77777777" w:rsidR="003B6476" w:rsidRPr="000C6C7F" w:rsidRDefault="003B6476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Wymagania</w:t>
            </w:r>
          </w:p>
          <w:p w14:paraId="22DDA896" w14:textId="77777777" w:rsidR="003B6476" w:rsidRPr="000C6C7F" w:rsidRDefault="003B6476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Dodatkowe</w:t>
            </w:r>
          </w:p>
          <w:p w14:paraId="2C993645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 </w:t>
            </w:r>
          </w:p>
          <w:p w14:paraId="0CC3BC40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 </w:t>
            </w:r>
          </w:p>
          <w:p w14:paraId="4C19AC28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 </w:t>
            </w:r>
          </w:p>
          <w:p w14:paraId="0FEE4A42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 </w:t>
            </w:r>
          </w:p>
          <w:p w14:paraId="43A383A5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 </w:t>
            </w:r>
          </w:p>
          <w:p w14:paraId="38A3AADD" w14:textId="72FE1739" w:rsidR="003B6476" w:rsidRPr="000C6C7F" w:rsidRDefault="003B6476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EA0A5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W celu potwierdzenia zgodności oferty z wymaganiami Zamawiający zastrzega sobie prawo do wezwania Oferenta do dostarczenia w ciągu 3 dni do siedziby Zamawiającego jednostki w konfiguracji oferowanej.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5DB44" w14:textId="77777777" w:rsidR="003B6476" w:rsidRPr="000C6C7F" w:rsidRDefault="003B6476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3B6476" w:rsidRPr="000C6C7F" w14:paraId="3670BAF3" w14:textId="77777777" w:rsidTr="001C437A">
        <w:trPr>
          <w:trHeight w:val="2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595C" w14:textId="5FAC4386" w:rsidR="003B6476" w:rsidRPr="000C6C7F" w:rsidRDefault="003B6476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F94F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Deklaracja CE / UE.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3234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3B6476" w:rsidRPr="000C6C7F" w14:paraId="5C9C38F3" w14:textId="77777777" w:rsidTr="001C437A">
        <w:trPr>
          <w:trHeight w:val="48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0CFC0" w14:textId="7B7A5E89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B991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• Certyfikaty jakości producenta </w:t>
            </w:r>
            <w:proofErr w:type="gram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-  ISO</w:t>
            </w:r>
            <w:proofErr w:type="gram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9001, ISO 14001, ISO 27001, ISO 22301:2019; ISO 50001 lub równoważne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A7B9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3B6476" w:rsidRPr="000C6C7F" w14:paraId="3DA37546" w14:textId="77777777" w:rsidTr="001C437A">
        <w:trPr>
          <w:trHeight w:val="48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1ACD3" w14:textId="2A0D6A1F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FFBC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Certyfikaty ISO mają obejmować zakres min. projektowanie, produkcję i serwis komputerów / sprzętu komputerowego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8420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3B6476" w:rsidRPr="000C6C7F" w14:paraId="568D22A0" w14:textId="77777777" w:rsidTr="001C437A">
        <w:trPr>
          <w:trHeight w:val="2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D6DA5E" w14:textId="10D89D22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1D1E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E0FD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3B6476" w:rsidRPr="000C6C7F" w14:paraId="07841FFE" w14:textId="77777777" w:rsidTr="001C437A">
        <w:trPr>
          <w:trHeight w:val="2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6305C" w14:textId="1E6ADD2D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2A43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3B50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3B6476" w:rsidRPr="000C6C7F" w14:paraId="39EA8072" w14:textId="77777777" w:rsidTr="001C437A">
        <w:trPr>
          <w:trHeight w:val="2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C0207" w14:textId="042AD8C1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AD92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Sterowniki zapewnione przez producenta komputera z 5-cio letnim wsparciem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D8A96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3B6476" w:rsidRPr="000C6C7F" w14:paraId="2A4CAFE9" w14:textId="77777777" w:rsidTr="001C437A">
        <w:trPr>
          <w:trHeight w:val="300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4E7B17" w14:textId="3D1287D1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0DDB" w14:textId="77777777" w:rsidR="003B6476" w:rsidRPr="000C6C7F" w:rsidRDefault="003B6476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Komplet musi zawierać wszelkie niezbędne przewody zgodne z normami.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3EA2" w14:textId="77777777" w:rsidR="003B6476" w:rsidRPr="000C6C7F" w:rsidRDefault="003B6476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6A6544D6" w14:textId="77777777" w:rsidTr="00BA5338">
        <w:trPr>
          <w:trHeight w:val="29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4D11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  <w:r w:rsidRPr="000C6C7F">
              <w:rPr>
                <w:rFonts w:ascii="Aptos" w:hAnsi="Aptos"/>
                <w:color w:val="000000"/>
              </w:rPr>
              <w:t>Inne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73B1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Fabrycznie nowe i wolne od obciążeń prawami osób trzecich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4A6F" w14:textId="77777777" w:rsidR="0018166F" w:rsidRPr="000C6C7F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0C6C7F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0C6C7F" w14:paraId="4FDCBA44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AEA4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AEC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Instrukcje i materiały dotyczące użytkowania, w języku polskim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FDE2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731052D" w14:textId="77777777" w:rsidTr="00BA533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A382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7A62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• Komputer w oferowanej konfiguracji musi osiągać łącznie w testach wydajnościowych przeprowadzonych oprogramowaniem testujący BAPCO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SysMark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30 wyniki nie gorsze niż: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8CD8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1D0A9B88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467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D43FC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61043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D1DE3" w14:paraId="0C9B21DB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64EE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5E4F7" w14:textId="77777777" w:rsidR="0018166F" w:rsidRPr="006A70C9" w:rsidRDefault="0018166F" w:rsidP="00E72494">
            <w:pPr>
              <w:rPr>
                <w:rFonts w:ascii="Aptos" w:hAnsi="Aptos"/>
                <w:color w:val="000000"/>
                <w:sz w:val="18"/>
                <w:szCs w:val="18"/>
                <w:lang w:val="en-US"/>
              </w:rPr>
            </w:pP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Bapco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SysMark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30: Overall – min. 1 585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punktów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9DCA" w14:textId="77777777" w:rsidR="0018166F" w:rsidRPr="006A70C9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18166F" w:rsidRPr="000C6C7F" w14:paraId="206791DF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8F5F" w14:textId="77777777" w:rsidR="0018166F" w:rsidRPr="006A70C9" w:rsidRDefault="0018166F" w:rsidP="00E72494">
            <w:pPr>
              <w:rPr>
                <w:rFonts w:ascii="Aptos" w:hAnsi="Aptos"/>
                <w:color w:val="000000"/>
                <w:lang w:val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F0DEC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Bapco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SysMark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30: General Productivity– min. 1 535 punktów,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EB7B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D1DE3" w14:paraId="1187DB89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D6BA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78AE" w14:textId="77777777" w:rsidR="0018166F" w:rsidRPr="006A70C9" w:rsidRDefault="0018166F" w:rsidP="00E72494">
            <w:pPr>
              <w:rPr>
                <w:rFonts w:ascii="Aptos" w:hAnsi="Aptos"/>
                <w:color w:val="000000"/>
                <w:sz w:val="18"/>
                <w:szCs w:val="18"/>
                <w:lang w:val="en-US"/>
              </w:rPr>
            </w:pP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Bapco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SysMark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30: Office Applications – min. 1 540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punktów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A69F" w14:textId="77777777" w:rsidR="0018166F" w:rsidRPr="006A70C9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18166F" w:rsidRPr="000C6C7F" w14:paraId="41EB9B7F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CBF8" w14:textId="77777777" w:rsidR="0018166F" w:rsidRPr="006A70C9" w:rsidRDefault="0018166F" w:rsidP="00E72494">
            <w:pPr>
              <w:rPr>
                <w:rFonts w:ascii="Aptos" w:hAnsi="Aptos"/>
                <w:color w:val="000000"/>
                <w:lang w:val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C195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Bapco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SysMark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30: Photo Editing– min.  </w:t>
            </w: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1 430 punktów,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5ED2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D1DE3" w14:paraId="17600F03" w14:textId="77777777" w:rsidTr="00BA5338">
        <w:trPr>
          <w:trHeight w:val="29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1EB2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580D" w14:textId="77777777" w:rsidR="0018166F" w:rsidRPr="006A70C9" w:rsidRDefault="0018166F" w:rsidP="00E72494">
            <w:pPr>
              <w:rPr>
                <w:rFonts w:ascii="Aptos" w:hAnsi="Aptos"/>
                <w:color w:val="000000"/>
                <w:sz w:val="18"/>
                <w:szCs w:val="18"/>
                <w:lang w:val="en-US"/>
              </w:rPr>
            </w:pP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Bapco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SysMark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 xml:space="preserve"> 30: ADV. Content Creation– min. 1 790 </w:t>
            </w:r>
            <w:proofErr w:type="spellStart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punktów</w:t>
            </w:r>
            <w:proofErr w:type="spellEnd"/>
            <w:r w:rsidRPr="006A70C9">
              <w:rPr>
                <w:rFonts w:ascii="Aptos" w:hAnsi="Aptos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DA5D8" w14:textId="77777777" w:rsidR="0018166F" w:rsidRPr="006A70C9" w:rsidRDefault="0018166F" w:rsidP="00E72494">
            <w:pPr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18166F" w:rsidRPr="000C6C7F" w14:paraId="4A775412" w14:textId="77777777" w:rsidTr="00BA5338">
        <w:trPr>
          <w:trHeight w:val="31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7AFA" w14:textId="77777777" w:rsidR="0018166F" w:rsidRPr="006A70C9" w:rsidRDefault="0018166F" w:rsidP="00E72494">
            <w:pPr>
              <w:rPr>
                <w:rFonts w:ascii="Aptos" w:hAnsi="Aptos"/>
                <w:color w:val="000000"/>
                <w:lang w:val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CABF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Test musi być przeprowadzony dla automatycznej konfiguracji oprogramowania testującego BAPCO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SysMark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oraz przy włączonych wszystkich urządzeniach. Test musi być przeprowadzony dla minimum trzech iteracji. Dla każdej iteracji musi zostać osiągnięty wymagany wynik i wyniki składowe. Wymagane testy wydajnościowe muszą być przeprowadzone na automatycznych ustawieniach konfiguratora dołączonego przez BAPCO i przy włączonych wszystkich urządzeniach. Nie dopuszcza się stosowanie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overclokingu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, oprogramowania wspomagającego pochodzącego z innego źródła niż fabrycznie zainstalowane oprogramowanie przez producenta, ingerowania w ustawieniach BIOS (tzn. wyłączanie urządzeń stanowiących pełną konfigurację) jak również w samym środowisku systemu (tzn. zmniejszanie rozdzielczości, jasności i kontrastu itp.). W raporcie musi znajdować się informacja o producencie i modelu urządzenia. Na wniosek zamawiającego Oferent udostępni elektronicznie oryginalny plik raportu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Bapco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oraz urządzenie w konfiguracji oferowanej wraz z oferowanym systemem operacyjnym i oprogramowaniem </w:t>
            </w:r>
            <w:proofErr w:type="spellStart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>Bapco</w:t>
            </w:r>
            <w:proofErr w:type="spellEnd"/>
            <w:r w:rsidRPr="000C6C7F">
              <w:rPr>
                <w:rFonts w:ascii="Aptos" w:hAnsi="Aptos"/>
                <w:color w:val="000000"/>
                <w:sz w:val="18"/>
                <w:szCs w:val="18"/>
              </w:rPr>
              <w:t xml:space="preserve"> w celu weryfikacji osiągniętego wyniku.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D9E0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0D64CD76" w14:textId="77777777" w:rsidTr="00BA5338">
        <w:trPr>
          <w:trHeight w:val="7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0D61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3014" w14:textId="77777777" w:rsidR="0018166F" w:rsidRPr="000C6C7F" w:rsidRDefault="0018166F" w:rsidP="00E72494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0C6C7F">
              <w:rPr>
                <w:rFonts w:ascii="Aptos" w:hAnsi="Aptos"/>
                <w:color w:val="000000"/>
                <w:sz w:val="18"/>
                <w:szCs w:val="18"/>
              </w:rPr>
              <w:t>• W celu potwierdzenia zgodności oferty z wymaganiami Zamawiający zastrzega sobie prawo do wezwania Oferenta do dostarczenia w ciągu 3 dni do siedziby Zamawiającego jednostki w konfiguracji oferowanej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07A68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0C6C7F" w14:paraId="1C2526AE" w14:textId="77777777" w:rsidTr="00BA5338">
        <w:trPr>
          <w:trHeight w:val="3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AEDFF" w14:textId="77777777" w:rsidR="0018166F" w:rsidRPr="000C6C7F" w:rsidRDefault="0018166F" w:rsidP="00E72494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5070" w14:textId="6E56BD13" w:rsidR="0018166F" w:rsidRPr="000C6C7F" w:rsidRDefault="0018166F" w:rsidP="003060C5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BBD1" w14:textId="77777777" w:rsidR="0018166F" w:rsidRPr="000C6C7F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</w:tbl>
    <w:p w14:paraId="00FA4243" w14:textId="77777777" w:rsidR="0018166F" w:rsidRDefault="0018166F" w:rsidP="0018166F">
      <w:pPr>
        <w:rPr>
          <w:rFonts w:ascii="Carlito" w:hAnsi="Carlito"/>
        </w:rPr>
      </w:pPr>
    </w:p>
    <w:p w14:paraId="6C9D6C74" w14:textId="77777777" w:rsidR="003B6476" w:rsidRDefault="003B6476" w:rsidP="0018166F">
      <w:pPr>
        <w:rPr>
          <w:rFonts w:ascii="Carlito" w:hAnsi="Carlito"/>
        </w:rPr>
      </w:pPr>
    </w:p>
    <w:p w14:paraId="090E89DC" w14:textId="77777777" w:rsidR="003B6476" w:rsidRDefault="003B6476" w:rsidP="0018166F">
      <w:pPr>
        <w:rPr>
          <w:rFonts w:ascii="Carlito" w:hAnsi="Carlito"/>
        </w:rPr>
      </w:pPr>
    </w:p>
    <w:p w14:paraId="53B1A78D" w14:textId="77777777" w:rsidR="003B6476" w:rsidRDefault="003B6476" w:rsidP="0018166F">
      <w:pPr>
        <w:rPr>
          <w:rFonts w:ascii="Carlito" w:hAnsi="Carlito"/>
        </w:rPr>
      </w:pPr>
    </w:p>
    <w:p w14:paraId="781D54BE" w14:textId="77777777" w:rsidR="003B6476" w:rsidRDefault="003B6476" w:rsidP="0018166F">
      <w:pPr>
        <w:rPr>
          <w:rFonts w:ascii="Carlito" w:hAnsi="Carlito"/>
        </w:rPr>
      </w:pPr>
    </w:p>
    <w:p w14:paraId="7B73CF02" w14:textId="77777777" w:rsidR="003B6476" w:rsidRDefault="003B6476" w:rsidP="0018166F">
      <w:pPr>
        <w:rPr>
          <w:rFonts w:ascii="Carlito" w:hAnsi="Carlito"/>
        </w:rPr>
      </w:pPr>
    </w:p>
    <w:p w14:paraId="17FA4258" w14:textId="77777777" w:rsidR="0046429E" w:rsidRDefault="0046429E"/>
    <w:tbl>
      <w:tblPr>
        <w:tblpPr w:leftFromText="141" w:rightFromText="141" w:vertAnchor="text" w:horzAnchor="margin" w:tblpXSpec="center" w:tblpY="-1416"/>
        <w:tblW w:w="12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56"/>
        <w:gridCol w:w="1641"/>
      </w:tblGrid>
      <w:tr w:rsidR="00E904E8" w:rsidRPr="003B6476" w14:paraId="1B0F677E" w14:textId="77777777" w:rsidTr="00E904E8">
        <w:trPr>
          <w:trHeight w:val="2678"/>
        </w:trPr>
        <w:tc>
          <w:tcPr>
            <w:tcW w:w="124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BDB0C9" w14:textId="77777777" w:rsidR="00E904E8" w:rsidRDefault="00E904E8" w:rsidP="00E904E8">
            <w:pPr>
              <w:pStyle w:val="Akapitzlist"/>
              <w:ind w:left="1080"/>
              <w:rPr>
                <w:rFonts w:ascii="Carlito" w:hAnsi="Carlito"/>
              </w:rPr>
            </w:pPr>
          </w:p>
          <w:p w14:paraId="55A3D826" w14:textId="77777777" w:rsidR="00E904E8" w:rsidRDefault="00E904E8" w:rsidP="00E904E8">
            <w:pPr>
              <w:pStyle w:val="Akapitzlist"/>
              <w:ind w:left="1080"/>
              <w:rPr>
                <w:rFonts w:ascii="Carlito" w:hAnsi="Carlito"/>
              </w:rPr>
            </w:pPr>
          </w:p>
          <w:p w14:paraId="11B133CD" w14:textId="77777777" w:rsidR="00E904E8" w:rsidRDefault="00E904E8" w:rsidP="00E904E8">
            <w:pPr>
              <w:pStyle w:val="Akapitzlist"/>
              <w:ind w:left="1080"/>
              <w:rPr>
                <w:rFonts w:ascii="Carlito" w:hAnsi="Carlito"/>
              </w:rPr>
            </w:pPr>
          </w:p>
          <w:p w14:paraId="30369F3A" w14:textId="77777777" w:rsidR="00E904E8" w:rsidRDefault="00E904E8" w:rsidP="00E904E8">
            <w:pPr>
              <w:pStyle w:val="Akapitzlist"/>
              <w:ind w:left="1080"/>
              <w:rPr>
                <w:rFonts w:ascii="Carlito" w:hAnsi="Carlito"/>
              </w:rPr>
            </w:pPr>
          </w:p>
          <w:p w14:paraId="1E647C15" w14:textId="303BD095" w:rsidR="00E904E8" w:rsidRPr="0018166F" w:rsidRDefault="00E904E8" w:rsidP="0005261D">
            <w:pPr>
              <w:pStyle w:val="Akapitzlist"/>
              <w:numPr>
                <w:ilvl w:val="0"/>
                <w:numId w:val="1"/>
              </w:numPr>
              <w:rPr>
                <w:rFonts w:ascii="Carlito" w:hAnsi="Carlito"/>
              </w:rPr>
            </w:pPr>
            <w:r w:rsidRPr="0018166F">
              <w:rPr>
                <w:rFonts w:ascii="Carlito" w:hAnsi="Carlito"/>
              </w:rPr>
              <w:t>Laptop 1</w:t>
            </w:r>
          </w:p>
          <w:p w14:paraId="0FF8F7C4" w14:textId="77777777" w:rsidR="00E904E8" w:rsidRDefault="00E904E8" w:rsidP="00E904E8">
            <w:pPr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Ilość 33 szt. </w:t>
            </w:r>
          </w:p>
          <w:p w14:paraId="5D45CE47" w14:textId="77777777" w:rsidR="00E904E8" w:rsidRDefault="00E904E8" w:rsidP="00E904E8">
            <w:pPr>
              <w:rPr>
                <w:rFonts w:ascii="Carlito" w:hAnsi="Carlito"/>
              </w:rPr>
            </w:pPr>
            <w:proofErr w:type="gramStart"/>
            <w:r>
              <w:rPr>
                <w:rFonts w:ascii="Carlito" w:hAnsi="Carlito"/>
              </w:rPr>
              <w:t>Producent:…</w:t>
            </w:r>
            <w:proofErr w:type="gramEnd"/>
            <w:r>
              <w:rPr>
                <w:rFonts w:ascii="Carlito" w:hAnsi="Carlito"/>
              </w:rPr>
              <w:t>……………</w:t>
            </w:r>
          </w:p>
          <w:p w14:paraId="4D7EF87B" w14:textId="07BCDFF5" w:rsidR="00E904E8" w:rsidRPr="00E904E8" w:rsidRDefault="00E904E8" w:rsidP="003B6476">
            <w:pPr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Model </w:t>
            </w:r>
            <w:proofErr w:type="gramStart"/>
            <w:r>
              <w:rPr>
                <w:rFonts w:ascii="Carlito" w:hAnsi="Carlito"/>
              </w:rPr>
              <w:t>oferowany:…</w:t>
            </w:r>
            <w:proofErr w:type="gramEnd"/>
            <w:r>
              <w:rPr>
                <w:rFonts w:ascii="Carlito" w:hAnsi="Carlito"/>
              </w:rPr>
              <w:t>…………………….</w:t>
            </w:r>
          </w:p>
        </w:tc>
      </w:tr>
      <w:tr w:rsidR="00E904E8" w:rsidRPr="003B6476" w14:paraId="3042F956" w14:textId="77777777" w:rsidTr="00E904E8"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914555E" w14:textId="77777777" w:rsidR="003B6476" w:rsidRPr="003B6476" w:rsidRDefault="003B6476" w:rsidP="003B6476">
            <w:pPr>
              <w:rPr>
                <w:rFonts w:ascii="Carlito" w:hAnsi="Carlito"/>
                <w:b/>
                <w:bCs/>
              </w:rPr>
            </w:pPr>
            <w:r w:rsidRPr="003B6476">
              <w:rPr>
                <w:rFonts w:ascii="Carlito" w:hAnsi="Carlito"/>
                <w:b/>
                <w:bCs/>
              </w:rPr>
              <w:t>Nazwa komponentu</w:t>
            </w:r>
          </w:p>
        </w:tc>
        <w:tc>
          <w:tcPr>
            <w:tcW w:w="855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C1BE24B" w14:textId="77777777" w:rsidR="003B6476" w:rsidRPr="003B6476" w:rsidRDefault="003B6476" w:rsidP="003B6476">
            <w:pPr>
              <w:rPr>
                <w:rFonts w:ascii="Carlito" w:hAnsi="Carlito"/>
                <w:b/>
                <w:bCs/>
              </w:rPr>
            </w:pPr>
            <w:r w:rsidRPr="003B6476">
              <w:rPr>
                <w:rFonts w:ascii="Carlito" w:hAnsi="Carlito"/>
                <w:b/>
                <w:bCs/>
              </w:rPr>
              <w:t>Wymagane minimalne parametry techniczne komputerów</w:t>
            </w:r>
          </w:p>
        </w:tc>
        <w:tc>
          <w:tcPr>
            <w:tcW w:w="1641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4C54DB5" w14:textId="77777777" w:rsidR="003B6476" w:rsidRPr="003B6476" w:rsidRDefault="003B6476" w:rsidP="003B6476">
            <w:pPr>
              <w:rPr>
                <w:rFonts w:ascii="Carlito" w:hAnsi="Carlito"/>
                <w:b/>
                <w:bCs/>
              </w:rPr>
            </w:pPr>
            <w:r w:rsidRPr="003B6476">
              <w:rPr>
                <w:rFonts w:ascii="Carlito" w:hAnsi="Carlito"/>
                <w:b/>
                <w:bCs/>
              </w:rPr>
              <w:t>Parametry</w:t>
            </w:r>
          </w:p>
        </w:tc>
      </w:tr>
      <w:tr w:rsidR="003B6476" w:rsidRPr="003B6476" w14:paraId="2A233C01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1464374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Procesor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63A87860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Procesor min. 8-rdzeniowy ze zintegrowaną grafiką, zaprojektowany do pracy w komputerach przenośnych klasy x86, o wydajności liczonej w punktach równej lub wyższej procesorowi Intel </w:t>
            </w:r>
            <w:proofErr w:type="spellStart"/>
            <w:r w:rsidRPr="003B6476">
              <w:rPr>
                <w:rFonts w:ascii="Carlito" w:hAnsi="Carlito"/>
              </w:rPr>
              <w:t>Core</w:t>
            </w:r>
            <w:proofErr w:type="spellEnd"/>
            <w:r w:rsidRPr="003B6476">
              <w:rPr>
                <w:rFonts w:ascii="Carlito" w:hAnsi="Carlito"/>
              </w:rPr>
              <w:t xml:space="preserve"> i5-13420H na podstawie </w:t>
            </w:r>
            <w:proofErr w:type="spellStart"/>
            <w:r w:rsidRPr="003B6476">
              <w:rPr>
                <w:rFonts w:ascii="Carlito" w:hAnsi="Carlito"/>
              </w:rPr>
              <w:t>PerformanceTest</w:t>
            </w:r>
            <w:proofErr w:type="spellEnd"/>
            <w:r w:rsidRPr="003B6476">
              <w:rPr>
                <w:rFonts w:ascii="Carlito" w:hAnsi="Carlito"/>
              </w:rPr>
              <w:t xml:space="preserve"> w teście CPU Mark według wyników </w:t>
            </w:r>
            <w:proofErr w:type="spellStart"/>
            <w:r w:rsidRPr="003B6476">
              <w:rPr>
                <w:rFonts w:ascii="Carlito" w:hAnsi="Carlito"/>
              </w:rPr>
              <w:t>Avarage</w:t>
            </w:r>
            <w:proofErr w:type="spellEnd"/>
            <w:r w:rsidRPr="003B6476">
              <w:rPr>
                <w:rFonts w:ascii="Carlito" w:hAnsi="Carlito"/>
              </w:rPr>
              <w:t xml:space="preserve"> CPU Mark opublikowanych na http://www.cpubenchmark.net/. Wykonawca w składanej ofercie winien podać dokładny model oferowanego podzespołu.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11EEAD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Do oferty należy załączyć wydruk z przeprowadzonych testów na konfiguracji identycznej z zaoferowaną lub link do strony producenta testu z opublikowanym wynikiem.</w:t>
            </w:r>
          </w:p>
        </w:tc>
      </w:tr>
      <w:tr w:rsidR="003B6476" w:rsidRPr="003B6476" w14:paraId="14565FD3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24C1B14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Pamięć operacyjna RAM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35BBC6F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Min. 16GB DDR4-3200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FCDC6F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5A2ACA7B" w14:textId="77777777" w:rsidTr="0046429E"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0A6EBC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Parametry pamięci masowej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2EAF3D9B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Min. M.2 512 GB SSD </w:t>
            </w:r>
            <w:proofErr w:type="spellStart"/>
            <w:r w:rsidRPr="003B6476">
              <w:rPr>
                <w:rFonts w:ascii="Carlito" w:hAnsi="Carlito"/>
              </w:rPr>
              <w:t>PCIe</w:t>
            </w:r>
            <w:proofErr w:type="spellEnd"/>
            <w:r w:rsidRPr="003B6476">
              <w:rPr>
                <w:rFonts w:ascii="Carlito" w:hAnsi="Carlito"/>
              </w:rPr>
              <w:t xml:space="preserve"> 4.0 </w:t>
            </w:r>
            <w:proofErr w:type="spellStart"/>
            <w:r w:rsidRPr="003B6476">
              <w:rPr>
                <w:rFonts w:ascii="Carlito" w:hAnsi="Carlito"/>
              </w:rPr>
              <w:t>NVMe</w:t>
            </w:r>
            <w:proofErr w:type="spellEnd"/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13DB2BC4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5962D6E4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6A6A714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32646E4D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Możliwość rozbudowy komputera o dodatkowy dysk HDD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1E8571D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006A71F1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3FDABD1F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Karta graficzna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596355D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Zintegrowana z procesorem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E8A083A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20A62A3D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0EA1C800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lastRenderedPageBreak/>
              <w:t>Wyposażenie multimedialne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6F826A3C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Karta dźwiękowa zintegrowana z płytą główną, zgodna z High Definition. Wbudowane w obudowie komputera: głośniki Dolby Audio stereo 2x 1,5W, port słuchawek i mikrofonu typu COMBO, kamera video 720p z mechaniczną zasłoną obiektywu, dwa mikrofony,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3B6476">
              <w:rPr>
                <w:rFonts w:ascii="Carlito" w:hAnsi="Carlito"/>
              </w:rPr>
              <w:t>mute</w:t>
            </w:r>
            <w:proofErr w:type="spellEnd"/>
            <w:r w:rsidRPr="003B6476">
              <w:rPr>
                <w:rFonts w:ascii="Carlito" w:hAnsi="Carlito"/>
              </w:rPr>
              <w:t>).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9327B0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5887F83E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21AF1B49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Obudowa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55B6910A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Wykonana z metali lekkich lub kompozytów (np. aluminium, duraluminium, włókno węglowe, włókno szklane, PC-ABS) charakteryzujących się podwyższoną odpornością na uszkodzenia mechaniczne oraz przystosowana do pracy w trudnych warunkach termicznych. Obudowa o podwyższonej odporności spełniająca normy MIL-STD-810H.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7E71E7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060F7117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734B53E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Płyta główna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2BDE24DA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Płyta główna zaprojektowana i wyprodukowana na zlecenie producenta komputera, trwale oznaczona (na laminacie płyty głównej) na etapie produkcji nazwą producenta oferowanej jednostki i dedykowana dla danego urządzenia. Płyta główna wyposażona w BIOS producenta komputera, zawierający numer seryjny oraz model komputera.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4387C9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2B76EDE4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19722B7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Zgodność z systemami operacyjnymi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BFB33B9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Oferowany model komputera musi poprawnie współpracować z zamawianym systemem operacyjnym (jako potwierdzenie poprawnej współpracy Wykonawca dołączy do oferty dokument w postaci wydruku potwierdzający certyfikację rodziny produktów bez względu na rodzaj obudowy, dodatkowo potwierdzony przez producenta oferowanego komputera ).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EFC2DD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797DE169" w14:textId="77777777" w:rsidTr="0046429E"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C910F6F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Bezpieczeństwo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3409D35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TPM 2.0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77FE7FE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1B2653E2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D3D7C31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6AD2582A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Dysk systemowy zawierający partycję </w:t>
            </w:r>
            <w:proofErr w:type="spellStart"/>
            <w:r w:rsidRPr="003B6476">
              <w:rPr>
                <w:rFonts w:ascii="Carlito" w:hAnsi="Carlito"/>
              </w:rPr>
              <w:t>recovery</w:t>
            </w:r>
            <w:proofErr w:type="spellEnd"/>
            <w:r w:rsidRPr="003B6476">
              <w:rPr>
                <w:rFonts w:ascii="Carlito" w:hAnsi="Carlito"/>
              </w:rPr>
              <w:t xml:space="preserve"> umożliwiające odtworzenie systemu operacyjnego fabrycznie zainstalowanego na komputerze po awarii.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228D208C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245D1E37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286CC15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Wirtualizacja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6F42284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8112249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03FB058E" w14:textId="77777777" w:rsidTr="0046429E"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35CF9B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lastRenderedPageBreak/>
              <w:t>BIOS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0E41A1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BIOS zgodny ze specyfikacją UEFI, wyprodukowany przez producenta komputera, zawierający logo producenta komputera lub nazwę producenta komputera. Możliwość, bez uruchamiania systemu operacyjnego z dysku twardego komputera, bez dodatkowego oprogramowania z zewnętrznych i podłączonych do niego urządzeń zewnętrznych odczytania z BIOS informacji o: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09C920C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5D86A6DC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010BFD9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2D9CC89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wersji BIOS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72C72941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6A9B1087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1BC36B1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C8AE5EF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nr seryjnym komputera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77A4068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3B55CF72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9D600C1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1E7D3AB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Ilości zainstalowanej pamięci RAM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35AFFBA6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64692796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042579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81E83B9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typie procesora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5B0383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23FB176F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2099A2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AB2A42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    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4250773C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1AE6D243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BEC09B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1AEFFEDC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Administrator z poziomu BIOS musi mieć możliwość wykonania poniższych czynności: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0410FDD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7DF5BAE6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41D0DD0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9A7A44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ustawienia hasła administratora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7F551439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0A67C44B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71014D8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1EFC961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ustawienia hasła dysku twardego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B1687E2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44689118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9E226E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3FAFB22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włączenia/wyłączenia </w:t>
            </w:r>
            <w:proofErr w:type="spellStart"/>
            <w:r w:rsidRPr="003B6476">
              <w:rPr>
                <w:rFonts w:ascii="Carlito" w:hAnsi="Carlito"/>
              </w:rPr>
              <w:t>bootowania</w:t>
            </w:r>
            <w:proofErr w:type="spellEnd"/>
            <w:r w:rsidRPr="003B6476">
              <w:rPr>
                <w:rFonts w:ascii="Carlito" w:hAnsi="Carlito"/>
              </w:rPr>
              <w:t xml:space="preserve"> z USB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4E80F5F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311BBE4C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931E6E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903648F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włączenia/wyłączenia karty WLAN,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1235B2DF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665ADD90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06046AC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5883FEE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włączenia/wyłączenia mikrofonu,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AD6327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26C83E89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6F2D174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6C5A1772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włączenia/wyłączenia zintegrowanej kamery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742551E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4F5F348F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13D10E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247E445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włączenia/wyłączenia portów USB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4B0D1158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1EA419A0" w14:textId="77777777" w:rsidTr="0046429E"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27038C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Bezpieczeństwo – System </w:t>
            </w:r>
            <w:proofErr w:type="spellStart"/>
            <w:r w:rsidRPr="003B6476">
              <w:rPr>
                <w:rFonts w:ascii="Carlito" w:hAnsi="Carlito"/>
              </w:rPr>
              <w:t>Diagonstyczny</w:t>
            </w:r>
            <w:proofErr w:type="spellEnd"/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63DFFA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Zaimplementowany w BIOS system diagnostyczny z graficznym interfejsem użytkownika dostępny z poziomu szybkiego menu </w:t>
            </w:r>
            <w:proofErr w:type="spellStart"/>
            <w:r w:rsidRPr="003B6476">
              <w:rPr>
                <w:rFonts w:ascii="Carlito" w:hAnsi="Carlito"/>
              </w:rPr>
              <w:t>boot</w:t>
            </w:r>
            <w:proofErr w:type="spellEnd"/>
            <w:r w:rsidRPr="003B6476">
              <w:rPr>
                <w:rFonts w:ascii="Carlito" w:hAnsi="Carlito"/>
              </w:rPr>
              <w:t xml:space="preserve">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43869F8F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733EF6AC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877DF73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9C40DD4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015349B3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00BF6C9A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18A097D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379AE01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4B93D0D6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5090B0C1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AB5EEAA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091DBBB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pamięci ram 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36A7706C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3514AA41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9D9CDEE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13BDF9E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procesora, 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7A29EA76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498A8DD0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4D43CFA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D3439F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pamięci masowej.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27A03E80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59B1A124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36F522E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0B0A4F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3B4C9E1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70FC688D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E7FCB3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57A35DA9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2. Identyfikację jednostki i jej komponentów w następującym zakresie: 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314CF91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4CAC52E3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E43E5D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2DD4D28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urządzenie (producent, model, numer seryjny), 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89E5193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5E2F4A31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9F4AA2E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A3166C7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bios (producent, wersja oraz data wydania), 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24409F62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2479F0E2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73E209A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57595E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procesor (nazwa, taktowanie, ilości pamięci cache, liczba rdzeni), 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0B039BBA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79B2216C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51ADE6C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22D3CAA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pamięć ram (ilość, producent oraz numer seryjny, taktowanie pamięci),  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32120E0F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4E1E76BD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1B9337B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8F8CA4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dysk twardy (producent, model, numer seryjny, pojemność).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7B74E26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18FA08BA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01BE0B1A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Ekran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2BCA122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Matowy, matryca TN min. 15,6” 16:9, rozdzielczość min. FHD 1920x1080, 250 </w:t>
            </w:r>
            <w:proofErr w:type="spellStart"/>
            <w:r w:rsidRPr="003B6476">
              <w:rPr>
                <w:rFonts w:ascii="Carlito" w:hAnsi="Carlito"/>
              </w:rPr>
              <w:t>nits</w:t>
            </w:r>
            <w:proofErr w:type="spellEnd"/>
            <w:r w:rsidRPr="003B6476">
              <w:rPr>
                <w:rFonts w:ascii="Carlito" w:hAnsi="Carlito"/>
              </w:rPr>
              <w:t>, kontrast min. 500:1, kąt otwarcia pokrywy ekranu min.180 stopni.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97E9A80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2F243793" w14:textId="77777777" w:rsidTr="0046429E"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B2D9472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Interfejsy / Komunikacja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2EA4C13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- 1x USB 2.0 typu A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01943E3C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049E7495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B74C99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6A6653E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- 1x USB 3.2 typu A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72AD7CED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08CC223D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DEB1B92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F8D86A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- 1x USB 3.2 typu C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0373B3FA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32150894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A4A3C4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2CF7398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- 1x HDMI 1.4b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2366995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768977EE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F6E02B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902B99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złącze audio </w:t>
            </w:r>
            <w:proofErr w:type="spellStart"/>
            <w:r w:rsidRPr="003B6476">
              <w:rPr>
                <w:rFonts w:ascii="Carlito" w:hAnsi="Carlito"/>
              </w:rPr>
              <w:t>combo</w:t>
            </w:r>
            <w:proofErr w:type="spellEnd"/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7897E718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1B39156D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CADB2D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B470E9D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RJ-45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4008588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7EF98937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7F7BD0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61BABDA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złącze zasilania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1E9CC335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30C1FDC9" w14:textId="77777777" w:rsidTr="0046429E"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611EF54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Karta sieciowa WLAN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39173605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Wbudowana karta sieciowa, pracująca w standardzie WIFI 6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4A8022C0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13ABF0A4" w14:textId="77777777" w:rsidTr="0046429E"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D31E04A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1D762950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Bluetooth min. 5.2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91B9EE7" w14:textId="77777777" w:rsidR="003B6476" w:rsidRPr="003B6476" w:rsidRDefault="003B6476" w:rsidP="003B6476">
            <w:pPr>
              <w:rPr>
                <w:rFonts w:ascii="Carlito" w:hAnsi="Carlito"/>
              </w:rPr>
            </w:pPr>
          </w:p>
        </w:tc>
      </w:tr>
      <w:tr w:rsidR="003B6476" w:rsidRPr="003B6476" w14:paraId="25716912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463B8C8F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Klawiatura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58C20A3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Klawiatura odporna na zalanie cieczą, układ US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BCD137D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6221207C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0AD8960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Akumulator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3200771E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Min. 38Wh z funkcją szybkiego ładowania od 0% do 80% w czasie 60 minut.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6E674F1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3B6476" w:rsidRPr="003B6476" w14:paraId="509A1C6E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2BE81435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Zasilacz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015C02F5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Zasilacz zewnętrzny 65W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1EA3257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7B0D3B" w:rsidRPr="003B6476" w14:paraId="27065798" w14:textId="77777777" w:rsidTr="000C361D">
        <w:trPr>
          <w:trHeight w:val="3070"/>
        </w:trPr>
        <w:tc>
          <w:tcPr>
            <w:tcW w:w="2268" w:type="dxa"/>
            <w:shd w:val="clear" w:color="auto" w:fill="auto"/>
            <w:vAlign w:val="center"/>
            <w:hideMark/>
          </w:tcPr>
          <w:p w14:paraId="434191AF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Certyfikaty, oświadczenia i standardy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35702B2A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Dla producenta sprzętu:</w:t>
            </w:r>
          </w:p>
          <w:p w14:paraId="2B34BCAE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- ISO 9001</w:t>
            </w:r>
          </w:p>
          <w:p w14:paraId="2137318F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- ISO 14001</w:t>
            </w:r>
          </w:p>
          <w:p w14:paraId="5D750653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- ISO 50001</w:t>
            </w:r>
          </w:p>
          <w:p w14:paraId="6D809403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 </w:t>
            </w:r>
          </w:p>
          <w:p w14:paraId="78BB2C93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Dla komputera:</w:t>
            </w:r>
          </w:p>
          <w:p w14:paraId="3FA9FC69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- Deklaracja zgodności CE</w:t>
            </w:r>
          </w:p>
          <w:p w14:paraId="457ECBBA" w14:textId="77452F78" w:rsidR="007B0D3B" w:rsidRPr="003B6476" w:rsidRDefault="007B0D3B" w:rsidP="000C361D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- Potwierdzenie spełnienia kryteriów środowiskowych, w tym zgodności z dyrektywą </w:t>
            </w:r>
            <w:proofErr w:type="spellStart"/>
            <w:r w:rsidRPr="003B6476">
              <w:rPr>
                <w:rFonts w:ascii="Carlito" w:hAnsi="Carlito"/>
              </w:rPr>
              <w:t>RoHS</w:t>
            </w:r>
            <w:proofErr w:type="spellEnd"/>
            <w:r w:rsidRPr="003B6476">
              <w:rPr>
                <w:rFonts w:ascii="Carlito" w:hAnsi="Carlito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C5A80A7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 TAK/NIE</w:t>
            </w:r>
          </w:p>
        </w:tc>
      </w:tr>
      <w:tr w:rsidR="003B6476" w:rsidRPr="003B6476" w14:paraId="63E8B6E6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15A0C51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Waga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53B5E177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t>Waga urządzenia z akumulatorem maksymalnie 2 kg według karty katalogowej producenta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3977178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7B0D3B" w:rsidRPr="003B6476" w14:paraId="46E70AEF" w14:textId="77777777" w:rsidTr="00807FB2">
        <w:trPr>
          <w:trHeight w:val="28833"/>
        </w:trPr>
        <w:tc>
          <w:tcPr>
            <w:tcW w:w="2268" w:type="dxa"/>
            <w:shd w:val="clear" w:color="auto" w:fill="auto"/>
            <w:vAlign w:val="center"/>
            <w:hideMark/>
          </w:tcPr>
          <w:p w14:paraId="71BD7922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bCs/>
              </w:rPr>
              <w:lastRenderedPageBreak/>
              <w:t xml:space="preserve">System operacyjny 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34C6365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Profesjonalna licencja systemu operacyjnego, spełniającego następujące wymagania poprzez wbudowane mechanizmy, bez użycia dodatkowych aplikacji:</w:t>
            </w:r>
          </w:p>
          <w:p w14:paraId="548E1B8B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1. Dostępne dwa rodzaje graficznego interfejsu użytkownika:</w:t>
            </w:r>
          </w:p>
          <w:p w14:paraId="6AC37517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a. Klasyczny, umożliwiający obsługę przy pomocy klawiatury i myszy,</w:t>
            </w:r>
          </w:p>
          <w:p w14:paraId="676FEC23" w14:textId="77777777" w:rsidR="007B0D3B" w:rsidRPr="003B6476" w:rsidRDefault="007B0D3B" w:rsidP="00FA35C9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b. Dotykowy umożliwiający sterowanie dotykiem na urządzeniach typu tablet lub monitorach dotykowych</w:t>
            </w:r>
          </w:p>
          <w:p w14:paraId="4BC2F36D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2. Funkcje związane z obsługą komputerów typu tablet, z wbudowanym modułem „uczenia się” pisma użytkownika – obsługa języka polskiego</w:t>
            </w:r>
          </w:p>
          <w:p w14:paraId="110167FB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3. Interfejs użytkownika dostępny w wielu językach do wyboru – w tym polskim i angielskim</w:t>
            </w:r>
          </w:p>
          <w:p w14:paraId="7DFEB151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4. Możliwość tworzenia pulpitów wirtualnych, przenoszenia aplikacji pomiędzy pulpitami i przełączanie się pomiędzy pulpitami za pomocą skrótów klawiaturowych lub GUI.</w:t>
            </w:r>
          </w:p>
          <w:p w14:paraId="2EE565EA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5. Wbudowane w system operacyjny minimum dwie przeglądarki Internetowe</w:t>
            </w:r>
          </w:p>
          <w:p w14:paraId="318394A8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1FEAB1EC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7. Zlokalizowane w języku polskim, co najmniej następujące elementy: menu, pomoc, komunikaty systemowe, menedżer plików.</w:t>
            </w:r>
          </w:p>
          <w:p w14:paraId="09B869C1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8. Graficzne środowisko instalacji i konfiguracji dostępne w języku polskim</w:t>
            </w:r>
          </w:p>
          <w:p w14:paraId="02BDBB60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9. Wbudowany system pomocy w języku polskim.</w:t>
            </w:r>
          </w:p>
          <w:p w14:paraId="43CA166F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10. Możliwość przystosowania stanowiska dla osób niepełnosprawnych (np. słabo widzących).</w:t>
            </w:r>
          </w:p>
          <w:p w14:paraId="3ACB81E2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11. Możliwość dokonywania aktualizacji i poprawek systemu poprzez mechanizm zarządzany przez administratora systemu Zamawiającego.</w:t>
            </w:r>
          </w:p>
          <w:p w14:paraId="2C42989D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lastRenderedPageBreak/>
              <w:t xml:space="preserve">12. Możliwość dostarczania poprawek do systemu operacyjnego w modelu </w:t>
            </w:r>
            <w:proofErr w:type="spellStart"/>
            <w:r w:rsidRPr="003B6476">
              <w:rPr>
                <w:rFonts w:ascii="Carlito" w:hAnsi="Carlito"/>
              </w:rPr>
              <w:t>peer</w:t>
            </w:r>
            <w:proofErr w:type="spellEnd"/>
            <w:r w:rsidRPr="003B6476">
              <w:rPr>
                <w:rFonts w:ascii="Carlito" w:hAnsi="Carlito"/>
              </w:rPr>
              <w:t>-to-</w:t>
            </w:r>
            <w:proofErr w:type="spellStart"/>
            <w:r w:rsidRPr="003B6476">
              <w:rPr>
                <w:rFonts w:ascii="Carlito" w:hAnsi="Carlito"/>
              </w:rPr>
              <w:t>peer</w:t>
            </w:r>
            <w:proofErr w:type="spellEnd"/>
            <w:r w:rsidRPr="003B6476">
              <w:rPr>
                <w:rFonts w:ascii="Carlito" w:hAnsi="Carlito"/>
              </w:rPr>
              <w:t>.</w:t>
            </w:r>
          </w:p>
          <w:p w14:paraId="11E58CE4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13. Możliwość sterowania czasem dostarczania nowych wersji systemu operacyjnego, możliwość centralnego opóźniania dostarczania nowej wersji o minimum 4 miesiące.</w:t>
            </w:r>
          </w:p>
          <w:p w14:paraId="2E5AAFBE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14. Zabezpieczony hasłem hierarchiczny dostęp do systemu, konta i profile użytkowników zarządzane zdalnie; praca systemu w trybie ochrony kont użytkowników.</w:t>
            </w:r>
          </w:p>
          <w:p w14:paraId="6814C63E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15. Możliwość dołączenia systemu do usługi katalogowej on-</w:t>
            </w:r>
            <w:proofErr w:type="spellStart"/>
            <w:r w:rsidRPr="003B6476">
              <w:rPr>
                <w:rFonts w:ascii="Carlito" w:hAnsi="Carlito"/>
              </w:rPr>
              <w:t>premise</w:t>
            </w:r>
            <w:proofErr w:type="spellEnd"/>
            <w:r w:rsidRPr="003B6476">
              <w:rPr>
                <w:rFonts w:ascii="Carlito" w:hAnsi="Carlito"/>
              </w:rPr>
              <w:t xml:space="preserve"> lub w chmurze.</w:t>
            </w:r>
          </w:p>
          <w:p w14:paraId="00061789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16. Umożliwienie zablokowania urządzenia w ramach danego konta tylko do uruchamiania wybranej aplikacji - tryb "kiosk".</w:t>
            </w:r>
          </w:p>
          <w:p w14:paraId="04C1A28A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13852B5B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18. Zdalna pomoc i współdzielenie aplikacji – możliwość zdalnego przejęcia sesji zalogowanego użytkownika celem rozwiązania problemu z komputerem.</w:t>
            </w:r>
          </w:p>
          <w:p w14:paraId="76DCEB0F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19. Transakcyjny system plików pozwalający na stosowanie przydziałów (ang. </w:t>
            </w:r>
            <w:proofErr w:type="spellStart"/>
            <w:r w:rsidRPr="003B6476">
              <w:rPr>
                <w:rFonts w:ascii="Carlito" w:hAnsi="Carlito"/>
              </w:rPr>
              <w:t>quota</w:t>
            </w:r>
            <w:proofErr w:type="spellEnd"/>
            <w:r w:rsidRPr="003B6476">
              <w:rPr>
                <w:rFonts w:ascii="Carlito" w:hAnsi="Carlito"/>
              </w:rPr>
              <w:t>) na dysku dla użytkowników oraz zapewniający większą niezawodność i pozwalający tworzyć kopie zapasowe.</w:t>
            </w:r>
          </w:p>
          <w:p w14:paraId="1432A485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20. Oprogramowanie dla tworzenia kopii zapasowych (Backup); automatyczne wykonywanie kopii plików z możliwością automatycznego przywrócenia wersji wcześniejszej.</w:t>
            </w:r>
          </w:p>
          <w:p w14:paraId="75DE2C33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21. Możliwość przywracania obrazu plików systemowych do uprzednio zapisanej postaci.</w:t>
            </w:r>
          </w:p>
          <w:p w14:paraId="67528EF8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22. Możliwość przywracania systemu operacyjnego do stanu początkowego z pozostawieniem plików użytkownika.</w:t>
            </w:r>
          </w:p>
          <w:p w14:paraId="6543B641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lastRenderedPageBreak/>
              <w:t>23. Możliwość blokowania lub dopuszczania dowolnych urządzeń peryferyjnych za pomocą polityk grupowych (np. przy użyciu numerów identyfikacyjnych sprzętu)."</w:t>
            </w:r>
          </w:p>
          <w:p w14:paraId="71B3C69C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24. Wbudowany mechanizm wirtualizacji typu </w:t>
            </w:r>
            <w:proofErr w:type="spellStart"/>
            <w:r w:rsidRPr="003B6476">
              <w:rPr>
                <w:rFonts w:ascii="Carlito" w:hAnsi="Carlito"/>
              </w:rPr>
              <w:t>hypervisor</w:t>
            </w:r>
            <w:proofErr w:type="spellEnd"/>
            <w:r w:rsidRPr="003B6476">
              <w:rPr>
                <w:rFonts w:ascii="Carlito" w:hAnsi="Carlito"/>
              </w:rPr>
              <w:t>."</w:t>
            </w:r>
          </w:p>
          <w:p w14:paraId="18D73733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25. Wbudowana możliwość zdalnego dostępu do systemu i pracy zdalnej z wykorzystaniem pełnego interfejsu graficznego.</w:t>
            </w:r>
          </w:p>
          <w:p w14:paraId="136D61FE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26. Dostępność bezpłatnych biuletynów bezpieczeństwa związanych z działaniem systemu operacyjnego.</w:t>
            </w:r>
          </w:p>
          <w:p w14:paraId="6655052B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27. Wbudowana zapora internetowa (firewall) dla ochrony połączeń internetowych, zintegrowana z systemem konsola do zarządzania ustawieniami zapory i regułami IP v4 i v6.</w:t>
            </w:r>
          </w:p>
          <w:p w14:paraId="66B42FCA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299A4B2D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29. Możliwość zdefiniowania zarządzanych aplikacji w taki </w:t>
            </w:r>
            <w:proofErr w:type="gramStart"/>
            <w:r w:rsidRPr="003B6476">
              <w:rPr>
                <w:rFonts w:ascii="Carlito" w:hAnsi="Carlito"/>
              </w:rPr>
              <w:t>sposób</w:t>
            </w:r>
            <w:proofErr w:type="gramEnd"/>
            <w:r w:rsidRPr="003B6476">
              <w:rPr>
                <w:rFonts w:ascii="Carlito" w:hAnsi="Carlito"/>
              </w:rPr>
              <w:t xml:space="preserve"> aby automatycznie szyfrowały pliki na poziomie systemu plików. Blokowanie bezpośredniego kopiowania treści między aplikacjami zarządzanymi a niezarządzanymi.</w:t>
            </w:r>
          </w:p>
          <w:p w14:paraId="1F42BB51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30. Wbudowany system uwierzytelnienia dwuskładnikowego oparty o certyfikat lub klucz prywatny oraz PIN lub uwierzytelnienie biometryczne.</w:t>
            </w:r>
          </w:p>
          <w:p w14:paraId="5E18CE38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31. Wbudowane mechanizmy ochrony antywirusowej i przeciw złośliwemu oprogramowaniu z zapewnionymi bezpłatnymi aktualizacjami.</w:t>
            </w:r>
          </w:p>
          <w:p w14:paraId="78AC123B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32. Wbudowany system szyfrowania dysku twardego ze wsparciem modułu TPM</w:t>
            </w:r>
          </w:p>
          <w:p w14:paraId="7C44641B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33. Możliwość tworzenia i przechowywania kopii zapasowych kluczy odzyskiwania do szyfrowania dysku w usługach katalogowych.</w:t>
            </w:r>
          </w:p>
          <w:p w14:paraId="66C1579E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34. Możliwość tworzenia wirtualnych kart inteligentnych.</w:t>
            </w:r>
          </w:p>
          <w:p w14:paraId="224B3353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35. Wsparcie dla </w:t>
            </w:r>
            <w:proofErr w:type="spellStart"/>
            <w:r w:rsidRPr="003B6476">
              <w:rPr>
                <w:rFonts w:ascii="Carlito" w:hAnsi="Carlito"/>
              </w:rPr>
              <w:t>firmware</w:t>
            </w:r>
            <w:proofErr w:type="spellEnd"/>
            <w:r w:rsidRPr="003B6476">
              <w:rPr>
                <w:rFonts w:ascii="Carlito" w:hAnsi="Carlito"/>
              </w:rPr>
              <w:t xml:space="preserve"> UEFI i funkcji bezpiecznego rozruchu (</w:t>
            </w:r>
            <w:proofErr w:type="spellStart"/>
            <w:r w:rsidRPr="003B6476">
              <w:rPr>
                <w:rFonts w:ascii="Carlito" w:hAnsi="Carlito"/>
              </w:rPr>
              <w:t>Secure</w:t>
            </w:r>
            <w:proofErr w:type="spellEnd"/>
            <w:r w:rsidRPr="003B6476">
              <w:rPr>
                <w:rFonts w:ascii="Carlito" w:hAnsi="Carlito"/>
              </w:rPr>
              <w:t xml:space="preserve"> </w:t>
            </w:r>
            <w:proofErr w:type="spellStart"/>
            <w:r w:rsidRPr="003B6476">
              <w:rPr>
                <w:rFonts w:ascii="Carlito" w:hAnsi="Carlito"/>
              </w:rPr>
              <w:t>Boot</w:t>
            </w:r>
            <w:proofErr w:type="spellEnd"/>
            <w:r w:rsidRPr="003B6476">
              <w:rPr>
                <w:rFonts w:ascii="Carlito" w:hAnsi="Carlito"/>
              </w:rPr>
              <w:t>)</w:t>
            </w:r>
          </w:p>
          <w:p w14:paraId="39FCB259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lastRenderedPageBreak/>
              <w:t xml:space="preserve">36. Wbudowany w system, wykorzystywany automatycznie przez wbudowane przeglądarki filtr </w:t>
            </w:r>
            <w:proofErr w:type="spellStart"/>
            <w:r w:rsidRPr="003B6476">
              <w:rPr>
                <w:rFonts w:ascii="Carlito" w:hAnsi="Carlito"/>
              </w:rPr>
              <w:t>reputacyjny</w:t>
            </w:r>
            <w:proofErr w:type="spellEnd"/>
            <w:r w:rsidRPr="003B6476">
              <w:rPr>
                <w:rFonts w:ascii="Carlito" w:hAnsi="Carlito"/>
              </w:rPr>
              <w:t xml:space="preserve"> URL.</w:t>
            </w:r>
          </w:p>
          <w:p w14:paraId="773A7749" w14:textId="77777777" w:rsidR="007B0D3B" w:rsidRPr="003B6476" w:rsidRDefault="007B0D3B" w:rsidP="00192A27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37. Wsparcie dla IPSEC oparte na politykach – wdrażanie IPSEC oparte na zestawach reguł definiujących ustawienia zarządzanych w sposób centralny.</w:t>
            </w:r>
          </w:p>
          <w:p w14:paraId="18FF1180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38. Mechanizmy logowania w oparciu o:</w:t>
            </w:r>
          </w:p>
          <w:p w14:paraId="0C4F1739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a. Login i hasło,</w:t>
            </w:r>
          </w:p>
          <w:p w14:paraId="513A9044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b. Karty inteligentne i certyfikaty (</w:t>
            </w:r>
            <w:proofErr w:type="spellStart"/>
            <w:r w:rsidRPr="003B6476">
              <w:rPr>
                <w:rFonts w:ascii="Carlito" w:hAnsi="Carlito"/>
              </w:rPr>
              <w:t>smartcard</w:t>
            </w:r>
            <w:proofErr w:type="spellEnd"/>
            <w:r w:rsidRPr="003B6476">
              <w:rPr>
                <w:rFonts w:ascii="Carlito" w:hAnsi="Carlito"/>
              </w:rPr>
              <w:t>),</w:t>
            </w:r>
          </w:p>
          <w:p w14:paraId="4EBD6123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c. Wirtualne karty inteligentne i certyfikaty (logowanie w oparciu o certyfikat chroniony poprzez moduł TPM),</w:t>
            </w:r>
          </w:p>
          <w:p w14:paraId="52444CC9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d. Certyfikat/Klucz i PIN</w:t>
            </w:r>
          </w:p>
          <w:p w14:paraId="2142A964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e. Certyfikat/Klucz i uwierzytelnienie biometryczne</w:t>
            </w:r>
          </w:p>
          <w:p w14:paraId="15692A29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39. Wsparcie dla uwierzytelniania na bazie </w:t>
            </w:r>
            <w:proofErr w:type="spellStart"/>
            <w:r w:rsidRPr="003B6476">
              <w:rPr>
                <w:rFonts w:ascii="Carlito" w:hAnsi="Carlito"/>
              </w:rPr>
              <w:t>Kerberos</w:t>
            </w:r>
            <w:proofErr w:type="spellEnd"/>
            <w:r w:rsidRPr="003B6476">
              <w:rPr>
                <w:rFonts w:ascii="Carlito" w:hAnsi="Carlito"/>
              </w:rPr>
              <w:t xml:space="preserve"> v. 5</w:t>
            </w:r>
          </w:p>
          <w:p w14:paraId="7E832FA5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40. Wbudowany agent do zbierania danych na temat zagrożeń na stacji roboczej.</w:t>
            </w:r>
          </w:p>
          <w:p w14:paraId="09C7DB75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41. Wsparcie .NET Framework 2.x, 3.x i 4.x – możliwość uruchomienia aplikacji działających we wskazanych środowiskach</w:t>
            </w:r>
          </w:p>
          <w:p w14:paraId="533ADD69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42. Wsparcie dla </w:t>
            </w:r>
            <w:proofErr w:type="spellStart"/>
            <w:r w:rsidRPr="003B6476">
              <w:rPr>
                <w:rFonts w:ascii="Carlito" w:hAnsi="Carlito"/>
              </w:rPr>
              <w:t>VBScript</w:t>
            </w:r>
            <w:proofErr w:type="spellEnd"/>
            <w:r w:rsidRPr="003B6476">
              <w:rPr>
                <w:rFonts w:ascii="Carlito" w:hAnsi="Carlito"/>
              </w:rPr>
              <w:t xml:space="preserve"> – możliwość uruchamiania interpretera poleceń</w:t>
            </w:r>
          </w:p>
          <w:p w14:paraId="0CDCF68E" w14:textId="144CF10B" w:rsidR="007B0D3B" w:rsidRPr="003B6476" w:rsidRDefault="007B0D3B" w:rsidP="00807FB2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 xml:space="preserve">43. Wsparcie dla PowerShell 5.x – możliwość uruchamiania interpretera poleceń 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3EB59F7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lastRenderedPageBreak/>
              <w:t>TAK/NIE</w:t>
            </w:r>
          </w:p>
        </w:tc>
      </w:tr>
      <w:tr w:rsidR="003B6476" w:rsidRPr="003B6476" w14:paraId="688D85DD" w14:textId="77777777" w:rsidTr="0046429E">
        <w:tc>
          <w:tcPr>
            <w:tcW w:w="2268" w:type="dxa"/>
            <w:shd w:val="clear" w:color="auto" w:fill="auto"/>
            <w:vAlign w:val="center"/>
            <w:hideMark/>
          </w:tcPr>
          <w:p w14:paraId="3A44A39A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lastRenderedPageBreak/>
              <w:t>Oprogramowanie do aktualizacji sterowników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76451186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Oprogramowanie producenta oferowanego sprzętu umożliwiające automatyczną weryfikacje i instalację sterowników oraz oprogramowania dołączanego przez producenta w tym również wgranie najnowszej wersji BIOS. Oprogramowanie musi automatycznie łączyć się z centralną bazą sterowników i oprogramowania producenta, sprawdzać dostępne aktualizacje i zapewniać zbiorczą instalację wszystkich sterowników i aplikacji bez ingerencji użytkownika. Dopuszcza się realizację powyższych wymagań poprzez stronę internetową producenta sprzętu.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2BE45ED" w14:textId="77777777" w:rsidR="003B6476" w:rsidRPr="003B6476" w:rsidRDefault="003B6476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  <w:tr w:rsidR="007B0D3B" w:rsidRPr="003B6476" w14:paraId="25AFDF8D" w14:textId="77777777" w:rsidTr="00D323F6">
        <w:trPr>
          <w:trHeight w:val="4262"/>
        </w:trPr>
        <w:tc>
          <w:tcPr>
            <w:tcW w:w="2268" w:type="dxa"/>
            <w:shd w:val="clear" w:color="auto" w:fill="auto"/>
            <w:vAlign w:val="center"/>
            <w:hideMark/>
          </w:tcPr>
          <w:p w14:paraId="1855574A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Gwarancja i wsparcie techniczne producenta</w:t>
            </w:r>
          </w:p>
        </w:tc>
        <w:tc>
          <w:tcPr>
            <w:tcW w:w="8556" w:type="dxa"/>
            <w:shd w:val="clear" w:color="auto" w:fill="auto"/>
            <w:vAlign w:val="center"/>
            <w:hideMark/>
          </w:tcPr>
          <w:p w14:paraId="414B2C47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Min. 36 miesięcy świadczona w miejscu użytkowania sprzętu (on-</w:t>
            </w:r>
            <w:proofErr w:type="spellStart"/>
            <w:r w:rsidRPr="003B6476">
              <w:rPr>
                <w:rFonts w:ascii="Carlito" w:hAnsi="Carlito"/>
              </w:rPr>
              <w:t>site</w:t>
            </w:r>
            <w:proofErr w:type="spellEnd"/>
            <w:r w:rsidRPr="003B6476">
              <w:rPr>
                <w:rFonts w:ascii="Carlito" w:hAnsi="Carlito"/>
              </w:rPr>
              <w:t>). Serwis urządzeń musi być realizowany przez Producenta lub Autoryzowanego Partnera Serwisowego Producenta.</w:t>
            </w:r>
          </w:p>
          <w:p w14:paraId="7BEE85FE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 </w:t>
            </w:r>
          </w:p>
          <w:p w14:paraId="08975830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311EE71B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lang w:val="de-DE"/>
              </w:rPr>
              <w:t xml:space="preserve">-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fabrycznej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konfiguracji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urządzenia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, </w:t>
            </w:r>
          </w:p>
          <w:p w14:paraId="0994BD18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lang w:val="de-DE"/>
              </w:rPr>
              <w:t xml:space="preserve">-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rodzaju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gwarancji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, </w:t>
            </w:r>
          </w:p>
          <w:p w14:paraId="2A2703BB" w14:textId="751CD79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lang w:val="de-DE"/>
              </w:rPr>
              <w:t xml:space="preserve">-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dacie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wygaśnięcia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gwarancji</w:t>
            </w:r>
            <w:proofErr w:type="spellEnd"/>
            <w:r w:rsidRPr="003B6476">
              <w:rPr>
                <w:rFonts w:ascii="Carlito" w:hAnsi="Carlito"/>
                <w:lang w:val="de-DE"/>
              </w:rPr>
              <w:t>,</w:t>
            </w:r>
          </w:p>
          <w:p w14:paraId="35C6F7BF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lang w:val="de-DE"/>
              </w:rPr>
              <w:t xml:space="preserve">-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aktualizacjach</w:t>
            </w:r>
            <w:proofErr w:type="spellEnd"/>
            <w:r w:rsidRPr="003B6476">
              <w:rPr>
                <w:rFonts w:ascii="Carlito" w:hAnsi="Carlito"/>
                <w:lang w:val="de-DE"/>
              </w:rPr>
              <w:t>.</w:t>
            </w:r>
          </w:p>
          <w:p w14:paraId="2D1B39EC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  <w:lang w:val="de-DE"/>
              </w:rPr>
              <w:t> </w:t>
            </w:r>
          </w:p>
          <w:p w14:paraId="1D0269DB" w14:textId="0889DCEB" w:rsidR="007B0D3B" w:rsidRPr="003B6476" w:rsidRDefault="007B0D3B" w:rsidP="00D323F6">
            <w:pPr>
              <w:rPr>
                <w:rFonts w:ascii="Carlito" w:hAnsi="Carlito"/>
              </w:rPr>
            </w:pPr>
            <w:proofErr w:type="spellStart"/>
            <w:r w:rsidRPr="003B6476">
              <w:rPr>
                <w:rFonts w:ascii="Carlito" w:hAnsi="Carlito"/>
                <w:lang w:val="de-DE"/>
              </w:rPr>
              <w:t>Zaawansowana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diagnostyka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urządzenia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i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oprogramowania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dostępna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na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stronie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</w:t>
            </w:r>
            <w:proofErr w:type="spellStart"/>
            <w:r w:rsidRPr="003B6476">
              <w:rPr>
                <w:rFonts w:ascii="Carlito" w:hAnsi="Carlito"/>
                <w:lang w:val="de-DE"/>
              </w:rPr>
              <w:t>producenta</w:t>
            </w:r>
            <w:proofErr w:type="spellEnd"/>
            <w:r w:rsidRPr="003B6476">
              <w:rPr>
                <w:rFonts w:ascii="Carlito" w:hAnsi="Carlito"/>
                <w:lang w:val="de-DE"/>
              </w:rPr>
              <w:t xml:space="preserve"> komputera.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0A3C457" w14:textId="77777777" w:rsidR="007B0D3B" w:rsidRPr="003B6476" w:rsidRDefault="007B0D3B" w:rsidP="003B6476">
            <w:pPr>
              <w:rPr>
                <w:rFonts w:ascii="Carlito" w:hAnsi="Carlito"/>
              </w:rPr>
            </w:pPr>
            <w:r w:rsidRPr="003B6476">
              <w:rPr>
                <w:rFonts w:ascii="Carlito" w:hAnsi="Carlito"/>
              </w:rPr>
              <w:t>TAK/NIE</w:t>
            </w:r>
          </w:p>
        </w:tc>
      </w:tr>
    </w:tbl>
    <w:p w14:paraId="6631409D" w14:textId="77777777" w:rsidR="003B6476" w:rsidRPr="003B6476" w:rsidRDefault="003B6476" w:rsidP="003B6476">
      <w:pPr>
        <w:rPr>
          <w:rFonts w:ascii="Carlito" w:hAnsi="Carlito"/>
        </w:rPr>
      </w:pPr>
    </w:p>
    <w:p w14:paraId="0A88AFDD" w14:textId="77777777" w:rsidR="003B6476" w:rsidRPr="003B6476" w:rsidRDefault="003B6476" w:rsidP="003B6476">
      <w:pPr>
        <w:rPr>
          <w:rFonts w:ascii="Carlito" w:hAnsi="Carlito"/>
        </w:rPr>
      </w:pPr>
    </w:p>
    <w:p w14:paraId="38CF692F" w14:textId="77777777" w:rsidR="003B6476" w:rsidRPr="003B6476" w:rsidRDefault="003B6476" w:rsidP="003B6476">
      <w:pPr>
        <w:rPr>
          <w:rFonts w:ascii="Carlito" w:hAnsi="Carlito"/>
        </w:rPr>
      </w:pPr>
    </w:p>
    <w:p w14:paraId="0802F6E3" w14:textId="77777777" w:rsidR="003B6476" w:rsidRPr="003B6476" w:rsidRDefault="003B6476" w:rsidP="003B6476">
      <w:pPr>
        <w:rPr>
          <w:rFonts w:ascii="Carlito" w:hAnsi="Carlito"/>
        </w:rPr>
      </w:pPr>
    </w:p>
    <w:p w14:paraId="74C60887" w14:textId="77777777" w:rsidR="003B6476" w:rsidRPr="003B6476" w:rsidRDefault="003B6476" w:rsidP="003B6476">
      <w:pPr>
        <w:rPr>
          <w:rFonts w:ascii="Carlito" w:hAnsi="Carlito"/>
          <w:b/>
          <w:bCs/>
        </w:rPr>
      </w:pPr>
    </w:p>
    <w:p w14:paraId="6C42075F" w14:textId="77777777" w:rsidR="003B6476" w:rsidRPr="003B6476" w:rsidRDefault="003B6476" w:rsidP="003B6476">
      <w:pPr>
        <w:rPr>
          <w:rFonts w:ascii="Carlito" w:hAnsi="Carlito"/>
          <w:b/>
          <w:bCs/>
        </w:rPr>
      </w:pPr>
    </w:p>
    <w:p w14:paraId="3C21A9BE" w14:textId="77777777" w:rsidR="003B6476" w:rsidRPr="003B6476" w:rsidRDefault="003B6476" w:rsidP="003B6476">
      <w:pPr>
        <w:rPr>
          <w:rFonts w:ascii="Carlito" w:hAnsi="Carlito"/>
        </w:rPr>
      </w:pPr>
    </w:p>
    <w:p w14:paraId="7279BCF4" w14:textId="77777777" w:rsidR="003B6476" w:rsidRPr="003B6476" w:rsidRDefault="003B6476" w:rsidP="003B6476">
      <w:pPr>
        <w:rPr>
          <w:rFonts w:ascii="Carlito" w:hAnsi="Carlito"/>
        </w:rPr>
      </w:pPr>
    </w:p>
    <w:p w14:paraId="4352E22A" w14:textId="77777777" w:rsidR="003B6476" w:rsidRPr="003B6476" w:rsidRDefault="003B6476" w:rsidP="003B6476">
      <w:pPr>
        <w:rPr>
          <w:rFonts w:ascii="Carlito" w:hAnsi="Carlito"/>
        </w:rPr>
      </w:pPr>
    </w:p>
    <w:p w14:paraId="5DBB32F5" w14:textId="77777777" w:rsidR="003B6476" w:rsidRPr="003B6476" w:rsidRDefault="003B6476" w:rsidP="003B6476">
      <w:pPr>
        <w:rPr>
          <w:rFonts w:ascii="Carlito" w:hAnsi="Carlito"/>
        </w:rPr>
      </w:pPr>
    </w:p>
    <w:p w14:paraId="719EC8B4" w14:textId="77777777" w:rsidR="003B6476" w:rsidRPr="003B6476" w:rsidRDefault="003B6476" w:rsidP="003B6476">
      <w:pPr>
        <w:rPr>
          <w:rFonts w:ascii="Carlito" w:hAnsi="Carlito"/>
        </w:rPr>
      </w:pPr>
    </w:p>
    <w:p w14:paraId="73868A36" w14:textId="77777777" w:rsidR="003B6476" w:rsidRPr="003B6476" w:rsidRDefault="003B6476" w:rsidP="003B6476">
      <w:pPr>
        <w:rPr>
          <w:rFonts w:ascii="Carlito" w:hAnsi="Carlito"/>
        </w:rPr>
      </w:pPr>
    </w:p>
    <w:p w14:paraId="0B713E52" w14:textId="77777777" w:rsidR="003B6476" w:rsidRPr="003B6476" w:rsidRDefault="003B6476" w:rsidP="003B6476">
      <w:pPr>
        <w:rPr>
          <w:rFonts w:ascii="Carlito" w:hAnsi="Carlito"/>
        </w:rPr>
      </w:pPr>
    </w:p>
    <w:p w14:paraId="12707748" w14:textId="77777777" w:rsidR="003B6476" w:rsidRPr="003B6476" w:rsidRDefault="003B6476" w:rsidP="003B6476">
      <w:pPr>
        <w:rPr>
          <w:rFonts w:ascii="Carlito" w:hAnsi="Carlito"/>
        </w:rPr>
      </w:pPr>
    </w:p>
    <w:p w14:paraId="7F9CAE10" w14:textId="77777777" w:rsidR="003B6476" w:rsidRPr="003B6476" w:rsidRDefault="003B6476" w:rsidP="003B6476">
      <w:pPr>
        <w:rPr>
          <w:rFonts w:ascii="Carlito" w:hAnsi="Carlito"/>
        </w:rPr>
      </w:pPr>
    </w:p>
    <w:p w14:paraId="38CEA2C2" w14:textId="77777777" w:rsidR="003B6476" w:rsidRPr="003B6476" w:rsidRDefault="003B6476" w:rsidP="003B6476">
      <w:pPr>
        <w:rPr>
          <w:rFonts w:ascii="Carlito" w:hAnsi="Carlito"/>
        </w:rPr>
      </w:pPr>
    </w:p>
    <w:p w14:paraId="6A46CB8F" w14:textId="77777777" w:rsidR="003B6476" w:rsidRPr="003B6476" w:rsidRDefault="003B6476" w:rsidP="003B6476">
      <w:pPr>
        <w:rPr>
          <w:rFonts w:ascii="Carlito" w:hAnsi="Carlito"/>
        </w:rPr>
      </w:pPr>
    </w:p>
    <w:p w14:paraId="38FC1A0C" w14:textId="77777777" w:rsidR="003B6476" w:rsidRPr="003B6476" w:rsidRDefault="003B6476" w:rsidP="003B6476">
      <w:pPr>
        <w:rPr>
          <w:rFonts w:ascii="Carlito" w:hAnsi="Carlito"/>
        </w:rPr>
      </w:pPr>
    </w:p>
    <w:p w14:paraId="3A8003D2" w14:textId="77777777" w:rsidR="003B6476" w:rsidRPr="003B6476" w:rsidRDefault="003B6476" w:rsidP="003B6476">
      <w:pPr>
        <w:rPr>
          <w:rFonts w:ascii="Carlito" w:hAnsi="Carlito"/>
        </w:rPr>
      </w:pPr>
    </w:p>
    <w:p w14:paraId="5C1F5160" w14:textId="77777777" w:rsidR="003B6476" w:rsidRPr="003B6476" w:rsidRDefault="003B6476" w:rsidP="003B6476">
      <w:pPr>
        <w:rPr>
          <w:rFonts w:ascii="Carlito" w:hAnsi="Carlito"/>
        </w:rPr>
      </w:pPr>
    </w:p>
    <w:p w14:paraId="3881B1A8" w14:textId="77777777" w:rsidR="003B6476" w:rsidRPr="003B6476" w:rsidRDefault="003B6476" w:rsidP="003B6476">
      <w:pPr>
        <w:rPr>
          <w:rFonts w:ascii="Carlito" w:hAnsi="Carlito"/>
        </w:rPr>
      </w:pPr>
    </w:p>
    <w:p w14:paraId="476075F3" w14:textId="77777777" w:rsidR="003B6476" w:rsidRDefault="003B6476" w:rsidP="0018166F">
      <w:pPr>
        <w:rPr>
          <w:rFonts w:ascii="Carlito" w:hAnsi="Carlito"/>
        </w:rPr>
      </w:pPr>
    </w:p>
    <w:p w14:paraId="56B91241" w14:textId="77777777" w:rsidR="003B6476" w:rsidRDefault="003B6476" w:rsidP="0018166F">
      <w:pPr>
        <w:rPr>
          <w:rFonts w:ascii="Carlito" w:hAnsi="Carlito"/>
        </w:rPr>
      </w:pPr>
    </w:p>
    <w:p w14:paraId="73731B07" w14:textId="77777777" w:rsidR="003B6476" w:rsidRDefault="003B6476" w:rsidP="0018166F">
      <w:pPr>
        <w:rPr>
          <w:rFonts w:ascii="Carlito" w:hAnsi="Carlito"/>
        </w:rPr>
      </w:pPr>
    </w:p>
    <w:p w14:paraId="4755C2D9" w14:textId="77777777" w:rsidR="003B6476" w:rsidRDefault="003B6476" w:rsidP="0018166F">
      <w:pPr>
        <w:rPr>
          <w:rFonts w:ascii="Carlito" w:hAnsi="Carlito"/>
        </w:rPr>
      </w:pPr>
    </w:p>
    <w:p w14:paraId="753AB0C1" w14:textId="77777777" w:rsidR="0018166F" w:rsidRDefault="0018166F" w:rsidP="0018166F">
      <w:pPr>
        <w:rPr>
          <w:rFonts w:ascii="Carlito" w:hAnsi="Carlito"/>
        </w:rPr>
      </w:pPr>
    </w:p>
    <w:p w14:paraId="679BE348" w14:textId="77777777" w:rsidR="0018166F" w:rsidRPr="0018166F" w:rsidRDefault="0018166F" w:rsidP="0005261D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lastRenderedPageBreak/>
        <w:t>Laptop 2</w:t>
      </w:r>
    </w:p>
    <w:p w14:paraId="626B3512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6 szt. </w:t>
      </w:r>
    </w:p>
    <w:p w14:paraId="45DFCD4E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35D3F40A" w14:textId="77777777" w:rsidR="0018166F" w:rsidRP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p w14:paraId="1F460125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5BA6B64A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tbl>
      <w:tblPr>
        <w:tblW w:w="13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8788"/>
        <w:gridCol w:w="2552"/>
      </w:tblGrid>
      <w:tr w:rsidR="0018166F" w14:paraId="141D4871" w14:textId="77777777" w:rsidTr="00BA5338">
        <w:trPr>
          <w:trHeight w:val="495"/>
        </w:trPr>
        <w:tc>
          <w:tcPr>
            <w:tcW w:w="2117" w:type="dxa"/>
            <w:shd w:val="clear" w:color="auto" w:fill="auto"/>
            <w:vAlign w:val="center"/>
            <w:hideMark/>
          </w:tcPr>
          <w:p w14:paraId="25AC2A86" w14:textId="77777777" w:rsidR="0018166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Nazwa komponentu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58E810E6" w14:textId="77777777" w:rsidR="0018166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Wymagane minimalne parametry techniczne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D2690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Spełnienie</w:t>
            </w:r>
          </w:p>
        </w:tc>
      </w:tr>
      <w:tr w:rsidR="0018166F" w14:paraId="4ED0140D" w14:textId="77777777" w:rsidTr="00BA5338">
        <w:trPr>
          <w:trHeight w:val="465"/>
        </w:trPr>
        <w:tc>
          <w:tcPr>
            <w:tcW w:w="2117" w:type="dxa"/>
            <w:shd w:val="clear" w:color="auto" w:fill="auto"/>
            <w:vAlign w:val="center"/>
            <w:hideMark/>
          </w:tcPr>
          <w:p w14:paraId="4270E0A1" w14:textId="77777777" w:rsidR="0018166F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Nazwa komponentu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7F66688F" w14:textId="77777777" w:rsidR="0018166F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Wymagane minimalne parametry techniczne komputerów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C6419E" w14:textId="77777777" w:rsidR="0018166F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Parametry</w:t>
            </w:r>
          </w:p>
        </w:tc>
      </w:tr>
      <w:tr w:rsidR="0018166F" w14:paraId="7D40B7CB" w14:textId="77777777" w:rsidTr="00BA5338">
        <w:trPr>
          <w:trHeight w:val="3165"/>
        </w:trPr>
        <w:tc>
          <w:tcPr>
            <w:tcW w:w="2117" w:type="dxa"/>
            <w:shd w:val="clear" w:color="auto" w:fill="auto"/>
            <w:vAlign w:val="center"/>
            <w:hideMark/>
          </w:tcPr>
          <w:p w14:paraId="1F9E25C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111BB16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Procesor min. 12-rdzeniowy ze zintegrowaną grafiką, zaprojektowany do pracy w komputerach przenośnych klasy x86, o wydajności liczonej w punktach równej lub wyższej procesorowi Intel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Core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Ultra 5 125U na podstawie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PerformanceTest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w teście CPU Mark według wyników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Avarage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CPU Mark opublikowanych na http://www.cpubenchmark.net/. Wykonawca w składanej ofercie winien podać dokładny model oferowanego podzespołu. Procesor wyposażony w dedykowany moduł przetwarzania neuronowego (NPU) o wydajności min. 11 TOPS.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E70ECF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7CEADC8C" w14:textId="77777777" w:rsidTr="00A74B0C">
        <w:trPr>
          <w:trHeight w:val="1085"/>
        </w:trPr>
        <w:tc>
          <w:tcPr>
            <w:tcW w:w="2117" w:type="dxa"/>
            <w:shd w:val="clear" w:color="auto" w:fill="auto"/>
            <w:vAlign w:val="center"/>
            <w:hideMark/>
          </w:tcPr>
          <w:p w14:paraId="36D7D9C3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Pamięć operacyjna RAM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63E3205A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Min. 16 GB DDR5 </w:t>
            </w:r>
          </w:p>
          <w:p w14:paraId="1B5D1A81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sloty</w:t>
            </w:r>
            <w:proofErr w:type="spellEnd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 pamięci z czego 1 slot wolny na rozbudowę</w:t>
            </w:r>
          </w:p>
          <w:p w14:paraId="11C9E0CA" w14:textId="5DCE795D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Możliwość rozbudowy pamięci do min. 64GB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8C15BC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6035D0DB" w14:textId="77777777" w:rsidTr="004A3B88">
        <w:trPr>
          <w:trHeight w:val="1085"/>
        </w:trPr>
        <w:tc>
          <w:tcPr>
            <w:tcW w:w="2117" w:type="dxa"/>
            <w:shd w:val="clear" w:color="auto" w:fill="auto"/>
            <w:vAlign w:val="center"/>
            <w:hideMark/>
          </w:tcPr>
          <w:p w14:paraId="7ABC204F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lastRenderedPageBreak/>
              <w:t>Parametry pamięci masowej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29871F07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M.2 512 GB SSD </w:t>
            </w:r>
            <w:proofErr w:type="spellStart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PCIe</w:t>
            </w:r>
            <w:proofErr w:type="spellEnd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 4.0 x4 </w:t>
            </w:r>
            <w:proofErr w:type="spellStart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NVMe</w:t>
            </w:r>
            <w:proofErr w:type="spellEnd"/>
          </w:p>
          <w:p w14:paraId="3FBE0A4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Przygotowana zatoka do rozbudowy komputera o dodatkowy dysk SSD.</w:t>
            </w:r>
          </w:p>
          <w:p w14:paraId="1E306286" w14:textId="789D7BF1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14070D7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053CB833" w14:textId="77777777" w:rsidTr="00BA5338">
        <w:trPr>
          <w:trHeight w:val="465"/>
        </w:trPr>
        <w:tc>
          <w:tcPr>
            <w:tcW w:w="2117" w:type="dxa"/>
            <w:shd w:val="clear" w:color="auto" w:fill="auto"/>
            <w:vAlign w:val="center"/>
            <w:hideMark/>
          </w:tcPr>
          <w:p w14:paraId="2047AA7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7862BD6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Zintegrowana z procesorem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08875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66AE10D1" w14:textId="77777777" w:rsidTr="004A7A09">
        <w:trPr>
          <w:trHeight w:val="3900"/>
        </w:trPr>
        <w:tc>
          <w:tcPr>
            <w:tcW w:w="2117" w:type="dxa"/>
            <w:shd w:val="clear" w:color="auto" w:fill="auto"/>
            <w:vAlign w:val="center"/>
            <w:hideMark/>
          </w:tcPr>
          <w:p w14:paraId="05733ACC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Wyposażenie multimedialne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05CD12E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03D170A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Wbudowane w obudowie komputera: </w:t>
            </w:r>
          </w:p>
          <w:p w14:paraId="14DBB78D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głośniki stereo 2x 2W,</w:t>
            </w:r>
          </w:p>
          <w:p w14:paraId="4C1D47E4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B24D7">
              <w:rPr>
                <w:rFonts w:ascii="Verdana" w:hAnsi="Verdana"/>
                <w:color w:val="000000"/>
                <w:sz w:val="18"/>
                <w:szCs w:val="18"/>
              </w:rPr>
              <w:t>- kamera video 1080p z mechaniczną zasłoną obiektywu oraz obsługująca logowanie za pomocą danych biometrycznych z Windows Hello,</w:t>
            </w:r>
          </w:p>
          <w:p w14:paraId="1A5BDB2C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dwa mikrofony z funkcją wygłuszania niechcianych odgłosów tła</w:t>
            </w:r>
          </w:p>
          <w:p w14:paraId="50F3E0FA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30A3556A" w14:textId="370AC74A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mute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108AEB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4C1494BC" w14:textId="77777777" w:rsidTr="00BA5338">
        <w:trPr>
          <w:trHeight w:val="2040"/>
        </w:trPr>
        <w:tc>
          <w:tcPr>
            <w:tcW w:w="2117" w:type="dxa"/>
            <w:shd w:val="clear" w:color="auto" w:fill="auto"/>
            <w:vAlign w:val="center"/>
            <w:hideMark/>
          </w:tcPr>
          <w:p w14:paraId="48E60A8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3C2FBC6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Wykonana z metali lekkich lub kompozytów (np. aluminium, duraluminium, włókno węglowe, włókno szklane, PC-ABS) charakteryzujących się podwyższoną odpornością na uszkodzenia mechaniczne oraz przystosowana do pracy w trudnych warunkach termicznych. Komputer o podwyższonej odporności spełniający normy MIL-STD-810H.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E5ACA6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0D481F60" w14:textId="77777777" w:rsidTr="00BA5338">
        <w:trPr>
          <w:trHeight w:val="2040"/>
        </w:trPr>
        <w:tc>
          <w:tcPr>
            <w:tcW w:w="2117" w:type="dxa"/>
            <w:shd w:val="clear" w:color="auto" w:fill="auto"/>
            <w:vAlign w:val="center"/>
            <w:hideMark/>
          </w:tcPr>
          <w:p w14:paraId="4C9AC1A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Płyta główna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6804A10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Płyta główna zaprojektowana i wyprodukowana na zlecenie producenta komputera, trwale oznaczona (na laminacie płyty głównej) na etapie produkcji nazwą producenta oferowanej jednostki i dedykowana dla danego urządzenia. Płyta główna wyposażona w BIOS producenta komputera, zawierający numer seryjny urządzenia.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4A15BB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71983AF7" w14:textId="77777777" w:rsidTr="00BA5338">
        <w:trPr>
          <w:trHeight w:val="1815"/>
        </w:trPr>
        <w:tc>
          <w:tcPr>
            <w:tcW w:w="2117" w:type="dxa"/>
            <w:shd w:val="clear" w:color="auto" w:fill="auto"/>
            <w:vAlign w:val="center"/>
            <w:hideMark/>
          </w:tcPr>
          <w:p w14:paraId="22E8599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Zgodność z systemami operacyjnymi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46C142F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Oferowany model komputera musi poprawnie współpracować z zamawianym systemem operacyjnym (jako potwierdzenie poprawnej współpracy Wykonawca dołączy do oferty dokument w postaci wydruku potwierdzający certyfikację rodziny produktów bez względu na rodzaj obudowy, dodatkowo potwierdzony przez producenta oferowanego komputera ).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33643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5456E885" w14:textId="77777777" w:rsidTr="007E61AE">
        <w:trPr>
          <w:trHeight w:val="2135"/>
        </w:trPr>
        <w:tc>
          <w:tcPr>
            <w:tcW w:w="2117" w:type="dxa"/>
            <w:shd w:val="clear" w:color="auto" w:fill="auto"/>
            <w:vAlign w:val="center"/>
            <w:hideMark/>
          </w:tcPr>
          <w:p w14:paraId="781AFD5A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976B886" w14:textId="77777777" w:rsidR="007B0D3B" w:rsidRPr="000D1DE3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Moduł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TPM 2.0</w:t>
            </w:r>
          </w:p>
          <w:p w14:paraId="2A919F42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D1DE3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Slot </w:t>
            </w:r>
            <w:proofErr w:type="spellStart"/>
            <w:r w:rsidRPr="000D1DE3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typu</w:t>
            </w:r>
            <w:proofErr w:type="spellEnd"/>
            <w:r w:rsidRPr="000D1DE3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Kensington. </w:t>
            </w:r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 xml:space="preserve">Komputery wyposażone w złącze Noble Lock muszą zostać zaoferowane z adapterem ze złącza Noble Lock komputera do </w:t>
            </w:r>
            <w:proofErr w:type="spellStart"/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>Kensington</w:t>
            </w:r>
            <w:proofErr w:type="spellEnd"/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3E766DFE" w14:textId="2F9771C2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Dysk systemowy zawierający partycję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recovery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umożliwiające odtworzenie systemu operacyjnego fabrycznie zainstalowanego na komputerze po awarii.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0666C55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2ECACB34" w14:textId="77777777" w:rsidTr="00BA5338">
        <w:trPr>
          <w:trHeight w:val="1140"/>
        </w:trPr>
        <w:tc>
          <w:tcPr>
            <w:tcW w:w="2117" w:type="dxa"/>
            <w:shd w:val="clear" w:color="auto" w:fill="auto"/>
            <w:vAlign w:val="center"/>
            <w:hideMark/>
          </w:tcPr>
          <w:p w14:paraId="3C64C6B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Wirtualizacja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128F6F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B97EF7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48B4ECB2" w14:textId="77777777" w:rsidTr="00FA3F92">
        <w:trPr>
          <w:trHeight w:val="6275"/>
        </w:trPr>
        <w:tc>
          <w:tcPr>
            <w:tcW w:w="2117" w:type="dxa"/>
            <w:shd w:val="clear" w:color="auto" w:fill="auto"/>
            <w:vAlign w:val="center"/>
            <w:hideMark/>
          </w:tcPr>
          <w:p w14:paraId="34E24B7E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BIOS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D78F9B7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BIOS zgodny ze specyfikacją UEFI, wyprodukowany przez producenta komputera, zawierający logo producenta komputera lub nazwę producenta komputera.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7510A18B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wersji BIOS wraz z datą produkcji</w:t>
            </w:r>
          </w:p>
          <w:p w14:paraId="1A1236F4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nr seryjnym komputera</w:t>
            </w:r>
          </w:p>
          <w:p w14:paraId="47D2DFDE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typie procesora </w:t>
            </w:r>
          </w:p>
          <w:p w14:paraId="7FE32E72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ilości pamięci RAM</w:t>
            </w:r>
          </w:p>
          <w:p w14:paraId="4979D3B5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    </w:t>
            </w:r>
          </w:p>
          <w:p w14:paraId="61BBB02D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Administrator z poziomu BIOS musi mieć możliwość wykonania poniższych czynności: </w:t>
            </w:r>
          </w:p>
          <w:p w14:paraId="78629DFD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Możliwość ustawienia hasła Administratora</w:t>
            </w:r>
          </w:p>
          <w:p w14:paraId="7A53E57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Możliwość ustawienia hasła dysku twardego</w:t>
            </w:r>
          </w:p>
          <w:p w14:paraId="7F9748D1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Możliwość włączania/wyłączania wirtualizacji z poziomu BIOS</w:t>
            </w:r>
          </w:p>
          <w:p w14:paraId="69D16F7C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Możliwość włączenia/wyłączenia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bootowania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z USB oraz PXE</w:t>
            </w:r>
          </w:p>
          <w:p w14:paraId="6876E871" w14:textId="22AEE81A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Możliwość Wyłączania/Włączania: karty sieciowej, czytnika linii papilarnych, mikrofonu, zintegrowanej kamery, USB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4C01A12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5F9CB443" w14:textId="77777777" w:rsidTr="008A5EB1">
        <w:trPr>
          <w:trHeight w:val="8770"/>
        </w:trPr>
        <w:tc>
          <w:tcPr>
            <w:tcW w:w="2117" w:type="dxa"/>
            <w:shd w:val="clear" w:color="auto" w:fill="auto"/>
            <w:vAlign w:val="center"/>
            <w:hideMark/>
          </w:tcPr>
          <w:p w14:paraId="3306D365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Bezpieczeństwo – System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Diagonstyczny</w:t>
            </w:r>
            <w:proofErr w:type="spellEnd"/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67D78FD5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Zaimplementowany w BIOS system diagnostyczny z graficznym interfejsem użytkownika dostępny z poziomu szybkiego menu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boot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</w:t>
            </w:r>
          </w:p>
          <w:p w14:paraId="53B5C960" w14:textId="77777777" w:rsidR="007B0D3B" w:rsidRDefault="007B0D3B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7FFB5065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Wykonanie testu komponentów w zakresie przyspieszonym lub rozszerzonym z możliwością wyboru algorytmów testowania oraz liczby cykli testowych do przeprowadzenia. System diagnostyczny powinien umożliwiać wykonanie testu następujących komponentów:</w:t>
            </w:r>
          </w:p>
          <w:p w14:paraId="674841CD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pamięci ram, </w:t>
            </w:r>
          </w:p>
          <w:p w14:paraId="5A115320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procesora, </w:t>
            </w:r>
          </w:p>
          <w:p w14:paraId="65AEE3EA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pamięci masowej, </w:t>
            </w:r>
          </w:p>
          <w:p w14:paraId="016A7A6D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płyty głównej.</w:t>
            </w:r>
          </w:p>
          <w:p w14:paraId="6CE76915" w14:textId="77777777" w:rsidR="007B0D3B" w:rsidRDefault="007B0D3B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04B74165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 Identyfikację jednostki i jej komponentów w następującym zakresie: </w:t>
            </w:r>
          </w:p>
          <w:p w14:paraId="05547AD0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urządzenie (producent, model, numer seryjny), </w:t>
            </w:r>
          </w:p>
          <w:p w14:paraId="14F83D1B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bios (producent, wersja oraz data wydania), </w:t>
            </w:r>
          </w:p>
          <w:p w14:paraId="124CE97C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procesor (nazwa, taktowanie, ilości pamięci cache L1, L2, L3), </w:t>
            </w:r>
          </w:p>
          <w:p w14:paraId="2BA60820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pamięć ram (ilość zainstalowanej pamięci ram, producent oraz numer seryjny), </w:t>
            </w:r>
          </w:p>
          <w:p w14:paraId="27E8A10F" w14:textId="1B927172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dysk twardy (producent, model, numer seryjny, pojemność).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778E5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32B454FB" w14:textId="77777777" w:rsidTr="00BA5338">
        <w:trPr>
          <w:trHeight w:val="1140"/>
        </w:trPr>
        <w:tc>
          <w:tcPr>
            <w:tcW w:w="2117" w:type="dxa"/>
            <w:shd w:val="clear" w:color="auto" w:fill="auto"/>
            <w:vAlign w:val="center"/>
            <w:hideMark/>
          </w:tcPr>
          <w:p w14:paraId="2CD543D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Ekran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C9981D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Matowy, matryca IPS min. 14” 16:10 z podświetleniem w technologii LED, rozdzielczość min. WUXGA 1920x1200, jasność min. 300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nits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kontrast min. 1000:1, kąt otwarcia pokrywy ekranu min. 180 stopni.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81758B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1095EAF1" w14:textId="77777777" w:rsidTr="00687294">
        <w:trPr>
          <w:trHeight w:val="3170"/>
        </w:trPr>
        <w:tc>
          <w:tcPr>
            <w:tcW w:w="2117" w:type="dxa"/>
            <w:shd w:val="clear" w:color="auto" w:fill="auto"/>
            <w:vAlign w:val="center"/>
            <w:hideMark/>
          </w:tcPr>
          <w:p w14:paraId="4B2CE07F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Interfejsy / Komunikacja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55AE8C4" w14:textId="77777777" w:rsidR="007B0D3B" w:rsidRPr="000D1DE3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- 2x USB 3.2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typu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A</w:t>
            </w:r>
          </w:p>
          <w:p w14:paraId="0BA05CA1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- 1x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ThunderBolt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4</w:t>
            </w:r>
          </w:p>
          <w:p w14:paraId="220E5386" w14:textId="77777777" w:rsidR="007B0D3B" w:rsidRPr="000D1DE3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D1DE3">
              <w:rPr>
                <w:rFonts w:ascii="Verdana" w:hAnsi="Verdana"/>
                <w:color w:val="000000"/>
                <w:sz w:val="18"/>
                <w:szCs w:val="18"/>
              </w:rPr>
              <w:t>- 1x USB 3.2 typu C</w:t>
            </w:r>
          </w:p>
          <w:p w14:paraId="1AA6F6A7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- 1x HDMI 2.1</w:t>
            </w:r>
          </w:p>
          <w:p w14:paraId="12511646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- 1x złącze audio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combo</w:t>
            </w:r>
            <w:proofErr w:type="spellEnd"/>
          </w:p>
          <w:p w14:paraId="4BD0385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- 1x RJ-45</w:t>
            </w:r>
          </w:p>
          <w:p w14:paraId="0E0E7BA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- 1x wbudowany czytnik kart SD</w:t>
            </w:r>
          </w:p>
          <w:p w14:paraId="5CAAC741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13AD54A3" w14:textId="1EAADFAF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Nie dopuszcza się osiągnięcia wymaganych portów poprzez zastosowanie przejściówek lub czytników zewnętrznych.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B94A54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31B315A3" w14:textId="77777777" w:rsidTr="00EC4EC5">
        <w:trPr>
          <w:trHeight w:val="775"/>
        </w:trPr>
        <w:tc>
          <w:tcPr>
            <w:tcW w:w="2117" w:type="dxa"/>
            <w:shd w:val="clear" w:color="auto" w:fill="auto"/>
            <w:vAlign w:val="center"/>
            <w:hideMark/>
          </w:tcPr>
          <w:p w14:paraId="3ADFBE94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Karta sieciowa WLAN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553B39BA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Wbudowana karta sieciowa, pracująca w standardzie Wi-Fi 6E</w:t>
            </w:r>
          </w:p>
          <w:p w14:paraId="349F0B82" w14:textId="5C226B30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Bluetooth min. 5.3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489489A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0CB65345" w14:textId="77777777" w:rsidTr="00BA5338">
        <w:trPr>
          <w:trHeight w:val="2715"/>
        </w:trPr>
        <w:tc>
          <w:tcPr>
            <w:tcW w:w="2117" w:type="dxa"/>
            <w:shd w:val="clear" w:color="auto" w:fill="auto"/>
            <w:vAlign w:val="center"/>
            <w:hideMark/>
          </w:tcPr>
          <w:p w14:paraId="2AF8364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Klawiatura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F46F89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Klawiatura odporna na zalanie cieczą, układ US, wyposażona w min. 2 tryby podświetlania przycisków (włączone, wyłączone)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0BAA40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TAK/NIE </w:t>
            </w:r>
          </w:p>
          <w:p w14:paraId="0334443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2AB6E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Zamawiający wymaga dostarczenia karty katalogowej producenta potwierdzającej odporność klawiatury na zalanie cieczą. </w:t>
            </w:r>
          </w:p>
        </w:tc>
      </w:tr>
      <w:tr w:rsidR="0018166F" w14:paraId="5CACBC21" w14:textId="77777777" w:rsidTr="00BA5338">
        <w:trPr>
          <w:trHeight w:val="1365"/>
        </w:trPr>
        <w:tc>
          <w:tcPr>
            <w:tcW w:w="2117" w:type="dxa"/>
            <w:shd w:val="clear" w:color="auto" w:fill="auto"/>
            <w:vAlign w:val="center"/>
            <w:hideMark/>
          </w:tcPr>
          <w:p w14:paraId="49A548C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Czytnik linii papilarnych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64E52F1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Wbudowany czytnik linii papilarnych w przycisku zasilania. Przycisk zasilania znajdujący się poza obrysem klawiatury, celem uniknięcia przypadkowego naciśnięcia. Nie dopuszcza się umiejscowienia przycisku włączania np. w górnym rzędzie klawiatury.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74C7EE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7BED5BB7" w14:textId="77777777" w:rsidTr="00BA5338">
        <w:trPr>
          <w:trHeight w:val="1140"/>
        </w:trPr>
        <w:tc>
          <w:tcPr>
            <w:tcW w:w="2117" w:type="dxa"/>
            <w:shd w:val="clear" w:color="auto" w:fill="auto"/>
            <w:vAlign w:val="center"/>
            <w:hideMark/>
          </w:tcPr>
          <w:p w14:paraId="69BA2CE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Akumulator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2658AD5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 pojemności min. 43Wh, wyposażony w system szybkiego ładowania, który umożliwia szybkie naładowanie akumulatora notebooka od 0% do 50% w czasie 30 minut lub od 0% do 80% w czasie 60 minut.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2FF019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35C35D30" w14:textId="77777777" w:rsidTr="00BA5338">
        <w:trPr>
          <w:trHeight w:val="315"/>
        </w:trPr>
        <w:tc>
          <w:tcPr>
            <w:tcW w:w="2117" w:type="dxa"/>
            <w:shd w:val="clear" w:color="auto" w:fill="auto"/>
            <w:vAlign w:val="center"/>
            <w:hideMark/>
          </w:tcPr>
          <w:p w14:paraId="5BE4757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Zasilacz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667B24F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Zasilacz zewnętrzny USB-C 65W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D46875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6E444324" w14:textId="77777777" w:rsidTr="00836F3B">
        <w:trPr>
          <w:trHeight w:val="4915"/>
        </w:trPr>
        <w:tc>
          <w:tcPr>
            <w:tcW w:w="2117" w:type="dxa"/>
            <w:shd w:val="clear" w:color="auto" w:fill="auto"/>
            <w:vAlign w:val="center"/>
            <w:hideMark/>
          </w:tcPr>
          <w:p w14:paraId="22DADDF2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lastRenderedPageBreak/>
              <w:t>Certyfikaty, oświadczenia i standardy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0910C697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Dla producenta sprzętu należy dostarczyć certyfikat:</w:t>
            </w:r>
          </w:p>
          <w:p w14:paraId="639F3F7B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ISO 9001</w:t>
            </w:r>
          </w:p>
          <w:p w14:paraId="6F534D76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ISO 14001</w:t>
            </w:r>
          </w:p>
          <w:p w14:paraId="69CFAAC4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ISO 50001</w:t>
            </w:r>
          </w:p>
          <w:p w14:paraId="5ED707A1" w14:textId="77777777" w:rsidR="007B0D3B" w:rsidRDefault="007B0D3B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7A4C90F0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Dla komputera:</w:t>
            </w:r>
          </w:p>
          <w:p w14:paraId="66614524" w14:textId="77777777" w:rsidR="007B0D3B" w:rsidRDefault="007B0D3B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TCO dostępne na stronie https://tcocertified.com/product-finder</w:t>
            </w:r>
          </w:p>
          <w:p w14:paraId="3CA65CF5" w14:textId="77777777" w:rsidR="007B0D3B" w:rsidRDefault="007B0D3B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EPEAT Gold dla kraju Polska według danych widocznych na stronie https://epeat.net/search-computers-and-displays</w:t>
            </w:r>
          </w:p>
          <w:p w14:paraId="5548E58A" w14:textId="77777777" w:rsidR="007B0D3B" w:rsidRDefault="007B0D3B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- Mil-STD-810H </w:t>
            </w:r>
          </w:p>
          <w:p w14:paraId="689AC45C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Deklaracja zgodności CE</w:t>
            </w:r>
          </w:p>
          <w:p w14:paraId="418148C8" w14:textId="146BE679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- Potwierdzenie spełnienia kryteriów środowiskowych, w tym zgodności z dyrektywą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RoHS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7D1FF85" w14:textId="77777777" w:rsidR="007B0D3B" w:rsidRDefault="007B0D3B" w:rsidP="00E7249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</w:tr>
      <w:tr w:rsidR="0018166F" w14:paraId="20548C55" w14:textId="77777777" w:rsidTr="007B0D3B">
        <w:trPr>
          <w:trHeight w:val="690"/>
        </w:trPr>
        <w:tc>
          <w:tcPr>
            <w:tcW w:w="2117" w:type="dxa"/>
            <w:shd w:val="clear" w:color="auto" w:fill="auto"/>
            <w:vAlign w:val="center"/>
            <w:hideMark/>
          </w:tcPr>
          <w:p w14:paraId="7AB8DEB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Waga</w:t>
            </w:r>
          </w:p>
        </w:tc>
        <w:tc>
          <w:tcPr>
            <w:tcW w:w="878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1450C6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Waga startowa urządzenia z akumulatorem nie większa niż 1.6kg według karty katalogowej producenta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0F9202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19424146" w14:textId="77777777" w:rsidTr="007B0D3B">
        <w:trPr>
          <w:trHeight w:val="900"/>
        </w:trPr>
        <w:tc>
          <w:tcPr>
            <w:tcW w:w="21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869E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System operacyjny 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9DC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Microsoft Windows 11 Pro 64 bit lub system operacyjny klasy PC, który spełnia następujące wymagania poprzez wbudowane mechanizmy, bez użycia dodatkowych aplikacji: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B0BA83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03DAD082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C7C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598F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Dostępne dwa rodzaje graficznego interfejsu użytkownika: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0C294F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E6C45D2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DC4D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867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a. Klasyczny, umożliwiający obsługę przy pomocy klawiatury i myszy,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34173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DC0993D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47C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189DD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b. Dotykowy umożliwiający sterowanie dotykiem na urządzeniach typu tablet lub monitorach dotykowych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282C4B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2AD4CD9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720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7193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Funkcje związane z obsługą komputerów typu tablet, z wbudowanym modułem „uczenia się” pisma użytkownika – obsługa języka polskiego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6E3F7F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AD40DE6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F3A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365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 Interfejs użytkownika dostępny w wielu językach do wyboru – w tym polskim i angielskim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094783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A3B52D1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146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AC50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4. Możliwość tworzenia pulpitów wirtualnych, przenoszenia aplikacji pomiędzy pulpitami i przełączanie się pomiędzy pulpitami za pomocą skrótów klawiaturowych lub GUI.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095B48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E998DC1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097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FDC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5. Wbudowane w system operacyjny minimum dwie przeglądarki Internetowe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E9E010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7AD5934" w14:textId="77777777" w:rsidTr="007B0D3B">
        <w:trPr>
          <w:trHeight w:val="18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11C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27D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B03B11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06317C8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134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808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7. Zlokalizowane w języku polskim, co najmniej następujące elementy: menu, pomoc, komunikaty systemowe, menedżer plików.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7E2BC6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E973C60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355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053A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8. Graficzne środowisko instalacji i konfiguracji dostępne w języku polskim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B65771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41006BF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E22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C8C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9. Wbudowany system pomocy w języku polskim.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5C079D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A2F381D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CA2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AB18E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10. Możliwość przystosowania stanowiska dla osób niepełnosprawnych (np. słabo widzących).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35A4C5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E81517B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853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FF7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11. Możliwość dokonywania aktualizacji i poprawek systemu poprzez mechanizm zarządzany przez administratora systemu Zamawiającego.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3D787C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C9D8B97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DA9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8755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12. Możliwość dostarczania poprawek do systemu operacyjnego w modelu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peer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-to-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peer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0DEC0F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F2A1889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DAD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A89E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13. Możliwość sterowania czasem dostarczania nowych wersji systemu operacyjnego, możliwość centralnego opóźniania dostarczania nowej wersji o minimum 4 miesiące.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66C98A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21EB494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2AF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296B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14. Zabezpieczony hasłem hierarchiczny dostęp do systemu, konta i profile użytkowników zarządzane zdalnie; praca systemu w trybie ochrony kont użytkowników.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DE3AAD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51B31B8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78F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93F7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15. Możliwość dołączenia systemu do usługi katalogowej on-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premise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lub w chmurze.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4C7191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4047C53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F44E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ECED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16. Umożliwienie zablokowania urządzenia w ramach danego konta tylko do uruchamiania wybranej aplikacji - tryb "kiosk".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A74F5C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303DC55" w14:textId="77777777" w:rsidTr="007B0D3B">
        <w:trPr>
          <w:trHeight w:val="15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511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EB5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BE7B47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0159805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4FE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B63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18. Zdalna pomoc i współdzielenie aplikacji – możliwość zdalnego przejęcia sesji zalogowanego użytkownika celem rozwiązania problemu z komputerem.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4F0AC7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8C3195F" w14:textId="77777777" w:rsidTr="007B0D3B">
        <w:trPr>
          <w:trHeight w:val="112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5A72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150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19. Transakcyjny system plików pozwalający na stosowanie przydziałów (ang.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quota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 na dysku dla użytkowników oraz zapewniający większą niezawodność i pozwalający tworzyć kopie zapasowe.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382B76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8DE63BA" w14:textId="77777777" w:rsidTr="007B0D3B">
        <w:trPr>
          <w:trHeight w:val="112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56C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2270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20. 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6A1D11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2743B47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A0C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B8D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21. Możliwość przywracania obrazu plików systemowych do uprzednio zapisanej postaci.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73B212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596E017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2BF4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C2C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22. Możliwość przywracania systemu operacyjnego do stanu początkowego z pozostawieniem plików użytkownika.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7D9B23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177EA38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B2B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E097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23. Możliwość blokowania lub dopuszczania dowolnych urządzeń peryferyjnych za pomocą polityk grupowych (np. przy użyciu numerów identyfikacyjnych sprzętu)."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60FA69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C84AE12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49A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4C7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24. Wbudowany mechanizm wirtualizacji typu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hypervisor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."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34BC30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4F00E94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9E9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D2BA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25. Wbudowana możliwość zdalnego dostępu do systemu i pracy zdalnej z wykorzystaniem pełnego interfejsu graficznego.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A1A104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1052D1E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BE48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3787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 Dostępność bezpłatnych biuletynów bezpieczeństwa związanych z działaniem systemu operacyjnego.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4A109E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BC8B8B8" w14:textId="77777777" w:rsidTr="007B0D3B">
        <w:trPr>
          <w:trHeight w:val="112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C81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0ACC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27. Wbudowana zapora internetowa (firewall) dla ochrony połączeń internetowych, zintegrowana z systemem konsola do zarządzania ustawieniami zapory i regułami IP v4 i v6.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032E6A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7B75FFE" w14:textId="77777777" w:rsidTr="007B0D3B">
        <w:trPr>
          <w:trHeight w:val="15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28F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2F1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346A1B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C1EEEAD" w14:textId="77777777" w:rsidTr="007B0D3B">
        <w:trPr>
          <w:trHeight w:val="13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840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5BA2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29. Możliwość zdefiniowania zarządzanych aplikacji w taki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sposób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aby automatycznie szyfrowały pliki na poziomie systemu plików. Blokowanie bezpośredniego kopiowania treści między aplikacjami zarządzanymi a niezarządzanymi.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A40342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7347DB6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498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877E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 Wbudowany system uwierzytelnienia dwuskładnikowego oparty o certyfikat lub klucz prywatny oraz PIN lub uwierzytelnienie biometryczne.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ED9DE5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D2AF9B1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867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F14F2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31. Wbudowane mechanizmy ochrony antywirusowej i przeciw złośliwemu oprogramowaniu z zapewnionymi bezpłatnymi aktualizacjami.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E534FD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A590A51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EE9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EBC7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32. Wbudowany system szyfrowania dysku twardego ze wsparciem modułu TPM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D791CF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36A2674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B66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FD6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33. Możliwość tworzenia i przechowywania kopii zapasowych kluczy odzyskiwania do szyfrowania dysku w usługach katalogowych.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5B59D8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DE63621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102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694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34. Możliwość tworzenia wirtualnych kart inteligentnych.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D6F9CF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F44D7B1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6DD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F4B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35. Wsparcie dla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firmware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UEFI i funkcji bezpiecznego rozruchu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Secure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Boot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5FE7E6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4F2C1A5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6EB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BB3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36. Wbudowany w system, wykorzystywany automatycznie przez wbudowane przeglądarki filtr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reputacyjny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URL.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03D264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35F4221" w14:textId="77777777" w:rsidTr="007B0D3B">
        <w:trPr>
          <w:trHeight w:val="9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ABD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02DD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37. Wsparcie dla IPSEC oparte na politykach – wdrażanie IPSEC oparte na zestawach reguł definiujących ustawienia zarządzanych w sposób centralny.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306B52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718D0E3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8939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43E56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38. Mechanizmy logowania w oparciu o: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798419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BDE4151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738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AEF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a. Login i hasło,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72FB27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B0CFE50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A23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A6BD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b. Karty inteligentne i certyfikaty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smartcard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),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374988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5590ADB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198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416A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c. Wirtualne karty inteligentne i certyfikaty (logowanie w oparciu o certyfikat chroniony poprzez moduł TPM),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1A72C3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DEBB2CC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669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E845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d. Certyfikat/Klucz i PIN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84C9B3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B831E83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14E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99EC2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e. Certyfikat/Klucz i uwierzytelnienie biometryczne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9BC653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5DF827D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37E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1247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39. Wsparcie dla uwierzytelniania na bazie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Kerberos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v. 5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9261AD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22BBD66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E8F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E8F9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40. Wbudowany agent do zbierania danych na temat zagrożeń na stacji roboczej.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ED666A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DDA7E3A" w14:textId="77777777" w:rsidTr="007B0D3B">
        <w:trPr>
          <w:trHeight w:val="67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D18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782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41. Wsparcie .NET Framework 2.x, 3.x i 4.x – możliwość uruchomienia aplikacji działających we wskazanych środowiskach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2ADBA8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81C55B2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4A1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3815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42. Wsparcie dla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VBScript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– możliwość uruchamiania interpretera poleceń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0D074C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E3C1F64" w14:textId="77777777" w:rsidTr="007B0D3B">
        <w:trPr>
          <w:trHeight w:val="46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8D5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303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43. Wsparcie dla PowerShell 5.x – możliwość uruchamiania interpretera poleceń 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845F10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14CE00A" w14:textId="77777777" w:rsidTr="007B0D3B">
        <w:trPr>
          <w:trHeight w:val="2490"/>
        </w:trPr>
        <w:tc>
          <w:tcPr>
            <w:tcW w:w="2117" w:type="dxa"/>
            <w:shd w:val="clear" w:color="auto" w:fill="auto"/>
            <w:vAlign w:val="center"/>
            <w:hideMark/>
          </w:tcPr>
          <w:p w14:paraId="238D06E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Oprogramowanie do aktualizacji sterowników</w:t>
            </w:r>
          </w:p>
        </w:tc>
        <w:tc>
          <w:tcPr>
            <w:tcW w:w="8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4DF7D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Oprogramowanie producenta oferowanego sprzętu umożliwiające automatyczną weryfikacje i instalację sterowników oraz oprogramowania dołączanego przez producenta w tym również wgranie najnowszej wersji BIOS. Oprogramowanie musi automatycznie łączyć się z centralną bazą sterowników i oprogramowania producenta, sprawdzać dostępne aktualizacje i zapewniać zbiorczą instalację wszystkich sterowników i aplikacji bez ingerencji użytkownika.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E2A215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46C3D945" w14:textId="77777777" w:rsidTr="007B0D3B">
        <w:trPr>
          <w:trHeight w:val="675"/>
        </w:trPr>
        <w:tc>
          <w:tcPr>
            <w:tcW w:w="211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BC1B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Gwarancja i wsparcie techniczne producenta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5A67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Minimum 36 miesięcy gwarancji producenta sprzętu, świadczonej w miejscu użytkowania (on-</w:t>
            </w:r>
            <w:proofErr w:type="spellStart"/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site</w:t>
            </w:r>
            <w:proofErr w:type="spellEnd"/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).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23001D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18166F" w14:paraId="4C4F08F3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F41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45BB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822060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98CA54F" w14:textId="77777777" w:rsidTr="007B0D3B">
        <w:trPr>
          <w:trHeight w:val="112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1F3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E2D1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Bezpłatna infolinia w języku polskim, funkcjonująca minimum w godzinach 9:00 – 16:00 oraz obsługująca zgłoszenia serwisowe i oferująca wsparcie techniczne w zakresie co najmniej: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3AB313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BEBDF18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EB1B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E0DF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wsparcia technicznego dla zakupionego sprzętu,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A939C9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F56EB1E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6E1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D4D8D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weryfikacji konfiguracji fabrycznej zakupionego sprzętu,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955101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C8366D4" w14:textId="77777777" w:rsidTr="007B0D3B">
        <w:trPr>
          <w:trHeight w:val="45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B08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ABC0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weryfikacji statusu gwarancji zakupionego sprzętu.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5DCA3C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94FBA4B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C979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C3F6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BAD7AE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76E1A35" w14:textId="77777777" w:rsidTr="007B0D3B">
        <w:trPr>
          <w:trHeight w:val="112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9DB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09653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843ADC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BCF29F8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539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EC97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- fabrycznej konfiguracji urządzenia, 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3FB53E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A7F14AC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19D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F60C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- rodzaju gwarancji, 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F01FE2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29E20CD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FEC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C82D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- dacie wygaśnięcia gwarancji, 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FA61C7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ECA4747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D14C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6BB1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aktualizacjach.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D7724C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8FBE5BB" w14:textId="77777777" w:rsidTr="007B0D3B">
        <w:trPr>
          <w:trHeight w:val="300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1AA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4FEE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26E353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C49305F" w14:textId="77777777" w:rsidTr="007B0D3B">
        <w:trPr>
          <w:trHeight w:val="465"/>
        </w:trPr>
        <w:tc>
          <w:tcPr>
            <w:tcW w:w="211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089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BFBB3" w14:textId="77777777" w:rsidR="0018166F" w:rsidRPr="005D0CED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Diagnostyka sprzętowa dostępna na stronie internetowej producenta</w:t>
            </w:r>
          </w:p>
        </w:tc>
        <w:tc>
          <w:tcPr>
            <w:tcW w:w="25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BB3D04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ED16F6D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13AC63F2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5782E8FE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54314D4F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026FC544" w14:textId="77777777" w:rsidR="0018166F" w:rsidRDefault="0018166F" w:rsidP="0018166F">
      <w:pPr>
        <w:rPr>
          <w:rFonts w:ascii="Carlito" w:hAnsi="Carlito"/>
        </w:rPr>
      </w:pPr>
    </w:p>
    <w:p w14:paraId="14EF74F5" w14:textId="77777777" w:rsidR="0018166F" w:rsidRPr="0018166F" w:rsidRDefault="0018166F" w:rsidP="0005261D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t>Laptop 3</w:t>
      </w:r>
    </w:p>
    <w:p w14:paraId="416697C6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5 szt. </w:t>
      </w:r>
    </w:p>
    <w:p w14:paraId="17D95D53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08DDFD31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p w14:paraId="4746F194" w14:textId="77777777" w:rsidR="0018166F" w:rsidRDefault="0018166F" w:rsidP="0018166F">
      <w:pPr>
        <w:rPr>
          <w:rFonts w:ascii="Carlito" w:hAnsi="Carlito"/>
        </w:rPr>
      </w:pPr>
    </w:p>
    <w:tbl>
      <w:tblPr>
        <w:tblW w:w="13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8505"/>
        <w:gridCol w:w="2268"/>
      </w:tblGrid>
      <w:tr w:rsidR="0018166F" w14:paraId="434C0461" w14:textId="77777777" w:rsidTr="00BA5338">
        <w:trPr>
          <w:trHeight w:val="495"/>
        </w:trPr>
        <w:tc>
          <w:tcPr>
            <w:tcW w:w="2400" w:type="dxa"/>
            <w:shd w:val="clear" w:color="auto" w:fill="auto"/>
            <w:vAlign w:val="center"/>
            <w:hideMark/>
          </w:tcPr>
          <w:p w14:paraId="07AE9E20" w14:textId="77777777" w:rsidR="0018166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Nazwa komponentu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50F4DF8E" w14:textId="77777777" w:rsidR="0018166F" w:rsidRDefault="0018166F" w:rsidP="00E72494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Wymagane minimalne parametry techniczne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3131B0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Spełnienie</w:t>
            </w:r>
          </w:p>
        </w:tc>
      </w:tr>
      <w:tr w:rsidR="0018166F" w14:paraId="3864FC5B" w14:textId="77777777" w:rsidTr="00BA5338">
        <w:trPr>
          <w:trHeight w:val="2040"/>
        </w:trPr>
        <w:tc>
          <w:tcPr>
            <w:tcW w:w="2400" w:type="dxa"/>
            <w:shd w:val="clear" w:color="auto" w:fill="auto"/>
            <w:vAlign w:val="center"/>
            <w:hideMark/>
          </w:tcPr>
          <w:p w14:paraId="5650D61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76328D9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Procesor min. 12-rdzeniowy ze zintegrowaną grafiką, zaprojektowany do pracy w komputerach przenośnych klasy x86, o wydajności liczonej w punktach równej lub wyższej procesorowi Intel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Core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Ultra 5 125U na podstawie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PerformanceTest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w teście CPU Mark według wyników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Avarage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CPU Mark opublikowanych na http://www.cpubenchmark.net/. Wykonawca w składanej ofercie winien podać dokładny model oferowanego podzespołu.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C6FCF0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TAK/NIE</w:t>
            </w:r>
          </w:p>
        </w:tc>
      </w:tr>
      <w:tr w:rsidR="007B0D3B" w14:paraId="4F25360C" w14:textId="77777777" w:rsidTr="00922F51">
        <w:trPr>
          <w:trHeight w:val="935"/>
        </w:trPr>
        <w:tc>
          <w:tcPr>
            <w:tcW w:w="2400" w:type="dxa"/>
            <w:shd w:val="clear" w:color="auto" w:fill="auto"/>
            <w:vAlign w:val="center"/>
            <w:hideMark/>
          </w:tcPr>
          <w:p w14:paraId="1532023B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lastRenderedPageBreak/>
              <w:t>Pamięć operacyjna RAM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7A5E15F1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Min. 16 GB DDR5 </w:t>
            </w:r>
          </w:p>
          <w:p w14:paraId="067CB8EA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sloty</w:t>
            </w:r>
            <w:proofErr w:type="spellEnd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 pamięci z czego 1 slot wolny na rozbudowę</w:t>
            </w:r>
          </w:p>
          <w:p w14:paraId="3A8C5CBD" w14:textId="79CE8DF2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Możliwość rozbudowy pamięci do min. 64GB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CE8731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7B0D3B" w14:paraId="4A37733C" w14:textId="77777777" w:rsidTr="005646D9">
        <w:trPr>
          <w:trHeight w:val="1085"/>
        </w:trPr>
        <w:tc>
          <w:tcPr>
            <w:tcW w:w="2400" w:type="dxa"/>
            <w:shd w:val="clear" w:color="auto" w:fill="auto"/>
            <w:vAlign w:val="center"/>
            <w:hideMark/>
          </w:tcPr>
          <w:p w14:paraId="3FA5F0B4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Parametry pamięci masowej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0781C462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M.2 512 GB SSD </w:t>
            </w:r>
            <w:proofErr w:type="spellStart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PCIe</w:t>
            </w:r>
            <w:proofErr w:type="spellEnd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 xml:space="preserve"> 4.0 x4 </w:t>
            </w:r>
            <w:proofErr w:type="spellStart"/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NVMe</w:t>
            </w:r>
            <w:proofErr w:type="spellEnd"/>
          </w:p>
          <w:p w14:paraId="18579FB2" w14:textId="77777777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Przygotowana zatoka do rozbudowy komputera o dodatkowy dysk SSD.</w:t>
            </w:r>
          </w:p>
          <w:p w14:paraId="5C0FED46" w14:textId="74963D10" w:rsidR="007B0D3B" w:rsidRP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0E85FF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64CD6835" w14:textId="77777777" w:rsidTr="00BA5338">
        <w:trPr>
          <w:trHeight w:val="465"/>
        </w:trPr>
        <w:tc>
          <w:tcPr>
            <w:tcW w:w="2400" w:type="dxa"/>
            <w:shd w:val="clear" w:color="auto" w:fill="auto"/>
            <w:vAlign w:val="center"/>
            <w:hideMark/>
          </w:tcPr>
          <w:p w14:paraId="66D6640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49C7A1F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Zintegrowana z procesorem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9DDA5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7B0D3B" w14:paraId="11DBA1A7" w14:textId="77777777" w:rsidTr="00D656C8">
        <w:trPr>
          <w:trHeight w:val="3450"/>
        </w:trPr>
        <w:tc>
          <w:tcPr>
            <w:tcW w:w="2400" w:type="dxa"/>
            <w:shd w:val="clear" w:color="auto" w:fill="auto"/>
            <w:vAlign w:val="center"/>
            <w:hideMark/>
          </w:tcPr>
          <w:p w14:paraId="3723B317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Wyposażenie multimedialne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7B5A49CF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51CE79EB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Wbudowane w obudowie komputera: </w:t>
            </w:r>
          </w:p>
          <w:p w14:paraId="7927FF9D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głośniki stereo 2x 2W,</w:t>
            </w:r>
          </w:p>
          <w:p w14:paraId="0E8622AC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B0D3B">
              <w:rPr>
                <w:rFonts w:ascii="Verdana" w:hAnsi="Verdana"/>
                <w:color w:val="000000"/>
                <w:sz w:val="18"/>
                <w:szCs w:val="18"/>
              </w:rPr>
              <w:t>- kamera video 1080p z mechaniczną zasłoną obiektywu oraz obsługująca logowanie za pomocą danych biometrycznych z Windows Hello,</w:t>
            </w:r>
          </w:p>
          <w:p w14:paraId="4AECE4E5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dwa mikrofony z funkcją wygłuszania niechcianych odgłosów tła</w:t>
            </w:r>
          </w:p>
          <w:p w14:paraId="7D15F8CF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6F9A3A2A" w14:textId="4EF71250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mute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B6620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67FF9C42" w14:textId="77777777" w:rsidTr="00BA5338">
        <w:trPr>
          <w:trHeight w:val="1590"/>
        </w:trPr>
        <w:tc>
          <w:tcPr>
            <w:tcW w:w="2400" w:type="dxa"/>
            <w:shd w:val="clear" w:color="auto" w:fill="auto"/>
            <w:vAlign w:val="center"/>
            <w:hideMark/>
          </w:tcPr>
          <w:p w14:paraId="21C3CF2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6FEDB58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Wykonana z metali lekkich lub kompozytów (np. aluminium, duraluminium, włókno węglowe, włókno szklane, PC-ABS) charakteryzujących się podwyższoną odpornością na uszkodzenia mechaniczne oraz przystosowana do pracy w trudnych warunkach termicznych. Obudowa o podwyższonej odporności spełniająca normy MIL-STD-810H.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5A9B2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17FB13E4" w14:textId="77777777" w:rsidTr="00BA5338">
        <w:trPr>
          <w:trHeight w:val="1590"/>
        </w:trPr>
        <w:tc>
          <w:tcPr>
            <w:tcW w:w="2400" w:type="dxa"/>
            <w:shd w:val="clear" w:color="auto" w:fill="auto"/>
            <w:vAlign w:val="center"/>
            <w:hideMark/>
          </w:tcPr>
          <w:p w14:paraId="541A6F6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Płyta główna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1531DEE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Płyta główna zaprojektowana i wyprodukowana na zlecenie producenta komputera, trwale oznaczona (na laminacie płyty głównej) na etapie produkcji nazwą producenta oferowanej jednostki i dedykowana dla danego urządzenia. Płyta główna wyposażona w BIOS producenta komputera, zawierający numer seryjny urządzenia.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40F4C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45DA03C8" w14:textId="77777777" w:rsidTr="00BA5338">
        <w:trPr>
          <w:trHeight w:val="1590"/>
        </w:trPr>
        <w:tc>
          <w:tcPr>
            <w:tcW w:w="2400" w:type="dxa"/>
            <w:shd w:val="clear" w:color="auto" w:fill="auto"/>
            <w:vAlign w:val="center"/>
            <w:hideMark/>
          </w:tcPr>
          <w:p w14:paraId="1636E20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Zgodność z systemami operacyjnymi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5289017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Oferowany model komputera musi poprawnie współpracować z zamawianym systemem operacyjnym (jako potwierdzenie poprawnej współpracy Wykonawca dołączy do oferty dokument w postaci wydruku potwierdzający certyfikację rodziny produktów bez względu na rodzaj obudowy, dodatkowo potwierdzony przez producenta oferowanego komputera ).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0A793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0811748F" w14:textId="77777777" w:rsidTr="00BA5338">
        <w:trPr>
          <w:trHeight w:val="300"/>
        </w:trPr>
        <w:tc>
          <w:tcPr>
            <w:tcW w:w="2400" w:type="dxa"/>
            <w:vMerge w:val="restart"/>
            <w:shd w:val="clear" w:color="auto" w:fill="auto"/>
            <w:vAlign w:val="center"/>
            <w:hideMark/>
          </w:tcPr>
          <w:p w14:paraId="57CFFBC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60FADF4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Moduł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TPM 2.0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35391E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587D570F" w14:textId="77777777" w:rsidTr="00BA5338">
        <w:trPr>
          <w:trHeight w:val="675"/>
        </w:trPr>
        <w:tc>
          <w:tcPr>
            <w:tcW w:w="2400" w:type="dxa"/>
            <w:vMerge/>
            <w:shd w:val="clear" w:color="auto" w:fill="auto"/>
            <w:vAlign w:val="center"/>
            <w:hideMark/>
          </w:tcPr>
          <w:p w14:paraId="20B14E6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4D1A28C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 xml:space="preserve">Slot typu </w:t>
            </w:r>
            <w:proofErr w:type="spellStart"/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>Kensington</w:t>
            </w:r>
            <w:proofErr w:type="spellEnd"/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 xml:space="preserve">. Komputery wyposażone w złącze Noble Lock muszą zostać zaoferowane z adapterem ze złącza Noble Lock komputera do </w:t>
            </w:r>
            <w:proofErr w:type="spellStart"/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>Kensington</w:t>
            </w:r>
            <w:proofErr w:type="spellEnd"/>
            <w:r w:rsidRPr="00BD4157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F9A2B5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7C0911F" w14:textId="77777777" w:rsidTr="00BA5338">
        <w:trPr>
          <w:trHeight w:val="690"/>
        </w:trPr>
        <w:tc>
          <w:tcPr>
            <w:tcW w:w="2400" w:type="dxa"/>
            <w:vMerge/>
            <w:shd w:val="clear" w:color="auto" w:fill="auto"/>
            <w:vAlign w:val="center"/>
            <w:hideMark/>
          </w:tcPr>
          <w:p w14:paraId="5B81CBF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1D7AA3B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Dysk systemowy zawierający partycję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recovery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umożliwiające odtworzenie systemu operacyjnego fabrycznie zainstalowanego na komputerze po awarii.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4E6726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890412E" w14:textId="77777777" w:rsidTr="00BA5338">
        <w:trPr>
          <w:trHeight w:val="915"/>
        </w:trPr>
        <w:tc>
          <w:tcPr>
            <w:tcW w:w="2400" w:type="dxa"/>
            <w:shd w:val="clear" w:color="auto" w:fill="auto"/>
            <w:vAlign w:val="center"/>
            <w:hideMark/>
          </w:tcPr>
          <w:p w14:paraId="518C1DB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Wirtualizacja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075CCBF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08F44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7B0D3B" w14:paraId="374A204E" w14:textId="77777777" w:rsidTr="00CD1F07">
        <w:trPr>
          <w:trHeight w:val="5870"/>
        </w:trPr>
        <w:tc>
          <w:tcPr>
            <w:tcW w:w="2400" w:type="dxa"/>
            <w:shd w:val="clear" w:color="auto" w:fill="auto"/>
            <w:vAlign w:val="center"/>
            <w:hideMark/>
          </w:tcPr>
          <w:p w14:paraId="21213F14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BIOS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0807B8D1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BIOS zgodny ze specyfikacją UEFI, wyprodukowany przez producenta komputera, zawierający logo producenta komputera lub nazwę producenta komputera.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2B49E306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wersji BIOS</w:t>
            </w:r>
          </w:p>
          <w:p w14:paraId="4C972064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nr seryjnym komputera</w:t>
            </w:r>
          </w:p>
          <w:p w14:paraId="5CC2738B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typie procesora </w:t>
            </w:r>
          </w:p>
          <w:p w14:paraId="2AD785D2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ilości pamięci RAM</w:t>
            </w:r>
          </w:p>
          <w:p w14:paraId="29359977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    </w:t>
            </w:r>
          </w:p>
          <w:p w14:paraId="084D2B59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Administrator z poziomu BIOS musi mieć możliwość wykonania poniższych czynności: </w:t>
            </w:r>
          </w:p>
          <w:p w14:paraId="1384A2E4" w14:textId="77777777" w:rsidR="007B0D3B" w:rsidRDefault="007B0D3B" w:rsidP="00E72494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-</w:t>
            </w:r>
            <w:r>
              <w:rPr>
                <w:rFonts w:eastAsia="Tahoma"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Verdana" w:eastAsia="Tahoma" w:hAnsi="Verdana" w:cs="Tahoma"/>
                <w:color w:val="000000"/>
                <w:sz w:val="18"/>
                <w:szCs w:val="18"/>
              </w:rPr>
              <w:t>Możliwość ustawienia hasła Administratora</w:t>
            </w:r>
          </w:p>
          <w:p w14:paraId="6269C916" w14:textId="77777777" w:rsidR="007B0D3B" w:rsidRDefault="007B0D3B" w:rsidP="00E72494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-</w:t>
            </w:r>
            <w:r>
              <w:rPr>
                <w:rFonts w:eastAsia="Tahoma"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Verdana" w:eastAsia="Tahoma" w:hAnsi="Verdana" w:cs="Tahoma"/>
                <w:color w:val="000000"/>
                <w:sz w:val="18"/>
                <w:szCs w:val="18"/>
              </w:rPr>
              <w:t>Możliwość ustawienia hasła dysku twardego</w:t>
            </w:r>
          </w:p>
          <w:p w14:paraId="0F543D0B" w14:textId="77777777" w:rsidR="007B0D3B" w:rsidRDefault="007B0D3B" w:rsidP="00E72494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-</w:t>
            </w:r>
            <w:r>
              <w:rPr>
                <w:rFonts w:eastAsia="Tahoma"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Verdana" w:eastAsia="Tahoma" w:hAnsi="Verdana" w:cs="Tahoma"/>
                <w:color w:val="000000"/>
                <w:sz w:val="18"/>
                <w:szCs w:val="18"/>
              </w:rPr>
              <w:t>Możliwość włączania/wyłączania wirtualizacji z poziomu BIOS</w:t>
            </w:r>
          </w:p>
          <w:p w14:paraId="2DB67FA0" w14:textId="77777777" w:rsidR="007B0D3B" w:rsidRDefault="007B0D3B" w:rsidP="00E72494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-</w:t>
            </w:r>
            <w:r>
              <w:rPr>
                <w:rFonts w:eastAsia="Tahoma"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Verdana" w:eastAsia="Tahoma" w:hAnsi="Verdana" w:cs="Tahoma"/>
                <w:color w:val="000000"/>
                <w:sz w:val="18"/>
                <w:szCs w:val="18"/>
              </w:rPr>
              <w:t xml:space="preserve">Możliwość włączenia/wyłączenia </w:t>
            </w:r>
            <w:proofErr w:type="spellStart"/>
            <w:r>
              <w:rPr>
                <w:rFonts w:ascii="Verdana" w:eastAsia="Tahoma" w:hAnsi="Verdana" w:cs="Tahoma"/>
                <w:color w:val="000000"/>
                <w:sz w:val="18"/>
                <w:szCs w:val="18"/>
              </w:rPr>
              <w:t>bootowania</w:t>
            </w:r>
            <w:proofErr w:type="spellEnd"/>
            <w:r>
              <w:rPr>
                <w:rFonts w:ascii="Verdana" w:eastAsia="Tahoma" w:hAnsi="Verdana" w:cs="Tahoma"/>
                <w:color w:val="000000"/>
                <w:sz w:val="18"/>
                <w:szCs w:val="18"/>
              </w:rPr>
              <w:t xml:space="preserve"> z USB oraz PXE</w:t>
            </w:r>
          </w:p>
          <w:p w14:paraId="137DB30B" w14:textId="4D4AF28B" w:rsidR="007B0D3B" w:rsidRDefault="007B0D3B" w:rsidP="00E72494">
            <w:pPr>
              <w:ind w:firstLineChars="200" w:firstLine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-</w:t>
            </w:r>
            <w:r>
              <w:rPr>
                <w:rFonts w:eastAsia="Tahoma"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Verdana" w:eastAsia="Tahoma" w:hAnsi="Verdana" w:cs="Tahoma"/>
                <w:color w:val="000000"/>
                <w:sz w:val="18"/>
                <w:szCs w:val="18"/>
              </w:rPr>
              <w:t>Możliwość Wyłączania/Włączania: karty sieciowej, czytnika linii papilarnych, mikrofonu, zintegrowanej kamery, USB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4A5921" w14:textId="77777777" w:rsidR="007B0D3B" w:rsidRDefault="007B0D3B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D30096" w14:paraId="3A9C1E11" w14:textId="77777777" w:rsidTr="002C0B89">
        <w:trPr>
          <w:trHeight w:val="7945"/>
        </w:trPr>
        <w:tc>
          <w:tcPr>
            <w:tcW w:w="2400" w:type="dxa"/>
            <w:shd w:val="clear" w:color="auto" w:fill="auto"/>
            <w:vAlign w:val="center"/>
            <w:hideMark/>
          </w:tcPr>
          <w:p w14:paraId="206AC7B4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Bezpieczeństwo – System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Diagonstyczny</w:t>
            </w:r>
            <w:proofErr w:type="spellEnd"/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480516F5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Zaimplementowany w BIOS system diagnostyczny z graficznym interfejsem użytkownika dostępny z poziomu szybkiego menu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boot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</w:t>
            </w:r>
          </w:p>
          <w:p w14:paraId="064EA015" w14:textId="77777777" w:rsidR="00D30096" w:rsidRDefault="00D30096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115FE866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Wykonanie testu komponentów w zakresie przyspieszonym lub rozszerzonym z możliwością wyboru algorytmów testowania oraz liczby cykli testowych do przeprowadzenia. System diagnostyczny powinien umożliwiać wykonanie testu następujących komponentów:</w:t>
            </w:r>
          </w:p>
          <w:p w14:paraId="27634F52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pamięci ram, </w:t>
            </w:r>
          </w:p>
          <w:p w14:paraId="27E6D475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procesora, </w:t>
            </w:r>
          </w:p>
          <w:p w14:paraId="5D7153E9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pamięci masowej, </w:t>
            </w:r>
          </w:p>
          <w:p w14:paraId="5FACEF74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płyty głównej.</w:t>
            </w:r>
          </w:p>
          <w:p w14:paraId="086B1EDE" w14:textId="77777777" w:rsidR="00D30096" w:rsidRDefault="00D30096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108BE971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 Identyfikację jednostki i jej komponentów w następującym zakresie: </w:t>
            </w:r>
          </w:p>
          <w:p w14:paraId="62874FC4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urządzenie (producent, model, numer seryjny), </w:t>
            </w:r>
          </w:p>
          <w:p w14:paraId="7C0C097C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bios (producent, wersja oraz data wydania), </w:t>
            </w:r>
          </w:p>
          <w:p w14:paraId="74D4E0D7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procesor (nazwa, taktowanie, ilości pamięci cache L1, L2, L3), </w:t>
            </w:r>
          </w:p>
          <w:p w14:paraId="25C28F9E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pamięć ram (ilość zainstalowanej pamięci ram, producent oraz numer seryjny), </w:t>
            </w:r>
          </w:p>
          <w:p w14:paraId="3B7C0F3F" w14:textId="340C6F73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dysk twardy (producent, model, numer seryjny, pojemność).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61A8F9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293B9475" w14:textId="77777777" w:rsidTr="00BA5338">
        <w:trPr>
          <w:trHeight w:val="915"/>
        </w:trPr>
        <w:tc>
          <w:tcPr>
            <w:tcW w:w="2400" w:type="dxa"/>
            <w:shd w:val="clear" w:color="auto" w:fill="auto"/>
            <w:vAlign w:val="center"/>
            <w:hideMark/>
          </w:tcPr>
          <w:p w14:paraId="37726EA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Ekran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3C0ABB2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Matowy, matryca IPS min. 16” 16:10 z podświetleniem w technologii LED, rozdzielczość min. WUXGA 1920x1200, jasność min. 300 </w:t>
            </w:r>
            <w:proofErr w:type="spellStart"/>
            <w:r>
              <w:rPr>
                <w:rFonts w:ascii="Verdana" w:hAnsi="Verdana" w:cs="Arial"/>
                <w:color w:val="000000"/>
                <w:sz w:val="18"/>
                <w:szCs w:val="18"/>
              </w:rPr>
              <w:t>nits</w:t>
            </w:r>
            <w:proofErr w:type="spellEnd"/>
            <w:r>
              <w:rPr>
                <w:rFonts w:ascii="Verdana" w:hAnsi="Verdana" w:cs="Arial"/>
                <w:color w:val="000000"/>
                <w:sz w:val="18"/>
                <w:szCs w:val="18"/>
              </w:rPr>
              <w:t>, kontrast min. 1000:1, kąt otwarcia pokrywy ekranu min. 180 stopni.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B9B40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D30096" w14:paraId="1AB0CF38" w14:textId="77777777" w:rsidTr="009E4660">
        <w:trPr>
          <w:trHeight w:val="3170"/>
        </w:trPr>
        <w:tc>
          <w:tcPr>
            <w:tcW w:w="2400" w:type="dxa"/>
            <w:shd w:val="clear" w:color="auto" w:fill="auto"/>
            <w:vAlign w:val="center"/>
            <w:hideMark/>
          </w:tcPr>
          <w:p w14:paraId="6DBB1D47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Interfejsy / Komunikacja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7BB56292" w14:textId="77777777" w:rsidR="00D30096" w:rsidRPr="000D1DE3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- 2x USB 3.2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typu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A</w:t>
            </w:r>
          </w:p>
          <w:p w14:paraId="78937099" w14:textId="77777777" w:rsidR="00D30096" w:rsidRP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- 1x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ThunderBolt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4</w:t>
            </w:r>
          </w:p>
          <w:p w14:paraId="4B539DA2" w14:textId="77777777" w:rsidR="00D30096" w:rsidRPr="000D1DE3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D1DE3">
              <w:rPr>
                <w:rFonts w:ascii="Verdana" w:hAnsi="Verdana"/>
                <w:color w:val="000000"/>
                <w:sz w:val="18"/>
                <w:szCs w:val="18"/>
              </w:rPr>
              <w:t>- 1x USB 3.2 typu C</w:t>
            </w:r>
          </w:p>
          <w:p w14:paraId="61D33A06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- 1x HDMI</w:t>
            </w:r>
          </w:p>
          <w:p w14:paraId="7F65E0C7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- 1x złącze audio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combo</w:t>
            </w:r>
            <w:proofErr w:type="spellEnd"/>
          </w:p>
          <w:p w14:paraId="026D2204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- 1x RJ-45</w:t>
            </w:r>
          </w:p>
          <w:p w14:paraId="2FBEA056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- 1x wbudowany czytnik kart SD</w:t>
            </w:r>
          </w:p>
          <w:p w14:paraId="3F19D584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3E5F164B" w14:textId="5D21045D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Nie dopuszcza się osiągnięcia wymaganych portów poprzez zastosowanie przejściówek lub czytników zewnętrznych.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E70B7E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D30096" w14:paraId="400DC58D" w14:textId="77777777" w:rsidTr="005854C1">
        <w:trPr>
          <w:trHeight w:val="775"/>
        </w:trPr>
        <w:tc>
          <w:tcPr>
            <w:tcW w:w="2400" w:type="dxa"/>
            <w:shd w:val="clear" w:color="auto" w:fill="auto"/>
            <w:vAlign w:val="center"/>
            <w:hideMark/>
          </w:tcPr>
          <w:p w14:paraId="285BE143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Karta sieciowa WLAN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644C42AF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Wbudowana karta sieciowa, pracująca w standardzie Wi-Fi 6E</w:t>
            </w:r>
          </w:p>
          <w:p w14:paraId="67DD97E3" w14:textId="5CA72E61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Bluetooth min. 5.3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8C36B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414D5E6C" w14:textId="77777777" w:rsidTr="00BA5338">
        <w:trPr>
          <w:trHeight w:val="2265"/>
        </w:trPr>
        <w:tc>
          <w:tcPr>
            <w:tcW w:w="2400" w:type="dxa"/>
            <w:shd w:val="clear" w:color="auto" w:fill="auto"/>
            <w:vAlign w:val="center"/>
            <w:hideMark/>
          </w:tcPr>
          <w:p w14:paraId="4B8D1F8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00003D6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Klawiatura odporna na zalanie cieczą, układ US, wyposażona w min. 2 tryby podświetlania przycisków (włączone, wyłączone)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3FDEA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Zamawiający wymaga dostarczenia karty katalogowej producenta potwierdzającej odporność klawiatury na zalanie cieczą. </w:t>
            </w:r>
          </w:p>
        </w:tc>
      </w:tr>
      <w:tr w:rsidR="0018166F" w14:paraId="67B4FBBA" w14:textId="77777777" w:rsidTr="00BA5338">
        <w:trPr>
          <w:trHeight w:val="1140"/>
        </w:trPr>
        <w:tc>
          <w:tcPr>
            <w:tcW w:w="2400" w:type="dxa"/>
            <w:shd w:val="clear" w:color="auto" w:fill="auto"/>
            <w:vAlign w:val="center"/>
            <w:hideMark/>
          </w:tcPr>
          <w:p w14:paraId="502C2DE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Czytnik linii papilarnych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49E8BFA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Wbudowany czytnik linii papilarnych w przycisku zasilania. Przycisk zasilania znajdujący się poza obrysem klawiatury, celem uniknięcia przypadkowego naciśnięcia. Nie dopuszcza się umiejscowienia przycisku włączania np. w górnym rzędzie klawiatury.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0CEB8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5BB16177" w14:textId="77777777" w:rsidTr="00BA5338">
        <w:trPr>
          <w:trHeight w:val="915"/>
        </w:trPr>
        <w:tc>
          <w:tcPr>
            <w:tcW w:w="2400" w:type="dxa"/>
            <w:shd w:val="clear" w:color="auto" w:fill="auto"/>
            <w:vAlign w:val="center"/>
            <w:hideMark/>
          </w:tcPr>
          <w:p w14:paraId="2529EC4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Akumulator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545B5A8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 pojemności min. 43Wh, wyposażony w system szybkiego ładowania, który umożliwia szybkie naładowanie akumulatora notebooka od 0% do 50% w czasie 30 minut lub od 0% do 80% w czasie 60 minut.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ADDAD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292E9CA7" w14:textId="77777777" w:rsidTr="00BA5338">
        <w:trPr>
          <w:trHeight w:val="315"/>
        </w:trPr>
        <w:tc>
          <w:tcPr>
            <w:tcW w:w="2400" w:type="dxa"/>
            <w:shd w:val="clear" w:color="auto" w:fill="auto"/>
            <w:vAlign w:val="center"/>
            <w:hideMark/>
          </w:tcPr>
          <w:p w14:paraId="3EF4F9A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Zasilacz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571988C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Zasilacz zewnętrzny USB-C 65W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A20F3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D30096" w14:paraId="15F93BD6" w14:textId="77777777" w:rsidTr="00AB6EC4">
        <w:trPr>
          <w:trHeight w:val="4540"/>
        </w:trPr>
        <w:tc>
          <w:tcPr>
            <w:tcW w:w="2400" w:type="dxa"/>
            <w:shd w:val="clear" w:color="auto" w:fill="auto"/>
            <w:vAlign w:val="center"/>
            <w:hideMark/>
          </w:tcPr>
          <w:p w14:paraId="7C3C8D2E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Certyfikaty, oświadczenia i standardy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14:paraId="65989D07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Dla producenta sprzętu należy dostarczyć certyfikat:</w:t>
            </w:r>
          </w:p>
          <w:p w14:paraId="2ACD0A5C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ISO 9001</w:t>
            </w:r>
          </w:p>
          <w:p w14:paraId="171325B8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ISO 14001</w:t>
            </w:r>
          </w:p>
          <w:p w14:paraId="549AC375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ISO 50001</w:t>
            </w:r>
          </w:p>
          <w:p w14:paraId="50494182" w14:textId="77777777" w:rsidR="00D30096" w:rsidRDefault="00D30096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2563088C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Dla komputera:</w:t>
            </w:r>
          </w:p>
          <w:p w14:paraId="634BA10C" w14:textId="77777777" w:rsidR="00D30096" w:rsidRDefault="00D30096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TCO dostępne na stronie https://tcocertified.com/product-finder</w:t>
            </w:r>
          </w:p>
          <w:p w14:paraId="676E406B" w14:textId="77777777" w:rsidR="00D30096" w:rsidRDefault="00D30096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EPEAT Gold dla kraju Polska według danych widocznych na stronie https://epeat.net/search-computers-and-displays</w:t>
            </w:r>
          </w:p>
          <w:p w14:paraId="0BAA3AC4" w14:textId="77777777" w:rsidR="00D30096" w:rsidRDefault="00D30096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- Mil-STD-810H </w:t>
            </w:r>
          </w:p>
          <w:p w14:paraId="1C9D2847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- Deklaracja zgodności CE</w:t>
            </w:r>
          </w:p>
          <w:p w14:paraId="3A0107BC" w14:textId="541EF2AD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- Potwierdzenie spełnienia kryteriów środowiskowych, w tym zgodności z dyrektywą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RoHS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929209" w14:textId="77777777" w:rsidR="00D30096" w:rsidRDefault="00D30096" w:rsidP="00E72494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TAK/NIE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> </w:t>
            </w:r>
          </w:p>
        </w:tc>
      </w:tr>
      <w:tr w:rsidR="0018166F" w14:paraId="6FFB8482" w14:textId="77777777" w:rsidTr="00D30096">
        <w:trPr>
          <w:trHeight w:val="465"/>
        </w:trPr>
        <w:tc>
          <w:tcPr>
            <w:tcW w:w="2400" w:type="dxa"/>
            <w:shd w:val="clear" w:color="auto" w:fill="auto"/>
            <w:vAlign w:val="center"/>
            <w:hideMark/>
          </w:tcPr>
          <w:p w14:paraId="162E287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Waga</w:t>
            </w:r>
          </w:p>
        </w:tc>
        <w:tc>
          <w:tcPr>
            <w:tcW w:w="8505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D2458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Waga startowa urządzenia z akumulatorem nie większa niż 1,9 kg według karty katalogowej producenta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C1202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0F381709" w14:textId="77777777" w:rsidTr="00D30096">
        <w:trPr>
          <w:trHeight w:val="900"/>
        </w:trPr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513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lastRenderedPageBreak/>
              <w:t xml:space="preserve">System operacyjny 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34C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Microsoft Windows 11 Pro 64 bit lub system operacyjny klasy PC, który spełnia następujące wymagania poprzez wbudowane mechanizmy, bez użycia dodatkowych aplikacji: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CB88E4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18166F" w14:paraId="4D94EB4A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7FC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928C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Dostępne dwa rodzaje graficznego interfejsu użytkownika: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A21CBD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A42B84C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51F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7A00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a. Klasyczny, umożliwiający obsługę przy pomocy klawiatury i myszy,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82122D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3761246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10C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2767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b. Dotykowy umożliwiający sterowanie dotykiem na urządzeniach typu tablet lub monitorach dotykowych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F07A5F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BCD8B9B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EDB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1046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Funkcje związane z obsługą komputerów typu tablet, z wbudowanym modułem „uczenia się” pisma użytkownika – obsługa języka polskiego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31806E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0E4144E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A24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905A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 Interfejs użytkownika dostępny w wielu językach do wyboru – w tym polskim i angielskim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28DB1A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479686C" w14:textId="77777777" w:rsidTr="00D30096">
        <w:trPr>
          <w:trHeight w:val="9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AB4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F94A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4. Możliwość tworzenia pulpitów wirtualnych, przenoszenia aplikacji pomiędzy pulpitami i przełączanie się pomiędzy pulpitami za pomocą skrótów klawiaturowych lub GUI.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A095E7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00DF38D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7E0C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3C6A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5. Wbudowane w system operacyjny minimum dwie przeglądarki Internetowe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0E298D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6DB74B5" w14:textId="77777777" w:rsidTr="00D30096">
        <w:trPr>
          <w:trHeight w:val="13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54FB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5A06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FFD636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93B38E1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1B1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2462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7. Zlokalizowane w języku polskim, co najmniej następujące elementy: menu, pomoc, komunikaty systemowe, menedżer plików.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5BA5AD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F1C3869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DC9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95ACF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8. Graficzne środowisko instalacji i konfiguracji dostępne w języku polskim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49DA6F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59806B9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D01B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AC35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9. Wbudowany system pomocy w języku polskim.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6A93D0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D1160C2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A95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63E6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10. Możliwość przystosowania stanowiska dla osób niepełnosprawnych (np. słabo widzących).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2F145D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3F743B0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E4E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EE6AE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11. Możliwość dokonywania aktualizacji i poprawek systemu poprzez mechanizm zarządzany przez administratora systemu Zamawiającego.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134719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2D07DD4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A4D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514E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12. Możliwość dostarczania poprawek do systemu operacyjnego w modelu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peer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-to-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peer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6A4FED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FEE7E1F" w14:textId="77777777" w:rsidTr="00D30096">
        <w:trPr>
          <w:trHeight w:val="9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090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2C2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13. Możliwość sterowania czasem dostarczania nowych wersji systemu operacyjnego, możliwość centralnego opóźniania dostarczania nowej wersji o minimum 4 miesiące.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4AB051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EB03625" w14:textId="77777777" w:rsidTr="00D30096">
        <w:trPr>
          <w:trHeight w:val="9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94B6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3D4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14. Zabezpieczony hasłem hierarchiczny dostęp do systemu, konta i profile użytkowników zarządzane zdalnie; praca systemu w trybie ochrony kont użytkowników.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300BF1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E0A9C15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9D9E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FA3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15. Możliwość dołączenia systemu do usługi katalogowej on-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premise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lub w chmurze.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290F4C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248CCC2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90C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99A4F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16. Umożliwienie zablokowania urządzenia w ramach danego konta tylko do uruchamiania wybranej aplikacji - tryb "kiosk".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1B1850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895CDA0" w14:textId="77777777" w:rsidTr="00D30096">
        <w:trPr>
          <w:trHeight w:val="13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144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C86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D740FF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781EEC0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4AD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F506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18. Zdalna pomoc i współdzielenie aplikacji – możliwość zdalnego przejęcia sesji zalogowanego użytkownika celem rozwiązania problemu z komputerem.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8E6C0D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655CCD1" w14:textId="77777777" w:rsidTr="00D30096">
        <w:trPr>
          <w:trHeight w:val="9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F70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1484C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19. Transakcyjny system plików pozwalający na stosowanie przydziałów (ang.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quota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 na dysku dla użytkowników oraz zapewniający większą niezawodność i pozwalający tworzyć kopie zapasowe.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A3F380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5BEB5D0E" w14:textId="77777777" w:rsidTr="00D30096">
        <w:trPr>
          <w:trHeight w:val="9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716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340C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20. 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F0C74D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949BDD5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DD31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7CCE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21. Możliwość przywracania obrazu plików systemowych do uprzednio zapisanej postaci.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BFBE33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15DDE91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550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577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22. Możliwość przywracania systemu operacyjnego do stanu początkowego z pozostawieniem plików użytkownika.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B0B739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8BD89D6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266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4E4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23. Możliwość blokowania lub dopuszczania dowolnych urządzeń peryferyjnych za pomocą polityk grupowych (np. przy użyciu numerów identyfikacyjnych sprzętu)."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2AB17D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E8AAED8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B99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064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24. Wbudowany mechanizm wirtualizacji typu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hypervisor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."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DEED5B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3F6B367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5F9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B37B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25. Wbudowana możliwość zdalnego dostępu do systemu i pracy zdalnej z wykorzystaniem pełnego interfejsu graficznego.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995695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58D35F6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D41E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DE7B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 Dostępność bezpłatnych biuletynów bezpieczeństwa związanych z działaniem systemu operacyjnego.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737DFB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454A6F96" w14:textId="77777777" w:rsidTr="00D30096">
        <w:trPr>
          <w:trHeight w:val="9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DBB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98C13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27. Wbudowana zapora internetowa (firewall) dla ochrony połączeń internetowych, zintegrowana z systemem konsola do zarządzania ustawieniami zapory i regułami IP v4 i v6.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4F610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5D1B476" w14:textId="77777777" w:rsidTr="00D30096">
        <w:trPr>
          <w:trHeight w:val="112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A267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3A09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9D5455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81498D9" w14:textId="77777777" w:rsidTr="00D30096">
        <w:trPr>
          <w:trHeight w:val="112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99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45A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29. Możliwość zdefiniowania zarządzanych aplikacji w taki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sposób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aby automatycznie szyfrowały pliki na poziomie systemu plików. Blokowanie bezpośredniego kopiowania treści między aplikacjami zarządzanymi a niezarządzanymi.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9E8EE8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C20C5B3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89FD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C661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 Wbudowany system uwierzytelnienia dwuskładnikowego oparty o certyfikat lub klucz prywatny oraz PIN lub uwierzytelnienie biometryczne.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E624C9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98C0622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282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A4D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31. Wbudowane mechanizmy ochrony antywirusowej i przeciw złośliwemu oprogramowaniu z zapewnionymi bezpłatnymi aktualizacjami.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C0511E4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B9BDEEC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29E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78AA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32. Wbudowany system szyfrowania dysku twardego ze wsparciem modułu TPM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476C62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7BBC082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ABA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B83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33. Możliwość tworzenia i przechowywania kopii zapasowych kluczy odzyskiwania do szyfrowania dysku w usługach katalogowych.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33B0911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8BAB00D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ECD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644C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34. Możliwość tworzenia wirtualnych kart inteligentnych.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0AA84EF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28C4AF6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936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498FD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35. Wsparcie dla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firmware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UEFI i funkcji bezpiecznego rozruchu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Secure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Boot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90DD40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B3EEB3B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BC93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1AF6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36. Wbudowany w system, wykorzystywany automatycznie przez wbudowane przeglądarki filtr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reputacyjny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URL.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40E14C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6B3AD9E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31C5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EA48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37. Wsparcie dla IPSEC oparte na politykach – wdrażanie IPSEC oparte na zestawach reguł definiujących ustawienia zarządzanych w sposób centralny.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A129A3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E21DDC5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344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81BF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38. Mechanizmy logowania w oparciu o: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11357F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97DB3C1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95F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4F45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a. Login i hasło,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3C8CD6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2D8EEADB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5AED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F24E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b. Karty inteligentne i certyfikaty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smartcard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),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78C5469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9EBBE55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9B90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D282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c. Wirtualne karty inteligentne i certyfikaty (logowanie w oparciu o certyfikat chroniony poprzez moduł TPM),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6788DFC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19886F6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AF2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30C7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d. Certyfikat/Klucz i PIN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C31125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C43BBBE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E8DE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4DB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e. Certyfikat/Klucz i uwierzytelnienie biometryczne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7AFBF1E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2499EFF" w14:textId="77777777" w:rsidTr="00D30096">
        <w:trPr>
          <w:trHeight w:val="30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135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7D45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39. Wsparcie dla uwierzytelniania na bazie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Kerberos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v. 5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16F28E4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72C04E49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8EF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EDB5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40. Wbudowany agent do zbierania danych na temat zagrożeń na stacji roboczej.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5EDE6E8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6AD86D44" w14:textId="77777777" w:rsidTr="00D30096">
        <w:trPr>
          <w:trHeight w:val="67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37F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B25B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41. Wsparcie .NET Framework 2.x, 3.x i 4.x – możliwość uruchomienia aplikacji działających we wskazanych środowiskach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7E22CA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3B60FFBB" w14:textId="77777777" w:rsidTr="00D30096">
        <w:trPr>
          <w:trHeight w:val="45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BF0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CDB4" w14:textId="77777777" w:rsidR="0018166F" w:rsidRDefault="0018166F" w:rsidP="00E72494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42. Wsparcie dla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VBScript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– możliwość uruchamiania interpretera poleceń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BBD61E2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06226397" w14:textId="77777777" w:rsidTr="00D30096">
        <w:trPr>
          <w:trHeight w:val="465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809A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5B5B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43. Wsparcie dla PowerShell 5.x – możliwość uruchamiania interpretera poleceń </w:t>
            </w:r>
          </w:p>
        </w:tc>
        <w:tc>
          <w:tcPr>
            <w:tcW w:w="22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7FE6981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8166F" w14:paraId="1FBD4AC0" w14:textId="77777777" w:rsidTr="00D30096">
        <w:trPr>
          <w:trHeight w:val="2040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56A5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Oprogramowanie do aktualizacji sterowników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DA06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Oprogramowanie producenta oferowanego sprzętu umożliwiające automatyczną weryfikacje i instalację sterowników oraz oprogramowania dołączanego przez producenta w tym również wgranie najnowszej wersji BIOS. Oprogramowanie musi automatycznie łączyć się z centralną bazą sterowników i oprogramowania producenta, sprawdzać dostępne aktualizacje i zapewniać zbiorczą instalację wszystkich sterowników i aplikacji bez ingerencji użytkownika.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6ECBE92D" w14:textId="77777777" w:rsidR="0018166F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  <w:tr w:rsidR="00D30096" w14:paraId="1B29D8AD" w14:textId="77777777" w:rsidTr="00427915">
        <w:trPr>
          <w:trHeight w:val="5855"/>
        </w:trPr>
        <w:tc>
          <w:tcPr>
            <w:tcW w:w="2400" w:type="dxa"/>
            <w:shd w:val="clear" w:color="auto" w:fill="auto"/>
            <w:vAlign w:val="center"/>
            <w:hideMark/>
          </w:tcPr>
          <w:p w14:paraId="3BE974B4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Gwarancja i wsparcie techniczne producenta</w:t>
            </w:r>
          </w:p>
        </w:tc>
        <w:tc>
          <w:tcPr>
            <w:tcW w:w="8505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7D45422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Minimum 36 miesięcy gwarancji producenta sprzętu, świadczonej w miejscu użytkowania (on-</w:t>
            </w:r>
            <w:proofErr w:type="spellStart"/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site</w:t>
            </w:r>
            <w:proofErr w:type="spellEnd"/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). </w:t>
            </w:r>
          </w:p>
          <w:p w14:paraId="67AC78BC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5EA0C313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Bezpłatna infolinia w języku polskim, funkcjonująca minimum w godzinach 9:00 – 16:00 oraz obsługująca zgłoszenia serwisowe i oferująca wsparcie techniczne w zakresie co najmniej:</w:t>
            </w:r>
          </w:p>
          <w:p w14:paraId="586896A1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wsparcia technicznego dla zakupionego sprzętu,</w:t>
            </w:r>
          </w:p>
          <w:p w14:paraId="3F677974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weryfikacji konfiguracji fabrycznej zakupionego sprzętu,</w:t>
            </w:r>
          </w:p>
          <w:p w14:paraId="7FAB1E3E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weryfikacji statusu gwarancji zakupionego sprzętu.</w:t>
            </w:r>
          </w:p>
          <w:p w14:paraId="62B43F2F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37E8E848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7D23F5CF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- fabrycznej konfiguracji urządzenia, </w:t>
            </w:r>
          </w:p>
          <w:p w14:paraId="6799F65D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- rodzaju gwarancji, </w:t>
            </w:r>
          </w:p>
          <w:p w14:paraId="188D4AD8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 xml:space="preserve">- dacie wygaśnięcia gwarancji, </w:t>
            </w:r>
          </w:p>
          <w:p w14:paraId="7F7CFA03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- aktualizacjach.</w:t>
            </w:r>
          </w:p>
          <w:p w14:paraId="7890321B" w14:textId="77777777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062EE5C6" w14:textId="4EDF411A" w:rsidR="00D30096" w:rsidRPr="005D0CED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D0CED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Diagnostyka sprzętowa dostępna na stronie internetowej producenta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31A23D" w14:textId="77777777" w:rsidR="00D30096" w:rsidRDefault="00D30096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</w:tc>
      </w:tr>
    </w:tbl>
    <w:p w14:paraId="7B5F0618" w14:textId="77777777" w:rsidR="0018166F" w:rsidRDefault="0018166F" w:rsidP="0018166F">
      <w:pPr>
        <w:rPr>
          <w:rFonts w:ascii="Carlito" w:hAnsi="Carlito"/>
        </w:rPr>
      </w:pPr>
    </w:p>
    <w:p w14:paraId="4199698F" w14:textId="77777777" w:rsidR="00D30096" w:rsidRDefault="00D30096" w:rsidP="0018166F">
      <w:pPr>
        <w:rPr>
          <w:rFonts w:ascii="Carlito" w:hAnsi="Carlito"/>
        </w:rPr>
      </w:pPr>
    </w:p>
    <w:p w14:paraId="2874AF4E" w14:textId="77777777" w:rsidR="00D30096" w:rsidRDefault="00D30096" w:rsidP="0018166F">
      <w:pPr>
        <w:rPr>
          <w:rFonts w:ascii="Carlito" w:hAnsi="Carlito"/>
        </w:rPr>
      </w:pPr>
    </w:p>
    <w:p w14:paraId="108F416E" w14:textId="77777777" w:rsidR="00D30096" w:rsidRDefault="00D30096" w:rsidP="0018166F">
      <w:pPr>
        <w:rPr>
          <w:rFonts w:ascii="Carlito" w:hAnsi="Carlito"/>
        </w:rPr>
      </w:pPr>
    </w:p>
    <w:p w14:paraId="0BFD984D" w14:textId="77777777" w:rsidR="00D30096" w:rsidRDefault="00D30096" w:rsidP="0018166F">
      <w:pPr>
        <w:rPr>
          <w:rFonts w:ascii="Carlito" w:hAnsi="Carlito"/>
        </w:rPr>
      </w:pPr>
    </w:p>
    <w:p w14:paraId="1AC106C0" w14:textId="77777777" w:rsidR="00D30096" w:rsidRDefault="00D30096" w:rsidP="0018166F">
      <w:pPr>
        <w:rPr>
          <w:rFonts w:ascii="Carlito" w:hAnsi="Carlito"/>
        </w:rPr>
      </w:pPr>
    </w:p>
    <w:p w14:paraId="0779B8D7" w14:textId="77777777" w:rsidR="0018166F" w:rsidRPr="0018166F" w:rsidRDefault="0018166F" w:rsidP="0005261D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lastRenderedPageBreak/>
        <w:t>Pracownie Językowe</w:t>
      </w:r>
    </w:p>
    <w:p w14:paraId="63B4B5CB" w14:textId="77777777" w:rsidR="0018166F" w:rsidRPr="0018166F" w:rsidRDefault="0018166F" w:rsidP="0018166F">
      <w:pPr>
        <w:rPr>
          <w:rFonts w:ascii="Carlito" w:hAnsi="Carlito"/>
        </w:rPr>
      </w:pPr>
      <w:r w:rsidRPr="0018166F">
        <w:rPr>
          <w:rFonts w:ascii="Carlito" w:hAnsi="Carlito"/>
        </w:rPr>
        <w:t xml:space="preserve">Ilość WG specyfikacji elementów szt. </w:t>
      </w:r>
    </w:p>
    <w:p w14:paraId="26AF1499" w14:textId="77777777" w:rsidR="0018166F" w:rsidRPr="0018166F" w:rsidRDefault="0018166F" w:rsidP="0018166F">
      <w:pPr>
        <w:rPr>
          <w:rFonts w:ascii="Carlito" w:hAnsi="Carlito"/>
        </w:rPr>
      </w:pPr>
      <w:proofErr w:type="gramStart"/>
      <w:r w:rsidRPr="0018166F">
        <w:rPr>
          <w:rFonts w:ascii="Carlito" w:hAnsi="Carlito"/>
        </w:rPr>
        <w:t>Producent:…</w:t>
      </w:r>
      <w:proofErr w:type="gramEnd"/>
      <w:r w:rsidRPr="0018166F">
        <w:rPr>
          <w:rFonts w:ascii="Carlito" w:hAnsi="Carlito"/>
        </w:rPr>
        <w:t>……………</w:t>
      </w:r>
    </w:p>
    <w:p w14:paraId="25B601FB" w14:textId="77777777" w:rsidR="0018166F" w:rsidRPr="0018166F" w:rsidRDefault="0018166F" w:rsidP="0018166F">
      <w:pPr>
        <w:rPr>
          <w:rFonts w:ascii="Carlito" w:hAnsi="Carlito"/>
        </w:rPr>
      </w:pPr>
      <w:r w:rsidRPr="0018166F">
        <w:rPr>
          <w:rFonts w:ascii="Carlito" w:hAnsi="Carlito"/>
        </w:rPr>
        <w:t xml:space="preserve">Model </w:t>
      </w:r>
      <w:proofErr w:type="gramStart"/>
      <w:r w:rsidRPr="0018166F">
        <w:rPr>
          <w:rFonts w:ascii="Carlito" w:hAnsi="Carlito"/>
        </w:rPr>
        <w:t>oferowany:…</w:t>
      </w:r>
      <w:proofErr w:type="gramEnd"/>
      <w:r w:rsidRPr="0018166F">
        <w:rPr>
          <w:rFonts w:ascii="Carlito" w:hAnsi="Carlito"/>
        </w:rPr>
        <w:t>…………………….</w:t>
      </w:r>
    </w:p>
    <w:p w14:paraId="5276D033" w14:textId="77777777" w:rsidR="0018166F" w:rsidRDefault="0018166F" w:rsidP="0018166F">
      <w:pPr>
        <w:rPr>
          <w:rFonts w:ascii="Carlito" w:hAnsi="Carlito"/>
        </w:rPr>
      </w:pPr>
    </w:p>
    <w:tbl>
      <w:tblPr>
        <w:tblW w:w="131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4028"/>
        <w:gridCol w:w="2941"/>
        <w:gridCol w:w="3402"/>
      </w:tblGrid>
      <w:tr w:rsidR="0018166F" w:rsidRPr="00401F5B" w14:paraId="2EC75255" w14:textId="77777777" w:rsidTr="00D3009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273" w14:textId="77777777" w:rsidR="0018166F" w:rsidRPr="00401F5B" w:rsidRDefault="0018166F" w:rsidP="00E72494">
            <w:pPr>
              <w:ind w:right="614"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401F5B">
              <w:rPr>
                <w:rFonts w:ascii="Aptos" w:hAnsi="Aptos"/>
                <w:color w:val="000000"/>
                <w:sz w:val="18"/>
                <w:szCs w:val="18"/>
              </w:rPr>
              <w:t>Nazwa komponentu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B2A" w14:textId="77777777" w:rsidR="0018166F" w:rsidRPr="00401F5B" w:rsidRDefault="0018166F" w:rsidP="00E72494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401F5B">
              <w:rPr>
                <w:rFonts w:ascii="Aptos" w:hAnsi="Aptos"/>
                <w:color w:val="000000"/>
                <w:sz w:val="18"/>
                <w:szCs w:val="18"/>
              </w:rPr>
              <w:t>Wymagane minimalne parametry techniczne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561" w14:textId="77777777" w:rsidR="0018166F" w:rsidRPr="00401F5B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Ilości zamawiane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E9C8" w14:textId="77777777" w:rsidR="0018166F" w:rsidRPr="00401F5B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Spełnienie</w:t>
            </w:r>
          </w:p>
        </w:tc>
      </w:tr>
      <w:tr w:rsidR="0018166F" w:rsidRPr="00401F5B" w14:paraId="58F737FC" w14:textId="77777777" w:rsidTr="00D30096">
        <w:tc>
          <w:tcPr>
            <w:tcW w:w="2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54F5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Zestaw komputerowy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pracowni językowej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F8D2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Zestaw powinien zawierać: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1. Komputerową jednostkę centralną w obudowie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Rack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19", zawierającą: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złącze w standardzie OPS,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procesor o wyniku w testach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CrossMark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minimum 1400 punktów,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- 16 GB SO-DIMM DDR4 3200 MHz / 1 slot wolny na płycie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głownej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(max 32 GB 3200MHz),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- 1000 GB NVME M.2 2280 (wsparcie dla M.2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PCIe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NVMe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/ M.2 SATA / max 1 TB)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złącze SATA na dodatkowy dysk (max 1TB 2.5"),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napęd DVD,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Bluetooth 5.3,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HDMI 2.0,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DisplayPort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1.4 (wsparcie dla rozdzielczości 4k 60Hz),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Ethernet (10/100/1000 MB) / Wi-Fi 6 802.11ax/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ac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/a/b/g/n (2.4 GHz / 5 GHz) + 2 anteny,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- 1 x USB typ C (obsługa wyjścia wideo),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- wzmacniacz stereofoniczny 2x40W,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sprzętowy moduł obsługi rejestratora wielościeżkowego,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zintegrowaną matrycę audio umożliwiającą zestawianie połączeń pomiędzy 33 użytkownikami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wg opisu funkcji podanych w tabeli „Funkcje realizowane w pracowni” oraz zawierającą cyfrowe regulacje poziomów: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niezależnie siły głosu każdego ucznia,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siły głosu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niezależnie siły dźwięku 8 wejść audio,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siły dźwięku z głośników,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barwy dźwięku z głośników,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siły dźwięku nagrywania.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oraz oprogramowanie: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system operacyjny Windows,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oprogramowanie zarządzające systemem, z modułami: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wielościeżkowej rejestracji dźwięku,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web serwera, umożliwiającego zdalne zarządzanie pracownią z urządzeń mobilnych,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  umożliwiające obsługę wszystkich funkcji podanych w tabeli „Funkcje realizowane w pracowni”.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6483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AF5C" w14:textId="77777777" w:rsidR="0018166F" w:rsidRPr="00401F5B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2BCC67E2" w14:textId="77777777" w:rsidTr="00D30096"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970A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1F6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Złącza jednostki centralnej: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- 2 złącza HDMI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- 1 złącze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DisplayPort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- 8 wolnych złącz USB,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złącze LAN,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- 32 gniazda do podłączenia stanowisk uczniowskich,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- 1 gniazdo przewodowej słuchawki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- 1 gniazdo bezprzewodowej słuchawki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- 8 niezależnych wejść audio do podłączenia źródeł dźwięku,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złącze do podłączenia rejestratora wielościeżkowego,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- 2 wyjścia audio do nagrywania,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- 2 wyjścia głośnikowe do głośników 4-16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ohm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Połączenie stanowisk uczniowskich w topologii gwiazdy (w przypadku uszkodzenia jednego z przyłączy pozostałe działają bez zakłóceń).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Zasilanie stanowisk uczniowskich - napięciem bezpiecznym.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Zasilanie jednostki centralnej – 230VAC.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2. Klawiatura, mysz.</w:t>
            </w: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D792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9E3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197352B6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858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Krzes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ł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o ucznia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E24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Wysokość siedziska: 46 cm,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Głębokość siedziska: 40cm,Szerokość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siedziska: 42cm, Wysokość oparcia: 48cm, dostępne w wielu kolorach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A36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F6C2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8166F" w:rsidRPr="00401F5B" w14:paraId="46BCED68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C89C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Stolik ucznia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73A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Stolik uczniowski 120-140 cm x 50-60 cm, wysokość 59-82 cm: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(ostateczny wymiar na podstawie aranżacji)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elementy wykonane z płyty laminowanej gr. 18 mm,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blat grubości min. 25 mm wykończony okleiną PCV 2 mm,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blenda o minimalnej wysokości 50 cm, jak w biurku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wewnętrzny kanał kablowy pomiędzy blatem a blendą min. 12 x 12 cm,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• przepusty kablowe wynikające z aranżacji,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stoliki ustawione wg indywidualnej aranżacji,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zaokrąglone, wolne (nie przylegające do innych mebli) narożniki blatu,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minimum 30 różnych kolorów płyty do wyboru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DF7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AB07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8166F" w:rsidRPr="00401F5B" w14:paraId="35165DAD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7BA8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Biurko nauczyciela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3D0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Biurko o wymiarach 150-170 cm x 75 cm: (ostateczny wymiar na podstawie aranżacji)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elementy wykonane z płyty laminowanej gr. 18 mm,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blat grubości min. 25 mm wykończony okleiną PCV 2 mm,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• blenda o minimalnej wysokości 50 cm,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wewnętrzny kanał kablowy,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• przepusty kablowe wynikające z aranżacji,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zaokrąglone, wolne (nie przylegające do innych mebli) narożniki blatu,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nadstawka prywatyzująca na całej długości biurka,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łukowe wcięcie blatu dla osoby siedzącej,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zamykana szafka na sprzęt elektroniczny z prawej strony,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• minimum 30 różnych kolorów płyty do wyboru.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A5A1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BA1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8166F" w:rsidRPr="00401F5B" w14:paraId="5EE98058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5B0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Folel</w:t>
            </w:r>
            <w:proofErr w:type="spellEnd"/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B17C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Wygodny fotel obrotowy nauczycielski dostępny z podłokietnikami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C601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D3AE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8166F" w:rsidRPr="00401F5B" w14:paraId="511AD4A5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8A68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Panel nauczyciela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9AD6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Panel nauczyciela o wymiarach 140x50x2mm wykonany ze stali nierdzewnej, bez widocznych śrub mocujących - montowany w blacie biurka nauczycielskiego, zawierający: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przycisk z sygnalizacją LED do włączenia i wyłączenia pracowni językowej,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gniazdo DIN do podłączenia słuchawek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- 2x gniazdo (AUX)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jack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3,5mm do podłączenia dwóch zewnętrznych źródeł dźwięku,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- port USB do podłączenia dodatkowego urządzenia USB (np. pendrive).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E286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2645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6EF0EA8D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A4E5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AEB2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- przekątna 23,8",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rozdzielczość 1920 x 1080 (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FullHD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),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złącze HDMI.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3C6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5FE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189848BC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15CA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Para głośników montowany w blendzie biurka lektorskiego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5E3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Głośnik o parametrach: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minimalna moc max. 80W,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pasmo przenoszenia 30–16000Hz,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średnica minimum 16cm,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sprawność min. 88dB/1W/1M.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E3A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79B8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3117EBA3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350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Przyłącze stanowiska uczniowskiego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B4B1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Przyłącze słuchawkowe DIN. Uchwyt do słuchawek montowany w blendzie biurka lub w blacie.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887F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51B1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7817AE40" w14:textId="77777777" w:rsidTr="00D30096">
        <w:tc>
          <w:tcPr>
            <w:tcW w:w="2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9B1C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Stanowisko ucznia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8BA5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Dotykowy pulpit nie posiadający ruchomych elementów, montowany w blacie biurka uczniowskiego i umożliwiający: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cyfrową regulację głośności słuchawek,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zgłoszenie ucznia - prośba o pomoc do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możliwość wyłączenia przez nauczyciela dostępu do regulacji głośności przez ucznia indywidualnie lub globalnie,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gniazdo DIN do podłączenia słuchawek z mikrofonem,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wejście audio (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jack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) do odsłuchu dźwięku z podłączonego źródła - np. rejestratora cyfrowego, dyktafonu,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komputera,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wyjście audio (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jack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) do nagrywania prowadzonej konwersacji na podłączonym rejestratorze - np. komputerze,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wskaźnik poziomu głośności słuchawek,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wskażnik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LED zgłoszenia, sygnalizuje naciśnięcie przycisku,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wskaźnik LED podsłuchu, sygnalizuje o włączonym podsłuchu ucznia, sygnalizacja jest możliwa do wyłączenia przez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wskaźnik LED grupy, sygnalizuje dołączenie ucznia do grupy, w trybie pracy Quiz spełnia funkcję sygnalizacji grup nieparzystych i parzystych.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Wskaźniki i przyciski dotykowe wykorzystywane do obsługi testów: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wskaźnik LED grupy, sygnalizuje kolorem przyporządkowanie do grupy: niebieski - nieparzyste, czerwone - parzyste,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- 5 wielokolorowych przycisków wariantów odpowiedzi które jednocześnie sygnalizują zmianą koloru wybranie odpowiedzi.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DFD4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AC44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73221C19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CFA0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Słuchawki przewodowe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z mikrofonem dynamicznym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090F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Trwałe, odporne na uszkodzenia mechaniczne, w miękkiej, elastycznej obudowie, z mikrofonem na giętkim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pałąku, słuchawki izolowane akustycznie - nauszniki szczelnie kryjące ucho. Przewód wzmocniony linką stalową zapobiegający zerwaniu. Wtyczka 5 pin. Certyfikat CE.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Parametry mikrofonu: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mikrofon dynamiczny o charakterystyce kierunkowej - charakteryzuje się dużą redukcją szumów otoczenia,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pasmo przenoszenia 40-15000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Hz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impedancja 200 Ω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Parametry słuchawek: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minimalna max. moc wyjściowa 100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mW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pasmo przenoszenia 40-14400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Hz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impedancja 2 x 400 Ω,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 - </w:t>
            </w:r>
            <w:proofErr w:type="gram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czułość  &gt;</w:t>
            </w:r>
            <w:proofErr w:type="gram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98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dB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7FC8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F4BE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4C686A32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DAE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Słuchawki bezprzewodowe 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z mikrofonem 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1D20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Bezprzewodowe słuchawki z mikrofonem o parametrach: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umożliwiające podłączenie zamiennie ze standardowymi słuchawkami przewodowymi oraz przełączenie z poziomu oprogramowania,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zestawienie połączenia bezprzewodowego możliwe za pomocą jednego przycisku na słuchawkach,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regulacja głośności i wyciszanie mikrofonu za pomocą przycisków na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zestawie słuchawkowym,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wskaźnik optyczny na zestawie słuchawkowym w postaci diody LED informującej o stanie połączenia,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sygnały dźwiękowe informujące o słabej baterii, poziomie głośności, wyciszeniu mikrofonu,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aktywna redukcja szumów otoczenia, eliminacja efektu echa,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ładowanie słuchawki po odłożeniu na podstawkę dokującą,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automatyczny tryb uśpienia pozwala oszczędzać energię.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regulowany pałąk dostosowujący wielkość słuchawek do głowy,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praca z transmisją DECT,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zasięg transmisji bezprzewodowej do 120 metrów między bazą i zestawem słuchawkowym,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bateria polimerowa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litowo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-jonowa o pojemności 295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mA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/h,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trwałość baterii minimum 1000 cykli ładowania,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czas rozmowy na baterii do 8 godzin,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czas czuwania na baterii co najmniej 33 godziny,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czas ładowania baterii: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- ładowanie do 20% poniżej 20 minut,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- ładowanie do 50% poniżej 45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minut,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  - pełne naładowanie poniżej 3 godzin.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4AA3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2C47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5F39B141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E82A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Zestaw do bezprzewodowego sterowania pracownią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z urządzeń mobilnych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7198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- Tablet o przekątnej 9,5",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Router do zestawienia wewnętrznej sieci Wifi.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1FF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7BF1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59D05504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E93F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Zestaw dla niedosłyszących -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pętla indukcyjna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FF89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- Indywidualna pętla indukcyjna dla niedosłyszących w postaci pętli zawieszanej na szyi podłączana do pulpitu uczniowskiego. Pozwala na przekazywanie bezprzewodowo dźwięku do aparatu słuchowego ucznia.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Mikrofon krawatowy lub nagłowny.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08F4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5ED8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1FAEDFBF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E69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Monitor dotykowy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176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- pojemnościowa technologia dotyku,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twardość szkła 7H,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- 23,5",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rozdzielczość 1920 x 1080 (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FullHD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),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złącze HDMI,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złącze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DisplayPort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złącze DVI-D,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wbudowane głośniki stereo,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standard VESA 100x100,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duża podpórka umożliwiająca pracę monitora przy dowolnym pochyleniu od 15 do 70 stopni.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F200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470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77AAB958" w14:textId="77777777" w:rsidTr="00D30096">
        <w:tc>
          <w:tcPr>
            <w:tcW w:w="2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AD0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Funkcje realizowane w pracowni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86B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Oprogramowanie powinno umożliwiać sterowanie wszystkimi funkcjami pracowni za pomocą tabletu z dowolnym systemem operacyjnym.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br/>
              <w:t xml:space="preserve">Realizowane funkcje: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Tworzenie list uczniów.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Możliwość importu listy uczniów z większości dostępnych na rynku dzienników elektronicznych (pliki SOU, XML, CSV).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Możliwość sortowania uczniów po liczbie porządkowej/nazwisku/numerze stanowiska.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Przyporządkowanie uczniów z listy do numerów stanowisk.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Timer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 xml:space="preserve"> odmierzający czas pracy.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Możliwość zdefiniowania ilości przycisków symbolizujących stanowiska uczniów w zależności od liczebności klas.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Możliwość zdefiniowania minimalnej i maksymalnej ilości grup uczniowskich.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Możliwość zdefiniowania liczby używanych wejść audio.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Przypisanie nazw własnych kolejnym wejściom audio.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Cyfrowa, niezależna regulacja siły głosu dla każdego ucznia osobno lub dla wszystkich łącznie (uwzględnia potrzeby uczniów słabo słyszących i niedosłyszących).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Cyfrowa, niezależna regulacja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głośności 8 wejść dźwięku.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Cyfrowa regulacja głośności wyjść do nagrywania.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D2D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ND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3E60" w14:textId="77777777" w:rsidR="0018166F" w:rsidRPr="00401F5B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7476AB35" w14:textId="77777777" w:rsidTr="00D30096"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851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54C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Tworzenie i edytowanie grup polega na przeciąganiu ikonek uczniów w odpowiednie miejsca w oknie oprogramowania sterującego (</w:t>
            </w:r>
            <w:proofErr w:type="spellStart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Drag&amp;Drop</w:t>
            </w:r>
            <w:proofErr w:type="spellEnd"/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Dowolny podział uczniów na grupy o dowolnej liczebności (16 grup).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Dowolne zestawianie uczniów w pary (16 par).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Podział na pary/grupy może odbywać się automatycznie lub ręcznie,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Automatyczne podziały uczniów na pary, trójki, czwórki – do wyboru kolejno stanowiskami lub losowo,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Nauczyciel może dowolne konfiguracje uczniów zapamiętać do późniejszego użycia za pomocą ośmiu  programowalnych przycisków umożliwiających szybką konfigurację klasy, którym będzie odpowiadał odpowiedni, pożądany podział na grupy i przypisane źródła dźwięku z nadaniem nazw przyciskom programowalnym.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Możliwość podłączenia 8 urządzeń audio z opcją dystrybuowania dźwięku z każdego wejścia do oddzielnej grupy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(8 grup jednocześnie odsłuchuje RÓŻNE programy).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Niezależna praca w zestawionych grupach.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Dowolne przemieszczanie uczniów pomiędzy grupami, za pomocą szybkiego przesunięcia ikonki.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Podsłuch przez nauczyciela dowolnego ucznia, pary lub grupy.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Wysyłanie programu/audycji z dowolnego źródła do wybranych grup.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Prowadzenie wykładu przez wbudowany wzmacniacz i głośniki.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Włączenie i wyłączenie podsłuchu własnego głosu.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Włączenie i wyłączenie podsłuchu własnego głosu dla uczniów.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Zapis pracy (rozmów) na magnetofonie cyfrowym lub komputerze.</w:t>
            </w: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7C7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7BD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:rsidRPr="00401F5B" w14:paraId="3582F9ED" w14:textId="77777777" w:rsidTr="00D30096"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063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4A4E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Przykładowe możliwości pracy z uczniami: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Podział uczniów na losowe pary niezależnie konwersujące ze sobą.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Podział uczniów na losowe czwórki, każda czwórka pracuje z innym programem audio.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- Podział uczniów na dowolne grupy które jednocześnie realizują własne programy (np. grupa A dyskutuje z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nauczycielem, grupa B słucha audycji i dyskutuje, w grupie C uczeń tłumaczy audycję a pozostali w grupie słuchają).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Konwersacja nauczyciela z uczniem, parą lub grupą, konwersacji mogą przysłuchiwać się osoby nie biorące w niej udziału.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Podsłuch przez nauczyciela dowolnego ucznia lub grupy.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Konwersacja nauczyciela z dowolnym uczniem lub grupą.</w:t>
            </w: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FD8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A5AE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:rsidRPr="00401F5B" w14:paraId="5F4AB620" w14:textId="77777777" w:rsidTr="00D30096"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BA48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D69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Ograniczenie programu do najważniejszych i najczęściej używanych funkcji: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Szybkie przełączanie między trybem zaawansowanym a trybem uproszczonym,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Automatyczny podział na 2-,3-,4-osobowe grupy, podział losowy,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Trzy programy: Pierwszy - praca indywidualna, drugi i trzeci - konfigurowalne przez nauczyciela,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Włączenie/wyłączenie wszystkim uczniom mikrofonu,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Włączenie/wyłączenie wszystkim uczniom słuchawek,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Włączenie/wyłączenie głośnika,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Bezpośrednie nagrywanie i odtwarzanie wybranej grupy bez udziału zewnętrznej aplikacji,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- Podgląd umiejscowienia uczniów wg aranżacji sali,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- Możliwość wyświetlenia koloru lub obrazu w tle obszaru roboczego.</w:t>
            </w: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455D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A773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:rsidRPr="00401F5B" w14:paraId="6C7BB873" w14:textId="77777777" w:rsidTr="00D30096"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D12D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63C" w14:textId="77777777" w:rsidR="0018166F" w:rsidRPr="00401F5B" w:rsidRDefault="0018166F" w:rsidP="00E72494">
            <w:pPr>
              <w:rPr>
                <w:rFonts w:ascii="Verdana" w:hAnsi="Verdana"/>
                <w:sz w:val="20"/>
                <w:szCs w:val="20"/>
              </w:rPr>
            </w:pPr>
            <w:r w:rsidRPr="00401F5B">
              <w:rPr>
                <w:rFonts w:ascii="Verdana" w:hAnsi="Verdana"/>
                <w:sz w:val="20"/>
                <w:szCs w:val="20"/>
              </w:rPr>
              <w:t>- Możliwość szybkiego wyboru ucznia do analizy mowy poprzez wybrane rozwiązania sztucznej inteligencji</w:t>
            </w: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924C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5A09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:rsidRPr="00401F5B" w14:paraId="0F43DBB1" w14:textId="77777777" w:rsidTr="00D30096"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01EC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9506" w14:textId="77777777" w:rsidR="0018166F" w:rsidRPr="00401F5B" w:rsidRDefault="0018166F" w:rsidP="00E72494">
            <w:pPr>
              <w:rPr>
                <w:rFonts w:ascii="Verdana" w:hAnsi="Verdana"/>
                <w:sz w:val="20"/>
                <w:szCs w:val="20"/>
              </w:rPr>
            </w:pPr>
            <w:r w:rsidRPr="00401F5B">
              <w:rPr>
                <w:rFonts w:ascii="Verdana" w:hAnsi="Verdana"/>
                <w:sz w:val="20"/>
                <w:szCs w:val="20"/>
              </w:rPr>
              <w:t>System tłumaczeń symultanicznych:</w:t>
            </w:r>
            <w:r w:rsidRPr="00401F5B">
              <w:rPr>
                <w:rFonts w:ascii="Verdana" w:hAnsi="Verdana"/>
                <w:sz w:val="20"/>
                <w:szCs w:val="20"/>
              </w:rPr>
              <w:br/>
              <w:t>- 8 równoległych kanałów językowych,</w:t>
            </w:r>
            <w:r w:rsidRPr="00401F5B">
              <w:rPr>
                <w:rFonts w:ascii="Verdana" w:hAnsi="Verdana"/>
                <w:sz w:val="20"/>
                <w:szCs w:val="20"/>
              </w:rPr>
              <w:br/>
              <w:t>- Podział kanału:</w:t>
            </w:r>
            <w:r w:rsidRPr="00401F5B">
              <w:rPr>
                <w:rFonts w:ascii="Verdana" w:hAnsi="Verdana"/>
                <w:sz w:val="20"/>
                <w:szCs w:val="20"/>
              </w:rPr>
              <w:br/>
              <w:t xml:space="preserve">   - Delegat - Źródło mowy, które jest tłumaczone. Może to być uczeń lub inne źródło dźwięku (np. nagranie),</w:t>
            </w:r>
            <w:r w:rsidRPr="00401F5B">
              <w:rPr>
                <w:rFonts w:ascii="Verdana" w:hAnsi="Verdana"/>
                <w:sz w:val="20"/>
                <w:szCs w:val="20"/>
              </w:rPr>
              <w:br/>
              <w:t xml:space="preserve">   - Tłumacz - Wybrany uczeń do tłumaczenia mowy Delegata na wybrany język,</w:t>
            </w:r>
            <w:r w:rsidRPr="00401F5B">
              <w:rPr>
                <w:rFonts w:ascii="Verdana" w:hAnsi="Verdana"/>
                <w:sz w:val="20"/>
                <w:szCs w:val="20"/>
              </w:rPr>
              <w:br/>
              <w:t xml:space="preserve">   - Słuchacze - Odbiorcy przetłumaczonej mowy,</w:t>
            </w:r>
            <w:r w:rsidRPr="00401F5B">
              <w:rPr>
                <w:rFonts w:ascii="Verdana" w:hAnsi="Verdana"/>
                <w:sz w:val="20"/>
                <w:szCs w:val="20"/>
              </w:rPr>
              <w:br/>
              <w:t>- Możliwość przełączania trybów tłumaczenia: pośredniego i bezpośredniego,</w:t>
            </w:r>
            <w:r w:rsidRPr="00401F5B">
              <w:rPr>
                <w:rFonts w:ascii="Verdana" w:hAnsi="Verdana"/>
                <w:sz w:val="20"/>
                <w:szCs w:val="20"/>
              </w:rPr>
              <w:br/>
              <w:t>- Możliwość kontroli każdego kanału językowego przez nauczyciela.</w:t>
            </w: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C4D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36A2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:rsidRPr="00401F5B" w14:paraId="3F029FA9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CBED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Rejestrator cyfrowy dwuścieżkowy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>(software)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0688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Oprogramowanie magnetofonu cyfrowego, dwuścieżkowego.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Jednoczesne odtwarzanie dwóch plików dźwiękowych.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Jednoczesny zapis jednego pliku dźwiękowego i odtwarzanie innego pliku.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- 10 zakładek wyodrębniających 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część zapisu.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Wybór prędkości odtwarzania.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Graficzne przedstawienie przebiegu dźwięku (oscyloskop) i porównanie z oryginałem.</w:t>
            </w: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 - Zapis dźwięku słyszanego w słuchawkach i własnego głosu na dwóch oddzielnych ścieżkach.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7B88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C801" w14:textId="77777777" w:rsidR="0018166F" w:rsidRPr="00401F5B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:rsidRPr="00401F5B" w14:paraId="702611CF" w14:textId="77777777" w:rsidTr="00D30096"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F34E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t>Funkcje realizowane w pracowni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A2B" w14:textId="77777777" w:rsidR="0018166F" w:rsidRPr="00401F5B" w:rsidRDefault="0018166F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t>Realizowane dodatkowe funkcje: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cyfrową regulację głośności słuchawek z pulpitu ucznia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zgłoszenie ucznia - prośba o pomoc do nauczyciela,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tryb pracy test/quiz.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Aplikacja służąca do przeprowadzania testów z wykorzystaniem pulpitu ucznia - realizowane funkcje: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szybkie przygotowanie pytań i odpowiedzi dla dwóch grup (stanowisk nieparzystych i parzystych),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możliwość tworzenia pytań w formie tekstowej i graficznej,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- 5 wariantów odpowiedzi, nauczyciel wpisuje odpowiedzi i określa które są prawidłowe,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korekta odpowiedzi, zaznaczenie opcji daje możliwość poprawienia odpowiedzi przez ucznia w trakcie testu,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- automatyczny import listy uczniów, 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podgląd odpowiedzi wysyłanych podczas testu,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- możliwość przygotowania testu na dowolnym komputerze i odtworzenie go w 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docelowym urządzeniu,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ręczne lub automatyczne przełączanie pytań w ustalonym wcześniej interwale czasowym,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tabela wyników z możliwością sortowania wg. listy uczniów lub sumy punktów wszystkich pytań (ranking),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możliwość zapisania wyników,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możliwość wyświetlenia gotowego testu na ekranie, tablicy lub monitorze.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Dostęp do panelu internetowego skąd można pobierać: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przykładowe scenariusze lekcji dla języka angielskiego i niemieckiego, opracowane na różne poziomy edukacyjne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   (minimum 25 scenariuszy dla języka angielskiego i 25 dla niemieckiego),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aktualne materiały, instrukcje, programy, filmy instruktażowe z obsługi pracowni.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Gwarancja na pracownię i słuchawki 60 miesięcy.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Certyfikat CE.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Dołączone do oferty certyfikaty na meble wydane przez jednostkę certyfikującą.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Nieodpłatne aktualizacje oprogramowania co najmniej przez okres gwarancji na pracownię.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Dostarczenie urządzeń, instalacja w miejscu wskazanym przez zamawiającego, rozruch technologiczny.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Przeszkolenie wstępne użytkowników z obsługi pracowni.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br/>
              <w:t>Wymagania serwisowe: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elektroniczny system zgłoszeń serwisowych na stronie producenta lub serwisu, z numerem przyjęcia i potwierdzeniem zgłoszenia,</w:t>
            </w:r>
            <w:r w:rsidRPr="00401F5B">
              <w:rPr>
                <w:rFonts w:ascii="Verdana" w:hAnsi="Verdana"/>
                <w:color w:val="000000"/>
                <w:sz w:val="18"/>
                <w:szCs w:val="18"/>
              </w:rPr>
              <w:br/>
              <w:t>- usługi świadczone u klienta.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6D80" w14:textId="77777777" w:rsidR="0018166F" w:rsidRPr="00401F5B" w:rsidRDefault="0018166F" w:rsidP="00E7249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01F5B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A516" w14:textId="77777777" w:rsidR="0018166F" w:rsidRPr="00401F5B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1F5B"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</w:tbl>
    <w:p w14:paraId="7F8623B6" w14:textId="77777777" w:rsidR="0018166F" w:rsidRDefault="0018166F" w:rsidP="0018166F">
      <w:pPr>
        <w:rPr>
          <w:rFonts w:ascii="Carlito" w:hAnsi="Carlito"/>
        </w:rPr>
      </w:pPr>
    </w:p>
    <w:p w14:paraId="58150483" w14:textId="77777777" w:rsidR="0018166F" w:rsidRDefault="0018166F" w:rsidP="0018166F">
      <w:pPr>
        <w:rPr>
          <w:rFonts w:ascii="Carlito" w:hAnsi="Carlito"/>
        </w:rPr>
      </w:pPr>
    </w:p>
    <w:p w14:paraId="395AF81F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71ED91A1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41F8BB8F" w14:textId="77777777" w:rsidR="0018166F" w:rsidRPr="0018166F" w:rsidRDefault="0018166F" w:rsidP="0005261D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t>Zestaw laptopa z monitorem</w:t>
      </w:r>
    </w:p>
    <w:p w14:paraId="7E403057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2 szt. </w:t>
      </w:r>
    </w:p>
    <w:p w14:paraId="7F8B802C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25C120E1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p w14:paraId="7D172C2E" w14:textId="77777777" w:rsidR="0018166F" w:rsidRDefault="0018166F" w:rsidP="0018166F">
      <w:pPr>
        <w:rPr>
          <w:rFonts w:ascii="Carlito" w:hAnsi="Carlito"/>
        </w:rPr>
      </w:pPr>
    </w:p>
    <w:tbl>
      <w:tblPr>
        <w:tblW w:w="13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670"/>
        <w:gridCol w:w="5528"/>
      </w:tblGrid>
      <w:tr w:rsidR="0018166F" w14:paraId="147CA1D5" w14:textId="77777777" w:rsidTr="00BA5338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D5BF" w14:textId="77777777" w:rsidR="0018166F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Nazwa komponentu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2F5F4" w14:textId="77777777" w:rsidR="0018166F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Wymagane minimalne parametry techniczne komputerów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44F7" w14:textId="77777777" w:rsidR="0018166F" w:rsidRDefault="0018166F" w:rsidP="00E72494">
            <w:pPr>
              <w:ind w:left="173" w:hanging="173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Parametry</w:t>
            </w:r>
          </w:p>
        </w:tc>
      </w:tr>
      <w:tr w:rsidR="0018166F" w14:paraId="422F73F7" w14:textId="77777777" w:rsidTr="00BA5338">
        <w:trPr>
          <w:trHeight w:val="58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23A7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Procesor – CPU: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64C8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Procesor minimum 8-mio rdzeniowy 8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noBreakHyphen/>
              <w:t>rdzeniowe CPU z 4 rdzeniami zapewniającymi wydajność i 4 rdzeniami energooszczędnymi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1F74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5BB64B5F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A7DE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C106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10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noBreakHyphen/>
              <w:t>rdzeniowe GPU, 16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noBreakHyphen/>
              <w:t xml:space="preserve">rdzeniowy system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Neural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> Engine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C0B2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2DF87400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6C20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080E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100 GB/s przepustowości pamięci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C14E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38994C6A" w14:textId="77777777" w:rsidTr="00BA5338">
        <w:trPr>
          <w:trHeight w:val="29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F35A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Silnik multimedialny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84E2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Sprzętowa akceleracja obsługi H.264, HEVC,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ProRes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i 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ProRes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RAW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ACFE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3645C7CF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4490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4226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Silnik dekodowania wideo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6C9E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53499002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24F2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1C1A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Silnik kodowania wideo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7D028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7DFDC774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71C5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72A1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Silnik kodujący i dekodujący format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ProRes</w:t>
            </w:r>
            <w:proofErr w:type="spellEnd"/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38B9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4F89D51D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9A77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lastRenderedPageBreak/>
              <w:t>Pamięć RAM: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7B4E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min. 24 GB zunifikowanej pamięci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4264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5AF2F507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8AC1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Zasilanie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50A6C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Zasilacz USB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noBreakHyphen/>
              <w:t>C o mocy min 70 W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D91E5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5FA77907" w14:textId="77777777" w:rsidTr="00BA5338">
        <w:trPr>
          <w:trHeight w:val="29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EA88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Dźwięk: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26D8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System min czterech głośników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F23A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6E42C536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F934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71CCE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Przestrzenny dźwięk stereo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C74F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673CABBB" w14:textId="77777777" w:rsidTr="00BA5338">
        <w:trPr>
          <w:trHeight w:val="5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AC92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D0B91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Dźwięk przestrzenny podczas odtwarzania muzyki i materiałów wideo w technologii Dolby 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Atmos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przy użyciu wbudowanych głośników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B229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6F5F5AF1" w14:textId="77777777" w:rsidTr="00BA5338">
        <w:trPr>
          <w:trHeight w:val="300"/>
        </w:trPr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00CC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Dysk: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601B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min. 512 </w:t>
            </w:r>
            <w:proofErr w:type="gramStart"/>
            <w:r>
              <w:rPr>
                <w:rFonts w:ascii="Aptos" w:hAnsi="Aptos"/>
                <w:color w:val="000000"/>
                <w:sz w:val="22"/>
                <w:szCs w:val="22"/>
              </w:rPr>
              <w:t>GB  pamięci</w:t>
            </w:r>
            <w:proofErr w:type="gram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masowej SSD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FEF62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456F6A92" w14:textId="77777777" w:rsidTr="00BA5338">
        <w:trPr>
          <w:trHeight w:val="58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0AF4F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Łączność: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48C9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Karta sieciowa 10/100/1000 Ethernet (RJ-45), Karta sieciowa bezprzewodowa: min.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6 (b/g/n/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ax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F0DC1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5A0A4B88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4B7D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DC30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Bluetooth w wersji min. 5.3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1F36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786752DD" w14:textId="77777777" w:rsidTr="00BA5338">
        <w:trPr>
          <w:trHeight w:val="29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9658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Wymagane zintegrowane złącza: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48410" w14:textId="77777777" w:rsidR="0018166F" w:rsidRDefault="0018166F" w:rsidP="00E72494">
            <w:pPr>
              <w:ind w:firstLineChars="100" w:firstLine="220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Kamera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FaceTime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> HD 1080p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2856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6229F3BC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2F082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673E" w14:textId="77777777" w:rsidR="0018166F" w:rsidRDefault="0018166F" w:rsidP="00E72494">
            <w:pPr>
              <w:ind w:firstLineChars="100" w:firstLine="220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Port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MagSafe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> 3 do ładowania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A252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5B5BF960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6C3A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F3B7" w14:textId="77777777" w:rsidR="0018166F" w:rsidRDefault="0018166F" w:rsidP="00E72494">
            <w:pPr>
              <w:ind w:firstLineChars="100" w:firstLine="220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Dwa porty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Thunderbolt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> / USB 4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9D0D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06D90BEC" w14:textId="77777777" w:rsidTr="00BA5338">
        <w:trPr>
          <w:trHeight w:val="5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C93D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7228B" w14:textId="77777777" w:rsidR="0018166F" w:rsidRDefault="0018166F" w:rsidP="00E72494">
            <w:pPr>
              <w:ind w:firstLineChars="100" w:firstLine="220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Gniazdo słuchawkowe 3,5 mm z zaawansowaną obsługą słuchawek o wysokiej impedancji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123A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5D332BA4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0FD6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59EF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13D2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76AACB38" w14:textId="77777777" w:rsidTr="00BA5338">
        <w:trPr>
          <w:trHeight w:val="58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E0FF1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Matryca: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5078" w14:textId="77777777" w:rsidR="0018166F" w:rsidRDefault="0018166F" w:rsidP="00E72494">
            <w:pPr>
              <w:ind w:firstLineChars="100" w:firstLine="220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Wyświetlacz Liquid 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Retina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o przekątnej 13,6 cala z technologią True Tone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9BCBE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6F2FB0A9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0979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309C" w14:textId="77777777" w:rsidR="0018166F" w:rsidRDefault="0018166F" w:rsidP="00E72494">
            <w:pPr>
              <w:ind w:firstLineChars="100" w:firstLine="220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Rozdzielczość 2560 na 1664 piksele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8BFB7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202FFACF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33CA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918A" w14:textId="77777777" w:rsidR="0018166F" w:rsidRDefault="0018166F" w:rsidP="00E72494">
            <w:pPr>
              <w:ind w:firstLineChars="100" w:firstLine="220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Jasność min 500 nitów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4E12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30F6490E" w14:textId="77777777" w:rsidTr="00BA5338">
        <w:trPr>
          <w:trHeight w:val="30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58ABF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C064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91AC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5495E06D" w14:textId="77777777" w:rsidTr="00BA5338">
        <w:trPr>
          <w:trHeight w:val="29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6231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Ergonomia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F646" w14:textId="77777777" w:rsidR="0018166F" w:rsidRDefault="0018166F" w:rsidP="00E72494">
            <w:pPr>
              <w:ind w:firstLineChars="500" w:firstLine="1100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·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Podświetlana klawiatura, wyposażona min. w: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BAAB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0C5B433A" w14:textId="77777777" w:rsidTr="00BA5338">
        <w:trPr>
          <w:trHeight w:val="87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992E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3C8B" w14:textId="77777777" w:rsidR="0018166F" w:rsidRDefault="0018166F" w:rsidP="00E72494">
            <w:pPr>
              <w:ind w:firstLineChars="500" w:firstLine="1100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·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78 (USA) lub 79 (ISO) klawiszy, w tym 12 klawiszy funkcyjnych o pełnej wysokości i 4 klawisze strzałek w układzie odwróconego „T”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3A19A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68D128F7" w14:textId="77777777" w:rsidTr="00BA5338">
        <w:trPr>
          <w:trHeight w:val="2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B6FA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636C" w14:textId="77777777" w:rsidR="0018166F" w:rsidRDefault="0018166F" w:rsidP="00E72494">
            <w:pPr>
              <w:ind w:firstLineChars="500" w:firstLine="1100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·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Czujnik oświetlenia zewnętrznego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EE78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0CE98F96" w14:textId="77777777" w:rsidTr="00BA5338">
        <w:trPr>
          <w:trHeight w:val="88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6E7D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7451" w14:textId="77777777" w:rsidR="0018166F" w:rsidRDefault="0018166F" w:rsidP="00E72494">
            <w:pPr>
              <w:ind w:firstLineChars="500" w:firstLine="1100"/>
              <w:rPr>
                <w:rFonts w:ascii="Symbol" w:hAnsi="Symbol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  <w:sz w:val="22"/>
                <w:szCs w:val="22"/>
              </w:rPr>
              <w:t>·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Gładzik wyczuwający siłę nacisku i umożliwiający precyzyjne sterowanie kursorem; obsługuje mocne kliknięcia, akcelerację, rysowanie z gradacją nacisku oraz gesty Multi-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Touch</w:t>
            </w:r>
            <w:proofErr w:type="spellEnd"/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4F7F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8166F" w14:paraId="54FDD22D" w14:textId="77777777" w:rsidTr="00BA5338">
        <w:trPr>
          <w:trHeight w:val="59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15CD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Pakiety biurowe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4F08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Pakiet Biurowy Office Licencja min 1 rok,  zawierający min. aplikacje Outlook, PowerPoint, Excel, Word, OneNote lub równoważne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E5F6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2874DE7C" w14:textId="77777777" w:rsidTr="00BA5338">
        <w:trPr>
          <w:trHeight w:val="58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F0F3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Monitor dodatkowe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63A2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Monitor do pracy biurowej monitor LCD min 27 cali z regulowaną stopką, połączenie przez USB C,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71105" w14:textId="77777777" w:rsidR="0018166F" w:rsidRDefault="0018166F" w:rsidP="00E7249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TAK/NIE</w:t>
            </w:r>
          </w:p>
        </w:tc>
      </w:tr>
      <w:tr w:rsidR="0018166F" w14:paraId="4BAFED66" w14:textId="77777777" w:rsidTr="00BA5338">
        <w:trPr>
          <w:trHeight w:val="59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03A7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F7E2" w14:textId="77777777" w:rsidR="0018166F" w:rsidRDefault="0018166F" w:rsidP="00E72494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rozdzielczość min. 2560 x 1440, antyodblaskowy panel IPS, </w:t>
            </w:r>
            <w:proofErr w:type="spellStart"/>
            <w:r>
              <w:rPr>
                <w:rFonts w:ascii="Aptos" w:hAnsi="Aptos"/>
                <w:color w:val="000000"/>
                <w:sz w:val="22"/>
                <w:szCs w:val="22"/>
              </w:rPr>
              <w:t>DisplayPort</w:t>
            </w:r>
            <w:proofErr w:type="spellEnd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lub HDMI,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6740" w14:textId="77777777" w:rsidR="0018166F" w:rsidRDefault="0018166F" w:rsidP="00E7249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7333227" w14:textId="77777777" w:rsidR="0018166F" w:rsidRDefault="0018166F" w:rsidP="0018166F">
      <w:pPr>
        <w:rPr>
          <w:rFonts w:ascii="Carlito" w:hAnsi="Carlito"/>
        </w:rPr>
      </w:pPr>
    </w:p>
    <w:p w14:paraId="4217E2AD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2F23CB97" w14:textId="77777777" w:rsidR="00D30096" w:rsidRDefault="00D30096" w:rsidP="0018166F">
      <w:pPr>
        <w:rPr>
          <w:rFonts w:ascii="Carlito" w:hAnsi="Carlito"/>
          <w:b/>
          <w:bCs/>
          <w:sz w:val="28"/>
          <w:szCs w:val="28"/>
        </w:rPr>
      </w:pPr>
    </w:p>
    <w:p w14:paraId="5DF694B6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57B3F9AF" w14:textId="77777777" w:rsidR="0018166F" w:rsidRPr="0018166F" w:rsidRDefault="0018166F" w:rsidP="0005261D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t>Monitor interaktywny</w:t>
      </w:r>
    </w:p>
    <w:p w14:paraId="2E7E9A2C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3 szt. </w:t>
      </w:r>
    </w:p>
    <w:p w14:paraId="49ED5D87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3229F230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tbl>
      <w:tblPr>
        <w:tblpPr w:leftFromText="141" w:rightFromText="141" w:horzAnchor="margin" w:tblpXSpec="center" w:tblpY="294"/>
        <w:tblW w:w="12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1"/>
        <w:gridCol w:w="6600"/>
        <w:gridCol w:w="1720"/>
      </w:tblGrid>
      <w:tr w:rsidR="0018166F" w:rsidRPr="001F59AA" w14:paraId="4E4C5F34" w14:textId="77777777" w:rsidTr="00D30096">
        <w:trPr>
          <w:trHeight w:val="20"/>
        </w:trPr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F5BB" w14:textId="77777777" w:rsidR="0018166F" w:rsidRPr="001F59AA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Nazwa komponentu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B5B0" w14:textId="77777777" w:rsidR="0018166F" w:rsidRPr="001F59AA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Wymagane minimalne parametry techniczne komputerów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07F6" w14:textId="77777777" w:rsidR="0018166F" w:rsidRPr="001F59AA" w:rsidRDefault="0018166F" w:rsidP="00E72494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Parametry</w:t>
            </w:r>
          </w:p>
        </w:tc>
      </w:tr>
      <w:tr w:rsidR="0018166F" w:rsidRPr="001F59AA" w14:paraId="3F92BD2D" w14:textId="77777777" w:rsidTr="00D30096">
        <w:trPr>
          <w:trHeight w:val="20"/>
        </w:trPr>
        <w:tc>
          <w:tcPr>
            <w:tcW w:w="124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D2AE0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WYŚWIETLACZ / PANEL</w:t>
            </w:r>
          </w:p>
        </w:tc>
      </w:tr>
      <w:tr w:rsidR="0018166F" w:rsidRPr="001F59AA" w14:paraId="78F80B31" w14:textId="77777777" w:rsidTr="00D30096">
        <w:trPr>
          <w:trHeight w:val="20"/>
        </w:trPr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2D1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podświetlenie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42C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LED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150DD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1F59AA" w14:paraId="4020B8D8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25FF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przekątna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839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86" cali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1C6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DF86E6A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001F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panelu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711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IPS o jakości nie mniejszej niż Grade A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ACC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EA7E093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B8B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270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4K (3840 x 2160)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727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F2CB02C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3AB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odświeżanie ekranu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A47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60Hz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9011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E8EE52E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F533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wyświetlane kolory / głębia kolorów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268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10 Bit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79D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9D298B6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040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jasność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829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 mniej </w:t>
            </w:r>
            <w:proofErr w:type="gram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niż  449</w:t>
            </w:r>
            <w:proofErr w:type="gram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Nits</w:t>
            </w:r>
            <w:proofErr w:type="spell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(cd/m2)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A7B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7A9BEF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478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 matrycy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A00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więcej niż 8 ms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E73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B510DC8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72E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kąt widzenia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295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178 stopni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C5A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D7D87B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660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kontrast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197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5000:1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30541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D3C124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A5E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proporcje ekranu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B05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16:09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8A6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5B1A713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D46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szyba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17BF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hartowane, matowe, twardość powierzchni dotykowej nie mniejsza niż H7, antyodblaskowe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37D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BB7C44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479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technologia niwelująca przestrzeń 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D39F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FD6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05E48EC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2439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między szkłem a ekranem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E999" w14:textId="77777777" w:rsidR="0018166F" w:rsidRPr="001F59AA" w:rsidRDefault="0018166F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621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0DC93F9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54C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żywotność podświetlenia matrycy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7DB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50.000 godzin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2DF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04DE98C6" w14:textId="77777777" w:rsidTr="00D30096">
        <w:trPr>
          <w:trHeight w:val="20"/>
        </w:trPr>
        <w:tc>
          <w:tcPr>
            <w:tcW w:w="1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5A95A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SPECYFIKACJA DOTYKU</w:t>
            </w:r>
          </w:p>
        </w:tc>
      </w:tr>
      <w:tr w:rsidR="0018166F" w:rsidRPr="001F59AA" w14:paraId="41B92D5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847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technologia dotyku / pozycjonowanie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1032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 technologii podczerwieni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8F30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1F59AA" w14:paraId="10E71B99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EA5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precyzja pozycjonowania 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40D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</w:rPr>
            </w:pPr>
            <w:r w:rsidRPr="001F59AA">
              <w:rPr>
                <w:rFonts w:ascii="Calibri" w:hAnsi="Calibri" w:cs="Calibri"/>
                <w:color w:val="000000"/>
              </w:rPr>
              <w:t>≤ 1 mm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D43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890FD09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795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narzędzie obsługi dotyku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311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dedykowany pisak lub palec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DE617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FC7C22D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825B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 dotykowych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1F4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obsługa nie mniej niż 39 dotknięć w systemie Windows i nie mniej niż 19 dotknięć w systemie Android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C3CD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9FE6D3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14A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wspierane systemy operacyjne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68D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Windows 10 - 11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EAF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A33AB5B" w14:textId="77777777" w:rsidTr="00D30096">
        <w:trPr>
          <w:trHeight w:val="20"/>
        </w:trPr>
        <w:tc>
          <w:tcPr>
            <w:tcW w:w="1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13B10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WEJŚCIA / WYJŚCIA</w:t>
            </w:r>
          </w:p>
        </w:tc>
      </w:tr>
      <w:tr w:rsidR="0018166F" w:rsidRPr="001F59AA" w14:paraId="1C88F1AD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940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HDMI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C5C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3 wejścia i min. 1 wyjście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5405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8166F" w:rsidRPr="001F59AA" w14:paraId="2D664741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C339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0FF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 wejście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28DC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1F59AA" w14:paraId="5BB13FD4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85F7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USB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2D2F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USB 3.2 Gen 1x1 z przodu monitora oraz nie mniej niż 2 porty USB 3.2 Gen 1x1 w tylnej części monitora oraz 1 port USB 2.0 w tylnej części monitora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F25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DEFDF5E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948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USB typu C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400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USB typu C obsługujące technologię przesyłania dźwięku, obrazu i dotyku za pomocą jednego przewodu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2F9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AFE9B38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EA5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porty USB interfejs dotykowy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147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 port USB 3.2 Gen 1x1 typu B oraz nie mniej niż 1 port USB 2.0 typu B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18D1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DAD8100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BAD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port LAN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A6F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typu LAN w tym jeden min. 1000BASE-T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013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1235B86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AD2D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gniazdo OPS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377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69A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FA8E770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B096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Wi-Fi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B46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TAK, min. w wersji 6.0 z obsługą częstotliwości 2,4 i 5 GHz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8FE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A7F6B16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8EF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wyjście słuchawkowe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FE34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32C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B9D9839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270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głośniki  wbudowane</w:t>
            </w:r>
            <w:proofErr w:type="gramEnd"/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F61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wbudowane, minimum 2 x 19 W, na przedniej obudowie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D374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E3BD77B" w14:textId="77777777" w:rsidTr="00D30096">
        <w:trPr>
          <w:trHeight w:val="20"/>
        </w:trPr>
        <w:tc>
          <w:tcPr>
            <w:tcW w:w="10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593DC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ANDROID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0789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8166F" w:rsidRPr="001F59AA" w14:paraId="1FC8DFF3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652C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DA3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wersja nie niższa niż 13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618A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1F59AA" w14:paraId="23987A07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27A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D1E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4 rdzenie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CF5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00C4912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E193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rozdzielczość systemu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0F1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4k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194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B41479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CB3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RAM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66A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8 GB RAM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F51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8C141C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FC6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pamięć wew.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4DD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 mniej niż 128 GB typu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eMMC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269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50F9E1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0C2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moduł Bluetooth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F985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TAK, min. w wersji 5.2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3F7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189BB01" w14:textId="77777777" w:rsidTr="00D30096">
        <w:trPr>
          <w:trHeight w:val="20"/>
        </w:trPr>
        <w:tc>
          <w:tcPr>
            <w:tcW w:w="1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1334D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INNE</w:t>
            </w:r>
          </w:p>
        </w:tc>
      </w:tr>
      <w:tr w:rsidR="0018166F" w:rsidRPr="001F59AA" w14:paraId="7C90D4F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11B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zużycie energii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D93F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 trybie pracy max nie więcej niż 450 W, trybie czuwania nie więcej niż 0.5 W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7060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1F59AA" w14:paraId="755EEB04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C32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możliwość pracy urządzenia 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9644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przez 24h 7dni w tygodniu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62C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1953DC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F54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język Android / OSD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BC8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obsługa minimum 16 języków w tym języka Polskiego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33B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D3533F8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234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tryb </w:t>
            </w:r>
            <w:proofErr w:type="spell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plug&amp;play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3E0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062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525671E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A75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uchwyt montażowy 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337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Zawarty w zestawie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DA16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F7355DF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BDA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obsługa menadżera plików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25C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5442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0AB6D824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021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CB8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CE, ROHS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E931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B0659F7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A0A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dołączone wyposażenie i akcesoria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6D7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minimum dwa podwójne pisaki służące do dotyku i rysowania, uchwyt montażowy, pilot do zdalnego sterowania urządzeniem, minimum 1 sztuka </w:t>
            </w: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przewodu HDMI, minimum 1 sztuka przewodu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touch</w:t>
            </w:r>
            <w:proofErr w:type="spell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USB, przewód umożliwiający podłączenie urządzenia do zasilania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1D0D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268158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54F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415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42 miesiące gwarancji podstawowej plus 1 rok gwarancji dodatkowej po rejestracji produktu / 42 miesiące gwarancji podstawowej plus 2 lata gwarancji dodatkowej po rejestracji dla klientów RSPO.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E75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39B4CF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7C4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dodatkowe usługi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1F43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wsparcie serwisu technicznego, telefonicznie lub on-line - certyfikat ISO 9001 i 14001 dla serwisu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1F7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845A461" w14:textId="77777777" w:rsidTr="00D30096">
        <w:trPr>
          <w:trHeight w:val="20"/>
        </w:trPr>
        <w:tc>
          <w:tcPr>
            <w:tcW w:w="1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43156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OPROGRAMOWANIE</w:t>
            </w:r>
          </w:p>
        </w:tc>
      </w:tr>
      <w:tr w:rsidR="0018166F" w:rsidRPr="001F59AA" w14:paraId="174FC75D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0BE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aplikacja do nanoszenia notatek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A7F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4D2F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1F59AA" w14:paraId="21F466AC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F29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system aktualizacji monitora OTA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0A8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142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1A29371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393C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nanoszenie notatek na dowolny obraz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E59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istnieje możliwość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45C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F2BF870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34D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tryb białej tablicy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C6F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FC7A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2B10C09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6AA3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odtwarzanie plików audio, wideo, obrazów,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FAE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57FB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B93E25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817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pdf-ów, plików Office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CE61" w14:textId="77777777" w:rsidR="0018166F" w:rsidRPr="001F59AA" w:rsidRDefault="0018166F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4DC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6D4761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E2B4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wbudowana przeglądarka internetowa - możliwość otwierania standardowych stron </w:t>
            </w:r>
            <w:proofErr w:type="gram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internetowych  www</w:t>
            </w:r>
            <w:proofErr w:type="gramEnd"/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EDAD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761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9324C5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48B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instalowania aplikacji Android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D36F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F73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F1ECEC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DC1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funkcja współdzielenia ekranu z tabletu / telefonu typu </w:t>
            </w:r>
            <w:proofErr w:type="spell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ScreenShare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A40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posiada, do 9 urządzeń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0DB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E854364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85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biblioteka graficznych zasobów edukacyjnych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E98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C9A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5A91D2F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73BD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interaktywne przyrządy kreślarskie min. linijka, kątomierz, ekierka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02F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D53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8278BDD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602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pisania dwoma kolorami i różnym rozmiarem używając jednego podwójnego fizycznego pisaka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937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7FB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6C51DC0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64D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wbudowana funkcja rejestracji obrazu pod systemem android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77D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C7A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A7D01C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29C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uruchamiania dwóch wspieranych aplikacji obok siebie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F87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84B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F83E98F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A8E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możliwość pisania różnym kolorem na niezależnych obszarach roboczych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9B4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BB177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9D70C13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102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wykonywania zrzutów ekranu oraz jego nagrywania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961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6B5B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2B1F2C0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E46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umożliwiająca notowanie na ruchomym obrazie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49C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BB1D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C2B3F4F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765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podglądu kilku źródeł w tym samym czasie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78C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C19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B23235A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980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służąca ochronie wzroku redukująca niebieskie światło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5F1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F78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001FDF5D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12C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zmiany nazwy źródeł sygnału oraz wyboru źródła rozruchowego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497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26A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E748096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8AE9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umożliwiająca zabezpieczenie dostępu do wspieranych aplikacji cyfrowym hasłem dostępu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E3BA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86B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FB5864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CD5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przeprowadzania głosowań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3E9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18CD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79E8E33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07A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wstawiania tabel w trybie białej tablicy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F5A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BD7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BF287AB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204E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umożliwiająca automatyczne wybudzanie monitora po wykryciu źródła sygnału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067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BB3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C87B508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736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wstawiania figur 3D w trybie białej tablicy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014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C59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376C6F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D91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wstawiania mapy myśli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F68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D905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568B88F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296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umożliwiająca planowanie uruchamiania i wyłączania urządzenia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109A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F0F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8BCF0F1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049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funkcjonalność rozpoznawania kształtów 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5E90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7E2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B0512D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4340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oszczędzania energii w przypadku braku aktywności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DC32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35E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60DB5E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E0B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możliwość korzystania z tzw. żółtych karteczek w trybie białej tablicy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133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C75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334E0F2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8D2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współpraca z technologią INK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A46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FD7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2FC9991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784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zmiany kompozycji ekranu tzn. tematów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1503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946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06EBDDA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365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możliwość zdalnego wyświetlania zdjęć 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088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54D1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C07D315" w14:textId="77777777" w:rsidTr="00D30096">
        <w:trPr>
          <w:trHeight w:val="20"/>
        </w:trPr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2B9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 komentarzy na monitorze przez uczniów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053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B08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</w:tbl>
    <w:p w14:paraId="0339BFDF" w14:textId="77777777" w:rsidR="0018166F" w:rsidRDefault="0018166F" w:rsidP="0018166F">
      <w:pPr>
        <w:rPr>
          <w:rFonts w:ascii="Carlito" w:hAnsi="Carlito"/>
        </w:rPr>
      </w:pPr>
    </w:p>
    <w:p w14:paraId="59828F6C" w14:textId="77777777" w:rsidR="0018166F" w:rsidRDefault="0018166F" w:rsidP="0018166F">
      <w:pPr>
        <w:rPr>
          <w:rFonts w:ascii="Carlito" w:hAnsi="Carlito"/>
        </w:rPr>
      </w:pPr>
    </w:p>
    <w:p w14:paraId="00C51209" w14:textId="77777777" w:rsidR="0018166F" w:rsidRDefault="0018166F" w:rsidP="0018166F">
      <w:pPr>
        <w:rPr>
          <w:rFonts w:ascii="Carlito" w:hAnsi="Carlito"/>
        </w:rPr>
      </w:pPr>
    </w:p>
    <w:p w14:paraId="235187B0" w14:textId="77777777" w:rsidR="0018166F" w:rsidRDefault="0018166F" w:rsidP="0018166F">
      <w:pPr>
        <w:rPr>
          <w:rFonts w:ascii="Carlito" w:hAnsi="Carlito"/>
        </w:rPr>
      </w:pPr>
    </w:p>
    <w:p w14:paraId="09CF290F" w14:textId="77777777" w:rsidR="0018166F" w:rsidRDefault="0018166F" w:rsidP="0018166F">
      <w:pPr>
        <w:rPr>
          <w:rFonts w:ascii="Carlito" w:hAnsi="Carlito"/>
        </w:rPr>
      </w:pPr>
    </w:p>
    <w:p w14:paraId="6B66D351" w14:textId="77777777" w:rsidR="0018166F" w:rsidRDefault="0018166F" w:rsidP="0018166F">
      <w:pPr>
        <w:rPr>
          <w:rFonts w:ascii="Carlito" w:hAnsi="Carlito"/>
        </w:rPr>
      </w:pPr>
    </w:p>
    <w:p w14:paraId="62C5A8B9" w14:textId="77777777" w:rsidR="0018166F" w:rsidRDefault="0018166F" w:rsidP="0018166F">
      <w:pPr>
        <w:rPr>
          <w:rFonts w:ascii="Carlito" w:hAnsi="Carlito"/>
        </w:rPr>
      </w:pPr>
    </w:p>
    <w:p w14:paraId="53E69EA4" w14:textId="77777777" w:rsidR="0018166F" w:rsidRDefault="0018166F" w:rsidP="0018166F">
      <w:pPr>
        <w:rPr>
          <w:rFonts w:ascii="Carlito" w:hAnsi="Carlito"/>
        </w:rPr>
      </w:pPr>
    </w:p>
    <w:p w14:paraId="5160E6D3" w14:textId="77777777" w:rsidR="0018166F" w:rsidRDefault="0018166F" w:rsidP="0018166F">
      <w:pPr>
        <w:rPr>
          <w:rFonts w:ascii="Carlito" w:hAnsi="Carlito"/>
        </w:rPr>
      </w:pPr>
    </w:p>
    <w:p w14:paraId="0D84000D" w14:textId="77777777" w:rsidR="0018166F" w:rsidRDefault="0018166F" w:rsidP="0018166F">
      <w:pPr>
        <w:rPr>
          <w:rFonts w:ascii="Carlito" w:hAnsi="Carlito"/>
        </w:rPr>
      </w:pPr>
    </w:p>
    <w:p w14:paraId="1C02AC92" w14:textId="77777777" w:rsidR="0018166F" w:rsidRDefault="0018166F" w:rsidP="0018166F">
      <w:pPr>
        <w:rPr>
          <w:rFonts w:ascii="Carlito" w:hAnsi="Carlito"/>
        </w:rPr>
      </w:pPr>
    </w:p>
    <w:p w14:paraId="2DA31935" w14:textId="77777777" w:rsidR="0018166F" w:rsidRDefault="0018166F" w:rsidP="0018166F">
      <w:pPr>
        <w:rPr>
          <w:rFonts w:ascii="Carlito" w:hAnsi="Carlito"/>
        </w:rPr>
      </w:pPr>
    </w:p>
    <w:p w14:paraId="650ADA9F" w14:textId="77777777" w:rsidR="0018166F" w:rsidRDefault="0018166F" w:rsidP="0018166F">
      <w:pPr>
        <w:rPr>
          <w:rFonts w:ascii="Carlito" w:hAnsi="Carlito"/>
        </w:rPr>
      </w:pPr>
    </w:p>
    <w:p w14:paraId="6C71F3D4" w14:textId="77777777" w:rsidR="0018166F" w:rsidRDefault="0018166F" w:rsidP="0018166F">
      <w:pPr>
        <w:rPr>
          <w:rFonts w:ascii="Carlito" w:hAnsi="Carlito"/>
        </w:rPr>
      </w:pPr>
    </w:p>
    <w:p w14:paraId="6AA405B2" w14:textId="77777777" w:rsidR="0018166F" w:rsidRDefault="0018166F" w:rsidP="0018166F">
      <w:pPr>
        <w:rPr>
          <w:rFonts w:ascii="Carlito" w:hAnsi="Carlito"/>
        </w:rPr>
      </w:pPr>
    </w:p>
    <w:p w14:paraId="317B7D45" w14:textId="77777777" w:rsidR="0018166F" w:rsidRDefault="0018166F" w:rsidP="0018166F">
      <w:pPr>
        <w:rPr>
          <w:rFonts w:ascii="Carlito" w:hAnsi="Carlito"/>
        </w:rPr>
      </w:pPr>
    </w:p>
    <w:p w14:paraId="6981805A" w14:textId="77777777" w:rsidR="0018166F" w:rsidRDefault="0018166F" w:rsidP="0018166F">
      <w:pPr>
        <w:rPr>
          <w:rFonts w:ascii="Carlito" w:hAnsi="Carlito"/>
        </w:rPr>
      </w:pPr>
    </w:p>
    <w:p w14:paraId="2825F70E" w14:textId="77777777" w:rsidR="0018166F" w:rsidRDefault="0018166F" w:rsidP="0018166F">
      <w:pPr>
        <w:rPr>
          <w:rFonts w:ascii="Carlito" w:hAnsi="Carlito"/>
        </w:rPr>
      </w:pPr>
    </w:p>
    <w:p w14:paraId="53839F50" w14:textId="77777777" w:rsidR="0018166F" w:rsidRDefault="0018166F" w:rsidP="0018166F">
      <w:pPr>
        <w:rPr>
          <w:rFonts w:ascii="Carlito" w:hAnsi="Carlito"/>
        </w:rPr>
      </w:pPr>
    </w:p>
    <w:p w14:paraId="7B83A7FC" w14:textId="77777777" w:rsidR="0018166F" w:rsidRDefault="0018166F" w:rsidP="0018166F">
      <w:pPr>
        <w:rPr>
          <w:rFonts w:ascii="Carlito" w:hAnsi="Carlito"/>
        </w:rPr>
      </w:pPr>
    </w:p>
    <w:p w14:paraId="04D06C48" w14:textId="77777777" w:rsidR="0018166F" w:rsidRDefault="0018166F" w:rsidP="0018166F">
      <w:pPr>
        <w:rPr>
          <w:rFonts w:ascii="Carlito" w:hAnsi="Carlito"/>
        </w:rPr>
      </w:pPr>
    </w:p>
    <w:p w14:paraId="4AD6B1B0" w14:textId="77777777" w:rsidR="0018166F" w:rsidRDefault="0018166F" w:rsidP="0018166F">
      <w:pPr>
        <w:rPr>
          <w:rFonts w:ascii="Carlito" w:hAnsi="Carlito"/>
        </w:rPr>
      </w:pPr>
    </w:p>
    <w:p w14:paraId="296B9B3C" w14:textId="77777777" w:rsidR="0018166F" w:rsidRDefault="0018166F" w:rsidP="0018166F">
      <w:pPr>
        <w:rPr>
          <w:rFonts w:ascii="Carlito" w:hAnsi="Carlito"/>
        </w:rPr>
      </w:pPr>
    </w:p>
    <w:p w14:paraId="202F0EA9" w14:textId="77777777" w:rsidR="0018166F" w:rsidRDefault="0018166F" w:rsidP="0018166F">
      <w:pPr>
        <w:rPr>
          <w:rFonts w:ascii="Carlito" w:hAnsi="Carlito"/>
        </w:rPr>
      </w:pPr>
    </w:p>
    <w:p w14:paraId="48523645" w14:textId="77777777" w:rsidR="0018166F" w:rsidRDefault="0018166F" w:rsidP="0018166F">
      <w:pPr>
        <w:rPr>
          <w:rFonts w:ascii="Carlito" w:hAnsi="Carlito"/>
        </w:rPr>
      </w:pPr>
    </w:p>
    <w:p w14:paraId="14F8DCD8" w14:textId="77777777" w:rsidR="0018166F" w:rsidRDefault="0018166F" w:rsidP="0018166F">
      <w:pPr>
        <w:rPr>
          <w:rFonts w:ascii="Carlito" w:hAnsi="Carlito"/>
        </w:rPr>
      </w:pPr>
    </w:p>
    <w:p w14:paraId="23A27E76" w14:textId="77777777" w:rsidR="0018166F" w:rsidRDefault="0018166F" w:rsidP="0018166F">
      <w:pPr>
        <w:rPr>
          <w:rFonts w:ascii="Carlito" w:hAnsi="Carlito"/>
        </w:rPr>
      </w:pPr>
    </w:p>
    <w:p w14:paraId="2BDA3981" w14:textId="77777777" w:rsidR="0018166F" w:rsidRPr="0018166F" w:rsidRDefault="0018166F" w:rsidP="0005261D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t>Monitor interaktywny</w:t>
      </w:r>
    </w:p>
    <w:p w14:paraId="6DDCCC06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9 szt. </w:t>
      </w:r>
    </w:p>
    <w:p w14:paraId="4A8BEAEE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74C083C0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p w14:paraId="188B4E0B" w14:textId="77777777" w:rsidR="0018166F" w:rsidRDefault="0018166F" w:rsidP="0018166F"/>
    <w:tbl>
      <w:tblPr>
        <w:tblW w:w="13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379"/>
        <w:gridCol w:w="2551"/>
      </w:tblGrid>
      <w:tr w:rsidR="00422FE3" w:rsidRPr="001F59AA" w14:paraId="0DF9F379" w14:textId="77777777" w:rsidTr="00422FE3">
        <w:trPr>
          <w:trHeight w:val="47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DC80D" w14:textId="77777777" w:rsidR="00422FE3" w:rsidRPr="001F59AA" w:rsidRDefault="00422FE3" w:rsidP="00E7249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color w:val="000000"/>
                <w:sz w:val="18"/>
                <w:szCs w:val="18"/>
              </w:rPr>
              <w:t>Nazwa komponentu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5C35" w14:textId="77777777" w:rsidR="00422FE3" w:rsidRPr="001F59AA" w:rsidRDefault="00422FE3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Wymagane minimalne parametry techniczne komputerów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5404" w14:textId="77777777" w:rsidR="00422FE3" w:rsidRPr="001F59AA" w:rsidRDefault="00422FE3" w:rsidP="00E72494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Parametry</w:t>
            </w:r>
          </w:p>
        </w:tc>
      </w:tr>
      <w:tr w:rsidR="00422FE3" w:rsidRPr="001F59AA" w14:paraId="13DEADBA" w14:textId="77777777" w:rsidTr="00422FE3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083" w14:textId="77777777" w:rsidR="00422FE3" w:rsidRPr="001F59AA" w:rsidRDefault="00422FE3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WYŚWIETLACZ / PANEL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FD56" w14:textId="77777777" w:rsidR="00422FE3" w:rsidRPr="001F59AA" w:rsidRDefault="00422FE3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422FE3" w:rsidRPr="001F59AA" w14:paraId="5722287B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81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podświetlenie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BA53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LED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D6B1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6837F03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CAE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przekątna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FE00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65" cali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2E4A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155642C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5D6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typ panelu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8DD7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IPS o jakości nie mniejszej niż Grade 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E0EA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8101395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CC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D554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4K (3840 x 2160)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1E60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2EE5690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F24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odświeżanie ekranu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A5BA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60Hz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9838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39EF93B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B15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wyświetlane kolory / głębia kolorów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E8B4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10 Bit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F432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0FE551DD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28D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jasność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6D8B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 mniej </w:t>
            </w:r>
            <w:proofErr w:type="gram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niż  449</w:t>
            </w:r>
            <w:proofErr w:type="gram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Nits</w:t>
            </w:r>
            <w:proofErr w:type="spell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(cd/m2)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581E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F93E288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526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czas reakcji matrycy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FAEA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więcej niż 8 ms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2A55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4246947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770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kąt widzenia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1893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178 stopni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8B07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CC140E5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AB8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kontrast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D0323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5000:1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110E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1B634C0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FF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proporcje ekranu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476B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16:09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4656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D8F7472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59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szyba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13D4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hartowane, matowe, twardość powierzchni dotykowej nie mniejsza niż H7, antyodblaskowe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E52B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212608E" w14:textId="77777777" w:rsidTr="00422FE3">
        <w:trPr>
          <w:trHeight w:val="520"/>
        </w:trPr>
        <w:tc>
          <w:tcPr>
            <w:tcW w:w="42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FA61" w14:textId="77777777" w:rsidR="00422FE3" w:rsidRPr="001F59AA" w:rsidRDefault="00422FE3" w:rsidP="00E724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technologia niwelująca przestrzeń 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C213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między szkłem a ekranem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5436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9C7B36C" w14:textId="77777777" w:rsidTr="00422FE3">
        <w:trPr>
          <w:trHeight w:val="290"/>
        </w:trPr>
        <w:tc>
          <w:tcPr>
            <w:tcW w:w="42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DF41" w14:textId="77777777" w:rsidR="00422FE3" w:rsidRPr="001F59AA" w:rsidRDefault="00422FE3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7BF3E" w14:textId="77777777" w:rsidR="00422FE3" w:rsidRPr="001F59AA" w:rsidRDefault="00422FE3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8650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9D65D7A" w14:textId="77777777" w:rsidTr="00422FE3">
        <w:trPr>
          <w:trHeight w:val="5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25A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żywotność podświetlenia matrycy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0555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50.000 godzin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6534E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1DD6E25" w14:textId="77777777" w:rsidTr="00422FE3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FA7" w14:textId="77777777" w:rsidR="00422FE3" w:rsidRPr="001F59AA" w:rsidRDefault="00422FE3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SPECYFIKACJA DOTYKU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E3695" w14:textId="77777777" w:rsidR="00422FE3" w:rsidRPr="001F59AA" w:rsidRDefault="00422FE3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422FE3" w:rsidRPr="001F59AA" w14:paraId="754F68C0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EE0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technologia dotyku / pozycjonowanie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B0D6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 technologii podczerwieni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DA78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D20F548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7B39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precyzja pozycjonowania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DFBB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</w:rPr>
            </w:pPr>
            <w:r w:rsidRPr="001F59AA">
              <w:rPr>
                <w:rFonts w:ascii="Calibri" w:hAnsi="Calibri" w:cs="Calibri"/>
                <w:color w:val="000000"/>
              </w:rPr>
              <w:t>≤ 1 mm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9CA9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B576B06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33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narzędzie obsługi dotyku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79F6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dedykowany pisak lub palec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6EB7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AB621C7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B353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liczba punktów dotykowych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9517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obsługa nie mniej niż 39 dotknięć w systemie Windows i nie mniej niż 19 dotknięć w systemie Android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312C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DE866F3" w14:textId="77777777" w:rsidTr="00422FE3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AC4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wspierane systemy operacyjne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0099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Windows 10 - 11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D1FB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3B38652" w14:textId="77777777" w:rsidTr="00422FE3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7B8D" w14:textId="77777777" w:rsidR="00422FE3" w:rsidRPr="001F59AA" w:rsidRDefault="00422FE3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WEJŚCIA / WYJŚCIA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AB30D" w14:textId="77777777" w:rsidR="00422FE3" w:rsidRPr="001F59AA" w:rsidRDefault="00422FE3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422FE3" w:rsidRPr="001F59AA" w14:paraId="63A41F7D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A63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HDMI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A8A0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3 wejścia i min. 1 wyjście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8298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2EBD106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F03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4B78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 wejście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1F423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0065B6D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A6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USB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737C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USB 3.2 Gen 1x1 z przodu monitora oraz nie mniej niż 2 porty USB 3.2 Gen 1x1 w tylnej części monitora oraz 1 port USB 2.0 w tylnej części monitora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3BF0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01CB9D8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420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USB typu C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81A2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USB typu C obsługujące technologię przesyłania dźwięku, obrazu i dotyku za pomocą jednego przewodu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1D90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98BA82F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E33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porty USB interfejs dotykowy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6289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 port USB 3.2 Gen 1x1 typu B oraz nie mniej niż 1 port USB 2.0 typu B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48E8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0F9540F5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E71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port LAN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068C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typu LAN w tym jeden min. 1000BASE-T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0F22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25C1B35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EE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gniazdo OPS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EBF0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22A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C8B5220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92C0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Wi-Fi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6A910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TAK, min. w wersji 6.0 z obsługą częstotliwości 2,4 i 5 GHz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B870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27278BCE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A06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wyjście słuchawkowe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80573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06EA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A3D1359" w14:textId="77777777" w:rsidTr="00422FE3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341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głośniki  wbudowane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9CB3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wbudowane, minimum 2 x 19 W, na przedniej obudowie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5E1B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8F60E92" w14:textId="77777777" w:rsidTr="00422FE3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23CC" w14:textId="77777777" w:rsidR="00422FE3" w:rsidRPr="001F59AA" w:rsidRDefault="00422FE3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ANDROID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61EE6" w14:textId="77777777" w:rsidR="00422FE3" w:rsidRPr="001F59AA" w:rsidRDefault="00422FE3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422FE3" w:rsidRPr="001F59AA" w14:paraId="283BA57F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D76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92E2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wersja nie niższa niż 13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CA706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982D26E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67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29F1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4 rdzenie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E29B9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F34F94A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7F5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rozdzielczość systemu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5A52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4k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432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22B39EC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474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RAM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8306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8 GB RAM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1084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1EE8EFE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E14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pamięć wew.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38899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 mniej niż 128 GB typu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eMMC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5DC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2E6984AB" w14:textId="77777777" w:rsidTr="00422FE3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63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moduł Bluetooth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43B4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TAK, min. w wersji 5.2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F313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5925159" w14:textId="77777777" w:rsidTr="00422FE3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C34" w14:textId="77777777" w:rsidR="00422FE3" w:rsidRPr="001F59AA" w:rsidRDefault="00422FE3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INNE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06B0" w14:textId="77777777" w:rsidR="00422FE3" w:rsidRPr="001F59AA" w:rsidRDefault="00422FE3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422FE3" w:rsidRPr="001F59AA" w14:paraId="168FBE0D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AC1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zużycie energii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178E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 trybie pracy max nie więcej niż 250 W, trybie czuwania nie więcej niż 0.5 W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C0A9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92825C4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91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pracy urządzenia przez 24/7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2804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przez 24h 7 dni w tygodniu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11B8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97BC49A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19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język Android / OSD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94109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obsługa minimum 16 języków w tym języka Polskiego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B523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24E0CFE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4A6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tryb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plug&amp;play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CE7A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0894E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5C2FB4A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56C0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uchwyt montażowy w zestawie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DBB7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D65F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19DFD35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2F2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obsługa menadżera plików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0F33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3F9B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0CA630A2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D23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85A6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CE, ROHS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F3C3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2BFE9B83" w14:textId="77777777" w:rsidTr="00422FE3">
        <w:trPr>
          <w:trHeight w:val="1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F9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dołączone wyposażenie i akcesoria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4DCA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minimum dwa podwójne pisaki służące do dotyku i rysowania, uchwyt montażowy, pilot do zdalnego sterowania urządzeniem, minimum 1 sztuka przewodu HDMI, minimum 1 sztuka przewodu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touch</w:t>
            </w:r>
            <w:proofErr w:type="spell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USB, przewód umożliwiający podłączenie urządzenia do zasilania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E676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005FC795" w14:textId="77777777" w:rsidTr="00422FE3">
        <w:trPr>
          <w:trHeight w:val="104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52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2545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42 miesiące gwarancji podstawowej plus 1 rok gwarancji dodatkowej po rejestracji produktu / 42 miesiące gwarancji podstawowej plus 2 lata gwarancji dodatkowej po rejestracji dla klientów RSPO.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3A4C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D19D088" w14:textId="77777777" w:rsidTr="00422FE3">
        <w:trPr>
          <w:trHeight w:val="5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554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dodatkowe usługi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D515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wsparcie serwisu technicznego, telefonicznie lub on-line - certyfikat ISO 9001 i 14001 dla serwisu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5CA07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1393E7D" w14:textId="77777777" w:rsidTr="00422FE3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224" w14:textId="77777777" w:rsidR="00422FE3" w:rsidRPr="001F59AA" w:rsidRDefault="00422FE3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OPROGRAMOWANIE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75AA" w14:textId="77777777" w:rsidR="00422FE3" w:rsidRPr="001F59AA" w:rsidRDefault="00422FE3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422FE3" w:rsidRPr="001F59AA" w14:paraId="1C525473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FC1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aplikacja do nanoszenia notatek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96DB9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1F9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8105D28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762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system aktualizacji monitora OTA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8713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29A5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D5259F4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958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nanoszenie notatek na dowolny obraz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F5F9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08B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E7454F2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2B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tryb białej tablicy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E621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70159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97DDC01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B8D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odtwarzanie plików audio, wideo, obrazów,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E930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50A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F66E6F4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76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pdf-ów, plików Office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5EDF1" w14:textId="77777777" w:rsidR="00422FE3" w:rsidRPr="001F59AA" w:rsidRDefault="00422FE3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610B0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2BD154D" w14:textId="77777777" w:rsidTr="00422FE3">
        <w:trPr>
          <w:trHeight w:val="104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EE5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wbudowana przeglądarka internetowa - możliwość otwierania standardowych stron </w:t>
            </w:r>
            <w:proofErr w:type="gram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internetowych  www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349D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9D36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39EDC8D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0A83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instalowania aplikacji Android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AE76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53E0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1F7E25E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067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funkcja współdzielenia ekranu z tabletu / telefonu typu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ScreenShare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48C4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TAK, do 9 urządzeń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18A1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B7FA2E3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209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biblioteka graficznych zasobów edukacyjnych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4199B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F85F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2B3C8A96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C55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interaktywne przyrządy kreślarskie min. linijka, kątomierz, ekierka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7838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D117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B5D9D7C" w14:textId="77777777" w:rsidTr="00422FE3">
        <w:trPr>
          <w:trHeight w:val="104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56F0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możliwość pisania dwoma kolorami i różnym rozmiarem używając jednego podwójnego fizycznego pisaka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D02B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EE66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26EAE8FC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BE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wbudowana funkcja rejestracji obrazu pod systemem android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B25D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169A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35BDA86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52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uruchamiania dwóch wspieranych aplikacji obok siebie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514B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FC54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F700DD5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2ED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pisania różnym kolorem na niezależnych obszarach roboczych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06749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476A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546FF54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723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wykonywania zrzutów ekranu oraz jego nagrywania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00CA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37D5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7F44298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08B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funkcjonalność umożliwiająca notowanie na ruchomym obrazie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12E1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31DA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48BAAE3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AE8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podglądu kilku źródeł w tym samym czasie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3BE7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EA39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2D1A9E9C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7991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funkcjonalność służąca ochronie wzroku redukująca niebieskie światło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F84D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26A5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29BF8F9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869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zmiany nazwy źródeł sygnału oraz wyboru źródła rozruchowego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F000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2C8F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F402027" w14:textId="77777777" w:rsidTr="00422FE3">
        <w:trPr>
          <w:trHeight w:val="104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4A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funkcjonalność umożliwiająca zabezpieczenie dostępu do wspieranych aplikacji cyfrowym hasłem dostępu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B6F99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0DC2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4BC6421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D70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przeprowadzania głosowań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2278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8FCE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94A87CE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86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wstawiania tabel w trybie białej tablicy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2AF4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BA76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20062505" w14:textId="77777777" w:rsidTr="00422FE3">
        <w:trPr>
          <w:trHeight w:val="104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D59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funkcjonalność umożliwiająca automatyczne wybudzanie monitora po wykryciu źródła sygnału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6969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C4A7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9472AB3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EF0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wstawiania figur 3D w trybie białej tablicy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BF06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5121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349FC31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8F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wstawiania mapy myśli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A321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371B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5848C42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FD9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funkcjonalność umożliwiająca planowanie uruchamiania i wyłączania urządzenia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E8ED4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0A12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62AF7C48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781A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funkcjonalność rozpoznawania kształtów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D32CC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7C2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06E79239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3E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oszczędzania energii w przypadku braku aktywności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51496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8168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78194231" w14:textId="77777777" w:rsidTr="00422FE3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D77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możliwość korzystania z tzw. żółtych karteczek w trybie białej tablicy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FF73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C67C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50CE5A74" w14:textId="77777777" w:rsidTr="00422FE3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3D18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współpraca z technologią INK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DC61F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6453E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1F9ECB73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013D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możliwość zmiany kompozycji ekranu tzn. tematów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9469E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03D9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4643B649" w14:textId="77777777" w:rsidTr="00422FE3">
        <w:trPr>
          <w:trHeight w:val="5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555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możliwość zdalnego wyświetlania zdjęć 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721D73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C13C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422FE3" w:rsidRPr="001F59AA" w14:paraId="3DB1A4DE" w14:textId="77777777" w:rsidTr="00422FE3">
        <w:trPr>
          <w:trHeight w:val="5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EC42" w14:textId="77777777" w:rsidR="00422FE3" w:rsidRPr="001F59AA" w:rsidRDefault="00422FE3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i komentarzy na monitorze przez uczniów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D85C5E" w14:textId="77777777" w:rsidR="00422FE3" w:rsidRPr="001F59AA" w:rsidRDefault="00422FE3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C6B6D" w14:textId="77777777" w:rsidR="00422FE3" w:rsidRPr="001F59AA" w:rsidRDefault="00422FE3" w:rsidP="00E72494">
            <w:pPr>
              <w:rPr>
                <w:rFonts w:ascii="Aptos Narrow" w:hAnsi="Aptos Narrow"/>
                <w:color w:val="000000"/>
              </w:rPr>
            </w:pPr>
          </w:p>
        </w:tc>
      </w:tr>
    </w:tbl>
    <w:p w14:paraId="630EA333" w14:textId="77777777" w:rsidR="0018166F" w:rsidRDefault="0018166F" w:rsidP="0018166F">
      <w:pPr>
        <w:rPr>
          <w:rFonts w:ascii="Carlito" w:hAnsi="Carlito"/>
        </w:rPr>
      </w:pPr>
    </w:p>
    <w:p w14:paraId="4397D177" w14:textId="77777777" w:rsidR="0018166F" w:rsidRDefault="0018166F" w:rsidP="0018166F">
      <w:pPr>
        <w:rPr>
          <w:rFonts w:ascii="Carlito" w:hAnsi="Carlito"/>
        </w:rPr>
      </w:pPr>
    </w:p>
    <w:p w14:paraId="324B9853" w14:textId="77777777" w:rsidR="0018166F" w:rsidRPr="0018166F" w:rsidRDefault="0018166F" w:rsidP="0005261D">
      <w:pPr>
        <w:pStyle w:val="Akapitzlist"/>
        <w:numPr>
          <w:ilvl w:val="0"/>
          <w:numId w:val="1"/>
        </w:numPr>
        <w:rPr>
          <w:rFonts w:ascii="Carlito" w:hAnsi="Carlito"/>
        </w:rPr>
      </w:pPr>
      <w:r w:rsidRPr="0018166F">
        <w:rPr>
          <w:rFonts w:ascii="Carlito" w:hAnsi="Carlito"/>
        </w:rPr>
        <w:t>Monitor interaktywny</w:t>
      </w:r>
    </w:p>
    <w:p w14:paraId="191F76AE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Ilość 15 szt. </w:t>
      </w:r>
    </w:p>
    <w:p w14:paraId="6718B279" w14:textId="77777777" w:rsidR="0018166F" w:rsidRDefault="0018166F" w:rsidP="0018166F">
      <w:pPr>
        <w:rPr>
          <w:rFonts w:ascii="Carlito" w:hAnsi="Carlito"/>
        </w:rPr>
      </w:pPr>
      <w:proofErr w:type="gramStart"/>
      <w:r>
        <w:rPr>
          <w:rFonts w:ascii="Carlito" w:hAnsi="Carlito"/>
        </w:rPr>
        <w:t>Producent:…</w:t>
      </w:r>
      <w:proofErr w:type="gramEnd"/>
      <w:r>
        <w:rPr>
          <w:rFonts w:ascii="Carlito" w:hAnsi="Carlito"/>
        </w:rPr>
        <w:t>……………</w:t>
      </w:r>
    </w:p>
    <w:p w14:paraId="3983ADD0" w14:textId="77777777" w:rsidR="0018166F" w:rsidRDefault="0018166F" w:rsidP="0018166F">
      <w:pPr>
        <w:rPr>
          <w:rFonts w:ascii="Carlito" w:hAnsi="Carlito"/>
        </w:rPr>
      </w:pPr>
      <w:r>
        <w:rPr>
          <w:rFonts w:ascii="Carlito" w:hAnsi="Carlito"/>
        </w:rPr>
        <w:t xml:space="preserve">Model </w:t>
      </w:r>
      <w:proofErr w:type="gramStart"/>
      <w:r>
        <w:rPr>
          <w:rFonts w:ascii="Carlito" w:hAnsi="Carlito"/>
        </w:rPr>
        <w:t>oferowany:…</w:t>
      </w:r>
      <w:proofErr w:type="gramEnd"/>
      <w:r>
        <w:rPr>
          <w:rFonts w:ascii="Carlito" w:hAnsi="Carlito"/>
        </w:rPr>
        <w:t>…………………….</w:t>
      </w:r>
    </w:p>
    <w:p w14:paraId="0BAFE6F2" w14:textId="77777777" w:rsidR="0018166F" w:rsidRDefault="0018166F" w:rsidP="0018166F">
      <w:pPr>
        <w:rPr>
          <w:rFonts w:ascii="Carlito" w:hAnsi="Carlito"/>
        </w:rPr>
      </w:pPr>
    </w:p>
    <w:tbl>
      <w:tblPr>
        <w:tblW w:w="13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4678"/>
        <w:gridCol w:w="2551"/>
        <w:gridCol w:w="160"/>
      </w:tblGrid>
      <w:tr w:rsidR="0018166F" w:rsidRPr="001F59AA" w14:paraId="096719BA" w14:textId="77777777" w:rsidTr="00BA5338">
        <w:trPr>
          <w:gridAfter w:val="1"/>
          <w:wAfter w:w="160" w:type="dxa"/>
          <w:trHeight w:val="470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9858" w14:textId="77777777" w:rsidR="0018166F" w:rsidRPr="001F59AA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Nazwa komponentu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5E47" w14:textId="77777777" w:rsidR="0018166F" w:rsidRPr="001F59AA" w:rsidRDefault="0018166F" w:rsidP="00E724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Wymagane minimalne parametry techniczne komputerów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C2CE" w14:textId="77777777" w:rsidR="0018166F" w:rsidRPr="001F59AA" w:rsidRDefault="0018166F" w:rsidP="00E72494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F59A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Parametry</w:t>
            </w:r>
          </w:p>
        </w:tc>
      </w:tr>
      <w:tr w:rsidR="0018166F" w:rsidRPr="001F59AA" w14:paraId="3B1B0D75" w14:textId="77777777" w:rsidTr="00BA5338">
        <w:trPr>
          <w:gridAfter w:val="1"/>
          <w:wAfter w:w="160" w:type="dxa"/>
          <w:trHeight w:val="290"/>
        </w:trPr>
        <w:tc>
          <w:tcPr>
            <w:tcW w:w="10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396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WYŚWIETLACZ / PANEL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521E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</w:tr>
      <w:tr w:rsidR="0018166F" w:rsidRPr="001F59AA" w14:paraId="6026C934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231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podświetlenie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DE35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LED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97B6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F1126B4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B08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przekątna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ED0D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75" cali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83B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5190E7A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C0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panelu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2138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IPS o jakości nie mniejszej niż Grade A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5235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0FBBE7C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4AA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64E9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4K (3840 x 2160)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3150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73A47C6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735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odświeżanie ekranu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F9CD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60Hz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3A67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F95A1A4" w14:textId="77777777" w:rsidTr="00BA5338">
        <w:trPr>
          <w:gridAfter w:val="1"/>
          <w:wAfter w:w="160" w:type="dxa"/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664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wyświetlane kolory / głębia kolorów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0621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10 Bit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1F2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10567580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F56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jasność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2698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 mniej </w:t>
            </w:r>
            <w:proofErr w:type="gram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niż  449</w:t>
            </w:r>
            <w:proofErr w:type="gram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Nits</w:t>
            </w:r>
            <w:proofErr w:type="spell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(cd/m2)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67D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6938B8E1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684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 matrycy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BF95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więcej niż 8 ms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3367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8BA6775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6E0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kąt widzenia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DBCC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178 stopni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1DA1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7306C804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AF4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kontrast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4DCE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5000:1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C7F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26EC6D1E" w14:textId="77777777" w:rsidTr="00BA5338">
        <w:trPr>
          <w:gridAfter w:val="1"/>
          <w:wAfter w:w="160" w:type="dxa"/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278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proporcje ekranu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C68D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16:09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C5F1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441DAA06" w14:textId="77777777" w:rsidTr="00BA5338">
        <w:trPr>
          <w:gridAfter w:val="1"/>
          <w:wAfter w:w="160" w:type="dxa"/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E51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szyba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AE72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hartowane, matowe, twardość powierzchni dotykowej nie mniejsza niż H7, antyodblaskowe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FBB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5E8E2CE7" w14:textId="77777777" w:rsidTr="00BA5338">
        <w:trPr>
          <w:gridAfter w:val="1"/>
          <w:wAfter w:w="160" w:type="dxa"/>
          <w:trHeight w:val="520"/>
        </w:trPr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87A3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technologia niwelująca przestrzeń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061C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między szkłem a ekranem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599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</w:tr>
      <w:tr w:rsidR="0018166F" w:rsidRPr="001F59AA" w14:paraId="39151468" w14:textId="77777777" w:rsidTr="00BA5338">
        <w:trPr>
          <w:trHeight w:val="290"/>
        </w:trPr>
        <w:tc>
          <w:tcPr>
            <w:tcW w:w="5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9075" w14:textId="77777777" w:rsidR="0018166F" w:rsidRPr="001F59AA" w:rsidRDefault="0018166F" w:rsidP="00E7249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B999F" w14:textId="77777777" w:rsidR="0018166F" w:rsidRPr="001F59AA" w:rsidRDefault="0018166F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165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0C0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8166F" w:rsidRPr="001F59AA" w14:paraId="4E2AD45B" w14:textId="77777777" w:rsidTr="00BA5338">
        <w:trPr>
          <w:trHeight w:val="53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0C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żywotność podświetlenia matrycy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6715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min. 50.000 godzin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3FD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0EA0E14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2290A02" w14:textId="77777777" w:rsidTr="00BA5338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7EA6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SPECYFIKACJA DOTYKU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48D1C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5A626BE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63E4756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D76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technologia dotyku / pozycjonowanie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15AD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 technologii podczerwieni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D9F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AE6E079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F67B79C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B61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precyzja pozycjonowania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D4FF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</w:rPr>
            </w:pPr>
            <w:r w:rsidRPr="001F59AA">
              <w:rPr>
                <w:rFonts w:ascii="Calibri" w:hAnsi="Calibri" w:cs="Calibri"/>
                <w:color w:val="000000"/>
              </w:rPr>
              <w:t>≤ 1 mm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BF1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C6D126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2D1490A2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C5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narzędzie obsługi dotyku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0840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dedykowany pisak lub palec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511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580E66C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7ED4BA3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0B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 dotykowych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D9F3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obsługa nie mniej niż 39 dotknięć w systemie Windows i nie mniej niż 19 dotknięć w systemie Android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1158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0C3F07A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284641B" w14:textId="77777777" w:rsidTr="00BA5338">
        <w:trPr>
          <w:trHeight w:val="53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ABD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wspierane systemy operacyjne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B579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Windows 10 - 11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9CC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619B011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10AC5A1" w14:textId="77777777" w:rsidTr="00BA5338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10D0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WEJŚCIA / WYJŚCIA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CD76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474D06CD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7939DA2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58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HDMI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FA0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3 wejścia i min. 1 wyjście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9B6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45DA51A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5B2C7E3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26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DC6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 wejście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28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4F031E6B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4948D87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13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USB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F4F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USB 3.2 Gen 1x1 z przodu monitora oraz nie mniej niż 2 porty USB 3.2 Gen 1x1 w tylnej części monitora oraz 1 port USB 2.0 w tylnej części monitora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4E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EE2243A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E578C6B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05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USB typu 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602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USB typu C obsługujące technologię przesyłania dźwięku, obrazu i dotyku za pomocą jednego przewodu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AF1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01769C51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5BDAE900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B92B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porty USB interfejs dotykowy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2D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1 port USB 3.2 Gen 1x1 typu B oraz nie mniej niż 1 port USB 2.0 typu B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D81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5B13F6B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5BF29F4D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8BE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port LAN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94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2 porty typu LAN w tym jeden min. 1000BASE-T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7A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728312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BA7A688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9A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gniazdo OPS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065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E0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C72655D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EEED98C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921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Wi-Fi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384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TAK, min. w wersji 6.0 z obsługą częstotliwości 2,4 i 5 GHz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A17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9DF19D6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737A08F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892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wyjście słuchawkowe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81D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6CDE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2796C2B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94492E7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803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głośniki  wbudowane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97E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wbudowane, minimum 2 x 19 W, na przedniej obudowie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04D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26434A6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29DC1C8F" w14:textId="77777777" w:rsidTr="00BA5338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9683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ANDROID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FD53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5D93BE8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AB38CCD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555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wersja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29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wersja nie niższa niż 13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8D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4A5C1C39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AEE854C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62F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B84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4 rdzenie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C43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082B948C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199F5D3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5E3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rozdzielczość systemu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76B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4k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A9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0FB51958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4DE68B0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639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E3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nie mniej niż 8 GB RAM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2EB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1408FEE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C5DFC88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0FD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pamięć wew.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68A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 mniej niż 128 GB typu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eMMC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09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78FA29C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BBB8438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E0A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moduł Bluetooth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01B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TAK, min. w wersji 5.2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946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4368C91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05D8895" w14:textId="77777777" w:rsidTr="00BA5338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79C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INNE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21C1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0EFF382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D9A62F6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B7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zużycie energii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17A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 trybie pracy max nie więcej niż 350 W, trybie czuwania nie więcej niż 0.5 W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1B4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DD3B382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A2DB824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DF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pracy urządzenia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12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przez 24h 7 dni w tygodniu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2296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AD1B586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DE32D5F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41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język Android / OSD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EB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obsługa minimum 16 języków w tym języka Polskiego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9885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69FDCB6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56F1AAAA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8E1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tryb </w:t>
            </w:r>
            <w:proofErr w:type="spell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plug&amp;play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2C6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39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F6A9563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7428457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225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uchwyt montażowy w zestawie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0A4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C86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09B67210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5A3D8134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DB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obsługa menadżera plików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0E7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FEE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B800B4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28495747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7CA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3D6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CE, ROHS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72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33F8E78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537A0EF" w14:textId="77777777" w:rsidTr="00BA5338">
        <w:trPr>
          <w:trHeight w:val="1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15C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dołączone wyposażenie i akcesoria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57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minimum dwa podwójne pisaki służące do dotyku i rysowania, uchwyt montażowy, pilot do zdalnego sterowania urządzeniem, minimum 1 sztuka przewodu HDMI, minimum 1 sztuka przewodu </w:t>
            </w:r>
            <w:proofErr w:type="spellStart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touch</w:t>
            </w:r>
            <w:proofErr w:type="spellEnd"/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USB, przewód umożliwiający podłączenie urządzenia do zasilania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C63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4DC5F10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5AE31B7" w14:textId="77777777" w:rsidTr="00BA5338">
        <w:trPr>
          <w:trHeight w:val="104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C8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A3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42 miesiące gwarancji podstawowej plus 1 rok gwarancji dodatkowej po rejestracji produktu / 42 miesiące gwarancji podstawowej plus 2 lata gwarancji dodatkowej po rejestracji dla klientów RSPO.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59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BD0D5FE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2A2C3192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50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dodatkowe usługi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B6B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wsparcie serwisu technicznego, telefonicznie lub on-line - certyfikat ISO 9001 i 14001 dla serwisu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266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46FB1A49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9C4548A" w14:textId="77777777" w:rsidTr="00BA5338">
        <w:trPr>
          <w:trHeight w:val="290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79B7" w14:textId="77777777" w:rsidR="0018166F" w:rsidRPr="001F59AA" w:rsidRDefault="0018166F" w:rsidP="00E724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OPROGRAMOWANIE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4CDA" w14:textId="77777777" w:rsidR="0018166F" w:rsidRPr="001F59AA" w:rsidRDefault="0018166F" w:rsidP="00E72494">
            <w:pPr>
              <w:jc w:val="center"/>
              <w:rPr>
                <w:rFonts w:ascii="Aptos Narrow" w:hAnsi="Aptos Narrow"/>
                <w:color w:val="000000"/>
              </w:rPr>
            </w:pPr>
            <w:r w:rsidRPr="001F59AA">
              <w:rPr>
                <w:rFonts w:ascii="Aptos Narrow" w:hAnsi="Aptos Narrow"/>
                <w:color w:val="000000"/>
              </w:rPr>
              <w:t>TAK/NIE</w:t>
            </w: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D192C45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2386E363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2D8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aplikacja do nanoszenia notatek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E74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F75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934A410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B016CF6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42F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system aktualizacji monitora OTA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30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A071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40DFF68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216AF2D4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03F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nanoszenie notatek na dowolny obraz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ED0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9DE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19FFAF1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3FC5DD8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B7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tryb białej tablicy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3DE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8AA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F7B3064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285EC9E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88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odtwarzanie plików audio, wideo, obrazów,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F8F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C6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63B0D9C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37CA4E4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62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pdf-ów, plików Office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67CB" w14:textId="77777777" w:rsidR="0018166F" w:rsidRPr="001F59AA" w:rsidRDefault="0018166F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28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CBC6BB3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2AFC45B" w14:textId="77777777" w:rsidTr="00BA5338">
        <w:trPr>
          <w:trHeight w:val="104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A2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wbudowana przeglądarka internetowa - możliwość otwierania standardowych stron </w:t>
            </w:r>
            <w:proofErr w:type="gram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internetowych  www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BA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AA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5E1CE2F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EB0C5D9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46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możliwość instalowania aplikacji Android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ED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BB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B6A0E3B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4A531CB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C9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funkcja współdzielenia ekranu z tabletu / telefonu typu </w:t>
            </w:r>
            <w:proofErr w:type="spellStart"/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ScreenShare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D4F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posiada, do 9 urządzeń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BF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AEA96BA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B69C33B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F28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biblioteka graficznych zasobów edukacyjnych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8D8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D972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D02B1BE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7ED73D0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75F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interaktywne przyrządy kreślarskie min. linijka, kątomierz, ekierka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6A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4C8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EDB237E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2E748ADB" w14:textId="77777777" w:rsidTr="00BA5338">
        <w:trPr>
          <w:trHeight w:val="1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C0A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pisania dwoma kolorami i różnym rozmiarem używając jednego podwójnego fizycznego pisaka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16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23E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67981C6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C3FE454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CC0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wbudowana funkcja rejestracji obrazu pod systemem android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60E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ADEE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E584AF1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F08A64B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503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uruchamiania dwóch wspieranych aplikacji obok siebie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544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C20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A73296B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CB1F039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C7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pisania różnym kolorem na niezależnych obszarach roboczych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3D8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97B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04625DB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F69E5BE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A42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wykonywania zrzutów ekranu oraz jego nagrywania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5A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940F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665FAC82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0A91FED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A72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funkcjonalność umożliwiająca notowanie na ruchomym obrazie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6A0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10E6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0DE066C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34CD6AA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6D8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podglądu kilku źródeł w tym samym czasie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195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3D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519A145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9FAA976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28AC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służąca ochronie wzroku redukująca niebieskie światło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448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933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44303EF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33FAC9C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F23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zmiany nazwy źródeł sygnału oraz wyboru źródła rozruchowego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82A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26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748144E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777CA94" w14:textId="77777777" w:rsidTr="00BA5338">
        <w:trPr>
          <w:trHeight w:val="130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9FF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umożliwiająca zabezpieczenie dostępu do wspieranych aplikacji cyfrowym hasłem dostępu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583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FA4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7E06D71F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4E5FCF8B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757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przeprowadzania głosowań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C8D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14C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8B9E3AA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C2E2079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D8B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wstawiania tabel w trybie białej tablicy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E0CA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65F9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423CAF6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79DE133" w14:textId="77777777" w:rsidTr="00BA5338">
        <w:trPr>
          <w:trHeight w:val="104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AB6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funkcjonalność umożliwiająca automatyczne wybudzanie monitora po wykryciu źródła sygnału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97F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52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8733AA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5AC28FF8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4C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wstawiania figur 3D w trybie białej tablicy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23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94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AF7429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3C12181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34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wstawiania mapy myśli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6D4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9CF6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01FE4C48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18CE912C" w14:textId="77777777" w:rsidTr="00BA5338">
        <w:trPr>
          <w:trHeight w:val="104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FF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funkcjonalność umożliwiająca planowanie uruchamiania i wyłączania urządzenia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CC9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96E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DF69C15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59F9F6CF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9A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funkcjonalność rozpoznawania kształtów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967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5DC6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5C844939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09183E0F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3AA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oszczędzania energii w przypadku braku aktywności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7E72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9F3A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4F08364E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59E41BC5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243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korzystania z tzw. żółtych karteczek w trybie białej tablicy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1947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A7B0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28CCF51D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0C5B159" w14:textId="77777777" w:rsidTr="00BA5338">
        <w:trPr>
          <w:trHeight w:val="2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44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współpraca z technologią INK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77B0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C9B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4864DED7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3CD1F847" w14:textId="77777777" w:rsidTr="00BA5338">
        <w:trPr>
          <w:trHeight w:val="78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9BF8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zmiany kompozycji ekranu tzn. tematów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D81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517D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0EB7D0CD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775FDA8D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14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możliwość zdalnego wyświetlania zdjęć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8106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color w:val="000000"/>
                <w:sz w:val="20"/>
                <w:szCs w:val="20"/>
              </w:rPr>
              <w:t>posiada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A56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3F388C01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  <w:tr w:rsidR="0018166F" w:rsidRPr="001F59AA" w14:paraId="6D5F4133" w14:textId="77777777" w:rsidTr="00BA5338">
        <w:trPr>
          <w:trHeight w:val="52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4B69" w14:textId="77777777" w:rsidR="0018166F" w:rsidRPr="001F59AA" w:rsidRDefault="0018166F" w:rsidP="00E7249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59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 komentarzy na monitorze przez uczniów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C1C" w14:textId="77777777" w:rsidR="0018166F" w:rsidRPr="001F59AA" w:rsidRDefault="0018166F" w:rsidP="00E72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4428" w14:textId="77777777" w:rsidR="0018166F" w:rsidRPr="001F59AA" w:rsidRDefault="0018166F" w:rsidP="00E72494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vAlign w:val="center"/>
            <w:hideMark/>
          </w:tcPr>
          <w:p w14:paraId="15DD7F09" w14:textId="77777777" w:rsidR="0018166F" w:rsidRPr="001F59AA" w:rsidRDefault="0018166F" w:rsidP="00E72494">
            <w:pPr>
              <w:rPr>
                <w:sz w:val="20"/>
                <w:szCs w:val="20"/>
              </w:rPr>
            </w:pPr>
          </w:p>
        </w:tc>
      </w:tr>
    </w:tbl>
    <w:p w14:paraId="7A5545EC" w14:textId="77777777" w:rsidR="0018166F" w:rsidRDefault="0018166F" w:rsidP="0018166F">
      <w:pPr>
        <w:rPr>
          <w:rFonts w:ascii="Carlito" w:hAnsi="Carlito"/>
        </w:rPr>
      </w:pPr>
    </w:p>
    <w:p w14:paraId="34686D70" w14:textId="77777777" w:rsidR="0018166F" w:rsidRDefault="0018166F" w:rsidP="0018166F">
      <w:pPr>
        <w:rPr>
          <w:rFonts w:ascii="Carlito" w:hAnsi="Carlito"/>
        </w:rPr>
      </w:pPr>
    </w:p>
    <w:p w14:paraId="253B4186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6D4D715E" w14:textId="77777777" w:rsidR="0018166F" w:rsidRDefault="0018166F" w:rsidP="0018166F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030C1F" w14:textId="77777777" w:rsidR="0018166F" w:rsidRDefault="0018166F" w:rsidP="0018166F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2F4ED89" w14:textId="77777777" w:rsidR="0018166F" w:rsidRPr="0018166F" w:rsidRDefault="0018166F" w:rsidP="00804DD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8166F">
        <w:rPr>
          <w:rFonts w:ascii="Calibri" w:hAnsi="Calibri" w:cs="Calibri"/>
          <w:b/>
          <w:bCs/>
          <w:sz w:val="20"/>
          <w:szCs w:val="20"/>
        </w:rPr>
        <w:t>Termin Dostawy</w:t>
      </w:r>
    </w:p>
    <w:p w14:paraId="4949664E" w14:textId="77777777" w:rsidR="0018166F" w:rsidRPr="008946E5" w:rsidRDefault="0018166F" w:rsidP="0018166F">
      <w:pPr>
        <w:pStyle w:val="Akapitzlist"/>
        <w:ind w:left="108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3118"/>
      </w:tblGrid>
      <w:tr w:rsidR="0018166F" w:rsidRPr="005D3240" w14:paraId="0D3199B3" w14:textId="77777777" w:rsidTr="00E72494">
        <w:trPr>
          <w:trHeight w:val="470"/>
        </w:trPr>
        <w:tc>
          <w:tcPr>
            <w:tcW w:w="4928" w:type="dxa"/>
            <w:vAlign w:val="center"/>
          </w:tcPr>
          <w:p w14:paraId="1FE68765" w14:textId="77777777" w:rsidR="0018166F" w:rsidRPr="005D3240" w:rsidRDefault="0018166F" w:rsidP="00E72494">
            <w:pPr>
              <w:rPr>
                <w:rFonts w:asciiTheme="minorHAnsi" w:hAnsiTheme="minorHAnsi" w:cstheme="minorHAnsi"/>
              </w:rPr>
            </w:pPr>
            <w:r w:rsidRPr="005D3240">
              <w:rPr>
                <w:rFonts w:asciiTheme="minorHAnsi" w:hAnsiTheme="minorHAnsi" w:cstheme="minorHAnsi"/>
              </w:rPr>
              <w:t>Deklarowany czas dostawy:</w:t>
            </w:r>
          </w:p>
        </w:tc>
        <w:tc>
          <w:tcPr>
            <w:tcW w:w="3118" w:type="dxa"/>
            <w:vAlign w:val="center"/>
          </w:tcPr>
          <w:p w14:paraId="69E4E4FC" w14:textId="77777777" w:rsidR="0018166F" w:rsidRPr="005D3240" w:rsidRDefault="0018166F" w:rsidP="00E72494">
            <w:pPr>
              <w:rPr>
                <w:rFonts w:asciiTheme="minorHAnsi" w:hAnsiTheme="minorHAnsi" w:cstheme="minorHAnsi"/>
              </w:rPr>
            </w:pPr>
            <w:r w:rsidRPr="005D3240">
              <w:rPr>
                <w:rFonts w:asciiTheme="minorHAnsi" w:hAnsiTheme="minorHAnsi" w:cstheme="minorHAnsi"/>
              </w:rPr>
              <w:t>…………………………..  dni</w:t>
            </w:r>
          </w:p>
        </w:tc>
      </w:tr>
    </w:tbl>
    <w:p w14:paraId="42E22F0F" w14:textId="77777777" w:rsidR="0018166F" w:rsidRDefault="0018166F" w:rsidP="0018166F">
      <w:pPr>
        <w:jc w:val="both"/>
        <w:rPr>
          <w:rFonts w:ascii="Calibri" w:hAnsi="Calibri" w:cs="Calibri"/>
          <w:b/>
          <w:bCs/>
        </w:rPr>
      </w:pPr>
    </w:p>
    <w:p w14:paraId="7A3433C7" w14:textId="77777777" w:rsidR="0018166F" w:rsidRPr="00AB45B1" w:rsidRDefault="0018166F" w:rsidP="0018166F">
      <w:pPr>
        <w:jc w:val="both"/>
        <w:rPr>
          <w:rFonts w:ascii="Calibri" w:hAnsi="Calibri" w:cs="Calibri"/>
          <w:sz w:val="20"/>
          <w:szCs w:val="20"/>
        </w:rPr>
      </w:pPr>
    </w:p>
    <w:p w14:paraId="3FB3579F" w14:textId="77777777" w:rsidR="0018166F" w:rsidRPr="00AB45B1" w:rsidRDefault="0018166F" w:rsidP="0018166F">
      <w:pPr>
        <w:jc w:val="both"/>
        <w:rPr>
          <w:rFonts w:ascii="Calibri" w:hAnsi="Calibri" w:cs="Calibri"/>
          <w:sz w:val="20"/>
          <w:szCs w:val="20"/>
        </w:rPr>
      </w:pPr>
    </w:p>
    <w:p w14:paraId="5E35520A" w14:textId="77777777" w:rsidR="0018166F" w:rsidRPr="00AB45B1" w:rsidRDefault="0018166F" w:rsidP="0018166F">
      <w:pPr>
        <w:jc w:val="both"/>
        <w:rPr>
          <w:rFonts w:ascii="Calibri" w:hAnsi="Calibri" w:cs="Calibri"/>
          <w:sz w:val="20"/>
          <w:szCs w:val="20"/>
        </w:rPr>
      </w:pPr>
      <w:r w:rsidRPr="00AB45B1">
        <w:rPr>
          <w:rFonts w:ascii="Calibri" w:hAnsi="Calibri" w:cs="Calibri"/>
          <w:sz w:val="20"/>
          <w:szCs w:val="20"/>
        </w:rPr>
        <w:t xml:space="preserve">1. Oświadczam, że zapoznałem się i bezwarunkowo akceptuję treść Zapytania Ofertowego, Opisu przedmiotu zamówienia stanowiącego załącznik nr 1 do Zapytania oraz treść pozostałych załączników i nie wnoszę do nich zastrzeżeń. Przyjmuję warunki określone w tychże dokumentach. Przedmiotowe zamówienie zrealizuję zgodnie z opisem i w sposób w nich określony.  </w:t>
      </w:r>
    </w:p>
    <w:p w14:paraId="3E993D53" w14:textId="77777777" w:rsidR="0018166F" w:rsidRPr="00AB45B1" w:rsidRDefault="0018166F" w:rsidP="0018166F">
      <w:pPr>
        <w:jc w:val="both"/>
        <w:rPr>
          <w:rFonts w:ascii="Calibri" w:hAnsi="Calibri" w:cs="Calibri"/>
          <w:sz w:val="20"/>
          <w:szCs w:val="20"/>
        </w:rPr>
      </w:pPr>
      <w:r w:rsidRPr="00AB45B1">
        <w:rPr>
          <w:rFonts w:ascii="Calibri" w:hAnsi="Calibri" w:cs="Calibri"/>
          <w:sz w:val="20"/>
          <w:szCs w:val="20"/>
        </w:rPr>
        <w:t>2. Oświadczam, że w cenie oferty zostały uwzględnione wszystkie koszty wykonania przedmiotu zamówienia.</w:t>
      </w:r>
    </w:p>
    <w:p w14:paraId="17D25E04" w14:textId="77777777" w:rsidR="0018166F" w:rsidRPr="00AB45B1" w:rsidRDefault="0018166F" w:rsidP="0018166F">
      <w:pPr>
        <w:jc w:val="both"/>
        <w:rPr>
          <w:rFonts w:ascii="Calibri" w:hAnsi="Calibri" w:cs="Calibri"/>
          <w:sz w:val="20"/>
          <w:szCs w:val="20"/>
        </w:rPr>
      </w:pPr>
      <w:r w:rsidRPr="00AB45B1">
        <w:rPr>
          <w:rFonts w:ascii="Calibri" w:hAnsi="Calibri" w:cs="Calibri"/>
          <w:sz w:val="20"/>
          <w:szCs w:val="20"/>
        </w:rPr>
        <w:t>3. Oświadczam, że zamówienie zostanie wykonane w terminie określonym w treści Zapytania Ofertowego.</w:t>
      </w:r>
    </w:p>
    <w:p w14:paraId="7C6D7027" w14:textId="77777777" w:rsidR="0018166F" w:rsidRPr="00AB45B1" w:rsidRDefault="0018166F" w:rsidP="0018166F">
      <w:pPr>
        <w:jc w:val="both"/>
        <w:rPr>
          <w:rFonts w:ascii="Calibri" w:hAnsi="Calibri" w:cs="Calibri"/>
          <w:sz w:val="20"/>
          <w:szCs w:val="20"/>
        </w:rPr>
      </w:pPr>
      <w:r w:rsidRPr="00AB45B1">
        <w:rPr>
          <w:rFonts w:ascii="Calibri" w:hAnsi="Calibri" w:cs="Calibri"/>
          <w:sz w:val="20"/>
          <w:szCs w:val="20"/>
        </w:rPr>
        <w:t xml:space="preserve">4. Oświadczam, że związanie ofertą wynosi 60 dni od daty upływu terminu składania ofert. </w:t>
      </w:r>
    </w:p>
    <w:p w14:paraId="0D748AEC" w14:textId="77777777" w:rsidR="0018166F" w:rsidRPr="00AB45B1" w:rsidRDefault="0018166F" w:rsidP="0018166F">
      <w:pPr>
        <w:jc w:val="both"/>
        <w:rPr>
          <w:rFonts w:ascii="Calibri" w:hAnsi="Calibri" w:cs="Calibri"/>
          <w:sz w:val="20"/>
          <w:szCs w:val="20"/>
        </w:rPr>
      </w:pPr>
      <w:r w:rsidRPr="00AB45B1">
        <w:rPr>
          <w:rFonts w:ascii="Calibri" w:hAnsi="Calibri" w:cs="Calibri"/>
          <w:sz w:val="20"/>
          <w:szCs w:val="20"/>
        </w:rPr>
        <w:t>6. Oświadczam, iż posiadam uprawnienia do wykonywania określonej działalności lub czynności będącej przedmiotem zamówienia zgodne z obowiązującymi przepisami.</w:t>
      </w:r>
    </w:p>
    <w:p w14:paraId="4B0231DC" w14:textId="77777777" w:rsidR="0018166F" w:rsidRPr="00AB45B1" w:rsidRDefault="0018166F" w:rsidP="0018166F">
      <w:pPr>
        <w:rPr>
          <w:rFonts w:ascii="Calibri" w:hAnsi="Calibri" w:cs="Calibri"/>
          <w:sz w:val="20"/>
          <w:szCs w:val="20"/>
        </w:rPr>
      </w:pPr>
      <w:r w:rsidRPr="00AB45B1">
        <w:rPr>
          <w:rFonts w:ascii="Calibri" w:hAnsi="Calibri" w:cs="Calibri"/>
          <w:sz w:val="20"/>
          <w:szCs w:val="20"/>
        </w:rPr>
        <w:t>7. Oświadczam, że jestem w sytuacji ekonomicznej zapewniającej wykonanie zamówienia oraz posiadam odpowiedni potencjał techniczny do wykonania przedmiotu zamówienia.</w:t>
      </w:r>
    </w:p>
    <w:p w14:paraId="2E3FB29E" w14:textId="77777777" w:rsidR="0018166F" w:rsidRPr="00AB45B1" w:rsidRDefault="0018166F" w:rsidP="0018166F">
      <w:pPr>
        <w:rPr>
          <w:rFonts w:ascii="Calibri" w:hAnsi="Calibri" w:cs="Calibri"/>
          <w:sz w:val="20"/>
          <w:szCs w:val="20"/>
        </w:rPr>
      </w:pPr>
      <w:r w:rsidRPr="00AB45B1">
        <w:rPr>
          <w:rFonts w:ascii="Calibri" w:hAnsi="Calibri" w:cs="Calibri"/>
          <w:sz w:val="20"/>
          <w:szCs w:val="20"/>
        </w:rPr>
        <w:t>8. Świadomy odpowiedzialności za składanie fałszywych oświadczeń, informuję, iż dane zawarte w ofercie i załącznikach są zgodne z prawdą.</w:t>
      </w:r>
    </w:p>
    <w:p w14:paraId="5CB42E3D" w14:textId="77777777" w:rsidR="0018166F" w:rsidRPr="00AB45B1" w:rsidRDefault="0018166F" w:rsidP="0018166F">
      <w:pPr>
        <w:rPr>
          <w:rFonts w:ascii="Calibri" w:hAnsi="Calibri" w:cs="Calibri"/>
          <w:sz w:val="20"/>
          <w:szCs w:val="20"/>
        </w:rPr>
      </w:pPr>
    </w:p>
    <w:p w14:paraId="075EC802" w14:textId="77777777" w:rsidR="0018166F" w:rsidRPr="00AB45B1" w:rsidRDefault="0018166F" w:rsidP="0018166F">
      <w:pPr>
        <w:rPr>
          <w:rFonts w:ascii="Calibri" w:hAnsi="Calibri" w:cs="Calibri"/>
          <w:sz w:val="20"/>
          <w:szCs w:val="20"/>
        </w:rPr>
      </w:pPr>
    </w:p>
    <w:p w14:paraId="5A2BB324" w14:textId="77777777" w:rsidR="0018166F" w:rsidRPr="00AB45B1" w:rsidRDefault="0018166F" w:rsidP="0018166F">
      <w:pPr>
        <w:rPr>
          <w:rFonts w:ascii="Calibri" w:hAnsi="Calibri" w:cs="Calibri"/>
          <w:sz w:val="20"/>
          <w:szCs w:val="20"/>
        </w:rPr>
      </w:pPr>
    </w:p>
    <w:p w14:paraId="598451AE" w14:textId="77777777" w:rsidR="0018166F" w:rsidRPr="00AB45B1" w:rsidRDefault="0018166F" w:rsidP="0018166F">
      <w:pPr>
        <w:jc w:val="right"/>
        <w:rPr>
          <w:rFonts w:ascii="Calibri" w:hAnsi="Calibri" w:cs="Calibri"/>
          <w:sz w:val="18"/>
          <w:szCs w:val="18"/>
        </w:rPr>
      </w:pPr>
      <w:r w:rsidRPr="00AB45B1">
        <w:rPr>
          <w:rFonts w:ascii="Calibri" w:hAnsi="Calibri" w:cs="Calibri"/>
          <w:sz w:val="18"/>
          <w:szCs w:val="18"/>
        </w:rPr>
        <w:t xml:space="preserve">Oferent: </w:t>
      </w:r>
    </w:p>
    <w:p w14:paraId="443E65BD" w14:textId="77777777" w:rsidR="0018166F" w:rsidRPr="00AB45B1" w:rsidRDefault="0018166F" w:rsidP="0018166F">
      <w:pPr>
        <w:jc w:val="right"/>
        <w:rPr>
          <w:rFonts w:ascii="Calibri" w:hAnsi="Calibri" w:cs="Calibri"/>
          <w:sz w:val="18"/>
          <w:szCs w:val="18"/>
          <w:lang w:val="pl"/>
        </w:rPr>
      </w:pPr>
      <w:r w:rsidRPr="00AB45B1">
        <w:rPr>
          <w:rFonts w:ascii="Calibri" w:hAnsi="Calibri" w:cs="Calibri"/>
          <w:sz w:val="18"/>
          <w:szCs w:val="18"/>
          <w:lang w:val="pl"/>
        </w:rPr>
        <w:t xml:space="preserve">................................................................    </w:t>
      </w:r>
      <w:r w:rsidRPr="00AB45B1">
        <w:rPr>
          <w:rFonts w:ascii="Calibri" w:hAnsi="Calibri" w:cs="Calibri"/>
          <w:sz w:val="18"/>
          <w:szCs w:val="18"/>
          <w:lang w:val="pl"/>
        </w:rPr>
        <w:br/>
      </w:r>
      <w:r w:rsidRPr="00AB45B1">
        <w:rPr>
          <w:rFonts w:ascii="Calibri" w:hAnsi="Calibri" w:cs="Calibri"/>
          <w:i/>
          <w:sz w:val="18"/>
          <w:szCs w:val="18"/>
          <w:lang w:val="pl"/>
        </w:rPr>
        <w:t xml:space="preserve"> (miejscowość i data)                                                          </w:t>
      </w:r>
    </w:p>
    <w:p w14:paraId="28D1E239" w14:textId="77777777" w:rsidR="0018166F" w:rsidRDefault="0018166F" w:rsidP="0018166F">
      <w:pPr>
        <w:jc w:val="right"/>
        <w:rPr>
          <w:rFonts w:ascii="Calibri" w:hAnsi="Calibri" w:cs="Calibri"/>
          <w:i/>
          <w:sz w:val="18"/>
          <w:szCs w:val="18"/>
          <w:lang w:val="pl"/>
        </w:rPr>
      </w:pPr>
      <w:r w:rsidRPr="00AB45B1">
        <w:rPr>
          <w:rFonts w:ascii="Calibri" w:hAnsi="Calibri" w:cs="Calibri"/>
          <w:i/>
          <w:sz w:val="18"/>
          <w:szCs w:val="18"/>
          <w:lang w:val="pl"/>
        </w:rPr>
        <w:br/>
      </w:r>
    </w:p>
    <w:p w14:paraId="16E06107" w14:textId="77777777" w:rsidR="0018166F" w:rsidRPr="00AB45B1" w:rsidRDefault="0018166F" w:rsidP="0018166F">
      <w:pPr>
        <w:jc w:val="right"/>
        <w:rPr>
          <w:rFonts w:ascii="Calibri" w:hAnsi="Calibri" w:cs="Calibri"/>
          <w:i/>
          <w:sz w:val="20"/>
          <w:szCs w:val="20"/>
          <w:lang w:val="pl"/>
        </w:rPr>
      </w:pPr>
      <w:r w:rsidRPr="00AB45B1">
        <w:rPr>
          <w:rFonts w:ascii="Calibri" w:hAnsi="Calibri" w:cs="Calibri"/>
          <w:i/>
          <w:sz w:val="18"/>
          <w:szCs w:val="18"/>
          <w:lang w:val="pl"/>
        </w:rPr>
        <w:t>.................................................................................................................</w:t>
      </w:r>
      <w:r w:rsidRPr="00AB45B1">
        <w:rPr>
          <w:rFonts w:ascii="Calibri" w:hAnsi="Calibri" w:cs="Calibri"/>
          <w:i/>
          <w:sz w:val="18"/>
          <w:szCs w:val="18"/>
          <w:lang w:val="pl"/>
        </w:rPr>
        <w:br/>
        <w:t xml:space="preserve">                                                                                      (</w:t>
      </w:r>
      <w:proofErr w:type="gramStart"/>
      <w:r w:rsidRPr="00AB45B1">
        <w:rPr>
          <w:rFonts w:ascii="Calibri" w:hAnsi="Calibri" w:cs="Calibri"/>
          <w:i/>
          <w:sz w:val="18"/>
          <w:szCs w:val="18"/>
          <w:lang w:val="pl"/>
        </w:rPr>
        <w:t>podpis  osoby</w:t>
      </w:r>
      <w:proofErr w:type="gramEnd"/>
      <w:r w:rsidRPr="00AB45B1">
        <w:rPr>
          <w:rFonts w:ascii="Calibri" w:hAnsi="Calibri" w:cs="Calibri"/>
          <w:i/>
          <w:sz w:val="18"/>
          <w:szCs w:val="18"/>
          <w:lang w:val="pl"/>
        </w:rPr>
        <w:t xml:space="preserve">/osób uprawnionych do reprezentowania Oferenta)                                                                      </w:t>
      </w:r>
      <w:r w:rsidRPr="00AB45B1">
        <w:rPr>
          <w:rFonts w:ascii="Calibri" w:hAnsi="Calibri" w:cs="Calibri"/>
          <w:sz w:val="18"/>
          <w:szCs w:val="18"/>
        </w:rPr>
        <w:tab/>
      </w:r>
    </w:p>
    <w:p w14:paraId="38F7057D" w14:textId="77777777" w:rsidR="0018166F" w:rsidRPr="00AB45B1" w:rsidRDefault="0018166F" w:rsidP="0018166F">
      <w:pPr>
        <w:rPr>
          <w:rFonts w:ascii="Calibri" w:hAnsi="Calibri" w:cs="Calibri"/>
          <w:b/>
          <w:bCs/>
          <w:sz w:val="28"/>
          <w:szCs w:val="28"/>
        </w:rPr>
      </w:pPr>
    </w:p>
    <w:p w14:paraId="779A4BDF" w14:textId="77777777" w:rsidR="0018166F" w:rsidRDefault="0018166F" w:rsidP="0018166F">
      <w:pPr>
        <w:rPr>
          <w:rFonts w:ascii="Carlito" w:hAnsi="Carlito"/>
          <w:b/>
          <w:bCs/>
          <w:sz w:val="28"/>
          <w:szCs w:val="28"/>
        </w:rPr>
      </w:pPr>
    </w:p>
    <w:p w14:paraId="755DA471" w14:textId="4E57A98B" w:rsidR="005045A0" w:rsidRDefault="003060C5">
      <w:r>
        <w:t>Załączniki do formularza ofertowego:</w:t>
      </w:r>
    </w:p>
    <w:p w14:paraId="22132C55" w14:textId="685D47E5" w:rsidR="0005261D" w:rsidRPr="0005261D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 w:rsidRPr="0005261D">
        <w:rPr>
          <w:rFonts w:ascii="Carlito" w:hAnsi="Carlito"/>
        </w:rPr>
        <w:t>Załącznik nr 2</w:t>
      </w:r>
      <w:r>
        <w:rPr>
          <w:rFonts w:ascii="Carlito" w:hAnsi="Carlito"/>
        </w:rPr>
        <w:t xml:space="preserve"> do ZO</w:t>
      </w:r>
      <w:r w:rsidRPr="0005261D">
        <w:rPr>
          <w:rFonts w:ascii="Carlito" w:hAnsi="Carlito"/>
        </w:rPr>
        <w:t xml:space="preserve"> – Formularz oferty wraz z wymaganymi w OPZ dokumentami</w:t>
      </w:r>
    </w:p>
    <w:p w14:paraId="5498702D" w14:textId="2CD1F1CF" w:rsidR="0005261D" w:rsidRPr="00191210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 w:rsidRPr="00191210">
        <w:rPr>
          <w:rFonts w:ascii="Carlito" w:hAnsi="Carlito"/>
        </w:rPr>
        <w:t xml:space="preserve">Załącznik nr 3 </w:t>
      </w:r>
      <w:r>
        <w:rPr>
          <w:rFonts w:ascii="Carlito" w:hAnsi="Carlito"/>
        </w:rPr>
        <w:t>do ZO</w:t>
      </w:r>
      <w:r w:rsidRPr="00191210">
        <w:rPr>
          <w:rFonts w:ascii="Carlito" w:hAnsi="Carlito"/>
        </w:rPr>
        <w:t xml:space="preserve">– Oświadczenie o braku powiązań osobowych i kapitałowych </w:t>
      </w:r>
    </w:p>
    <w:p w14:paraId="77144A22" w14:textId="766BD990" w:rsidR="0005261D" w:rsidRPr="00191210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 w:rsidRPr="00191210">
        <w:rPr>
          <w:rFonts w:ascii="Carlito" w:hAnsi="Carlito"/>
        </w:rPr>
        <w:t xml:space="preserve">Załącznik nr 4 </w:t>
      </w:r>
      <w:r>
        <w:rPr>
          <w:rFonts w:ascii="Carlito" w:hAnsi="Carlito"/>
        </w:rPr>
        <w:t xml:space="preserve">do ZO </w:t>
      </w:r>
      <w:r w:rsidRPr="00191210">
        <w:rPr>
          <w:rFonts w:ascii="Carlito" w:hAnsi="Carlito"/>
        </w:rPr>
        <w:t>– Oświadczenie</w:t>
      </w:r>
      <w:r>
        <w:rPr>
          <w:rFonts w:ascii="Carlito" w:hAnsi="Carlito"/>
        </w:rPr>
        <w:t xml:space="preserve"> dot. </w:t>
      </w:r>
      <w:r w:rsidRPr="00700B8B">
        <w:rPr>
          <w:rFonts w:ascii="Carlito" w:hAnsi="Carlito"/>
          <w:szCs w:val="21"/>
        </w:rPr>
        <w:t>przeciwdziałania wspieraniu agresji na Ukrainę</w:t>
      </w:r>
    </w:p>
    <w:p w14:paraId="606CE7BF" w14:textId="7D5633E2" w:rsidR="0005261D" w:rsidRPr="00191210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 w:rsidRPr="00191210">
        <w:rPr>
          <w:rFonts w:ascii="Carlito" w:hAnsi="Carlito"/>
        </w:rPr>
        <w:t xml:space="preserve">Załącznik nr 5 </w:t>
      </w:r>
      <w:r>
        <w:rPr>
          <w:rFonts w:ascii="Carlito" w:hAnsi="Carlito"/>
        </w:rPr>
        <w:t xml:space="preserve">do ZO </w:t>
      </w:r>
      <w:r w:rsidRPr="00191210">
        <w:rPr>
          <w:rFonts w:ascii="Carlito" w:hAnsi="Carlito"/>
        </w:rPr>
        <w:t xml:space="preserve">– Oświadczenie o braku podstaw do wykluczenia z postępowania </w:t>
      </w:r>
    </w:p>
    <w:p w14:paraId="4D036BB8" w14:textId="6DF29F05" w:rsidR="0005261D" w:rsidRPr="00191210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 w:rsidRPr="00191210">
        <w:rPr>
          <w:rFonts w:ascii="Carlito" w:hAnsi="Carlito"/>
        </w:rPr>
        <w:lastRenderedPageBreak/>
        <w:t xml:space="preserve">Załącznik nr 6 </w:t>
      </w:r>
      <w:r>
        <w:rPr>
          <w:rFonts w:ascii="Carlito" w:hAnsi="Carlito"/>
        </w:rPr>
        <w:t xml:space="preserve">do ZO </w:t>
      </w:r>
      <w:r w:rsidRPr="00191210">
        <w:rPr>
          <w:rFonts w:ascii="Carlito" w:hAnsi="Carlito"/>
        </w:rPr>
        <w:t>– Wykaz Dostaw</w:t>
      </w:r>
    </w:p>
    <w:p w14:paraId="174849D0" w14:textId="7C94B360" w:rsidR="0005261D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 w:rsidRPr="00191210">
        <w:rPr>
          <w:rFonts w:ascii="Carlito" w:hAnsi="Carlito"/>
        </w:rPr>
        <w:t>Załącznik nr 7</w:t>
      </w:r>
      <w:r>
        <w:rPr>
          <w:rFonts w:ascii="Carlito" w:hAnsi="Carlito"/>
        </w:rPr>
        <w:t xml:space="preserve"> do ZO</w:t>
      </w:r>
      <w:r w:rsidRPr="00191210">
        <w:rPr>
          <w:rFonts w:ascii="Carlito" w:hAnsi="Carlito"/>
        </w:rPr>
        <w:t xml:space="preserve"> – Wykaz osób posiadający potencjał do prowadzenia projektu</w:t>
      </w:r>
    </w:p>
    <w:p w14:paraId="4B446D7B" w14:textId="04A33DAA" w:rsidR="0005261D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>
        <w:rPr>
          <w:rFonts w:ascii="Carlito" w:hAnsi="Carlito"/>
        </w:rPr>
        <w:t xml:space="preserve">Załącznik nr 8 </w:t>
      </w:r>
      <w:r>
        <w:rPr>
          <w:rFonts w:ascii="Carlito" w:hAnsi="Carlito"/>
        </w:rPr>
        <w:t xml:space="preserve">do ZO </w:t>
      </w:r>
      <w:proofErr w:type="gramStart"/>
      <w:r>
        <w:rPr>
          <w:rFonts w:ascii="Carlito" w:hAnsi="Carlito"/>
        </w:rPr>
        <w:t>-  Skan</w:t>
      </w:r>
      <w:proofErr w:type="gramEnd"/>
      <w:r>
        <w:rPr>
          <w:rFonts w:ascii="Carlito" w:hAnsi="Carlito"/>
        </w:rPr>
        <w:t xml:space="preserve"> Certyfikatu z zakresu wdrożeń </w:t>
      </w:r>
    </w:p>
    <w:p w14:paraId="4D911092" w14:textId="7B4B2079" w:rsidR="0005261D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="Carlito" w:hAnsi="Carlito"/>
        </w:rPr>
      </w:pPr>
      <w:r>
        <w:rPr>
          <w:rFonts w:ascii="Carlito" w:hAnsi="Carlito"/>
        </w:rPr>
        <w:t>Inne...</w:t>
      </w:r>
    </w:p>
    <w:p w14:paraId="4B1295C3" w14:textId="26BC1D06" w:rsidR="003060C5" w:rsidRDefault="003060C5" w:rsidP="0005261D">
      <w:pPr>
        <w:pStyle w:val="Akapitzlist"/>
      </w:pPr>
    </w:p>
    <w:sectPr w:rsidR="003060C5" w:rsidSect="003B6476">
      <w:headerReference w:type="default" r:id="rId10"/>
      <w:footerReference w:type="default" r:id="rId11"/>
      <w:pgSz w:w="16838" w:h="11906" w:orient="landscape"/>
      <w:pgMar w:top="21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D573" w14:textId="77777777" w:rsidR="00E34512" w:rsidRDefault="00E34512" w:rsidP="003060C5">
      <w:r>
        <w:separator/>
      </w:r>
    </w:p>
  </w:endnote>
  <w:endnote w:type="continuationSeparator" w:id="0">
    <w:p w14:paraId="11D6472D" w14:textId="77777777" w:rsidR="00E34512" w:rsidRDefault="00E34512" w:rsidP="003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0081" w14:textId="7AA2CB47" w:rsidR="003060C5" w:rsidRDefault="003060C5" w:rsidP="003060C5">
    <w:pPr>
      <w:spacing w:line="276" w:lineRule="auto"/>
      <w:jc w:val="center"/>
      <w:rPr>
        <w:rFonts w:ascii="Palatino Linotype" w:hAnsi="Palatino Linotype" w:cstheme="minorHAnsi"/>
        <w:noProof/>
        <w:sz w:val="20"/>
        <w:szCs w:val="20"/>
      </w:rPr>
    </w:pPr>
    <w:bookmarkStart w:id="1" w:name="_Hlk176764268"/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30FB17B" wp14:editId="196FBA9C">
          <wp:simplePos x="0" y="0"/>
          <wp:positionH relativeFrom="column">
            <wp:posOffset>495976</wp:posOffset>
          </wp:positionH>
          <wp:positionV relativeFrom="paragraph">
            <wp:posOffset>77879</wp:posOffset>
          </wp:positionV>
          <wp:extent cx="2123440" cy="904240"/>
          <wp:effectExtent l="0" t="0" r="0" b="0"/>
          <wp:wrapTight wrapText="bothSides">
            <wp:wrapPolygon edited="0">
              <wp:start x="0" y="0"/>
              <wp:lineTo x="0" y="21236"/>
              <wp:lineTo x="21445" y="21236"/>
              <wp:lineTo x="21445" y="0"/>
              <wp:lineTo x="0" y="0"/>
            </wp:wrapPolygon>
          </wp:wrapTight>
          <wp:docPr id="11275200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131345" name="Obraz 8121313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95" t="39521" r="15370" b="33390"/>
                  <a:stretch/>
                </pic:blipFill>
                <pic:spPr bwMode="auto">
                  <a:xfrm>
                    <a:off x="0" y="0"/>
                    <a:ext cx="2123440" cy="904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DFEDF" w14:textId="3B9ED01A" w:rsidR="003060C5" w:rsidRDefault="003060C5" w:rsidP="003060C5">
    <w:pPr>
      <w:spacing w:line="276" w:lineRule="auto"/>
      <w:jc w:val="center"/>
      <w:rPr>
        <w:rFonts w:ascii="Palatino Linotype" w:hAnsi="Palatino Linotype" w:cstheme="minorHAnsi"/>
        <w:noProof/>
        <w:sz w:val="20"/>
        <w:szCs w:val="20"/>
      </w:rPr>
    </w:pPr>
    <w:r w:rsidRPr="00EC33BB">
      <w:rPr>
        <w:rFonts w:ascii="Palatino Linotype" w:hAnsi="Palatino Linotype" w:cstheme="minorHAnsi"/>
        <w:noProof/>
        <w:sz w:val="20"/>
        <w:szCs w:val="20"/>
      </w:rPr>
      <w:t>Projekt „Akademia Zawodowców”</w:t>
    </w:r>
  </w:p>
  <w:p w14:paraId="50B7780B" w14:textId="77777777" w:rsidR="003060C5" w:rsidRPr="00EC33BB" w:rsidRDefault="003060C5" w:rsidP="003060C5">
    <w:pPr>
      <w:spacing w:line="276" w:lineRule="auto"/>
      <w:jc w:val="center"/>
      <w:rPr>
        <w:rFonts w:ascii="Palatino Linotype" w:hAnsi="Palatino Linotype" w:cstheme="minorHAnsi"/>
        <w:b/>
        <w:sz w:val="20"/>
        <w:szCs w:val="20"/>
      </w:rPr>
    </w:pPr>
    <w:r w:rsidRPr="00EC33BB">
      <w:rPr>
        <w:rFonts w:ascii="Palatino Linotype" w:hAnsi="Palatino Linotype" w:cstheme="minorHAnsi"/>
        <w:b/>
        <w:sz w:val="20"/>
        <w:szCs w:val="20"/>
      </w:rPr>
      <w:t>FEDS.08.03-IZ.00-0005/24</w:t>
    </w:r>
  </w:p>
  <w:bookmarkEnd w:id="1"/>
  <w:p w14:paraId="19B5F801" w14:textId="5F640FD5" w:rsidR="003060C5" w:rsidRPr="003060C5" w:rsidRDefault="003060C5" w:rsidP="003060C5">
    <w:pPr>
      <w:spacing w:line="276" w:lineRule="auto"/>
      <w:jc w:val="center"/>
      <w:rPr>
        <w:rFonts w:ascii="Palatino Linotype" w:hAnsi="Palatino Linotype" w:cstheme="minorHAnsi"/>
        <w:iCs/>
        <w:sz w:val="20"/>
        <w:szCs w:val="20"/>
      </w:rPr>
    </w:pPr>
    <w:r w:rsidRPr="00EC33BB">
      <w:rPr>
        <w:rFonts w:ascii="Palatino Linotype" w:hAnsi="Palatino Linotype"/>
        <w:iCs/>
        <w:noProof/>
        <w:sz w:val="20"/>
        <w:szCs w:val="20"/>
      </w:rPr>
      <w:t>Program Fundusze Europejskie dla Dolnego Śląska 2021 -2027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073A" w14:textId="77777777" w:rsidR="00E34512" w:rsidRDefault="00E34512" w:rsidP="003060C5">
      <w:r>
        <w:separator/>
      </w:r>
    </w:p>
  </w:footnote>
  <w:footnote w:type="continuationSeparator" w:id="0">
    <w:p w14:paraId="0BD3D66D" w14:textId="77777777" w:rsidR="00E34512" w:rsidRDefault="00E34512" w:rsidP="0030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40C1" w14:textId="24FBFC20" w:rsidR="003060C5" w:rsidRDefault="003060C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0421F3" wp14:editId="038FD8AA">
          <wp:simplePos x="0" y="0"/>
          <wp:positionH relativeFrom="column">
            <wp:posOffset>-213995</wp:posOffset>
          </wp:positionH>
          <wp:positionV relativeFrom="paragraph">
            <wp:posOffset>-220980</wp:posOffset>
          </wp:positionV>
          <wp:extent cx="9359900" cy="971550"/>
          <wp:effectExtent l="0" t="0" r="0" b="6350"/>
          <wp:wrapSquare wrapText="bothSides" distT="0" distB="0" distL="114300" distR="114300"/>
          <wp:docPr id="20415116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99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9498A"/>
    <w:multiLevelType w:val="hybridMultilevel"/>
    <w:tmpl w:val="23804850"/>
    <w:lvl w:ilvl="0" w:tplc="9B1ABDA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6920D8"/>
    <w:multiLevelType w:val="hybridMultilevel"/>
    <w:tmpl w:val="8596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14D5D"/>
    <w:multiLevelType w:val="hybridMultilevel"/>
    <w:tmpl w:val="85F47BD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01A95"/>
    <w:multiLevelType w:val="hybridMultilevel"/>
    <w:tmpl w:val="007048CC"/>
    <w:lvl w:ilvl="0" w:tplc="1D94424C">
      <w:start w:val="1"/>
      <w:numFmt w:val="decimal"/>
      <w:lvlText w:val="%1."/>
      <w:lvlJc w:val="left"/>
      <w:pPr>
        <w:ind w:left="1506" w:hanging="360"/>
      </w:pPr>
      <w:rPr>
        <w:rFonts w:ascii="Carlito" w:eastAsia="Times New Roman" w:hAnsi="Carlito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B152AA6"/>
    <w:multiLevelType w:val="hybridMultilevel"/>
    <w:tmpl w:val="E86AD7D8"/>
    <w:lvl w:ilvl="0" w:tplc="A0767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3982">
    <w:abstractNumId w:val="4"/>
  </w:num>
  <w:num w:numId="2" w16cid:durableId="2106143475">
    <w:abstractNumId w:val="0"/>
  </w:num>
  <w:num w:numId="3" w16cid:durableId="1348560634">
    <w:abstractNumId w:val="1"/>
  </w:num>
  <w:num w:numId="4" w16cid:durableId="801194688">
    <w:abstractNumId w:val="2"/>
  </w:num>
  <w:num w:numId="5" w16cid:durableId="17480733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6F"/>
    <w:rsid w:val="0005261D"/>
    <w:rsid w:val="000D1DE3"/>
    <w:rsid w:val="0018166F"/>
    <w:rsid w:val="001D6D3A"/>
    <w:rsid w:val="003060C5"/>
    <w:rsid w:val="003434B6"/>
    <w:rsid w:val="003B6476"/>
    <w:rsid w:val="00422FE3"/>
    <w:rsid w:val="004573DB"/>
    <w:rsid w:val="0046429E"/>
    <w:rsid w:val="005045A0"/>
    <w:rsid w:val="00526032"/>
    <w:rsid w:val="007B0D3B"/>
    <w:rsid w:val="00804DDF"/>
    <w:rsid w:val="0088334D"/>
    <w:rsid w:val="00A9393E"/>
    <w:rsid w:val="00AF6D56"/>
    <w:rsid w:val="00BA5338"/>
    <w:rsid w:val="00BC3630"/>
    <w:rsid w:val="00D30096"/>
    <w:rsid w:val="00D35BBF"/>
    <w:rsid w:val="00E34512"/>
    <w:rsid w:val="00E7326D"/>
    <w:rsid w:val="00E904E8"/>
    <w:rsid w:val="00F3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E0A1B"/>
  <w15:chartTrackingRefBased/>
  <w15:docId w15:val="{AE88DA4D-61CB-BE46-98B4-03FBDFC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66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6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6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6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6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6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66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16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66F"/>
    <w:rPr>
      <w:color w:val="605E5C"/>
      <w:shd w:val="clear" w:color="auto" w:fill="E1DFDD"/>
    </w:rPr>
  </w:style>
  <w:style w:type="paragraph" w:customStyle="1" w:styleId="Default">
    <w:name w:val="Default"/>
    <w:rsid w:val="0018166F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166F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166F"/>
    <w:rPr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18166F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rsid w:val="0018166F"/>
    <w:pPr>
      <w:tabs>
        <w:tab w:val="left" w:pos="-1800"/>
        <w:tab w:val="left" w:pos="1620"/>
        <w:tab w:val="left" w:pos="1980"/>
      </w:tabs>
      <w:suppressAutoHyphens/>
      <w:spacing w:before="40"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18166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59"/>
    <w:rsid w:val="0018166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6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66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16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6F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gpu_list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44250-C92A-FD4C-8F35-EF7D83E1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94</Pages>
  <Words>15113</Words>
  <Characters>90679</Characters>
  <Application>Microsoft Office Word</Application>
  <DocSecurity>0</DocSecurity>
  <Lines>755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Mikicka-Hobgarska</dc:creator>
  <cp:keywords/>
  <dc:description/>
  <cp:lastModifiedBy>Aleksandra Mikicka-Hobgarska</cp:lastModifiedBy>
  <cp:revision>2</cp:revision>
  <dcterms:created xsi:type="dcterms:W3CDTF">2025-02-21T15:11:00Z</dcterms:created>
  <dcterms:modified xsi:type="dcterms:W3CDTF">2025-02-21T15:11:00Z</dcterms:modified>
</cp:coreProperties>
</file>