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6427" w14:textId="77777777" w:rsidR="002B294F" w:rsidRPr="00665FE6" w:rsidRDefault="002B294F" w:rsidP="00665FE6">
      <w:pPr>
        <w:pStyle w:val="Tytu"/>
        <w:jc w:val="center"/>
        <w:rPr>
          <w:rFonts w:ascii="Arial" w:hAnsi="Arial" w:cs="Arial"/>
          <w:sz w:val="20"/>
          <w:szCs w:val="20"/>
        </w:rPr>
      </w:pPr>
    </w:p>
    <w:p w14:paraId="55C549BE" w14:textId="6C78C3E0" w:rsidR="00F04C1F" w:rsidRPr="00665FE6" w:rsidRDefault="004C57AC" w:rsidP="00665FE6">
      <w:pPr>
        <w:pStyle w:val="Tytu"/>
        <w:jc w:val="center"/>
        <w:rPr>
          <w:rFonts w:ascii="Arial" w:hAnsi="Arial" w:cs="Arial"/>
          <w:sz w:val="20"/>
          <w:szCs w:val="20"/>
        </w:rPr>
      </w:pPr>
      <w:r w:rsidRPr="00665FE6">
        <w:rPr>
          <w:rFonts w:ascii="Arial" w:hAnsi="Arial" w:cs="Arial"/>
          <w:sz w:val="20"/>
          <w:szCs w:val="20"/>
        </w:rPr>
        <w:t>Zapytanie ofertowe</w:t>
      </w:r>
    </w:p>
    <w:p w14:paraId="28671BD3" w14:textId="22AF4B96" w:rsidR="00C778B1" w:rsidRPr="00665FE6" w:rsidRDefault="00C778B1" w:rsidP="00665FE6">
      <w:pPr>
        <w:pStyle w:val="Akapitzlist"/>
        <w:spacing w:before="0" w:after="0"/>
        <w:rPr>
          <w:rFonts w:ascii="Arial" w:hAnsi="Arial" w:cs="Arial"/>
          <w:i/>
          <w:iCs/>
          <w:color w:val="FF0000"/>
        </w:rPr>
      </w:pPr>
    </w:p>
    <w:p w14:paraId="55C549C0" w14:textId="77777777" w:rsidR="004C57AC" w:rsidRPr="00665FE6" w:rsidRDefault="004C57AC" w:rsidP="00665FE6">
      <w:pPr>
        <w:pStyle w:val="Nagwek1"/>
        <w:spacing w:before="0"/>
        <w:rPr>
          <w:rFonts w:ascii="Arial" w:hAnsi="Arial" w:cs="Arial"/>
          <w:sz w:val="20"/>
          <w:szCs w:val="20"/>
        </w:rPr>
      </w:pPr>
      <w:r w:rsidRPr="00665FE6">
        <w:rPr>
          <w:rFonts w:ascii="Arial" w:hAnsi="Arial" w:cs="Arial"/>
          <w:sz w:val="20"/>
          <w:szCs w:val="20"/>
        </w:rPr>
        <w:t>Zamawiający</w:t>
      </w:r>
    </w:p>
    <w:p w14:paraId="55C549C1" w14:textId="77777777" w:rsidR="00E171E4" w:rsidRPr="00665FE6" w:rsidRDefault="00E171E4" w:rsidP="00665FE6">
      <w:pPr>
        <w:spacing w:before="0" w:after="0"/>
        <w:rPr>
          <w:rFonts w:ascii="Arial" w:hAnsi="Arial" w:cs="Arial"/>
          <w:b/>
          <w:bCs/>
        </w:rPr>
      </w:pPr>
    </w:p>
    <w:p w14:paraId="68ED1319" w14:textId="15F2ACA2" w:rsidR="00AC22C8" w:rsidRPr="00665FE6" w:rsidRDefault="00215934" w:rsidP="00665FE6">
      <w:pPr>
        <w:spacing w:before="0" w:after="0"/>
        <w:rPr>
          <w:rFonts w:ascii="Arial" w:hAnsi="Arial" w:cs="Arial"/>
        </w:rPr>
      </w:pPr>
      <w:r w:rsidRPr="00665FE6">
        <w:rPr>
          <w:rFonts w:ascii="Arial" w:hAnsi="Arial" w:cs="Arial"/>
        </w:rPr>
        <w:t xml:space="preserve">Bielska Wyższa Szkoła im. Józefa Tyszkiewicza </w:t>
      </w:r>
    </w:p>
    <w:p w14:paraId="2F934A62" w14:textId="50ECA189" w:rsidR="00215934" w:rsidRPr="00665FE6" w:rsidRDefault="00215934" w:rsidP="00665FE6">
      <w:pPr>
        <w:spacing w:before="0" w:after="0"/>
        <w:rPr>
          <w:rFonts w:ascii="Arial" w:hAnsi="Arial" w:cs="Arial"/>
        </w:rPr>
      </w:pPr>
      <w:r w:rsidRPr="00665FE6">
        <w:rPr>
          <w:rFonts w:ascii="Arial" w:hAnsi="Arial" w:cs="Arial"/>
        </w:rPr>
        <w:t>ul. Nadbrzeżna 12, 43-300 Bielsko-Biała</w:t>
      </w:r>
    </w:p>
    <w:p w14:paraId="7CA8D678" w14:textId="77777777" w:rsidR="00215934" w:rsidRPr="00665FE6" w:rsidRDefault="00215934" w:rsidP="00665FE6">
      <w:pPr>
        <w:spacing w:before="0" w:after="0"/>
        <w:rPr>
          <w:rFonts w:ascii="Arial" w:hAnsi="Arial" w:cs="Arial"/>
        </w:rPr>
      </w:pPr>
      <w:r w:rsidRPr="00665FE6">
        <w:rPr>
          <w:rFonts w:ascii="Arial" w:hAnsi="Arial" w:cs="Arial"/>
        </w:rPr>
        <w:t>NIP: 547-15-93-456</w:t>
      </w:r>
    </w:p>
    <w:p w14:paraId="2AE6FB11" w14:textId="77777777" w:rsidR="00215934" w:rsidRPr="00665FE6" w:rsidRDefault="00215934" w:rsidP="00665FE6">
      <w:pPr>
        <w:spacing w:before="0" w:after="0"/>
        <w:rPr>
          <w:rFonts w:ascii="Arial" w:hAnsi="Arial" w:cs="Arial"/>
        </w:rPr>
      </w:pPr>
      <w:r w:rsidRPr="00665FE6">
        <w:rPr>
          <w:rFonts w:ascii="Arial" w:hAnsi="Arial" w:cs="Arial"/>
        </w:rPr>
        <w:t>tel. 33 829 72 84</w:t>
      </w:r>
    </w:p>
    <w:p w14:paraId="53D2C8ED" w14:textId="3C0F1D62" w:rsidR="00B4590A" w:rsidRPr="00665FE6" w:rsidRDefault="00B4590A" w:rsidP="00665FE6">
      <w:pPr>
        <w:spacing w:before="0" w:after="0"/>
        <w:rPr>
          <w:rFonts w:ascii="Arial" w:hAnsi="Arial" w:cs="Arial"/>
        </w:rPr>
      </w:pPr>
      <w:r w:rsidRPr="00665FE6">
        <w:rPr>
          <w:rFonts w:ascii="Arial" w:hAnsi="Arial" w:cs="Arial"/>
        </w:rPr>
        <w:t xml:space="preserve">Adres strony internetowej Zamawiającego: </w:t>
      </w:r>
      <w:hyperlink r:id="rId11" w:history="1">
        <w:r w:rsidR="00215934" w:rsidRPr="00665FE6">
          <w:rPr>
            <w:rStyle w:val="Hipercze"/>
            <w:rFonts w:ascii="Arial" w:hAnsi="Arial" w:cs="Arial"/>
          </w:rPr>
          <w:t>https://tyszkiewicz.edu.pl/</w:t>
        </w:r>
      </w:hyperlink>
      <w:r w:rsidR="00215934" w:rsidRPr="00665FE6">
        <w:rPr>
          <w:rFonts w:ascii="Arial" w:hAnsi="Arial" w:cs="Arial"/>
        </w:rPr>
        <w:t xml:space="preserve"> </w:t>
      </w:r>
    </w:p>
    <w:p w14:paraId="07F92053" w14:textId="317B8C69" w:rsidR="00102DCE" w:rsidRPr="00665FE6" w:rsidRDefault="00B4590A" w:rsidP="00665FE6">
      <w:pPr>
        <w:spacing w:before="0" w:after="0"/>
        <w:rPr>
          <w:rFonts w:ascii="Arial" w:hAnsi="Arial" w:cs="Arial"/>
        </w:rPr>
      </w:pPr>
      <w:r w:rsidRPr="00665FE6">
        <w:rPr>
          <w:rFonts w:ascii="Arial" w:hAnsi="Arial" w:cs="Arial"/>
        </w:rPr>
        <w:t>Poczta elektroniczna Zamawiająceg</w:t>
      </w:r>
      <w:r w:rsidR="00215934" w:rsidRPr="00665FE6">
        <w:rPr>
          <w:rFonts w:ascii="Arial" w:hAnsi="Arial" w:cs="Arial"/>
        </w:rPr>
        <w:t xml:space="preserve">o: </w:t>
      </w:r>
      <w:r w:rsidR="0040795C">
        <w:rPr>
          <w:rFonts w:ascii="Arial" w:hAnsi="Arial" w:cs="Arial"/>
        </w:rPr>
        <w:t>zamowienia@tyszkiewicz.edu.pl</w:t>
      </w:r>
    </w:p>
    <w:p w14:paraId="2A748F13" w14:textId="050A7C97" w:rsidR="00B4590A" w:rsidRPr="00665FE6" w:rsidRDefault="00102DCE" w:rsidP="00665FE6">
      <w:pPr>
        <w:spacing w:before="0" w:after="0"/>
        <w:rPr>
          <w:rFonts w:ascii="Arial" w:hAnsi="Arial" w:cs="Arial"/>
        </w:rPr>
      </w:pPr>
      <w:r w:rsidRPr="00665FE6">
        <w:rPr>
          <w:rFonts w:ascii="Arial" w:hAnsi="Arial" w:cs="Arial"/>
        </w:rPr>
        <w:t xml:space="preserve"> </w:t>
      </w:r>
    </w:p>
    <w:p w14:paraId="55C549C9" w14:textId="77777777" w:rsidR="00AA74F8" w:rsidRPr="00665FE6" w:rsidRDefault="00AA74F8" w:rsidP="00665FE6">
      <w:pPr>
        <w:pStyle w:val="Nagwek1"/>
        <w:spacing w:before="0"/>
        <w:rPr>
          <w:rFonts w:ascii="Arial" w:hAnsi="Arial" w:cs="Arial"/>
          <w:sz w:val="20"/>
          <w:szCs w:val="20"/>
        </w:rPr>
      </w:pPr>
      <w:r w:rsidRPr="00665FE6">
        <w:rPr>
          <w:rFonts w:ascii="Arial" w:hAnsi="Arial" w:cs="Arial"/>
          <w:sz w:val="20"/>
          <w:szCs w:val="20"/>
        </w:rPr>
        <w:t xml:space="preserve">Nazwa zamówienia </w:t>
      </w:r>
    </w:p>
    <w:p w14:paraId="758C4E0A" w14:textId="550A3D3F" w:rsidR="00AC22C8" w:rsidRPr="00665FE6" w:rsidRDefault="00215934" w:rsidP="00665FE6">
      <w:pPr>
        <w:spacing w:before="0" w:after="0"/>
        <w:jc w:val="both"/>
        <w:rPr>
          <w:rFonts w:ascii="Arial" w:hAnsi="Arial" w:cs="Arial"/>
          <w:b/>
          <w:bCs/>
        </w:rPr>
      </w:pPr>
      <w:r w:rsidRPr="00665FE6">
        <w:rPr>
          <w:rFonts w:ascii="Arial" w:hAnsi="Arial" w:cs="Arial"/>
          <w:b/>
          <w:bCs/>
        </w:rPr>
        <w:t xml:space="preserve">Dostawa </w:t>
      </w:r>
      <w:r w:rsidRPr="007E78C8">
        <w:rPr>
          <w:rFonts w:ascii="Arial" w:hAnsi="Arial" w:cs="Arial"/>
          <w:b/>
          <w:bCs/>
        </w:rPr>
        <w:t xml:space="preserve">laptopów </w:t>
      </w:r>
      <w:r w:rsidR="007A43DB" w:rsidRPr="007E78C8">
        <w:rPr>
          <w:rFonts w:ascii="Arial" w:hAnsi="Arial" w:cs="Arial"/>
          <w:b/>
          <w:bCs/>
        </w:rPr>
        <w:t xml:space="preserve">i oprogramowania biurowego </w:t>
      </w:r>
      <w:r w:rsidRPr="007E78C8">
        <w:rPr>
          <w:rFonts w:ascii="Arial" w:hAnsi="Arial" w:cs="Arial"/>
          <w:b/>
          <w:bCs/>
        </w:rPr>
        <w:t xml:space="preserve">w związku z realizacją projektu p.t. Kształcimy Praktyków, w ramach programu: Fundusze Europejskie dla Rozwoju Społecznego, </w:t>
      </w:r>
      <w:r w:rsidR="00665FE6" w:rsidRPr="007E78C8">
        <w:rPr>
          <w:rFonts w:ascii="Arial" w:hAnsi="Arial" w:cs="Arial"/>
          <w:b/>
          <w:bCs/>
        </w:rPr>
        <w:t xml:space="preserve"> </w:t>
      </w:r>
      <w:r w:rsidRPr="007E78C8">
        <w:rPr>
          <w:rFonts w:ascii="Arial" w:hAnsi="Arial" w:cs="Arial"/>
          <w:b/>
          <w:bCs/>
        </w:rPr>
        <w:t>Numer naboru FERS.01.05-IP.08-006/23</w:t>
      </w:r>
    </w:p>
    <w:p w14:paraId="55C549CD" w14:textId="77777777" w:rsidR="00AA74F8" w:rsidRPr="00665FE6" w:rsidRDefault="00AA74F8" w:rsidP="00665FE6">
      <w:pPr>
        <w:pStyle w:val="Nagwek1"/>
        <w:spacing w:before="0"/>
        <w:rPr>
          <w:rFonts w:ascii="Arial" w:hAnsi="Arial" w:cs="Arial"/>
          <w:sz w:val="20"/>
          <w:szCs w:val="20"/>
        </w:rPr>
      </w:pPr>
      <w:r w:rsidRPr="00665FE6">
        <w:rPr>
          <w:rFonts w:ascii="Arial" w:hAnsi="Arial" w:cs="Arial"/>
          <w:sz w:val="20"/>
          <w:szCs w:val="20"/>
        </w:rPr>
        <w:t>Opis przedmiotu zamówienia</w:t>
      </w:r>
    </w:p>
    <w:p w14:paraId="55C549CE" w14:textId="77777777" w:rsidR="00DF4617" w:rsidRPr="00665FE6" w:rsidRDefault="00DF4617" w:rsidP="00665FE6">
      <w:pPr>
        <w:pStyle w:val="Nagwek2"/>
        <w:spacing w:before="0"/>
        <w:rPr>
          <w:rFonts w:ascii="Arial" w:hAnsi="Arial" w:cs="Arial"/>
        </w:rPr>
      </w:pPr>
      <w:r w:rsidRPr="00665FE6">
        <w:rPr>
          <w:rFonts w:ascii="Arial" w:hAnsi="Arial" w:cs="Arial"/>
        </w:rPr>
        <w:t xml:space="preserve">Informacje wstępne </w:t>
      </w:r>
    </w:p>
    <w:p w14:paraId="55C549CF" w14:textId="77777777" w:rsidR="00EA7987" w:rsidRPr="00665FE6" w:rsidRDefault="00EA7987" w:rsidP="00665FE6">
      <w:pPr>
        <w:pStyle w:val="Akapitzlist"/>
        <w:numPr>
          <w:ilvl w:val="0"/>
          <w:numId w:val="4"/>
        </w:numPr>
        <w:spacing w:before="0" w:after="0"/>
        <w:jc w:val="both"/>
        <w:rPr>
          <w:rFonts w:ascii="Arial" w:hAnsi="Arial" w:cs="Arial"/>
        </w:rPr>
      </w:pPr>
      <w:r w:rsidRPr="00665FE6">
        <w:rPr>
          <w:rFonts w:ascii="Arial" w:hAnsi="Arial" w:cs="Arial"/>
        </w:rPr>
        <w:t xml:space="preserve">Postępowanie o udzielenie zamówienia publicznego prowadzone jest zgodnie z regułą konkurencyjności opisaną w dokumencie pt. </w:t>
      </w:r>
      <w:r w:rsidR="0000566A" w:rsidRPr="00665FE6">
        <w:rPr>
          <w:rFonts w:ascii="Arial" w:hAnsi="Arial" w:cs="Arial"/>
        </w:rPr>
        <w:t>Wytyczne dotyczące kwalifikowalności wydatków na lata 2021-2027</w:t>
      </w:r>
      <w:r w:rsidRPr="00665FE6">
        <w:rPr>
          <w:rFonts w:ascii="Arial" w:hAnsi="Arial" w:cs="Arial"/>
        </w:rPr>
        <w:t xml:space="preserve">. </w:t>
      </w:r>
    </w:p>
    <w:p w14:paraId="55C549D0" w14:textId="207FBD6E" w:rsidR="00EA7987" w:rsidRPr="00665FE6" w:rsidRDefault="00EA7987" w:rsidP="00665FE6">
      <w:pPr>
        <w:pStyle w:val="Akapitzlist"/>
        <w:numPr>
          <w:ilvl w:val="0"/>
          <w:numId w:val="4"/>
        </w:numPr>
        <w:spacing w:before="0" w:after="0"/>
        <w:jc w:val="both"/>
        <w:rPr>
          <w:rFonts w:ascii="Arial" w:hAnsi="Arial" w:cs="Arial"/>
        </w:rPr>
      </w:pPr>
      <w:r w:rsidRPr="00665FE6">
        <w:rPr>
          <w:rFonts w:ascii="Arial" w:hAnsi="Arial" w:cs="Arial"/>
        </w:rPr>
        <w:t>Do czynności podejmowanych przez Zamawiającego i Wykonawców w postępowaniu o</w:t>
      </w:r>
      <w:r w:rsidR="00CA4F92" w:rsidRPr="00665FE6">
        <w:rPr>
          <w:rFonts w:ascii="Arial" w:hAnsi="Arial" w:cs="Arial"/>
        </w:rPr>
        <w:t> </w:t>
      </w:r>
      <w:r w:rsidRPr="00665FE6">
        <w:rPr>
          <w:rFonts w:ascii="Arial" w:hAnsi="Arial" w:cs="Arial"/>
        </w:rPr>
        <w:t xml:space="preserve">udzielenie zamówienia publicznego nie stosuje się przepisów ustawy </w:t>
      </w:r>
      <w:r w:rsidR="0000566A" w:rsidRPr="00665FE6">
        <w:rPr>
          <w:rFonts w:ascii="Arial" w:hAnsi="Arial" w:cs="Arial"/>
        </w:rPr>
        <w:t>Prawo Zamówień Publicznych</w:t>
      </w:r>
      <w:r w:rsidRPr="00665FE6">
        <w:rPr>
          <w:rFonts w:ascii="Arial" w:hAnsi="Arial" w:cs="Arial"/>
        </w:rPr>
        <w:t>.</w:t>
      </w:r>
    </w:p>
    <w:p w14:paraId="55C549D3" w14:textId="082CCF2F" w:rsidR="00DF4617" w:rsidRPr="00665FE6" w:rsidRDefault="00EA7987" w:rsidP="00665FE6">
      <w:pPr>
        <w:pStyle w:val="Akapitzlist"/>
        <w:numPr>
          <w:ilvl w:val="0"/>
          <w:numId w:val="4"/>
        </w:numPr>
        <w:spacing w:before="0" w:after="0"/>
        <w:jc w:val="both"/>
        <w:rPr>
          <w:rFonts w:ascii="Arial" w:hAnsi="Arial" w:cs="Arial"/>
        </w:rPr>
      </w:pPr>
      <w:r w:rsidRPr="00665FE6">
        <w:rPr>
          <w:rFonts w:ascii="Arial" w:hAnsi="Arial" w:cs="Arial"/>
        </w:rPr>
        <w:t>Postępowanie prowadzone jest w języku polskim</w:t>
      </w:r>
      <w:r w:rsidR="00B05782" w:rsidRPr="00665FE6">
        <w:rPr>
          <w:rFonts w:ascii="Arial" w:hAnsi="Arial" w:cs="Arial"/>
        </w:rPr>
        <w:t xml:space="preserve">. </w:t>
      </w:r>
      <w:r w:rsidR="008768BA" w:rsidRPr="00665FE6">
        <w:rPr>
          <w:rFonts w:ascii="Arial" w:hAnsi="Arial" w:cs="Arial"/>
        </w:rPr>
        <w:t xml:space="preserve"> </w:t>
      </w:r>
    </w:p>
    <w:p w14:paraId="55C549D4" w14:textId="77777777" w:rsidR="00DC11F9" w:rsidRPr="00665FE6" w:rsidRDefault="00DC11F9" w:rsidP="00665FE6">
      <w:pPr>
        <w:pStyle w:val="Nagwek2"/>
        <w:spacing w:before="0"/>
        <w:rPr>
          <w:rFonts w:ascii="Arial" w:hAnsi="Arial" w:cs="Arial"/>
        </w:rPr>
      </w:pPr>
      <w:r w:rsidRPr="00665FE6">
        <w:rPr>
          <w:rFonts w:ascii="Arial" w:hAnsi="Arial" w:cs="Arial"/>
        </w:rPr>
        <w:t xml:space="preserve">Tryb udzielania zamówienia </w:t>
      </w:r>
    </w:p>
    <w:p w14:paraId="55C549D5" w14:textId="77777777" w:rsidR="00DC11F9" w:rsidRPr="00665FE6" w:rsidRDefault="0037092C" w:rsidP="00665FE6">
      <w:pPr>
        <w:pStyle w:val="Akapitzlist"/>
        <w:numPr>
          <w:ilvl w:val="0"/>
          <w:numId w:val="3"/>
        </w:numPr>
        <w:spacing w:before="0" w:after="0"/>
        <w:jc w:val="both"/>
        <w:rPr>
          <w:rFonts w:ascii="Arial" w:hAnsi="Arial" w:cs="Arial"/>
        </w:rPr>
      </w:pPr>
      <w:r w:rsidRPr="00665FE6">
        <w:rPr>
          <w:rFonts w:ascii="Arial" w:hAnsi="Arial" w:cs="Arial"/>
        </w:rPr>
        <w:t>Postępowanie o udzielenie przedmiotowego zamówienia prowadzone jest zgodnie z zasadą konkurencyjności opisaną w podrozdziale 3.2 Wytycznych dotycząc</w:t>
      </w:r>
      <w:r w:rsidR="00EE7D92" w:rsidRPr="00665FE6">
        <w:rPr>
          <w:rFonts w:ascii="Arial" w:hAnsi="Arial" w:cs="Arial"/>
        </w:rPr>
        <w:t>ych</w:t>
      </w:r>
      <w:r w:rsidRPr="00665FE6">
        <w:rPr>
          <w:rFonts w:ascii="Arial" w:hAnsi="Arial" w:cs="Arial"/>
        </w:rPr>
        <w:t xml:space="preserve"> kwalifikowalności wydatków na lata 2021-2027</w:t>
      </w:r>
      <w:r w:rsidR="00773CF0" w:rsidRPr="00665FE6">
        <w:rPr>
          <w:rFonts w:ascii="Arial" w:hAnsi="Arial" w:cs="Arial"/>
        </w:rPr>
        <w:t>.</w:t>
      </w:r>
    </w:p>
    <w:p w14:paraId="55C549D7" w14:textId="6BDB5416" w:rsidR="0055647A" w:rsidRPr="00665FE6" w:rsidRDefault="00EE7D92" w:rsidP="00665FE6">
      <w:pPr>
        <w:pStyle w:val="Akapitzlist"/>
        <w:numPr>
          <w:ilvl w:val="0"/>
          <w:numId w:val="3"/>
        </w:numPr>
        <w:spacing w:before="0" w:after="0"/>
        <w:jc w:val="both"/>
        <w:rPr>
          <w:rFonts w:ascii="Arial" w:hAnsi="Arial" w:cs="Arial"/>
        </w:rPr>
      </w:pPr>
      <w:r w:rsidRPr="00665FE6">
        <w:rPr>
          <w:rFonts w:ascii="Arial" w:hAnsi="Arial" w:cs="Arial"/>
        </w:rPr>
        <w:t xml:space="preserve">Szacowana wartość zamówienia </w:t>
      </w:r>
      <w:r w:rsidR="00A74FFA" w:rsidRPr="00665FE6">
        <w:rPr>
          <w:rFonts w:ascii="Arial" w:hAnsi="Arial" w:cs="Arial"/>
        </w:rPr>
        <w:t xml:space="preserve">nie </w:t>
      </w:r>
      <w:r w:rsidRPr="00665FE6">
        <w:rPr>
          <w:rFonts w:ascii="Arial" w:hAnsi="Arial" w:cs="Arial"/>
        </w:rPr>
        <w:t>przekracza kwot określon</w:t>
      </w:r>
      <w:r w:rsidR="00A74FFA" w:rsidRPr="00665FE6">
        <w:rPr>
          <w:rFonts w:ascii="Arial" w:hAnsi="Arial" w:cs="Arial"/>
        </w:rPr>
        <w:t>ych</w:t>
      </w:r>
      <w:r w:rsidRPr="00665FE6">
        <w:rPr>
          <w:rFonts w:ascii="Arial" w:hAnsi="Arial" w:cs="Arial"/>
        </w:rPr>
        <w:t xml:space="preserve"> w sekcji 3.2.2 pkt 19 Wytycznych dotyczących kwalifikowalności wydatków na lata 2021-2027 tj. </w:t>
      </w:r>
      <w:r w:rsidR="00B21FAF" w:rsidRPr="00665FE6">
        <w:rPr>
          <w:rFonts w:ascii="Arial" w:hAnsi="Arial" w:cs="Arial"/>
        </w:rPr>
        <w:t xml:space="preserve">750 000 EUR w przypadku dostaw i usług. </w:t>
      </w:r>
    </w:p>
    <w:p w14:paraId="47E88D50" w14:textId="77777777" w:rsidR="009A043C" w:rsidRPr="00665FE6" w:rsidRDefault="009A043C" w:rsidP="00665FE6">
      <w:pPr>
        <w:pStyle w:val="Akapitzlist"/>
        <w:spacing w:before="0" w:after="0"/>
        <w:jc w:val="both"/>
        <w:rPr>
          <w:rFonts w:ascii="Arial" w:hAnsi="Arial" w:cs="Arial"/>
        </w:rPr>
      </w:pPr>
    </w:p>
    <w:p w14:paraId="55C549D8" w14:textId="77777777" w:rsidR="004C57AC" w:rsidRPr="00665FE6" w:rsidRDefault="004C57AC" w:rsidP="00665FE6">
      <w:pPr>
        <w:pStyle w:val="Nagwek2"/>
        <w:spacing w:before="0"/>
        <w:rPr>
          <w:rFonts w:ascii="Arial" w:hAnsi="Arial" w:cs="Arial"/>
        </w:rPr>
      </w:pPr>
      <w:r w:rsidRPr="00665FE6">
        <w:rPr>
          <w:rFonts w:ascii="Arial" w:hAnsi="Arial" w:cs="Arial"/>
        </w:rPr>
        <w:t>Rodzaj zamówienia</w:t>
      </w:r>
    </w:p>
    <w:p w14:paraId="04F14045" w14:textId="4EC82A17" w:rsidR="00C238F2" w:rsidRPr="00665FE6" w:rsidRDefault="008848BD" w:rsidP="00665FE6">
      <w:pPr>
        <w:spacing w:before="0" w:after="0"/>
        <w:ind w:firstLine="576"/>
        <w:rPr>
          <w:rFonts w:ascii="Arial" w:hAnsi="Arial" w:cs="Arial"/>
          <w:b/>
          <w:bCs/>
        </w:rPr>
      </w:pPr>
      <w:r w:rsidRPr="00665FE6">
        <w:rPr>
          <w:rFonts w:ascii="Arial" w:hAnsi="Arial" w:cs="Arial"/>
        </w:rPr>
        <w:t>Niniejsze zamówienie jest zamówieniem na</w:t>
      </w:r>
      <w:r w:rsidR="00CA1F90" w:rsidRPr="00665FE6">
        <w:rPr>
          <w:rFonts w:ascii="Arial" w:hAnsi="Arial" w:cs="Arial"/>
        </w:rPr>
        <w:t xml:space="preserve"> </w:t>
      </w:r>
      <w:r w:rsidR="00215934" w:rsidRPr="00665FE6">
        <w:rPr>
          <w:rFonts w:ascii="Arial" w:hAnsi="Arial" w:cs="Arial"/>
        </w:rPr>
        <w:t>dostawę laptopów</w:t>
      </w:r>
    </w:p>
    <w:p w14:paraId="55C549DB" w14:textId="77777777" w:rsidR="00AA74F8" w:rsidRPr="00665FE6" w:rsidRDefault="00AA74F8" w:rsidP="00665FE6">
      <w:pPr>
        <w:pStyle w:val="Nagwek2"/>
        <w:spacing w:before="0"/>
        <w:rPr>
          <w:rFonts w:ascii="Arial" w:hAnsi="Arial" w:cs="Arial"/>
        </w:rPr>
      </w:pPr>
      <w:r w:rsidRPr="00665FE6">
        <w:rPr>
          <w:rFonts w:ascii="Arial" w:hAnsi="Arial" w:cs="Arial"/>
        </w:rPr>
        <w:t>Kody CPV</w:t>
      </w:r>
    </w:p>
    <w:p w14:paraId="56332626" w14:textId="4FDDD6B7" w:rsidR="00215934" w:rsidRDefault="00215934" w:rsidP="00665FE6">
      <w:pPr>
        <w:spacing w:before="0" w:after="0"/>
        <w:rPr>
          <w:rFonts w:ascii="Arial" w:hAnsi="Arial" w:cs="Arial"/>
        </w:rPr>
      </w:pPr>
      <w:r w:rsidRPr="00665FE6">
        <w:rPr>
          <w:rFonts w:ascii="Arial" w:hAnsi="Arial" w:cs="Arial"/>
        </w:rPr>
        <w:t xml:space="preserve">     30213100-6     Komputery przenośne</w:t>
      </w:r>
    </w:p>
    <w:p w14:paraId="624C7A8B" w14:textId="31660322" w:rsidR="007A43DB" w:rsidRPr="00665FE6" w:rsidRDefault="007A43DB" w:rsidP="007A43DB">
      <w:pPr>
        <w:spacing w:before="0" w:after="0"/>
        <w:rPr>
          <w:rFonts w:ascii="Arial" w:hAnsi="Arial" w:cs="Arial"/>
        </w:rPr>
      </w:pPr>
      <w:r w:rsidRPr="007A43DB">
        <w:rPr>
          <w:rFonts w:ascii="Arial" w:hAnsi="Arial" w:cs="Arial"/>
        </w:rPr>
        <w:t xml:space="preserve">     48700000-5 </w:t>
      </w:r>
      <w:r>
        <w:rPr>
          <w:rFonts w:ascii="Arial" w:hAnsi="Arial" w:cs="Arial"/>
        </w:rPr>
        <w:t xml:space="preserve"> </w:t>
      </w:r>
      <w:r w:rsidRPr="007A43DB">
        <w:rPr>
          <w:rFonts w:ascii="Arial" w:hAnsi="Arial" w:cs="Arial"/>
        </w:rPr>
        <w:t xml:space="preserve">   Pakiety oprogramowania użytkowego</w:t>
      </w:r>
    </w:p>
    <w:p w14:paraId="0097B421" w14:textId="77777777" w:rsidR="00215934" w:rsidRPr="00665FE6" w:rsidRDefault="00215934" w:rsidP="00665FE6">
      <w:pPr>
        <w:spacing w:before="0" w:after="0"/>
        <w:rPr>
          <w:rFonts w:ascii="Arial" w:hAnsi="Arial" w:cs="Arial"/>
        </w:rPr>
      </w:pPr>
    </w:p>
    <w:p w14:paraId="55C549DE" w14:textId="77777777" w:rsidR="008848BD" w:rsidRPr="00665FE6" w:rsidRDefault="008848BD" w:rsidP="00665FE6">
      <w:pPr>
        <w:pStyle w:val="Nagwek2"/>
        <w:spacing w:before="0"/>
        <w:rPr>
          <w:rFonts w:ascii="Arial" w:hAnsi="Arial" w:cs="Arial"/>
        </w:rPr>
      </w:pPr>
      <w:r w:rsidRPr="00665FE6">
        <w:rPr>
          <w:rFonts w:ascii="Arial" w:hAnsi="Arial" w:cs="Arial"/>
        </w:rPr>
        <w:t xml:space="preserve">Przedmiot zamówienia </w:t>
      </w:r>
    </w:p>
    <w:p w14:paraId="6612934E" w14:textId="77777777" w:rsidR="00AC22C8" w:rsidRPr="00665FE6" w:rsidRDefault="00AC22C8" w:rsidP="00665FE6">
      <w:pPr>
        <w:spacing w:before="0" w:after="0"/>
        <w:jc w:val="both"/>
        <w:rPr>
          <w:rFonts w:ascii="Arial" w:hAnsi="Arial" w:cs="Arial"/>
        </w:rPr>
      </w:pPr>
    </w:p>
    <w:p w14:paraId="0725756F" w14:textId="77777777" w:rsidR="00AC22C8" w:rsidRPr="00665FE6" w:rsidRDefault="00AC22C8" w:rsidP="00665FE6">
      <w:pPr>
        <w:spacing w:before="0" w:after="0"/>
        <w:jc w:val="both"/>
        <w:rPr>
          <w:rFonts w:ascii="Arial" w:hAnsi="Arial" w:cs="Arial"/>
        </w:rPr>
      </w:pPr>
      <w:r w:rsidRPr="00665FE6">
        <w:rPr>
          <w:rFonts w:ascii="Arial" w:hAnsi="Arial" w:cs="Arial"/>
        </w:rPr>
        <w:t>Opis przedmiotu zamówienia</w:t>
      </w:r>
    </w:p>
    <w:p w14:paraId="4316DA06" w14:textId="77777777" w:rsidR="00AC22C8" w:rsidRPr="00665FE6" w:rsidRDefault="00AC22C8" w:rsidP="00665FE6">
      <w:pPr>
        <w:spacing w:before="0" w:after="0"/>
        <w:jc w:val="both"/>
        <w:rPr>
          <w:rFonts w:ascii="Arial" w:hAnsi="Arial" w:cs="Arial"/>
        </w:rPr>
      </w:pPr>
    </w:p>
    <w:p w14:paraId="5EB6E295" w14:textId="77777777" w:rsidR="00AC22C8" w:rsidRDefault="00AC22C8" w:rsidP="007E78C8">
      <w:pPr>
        <w:spacing w:before="0" w:after="0"/>
        <w:ind w:left="284" w:hanging="284"/>
        <w:jc w:val="both"/>
        <w:rPr>
          <w:rFonts w:ascii="Arial" w:hAnsi="Arial" w:cs="Arial"/>
        </w:rPr>
      </w:pPr>
      <w:r w:rsidRPr="00665FE6">
        <w:rPr>
          <w:rFonts w:ascii="Arial" w:hAnsi="Arial" w:cs="Arial"/>
        </w:rPr>
        <w:t>I.</w:t>
      </w:r>
      <w:r w:rsidRPr="00665FE6">
        <w:rPr>
          <w:rFonts w:ascii="Arial" w:hAnsi="Arial" w:cs="Arial"/>
        </w:rPr>
        <w:tab/>
        <w:t>Postanowienia ogólne</w:t>
      </w:r>
    </w:p>
    <w:p w14:paraId="71C8C37A" w14:textId="26DF8E37" w:rsidR="007A43DB" w:rsidRPr="007E78C8" w:rsidRDefault="007A43DB" w:rsidP="007E78C8">
      <w:pPr>
        <w:spacing w:before="0" w:after="0"/>
        <w:ind w:left="284" w:hanging="284"/>
        <w:jc w:val="both"/>
        <w:rPr>
          <w:rFonts w:ascii="Arial" w:hAnsi="Arial" w:cs="Arial"/>
        </w:rPr>
      </w:pPr>
      <w:r>
        <w:rPr>
          <w:rFonts w:ascii="Arial" w:hAnsi="Arial" w:cs="Arial"/>
        </w:rPr>
        <w:tab/>
      </w:r>
      <w:r w:rsidRPr="007E78C8">
        <w:rPr>
          <w:rFonts w:ascii="Arial" w:hAnsi="Arial" w:cs="Arial"/>
        </w:rPr>
        <w:t xml:space="preserve">Przedmiotem zamówienia jest dostawa laptopów i oprogramowania .Laptopy oraz oprogramowanie będą przeznaczone do prowadzenia procesu dydaktycznego w ramach działalności statutowej Zamawiającego. </w:t>
      </w:r>
    </w:p>
    <w:p w14:paraId="10174992" w14:textId="5AB79082" w:rsidR="00215934" w:rsidRPr="00665FE6" w:rsidRDefault="00AC22C8" w:rsidP="007E78C8">
      <w:pPr>
        <w:spacing w:before="0" w:after="0"/>
        <w:ind w:left="284" w:hanging="284"/>
        <w:jc w:val="both"/>
        <w:rPr>
          <w:rFonts w:ascii="Arial" w:hAnsi="Arial" w:cs="Arial"/>
        </w:rPr>
      </w:pPr>
      <w:r w:rsidRPr="007E78C8">
        <w:rPr>
          <w:rFonts w:ascii="Arial" w:hAnsi="Arial" w:cs="Arial"/>
        </w:rPr>
        <w:t xml:space="preserve">     Przedmiotem zamówienia jest</w:t>
      </w:r>
      <w:r w:rsidR="00215934" w:rsidRPr="007E78C8">
        <w:rPr>
          <w:rFonts w:ascii="Arial" w:hAnsi="Arial" w:cs="Arial"/>
        </w:rPr>
        <w:t xml:space="preserve"> dostawa do siedziby zamawiającego </w:t>
      </w:r>
      <w:r w:rsidR="00384E46" w:rsidRPr="007E78C8">
        <w:rPr>
          <w:rFonts w:ascii="Arial" w:hAnsi="Arial" w:cs="Arial"/>
          <w:u w:val="single"/>
        </w:rPr>
        <w:t>12</w:t>
      </w:r>
      <w:r w:rsidR="00215934" w:rsidRPr="007E78C8">
        <w:rPr>
          <w:rFonts w:ascii="Arial" w:hAnsi="Arial" w:cs="Arial"/>
          <w:u w:val="single"/>
        </w:rPr>
        <w:t xml:space="preserve"> </w:t>
      </w:r>
      <w:r w:rsidR="00384E46" w:rsidRPr="007E78C8">
        <w:rPr>
          <w:rFonts w:ascii="Arial" w:hAnsi="Arial" w:cs="Arial"/>
          <w:u w:val="single"/>
        </w:rPr>
        <w:t>s</w:t>
      </w:r>
      <w:r w:rsidR="00215934" w:rsidRPr="007E78C8">
        <w:rPr>
          <w:rFonts w:ascii="Arial" w:hAnsi="Arial" w:cs="Arial"/>
          <w:u w:val="single"/>
        </w:rPr>
        <w:t xml:space="preserve">zt. laptopów </w:t>
      </w:r>
      <w:r w:rsidR="00215934" w:rsidRPr="007E78C8">
        <w:rPr>
          <w:rFonts w:ascii="Arial" w:hAnsi="Arial" w:cs="Arial"/>
        </w:rPr>
        <w:t>o następującej specyfikacji:</w:t>
      </w:r>
    </w:p>
    <w:p w14:paraId="3DA230BC" w14:textId="77777777" w:rsidR="00215934" w:rsidRPr="00665FE6" w:rsidRDefault="00215934" w:rsidP="00665FE6">
      <w:pPr>
        <w:spacing w:before="0" w:after="0"/>
        <w:ind w:left="284" w:hanging="284"/>
        <w:jc w:val="both"/>
        <w:rPr>
          <w:rFonts w:ascii="Arial" w:hAnsi="Arial" w:cs="Arial"/>
        </w:rPr>
      </w:pPr>
    </w:p>
    <w:p w14:paraId="686E1E88"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Laptopy muszą być produkowane przez tego samego producenta.</w:t>
      </w:r>
    </w:p>
    <w:p w14:paraId="639645F5"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lastRenderedPageBreak/>
        <w:t>Rozdzielczość ekranu: 1920 x 1080 lub wyższa</w:t>
      </w:r>
    </w:p>
    <w:p w14:paraId="1706C031"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Przekątna ekranu: minimum 15,6 cali.</w:t>
      </w:r>
    </w:p>
    <w:p w14:paraId="7907D8C3"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Dysk twardy SSD minimum 480GB pojemności.</w:t>
      </w:r>
    </w:p>
    <w:p w14:paraId="3D139D30"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Typu QWERTY w tzw. układzie amerykańskim (klawisz ze znakiem dolara, a nie funta angielskiego), konieczne występowanie dwóch klawiszy ALT. Klawiatura odporna na zalanie. Klawiatura w innym układzie z naklejkami nie będzie akceptowana.</w:t>
      </w:r>
    </w:p>
    <w:p w14:paraId="34820717"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 xml:space="preserve">Dedykowana karta graficzna osiągająca minimum 14000 punktów w teście </w:t>
      </w:r>
      <w:proofErr w:type="spellStart"/>
      <w:r w:rsidRPr="00665FE6">
        <w:rPr>
          <w:rFonts w:ascii="Arial" w:hAnsi="Arial" w:cs="Arial"/>
        </w:rPr>
        <w:t>PassMark</w:t>
      </w:r>
      <w:proofErr w:type="spellEnd"/>
      <w:r w:rsidRPr="00665FE6">
        <w:rPr>
          <w:rFonts w:ascii="Arial" w:hAnsi="Arial" w:cs="Arial"/>
        </w:rPr>
        <w:t xml:space="preserve"> (</w:t>
      </w:r>
      <w:hyperlink r:id="rId12" w:history="1">
        <w:r w:rsidRPr="00665FE6">
          <w:rPr>
            <w:rStyle w:val="Hipercze"/>
            <w:rFonts w:ascii="Arial" w:hAnsi="Arial" w:cs="Arial"/>
          </w:rPr>
          <w:t>https://www.videocardbenchmark.net/high_end_gpus.html</w:t>
        </w:r>
      </w:hyperlink>
      <w:r w:rsidRPr="00665FE6">
        <w:rPr>
          <w:rFonts w:ascii="Arial" w:hAnsi="Arial" w:cs="Arial"/>
        </w:rPr>
        <w:t>)</w:t>
      </w:r>
    </w:p>
    <w:p w14:paraId="7B56D039"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Procesor CPU x64, minimum 6 rdzeni.</w:t>
      </w:r>
    </w:p>
    <w:p w14:paraId="4C7F16DD"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Minimum 16GB pamięci RAM.</w:t>
      </w:r>
    </w:p>
    <w:p w14:paraId="429CF560"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 xml:space="preserve">Komunikacja: minimum karta sieciowa </w:t>
      </w:r>
      <w:proofErr w:type="spellStart"/>
      <w:r w:rsidRPr="00665FE6">
        <w:rPr>
          <w:rFonts w:ascii="Arial" w:hAnsi="Arial" w:cs="Arial"/>
        </w:rPr>
        <w:t>WiFi</w:t>
      </w:r>
      <w:proofErr w:type="spellEnd"/>
      <w:r w:rsidRPr="00665FE6">
        <w:rPr>
          <w:rFonts w:ascii="Arial" w:hAnsi="Arial" w:cs="Arial"/>
        </w:rPr>
        <w:t xml:space="preserve"> 6.</w:t>
      </w:r>
    </w:p>
    <w:p w14:paraId="1A7E3C98" w14:textId="77777777" w:rsidR="00215934" w:rsidRPr="00665FE6" w:rsidRDefault="00215934" w:rsidP="00062094">
      <w:pPr>
        <w:pStyle w:val="Akapitzlist"/>
        <w:numPr>
          <w:ilvl w:val="0"/>
          <w:numId w:val="28"/>
        </w:numPr>
        <w:spacing w:before="0" w:after="0"/>
        <w:rPr>
          <w:rFonts w:ascii="Arial" w:hAnsi="Arial" w:cs="Arial"/>
        </w:rPr>
      </w:pPr>
      <w:r w:rsidRPr="00665FE6">
        <w:rPr>
          <w:rFonts w:ascii="Arial" w:hAnsi="Arial" w:cs="Arial"/>
        </w:rPr>
        <w:t>Porty i złącza: minimum 1x HDMI, 2x USB-3.2, złącze słuchawkowe/mikrofonowe, port zasilania DC.</w:t>
      </w:r>
    </w:p>
    <w:p w14:paraId="51163390" w14:textId="77777777" w:rsidR="000A5E25" w:rsidRDefault="00215934" w:rsidP="00062094">
      <w:pPr>
        <w:pStyle w:val="Akapitzlist"/>
        <w:numPr>
          <w:ilvl w:val="0"/>
          <w:numId w:val="28"/>
        </w:numPr>
        <w:spacing w:before="0" w:after="0"/>
        <w:rPr>
          <w:rFonts w:ascii="Arial" w:hAnsi="Arial" w:cs="Arial"/>
        </w:rPr>
      </w:pPr>
      <w:r w:rsidRPr="00665FE6">
        <w:rPr>
          <w:rFonts w:ascii="Arial" w:hAnsi="Arial" w:cs="Arial"/>
        </w:rPr>
        <w:t>System operacyjny:</w:t>
      </w:r>
    </w:p>
    <w:p w14:paraId="764D7BB6" w14:textId="77777777" w:rsidR="000A5E25" w:rsidRPr="000A5E25" w:rsidRDefault="000A5E25" w:rsidP="000A5E25">
      <w:pPr>
        <w:pStyle w:val="Akapitzlist"/>
        <w:spacing w:before="0" w:after="0"/>
        <w:rPr>
          <w:rFonts w:ascii="Arial" w:hAnsi="Arial" w:cs="Arial"/>
        </w:rPr>
      </w:pPr>
      <w:r w:rsidRPr="000A5E25">
        <w:rPr>
          <w:rFonts w:ascii="Arial" w:hAnsi="Arial" w:cs="Arial"/>
        </w:rPr>
        <w:t>System musi spełniać następujące wymagania poprzez wbudowane mechanizmy, bez użycia dodatkowych aplikacji:</w:t>
      </w:r>
    </w:p>
    <w:p w14:paraId="158FF852" w14:textId="08A9E2B2" w:rsidR="000A5E25" w:rsidRPr="000A5E25" w:rsidRDefault="000A5E25" w:rsidP="000A5E25">
      <w:pPr>
        <w:pStyle w:val="Akapitzlist"/>
        <w:spacing w:before="0" w:after="0"/>
        <w:rPr>
          <w:rFonts w:ascii="Arial" w:hAnsi="Arial" w:cs="Arial"/>
        </w:rPr>
      </w:pPr>
      <w:r w:rsidRPr="000A5E25">
        <w:rPr>
          <w:rFonts w:ascii="Arial" w:hAnsi="Arial" w:cs="Arial"/>
        </w:rPr>
        <w:t>1</w:t>
      </w:r>
      <w:r>
        <w:rPr>
          <w:rFonts w:ascii="Arial" w:hAnsi="Arial" w:cs="Arial"/>
        </w:rPr>
        <w:t>)</w:t>
      </w:r>
      <w:r w:rsidRPr="000A5E25">
        <w:rPr>
          <w:rFonts w:ascii="Arial" w:hAnsi="Arial" w:cs="Arial"/>
        </w:rPr>
        <w:t>. Możliwość dokonywania aktualizacji i poprawek systemu przez Internet z możliwością</w:t>
      </w:r>
    </w:p>
    <w:p w14:paraId="4F36175D" w14:textId="77777777" w:rsidR="000A5E25" w:rsidRPr="000A5E25" w:rsidRDefault="000A5E25" w:rsidP="000A5E25">
      <w:pPr>
        <w:pStyle w:val="Akapitzlist"/>
        <w:spacing w:before="0" w:after="0"/>
        <w:rPr>
          <w:rFonts w:ascii="Arial" w:hAnsi="Arial" w:cs="Arial"/>
        </w:rPr>
      </w:pPr>
      <w:r w:rsidRPr="000A5E25">
        <w:rPr>
          <w:rFonts w:ascii="Arial" w:hAnsi="Arial" w:cs="Arial"/>
        </w:rPr>
        <w:t>wyboru instalowanych poprawek.</w:t>
      </w:r>
    </w:p>
    <w:p w14:paraId="692B1FC0" w14:textId="786A8D2B" w:rsidR="000A5E25" w:rsidRPr="000A5E25" w:rsidRDefault="000A5E25" w:rsidP="000A5E25">
      <w:pPr>
        <w:pStyle w:val="Akapitzlist"/>
        <w:spacing w:before="0" w:after="0"/>
        <w:rPr>
          <w:rFonts w:ascii="Arial" w:hAnsi="Arial" w:cs="Arial"/>
        </w:rPr>
      </w:pPr>
      <w:r w:rsidRPr="000A5E25">
        <w:rPr>
          <w:rFonts w:ascii="Arial" w:hAnsi="Arial" w:cs="Arial"/>
        </w:rPr>
        <w:t>2</w:t>
      </w:r>
      <w:r>
        <w:rPr>
          <w:rFonts w:ascii="Arial" w:hAnsi="Arial" w:cs="Arial"/>
        </w:rPr>
        <w:t>)</w:t>
      </w:r>
      <w:r w:rsidRPr="000A5E25">
        <w:rPr>
          <w:rFonts w:ascii="Arial" w:hAnsi="Arial" w:cs="Arial"/>
        </w:rPr>
        <w:t>. Możliwość dokonywania uaktualnień sterowników urządzeń przez Internet – witrynę</w:t>
      </w:r>
    </w:p>
    <w:p w14:paraId="366E0834" w14:textId="77777777" w:rsidR="000A5E25" w:rsidRPr="000A5E25" w:rsidRDefault="000A5E25" w:rsidP="000A5E25">
      <w:pPr>
        <w:pStyle w:val="Akapitzlist"/>
        <w:spacing w:before="0" w:after="0"/>
        <w:rPr>
          <w:rFonts w:ascii="Arial" w:hAnsi="Arial" w:cs="Arial"/>
        </w:rPr>
      </w:pPr>
      <w:r w:rsidRPr="000A5E25">
        <w:rPr>
          <w:rFonts w:ascii="Arial" w:hAnsi="Arial" w:cs="Arial"/>
        </w:rPr>
        <w:t>producenta systemu.</w:t>
      </w:r>
    </w:p>
    <w:p w14:paraId="363D8B9B" w14:textId="2AB6A7E7" w:rsidR="000A5E25" w:rsidRPr="000A5E25" w:rsidRDefault="000A5E25" w:rsidP="000A5E25">
      <w:pPr>
        <w:pStyle w:val="Akapitzlist"/>
        <w:spacing w:before="0" w:after="0"/>
        <w:rPr>
          <w:rFonts w:ascii="Arial" w:hAnsi="Arial" w:cs="Arial"/>
        </w:rPr>
      </w:pPr>
      <w:r w:rsidRPr="000A5E25">
        <w:rPr>
          <w:rFonts w:ascii="Arial" w:hAnsi="Arial" w:cs="Arial"/>
        </w:rPr>
        <w:t>3</w:t>
      </w:r>
      <w:r>
        <w:rPr>
          <w:rFonts w:ascii="Arial" w:hAnsi="Arial" w:cs="Arial"/>
        </w:rPr>
        <w:t>)</w:t>
      </w:r>
      <w:r w:rsidRPr="000A5E25">
        <w:rPr>
          <w:rFonts w:ascii="Arial" w:hAnsi="Arial" w:cs="Arial"/>
        </w:rPr>
        <w:t>. Darmowe aktualizacje w ramach wersji systemu operacyjnego przez Internet (niezbędne</w:t>
      </w:r>
    </w:p>
    <w:p w14:paraId="7221958B" w14:textId="77777777" w:rsidR="000A5E25" w:rsidRPr="000A5E25" w:rsidRDefault="000A5E25" w:rsidP="000A5E25">
      <w:pPr>
        <w:pStyle w:val="Akapitzlist"/>
        <w:spacing w:before="0" w:after="0"/>
        <w:rPr>
          <w:rFonts w:ascii="Arial" w:hAnsi="Arial" w:cs="Arial"/>
        </w:rPr>
      </w:pPr>
      <w:r w:rsidRPr="000A5E25">
        <w:rPr>
          <w:rFonts w:ascii="Arial" w:hAnsi="Arial" w:cs="Arial"/>
        </w:rPr>
        <w:t>aktualizacje, poprawki, biuletyny bezpieczeństwa muszą być dostarczane bez</w:t>
      </w:r>
    </w:p>
    <w:p w14:paraId="0D72E657" w14:textId="77777777" w:rsidR="000A5E25" w:rsidRPr="000A5E25" w:rsidRDefault="000A5E25" w:rsidP="000A5E25">
      <w:pPr>
        <w:pStyle w:val="Akapitzlist"/>
        <w:spacing w:before="0" w:after="0"/>
        <w:rPr>
          <w:rFonts w:ascii="Arial" w:hAnsi="Arial" w:cs="Arial"/>
        </w:rPr>
      </w:pPr>
      <w:r w:rsidRPr="000A5E25">
        <w:rPr>
          <w:rFonts w:ascii="Arial" w:hAnsi="Arial" w:cs="Arial"/>
        </w:rPr>
        <w:t>dodatkowych opłat) – wymagane podanie nazwy strony serwera WWW.</w:t>
      </w:r>
    </w:p>
    <w:p w14:paraId="0BFB605D" w14:textId="3C54175E" w:rsidR="000A5E25" w:rsidRPr="000A5E25" w:rsidRDefault="000A5E25" w:rsidP="000A5E25">
      <w:pPr>
        <w:pStyle w:val="Akapitzlist"/>
        <w:spacing w:before="0" w:after="0"/>
        <w:rPr>
          <w:rFonts w:ascii="Arial" w:hAnsi="Arial" w:cs="Arial"/>
        </w:rPr>
      </w:pPr>
      <w:r w:rsidRPr="000A5E25">
        <w:rPr>
          <w:rFonts w:ascii="Arial" w:hAnsi="Arial" w:cs="Arial"/>
        </w:rPr>
        <w:t>4</w:t>
      </w:r>
      <w:r>
        <w:rPr>
          <w:rFonts w:ascii="Arial" w:hAnsi="Arial" w:cs="Arial"/>
        </w:rPr>
        <w:t>)</w:t>
      </w:r>
      <w:r w:rsidRPr="000A5E25">
        <w:rPr>
          <w:rFonts w:ascii="Arial" w:hAnsi="Arial" w:cs="Arial"/>
        </w:rPr>
        <w:t>. Internetowa aktualizacja zapewniona w języku polskim.</w:t>
      </w:r>
    </w:p>
    <w:p w14:paraId="45AC9192" w14:textId="011151CF" w:rsidR="000A5E25" w:rsidRPr="000A5E25" w:rsidRDefault="000A5E25" w:rsidP="000A5E25">
      <w:pPr>
        <w:pStyle w:val="Akapitzlist"/>
        <w:spacing w:before="0" w:after="0"/>
        <w:rPr>
          <w:rFonts w:ascii="Arial" w:hAnsi="Arial" w:cs="Arial"/>
        </w:rPr>
      </w:pPr>
      <w:r w:rsidRPr="000A5E25">
        <w:rPr>
          <w:rFonts w:ascii="Arial" w:hAnsi="Arial" w:cs="Arial"/>
        </w:rPr>
        <w:t>5</w:t>
      </w:r>
      <w:r>
        <w:rPr>
          <w:rFonts w:ascii="Arial" w:hAnsi="Arial" w:cs="Arial"/>
        </w:rPr>
        <w:t>)</w:t>
      </w:r>
      <w:r w:rsidRPr="000A5E25">
        <w:rPr>
          <w:rFonts w:ascii="Arial" w:hAnsi="Arial" w:cs="Arial"/>
        </w:rPr>
        <w:t>. Wbudowana zapora internetowa (firewall) dla ochrony połączeń internetowych;</w:t>
      </w:r>
    </w:p>
    <w:p w14:paraId="08597A50" w14:textId="77777777" w:rsidR="000A5E25" w:rsidRPr="000A5E25" w:rsidRDefault="000A5E25" w:rsidP="000A5E25">
      <w:pPr>
        <w:pStyle w:val="Akapitzlist"/>
        <w:spacing w:before="0" w:after="0"/>
        <w:rPr>
          <w:rFonts w:ascii="Arial" w:hAnsi="Arial" w:cs="Arial"/>
        </w:rPr>
      </w:pPr>
      <w:r w:rsidRPr="000A5E25">
        <w:rPr>
          <w:rFonts w:ascii="Arial" w:hAnsi="Arial" w:cs="Arial"/>
        </w:rPr>
        <w:t>zintegrowana z systemem konsola do zarządzania ustawieniami zapory i regułami IP v4 i</w:t>
      </w:r>
    </w:p>
    <w:p w14:paraId="6BB61498" w14:textId="77777777" w:rsidR="000A5E25" w:rsidRPr="000A5E25" w:rsidRDefault="000A5E25" w:rsidP="000A5E25">
      <w:pPr>
        <w:pStyle w:val="Akapitzlist"/>
        <w:spacing w:before="0" w:after="0"/>
        <w:rPr>
          <w:rFonts w:ascii="Arial" w:hAnsi="Arial" w:cs="Arial"/>
        </w:rPr>
      </w:pPr>
      <w:r w:rsidRPr="000A5E25">
        <w:rPr>
          <w:rFonts w:ascii="Arial" w:hAnsi="Arial" w:cs="Arial"/>
        </w:rPr>
        <w:t>v6.</w:t>
      </w:r>
    </w:p>
    <w:p w14:paraId="4340FAA3" w14:textId="107C31D1" w:rsidR="000A5E25" w:rsidRPr="000A5E25" w:rsidRDefault="000A5E25" w:rsidP="000A5E25">
      <w:pPr>
        <w:pStyle w:val="Akapitzlist"/>
        <w:spacing w:before="0" w:after="0"/>
        <w:rPr>
          <w:rFonts w:ascii="Arial" w:hAnsi="Arial" w:cs="Arial"/>
        </w:rPr>
      </w:pPr>
      <w:r w:rsidRPr="000A5E25">
        <w:rPr>
          <w:rFonts w:ascii="Arial" w:hAnsi="Arial" w:cs="Arial"/>
        </w:rPr>
        <w:t>6</w:t>
      </w:r>
      <w:r>
        <w:rPr>
          <w:rFonts w:ascii="Arial" w:hAnsi="Arial" w:cs="Arial"/>
        </w:rPr>
        <w:t>)</w:t>
      </w:r>
      <w:r w:rsidRPr="000A5E25">
        <w:rPr>
          <w:rFonts w:ascii="Arial" w:hAnsi="Arial" w:cs="Arial"/>
        </w:rPr>
        <w:t>. Zlokalizowane w języku polskim, co najmniej następujące elementy: menu, odtwarzacz</w:t>
      </w:r>
    </w:p>
    <w:p w14:paraId="2EDC1CF4" w14:textId="77777777" w:rsidR="000A5E25" w:rsidRPr="000A5E25" w:rsidRDefault="000A5E25" w:rsidP="000A5E25">
      <w:pPr>
        <w:pStyle w:val="Akapitzlist"/>
        <w:spacing w:before="0" w:after="0"/>
        <w:rPr>
          <w:rFonts w:ascii="Arial" w:hAnsi="Arial" w:cs="Arial"/>
        </w:rPr>
      </w:pPr>
      <w:r w:rsidRPr="000A5E25">
        <w:rPr>
          <w:rFonts w:ascii="Arial" w:hAnsi="Arial" w:cs="Arial"/>
        </w:rPr>
        <w:t>multimediów, pomoc, komunikaty systemowe.</w:t>
      </w:r>
    </w:p>
    <w:p w14:paraId="4D4F7908" w14:textId="078FDA93" w:rsidR="000A5E25" w:rsidRPr="000A5E25" w:rsidRDefault="000A5E25" w:rsidP="000A5E25">
      <w:pPr>
        <w:pStyle w:val="Akapitzlist"/>
        <w:spacing w:before="0" w:after="0"/>
        <w:rPr>
          <w:rFonts w:ascii="Arial" w:hAnsi="Arial" w:cs="Arial"/>
        </w:rPr>
      </w:pPr>
      <w:r w:rsidRPr="000A5E25">
        <w:rPr>
          <w:rFonts w:ascii="Arial" w:hAnsi="Arial" w:cs="Arial"/>
        </w:rPr>
        <w:t>7</w:t>
      </w:r>
      <w:r>
        <w:rPr>
          <w:rFonts w:ascii="Arial" w:hAnsi="Arial" w:cs="Arial"/>
        </w:rPr>
        <w:t>)</w:t>
      </w:r>
      <w:r w:rsidRPr="000A5E25">
        <w:rPr>
          <w:rFonts w:ascii="Arial" w:hAnsi="Arial" w:cs="Arial"/>
        </w:rPr>
        <w:t>. Wsparcie dla większości powszechnie używanych urządzeń peryferyjnych (drukarek,</w:t>
      </w:r>
    </w:p>
    <w:p w14:paraId="7CE3112D" w14:textId="77777777" w:rsidR="000A5E25" w:rsidRPr="000A5E25" w:rsidRDefault="000A5E25" w:rsidP="000A5E25">
      <w:pPr>
        <w:pStyle w:val="Akapitzlist"/>
        <w:spacing w:before="0" w:after="0"/>
        <w:rPr>
          <w:rFonts w:ascii="Arial" w:hAnsi="Arial" w:cs="Arial"/>
        </w:rPr>
      </w:pPr>
      <w:r w:rsidRPr="000A5E25">
        <w:rPr>
          <w:rFonts w:ascii="Arial" w:hAnsi="Arial" w:cs="Arial"/>
        </w:rPr>
        <w:t xml:space="preserve">urządzeń sieciowych, standardów USB, </w:t>
      </w:r>
      <w:proofErr w:type="spellStart"/>
      <w:r w:rsidRPr="000A5E25">
        <w:rPr>
          <w:rFonts w:ascii="Arial" w:hAnsi="Arial" w:cs="Arial"/>
        </w:rPr>
        <w:t>Plug&amp;Play</w:t>
      </w:r>
      <w:proofErr w:type="spellEnd"/>
      <w:r w:rsidRPr="000A5E25">
        <w:rPr>
          <w:rFonts w:ascii="Arial" w:hAnsi="Arial" w:cs="Arial"/>
        </w:rPr>
        <w:t>, Wi-Fi).</w:t>
      </w:r>
    </w:p>
    <w:p w14:paraId="2E16F36B" w14:textId="34C0E87F" w:rsidR="000A5E25" w:rsidRPr="000A5E25" w:rsidRDefault="000A5E25" w:rsidP="000A5E25">
      <w:pPr>
        <w:pStyle w:val="Akapitzlist"/>
        <w:spacing w:before="0" w:after="0"/>
        <w:rPr>
          <w:rFonts w:ascii="Arial" w:hAnsi="Arial" w:cs="Arial"/>
        </w:rPr>
      </w:pPr>
      <w:r w:rsidRPr="000A5E25">
        <w:rPr>
          <w:rFonts w:ascii="Arial" w:hAnsi="Arial" w:cs="Arial"/>
        </w:rPr>
        <w:t>8</w:t>
      </w:r>
      <w:r>
        <w:rPr>
          <w:rFonts w:ascii="Arial" w:hAnsi="Arial" w:cs="Arial"/>
        </w:rPr>
        <w:t>)</w:t>
      </w:r>
      <w:r w:rsidRPr="000A5E25">
        <w:rPr>
          <w:rFonts w:ascii="Arial" w:hAnsi="Arial" w:cs="Arial"/>
        </w:rPr>
        <w:t>. Funkcjonalność automatycznej zmiany domyślnej drukarki w zależności od sieci, do</w:t>
      </w:r>
    </w:p>
    <w:p w14:paraId="41852451" w14:textId="77777777" w:rsidR="000A5E25" w:rsidRPr="000A5E25" w:rsidRDefault="000A5E25" w:rsidP="000A5E25">
      <w:pPr>
        <w:pStyle w:val="Akapitzlist"/>
        <w:spacing w:before="0" w:after="0"/>
        <w:rPr>
          <w:rFonts w:ascii="Arial" w:hAnsi="Arial" w:cs="Arial"/>
        </w:rPr>
      </w:pPr>
      <w:r w:rsidRPr="000A5E25">
        <w:rPr>
          <w:rFonts w:ascii="Arial" w:hAnsi="Arial" w:cs="Arial"/>
        </w:rPr>
        <w:t>której podłączony jest komputer.</w:t>
      </w:r>
    </w:p>
    <w:p w14:paraId="2BCF061A" w14:textId="67A41CF9" w:rsidR="000A5E25" w:rsidRPr="000A5E25" w:rsidRDefault="000A5E25" w:rsidP="000A5E25">
      <w:pPr>
        <w:pStyle w:val="Akapitzlist"/>
        <w:spacing w:before="0" w:after="0"/>
        <w:rPr>
          <w:rFonts w:ascii="Arial" w:hAnsi="Arial" w:cs="Arial"/>
        </w:rPr>
      </w:pPr>
      <w:r w:rsidRPr="000A5E25">
        <w:rPr>
          <w:rFonts w:ascii="Arial" w:hAnsi="Arial" w:cs="Arial"/>
        </w:rPr>
        <w:t>9</w:t>
      </w:r>
      <w:r>
        <w:rPr>
          <w:rFonts w:ascii="Arial" w:hAnsi="Arial" w:cs="Arial"/>
        </w:rPr>
        <w:t>)</w:t>
      </w:r>
      <w:r w:rsidRPr="000A5E25">
        <w:rPr>
          <w:rFonts w:ascii="Arial" w:hAnsi="Arial" w:cs="Arial"/>
        </w:rPr>
        <w:t>. Interfejs użytkownika działający w trybie graficznym z elementami 3D, zintegrowana z</w:t>
      </w:r>
    </w:p>
    <w:p w14:paraId="4029E2A5" w14:textId="77777777" w:rsidR="000A5E25" w:rsidRPr="000A5E25" w:rsidRDefault="000A5E25" w:rsidP="000A5E25">
      <w:pPr>
        <w:pStyle w:val="Akapitzlist"/>
        <w:spacing w:before="0" w:after="0"/>
        <w:rPr>
          <w:rFonts w:ascii="Arial" w:hAnsi="Arial" w:cs="Arial"/>
        </w:rPr>
      </w:pPr>
      <w:r w:rsidRPr="000A5E25">
        <w:rPr>
          <w:rFonts w:ascii="Arial" w:hAnsi="Arial" w:cs="Arial"/>
        </w:rPr>
        <w:t>interfejsem użytkownika interaktywna część pulpitu służącą do uruchamiania aplikacji,</w:t>
      </w:r>
    </w:p>
    <w:p w14:paraId="21E8AD8F" w14:textId="77777777" w:rsidR="000A5E25" w:rsidRPr="000A5E25" w:rsidRDefault="000A5E25" w:rsidP="000A5E25">
      <w:pPr>
        <w:pStyle w:val="Akapitzlist"/>
        <w:spacing w:before="0" w:after="0"/>
        <w:rPr>
          <w:rFonts w:ascii="Arial" w:hAnsi="Arial" w:cs="Arial"/>
        </w:rPr>
      </w:pPr>
      <w:r w:rsidRPr="000A5E25">
        <w:rPr>
          <w:rFonts w:ascii="Arial" w:hAnsi="Arial" w:cs="Arial"/>
        </w:rPr>
        <w:t>które użytkownik może dowolnie wymieniać i pobrać ze strony producenta.</w:t>
      </w:r>
    </w:p>
    <w:p w14:paraId="765703B7" w14:textId="1DF873EF" w:rsidR="000A5E25" w:rsidRPr="000A5E25" w:rsidRDefault="000A5E25" w:rsidP="000A5E25">
      <w:pPr>
        <w:pStyle w:val="Akapitzlist"/>
        <w:spacing w:before="0" w:after="0"/>
        <w:rPr>
          <w:rFonts w:ascii="Arial" w:hAnsi="Arial" w:cs="Arial"/>
        </w:rPr>
      </w:pPr>
      <w:r w:rsidRPr="000A5E25">
        <w:rPr>
          <w:rFonts w:ascii="Arial" w:hAnsi="Arial" w:cs="Arial"/>
        </w:rPr>
        <w:t>10</w:t>
      </w:r>
      <w:r>
        <w:rPr>
          <w:rFonts w:ascii="Arial" w:hAnsi="Arial" w:cs="Arial"/>
        </w:rPr>
        <w:t>)</w:t>
      </w:r>
      <w:r w:rsidRPr="000A5E25">
        <w:rPr>
          <w:rFonts w:ascii="Arial" w:hAnsi="Arial" w:cs="Arial"/>
        </w:rPr>
        <w:t>. Zabezpieczony hasłem hierarchiczny dostęp do systemu; praca systemu w trybie ochrony</w:t>
      </w:r>
    </w:p>
    <w:p w14:paraId="0336693D" w14:textId="77777777" w:rsidR="000A5E25" w:rsidRPr="000A5E25" w:rsidRDefault="000A5E25" w:rsidP="000A5E25">
      <w:pPr>
        <w:pStyle w:val="Akapitzlist"/>
        <w:spacing w:before="0" w:after="0"/>
        <w:rPr>
          <w:rFonts w:ascii="Arial" w:hAnsi="Arial" w:cs="Arial"/>
        </w:rPr>
      </w:pPr>
      <w:r w:rsidRPr="000A5E25">
        <w:rPr>
          <w:rFonts w:ascii="Arial" w:hAnsi="Arial" w:cs="Arial"/>
        </w:rPr>
        <w:t>kont użytkowników.</w:t>
      </w:r>
    </w:p>
    <w:p w14:paraId="596FF00C" w14:textId="5F84502B" w:rsidR="000A5E25" w:rsidRPr="000A5E25" w:rsidRDefault="000A5E25" w:rsidP="000A5E25">
      <w:pPr>
        <w:pStyle w:val="Akapitzlist"/>
        <w:spacing w:before="0" w:after="0"/>
        <w:rPr>
          <w:rFonts w:ascii="Arial" w:hAnsi="Arial" w:cs="Arial"/>
        </w:rPr>
      </w:pPr>
      <w:r w:rsidRPr="000A5E25">
        <w:rPr>
          <w:rFonts w:ascii="Arial" w:hAnsi="Arial" w:cs="Arial"/>
        </w:rPr>
        <w:t>11</w:t>
      </w:r>
      <w:r>
        <w:rPr>
          <w:rFonts w:ascii="Arial" w:hAnsi="Arial" w:cs="Arial"/>
        </w:rPr>
        <w:t>)</w:t>
      </w:r>
      <w:r w:rsidRPr="000A5E25">
        <w:rPr>
          <w:rFonts w:ascii="Arial" w:hAnsi="Arial" w:cs="Arial"/>
        </w:rPr>
        <w:t>. Zintegrowany z systemem moduł wyszukiwania informacji (plików różnego typu)</w:t>
      </w:r>
    </w:p>
    <w:p w14:paraId="3658E09E" w14:textId="77777777" w:rsidR="000A5E25" w:rsidRPr="000A5E25" w:rsidRDefault="000A5E25" w:rsidP="000A5E25">
      <w:pPr>
        <w:pStyle w:val="Akapitzlist"/>
        <w:spacing w:before="0" w:after="0"/>
        <w:rPr>
          <w:rFonts w:ascii="Arial" w:hAnsi="Arial" w:cs="Arial"/>
        </w:rPr>
      </w:pPr>
      <w:r w:rsidRPr="000A5E25">
        <w:rPr>
          <w:rFonts w:ascii="Arial" w:hAnsi="Arial" w:cs="Arial"/>
        </w:rPr>
        <w:t>dostępny z kilku poziomów: poziom menu, poziom otwartego okna systemu</w:t>
      </w:r>
    </w:p>
    <w:p w14:paraId="0AADD93B" w14:textId="77777777" w:rsidR="000A5E25" w:rsidRPr="000A5E25" w:rsidRDefault="000A5E25" w:rsidP="000A5E25">
      <w:pPr>
        <w:pStyle w:val="Akapitzlist"/>
        <w:spacing w:before="0" w:after="0"/>
        <w:rPr>
          <w:rFonts w:ascii="Arial" w:hAnsi="Arial" w:cs="Arial"/>
        </w:rPr>
      </w:pPr>
      <w:r w:rsidRPr="000A5E25">
        <w:rPr>
          <w:rFonts w:ascii="Arial" w:hAnsi="Arial" w:cs="Arial"/>
        </w:rPr>
        <w:t>operacyjnego; system wyszukiwania oparty na konfigurowalnym przez użytkownika</w:t>
      </w:r>
    </w:p>
    <w:p w14:paraId="4A735904" w14:textId="77777777" w:rsidR="000A5E25" w:rsidRPr="000A5E25" w:rsidRDefault="000A5E25" w:rsidP="000A5E25">
      <w:pPr>
        <w:pStyle w:val="Akapitzlist"/>
        <w:spacing w:before="0" w:after="0"/>
        <w:rPr>
          <w:rFonts w:ascii="Arial" w:hAnsi="Arial" w:cs="Arial"/>
        </w:rPr>
      </w:pPr>
      <w:r w:rsidRPr="000A5E25">
        <w:rPr>
          <w:rFonts w:ascii="Arial" w:hAnsi="Arial" w:cs="Arial"/>
        </w:rPr>
        <w:t>module indeksacji zasobów lokalnych.</w:t>
      </w:r>
    </w:p>
    <w:p w14:paraId="462ACB37" w14:textId="7204723C" w:rsidR="000A5E25" w:rsidRPr="000A5E25" w:rsidRDefault="000A5E25" w:rsidP="000A5E25">
      <w:pPr>
        <w:pStyle w:val="Akapitzlist"/>
        <w:spacing w:before="0" w:after="0"/>
        <w:rPr>
          <w:rFonts w:ascii="Arial" w:hAnsi="Arial" w:cs="Arial"/>
        </w:rPr>
      </w:pPr>
      <w:r w:rsidRPr="000A5E25">
        <w:rPr>
          <w:rFonts w:ascii="Arial" w:hAnsi="Arial" w:cs="Arial"/>
        </w:rPr>
        <w:t>12</w:t>
      </w:r>
      <w:r>
        <w:rPr>
          <w:rFonts w:ascii="Arial" w:hAnsi="Arial" w:cs="Arial"/>
        </w:rPr>
        <w:t>)</w:t>
      </w:r>
      <w:r w:rsidRPr="000A5E25">
        <w:rPr>
          <w:rFonts w:ascii="Arial" w:hAnsi="Arial" w:cs="Arial"/>
        </w:rPr>
        <w:t>. Zintegrowane z systemem operacyjnym narzędzia zwalczające złośliwe oprogramowanie;</w:t>
      </w:r>
    </w:p>
    <w:p w14:paraId="72C2D1DF" w14:textId="77777777" w:rsidR="000A5E25" w:rsidRPr="000A5E25" w:rsidRDefault="000A5E25" w:rsidP="000A5E25">
      <w:pPr>
        <w:pStyle w:val="Akapitzlist"/>
        <w:spacing w:before="0" w:after="0"/>
        <w:rPr>
          <w:rFonts w:ascii="Arial" w:hAnsi="Arial" w:cs="Arial"/>
        </w:rPr>
      </w:pPr>
      <w:r w:rsidRPr="000A5E25">
        <w:rPr>
          <w:rFonts w:ascii="Arial" w:hAnsi="Arial" w:cs="Arial"/>
        </w:rPr>
        <w:t>aktualizacje dostępne u producenta nieodpłatnie bez ograniczeń czasowych.</w:t>
      </w:r>
    </w:p>
    <w:p w14:paraId="36FA507F" w14:textId="2F9F683A" w:rsidR="000A5E25" w:rsidRPr="000A5E25" w:rsidRDefault="000A5E25" w:rsidP="000A5E25">
      <w:pPr>
        <w:pStyle w:val="Akapitzlist"/>
        <w:spacing w:before="0" w:after="0"/>
        <w:rPr>
          <w:rFonts w:ascii="Arial" w:hAnsi="Arial" w:cs="Arial"/>
        </w:rPr>
      </w:pPr>
      <w:r w:rsidRPr="000A5E25">
        <w:rPr>
          <w:rFonts w:ascii="Arial" w:hAnsi="Arial" w:cs="Arial"/>
        </w:rPr>
        <w:t>13</w:t>
      </w:r>
      <w:r>
        <w:rPr>
          <w:rFonts w:ascii="Arial" w:hAnsi="Arial" w:cs="Arial"/>
        </w:rPr>
        <w:t>)</w:t>
      </w:r>
      <w:r w:rsidRPr="000A5E25">
        <w:rPr>
          <w:rFonts w:ascii="Arial" w:hAnsi="Arial" w:cs="Arial"/>
        </w:rPr>
        <w:t>. Funkcjonalność rozpoznawania mowy, pozwalającą na sterowanie komputerem głosowo,</w:t>
      </w:r>
    </w:p>
    <w:p w14:paraId="3BEEF4F9" w14:textId="77777777" w:rsidR="000A5E25" w:rsidRPr="000A5E25" w:rsidRDefault="000A5E25" w:rsidP="000A5E25">
      <w:pPr>
        <w:pStyle w:val="Akapitzlist"/>
        <w:spacing w:before="0" w:after="0"/>
        <w:rPr>
          <w:rFonts w:ascii="Arial" w:hAnsi="Arial" w:cs="Arial"/>
        </w:rPr>
      </w:pPr>
      <w:r w:rsidRPr="000A5E25">
        <w:rPr>
          <w:rFonts w:ascii="Arial" w:hAnsi="Arial" w:cs="Arial"/>
        </w:rPr>
        <w:t>wraz z modułem „uczenia się” głosu użytkownika.</w:t>
      </w:r>
    </w:p>
    <w:p w14:paraId="5938D051" w14:textId="116E3970" w:rsidR="000A5E25" w:rsidRPr="000A5E25" w:rsidRDefault="000A5E25" w:rsidP="000A5E25">
      <w:pPr>
        <w:pStyle w:val="Akapitzlist"/>
        <w:spacing w:before="0" w:after="0"/>
        <w:rPr>
          <w:rFonts w:ascii="Arial" w:hAnsi="Arial" w:cs="Arial"/>
        </w:rPr>
      </w:pPr>
      <w:r w:rsidRPr="000A5E25">
        <w:rPr>
          <w:rFonts w:ascii="Arial" w:hAnsi="Arial" w:cs="Arial"/>
        </w:rPr>
        <w:t>14</w:t>
      </w:r>
      <w:r>
        <w:rPr>
          <w:rFonts w:ascii="Arial" w:hAnsi="Arial" w:cs="Arial"/>
        </w:rPr>
        <w:t>)</w:t>
      </w:r>
      <w:r w:rsidRPr="000A5E25">
        <w:rPr>
          <w:rFonts w:ascii="Arial" w:hAnsi="Arial" w:cs="Arial"/>
        </w:rPr>
        <w:t>. Zintegrowany z systemem operacyjnym moduł synchronizacji komputera z urządzeniami</w:t>
      </w:r>
    </w:p>
    <w:p w14:paraId="739CA7C9" w14:textId="77777777" w:rsidR="000A5E25" w:rsidRPr="000A5E25" w:rsidRDefault="000A5E25" w:rsidP="000A5E25">
      <w:pPr>
        <w:pStyle w:val="Akapitzlist"/>
        <w:spacing w:before="0" w:after="0"/>
        <w:rPr>
          <w:rFonts w:ascii="Arial" w:hAnsi="Arial" w:cs="Arial"/>
        </w:rPr>
      </w:pPr>
      <w:r w:rsidRPr="000A5E25">
        <w:rPr>
          <w:rFonts w:ascii="Arial" w:hAnsi="Arial" w:cs="Arial"/>
        </w:rPr>
        <w:t>zewnętrznymi.</w:t>
      </w:r>
    </w:p>
    <w:p w14:paraId="5BDDCD98" w14:textId="4C9E3249" w:rsidR="000A5E25" w:rsidRPr="000A5E25" w:rsidRDefault="000A5E25" w:rsidP="000A5E25">
      <w:pPr>
        <w:pStyle w:val="Akapitzlist"/>
        <w:spacing w:before="0" w:after="0"/>
        <w:rPr>
          <w:rFonts w:ascii="Arial" w:hAnsi="Arial" w:cs="Arial"/>
        </w:rPr>
      </w:pPr>
      <w:r w:rsidRPr="000A5E25">
        <w:rPr>
          <w:rFonts w:ascii="Arial" w:hAnsi="Arial" w:cs="Arial"/>
        </w:rPr>
        <w:t>15</w:t>
      </w:r>
      <w:r>
        <w:rPr>
          <w:rFonts w:ascii="Arial" w:hAnsi="Arial" w:cs="Arial"/>
        </w:rPr>
        <w:t>)</w:t>
      </w:r>
      <w:r w:rsidRPr="000A5E25">
        <w:rPr>
          <w:rFonts w:ascii="Arial" w:hAnsi="Arial" w:cs="Arial"/>
        </w:rPr>
        <w:t>. Wbudowany system pomocy w języku polskim.</w:t>
      </w:r>
    </w:p>
    <w:p w14:paraId="6725188F" w14:textId="6BFC07FD" w:rsidR="000A5E25" w:rsidRPr="000A5E25" w:rsidRDefault="000A5E25" w:rsidP="000A5E25">
      <w:pPr>
        <w:pStyle w:val="Akapitzlist"/>
        <w:spacing w:before="0" w:after="0"/>
        <w:rPr>
          <w:rFonts w:ascii="Arial" w:hAnsi="Arial" w:cs="Arial"/>
        </w:rPr>
      </w:pPr>
      <w:r w:rsidRPr="000A5E25">
        <w:rPr>
          <w:rFonts w:ascii="Arial" w:hAnsi="Arial" w:cs="Arial"/>
        </w:rPr>
        <w:t>16</w:t>
      </w:r>
      <w:r>
        <w:rPr>
          <w:rFonts w:ascii="Arial" w:hAnsi="Arial" w:cs="Arial"/>
        </w:rPr>
        <w:t>)</w:t>
      </w:r>
      <w:r w:rsidRPr="000A5E25">
        <w:rPr>
          <w:rFonts w:ascii="Arial" w:hAnsi="Arial" w:cs="Arial"/>
        </w:rPr>
        <w:t>. Możliwość przystosowania stanowiska dla osób niepełnosprawnych (np. słabo</w:t>
      </w:r>
    </w:p>
    <w:p w14:paraId="152C05B6" w14:textId="77777777" w:rsidR="000A5E25" w:rsidRPr="000A5E25" w:rsidRDefault="000A5E25" w:rsidP="000A5E25">
      <w:pPr>
        <w:pStyle w:val="Akapitzlist"/>
        <w:spacing w:before="0" w:after="0"/>
        <w:rPr>
          <w:rFonts w:ascii="Arial" w:hAnsi="Arial" w:cs="Arial"/>
        </w:rPr>
      </w:pPr>
      <w:r w:rsidRPr="000A5E25">
        <w:rPr>
          <w:rFonts w:ascii="Arial" w:hAnsi="Arial" w:cs="Arial"/>
        </w:rPr>
        <w:t>widzących).</w:t>
      </w:r>
    </w:p>
    <w:p w14:paraId="54E3CFD6" w14:textId="3ECB5D36" w:rsidR="000A5E25" w:rsidRPr="000A5E25" w:rsidRDefault="000A5E25" w:rsidP="000A5E25">
      <w:pPr>
        <w:pStyle w:val="Akapitzlist"/>
        <w:spacing w:before="0" w:after="0"/>
        <w:rPr>
          <w:rFonts w:ascii="Arial" w:hAnsi="Arial" w:cs="Arial"/>
        </w:rPr>
      </w:pPr>
      <w:r w:rsidRPr="000A5E25">
        <w:rPr>
          <w:rFonts w:ascii="Arial" w:hAnsi="Arial" w:cs="Arial"/>
        </w:rPr>
        <w:t>17</w:t>
      </w:r>
      <w:r>
        <w:rPr>
          <w:rFonts w:ascii="Arial" w:hAnsi="Arial" w:cs="Arial"/>
        </w:rPr>
        <w:t>)</w:t>
      </w:r>
      <w:r w:rsidRPr="000A5E25">
        <w:rPr>
          <w:rFonts w:ascii="Arial" w:hAnsi="Arial" w:cs="Arial"/>
        </w:rPr>
        <w:t>. Automatyczne występowanie i używanie (wystawianie) certyfikatów PKI X.509;</w:t>
      </w:r>
    </w:p>
    <w:p w14:paraId="42A931D7" w14:textId="1AC3B477" w:rsidR="000A5E25" w:rsidRPr="000A5E25" w:rsidRDefault="000A5E25" w:rsidP="000A5E25">
      <w:pPr>
        <w:pStyle w:val="Akapitzlist"/>
        <w:spacing w:before="0" w:after="0"/>
        <w:rPr>
          <w:rFonts w:ascii="Arial" w:hAnsi="Arial" w:cs="Arial"/>
        </w:rPr>
      </w:pPr>
      <w:r w:rsidRPr="000A5E25">
        <w:rPr>
          <w:rFonts w:ascii="Arial" w:hAnsi="Arial" w:cs="Arial"/>
        </w:rPr>
        <w:t>18</w:t>
      </w:r>
      <w:r>
        <w:rPr>
          <w:rFonts w:ascii="Arial" w:hAnsi="Arial" w:cs="Arial"/>
        </w:rPr>
        <w:t>)</w:t>
      </w:r>
      <w:r w:rsidRPr="000A5E25">
        <w:rPr>
          <w:rFonts w:ascii="Arial" w:hAnsi="Arial" w:cs="Arial"/>
        </w:rPr>
        <w:t xml:space="preserve">. Wsparcie dla logowania przy pomocy </w:t>
      </w:r>
      <w:proofErr w:type="spellStart"/>
      <w:r w:rsidRPr="000A5E25">
        <w:rPr>
          <w:rFonts w:ascii="Arial" w:hAnsi="Arial" w:cs="Arial"/>
        </w:rPr>
        <w:t>smartcard</w:t>
      </w:r>
      <w:proofErr w:type="spellEnd"/>
      <w:r w:rsidRPr="000A5E25">
        <w:rPr>
          <w:rFonts w:ascii="Arial" w:hAnsi="Arial" w:cs="Arial"/>
        </w:rPr>
        <w:t>.</w:t>
      </w:r>
    </w:p>
    <w:p w14:paraId="6FE9CA90" w14:textId="60EEF685" w:rsidR="000A5E25" w:rsidRPr="000A5E25" w:rsidRDefault="000A5E25" w:rsidP="000A5E25">
      <w:pPr>
        <w:pStyle w:val="Akapitzlist"/>
        <w:spacing w:before="0" w:after="0"/>
        <w:rPr>
          <w:rFonts w:ascii="Arial" w:hAnsi="Arial" w:cs="Arial"/>
        </w:rPr>
      </w:pPr>
      <w:r w:rsidRPr="000A5E25">
        <w:rPr>
          <w:rFonts w:ascii="Arial" w:hAnsi="Arial" w:cs="Arial"/>
        </w:rPr>
        <w:t>19</w:t>
      </w:r>
      <w:r>
        <w:rPr>
          <w:rFonts w:ascii="Arial" w:hAnsi="Arial" w:cs="Arial"/>
        </w:rPr>
        <w:t>)</w:t>
      </w:r>
      <w:r w:rsidRPr="000A5E25">
        <w:rPr>
          <w:rFonts w:ascii="Arial" w:hAnsi="Arial" w:cs="Arial"/>
        </w:rPr>
        <w:t>. Wsparcie dla Java i .NET Framework 2.0 i 3.0 – możliwość uruchomienia aplikacji</w:t>
      </w:r>
    </w:p>
    <w:p w14:paraId="770CDEC2" w14:textId="77777777" w:rsidR="000A5E25" w:rsidRPr="000A5E25" w:rsidRDefault="000A5E25" w:rsidP="000A5E25">
      <w:pPr>
        <w:pStyle w:val="Akapitzlist"/>
        <w:spacing w:before="0" w:after="0"/>
        <w:rPr>
          <w:rFonts w:ascii="Arial" w:hAnsi="Arial" w:cs="Arial"/>
        </w:rPr>
      </w:pPr>
      <w:r w:rsidRPr="000A5E25">
        <w:rPr>
          <w:rFonts w:ascii="Arial" w:hAnsi="Arial" w:cs="Arial"/>
        </w:rPr>
        <w:t>działających we wskazanych środowiskach.</w:t>
      </w:r>
    </w:p>
    <w:p w14:paraId="43CAC0C5" w14:textId="4A743C7C" w:rsidR="000A5E25" w:rsidRPr="000A5E25" w:rsidRDefault="000A5E25" w:rsidP="000A5E25">
      <w:pPr>
        <w:pStyle w:val="Akapitzlist"/>
        <w:spacing w:before="0" w:after="0"/>
        <w:rPr>
          <w:rFonts w:ascii="Arial" w:hAnsi="Arial" w:cs="Arial"/>
        </w:rPr>
      </w:pPr>
      <w:r w:rsidRPr="000A5E25">
        <w:rPr>
          <w:rFonts w:ascii="Arial" w:hAnsi="Arial" w:cs="Arial"/>
        </w:rPr>
        <w:t>20</w:t>
      </w:r>
      <w:r>
        <w:rPr>
          <w:rFonts w:ascii="Arial" w:hAnsi="Arial" w:cs="Arial"/>
        </w:rPr>
        <w:t>)</w:t>
      </w:r>
      <w:r w:rsidRPr="000A5E25">
        <w:rPr>
          <w:rFonts w:ascii="Arial" w:hAnsi="Arial" w:cs="Arial"/>
        </w:rPr>
        <w:t xml:space="preserve">. Wsparcie dla JScript i </w:t>
      </w:r>
      <w:proofErr w:type="spellStart"/>
      <w:r w:rsidRPr="000A5E25">
        <w:rPr>
          <w:rFonts w:ascii="Arial" w:hAnsi="Arial" w:cs="Arial"/>
        </w:rPr>
        <w:t>VBScript</w:t>
      </w:r>
      <w:proofErr w:type="spellEnd"/>
      <w:r w:rsidRPr="000A5E25">
        <w:rPr>
          <w:rFonts w:ascii="Arial" w:hAnsi="Arial" w:cs="Arial"/>
        </w:rPr>
        <w:t xml:space="preserve"> – możliwość uruchamiania interpretera poleceń.</w:t>
      </w:r>
    </w:p>
    <w:p w14:paraId="54522EFD" w14:textId="684137A9" w:rsidR="000A5E25" w:rsidRPr="000A5E25" w:rsidRDefault="000A5E25" w:rsidP="000A5E25">
      <w:pPr>
        <w:pStyle w:val="Akapitzlist"/>
        <w:spacing w:before="0" w:after="0"/>
        <w:rPr>
          <w:rFonts w:ascii="Arial" w:hAnsi="Arial" w:cs="Arial"/>
        </w:rPr>
      </w:pPr>
      <w:r w:rsidRPr="000A5E25">
        <w:rPr>
          <w:rFonts w:ascii="Arial" w:hAnsi="Arial" w:cs="Arial"/>
        </w:rPr>
        <w:lastRenderedPageBreak/>
        <w:t>21</w:t>
      </w:r>
      <w:r>
        <w:rPr>
          <w:rFonts w:ascii="Arial" w:hAnsi="Arial" w:cs="Arial"/>
        </w:rPr>
        <w:t>)</w:t>
      </w:r>
      <w:r w:rsidRPr="000A5E25">
        <w:rPr>
          <w:rFonts w:ascii="Arial" w:hAnsi="Arial" w:cs="Arial"/>
        </w:rPr>
        <w:t>. Graficzne środowisko instalacji i konfiguracji.</w:t>
      </w:r>
    </w:p>
    <w:p w14:paraId="6FE18F8D" w14:textId="29014DB3" w:rsidR="000A5E25" w:rsidRPr="000A5E25" w:rsidRDefault="000A5E25" w:rsidP="000A5E25">
      <w:pPr>
        <w:pStyle w:val="Akapitzlist"/>
        <w:spacing w:before="0" w:after="0"/>
        <w:rPr>
          <w:rFonts w:ascii="Arial" w:hAnsi="Arial" w:cs="Arial"/>
        </w:rPr>
      </w:pPr>
      <w:r w:rsidRPr="000A5E25">
        <w:rPr>
          <w:rFonts w:ascii="Arial" w:hAnsi="Arial" w:cs="Arial"/>
        </w:rPr>
        <w:t>22</w:t>
      </w:r>
      <w:r>
        <w:rPr>
          <w:rFonts w:ascii="Arial" w:hAnsi="Arial" w:cs="Arial"/>
        </w:rPr>
        <w:t>)</w:t>
      </w:r>
      <w:r w:rsidRPr="000A5E25">
        <w:rPr>
          <w:rFonts w:ascii="Arial" w:hAnsi="Arial" w:cs="Arial"/>
        </w:rPr>
        <w:t xml:space="preserve">. Transakcyjny system plików pozwalający na stosowanie przydziałów (ang. </w:t>
      </w:r>
      <w:proofErr w:type="spellStart"/>
      <w:r w:rsidRPr="000A5E25">
        <w:rPr>
          <w:rFonts w:ascii="Arial" w:hAnsi="Arial" w:cs="Arial"/>
        </w:rPr>
        <w:t>quota</w:t>
      </w:r>
      <w:proofErr w:type="spellEnd"/>
      <w:r w:rsidRPr="000A5E25">
        <w:rPr>
          <w:rFonts w:ascii="Arial" w:hAnsi="Arial" w:cs="Arial"/>
        </w:rPr>
        <w:t>) na</w:t>
      </w:r>
    </w:p>
    <w:p w14:paraId="3B4D06CA" w14:textId="77777777" w:rsidR="000A5E25" w:rsidRPr="000A5E25" w:rsidRDefault="000A5E25" w:rsidP="000A5E25">
      <w:pPr>
        <w:pStyle w:val="Akapitzlist"/>
        <w:spacing w:before="0" w:after="0"/>
        <w:rPr>
          <w:rFonts w:ascii="Arial" w:hAnsi="Arial" w:cs="Arial"/>
        </w:rPr>
      </w:pPr>
      <w:r w:rsidRPr="000A5E25">
        <w:rPr>
          <w:rFonts w:ascii="Arial" w:hAnsi="Arial" w:cs="Arial"/>
        </w:rPr>
        <w:t>dysku dla użytkowników oraz zapewniający większą niezawodność i pozwalający</w:t>
      </w:r>
    </w:p>
    <w:p w14:paraId="150A42E2" w14:textId="77777777" w:rsidR="000A5E25" w:rsidRPr="000A5E25" w:rsidRDefault="000A5E25" w:rsidP="000A5E25">
      <w:pPr>
        <w:pStyle w:val="Akapitzlist"/>
        <w:spacing w:before="0" w:after="0"/>
        <w:rPr>
          <w:rFonts w:ascii="Arial" w:hAnsi="Arial" w:cs="Arial"/>
        </w:rPr>
      </w:pPr>
      <w:r w:rsidRPr="000A5E25">
        <w:rPr>
          <w:rFonts w:ascii="Arial" w:hAnsi="Arial" w:cs="Arial"/>
        </w:rPr>
        <w:t>tworzyć kopie zapasowe.</w:t>
      </w:r>
    </w:p>
    <w:p w14:paraId="45B4A73A" w14:textId="320E96CF" w:rsidR="000A5E25" w:rsidRPr="000A5E25" w:rsidRDefault="000A5E25" w:rsidP="000A5E25">
      <w:pPr>
        <w:pStyle w:val="Akapitzlist"/>
        <w:spacing w:before="0" w:after="0"/>
        <w:rPr>
          <w:rFonts w:ascii="Arial" w:hAnsi="Arial" w:cs="Arial"/>
        </w:rPr>
      </w:pPr>
      <w:r w:rsidRPr="000A5E25">
        <w:rPr>
          <w:rFonts w:ascii="Arial" w:hAnsi="Arial" w:cs="Arial"/>
        </w:rPr>
        <w:t>23</w:t>
      </w:r>
      <w:r>
        <w:rPr>
          <w:rFonts w:ascii="Arial" w:hAnsi="Arial" w:cs="Arial"/>
        </w:rPr>
        <w:t>)</w:t>
      </w:r>
      <w:r w:rsidRPr="000A5E25">
        <w:rPr>
          <w:rFonts w:ascii="Arial" w:hAnsi="Arial" w:cs="Arial"/>
        </w:rPr>
        <w:t>. Zarządzanie kontami użytkowników sieci oraz urządzeniami sieciowymi tj. drukarki,</w:t>
      </w:r>
    </w:p>
    <w:p w14:paraId="3E802EB7" w14:textId="77777777" w:rsidR="000A5E25" w:rsidRPr="000A5E25" w:rsidRDefault="000A5E25" w:rsidP="000A5E25">
      <w:pPr>
        <w:pStyle w:val="Akapitzlist"/>
        <w:spacing w:before="0" w:after="0"/>
        <w:rPr>
          <w:rFonts w:ascii="Arial" w:hAnsi="Arial" w:cs="Arial"/>
        </w:rPr>
      </w:pPr>
      <w:r w:rsidRPr="000A5E25">
        <w:rPr>
          <w:rFonts w:ascii="Arial" w:hAnsi="Arial" w:cs="Arial"/>
        </w:rPr>
        <w:t>modemy, woluminy dyskowe, usługi katalogowe.</w:t>
      </w:r>
    </w:p>
    <w:p w14:paraId="568D09BB" w14:textId="74BC4150" w:rsidR="000A5E25" w:rsidRPr="000A5E25" w:rsidRDefault="000A5E25" w:rsidP="000A5E25">
      <w:pPr>
        <w:pStyle w:val="Akapitzlist"/>
        <w:spacing w:before="0" w:after="0"/>
        <w:rPr>
          <w:rFonts w:ascii="Arial" w:hAnsi="Arial" w:cs="Arial"/>
        </w:rPr>
      </w:pPr>
      <w:r w:rsidRPr="000A5E25">
        <w:rPr>
          <w:rFonts w:ascii="Arial" w:hAnsi="Arial" w:cs="Arial"/>
        </w:rPr>
        <w:t>24</w:t>
      </w:r>
      <w:r>
        <w:rPr>
          <w:rFonts w:ascii="Arial" w:hAnsi="Arial" w:cs="Arial"/>
        </w:rPr>
        <w:t>)</w:t>
      </w:r>
      <w:r w:rsidRPr="000A5E25">
        <w:rPr>
          <w:rFonts w:ascii="Arial" w:hAnsi="Arial" w:cs="Arial"/>
        </w:rPr>
        <w:t>. Udostępnianie modemu.</w:t>
      </w:r>
    </w:p>
    <w:p w14:paraId="7BBB304F" w14:textId="75228A27" w:rsidR="000A5E25" w:rsidRPr="000A5E25" w:rsidRDefault="000A5E25" w:rsidP="000A5E25">
      <w:pPr>
        <w:pStyle w:val="Akapitzlist"/>
        <w:spacing w:before="0" w:after="0"/>
        <w:rPr>
          <w:rFonts w:ascii="Arial" w:hAnsi="Arial" w:cs="Arial"/>
        </w:rPr>
      </w:pPr>
      <w:r w:rsidRPr="000A5E25">
        <w:rPr>
          <w:rFonts w:ascii="Arial" w:hAnsi="Arial" w:cs="Arial"/>
        </w:rPr>
        <w:t>25</w:t>
      </w:r>
      <w:r>
        <w:rPr>
          <w:rFonts w:ascii="Arial" w:hAnsi="Arial" w:cs="Arial"/>
        </w:rPr>
        <w:t>)</w:t>
      </w:r>
      <w:r w:rsidRPr="000A5E25">
        <w:rPr>
          <w:rFonts w:ascii="Arial" w:hAnsi="Arial" w:cs="Arial"/>
        </w:rPr>
        <w:t>. Oprogramowanie dla tworzenia kopii zapasowych (Backup); automatyczne wykonywanie</w:t>
      </w:r>
    </w:p>
    <w:p w14:paraId="57393DAF" w14:textId="77777777" w:rsidR="000A5E25" w:rsidRPr="000A5E25" w:rsidRDefault="000A5E25" w:rsidP="000A5E25">
      <w:pPr>
        <w:pStyle w:val="Akapitzlist"/>
        <w:spacing w:before="0" w:after="0"/>
        <w:rPr>
          <w:rFonts w:ascii="Arial" w:hAnsi="Arial" w:cs="Arial"/>
        </w:rPr>
      </w:pPr>
      <w:r w:rsidRPr="000A5E25">
        <w:rPr>
          <w:rFonts w:ascii="Arial" w:hAnsi="Arial" w:cs="Arial"/>
        </w:rPr>
        <w:t>kopii plików z możliwością automatycznego przywrócenia wersji wcześniejszej.</w:t>
      </w:r>
    </w:p>
    <w:p w14:paraId="4A004D7F" w14:textId="491AF02E" w:rsidR="000A5E25" w:rsidRDefault="000A5E25" w:rsidP="000A5E25">
      <w:pPr>
        <w:pStyle w:val="Akapitzlist"/>
        <w:spacing w:before="0" w:after="0"/>
        <w:rPr>
          <w:rFonts w:ascii="Arial" w:hAnsi="Arial" w:cs="Arial"/>
        </w:rPr>
      </w:pPr>
      <w:r w:rsidRPr="000A5E25">
        <w:rPr>
          <w:rFonts w:ascii="Arial" w:hAnsi="Arial" w:cs="Arial"/>
        </w:rPr>
        <w:t>26</w:t>
      </w:r>
      <w:r>
        <w:rPr>
          <w:rFonts w:ascii="Arial" w:hAnsi="Arial" w:cs="Arial"/>
        </w:rPr>
        <w:t>)</w:t>
      </w:r>
      <w:r w:rsidRPr="000A5E25">
        <w:rPr>
          <w:rFonts w:ascii="Arial" w:hAnsi="Arial" w:cs="Arial"/>
        </w:rPr>
        <w:t>. Możliwość przywracania plików systemowych.</w:t>
      </w:r>
    </w:p>
    <w:p w14:paraId="17513753" w14:textId="7DF28534" w:rsidR="007A43DB" w:rsidRPr="00665FE6" w:rsidRDefault="007A43DB" w:rsidP="007A43DB">
      <w:pPr>
        <w:pStyle w:val="Akapitzlist"/>
        <w:spacing w:before="0" w:after="0"/>
        <w:jc w:val="both"/>
        <w:rPr>
          <w:rFonts w:ascii="Arial" w:hAnsi="Arial" w:cs="Arial"/>
        </w:rPr>
      </w:pPr>
      <w:r w:rsidRPr="00665FE6">
        <w:rPr>
          <w:rFonts w:ascii="Arial" w:hAnsi="Arial" w:cs="Arial"/>
        </w:rPr>
        <w:t>Licencja ta powinna być potwierdzona etykietą potwierdzającą legalność systemu</w:t>
      </w:r>
      <w:r>
        <w:rPr>
          <w:rFonts w:ascii="Arial" w:hAnsi="Arial" w:cs="Arial"/>
        </w:rPr>
        <w:t xml:space="preserve"> </w:t>
      </w:r>
      <w:r w:rsidRPr="00665FE6">
        <w:rPr>
          <w:rFonts w:ascii="Arial" w:hAnsi="Arial" w:cs="Arial"/>
        </w:rPr>
        <w:t>operacyjnego. Klucz instalacyjny systemu operacyjnego powinien być fabrycznie zapisany w BIOS komputera i wykorzystywany do instalacji tego systemu oraz jego aktywowania.</w:t>
      </w:r>
    </w:p>
    <w:p w14:paraId="31DEA58D" w14:textId="77777777" w:rsidR="006C3948" w:rsidRPr="00665FE6" w:rsidRDefault="006C3948" w:rsidP="006C3948">
      <w:pPr>
        <w:pStyle w:val="Akapitzlist"/>
        <w:numPr>
          <w:ilvl w:val="0"/>
          <w:numId w:val="28"/>
        </w:numPr>
        <w:spacing w:before="0" w:after="0"/>
        <w:rPr>
          <w:rFonts w:ascii="Arial" w:hAnsi="Arial" w:cs="Arial"/>
        </w:rPr>
      </w:pPr>
      <w:r w:rsidRPr="00665FE6">
        <w:rPr>
          <w:rFonts w:ascii="Arial" w:hAnsi="Arial" w:cs="Arial"/>
        </w:rPr>
        <w:t xml:space="preserve">Gwarancja minimum 24 miesiące </w:t>
      </w:r>
      <w:r>
        <w:rPr>
          <w:rFonts w:ascii="Arial" w:hAnsi="Arial" w:cs="Arial"/>
        </w:rPr>
        <w:t xml:space="preserve">obejmuje laptopy </w:t>
      </w:r>
      <w:r w:rsidRPr="00665FE6">
        <w:rPr>
          <w:rFonts w:ascii="Arial" w:hAnsi="Arial" w:cs="Arial"/>
        </w:rPr>
        <w:t>z naprawą na miejscu w siedzibie Zamawiającego.</w:t>
      </w:r>
    </w:p>
    <w:p w14:paraId="4581E192" w14:textId="77777777" w:rsidR="006C3948" w:rsidRPr="00665FE6" w:rsidRDefault="006C3948" w:rsidP="006C3948">
      <w:pPr>
        <w:pStyle w:val="Akapitzlist"/>
        <w:numPr>
          <w:ilvl w:val="0"/>
          <w:numId w:val="28"/>
        </w:numPr>
        <w:spacing w:before="0" w:after="0"/>
        <w:rPr>
          <w:rFonts w:ascii="Arial" w:hAnsi="Arial" w:cs="Arial"/>
        </w:rPr>
      </w:pPr>
      <w:r w:rsidRPr="00665FE6">
        <w:rPr>
          <w:rFonts w:ascii="Arial" w:hAnsi="Arial" w:cs="Arial"/>
        </w:rPr>
        <w:t xml:space="preserve">Zewnętrzny zasilacz sieciowy AC/DC 100/230V, 60/50 </w:t>
      </w:r>
      <w:proofErr w:type="spellStart"/>
      <w:r w:rsidRPr="00665FE6">
        <w:rPr>
          <w:rFonts w:ascii="Arial" w:hAnsi="Arial" w:cs="Arial"/>
        </w:rPr>
        <w:t>Hz</w:t>
      </w:r>
      <w:proofErr w:type="spellEnd"/>
      <w:r w:rsidRPr="00665FE6">
        <w:rPr>
          <w:rFonts w:ascii="Arial" w:hAnsi="Arial" w:cs="Arial"/>
        </w:rPr>
        <w:t>, z kablami połączeniowymi.</w:t>
      </w:r>
    </w:p>
    <w:p w14:paraId="1B25E1B9" w14:textId="77777777" w:rsidR="007A43DB" w:rsidRPr="007A43DB" w:rsidRDefault="007A43DB" w:rsidP="007A43DB">
      <w:pPr>
        <w:spacing w:before="0" w:after="0"/>
        <w:rPr>
          <w:rFonts w:ascii="Arial" w:hAnsi="Arial" w:cs="Arial"/>
        </w:rPr>
      </w:pPr>
    </w:p>
    <w:p w14:paraId="4E4E344D" w14:textId="77777777" w:rsidR="007A43DB" w:rsidRPr="007A43DB" w:rsidRDefault="007A43DB" w:rsidP="007A43DB">
      <w:pPr>
        <w:spacing w:before="0" w:after="0"/>
        <w:rPr>
          <w:rFonts w:ascii="Arial" w:hAnsi="Arial" w:cs="Arial"/>
        </w:rPr>
      </w:pPr>
    </w:p>
    <w:p w14:paraId="17EECC6F" w14:textId="60312145" w:rsidR="007A43DB" w:rsidRPr="007E78C8" w:rsidRDefault="007A43DB" w:rsidP="000A5E25">
      <w:pPr>
        <w:pStyle w:val="Akapitzlist"/>
        <w:spacing w:before="0" w:after="0"/>
        <w:rPr>
          <w:rFonts w:ascii="Arial" w:hAnsi="Arial" w:cs="Arial"/>
        </w:rPr>
      </w:pPr>
      <w:r w:rsidRPr="007E78C8">
        <w:rPr>
          <w:rFonts w:ascii="Arial" w:hAnsi="Arial" w:cs="Arial"/>
        </w:rPr>
        <w:t xml:space="preserve">Dostawa </w:t>
      </w:r>
      <w:r w:rsidR="0013043A" w:rsidRPr="007E78C8">
        <w:rPr>
          <w:rFonts w:ascii="Arial" w:hAnsi="Arial" w:cs="Arial"/>
        </w:rPr>
        <w:t>12</w:t>
      </w:r>
      <w:r w:rsidRPr="007E78C8">
        <w:rPr>
          <w:rFonts w:ascii="Arial" w:hAnsi="Arial" w:cs="Arial"/>
        </w:rPr>
        <w:t xml:space="preserve"> szt. licencji programowania biurowego.</w:t>
      </w:r>
    </w:p>
    <w:p w14:paraId="34864F72" w14:textId="77777777" w:rsidR="007A43DB" w:rsidRPr="007E78C8" w:rsidRDefault="007A43DB" w:rsidP="007A43DB">
      <w:pPr>
        <w:pStyle w:val="Akapitzlist"/>
        <w:spacing w:before="0" w:after="0"/>
        <w:jc w:val="both"/>
        <w:rPr>
          <w:rFonts w:ascii="Arial" w:hAnsi="Arial" w:cs="Arial"/>
        </w:rPr>
      </w:pPr>
    </w:p>
    <w:p w14:paraId="1FA28961" w14:textId="77777777" w:rsidR="007A43DB" w:rsidRPr="007E78C8" w:rsidRDefault="007A43DB" w:rsidP="007A43DB">
      <w:pPr>
        <w:spacing w:before="0" w:after="0"/>
        <w:ind w:left="709"/>
        <w:jc w:val="both"/>
        <w:rPr>
          <w:rFonts w:ascii="Arial" w:hAnsi="Arial" w:cs="Arial"/>
        </w:rPr>
      </w:pPr>
      <w:r w:rsidRPr="007E78C8">
        <w:rPr>
          <w:rFonts w:ascii="Arial" w:hAnsi="Arial" w:cs="Arial"/>
        </w:rPr>
        <w:t>Pakiet biurowy musi spełniać następujące wymagania poprzez wbudowane mechanizmy, bez użycia</w:t>
      </w:r>
    </w:p>
    <w:p w14:paraId="397D1439" w14:textId="77777777" w:rsidR="007A43DB" w:rsidRPr="007E78C8" w:rsidRDefault="007A43DB" w:rsidP="007A43DB">
      <w:pPr>
        <w:spacing w:before="0" w:after="0"/>
        <w:ind w:left="709"/>
        <w:jc w:val="both"/>
        <w:rPr>
          <w:rFonts w:ascii="Arial" w:hAnsi="Arial" w:cs="Arial"/>
        </w:rPr>
      </w:pPr>
      <w:r w:rsidRPr="007E78C8">
        <w:rPr>
          <w:rFonts w:ascii="Arial" w:hAnsi="Arial" w:cs="Arial"/>
        </w:rPr>
        <w:t>dodatkowych aplikacji:</w:t>
      </w:r>
    </w:p>
    <w:p w14:paraId="0E7D9B36" w14:textId="77777777" w:rsidR="007A43DB" w:rsidRPr="007E78C8" w:rsidRDefault="007A43DB" w:rsidP="006C3948">
      <w:pPr>
        <w:spacing w:before="0" w:after="0"/>
        <w:ind w:left="709" w:hanging="283"/>
        <w:jc w:val="both"/>
        <w:rPr>
          <w:rFonts w:ascii="Arial" w:hAnsi="Arial" w:cs="Arial"/>
        </w:rPr>
      </w:pPr>
      <w:r w:rsidRPr="007E78C8">
        <w:rPr>
          <w:rFonts w:ascii="Arial" w:hAnsi="Arial" w:cs="Arial"/>
        </w:rPr>
        <w:t>1. Musi zawierać co najmniej następujące komponenty:</w:t>
      </w:r>
    </w:p>
    <w:p w14:paraId="03B82B8E" w14:textId="77777777" w:rsidR="007A43DB" w:rsidRPr="007E78C8" w:rsidRDefault="007A43DB" w:rsidP="006C3948">
      <w:pPr>
        <w:spacing w:before="0" w:after="0"/>
        <w:ind w:left="709" w:hanging="1"/>
        <w:jc w:val="both"/>
        <w:rPr>
          <w:rFonts w:ascii="Arial" w:hAnsi="Arial" w:cs="Arial"/>
        </w:rPr>
      </w:pPr>
      <w:r w:rsidRPr="007E78C8">
        <w:rPr>
          <w:rFonts w:ascii="Arial" w:hAnsi="Arial" w:cs="Arial"/>
        </w:rPr>
        <w:t>• edytor tekstu,</w:t>
      </w:r>
    </w:p>
    <w:p w14:paraId="4B6B9E42" w14:textId="77777777" w:rsidR="007A43DB" w:rsidRPr="007E78C8" w:rsidRDefault="007A43DB" w:rsidP="006C3948">
      <w:pPr>
        <w:spacing w:before="0" w:after="0"/>
        <w:ind w:left="709" w:hanging="1"/>
        <w:jc w:val="both"/>
        <w:rPr>
          <w:rFonts w:ascii="Arial" w:hAnsi="Arial" w:cs="Arial"/>
        </w:rPr>
      </w:pPr>
      <w:r w:rsidRPr="007E78C8">
        <w:rPr>
          <w:rFonts w:ascii="Arial" w:hAnsi="Arial" w:cs="Arial"/>
        </w:rPr>
        <w:t>• arkusz kalkulacyjny,</w:t>
      </w:r>
    </w:p>
    <w:p w14:paraId="7AA3223D" w14:textId="77777777" w:rsidR="007A43DB" w:rsidRPr="007E78C8" w:rsidRDefault="007A43DB" w:rsidP="006C3948">
      <w:pPr>
        <w:spacing w:before="0" w:after="0"/>
        <w:ind w:left="709" w:hanging="1"/>
        <w:jc w:val="both"/>
        <w:rPr>
          <w:rFonts w:ascii="Arial" w:hAnsi="Arial" w:cs="Arial"/>
        </w:rPr>
      </w:pPr>
      <w:r w:rsidRPr="007E78C8">
        <w:rPr>
          <w:rFonts w:ascii="Arial" w:hAnsi="Arial" w:cs="Arial"/>
        </w:rPr>
        <w:t>• program do przygotowywania i prowadzenia prezentacji,</w:t>
      </w:r>
    </w:p>
    <w:p w14:paraId="53854957" w14:textId="05EC21D2" w:rsidR="007A43DB" w:rsidRPr="007E78C8" w:rsidRDefault="007A43DB" w:rsidP="006C3948">
      <w:pPr>
        <w:spacing w:before="0" w:after="0"/>
        <w:ind w:left="709" w:hanging="1"/>
        <w:jc w:val="both"/>
        <w:rPr>
          <w:rFonts w:ascii="Arial" w:hAnsi="Arial" w:cs="Arial"/>
        </w:rPr>
      </w:pPr>
      <w:r w:rsidRPr="007E78C8">
        <w:rPr>
          <w:rFonts w:ascii="Arial" w:hAnsi="Arial" w:cs="Arial"/>
        </w:rPr>
        <w:t>• program do zarządzania informacją przez użytkownika (pocztą elektroniczną, kalendarzem,</w:t>
      </w:r>
      <w:r w:rsidR="006C3948" w:rsidRPr="007E78C8">
        <w:rPr>
          <w:rFonts w:ascii="Arial" w:hAnsi="Arial" w:cs="Arial"/>
        </w:rPr>
        <w:t xml:space="preserve"> </w:t>
      </w:r>
      <w:r w:rsidRPr="007E78C8">
        <w:rPr>
          <w:rFonts w:ascii="Arial" w:hAnsi="Arial" w:cs="Arial"/>
        </w:rPr>
        <w:t>kontaktami i zadaniami);</w:t>
      </w:r>
    </w:p>
    <w:p w14:paraId="30A86CA9" w14:textId="6A64271A" w:rsidR="007A43DB" w:rsidRPr="007E78C8" w:rsidRDefault="007A43DB" w:rsidP="006C3948">
      <w:pPr>
        <w:spacing w:before="0" w:after="0"/>
        <w:ind w:left="709" w:hanging="283"/>
        <w:jc w:val="both"/>
        <w:rPr>
          <w:rFonts w:ascii="Arial" w:hAnsi="Arial" w:cs="Arial"/>
        </w:rPr>
      </w:pPr>
      <w:r w:rsidRPr="007E78C8">
        <w:rPr>
          <w:rFonts w:ascii="Arial" w:hAnsi="Arial" w:cs="Arial"/>
        </w:rPr>
        <w:t>2. Wszystkie komponenty oferowanego pakietu biurowego muszą być integralną częścią tego samego pakietu, współpracować ze sobą (osadzanie i wymiana danych), posiadać jednolity interfejs oraz ten sam jednolity sposób obsługi;</w:t>
      </w:r>
    </w:p>
    <w:p w14:paraId="42FCB012" w14:textId="0002F80A" w:rsidR="007A43DB" w:rsidRPr="007E78C8" w:rsidRDefault="007A43DB" w:rsidP="006C3948">
      <w:pPr>
        <w:spacing w:before="0" w:after="0"/>
        <w:ind w:left="709" w:hanging="283"/>
        <w:jc w:val="both"/>
        <w:rPr>
          <w:rFonts w:ascii="Arial" w:hAnsi="Arial" w:cs="Arial"/>
        </w:rPr>
      </w:pPr>
      <w:r w:rsidRPr="007E78C8">
        <w:rPr>
          <w:rFonts w:ascii="Arial" w:hAnsi="Arial" w:cs="Arial"/>
        </w:rPr>
        <w:t>3. Dostępna pełna polska wersja językowa interfejsu użytkownika, systemu komunikatów i podręcznej kontekstowej pomocy technicznej;</w:t>
      </w:r>
    </w:p>
    <w:p w14:paraId="5581141C" w14:textId="7E9DF55D" w:rsidR="007A43DB" w:rsidRPr="007E78C8" w:rsidRDefault="007A43DB" w:rsidP="006C3948">
      <w:pPr>
        <w:spacing w:before="0" w:after="0"/>
        <w:ind w:left="709" w:hanging="283"/>
        <w:jc w:val="both"/>
        <w:rPr>
          <w:rFonts w:ascii="Arial" w:hAnsi="Arial" w:cs="Arial"/>
        </w:rPr>
      </w:pPr>
      <w:r w:rsidRPr="007E78C8">
        <w:rPr>
          <w:rFonts w:ascii="Arial" w:hAnsi="Arial" w:cs="Arial"/>
        </w:rPr>
        <w:t xml:space="preserve">4. Prawidłowe odczytywanie i zapisywanie danych w dokumentach w formatach: </w:t>
      </w:r>
      <w:proofErr w:type="spellStart"/>
      <w:r w:rsidRPr="007E78C8">
        <w:rPr>
          <w:rFonts w:ascii="Arial" w:hAnsi="Arial" w:cs="Arial"/>
        </w:rPr>
        <w:t>doc</w:t>
      </w:r>
      <w:proofErr w:type="spellEnd"/>
      <w:r w:rsidRPr="007E78C8">
        <w:rPr>
          <w:rFonts w:ascii="Arial" w:hAnsi="Arial" w:cs="Arial"/>
        </w:rPr>
        <w:t xml:space="preserve">, </w:t>
      </w:r>
      <w:proofErr w:type="spellStart"/>
      <w:r w:rsidRPr="007E78C8">
        <w:rPr>
          <w:rFonts w:ascii="Arial" w:hAnsi="Arial" w:cs="Arial"/>
        </w:rPr>
        <w:t>docx</w:t>
      </w:r>
      <w:proofErr w:type="spellEnd"/>
      <w:r w:rsidRPr="007E78C8">
        <w:rPr>
          <w:rFonts w:ascii="Arial" w:hAnsi="Arial" w:cs="Arial"/>
        </w:rPr>
        <w:t xml:space="preserve">, xls, </w:t>
      </w:r>
      <w:proofErr w:type="spellStart"/>
      <w:r w:rsidRPr="007E78C8">
        <w:rPr>
          <w:rFonts w:ascii="Arial" w:hAnsi="Arial" w:cs="Arial"/>
        </w:rPr>
        <w:t>xlsx</w:t>
      </w:r>
      <w:proofErr w:type="spellEnd"/>
      <w:r w:rsidRPr="007E78C8">
        <w:rPr>
          <w:rFonts w:ascii="Arial" w:hAnsi="Arial" w:cs="Arial"/>
        </w:rPr>
        <w:t xml:space="preserve">, </w:t>
      </w:r>
      <w:proofErr w:type="spellStart"/>
      <w:r w:rsidRPr="007E78C8">
        <w:rPr>
          <w:rFonts w:ascii="Arial" w:hAnsi="Arial" w:cs="Arial"/>
        </w:rPr>
        <w:t>ppt</w:t>
      </w:r>
      <w:proofErr w:type="spellEnd"/>
      <w:r w:rsidRPr="007E78C8">
        <w:rPr>
          <w:rFonts w:ascii="Arial" w:hAnsi="Arial" w:cs="Arial"/>
        </w:rPr>
        <w:t xml:space="preserve">, </w:t>
      </w:r>
      <w:proofErr w:type="spellStart"/>
      <w:r w:rsidRPr="007E78C8">
        <w:rPr>
          <w:rFonts w:ascii="Arial" w:hAnsi="Arial" w:cs="Arial"/>
        </w:rPr>
        <w:t>pptx</w:t>
      </w:r>
      <w:proofErr w:type="spellEnd"/>
      <w:r w:rsidRPr="007E78C8">
        <w:rPr>
          <w:rFonts w:ascii="Arial" w:hAnsi="Arial" w:cs="Arial"/>
        </w:rPr>
        <w:t xml:space="preserve">, </w:t>
      </w:r>
      <w:proofErr w:type="spellStart"/>
      <w:r w:rsidRPr="007E78C8">
        <w:rPr>
          <w:rFonts w:ascii="Arial" w:hAnsi="Arial" w:cs="Arial"/>
        </w:rPr>
        <w:t>pps</w:t>
      </w:r>
      <w:proofErr w:type="spellEnd"/>
      <w:r w:rsidRPr="007E78C8">
        <w:rPr>
          <w:rFonts w:ascii="Arial" w:hAnsi="Arial" w:cs="Arial"/>
        </w:rPr>
        <w:t xml:space="preserve">, </w:t>
      </w:r>
      <w:proofErr w:type="spellStart"/>
      <w:r w:rsidRPr="007E78C8">
        <w:rPr>
          <w:rFonts w:ascii="Arial" w:hAnsi="Arial" w:cs="Arial"/>
        </w:rPr>
        <w:t>ppsx</w:t>
      </w:r>
      <w:proofErr w:type="spellEnd"/>
      <w:r w:rsidRPr="007E78C8">
        <w:rPr>
          <w:rFonts w:ascii="Arial" w:hAnsi="Arial" w:cs="Arial"/>
        </w:rPr>
        <w:t>, w tym obsługa formatowania bez utraty parametrów i cech użytkowych (zachowane wszelkie formatowanie, umiejscowienie tekstów, liczb, obrazków, wykresów, odstępy między tymi obiektami i kolorów);</w:t>
      </w:r>
    </w:p>
    <w:p w14:paraId="6508C705" w14:textId="4136CE86" w:rsidR="007A43DB" w:rsidRPr="007E78C8" w:rsidRDefault="007A43DB" w:rsidP="006C3948">
      <w:pPr>
        <w:spacing w:before="0" w:after="0"/>
        <w:ind w:left="709" w:hanging="283"/>
        <w:jc w:val="both"/>
        <w:rPr>
          <w:rFonts w:ascii="Arial" w:hAnsi="Arial" w:cs="Arial"/>
        </w:rPr>
      </w:pPr>
      <w:r w:rsidRPr="007E78C8">
        <w:rPr>
          <w:rFonts w:ascii="Arial" w:hAnsi="Arial" w:cs="Arial"/>
        </w:rPr>
        <w:t xml:space="preserve">5. Wykonywanie i edycja makr oraz kodu zapisanego w języku Visual Basic w plikach xls, </w:t>
      </w:r>
      <w:proofErr w:type="spellStart"/>
      <w:r w:rsidRPr="007E78C8">
        <w:rPr>
          <w:rFonts w:ascii="Arial" w:hAnsi="Arial" w:cs="Arial"/>
        </w:rPr>
        <w:t>xlsx</w:t>
      </w:r>
      <w:proofErr w:type="spellEnd"/>
      <w:r w:rsidRPr="007E78C8">
        <w:rPr>
          <w:rFonts w:ascii="Arial" w:hAnsi="Arial" w:cs="Arial"/>
        </w:rPr>
        <w:t xml:space="preserve"> oraz formuł w plikach wytworzonych w MS Office 2003, MS Office 2007, MS Office 2010, MS Office 2013 oraz MS Office 2016 bez utraty danych oraz bez konieczności przerabiania dokumentów;</w:t>
      </w:r>
    </w:p>
    <w:p w14:paraId="1CC804F4" w14:textId="77777777" w:rsidR="007A43DB" w:rsidRPr="007E78C8" w:rsidRDefault="007A43DB" w:rsidP="006C3948">
      <w:pPr>
        <w:spacing w:before="0" w:after="0"/>
        <w:ind w:left="709" w:hanging="283"/>
        <w:jc w:val="both"/>
        <w:rPr>
          <w:rFonts w:ascii="Arial" w:hAnsi="Arial" w:cs="Arial"/>
        </w:rPr>
      </w:pPr>
      <w:r w:rsidRPr="007E78C8">
        <w:rPr>
          <w:rFonts w:ascii="Arial" w:hAnsi="Arial" w:cs="Arial"/>
        </w:rPr>
        <w:t>6. Możliwość zapisywania wytworzonych dokumentów bezpośrednio w formacie PDF;</w:t>
      </w:r>
    </w:p>
    <w:p w14:paraId="4072BAF7" w14:textId="77777777" w:rsidR="007A43DB" w:rsidRPr="007E78C8" w:rsidRDefault="007A43DB" w:rsidP="006C3948">
      <w:pPr>
        <w:spacing w:before="0" w:after="0"/>
        <w:ind w:left="709" w:hanging="283"/>
        <w:jc w:val="both"/>
        <w:rPr>
          <w:rFonts w:ascii="Arial" w:hAnsi="Arial" w:cs="Arial"/>
        </w:rPr>
      </w:pPr>
      <w:r w:rsidRPr="007E78C8">
        <w:rPr>
          <w:rFonts w:ascii="Arial" w:hAnsi="Arial" w:cs="Arial"/>
        </w:rPr>
        <w:t>7. Możliwość zintegrowania uwierzytelniania użytkowników z usługą katalogową Active Directory;</w:t>
      </w:r>
    </w:p>
    <w:p w14:paraId="0C7B63A9" w14:textId="77777777" w:rsidR="007A43DB" w:rsidRPr="007E78C8" w:rsidRDefault="007A43DB" w:rsidP="006C3948">
      <w:pPr>
        <w:spacing w:before="0" w:after="0"/>
        <w:ind w:left="709" w:hanging="283"/>
        <w:jc w:val="both"/>
        <w:rPr>
          <w:rFonts w:ascii="Arial" w:hAnsi="Arial" w:cs="Arial"/>
        </w:rPr>
      </w:pPr>
      <w:r w:rsidRPr="007E78C8">
        <w:rPr>
          <w:rFonts w:ascii="Arial" w:hAnsi="Arial" w:cs="Arial"/>
        </w:rPr>
        <w:t>8. Możliwość nadawania uprawnień do modyfikacji i formatowania dokumentów lub ich elementów;</w:t>
      </w:r>
    </w:p>
    <w:p w14:paraId="5E502BE4" w14:textId="20B14C04" w:rsidR="007A43DB" w:rsidRPr="007E78C8" w:rsidRDefault="007A43DB" w:rsidP="006C3948">
      <w:pPr>
        <w:spacing w:before="0" w:after="0"/>
        <w:ind w:left="709" w:hanging="283"/>
        <w:jc w:val="both"/>
        <w:rPr>
          <w:rFonts w:ascii="Arial" w:hAnsi="Arial" w:cs="Arial"/>
        </w:rPr>
      </w:pPr>
      <w:r w:rsidRPr="007E78C8">
        <w:rPr>
          <w:rFonts w:ascii="Arial" w:hAnsi="Arial" w:cs="Arial"/>
        </w:rPr>
        <w:t>9. Możliwość jednoczesnej pracy wielu użytkowników na udostępnionym dokumencie arkusza</w:t>
      </w:r>
      <w:r w:rsidR="006C3948" w:rsidRPr="007E78C8">
        <w:rPr>
          <w:rFonts w:ascii="Arial" w:hAnsi="Arial" w:cs="Arial"/>
        </w:rPr>
        <w:t xml:space="preserve"> </w:t>
      </w:r>
      <w:r w:rsidRPr="007E78C8">
        <w:rPr>
          <w:rFonts w:ascii="Arial" w:hAnsi="Arial" w:cs="Arial"/>
        </w:rPr>
        <w:t>kalkulacyjnego;</w:t>
      </w:r>
    </w:p>
    <w:p w14:paraId="44B0A95D" w14:textId="77777777" w:rsidR="007A43DB" w:rsidRPr="007E78C8" w:rsidRDefault="007A43DB" w:rsidP="006C3948">
      <w:pPr>
        <w:spacing w:before="0" w:after="0"/>
        <w:ind w:left="709" w:hanging="283"/>
        <w:jc w:val="both"/>
        <w:rPr>
          <w:rFonts w:ascii="Arial" w:hAnsi="Arial" w:cs="Arial"/>
        </w:rPr>
      </w:pPr>
      <w:r w:rsidRPr="007E78C8">
        <w:rPr>
          <w:rFonts w:ascii="Arial" w:hAnsi="Arial" w:cs="Arial"/>
        </w:rPr>
        <w:t>10.Posiadać pełną kompatybilność z systemami operacyjnymi:</w:t>
      </w:r>
    </w:p>
    <w:p w14:paraId="1216D55A" w14:textId="4FFD2E89" w:rsidR="007A43DB" w:rsidRPr="007E78C8" w:rsidRDefault="007A43DB" w:rsidP="0013043A">
      <w:pPr>
        <w:spacing w:before="0" w:after="0"/>
        <w:ind w:left="709"/>
        <w:jc w:val="both"/>
        <w:rPr>
          <w:rFonts w:ascii="Arial" w:hAnsi="Arial" w:cs="Arial"/>
          <w:lang w:val="en-US"/>
        </w:rPr>
      </w:pPr>
      <w:r w:rsidRPr="007E78C8">
        <w:rPr>
          <w:rFonts w:ascii="Arial" w:hAnsi="Arial" w:cs="Arial"/>
          <w:lang w:val="en-US"/>
        </w:rPr>
        <w:t>•</w:t>
      </w:r>
      <w:r w:rsidR="0013043A" w:rsidRPr="007E78C8">
        <w:rPr>
          <w:rFonts w:ascii="Arial" w:hAnsi="Arial" w:cs="Arial"/>
          <w:lang w:val="en-US"/>
        </w:rPr>
        <w:t xml:space="preserve"> MS Windows 10 (32 </w:t>
      </w:r>
      <w:proofErr w:type="spellStart"/>
      <w:r w:rsidR="0013043A" w:rsidRPr="007E78C8">
        <w:rPr>
          <w:rFonts w:ascii="Arial" w:hAnsi="Arial" w:cs="Arial"/>
          <w:lang w:val="en-US"/>
        </w:rPr>
        <w:t>i</w:t>
      </w:r>
      <w:proofErr w:type="spellEnd"/>
      <w:r w:rsidR="0013043A" w:rsidRPr="007E78C8">
        <w:rPr>
          <w:rFonts w:ascii="Arial" w:hAnsi="Arial" w:cs="Arial"/>
          <w:lang w:val="en-US"/>
        </w:rPr>
        <w:t xml:space="preserve"> 64-bit).</w:t>
      </w:r>
    </w:p>
    <w:p w14:paraId="1103AA5A" w14:textId="73EE1E69" w:rsidR="007A43DB" w:rsidRPr="007E78C8" w:rsidRDefault="007A43DB" w:rsidP="007A43DB">
      <w:pPr>
        <w:spacing w:before="0" w:after="0"/>
        <w:ind w:left="709"/>
        <w:jc w:val="both"/>
        <w:rPr>
          <w:rFonts w:ascii="Arial" w:hAnsi="Arial" w:cs="Arial"/>
          <w:lang w:val="en-US"/>
        </w:rPr>
      </w:pPr>
      <w:r w:rsidRPr="007E78C8">
        <w:rPr>
          <w:rFonts w:ascii="Arial" w:hAnsi="Arial" w:cs="Arial"/>
          <w:lang w:val="en-US"/>
        </w:rPr>
        <w:t>• MS Windows 1</w:t>
      </w:r>
      <w:r w:rsidR="0013043A" w:rsidRPr="007E78C8">
        <w:rPr>
          <w:rFonts w:ascii="Arial" w:hAnsi="Arial" w:cs="Arial"/>
          <w:lang w:val="en-US"/>
        </w:rPr>
        <w:t>1</w:t>
      </w:r>
      <w:r w:rsidRPr="007E78C8">
        <w:rPr>
          <w:rFonts w:ascii="Arial" w:hAnsi="Arial" w:cs="Arial"/>
          <w:lang w:val="en-US"/>
        </w:rPr>
        <w:t xml:space="preserve"> (32 </w:t>
      </w:r>
      <w:proofErr w:type="spellStart"/>
      <w:r w:rsidRPr="007E78C8">
        <w:rPr>
          <w:rFonts w:ascii="Arial" w:hAnsi="Arial" w:cs="Arial"/>
          <w:lang w:val="en-US"/>
        </w:rPr>
        <w:t>i</w:t>
      </w:r>
      <w:proofErr w:type="spellEnd"/>
      <w:r w:rsidRPr="007E78C8">
        <w:rPr>
          <w:rFonts w:ascii="Arial" w:hAnsi="Arial" w:cs="Arial"/>
          <w:lang w:val="en-US"/>
        </w:rPr>
        <w:t xml:space="preserve"> 64-bit).</w:t>
      </w:r>
    </w:p>
    <w:p w14:paraId="3A233656" w14:textId="0B0338E5" w:rsidR="000A5E25" w:rsidRPr="006C3948" w:rsidRDefault="006C3948" w:rsidP="006C3948">
      <w:pPr>
        <w:spacing w:before="0" w:after="0"/>
        <w:ind w:left="709" w:hanging="283"/>
        <w:jc w:val="both"/>
        <w:rPr>
          <w:rFonts w:ascii="Arial" w:hAnsi="Arial" w:cs="Arial"/>
        </w:rPr>
      </w:pPr>
      <w:r w:rsidRPr="007E78C8">
        <w:rPr>
          <w:rFonts w:ascii="Arial" w:hAnsi="Arial" w:cs="Arial"/>
        </w:rPr>
        <w:t>11</w:t>
      </w:r>
      <w:r w:rsidRPr="007E78C8">
        <w:rPr>
          <w:rFonts w:ascii="Arial" w:hAnsi="Arial" w:cs="Arial"/>
          <w:shd w:val="clear" w:color="auto" w:fill="FFFF00"/>
        </w:rPr>
        <w:t>. Licencja umożliwiająca przenoszenie (deinstalację z jednego komputera i instalację na innym), wraz z zapewnieniem dostępu do zbiorów instalacyjnych. Licencja na czas nieokreślony.</w:t>
      </w:r>
      <w:r>
        <w:rPr>
          <w:rFonts w:ascii="Arial" w:hAnsi="Arial" w:cs="Arial"/>
        </w:rPr>
        <w:t xml:space="preserve"> </w:t>
      </w:r>
    </w:p>
    <w:p w14:paraId="22C3986C" w14:textId="77777777" w:rsidR="00AC22C8" w:rsidRPr="00665FE6" w:rsidRDefault="00AC22C8" w:rsidP="00665FE6">
      <w:pPr>
        <w:spacing w:before="0" w:after="0"/>
        <w:jc w:val="both"/>
        <w:rPr>
          <w:rFonts w:ascii="Arial" w:hAnsi="Arial" w:cs="Arial"/>
        </w:rPr>
      </w:pPr>
    </w:p>
    <w:p w14:paraId="55C54BB5" w14:textId="77777777" w:rsidR="008848BD" w:rsidRPr="00665FE6" w:rsidRDefault="008848BD" w:rsidP="00665FE6">
      <w:pPr>
        <w:pStyle w:val="Nagwek2"/>
        <w:spacing w:before="0"/>
        <w:rPr>
          <w:rFonts w:ascii="Arial" w:hAnsi="Arial" w:cs="Arial"/>
        </w:rPr>
      </w:pPr>
      <w:r w:rsidRPr="00665FE6">
        <w:rPr>
          <w:rFonts w:ascii="Arial" w:hAnsi="Arial" w:cs="Arial"/>
        </w:rPr>
        <w:t xml:space="preserve">Równoważność </w:t>
      </w:r>
    </w:p>
    <w:p w14:paraId="55C54BB6" w14:textId="77777777" w:rsidR="00F83349" w:rsidRPr="00665FE6" w:rsidRDefault="00F83349" w:rsidP="00665FE6">
      <w:pPr>
        <w:spacing w:before="0" w:after="0"/>
        <w:rPr>
          <w:rFonts w:ascii="Arial" w:hAnsi="Arial" w:cs="Arial"/>
        </w:rPr>
      </w:pPr>
      <w:r w:rsidRPr="00665FE6">
        <w:rPr>
          <w:rFonts w:ascii="Arial" w:hAnsi="Arial" w:cs="Arial"/>
        </w:rPr>
        <w:t>Rozwiązania równoważne:</w:t>
      </w:r>
    </w:p>
    <w:p w14:paraId="55C54BB7" w14:textId="090787AB" w:rsidR="00F83349" w:rsidRPr="00665FE6" w:rsidRDefault="00783954" w:rsidP="00665FE6">
      <w:pPr>
        <w:pStyle w:val="Akapitzlist"/>
        <w:numPr>
          <w:ilvl w:val="0"/>
          <w:numId w:val="5"/>
        </w:numPr>
        <w:spacing w:before="0" w:after="0"/>
        <w:ind w:left="720"/>
        <w:jc w:val="both"/>
        <w:rPr>
          <w:rFonts w:ascii="Arial" w:hAnsi="Arial" w:cs="Arial"/>
        </w:rPr>
      </w:pPr>
      <w:r w:rsidRPr="00665FE6">
        <w:rPr>
          <w:rFonts w:ascii="Arial" w:hAnsi="Arial" w:cs="Arial"/>
        </w:rPr>
        <w:lastRenderedPageBreak/>
        <w:t>W</w:t>
      </w:r>
      <w:r w:rsidR="00F83349" w:rsidRPr="00665FE6">
        <w:rPr>
          <w:rFonts w:ascii="Arial" w:hAnsi="Arial" w:cs="Arial"/>
        </w:rPr>
        <w:t>szędzie tam, gdzie przedmiot zamówienia opisany jest przez odniesienie do norm, europejskich ocen technicznych, aprobat, specyfikacji technicznych i systemów referencji technicznych dopuszcza się rozwiązania równoważne opisywanym.</w:t>
      </w:r>
    </w:p>
    <w:p w14:paraId="55C54BB8" w14:textId="13E15EAF" w:rsidR="00F83349" w:rsidRPr="00665FE6" w:rsidRDefault="00783954" w:rsidP="00665FE6">
      <w:pPr>
        <w:pStyle w:val="Akapitzlist"/>
        <w:numPr>
          <w:ilvl w:val="0"/>
          <w:numId w:val="5"/>
        </w:numPr>
        <w:spacing w:before="0" w:after="0"/>
        <w:ind w:left="720"/>
        <w:jc w:val="both"/>
        <w:rPr>
          <w:rFonts w:ascii="Arial" w:hAnsi="Arial" w:cs="Arial"/>
        </w:rPr>
      </w:pPr>
      <w:r w:rsidRPr="00665FE6">
        <w:rPr>
          <w:rFonts w:ascii="Arial" w:hAnsi="Arial" w:cs="Arial"/>
        </w:rPr>
        <w:t>J</w:t>
      </w:r>
      <w:r w:rsidR="00F83349" w:rsidRPr="00665FE6">
        <w:rPr>
          <w:rFonts w:ascii="Arial" w:hAnsi="Arial" w:cs="Arial"/>
        </w:rPr>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665FE6">
        <w:rPr>
          <w:rFonts w:ascii="Arial" w:hAnsi="Arial" w:cs="Arial"/>
        </w:rPr>
        <w:t> </w:t>
      </w:r>
      <w:r w:rsidR="00F83349" w:rsidRPr="00665FE6">
        <w:rPr>
          <w:rFonts w:ascii="Arial" w:hAnsi="Arial" w:cs="Arial"/>
        </w:rPr>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504D858D" w:rsidR="00846547" w:rsidRPr="00665FE6" w:rsidRDefault="00783954" w:rsidP="00665FE6">
      <w:pPr>
        <w:pStyle w:val="Akapitzlist"/>
        <w:numPr>
          <w:ilvl w:val="0"/>
          <w:numId w:val="5"/>
        </w:numPr>
        <w:spacing w:before="0" w:after="0"/>
        <w:ind w:left="720"/>
        <w:jc w:val="both"/>
        <w:rPr>
          <w:rFonts w:ascii="Arial" w:hAnsi="Arial" w:cs="Arial"/>
        </w:rPr>
      </w:pPr>
      <w:r w:rsidRPr="00665FE6">
        <w:rPr>
          <w:rFonts w:ascii="Arial" w:hAnsi="Arial" w:cs="Arial"/>
        </w:rPr>
        <w:t>J</w:t>
      </w:r>
      <w:r w:rsidR="00353578" w:rsidRPr="00665FE6">
        <w:rPr>
          <w:rFonts w:ascii="Arial" w:hAnsi="Arial" w:cs="Arial"/>
        </w:rPr>
        <w:t xml:space="preserve">eżeli w jakimkolwiek miejscu dokumentacji stanowiącej opis przedmiotu zamówienia </w:t>
      </w:r>
      <w:r w:rsidR="00716F99" w:rsidRPr="00665FE6">
        <w:rPr>
          <w:rFonts w:ascii="Arial" w:hAnsi="Arial" w:cs="Arial"/>
        </w:rPr>
        <w:t>został określony sposób postępowania użytkownika i/lub realizacji określonej funkcjonalności należy traktować go wyłącznie poglądowo</w:t>
      </w:r>
      <w:r w:rsidR="00C304E8" w:rsidRPr="00665FE6">
        <w:rPr>
          <w:rFonts w:ascii="Arial" w:hAnsi="Arial" w:cs="Arial"/>
        </w:rPr>
        <w:t xml:space="preserve">. Opis ma na celu określenie pożądanego efektu końcowego. Sposób jego osiągnięcia może być dowolny. </w:t>
      </w:r>
    </w:p>
    <w:p w14:paraId="55C54BBA" w14:textId="2C7EDF93" w:rsidR="00846547" w:rsidRPr="00665FE6" w:rsidRDefault="00846547" w:rsidP="00665FE6">
      <w:pPr>
        <w:pStyle w:val="Akapitzlist"/>
        <w:numPr>
          <w:ilvl w:val="0"/>
          <w:numId w:val="5"/>
        </w:numPr>
        <w:spacing w:before="0" w:after="0"/>
        <w:ind w:left="720"/>
        <w:jc w:val="both"/>
        <w:rPr>
          <w:rFonts w:ascii="Arial" w:hAnsi="Arial" w:cs="Arial"/>
        </w:rPr>
      </w:pPr>
      <w:r w:rsidRPr="00665FE6">
        <w:rPr>
          <w:rFonts w:ascii="Arial" w:hAnsi="Arial" w:cs="Arial"/>
        </w:rPr>
        <w:t>W przypadku, gdy do opisu przedmiotu zamówienia zostały użyte określenia norm właściwych dla Europejskiego Obszaru Gospodarczego</w:t>
      </w:r>
      <w:r w:rsidR="003C4D64" w:rsidRPr="00665FE6">
        <w:rPr>
          <w:rFonts w:ascii="Arial" w:hAnsi="Arial" w:cs="Arial"/>
        </w:rPr>
        <w:t xml:space="preserve">, Zamawiający dopuszcza każde inne rozwiązanie, o ile </w:t>
      </w:r>
      <w:r w:rsidR="00783954" w:rsidRPr="00665FE6">
        <w:rPr>
          <w:rFonts w:ascii="Arial" w:hAnsi="Arial" w:cs="Arial"/>
        </w:rPr>
        <w:t>W</w:t>
      </w:r>
      <w:r w:rsidRPr="00665FE6">
        <w:rPr>
          <w:rFonts w:ascii="Arial" w:hAnsi="Arial" w:cs="Arial"/>
        </w:rPr>
        <w:t>ykonawca udowodni w swojej ofercie, że proponowane rozwiązania w</w:t>
      </w:r>
      <w:r w:rsidR="003C4D64" w:rsidRPr="00665FE6">
        <w:rPr>
          <w:rFonts w:ascii="Arial" w:hAnsi="Arial" w:cs="Arial"/>
        </w:rPr>
        <w:t xml:space="preserve"> </w:t>
      </w:r>
      <w:r w:rsidRPr="00665FE6">
        <w:rPr>
          <w:rFonts w:ascii="Arial" w:hAnsi="Arial" w:cs="Arial"/>
        </w:rPr>
        <w:t>równoważnym stopniu spełniają wymagania określone w zapytaniu ofertowym</w:t>
      </w:r>
      <w:r w:rsidR="00783954" w:rsidRPr="00665FE6">
        <w:rPr>
          <w:rFonts w:ascii="Arial" w:hAnsi="Arial" w:cs="Arial"/>
        </w:rPr>
        <w:t>.</w:t>
      </w:r>
    </w:p>
    <w:p w14:paraId="55C54BBB" w14:textId="77777777" w:rsidR="00F83349" w:rsidRPr="00665FE6" w:rsidRDefault="00F83349" w:rsidP="00665FE6">
      <w:pPr>
        <w:pStyle w:val="Akapitzlist"/>
        <w:numPr>
          <w:ilvl w:val="0"/>
          <w:numId w:val="5"/>
        </w:numPr>
        <w:spacing w:before="0" w:after="0"/>
        <w:ind w:left="720"/>
        <w:jc w:val="both"/>
        <w:rPr>
          <w:rFonts w:ascii="Arial" w:hAnsi="Arial" w:cs="Arial"/>
        </w:rPr>
      </w:pPr>
      <w:r w:rsidRPr="00665FE6">
        <w:rPr>
          <w:rFonts w:ascii="Arial" w:hAnsi="Arial" w:cs="Arial"/>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Default="00787F6E" w:rsidP="00665FE6">
      <w:pPr>
        <w:pStyle w:val="Akapitzlist"/>
        <w:numPr>
          <w:ilvl w:val="0"/>
          <w:numId w:val="5"/>
        </w:numPr>
        <w:spacing w:before="0" w:after="0"/>
        <w:ind w:left="720"/>
        <w:jc w:val="both"/>
        <w:rPr>
          <w:rFonts w:ascii="Arial" w:hAnsi="Arial" w:cs="Arial"/>
        </w:rPr>
      </w:pPr>
      <w:r w:rsidRPr="00665FE6">
        <w:rPr>
          <w:rFonts w:ascii="Arial" w:hAnsi="Arial" w:cs="Arial"/>
        </w:rPr>
        <w:t>Jeżeli nie zaznaczono wyraźnie inaczej to wszystkie parametry techniczne podane w</w:t>
      </w:r>
      <w:r w:rsidR="00BA4B11" w:rsidRPr="00665FE6">
        <w:rPr>
          <w:rFonts w:ascii="Arial" w:hAnsi="Arial" w:cs="Arial"/>
        </w:rPr>
        <w:t> </w:t>
      </w:r>
      <w:r w:rsidRPr="00665FE6">
        <w:rPr>
          <w:rFonts w:ascii="Arial" w:hAnsi="Arial" w:cs="Arial"/>
        </w:rPr>
        <w:t xml:space="preserve">dokumentacji zapytania ofertowego należy traktować jako parametry minimalne. Oznacza to, że każdy parametr jest poprzedzony stwierdzeniem „minimum”. </w:t>
      </w:r>
    </w:p>
    <w:p w14:paraId="79AC8ED7" w14:textId="77777777" w:rsidR="007A43DB" w:rsidRDefault="007A43DB" w:rsidP="007A43DB">
      <w:pPr>
        <w:spacing w:before="0" w:after="0"/>
        <w:jc w:val="both"/>
        <w:rPr>
          <w:rFonts w:ascii="Arial" w:hAnsi="Arial" w:cs="Arial"/>
        </w:rPr>
      </w:pPr>
    </w:p>
    <w:p w14:paraId="3E851B06" w14:textId="77777777" w:rsidR="007A43DB" w:rsidRDefault="007A43DB" w:rsidP="007A43DB">
      <w:pPr>
        <w:spacing w:before="0" w:after="0"/>
        <w:jc w:val="both"/>
        <w:rPr>
          <w:rFonts w:ascii="Arial" w:hAnsi="Arial" w:cs="Arial"/>
        </w:rPr>
      </w:pPr>
    </w:p>
    <w:p w14:paraId="7897A4A0" w14:textId="77777777" w:rsidR="007A43DB" w:rsidRPr="007A43DB" w:rsidRDefault="007A43DB" w:rsidP="007A43DB">
      <w:pPr>
        <w:spacing w:before="0" w:after="0"/>
        <w:jc w:val="both"/>
        <w:rPr>
          <w:rFonts w:ascii="Arial" w:hAnsi="Arial" w:cs="Arial"/>
        </w:rPr>
      </w:pPr>
    </w:p>
    <w:p w14:paraId="55C54BBE" w14:textId="77777777" w:rsidR="00AA74F8" w:rsidRPr="00665FE6" w:rsidRDefault="00AA74F8" w:rsidP="00665FE6">
      <w:pPr>
        <w:pStyle w:val="Nagwek2"/>
        <w:spacing w:before="0"/>
        <w:rPr>
          <w:rFonts w:ascii="Arial" w:hAnsi="Arial" w:cs="Arial"/>
        </w:rPr>
      </w:pPr>
      <w:r w:rsidRPr="00665FE6">
        <w:rPr>
          <w:rFonts w:ascii="Arial" w:hAnsi="Arial" w:cs="Arial"/>
        </w:rPr>
        <w:t xml:space="preserve">Uzasadnienie braku podziału na części </w:t>
      </w:r>
    </w:p>
    <w:p w14:paraId="4DF437A3" w14:textId="558780B1" w:rsidR="00B4590A" w:rsidRPr="00665FE6" w:rsidRDefault="00B4590A" w:rsidP="00665FE6">
      <w:pPr>
        <w:spacing w:before="0" w:after="0"/>
        <w:jc w:val="both"/>
        <w:rPr>
          <w:rFonts w:ascii="Arial" w:hAnsi="Arial" w:cs="Arial"/>
        </w:rPr>
      </w:pPr>
      <w:r w:rsidRPr="00665FE6">
        <w:rPr>
          <w:rFonts w:ascii="Arial" w:hAnsi="Arial" w:cs="Arial"/>
        </w:rPr>
        <w:t xml:space="preserve">Zamawiający nie dopuszcza składania ofert częściowych. Przedmiot </w:t>
      </w:r>
      <w:r w:rsidR="00A81EEB" w:rsidRPr="00665FE6">
        <w:rPr>
          <w:rFonts w:ascii="Arial" w:hAnsi="Arial" w:cs="Arial"/>
        </w:rPr>
        <w:t xml:space="preserve">zamówienia </w:t>
      </w:r>
      <w:r w:rsidRPr="00665FE6">
        <w:rPr>
          <w:rFonts w:ascii="Arial" w:hAnsi="Arial" w:cs="Arial"/>
        </w:rPr>
        <w:t>obejmuj</w:t>
      </w:r>
      <w:r w:rsidR="00215934" w:rsidRPr="00665FE6">
        <w:rPr>
          <w:rFonts w:ascii="Arial" w:hAnsi="Arial" w:cs="Arial"/>
        </w:rPr>
        <w:t xml:space="preserve">e dostawę sprzętu niezbędnego do wyposażenia pracowni objętej realizacją projektu. </w:t>
      </w:r>
      <w:r w:rsidRPr="00665FE6">
        <w:rPr>
          <w:rFonts w:ascii="Arial" w:hAnsi="Arial" w:cs="Arial"/>
        </w:rPr>
        <w:t>Brak podziału na części pozwoli realizować cele wskazane w projekcie którego realizacją objęte jest zamówienia</w:t>
      </w:r>
    </w:p>
    <w:p w14:paraId="08A959D7" w14:textId="4A60DB45" w:rsidR="00B4590A" w:rsidRPr="00665FE6" w:rsidRDefault="00B4590A" w:rsidP="00665FE6">
      <w:pPr>
        <w:spacing w:before="0" w:after="0"/>
        <w:jc w:val="both"/>
        <w:rPr>
          <w:rFonts w:ascii="Arial" w:hAnsi="Arial" w:cs="Arial"/>
        </w:rPr>
      </w:pPr>
      <w:r w:rsidRPr="00665FE6">
        <w:rPr>
          <w:rFonts w:ascii="Arial" w:hAnsi="Arial" w:cs="Arial"/>
        </w:rPr>
        <w:t xml:space="preserve"> - Brak ryzyka rozstrzygnięcia projektu tylko w części.  Podział zamówienia na części niesie za sobą ryzyko, które poprzez niezrealizowanie jednej części spowodowałoby niezrealizowanie całego zakresu zamówienia, co uniemożliwi realizację celów wskazanych w projekcie, zagrozi również zasadnością zakupu</w:t>
      </w:r>
      <w:r w:rsidR="001F0643" w:rsidRPr="00665FE6">
        <w:rPr>
          <w:rFonts w:ascii="Arial" w:hAnsi="Arial" w:cs="Arial"/>
        </w:rPr>
        <w:t xml:space="preserve"> dla</w:t>
      </w:r>
      <w:r w:rsidRPr="00665FE6">
        <w:rPr>
          <w:rFonts w:ascii="Arial" w:hAnsi="Arial" w:cs="Arial"/>
        </w:rPr>
        <w:t xml:space="preserve"> danego elementu ze względu na nieefektywność danego elementu w powiązaniu z innym. Obrazuje to sytuacja gdzie jedna część postępowania (zadanie) nie zostanie rozstrzygnięta (np.: nie złożona oferta, błędna oferta, przekroczenie budżetu) co będzie skutkowało tym, iż druga z pozoru odrębna część również nie będzie mogła zostać zrealizowana poprzez istniejące powiązanie</w:t>
      </w:r>
      <w:r w:rsidR="00783954" w:rsidRPr="00665FE6">
        <w:rPr>
          <w:rFonts w:ascii="Arial" w:hAnsi="Arial" w:cs="Arial"/>
        </w:rPr>
        <w:t>.</w:t>
      </w:r>
    </w:p>
    <w:p w14:paraId="62DF64D2" w14:textId="00C8BF29" w:rsidR="00B4590A" w:rsidRPr="00665FE6" w:rsidRDefault="00B4590A" w:rsidP="00665FE6">
      <w:pPr>
        <w:spacing w:before="0" w:after="0"/>
        <w:jc w:val="both"/>
        <w:rPr>
          <w:rFonts w:ascii="Arial" w:hAnsi="Arial" w:cs="Arial"/>
        </w:rPr>
      </w:pPr>
      <w:r w:rsidRPr="00665FE6">
        <w:rPr>
          <w:rFonts w:ascii="Arial" w:hAnsi="Arial" w:cs="Arial"/>
        </w:rPr>
        <w:t xml:space="preserve">- Osiągnięcie wszystkich celów i założeń projektu. Podział zamówienia na części stwarza realne ryzyko nieosiągnięcia wszystkich wskaźników co oznacza, że nie zostałby zrealizowany cel projektu, a zatem całe przedsięwzięcie nie zakończyłoby się powodzeniem. To z kolei naraża Zamawiającego na uznanie przez Instytucję Zarządzającą, kosztów poniesionych w ramach realizacji zadania za niekwalifikowalne i odmowę wypłaty przyznanego dofinansowania. Dodatkowo podział na mniejsze części wpłynie negatywnie na projekt poprzez podwyższenie kosztów </w:t>
      </w:r>
      <w:r w:rsidR="00E70C97" w:rsidRPr="00665FE6">
        <w:rPr>
          <w:rFonts w:ascii="Arial" w:hAnsi="Arial" w:cs="Arial"/>
        </w:rPr>
        <w:t>wykonania</w:t>
      </w:r>
      <w:r w:rsidRPr="00665FE6">
        <w:rPr>
          <w:rFonts w:ascii="Arial" w:hAnsi="Arial" w:cs="Arial"/>
        </w:rPr>
        <w:t xml:space="preserve"> przedmiotu zamówienia. </w:t>
      </w:r>
    </w:p>
    <w:p w14:paraId="75F1E505" w14:textId="4DE5A166" w:rsidR="002C6FE4" w:rsidRPr="00665FE6" w:rsidRDefault="00B4590A" w:rsidP="00665FE6">
      <w:pPr>
        <w:spacing w:before="0" w:after="0"/>
        <w:jc w:val="both"/>
        <w:rPr>
          <w:rFonts w:ascii="Arial" w:hAnsi="Arial" w:cs="Arial"/>
        </w:rPr>
      </w:pPr>
      <w:r w:rsidRPr="00665FE6">
        <w:rPr>
          <w:rFonts w:ascii="Arial" w:hAnsi="Arial" w:cs="Arial"/>
        </w:rPr>
        <w:t xml:space="preserve">Powyższe argumenty wypełniają motyw 78 preambuły do dyrektywy klasycznej </w:t>
      </w:r>
      <w:r w:rsidR="001F0643" w:rsidRPr="00665FE6">
        <w:rPr>
          <w:rFonts w:ascii="Arial" w:hAnsi="Arial" w:cs="Arial"/>
        </w:rPr>
        <w:t xml:space="preserve">dotyczącej zamówień publicznych - Dyrektywa 2014/24/UE w sprawie zamówień publicznych </w:t>
      </w:r>
      <w:r w:rsidRPr="00665FE6">
        <w:rPr>
          <w:rFonts w:ascii="Arial" w:hAnsi="Arial" w:cs="Arial"/>
        </w:rPr>
        <w:t xml:space="preserve">(zasadność braku podziału) tj.: </w:t>
      </w:r>
      <w:r w:rsidRPr="00665FE6">
        <w:rPr>
          <w:rFonts w:ascii="Arial" w:hAnsi="Arial" w:cs="Arial"/>
        </w:rPr>
        <w:lastRenderedPageBreak/>
        <w:t>nadmierne trudności techniczne, nadmierne koszty wykonania zamówienia, oraz potrzebę skoordynowania działań różnych wykonawców realizujących poszczególne części zamówienia, która mogłaby poważnie zagrozić właściwemu wykonaniu zamówienia.</w:t>
      </w:r>
    </w:p>
    <w:p w14:paraId="55C54BC1" w14:textId="77777777" w:rsidR="00BE34CF" w:rsidRPr="00665FE6" w:rsidRDefault="00BE34CF" w:rsidP="00665FE6">
      <w:pPr>
        <w:pStyle w:val="Nagwek1"/>
        <w:spacing w:before="0"/>
        <w:rPr>
          <w:rFonts w:ascii="Arial" w:hAnsi="Arial" w:cs="Arial"/>
          <w:sz w:val="20"/>
          <w:szCs w:val="20"/>
        </w:rPr>
      </w:pPr>
      <w:r w:rsidRPr="00665FE6">
        <w:rPr>
          <w:rFonts w:ascii="Arial" w:hAnsi="Arial" w:cs="Arial"/>
          <w:sz w:val="20"/>
          <w:szCs w:val="20"/>
        </w:rPr>
        <w:t>Warunki udziału w postępowaniu o udzielenie zamówienia oraz opis sposobu dokonywania oceny ich spełniania</w:t>
      </w:r>
    </w:p>
    <w:p w14:paraId="55C54BC2" w14:textId="77777777" w:rsidR="0015034A" w:rsidRPr="00665FE6" w:rsidRDefault="0015034A" w:rsidP="00665FE6">
      <w:pPr>
        <w:pStyle w:val="Nagwek2"/>
        <w:spacing w:before="0"/>
        <w:rPr>
          <w:rFonts w:ascii="Arial" w:hAnsi="Arial" w:cs="Arial"/>
        </w:rPr>
      </w:pPr>
      <w:r w:rsidRPr="00665FE6">
        <w:rPr>
          <w:rFonts w:ascii="Arial" w:hAnsi="Arial" w:cs="Arial"/>
        </w:rPr>
        <w:t>Uprawnienia do wykonywania określonej działalności lub czynności</w:t>
      </w:r>
    </w:p>
    <w:p w14:paraId="55C54BC3" w14:textId="0E9DA42C" w:rsidR="00A468E2" w:rsidRPr="00665FE6" w:rsidRDefault="00A468E2" w:rsidP="00665FE6">
      <w:pPr>
        <w:tabs>
          <w:tab w:val="left" w:pos="567"/>
        </w:tabs>
        <w:spacing w:before="0" w:after="0"/>
        <w:rPr>
          <w:rFonts w:ascii="Arial" w:hAnsi="Arial" w:cs="Arial"/>
        </w:rPr>
      </w:pPr>
      <w:bookmarkStart w:id="0" w:name="_Hlk187796664"/>
      <w:r w:rsidRPr="00665FE6">
        <w:rPr>
          <w:rFonts w:ascii="Arial" w:hAnsi="Arial" w:cs="Arial"/>
        </w:rPr>
        <w:t xml:space="preserve">Zamawiający nie formułuje warunku w tym zakresie. </w:t>
      </w:r>
    </w:p>
    <w:bookmarkEnd w:id="0"/>
    <w:p w14:paraId="75CCAA24" w14:textId="2F3DDC98" w:rsidR="004C320F" w:rsidRPr="00665FE6" w:rsidRDefault="00D703CC" w:rsidP="00665FE6">
      <w:pPr>
        <w:pStyle w:val="Nagwek2"/>
        <w:spacing w:before="0"/>
        <w:rPr>
          <w:rFonts w:ascii="Arial" w:hAnsi="Arial" w:cs="Arial"/>
        </w:rPr>
      </w:pPr>
      <w:r w:rsidRPr="00665FE6">
        <w:rPr>
          <w:rFonts w:ascii="Arial" w:hAnsi="Arial" w:cs="Arial"/>
        </w:rPr>
        <w:t>Wiedza i doświadczenie</w:t>
      </w:r>
    </w:p>
    <w:p w14:paraId="67380B60" w14:textId="3B8804E6" w:rsidR="004C320F" w:rsidRPr="00665FE6" w:rsidRDefault="007A43DB" w:rsidP="00665FE6">
      <w:pPr>
        <w:tabs>
          <w:tab w:val="left" w:pos="567"/>
        </w:tabs>
        <w:spacing w:before="0" w:after="0"/>
        <w:rPr>
          <w:rFonts w:ascii="Arial" w:hAnsi="Arial" w:cs="Arial"/>
        </w:rPr>
      </w:pPr>
      <w:r w:rsidRPr="007A43DB">
        <w:rPr>
          <w:rFonts w:ascii="Arial" w:hAnsi="Arial" w:cs="Arial"/>
        </w:rPr>
        <w:t xml:space="preserve">Zamawiający </w:t>
      </w:r>
      <w:r w:rsidR="00215934" w:rsidRPr="00665FE6">
        <w:rPr>
          <w:rFonts w:ascii="Arial" w:hAnsi="Arial" w:cs="Arial"/>
        </w:rPr>
        <w:t xml:space="preserve">nie formułuje warunku w tym zakresie. </w:t>
      </w:r>
    </w:p>
    <w:p w14:paraId="55C54BC8" w14:textId="739A912A" w:rsidR="00B66DAE" w:rsidRPr="00665FE6" w:rsidRDefault="00B66DAE" w:rsidP="00665FE6">
      <w:pPr>
        <w:pStyle w:val="Nagwek2"/>
        <w:spacing w:before="0"/>
        <w:rPr>
          <w:rFonts w:ascii="Arial" w:hAnsi="Arial" w:cs="Arial"/>
        </w:rPr>
      </w:pPr>
      <w:r w:rsidRPr="00665FE6">
        <w:rPr>
          <w:rFonts w:ascii="Arial" w:hAnsi="Arial" w:cs="Arial"/>
        </w:rPr>
        <w:t>Potencjał techniczny</w:t>
      </w:r>
    </w:p>
    <w:p w14:paraId="55C54BC9" w14:textId="730DC79F" w:rsidR="009B5520" w:rsidRPr="00665FE6" w:rsidRDefault="009B5520" w:rsidP="00665FE6">
      <w:pPr>
        <w:spacing w:before="0" w:after="0"/>
        <w:rPr>
          <w:rFonts w:ascii="Arial" w:hAnsi="Arial" w:cs="Arial"/>
        </w:rPr>
      </w:pPr>
      <w:bookmarkStart w:id="1" w:name="_Hlk183430851"/>
      <w:r w:rsidRPr="00665FE6">
        <w:rPr>
          <w:rFonts w:ascii="Arial" w:hAnsi="Arial" w:cs="Arial"/>
        </w:rPr>
        <w:t xml:space="preserve">Zamawiający nie formułuje warunku w tym zakresie. </w:t>
      </w:r>
    </w:p>
    <w:bookmarkEnd w:id="1"/>
    <w:p w14:paraId="7F949AE3" w14:textId="62CFDB51" w:rsidR="00102DCE" w:rsidRPr="00665FE6" w:rsidRDefault="00390CAC" w:rsidP="00665FE6">
      <w:pPr>
        <w:pStyle w:val="Nagwek2"/>
        <w:spacing w:before="0"/>
        <w:rPr>
          <w:rFonts w:ascii="Arial" w:hAnsi="Arial" w:cs="Arial"/>
        </w:rPr>
      </w:pPr>
      <w:r w:rsidRPr="00665FE6">
        <w:rPr>
          <w:rFonts w:ascii="Arial" w:hAnsi="Arial" w:cs="Arial"/>
        </w:rPr>
        <w:t>Osoby zdolne do wykonania zamówienia</w:t>
      </w:r>
    </w:p>
    <w:p w14:paraId="7180A51D" w14:textId="32443808" w:rsidR="00102DCE" w:rsidRPr="00665FE6" w:rsidRDefault="00102DCE" w:rsidP="00665FE6">
      <w:pPr>
        <w:spacing w:before="0" w:after="0"/>
        <w:rPr>
          <w:rFonts w:ascii="Arial" w:hAnsi="Arial" w:cs="Arial"/>
        </w:rPr>
      </w:pPr>
      <w:r w:rsidRPr="00665FE6">
        <w:rPr>
          <w:rFonts w:ascii="Arial" w:hAnsi="Arial" w:cs="Arial"/>
        </w:rPr>
        <w:t xml:space="preserve">Zamawiający nie formułuje warunku w tym zakresie. </w:t>
      </w:r>
    </w:p>
    <w:p w14:paraId="55C54BCC" w14:textId="7CD5D368" w:rsidR="00D02A92" w:rsidRPr="00665FE6" w:rsidRDefault="00D02A92" w:rsidP="00665FE6">
      <w:pPr>
        <w:pStyle w:val="Nagwek2"/>
        <w:spacing w:before="0"/>
        <w:rPr>
          <w:rFonts w:ascii="Arial" w:hAnsi="Arial" w:cs="Arial"/>
        </w:rPr>
      </w:pPr>
      <w:r w:rsidRPr="00665FE6">
        <w:rPr>
          <w:rFonts w:ascii="Arial" w:hAnsi="Arial" w:cs="Arial"/>
        </w:rPr>
        <w:t>Sytuacja ekonomiczna i finansowa</w:t>
      </w:r>
    </w:p>
    <w:p w14:paraId="348AC9A7" w14:textId="6E3A600C" w:rsidR="001F0643" w:rsidRPr="00665FE6" w:rsidRDefault="001F0643" w:rsidP="00665FE6">
      <w:pPr>
        <w:tabs>
          <w:tab w:val="left" w:pos="567"/>
        </w:tabs>
        <w:spacing w:before="0" w:after="0"/>
        <w:rPr>
          <w:rFonts w:ascii="Arial" w:hAnsi="Arial" w:cs="Arial"/>
        </w:rPr>
      </w:pPr>
      <w:r w:rsidRPr="00665FE6">
        <w:rPr>
          <w:rFonts w:ascii="Arial" w:hAnsi="Arial" w:cs="Arial"/>
        </w:rPr>
        <w:t xml:space="preserve">Zamawiający </w:t>
      </w:r>
      <w:r w:rsidR="00215934" w:rsidRPr="00665FE6">
        <w:rPr>
          <w:rFonts w:ascii="Arial" w:hAnsi="Arial" w:cs="Arial"/>
        </w:rPr>
        <w:t xml:space="preserve">nie formułuje warunku w tym zakresie. </w:t>
      </w:r>
    </w:p>
    <w:p w14:paraId="55C54BCE" w14:textId="77777777" w:rsidR="00595AE7" w:rsidRPr="00665FE6" w:rsidRDefault="00595AE7" w:rsidP="00665FE6">
      <w:pPr>
        <w:pStyle w:val="Nagwek2"/>
        <w:spacing w:before="0"/>
        <w:rPr>
          <w:rFonts w:ascii="Arial" w:hAnsi="Arial" w:cs="Arial"/>
        </w:rPr>
      </w:pPr>
      <w:r w:rsidRPr="00665FE6">
        <w:rPr>
          <w:rFonts w:ascii="Arial" w:hAnsi="Arial" w:cs="Arial"/>
        </w:rPr>
        <w:t>Lista wymaganych dokumentów/oświadczeń</w:t>
      </w:r>
    </w:p>
    <w:p w14:paraId="55C54BCF" w14:textId="77777777" w:rsidR="007737B0" w:rsidRPr="00665FE6" w:rsidRDefault="007737B0" w:rsidP="00665FE6">
      <w:pPr>
        <w:spacing w:before="0" w:after="0"/>
        <w:rPr>
          <w:rFonts w:ascii="Arial" w:hAnsi="Arial" w:cs="Arial"/>
        </w:rPr>
      </w:pPr>
      <w:r w:rsidRPr="00665FE6">
        <w:rPr>
          <w:rFonts w:ascii="Arial" w:hAnsi="Arial" w:cs="Arial"/>
        </w:rPr>
        <w:t>Do oferty Wykonawca zobowiązany jest dołączyć następujące dokumenty i oświadczenia:</w:t>
      </w:r>
    </w:p>
    <w:p w14:paraId="55C54BD0" w14:textId="77777777" w:rsidR="007737B0" w:rsidRPr="00665FE6" w:rsidRDefault="007737B0" w:rsidP="00062094">
      <w:pPr>
        <w:pStyle w:val="Akapitzlist"/>
        <w:numPr>
          <w:ilvl w:val="1"/>
          <w:numId w:val="15"/>
        </w:numPr>
        <w:spacing w:before="0" w:after="0"/>
        <w:jc w:val="both"/>
        <w:rPr>
          <w:rFonts w:ascii="Arial" w:hAnsi="Arial" w:cs="Arial"/>
          <w:color w:val="000000" w:themeColor="text1"/>
        </w:rPr>
      </w:pPr>
      <w:r w:rsidRPr="00665FE6">
        <w:rPr>
          <w:rFonts w:ascii="Arial" w:hAnsi="Arial" w:cs="Arial"/>
          <w:color w:val="000000" w:themeColor="text1"/>
        </w:rPr>
        <w:t xml:space="preserve">Formularz ofertowy </w:t>
      </w:r>
    </w:p>
    <w:p w14:paraId="55C54BD2" w14:textId="77777777" w:rsidR="007737B0" w:rsidRPr="00665FE6" w:rsidRDefault="007737B0" w:rsidP="00062094">
      <w:pPr>
        <w:pStyle w:val="Akapitzlist"/>
        <w:numPr>
          <w:ilvl w:val="1"/>
          <w:numId w:val="15"/>
        </w:numPr>
        <w:spacing w:before="0" w:after="0"/>
        <w:jc w:val="both"/>
        <w:rPr>
          <w:rFonts w:ascii="Arial" w:hAnsi="Arial" w:cs="Arial"/>
          <w:color w:val="000000" w:themeColor="text1"/>
        </w:rPr>
      </w:pPr>
      <w:r w:rsidRPr="00665FE6">
        <w:rPr>
          <w:rFonts w:ascii="Arial" w:hAnsi="Arial" w:cs="Arial"/>
          <w:color w:val="000000" w:themeColor="text1"/>
        </w:rPr>
        <w:t>Oświadczenie o braku podstaw do wykluczenia (stanowiące część formularza ofertowego);</w:t>
      </w:r>
    </w:p>
    <w:p w14:paraId="55C54BD3" w14:textId="77777777" w:rsidR="007737B0" w:rsidRPr="00665FE6" w:rsidRDefault="007737B0" w:rsidP="00062094">
      <w:pPr>
        <w:pStyle w:val="Akapitzlist"/>
        <w:numPr>
          <w:ilvl w:val="1"/>
          <w:numId w:val="15"/>
        </w:numPr>
        <w:spacing w:before="0" w:after="0"/>
        <w:jc w:val="both"/>
        <w:rPr>
          <w:rFonts w:ascii="Arial" w:hAnsi="Arial" w:cs="Arial"/>
          <w:color w:val="000000" w:themeColor="text1"/>
        </w:rPr>
      </w:pPr>
      <w:r w:rsidRPr="00665FE6">
        <w:rPr>
          <w:rFonts w:ascii="Arial" w:hAnsi="Arial" w:cs="Arial"/>
          <w:color w:val="000000" w:themeColor="text1"/>
        </w:rPr>
        <w:t xml:space="preserve">Aktualny </w:t>
      </w:r>
      <w:r w:rsidR="00B26B6A" w:rsidRPr="00665FE6">
        <w:rPr>
          <w:rFonts w:ascii="Arial" w:hAnsi="Arial" w:cs="Arial"/>
          <w:color w:val="000000" w:themeColor="text1"/>
        </w:rPr>
        <w:t xml:space="preserve">dokument rejestrowy potwierdzający sposób reprezentacji wykonawcy i pozwalający na stwierdzenie, że oferta została podpisana przez osobę/osoby uprawnione do składania oświadczeń woli </w:t>
      </w:r>
      <w:r w:rsidR="0060630B" w:rsidRPr="00665FE6">
        <w:rPr>
          <w:rFonts w:ascii="Arial" w:hAnsi="Arial" w:cs="Arial"/>
          <w:color w:val="000000" w:themeColor="text1"/>
        </w:rPr>
        <w:t>w imieniu Wykonawcy np. odpis z CEIDG/KRS</w:t>
      </w:r>
    </w:p>
    <w:p w14:paraId="55C54BD5" w14:textId="77777777" w:rsidR="007737B0" w:rsidRPr="00665FE6" w:rsidRDefault="007737B0" w:rsidP="00062094">
      <w:pPr>
        <w:pStyle w:val="Akapitzlist"/>
        <w:numPr>
          <w:ilvl w:val="1"/>
          <w:numId w:val="15"/>
        </w:numPr>
        <w:spacing w:before="0" w:after="0"/>
        <w:jc w:val="both"/>
        <w:rPr>
          <w:rFonts w:ascii="Arial" w:hAnsi="Arial" w:cs="Arial"/>
          <w:color w:val="000000" w:themeColor="text1"/>
        </w:rPr>
      </w:pPr>
      <w:r w:rsidRPr="00665FE6">
        <w:rPr>
          <w:rFonts w:ascii="Arial" w:hAnsi="Arial" w:cs="Arial"/>
          <w:color w:val="000000" w:themeColor="text1"/>
        </w:rPr>
        <w:t xml:space="preserve">Oświadczenie wymagane od Wykonawcy w zakresie wypełnienia obowiązków informacyjnych wynikających z RODO (stanowiące część formularza ofertowego). </w:t>
      </w:r>
    </w:p>
    <w:p w14:paraId="55C54BD6" w14:textId="77777777" w:rsidR="009B5520" w:rsidRPr="00665FE6" w:rsidRDefault="007737B0" w:rsidP="00062094">
      <w:pPr>
        <w:pStyle w:val="Akapitzlist"/>
        <w:numPr>
          <w:ilvl w:val="1"/>
          <w:numId w:val="15"/>
        </w:numPr>
        <w:spacing w:before="0" w:after="0"/>
        <w:jc w:val="both"/>
        <w:rPr>
          <w:rFonts w:ascii="Arial" w:hAnsi="Arial" w:cs="Arial"/>
        </w:rPr>
      </w:pPr>
      <w:r w:rsidRPr="00665FE6">
        <w:rPr>
          <w:rFonts w:ascii="Arial" w:hAnsi="Arial" w:cs="Arial"/>
        </w:rPr>
        <w:t xml:space="preserve">Pełnomocnictwo – jeżeli ofertę podpisuje osoba upoważniona. </w:t>
      </w:r>
    </w:p>
    <w:p w14:paraId="55C54BD7" w14:textId="1D3AAD06" w:rsidR="00A473B8" w:rsidRPr="00665FE6" w:rsidRDefault="00A473B8" w:rsidP="00665FE6">
      <w:pPr>
        <w:spacing w:before="0" w:after="0"/>
        <w:jc w:val="both"/>
        <w:rPr>
          <w:rFonts w:ascii="Arial" w:hAnsi="Arial" w:cs="Arial"/>
          <w:color w:val="000000" w:themeColor="text1"/>
        </w:rPr>
      </w:pPr>
      <w:r w:rsidRPr="00665FE6">
        <w:rPr>
          <w:rFonts w:ascii="Arial" w:hAnsi="Arial" w:cs="Arial"/>
          <w:color w:val="000000" w:themeColor="text1"/>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665FE6" w:rsidRDefault="00A473B8" w:rsidP="00665FE6">
      <w:pPr>
        <w:spacing w:before="0" w:after="0"/>
        <w:jc w:val="both"/>
        <w:rPr>
          <w:rFonts w:ascii="Arial" w:hAnsi="Arial" w:cs="Arial"/>
          <w:color w:val="000000" w:themeColor="text1"/>
        </w:rPr>
      </w:pPr>
      <w:r w:rsidRPr="00665FE6">
        <w:rPr>
          <w:rFonts w:ascii="Arial" w:hAnsi="Arial" w:cs="Arial"/>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665FE6" w:rsidRDefault="00A473B8" w:rsidP="00665FE6">
      <w:pPr>
        <w:spacing w:before="0" w:after="0"/>
        <w:jc w:val="both"/>
        <w:rPr>
          <w:rFonts w:ascii="Arial" w:hAnsi="Arial" w:cs="Arial"/>
          <w:color w:val="000000" w:themeColor="text1"/>
        </w:rPr>
      </w:pPr>
      <w:r w:rsidRPr="00665FE6">
        <w:rPr>
          <w:rFonts w:ascii="Arial" w:hAnsi="Arial" w:cs="Arial"/>
          <w:color w:val="000000" w:themeColor="text1"/>
        </w:rPr>
        <w:t>W przypadku przedstawienia kserokopii poświadczonych za zgodność z oryginałem wybrany Wykonawca może zostać zobowiązany przed podpisaniem umowy do przedstawienia oryginałów tych dokumentów.</w:t>
      </w:r>
    </w:p>
    <w:p w14:paraId="55C54BDA" w14:textId="77777777" w:rsidR="00A473B8" w:rsidRPr="00665FE6" w:rsidRDefault="00A473B8" w:rsidP="00665FE6">
      <w:pPr>
        <w:spacing w:before="0" w:after="0"/>
        <w:jc w:val="both"/>
        <w:rPr>
          <w:rFonts w:ascii="Arial" w:hAnsi="Arial" w:cs="Arial"/>
          <w:color w:val="000000" w:themeColor="text1"/>
        </w:rPr>
      </w:pPr>
      <w:r w:rsidRPr="00665FE6">
        <w:rPr>
          <w:rFonts w:ascii="Arial" w:hAnsi="Arial" w:cs="Arial"/>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665FE6" w:rsidRDefault="00A473B8" w:rsidP="00665FE6">
      <w:pPr>
        <w:spacing w:before="0" w:after="0"/>
        <w:jc w:val="both"/>
        <w:rPr>
          <w:rFonts w:ascii="Arial" w:hAnsi="Arial" w:cs="Arial"/>
        </w:rPr>
      </w:pPr>
      <w:r w:rsidRPr="00665FE6">
        <w:rPr>
          <w:rFonts w:ascii="Arial" w:hAnsi="Arial" w:cs="Arial"/>
        </w:rPr>
        <w:t>Dokumenty wydane w językach innych niż polski</w:t>
      </w:r>
      <w:r w:rsidR="001A6E3A" w:rsidRPr="00665FE6">
        <w:rPr>
          <w:rFonts w:ascii="Arial" w:hAnsi="Arial" w:cs="Arial"/>
        </w:rPr>
        <w:t xml:space="preserve"> </w:t>
      </w:r>
      <w:r w:rsidRPr="00665FE6">
        <w:rPr>
          <w:rFonts w:ascii="Arial" w:hAnsi="Arial" w:cs="Arial"/>
        </w:rPr>
        <w:t>należy przedłożyć wraz z tłumaczeniem na język polski. Zamawiający nie wymaga tłumaczenia przysięgłego.</w:t>
      </w:r>
    </w:p>
    <w:p w14:paraId="55C54BDC" w14:textId="638ACC7C" w:rsidR="00A473B8" w:rsidRPr="00665FE6" w:rsidRDefault="00A473B8" w:rsidP="00665FE6">
      <w:pPr>
        <w:spacing w:before="0" w:after="0"/>
        <w:jc w:val="both"/>
        <w:rPr>
          <w:rFonts w:ascii="Arial" w:hAnsi="Arial" w:cs="Arial"/>
        </w:rPr>
      </w:pPr>
      <w:r w:rsidRPr="00665FE6">
        <w:rPr>
          <w:rFonts w:ascii="Arial" w:hAnsi="Arial" w:cs="Arial"/>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77777777" w:rsidR="00A473B8" w:rsidRPr="00665FE6" w:rsidRDefault="00237788" w:rsidP="00665FE6">
      <w:pPr>
        <w:spacing w:before="0" w:after="0"/>
        <w:rPr>
          <w:rFonts w:ascii="Arial" w:hAnsi="Arial" w:cs="Arial"/>
        </w:rPr>
      </w:pPr>
      <w:r w:rsidRPr="00665FE6">
        <w:rPr>
          <w:rFonts w:ascii="Arial" w:hAnsi="Arial" w:cs="Arial"/>
        </w:rPr>
        <w:t xml:space="preserve">W przypadku nie załączenia do oferty wymaganych dokumentów Zamawiający dopuszcza jednokrotne wezwanie do złożenia lub uzupełnienia wymaganych dokumentów.  </w:t>
      </w:r>
    </w:p>
    <w:p w14:paraId="55C54BDE" w14:textId="77777777" w:rsidR="00A432EC" w:rsidRPr="00665FE6" w:rsidRDefault="00A432EC" w:rsidP="00665FE6">
      <w:pPr>
        <w:pStyle w:val="Nagwek2"/>
        <w:spacing w:before="0"/>
        <w:rPr>
          <w:rFonts w:ascii="Arial" w:hAnsi="Arial" w:cs="Arial"/>
        </w:rPr>
      </w:pPr>
      <w:r w:rsidRPr="00665FE6">
        <w:rPr>
          <w:rFonts w:ascii="Arial" w:hAnsi="Arial" w:cs="Arial"/>
        </w:rPr>
        <w:t>Dodatkowe warunki udziału</w:t>
      </w:r>
    </w:p>
    <w:p w14:paraId="1A648B67" w14:textId="3DE3DA76" w:rsidR="004717B1" w:rsidRPr="00665FE6" w:rsidRDefault="004717B1" w:rsidP="00665FE6">
      <w:pPr>
        <w:pStyle w:val="Akapitzlist"/>
        <w:tabs>
          <w:tab w:val="left" w:pos="1418"/>
          <w:tab w:val="left" w:pos="1701"/>
        </w:tabs>
        <w:spacing w:before="0" w:after="0"/>
        <w:ind w:left="0"/>
        <w:jc w:val="both"/>
        <w:rPr>
          <w:rFonts w:ascii="Arial" w:hAnsi="Arial" w:cs="Arial"/>
        </w:rPr>
      </w:pPr>
      <w:r w:rsidRPr="00665FE6">
        <w:rPr>
          <w:rFonts w:ascii="Arial" w:hAnsi="Arial" w:cs="Arial"/>
        </w:rPr>
        <w:t>Zamawiający informuje, iż 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44353998" w14:textId="493A68EA" w:rsidR="004717B1" w:rsidRPr="00665FE6" w:rsidRDefault="004717B1" w:rsidP="00665FE6">
      <w:pPr>
        <w:pStyle w:val="Akapitzlist"/>
        <w:tabs>
          <w:tab w:val="left" w:pos="1418"/>
          <w:tab w:val="left" w:pos="1701"/>
        </w:tabs>
        <w:spacing w:before="0" w:after="0"/>
        <w:ind w:left="0"/>
        <w:jc w:val="both"/>
        <w:rPr>
          <w:rFonts w:ascii="Arial" w:hAnsi="Arial" w:cs="Arial"/>
        </w:rPr>
      </w:pPr>
      <w:r w:rsidRPr="00665FE6">
        <w:rPr>
          <w:rFonts w:ascii="Arial" w:hAnsi="Arial" w:cs="Arial"/>
        </w:rPr>
        <w:t xml:space="preserve"> Zamawiający informuje, że wykluczeniu z postępowania podlegają Wykonawcy:</w:t>
      </w:r>
    </w:p>
    <w:p w14:paraId="48EF5C6D" w14:textId="77777777" w:rsidR="004717B1" w:rsidRPr="00665FE6" w:rsidRDefault="004717B1" w:rsidP="00665FE6">
      <w:pPr>
        <w:pStyle w:val="Akapitzlist"/>
        <w:tabs>
          <w:tab w:val="left" w:pos="1418"/>
          <w:tab w:val="left" w:pos="1701"/>
        </w:tabs>
        <w:spacing w:before="0" w:after="0"/>
        <w:ind w:left="567" w:hanging="567"/>
        <w:jc w:val="both"/>
        <w:rPr>
          <w:rFonts w:ascii="Arial" w:hAnsi="Arial" w:cs="Arial"/>
        </w:rPr>
      </w:pPr>
      <w:r w:rsidRPr="00665FE6">
        <w:rPr>
          <w:rFonts w:ascii="Arial" w:hAnsi="Arial" w:cs="Arial"/>
        </w:rPr>
        <w:lastRenderedPageBreak/>
        <w:t>1)</w:t>
      </w:r>
      <w:r w:rsidRPr="00665FE6">
        <w:rPr>
          <w:rFonts w:ascii="Arial" w:hAnsi="Arial" w:cs="Arial"/>
        </w:rPr>
        <w:tab/>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665FE6">
        <w:rPr>
          <w:rFonts w:ascii="Arial" w:hAnsi="Arial" w:cs="Arial"/>
        </w:rPr>
        <w:t>późn</w:t>
      </w:r>
      <w:proofErr w:type="spellEnd"/>
      <w:r w:rsidRPr="00665FE6">
        <w:rPr>
          <w:rFonts w:ascii="Arial" w:hAnsi="Arial" w:cs="Arial"/>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665FE6">
        <w:rPr>
          <w:rFonts w:ascii="Arial" w:hAnsi="Arial" w:cs="Arial"/>
        </w:rPr>
        <w:t>późn</w:t>
      </w:r>
      <w:proofErr w:type="spellEnd"/>
      <w:r w:rsidRPr="00665FE6">
        <w:rPr>
          <w:rFonts w:ascii="Arial" w:hAnsi="Arial" w:cs="Arial"/>
        </w:rPr>
        <w:t>. zm.) albo wpisanego na listę na podstawie decyzji w sprawie wpisu na listę rozstrzygającej o zastosowaniu środka, o którym mowa w art. 1 pkt 3 powołanej ustawy;</w:t>
      </w:r>
    </w:p>
    <w:p w14:paraId="21B9A421" w14:textId="77777777" w:rsidR="004717B1" w:rsidRPr="00665FE6" w:rsidRDefault="004717B1" w:rsidP="00665FE6">
      <w:pPr>
        <w:pStyle w:val="Akapitzlist"/>
        <w:tabs>
          <w:tab w:val="left" w:pos="1418"/>
          <w:tab w:val="left" w:pos="1701"/>
        </w:tabs>
        <w:spacing w:before="0" w:after="0"/>
        <w:ind w:left="567" w:hanging="567"/>
        <w:jc w:val="both"/>
        <w:rPr>
          <w:rFonts w:ascii="Arial" w:hAnsi="Arial" w:cs="Arial"/>
        </w:rPr>
      </w:pPr>
      <w:r w:rsidRPr="00665FE6">
        <w:rPr>
          <w:rFonts w:ascii="Arial" w:hAnsi="Arial" w:cs="Arial"/>
        </w:rPr>
        <w:t>2)</w:t>
      </w:r>
      <w:r w:rsidRPr="00665FE6">
        <w:rPr>
          <w:rFonts w:ascii="Arial" w:hAnsi="Arial" w:cs="Arial"/>
        </w:rPr>
        <w:tab/>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665FE6">
        <w:rPr>
          <w:rFonts w:ascii="Arial" w:hAnsi="Arial" w:cs="Arial"/>
        </w:rPr>
        <w:t>późn</w:t>
      </w:r>
      <w:proofErr w:type="spellEnd"/>
      <w:r w:rsidRPr="00665FE6">
        <w:rPr>
          <w:rFonts w:ascii="Arial" w:hAnsi="Arial" w:cs="Arial"/>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69DA5A5B" w14:textId="77777777" w:rsidR="004717B1" w:rsidRPr="00665FE6" w:rsidRDefault="004717B1" w:rsidP="00665FE6">
      <w:pPr>
        <w:pStyle w:val="Akapitzlist"/>
        <w:tabs>
          <w:tab w:val="left" w:pos="1418"/>
          <w:tab w:val="left" w:pos="1701"/>
        </w:tabs>
        <w:spacing w:before="0" w:after="0"/>
        <w:ind w:left="567" w:hanging="567"/>
        <w:jc w:val="both"/>
        <w:rPr>
          <w:rFonts w:ascii="Arial" w:hAnsi="Arial" w:cs="Arial"/>
        </w:rPr>
      </w:pPr>
      <w:r w:rsidRPr="00665FE6">
        <w:rPr>
          <w:rFonts w:ascii="Arial" w:hAnsi="Arial" w:cs="Arial"/>
        </w:rPr>
        <w:t>3)</w:t>
      </w:r>
      <w:r w:rsidRPr="00665FE6">
        <w:rPr>
          <w:rFonts w:ascii="Arial" w:hAnsi="Arial" w:cs="Arial"/>
        </w:rPr>
        <w:tab/>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665FE6">
        <w:rPr>
          <w:rFonts w:ascii="Arial" w:hAnsi="Arial" w:cs="Arial"/>
        </w:rPr>
        <w:t>późn</w:t>
      </w:r>
      <w:proofErr w:type="spellEnd"/>
      <w:r w:rsidRPr="00665FE6">
        <w:rPr>
          <w:rFonts w:ascii="Arial" w:hAnsi="Arial" w:cs="Arial"/>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665FE6">
        <w:rPr>
          <w:rFonts w:ascii="Arial" w:hAnsi="Arial" w:cs="Arial"/>
        </w:rPr>
        <w:t>późn</w:t>
      </w:r>
      <w:proofErr w:type="spellEnd"/>
      <w:r w:rsidRPr="00665FE6">
        <w:rPr>
          <w:rFonts w:ascii="Arial" w:hAnsi="Arial" w:cs="Arial"/>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545D5CCC" w14:textId="77777777" w:rsidR="004717B1" w:rsidRPr="00665FE6" w:rsidRDefault="004717B1" w:rsidP="00665FE6">
      <w:pPr>
        <w:pStyle w:val="Akapitzlist"/>
        <w:tabs>
          <w:tab w:val="left" w:pos="1418"/>
          <w:tab w:val="left" w:pos="1701"/>
        </w:tabs>
        <w:spacing w:before="0" w:after="0"/>
        <w:ind w:left="567" w:hanging="567"/>
        <w:jc w:val="both"/>
        <w:rPr>
          <w:rFonts w:ascii="Arial" w:hAnsi="Arial" w:cs="Arial"/>
        </w:rPr>
      </w:pPr>
    </w:p>
    <w:p w14:paraId="72488BDA" w14:textId="77777777" w:rsidR="004717B1" w:rsidRPr="00665FE6" w:rsidRDefault="004717B1" w:rsidP="00665FE6">
      <w:pPr>
        <w:pStyle w:val="Akapitzlist"/>
        <w:tabs>
          <w:tab w:val="left" w:pos="1418"/>
          <w:tab w:val="left" w:pos="1701"/>
        </w:tabs>
        <w:spacing w:before="0" w:after="0"/>
        <w:ind w:left="567" w:hanging="567"/>
        <w:jc w:val="both"/>
        <w:rPr>
          <w:rFonts w:ascii="Arial" w:hAnsi="Arial" w:cs="Arial"/>
        </w:rPr>
      </w:pPr>
      <w:r w:rsidRPr="00665FE6">
        <w:rPr>
          <w:rFonts w:ascii="Arial" w:hAnsi="Arial" w:cs="Arial"/>
        </w:rPr>
        <w:t>Wykluczenie, o którym mowa powyżej następuje na okres trwania ww. okoliczności.</w:t>
      </w:r>
    </w:p>
    <w:p w14:paraId="5C211C4F" w14:textId="52802D15" w:rsidR="004717B1" w:rsidRPr="00665FE6" w:rsidRDefault="004717B1" w:rsidP="00665FE6">
      <w:pPr>
        <w:pStyle w:val="Akapitzlist"/>
        <w:tabs>
          <w:tab w:val="left" w:pos="1418"/>
          <w:tab w:val="left" w:pos="1701"/>
        </w:tabs>
        <w:spacing w:before="0" w:after="0"/>
        <w:ind w:left="0"/>
        <w:jc w:val="both"/>
        <w:rPr>
          <w:rFonts w:ascii="Arial" w:hAnsi="Arial" w:cs="Arial"/>
        </w:rPr>
      </w:pPr>
      <w:r w:rsidRPr="00665FE6">
        <w:rPr>
          <w:rFonts w:ascii="Arial" w:hAnsi="Arial" w:cs="Arial"/>
        </w:rPr>
        <w:t>W przypadku Wykonawcy wykluczonego na podstawie przesłanek wskazanych powyżej, Zamawiający odrzuca ofertę takiego Wykonawcy.</w:t>
      </w:r>
    </w:p>
    <w:p w14:paraId="7D47DBEF" w14:textId="53B9DE9D" w:rsidR="004717B1" w:rsidRPr="00665FE6" w:rsidRDefault="004717B1" w:rsidP="00665FE6">
      <w:pPr>
        <w:pStyle w:val="Akapitzlist"/>
        <w:tabs>
          <w:tab w:val="left" w:pos="1418"/>
          <w:tab w:val="left" w:pos="1701"/>
        </w:tabs>
        <w:spacing w:before="0" w:after="0"/>
        <w:ind w:left="0"/>
        <w:jc w:val="both"/>
        <w:rPr>
          <w:rFonts w:ascii="Arial" w:hAnsi="Arial" w:cs="Arial"/>
        </w:rPr>
      </w:pPr>
      <w:r w:rsidRPr="00665FE6">
        <w:rPr>
          <w:rFonts w:ascii="Arial" w:hAnsi="Arial" w:cs="Arial"/>
        </w:rPr>
        <w:t xml:space="preserve">Osoba lub podmiot podlegający wykluczeniu na podstawie powyższych przesłanek, które w okresie tego wykluczenia ubiegają się o udzielenie zamówienia publicznego lub biorą udział w postępowaniu o udzielenie zamówienia publicznego, podlegają karze pieniężnej. </w:t>
      </w:r>
    </w:p>
    <w:p w14:paraId="5CE80C9E" w14:textId="77777777" w:rsidR="004717B1" w:rsidRPr="00665FE6" w:rsidRDefault="004717B1" w:rsidP="00665FE6">
      <w:pPr>
        <w:pStyle w:val="Akapitzlist"/>
        <w:tabs>
          <w:tab w:val="left" w:pos="1418"/>
          <w:tab w:val="left" w:pos="1701"/>
        </w:tabs>
        <w:spacing w:before="0" w:after="0"/>
        <w:ind w:left="0"/>
        <w:jc w:val="both"/>
        <w:rPr>
          <w:rFonts w:ascii="Arial" w:hAnsi="Arial" w:cs="Arial"/>
        </w:rPr>
      </w:pPr>
    </w:p>
    <w:p w14:paraId="1F61C408" w14:textId="5C18B245"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t xml:space="preserve">Sposób oceny spełniania braku podstaw wykluczenia: Weryfikacja nastąpi w oparciu o szczegółową analizę oświadczenia Wykonawcy o braku podstawy wykluczenia wskazanych w art. 7 ustawy z dnia 13 kwietnia 2022 r. o szczególnych rozwiązaniach w zakresie przeciwdziałania wspieraniu agresji na Ukrainę oraz służących ochronie bezpieczeństwa narodowego - Załącznik Nr 1 do zapytania. </w:t>
      </w:r>
    </w:p>
    <w:p w14:paraId="2BAA84E7" w14:textId="3B27AFCF"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t xml:space="preserve">Do udziału w postępowaniu dopuszczeni są jedynie wykonawcy, którzy nie są powiązani z Zamawiającym kapitałowo lub osobowo. </w:t>
      </w:r>
    </w:p>
    <w:p w14:paraId="47B95CEC" w14:textId="77777777"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D2E9CC2" w14:textId="77777777"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407BD7" w14:textId="77777777"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1E9C32C" w14:textId="6940C0B3"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lastRenderedPageBreak/>
        <w:t>c) pozostawaniu w takim stosunku prawnym lub faktycznym, że istnieje uzasadniona wątpliwość co do ich bezstronności lub niezależności w związku z postępowaniem o udzielenie zamówienia</w:t>
      </w:r>
    </w:p>
    <w:p w14:paraId="40D3D68D" w14:textId="56F64F85" w:rsidR="004717B1" w:rsidRPr="00665FE6" w:rsidRDefault="004717B1" w:rsidP="00665FE6">
      <w:pPr>
        <w:tabs>
          <w:tab w:val="left" w:pos="1418"/>
          <w:tab w:val="left" w:pos="1701"/>
        </w:tabs>
        <w:spacing w:before="0" w:after="0"/>
        <w:jc w:val="both"/>
        <w:rPr>
          <w:rFonts w:ascii="Arial" w:hAnsi="Arial" w:cs="Arial"/>
        </w:rPr>
      </w:pPr>
      <w:r w:rsidRPr="00665FE6">
        <w:rPr>
          <w:rFonts w:ascii="Arial" w:hAnsi="Arial" w:cs="Arial"/>
        </w:rPr>
        <w:t xml:space="preserve">Opis sposobu dokonywania oceny spełnienia tego warunku: Wykonawca składa wraz z ofertą właściwe oświadczenie. </w:t>
      </w:r>
    </w:p>
    <w:p w14:paraId="55C54BE0" w14:textId="77777777" w:rsidR="004E193F" w:rsidRPr="00665FE6" w:rsidRDefault="004E193F" w:rsidP="00665FE6">
      <w:pPr>
        <w:spacing w:before="0" w:after="0"/>
        <w:rPr>
          <w:rFonts w:ascii="Arial" w:hAnsi="Arial" w:cs="Arial"/>
        </w:rPr>
      </w:pPr>
    </w:p>
    <w:p w14:paraId="55C54BE1" w14:textId="77777777" w:rsidR="00BD5427" w:rsidRPr="00665FE6" w:rsidRDefault="00BD5427" w:rsidP="00665FE6">
      <w:pPr>
        <w:pStyle w:val="Nagwek1"/>
        <w:spacing w:before="0"/>
        <w:ind w:left="431" w:hanging="431"/>
        <w:rPr>
          <w:rFonts w:ascii="Arial" w:hAnsi="Arial" w:cs="Arial"/>
          <w:sz w:val="20"/>
          <w:szCs w:val="20"/>
        </w:rPr>
      </w:pPr>
      <w:r w:rsidRPr="00665FE6">
        <w:rPr>
          <w:rFonts w:ascii="Arial" w:hAnsi="Arial" w:cs="Arial"/>
          <w:sz w:val="20"/>
          <w:szCs w:val="20"/>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665FE6" w:rsidRDefault="00D56A14" w:rsidP="00665FE6">
      <w:pPr>
        <w:pStyle w:val="Nagwek2"/>
        <w:spacing w:before="0"/>
        <w:rPr>
          <w:rFonts w:ascii="Arial" w:hAnsi="Arial" w:cs="Arial"/>
        </w:rPr>
      </w:pPr>
      <w:r w:rsidRPr="00665FE6">
        <w:rPr>
          <w:rFonts w:ascii="Arial" w:hAnsi="Arial" w:cs="Arial"/>
        </w:rPr>
        <w:t>Kryteria oceny ofert i ich wagi punktowe</w:t>
      </w:r>
    </w:p>
    <w:p w14:paraId="6E910ABF" w14:textId="77777777" w:rsidR="0051686F" w:rsidRPr="00665FE6" w:rsidRDefault="0051686F" w:rsidP="00665FE6">
      <w:pPr>
        <w:spacing w:before="0" w:after="0"/>
        <w:rPr>
          <w:rFonts w:ascii="Arial" w:hAnsi="Arial" w:cs="Arial"/>
        </w:rPr>
      </w:pPr>
      <w:r w:rsidRPr="00665FE6">
        <w:rPr>
          <w:rFonts w:ascii="Arial" w:hAnsi="Arial" w:cs="Arial"/>
        </w:rPr>
        <w:t>Ustala się następujące kryteria oceny ofert (1% = 1 pkt):</w:t>
      </w:r>
    </w:p>
    <w:p w14:paraId="1DB5DADD" w14:textId="77777777" w:rsidR="00FF5C56" w:rsidRPr="00665FE6" w:rsidRDefault="0051686F" w:rsidP="00062094">
      <w:pPr>
        <w:pStyle w:val="Akapitzlist"/>
        <w:numPr>
          <w:ilvl w:val="0"/>
          <w:numId w:val="16"/>
        </w:numPr>
        <w:spacing w:before="0" w:after="0"/>
        <w:rPr>
          <w:rFonts w:ascii="Arial" w:hAnsi="Arial" w:cs="Arial"/>
        </w:rPr>
      </w:pPr>
      <w:r w:rsidRPr="00665FE6">
        <w:rPr>
          <w:rFonts w:ascii="Arial" w:hAnsi="Arial" w:cs="Arial"/>
        </w:rPr>
        <w:t xml:space="preserve">Cena </w:t>
      </w:r>
      <w:r w:rsidR="00FF5C56" w:rsidRPr="00665FE6">
        <w:rPr>
          <w:rFonts w:ascii="Arial" w:hAnsi="Arial" w:cs="Arial"/>
        </w:rPr>
        <w:t xml:space="preserve">brutto wykonania zamówienia </w:t>
      </w:r>
      <w:r w:rsidRPr="00665FE6">
        <w:rPr>
          <w:rFonts w:ascii="Arial" w:hAnsi="Arial" w:cs="Arial"/>
        </w:rPr>
        <w:t>(C)</w:t>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00FF5C56" w:rsidRPr="00665FE6">
        <w:rPr>
          <w:rFonts w:ascii="Arial" w:hAnsi="Arial" w:cs="Arial"/>
        </w:rPr>
        <w:t>80%</w:t>
      </w:r>
    </w:p>
    <w:p w14:paraId="31AFAD59" w14:textId="4C1D8DEE" w:rsidR="00F8165D" w:rsidRPr="00665FE6" w:rsidRDefault="00FF5C56" w:rsidP="00062094">
      <w:pPr>
        <w:pStyle w:val="Akapitzlist"/>
        <w:numPr>
          <w:ilvl w:val="0"/>
          <w:numId w:val="16"/>
        </w:numPr>
        <w:spacing w:before="0" w:after="0"/>
        <w:rPr>
          <w:rFonts w:ascii="Arial" w:hAnsi="Arial" w:cs="Arial"/>
        </w:rPr>
      </w:pPr>
      <w:r w:rsidRPr="00665FE6">
        <w:rPr>
          <w:rFonts w:ascii="Arial" w:hAnsi="Arial" w:cs="Arial"/>
        </w:rPr>
        <w:t>Gwarancja</w:t>
      </w:r>
      <w:r w:rsidR="00102DCE" w:rsidRPr="00665FE6">
        <w:rPr>
          <w:rFonts w:ascii="Arial" w:hAnsi="Arial" w:cs="Arial"/>
        </w:rPr>
        <w:t xml:space="preserve"> i rękojmia</w:t>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r>
      <w:r w:rsidRPr="00665FE6">
        <w:rPr>
          <w:rFonts w:ascii="Arial" w:hAnsi="Arial" w:cs="Arial"/>
        </w:rPr>
        <w:tab/>
        <w:t>20%</w:t>
      </w:r>
      <w:r w:rsidR="0051686F" w:rsidRPr="00665FE6">
        <w:rPr>
          <w:rFonts w:ascii="Arial" w:hAnsi="Arial" w:cs="Arial"/>
        </w:rPr>
        <w:tab/>
      </w:r>
      <w:r w:rsidR="0051686F" w:rsidRPr="00665FE6">
        <w:rPr>
          <w:rFonts w:ascii="Arial" w:hAnsi="Arial" w:cs="Arial"/>
        </w:rPr>
        <w:tab/>
        <w:t xml:space="preserve"> </w:t>
      </w:r>
    </w:p>
    <w:p w14:paraId="55C54BE6" w14:textId="77777777" w:rsidR="003A6523" w:rsidRPr="00665FE6" w:rsidRDefault="003A6523" w:rsidP="00665FE6">
      <w:pPr>
        <w:pStyle w:val="Nagwek2"/>
        <w:spacing w:before="0"/>
        <w:rPr>
          <w:rFonts w:ascii="Arial" w:hAnsi="Arial" w:cs="Arial"/>
        </w:rPr>
      </w:pPr>
      <w:r w:rsidRPr="00665FE6">
        <w:rPr>
          <w:rFonts w:ascii="Arial" w:hAnsi="Arial" w:cs="Arial"/>
        </w:rPr>
        <w:t xml:space="preserve">Sposób przyznawania punktacji </w:t>
      </w:r>
    </w:p>
    <w:p w14:paraId="55C54BE7" w14:textId="7868EFF3" w:rsidR="003A6523" w:rsidRPr="00665FE6" w:rsidRDefault="00B77D65" w:rsidP="00665FE6">
      <w:pPr>
        <w:pStyle w:val="Nagwek3"/>
        <w:numPr>
          <w:ilvl w:val="0"/>
          <w:numId w:val="0"/>
        </w:numPr>
        <w:spacing w:before="0"/>
        <w:ind w:left="720" w:hanging="720"/>
        <w:rPr>
          <w:rFonts w:ascii="Arial" w:hAnsi="Arial" w:cs="Arial"/>
        </w:rPr>
      </w:pPr>
      <w:r w:rsidRPr="00665FE6">
        <w:rPr>
          <w:rFonts w:ascii="Arial" w:hAnsi="Arial" w:cs="Arial"/>
        </w:rPr>
        <w:t xml:space="preserve">5.2.1 </w:t>
      </w:r>
      <w:r w:rsidR="003A6523" w:rsidRPr="00665FE6">
        <w:rPr>
          <w:rFonts w:ascii="Arial" w:hAnsi="Arial" w:cs="Arial"/>
        </w:rPr>
        <w:t xml:space="preserve">Cena </w:t>
      </w:r>
    </w:p>
    <w:p w14:paraId="5E18591E" w14:textId="77777777" w:rsidR="00822ADD" w:rsidRPr="00665FE6" w:rsidRDefault="00822ADD" w:rsidP="00062094">
      <w:pPr>
        <w:pStyle w:val="Akapitzlist"/>
        <w:numPr>
          <w:ilvl w:val="0"/>
          <w:numId w:val="17"/>
        </w:numPr>
        <w:spacing w:before="0" w:after="0"/>
        <w:jc w:val="both"/>
        <w:rPr>
          <w:rFonts w:ascii="Arial" w:hAnsi="Arial" w:cs="Arial"/>
        </w:rPr>
      </w:pPr>
      <w:r w:rsidRPr="00665FE6">
        <w:rPr>
          <w:rFonts w:ascii="Arial" w:hAnsi="Arial" w:cs="Arial"/>
        </w:rPr>
        <w:t>Wykonawca określi cenę oferty w  Formularzu oferty.</w:t>
      </w:r>
    </w:p>
    <w:p w14:paraId="06EFE50B" w14:textId="65BC508B" w:rsidR="009D342C" w:rsidRPr="00665FE6" w:rsidRDefault="009D342C" w:rsidP="00062094">
      <w:pPr>
        <w:pStyle w:val="Akapitzlist"/>
        <w:numPr>
          <w:ilvl w:val="0"/>
          <w:numId w:val="17"/>
        </w:numPr>
        <w:spacing w:before="0" w:after="0"/>
        <w:jc w:val="both"/>
        <w:rPr>
          <w:rFonts w:ascii="Arial" w:hAnsi="Arial" w:cs="Arial"/>
        </w:rPr>
      </w:pPr>
      <w:r w:rsidRPr="00665FE6">
        <w:rPr>
          <w:rFonts w:ascii="Arial" w:hAnsi="Arial" w:cs="Arial"/>
        </w:rPr>
        <w:t xml:space="preserve">Cena (ryczałtowa) wykonania zamówienia podana w ofercie musi być ceną brutto (z podatkiem VAT). </w:t>
      </w:r>
    </w:p>
    <w:p w14:paraId="4994AC93" w14:textId="77777777" w:rsidR="00822ADD" w:rsidRPr="00665FE6" w:rsidRDefault="00822ADD" w:rsidP="00062094">
      <w:pPr>
        <w:pStyle w:val="Akapitzlist"/>
        <w:numPr>
          <w:ilvl w:val="0"/>
          <w:numId w:val="17"/>
        </w:numPr>
        <w:spacing w:before="0" w:after="0"/>
        <w:jc w:val="both"/>
        <w:rPr>
          <w:rFonts w:ascii="Arial" w:hAnsi="Arial" w:cs="Arial"/>
        </w:rPr>
      </w:pPr>
      <w:r w:rsidRPr="00665FE6">
        <w:rPr>
          <w:rFonts w:ascii="Arial" w:hAnsi="Arial" w:cs="Arial"/>
        </w:rPr>
        <w:t xml:space="preserve">Wykonawca musi podać cenę oferty w Polskich Złotych (PLN). </w:t>
      </w:r>
      <w:r w:rsidRPr="00665FE6">
        <w:rPr>
          <w:rFonts w:ascii="Arial" w:hAnsi="Arial" w:cs="Arial"/>
          <w:b/>
          <w:bCs/>
        </w:rPr>
        <w:t>Oferty złożone w innej walucie zostaną odrzucone.</w:t>
      </w:r>
      <w:r w:rsidRPr="00665FE6">
        <w:rPr>
          <w:rFonts w:ascii="Arial" w:hAnsi="Arial" w:cs="Arial"/>
        </w:rPr>
        <w:t xml:space="preserve"> </w:t>
      </w:r>
    </w:p>
    <w:p w14:paraId="67AD700C" w14:textId="2D030408" w:rsidR="00822ADD" w:rsidRPr="00665FE6" w:rsidRDefault="00822ADD" w:rsidP="00062094">
      <w:pPr>
        <w:pStyle w:val="Akapitzlist"/>
        <w:numPr>
          <w:ilvl w:val="0"/>
          <w:numId w:val="17"/>
        </w:numPr>
        <w:spacing w:before="0" w:after="0"/>
        <w:jc w:val="both"/>
        <w:rPr>
          <w:rFonts w:ascii="Arial" w:hAnsi="Arial" w:cs="Arial"/>
        </w:rPr>
      </w:pPr>
      <w:r w:rsidRPr="00665FE6">
        <w:rPr>
          <w:rFonts w:ascii="Arial" w:hAnsi="Arial" w:cs="Arial"/>
        </w:rPr>
        <w:t>Cena oferty powinna obejmować wszystkie elementy cenotwórcze realizacji zamówienia, warunki i obowiązki umowne określone we Wzorze Umowy, oraz musi zawierać wszelkie opłaty publicznoprawne</w:t>
      </w:r>
      <w:r w:rsidR="009D342C" w:rsidRPr="00665FE6">
        <w:rPr>
          <w:rFonts w:ascii="Arial" w:hAnsi="Arial" w:cs="Arial"/>
        </w:rPr>
        <w:t xml:space="preserve"> (cła, podatki, inne opłaty)</w:t>
      </w:r>
      <w:r w:rsidRPr="00665FE6">
        <w:rPr>
          <w:rFonts w:ascii="Arial" w:hAnsi="Arial" w:cs="Arial"/>
        </w:rPr>
        <w:t>.</w:t>
      </w:r>
    </w:p>
    <w:p w14:paraId="03B064BD" w14:textId="77777777" w:rsidR="00822ADD" w:rsidRPr="00665FE6" w:rsidRDefault="00822ADD" w:rsidP="00062094">
      <w:pPr>
        <w:pStyle w:val="Akapitzlist"/>
        <w:numPr>
          <w:ilvl w:val="0"/>
          <w:numId w:val="17"/>
        </w:numPr>
        <w:spacing w:before="0" w:after="0"/>
        <w:jc w:val="both"/>
        <w:rPr>
          <w:rFonts w:ascii="Arial" w:hAnsi="Arial" w:cs="Arial"/>
        </w:rPr>
      </w:pPr>
      <w:r w:rsidRPr="00665FE6">
        <w:rPr>
          <w:rFonts w:ascii="Arial" w:hAnsi="Arial" w:cs="Arial"/>
        </w:rPr>
        <w:t>Cena oferty podana przez Wykonawcę będzie stała przez okres realizacji Umowy i nie będzie mogła podlegać zmianie (z zastrzeżeniem postanowień zawartych we Wzorze Umowy).</w:t>
      </w:r>
    </w:p>
    <w:p w14:paraId="21155B1D" w14:textId="77777777" w:rsidR="00822ADD" w:rsidRPr="00665FE6" w:rsidRDefault="00822ADD" w:rsidP="00062094">
      <w:pPr>
        <w:pStyle w:val="Akapitzlist"/>
        <w:numPr>
          <w:ilvl w:val="0"/>
          <w:numId w:val="17"/>
        </w:numPr>
        <w:spacing w:before="0" w:after="0"/>
        <w:jc w:val="both"/>
        <w:rPr>
          <w:rFonts w:ascii="Arial" w:hAnsi="Arial" w:cs="Arial"/>
        </w:rPr>
      </w:pPr>
      <w:r w:rsidRPr="00665FE6">
        <w:rPr>
          <w:rFonts w:ascii="Arial" w:hAnsi="Arial" w:cs="Arial"/>
        </w:rPr>
        <w:t>Cena oferty powinna być wyrażona z dokładnością do dwóch miejsc po przecinku.</w:t>
      </w:r>
    </w:p>
    <w:p w14:paraId="4B5520B5" w14:textId="77777777" w:rsidR="00822ADD" w:rsidRPr="00665FE6" w:rsidRDefault="00822ADD" w:rsidP="00665FE6">
      <w:pPr>
        <w:spacing w:before="0" w:after="0"/>
        <w:ind w:left="360"/>
        <w:rPr>
          <w:rFonts w:ascii="Arial" w:hAnsi="Arial" w:cs="Arial"/>
          <w:b/>
        </w:rPr>
      </w:pPr>
      <w:r w:rsidRPr="00665FE6">
        <w:rPr>
          <w:rFonts w:ascii="Arial" w:hAnsi="Arial" w:cs="Arial"/>
          <w:b/>
        </w:rPr>
        <w:t>Sposób oceny kryterium</w:t>
      </w:r>
    </w:p>
    <w:p w14:paraId="68D7C232" w14:textId="77777777" w:rsidR="00C238F2" w:rsidRPr="00665FE6" w:rsidRDefault="00C238F2" w:rsidP="00062094">
      <w:pPr>
        <w:pStyle w:val="Akapitzlist"/>
        <w:numPr>
          <w:ilvl w:val="0"/>
          <w:numId w:val="26"/>
        </w:numPr>
        <w:spacing w:before="0" w:after="0"/>
        <w:rPr>
          <w:rFonts w:ascii="Arial" w:hAnsi="Arial" w:cs="Arial"/>
        </w:rPr>
      </w:pPr>
      <w:r w:rsidRPr="00665FE6">
        <w:rPr>
          <w:rFonts w:ascii="Arial" w:hAnsi="Arial" w:cs="Arial"/>
        </w:rPr>
        <w:t xml:space="preserve">Oferty będą oceniane według poniższych kryteriów: </w:t>
      </w:r>
    </w:p>
    <w:tbl>
      <w:tblPr>
        <w:tblStyle w:val="Tabela-Siatka"/>
        <w:tblW w:w="0" w:type="auto"/>
        <w:tblLook w:val="04A0" w:firstRow="1" w:lastRow="0" w:firstColumn="1" w:lastColumn="0" w:noHBand="0" w:noVBand="1"/>
      </w:tblPr>
      <w:tblGrid>
        <w:gridCol w:w="4819"/>
        <w:gridCol w:w="4243"/>
      </w:tblGrid>
      <w:tr w:rsidR="00C238F2" w:rsidRPr="00665FE6" w14:paraId="2388C2B7" w14:textId="77777777" w:rsidTr="00EA465D">
        <w:tc>
          <w:tcPr>
            <w:tcW w:w="4964" w:type="dxa"/>
          </w:tcPr>
          <w:p w14:paraId="3841E26A" w14:textId="77777777" w:rsidR="00C238F2" w:rsidRPr="00665FE6" w:rsidRDefault="00C238F2" w:rsidP="00665FE6">
            <w:pPr>
              <w:spacing w:before="0" w:after="0"/>
              <w:jc w:val="center"/>
              <w:rPr>
                <w:rFonts w:ascii="Arial" w:hAnsi="Arial" w:cs="Arial"/>
                <w:b/>
                <w:bCs/>
              </w:rPr>
            </w:pPr>
            <w:r w:rsidRPr="00665FE6">
              <w:rPr>
                <w:rFonts w:ascii="Arial" w:hAnsi="Arial" w:cs="Arial"/>
                <w:b/>
                <w:bCs/>
              </w:rPr>
              <w:t>Kryterium</w:t>
            </w:r>
          </w:p>
        </w:tc>
        <w:tc>
          <w:tcPr>
            <w:tcW w:w="4386" w:type="dxa"/>
          </w:tcPr>
          <w:p w14:paraId="5297C5B6" w14:textId="77777777" w:rsidR="00C238F2" w:rsidRPr="00665FE6" w:rsidRDefault="00C238F2" w:rsidP="00665FE6">
            <w:pPr>
              <w:spacing w:before="0" w:after="0"/>
              <w:jc w:val="center"/>
              <w:rPr>
                <w:rFonts w:ascii="Arial" w:hAnsi="Arial" w:cs="Arial"/>
                <w:b/>
                <w:bCs/>
              </w:rPr>
            </w:pPr>
            <w:r w:rsidRPr="00665FE6">
              <w:rPr>
                <w:rFonts w:ascii="Arial" w:hAnsi="Arial" w:cs="Arial"/>
                <w:b/>
                <w:bCs/>
              </w:rPr>
              <w:t>Waga (pkt)</w:t>
            </w:r>
          </w:p>
        </w:tc>
      </w:tr>
      <w:tr w:rsidR="00C238F2" w:rsidRPr="00665FE6" w14:paraId="35AD5871" w14:textId="77777777" w:rsidTr="00EA465D">
        <w:tc>
          <w:tcPr>
            <w:tcW w:w="4964" w:type="dxa"/>
          </w:tcPr>
          <w:p w14:paraId="50A2BA06" w14:textId="77777777" w:rsidR="00C238F2" w:rsidRPr="00665FE6" w:rsidRDefault="00C238F2" w:rsidP="00665FE6">
            <w:pPr>
              <w:spacing w:before="0" w:after="0"/>
              <w:jc w:val="center"/>
              <w:rPr>
                <w:rFonts w:ascii="Arial" w:hAnsi="Arial" w:cs="Arial"/>
              </w:rPr>
            </w:pPr>
            <w:r w:rsidRPr="00665FE6">
              <w:rPr>
                <w:rFonts w:ascii="Arial" w:hAnsi="Arial" w:cs="Arial"/>
              </w:rPr>
              <w:t>Cena brutto wykonania zamówienia</w:t>
            </w:r>
          </w:p>
        </w:tc>
        <w:tc>
          <w:tcPr>
            <w:tcW w:w="4386" w:type="dxa"/>
          </w:tcPr>
          <w:p w14:paraId="0DC76654" w14:textId="77777777" w:rsidR="00C238F2" w:rsidRPr="00665FE6" w:rsidRDefault="00C238F2" w:rsidP="00665FE6">
            <w:pPr>
              <w:spacing w:before="0" w:after="0"/>
              <w:jc w:val="center"/>
              <w:rPr>
                <w:rFonts w:ascii="Arial" w:hAnsi="Arial" w:cs="Arial"/>
              </w:rPr>
            </w:pPr>
            <w:r w:rsidRPr="00665FE6">
              <w:rPr>
                <w:rFonts w:ascii="Arial" w:hAnsi="Arial" w:cs="Arial"/>
              </w:rPr>
              <w:t>80</w:t>
            </w:r>
          </w:p>
        </w:tc>
      </w:tr>
      <w:tr w:rsidR="00C238F2" w:rsidRPr="00665FE6" w14:paraId="517244C7" w14:textId="77777777" w:rsidTr="00EA465D">
        <w:tc>
          <w:tcPr>
            <w:tcW w:w="4964" w:type="dxa"/>
          </w:tcPr>
          <w:p w14:paraId="5626BC2B" w14:textId="239DB1D4" w:rsidR="00C238F2" w:rsidRPr="00665FE6" w:rsidRDefault="00C238F2" w:rsidP="00665FE6">
            <w:pPr>
              <w:spacing w:before="0" w:after="0"/>
              <w:jc w:val="center"/>
              <w:rPr>
                <w:rFonts w:ascii="Arial" w:hAnsi="Arial" w:cs="Arial"/>
              </w:rPr>
            </w:pPr>
            <w:r w:rsidRPr="00665FE6">
              <w:rPr>
                <w:rFonts w:ascii="Arial" w:hAnsi="Arial" w:cs="Arial"/>
              </w:rPr>
              <w:t>Gwarancja</w:t>
            </w:r>
            <w:r w:rsidR="00102DCE" w:rsidRPr="00665FE6">
              <w:rPr>
                <w:rFonts w:ascii="Arial" w:hAnsi="Arial" w:cs="Arial"/>
              </w:rPr>
              <w:t xml:space="preserve"> i rękojmia</w:t>
            </w:r>
          </w:p>
        </w:tc>
        <w:tc>
          <w:tcPr>
            <w:tcW w:w="4386" w:type="dxa"/>
          </w:tcPr>
          <w:p w14:paraId="270DA4A6" w14:textId="77777777" w:rsidR="00C238F2" w:rsidRPr="00665FE6" w:rsidRDefault="00C238F2" w:rsidP="00665FE6">
            <w:pPr>
              <w:spacing w:before="0" w:after="0"/>
              <w:jc w:val="center"/>
              <w:rPr>
                <w:rFonts w:ascii="Arial" w:hAnsi="Arial" w:cs="Arial"/>
              </w:rPr>
            </w:pPr>
            <w:r w:rsidRPr="00665FE6">
              <w:rPr>
                <w:rFonts w:ascii="Arial" w:hAnsi="Arial" w:cs="Arial"/>
              </w:rPr>
              <w:t>20</w:t>
            </w:r>
          </w:p>
        </w:tc>
      </w:tr>
    </w:tbl>
    <w:p w14:paraId="27C56348" w14:textId="77777777" w:rsidR="00C238F2" w:rsidRPr="00665FE6" w:rsidRDefault="00C238F2" w:rsidP="00665FE6">
      <w:pPr>
        <w:pStyle w:val="Akapitzlist"/>
        <w:spacing w:before="0" w:after="0"/>
        <w:rPr>
          <w:rFonts w:ascii="Arial" w:hAnsi="Arial" w:cs="Arial"/>
        </w:rPr>
      </w:pPr>
    </w:p>
    <w:p w14:paraId="5A7E8497" w14:textId="77777777" w:rsidR="00C238F2" w:rsidRPr="00665FE6" w:rsidRDefault="00C238F2" w:rsidP="00062094">
      <w:pPr>
        <w:pStyle w:val="Akapitzlist"/>
        <w:numPr>
          <w:ilvl w:val="0"/>
          <w:numId w:val="26"/>
        </w:numPr>
        <w:spacing w:before="0" w:after="0"/>
        <w:rPr>
          <w:rFonts w:ascii="Arial" w:hAnsi="Arial" w:cs="Arial"/>
        </w:rPr>
      </w:pPr>
      <w:r w:rsidRPr="00665FE6">
        <w:rPr>
          <w:rFonts w:ascii="Arial" w:hAnsi="Arial" w:cs="Arial"/>
        </w:rPr>
        <w:t xml:space="preserve">Sposób oceny ofert: </w:t>
      </w:r>
    </w:p>
    <w:p w14:paraId="42B180FA" w14:textId="77777777" w:rsidR="00C238F2" w:rsidRPr="00665FE6" w:rsidRDefault="00C238F2" w:rsidP="00665FE6">
      <w:pPr>
        <w:pStyle w:val="Akapitzlist"/>
        <w:spacing w:before="0" w:after="0"/>
        <w:rPr>
          <w:rFonts w:ascii="Arial" w:hAnsi="Arial" w:cs="Arial"/>
        </w:rPr>
      </w:pPr>
    </w:p>
    <w:p w14:paraId="2EADD4C8" w14:textId="77777777" w:rsidR="00C238F2" w:rsidRPr="00665FE6" w:rsidRDefault="00C238F2" w:rsidP="00062094">
      <w:pPr>
        <w:pStyle w:val="Akapitzlist"/>
        <w:numPr>
          <w:ilvl w:val="0"/>
          <w:numId w:val="27"/>
        </w:numPr>
        <w:spacing w:before="0" w:after="0"/>
        <w:rPr>
          <w:rFonts w:ascii="Arial" w:hAnsi="Arial" w:cs="Arial"/>
        </w:rPr>
      </w:pPr>
      <w:r w:rsidRPr="00665FE6">
        <w:rPr>
          <w:rFonts w:ascii="Arial" w:hAnsi="Arial" w:cs="Arial"/>
        </w:rPr>
        <w:t xml:space="preserve">Ocena ofert w kryterium </w:t>
      </w:r>
      <w:r w:rsidRPr="00665FE6">
        <w:rPr>
          <w:rFonts w:ascii="Arial" w:hAnsi="Arial" w:cs="Arial"/>
          <w:b/>
          <w:bCs/>
        </w:rPr>
        <w:t>„Cena brutto”,</w:t>
      </w:r>
      <w:r w:rsidRPr="00665FE6">
        <w:rPr>
          <w:rFonts w:ascii="Arial" w:hAnsi="Arial" w:cs="Arial"/>
        </w:rPr>
        <w:t xml:space="preserve"> zostanie dokonana według wzoru: </w:t>
      </w:r>
    </w:p>
    <w:p w14:paraId="5DC8CDF4" w14:textId="77777777" w:rsidR="00C238F2" w:rsidRPr="00665FE6" w:rsidRDefault="00C238F2" w:rsidP="00665FE6">
      <w:pPr>
        <w:pStyle w:val="Akapitzlist"/>
        <w:spacing w:before="0" w:after="0"/>
        <w:ind w:left="1080"/>
        <w:rPr>
          <w:rFonts w:ascii="Arial" w:hAnsi="Arial" w:cs="Arial"/>
        </w:rPr>
      </w:pPr>
    </w:p>
    <w:tbl>
      <w:tblPr>
        <w:tblStyle w:val="Tabela-Siatka"/>
        <w:tblW w:w="0" w:type="auto"/>
        <w:tblInd w:w="1080" w:type="dxa"/>
        <w:tblLook w:val="04A0" w:firstRow="1" w:lastRow="0" w:firstColumn="1" w:lastColumn="0" w:noHBand="0" w:noVBand="1"/>
      </w:tblPr>
      <w:tblGrid>
        <w:gridCol w:w="2645"/>
        <w:gridCol w:w="2703"/>
        <w:gridCol w:w="2634"/>
      </w:tblGrid>
      <w:tr w:rsidR="00C238F2" w:rsidRPr="00665FE6" w14:paraId="4083C040" w14:textId="77777777" w:rsidTr="00EA465D">
        <w:trPr>
          <w:trHeight w:val="133"/>
        </w:trPr>
        <w:tc>
          <w:tcPr>
            <w:tcW w:w="2756" w:type="dxa"/>
            <w:vMerge w:val="restart"/>
          </w:tcPr>
          <w:p w14:paraId="7B91E68C" w14:textId="77777777" w:rsidR="00C238F2" w:rsidRPr="00665FE6" w:rsidRDefault="00C238F2" w:rsidP="00665FE6">
            <w:pPr>
              <w:pStyle w:val="Akapitzlist"/>
              <w:spacing w:before="0" w:after="0"/>
              <w:ind w:left="0"/>
              <w:jc w:val="center"/>
              <w:rPr>
                <w:rFonts w:ascii="Arial" w:hAnsi="Arial" w:cs="Arial"/>
              </w:rPr>
            </w:pPr>
          </w:p>
          <w:p w14:paraId="2746920E" w14:textId="77777777" w:rsidR="00C238F2" w:rsidRPr="00665FE6" w:rsidRDefault="00C238F2" w:rsidP="00665FE6">
            <w:pPr>
              <w:pStyle w:val="Akapitzlist"/>
              <w:spacing w:before="0" w:after="0"/>
              <w:ind w:left="0"/>
              <w:jc w:val="center"/>
              <w:rPr>
                <w:rFonts w:ascii="Arial" w:hAnsi="Arial" w:cs="Arial"/>
              </w:rPr>
            </w:pPr>
          </w:p>
          <w:p w14:paraId="595DED0A" w14:textId="77777777" w:rsidR="00C238F2" w:rsidRPr="00665FE6" w:rsidRDefault="00C238F2" w:rsidP="00665FE6">
            <w:pPr>
              <w:pStyle w:val="Akapitzlist"/>
              <w:spacing w:before="0" w:after="0"/>
              <w:ind w:left="0"/>
              <w:jc w:val="center"/>
              <w:rPr>
                <w:rFonts w:ascii="Arial" w:hAnsi="Arial" w:cs="Arial"/>
              </w:rPr>
            </w:pPr>
            <w:r w:rsidRPr="00665FE6">
              <w:rPr>
                <w:rFonts w:ascii="Arial" w:hAnsi="Arial" w:cs="Arial"/>
              </w:rPr>
              <w:t>Cena =</w:t>
            </w:r>
          </w:p>
        </w:tc>
        <w:tc>
          <w:tcPr>
            <w:tcW w:w="2757" w:type="dxa"/>
          </w:tcPr>
          <w:p w14:paraId="035B7D31" w14:textId="77777777" w:rsidR="00C238F2" w:rsidRPr="00665FE6" w:rsidRDefault="00C238F2" w:rsidP="00665FE6">
            <w:pPr>
              <w:pStyle w:val="Akapitzlist"/>
              <w:spacing w:before="0" w:after="0"/>
              <w:ind w:left="0"/>
              <w:jc w:val="center"/>
              <w:rPr>
                <w:rFonts w:ascii="Arial" w:hAnsi="Arial" w:cs="Arial"/>
              </w:rPr>
            </w:pPr>
            <w:r w:rsidRPr="00665FE6">
              <w:rPr>
                <w:rFonts w:ascii="Arial" w:hAnsi="Arial" w:cs="Arial"/>
              </w:rPr>
              <w:t>Najniższa cena oferty spośród ofert niepodlegających odrzuceniu</w:t>
            </w:r>
          </w:p>
        </w:tc>
        <w:tc>
          <w:tcPr>
            <w:tcW w:w="2757" w:type="dxa"/>
            <w:vMerge w:val="restart"/>
          </w:tcPr>
          <w:p w14:paraId="67DE6B22" w14:textId="77777777" w:rsidR="00C238F2" w:rsidRPr="00665FE6" w:rsidRDefault="00C238F2" w:rsidP="00665FE6">
            <w:pPr>
              <w:pStyle w:val="Akapitzlist"/>
              <w:spacing w:before="0" w:after="0"/>
              <w:ind w:left="0"/>
              <w:jc w:val="center"/>
              <w:rPr>
                <w:rFonts w:ascii="Arial" w:hAnsi="Arial" w:cs="Arial"/>
              </w:rPr>
            </w:pPr>
          </w:p>
          <w:p w14:paraId="5AC0E93E" w14:textId="77777777" w:rsidR="00C238F2" w:rsidRPr="00665FE6" w:rsidRDefault="00C238F2" w:rsidP="00665FE6">
            <w:pPr>
              <w:pStyle w:val="Akapitzlist"/>
              <w:spacing w:before="0" w:after="0"/>
              <w:ind w:left="0"/>
              <w:jc w:val="center"/>
              <w:rPr>
                <w:rFonts w:ascii="Arial" w:hAnsi="Arial" w:cs="Arial"/>
              </w:rPr>
            </w:pPr>
          </w:p>
          <w:p w14:paraId="35C0CCF6" w14:textId="77777777" w:rsidR="00C238F2" w:rsidRPr="00665FE6" w:rsidRDefault="00C238F2" w:rsidP="00665FE6">
            <w:pPr>
              <w:pStyle w:val="Akapitzlist"/>
              <w:spacing w:before="0" w:after="0"/>
              <w:ind w:left="0"/>
              <w:jc w:val="center"/>
              <w:rPr>
                <w:rFonts w:ascii="Arial" w:hAnsi="Arial" w:cs="Arial"/>
              </w:rPr>
            </w:pPr>
            <w:r w:rsidRPr="00665FE6">
              <w:rPr>
                <w:rFonts w:ascii="Arial" w:hAnsi="Arial" w:cs="Arial"/>
              </w:rPr>
              <w:t>x 80 pkt</w:t>
            </w:r>
          </w:p>
        </w:tc>
      </w:tr>
      <w:tr w:rsidR="00C238F2" w:rsidRPr="00665FE6" w14:paraId="421937B0" w14:textId="77777777" w:rsidTr="00EA465D">
        <w:trPr>
          <w:trHeight w:val="133"/>
        </w:trPr>
        <w:tc>
          <w:tcPr>
            <w:tcW w:w="2756" w:type="dxa"/>
            <w:vMerge/>
          </w:tcPr>
          <w:p w14:paraId="19732AA6" w14:textId="77777777" w:rsidR="00C238F2" w:rsidRPr="00665FE6" w:rsidRDefault="00C238F2" w:rsidP="00665FE6">
            <w:pPr>
              <w:pStyle w:val="Akapitzlist"/>
              <w:spacing w:before="0" w:after="0"/>
              <w:ind w:left="0"/>
              <w:rPr>
                <w:rFonts w:ascii="Arial" w:hAnsi="Arial" w:cs="Arial"/>
              </w:rPr>
            </w:pPr>
          </w:p>
        </w:tc>
        <w:tc>
          <w:tcPr>
            <w:tcW w:w="2757" w:type="dxa"/>
          </w:tcPr>
          <w:p w14:paraId="7237DC26" w14:textId="77777777" w:rsidR="00C238F2" w:rsidRPr="00665FE6" w:rsidRDefault="00C238F2" w:rsidP="00665FE6">
            <w:pPr>
              <w:pStyle w:val="Akapitzlist"/>
              <w:spacing w:before="0" w:after="0"/>
              <w:ind w:left="0"/>
              <w:rPr>
                <w:rFonts w:ascii="Arial" w:hAnsi="Arial" w:cs="Arial"/>
              </w:rPr>
            </w:pPr>
            <w:r w:rsidRPr="00665FE6">
              <w:rPr>
                <w:rFonts w:ascii="Arial" w:hAnsi="Arial" w:cs="Arial"/>
              </w:rPr>
              <w:t>Cena oferty ocenianej</w:t>
            </w:r>
          </w:p>
        </w:tc>
        <w:tc>
          <w:tcPr>
            <w:tcW w:w="2757" w:type="dxa"/>
            <w:vMerge/>
          </w:tcPr>
          <w:p w14:paraId="64058055" w14:textId="77777777" w:rsidR="00C238F2" w:rsidRPr="00665FE6" w:rsidRDefault="00C238F2" w:rsidP="00665FE6">
            <w:pPr>
              <w:pStyle w:val="Akapitzlist"/>
              <w:spacing w:before="0" w:after="0"/>
              <w:ind w:left="0"/>
              <w:rPr>
                <w:rFonts w:ascii="Arial" w:hAnsi="Arial" w:cs="Arial"/>
              </w:rPr>
            </w:pPr>
          </w:p>
        </w:tc>
      </w:tr>
    </w:tbl>
    <w:p w14:paraId="5C7A299C" w14:textId="77777777" w:rsidR="00C238F2" w:rsidRPr="00665FE6" w:rsidRDefault="00C238F2" w:rsidP="00665FE6">
      <w:pPr>
        <w:pStyle w:val="Akapitzlist"/>
        <w:spacing w:before="0" w:after="0"/>
        <w:ind w:left="1080"/>
        <w:rPr>
          <w:rFonts w:ascii="Arial" w:hAnsi="Arial" w:cs="Arial"/>
        </w:rPr>
      </w:pPr>
    </w:p>
    <w:p w14:paraId="559B3B3C" w14:textId="79EE5F7A" w:rsidR="00C238F2" w:rsidRPr="00665FE6" w:rsidRDefault="00C238F2" w:rsidP="00062094">
      <w:pPr>
        <w:pStyle w:val="Akapitzlist"/>
        <w:numPr>
          <w:ilvl w:val="0"/>
          <w:numId w:val="27"/>
        </w:numPr>
        <w:spacing w:before="0" w:after="0"/>
        <w:rPr>
          <w:rFonts w:ascii="Arial" w:hAnsi="Arial" w:cs="Arial"/>
        </w:rPr>
      </w:pPr>
      <w:r w:rsidRPr="00665FE6">
        <w:rPr>
          <w:rFonts w:ascii="Arial" w:hAnsi="Arial" w:cs="Arial"/>
        </w:rPr>
        <w:t xml:space="preserve">Ocena ofert w kryterium </w:t>
      </w:r>
      <w:r w:rsidRPr="00665FE6">
        <w:rPr>
          <w:rFonts w:ascii="Arial" w:hAnsi="Arial" w:cs="Arial"/>
          <w:b/>
          <w:bCs/>
        </w:rPr>
        <w:t>„Gwarancja</w:t>
      </w:r>
      <w:r w:rsidR="00102DCE" w:rsidRPr="00665FE6">
        <w:rPr>
          <w:rFonts w:ascii="Arial" w:hAnsi="Arial" w:cs="Arial"/>
          <w:b/>
          <w:bCs/>
        </w:rPr>
        <w:t xml:space="preserve"> i rękojmia</w:t>
      </w:r>
      <w:r w:rsidRPr="00665FE6">
        <w:rPr>
          <w:rFonts w:ascii="Arial" w:hAnsi="Arial" w:cs="Arial"/>
          <w:b/>
          <w:bCs/>
        </w:rPr>
        <w:t>”</w:t>
      </w:r>
      <w:r w:rsidRPr="00665FE6">
        <w:rPr>
          <w:rFonts w:ascii="Arial" w:hAnsi="Arial" w:cs="Arial"/>
        </w:rPr>
        <w:t xml:space="preserve"> zostanie dokonana zgodnie z zasadą:</w:t>
      </w:r>
    </w:p>
    <w:p w14:paraId="3F3C4669" w14:textId="77777777" w:rsidR="00C238F2" w:rsidRPr="00665FE6" w:rsidRDefault="00C238F2" w:rsidP="00665FE6">
      <w:pPr>
        <w:pStyle w:val="Akapitzlist"/>
        <w:spacing w:before="0" w:after="0"/>
        <w:ind w:left="1080"/>
        <w:rPr>
          <w:rFonts w:ascii="Arial" w:hAnsi="Arial" w:cs="Arial"/>
        </w:rPr>
      </w:pPr>
    </w:p>
    <w:p w14:paraId="06C7B31F" w14:textId="77777777"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Formuła oceny w kryterium Okres gwarancji i rękojmi (OG):</w:t>
      </w:r>
    </w:p>
    <w:p w14:paraId="362F710C" w14:textId="77777777"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 minimalny okres gwarancji i rękojmi wskazany został w opisie przedmiotu zamówienia.</w:t>
      </w:r>
    </w:p>
    <w:p w14:paraId="5510A975" w14:textId="77777777"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w:t>
      </w:r>
      <w:r w:rsidRPr="009E5C37">
        <w:rPr>
          <w:rFonts w:ascii="Arial" w:hAnsi="Arial" w:cs="Arial"/>
        </w:rPr>
        <w:tab/>
        <w:t>za okres gwarancji i rękojmi  równy minimalnemu okresowi wskazanemu w SWZ dla gwarancji czasowych poszczególnych elementów  – 0 pkt.</w:t>
      </w:r>
    </w:p>
    <w:p w14:paraId="7B41CE02" w14:textId="68D5B5AA"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w:t>
      </w:r>
      <w:r w:rsidRPr="009E5C37">
        <w:rPr>
          <w:rFonts w:ascii="Arial" w:hAnsi="Arial" w:cs="Arial"/>
        </w:rPr>
        <w:tab/>
        <w:t xml:space="preserve">za dodatkowy okres gwarancji i rękojmi  min. 12 miesięcy ponad minimalny okres wskazany w SWZ dla gwarancji czasowych wszystkich wskazanych elementów – </w:t>
      </w:r>
      <w:r>
        <w:rPr>
          <w:rFonts w:ascii="Arial" w:hAnsi="Arial" w:cs="Arial"/>
        </w:rPr>
        <w:t>1</w:t>
      </w:r>
      <w:r w:rsidRPr="009E5C37">
        <w:rPr>
          <w:rFonts w:ascii="Arial" w:hAnsi="Arial" w:cs="Arial"/>
        </w:rPr>
        <w:t>0 pkt.</w:t>
      </w:r>
    </w:p>
    <w:p w14:paraId="26892122" w14:textId="4E79CD74"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w:t>
      </w:r>
      <w:r w:rsidRPr="009E5C37">
        <w:rPr>
          <w:rFonts w:ascii="Arial" w:hAnsi="Arial" w:cs="Arial"/>
        </w:rPr>
        <w:tab/>
        <w:t xml:space="preserve"> za dodatkowy okres gwarancji i rękojmi  min. 24 miesięcy ponad minimalny okres wskazany w SWZ dla gwarancji czasowych wszystkich  elementów – </w:t>
      </w:r>
      <w:r>
        <w:rPr>
          <w:rFonts w:ascii="Arial" w:hAnsi="Arial" w:cs="Arial"/>
        </w:rPr>
        <w:t>2</w:t>
      </w:r>
      <w:r w:rsidRPr="009E5C37">
        <w:rPr>
          <w:rFonts w:ascii="Arial" w:hAnsi="Arial" w:cs="Arial"/>
        </w:rPr>
        <w:t>0 pkt</w:t>
      </w:r>
    </w:p>
    <w:p w14:paraId="75C8D94F" w14:textId="70A57EF0"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 xml:space="preserve">W kryterium okres gwarancji  Wykonawca otrzyma maksymalnie </w:t>
      </w:r>
      <w:r>
        <w:rPr>
          <w:rFonts w:ascii="Arial" w:hAnsi="Arial" w:cs="Arial"/>
        </w:rPr>
        <w:t>2</w:t>
      </w:r>
      <w:r w:rsidRPr="009E5C37">
        <w:rPr>
          <w:rFonts w:ascii="Arial" w:hAnsi="Arial" w:cs="Arial"/>
        </w:rPr>
        <w:t>0 pkt.</w:t>
      </w:r>
    </w:p>
    <w:p w14:paraId="3545A23D" w14:textId="77777777"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lastRenderedPageBreak/>
        <w:t>W przypadku, w którym Wykonawca nie określi oferowanego okresu gwarancji, Zamawiający uzna, iż oferowany okres gwarancji wynosi minimalny wymagany w SWZ okres gwarancji czasowej dla danej pozycji.</w:t>
      </w:r>
    </w:p>
    <w:p w14:paraId="4C557417" w14:textId="77777777" w:rsidR="009E5C37" w:rsidRPr="009E5C37" w:rsidRDefault="009E5C37" w:rsidP="009E5C37">
      <w:pPr>
        <w:spacing w:before="0" w:after="0"/>
        <w:jc w:val="both"/>
        <w:rPr>
          <w:rFonts w:ascii="Arial" w:hAnsi="Arial" w:cs="Arial"/>
        </w:rPr>
      </w:pPr>
    </w:p>
    <w:p w14:paraId="055378BD" w14:textId="77777777" w:rsidR="009E5C37" w:rsidRPr="009E5C37" w:rsidRDefault="009E5C37" w:rsidP="009E5C37">
      <w:pPr>
        <w:pStyle w:val="Akapitzlist"/>
        <w:spacing w:before="0" w:after="0"/>
        <w:ind w:left="426"/>
        <w:jc w:val="both"/>
        <w:rPr>
          <w:rFonts w:ascii="Arial" w:hAnsi="Arial" w:cs="Arial"/>
        </w:rPr>
      </w:pPr>
      <w:r w:rsidRPr="009E5C37">
        <w:rPr>
          <w:rFonts w:ascii="Arial" w:hAnsi="Arial" w:cs="Arial"/>
        </w:rPr>
        <w:t xml:space="preserve">Ocenie będą podlegały oferty niepodlegające odrzuceniu. Obliczenie będzie dokonywane z dokładnością do dwóch miejsc po przecinku. </w:t>
      </w:r>
    </w:p>
    <w:p w14:paraId="0AEABDC8" w14:textId="77777777" w:rsidR="009E5C37" w:rsidRPr="00665FE6" w:rsidRDefault="009E5C37" w:rsidP="009E5C37">
      <w:pPr>
        <w:pStyle w:val="Akapitzlist"/>
        <w:spacing w:before="0" w:after="0"/>
        <w:ind w:left="426"/>
        <w:jc w:val="both"/>
        <w:rPr>
          <w:rFonts w:ascii="Arial" w:hAnsi="Arial" w:cs="Arial"/>
        </w:rPr>
      </w:pPr>
    </w:p>
    <w:p w14:paraId="015B3677" w14:textId="71F02317" w:rsidR="00396CF1" w:rsidRPr="00665FE6" w:rsidRDefault="00D51C63" w:rsidP="00665FE6">
      <w:pPr>
        <w:pStyle w:val="Nagwek1"/>
        <w:spacing w:before="0"/>
        <w:rPr>
          <w:rFonts w:ascii="Arial" w:hAnsi="Arial" w:cs="Arial"/>
          <w:sz w:val="20"/>
          <w:szCs w:val="20"/>
        </w:rPr>
      </w:pPr>
      <w:r w:rsidRPr="00665FE6">
        <w:rPr>
          <w:rFonts w:ascii="Arial" w:hAnsi="Arial" w:cs="Arial"/>
          <w:sz w:val="20"/>
          <w:szCs w:val="20"/>
        </w:rPr>
        <w:t>Termin składania ofert</w:t>
      </w:r>
      <w:r w:rsidR="003B1DC7" w:rsidRPr="00665FE6">
        <w:rPr>
          <w:rFonts w:ascii="Arial" w:hAnsi="Arial" w:cs="Arial"/>
          <w:sz w:val="20"/>
          <w:szCs w:val="20"/>
        </w:rPr>
        <w:t xml:space="preserve"> i ważność oferty</w:t>
      </w:r>
    </w:p>
    <w:p w14:paraId="55C54C01" w14:textId="5658AC71" w:rsidR="001B4B32" w:rsidRPr="00665FE6" w:rsidRDefault="001B4B32" w:rsidP="00665FE6">
      <w:pPr>
        <w:spacing w:before="0" w:after="0"/>
        <w:rPr>
          <w:rFonts w:ascii="Arial" w:hAnsi="Arial" w:cs="Arial"/>
        </w:rPr>
      </w:pPr>
      <w:r w:rsidRPr="00665FE6">
        <w:rPr>
          <w:rFonts w:ascii="Arial" w:hAnsi="Arial" w:cs="Arial"/>
        </w:rPr>
        <w:t>Termin składania ofert upływa w dniu</w:t>
      </w:r>
      <w:r w:rsidR="00E2164A" w:rsidRPr="00665FE6">
        <w:rPr>
          <w:rFonts w:ascii="Arial" w:hAnsi="Arial" w:cs="Arial"/>
        </w:rPr>
        <w:t xml:space="preserve"> </w:t>
      </w:r>
      <w:r w:rsidR="000A5E25">
        <w:rPr>
          <w:rFonts w:ascii="Arial" w:hAnsi="Arial" w:cs="Arial"/>
          <w:b/>
          <w:bCs/>
        </w:rPr>
        <w:t>28 lutego</w:t>
      </w:r>
      <w:r w:rsidR="00D5062B" w:rsidRPr="00665FE6">
        <w:rPr>
          <w:rFonts w:ascii="Arial" w:hAnsi="Arial" w:cs="Arial"/>
          <w:b/>
          <w:bCs/>
        </w:rPr>
        <w:t xml:space="preserve"> 2025 r.</w:t>
      </w:r>
      <w:r w:rsidR="00C16E36" w:rsidRPr="00665FE6">
        <w:rPr>
          <w:rFonts w:ascii="Arial" w:hAnsi="Arial" w:cs="Arial"/>
          <w:b/>
          <w:bCs/>
        </w:rPr>
        <w:t xml:space="preserve"> godz. </w:t>
      </w:r>
      <w:r w:rsidR="00381D99" w:rsidRPr="00665FE6">
        <w:rPr>
          <w:rFonts w:ascii="Arial" w:hAnsi="Arial" w:cs="Arial"/>
          <w:b/>
          <w:bCs/>
        </w:rPr>
        <w:t>1</w:t>
      </w:r>
      <w:r w:rsidR="00745FE2" w:rsidRPr="00665FE6">
        <w:rPr>
          <w:rFonts w:ascii="Arial" w:hAnsi="Arial" w:cs="Arial"/>
          <w:b/>
          <w:bCs/>
        </w:rPr>
        <w:t>4</w:t>
      </w:r>
      <w:r w:rsidR="00C16E36" w:rsidRPr="00665FE6">
        <w:rPr>
          <w:rFonts w:ascii="Arial" w:hAnsi="Arial" w:cs="Arial"/>
          <w:b/>
          <w:bCs/>
        </w:rPr>
        <w:t>:00 wg czasu polskiego</w:t>
      </w:r>
    </w:p>
    <w:p w14:paraId="55C54C03" w14:textId="632A7112" w:rsidR="00BD1528" w:rsidRPr="00665FE6" w:rsidRDefault="001B4B32" w:rsidP="00665FE6">
      <w:pPr>
        <w:spacing w:before="0" w:after="0"/>
        <w:rPr>
          <w:rFonts w:ascii="Arial" w:hAnsi="Arial" w:cs="Arial"/>
        </w:rPr>
      </w:pPr>
      <w:r w:rsidRPr="00665FE6">
        <w:rPr>
          <w:rFonts w:ascii="Arial" w:hAnsi="Arial" w:cs="Arial"/>
        </w:rPr>
        <w:t xml:space="preserve">Otwarcie ofert nastąpi w dniu  </w:t>
      </w:r>
      <w:r w:rsidR="000A5E25">
        <w:rPr>
          <w:rFonts w:ascii="Arial" w:hAnsi="Arial" w:cs="Arial"/>
        </w:rPr>
        <w:t>28</w:t>
      </w:r>
      <w:r w:rsidR="000053A4" w:rsidRPr="00665FE6">
        <w:rPr>
          <w:rFonts w:ascii="Arial" w:hAnsi="Arial" w:cs="Arial"/>
        </w:rPr>
        <w:t>.</w:t>
      </w:r>
      <w:r w:rsidR="000A5E25">
        <w:rPr>
          <w:rFonts w:ascii="Arial" w:hAnsi="Arial" w:cs="Arial"/>
        </w:rPr>
        <w:t>02</w:t>
      </w:r>
      <w:r w:rsidR="00B24EBE" w:rsidRPr="00665FE6">
        <w:rPr>
          <w:rFonts w:ascii="Arial" w:hAnsi="Arial" w:cs="Arial"/>
        </w:rPr>
        <w:t>.202</w:t>
      </w:r>
      <w:r w:rsidR="000A5E25">
        <w:rPr>
          <w:rFonts w:ascii="Arial" w:hAnsi="Arial" w:cs="Arial"/>
        </w:rPr>
        <w:t>5</w:t>
      </w:r>
    </w:p>
    <w:p w14:paraId="2BBD96B7" w14:textId="1A28630E" w:rsidR="00DB2992" w:rsidRPr="00665FE6" w:rsidRDefault="007567C1" w:rsidP="00665FE6">
      <w:pPr>
        <w:spacing w:before="0" w:after="0"/>
        <w:rPr>
          <w:rFonts w:ascii="Arial" w:hAnsi="Arial" w:cs="Arial"/>
        </w:rPr>
      </w:pPr>
      <w:r w:rsidRPr="00665FE6">
        <w:rPr>
          <w:rFonts w:ascii="Arial" w:hAnsi="Arial" w:cs="Arial"/>
        </w:rPr>
        <w:t xml:space="preserve">Oferty muszą zachować ważność przez okres min. 30 dni od dnia otwarcia ofert. </w:t>
      </w:r>
    </w:p>
    <w:p w14:paraId="55C54C05" w14:textId="77777777" w:rsidR="00024066" w:rsidRPr="00665FE6" w:rsidRDefault="00024066" w:rsidP="00665FE6">
      <w:pPr>
        <w:pStyle w:val="Nagwek1"/>
        <w:spacing w:before="0"/>
        <w:rPr>
          <w:rFonts w:ascii="Arial" w:hAnsi="Arial" w:cs="Arial"/>
          <w:sz w:val="20"/>
          <w:szCs w:val="20"/>
        </w:rPr>
      </w:pPr>
      <w:r w:rsidRPr="00665FE6">
        <w:rPr>
          <w:rFonts w:ascii="Arial" w:hAnsi="Arial" w:cs="Arial"/>
          <w:sz w:val="20"/>
          <w:szCs w:val="20"/>
        </w:rPr>
        <w:t>Sposób i forma składania ofert</w:t>
      </w:r>
    </w:p>
    <w:p w14:paraId="55C54C06" w14:textId="77777777" w:rsidR="009F2D4B" w:rsidRPr="00665FE6" w:rsidRDefault="009F2D4B" w:rsidP="00665FE6">
      <w:pPr>
        <w:pStyle w:val="Nagwek2"/>
        <w:spacing w:before="0"/>
        <w:rPr>
          <w:rFonts w:ascii="Arial" w:hAnsi="Arial" w:cs="Arial"/>
        </w:rPr>
      </w:pPr>
      <w:r w:rsidRPr="00665FE6">
        <w:rPr>
          <w:rFonts w:ascii="Arial" w:hAnsi="Arial" w:cs="Arial"/>
        </w:rPr>
        <w:t>Informacje ogólne</w:t>
      </w:r>
    </w:p>
    <w:p w14:paraId="55C54C07" w14:textId="6CE81CBC" w:rsidR="00013116" w:rsidRPr="00665FE6" w:rsidRDefault="00013116" w:rsidP="00062094">
      <w:pPr>
        <w:pStyle w:val="Akapitzlist"/>
        <w:numPr>
          <w:ilvl w:val="0"/>
          <w:numId w:val="18"/>
        </w:numPr>
        <w:spacing w:before="0" w:after="0"/>
        <w:jc w:val="both"/>
        <w:rPr>
          <w:rFonts w:ascii="Arial" w:hAnsi="Arial" w:cs="Arial"/>
        </w:rPr>
      </w:pPr>
      <w:r w:rsidRPr="00665FE6">
        <w:rPr>
          <w:rFonts w:ascii="Arial" w:hAnsi="Arial" w:cs="Arial"/>
        </w:rPr>
        <w:t>Wykonawcy zobowiązani są zapoznać się dokładnie z informacjami zawartymi w ZO i</w:t>
      </w:r>
      <w:r w:rsidR="00960EE1" w:rsidRPr="00665FE6">
        <w:rPr>
          <w:rFonts w:ascii="Arial" w:hAnsi="Arial" w:cs="Arial"/>
        </w:rPr>
        <w:t> </w:t>
      </w:r>
      <w:r w:rsidRPr="00665FE6">
        <w:rPr>
          <w:rFonts w:ascii="Arial" w:hAnsi="Arial" w:cs="Arial"/>
        </w:rPr>
        <w:t xml:space="preserve">przygotować ofertę zgodnie z wymaganiami określonymi w tym dokumencie, a w szczególności by treść oferty odpowiadała treści ZO. </w:t>
      </w:r>
    </w:p>
    <w:p w14:paraId="55C54C08" w14:textId="77777777" w:rsidR="00013116" w:rsidRPr="00665FE6" w:rsidRDefault="00013116" w:rsidP="00062094">
      <w:pPr>
        <w:pStyle w:val="Akapitzlist"/>
        <w:numPr>
          <w:ilvl w:val="0"/>
          <w:numId w:val="18"/>
        </w:numPr>
        <w:spacing w:before="0" w:after="0"/>
        <w:jc w:val="both"/>
        <w:rPr>
          <w:rFonts w:ascii="Arial" w:hAnsi="Arial" w:cs="Arial"/>
        </w:rPr>
      </w:pPr>
      <w:r w:rsidRPr="00665FE6">
        <w:rPr>
          <w:rFonts w:ascii="Arial" w:hAnsi="Arial" w:cs="Arial"/>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665FE6" w:rsidRDefault="00013116" w:rsidP="00062094">
      <w:pPr>
        <w:pStyle w:val="Akapitzlist"/>
        <w:numPr>
          <w:ilvl w:val="0"/>
          <w:numId w:val="18"/>
        </w:numPr>
        <w:spacing w:before="0" w:after="0"/>
        <w:jc w:val="both"/>
        <w:rPr>
          <w:rFonts w:ascii="Arial" w:hAnsi="Arial" w:cs="Arial"/>
        </w:rPr>
      </w:pPr>
      <w:r w:rsidRPr="00665FE6">
        <w:rPr>
          <w:rFonts w:ascii="Arial" w:hAnsi="Arial" w:cs="Arial"/>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665FE6" w:rsidRDefault="00013116" w:rsidP="00062094">
      <w:pPr>
        <w:pStyle w:val="Akapitzlist"/>
        <w:numPr>
          <w:ilvl w:val="0"/>
          <w:numId w:val="18"/>
        </w:numPr>
        <w:spacing w:before="0" w:after="0"/>
        <w:jc w:val="both"/>
        <w:rPr>
          <w:rFonts w:ascii="Arial" w:hAnsi="Arial" w:cs="Arial"/>
        </w:rPr>
      </w:pPr>
      <w:r w:rsidRPr="00665FE6">
        <w:rPr>
          <w:rFonts w:ascii="Arial" w:hAnsi="Arial" w:cs="Arial"/>
        </w:rPr>
        <w:t>Wykonawca ponosi wszelkie koszty związane z przygotowaniem i złożeniem oferty.</w:t>
      </w:r>
    </w:p>
    <w:p w14:paraId="55C54C0B" w14:textId="77777777" w:rsidR="00013116" w:rsidRPr="00665FE6" w:rsidRDefault="00013116" w:rsidP="00062094">
      <w:pPr>
        <w:pStyle w:val="Akapitzlist"/>
        <w:numPr>
          <w:ilvl w:val="0"/>
          <w:numId w:val="18"/>
        </w:numPr>
        <w:spacing w:before="0" w:after="0"/>
        <w:jc w:val="both"/>
        <w:rPr>
          <w:rFonts w:ascii="Arial" w:hAnsi="Arial" w:cs="Arial"/>
        </w:rPr>
      </w:pPr>
      <w:r w:rsidRPr="00665FE6">
        <w:rPr>
          <w:rFonts w:ascii="Arial" w:hAnsi="Arial" w:cs="Arial"/>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665FE6" w:rsidRDefault="007567C1" w:rsidP="00665FE6">
      <w:pPr>
        <w:spacing w:before="0" w:after="0"/>
        <w:rPr>
          <w:rFonts w:ascii="Arial" w:hAnsi="Arial" w:cs="Arial"/>
        </w:rPr>
      </w:pPr>
    </w:p>
    <w:p w14:paraId="55C54C0D" w14:textId="77777777" w:rsidR="00733386" w:rsidRPr="00665FE6" w:rsidRDefault="00733386" w:rsidP="00665FE6">
      <w:pPr>
        <w:pStyle w:val="Nagwek2"/>
        <w:spacing w:before="0"/>
        <w:rPr>
          <w:rFonts w:ascii="Arial" w:hAnsi="Arial" w:cs="Arial"/>
        </w:rPr>
      </w:pPr>
      <w:r w:rsidRPr="00665FE6">
        <w:rPr>
          <w:rFonts w:ascii="Arial" w:hAnsi="Arial" w:cs="Arial"/>
        </w:rPr>
        <w:t>Komunikacja z Zamawiającym</w:t>
      </w:r>
    </w:p>
    <w:p w14:paraId="55C54C0E" w14:textId="77777777" w:rsidR="00A47934" w:rsidRPr="00665FE6" w:rsidRDefault="00BE77CB" w:rsidP="00062094">
      <w:pPr>
        <w:pStyle w:val="Akapitzlist"/>
        <w:numPr>
          <w:ilvl w:val="0"/>
          <w:numId w:val="19"/>
        </w:numPr>
        <w:spacing w:before="0" w:after="0"/>
        <w:jc w:val="both"/>
        <w:rPr>
          <w:rFonts w:ascii="Arial" w:hAnsi="Arial" w:cs="Arial"/>
        </w:rPr>
      </w:pPr>
      <w:r w:rsidRPr="00665FE6">
        <w:rPr>
          <w:rFonts w:ascii="Arial" w:hAnsi="Arial" w:cs="Arial"/>
        </w:rPr>
        <w:t>Komunikacja w postępowaniu o udzielenie zamówienia, w tym ogłoszenie zapytania ofertowego, składanie ofert, wymiana informacji między zamawiającym a wykonawcą oraz przekazywanie dokumentów i oświadczeń odbywa się pisemnie za pomocą BK2021</w:t>
      </w:r>
      <w:r w:rsidR="00A47934" w:rsidRPr="00665FE6">
        <w:rPr>
          <w:rFonts w:ascii="Arial" w:hAnsi="Arial" w:cs="Arial"/>
        </w:rPr>
        <w:t xml:space="preserve"> </w:t>
      </w:r>
      <w:hyperlink r:id="rId13" w:history="1">
        <w:r w:rsidR="00792CD4" w:rsidRPr="00665FE6">
          <w:rPr>
            <w:rStyle w:val="Hipercze"/>
            <w:rFonts w:ascii="Arial" w:hAnsi="Arial" w:cs="Arial"/>
          </w:rPr>
          <w:t>https://bazakonkurencyjnosci.funduszeeuropejskie.gov.pl/</w:t>
        </w:r>
      </w:hyperlink>
      <w:r w:rsidR="00792CD4" w:rsidRPr="00665FE6">
        <w:rPr>
          <w:rFonts w:ascii="Arial" w:hAnsi="Arial" w:cs="Arial"/>
        </w:rPr>
        <w:t xml:space="preserve"> </w:t>
      </w:r>
    </w:p>
    <w:p w14:paraId="55C54C0F" w14:textId="6326E540" w:rsidR="00A47934" w:rsidRPr="00665FE6" w:rsidRDefault="00A47934" w:rsidP="00062094">
      <w:pPr>
        <w:pStyle w:val="Akapitzlist"/>
        <w:numPr>
          <w:ilvl w:val="0"/>
          <w:numId w:val="19"/>
        </w:numPr>
        <w:spacing w:before="0" w:after="0"/>
        <w:jc w:val="both"/>
        <w:rPr>
          <w:rFonts w:ascii="Arial" w:hAnsi="Arial" w:cs="Arial"/>
        </w:rPr>
      </w:pPr>
      <w:r w:rsidRPr="00665FE6">
        <w:rPr>
          <w:rFonts w:ascii="Arial" w:hAnsi="Arial" w:cs="Arial"/>
        </w:rPr>
        <w:t xml:space="preserve">Pytania co do przedmiotu zamówienia składa się w postaci elektronicznej poprzez system dostępny na </w:t>
      </w:r>
      <w:proofErr w:type="spellStart"/>
      <w:r w:rsidRPr="00665FE6">
        <w:rPr>
          <w:rFonts w:ascii="Arial" w:hAnsi="Arial" w:cs="Arial"/>
        </w:rPr>
        <w:t>stronie:https</w:t>
      </w:r>
      <w:proofErr w:type="spellEnd"/>
      <w:r w:rsidRPr="00665FE6">
        <w:rPr>
          <w:rFonts w:ascii="Arial" w:hAnsi="Arial" w:cs="Arial"/>
        </w:rPr>
        <w:t xml:space="preserve">://bazakonkurencyjnosci.funduszeeuropejskie.gov.pl. Szczegółowo tryb składania oferty opisuje podręcznik dostępny pod adresem: </w:t>
      </w:r>
    </w:p>
    <w:p w14:paraId="55C54C10" w14:textId="77777777" w:rsidR="00A47934" w:rsidRPr="00665FE6" w:rsidRDefault="00A47934" w:rsidP="00665FE6">
      <w:pPr>
        <w:pStyle w:val="Akapitzlist"/>
        <w:spacing w:before="0" w:after="0"/>
        <w:rPr>
          <w:rFonts w:ascii="Arial" w:hAnsi="Arial" w:cs="Arial"/>
        </w:rPr>
      </w:pPr>
      <w:hyperlink r:id="rId14" w:history="1">
        <w:r w:rsidRPr="00665FE6">
          <w:rPr>
            <w:rStyle w:val="Hipercze"/>
            <w:rFonts w:ascii="Arial" w:hAnsi="Arial" w:cs="Arial"/>
          </w:rPr>
          <w:t>https://bazakonkurencyjnosci.funduszeeuropejskie.gov.pl/pomoc</w:t>
        </w:r>
      </w:hyperlink>
    </w:p>
    <w:p w14:paraId="55C54C11" w14:textId="77777777" w:rsidR="00784F19" w:rsidRPr="00665FE6" w:rsidRDefault="00784F19" w:rsidP="00062094">
      <w:pPr>
        <w:pStyle w:val="Akapitzlist"/>
        <w:numPr>
          <w:ilvl w:val="0"/>
          <w:numId w:val="19"/>
        </w:numPr>
        <w:spacing w:before="0" w:after="0"/>
        <w:jc w:val="both"/>
        <w:rPr>
          <w:rFonts w:ascii="Arial" w:hAnsi="Arial" w:cs="Arial"/>
        </w:rPr>
      </w:pPr>
      <w:r w:rsidRPr="00665FE6">
        <w:rPr>
          <w:rFonts w:ascii="Arial" w:hAnsi="Arial" w:cs="Arial"/>
        </w:rPr>
        <w:t xml:space="preserve">Jeżeli </w:t>
      </w:r>
    </w:p>
    <w:p w14:paraId="55C54C12" w14:textId="77777777" w:rsidR="00DA5874" w:rsidRPr="00665FE6" w:rsidRDefault="009204D2" w:rsidP="00062094">
      <w:pPr>
        <w:pStyle w:val="Akapitzlist"/>
        <w:numPr>
          <w:ilvl w:val="1"/>
          <w:numId w:val="19"/>
        </w:numPr>
        <w:spacing w:before="0" w:after="0"/>
        <w:jc w:val="both"/>
        <w:rPr>
          <w:rFonts w:ascii="Arial" w:hAnsi="Arial" w:cs="Arial"/>
        </w:rPr>
      </w:pPr>
      <w:r w:rsidRPr="00665FE6">
        <w:rPr>
          <w:rFonts w:ascii="Arial" w:hAnsi="Arial" w:cs="Arial"/>
        </w:rPr>
        <w:t>charakter zamówienia wymaga użycia narzędzi, urządzeń lub formatów plików, które nie są obsługiwane za pomocą BK2021, lub</w:t>
      </w:r>
    </w:p>
    <w:p w14:paraId="55C54C13" w14:textId="77777777" w:rsidR="009204D2" w:rsidRPr="00665FE6" w:rsidRDefault="009204D2" w:rsidP="00062094">
      <w:pPr>
        <w:pStyle w:val="Akapitzlist"/>
        <w:numPr>
          <w:ilvl w:val="1"/>
          <w:numId w:val="19"/>
        </w:numPr>
        <w:spacing w:before="0" w:after="0"/>
        <w:jc w:val="both"/>
        <w:rPr>
          <w:rFonts w:ascii="Arial" w:hAnsi="Arial" w:cs="Arial"/>
        </w:rPr>
      </w:pPr>
      <w:r w:rsidRPr="00665FE6">
        <w:rPr>
          <w:rFonts w:ascii="Arial" w:hAnsi="Arial" w:cs="Arial"/>
        </w:rPr>
        <w:t>aplikacje do obsługi formatów plików, które nadają się do przygotowania ofert lub prac konkursowych, korzystają z formatów plików, których nie można obsługiwać za pomocą żadnych innych aplikacji otwarto</w:t>
      </w:r>
      <w:r w:rsidR="005820BB" w:rsidRPr="00665FE6">
        <w:rPr>
          <w:rFonts w:ascii="Arial" w:hAnsi="Arial" w:cs="Arial"/>
        </w:rPr>
        <w:t xml:space="preserve"> </w:t>
      </w:r>
      <w:r w:rsidRPr="00665FE6">
        <w:rPr>
          <w:rFonts w:ascii="Arial" w:hAnsi="Arial" w:cs="Arial"/>
        </w:rPr>
        <w:t>źródłowych lub ogólnie dostępnych, lub są one objęte licencją i nie mogą zostać udostępnione do pobierania lub zdalnego wykorzystania przez zamawiającego, lub</w:t>
      </w:r>
    </w:p>
    <w:p w14:paraId="55C54C14" w14:textId="77777777" w:rsidR="00EA3274" w:rsidRPr="00665FE6" w:rsidRDefault="00EA3274" w:rsidP="00062094">
      <w:pPr>
        <w:pStyle w:val="Akapitzlist"/>
        <w:numPr>
          <w:ilvl w:val="1"/>
          <w:numId w:val="19"/>
        </w:numPr>
        <w:spacing w:before="0" w:after="0"/>
        <w:jc w:val="both"/>
        <w:rPr>
          <w:rFonts w:ascii="Arial" w:hAnsi="Arial" w:cs="Arial"/>
        </w:rPr>
      </w:pPr>
      <w:r w:rsidRPr="00665FE6">
        <w:rPr>
          <w:rFonts w:ascii="Arial" w:hAnsi="Arial" w:cs="Arial"/>
        </w:rPr>
        <w:t>zamawiający wymaga przedstawienia modelu fizycznego, modelu w skali lub próbki, których nie można przekazać za pośrednictwem BK2021, lub</w:t>
      </w:r>
    </w:p>
    <w:p w14:paraId="55C54C15" w14:textId="77777777" w:rsidR="009204D2" w:rsidRPr="00665FE6" w:rsidRDefault="00EA3274" w:rsidP="00062094">
      <w:pPr>
        <w:pStyle w:val="Akapitzlist"/>
        <w:numPr>
          <w:ilvl w:val="1"/>
          <w:numId w:val="19"/>
        </w:numPr>
        <w:spacing w:before="0" w:after="0"/>
        <w:jc w:val="both"/>
        <w:rPr>
          <w:rFonts w:ascii="Arial" w:hAnsi="Arial" w:cs="Arial"/>
        </w:rPr>
      </w:pPr>
      <w:r w:rsidRPr="00665FE6">
        <w:rPr>
          <w:rFonts w:ascii="Arial" w:hAnsi="Arial" w:cs="Arial"/>
        </w:rPr>
        <w:t>jest to niezbędne z uwagi na potrzebę ochrony informacji szczególnie wrażliwych, której nie można zagwarantować w sposób dostateczny przy użyciu BK2021</w:t>
      </w:r>
    </w:p>
    <w:p w14:paraId="240B7BF5" w14:textId="7E5EBFD2" w:rsidR="004717B1" w:rsidRPr="00665FE6" w:rsidRDefault="00A47934" w:rsidP="00665FE6">
      <w:pPr>
        <w:pStyle w:val="Akapitzlist"/>
        <w:spacing w:before="0" w:after="0"/>
        <w:jc w:val="both"/>
        <w:rPr>
          <w:rFonts w:ascii="Arial" w:hAnsi="Arial" w:cs="Arial"/>
        </w:rPr>
      </w:pPr>
      <w:r w:rsidRPr="00665FE6">
        <w:rPr>
          <w:rFonts w:ascii="Arial" w:hAnsi="Arial" w:cs="Arial"/>
        </w:rPr>
        <w:t xml:space="preserve">Wykonawca </w:t>
      </w:r>
      <w:r w:rsidR="00EA3274" w:rsidRPr="00665FE6">
        <w:rPr>
          <w:rFonts w:ascii="Arial" w:hAnsi="Arial" w:cs="Arial"/>
        </w:rPr>
        <w:t xml:space="preserve">przekazuje takie materiały </w:t>
      </w:r>
      <w:r w:rsidRPr="00665FE6">
        <w:rPr>
          <w:rFonts w:ascii="Arial" w:hAnsi="Arial" w:cs="Arial"/>
        </w:rPr>
        <w:t xml:space="preserve">na adres e-mail </w:t>
      </w:r>
      <w:r w:rsidR="008E0952" w:rsidRPr="00665FE6">
        <w:rPr>
          <w:rFonts w:ascii="Arial" w:hAnsi="Arial" w:cs="Arial"/>
        </w:rPr>
        <w:t xml:space="preserve"> </w:t>
      </w:r>
      <w:hyperlink r:id="rId15" w:history="1">
        <w:r w:rsidR="0040795C" w:rsidRPr="00507E79">
          <w:rPr>
            <w:rStyle w:val="Hipercze"/>
            <w:rFonts w:ascii="Arial" w:hAnsi="Arial" w:cs="Arial"/>
          </w:rPr>
          <w:t>zamowienia@tyszkiewicz.edu.pl</w:t>
        </w:r>
      </w:hyperlink>
    </w:p>
    <w:p w14:paraId="55C54C16" w14:textId="659BD11B" w:rsidR="00A47934" w:rsidRPr="00665FE6" w:rsidRDefault="008205C9" w:rsidP="00665FE6">
      <w:pPr>
        <w:pStyle w:val="Akapitzlist"/>
        <w:spacing w:before="0" w:after="0"/>
        <w:jc w:val="both"/>
        <w:rPr>
          <w:rFonts w:ascii="Arial" w:hAnsi="Arial" w:cs="Arial"/>
        </w:rPr>
      </w:pPr>
      <w:r w:rsidRPr="00665FE6">
        <w:rPr>
          <w:rFonts w:ascii="Arial" w:hAnsi="Arial" w:cs="Arial"/>
        </w:rPr>
        <w:lastRenderedPageBreak/>
        <w:t xml:space="preserve">Maksymalny rozmiar plików nie powinien przekroczyć 20 MB. W przypadku konieczności przekazania większych plików Zamawiający </w:t>
      </w:r>
      <w:r w:rsidR="00A545DC" w:rsidRPr="00665FE6">
        <w:rPr>
          <w:rFonts w:ascii="Arial" w:hAnsi="Arial" w:cs="Arial"/>
        </w:rPr>
        <w:t xml:space="preserve">udostępni Wykonawcy, na jego prośbę, dysk w chmurze do przekazania plików. </w:t>
      </w:r>
    </w:p>
    <w:p w14:paraId="55C54C17" w14:textId="77777777" w:rsidR="007A07C6" w:rsidRPr="00665FE6" w:rsidRDefault="007A07C6" w:rsidP="00665FE6">
      <w:pPr>
        <w:pStyle w:val="Akapitzlist"/>
        <w:spacing w:before="0" w:after="0"/>
        <w:jc w:val="both"/>
        <w:rPr>
          <w:rFonts w:ascii="Arial" w:hAnsi="Arial" w:cs="Arial"/>
        </w:rPr>
      </w:pPr>
    </w:p>
    <w:p w14:paraId="55C54C18" w14:textId="77777777" w:rsidR="00A47934" w:rsidRPr="00665FE6" w:rsidRDefault="00A47934" w:rsidP="00062094">
      <w:pPr>
        <w:pStyle w:val="Akapitzlist"/>
        <w:numPr>
          <w:ilvl w:val="0"/>
          <w:numId w:val="19"/>
        </w:numPr>
        <w:spacing w:before="0" w:after="0"/>
        <w:jc w:val="both"/>
        <w:rPr>
          <w:rFonts w:ascii="Arial" w:hAnsi="Arial" w:cs="Arial"/>
        </w:rPr>
      </w:pPr>
      <w:r w:rsidRPr="00665FE6">
        <w:rPr>
          <w:rFonts w:ascii="Arial" w:hAnsi="Arial" w:cs="Arial"/>
        </w:rPr>
        <w:t>Pytania do treści zapytania:</w:t>
      </w:r>
    </w:p>
    <w:p w14:paraId="55C54C19" w14:textId="1E200623" w:rsidR="00A47934" w:rsidRPr="00665FE6" w:rsidRDefault="00A47934" w:rsidP="00062094">
      <w:pPr>
        <w:pStyle w:val="Akapitzlist"/>
        <w:widowControl w:val="0"/>
        <w:numPr>
          <w:ilvl w:val="0"/>
          <w:numId w:val="20"/>
        </w:numPr>
        <w:shd w:val="clear" w:color="auto" w:fill="FFFFFF"/>
        <w:tabs>
          <w:tab w:val="left" w:pos="-851"/>
        </w:tabs>
        <w:autoSpaceDE w:val="0"/>
        <w:autoSpaceDN w:val="0"/>
        <w:adjustRightInd w:val="0"/>
        <w:spacing w:before="0" w:after="0"/>
        <w:jc w:val="both"/>
        <w:rPr>
          <w:rFonts w:ascii="Arial" w:hAnsi="Arial" w:cs="Arial"/>
        </w:rPr>
      </w:pPr>
      <w:r w:rsidRPr="00665FE6">
        <w:rPr>
          <w:rFonts w:ascii="Arial" w:hAnsi="Arial" w:cs="Arial"/>
        </w:rPr>
        <w:t xml:space="preserve">Wykonawca może zwrócić się do </w:t>
      </w:r>
      <w:r w:rsidR="00382A7C" w:rsidRPr="00665FE6">
        <w:rPr>
          <w:rFonts w:ascii="Arial" w:hAnsi="Arial" w:cs="Arial"/>
        </w:rPr>
        <w:t>Z</w:t>
      </w:r>
      <w:r w:rsidRPr="00665FE6">
        <w:rPr>
          <w:rFonts w:ascii="Arial" w:hAnsi="Arial" w:cs="Arial"/>
        </w:rPr>
        <w:t>amawiającego o wyjaśnienie treści zapytania ofertowego. Zamawiający jest zobowiązany udzielić wyjaśnień niezwłocznie, jednak nie później niż na 2 dni przed upływem terminu składania ofert pod warunkiem, że wniosek o</w:t>
      </w:r>
      <w:r w:rsidR="005660BC" w:rsidRPr="00665FE6">
        <w:rPr>
          <w:rFonts w:ascii="Arial" w:hAnsi="Arial" w:cs="Arial"/>
        </w:rPr>
        <w:t> </w:t>
      </w:r>
      <w:r w:rsidRPr="00665FE6">
        <w:rPr>
          <w:rFonts w:ascii="Arial" w:hAnsi="Arial" w:cs="Arial"/>
        </w:rPr>
        <w:t xml:space="preserve">wyjaśnienie treści specyfikacji istotnych warunków zamówienia wpłynął do zamawiającego nie później niż do końca dnia, w którym upływa połowa wyznaczonego terminu składania ofert. </w:t>
      </w:r>
    </w:p>
    <w:p w14:paraId="55C54C1A" w14:textId="77777777" w:rsidR="00A47934" w:rsidRPr="00665FE6" w:rsidRDefault="00A47934" w:rsidP="00062094">
      <w:pPr>
        <w:pStyle w:val="Akapitzlist"/>
        <w:widowControl w:val="0"/>
        <w:numPr>
          <w:ilvl w:val="0"/>
          <w:numId w:val="20"/>
        </w:numPr>
        <w:shd w:val="clear" w:color="auto" w:fill="FFFFFF"/>
        <w:tabs>
          <w:tab w:val="left" w:pos="-851"/>
        </w:tabs>
        <w:autoSpaceDE w:val="0"/>
        <w:autoSpaceDN w:val="0"/>
        <w:adjustRightInd w:val="0"/>
        <w:spacing w:before="0" w:after="0"/>
        <w:jc w:val="both"/>
        <w:rPr>
          <w:rFonts w:ascii="Arial" w:hAnsi="Arial" w:cs="Arial"/>
        </w:rPr>
      </w:pPr>
      <w:r w:rsidRPr="00665FE6">
        <w:rPr>
          <w:rFonts w:ascii="Arial" w:hAnsi="Arial" w:cs="Arial"/>
        </w:rPr>
        <w:t>Jeżeli wniosek o wyjaśnienie treści specyfikacji ZO wpłynął po upływie terminu składania wniosku, o którym mowa w lit. a), lub dotyczy udzielonych wyjaśnień, zamawiający może udzielić wyjaśnień albo pozostawić wniosek bez rozpoznania.</w:t>
      </w:r>
    </w:p>
    <w:p w14:paraId="55C54C1B" w14:textId="77777777" w:rsidR="00A47934" w:rsidRPr="00665FE6" w:rsidRDefault="00A47934" w:rsidP="00062094">
      <w:pPr>
        <w:pStyle w:val="Akapitzlist"/>
        <w:widowControl w:val="0"/>
        <w:numPr>
          <w:ilvl w:val="0"/>
          <w:numId w:val="20"/>
        </w:numPr>
        <w:shd w:val="clear" w:color="auto" w:fill="FFFFFF"/>
        <w:tabs>
          <w:tab w:val="left" w:pos="-851"/>
        </w:tabs>
        <w:autoSpaceDE w:val="0"/>
        <w:autoSpaceDN w:val="0"/>
        <w:adjustRightInd w:val="0"/>
        <w:spacing w:before="0" w:after="0"/>
        <w:jc w:val="both"/>
        <w:rPr>
          <w:rFonts w:ascii="Arial" w:hAnsi="Arial" w:cs="Arial"/>
        </w:rPr>
      </w:pPr>
      <w:r w:rsidRPr="00665FE6">
        <w:rPr>
          <w:rFonts w:ascii="Arial" w:hAnsi="Arial" w:cs="Arial"/>
        </w:rPr>
        <w:t>Przedłużenie terminu składania ofert nie wpływa na bieg terminu składania wniosku, o</w:t>
      </w:r>
      <w:r w:rsidR="0032785D" w:rsidRPr="00665FE6">
        <w:rPr>
          <w:rFonts w:ascii="Arial" w:hAnsi="Arial" w:cs="Arial"/>
        </w:rPr>
        <w:t> </w:t>
      </w:r>
      <w:r w:rsidRPr="00665FE6">
        <w:rPr>
          <w:rFonts w:ascii="Arial" w:hAnsi="Arial" w:cs="Arial"/>
        </w:rPr>
        <w:t>którym mowa w lit. a)</w:t>
      </w:r>
    </w:p>
    <w:p w14:paraId="55C54C1C" w14:textId="77777777" w:rsidR="00A47934" w:rsidRPr="00665FE6" w:rsidRDefault="00A47934" w:rsidP="00062094">
      <w:pPr>
        <w:pStyle w:val="Akapitzlist"/>
        <w:widowControl w:val="0"/>
        <w:numPr>
          <w:ilvl w:val="0"/>
          <w:numId w:val="20"/>
        </w:numPr>
        <w:shd w:val="clear" w:color="auto" w:fill="FFFFFF"/>
        <w:tabs>
          <w:tab w:val="left" w:pos="-851"/>
        </w:tabs>
        <w:autoSpaceDE w:val="0"/>
        <w:autoSpaceDN w:val="0"/>
        <w:adjustRightInd w:val="0"/>
        <w:spacing w:before="0" w:after="0"/>
        <w:jc w:val="both"/>
        <w:rPr>
          <w:rFonts w:ascii="Arial" w:hAnsi="Arial" w:cs="Arial"/>
        </w:rPr>
      </w:pPr>
      <w:r w:rsidRPr="00665FE6">
        <w:rPr>
          <w:rFonts w:ascii="Arial" w:hAnsi="Arial" w:cs="Arial"/>
        </w:rPr>
        <w:t xml:space="preserve">Treść zapytań wraz z wyjaśnieniami Zamawiający opublikuje w Bazie Konkurencyjności. </w:t>
      </w:r>
    </w:p>
    <w:p w14:paraId="55C54C1D" w14:textId="77777777" w:rsidR="00A47934" w:rsidRPr="00665FE6" w:rsidRDefault="00A47934" w:rsidP="00062094">
      <w:pPr>
        <w:pStyle w:val="Akapitzlist"/>
        <w:widowControl w:val="0"/>
        <w:numPr>
          <w:ilvl w:val="0"/>
          <w:numId w:val="20"/>
        </w:numPr>
        <w:shd w:val="clear" w:color="auto" w:fill="FFFFFF"/>
        <w:tabs>
          <w:tab w:val="left" w:pos="-851"/>
        </w:tabs>
        <w:autoSpaceDE w:val="0"/>
        <w:autoSpaceDN w:val="0"/>
        <w:adjustRightInd w:val="0"/>
        <w:spacing w:before="0" w:after="0"/>
        <w:jc w:val="both"/>
        <w:rPr>
          <w:rFonts w:ascii="Arial" w:hAnsi="Arial" w:cs="Arial"/>
        </w:rPr>
      </w:pPr>
      <w:r w:rsidRPr="00665FE6">
        <w:rPr>
          <w:rFonts w:ascii="Arial" w:hAnsi="Arial" w:cs="Arial"/>
        </w:rPr>
        <w:t>Zamawiający zastrzega sobie prawo do nieudzielenie odpowiedzi na pytania przekazane mu w sposób inny niż opisany powyżej, w szczególności Zamawiający nie odpowiada na pytania za pośrednictwem telefonu, oraz poczty elektronicznej (e-mail)</w:t>
      </w:r>
    </w:p>
    <w:p w14:paraId="55C54C1E" w14:textId="4B2B7AEF" w:rsidR="00A47934" w:rsidRPr="00665FE6" w:rsidRDefault="00A47934" w:rsidP="00665FE6">
      <w:pPr>
        <w:pStyle w:val="Akapitzlist"/>
        <w:spacing w:before="0" w:after="0"/>
        <w:jc w:val="both"/>
        <w:rPr>
          <w:rFonts w:ascii="Arial" w:hAnsi="Arial" w:cs="Arial"/>
        </w:rPr>
      </w:pPr>
    </w:p>
    <w:p w14:paraId="55C54C21" w14:textId="77777777" w:rsidR="002003DC" w:rsidRPr="00665FE6" w:rsidRDefault="002003DC" w:rsidP="00665FE6">
      <w:pPr>
        <w:pStyle w:val="Nagwek2"/>
        <w:spacing w:before="0"/>
        <w:rPr>
          <w:rFonts w:ascii="Arial" w:hAnsi="Arial" w:cs="Arial"/>
        </w:rPr>
      </w:pPr>
      <w:r w:rsidRPr="00665FE6">
        <w:rPr>
          <w:rFonts w:ascii="Arial" w:hAnsi="Arial" w:cs="Arial"/>
        </w:rPr>
        <w:t xml:space="preserve">Sposób złożenia oferty – informacje ogólne </w:t>
      </w:r>
    </w:p>
    <w:p w14:paraId="6B2B97FC" w14:textId="640B520C" w:rsidR="00D475E4" w:rsidRPr="00665FE6" w:rsidRDefault="00C94C1E" w:rsidP="00062094">
      <w:pPr>
        <w:pStyle w:val="Akapitzlist"/>
        <w:numPr>
          <w:ilvl w:val="0"/>
          <w:numId w:val="21"/>
        </w:numPr>
        <w:spacing w:before="0" w:after="0"/>
        <w:jc w:val="both"/>
        <w:rPr>
          <w:rFonts w:ascii="Arial" w:hAnsi="Arial" w:cs="Arial"/>
          <w:u w:val="single"/>
        </w:rPr>
      </w:pPr>
      <w:r w:rsidRPr="00665FE6">
        <w:rPr>
          <w:rFonts w:ascii="Arial" w:hAnsi="Arial" w:cs="Arial"/>
        </w:rPr>
        <w:t xml:space="preserve">Oferty w postępowaniu </w:t>
      </w:r>
      <w:r w:rsidR="00D475E4" w:rsidRPr="00665FE6">
        <w:rPr>
          <w:rFonts w:ascii="Arial" w:hAnsi="Arial" w:cs="Arial"/>
        </w:rPr>
        <w:t xml:space="preserve">należy składać </w:t>
      </w:r>
      <w:r w:rsidR="00E85875" w:rsidRPr="00665FE6">
        <w:rPr>
          <w:rFonts w:ascii="Arial" w:hAnsi="Arial" w:cs="Arial"/>
        </w:rPr>
        <w:t xml:space="preserve">wyłącznie poprzez Bazę Konkurencyjności.  </w:t>
      </w:r>
    </w:p>
    <w:p w14:paraId="55C54C23" w14:textId="30F4C492" w:rsidR="00C94C1E" w:rsidRPr="00665FE6" w:rsidRDefault="00C94C1E" w:rsidP="00062094">
      <w:pPr>
        <w:pStyle w:val="Akapitzlist"/>
        <w:numPr>
          <w:ilvl w:val="0"/>
          <w:numId w:val="21"/>
        </w:numPr>
        <w:spacing w:before="0" w:after="0"/>
        <w:jc w:val="both"/>
        <w:rPr>
          <w:rFonts w:ascii="Arial" w:hAnsi="Arial" w:cs="Arial"/>
          <w:u w:val="single"/>
        </w:rPr>
      </w:pPr>
      <w:r w:rsidRPr="00665FE6">
        <w:rPr>
          <w:rFonts w:ascii="Arial" w:hAnsi="Arial" w:cs="Arial"/>
        </w:rPr>
        <w:t xml:space="preserve">Oferty powinny posiadać formę pliku PDF podpisanego odręcznie i następnie zeskanowanego lub podpisanego podpisem elektronicznym, podpisem osobistym, profilem zaufanym lub kwalifikowanym podpisem elektronicznym. </w:t>
      </w:r>
    </w:p>
    <w:p w14:paraId="55C54C24" w14:textId="1170740A" w:rsidR="00C94C1E" w:rsidRPr="00665FE6" w:rsidRDefault="00C94C1E" w:rsidP="00062094">
      <w:pPr>
        <w:pStyle w:val="Akapitzlist"/>
        <w:numPr>
          <w:ilvl w:val="0"/>
          <w:numId w:val="21"/>
        </w:numPr>
        <w:spacing w:before="0" w:after="0"/>
        <w:jc w:val="both"/>
        <w:rPr>
          <w:rFonts w:ascii="Arial" w:hAnsi="Arial" w:cs="Arial"/>
          <w:b/>
          <w:bCs/>
          <w:color w:val="000000" w:themeColor="text1"/>
          <w:u w:val="single"/>
        </w:rPr>
      </w:pPr>
      <w:r w:rsidRPr="00665FE6">
        <w:rPr>
          <w:rFonts w:ascii="Arial" w:hAnsi="Arial" w:cs="Arial"/>
          <w:b/>
          <w:bCs/>
          <w:color w:val="000000" w:themeColor="text1"/>
        </w:rPr>
        <w:t>Oferta niepodpisania podpisem kwalifikowanym</w:t>
      </w:r>
      <w:r w:rsidR="00A30CDC" w:rsidRPr="00665FE6">
        <w:rPr>
          <w:rFonts w:ascii="Arial" w:hAnsi="Arial" w:cs="Arial"/>
          <w:b/>
          <w:bCs/>
          <w:color w:val="000000" w:themeColor="text1"/>
        </w:rPr>
        <w:t>, zaufanym lub osobistym</w:t>
      </w:r>
      <w:r w:rsidRPr="00665FE6">
        <w:rPr>
          <w:rFonts w:ascii="Arial" w:hAnsi="Arial" w:cs="Arial"/>
          <w:b/>
          <w:bCs/>
          <w:color w:val="000000" w:themeColor="text1"/>
        </w:rPr>
        <w:t xml:space="preserve"> powinna zostać podpisana przez osoby upoważnione, a następnie zeskanowana i w takiej formie umieszczona w systemie. W takim wypadku Zamawiający zastrzega sobie prawo do żądania przesłania oryginału oferty. </w:t>
      </w:r>
      <w:r w:rsidRPr="00665FE6">
        <w:rPr>
          <w:rFonts w:ascii="Arial" w:hAnsi="Arial" w:cs="Arial"/>
          <w:color w:val="000000" w:themeColor="text1"/>
        </w:rPr>
        <w:t xml:space="preserve"> </w:t>
      </w:r>
    </w:p>
    <w:p w14:paraId="55C54C25" w14:textId="149F7525" w:rsidR="00C94C1E" w:rsidRPr="00665FE6" w:rsidRDefault="00C94C1E" w:rsidP="00062094">
      <w:pPr>
        <w:pStyle w:val="Akapitzlist"/>
        <w:numPr>
          <w:ilvl w:val="0"/>
          <w:numId w:val="21"/>
        </w:numPr>
        <w:spacing w:before="0" w:after="0"/>
        <w:jc w:val="both"/>
        <w:rPr>
          <w:rFonts w:ascii="Arial" w:hAnsi="Arial" w:cs="Arial"/>
          <w:b/>
          <w:bCs/>
          <w:u w:val="single"/>
        </w:rPr>
      </w:pPr>
      <w:r w:rsidRPr="00665FE6">
        <w:rPr>
          <w:rFonts w:ascii="Arial" w:hAnsi="Arial" w:cs="Arial"/>
          <w:b/>
          <w:bCs/>
        </w:rPr>
        <w:t xml:space="preserve">Zaleca się, </w:t>
      </w:r>
      <w:r w:rsidRPr="00665FE6">
        <w:rPr>
          <w:rFonts w:ascii="Arial" w:hAnsi="Arial" w:cs="Arial"/>
        </w:rPr>
        <w:t>aby</w:t>
      </w:r>
      <w:r w:rsidRPr="00665FE6">
        <w:rPr>
          <w:rFonts w:ascii="Arial" w:hAnsi="Arial" w:cs="Arial"/>
          <w:b/>
          <w:bCs/>
        </w:rPr>
        <w:t xml:space="preserve"> </w:t>
      </w:r>
      <w:r w:rsidRPr="00665FE6">
        <w:rPr>
          <w:rFonts w:ascii="Arial" w:hAnsi="Arial" w:cs="Arial"/>
        </w:rPr>
        <w:t xml:space="preserve">oferta miała formę pojedynczego pliku PDF lub spakowanego archiwum np. ZIP, RAR, itp. </w:t>
      </w:r>
    </w:p>
    <w:p w14:paraId="55C54C26" w14:textId="389C3EC4" w:rsidR="00C94C1E" w:rsidRPr="00665FE6" w:rsidRDefault="00C94C1E" w:rsidP="00062094">
      <w:pPr>
        <w:pStyle w:val="Akapitzlist"/>
        <w:numPr>
          <w:ilvl w:val="0"/>
          <w:numId w:val="21"/>
        </w:numPr>
        <w:spacing w:before="0" w:after="0"/>
        <w:jc w:val="both"/>
        <w:rPr>
          <w:rFonts w:ascii="Arial" w:hAnsi="Arial" w:cs="Arial"/>
        </w:rPr>
      </w:pPr>
      <w:r w:rsidRPr="00665FE6">
        <w:rPr>
          <w:rFonts w:ascii="Arial" w:hAnsi="Arial" w:cs="Arial"/>
        </w:rPr>
        <w:t xml:space="preserve">Wykonawca może przed upływem terminu do składania ofert zmienić lub wycofać ofertę. </w:t>
      </w:r>
      <w:r w:rsidR="008B6F9A" w:rsidRPr="00665FE6">
        <w:rPr>
          <w:rFonts w:ascii="Arial" w:hAnsi="Arial" w:cs="Arial"/>
        </w:rPr>
        <w:t xml:space="preserve">W tym celu należy postąpić zgodnie z instrukcją opublikowaną na stronie </w:t>
      </w:r>
      <w:hyperlink r:id="rId16" w:history="1">
        <w:r w:rsidR="008B6F9A" w:rsidRPr="00665FE6">
          <w:rPr>
            <w:rStyle w:val="Hipercze"/>
            <w:rFonts w:ascii="Arial" w:hAnsi="Arial" w:cs="Arial"/>
          </w:rPr>
          <w:t>https://bazakonkurencyjnosci.funduszeeuropejskie.gov.pl/pomoc</w:t>
        </w:r>
      </w:hyperlink>
      <w:r w:rsidR="008B6F9A" w:rsidRPr="00665FE6">
        <w:rPr>
          <w:rFonts w:ascii="Arial" w:hAnsi="Arial" w:cs="Arial"/>
        </w:rPr>
        <w:t xml:space="preserve"> </w:t>
      </w:r>
    </w:p>
    <w:p w14:paraId="55C54C27" w14:textId="1C3768FE" w:rsidR="00C94C1E" w:rsidRPr="00665FE6" w:rsidRDefault="00C94C1E" w:rsidP="00062094">
      <w:pPr>
        <w:pStyle w:val="Akapitzlist"/>
        <w:numPr>
          <w:ilvl w:val="0"/>
          <w:numId w:val="21"/>
        </w:numPr>
        <w:spacing w:before="0" w:after="0"/>
        <w:jc w:val="both"/>
        <w:rPr>
          <w:rFonts w:ascii="Arial" w:hAnsi="Arial" w:cs="Arial"/>
        </w:rPr>
      </w:pPr>
      <w:r w:rsidRPr="00665FE6">
        <w:rPr>
          <w:rFonts w:ascii="Arial" w:hAnsi="Arial" w:cs="Arial"/>
        </w:rPr>
        <w:t xml:space="preserve">Za datę złożenia oferty uważa się datę widoczną w </w:t>
      </w:r>
      <w:r w:rsidR="006727D7" w:rsidRPr="00665FE6">
        <w:rPr>
          <w:rFonts w:ascii="Arial" w:hAnsi="Arial" w:cs="Arial"/>
        </w:rPr>
        <w:t>Bazie Konkurencyjności</w:t>
      </w:r>
      <w:r w:rsidRPr="00665FE6">
        <w:rPr>
          <w:rFonts w:ascii="Arial" w:hAnsi="Arial" w:cs="Arial"/>
        </w:rPr>
        <w:t xml:space="preserve">. </w:t>
      </w:r>
    </w:p>
    <w:p w14:paraId="55C54C28" w14:textId="77777777" w:rsidR="00C94C1E" w:rsidRPr="00665FE6" w:rsidRDefault="00C94C1E" w:rsidP="00062094">
      <w:pPr>
        <w:pStyle w:val="Akapitzlist"/>
        <w:numPr>
          <w:ilvl w:val="0"/>
          <w:numId w:val="21"/>
        </w:numPr>
        <w:spacing w:before="0" w:after="0"/>
        <w:jc w:val="both"/>
        <w:rPr>
          <w:rFonts w:ascii="Arial" w:hAnsi="Arial" w:cs="Arial"/>
        </w:rPr>
      </w:pPr>
      <w:r w:rsidRPr="00665FE6">
        <w:rPr>
          <w:rFonts w:ascii="Arial" w:hAnsi="Arial" w:cs="Arial"/>
        </w:rPr>
        <w:t>Wykonawca po upływie terminu do składania ofert nie może skutecznie dokonać zmiany ani wycofać złożonej oferty.</w:t>
      </w:r>
    </w:p>
    <w:p w14:paraId="09D944A3" w14:textId="0515FC85" w:rsidR="008C4308" w:rsidRPr="00665FE6" w:rsidRDefault="00CD5589" w:rsidP="00062094">
      <w:pPr>
        <w:pStyle w:val="Akapitzlist"/>
        <w:numPr>
          <w:ilvl w:val="0"/>
          <w:numId w:val="21"/>
        </w:numPr>
        <w:spacing w:before="0" w:after="0"/>
        <w:rPr>
          <w:rFonts w:ascii="Arial" w:hAnsi="Arial" w:cs="Arial"/>
        </w:rPr>
      </w:pPr>
      <w:r w:rsidRPr="00665FE6">
        <w:rPr>
          <w:rFonts w:ascii="Arial" w:hAnsi="Arial" w:cs="Arial"/>
        </w:rPr>
        <w:t xml:space="preserve">Oferent może złożyć ofertę na </w:t>
      </w:r>
      <w:r w:rsidR="004717B1" w:rsidRPr="00665FE6">
        <w:rPr>
          <w:rFonts w:ascii="Arial" w:hAnsi="Arial" w:cs="Arial"/>
        </w:rPr>
        <w:t>całość zamówieni</w:t>
      </w:r>
      <w:r w:rsidRPr="00665FE6">
        <w:rPr>
          <w:rFonts w:ascii="Arial" w:hAnsi="Arial" w:cs="Arial"/>
        </w:rPr>
        <w:t>.</w:t>
      </w:r>
    </w:p>
    <w:p w14:paraId="55C54C29" w14:textId="77777777" w:rsidR="00C94C1E" w:rsidRPr="00665FE6" w:rsidRDefault="00C94C1E" w:rsidP="00062094">
      <w:pPr>
        <w:pStyle w:val="Akapitzlist"/>
        <w:numPr>
          <w:ilvl w:val="0"/>
          <w:numId w:val="21"/>
        </w:numPr>
        <w:spacing w:before="0" w:after="0"/>
        <w:jc w:val="both"/>
        <w:rPr>
          <w:rFonts w:ascii="Arial" w:hAnsi="Arial" w:cs="Arial"/>
        </w:rPr>
      </w:pPr>
      <w:r w:rsidRPr="00665FE6">
        <w:rPr>
          <w:rFonts w:ascii="Arial" w:hAnsi="Arial" w:cs="Arial"/>
        </w:rPr>
        <w:t xml:space="preserve">Zamawiający nie dopuszcza składania ofert wariantowych. Złożenie przez Wykonawcę więcej niż jednej oferty na zamówienie i/lub oferty wariantowej spowoduje odrzucenie przez Zamawiającego wszystkich złożonych ofert. </w:t>
      </w:r>
    </w:p>
    <w:p w14:paraId="55C54C2A" w14:textId="77777777" w:rsidR="00C94C1E" w:rsidRPr="00665FE6" w:rsidRDefault="00C94C1E" w:rsidP="00062094">
      <w:pPr>
        <w:pStyle w:val="Akapitzlist"/>
        <w:numPr>
          <w:ilvl w:val="0"/>
          <w:numId w:val="21"/>
        </w:numPr>
        <w:spacing w:before="0" w:after="0"/>
        <w:jc w:val="both"/>
        <w:rPr>
          <w:rFonts w:ascii="Arial" w:hAnsi="Arial" w:cs="Arial"/>
          <w:b/>
        </w:rPr>
      </w:pPr>
      <w:r w:rsidRPr="00665FE6">
        <w:rPr>
          <w:rFonts w:ascii="Arial" w:hAnsi="Arial" w:cs="Arial"/>
          <w:b/>
        </w:rPr>
        <w:t xml:space="preserve">Oferty zaleca się sporządzić na załączonym formularzu. </w:t>
      </w:r>
    </w:p>
    <w:p w14:paraId="55C54C2B" w14:textId="77777777" w:rsidR="00C94C1E" w:rsidRPr="00665FE6" w:rsidRDefault="00C94C1E" w:rsidP="00062094">
      <w:pPr>
        <w:pStyle w:val="Akapitzlist"/>
        <w:numPr>
          <w:ilvl w:val="0"/>
          <w:numId w:val="21"/>
        </w:numPr>
        <w:spacing w:before="0" w:after="0"/>
        <w:jc w:val="both"/>
        <w:rPr>
          <w:rFonts w:ascii="Arial" w:hAnsi="Arial" w:cs="Arial"/>
          <w:b/>
        </w:rPr>
      </w:pPr>
      <w:r w:rsidRPr="00665FE6">
        <w:rPr>
          <w:rFonts w:ascii="Arial" w:hAnsi="Arial" w:cs="Arial"/>
          <w:b/>
        </w:rPr>
        <w:t xml:space="preserve">Oferty zaleca się sporządzić pismem maszynowym lub komputerowym. </w:t>
      </w:r>
    </w:p>
    <w:p w14:paraId="55C54C2C" w14:textId="38A20931" w:rsidR="00C94C1E" w:rsidRPr="00665FE6" w:rsidRDefault="00C94C1E" w:rsidP="00062094">
      <w:pPr>
        <w:pStyle w:val="Akapitzlist"/>
        <w:numPr>
          <w:ilvl w:val="0"/>
          <w:numId w:val="21"/>
        </w:numPr>
        <w:spacing w:before="0" w:after="0"/>
        <w:jc w:val="both"/>
        <w:rPr>
          <w:rFonts w:ascii="Arial" w:hAnsi="Arial" w:cs="Arial"/>
        </w:rPr>
      </w:pPr>
      <w:r w:rsidRPr="00665FE6">
        <w:rPr>
          <w:rFonts w:ascii="Arial" w:hAnsi="Arial" w:cs="Arial"/>
        </w:rPr>
        <w:t>Oferty należy złożyć z ceną wyrażoną w Polskich Złotych (PLN</w:t>
      </w:r>
      <w:r w:rsidR="002D0BB8" w:rsidRPr="00665FE6">
        <w:rPr>
          <w:rFonts w:ascii="Arial" w:hAnsi="Arial" w:cs="Arial"/>
        </w:rPr>
        <w:t>)</w:t>
      </w:r>
      <w:r w:rsidRPr="00665FE6">
        <w:rPr>
          <w:rFonts w:ascii="Arial" w:hAnsi="Arial" w:cs="Arial"/>
        </w:rPr>
        <w:t xml:space="preserve">. Oferty złożone z ceną wyrażoną w innej walucie zostaną odrzucone. </w:t>
      </w:r>
    </w:p>
    <w:p w14:paraId="55C54C2D" w14:textId="77777777" w:rsidR="00C94C1E" w:rsidRPr="00665FE6" w:rsidRDefault="00C94C1E" w:rsidP="00665FE6">
      <w:pPr>
        <w:pStyle w:val="Akapitzlist"/>
        <w:spacing w:before="0" w:after="0"/>
        <w:rPr>
          <w:rFonts w:ascii="Arial" w:hAnsi="Arial" w:cs="Arial"/>
        </w:rPr>
      </w:pPr>
    </w:p>
    <w:p w14:paraId="55C54C2E" w14:textId="77777777" w:rsidR="00D57DAD" w:rsidRPr="00665FE6" w:rsidRDefault="00D57DAD" w:rsidP="00665FE6">
      <w:pPr>
        <w:pStyle w:val="Nagwek2"/>
        <w:spacing w:before="0"/>
        <w:rPr>
          <w:rFonts w:ascii="Arial" w:hAnsi="Arial" w:cs="Arial"/>
        </w:rPr>
      </w:pPr>
      <w:r w:rsidRPr="00665FE6">
        <w:rPr>
          <w:rFonts w:ascii="Arial" w:hAnsi="Arial" w:cs="Arial"/>
        </w:rPr>
        <w:t>Sposób oceny ofert</w:t>
      </w:r>
    </w:p>
    <w:p w14:paraId="55C54C2F" w14:textId="16D87DB3" w:rsidR="00EE4AF7" w:rsidRPr="00665FE6" w:rsidRDefault="00EE4AF7" w:rsidP="00062094">
      <w:pPr>
        <w:pStyle w:val="Akapitzlist"/>
        <w:numPr>
          <w:ilvl w:val="0"/>
          <w:numId w:val="22"/>
        </w:numPr>
        <w:spacing w:before="0" w:after="0"/>
        <w:jc w:val="both"/>
        <w:rPr>
          <w:rFonts w:ascii="Arial" w:hAnsi="Arial" w:cs="Arial"/>
        </w:rPr>
      </w:pPr>
      <w:r w:rsidRPr="00665FE6">
        <w:rPr>
          <w:rFonts w:ascii="Arial" w:hAnsi="Arial" w:cs="Arial"/>
        </w:rPr>
        <w:t xml:space="preserve">Zamawiający dokona oceny ofert zgodnie z regulacjami „procedury odwróconej”. Oznacza to, </w:t>
      </w:r>
      <w:r w:rsidR="002F101F" w:rsidRPr="00665FE6">
        <w:rPr>
          <w:rFonts w:ascii="Arial" w:hAnsi="Arial" w:cs="Arial"/>
        </w:rPr>
        <w:t>że</w:t>
      </w:r>
      <w:r w:rsidRPr="00665FE6">
        <w:rPr>
          <w:rFonts w:ascii="Arial" w:hAnsi="Arial" w:cs="Arial"/>
        </w:rPr>
        <w:t xml:space="preserve"> Zamawiający:</w:t>
      </w:r>
    </w:p>
    <w:p w14:paraId="55C54C30" w14:textId="77777777" w:rsidR="00EE4AF7" w:rsidRPr="00665FE6" w:rsidRDefault="00EE4AF7" w:rsidP="00665FE6">
      <w:pPr>
        <w:pStyle w:val="Akapitzlist"/>
        <w:numPr>
          <w:ilvl w:val="0"/>
          <w:numId w:val="6"/>
        </w:numPr>
        <w:spacing w:before="0" w:after="0"/>
        <w:jc w:val="both"/>
        <w:rPr>
          <w:rFonts w:ascii="Arial" w:hAnsi="Arial" w:cs="Arial"/>
        </w:rPr>
      </w:pPr>
      <w:r w:rsidRPr="00665FE6">
        <w:rPr>
          <w:rFonts w:ascii="Arial" w:hAnsi="Arial" w:cs="Arial"/>
        </w:rPr>
        <w:t>Dokona oceny wszystkich złożonych ofert zgodnie z kryteriami oceny opisanymi ZO</w:t>
      </w:r>
    </w:p>
    <w:p w14:paraId="55C54C31" w14:textId="77777777" w:rsidR="00EE4AF7" w:rsidRPr="00665FE6" w:rsidRDefault="00EE4AF7" w:rsidP="00665FE6">
      <w:pPr>
        <w:pStyle w:val="Akapitzlist"/>
        <w:numPr>
          <w:ilvl w:val="0"/>
          <w:numId w:val="6"/>
        </w:numPr>
        <w:spacing w:before="0" w:after="0"/>
        <w:jc w:val="both"/>
        <w:rPr>
          <w:rFonts w:ascii="Arial" w:hAnsi="Arial" w:cs="Arial"/>
        </w:rPr>
      </w:pPr>
      <w:r w:rsidRPr="00665FE6">
        <w:rPr>
          <w:rFonts w:ascii="Arial" w:hAnsi="Arial" w:cs="Arial"/>
        </w:rPr>
        <w:t>Dokona zbadania, czy oferta oceniona jako najbardziej korzystna nie podlega wykluczeniu oraz spełnia warunki udziału w postępowaniu</w:t>
      </w:r>
    </w:p>
    <w:p w14:paraId="55C54C32" w14:textId="77777777" w:rsidR="00EE4AF7" w:rsidRPr="00665FE6" w:rsidRDefault="00EE4AF7" w:rsidP="00665FE6">
      <w:pPr>
        <w:pStyle w:val="Akapitzlist"/>
        <w:numPr>
          <w:ilvl w:val="0"/>
          <w:numId w:val="6"/>
        </w:numPr>
        <w:spacing w:before="0" w:after="0"/>
        <w:jc w:val="both"/>
        <w:rPr>
          <w:rFonts w:ascii="Arial" w:hAnsi="Arial" w:cs="Arial"/>
        </w:rPr>
      </w:pPr>
      <w:r w:rsidRPr="00665FE6">
        <w:rPr>
          <w:rFonts w:ascii="Arial" w:hAnsi="Arial" w:cs="Arial"/>
        </w:rPr>
        <w:t xml:space="preserve">W przypadku stwierdzenia braków w ofercie pozwalających na jej uzupełnienie wezwie Wykonawcę, który złożył ofertę najkorzystniejszą do uzupełnienia dokumentów. </w:t>
      </w:r>
    </w:p>
    <w:p w14:paraId="55C54C33" w14:textId="77777777" w:rsidR="00EE4AF7" w:rsidRPr="00665FE6" w:rsidRDefault="00EE4AF7" w:rsidP="00665FE6">
      <w:pPr>
        <w:pStyle w:val="Akapitzlist"/>
        <w:numPr>
          <w:ilvl w:val="0"/>
          <w:numId w:val="6"/>
        </w:numPr>
        <w:spacing w:before="0" w:after="0"/>
        <w:jc w:val="both"/>
        <w:rPr>
          <w:rFonts w:ascii="Arial" w:hAnsi="Arial" w:cs="Arial"/>
        </w:rPr>
      </w:pPr>
      <w:r w:rsidRPr="00665FE6">
        <w:rPr>
          <w:rFonts w:ascii="Arial" w:hAnsi="Arial" w:cs="Arial"/>
        </w:rPr>
        <w:lastRenderedPageBreak/>
        <w:t>W przypadku uzupełnienia dokumentów we wskazanym terminie oraz stwierdzenia spełnienia warunków udziału w postępowaniu dokona wyboru oferty i wezwie Wykonawcę do zawarcia umowy</w:t>
      </w:r>
    </w:p>
    <w:p w14:paraId="55C54C34" w14:textId="77777777" w:rsidR="00EE4AF7" w:rsidRPr="00665FE6" w:rsidRDefault="00EE4AF7" w:rsidP="00665FE6">
      <w:pPr>
        <w:pStyle w:val="Akapitzlist"/>
        <w:numPr>
          <w:ilvl w:val="0"/>
          <w:numId w:val="6"/>
        </w:numPr>
        <w:spacing w:before="0" w:after="0"/>
        <w:jc w:val="both"/>
        <w:rPr>
          <w:rFonts w:ascii="Arial" w:hAnsi="Arial" w:cs="Arial"/>
        </w:rPr>
      </w:pPr>
      <w:r w:rsidRPr="00665FE6">
        <w:rPr>
          <w:rFonts w:ascii="Arial" w:hAnsi="Arial" w:cs="Arial"/>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665FE6" w:rsidRDefault="00EE4AF7" w:rsidP="00062094">
      <w:pPr>
        <w:pStyle w:val="Akapitzlist"/>
        <w:numPr>
          <w:ilvl w:val="0"/>
          <w:numId w:val="22"/>
        </w:numPr>
        <w:spacing w:before="0" w:after="0"/>
        <w:jc w:val="both"/>
        <w:rPr>
          <w:rFonts w:ascii="Arial" w:hAnsi="Arial" w:cs="Arial"/>
        </w:rPr>
      </w:pPr>
      <w:r w:rsidRPr="00665FE6">
        <w:rPr>
          <w:rFonts w:ascii="Arial" w:hAnsi="Arial" w:cs="Arial"/>
        </w:rPr>
        <w:t>W przypadku przedstawienia kserokopii poświadczonych za zgodność z oryginałem wybrany Wykonawca może zostać zobowiązany przed podpisaniem umowy do przedstawienia oryginałów tych dokumentów.</w:t>
      </w:r>
    </w:p>
    <w:p w14:paraId="55C54C36" w14:textId="77777777" w:rsidR="00245B1A" w:rsidRPr="00665FE6" w:rsidRDefault="00EE4AF7" w:rsidP="00062094">
      <w:pPr>
        <w:pStyle w:val="Akapitzlist"/>
        <w:numPr>
          <w:ilvl w:val="0"/>
          <w:numId w:val="22"/>
        </w:numPr>
        <w:spacing w:before="0" w:after="0"/>
        <w:jc w:val="both"/>
        <w:rPr>
          <w:rFonts w:ascii="Arial" w:hAnsi="Arial" w:cs="Arial"/>
        </w:rPr>
      </w:pPr>
      <w:r w:rsidRPr="00665FE6">
        <w:rPr>
          <w:rFonts w:ascii="Arial" w:hAnsi="Arial" w:cs="Arial"/>
        </w:rPr>
        <w:t>W przypadku złożonych oświadczeń, na poziomie podpisywania umowy Zamawiający może żądać przedstawienia dodatkowych dokumentów potwierdzających zgodność oświadczeń ze stanem faktycznym.</w:t>
      </w:r>
    </w:p>
    <w:p w14:paraId="55C54C37" w14:textId="77777777" w:rsidR="00EE4AF7" w:rsidRPr="00665FE6" w:rsidRDefault="00EE4AF7" w:rsidP="00665FE6">
      <w:pPr>
        <w:pStyle w:val="Akapitzlist"/>
        <w:spacing w:before="0" w:after="0"/>
        <w:jc w:val="both"/>
        <w:rPr>
          <w:rFonts w:ascii="Arial" w:hAnsi="Arial" w:cs="Arial"/>
        </w:rPr>
      </w:pPr>
    </w:p>
    <w:p w14:paraId="55C54C38" w14:textId="77777777" w:rsidR="00AF1BAC" w:rsidRPr="00665FE6" w:rsidRDefault="00AF1BAC" w:rsidP="00665FE6">
      <w:pPr>
        <w:pStyle w:val="Nagwek2"/>
        <w:spacing w:before="0"/>
        <w:rPr>
          <w:rFonts w:ascii="Arial" w:hAnsi="Arial" w:cs="Arial"/>
        </w:rPr>
      </w:pPr>
      <w:r w:rsidRPr="00665FE6">
        <w:rPr>
          <w:rFonts w:ascii="Arial" w:hAnsi="Arial" w:cs="Arial"/>
        </w:rPr>
        <w:t xml:space="preserve">Rażąco niska cena </w:t>
      </w:r>
    </w:p>
    <w:p w14:paraId="55C54C39" w14:textId="77777777" w:rsidR="00AF1BAC" w:rsidRPr="00665FE6" w:rsidRDefault="00006AC6" w:rsidP="00665FE6">
      <w:pPr>
        <w:spacing w:before="0" w:after="0"/>
        <w:ind w:left="576"/>
        <w:jc w:val="both"/>
        <w:rPr>
          <w:rFonts w:ascii="Arial" w:hAnsi="Arial" w:cs="Arial"/>
        </w:rPr>
      </w:pPr>
      <w:r w:rsidRPr="00665FE6">
        <w:rPr>
          <w:rFonts w:ascii="Arial" w:hAnsi="Arial" w:cs="Aria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665FE6">
        <w:rPr>
          <w:rFonts w:ascii="Arial" w:hAnsi="Arial" w:cs="Arial"/>
        </w:rPr>
        <w:t>Z</w:t>
      </w:r>
      <w:r w:rsidRPr="00665FE6">
        <w:rPr>
          <w:rFonts w:ascii="Arial" w:hAnsi="Arial" w:cs="Arial"/>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665FE6" w:rsidRDefault="00733386" w:rsidP="00665FE6">
      <w:pPr>
        <w:spacing w:before="0" w:after="0"/>
        <w:rPr>
          <w:rFonts w:ascii="Arial" w:hAnsi="Arial" w:cs="Arial"/>
        </w:rPr>
      </w:pPr>
    </w:p>
    <w:p w14:paraId="55C54C40" w14:textId="77777777" w:rsidR="00E73C6B" w:rsidRPr="00665FE6" w:rsidRDefault="00E73C6B" w:rsidP="00665FE6">
      <w:pPr>
        <w:pStyle w:val="Nagwek1"/>
        <w:spacing w:before="0"/>
        <w:ind w:left="431" w:hanging="431"/>
        <w:rPr>
          <w:rFonts w:ascii="Arial" w:hAnsi="Arial" w:cs="Arial"/>
          <w:sz w:val="20"/>
          <w:szCs w:val="20"/>
        </w:rPr>
      </w:pPr>
      <w:r w:rsidRPr="00665FE6">
        <w:rPr>
          <w:rFonts w:ascii="Arial" w:hAnsi="Arial" w:cs="Arial"/>
          <w:sz w:val="20"/>
          <w:szCs w:val="20"/>
        </w:rPr>
        <w:t>Termin związania ofertą</w:t>
      </w:r>
    </w:p>
    <w:p w14:paraId="55C54C41" w14:textId="77777777" w:rsidR="00ED363E" w:rsidRPr="00665FE6" w:rsidRDefault="00ED363E" w:rsidP="00665FE6">
      <w:pPr>
        <w:pStyle w:val="Akapitzlist"/>
        <w:numPr>
          <w:ilvl w:val="0"/>
          <w:numId w:val="7"/>
        </w:numPr>
        <w:spacing w:before="0" w:after="0"/>
        <w:jc w:val="both"/>
        <w:rPr>
          <w:rFonts w:ascii="Arial" w:hAnsi="Arial" w:cs="Arial"/>
        </w:rPr>
      </w:pPr>
      <w:r w:rsidRPr="00665FE6">
        <w:rPr>
          <w:rFonts w:ascii="Arial" w:hAnsi="Arial" w:cs="Arial"/>
        </w:rPr>
        <w:t xml:space="preserve">Termin związania ofertą wynosi 30 dni i rozpoczyna się wraz z upływem terminu składania ofert. </w:t>
      </w:r>
    </w:p>
    <w:p w14:paraId="55C54C42" w14:textId="77777777" w:rsidR="00ED363E" w:rsidRPr="00665FE6" w:rsidRDefault="00ED363E" w:rsidP="00665FE6">
      <w:pPr>
        <w:pStyle w:val="Akapitzlist"/>
        <w:numPr>
          <w:ilvl w:val="0"/>
          <w:numId w:val="7"/>
        </w:numPr>
        <w:spacing w:before="0" w:after="0"/>
        <w:jc w:val="both"/>
        <w:rPr>
          <w:rFonts w:ascii="Arial" w:hAnsi="Arial" w:cs="Arial"/>
        </w:rPr>
      </w:pPr>
      <w:r w:rsidRPr="00665FE6">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665FE6" w:rsidRDefault="00ED363E" w:rsidP="00665FE6">
      <w:pPr>
        <w:pStyle w:val="Akapitzlist"/>
        <w:numPr>
          <w:ilvl w:val="0"/>
          <w:numId w:val="7"/>
        </w:numPr>
        <w:spacing w:before="0" w:after="0"/>
        <w:jc w:val="both"/>
        <w:rPr>
          <w:rFonts w:ascii="Arial" w:hAnsi="Arial" w:cs="Arial"/>
        </w:rPr>
      </w:pPr>
      <w:r w:rsidRPr="00665FE6">
        <w:rPr>
          <w:rFonts w:ascii="Arial" w:hAnsi="Arial" w:cs="Arial"/>
        </w:rPr>
        <w:t>Odmowa wyrażenia zgody, o której mowa w ust. 2, nie powoduje utraty wadium</w:t>
      </w:r>
      <w:r w:rsidR="001A3C70" w:rsidRPr="00665FE6">
        <w:rPr>
          <w:rFonts w:ascii="Arial" w:hAnsi="Arial" w:cs="Arial"/>
        </w:rPr>
        <w:t xml:space="preserve"> o ile jest wymagane w postępowaniu</w:t>
      </w:r>
      <w:r w:rsidRPr="00665FE6">
        <w:rPr>
          <w:rFonts w:ascii="Arial" w:hAnsi="Arial" w:cs="Arial"/>
        </w:rPr>
        <w:t>.</w:t>
      </w:r>
    </w:p>
    <w:p w14:paraId="55C54C44" w14:textId="77777777" w:rsidR="00BD5934" w:rsidRPr="00665FE6" w:rsidRDefault="00BD5934" w:rsidP="00665FE6">
      <w:pPr>
        <w:pStyle w:val="Nagwek1"/>
        <w:spacing w:before="0"/>
        <w:ind w:left="431" w:hanging="431"/>
        <w:rPr>
          <w:rFonts w:ascii="Arial" w:hAnsi="Arial" w:cs="Arial"/>
          <w:sz w:val="20"/>
          <w:szCs w:val="20"/>
        </w:rPr>
      </w:pPr>
      <w:r w:rsidRPr="00665FE6">
        <w:rPr>
          <w:rFonts w:ascii="Arial" w:hAnsi="Arial" w:cs="Arial"/>
          <w:sz w:val="20"/>
          <w:szCs w:val="20"/>
        </w:rPr>
        <w:t>Tajemnica przedsiębiorstwa</w:t>
      </w:r>
    </w:p>
    <w:p w14:paraId="55C54C45" w14:textId="77777777" w:rsidR="0078072B" w:rsidRPr="00665FE6" w:rsidRDefault="0078072B" w:rsidP="00665FE6">
      <w:pPr>
        <w:pStyle w:val="Akapitzlist"/>
        <w:numPr>
          <w:ilvl w:val="0"/>
          <w:numId w:val="8"/>
        </w:numPr>
        <w:spacing w:before="0" w:after="0"/>
        <w:jc w:val="both"/>
        <w:rPr>
          <w:rFonts w:ascii="Arial" w:hAnsi="Arial" w:cs="Arial"/>
        </w:rPr>
      </w:pPr>
      <w:r w:rsidRPr="00665FE6">
        <w:rPr>
          <w:rFonts w:ascii="Arial" w:hAnsi="Arial" w:cs="Arial"/>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665FE6" w:rsidRDefault="0078072B" w:rsidP="00665FE6">
      <w:pPr>
        <w:pStyle w:val="Akapitzlist"/>
        <w:numPr>
          <w:ilvl w:val="0"/>
          <w:numId w:val="8"/>
        </w:numPr>
        <w:spacing w:before="0" w:after="0"/>
        <w:jc w:val="both"/>
        <w:rPr>
          <w:rFonts w:ascii="Arial" w:hAnsi="Arial" w:cs="Arial"/>
        </w:rPr>
      </w:pPr>
      <w:r w:rsidRPr="00665FE6">
        <w:rPr>
          <w:rFonts w:ascii="Arial" w:hAnsi="Arial" w:cs="Arial"/>
        </w:rPr>
        <w:t xml:space="preserve">Informacja stanowiąca tajemnicę przedsiębiorstwa powinna być wydzielona do odrębnego pliku, a plik opatrzony podpisem elektronicznym. </w:t>
      </w:r>
    </w:p>
    <w:p w14:paraId="55C54C47" w14:textId="6848985E" w:rsidR="0078072B" w:rsidRPr="00665FE6" w:rsidRDefault="0078072B" w:rsidP="00665FE6">
      <w:pPr>
        <w:pStyle w:val="Akapitzlist"/>
        <w:numPr>
          <w:ilvl w:val="0"/>
          <w:numId w:val="8"/>
        </w:numPr>
        <w:spacing w:before="0" w:after="0"/>
        <w:jc w:val="both"/>
        <w:rPr>
          <w:rFonts w:ascii="Arial" w:hAnsi="Arial" w:cs="Arial"/>
        </w:rPr>
      </w:pPr>
      <w:r w:rsidRPr="00665FE6">
        <w:rPr>
          <w:rFonts w:ascii="Arial" w:hAnsi="Arial" w:cs="Arial"/>
        </w:rPr>
        <w:t>Uzasadnienie dokonanego zastrzeżenia tajemnicy przedsiębiorstwa należy zawrzeć w</w:t>
      </w:r>
      <w:r w:rsidR="004C0802" w:rsidRPr="00665FE6">
        <w:rPr>
          <w:rFonts w:ascii="Arial" w:hAnsi="Arial" w:cs="Arial"/>
        </w:rPr>
        <w:t> </w:t>
      </w:r>
      <w:r w:rsidRPr="00665FE6">
        <w:rPr>
          <w:rFonts w:ascii="Arial" w:hAnsi="Arial" w:cs="Arial"/>
        </w:rPr>
        <w:t xml:space="preserve">odrębnym pliku </w:t>
      </w:r>
      <w:r w:rsidR="00243EC8" w:rsidRPr="00665FE6">
        <w:rPr>
          <w:rFonts w:ascii="Arial" w:hAnsi="Arial" w:cs="Arial"/>
        </w:rPr>
        <w:t>opatrzonym podpisem</w:t>
      </w:r>
      <w:r w:rsidRPr="00665FE6">
        <w:rPr>
          <w:rFonts w:ascii="Arial" w:hAnsi="Arial" w:cs="Arial"/>
        </w:rPr>
        <w:t>.</w:t>
      </w:r>
      <w:r w:rsidR="00243EC8" w:rsidRPr="00665FE6">
        <w:rPr>
          <w:rFonts w:ascii="Arial" w:hAnsi="Arial" w:cs="Arial"/>
        </w:rPr>
        <w:t xml:space="preserve"> Dopuszcza się podpis w formie pisemnej lub w</w:t>
      </w:r>
      <w:r w:rsidR="004C0802" w:rsidRPr="00665FE6">
        <w:rPr>
          <w:rFonts w:ascii="Arial" w:hAnsi="Arial" w:cs="Arial"/>
        </w:rPr>
        <w:t> </w:t>
      </w:r>
      <w:r w:rsidR="00243EC8" w:rsidRPr="00665FE6">
        <w:rPr>
          <w:rFonts w:ascii="Arial" w:hAnsi="Arial" w:cs="Arial"/>
        </w:rPr>
        <w:t>formie elektronicznej.</w:t>
      </w:r>
    </w:p>
    <w:p w14:paraId="55C54C48" w14:textId="77777777" w:rsidR="00BD5934" w:rsidRPr="00665FE6" w:rsidRDefault="00BD5934" w:rsidP="00665FE6">
      <w:pPr>
        <w:spacing w:before="0" w:after="0"/>
        <w:rPr>
          <w:rFonts w:ascii="Arial" w:hAnsi="Arial" w:cs="Arial"/>
        </w:rPr>
      </w:pPr>
    </w:p>
    <w:p w14:paraId="55C54C49" w14:textId="77777777" w:rsidR="007D2194" w:rsidRPr="00665FE6" w:rsidRDefault="007D2194" w:rsidP="00665FE6">
      <w:pPr>
        <w:pStyle w:val="Nagwek1"/>
        <w:spacing w:before="0"/>
        <w:ind w:left="431" w:hanging="431"/>
        <w:rPr>
          <w:rFonts w:ascii="Arial" w:hAnsi="Arial" w:cs="Arial"/>
          <w:sz w:val="20"/>
          <w:szCs w:val="20"/>
        </w:rPr>
      </w:pPr>
      <w:r w:rsidRPr="00665FE6">
        <w:rPr>
          <w:rFonts w:ascii="Arial" w:hAnsi="Arial" w:cs="Arial"/>
          <w:sz w:val="20"/>
          <w:szCs w:val="20"/>
        </w:rPr>
        <w:t>Termin realizacji umowy</w:t>
      </w:r>
    </w:p>
    <w:p w14:paraId="33CA296B" w14:textId="3215C2C2" w:rsidR="00843BEF" w:rsidRPr="00665FE6" w:rsidRDefault="008B3EDF" w:rsidP="00665FE6">
      <w:pPr>
        <w:spacing w:before="0" w:after="0"/>
        <w:ind w:left="431"/>
        <w:rPr>
          <w:rFonts w:ascii="Arial" w:hAnsi="Arial" w:cs="Arial"/>
        </w:rPr>
      </w:pPr>
      <w:r w:rsidRPr="00665FE6">
        <w:rPr>
          <w:rFonts w:ascii="Arial" w:hAnsi="Arial" w:cs="Arial"/>
        </w:rPr>
        <w:t xml:space="preserve">Zamawiający wymaga </w:t>
      </w:r>
      <w:r w:rsidR="008807E6" w:rsidRPr="00665FE6">
        <w:rPr>
          <w:rFonts w:ascii="Arial" w:hAnsi="Arial" w:cs="Arial"/>
        </w:rPr>
        <w:t>realizacj</w:t>
      </w:r>
      <w:r w:rsidR="003C11B3" w:rsidRPr="00665FE6">
        <w:rPr>
          <w:rFonts w:ascii="Arial" w:hAnsi="Arial" w:cs="Arial"/>
        </w:rPr>
        <w:t>i</w:t>
      </w:r>
      <w:r w:rsidR="008807E6" w:rsidRPr="00665FE6">
        <w:rPr>
          <w:rFonts w:ascii="Arial" w:hAnsi="Arial" w:cs="Arial"/>
        </w:rPr>
        <w:t xml:space="preserve"> umowy</w:t>
      </w:r>
      <w:r w:rsidRPr="00665FE6">
        <w:rPr>
          <w:rFonts w:ascii="Arial" w:hAnsi="Arial" w:cs="Arial"/>
        </w:rPr>
        <w:t xml:space="preserve"> </w:t>
      </w:r>
      <w:r w:rsidR="00A30CDC" w:rsidRPr="00665FE6">
        <w:rPr>
          <w:rFonts w:ascii="Arial" w:hAnsi="Arial" w:cs="Arial"/>
        </w:rPr>
        <w:t>w</w:t>
      </w:r>
      <w:r w:rsidR="003C11B3" w:rsidRPr="00665FE6">
        <w:rPr>
          <w:rFonts w:ascii="Arial" w:hAnsi="Arial" w:cs="Arial"/>
        </w:rPr>
        <w:t xml:space="preserve"> zakresie </w:t>
      </w:r>
      <w:r w:rsidR="004717B1" w:rsidRPr="00665FE6">
        <w:rPr>
          <w:rFonts w:ascii="Arial" w:hAnsi="Arial" w:cs="Arial"/>
        </w:rPr>
        <w:t>wskazanym w ZO</w:t>
      </w:r>
      <w:r w:rsidR="00843BEF" w:rsidRPr="00665FE6">
        <w:rPr>
          <w:rFonts w:ascii="Arial" w:hAnsi="Arial" w:cs="Arial"/>
        </w:rPr>
        <w:t xml:space="preserve"> oraz we wzorze umowy. </w:t>
      </w:r>
    </w:p>
    <w:p w14:paraId="55C54C4A" w14:textId="5BFF050A" w:rsidR="003A7B87" w:rsidRPr="00665FE6" w:rsidRDefault="00843BEF" w:rsidP="00665FE6">
      <w:pPr>
        <w:spacing w:before="0" w:after="0"/>
        <w:ind w:left="431"/>
        <w:rPr>
          <w:rFonts w:ascii="Arial" w:hAnsi="Arial" w:cs="Arial"/>
        </w:rPr>
      </w:pPr>
      <w:r w:rsidRPr="00665FE6">
        <w:rPr>
          <w:rFonts w:ascii="Arial" w:hAnsi="Arial" w:cs="Arial"/>
        </w:rPr>
        <w:lastRenderedPageBreak/>
        <w:t xml:space="preserve">Zamawiający zastrzega, że realizacja umowy </w:t>
      </w:r>
      <w:r w:rsidR="00D5062B" w:rsidRPr="00665FE6">
        <w:rPr>
          <w:rFonts w:ascii="Arial" w:hAnsi="Arial" w:cs="Arial"/>
          <w:b/>
          <w:bCs/>
          <w:u w:val="single"/>
        </w:rPr>
        <w:t xml:space="preserve">w terminie 14 dni licząc od dnia podpisania umowy. </w:t>
      </w:r>
    </w:p>
    <w:p w14:paraId="55C54C4B" w14:textId="77777777" w:rsidR="002052DD" w:rsidRPr="00665FE6" w:rsidRDefault="002052DD" w:rsidP="00665FE6">
      <w:pPr>
        <w:spacing w:before="0" w:after="0"/>
        <w:rPr>
          <w:rFonts w:ascii="Arial" w:hAnsi="Arial" w:cs="Arial"/>
          <w:highlight w:val="yellow"/>
        </w:rPr>
      </w:pPr>
    </w:p>
    <w:p w14:paraId="55C54C4C" w14:textId="77777777" w:rsidR="00AA74F8" w:rsidRPr="00665FE6" w:rsidRDefault="00E52FB8" w:rsidP="00665FE6">
      <w:pPr>
        <w:pStyle w:val="Nagwek1"/>
        <w:spacing w:before="0"/>
        <w:rPr>
          <w:rFonts w:ascii="Arial" w:hAnsi="Arial" w:cs="Arial"/>
          <w:sz w:val="20"/>
          <w:szCs w:val="20"/>
        </w:rPr>
      </w:pPr>
      <w:r w:rsidRPr="00665FE6">
        <w:rPr>
          <w:rFonts w:ascii="Arial" w:hAnsi="Arial" w:cs="Arial"/>
          <w:sz w:val="20"/>
          <w:szCs w:val="20"/>
        </w:rPr>
        <w:t xml:space="preserve">Wyłączenia </w:t>
      </w:r>
    </w:p>
    <w:p w14:paraId="55C54C4D" w14:textId="77777777" w:rsidR="00DC4FFD" w:rsidRPr="00665FE6" w:rsidRDefault="00DC4FFD" w:rsidP="00665FE6">
      <w:pPr>
        <w:pStyle w:val="Akapitzlist"/>
        <w:numPr>
          <w:ilvl w:val="0"/>
          <w:numId w:val="9"/>
        </w:numPr>
        <w:spacing w:before="0" w:after="0"/>
        <w:jc w:val="both"/>
        <w:rPr>
          <w:rFonts w:ascii="Arial" w:hAnsi="Arial" w:cs="Arial"/>
        </w:rPr>
      </w:pPr>
      <w:r w:rsidRPr="00665FE6">
        <w:rPr>
          <w:rFonts w:ascii="Arial" w:hAnsi="Arial" w:cs="Arial"/>
        </w:rPr>
        <w:t xml:space="preserve">udzielenie zamówienia nie mogą ubiegać się Wykonawcy </w:t>
      </w:r>
      <w:r w:rsidR="003266B8" w:rsidRPr="00665FE6">
        <w:rPr>
          <w:rFonts w:ascii="Arial" w:hAnsi="Arial" w:cs="Arial"/>
        </w:rPr>
        <w:t xml:space="preserve">powiązani z Zamawiającym i/lub osobami wykonującymi czynności związane z przygotowaniem i przeprowadzeniem postępowania. Przez powiązania osobowe lub kapitałowe rozumie się </w:t>
      </w:r>
      <w:r w:rsidR="00E31AB4" w:rsidRPr="00665FE6">
        <w:rPr>
          <w:rFonts w:ascii="Arial" w:hAnsi="Arial" w:cs="Arial"/>
        </w:rPr>
        <w:t>powiązania polegające na:</w:t>
      </w:r>
    </w:p>
    <w:p w14:paraId="55C54C4E" w14:textId="77777777" w:rsidR="00E31AB4" w:rsidRPr="00665FE6" w:rsidRDefault="00DC4FFD" w:rsidP="00665FE6">
      <w:pPr>
        <w:pStyle w:val="Akapitzlist"/>
        <w:numPr>
          <w:ilvl w:val="0"/>
          <w:numId w:val="1"/>
        </w:numPr>
        <w:spacing w:before="0" w:after="0"/>
        <w:jc w:val="both"/>
        <w:rPr>
          <w:rFonts w:ascii="Arial" w:hAnsi="Arial" w:cs="Arial"/>
        </w:rPr>
      </w:pPr>
      <w:r w:rsidRPr="00665FE6">
        <w:rPr>
          <w:rFonts w:ascii="Arial" w:hAnsi="Arial" w:cs="Arial"/>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665FE6" w:rsidRDefault="00DC4FFD" w:rsidP="00665FE6">
      <w:pPr>
        <w:pStyle w:val="Akapitzlist"/>
        <w:numPr>
          <w:ilvl w:val="0"/>
          <w:numId w:val="1"/>
        </w:numPr>
        <w:spacing w:before="0" w:after="0"/>
        <w:jc w:val="both"/>
        <w:rPr>
          <w:rFonts w:ascii="Arial" w:hAnsi="Arial" w:cs="Arial"/>
        </w:rPr>
      </w:pPr>
      <w:r w:rsidRPr="00665FE6">
        <w:rPr>
          <w:rFonts w:ascii="Arial" w:hAnsi="Arial"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665FE6" w:rsidRDefault="00DC4FFD" w:rsidP="00665FE6">
      <w:pPr>
        <w:pStyle w:val="Akapitzlist"/>
        <w:numPr>
          <w:ilvl w:val="0"/>
          <w:numId w:val="1"/>
        </w:numPr>
        <w:spacing w:before="0" w:after="0"/>
        <w:rPr>
          <w:rFonts w:ascii="Arial" w:hAnsi="Arial" w:cs="Arial"/>
        </w:rPr>
      </w:pPr>
      <w:r w:rsidRPr="00665FE6">
        <w:rPr>
          <w:rFonts w:ascii="Arial" w:hAnsi="Arial" w:cs="Arial"/>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665FE6" w:rsidRDefault="00BC4A24" w:rsidP="00665FE6">
      <w:pPr>
        <w:pStyle w:val="Akapitzlist"/>
        <w:numPr>
          <w:ilvl w:val="0"/>
          <w:numId w:val="9"/>
        </w:numPr>
        <w:spacing w:before="0" w:after="0"/>
        <w:jc w:val="both"/>
        <w:rPr>
          <w:rFonts w:ascii="Arial" w:hAnsi="Arial" w:cs="Arial"/>
        </w:rPr>
      </w:pPr>
      <w:r w:rsidRPr="00665FE6">
        <w:rPr>
          <w:rFonts w:ascii="Arial" w:hAnsi="Arial" w:cs="Arial"/>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665FE6" w:rsidRDefault="00011AFE" w:rsidP="00665FE6">
      <w:pPr>
        <w:pStyle w:val="Nagwek1"/>
        <w:spacing w:before="0"/>
        <w:rPr>
          <w:rFonts w:ascii="Arial" w:hAnsi="Arial" w:cs="Arial"/>
          <w:sz w:val="20"/>
          <w:szCs w:val="20"/>
        </w:rPr>
      </w:pPr>
      <w:r w:rsidRPr="00665FE6">
        <w:rPr>
          <w:rFonts w:ascii="Arial" w:hAnsi="Arial" w:cs="Arial"/>
          <w:sz w:val="20"/>
          <w:szCs w:val="20"/>
        </w:rPr>
        <w:t>Wspólne ubieganie się o zamówienie</w:t>
      </w:r>
    </w:p>
    <w:p w14:paraId="55C54C53" w14:textId="77777777" w:rsidR="006D2009" w:rsidRPr="00665FE6" w:rsidRDefault="006D2009" w:rsidP="00665FE6">
      <w:pPr>
        <w:spacing w:before="0" w:after="0"/>
        <w:rPr>
          <w:rFonts w:ascii="Arial" w:hAnsi="Arial" w:cs="Arial"/>
        </w:rPr>
      </w:pPr>
      <w:r w:rsidRPr="00665FE6">
        <w:rPr>
          <w:rFonts w:ascii="Arial" w:hAnsi="Arial" w:cs="Arial"/>
        </w:rPr>
        <w:t xml:space="preserve">Wykonawcy mogą wspólnie ubiegać się o udzielenie zamówienia (np. konsorcjum, spółka cywilna), pod warunkiem, że: </w:t>
      </w:r>
    </w:p>
    <w:p w14:paraId="55C54C54"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Treść pełnomocnictwa powinna dokładnie określać zakres umocowania. Wszelka korespondencja, zawarcie umowy oraz rozliczenia dokonywane będą wyłącznie z wyznaczonym pełnomocnikiem.</w:t>
      </w:r>
    </w:p>
    <w:p w14:paraId="55C54C57"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 xml:space="preserve">Oferta winna być podpisana przez każdego partnera konsorcjum/wspólnika spółki cywilnej lub przez ustanowionego pełnomocnika. </w:t>
      </w:r>
    </w:p>
    <w:p w14:paraId="55C54C58"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Każdy z Wykonawców składających wspólną ofertę winien spełnić warunki określone w pkt 12 Zapytania Ofertowego.</w:t>
      </w:r>
    </w:p>
    <w:p w14:paraId="55C54C5A" w14:textId="4BE931C4"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 xml:space="preserve">Warunki określone w pkt 5 Zapytania ofertowego muszą być spełnione łącznie przez wszystkich członków konsorcjum. </w:t>
      </w:r>
    </w:p>
    <w:p w14:paraId="55C54C5B"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Wykonawcy występujący wspólnie ponoszą solidarną odpowiedzialność wobec Zamawiającego za wykonanie umowy i wniesienie zabezpieczenia należytego wykonania umowy.</w:t>
      </w:r>
    </w:p>
    <w:p w14:paraId="55C54C5C"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665FE6" w:rsidRDefault="006D2009" w:rsidP="00665FE6">
      <w:pPr>
        <w:pStyle w:val="Akapitzlist"/>
        <w:numPr>
          <w:ilvl w:val="0"/>
          <w:numId w:val="10"/>
        </w:numPr>
        <w:spacing w:before="0" w:after="0"/>
        <w:jc w:val="both"/>
        <w:rPr>
          <w:rFonts w:ascii="Arial" w:hAnsi="Arial" w:cs="Arial"/>
        </w:rPr>
      </w:pPr>
      <w:r w:rsidRPr="00665FE6">
        <w:rPr>
          <w:rFonts w:ascii="Arial" w:hAnsi="Arial" w:cs="Arial"/>
        </w:rPr>
        <w:t>Po złożeniu oferty zmiany w składzie konsorcjum nie są dopuszczalne.</w:t>
      </w:r>
    </w:p>
    <w:p w14:paraId="55C54C5E" w14:textId="77777777" w:rsidR="00A808F0" w:rsidRPr="00665FE6" w:rsidRDefault="00A808F0" w:rsidP="00665FE6">
      <w:pPr>
        <w:pStyle w:val="Nagwek1"/>
        <w:spacing w:before="0"/>
        <w:rPr>
          <w:rFonts w:ascii="Arial" w:hAnsi="Arial" w:cs="Arial"/>
          <w:sz w:val="20"/>
          <w:szCs w:val="20"/>
        </w:rPr>
      </w:pPr>
      <w:r w:rsidRPr="00665FE6">
        <w:rPr>
          <w:rFonts w:ascii="Arial" w:hAnsi="Arial" w:cs="Arial"/>
          <w:sz w:val="20"/>
          <w:szCs w:val="20"/>
        </w:rPr>
        <w:t>Określenie warunków istotnych zmian umowy zawartej w wyniku przeprowadzonego postępowania o udzielenie zamówienia</w:t>
      </w:r>
    </w:p>
    <w:p w14:paraId="55C54C5F" w14:textId="3FE84335" w:rsidR="00A808F0" w:rsidRPr="00665FE6" w:rsidRDefault="00A808F0" w:rsidP="00665FE6">
      <w:pPr>
        <w:spacing w:before="0" w:after="0"/>
        <w:jc w:val="both"/>
        <w:rPr>
          <w:rFonts w:ascii="Arial" w:hAnsi="Arial" w:cs="Arial"/>
        </w:rPr>
      </w:pPr>
      <w:r w:rsidRPr="00665FE6">
        <w:rPr>
          <w:rFonts w:ascii="Arial" w:hAnsi="Arial" w:cs="Arial"/>
        </w:rPr>
        <w:lastRenderedPageBreak/>
        <w:t xml:space="preserve">Zamawiający informuje, że warunki istotnych zmian umowy </w:t>
      </w:r>
      <w:r w:rsidR="00006B28" w:rsidRPr="00665FE6">
        <w:rPr>
          <w:rFonts w:ascii="Arial" w:hAnsi="Arial" w:cs="Arial"/>
        </w:rPr>
        <w:t>zostały określone we wzor</w:t>
      </w:r>
      <w:r w:rsidR="00A06FCF" w:rsidRPr="00665FE6">
        <w:rPr>
          <w:rFonts w:ascii="Arial" w:hAnsi="Arial" w:cs="Arial"/>
        </w:rPr>
        <w:t>ach</w:t>
      </w:r>
      <w:r w:rsidR="00006B28" w:rsidRPr="00665FE6">
        <w:rPr>
          <w:rFonts w:ascii="Arial" w:hAnsi="Arial" w:cs="Arial"/>
        </w:rPr>
        <w:t xml:space="preserve"> um</w:t>
      </w:r>
      <w:r w:rsidR="00A06FCF" w:rsidRPr="00665FE6">
        <w:rPr>
          <w:rFonts w:ascii="Arial" w:hAnsi="Arial" w:cs="Arial"/>
        </w:rPr>
        <w:t>ów</w:t>
      </w:r>
      <w:r w:rsidR="00006B28" w:rsidRPr="00665FE6">
        <w:rPr>
          <w:rFonts w:ascii="Arial" w:hAnsi="Arial" w:cs="Arial"/>
        </w:rPr>
        <w:t xml:space="preserve"> stanowiąc</w:t>
      </w:r>
      <w:r w:rsidR="00A06FCF" w:rsidRPr="00665FE6">
        <w:rPr>
          <w:rFonts w:ascii="Arial" w:hAnsi="Arial" w:cs="Arial"/>
        </w:rPr>
        <w:t>ych</w:t>
      </w:r>
      <w:r w:rsidR="00006B28" w:rsidRPr="00665FE6">
        <w:rPr>
          <w:rFonts w:ascii="Arial" w:hAnsi="Arial" w:cs="Arial"/>
        </w:rPr>
        <w:t xml:space="preserve"> załącznik do Zapytania Ofertowego. </w:t>
      </w:r>
    </w:p>
    <w:p w14:paraId="55C54C60" w14:textId="77777777" w:rsidR="00014113" w:rsidRPr="00665FE6" w:rsidRDefault="00014113" w:rsidP="00665FE6">
      <w:pPr>
        <w:pStyle w:val="Nagwek1"/>
        <w:spacing w:before="0"/>
        <w:rPr>
          <w:rFonts w:ascii="Arial" w:hAnsi="Arial" w:cs="Arial"/>
          <w:sz w:val="20"/>
          <w:szCs w:val="20"/>
        </w:rPr>
      </w:pPr>
      <w:r w:rsidRPr="00665FE6">
        <w:rPr>
          <w:rFonts w:ascii="Arial" w:hAnsi="Arial" w:cs="Arial"/>
          <w:sz w:val="20"/>
          <w:szCs w:val="20"/>
        </w:rPr>
        <w:t>Formalności poprzedzające zawarcie umowy</w:t>
      </w:r>
    </w:p>
    <w:p w14:paraId="55C54C62" w14:textId="77777777" w:rsidR="0059181D" w:rsidRPr="00665FE6" w:rsidRDefault="0059181D" w:rsidP="00665FE6">
      <w:pPr>
        <w:pStyle w:val="Akapitzlist"/>
        <w:numPr>
          <w:ilvl w:val="0"/>
          <w:numId w:val="11"/>
        </w:numPr>
        <w:spacing w:before="0" w:after="0"/>
        <w:jc w:val="both"/>
        <w:rPr>
          <w:rFonts w:ascii="Arial" w:hAnsi="Arial" w:cs="Arial"/>
        </w:rPr>
      </w:pPr>
      <w:r w:rsidRPr="00665FE6">
        <w:rPr>
          <w:rFonts w:ascii="Arial" w:hAnsi="Arial" w:cs="Arial"/>
        </w:rPr>
        <w:t xml:space="preserve">Wykonawca, którego oferta zostanie wybrana jako najkorzystniejsza, zobowiązany będzie do podpisania umowy, której wzór stanowi załącznik do niniejszego zapytania ofertowego. </w:t>
      </w:r>
    </w:p>
    <w:p w14:paraId="55C54C63" w14:textId="77777777" w:rsidR="0059181D" w:rsidRPr="00665FE6" w:rsidRDefault="0059181D" w:rsidP="00665FE6">
      <w:pPr>
        <w:pStyle w:val="Akapitzlist"/>
        <w:numPr>
          <w:ilvl w:val="0"/>
          <w:numId w:val="11"/>
        </w:numPr>
        <w:spacing w:before="0" w:after="0"/>
        <w:jc w:val="both"/>
        <w:rPr>
          <w:rFonts w:ascii="Arial" w:hAnsi="Arial" w:cs="Arial"/>
        </w:rPr>
      </w:pPr>
      <w:r w:rsidRPr="00665FE6">
        <w:rPr>
          <w:rFonts w:ascii="Arial" w:hAnsi="Arial" w:cs="Arial"/>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665FE6" w:rsidRDefault="0059181D" w:rsidP="00665FE6">
      <w:pPr>
        <w:spacing w:before="0" w:after="0"/>
        <w:jc w:val="both"/>
        <w:rPr>
          <w:rFonts w:ascii="Arial" w:hAnsi="Arial" w:cs="Arial"/>
        </w:rPr>
      </w:pPr>
    </w:p>
    <w:p w14:paraId="55C54C65" w14:textId="77777777" w:rsidR="00B0152E" w:rsidRPr="00665FE6" w:rsidRDefault="00B0152E" w:rsidP="00665FE6">
      <w:pPr>
        <w:pStyle w:val="Nagwek1"/>
        <w:spacing w:before="0"/>
        <w:rPr>
          <w:rFonts w:ascii="Arial" w:hAnsi="Arial" w:cs="Arial"/>
          <w:sz w:val="20"/>
          <w:szCs w:val="20"/>
        </w:rPr>
      </w:pPr>
      <w:r w:rsidRPr="00665FE6">
        <w:rPr>
          <w:rFonts w:ascii="Arial" w:hAnsi="Arial" w:cs="Arial"/>
          <w:sz w:val="20"/>
          <w:szCs w:val="20"/>
        </w:rPr>
        <w:t>Wadium</w:t>
      </w:r>
    </w:p>
    <w:p w14:paraId="2C4705A1" w14:textId="354E422A" w:rsidR="002521F8" w:rsidRPr="00665FE6" w:rsidRDefault="00D5062B" w:rsidP="00665FE6">
      <w:pPr>
        <w:pStyle w:val="Akapitzlist"/>
        <w:spacing w:before="0" w:after="0"/>
        <w:ind w:left="284"/>
        <w:jc w:val="both"/>
        <w:rPr>
          <w:rFonts w:ascii="Arial" w:hAnsi="Arial" w:cs="Arial"/>
        </w:rPr>
      </w:pPr>
      <w:r w:rsidRPr="00665FE6">
        <w:rPr>
          <w:rFonts w:ascii="Arial" w:hAnsi="Arial" w:cs="Arial"/>
        </w:rPr>
        <w:t xml:space="preserve">Zamawiający nie wymaga wniesienia wadium. </w:t>
      </w:r>
      <w:r w:rsidR="002521F8" w:rsidRPr="00665FE6">
        <w:rPr>
          <w:rFonts w:ascii="Arial" w:hAnsi="Arial" w:cs="Arial"/>
        </w:rPr>
        <w:t xml:space="preserve"> </w:t>
      </w:r>
    </w:p>
    <w:p w14:paraId="55C54C67" w14:textId="77777777" w:rsidR="0036770F" w:rsidRPr="00665FE6" w:rsidRDefault="0036770F" w:rsidP="00665FE6">
      <w:pPr>
        <w:pStyle w:val="Nagwek1"/>
        <w:spacing w:before="0"/>
        <w:rPr>
          <w:rFonts w:ascii="Arial" w:hAnsi="Arial" w:cs="Arial"/>
          <w:sz w:val="20"/>
          <w:szCs w:val="20"/>
        </w:rPr>
      </w:pPr>
      <w:r w:rsidRPr="00665FE6">
        <w:rPr>
          <w:rFonts w:ascii="Arial" w:hAnsi="Arial" w:cs="Arial"/>
          <w:sz w:val="20"/>
          <w:szCs w:val="20"/>
        </w:rPr>
        <w:t>Informacja o możliwości składania ofert częściowych i wariantowych</w:t>
      </w:r>
    </w:p>
    <w:p w14:paraId="55C54C68" w14:textId="2B328CBB" w:rsidR="005B4E2D" w:rsidRPr="00665FE6" w:rsidRDefault="005B4E2D" w:rsidP="00062094">
      <w:pPr>
        <w:pStyle w:val="Akapitzlist"/>
        <w:numPr>
          <w:ilvl w:val="0"/>
          <w:numId w:val="12"/>
        </w:numPr>
        <w:spacing w:before="0" w:after="0"/>
        <w:rPr>
          <w:rFonts w:ascii="Arial" w:hAnsi="Arial" w:cs="Arial"/>
        </w:rPr>
      </w:pPr>
      <w:r w:rsidRPr="00665FE6">
        <w:rPr>
          <w:rFonts w:ascii="Arial" w:hAnsi="Arial" w:cs="Arial"/>
        </w:rPr>
        <w:t xml:space="preserve">Zamawiający </w:t>
      </w:r>
      <w:r w:rsidR="00484461" w:rsidRPr="00665FE6">
        <w:rPr>
          <w:rFonts w:ascii="Arial" w:hAnsi="Arial" w:cs="Arial"/>
        </w:rPr>
        <w:t xml:space="preserve">nie </w:t>
      </w:r>
      <w:r w:rsidRPr="00665FE6">
        <w:rPr>
          <w:rFonts w:ascii="Arial" w:hAnsi="Arial" w:cs="Arial"/>
        </w:rPr>
        <w:t>dopuszcza możliwoś</w:t>
      </w:r>
      <w:r w:rsidR="00D106BB" w:rsidRPr="00665FE6">
        <w:rPr>
          <w:rFonts w:ascii="Arial" w:hAnsi="Arial" w:cs="Arial"/>
        </w:rPr>
        <w:t xml:space="preserve">ć </w:t>
      </w:r>
      <w:r w:rsidRPr="00665FE6">
        <w:rPr>
          <w:rFonts w:ascii="Arial" w:hAnsi="Arial" w:cs="Arial"/>
        </w:rPr>
        <w:t xml:space="preserve">składania ofert częściowych.  </w:t>
      </w:r>
    </w:p>
    <w:p w14:paraId="55C54C69" w14:textId="77777777" w:rsidR="005B4E2D" w:rsidRPr="00665FE6" w:rsidRDefault="005B4E2D" w:rsidP="00062094">
      <w:pPr>
        <w:pStyle w:val="Akapitzlist"/>
        <w:numPr>
          <w:ilvl w:val="0"/>
          <w:numId w:val="12"/>
        </w:numPr>
        <w:spacing w:before="0" w:after="0"/>
        <w:rPr>
          <w:rFonts w:ascii="Arial" w:hAnsi="Arial" w:cs="Arial"/>
        </w:rPr>
      </w:pPr>
      <w:r w:rsidRPr="00665FE6">
        <w:rPr>
          <w:rFonts w:ascii="Arial" w:hAnsi="Arial" w:cs="Arial"/>
        </w:rPr>
        <w:t>Zamawiający nie dopuszcza możliwości składania ofert wariantowych.</w:t>
      </w:r>
    </w:p>
    <w:p w14:paraId="55C54C6A" w14:textId="77777777" w:rsidR="00EE6679" w:rsidRPr="00665FE6" w:rsidRDefault="00EE6679" w:rsidP="00062094">
      <w:pPr>
        <w:pStyle w:val="Akapitzlist"/>
        <w:numPr>
          <w:ilvl w:val="0"/>
          <w:numId w:val="12"/>
        </w:numPr>
        <w:spacing w:before="0" w:after="0"/>
        <w:rPr>
          <w:rFonts w:ascii="Arial" w:hAnsi="Arial" w:cs="Arial"/>
        </w:rPr>
      </w:pPr>
      <w:r w:rsidRPr="00665FE6">
        <w:rPr>
          <w:rFonts w:ascii="Arial" w:hAnsi="Arial" w:cs="Arial"/>
        </w:rPr>
        <w:t xml:space="preserve">Zamawiający nie przewiduje udzielenia zamówień uzupełniających. </w:t>
      </w:r>
    </w:p>
    <w:p w14:paraId="55C54C6B" w14:textId="77777777" w:rsidR="00B42AD2" w:rsidRPr="00665FE6" w:rsidRDefault="00B42AD2" w:rsidP="00665FE6">
      <w:pPr>
        <w:pStyle w:val="Nagwek1"/>
        <w:spacing w:before="0"/>
        <w:rPr>
          <w:rFonts w:ascii="Arial" w:hAnsi="Arial" w:cs="Arial"/>
          <w:sz w:val="20"/>
          <w:szCs w:val="20"/>
        </w:rPr>
      </w:pPr>
      <w:r w:rsidRPr="00665FE6">
        <w:rPr>
          <w:rFonts w:ascii="Arial" w:hAnsi="Arial" w:cs="Arial"/>
          <w:sz w:val="20"/>
          <w:szCs w:val="20"/>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665FE6" w:rsidRDefault="00E53511" w:rsidP="00665FE6">
      <w:pPr>
        <w:spacing w:before="0" w:after="0"/>
        <w:rPr>
          <w:rFonts w:ascii="Arial" w:hAnsi="Arial" w:cs="Arial"/>
        </w:rPr>
      </w:pPr>
      <w:r w:rsidRPr="00665FE6">
        <w:rPr>
          <w:rFonts w:ascii="Arial" w:hAnsi="Arial" w:cs="Arial"/>
        </w:rPr>
        <w:t>Nie dotyczy. Zamawiający nie przewiduje w postępowaniu składania ofert wariantowych.</w:t>
      </w:r>
    </w:p>
    <w:p w14:paraId="55C54C6D" w14:textId="77777777" w:rsidR="00983AD2" w:rsidRPr="00665FE6" w:rsidRDefault="00983AD2" w:rsidP="00665FE6">
      <w:pPr>
        <w:pStyle w:val="Nagwek1"/>
        <w:spacing w:before="0"/>
        <w:rPr>
          <w:rFonts w:ascii="Arial" w:hAnsi="Arial" w:cs="Arial"/>
          <w:sz w:val="20"/>
          <w:szCs w:val="20"/>
        </w:rPr>
      </w:pPr>
      <w:r w:rsidRPr="00665FE6">
        <w:rPr>
          <w:rFonts w:ascii="Arial" w:hAnsi="Arial" w:cs="Arial"/>
          <w:sz w:val="20"/>
          <w:szCs w:val="20"/>
        </w:rPr>
        <w:t>Przetwarzanie danych osobowych</w:t>
      </w:r>
    </w:p>
    <w:p w14:paraId="55C54C6E" w14:textId="77777777" w:rsidR="000E739B" w:rsidRPr="00665FE6" w:rsidRDefault="000E739B" w:rsidP="00665FE6">
      <w:pPr>
        <w:spacing w:before="0" w:after="0"/>
        <w:rPr>
          <w:rFonts w:ascii="Arial" w:hAnsi="Arial" w:cs="Arial"/>
          <w:bCs/>
        </w:rPr>
      </w:pPr>
      <w:r w:rsidRPr="00665FE6">
        <w:rPr>
          <w:rFonts w:ascii="Arial" w:hAnsi="Arial" w:cs="Arial"/>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5C54C6F"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będzie przetwarzał dane osobowe uzyskane w trakcie niniejszego postępowania, w tym dane osobowe ujawnione w ofertach, dokumentach i oświadczeniach dołączonych do oferty oraz dane osobowe ujawnione w odpowiedzi na wezwanie do uzupełnienia oferty.</w:t>
      </w:r>
    </w:p>
    <w:p w14:paraId="4DA39005" w14:textId="25B4EED3" w:rsidR="00A30CDC" w:rsidRPr="00665FE6" w:rsidRDefault="00A30CDC" w:rsidP="00062094">
      <w:pPr>
        <w:pStyle w:val="Akapitzlist"/>
        <w:numPr>
          <w:ilvl w:val="0"/>
          <w:numId w:val="13"/>
        </w:numPr>
        <w:spacing w:before="0" w:after="0"/>
        <w:jc w:val="both"/>
        <w:rPr>
          <w:rFonts w:ascii="Arial" w:hAnsi="Arial" w:cs="Arial"/>
        </w:rPr>
      </w:pPr>
      <w:r w:rsidRPr="00665FE6">
        <w:rPr>
          <w:rFonts w:ascii="Arial" w:hAnsi="Arial" w:cs="Arial"/>
        </w:rPr>
        <w:t xml:space="preserve">Administratorem danych osobowych jest </w:t>
      </w:r>
      <w:r w:rsidR="00D5062B" w:rsidRPr="00665FE6">
        <w:rPr>
          <w:rFonts w:ascii="Arial" w:hAnsi="Arial" w:cs="Arial"/>
        </w:rPr>
        <w:t>Bielska Wyższa Szkoła im. Józefa Tyszkiewicza</w:t>
      </w:r>
    </w:p>
    <w:p w14:paraId="1D6FC797" w14:textId="1CFDD75D" w:rsidR="00A30CDC" w:rsidRPr="00665FE6" w:rsidRDefault="00A30CDC" w:rsidP="00062094">
      <w:pPr>
        <w:pStyle w:val="Akapitzlist"/>
        <w:numPr>
          <w:ilvl w:val="0"/>
          <w:numId w:val="13"/>
        </w:numPr>
        <w:spacing w:before="0" w:after="0"/>
        <w:jc w:val="both"/>
        <w:rPr>
          <w:rFonts w:ascii="Arial" w:hAnsi="Arial" w:cs="Arial"/>
        </w:rPr>
      </w:pPr>
      <w:r w:rsidRPr="00665FE6">
        <w:rPr>
          <w:rFonts w:ascii="Arial" w:hAnsi="Arial" w:cs="Arial"/>
        </w:rPr>
        <w:t>Administrator wyznaczył Inspektora Ochrony Danych. Kontakt: e-mai</w:t>
      </w:r>
      <w:r w:rsidR="0040795C">
        <w:rPr>
          <w:rFonts w:ascii="Arial" w:hAnsi="Arial" w:cs="Arial"/>
        </w:rPr>
        <w:t>l iod@tyszkiewicz.edu.pl</w:t>
      </w:r>
    </w:p>
    <w:p w14:paraId="55C54C72" w14:textId="6A0358BA"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Pani/Pana dane osobowe przetwarzane będą na podstawie art. 6 ust. 1 lit. c RODO w celu związanym z postępowaniem o udzielenie niniejszego zamówienia prowadzonego w trybie zapytania ofertowego</w:t>
      </w:r>
    </w:p>
    <w:p w14:paraId="55C54C73"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 xml:space="preserve">odbiorcami Pani/Pana danych osobowych będą osoby lub podmioty, którym udostępniona zostanie dokumentacja postępowania ofertowego, prowadzonego w trybie zasady konkurencyjności, </w:t>
      </w:r>
    </w:p>
    <w:p w14:paraId="55C54C74" w14:textId="7ACBDD66"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 xml:space="preserve">uwagi na fakt, iż niniejsze postępowanie toczy się na podstawie norm obowiązujących w ramach </w:t>
      </w:r>
      <w:r w:rsidR="00484461" w:rsidRPr="00665FE6">
        <w:rPr>
          <w:rFonts w:ascii="Arial" w:hAnsi="Arial" w:cs="Arial"/>
        </w:rPr>
        <w:t xml:space="preserve">programu regionalnego Fundusze Europejskie dla Podkarpacia 2021-2027, </w:t>
      </w:r>
      <w:r w:rsidRPr="00665FE6">
        <w:rPr>
          <w:rFonts w:ascii="Arial" w:hAnsi="Arial" w:cs="Arial"/>
        </w:rPr>
        <w:t xml:space="preserve">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484461" w:rsidRPr="00665FE6">
        <w:rPr>
          <w:rFonts w:ascii="Arial" w:hAnsi="Arial" w:cs="Arial"/>
        </w:rPr>
        <w:t>programu regionalnego Fundusze Europejskie dla Podkarpacia 2021-2027</w:t>
      </w:r>
      <w:r w:rsidRPr="00665FE6">
        <w:rPr>
          <w:rFonts w:ascii="Arial" w:hAnsi="Arial" w:cs="Arial"/>
        </w:rPr>
        <w:t>,</w:t>
      </w:r>
    </w:p>
    <w:p w14:paraId="55C54C75"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Pani/Pana dane osobowe w celach archiwizacyjnych będą przechowywane przez okres realizacji, trwałości oraz okres przechowywania dokumentacji związanej z realizacją projektu,</w:t>
      </w:r>
    </w:p>
    <w:p w14:paraId="55C54C76"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Pani/Pana dane osobowe nie będą przetwarzane w sposób zautomatyzowany i nie będą profilowane,</w:t>
      </w:r>
    </w:p>
    <w:p w14:paraId="55C54C77"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 xml:space="preserve">obowiązek podania przez Panią/Pana danych osobowych bezpośrednio Pani/Pana dotyczących jest wymogiem, związanym z udziałem w postępowaniu o udzielenie zamówienia prowadzonego w oparciu o zasadę konkurencyjności, </w:t>
      </w:r>
    </w:p>
    <w:p w14:paraId="55C54C78"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lastRenderedPageBreak/>
        <w:t>w odniesieniu do Pani/Pana danych osobowych decyzje nie będą podejmowane w sposób zautomatyzowany, stosownie do art. 22 RODO,</w:t>
      </w:r>
    </w:p>
    <w:p w14:paraId="55C54C79"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posiada Pani/Pan:</w:t>
      </w:r>
    </w:p>
    <w:p w14:paraId="55C54C7A"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na podstawie art. 15 RODO prawo dostępu do danych osobowych Pani/Pana dotyczących, </w:t>
      </w:r>
    </w:p>
    <w:p w14:paraId="55C54C7B"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na podstawie art. 16 RODO prawo do sprostowania Pani/Pana danych osobowych, </w:t>
      </w:r>
    </w:p>
    <w:p w14:paraId="55C54C7C"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na podstawie art. 18 RODO prawo żądania od administratora ograniczenia przetwarzania danych osobowych z zastrzeżeniem przypadków, o których mowa w art. 18 ust. 2 RODO, </w:t>
      </w:r>
    </w:p>
    <w:p w14:paraId="55C54C7D"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prawo do wniesienia skargi do Prezesa Urzędu Ochrony Danych Osobowych, gdy uzna Pani/Pan, że przetwarzanie danych osobowych Pani/Pana dotyczących narusza przepisy RODO, </w:t>
      </w:r>
    </w:p>
    <w:p w14:paraId="55C54C7E" w14:textId="77777777" w:rsidR="000E739B" w:rsidRPr="00665FE6" w:rsidRDefault="000E739B" w:rsidP="00062094">
      <w:pPr>
        <w:pStyle w:val="Akapitzlist"/>
        <w:numPr>
          <w:ilvl w:val="0"/>
          <w:numId w:val="13"/>
        </w:numPr>
        <w:spacing w:before="0" w:after="0"/>
        <w:jc w:val="both"/>
        <w:rPr>
          <w:rFonts w:ascii="Arial" w:hAnsi="Arial" w:cs="Arial"/>
        </w:rPr>
      </w:pPr>
      <w:r w:rsidRPr="00665FE6">
        <w:rPr>
          <w:rFonts w:ascii="Arial" w:hAnsi="Arial" w:cs="Arial"/>
        </w:rPr>
        <w:t>nie przysługuje Pani/Panu:</w:t>
      </w:r>
    </w:p>
    <w:p w14:paraId="55C54C7F"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w związku z art. 17 ust. 3 lit. b, d lub e RODO prawo do usunięcia danych osobowych, </w:t>
      </w:r>
    </w:p>
    <w:p w14:paraId="55C54C80"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prawo do przenoszenia danych osobowych, o którym mowa w art. 20 RODO, </w:t>
      </w:r>
    </w:p>
    <w:p w14:paraId="55C54C81" w14:textId="77777777" w:rsidR="000E739B" w:rsidRPr="00665FE6" w:rsidRDefault="000E739B" w:rsidP="00062094">
      <w:pPr>
        <w:pStyle w:val="Akapitzlist"/>
        <w:numPr>
          <w:ilvl w:val="1"/>
          <w:numId w:val="13"/>
        </w:numPr>
        <w:spacing w:before="0" w:after="0"/>
        <w:jc w:val="both"/>
        <w:rPr>
          <w:rFonts w:ascii="Arial" w:hAnsi="Arial" w:cs="Arial"/>
        </w:rPr>
      </w:pPr>
      <w:r w:rsidRPr="00665FE6">
        <w:rPr>
          <w:rFonts w:ascii="Arial" w:hAnsi="Arial" w:cs="Arial"/>
        </w:rPr>
        <w:t xml:space="preserve">na podstawie art. 21 RODO prawo sprzeciwu, wobec przetwarzania danych osobowych, gdyż podstawą prawną przetwarzania Pani/Pana danych osobowych jest art. 6 ust. 1 lit. c RODO. </w:t>
      </w:r>
    </w:p>
    <w:p w14:paraId="55C54C82" w14:textId="77777777" w:rsidR="0057784C" w:rsidRPr="00665FE6" w:rsidRDefault="0057784C" w:rsidP="00665FE6">
      <w:pPr>
        <w:pStyle w:val="Nagwek1"/>
        <w:spacing w:before="0"/>
        <w:rPr>
          <w:rFonts w:ascii="Arial" w:hAnsi="Arial" w:cs="Arial"/>
          <w:sz w:val="20"/>
          <w:szCs w:val="20"/>
        </w:rPr>
      </w:pPr>
      <w:r w:rsidRPr="00665FE6">
        <w:rPr>
          <w:rFonts w:ascii="Arial" w:hAnsi="Arial" w:cs="Arial"/>
          <w:sz w:val="20"/>
          <w:szCs w:val="20"/>
        </w:rPr>
        <w:t>Unieważnienie postępowania</w:t>
      </w:r>
    </w:p>
    <w:p w14:paraId="55C54C83" w14:textId="77777777" w:rsidR="007B268D" w:rsidRPr="00665FE6" w:rsidRDefault="007B268D" w:rsidP="00062094">
      <w:pPr>
        <w:numPr>
          <w:ilvl w:val="0"/>
          <w:numId w:val="14"/>
        </w:numPr>
        <w:spacing w:before="0" w:after="0"/>
        <w:ind w:left="426" w:hanging="426"/>
        <w:jc w:val="both"/>
        <w:rPr>
          <w:rFonts w:ascii="Arial" w:hAnsi="Arial" w:cs="Arial"/>
        </w:rPr>
      </w:pPr>
      <w:r w:rsidRPr="00665FE6">
        <w:rPr>
          <w:rFonts w:ascii="Arial" w:hAnsi="Arial" w:cs="Arial"/>
        </w:rPr>
        <w:t>Zamawiający zastrzega sobie prawo dokonywania zmian warunków zapytania ofertowego, a</w:t>
      </w:r>
      <w:r w:rsidR="00973396" w:rsidRPr="00665FE6">
        <w:rPr>
          <w:rFonts w:ascii="Arial" w:hAnsi="Arial" w:cs="Arial"/>
        </w:rPr>
        <w:t> </w:t>
      </w:r>
      <w:r w:rsidRPr="00665FE6">
        <w:rPr>
          <w:rFonts w:ascii="Arial" w:hAnsi="Arial" w:cs="Arial"/>
        </w:rPr>
        <w:t>także jego odwołania lub unieważnienia oraz zakończenie postępowania bez wyboru ofert, w szczególności gdy wystąpią następujące przesłanki</w:t>
      </w:r>
    </w:p>
    <w:p w14:paraId="55C54C84" w14:textId="77777777" w:rsidR="007B268D" w:rsidRPr="00665FE6" w:rsidRDefault="007B268D" w:rsidP="00062094">
      <w:pPr>
        <w:numPr>
          <w:ilvl w:val="1"/>
          <w:numId w:val="14"/>
        </w:numPr>
        <w:spacing w:before="0" w:after="0"/>
        <w:ind w:left="426" w:hanging="426"/>
        <w:jc w:val="both"/>
        <w:rPr>
          <w:rFonts w:ascii="Arial" w:hAnsi="Arial" w:cs="Arial"/>
        </w:rPr>
      </w:pPr>
      <w:r w:rsidRPr="00665FE6">
        <w:rPr>
          <w:rFonts w:ascii="Arial" w:hAnsi="Arial" w:cs="Arial"/>
        </w:rPr>
        <w:t xml:space="preserve">nie złożono żadnej oferty niepodlegającej odrzuceniu; </w:t>
      </w:r>
    </w:p>
    <w:p w14:paraId="55C54C85" w14:textId="77777777" w:rsidR="007B268D" w:rsidRPr="00665FE6" w:rsidRDefault="007B268D" w:rsidP="00062094">
      <w:pPr>
        <w:numPr>
          <w:ilvl w:val="1"/>
          <w:numId w:val="14"/>
        </w:numPr>
        <w:spacing w:before="0" w:after="0"/>
        <w:ind w:left="426" w:hanging="426"/>
        <w:jc w:val="both"/>
        <w:rPr>
          <w:rFonts w:ascii="Arial" w:hAnsi="Arial" w:cs="Arial"/>
        </w:rPr>
      </w:pPr>
      <w:r w:rsidRPr="00665FE6">
        <w:rPr>
          <w:rFonts w:ascii="Arial" w:hAnsi="Arial" w:cs="Arial"/>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665FE6" w:rsidRDefault="007B268D" w:rsidP="00062094">
      <w:pPr>
        <w:numPr>
          <w:ilvl w:val="1"/>
          <w:numId w:val="14"/>
        </w:numPr>
        <w:spacing w:before="0" w:after="0"/>
        <w:ind w:left="426" w:hanging="426"/>
        <w:jc w:val="both"/>
        <w:rPr>
          <w:rFonts w:ascii="Arial" w:hAnsi="Arial" w:cs="Arial"/>
        </w:rPr>
      </w:pPr>
      <w:r w:rsidRPr="00665FE6">
        <w:rPr>
          <w:rFonts w:ascii="Arial" w:hAnsi="Arial" w:cs="Arial"/>
        </w:rPr>
        <w:t>postępowanie obarczone jest niemożliwą do usunięcia wadą.</w:t>
      </w:r>
    </w:p>
    <w:p w14:paraId="55C54C87" w14:textId="77777777" w:rsidR="007B268D" w:rsidRPr="00665FE6" w:rsidRDefault="007B268D" w:rsidP="00062094">
      <w:pPr>
        <w:numPr>
          <w:ilvl w:val="0"/>
          <w:numId w:val="14"/>
        </w:numPr>
        <w:spacing w:before="0" w:after="0"/>
        <w:ind w:left="426" w:hanging="426"/>
        <w:jc w:val="both"/>
        <w:rPr>
          <w:rFonts w:ascii="Arial" w:hAnsi="Arial" w:cs="Arial"/>
        </w:rPr>
      </w:pPr>
      <w:r w:rsidRPr="00665FE6">
        <w:rPr>
          <w:rFonts w:ascii="Arial" w:hAnsi="Arial" w:cs="Arial"/>
        </w:rPr>
        <w:t xml:space="preserve">Jednocześnie Zamawiający zastrzega sobie możliwość: </w:t>
      </w:r>
    </w:p>
    <w:p w14:paraId="55C54C88" w14:textId="77777777" w:rsidR="007B268D" w:rsidRPr="00665FE6" w:rsidRDefault="007B268D" w:rsidP="00062094">
      <w:pPr>
        <w:numPr>
          <w:ilvl w:val="1"/>
          <w:numId w:val="14"/>
        </w:numPr>
        <w:spacing w:before="0" w:after="0"/>
        <w:ind w:left="426" w:hanging="426"/>
        <w:jc w:val="both"/>
        <w:rPr>
          <w:rFonts w:ascii="Arial" w:hAnsi="Arial" w:cs="Arial"/>
        </w:rPr>
      </w:pPr>
      <w:r w:rsidRPr="00665FE6">
        <w:rPr>
          <w:rFonts w:ascii="Arial" w:hAnsi="Arial" w:cs="Arial"/>
        </w:rPr>
        <w:t xml:space="preserve">odwołania postępowania w każdym czasie; </w:t>
      </w:r>
    </w:p>
    <w:p w14:paraId="55C54C89" w14:textId="77777777" w:rsidR="007B268D" w:rsidRPr="00665FE6" w:rsidRDefault="007B268D" w:rsidP="00062094">
      <w:pPr>
        <w:numPr>
          <w:ilvl w:val="1"/>
          <w:numId w:val="14"/>
        </w:numPr>
        <w:spacing w:before="0" w:after="0"/>
        <w:ind w:left="426" w:hanging="426"/>
        <w:jc w:val="both"/>
        <w:rPr>
          <w:rFonts w:ascii="Arial" w:hAnsi="Arial" w:cs="Arial"/>
        </w:rPr>
      </w:pPr>
      <w:r w:rsidRPr="00665FE6">
        <w:rPr>
          <w:rFonts w:ascii="Arial" w:hAnsi="Arial" w:cs="Arial"/>
        </w:rPr>
        <w:t xml:space="preserve">zakończenia postępowania bez dokonania wyboru Wykonawcy; </w:t>
      </w:r>
    </w:p>
    <w:p w14:paraId="394435B7" w14:textId="2B6D023D" w:rsidR="00C24F0A" w:rsidRPr="00665FE6" w:rsidRDefault="007B268D" w:rsidP="00062094">
      <w:pPr>
        <w:numPr>
          <w:ilvl w:val="1"/>
          <w:numId w:val="14"/>
        </w:numPr>
        <w:spacing w:before="0" w:after="0"/>
        <w:ind w:left="426" w:hanging="426"/>
        <w:jc w:val="both"/>
        <w:rPr>
          <w:rFonts w:ascii="Arial" w:hAnsi="Arial" w:cs="Arial"/>
        </w:rPr>
      </w:pPr>
      <w:r w:rsidRPr="00665FE6">
        <w:rPr>
          <w:rFonts w:ascii="Arial" w:hAnsi="Arial" w:cs="Arial"/>
        </w:rPr>
        <w:t>unieważnienia postępowania, zarówno przed, jak i po dokonaniu wyboru najkorzystniejszej</w:t>
      </w:r>
      <w:r w:rsidR="00C24F0A" w:rsidRPr="00665FE6">
        <w:rPr>
          <w:rFonts w:ascii="Arial" w:hAnsi="Arial" w:cs="Arial"/>
        </w:rPr>
        <w:t xml:space="preserve"> </w:t>
      </w:r>
      <w:r w:rsidRPr="00665FE6">
        <w:rPr>
          <w:rFonts w:ascii="Arial" w:hAnsi="Arial" w:cs="Arial"/>
        </w:rPr>
        <w:t>oferty.</w:t>
      </w:r>
    </w:p>
    <w:p w14:paraId="62E08103" w14:textId="42BAE910" w:rsidR="00C24F0A" w:rsidRPr="00665FE6" w:rsidRDefault="00C24F0A" w:rsidP="00062094">
      <w:pPr>
        <w:numPr>
          <w:ilvl w:val="0"/>
          <w:numId w:val="14"/>
        </w:numPr>
        <w:spacing w:before="0" w:after="0"/>
        <w:ind w:left="426" w:hanging="426"/>
        <w:jc w:val="both"/>
        <w:rPr>
          <w:rFonts w:ascii="Arial" w:hAnsi="Arial" w:cs="Arial"/>
        </w:rPr>
      </w:pPr>
      <w:r w:rsidRPr="00665FE6">
        <w:rPr>
          <w:rFonts w:ascii="Arial" w:hAnsi="Arial" w:cs="Arial"/>
        </w:rPr>
        <w:t xml:space="preserve">Zamawiający na każdym etapie prowadzonego postępowania zastrzega sobie prawo do unieważnienia postępowania bez podania przyczyny. </w:t>
      </w:r>
    </w:p>
    <w:p w14:paraId="55C54C8B" w14:textId="6DC61354" w:rsidR="007B268D" w:rsidRPr="00665FE6" w:rsidRDefault="007B268D" w:rsidP="00062094">
      <w:pPr>
        <w:numPr>
          <w:ilvl w:val="0"/>
          <w:numId w:val="14"/>
        </w:numPr>
        <w:spacing w:before="0" w:after="0"/>
        <w:ind w:left="426" w:hanging="426"/>
        <w:jc w:val="both"/>
        <w:rPr>
          <w:rFonts w:ascii="Arial" w:hAnsi="Arial" w:cs="Arial"/>
        </w:rPr>
      </w:pPr>
      <w:r w:rsidRPr="00665FE6">
        <w:rPr>
          <w:rFonts w:ascii="Arial" w:hAnsi="Arial" w:cs="Arial"/>
        </w:rPr>
        <w:t>W przypadkach, o których mowa powyżej Wykonawcy nie przysługują w stosunku do Zamawiającego żadne roszczenia odszkodowawcze, jak też nie przysługuje zwrot kosztów związanych z przygotowaniem i złożeniem oferty.</w:t>
      </w:r>
    </w:p>
    <w:p w14:paraId="55C54C8C" w14:textId="77777777" w:rsidR="007B268D" w:rsidRPr="00665FE6" w:rsidRDefault="007B268D" w:rsidP="00062094">
      <w:pPr>
        <w:numPr>
          <w:ilvl w:val="0"/>
          <w:numId w:val="14"/>
        </w:numPr>
        <w:spacing w:before="0" w:after="0"/>
        <w:ind w:left="426" w:hanging="426"/>
        <w:jc w:val="both"/>
        <w:rPr>
          <w:rFonts w:ascii="Arial" w:hAnsi="Arial" w:cs="Arial"/>
        </w:rPr>
      </w:pPr>
      <w:r w:rsidRPr="00665FE6">
        <w:rPr>
          <w:rFonts w:ascii="Arial" w:hAnsi="Arial" w:cs="Arial"/>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9091324" w14:textId="0BE7673A" w:rsidR="00B278D2" w:rsidRPr="00665FE6" w:rsidRDefault="007B268D" w:rsidP="00062094">
      <w:pPr>
        <w:numPr>
          <w:ilvl w:val="0"/>
          <w:numId w:val="14"/>
        </w:numPr>
        <w:spacing w:before="0" w:after="0"/>
        <w:ind w:left="426" w:hanging="426"/>
        <w:jc w:val="both"/>
        <w:rPr>
          <w:rFonts w:ascii="Arial" w:hAnsi="Arial" w:cs="Arial"/>
        </w:rPr>
      </w:pPr>
      <w:r w:rsidRPr="00665FE6">
        <w:rPr>
          <w:rFonts w:ascii="Arial" w:hAnsi="Arial" w:cs="Arial"/>
        </w:rPr>
        <w:t>Wykonawcy uczestniczą w niniejszym postępowaniu na własne ryzyko i koszt, nie przysługują im żadne roszczenia z tytułu zakończenia przez Zamawiającego niniejszego postępowania bez dokonania wyboru oferty najkorzystniejszej.</w:t>
      </w:r>
    </w:p>
    <w:p w14:paraId="55C54C8F" w14:textId="1FF67C31" w:rsidR="007B268D" w:rsidRPr="00665FE6" w:rsidRDefault="00F01122" w:rsidP="00665FE6">
      <w:pPr>
        <w:pStyle w:val="Nagwek1"/>
        <w:spacing w:before="0"/>
        <w:rPr>
          <w:rFonts w:ascii="Arial" w:hAnsi="Arial" w:cs="Arial"/>
          <w:sz w:val="20"/>
          <w:szCs w:val="20"/>
        </w:rPr>
      </w:pPr>
      <w:r w:rsidRPr="00665FE6">
        <w:rPr>
          <w:rFonts w:ascii="Arial" w:hAnsi="Arial" w:cs="Arial"/>
          <w:sz w:val="20"/>
          <w:szCs w:val="20"/>
        </w:rPr>
        <w:t>Załączniki</w:t>
      </w:r>
    </w:p>
    <w:p w14:paraId="55C54C90" w14:textId="6905E657" w:rsidR="00632999" w:rsidRPr="00665FE6" w:rsidRDefault="00FE4FCD" w:rsidP="00665FE6">
      <w:pPr>
        <w:spacing w:before="0" w:after="0"/>
        <w:rPr>
          <w:rFonts w:ascii="Arial" w:hAnsi="Arial" w:cs="Arial"/>
        </w:rPr>
      </w:pPr>
      <w:r w:rsidRPr="00665FE6">
        <w:rPr>
          <w:rFonts w:ascii="Arial" w:hAnsi="Arial" w:cs="Arial"/>
        </w:rPr>
        <w:t>Załącznik nr 1</w:t>
      </w:r>
      <w:r w:rsidR="000E3DC8" w:rsidRPr="00665FE6">
        <w:rPr>
          <w:rFonts w:ascii="Arial" w:hAnsi="Arial" w:cs="Arial"/>
        </w:rPr>
        <w:t xml:space="preserve">. </w:t>
      </w:r>
      <w:r w:rsidR="00632999" w:rsidRPr="00665FE6">
        <w:rPr>
          <w:rFonts w:ascii="Arial" w:hAnsi="Arial" w:cs="Arial"/>
        </w:rPr>
        <w:t xml:space="preserve">Formularz ofertowy </w:t>
      </w:r>
    </w:p>
    <w:p w14:paraId="55C54C92" w14:textId="3675A282" w:rsidR="003A7D02" w:rsidRPr="00665FE6" w:rsidRDefault="0003013B" w:rsidP="00665FE6">
      <w:pPr>
        <w:spacing w:before="0" w:after="0"/>
        <w:rPr>
          <w:rFonts w:ascii="Arial" w:hAnsi="Arial" w:cs="Arial"/>
        </w:rPr>
      </w:pPr>
      <w:r w:rsidRPr="00665FE6">
        <w:rPr>
          <w:rFonts w:ascii="Arial" w:hAnsi="Arial" w:cs="Arial"/>
        </w:rPr>
        <w:t xml:space="preserve">Załącznik </w:t>
      </w:r>
      <w:r w:rsidR="00491EB2" w:rsidRPr="00665FE6">
        <w:rPr>
          <w:rFonts w:ascii="Arial" w:hAnsi="Arial" w:cs="Arial"/>
        </w:rPr>
        <w:t xml:space="preserve">nr </w:t>
      </w:r>
      <w:r w:rsidR="00E70C97" w:rsidRPr="00665FE6">
        <w:rPr>
          <w:rFonts w:ascii="Arial" w:hAnsi="Arial" w:cs="Arial"/>
        </w:rPr>
        <w:t>2</w:t>
      </w:r>
      <w:r w:rsidR="00491EB2" w:rsidRPr="00665FE6">
        <w:rPr>
          <w:rFonts w:ascii="Arial" w:hAnsi="Arial" w:cs="Arial"/>
        </w:rPr>
        <w:t xml:space="preserve">. </w:t>
      </w:r>
      <w:r w:rsidRPr="00665FE6">
        <w:rPr>
          <w:rFonts w:ascii="Arial" w:hAnsi="Arial" w:cs="Arial"/>
        </w:rPr>
        <w:t>Wzór umowy</w:t>
      </w:r>
      <w:r w:rsidR="00912F16" w:rsidRPr="00665FE6">
        <w:rPr>
          <w:rFonts w:ascii="Arial" w:hAnsi="Arial" w:cs="Arial"/>
        </w:rPr>
        <w:t xml:space="preserve"> </w:t>
      </w:r>
    </w:p>
    <w:p w14:paraId="59F98629" w14:textId="77777777" w:rsidR="00745FE2" w:rsidRPr="00665FE6" w:rsidRDefault="00745FE2" w:rsidP="00665FE6">
      <w:pPr>
        <w:spacing w:before="0" w:after="0"/>
        <w:rPr>
          <w:rFonts w:ascii="Arial" w:hAnsi="Arial" w:cs="Arial"/>
        </w:rPr>
      </w:pPr>
    </w:p>
    <w:p w14:paraId="4B3C2FB0" w14:textId="77777777" w:rsidR="00D5062B" w:rsidRDefault="00D5062B" w:rsidP="00665FE6">
      <w:pPr>
        <w:spacing w:before="0" w:after="0"/>
        <w:rPr>
          <w:rFonts w:ascii="Arial" w:hAnsi="Arial" w:cs="Arial"/>
        </w:rPr>
      </w:pPr>
    </w:p>
    <w:p w14:paraId="1465876C" w14:textId="77777777" w:rsidR="00665FE6" w:rsidRDefault="00665FE6" w:rsidP="00665FE6">
      <w:pPr>
        <w:spacing w:before="0" w:after="0"/>
        <w:rPr>
          <w:rFonts w:ascii="Arial" w:hAnsi="Arial" w:cs="Arial"/>
        </w:rPr>
      </w:pPr>
    </w:p>
    <w:p w14:paraId="6F88B14E" w14:textId="77777777" w:rsidR="00665FE6" w:rsidRDefault="00665FE6" w:rsidP="00665FE6">
      <w:pPr>
        <w:spacing w:before="0" w:after="0"/>
        <w:rPr>
          <w:rFonts w:ascii="Arial" w:hAnsi="Arial" w:cs="Arial"/>
        </w:rPr>
      </w:pPr>
    </w:p>
    <w:p w14:paraId="25E0CF6C" w14:textId="77777777" w:rsidR="00665FE6" w:rsidRDefault="00665FE6" w:rsidP="00665FE6">
      <w:pPr>
        <w:spacing w:before="0" w:after="0"/>
        <w:rPr>
          <w:rFonts w:ascii="Arial" w:hAnsi="Arial" w:cs="Arial"/>
        </w:rPr>
      </w:pPr>
    </w:p>
    <w:p w14:paraId="66930CC2" w14:textId="77777777" w:rsidR="00665FE6" w:rsidRDefault="00665FE6" w:rsidP="00665FE6">
      <w:pPr>
        <w:spacing w:before="0" w:after="0"/>
        <w:rPr>
          <w:rFonts w:ascii="Arial" w:hAnsi="Arial" w:cs="Arial"/>
        </w:rPr>
      </w:pPr>
    </w:p>
    <w:p w14:paraId="4568FB03" w14:textId="77777777" w:rsidR="00665FE6" w:rsidRDefault="00665FE6" w:rsidP="00665FE6">
      <w:pPr>
        <w:spacing w:before="0" w:after="0"/>
        <w:rPr>
          <w:rFonts w:ascii="Arial" w:hAnsi="Arial" w:cs="Arial"/>
        </w:rPr>
      </w:pPr>
    </w:p>
    <w:p w14:paraId="2E9604CC" w14:textId="77777777" w:rsidR="00665FE6" w:rsidRDefault="00665FE6" w:rsidP="00665FE6">
      <w:pPr>
        <w:spacing w:before="0" w:after="0"/>
        <w:rPr>
          <w:rFonts w:ascii="Arial" w:hAnsi="Arial" w:cs="Arial"/>
        </w:rPr>
      </w:pPr>
    </w:p>
    <w:p w14:paraId="3B00F12F" w14:textId="77777777" w:rsidR="00665FE6" w:rsidRDefault="00665FE6" w:rsidP="00665FE6">
      <w:pPr>
        <w:spacing w:before="0" w:after="0"/>
        <w:rPr>
          <w:rFonts w:ascii="Arial" w:hAnsi="Arial" w:cs="Arial"/>
        </w:rPr>
      </w:pPr>
    </w:p>
    <w:p w14:paraId="3AB246C2" w14:textId="77777777" w:rsidR="00665FE6" w:rsidRDefault="00665FE6" w:rsidP="00665FE6">
      <w:pPr>
        <w:spacing w:before="0" w:after="0"/>
        <w:rPr>
          <w:rFonts w:ascii="Arial" w:hAnsi="Arial" w:cs="Arial"/>
        </w:rPr>
      </w:pPr>
    </w:p>
    <w:p w14:paraId="1D92E32A" w14:textId="77777777" w:rsidR="00665FE6" w:rsidRDefault="00665FE6" w:rsidP="00665FE6">
      <w:pPr>
        <w:spacing w:before="0" w:after="0"/>
        <w:rPr>
          <w:rFonts w:ascii="Arial" w:hAnsi="Arial" w:cs="Arial"/>
        </w:rPr>
      </w:pPr>
    </w:p>
    <w:p w14:paraId="4B664B2E" w14:textId="77777777" w:rsidR="00665FE6" w:rsidRDefault="00665FE6" w:rsidP="00665FE6">
      <w:pPr>
        <w:spacing w:before="0" w:after="0"/>
        <w:rPr>
          <w:rFonts w:ascii="Arial" w:hAnsi="Arial" w:cs="Arial"/>
        </w:rPr>
      </w:pPr>
    </w:p>
    <w:p w14:paraId="105F574C" w14:textId="77777777" w:rsidR="00665FE6" w:rsidRDefault="00665FE6" w:rsidP="00665FE6">
      <w:pPr>
        <w:spacing w:before="0" w:after="0"/>
        <w:rPr>
          <w:rFonts w:ascii="Arial" w:hAnsi="Arial" w:cs="Arial"/>
        </w:rPr>
      </w:pPr>
    </w:p>
    <w:p w14:paraId="30B200BD" w14:textId="77777777" w:rsidR="00665FE6" w:rsidRDefault="00665FE6" w:rsidP="00665FE6">
      <w:pPr>
        <w:spacing w:before="0" w:after="0"/>
        <w:rPr>
          <w:rFonts w:ascii="Arial" w:hAnsi="Arial" w:cs="Arial"/>
        </w:rPr>
      </w:pPr>
    </w:p>
    <w:p w14:paraId="39623310" w14:textId="77777777" w:rsidR="00665FE6" w:rsidRDefault="00665FE6" w:rsidP="00665FE6">
      <w:pPr>
        <w:spacing w:before="0" w:after="0"/>
        <w:rPr>
          <w:rFonts w:ascii="Arial" w:hAnsi="Arial" w:cs="Arial"/>
        </w:rPr>
      </w:pPr>
    </w:p>
    <w:p w14:paraId="4DCDA636" w14:textId="77777777" w:rsidR="00665FE6" w:rsidRDefault="00665FE6" w:rsidP="00665FE6">
      <w:pPr>
        <w:spacing w:before="0" w:after="0"/>
        <w:rPr>
          <w:rFonts w:ascii="Arial" w:hAnsi="Arial" w:cs="Arial"/>
        </w:rPr>
      </w:pPr>
    </w:p>
    <w:p w14:paraId="50D5E510" w14:textId="77777777" w:rsidR="00665FE6" w:rsidRDefault="00665FE6" w:rsidP="00665FE6">
      <w:pPr>
        <w:spacing w:before="0" w:after="0"/>
        <w:rPr>
          <w:rFonts w:ascii="Arial" w:hAnsi="Arial" w:cs="Arial"/>
        </w:rPr>
      </w:pPr>
    </w:p>
    <w:p w14:paraId="7327C484" w14:textId="77777777" w:rsidR="00665FE6" w:rsidRDefault="00665FE6" w:rsidP="00665FE6">
      <w:pPr>
        <w:spacing w:before="0" w:after="0"/>
        <w:rPr>
          <w:rFonts w:ascii="Arial" w:hAnsi="Arial" w:cs="Arial"/>
        </w:rPr>
      </w:pPr>
    </w:p>
    <w:p w14:paraId="512EAF2D" w14:textId="77777777" w:rsidR="00665FE6" w:rsidRDefault="00665FE6" w:rsidP="00665FE6">
      <w:pPr>
        <w:spacing w:before="0" w:after="0"/>
        <w:rPr>
          <w:rFonts w:ascii="Arial" w:hAnsi="Arial" w:cs="Arial"/>
        </w:rPr>
      </w:pPr>
    </w:p>
    <w:p w14:paraId="22E11C7A" w14:textId="77777777" w:rsidR="00665FE6" w:rsidRDefault="00665FE6" w:rsidP="00665FE6">
      <w:pPr>
        <w:spacing w:before="0" w:after="0"/>
        <w:rPr>
          <w:rFonts w:ascii="Arial" w:hAnsi="Arial" w:cs="Arial"/>
        </w:rPr>
      </w:pPr>
    </w:p>
    <w:p w14:paraId="0B49BE8C" w14:textId="77777777" w:rsidR="00665FE6" w:rsidRDefault="00665FE6" w:rsidP="00665FE6">
      <w:pPr>
        <w:spacing w:before="0" w:after="0"/>
        <w:rPr>
          <w:rFonts w:ascii="Arial" w:hAnsi="Arial" w:cs="Arial"/>
        </w:rPr>
      </w:pPr>
    </w:p>
    <w:p w14:paraId="05E03E38" w14:textId="77777777" w:rsidR="00665FE6" w:rsidRDefault="00665FE6" w:rsidP="00665FE6">
      <w:pPr>
        <w:spacing w:before="0" w:after="0"/>
        <w:rPr>
          <w:rFonts w:ascii="Arial" w:hAnsi="Arial" w:cs="Arial"/>
        </w:rPr>
      </w:pPr>
    </w:p>
    <w:p w14:paraId="025818F8" w14:textId="77777777" w:rsidR="00665FE6" w:rsidRDefault="00665FE6" w:rsidP="00665FE6">
      <w:pPr>
        <w:spacing w:before="0" w:after="0"/>
        <w:rPr>
          <w:rFonts w:ascii="Arial" w:hAnsi="Arial" w:cs="Arial"/>
        </w:rPr>
      </w:pPr>
    </w:p>
    <w:p w14:paraId="2E385976" w14:textId="77777777" w:rsidR="00665FE6" w:rsidRDefault="00665FE6" w:rsidP="00665FE6">
      <w:pPr>
        <w:spacing w:before="0" w:after="0"/>
        <w:rPr>
          <w:rFonts w:ascii="Arial" w:hAnsi="Arial" w:cs="Arial"/>
        </w:rPr>
      </w:pPr>
    </w:p>
    <w:p w14:paraId="471FECF0" w14:textId="77777777" w:rsidR="00665FE6" w:rsidRDefault="00665FE6" w:rsidP="00665FE6">
      <w:pPr>
        <w:spacing w:before="0" w:after="0"/>
        <w:rPr>
          <w:rFonts w:ascii="Arial" w:hAnsi="Arial" w:cs="Arial"/>
        </w:rPr>
      </w:pPr>
    </w:p>
    <w:p w14:paraId="358F9493" w14:textId="77777777" w:rsidR="00665FE6" w:rsidRDefault="00665FE6" w:rsidP="00665FE6">
      <w:pPr>
        <w:spacing w:before="0" w:after="0"/>
        <w:rPr>
          <w:rFonts w:ascii="Arial" w:hAnsi="Arial" w:cs="Arial"/>
        </w:rPr>
      </w:pPr>
    </w:p>
    <w:p w14:paraId="5E490867" w14:textId="77777777" w:rsidR="00665FE6" w:rsidRPr="00665FE6" w:rsidRDefault="00665FE6" w:rsidP="00665FE6">
      <w:pPr>
        <w:spacing w:before="0" w:after="0"/>
        <w:rPr>
          <w:rFonts w:ascii="Arial" w:hAnsi="Arial" w:cs="Arial"/>
        </w:rPr>
      </w:pPr>
    </w:p>
    <w:p w14:paraId="5AA0D950" w14:textId="77777777" w:rsidR="00D5062B" w:rsidRPr="00665FE6" w:rsidRDefault="00D5062B" w:rsidP="00665FE6">
      <w:pPr>
        <w:spacing w:before="0" w:after="0"/>
        <w:rPr>
          <w:rFonts w:ascii="Arial" w:hAnsi="Arial" w:cs="Arial"/>
        </w:rPr>
      </w:pPr>
    </w:p>
    <w:p w14:paraId="37D5FDD3" w14:textId="77777777" w:rsidR="00D5062B" w:rsidRDefault="00D5062B" w:rsidP="00665FE6">
      <w:pPr>
        <w:spacing w:before="0" w:after="0"/>
        <w:rPr>
          <w:rFonts w:ascii="Arial" w:hAnsi="Arial" w:cs="Arial"/>
        </w:rPr>
      </w:pPr>
    </w:p>
    <w:p w14:paraId="4492D2FF" w14:textId="77777777" w:rsidR="000A5E25" w:rsidRDefault="000A5E25" w:rsidP="00665FE6">
      <w:pPr>
        <w:spacing w:before="0" w:after="0"/>
        <w:rPr>
          <w:rFonts w:ascii="Arial" w:hAnsi="Arial" w:cs="Arial"/>
        </w:rPr>
      </w:pPr>
    </w:p>
    <w:p w14:paraId="7DA171DD" w14:textId="77777777" w:rsidR="000A5E25" w:rsidRDefault="000A5E25" w:rsidP="00665FE6">
      <w:pPr>
        <w:spacing w:before="0" w:after="0"/>
        <w:rPr>
          <w:rFonts w:ascii="Arial" w:hAnsi="Arial" w:cs="Arial"/>
        </w:rPr>
      </w:pPr>
    </w:p>
    <w:p w14:paraId="782C9903" w14:textId="77777777" w:rsidR="000A5E25" w:rsidRDefault="000A5E25" w:rsidP="00665FE6">
      <w:pPr>
        <w:spacing w:before="0" w:after="0"/>
        <w:rPr>
          <w:rFonts w:ascii="Arial" w:hAnsi="Arial" w:cs="Arial"/>
        </w:rPr>
      </w:pPr>
    </w:p>
    <w:p w14:paraId="1E980669" w14:textId="77777777" w:rsidR="007A43DB" w:rsidRDefault="007A43DB" w:rsidP="00665FE6">
      <w:pPr>
        <w:spacing w:before="0" w:after="0"/>
        <w:rPr>
          <w:rFonts w:ascii="Arial" w:hAnsi="Arial" w:cs="Arial"/>
        </w:rPr>
      </w:pPr>
    </w:p>
    <w:p w14:paraId="6BB76C29" w14:textId="77777777" w:rsidR="007A43DB" w:rsidRDefault="007A43DB" w:rsidP="00665FE6">
      <w:pPr>
        <w:spacing w:before="0" w:after="0"/>
        <w:rPr>
          <w:rFonts w:ascii="Arial" w:hAnsi="Arial" w:cs="Arial"/>
        </w:rPr>
      </w:pPr>
    </w:p>
    <w:p w14:paraId="57828D96" w14:textId="77777777" w:rsidR="007A43DB" w:rsidRDefault="007A43DB" w:rsidP="00665FE6">
      <w:pPr>
        <w:spacing w:before="0" w:after="0"/>
        <w:rPr>
          <w:rFonts w:ascii="Arial" w:hAnsi="Arial" w:cs="Arial"/>
        </w:rPr>
      </w:pPr>
    </w:p>
    <w:p w14:paraId="03DD9B11" w14:textId="77777777" w:rsidR="007A43DB" w:rsidRDefault="007A43DB" w:rsidP="00665FE6">
      <w:pPr>
        <w:spacing w:before="0" w:after="0"/>
        <w:rPr>
          <w:rFonts w:ascii="Arial" w:hAnsi="Arial" w:cs="Arial"/>
        </w:rPr>
      </w:pPr>
    </w:p>
    <w:p w14:paraId="7CAB2C02" w14:textId="77777777" w:rsidR="007A43DB" w:rsidRDefault="007A43DB" w:rsidP="00665FE6">
      <w:pPr>
        <w:spacing w:before="0" w:after="0"/>
        <w:rPr>
          <w:rFonts w:ascii="Arial" w:hAnsi="Arial" w:cs="Arial"/>
        </w:rPr>
      </w:pPr>
    </w:p>
    <w:p w14:paraId="7E7F2095" w14:textId="77777777" w:rsidR="007A43DB" w:rsidRDefault="007A43DB" w:rsidP="00665FE6">
      <w:pPr>
        <w:spacing w:before="0" w:after="0"/>
        <w:rPr>
          <w:rFonts w:ascii="Arial" w:hAnsi="Arial" w:cs="Arial"/>
        </w:rPr>
      </w:pPr>
    </w:p>
    <w:p w14:paraId="5E958517" w14:textId="77777777" w:rsidR="000A5E25" w:rsidRDefault="000A5E25" w:rsidP="00665FE6">
      <w:pPr>
        <w:spacing w:before="0" w:after="0"/>
        <w:rPr>
          <w:rFonts w:ascii="Arial" w:hAnsi="Arial" w:cs="Arial"/>
        </w:rPr>
      </w:pPr>
    </w:p>
    <w:p w14:paraId="3F485D08" w14:textId="77777777" w:rsidR="000A5E25" w:rsidRDefault="000A5E25" w:rsidP="00665FE6">
      <w:pPr>
        <w:spacing w:before="0" w:after="0"/>
        <w:rPr>
          <w:rFonts w:ascii="Arial" w:hAnsi="Arial" w:cs="Arial"/>
        </w:rPr>
      </w:pPr>
    </w:p>
    <w:p w14:paraId="03E7B92D" w14:textId="77777777" w:rsidR="000A5E25" w:rsidRDefault="000A5E25" w:rsidP="00665FE6">
      <w:pPr>
        <w:spacing w:before="0" w:after="0"/>
        <w:rPr>
          <w:rFonts w:ascii="Arial" w:hAnsi="Arial" w:cs="Arial"/>
        </w:rPr>
      </w:pPr>
    </w:p>
    <w:p w14:paraId="7EEF652D" w14:textId="77777777" w:rsidR="000A5E25" w:rsidRDefault="000A5E25" w:rsidP="00665FE6">
      <w:pPr>
        <w:spacing w:before="0" w:after="0"/>
        <w:rPr>
          <w:rFonts w:ascii="Arial" w:hAnsi="Arial" w:cs="Arial"/>
        </w:rPr>
      </w:pPr>
    </w:p>
    <w:p w14:paraId="20379AEC" w14:textId="77777777" w:rsidR="000A5E25" w:rsidRDefault="000A5E25" w:rsidP="00665FE6">
      <w:pPr>
        <w:spacing w:before="0" w:after="0"/>
        <w:rPr>
          <w:rFonts w:ascii="Arial" w:hAnsi="Arial" w:cs="Arial"/>
        </w:rPr>
      </w:pPr>
    </w:p>
    <w:p w14:paraId="5FB53A65" w14:textId="77777777" w:rsidR="000A5E25" w:rsidRDefault="000A5E25" w:rsidP="00665FE6">
      <w:pPr>
        <w:spacing w:before="0" w:after="0"/>
        <w:rPr>
          <w:rFonts w:ascii="Arial" w:hAnsi="Arial" w:cs="Arial"/>
        </w:rPr>
      </w:pPr>
    </w:p>
    <w:p w14:paraId="26918066" w14:textId="77777777" w:rsidR="00793901" w:rsidRDefault="00793901" w:rsidP="00665FE6">
      <w:pPr>
        <w:spacing w:before="0" w:after="0"/>
        <w:rPr>
          <w:rFonts w:ascii="Arial" w:hAnsi="Arial" w:cs="Arial"/>
        </w:rPr>
      </w:pPr>
    </w:p>
    <w:p w14:paraId="51BE8491" w14:textId="77777777" w:rsidR="00793901" w:rsidRDefault="00793901" w:rsidP="00665FE6">
      <w:pPr>
        <w:spacing w:before="0" w:after="0"/>
        <w:rPr>
          <w:rFonts w:ascii="Arial" w:hAnsi="Arial" w:cs="Arial"/>
        </w:rPr>
      </w:pPr>
    </w:p>
    <w:p w14:paraId="6A8123D2" w14:textId="77777777" w:rsidR="00793901" w:rsidRDefault="00793901" w:rsidP="00665FE6">
      <w:pPr>
        <w:spacing w:before="0" w:after="0"/>
        <w:rPr>
          <w:rFonts w:ascii="Arial" w:hAnsi="Arial" w:cs="Arial"/>
        </w:rPr>
      </w:pPr>
    </w:p>
    <w:p w14:paraId="2641B2BC" w14:textId="77777777" w:rsidR="00793901" w:rsidRDefault="00793901" w:rsidP="00665FE6">
      <w:pPr>
        <w:spacing w:before="0" w:after="0"/>
        <w:rPr>
          <w:rFonts w:ascii="Arial" w:hAnsi="Arial" w:cs="Arial"/>
        </w:rPr>
      </w:pPr>
    </w:p>
    <w:p w14:paraId="633BB5AB" w14:textId="77777777" w:rsidR="00793901" w:rsidRDefault="00793901" w:rsidP="00665FE6">
      <w:pPr>
        <w:spacing w:before="0" w:after="0"/>
        <w:rPr>
          <w:rFonts w:ascii="Arial" w:hAnsi="Arial" w:cs="Arial"/>
        </w:rPr>
      </w:pPr>
    </w:p>
    <w:p w14:paraId="390DF0BF" w14:textId="77777777" w:rsidR="00793901" w:rsidRDefault="00793901" w:rsidP="00665FE6">
      <w:pPr>
        <w:spacing w:before="0" w:after="0"/>
        <w:rPr>
          <w:rFonts w:ascii="Arial" w:hAnsi="Arial" w:cs="Arial"/>
        </w:rPr>
      </w:pPr>
    </w:p>
    <w:p w14:paraId="44190BF4" w14:textId="77777777" w:rsidR="00793901" w:rsidRDefault="00793901" w:rsidP="00665FE6">
      <w:pPr>
        <w:spacing w:before="0" w:after="0"/>
        <w:rPr>
          <w:rFonts w:ascii="Arial" w:hAnsi="Arial" w:cs="Arial"/>
        </w:rPr>
      </w:pPr>
    </w:p>
    <w:p w14:paraId="7BF920F4" w14:textId="77777777" w:rsidR="00793901" w:rsidRDefault="00793901" w:rsidP="00665FE6">
      <w:pPr>
        <w:spacing w:before="0" w:after="0"/>
        <w:rPr>
          <w:rFonts w:ascii="Arial" w:hAnsi="Arial" w:cs="Arial"/>
        </w:rPr>
      </w:pPr>
    </w:p>
    <w:p w14:paraId="7CB709F8" w14:textId="77777777" w:rsidR="00793901" w:rsidRDefault="00793901" w:rsidP="00665FE6">
      <w:pPr>
        <w:spacing w:before="0" w:after="0"/>
        <w:rPr>
          <w:rFonts w:ascii="Arial" w:hAnsi="Arial" w:cs="Arial"/>
        </w:rPr>
      </w:pPr>
    </w:p>
    <w:p w14:paraId="55C44710" w14:textId="77777777" w:rsidR="000A5E25" w:rsidRPr="00665FE6" w:rsidRDefault="000A5E25" w:rsidP="00665FE6">
      <w:pPr>
        <w:spacing w:before="0" w:after="0"/>
        <w:rPr>
          <w:rFonts w:ascii="Arial" w:hAnsi="Arial" w:cs="Arial"/>
        </w:rPr>
      </w:pPr>
    </w:p>
    <w:p w14:paraId="609D19F8" w14:textId="7627B80E" w:rsidR="00814EC1" w:rsidRPr="00665FE6" w:rsidRDefault="00814EC1" w:rsidP="00665FE6">
      <w:pPr>
        <w:pStyle w:val="NormalnyWeb"/>
        <w:spacing w:before="0" w:after="0"/>
        <w:jc w:val="right"/>
        <w:rPr>
          <w:rFonts w:ascii="Arial" w:hAnsi="Arial" w:cs="Arial"/>
          <w:bCs/>
          <w:sz w:val="20"/>
          <w:szCs w:val="20"/>
        </w:rPr>
      </w:pPr>
      <w:r w:rsidRPr="00665FE6">
        <w:rPr>
          <w:rFonts w:ascii="Arial" w:hAnsi="Arial" w:cs="Arial"/>
          <w:bCs/>
          <w:sz w:val="20"/>
          <w:szCs w:val="20"/>
        </w:rPr>
        <w:t xml:space="preserve">Załącznik nr 1 </w:t>
      </w:r>
    </w:p>
    <w:p w14:paraId="05FA1C32" w14:textId="77777777" w:rsidR="00814EC1" w:rsidRPr="00665FE6" w:rsidRDefault="00814EC1" w:rsidP="00665FE6">
      <w:pPr>
        <w:pStyle w:val="NormalnyWeb"/>
        <w:spacing w:before="0" w:after="0"/>
        <w:jc w:val="center"/>
        <w:rPr>
          <w:rFonts w:ascii="Arial" w:hAnsi="Arial" w:cs="Arial"/>
          <w:bCs/>
          <w:sz w:val="20"/>
          <w:szCs w:val="20"/>
        </w:rPr>
      </w:pPr>
    </w:p>
    <w:p w14:paraId="671864E8" w14:textId="77777777" w:rsidR="00814EC1" w:rsidRPr="00665FE6" w:rsidRDefault="00814EC1" w:rsidP="00665FE6">
      <w:pPr>
        <w:pStyle w:val="NormalnyWeb"/>
        <w:spacing w:before="0" w:after="0"/>
        <w:jc w:val="center"/>
        <w:rPr>
          <w:rFonts w:ascii="Arial" w:hAnsi="Arial" w:cs="Arial"/>
          <w:b/>
          <w:sz w:val="20"/>
          <w:szCs w:val="20"/>
        </w:rPr>
      </w:pPr>
      <w:r w:rsidRPr="00665FE6">
        <w:rPr>
          <w:rFonts w:ascii="Arial" w:hAnsi="Arial" w:cs="Arial"/>
          <w:b/>
          <w:sz w:val="20"/>
          <w:szCs w:val="20"/>
        </w:rPr>
        <w:t>OFERTA</w:t>
      </w:r>
    </w:p>
    <w:p w14:paraId="2DE401B5" w14:textId="77777777" w:rsidR="00814EC1" w:rsidRPr="00665FE6" w:rsidRDefault="00814EC1" w:rsidP="00665FE6">
      <w:pPr>
        <w:pStyle w:val="NormalnyWeb"/>
        <w:spacing w:before="0" w:after="0"/>
        <w:rPr>
          <w:rFonts w:ascii="Arial" w:hAnsi="Arial" w:cs="Arial"/>
          <w:bCs/>
          <w:sz w:val="20"/>
          <w:szCs w:val="20"/>
        </w:rPr>
      </w:pPr>
    </w:p>
    <w:p w14:paraId="1F224609" w14:textId="77777777"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t>Nazwa i adres wykonawcy:</w:t>
      </w:r>
    </w:p>
    <w:p w14:paraId="00E5937A" w14:textId="77777777" w:rsidR="00814EC1" w:rsidRPr="00665FE6" w:rsidRDefault="00814EC1" w:rsidP="00665FE6">
      <w:pPr>
        <w:spacing w:before="0" w:after="0"/>
        <w:jc w:val="both"/>
        <w:rPr>
          <w:rFonts w:ascii="Arial" w:hAnsi="Arial" w:cs="Arial"/>
          <w:bCs/>
        </w:rPr>
      </w:pPr>
      <w:r w:rsidRPr="00665FE6">
        <w:rPr>
          <w:rFonts w:ascii="Arial" w:hAnsi="Arial" w:cs="Arial"/>
          <w:bCs/>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02575863" w14:textId="77777777" w:rsidR="00814EC1" w:rsidRPr="00665FE6" w:rsidRDefault="00814EC1" w:rsidP="00665FE6">
      <w:pPr>
        <w:pStyle w:val="NormalnyWeb"/>
        <w:spacing w:before="0" w:after="0"/>
        <w:rPr>
          <w:rFonts w:ascii="Arial" w:hAnsi="Arial" w:cs="Arial"/>
          <w:bCs/>
          <w:sz w:val="20"/>
          <w:szCs w:val="20"/>
        </w:rPr>
      </w:pPr>
    </w:p>
    <w:p w14:paraId="6BE66FC2" w14:textId="549CAD08"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t xml:space="preserve">.................................................................................................................................................... </w:t>
      </w:r>
    </w:p>
    <w:p w14:paraId="025A47BF" w14:textId="77777777"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t>Województwo: .................................................</w:t>
      </w:r>
    </w:p>
    <w:p w14:paraId="5C7F22A8" w14:textId="77777777"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lastRenderedPageBreak/>
        <w:t>NIP: .................................................................</w:t>
      </w:r>
    </w:p>
    <w:p w14:paraId="146170AF" w14:textId="77777777"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t>numer telefonu i faksu wraz z numerem kierunkowym .................................................</w:t>
      </w:r>
    </w:p>
    <w:p w14:paraId="792CB865" w14:textId="77777777"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t>adres e-mail Wykonawcy ……………………………………. ……………………………...</w:t>
      </w:r>
    </w:p>
    <w:p w14:paraId="43AAFE31" w14:textId="77777777" w:rsidR="00814EC1" w:rsidRPr="00665FE6" w:rsidRDefault="00814EC1" w:rsidP="00665FE6">
      <w:pPr>
        <w:pStyle w:val="NormalnyWeb"/>
        <w:spacing w:before="0" w:after="0"/>
        <w:rPr>
          <w:rFonts w:ascii="Arial" w:hAnsi="Arial" w:cs="Arial"/>
          <w:bCs/>
          <w:sz w:val="20"/>
          <w:szCs w:val="20"/>
        </w:rPr>
      </w:pPr>
      <w:r w:rsidRPr="00665FE6">
        <w:rPr>
          <w:rFonts w:ascii="Arial" w:hAnsi="Arial" w:cs="Arial"/>
          <w:bCs/>
          <w:sz w:val="20"/>
          <w:szCs w:val="20"/>
        </w:rPr>
        <w:t xml:space="preserve">adres do korespondencji …………………………………………………………………….. </w:t>
      </w:r>
    </w:p>
    <w:p w14:paraId="5046AEBC" w14:textId="77777777" w:rsidR="00814EC1" w:rsidRPr="00665FE6" w:rsidRDefault="00814EC1" w:rsidP="00665FE6">
      <w:pPr>
        <w:pStyle w:val="NormalnyWeb"/>
        <w:spacing w:before="0" w:after="0"/>
        <w:rPr>
          <w:rFonts w:ascii="Arial" w:hAnsi="Arial" w:cs="Arial"/>
          <w:bCs/>
          <w:sz w:val="20"/>
          <w:szCs w:val="20"/>
        </w:rPr>
      </w:pPr>
    </w:p>
    <w:p w14:paraId="37C0BE43" w14:textId="4A4C85A7" w:rsidR="00814EC1" w:rsidRPr="00665FE6" w:rsidRDefault="00814EC1" w:rsidP="00665FE6">
      <w:pPr>
        <w:spacing w:before="0" w:after="0"/>
        <w:rPr>
          <w:rFonts w:ascii="Arial" w:hAnsi="Arial" w:cs="Arial"/>
          <w:b/>
        </w:rPr>
      </w:pPr>
      <w:r w:rsidRPr="00665FE6">
        <w:rPr>
          <w:rFonts w:ascii="Arial" w:hAnsi="Arial" w:cs="Arial"/>
          <w:bCs/>
        </w:rPr>
        <w:t xml:space="preserve">Nazwa Zamawiającego: </w:t>
      </w:r>
      <w:r w:rsidR="00665FE6" w:rsidRPr="00665FE6">
        <w:rPr>
          <w:rFonts w:ascii="Arial" w:hAnsi="Arial" w:cs="Arial"/>
          <w:bCs/>
        </w:rPr>
        <w:t>Bielska Wyższa Szkoła im. Józefa Tyszkiewicza</w:t>
      </w:r>
    </w:p>
    <w:p w14:paraId="784FE24F" w14:textId="76B86AEA" w:rsidR="00814EC1" w:rsidRPr="00665FE6" w:rsidRDefault="00814EC1" w:rsidP="00665FE6">
      <w:pPr>
        <w:spacing w:before="0" w:after="0"/>
        <w:jc w:val="both"/>
        <w:rPr>
          <w:rFonts w:ascii="Arial" w:hAnsi="Arial" w:cs="Arial"/>
          <w:bCs/>
        </w:rPr>
      </w:pPr>
      <w:r w:rsidRPr="00665FE6">
        <w:rPr>
          <w:rFonts w:ascii="Arial" w:hAnsi="Arial" w:cs="Arial"/>
          <w:bCs/>
        </w:rPr>
        <w:t xml:space="preserve">Nawiązując do ogłoszenia o zamówieniu publicznym pn.: </w:t>
      </w:r>
      <w:r w:rsidR="00665FE6" w:rsidRPr="00665FE6">
        <w:rPr>
          <w:rFonts w:ascii="Arial" w:hAnsi="Arial" w:cs="Arial"/>
          <w:b/>
          <w:bCs/>
          <w:u w:val="single"/>
        </w:rPr>
        <w:t xml:space="preserve">Dostawa laptopów </w:t>
      </w:r>
      <w:r w:rsidR="007A43DB">
        <w:rPr>
          <w:rFonts w:ascii="Arial" w:hAnsi="Arial" w:cs="Arial"/>
          <w:b/>
          <w:bCs/>
          <w:u w:val="single"/>
        </w:rPr>
        <w:t xml:space="preserve">i oprogramowania biurowego </w:t>
      </w:r>
      <w:r w:rsidR="00665FE6" w:rsidRPr="00665FE6">
        <w:rPr>
          <w:rFonts w:ascii="Arial" w:hAnsi="Arial" w:cs="Arial"/>
          <w:b/>
          <w:bCs/>
          <w:u w:val="single"/>
        </w:rPr>
        <w:t>w związku z realizacją projektu p.t. Kształcimy Praktyków, w ramach programu: Fundusze Europejskie dla Rozwoju Społecznego,  Numer naboru FERS.01.05-IP.08-006/23</w:t>
      </w:r>
    </w:p>
    <w:p w14:paraId="2BA9E5F7" w14:textId="77777777" w:rsidR="00814EC1" w:rsidRPr="00665FE6" w:rsidRDefault="00814EC1" w:rsidP="00665FE6">
      <w:pPr>
        <w:spacing w:before="0" w:after="0"/>
        <w:jc w:val="both"/>
        <w:rPr>
          <w:rFonts w:ascii="Arial" w:hAnsi="Arial" w:cs="Arial"/>
          <w:bCs/>
        </w:rPr>
      </w:pPr>
    </w:p>
    <w:p w14:paraId="7050B913" w14:textId="214A0DC0" w:rsidR="00814EC1" w:rsidRPr="00665FE6" w:rsidRDefault="00814EC1" w:rsidP="00665FE6">
      <w:pPr>
        <w:pStyle w:val="NormalnyWeb"/>
        <w:spacing w:before="0" w:after="0"/>
        <w:jc w:val="both"/>
        <w:rPr>
          <w:rFonts w:ascii="Arial" w:hAnsi="Arial" w:cs="Arial"/>
          <w:bCs/>
          <w:sz w:val="20"/>
          <w:szCs w:val="20"/>
        </w:rPr>
      </w:pPr>
      <w:r w:rsidRPr="00665FE6">
        <w:rPr>
          <w:rFonts w:ascii="Arial" w:hAnsi="Arial" w:cs="Arial"/>
          <w:bCs/>
          <w:sz w:val="20"/>
          <w:szCs w:val="20"/>
        </w:rPr>
        <w:t>Oferuję/-my wykonanie przedmiotu zamówienia w zakresie objętym zapytaniem na następujących zasadach:</w:t>
      </w:r>
    </w:p>
    <w:p w14:paraId="19F068B2" w14:textId="77777777" w:rsidR="00814EC1" w:rsidRPr="00665FE6" w:rsidRDefault="00814EC1" w:rsidP="00665FE6">
      <w:pPr>
        <w:autoSpaceDE w:val="0"/>
        <w:autoSpaceDN w:val="0"/>
        <w:adjustRightInd w:val="0"/>
        <w:spacing w:before="0" w:after="0"/>
        <w:ind w:left="360"/>
        <w:jc w:val="both"/>
        <w:rPr>
          <w:rFonts w:ascii="Arial" w:hAnsi="Arial" w:cs="Arial"/>
        </w:rPr>
      </w:pPr>
      <w:bookmarkStart w:id="2" w:name="_Hlk97574615"/>
      <w:r w:rsidRPr="00665FE6">
        <w:rPr>
          <w:rFonts w:ascii="Arial" w:hAnsi="Arial" w:cs="Arial"/>
        </w:rPr>
        <w:t>cena łączna brutto:........................................................ zł</w:t>
      </w:r>
    </w:p>
    <w:p w14:paraId="36ED2DC3" w14:textId="77777777" w:rsidR="00814EC1" w:rsidRPr="00665FE6" w:rsidRDefault="00814EC1" w:rsidP="00665FE6">
      <w:pPr>
        <w:autoSpaceDE w:val="0"/>
        <w:autoSpaceDN w:val="0"/>
        <w:adjustRightInd w:val="0"/>
        <w:spacing w:before="0" w:after="0"/>
        <w:ind w:left="360"/>
        <w:jc w:val="both"/>
        <w:rPr>
          <w:rFonts w:ascii="Arial" w:hAnsi="Arial" w:cs="Arial"/>
        </w:rPr>
      </w:pPr>
      <w:r w:rsidRPr="00665FE6">
        <w:rPr>
          <w:rFonts w:ascii="Arial" w:hAnsi="Arial" w:cs="Arial"/>
        </w:rPr>
        <w:t xml:space="preserve">słownie złotych: .............................................................................................. </w:t>
      </w:r>
    </w:p>
    <w:p w14:paraId="4401550D" w14:textId="77777777" w:rsidR="00814EC1" w:rsidRPr="00665FE6" w:rsidRDefault="00814EC1" w:rsidP="00665FE6">
      <w:pPr>
        <w:autoSpaceDE w:val="0"/>
        <w:autoSpaceDN w:val="0"/>
        <w:adjustRightInd w:val="0"/>
        <w:spacing w:before="0" w:after="0"/>
        <w:ind w:left="360"/>
        <w:jc w:val="both"/>
        <w:rPr>
          <w:rFonts w:ascii="Arial" w:hAnsi="Arial" w:cs="Arial"/>
        </w:rPr>
      </w:pPr>
      <w:r w:rsidRPr="00665FE6">
        <w:rPr>
          <w:rFonts w:ascii="Arial" w:hAnsi="Arial" w:cs="Arial"/>
        </w:rPr>
        <w:t>cena łączna netto :........................................................ zł</w:t>
      </w:r>
    </w:p>
    <w:p w14:paraId="0228AAF1" w14:textId="77777777" w:rsidR="00814EC1" w:rsidRPr="00665FE6" w:rsidRDefault="00814EC1" w:rsidP="00665FE6">
      <w:pPr>
        <w:autoSpaceDE w:val="0"/>
        <w:autoSpaceDN w:val="0"/>
        <w:adjustRightInd w:val="0"/>
        <w:spacing w:before="0" w:after="0"/>
        <w:ind w:left="360"/>
        <w:jc w:val="both"/>
        <w:rPr>
          <w:rFonts w:ascii="Arial" w:hAnsi="Arial" w:cs="Arial"/>
        </w:rPr>
      </w:pPr>
      <w:r w:rsidRPr="00665FE6">
        <w:rPr>
          <w:rFonts w:ascii="Arial" w:hAnsi="Arial" w:cs="Arial"/>
        </w:rPr>
        <w:t>VAT:........................................................ zł</w:t>
      </w:r>
    </w:p>
    <w:p w14:paraId="0E80CE52" w14:textId="77777777" w:rsidR="00102DCE" w:rsidRPr="00665FE6" w:rsidRDefault="00102DCE" w:rsidP="00665FE6">
      <w:pPr>
        <w:autoSpaceDE w:val="0"/>
        <w:autoSpaceDN w:val="0"/>
        <w:adjustRightInd w:val="0"/>
        <w:spacing w:before="0" w:after="0"/>
        <w:ind w:left="360"/>
        <w:jc w:val="both"/>
        <w:rPr>
          <w:rFonts w:ascii="Arial" w:hAnsi="Arial" w:cs="Arial"/>
        </w:rPr>
      </w:pPr>
    </w:p>
    <w:p w14:paraId="16EE6966" w14:textId="789ECE18" w:rsidR="00102DCE" w:rsidRPr="00665FE6" w:rsidRDefault="00102DCE" w:rsidP="00665FE6">
      <w:pPr>
        <w:autoSpaceDE w:val="0"/>
        <w:autoSpaceDN w:val="0"/>
        <w:adjustRightInd w:val="0"/>
        <w:spacing w:before="0" w:after="0"/>
        <w:ind w:left="360"/>
        <w:jc w:val="both"/>
        <w:rPr>
          <w:rFonts w:ascii="Arial" w:hAnsi="Arial" w:cs="Arial"/>
        </w:rPr>
      </w:pPr>
      <w:r w:rsidRPr="00665FE6">
        <w:rPr>
          <w:rFonts w:ascii="Arial" w:hAnsi="Arial" w:cs="Arial"/>
        </w:rPr>
        <w:t>Oferowany okres gwarancji i rękojmi ………………</w:t>
      </w:r>
    </w:p>
    <w:p w14:paraId="7A608005" w14:textId="77777777" w:rsidR="00D5062B" w:rsidRPr="00665FE6" w:rsidRDefault="00D5062B" w:rsidP="00665FE6">
      <w:pPr>
        <w:pStyle w:val="NormalnyWeb"/>
        <w:spacing w:before="0" w:after="0"/>
        <w:jc w:val="both"/>
        <w:rPr>
          <w:rFonts w:ascii="Arial" w:hAnsi="Arial" w:cs="Arial"/>
          <w:bCs/>
          <w:sz w:val="20"/>
          <w:szCs w:val="20"/>
        </w:rPr>
      </w:pPr>
      <w:r w:rsidRPr="00665FE6">
        <w:rPr>
          <w:rFonts w:ascii="Arial" w:hAnsi="Arial" w:cs="Arial"/>
          <w:bCs/>
          <w:sz w:val="20"/>
          <w:szCs w:val="20"/>
        </w:rPr>
        <w:t xml:space="preserve">W tym:  </w:t>
      </w:r>
    </w:p>
    <w:tbl>
      <w:tblPr>
        <w:tblW w:w="9775" w:type="dxa"/>
        <w:tblLayout w:type="fixed"/>
        <w:tblCellMar>
          <w:left w:w="70" w:type="dxa"/>
          <w:right w:w="70" w:type="dxa"/>
        </w:tblCellMar>
        <w:tblLook w:val="04A0" w:firstRow="1" w:lastRow="0" w:firstColumn="1" w:lastColumn="0" w:noHBand="0" w:noVBand="1"/>
      </w:tblPr>
      <w:tblGrid>
        <w:gridCol w:w="600"/>
        <w:gridCol w:w="1805"/>
        <w:gridCol w:w="1275"/>
        <w:gridCol w:w="1049"/>
        <w:gridCol w:w="580"/>
        <w:gridCol w:w="660"/>
        <w:gridCol w:w="745"/>
        <w:gridCol w:w="1134"/>
        <w:gridCol w:w="935"/>
        <w:gridCol w:w="992"/>
      </w:tblGrid>
      <w:tr w:rsidR="00D5062B" w:rsidRPr="00665FE6" w14:paraId="7C153065" w14:textId="77777777" w:rsidTr="001B2AD1">
        <w:trPr>
          <w:trHeight w:val="840"/>
        </w:trPr>
        <w:tc>
          <w:tcPr>
            <w:tcW w:w="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631C2B30" w14:textId="77777777" w:rsidR="00D5062B" w:rsidRPr="00665FE6" w:rsidRDefault="00D5062B" w:rsidP="00665FE6">
            <w:pPr>
              <w:spacing w:before="0" w:after="0"/>
              <w:jc w:val="center"/>
              <w:rPr>
                <w:rFonts w:ascii="Arial" w:hAnsi="Arial" w:cs="Arial"/>
              </w:rPr>
            </w:pPr>
            <w:r w:rsidRPr="00665FE6">
              <w:rPr>
                <w:rFonts w:ascii="Arial" w:hAnsi="Arial" w:cs="Arial"/>
              </w:rPr>
              <w:t>LP.</w:t>
            </w:r>
          </w:p>
        </w:tc>
        <w:tc>
          <w:tcPr>
            <w:tcW w:w="1805" w:type="dxa"/>
            <w:tcBorders>
              <w:top w:val="single" w:sz="4" w:space="0" w:color="auto"/>
              <w:left w:val="nil"/>
              <w:bottom w:val="single" w:sz="4" w:space="0" w:color="auto"/>
              <w:right w:val="single" w:sz="4" w:space="0" w:color="auto"/>
            </w:tcBorders>
            <w:shd w:val="clear" w:color="auto" w:fill="BFBFBF" w:themeFill="background1" w:themeFillShade="BF"/>
            <w:hideMark/>
          </w:tcPr>
          <w:p w14:paraId="4AB1B584" w14:textId="77777777" w:rsidR="00D5062B" w:rsidRPr="00665FE6" w:rsidRDefault="00D5062B" w:rsidP="00665FE6">
            <w:pPr>
              <w:spacing w:before="0" w:after="0"/>
              <w:jc w:val="center"/>
              <w:rPr>
                <w:rFonts w:ascii="Arial" w:hAnsi="Arial" w:cs="Arial"/>
              </w:rPr>
            </w:pPr>
            <w:r w:rsidRPr="00665FE6">
              <w:rPr>
                <w:rFonts w:ascii="Arial" w:hAnsi="Arial" w:cs="Arial"/>
              </w:rPr>
              <w:t>NAZWA</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hideMark/>
          </w:tcPr>
          <w:p w14:paraId="1E8D6411" w14:textId="77777777" w:rsidR="00D5062B" w:rsidRPr="00665FE6" w:rsidRDefault="00D5062B" w:rsidP="00665FE6">
            <w:pPr>
              <w:spacing w:before="0" w:after="0"/>
              <w:jc w:val="center"/>
              <w:rPr>
                <w:rFonts w:ascii="Arial" w:hAnsi="Arial" w:cs="Arial"/>
              </w:rPr>
            </w:pPr>
            <w:r w:rsidRPr="00665FE6">
              <w:rPr>
                <w:rFonts w:ascii="Arial" w:hAnsi="Arial" w:cs="Arial"/>
              </w:rPr>
              <w:t>Termin realizacji</w:t>
            </w:r>
          </w:p>
        </w:tc>
        <w:tc>
          <w:tcPr>
            <w:tcW w:w="1049" w:type="dxa"/>
            <w:tcBorders>
              <w:top w:val="single" w:sz="4" w:space="0" w:color="auto"/>
              <w:left w:val="nil"/>
              <w:bottom w:val="single" w:sz="4" w:space="0" w:color="auto"/>
              <w:right w:val="single" w:sz="4" w:space="0" w:color="auto"/>
            </w:tcBorders>
            <w:shd w:val="clear" w:color="auto" w:fill="BFBFBF" w:themeFill="background1" w:themeFillShade="BF"/>
            <w:hideMark/>
          </w:tcPr>
          <w:p w14:paraId="3144B538" w14:textId="77777777" w:rsidR="00D5062B" w:rsidRPr="00665FE6" w:rsidRDefault="00D5062B" w:rsidP="00665FE6">
            <w:pPr>
              <w:spacing w:before="0" w:after="0"/>
              <w:jc w:val="center"/>
              <w:rPr>
                <w:rFonts w:ascii="Arial" w:hAnsi="Arial" w:cs="Arial"/>
              </w:rPr>
            </w:pPr>
            <w:r w:rsidRPr="00665FE6">
              <w:rPr>
                <w:rFonts w:ascii="Arial" w:hAnsi="Arial" w:cs="Arial"/>
              </w:rPr>
              <w:t>Model urządzenia</w:t>
            </w:r>
          </w:p>
        </w:tc>
        <w:tc>
          <w:tcPr>
            <w:tcW w:w="58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33E90567" w14:textId="77777777" w:rsidR="00D5062B" w:rsidRPr="00665FE6" w:rsidRDefault="00D5062B" w:rsidP="00665FE6">
            <w:pPr>
              <w:spacing w:before="0" w:after="0"/>
              <w:jc w:val="center"/>
              <w:rPr>
                <w:rFonts w:ascii="Arial" w:hAnsi="Arial" w:cs="Arial"/>
              </w:rPr>
            </w:pPr>
            <w:proofErr w:type="spellStart"/>
            <w:r w:rsidRPr="00665FE6">
              <w:rPr>
                <w:rFonts w:ascii="Arial" w:hAnsi="Arial" w:cs="Arial"/>
              </w:rPr>
              <w:t>J.m</w:t>
            </w:r>
            <w:proofErr w:type="spellEnd"/>
          </w:p>
        </w:tc>
        <w:tc>
          <w:tcPr>
            <w:tcW w:w="66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0D811504" w14:textId="77777777" w:rsidR="00D5062B" w:rsidRPr="00665FE6" w:rsidRDefault="00D5062B" w:rsidP="00665FE6">
            <w:pPr>
              <w:spacing w:before="0" w:after="0"/>
              <w:jc w:val="center"/>
              <w:rPr>
                <w:rFonts w:ascii="Arial" w:hAnsi="Arial" w:cs="Arial"/>
              </w:rPr>
            </w:pPr>
            <w:r w:rsidRPr="00665FE6">
              <w:rPr>
                <w:rFonts w:ascii="Arial" w:hAnsi="Arial" w:cs="Arial"/>
              </w:rPr>
              <w:t>Ilość</w:t>
            </w:r>
          </w:p>
        </w:tc>
        <w:tc>
          <w:tcPr>
            <w:tcW w:w="745" w:type="dxa"/>
            <w:tcBorders>
              <w:top w:val="single" w:sz="4" w:space="0" w:color="auto"/>
              <w:left w:val="nil"/>
              <w:bottom w:val="single" w:sz="4" w:space="0" w:color="auto"/>
              <w:right w:val="single" w:sz="4" w:space="0" w:color="auto"/>
            </w:tcBorders>
            <w:shd w:val="clear" w:color="auto" w:fill="BFBFBF" w:themeFill="background1" w:themeFillShade="BF"/>
            <w:hideMark/>
          </w:tcPr>
          <w:p w14:paraId="2C0FF0B4" w14:textId="77777777" w:rsidR="00D5062B" w:rsidRPr="00665FE6" w:rsidRDefault="00D5062B" w:rsidP="00665FE6">
            <w:pPr>
              <w:spacing w:before="0" w:after="0"/>
              <w:jc w:val="center"/>
              <w:rPr>
                <w:rFonts w:ascii="Arial" w:hAnsi="Arial" w:cs="Arial"/>
              </w:rPr>
            </w:pPr>
            <w:r w:rsidRPr="00665FE6">
              <w:rPr>
                <w:rFonts w:ascii="Arial" w:hAnsi="Arial" w:cs="Arial"/>
              </w:rPr>
              <w:t xml:space="preserve">Cena </w:t>
            </w:r>
            <w:proofErr w:type="spellStart"/>
            <w:r w:rsidRPr="00665FE6">
              <w:rPr>
                <w:rFonts w:ascii="Arial" w:hAnsi="Arial" w:cs="Arial"/>
              </w:rPr>
              <w:t>jedn.netto</w:t>
            </w:r>
            <w:proofErr w:type="spellEnd"/>
            <w:r w:rsidRPr="00665FE6">
              <w:rPr>
                <w:rFonts w:ascii="Arial" w:hAnsi="Arial" w:cs="Arial"/>
              </w:rPr>
              <w:t xml:space="preserve"> PLN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7A91F058" w14:textId="77777777" w:rsidR="00D5062B" w:rsidRPr="00665FE6" w:rsidRDefault="00D5062B" w:rsidP="00665FE6">
            <w:pPr>
              <w:spacing w:before="0" w:after="0"/>
              <w:jc w:val="center"/>
              <w:rPr>
                <w:rFonts w:ascii="Arial" w:hAnsi="Arial" w:cs="Arial"/>
              </w:rPr>
            </w:pPr>
            <w:r w:rsidRPr="00665FE6">
              <w:rPr>
                <w:rFonts w:ascii="Arial" w:hAnsi="Arial" w:cs="Arial"/>
              </w:rPr>
              <w:t>Wartość netto PLN</w:t>
            </w:r>
          </w:p>
        </w:tc>
        <w:tc>
          <w:tcPr>
            <w:tcW w:w="935" w:type="dxa"/>
            <w:tcBorders>
              <w:top w:val="single" w:sz="4" w:space="0" w:color="auto"/>
              <w:left w:val="nil"/>
              <w:bottom w:val="single" w:sz="4" w:space="0" w:color="auto"/>
              <w:right w:val="single" w:sz="4" w:space="0" w:color="auto"/>
            </w:tcBorders>
            <w:shd w:val="clear" w:color="auto" w:fill="BFBFBF" w:themeFill="background1" w:themeFillShade="BF"/>
            <w:hideMark/>
          </w:tcPr>
          <w:p w14:paraId="4BBE60B2" w14:textId="77777777" w:rsidR="00D5062B" w:rsidRPr="00665FE6" w:rsidRDefault="00D5062B" w:rsidP="00665FE6">
            <w:pPr>
              <w:spacing w:before="0" w:after="0"/>
              <w:jc w:val="center"/>
              <w:rPr>
                <w:rFonts w:ascii="Arial" w:hAnsi="Arial" w:cs="Arial"/>
              </w:rPr>
            </w:pPr>
            <w:r w:rsidRPr="00665FE6">
              <w:rPr>
                <w:rFonts w:ascii="Arial" w:hAnsi="Arial" w:cs="Arial"/>
              </w:rPr>
              <w:t>Podatek VAT PLN</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hideMark/>
          </w:tcPr>
          <w:p w14:paraId="619068E6" w14:textId="77777777" w:rsidR="00D5062B" w:rsidRPr="00665FE6" w:rsidRDefault="00D5062B" w:rsidP="00665FE6">
            <w:pPr>
              <w:spacing w:before="0" w:after="0"/>
              <w:ind w:left="-70" w:firstLine="70"/>
              <w:jc w:val="center"/>
              <w:rPr>
                <w:rFonts w:ascii="Arial" w:hAnsi="Arial" w:cs="Arial"/>
              </w:rPr>
            </w:pPr>
            <w:r w:rsidRPr="00665FE6">
              <w:rPr>
                <w:rFonts w:ascii="Arial" w:hAnsi="Arial" w:cs="Arial"/>
              </w:rPr>
              <w:t>Wartość z podatkiem Vat</w:t>
            </w:r>
          </w:p>
        </w:tc>
      </w:tr>
      <w:tr w:rsidR="00D5062B" w:rsidRPr="00665FE6" w14:paraId="1C3F9632" w14:textId="77777777" w:rsidTr="007A43DB">
        <w:trPr>
          <w:trHeight w:val="75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EE81A9" w14:textId="77777777" w:rsidR="00D5062B" w:rsidRPr="00665FE6" w:rsidRDefault="00D5062B" w:rsidP="00665FE6">
            <w:pPr>
              <w:spacing w:before="0" w:after="0"/>
              <w:rPr>
                <w:rFonts w:ascii="Arial" w:hAnsi="Arial" w:cs="Arial"/>
              </w:rPr>
            </w:pPr>
            <w:r w:rsidRPr="00665FE6">
              <w:rPr>
                <w:rFonts w:ascii="Arial" w:hAnsi="Arial" w:cs="Arial"/>
              </w:rPr>
              <w:t>1.</w:t>
            </w:r>
          </w:p>
        </w:tc>
        <w:tc>
          <w:tcPr>
            <w:tcW w:w="1805" w:type="dxa"/>
            <w:tcBorders>
              <w:top w:val="nil"/>
              <w:left w:val="nil"/>
              <w:bottom w:val="single" w:sz="4" w:space="0" w:color="auto"/>
              <w:right w:val="single" w:sz="4" w:space="0" w:color="auto"/>
            </w:tcBorders>
            <w:shd w:val="clear" w:color="auto" w:fill="auto"/>
            <w:vAlign w:val="bottom"/>
            <w:hideMark/>
          </w:tcPr>
          <w:p w14:paraId="7FF10AAE" w14:textId="008ADB98" w:rsidR="00D5062B" w:rsidRPr="00665FE6" w:rsidRDefault="00D5062B" w:rsidP="00665FE6">
            <w:pPr>
              <w:spacing w:before="0" w:after="0"/>
              <w:rPr>
                <w:rFonts w:ascii="Arial" w:hAnsi="Arial" w:cs="Arial"/>
              </w:rPr>
            </w:pPr>
            <w:r w:rsidRPr="00665FE6">
              <w:rPr>
                <w:rFonts w:ascii="Arial" w:hAnsi="Arial" w:cs="Arial"/>
              </w:rPr>
              <w:t>laptop</w:t>
            </w:r>
          </w:p>
        </w:tc>
        <w:tc>
          <w:tcPr>
            <w:tcW w:w="1275" w:type="dxa"/>
            <w:tcBorders>
              <w:top w:val="nil"/>
              <w:left w:val="nil"/>
              <w:bottom w:val="single" w:sz="4" w:space="0" w:color="auto"/>
              <w:right w:val="single" w:sz="4" w:space="0" w:color="auto"/>
            </w:tcBorders>
            <w:shd w:val="clear" w:color="auto" w:fill="auto"/>
            <w:vAlign w:val="bottom"/>
            <w:hideMark/>
          </w:tcPr>
          <w:p w14:paraId="5D33B0B1" w14:textId="6A1708B8" w:rsidR="00D5062B" w:rsidRPr="00665FE6" w:rsidRDefault="00D5062B" w:rsidP="00665FE6">
            <w:pPr>
              <w:spacing w:before="0" w:after="0"/>
              <w:jc w:val="right"/>
              <w:rPr>
                <w:rFonts w:ascii="Arial" w:hAnsi="Arial" w:cs="Arial"/>
              </w:rPr>
            </w:pPr>
          </w:p>
        </w:tc>
        <w:tc>
          <w:tcPr>
            <w:tcW w:w="1049" w:type="dxa"/>
            <w:tcBorders>
              <w:top w:val="nil"/>
              <w:left w:val="nil"/>
              <w:bottom w:val="single" w:sz="4" w:space="0" w:color="auto"/>
              <w:right w:val="single" w:sz="4" w:space="0" w:color="auto"/>
            </w:tcBorders>
            <w:shd w:val="clear" w:color="auto" w:fill="auto"/>
            <w:vAlign w:val="bottom"/>
            <w:hideMark/>
          </w:tcPr>
          <w:p w14:paraId="230E5D54" w14:textId="77777777" w:rsidR="00D5062B" w:rsidRPr="00665FE6" w:rsidRDefault="00D5062B" w:rsidP="00665FE6">
            <w:pPr>
              <w:spacing w:before="0" w:after="0"/>
              <w:rPr>
                <w:rFonts w:ascii="Arial" w:hAnsi="Arial" w:cs="Arial"/>
              </w:rPr>
            </w:pPr>
            <w:r w:rsidRPr="00665FE6">
              <w:rPr>
                <w:rFonts w:ascii="Arial" w:hAnsi="Arial" w:cs="Arial"/>
              </w:rPr>
              <w:t> </w:t>
            </w:r>
          </w:p>
        </w:tc>
        <w:tc>
          <w:tcPr>
            <w:tcW w:w="580" w:type="dxa"/>
            <w:tcBorders>
              <w:top w:val="nil"/>
              <w:left w:val="nil"/>
              <w:bottom w:val="single" w:sz="4" w:space="0" w:color="auto"/>
              <w:right w:val="single" w:sz="4" w:space="0" w:color="auto"/>
            </w:tcBorders>
            <w:shd w:val="clear" w:color="auto" w:fill="auto"/>
            <w:noWrap/>
            <w:vAlign w:val="center"/>
            <w:hideMark/>
          </w:tcPr>
          <w:p w14:paraId="791F2FFC" w14:textId="77777777" w:rsidR="00D5062B" w:rsidRPr="00665FE6" w:rsidRDefault="00D5062B" w:rsidP="00665FE6">
            <w:pPr>
              <w:spacing w:before="0" w:after="0"/>
              <w:jc w:val="center"/>
              <w:rPr>
                <w:rFonts w:ascii="Arial" w:hAnsi="Arial" w:cs="Arial"/>
              </w:rPr>
            </w:pPr>
            <w:r w:rsidRPr="00665FE6">
              <w:rPr>
                <w:rFonts w:ascii="Arial" w:hAnsi="Arial" w:cs="Arial"/>
              </w:rPr>
              <w:t>szt.</w:t>
            </w:r>
          </w:p>
        </w:tc>
        <w:tc>
          <w:tcPr>
            <w:tcW w:w="660" w:type="dxa"/>
            <w:tcBorders>
              <w:top w:val="nil"/>
              <w:left w:val="nil"/>
              <w:bottom w:val="single" w:sz="4" w:space="0" w:color="auto"/>
              <w:right w:val="single" w:sz="4" w:space="0" w:color="auto"/>
            </w:tcBorders>
            <w:shd w:val="clear" w:color="auto" w:fill="auto"/>
            <w:noWrap/>
            <w:vAlign w:val="bottom"/>
            <w:hideMark/>
          </w:tcPr>
          <w:p w14:paraId="3C80D9E6" w14:textId="10B66506" w:rsidR="00D5062B" w:rsidRPr="00665FE6" w:rsidRDefault="00D5062B" w:rsidP="00665FE6">
            <w:pPr>
              <w:spacing w:before="0" w:after="0"/>
              <w:jc w:val="right"/>
              <w:rPr>
                <w:rFonts w:ascii="Arial" w:hAnsi="Arial" w:cs="Arial"/>
                <w:color w:val="000000"/>
              </w:rPr>
            </w:pPr>
          </w:p>
        </w:tc>
        <w:tc>
          <w:tcPr>
            <w:tcW w:w="745" w:type="dxa"/>
            <w:tcBorders>
              <w:top w:val="nil"/>
              <w:left w:val="nil"/>
              <w:bottom w:val="single" w:sz="4" w:space="0" w:color="auto"/>
              <w:right w:val="single" w:sz="4" w:space="0" w:color="auto"/>
            </w:tcBorders>
            <w:shd w:val="clear" w:color="auto" w:fill="auto"/>
            <w:noWrap/>
            <w:vAlign w:val="bottom"/>
            <w:hideMark/>
          </w:tcPr>
          <w:p w14:paraId="36341011" w14:textId="77777777" w:rsidR="00D5062B" w:rsidRPr="00665FE6" w:rsidRDefault="00D5062B" w:rsidP="00665FE6">
            <w:pPr>
              <w:spacing w:before="0" w:after="0"/>
              <w:rPr>
                <w:rFonts w:ascii="Arial" w:hAnsi="Arial" w:cs="Arial"/>
              </w:rPr>
            </w:pPr>
            <w:r w:rsidRPr="00665FE6">
              <w:rPr>
                <w:rFonts w:ascii="Arial" w:hAnsi="Arial" w:cs="Aria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5928E8" w14:textId="77777777" w:rsidR="00D5062B" w:rsidRPr="00665FE6" w:rsidRDefault="00D5062B" w:rsidP="00665FE6">
            <w:pPr>
              <w:spacing w:before="0" w:after="0"/>
              <w:jc w:val="right"/>
              <w:rPr>
                <w:rFonts w:ascii="Arial" w:hAnsi="Arial" w:cs="Arial"/>
              </w:rPr>
            </w:pPr>
            <w:r w:rsidRPr="00665FE6">
              <w:rPr>
                <w:rFonts w:ascii="Arial" w:hAnsi="Arial" w:cs="Arial"/>
              </w:rPr>
              <w:t>0,00 zł</w:t>
            </w:r>
          </w:p>
        </w:tc>
        <w:tc>
          <w:tcPr>
            <w:tcW w:w="935" w:type="dxa"/>
            <w:tcBorders>
              <w:top w:val="nil"/>
              <w:left w:val="nil"/>
              <w:bottom w:val="single" w:sz="4" w:space="0" w:color="auto"/>
              <w:right w:val="single" w:sz="4" w:space="0" w:color="auto"/>
            </w:tcBorders>
            <w:shd w:val="clear" w:color="auto" w:fill="auto"/>
            <w:noWrap/>
            <w:vAlign w:val="bottom"/>
            <w:hideMark/>
          </w:tcPr>
          <w:p w14:paraId="2582FFC2" w14:textId="77777777" w:rsidR="00D5062B" w:rsidRPr="00665FE6" w:rsidRDefault="00D5062B" w:rsidP="00665FE6">
            <w:pPr>
              <w:spacing w:before="0" w:after="0"/>
              <w:rPr>
                <w:rFonts w:ascii="Arial" w:hAnsi="Arial" w:cs="Arial"/>
              </w:rPr>
            </w:pPr>
            <w:r w:rsidRPr="00665FE6">
              <w:rPr>
                <w:rFonts w:ascii="Arial" w:hAnsi="Arial" w:cs="Arial"/>
              </w:rPr>
              <w:t> </w:t>
            </w:r>
          </w:p>
        </w:tc>
        <w:tc>
          <w:tcPr>
            <w:tcW w:w="992" w:type="dxa"/>
            <w:tcBorders>
              <w:top w:val="nil"/>
              <w:left w:val="nil"/>
              <w:bottom w:val="single" w:sz="4" w:space="0" w:color="auto"/>
              <w:right w:val="single" w:sz="4" w:space="0" w:color="auto"/>
            </w:tcBorders>
            <w:shd w:val="clear" w:color="auto" w:fill="auto"/>
            <w:noWrap/>
            <w:vAlign w:val="bottom"/>
            <w:hideMark/>
          </w:tcPr>
          <w:p w14:paraId="2D9A8726" w14:textId="77777777" w:rsidR="00D5062B" w:rsidRPr="00665FE6" w:rsidRDefault="00D5062B" w:rsidP="00665FE6">
            <w:pPr>
              <w:spacing w:before="0" w:after="0"/>
              <w:jc w:val="right"/>
              <w:rPr>
                <w:rFonts w:ascii="Arial" w:hAnsi="Arial" w:cs="Arial"/>
              </w:rPr>
            </w:pPr>
            <w:r w:rsidRPr="00665FE6">
              <w:rPr>
                <w:rFonts w:ascii="Arial" w:hAnsi="Arial" w:cs="Arial"/>
              </w:rPr>
              <w:t>0,00 zł</w:t>
            </w:r>
          </w:p>
        </w:tc>
      </w:tr>
      <w:tr w:rsidR="007A43DB" w:rsidRPr="00665FE6" w14:paraId="08B7315C"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F8AF5" w14:textId="2DFF7CA8" w:rsidR="007A43DB" w:rsidRPr="00665FE6" w:rsidRDefault="007A43DB" w:rsidP="007A43DB">
            <w:pPr>
              <w:spacing w:before="0" w:after="0"/>
              <w:rPr>
                <w:rFonts w:ascii="Arial" w:hAnsi="Arial" w:cs="Arial"/>
              </w:rPr>
            </w:pPr>
            <w:r>
              <w:rPr>
                <w:rFonts w:ascii="Arial" w:hAnsi="Arial" w:cs="Arial"/>
              </w:rPr>
              <w:t>2.</w:t>
            </w:r>
          </w:p>
        </w:tc>
        <w:tc>
          <w:tcPr>
            <w:tcW w:w="1805" w:type="dxa"/>
            <w:tcBorders>
              <w:top w:val="single" w:sz="4" w:space="0" w:color="auto"/>
              <w:left w:val="nil"/>
              <w:bottom w:val="single" w:sz="4" w:space="0" w:color="auto"/>
              <w:right w:val="single" w:sz="4" w:space="0" w:color="auto"/>
            </w:tcBorders>
            <w:shd w:val="clear" w:color="auto" w:fill="auto"/>
            <w:vAlign w:val="bottom"/>
          </w:tcPr>
          <w:p w14:paraId="6D22C9EB" w14:textId="64791580" w:rsidR="007A43DB" w:rsidRPr="00665FE6" w:rsidRDefault="007A43DB" w:rsidP="007A43DB">
            <w:pPr>
              <w:spacing w:before="0" w:after="0"/>
              <w:rPr>
                <w:rFonts w:ascii="Arial" w:hAnsi="Arial" w:cs="Arial"/>
              </w:rPr>
            </w:pPr>
            <w:r>
              <w:rPr>
                <w:rFonts w:ascii="Arial" w:hAnsi="Arial" w:cs="Arial"/>
              </w:rPr>
              <w:t>Oprogramowanie biurowe</w:t>
            </w:r>
          </w:p>
        </w:tc>
        <w:tc>
          <w:tcPr>
            <w:tcW w:w="1275" w:type="dxa"/>
            <w:tcBorders>
              <w:top w:val="single" w:sz="4" w:space="0" w:color="auto"/>
              <w:left w:val="nil"/>
              <w:bottom w:val="single" w:sz="4" w:space="0" w:color="auto"/>
              <w:right w:val="single" w:sz="4" w:space="0" w:color="auto"/>
            </w:tcBorders>
            <w:shd w:val="clear" w:color="auto" w:fill="auto"/>
            <w:vAlign w:val="bottom"/>
          </w:tcPr>
          <w:p w14:paraId="6AA93262" w14:textId="77777777" w:rsidR="007A43DB" w:rsidRPr="00665FE6" w:rsidRDefault="007A43DB" w:rsidP="007A43DB">
            <w:pPr>
              <w:spacing w:before="0" w:after="0"/>
              <w:jc w:val="right"/>
              <w:rPr>
                <w:rFonts w:ascii="Arial" w:hAnsi="Arial" w:cs="Arial"/>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77FEB6BC" w14:textId="77777777" w:rsidR="007A43DB" w:rsidRPr="00665FE6" w:rsidRDefault="007A43DB" w:rsidP="007A43DB">
            <w:pPr>
              <w:spacing w:before="0" w:after="0"/>
              <w:rPr>
                <w:rFonts w:ascii="Arial" w:hAnsi="Arial" w:cs="Arial"/>
              </w:rPr>
            </w:pPr>
          </w:p>
        </w:tc>
        <w:tc>
          <w:tcPr>
            <w:tcW w:w="580" w:type="dxa"/>
            <w:tcBorders>
              <w:top w:val="single" w:sz="4" w:space="0" w:color="auto"/>
              <w:left w:val="nil"/>
              <w:bottom w:val="single" w:sz="4" w:space="0" w:color="auto"/>
              <w:right w:val="single" w:sz="4" w:space="0" w:color="auto"/>
            </w:tcBorders>
            <w:shd w:val="clear" w:color="auto" w:fill="auto"/>
            <w:noWrap/>
          </w:tcPr>
          <w:p w14:paraId="1BDD6006" w14:textId="77777777" w:rsidR="007A43DB" w:rsidRDefault="007A43DB" w:rsidP="007A43DB">
            <w:pPr>
              <w:spacing w:before="0" w:after="0"/>
              <w:jc w:val="center"/>
            </w:pPr>
          </w:p>
          <w:p w14:paraId="01B54209" w14:textId="56A1E50F" w:rsidR="007A43DB" w:rsidRPr="00665FE6" w:rsidRDefault="007A43DB" w:rsidP="007A43DB">
            <w:pPr>
              <w:spacing w:before="0" w:after="0"/>
              <w:jc w:val="center"/>
              <w:rPr>
                <w:rFonts w:ascii="Arial" w:hAnsi="Arial" w:cs="Arial"/>
              </w:rPr>
            </w:pPr>
            <w:r>
              <w:t>Lic.</w:t>
            </w:r>
          </w:p>
        </w:tc>
        <w:tc>
          <w:tcPr>
            <w:tcW w:w="660" w:type="dxa"/>
            <w:tcBorders>
              <w:top w:val="single" w:sz="4" w:space="0" w:color="auto"/>
              <w:left w:val="nil"/>
              <w:bottom w:val="single" w:sz="4" w:space="0" w:color="auto"/>
              <w:right w:val="single" w:sz="4" w:space="0" w:color="auto"/>
            </w:tcBorders>
            <w:shd w:val="clear" w:color="auto" w:fill="auto"/>
            <w:noWrap/>
          </w:tcPr>
          <w:p w14:paraId="21B310F0" w14:textId="77777777" w:rsidR="007A43DB" w:rsidRPr="00665FE6" w:rsidRDefault="007A43DB" w:rsidP="007A43DB">
            <w:pPr>
              <w:spacing w:before="0" w:after="0"/>
              <w:jc w:val="right"/>
              <w:rPr>
                <w:rFonts w:ascii="Arial" w:hAnsi="Arial" w:cs="Arial"/>
                <w:color w:val="000000"/>
              </w:rPr>
            </w:pPr>
          </w:p>
        </w:tc>
        <w:tc>
          <w:tcPr>
            <w:tcW w:w="745" w:type="dxa"/>
            <w:tcBorders>
              <w:top w:val="single" w:sz="4" w:space="0" w:color="auto"/>
              <w:left w:val="nil"/>
              <w:bottom w:val="single" w:sz="4" w:space="0" w:color="auto"/>
              <w:right w:val="single" w:sz="4" w:space="0" w:color="auto"/>
            </w:tcBorders>
            <w:shd w:val="clear" w:color="auto" w:fill="auto"/>
            <w:noWrap/>
          </w:tcPr>
          <w:p w14:paraId="6D9D8D78" w14:textId="74047980" w:rsidR="007A43DB" w:rsidRPr="00665FE6" w:rsidRDefault="007A43DB" w:rsidP="007A43DB">
            <w:pPr>
              <w:spacing w:before="0" w:after="0"/>
              <w:rPr>
                <w:rFonts w:ascii="Arial" w:hAnsi="Arial" w:cs="Arial"/>
              </w:rPr>
            </w:pPr>
            <w:r w:rsidRPr="00EE4F3C">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14:paraId="64D8EF90" w14:textId="77777777" w:rsidR="007A43DB" w:rsidRDefault="007A43DB" w:rsidP="007A43DB">
            <w:pPr>
              <w:spacing w:before="0" w:after="0"/>
              <w:jc w:val="right"/>
            </w:pPr>
          </w:p>
          <w:p w14:paraId="504933F9" w14:textId="16B97C0E" w:rsidR="007A43DB" w:rsidRPr="00665FE6" w:rsidRDefault="007A43DB" w:rsidP="007A43DB">
            <w:pPr>
              <w:spacing w:before="0" w:after="0"/>
              <w:jc w:val="right"/>
              <w:rPr>
                <w:rFonts w:ascii="Arial" w:hAnsi="Arial" w:cs="Arial"/>
              </w:rPr>
            </w:pPr>
            <w:r w:rsidRPr="00EE4F3C">
              <w:t>0,00 zł</w:t>
            </w:r>
          </w:p>
        </w:tc>
        <w:tc>
          <w:tcPr>
            <w:tcW w:w="935" w:type="dxa"/>
            <w:tcBorders>
              <w:top w:val="single" w:sz="4" w:space="0" w:color="auto"/>
              <w:left w:val="nil"/>
              <w:bottom w:val="single" w:sz="4" w:space="0" w:color="auto"/>
              <w:right w:val="single" w:sz="4" w:space="0" w:color="auto"/>
            </w:tcBorders>
            <w:shd w:val="clear" w:color="auto" w:fill="auto"/>
            <w:noWrap/>
          </w:tcPr>
          <w:p w14:paraId="235BA935" w14:textId="6753CFD8" w:rsidR="007A43DB" w:rsidRPr="00665FE6" w:rsidRDefault="007A43DB" w:rsidP="007A43DB">
            <w:pPr>
              <w:spacing w:before="0" w:after="0"/>
              <w:rPr>
                <w:rFonts w:ascii="Arial" w:hAnsi="Arial" w:cs="Arial"/>
              </w:rPr>
            </w:pPr>
            <w:r w:rsidRPr="00EE4F3C">
              <w:t xml:space="preserve"> </w:t>
            </w:r>
          </w:p>
        </w:tc>
        <w:tc>
          <w:tcPr>
            <w:tcW w:w="992" w:type="dxa"/>
            <w:tcBorders>
              <w:top w:val="single" w:sz="4" w:space="0" w:color="auto"/>
              <w:left w:val="nil"/>
              <w:bottom w:val="single" w:sz="4" w:space="0" w:color="auto"/>
              <w:right w:val="single" w:sz="4" w:space="0" w:color="auto"/>
            </w:tcBorders>
            <w:shd w:val="clear" w:color="auto" w:fill="auto"/>
            <w:noWrap/>
          </w:tcPr>
          <w:p w14:paraId="3DD9E25F" w14:textId="77777777" w:rsidR="007A43DB" w:rsidRDefault="007A43DB" w:rsidP="007A43DB">
            <w:pPr>
              <w:spacing w:before="0" w:after="0"/>
              <w:jc w:val="right"/>
            </w:pPr>
          </w:p>
          <w:p w14:paraId="0E771040" w14:textId="716B5647" w:rsidR="007A43DB" w:rsidRPr="00665FE6" w:rsidRDefault="007A43DB" w:rsidP="007A43DB">
            <w:pPr>
              <w:spacing w:before="0" w:after="0"/>
              <w:jc w:val="right"/>
              <w:rPr>
                <w:rFonts w:ascii="Arial" w:hAnsi="Arial" w:cs="Arial"/>
              </w:rPr>
            </w:pPr>
            <w:r w:rsidRPr="00EE4F3C">
              <w:t>0,00 zł</w:t>
            </w:r>
          </w:p>
        </w:tc>
      </w:tr>
    </w:tbl>
    <w:p w14:paraId="29BBB242" w14:textId="77777777" w:rsidR="00D5062B" w:rsidRPr="00665FE6" w:rsidRDefault="00D5062B" w:rsidP="00665FE6">
      <w:pPr>
        <w:autoSpaceDE w:val="0"/>
        <w:autoSpaceDN w:val="0"/>
        <w:adjustRightInd w:val="0"/>
        <w:spacing w:before="0" w:after="0"/>
        <w:ind w:left="360"/>
        <w:jc w:val="both"/>
        <w:rPr>
          <w:rFonts w:ascii="Arial" w:hAnsi="Arial" w:cs="Arial"/>
        </w:rPr>
      </w:pPr>
    </w:p>
    <w:p w14:paraId="59084B42" w14:textId="77777777" w:rsidR="00D5062B" w:rsidRPr="00665FE6" w:rsidRDefault="00D5062B" w:rsidP="00665FE6">
      <w:pPr>
        <w:autoSpaceDE w:val="0"/>
        <w:autoSpaceDN w:val="0"/>
        <w:adjustRightInd w:val="0"/>
        <w:spacing w:before="0" w:after="0"/>
        <w:ind w:left="360"/>
        <w:jc w:val="both"/>
        <w:rPr>
          <w:rFonts w:ascii="Arial" w:hAnsi="Arial" w:cs="Arial"/>
        </w:rPr>
      </w:pPr>
    </w:p>
    <w:bookmarkEnd w:id="2"/>
    <w:p w14:paraId="3E65B9FD" w14:textId="77777777" w:rsidR="00814EC1" w:rsidRPr="00665FE6" w:rsidRDefault="00814EC1" w:rsidP="00062094">
      <w:pPr>
        <w:numPr>
          <w:ilvl w:val="0"/>
          <w:numId w:val="23"/>
        </w:numPr>
        <w:spacing w:before="0" w:after="0"/>
        <w:jc w:val="both"/>
        <w:rPr>
          <w:rFonts w:ascii="Arial" w:hAnsi="Arial" w:cs="Arial"/>
        </w:rPr>
      </w:pPr>
      <w:r w:rsidRPr="00665FE6">
        <w:rPr>
          <w:rFonts w:ascii="Arial" w:hAnsi="Arial" w:cs="Arial"/>
        </w:rPr>
        <w:t xml:space="preserve">Wskazuje/my że aktualnym dokument potwierdzający umocowanie do reprezentacji Wykonawcy Zamawiający może pobrać za pomocą bezpłatnych baz dostępnych pod adresem: </w:t>
      </w:r>
    </w:p>
    <w:p w14:paraId="23E010D9" w14:textId="3E5C9E5F" w:rsidR="00814EC1" w:rsidRPr="00665FE6" w:rsidRDefault="00814EC1" w:rsidP="00665FE6">
      <w:pPr>
        <w:spacing w:before="0" w:after="0"/>
        <w:ind w:left="360"/>
        <w:jc w:val="both"/>
        <w:rPr>
          <w:rFonts w:ascii="Arial" w:hAnsi="Arial" w:cs="Arial"/>
          <w:lang w:val="en-US"/>
        </w:rPr>
      </w:pPr>
      <w:r w:rsidRPr="00665FE6">
        <w:rPr>
          <w:rFonts w:ascii="Arial" w:hAnsi="Arial" w:cs="Arial"/>
        </w:rPr>
        <w:fldChar w:fldCharType="begin">
          <w:ffData>
            <w:name w:val=""/>
            <w:enabled/>
            <w:calcOnExit w:val="0"/>
            <w:checkBox>
              <w:sizeAuto/>
              <w:default w:val="0"/>
            </w:checkBox>
          </w:ffData>
        </w:fldChar>
      </w:r>
      <w:r w:rsidRPr="00665FE6">
        <w:rPr>
          <w:rFonts w:ascii="Arial" w:hAnsi="Arial" w:cs="Arial"/>
          <w:lang w:val="en-US"/>
        </w:rPr>
        <w:instrText xml:space="preserve"> FORMCHECKBOX </w:instrText>
      </w:r>
      <w:r w:rsidRPr="00665FE6">
        <w:rPr>
          <w:rFonts w:ascii="Arial" w:hAnsi="Arial" w:cs="Arial"/>
        </w:rPr>
      </w:r>
      <w:r w:rsidRPr="00665FE6">
        <w:rPr>
          <w:rFonts w:ascii="Arial" w:hAnsi="Arial" w:cs="Arial"/>
        </w:rPr>
        <w:fldChar w:fldCharType="separate"/>
      </w:r>
      <w:r w:rsidRPr="00665FE6">
        <w:rPr>
          <w:rFonts w:ascii="Arial" w:hAnsi="Arial" w:cs="Arial"/>
        </w:rPr>
        <w:fldChar w:fldCharType="end"/>
      </w:r>
      <w:r w:rsidRPr="00665FE6">
        <w:rPr>
          <w:rFonts w:ascii="Arial" w:hAnsi="Arial" w:cs="Arial"/>
          <w:lang w:val="en-US"/>
        </w:rPr>
        <w:t xml:space="preserve"> </w:t>
      </w:r>
      <w:hyperlink r:id="rId17" w:history="1">
        <w:r w:rsidRPr="00665FE6">
          <w:rPr>
            <w:rStyle w:val="Hipercze"/>
            <w:rFonts w:ascii="Arial" w:hAnsi="Arial" w:cs="Arial"/>
            <w:color w:val="auto"/>
            <w:lang w:val="en-US"/>
          </w:rPr>
          <w:t>https://prod.ceidg.gov.pl/CEIDG/CEIDG.Public.UI/Search.aspx</w:t>
        </w:r>
      </w:hyperlink>
      <w:r w:rsidRPr="00665FE6">
        <w:rPr>
          <w:rFonts w:ascii="Arial" w:hAnsi="Arial" w:cs="Arial"/>
          <w:lang w:val="en-US"/>
        </w:rPr>
        <w:t xml:space="preserve"> (CEIDG)</w:t>
      </w:r>
    </w:p>
    <w:p w14:paraId="388CA51F" w14:textId="02348067" w:rsidR="00814EC1" w:rsidRPr="007E78C8" w:rsidRDefault="00814EC1" w:rsidP="00665FE6">
      <w:pPr>
        <w:spacing w:before="0" w:after="0"/>
        <w:ind w:left="360"/>
        <w:jc w:val="both"/>
        <w:rPr>
          <w:rFonts w:ascii="Arial" w:hAnsi="Arial" w:cs="Arial"/>
        </w:rPr>
      </w:pPr>
      <w:r w:rsidRPr="00665FE6">
        <w:rPr>
          <w:rFonts w:ascii="Arial" w:hAnsi="Arial" w:cs="Arial"/>
        </w:rPr>
        <w:fldChar w:fldCharType="begin">
          <w:ffData>
            <w:name w:val=""/>
            <w:enabled/>
            <w:calcOnExit w:val="0"/>
            <w:checkBox>
              <w:sizeAuto/>
              <w:default w:val="0"/>
            </w:checkBox>
          </w:ffData>
        </w:fldChar>
      </w:r>
      <w:r w:rsidRPr="007E78C8">
        <w:rPr>
          <w:rFonts w:ascii="Arial" w:hAnsi="Arial" w:cs="Arial"/>
        </w:rPr>
        <w:instrText xml:space="preserve"> FORMCHECKBOX </w:instrText>
      </w:r>
      <w:r w:rsidRPr="00665FE6">
        <w:rPr>
          <w:rFonts w:ascii="Arial" w:hAnsi="Arial" w:cs="Arial"/>
        </w:rPr>
      </w:r>
      <w:r w:rsidRPr="00665FE6">
        <w:rPr>
          <w:rFonts w:ascii="Arial" w:hAnsi="Arial" w:cs="Arial"/>
        </w:rPr>
        <w:fldChar w:fldCharType="separate"/>
      </w:r>
      <w:r w:rsidRPr="00665FE6">
        <w:rPr>
          <w:rFonts w:ascii="Arial" w:hAnsi="Arial" w:cs="Arial"/>
        </w:rPr>
        <w:fldChar w:fldCharType="end"/>
      </w:r>
      <w:r w:rsidRPr="007E78C8">
        <w:rPr>
          <w:rFonts w:ascii="Arial" w:hAnsi="Arial" w:cs="Arial"/>
        </w:rPr>
        <w:t xml:space="preserve"> </w:t>
      </w:r>
      <w:hyperlink r:id="rId18" w:history="1">
        <w:r w:rsidRPr="007E78C8">
          <w:rPr>
            <w:rStyle w:val="Hipercze"/>
            <w:rFonts w:ascii="Arial" w:hAnsi="Arial" w:cs="Arial"/>
            <w:color w:val="auto"/>
          </w:rPr>
          <w:t>https://ekrs.ms.gov.pl/web/wyszukiwarka-krs/strona-glowna/</w:t>
        </w:r>
      </w:hyperlink>
      <w:r w:rsidRPr="007E78C8">
        <w:rPr>
          <w:rFonts w:ascii="Arial" w:hAnsi="Arial" w:cs="Arial"/>
        </w:rPr>
        <w:t xml:space="preserve"> (KRS)</w:t>
      </w:r>
    </w:p>
    <w:p w14:paraId="5E765EC8" w14:textId="61FFC2AF" w:rsidR="00814EC1" w:rsidRPr="00665FE6" w:rsidRDefault="00814EC1" w:rsidP="00665FE6">
      <w:pPr>
        <w:spacing w:before="0" w:after="0"/>
        <w:ind w:left="360"/>
        <w:jc w:val="both"/>
        <w:rPr>
          <w:rFonts w:ascii="Arial" w:hAnsi="Arial" w:cs="Arial"/>
        </w:rPr>
      </w:pPr>
      <w:r w:rsidRPr="00665FE6">
        <w:rPr>
          <w:rFonts w:ascii="Arial" w:hAnsi="Arial" w:cs="Arial"/>
        </w:rPr>
        <w:fldChar w:fldCharType="begin">
          <w:ffData>
            <w:name w:val=""/>
            <w:enabled/>
            <w:calcOnExit w:val="0"/>
            <w:checkBox>
              <w:sizeAuto/>
              <w:default w:val="0"/>
            </w:checkBox>
          </w:ffData>
        </w:fldChar>
      </w:r>
      <w:r w:rsidRPr="00665FE6">
        <w:rPr>
          <w:rFonts w:ascii="Arial" w:hAnsi="Arial" w:cs="Arial"/>
        </w:rPr>
        <w:instrText xml:space="preserve"> FORMCHECKBOX </w:instrText>
      </w:r>
      <w:r w:rsidRPr="00665FE6">
        <w:rPr>
          <w:rFonts w:ascii="Arial" w:hAnsi="Arial" w:cs="Arial"/>
        </w:rPr>
      </w:r>
      <w:r w:rsidRPr="00665FE6">
        <w:rPr>
          <w:rFonts w:ascii="Arial" w:hAnsi="Arial" w:cs="Arial"/>
        </w:rPr>
        <w:fldChar w:fldCharType="separate"/>
      </w:r>
      <w:r w:rsidRPr="00665FE6">
        <w:rPr>
          <w:rFonts w:ascii="Arial" w:hAnsi="Arial" w:cs="Arial"/>
        </w:rPr>
        <w:fldChar w:fldCharType="end"/>
      </w:r>
      <w:r w:rsidRPr="00665FE6">
        <w:rPr>
          <w:rFonts w:ascii="Arial" w:hAnsi="Arial" w:cs="Arial"/>
        </w:rPr>
        <w:t xml:space="preserve"> inny właściwy rejestr…………………………..………………………(wpisać nazwę bazy</w:t>
      </w:r>
      <w:r w:rsidR="00C24F0A" w:rsidRPr="00665FE6">
        <w:rPr>
          <w:rFonts w:ascii="Arial" w:hAnsi="Arial" w:cs="Arial"/>
        </w:rPr>
        <w:t xml:space="preserve"> oraz </w:t>
      </w:r>
      <w:r w:rsidRPr="00665FE6">
        <w:rPr>
          <w:rFonts w:ascii="Arial" w:hAnsi="Arial" w:cs="Arial"/>
        </w:rPr>
        <w:t>adres internetowy bazy)</w:t>
      </w:r>
    </w:p>
    <w:p w14:paraId="7E1F114B" w14:textId="77777777" w:rsidR="00814EC1" w:rsidRPr="00665FE6" w:rsidRDefault="00814EC1" w:rsidP="00665FE6">
      <w:pPr>
        <w:spacing w:before="0" w:after="0"/>
        <w:ind w:left="360"/>
        <w:jc w:val="both"/>
        <w:rPr>
          <w:rFonts w:ascii="Arial" w:hAnsi="Arial" w:cs="Arial"/>
        </w:rPr>
      </w:pPr>
      <w:r w:rsidRPr="00665FE6">
        <w:rPr>
          <w:rFonts w:ascii="Arial" w:hAnsi="Arial" w:cs="Arial"/>
        </w:rPr>
        <w:fldChar w:fldCharType="begin">
          <w:ffData>
            <w:name w:val=""/>
            <w:enabled/>
            <w:calcOnExit w:val="0"/>
            <w:checkBox>
              <w:sizeAuto/>
              <w:default w:val="0"/>
            </w:checkBox>
          </w:ffData>
        </w:fldChar>
      </w:r>
      <w:r w:rsidRPr="00665FE6">
        <w:rPr>
          <w:rFonts w:ascii="Arial" w:hAnsi="Arial" w:cs="Arial"/>
        </w:rPr>
        <w:instrText xml:space="preserve"> FORMCHECKBOX </w:instrText>
      </w:r>
      <w:r w:rsidRPr="00665FE6">
        <w:rPr>
          <w:rFonts w:ascii="Arial" w:hAnsi="Arial" w:cs="Arial"/>
        </w:rPr>
      </w:r>
      <w:r w:rsidRPr="00665FE6">
        <w:rPr>
          <w:rFonts w:ascii="Arial" w:hAnsi="Arial" w:cs="Arial"/>
        </w:rPr>
        <w:fldChar w:fldCharType="separate"/>
      </w:r>
      <w:r w:rsidRPr="00665FE6">
        <w:rPr>
          <w:rFonts w:ascii="Arial" w:hAnsi="Arial" w:cs="Arial"/>
        </w:rPr>
        <w:fldChar w:fldCharType="end"/>
      </w:r>
      <w:r w:rsidRPr="00665FE6">
        <w:rPr>
          <w:rFonts w:ascii="Arial" w:hAnsi="Arial" w:cs="Arial"/>
        </w:rPr>
        <w:t xml:space="preserve"> brak możliwości pobrania online</w:t>
      </w:r>
    </w:p>
    <w:p w14:paraId="0746E112" w14:textId="77777777" w:rsidR="00814EC1" w:rsidRPr="00665FE6" w:rsidRDefault="00814EC1" w:rsidP="00665FE6">
      <w:pPr>
        <w:spacing w:before="0" w:after="0"/>
        <w:jc w:val="both"/>
        <w:rPr>
          <w:rFonts w:ascii="Arial" w:hAnsi="Arial" w:cs="Arial"/>
        </w:rPr>
      </w:pPr>
    </w:p>
    <w:p w14:paraId="1EE2EF37" w14:textId="77777777" w:rsidR="00814EC1" w:rsidRPr="00665FE6" w:rsidRDefault="00814EC1" w:rsidP="00665FE6">
      <w:pPr>
        <w:pStyle w:val="Akapitzlist"/>
        <w:spacing w:before="0" w:after="0"/>
        <w:ind w:left="0"/>
        <w:jc w:val="both"/>
        <w:rPr>
          <w:rFonts w:ascii="Arial" w:hAnsi="Arial" w:cs="Arial"/>
          <w:b/>
        </w:rPr>
      </w:pPr>
      <w:r w:rsidRPr="00665FE6">
        <w:rPr>
          <w:rFonts w:ascii="Arial" w:hAnsi="Arial" w:cs="Arial"/>
          <w:b/>
        </w:rPr>
        <w:t>Ponadto oświadczam, że:</w:t>
      </w:r>
    </w:p>
    <w:p w14:paraId="2B1A776A" w14:textId="77777777" w:rsidR="00814EC1" w:rsidRPr="00665FE6" w:rsidRDefault="00814EC1" w:rsidP="00062094">
      <w:pPr>
        <w:pStyle w:val="Akapitzlist"/>
        <w:numPr>
          <w:ilvl w:val="0"/>
          <w:numId w:val="24"/>
        </w:numPr>
        <w:tabs>
          <w:tab w:val="left" w:pos="176"/>
        </w:tabs>
        <w:suppressAutoHyphens/>
        <w:autoSpaceDN w:val="0"/>
        <w:spacing w:before="0" w:after="0"/>
        <w:contextualSpacing w:val="0"/>
        <w:jc w:val="both"/>
        <w:rPr>
          <w:rFonts w:ascii="Arial" w:hAnsi="Arial" w:cs="Arial"/>
        </w:rPr>
      </w:pPr>
      <w:r w:rsidRPr="00665FE6">
        <w:rPr>
          <w:rFonts w:ascii="Arial" w:hAnsi="Arial" w:cs="Arial"/>
        </w:rPr>
        <w:t>w cenie oferty zostały uwzględnione wszystkie koszty związane z wykonaniem zamówienia,</w:t>
      </w:r>
    </w:p>
    <w:p w14:paraId="3163FA7F" w14:textId="77777777" w:rsidR="00814EC1" w:rsidRPr="00665FE6" w:rsidRDefault="00814EC1" w:rsidP="00062094">
      <w:pPr>
        <w:pStyle w:val="Akapitzlist"/>
        <w:numPr>
          <w:ilvl w:val="0"/>
          <w:numId w:val="24"/>
        </w:numPr>
        <w:tabs>
          <w:tab w:val="left" w:pos="176"/>
        </w:tabs>
        <w:suppressAutoHyphens/>
        <w:autoSpaceDE w:val="0"/>
        <w:autoSpaceDN w:val="0"/>
        <w:spacing w:before="0" w:after="0"/>
        <w:contextualSpacing w:val="0"/>
        <w:jc w:val="both"/>
        <w:rPr>
          <w:rFonts w:ascii="Arial" w:hAnsi="Arial" w:cs="Arial"/>
        </w:rPr>
      </w:pPr>
      <w:r w:rsidRPr="00665FE6">
        <w:rPr>
          <w:rFonts w:ascii="Arial" w:hAnsi="Arial" w:cs="Arial"/>
        </w:rPr>
        <w:t>zapoznałem się z dokumentami, w szczególności przedmiotem zamówienia, nie wnoszę do nich zastrzeżeń,</w:t>
      </w:r>
    </w:p>
    <w:p w14:paraId="638DB493" w14:textId="77777777" w:rsidR="00814EC1" w:rsidRPr="00665FE6" w:rsidRDefault="00814EC1" w:rsidP="00062094">
      <w:pPr>
        <w:pStyle w:val="Akapitzlist"/>
        <w:numPr>
          <w:ilvl w:val="0"/>
          <w:numId w:val="24"/>
        </w:numPr>
        <w:tabs>
          <w:tab w:val="left" w:pos="176"/>
        </w:tabs>
        <w:suppressAutoHyphens/>
        <w:autoSpaceDN w:val="0"/>
        <w:spacing w:before="0" w:after="0"/>
        <w:contextualSpacing w:val="0"/>
        <w:jc w:val="both"/>
        <w:rPr>
          <w:rFonts w:ascii="Arial" w:hAnsi="Arial" w:cs="Arial"/>
        </w:rPr>
      </w:pPr>
      <w:r w:rsidRPr="00665FE6">
        <w:rPr>
          <w:rFonts w:ascii="Arial" w:hAnsi="Arial" w:cs="Arial"/>
        </w:rPr>
        <w:t>zdobyłem wszelkie konieczne informacje do przygotowania Oferty,</w:t>
      </w:r>
    </w:p>
    <w:p w14:paraId="4E554E75" w14:textId="77777777" w:rsidR="00814EC1" w:rsidRPr="00665FE6" w:rsidRDefault="00814EC1" w:rsidP="00062094">
      <w:pPr>
        <w:pStyle w:val="Akapitzlist"/>
        <w:numPr>
          <w:ilvl w:val="0"/>
          <w:numId w:val="24"/>
        </w:numPr>
        <w:tabs>
          <w:tab w:val="left" w:pos="176"/>
        </w:tabs>
        <w:suppressAutoHyphens/>
        <w:autoSpaceDN w:val="0"/>
        <w:spacing w:before="0" w:after="0"/>
        <w:contextualSpacing w:val="0"/>
        <w:jc w:val="both"/>
        <w:rPr>
          <w:rFonts w:ascii="Arial" w:hAnsi="Arial" w:cs="Arial"/>
        </w:rPr>
      </w:pPr>
      <w:r w:rsidRPr="00665FE6">
        <w:rPr>
          <w:rFonts w:ascii="Arial" w:hAnsi="Arial" w:cs="Arial"/>
        </w:rPr>
        <w:t xml:space="preserve">czuję się związany niniejszą Ofertą przez okres 30 dni kalendarzowych licząc od dnia złożenia oferty, </w:t>
      </w:r>
    </w:p>
    <w:p w14:paraId="39AFBD4A" w14:textId="77777777" w:rsidR="00814EC1" w:rsidRPr="00665FE6" w:rsidRDefault="00814EC1" w:rsidP="00062094">
      <w:pPr>
        <w:pStyle w:val="Akapitzlist"/>
        <w:numPr>
          <w:ilvl w:val="0"/>
          <w:numId w:val="24"/>
        </w:numPr>
        <w:tabs>
          <w:tab w:val="left" w:pos="176"/>
        </w:tabs>
        <w:suppressAutoHyphens/>
        <w:autoSpaceDN w:val="0"/>
        <w:spacing w:before="0" w:after="0"/>
        <w:contextualSpacing w:val="0"/>
        <w:jc w:val="both"/>
        <w:rPr>
          <w:rFonts w:ascii="Arial" w:hAnsi="Arial" w:cs="Arial"/>
        </w:rPr>
      </w:pPr>
      <w:r w:rsidRPr="00665FE6">
        <w:rPr>
          <w:rFonts w:ascii="Arial" w:hAnsi="Arial" w:cs="Arial"/>
        </w:rPr>
        <w:t>wymagania oraz warunki zawarte w zapytaniu, zostały przeze mnie zaakceptowane i zobowiązujemy się w przypadku wyboru naszej Oferty do zawarcia umowy o treści określonej w zapytaniu w miejscu i terminie wyznaczonym przez Zamawiającego,</w:t>
      </w:r>
    </w:p>
    <w:p w14:paraId="25FD911B" w14:textId="77777777" w:rsidR="00814EC1" w:rsidRPr="00665FE6" w:rsidRDefault="00814EC1" w:rsidP="00062094">
      <w:pPr>
        <w:pStyle w:val="Akapitzlist"/>
        <w:numPr>
          <w:ilvl w:val="0"/>
          <w:numId w:val="24"/>
        </w:numPr>
        <w:tabs>
          <w:tab w:val="left" w:pos="176"/>
        </w:tabs>
        <w:suppressAutoHyphens/>
        <w:autoSpaceDN w:val="0"/>
        <w:spacing w:before="0" w:after="0"/>
        <w:contextualSpacing w:val="0"/>
        <w:jc w:val="both"/>
        <w:rPr>
          <w:rFonts w:ascii="Arial" w:hAnsi="Arial" w:cs="Arial"/>
        </w:rPr>
      </w:pPr>
      <w:r w:rsidRPr="00665FE6">
        <w:rPr>
          <w:rFonts w:ascii="Arial" w:hAnsi="Arial" w:cs="Arial"/>
        </w:rPr>
        <w:t>wyrażam zgodę na warunki płatności określone we wzorze umowy</w:t>
      </w:r>
    </w:p>
    <w:p w14:paraId="28D542B4" w14:textId="7BD30751" w:rsidR="00814EC1" w:rsidRPr="00665FE6" w:rsidRDefault="00814EC1" w:rsidP="00062094">
      <w:pPr>
        <w:pStyle w:val="Akapitzlist"/>
        <w:numPr>
          <w:ilvl w:val="0"/>
          <w:numId w:val="24"/>
        </w:numPr>
        <w:tabs>
          <w:tab w:val="left" w:pos="176"/>
        </w:tabs>
        <w:suppressAutoHyphens/>
        <w:autoSpaceDN w:val="0"/>
        <w:spacing w:before="0" w:after="0"/>
        <w:contextualSpacing w:val="0"/>
        <w:jc w:val="both"/>
        <w:rPr>
          <w:rFonts w:ascii="Arial" w:hAnsi="Arial" w:cs="Arial"/>
        </w:rPr>
      </w:pPr>
      <w:r w:rsidRPr="00665FE6">
        <w:rPr>
          <w:rFonts w:ascii="Arial" w:hAnsi="Arial" w:cs="Arial"/>
        </w:rPr>
        <w:t>wykonanie zamówienia zamierzam powierzyć podwykonawcom w następującym zakresie:</w:t>
      </w:r>
    </w:p>
    <w:p w14:paraId="186CBCE6" w14:textId="65A1293E" w:rsidR="00814EC1" w:rsidRPr="00665FE6" w:rsidRDefault="00814EC1" w:rsidP="00665FE6">
      <w:pPr>
        <w:spacing w:before="0" w:after="0"/>
        <w:ind w:left="680"/>
        <w:jc w:val="both"/>
        <w:rPr>
          <w:rFonts w:ascii="Arial" w:hAnsi="Arial" w:cs="Arial"/>
        </w:rPr>
      </w:pPr>
      <w:r w:rsidRPr="00665FE6">
        <w:rPr>
          <w:rFonts w:ascii="Arial" w:hAnsi="Arial" w:cs="Arial"/>
        </w:rPr>
        <w:t xml:space="preserve">…………..… </w:t>
      </w:r>
      <w:r w:rsidR="00C24F0A" w:rsidRPr="00665FE6">
        <w:rPr>
          <w:rFonts w:ascii="Arial" w:hAnsi="Arial" w:cs="Arial"/>
        </w:rPr>
        <w:t xml:space="preserve">   (nazwa/firma podwykonawcy) </w:t>
      </w:r>
      <w:r w:rsidRPr="00665FE6">
        <w:rPr>
          <w:rFonts w:ascii="Arial" w:hAnsi="Arial" w:cs="Arial"/>
        </w:rPr>
        <w:t>- w zakresie ….…………..………….,</w:t>
      </w:r>
    </w:p>
    <w:p w14:paraId="6D48098C" w14:textId="6671D68D" w:rsidR="00814EC1" w:rsidRPr="00665FE6" w:rsidRDefault="00814EC1" w:rsidP="00062094">
      <w:pPr>
        <w:pStyle w:val="Akapitzlist"/>
        <w:numPr>
          <w:ilvl w:val="0"/>
          <w:numId w:val="25"/>
        </w:numPr>
        <w:tabs>
          <w:tab w:val="left" w:pos="176"/>
        </w:tabs>
        <w:suppressAutoHyphens/>
        <w:autoSpaceDN w:val="0"/>
        <w:spacing w:before="0" w:after="0"/>
        <w:contextualSpacing w:val="0"/>
        <w:jc w:val="both"/>
        <w:rPr>
          <w:rFonts w:ascii="Arial" w:hAnsi="Arial" w:cs="Arial"/>
        </w:rPr>
      </w:pPr>
      <w:r w:rsidRPr="00665FE6">
        <w:rPr>
          <w:rFonts w:ascii="Arial" w:hAnsi="Arial" w:cs="Arial"/>
        </w:rPr>
        <w:lastRenderedPageBreak/>
        <w:t>upoważniam Zamawiającego lub upoważnione przez niego osoby do dokonania wszelkich czynności mających na celu sprawdzenie autentyczności oraz prawdziwości zaświadczeń, dokumentów i przedłożonych informacji,</w:t>
      </w:r>
    </w:p>
    <w:p w14:paraId="32D24F19" w14:textId="1C051721" w:rsidR="00814EC1" w:rsidRPr="00665FE6" w:rsidRDefault="00814EC1" w:rsidP="00062094">
      <w:pPr>
        <w:pStyle w:val="Akapitzlist"/>
        <w:numPr>
          <w:ilvl w:val="0"/>
          <w:numId w:val="25"/>
        </w:numPr>
        <w:tabs>
          <w:tab w:val="left" w:pos="-1214"/>
        </w:tabs>
        <w:suppressAutoHyphens/>
        <w:autoSpaceDN w:val="0"/>
        <w:spacing w:before="0" w:after="0"/>
        <w:contextualSpacing w:val="0"/>
        <w:jc w:val="both"/>
        <w:rPr>
          <w:rFonts w:ascii="Arial" w:hAnsi="Arial" w:cs="Arial"/>
        </w:rPr>
      </w:pPr>
      <w:r w:rsidRPr="00665FE6">
        <w:rPr>
          <w:rFonts w:ascii="Arial" w:hAnsi="Arial" w:cs="Arial"/>
        </w:rPr>
        <w:t>wszystkie informacje zamieszczone w Ofercie są prawdziwe.</w:t>
      </w:r>
    </w:p>
    <w:p w14:paraId="706334D7" w14:textId="77777777" w:rsidR="00814EC1" w:rsidRPr="00665FE6" w:rsidRDefault="00814EC1" w:rsidP="00665FE6">
      <w:pPr>
        <w:spacing w:before="0" w:after="0"/>
        <w:jc w:val="both"/>
        <w:rPr>
          <w:rFonts w:ascii="Arial" w:hAnsi="Arial" w:cs="Arial"/>
        </w:rPr>
      </w:pPr>
    </w:p>
    <w:p w14:paraId="28EF0A2D" w14:textId="77777777" w:rsidR="00814EC1" w:rsidRPr="00665FE6" w:rsidRDefault="00814EC1" w:rsidP="00665FE6">
      <w:pPr>
        <w:spacing w:before="0" w:after="0"/>
        <w:jc w:val="both"/>
        <w:rPr>
          <w:rFonts w:ascii="Arial" w:hAnsi="Arial" w:cs="Arial"/>
        </w:rPr>
      </w:pPr>
      <w:r w:rsidRPr="00665FE6">
        <w:rPr>
          <w:rFonts w:ascii="Arial" w:hAnsi="Arial" w:cs="Arial"/>
        </w:rPr>
        <w:t xml:space="preserve">Oświadczamy, iż pomiędzy Zamawiającym a Wykonawcą, nie występują powiązania kapitałowe lub osobowe polegające na: </w:t>
      </w:r>
    </w:p>
    <w:p w14:paraId="756633BD" w14:textId="77777777" w:rsidR="00814EC1" w:rsidRPr="00665FE6" w:rsidRDefault="00814EC1" w:rsidP="00665FE6">
      <w:pPr>
        <w:spacing w:before="0" w:after="0"/>
        <w:jc w:val="both"/>
        <w:rPr>
          <w:rFonts w:ascii="Arial" w:hAnsi="Arial" w:cs="Arial"/>
        </w:rPr>
      </w:pPr>
      <w:r w:rsidRPr="00665FE6">
        <w:rPr>
          <w:rFonts w:ascii="Arial" w:hAnsi="Arial" w:cs="Arial"/>
        </w:rPr>
        <w:t>a.</w:t>
      </w:r>
      <w:r w:rsidRPr="00665FE6">
        <w:rPr>
          <w:rFonts w:ascii="Arial" w:hAnsi="Arial" w:cs="Arial"/>
        </w:rPr>
        <w:tab/>
        <w:t xml:space="preserve">uczestniczeniu w spółce jako wspólnik spółki cywilnej lub spółki osobowej, </w:t>
      </w:r>
    </w:p>
    <w:p w14:paraId="6CDBE03B" w14:textId="77777777" w:rsidR="00814EC1" w:rsidRPr="00665FE6" w:rsidRDefault="00814EC1" w:rsidP="00665FE6">
      <w:pPr>
        <w:spacing w:before="0" w:after="0"/>
        <w:jc w:val="both"/>
        <w:rPr>
          <w:rFonts w:ascii="Arial" w:hAnsi="Arial" w:cs="Arial"/>
        </w:rPr>
      </w:pPr>
      <w:r w:rsidRPr="00665FE6">
        <w:rPr>
          <w:rFonts w:ascii="Arial" w:hAnsi="Arial" w:cs="Arial"/>
        </w:rPr>
        <w:t>b.</w:t>
      </w:r>
      <w:r w:rsidRPr="00665FE6">
        <w:rPr>
          <w:rFonts w:ascii="Arial" w:hAnsi="Arial" w:cs="Arial"/>
        </w:rPr>
        <w:tab/>
        <w:t xml:space="preserve">posiadaniu udziałów lub co najmniej 10 % akcji, </w:t>
      </w:r>
    </w:p>
    <w:p w14:paraId="4A3619F7" w14:textId="77777777" w:rsidR="00814EC1" w:rsidRPr="00665FE6" w:rsidRDefault="00814EC1" w:rsidP="00665FE6">
      <w:pPr>
        <w:spacing w:before="0" w:after="0"/>
        <w:jc w:val="both"/>
        <w:rPr>
          <w:rFonts w:ascii="Arial" w:hAnsi="Arial" w:cs="Arial"/>
        </w:rPr>
      </w:pPr>
      <w:r w:rsidRPr="00665FE6">
        <w:rPr>
          <w:rFonts w:ascii="Arial" w:hAnsi="Arial" w:cs="Arial"/>
        </w:rPr>
        <w:t>c.</w:t>
      </w:r>
      <w:r w:rsidRPr="00665FE6">
        <w:rPr>
          <w:rFonts w:ascii="Arial" w:hAnsi="Arial" w:cs="Arial"/>
        </w:rPr>
        <w:tab/>
        <w:t>pełnieniu funkcji członka organu nadzorczego lub zarządzającego, prokurenta, pełnomocnika</w:t>
      </w:r>
    </w:p>
    <w:p w14:paraId="188EED2D" w14:textId="77777777" w:rsidR="00814EC1" w:rsidRPr="00665FE6" w:rsidRDefault="00814EC1" w:rsidP="00665FE6">
      <w:pPr>
        <w:spacing w:before="0" w:after="0"/>
        <w:jc w:val="both"/>
        <w:rPr>
          <w:rFonts w:ascii="Arial" w:hAnsi="Arial" w:cs="Arial"/>
        </w:rPr>
      </w:pPr>
      <w:r w:rsidRPr="00665FE6">
        <w:rPr>
          <w:rFonts w:ascii="Arial" w:hAnsi="Arial" w:cs="Arial"/>
        </w:rPr>
        <w:t>d.</w:t>
      </w:r>
      <w:r w:rsidRPr="00665FE6">
        <w:rPr>
          <w:rFonts w:ascii="Arial" w:hAnsi="Arial" w:cs="Arial"/>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A116B11" w14:textId="6F1A60B2" w:rsidR="00814EC1" w:rsidRPr="00665FE6" w:rsidRDefault="00814EC1" w:rsidP="00665FE6">
      <w:pPr>
        <w:pStyle w:val="Akapitzlist"/>
        <w:tabs>
          <w:tab w:val="left" w:pos="1418"/>
          <w:tab w:val="left" w:pos="1701"/>
        </w:tabs>
        <w:spacing w:before="0" w:after="0"/>
        <w:ind w:left="0"/>
        <w:jc w:val="both"/>
        <w:rPr>
          <w:rFonts w:ascii="Arial" w:hAnsi="Arial" w:cs="Arial"/>
        </w:rPr>
      </w:pPr>
      <w:r w:rsidRPr="00665FE6">
        <w:rPr>
          <w:rFonts w:ascii="Arial" w:hAnsi="Arial" w:cs="Arial"/>
        </w:rPr>
        <w:t>Dodatkowo nie zachodzą wobec nas przesłanki wykluczenia w oparciu o podstawy wykluczenia wskazane art. 7 ustawy z dnia 13 kwietnia 2022 r. o szczególnych rozwiązaniach w zakresie przeciwdziałania wspieraniu agresji na Ukrainę oraz służących ochronie bezpieczeństwa narodowego.</w:t>
      </w:r>
    </w:p>
    <w:p w14:paraId="2AFEF353" w14:textId="2D569932" w:rsidR="00814EC1" w:rsidRPr="00665FE6" w:rsidRDefault="00814EC1" w:rsidP="00665FE6">
      <w:pPr>
        <w:pStyle w:val="Akapitzlist"/>
        <w:tabs>
          <w:tab w:val="left" w:pos="1418"/>
          <w:tab w:val="left" w:pos="1701"/>
        </w:tabs>
        <w:spacing w:before="0" w:after="0"/>
        <w:ind w:left="0"/>
        <w:jc w:val="both"/>
        <w:rPr>
          <w:rFonts w:ascii="Arial" w:hAnsi="Arial" w:cs="Arial"/>
        </w:rPr>
      </w:pPr>
    </w:p>
    <w:p w14:paraId="091C7EEC" w14:textId="77777777" w:rsidR="00814EC1" w:rsidRPr="00665FE6" w:rsidRDefault="00814EC1" w:rsidP="00665FE6">
      <w:pPr>
        <w:spacing w:before="0" w:after="0"/>
        <w:rPr>
          <w:rFonts w:ascii="Arial" w:hAnsi="Arial" w:cs="Arial"/>
        </w:rPr>
      </w:pPr>
    </w:p>
    <w:p w14:paraId="253DE0CE" w14:textId="77777777" w:rsidR="00814EC1" w:rsidRPr="00665FE6" w:rsidRDefault="00814EC1" w:rsidP="00665FE6">
      <w:pPr>
        <w:spacing w:before="0" w:after="0"/>
        <w:rPr>
          <w:rFonts w:ascii="Arial" w:hAnsi="Arial" w:cs="Arial"/>
        </w:rPr>
      </w:pPr>
      <w:r w:rsidRPr="00665FE6">
        <w:rPr>
          <w:rFonts w:ascii="Arial" w:hAnsi="Arial" w:cs="Arial"/>
        </w:rPr>
        <w:t>……………………………………..</w:t>
      </w:r>
    </w:p>
    <w:p w14:paraId="51E5F3BC" w14:textId="77777777" w:rsidR="00814EC1" w:rsidRPr="00665FE6" w:rsidRDefault="00814EC1" w:rsidP="00665FE6">
      <w:pPr>
        <w:spacing w:before="0" w:after="0"/>
        <w:rPr>
          <w:rFonts w:ascii="Arial" w:hAnsi="Arial" w:cs="Arial"/>
        </w:rPr>
      </w:pPr>
      <w:r w:rsidRPr="00665FE6">
        <w:rPr>
          <w:rFonts w:ascii="Arial" w:hAnsi="Arial" w:cs="Arial"/>
        </w:rPr>
        <w:t xml:space="preserve">Data, podpis i pieczęć osoby upoważnionej </w:t>
      </w:r>
    </w:p>
    <w:p w14:paraId="7DC45646" w14:textId="77777777" w:rsidR="00814EC1" w:rsidRPr="00665FE6" w:rsidRDefault="00814EC1" w:rsidP="00665FE6">
      <w:pPr>
        <w:spacing w:before="0" w:after="0"/>
        <w:rPr>
          <w:rFonts w:ascii="Arial" w:hAnsi="Arial" w:cs="Arial"/>
        </w:rPr>
      </w:pPr>
      <w:r w:rsidRPr="00665FE6">
        <w:rPr>
          <w:rFonts w:ascii="Arial" w:hAnsi="Arial" w:cs="Arial"/>
        </w:rPr>
        <w:t xml:space="preserve">do reprezentacji Oferenta </w:t>
      </w:r>
    </w:p>
    <w:p w14:paraId="702EB99B" w14:textId="77777777" w:rsidR="00814EC1" w:rsidRPr="00665FE6" w:rsidRDefault="00814EC1" w:rsidP="00665FE6">
      <w:pPr>
        <w:spacing w:before="0" w:after="0"/>
        <w:rPr>
          <w:rFonts w:ascii="Arial" w:hAnsi="Arial" w:cs="Arial"/>
        </w:rPr>
      </w:pPr>
    </w:p>
    <w:p w14:paraId="33273DFD" w14:textId="77777777" w:rsidR="00814EC1" w:rsidRPr="00665FE6" w:rsidRDefault="00814EC1" w:rsidP="00665FE6">
      <w:pPr>
        <w:spacing w:before="0" w:after="0"/>
        <w:rPr>
          <w:rFonts w:ascii="Arial" w:hAnsi="Arial" w:cs="Arial"/>
        </w:rPr>
      </w:pPr>
    </w:p>
    <w:p w14:paraId="4879CE42" w14:textId="77777777" w:rsidR="00C24F0A" w:rsidRPr="00665FE6" w:rsidRDefault="00C24F0A" w:rsidP="00665FE6">
      <w:pPr>
        <w:pStyle w:val="NormalnyWeb"/>
        <w:suppressAutoHyphens w:val="0"/>
        <w:spacing w:before="0" w:after="0"/>
        <w:jc w:val="both"/>
        <w:rPr>
          <w:rFonts w:ascii="Arial" w:hAnsi="Arial" w:cs="Arial"/>
          <w:sz w:val="20"/>
          <w:szCs w:val="20"/>
        </w:rPr>
      </w:pPr>
    </w:p>
    <w:p w14:paraId="50FDDDDB" w14:textId="6D29D214" w:rsidR="00C24F0A" w:rsidRPr="00665FE6" w:rsidRDefault="00C24F0A" w:rsidP="00665FE6">
      <w:pPr>
        <w:pStyle w:val="NormalnyWeb"/>
        <w:spacing w:before="0" w:after="0"/>
        <w:jc w:val="center"/>
        <w:rPr>
          <w:rFonts w:ascii="Arial" w:hAnsi="Arial" w:cs="Arial"/>
          <w:sz w:val="20"/>
          <w:szCs w:val="20"/>
        </w:rPr>
      </w:pPr>
      <w:r w:rsidRPr="00665FE6">
        <w:rPr>
          <w:rFonts w:ascii="Arial" w:hAnsi="Arial" w:cs="Arial"/>
          <w:sz w:val="20"/>
          <w:szCs w:val="20"/>
        </w:rPr>
        <w:t xml:space="preserve">KLAUZULA INFORMACYJNA </w:t>
      </w:r>
    </w:p>
    <w:p w14:paraId="3634F812" w14:textId="77777777" w:rsidR="00C24F0A" w:rsidRPr="00665FE6" w:rsidRDefault="00C24F0A" w:rsidP="00665FE6">
      <w:pPr>
        <w:pStyle w:val="NormalnyWeb"/>
        <w:spacing w:before="0" w:after="0"/>
        <w:jc w:val="both"/>
        <w:rPr>
          <w:rFonts w:ascii="Arial" w:hAnsi="Arial" w:cs="Arial"/>
          <w:sz w:val="20"/>
          <w:szCs w:val="20"/>
        </w:rPr>
      </w:pPr>
      <w:r w:rsidRPr="00665FE6">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14:paraId="291D9864" w14:textId="1BDF6500"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 xml:space="preserve">1. Administratorem danych osobowych jest </w:t>
      </w:r>
      <w:r w:rsidR="00D5062B" w:rsidRPr="00665FE6">
        <w:rPr>
          <w:rFonts w:ascii="Arial" w:hAnsi="Arial" w:cs="Arial"/>
          <w:sz w:val="20"/>
          <w:szCs w:val="20"/>
        </w:rPr>
        <w:t>Bielska Wyższa Szkoła im. Józefa Tyszkiewicza</w:t>
      </w:r>
    </w:p>
    <w:p w14:paraId="6F6C039A" w14:textId="3A4E078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 xml:space="preserve">2. Administrator wyznaczył Inspektora Ochrony Danych. Kontakt z Inspektorem: e-mail </w:t>
      </w:r>
      <w:r w:rsidR="0040795C">
        <w:rPr>
          <w:rFonts w:ascii="Arial" w:hAnsi="Arial" w:cs="Arial"/>
          <w:sz w:val="20"/>
          <w:szCs w:val="20"/>
        </w:rPr>
        <w:t>iod@tyszkiewicz.edu.pl</w:t>
      </w:r>
    </w:p>
    <w:p w14:paraId="33A0502D"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3. Państwa dane osobowe przetwarzamy lub możemy przetwarzać w następujących celach:</w:t>
      </w:r>
    </w:p>
    <w:p w14:paraId="1982A749" w14:textId="21D9B44D"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a) prowadzenia czynności zmierzających do zawarcia i wykonania umowy między Państwem a nami, w tym także w związku z prowadzeniem procesu ofertowania lub innym trybem związanym z zawieraniem umów lub wyłanianiem naszych Kontrahentów, jak również wykonania i monitorowania wykonywania umowy, którą zawarli Państwo z nami [podstawa prawna Art. 6 ust. 1 lit. b RODO];</w:t>
      </w:r>
    </w:p>
    <w:p w14:paraId="48FB09A4" w14:textId="7F185210"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b) wypełnienia ciążących na nas obowiązków prawnych z tytułu zawartej umowy lub dla podjęcia działań zmierzających do zawarcia umowy, a wynikających w szczególności z przepisów o rachunkowości, przepisów podatkowych, prawa zamówień publicznych, przepisów dotyczących archiwizacji, z sektorowych przepisów dotyczących naszej działalności statutowej, a w stosownych przypadkach z przepisów dotyczących finansowania projektów UE - [podstawa prawna Art. 6 ust. 1 lit. c RODO];</w:t>
      </w:r>
    </w:p>
    <w:p w14:paraId="5CBDC5EB" w14:textId="44961CBE"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 xml:space="preserve">c) ewentualnego ustalenia i dochodzenia roszczeń lub obrony przed roszczeniami – realizacja przysługujących nam uprawnień z przepisów prawnych dotyczących wykonywania umów, zobowiązań i gwarancji oraz dla </w:t>
      </w:r>
      <w:proofErr w:type="spellStart"/>
      <w:r w:rsidRPr="00665FE6">
        <w:rPr>
          <w:rFonts w:ascii="Arial" w:hAnsi="Arial" w:cs="Arial"/>
          <w:sz w:val="20"/>
          <w:szCs w:val="20"/>
        </w:rPr>
        <w:t>chrony</w:t>
      </w:r>
      <w:proofErr w:type="spellEnd"/>
      <w:r w:rsidRPr="00665FE6">
        <w:rPr>
          <w:rFonts w:ascii="Arial" w:hAnsi="Arial" w:cs="Arial"/>
          <w:sz w:val="20"/>
          <w:szCs w:val="20"/>
        </w:rPr>
        <w:t xml:space="preserve"> realizowanych przez nas interesów publicznych - cele odpowiednio będące interesem publicznym lub interesem prawnym - [podstawa z art. 6 ust. 1 lit. e lub lit. f RODO].</w:t>
      </w:r>
    </w:p>
    <w:p w14:paraId="2E736A76" w14:textId="0FB5EBF3"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d) należytego wywiązywania się z ciążących na nas zobowiązań, które wynikają lub mogą wynikać z powiązań organizacyjnych, z umów lub porozumień zawartych między nami a innymi podmiotami (organy nadzorcze, jednostki współpracujące, kontrahenci lub dysponenci dofinansowań projektów EU), a które polegają lub mogą polegać na przekazywaniu tym podmiotom informacji o naszych Kontrahentach (np. w celach kontaktowych, koordynacji wykonania umów, w celu oceny wiarygodności i potencjału dostawców, dokonywania wzajemnych rozliczeń, wywiązania się z realizacji projektów unijnych itp.) - cele odpowiednio będące interesem publicznym lub interesem prawnym - [podstawa z art. 6 ust. 1 lit. e lub lit. f RODO].</w:t>
      </w:r>
    </w:p>
    <w:p w14:paraId="356D5C09" w14:textId="7A1F82CD"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lastRenderedPageBreak/>
        <w:t>2.2. Dane osobowe będą przechowywane nie dłużej niż przez czas wynikający odpowiednio z celów przetwarzania tj. przez okres obowiązywania umowy, okres wynikający z przepisów prawa ( w tym z przepisów dotyczących obowiązku archiwizacji oraz projektów UE), okres konieczny dla realizacji celów realizowanych w interesie publicznym, przez czas trwania postępowań i okres przedawnienia potencjalnych roszczeń4. Dokumentacja medyczna przechowywana jest przez okres 20 lat, licząc od końca roku kalendarzowego, w którym dokonano ostatniego wpisu, z wyjątkiem:</w:t>
      </w:r>
    </w:p>
    <w:p w14:paraId="182D2680" w14:textId="77777777" w:rsidR="001F6893"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 xml:space="preserve">4. </w:t>
      </w:r>
      <w:r w:rsidR="001F6893" w:rsidRPr="00665FE6">
        <w:rPr>
          <w:rFonts w:ascii="Arial" w:hAnsi="Arial" w:cs="Arial"/>
          <w:sz w:val="20"/>
          <w:szCs w:val="20"/>
        </w:rPr>
        <w:t>Źródło pozyskiwania danych osobowych</w:t>
      </w:r>
    </w:p>
    <w:p w14:paraId="5596EE6B" w14:textId="6DFF2B53" w:rsidR="001F6893" w:rsidRPr="00665FE6" w:rsidRDefault="001F6893"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4.1. Generalnie w większości przypadków pozyskujemy dane osobowe bezpośrednio od Państwa. Jednakże mogą zdarzyć się sytuacje że możemy pozyskać dane dotyczące Państwa w sposób pośredni – ze źródeł ogólnie dostępnych takich jak Państwa strony czy wizytówki internetowe, ewidencje i bazy danych podmiotów prowadzących działalność (np. CEIDG, bazy informacji o firmach itp.), od naszych kontrahentów, partnerów, jednostek współpracujących, naszych organów prowadzących i innych podmiotów sprawujących nadzór nad naszą działalnością. Ponadto dane osobowe dotyczące Państwa możemy pozyskać od Państwa reprezentantów, pracowników, współpracowników itp.</w:t>
      </w:r>
    </w:p>
    <w:p w14:paraId="44B435A8" w14:textId="46F79FAF" w:rsidR="001F6893" w:rsidRPr="00665FE6" w:rsidRDefault="001F6893"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4.2. W przypadku pozyskania Państwa danych w sposób pośredni, przetwarzamy takie kategorie danych jak dane identyfikacyjne (nazwa firmy, imię i nazwisko właściciela(i), NIP, REGON, adres prowadzenia działalności oraz dane kontaktowe).</w:t>
      </w:r>
    </w:p>
    <w:p w14:paraId="7CB28443" w14:textId="77777777" w:rsidR="001F6893" w:rsidRPr="00665FE6" w:rsidRDefault="001F6893" w:rsidP="00665FE6">
      <w:pPr>
        <w:pStyle w:val="NormalnyWeb"/>
        <w:spacing w:before="0" w:after="0"/>
        <w:jc w:val="both"/>
        <w:rPr>
          <w:rFonts w:ascii="Arial" w:hAnsi="Arial" w:cs="Arial"/>
          <w:sz w:val="20"/>
          <w:szCs w:val="20"/>
        </w:rPr>
      </w:pPr>
    </w:p>
    <w:p w14:paraId="07CDC046" w14:textId="77777777" w:rsidR="001F6893" w:rsidRPr="00665FE6" w:rsidRDefault="001F6893" w:rsidP="00665FE6">
      <w:pPr>
        <w:pStyle w:val="NormalnyWeb"/>
        <w:numPr>
          <w:ilvl w:val="0"/>
          <w:numId w:val="8"/>
        </w:numPr>
        <w:spacing w:before="0" w:after="0"/>
        <w:ind w:hanging="720"/>
        <w:jc w:val="both"/>
        <w:rPr>
          <w:rFonts w:ascii="Arial" w:hAnsi="Arial" w:cs="Arial"/>
          <w:sz w:val="20"/>
          <w:szCs w:val="20"/>
        </w:rPr>
      </w:pPr>
      <w:r w:rsidRPr="00665FE6">
        <w:rPr>
          <w:rFonts w:ascii="Arial" w:hAnsi="Arial" w:cs="Arial"/>
          <w:sz w:val="20"/>
          <w:szCs w:val="20"/>
        </w:rPr>
        <w:t>Kategorie odbiorców danych osobowych</w:t>
      </w:r>
    </w:p>
    <w:p w14:paraId="26DE636A" w14:textId="0059AB8B" w:rsidR="001F6893" w:rsidRPr="00665FE6" w:rsidRDefault="001F6893" w:rsidP="00665FE6">
      <w:pPr>
        <w:pStyle w:val="NormalnyWeb"/>
        <w:spacing w:before="0" w:after="0"/>
        <w:ind w:left="284"/>
        <w:jc w:val="both"/>
        <w:rPr>
          <w:rFonts w:ascii="Arial" w:hAnsi="Arial" w:cs="Arial"/>
          <w:sz w:val="20"/>
          <w:szCs w:val="20"/>
        </w:rPr>
      </w:pPr>
      <w:r w:rsidRPr="00665FE6">
        <w:rPr>
          <w:rFonts w:ascii="Arial" w:hAnsi="Arial" w:cs="Arial"/>
          <w:sz w:val="20"/>
          <w:szCs w:val="20"/>
        </w:rPr>
        <w:t>Państwa dane są lub mogą być udostępniane naszym upoważnionym pracownikom/współpracownikom oraz obsługujących nas podmiotom zewnętrznym (dostawcy IT, Poczta Polska, kurierzy, banki, instytucje płatnicze, partnerzy i jednostki współpracujące, podmioty, które świadczą nam usługi prawne, doradcze, konsultacyjne, audytowe firmy windykacyjne itp.), podmiotom o których mowa w pkt 2.1. lit. d) niniejszej klauzuli, organom sprawującym nadzór nad naszą jednostką oraz podmiotom uprawnionym na podstawie przepisów prawa.</w:t>
      </w:r>
    </w:p>
    <w:p w14:paraId="7E6C9780" w14:textId="77777777" w:rsidR="001F6893" w:rsidRPr="00665FE6" w:rsidRDefault="001F6893" w:rsidP="00665FE6">
      <w:pPr>
        <w:pStyle w:val="NormalnyWeb"/>
        <w:spacing w:before="0" w:after="0"/>
        <w:ind w:left="426" w:hanging="426"/>
        <w:jc w:val="both"/>
        <w:rPr>
          <w:rFonts w:ascii="Arial" w:hAnsi="Arial" w:cs="Arial"/>
          <w:sz w:val="20"/>
          <w:szCs w:val="20"/>
        </w:rPr>
      </w:pPr>
    </w:p>
    <w:p w14:paraId="2BDC2483" w14:textId="377188D6" w:rsidR="001F6893" w:rsidRPr="00665FE6" w:rsidRDefault="001F6893" w:rsidP="00665FE6">
      <w:pPr>
        <w:pStyle w:val="NormalnyWeb"/>
        <w:numPr>
          <w:ilvl w:val="0"/>
          <w:numId w:val="8"/>
        </w:numPr>
        <w:spacing w:before="0" w:after="0"/>
        <w:ind w:left="426" w:hanging="426"/>
        <w:jc w:val="both"/>
        <w:rPr>
          <w:rFonts w:ascii="Arial" w:hAnsi="Arial" w:cs="Arial"/>
          <w:sz w:val="20"/>
          <w:szCs w:val="20"/>
        </w:rPr>
      </w:pPr>
      <w:r w:rsidRPr="00665FE6">
        <w:rPr>
          <w:rFonts w:ascii="Arial" w:hAnsi="Arial" w:cs="Arial"/>
          <w:sz w:val="20"/>
          <w:szCs w:val="20"/>
        </w:rPr>
        <w:t>Zautomatyzowane podejmowanie decyzji i profilowanie</w:t>
      </w:r>
    </w:p>
    <w:p w14:paraId="05D1AC6F" w14:textId="465DF417" w:rsidR="001F6893" w:rsidRPr="00665FE6" w:rsidRDefault="001F6893" w:rsidP="00665FE6">
      <w:pPr>
        <w:pStyle w:val="NormalnyWeb"/>
        <w:spacing w:before="0" w:after="0"/>
        <w:ind w:left="426"/>
        <w:jc w:val="both"/>
        <w:rPr>
          <w:rFonts w:ascii="Arial" w:hAnsi="Arial" w:cs="Arial"/>
          <w:sz w:val="20"/>
          <w:szCs w:val="20"/>
        </w:rPr>
      </w:pPr>
      <w:r w:rsidRPr="00665FE6">
        <w:rPr>
          <w:rFonts w:ascii="Arial" w:hAnsi="Arial" w:cs="Arial"/>
          <w:sz w:val="20"/>
          <w:szCs w:val="20"/>
        </w:rPr>
        <w:t>Państwa dane osobowe nie będą przetwarzane przez nas w sposób zautomatyzowany, w tym również w formie profilowania.</w:t>
      </w:r>
    </w:p>
    <w:p w14:paraId="06F0C028" w14:textId="77777777" w:rsidR="001F6893" w:rsidRPr="00665FE6" w:rsidRDefault="001F6893" w:rsidP="00665FE6">
      <w:pPr>
        <w:pStyle w:val="NormalnyWeb"/>
        <w:spacing w:before="0" w:after="0"/>
        <w:ind w:left="426" w:hanging="426"/>
        <w:jc w:val="both"/>
        <w:rPr>
          <w:rFonts w:ascii="Arial" w:hAnsi="Arial" w:cs="Arial"/>
          <w:sz w:val="20"/>
          <w:szCs w:val="20"/>
        </w:rPr>
      </w:pPr>
    </w:p>
    <w:p w14:paraId="22AE1360" w14:textId="0B2A02F9" w:rsidR="001F6893" w:rsidRPr="00665FE6" w:rsidRDefault="001F6893" w:rsidP="00665FE6">
      <w:pPr>
        <w:pStyle w:val="NormalnyWeb"/>
        <w:numPr>
          <w:ilvl w:val="0"/>
          <w:numId w:val="8"/>
        </w:numPr>
        <w:spacing w:before="0" w:after="0"/>
        <w:ind w:left="426" w:hanging="426"/>
        <w:jc w:val="both"/>
        <w:rPr>
          <w:rFonts w:ascii="Arial" w:hAnsi="Arial" w:cs="Arial"/>
          <w:sz w:val="20"/>
          <w:szCs w:val="20"/>
        </w:rPr>
      </w:pPr>
      <w:r w:rsidRPr="00665FE6">
        <w:rPr>
          <w:rFonts w:ascii="Arial" w:hAnsi="Arial" w:cs="Arial"/>
          <w:sz w:val="20"/>
          <w:szCs w:val="20"/>
        </w:rPr>
        <w:t xml:space="preserve">Przekazywanie danych osobowych do państwa trzeciego lub organizacji międzynarodowej </w:t>
      </w:r>
    </w:p>
    <w:p w14:paraId="717ED4B1" w14:textId="4E6A402E" w:rsidR="001F6893" w:rsidRPr="00665FE6" w:rsidRDefault="001F6893" w:rsidP="00665FE6">
      <w:pPr>
        <w:pStyle w:val="NormalnyWeb"/>
        <w:spacing w:before="0" w:after="0"/>
        <w:ind w:left="426" w:hanging="142"/>
        <w:jc w:val="both"/>
        <w:rPr>
          <w:rFonts w:ascii="Arial" w:hAnsi="Arial" w:cs="Arial"/>
          <w:sz w:val="20"/>
          <w:szCs w:val="20"/>
        </w:rPr>
      </w:pPr>
      <w:r w:rsidRPr="00665FE6">
        <w:rPr>
          <w:rFonts w:ascii="Arial" w:hAnsi="Arial" w:cs="Arial"/>
          <w:sz w:val="20"/>
          <w:szCs w:val="20"/>
        </w:rPr>
        <w:t>Nie przewiduje się przekazywania Państwa danych do państwa trzeciego lub organizacji międzynarodowej (podmioty mający siedzibę poza obszarem Europejskiego Obszaru Gospodarczego). W razie zaistnienia konieczności takiego przekazania (np. realizacja kontraktu na terenie państwa trzeciego), to przekazanie może się dokonać tylko i wyłącznie na zasadach, a w szczególności z uwzględnieniem zabezpieczeń dla praw i wolności osób - określonych w Rozporządzeniu RODO.</w:t>
      </w:r>
    </w:p>
    <w:p w14:paraId="3E92A9FA" w14:textId="77777777" w:rsidR="001F6893" w:rsidRPr="00665FE6" w:rsidRDefault="001F6893" w:rsidP="00665FE6">
      <w:pPr>
        <w:pStyle w:val="NormalnyWeb"/>
        <w:spacing w:before="0" w:after="0"/>
        <w:jc w:val="both"/>
        <w:rPr>
          <w:rFonts w:ascii="Arial" w:hAnsi="Arial" w:cs="Arial"/>
          <w:sz w:val="20"/>
          <w:szCs w:val="20"/>
        </w:rPr>
      </w:pPr>
    </w:p>
    <w:p w14:paraId="57C01C3D" w14:textId="77777777" w:rsidR="00C24F0A" w:rsidRPr="00665FE6" w:rsidRDefault="00C24F0A" w:rsidP="00665FE6">
      <w:pPr>
        <w:pStyle w:val="NormalnyWeb"/>
        <w:spacing w:before="0" w:after="0"/>
        <w:jc w:val="both"/>
        <w:rPr>
          <w:rFonts w:ascii="Arial" w:hAnsi="Arial" w:cs="Arial"/>
          <w:sz w:val="20"/>
          <w:szCs w:val="20"/>
        </w:rPr>
      </w:pPr>
    </w:p>
    <w:p w14:paraId="000822A9" w14:textId="5F957C73" w:rsidR="00C24F0A" w:rsidRPr="00665FE6" w:rsidRDefault="001F6893"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7</w:t>
      </w:r>
      <w:r w:rsidR="00C24F0A" w:rsidRPr="00665FE6">
        <w:rPr>
          <w:rFonts w:ascii="Arial" w:hAnsi="Arial" w:cs="Arial"/>
          <w:sz w:val="20"/>
          <w:szCs w:val="20"/>
        </w:rPr>
        <w:t>. W celu realizacji praw osoby, której dane są przetwarzane na podstawie RODO, przysługują</w:t>
      </w:r>
      <w:r w:rsidRPr="00665FE6">
        <w:rPr>
          <w:rFonts w:ascii="Arial" w:hAnsi="Arial" w:cs="Arial"/>
          <w:sz w:val="20"/>
          <w:szCs w:val="20"/>
        </w:rPr>
        <w:t xml:space="preserve"> jej </w:t>
      </w:r>
      <w:r w:rsidR="00C24F0A" w:rsidRPr="00665FE6">
        <w:rPr>
          <w:rFonts w:ascii="Arial" w:hAnsi="Arial" w:cs="Arial"/>
          <w:sz w:val="20"/>
          <w:szCs w:val="20"/>
        </w:rPr>
        <w:t xml:space="preserve"> następujące prawa:</w:t>
      </w:r>
    </w:p>
    <w:p w14:paraId="53266058"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a) prawo do dostępu do treści swoich danych;</w:t>
      </w:r>
    </w:p>
    <w:p w14:paraId="024AFD98"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b) prawo do sprostowania i uzupełnienia swoich danych;</w:t>
      </w:r>
    </w:p>
    <w:p w14:paraId="11EF675E"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c) prawo do usunięcia danych osobowych – „bycia zapomnianym” (z zastrzeżeniem ust. 4);</w:t>
      </w:r>
    </w:p>
    <w:p w14:paraId="285D4F01"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d) prawo do ograniczenia przetwarzania danych;</w:t>
      </w:r>
    </w:p>
    <w:p w14:paraId="1EAC9948"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e) prawo do przenoszenia danych;</w:t>
      </w:r>
    </w:p>
    <w:p w14:paraId="5E81104F"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f) prawo do wniesienia sprzeciwu:</w:t>
      </w:r>
    </w:p>
    <w:p w14:paraId="185B8689"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g) prawo do cofnięcia zgody, jeżeli podstawą przetwarzania jest udzielona zgoda, w dowolnym momencie bez wpływu na zgodność z prawem przetwarzania, którego dokonano na podstawie zgody przed jej cofnięciem.</w:t>
      </w:r>
    </w:p>
    <w:p w14:paraId="0A44F576" w14:textId="77777777" w:rsidR="00C24F0A" w:rsidRPr="00665FE6" w:rsidRDefault="00C24F0A"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 xml:space="preserve">h) prawo do wniesienia skargi do Prezesa UODO. </w:t>
      </w:r>
    </w:p>
    <w:p w14:paraId="2C4312E2" w14:textId="40E280B8" w:rsidR="00C24F0A" w:rsidRPr="00665FE6" w:rsidRDefault="00C24F0A" w:rsidP="00665FE6">
      <w:pPr>
        <w:pStyle w:val="NormalnyWeb"/>
        <w:spacing w:before="0" w:after="0"/>
        <w:jc w:val="both"/>
        <w:rPr>
          <w:rFonts w:ascii="Arial" w:hAnsi="Arial" w:cs="Arial"/>
          <w:sz w:val="20"/>
          <w:szCs w:val="20"/>
        </w:rPr>
      </w:pPr>
    </w:p>
    <w:p w14:paraId="7562F86C" w14:textId="0B303A09" w:rsidR="00C24F0A" w:rsidRPr="00665FE6" w:rsidRDefault="001F6893" w:rsidP="00665FE6">
      <w:pPr>
        <w:pStyle w:val="NormalnyWeb"/>
        <w:spacing w:before="0" w:after="0"/>
        <w:ind w:left="284" w:hanging="284"/>
        <w:jc w:val="both"/>
        <w:rPr>
          <w:rFonts w:ascii="Arial" w:hAnsi="Arial" w:cs="Arial"/>
          <w:sz w:val="20"/>
          <w:szCs w:val="20"/>
        </w:rPr>
      </w:pPr>
      <w:r w:rsidRPr="00665FE6">
        <w:rPr>
          <w:rFonts w:ascii="Arial" w:hAnsi="Arial" w:cs="Arial"/>
          <w:sz w:val="20"/>
          <w:szCs w:val="20"/>
        </w:rPr>
        <w:t>8</w:t>
      </w:r>
      <w:r w:rsidR="00C24F0A" w:rsidRPr="00665FE6">
        <w:rPr>
          <w:rFonts w:ascii="Arial" w:hAnsi="Arial" w:cs="Arial"/>
          <w:sz w:val="20"/>
          <w:szCs w:val="20"/>
        </w:rPr>
        <w:t>. Kontakt z organem nadzorczym w zakresie ochrony danych osobowych: Prezes Urzędu Ochrony Danych Osobowych, ul. Stawki 2, 00-193 Warszawa.</w:t>
      </w:r>
    </w:p>
    <w:p w14:paraId="42FBC961" w14:textId="77777777" w:rsidR="001F6893" w:rsidRPr="00665FE6" w:rsidRDefault="001F6893" w:rsidP="00665FE6">
      <w:pPr>
        <w:spacing w:before="0" w:after="0"/>
        <w:rPr>
          <w:rFonts w:ascii="Arial" w:hAnsi="Arial" w:cs="Arial"/>
        </w:rPr>
      </w:pPr>
      <w:r w:rsidRPr="00665FE6">
        <w:rPr>
          <w:rFonts w:ascii="Arial" w:hAnsi="Arial" w:cs="Arial"/>
        </w:rPr>
        <w:t>……………………………………..</w:t>
      </w:r>
    </w:p>
    <w:p w14:paraId="50696322" w14:textId="77777777" w:rsidR="001F6893" w:rsidRPr="00665FE6" w:rsidRDefault="001F6893" w:rsidP="00665FE6">
      <w:pPr>
        <w:spacing w:before="0" w:after="0"/>
        <w:rPr>
          <w:rFonts w:ascii="Arial" w:hAnsi="Arial" w:cs="Arial"/>
        </w:rPr>
      </w:pPr>
      <w:r w:rsidRPr="00665FE6">
        <w:rPr>
          <w:rFonts w:ascii="Arial" w:hAnsi="Arial" w:cs="Arial"/>
        </w:rPr>
        <w:lastRenderedPageBreak/>
        <w:t xml:space="preserve">Data, podpis i pieczęć osoby upoważnionej </w:t>
      </w:r>
    </w:p>
    <w:p w14:paraId="760CE178" w14:textId="77777777" w:rsidR="001F6893" w:rsidRPr="00665FE6" w:rsidRDefault="001F6893" w:rsidP="00665FE6">
      <w:pPr>
        <w:spacing w:before="0" w:after="0"/>
        <w:rPr>
          <w:rFonts w:ascii="Arial" w:hAnsi="Arial" w:cs="Arial"/>
        </w:rPr>
      </w:pPr>
      <w:r w:rsidRPr="00665FE6">
        <w:rPr>
          <w:rFonts w:ascii="Arial" w:hAnsi="Arial" w:cs="Arial"/>
        </w:rPr>
        <w:t xml:space="preserve">do reprezentacji Oferenta </w:t>
      </w:r>
    </w:p>
    <w:p w14:paraId="0A622956" w14:textId="77777777" w:rsidR="00C24F0A" w:rsidRPr="00665FE6" w:rsidRDefault="00C24F0A" w:rsidP="00665FE6">
      <w:pPr>
        <w:pStyle w:val="NormalnyWeb"/>
        <w:suppressAutoHyphens w:val="0"/>
        <w:spacing w:before="0" w:after="0"/>
        <w:jc w:val="both"/>
        <w:rPr>
          <w:rFonts w:ascii="Arial" w:hAnsi="Arial" w:cs="Arial"/>
          <w:sz w:val="20"/>
          <w:szCs w:val="20"/>
        </w:rPr>
      </w:pPr>
    </w:p>
    <w:p w14:paraId="6B6D5A48" w14:textId="77777777" w:rsidR="001F6893" w:rsidRPr="00665FE6" w:rsidRDefault="001F6893" w:rsidP="00665FE6">
      <w:pPr>
        <w:pStyle w:val="NormalnyWeb"/>
        <w:suppressAutoHyphens w:val="0"/>
        <w:spacing w:before="0" w:after="0"/>
        <w:jc w:val="both"/>
        <w:rPr>
          <w:rFonts w:ascii="Arial" w:hAnsi="Arial" w:cs="Arial"/>
          <w:sz w:val="20"/>
          <w:szCs w:val="20"/>
        </w:rPr>
      </w:pPr>
    </w:p>
    <w:p w14:paraId="125BF2F1" w14:textId="77777777" w:rsidR="00D5062B" w:rsidRPr="00665FE6" w:rsidRDefault="00D5062B" w:rsidP="00665FE6">
      <w:pPr>
        <w:pStyle w:val="NormalnyWeb"/>
        <w:suppressAutoHyphens w:val="0"/>
        <w:spacing w:before="0" w:after="0"/>
        <w:jc w:val="both"/>
        <w:rPr>
          <w:rFonts w:ascii="Arial" w:hAnsi="Arial" w:cs="Arial"/>
          <w:sz w:val="20"/>
          <w:szCs w:val="20"/>
        </w:rPr>
      </w:pPr>
    </w:p>
    <w:p w14:paraId="17B2EA4D" w14:textId="77777777" w:rsidR="00D5062B" w:rsidRPr="00665FE6" w:rsidRDefault="00D5062B" w:rsidP="00665FE6">
      <w:pPr>
        <w:pStyle w:val="NormalnyWeb"/>
        <w:suppressAutoHyphens w:val="0"/>
        <w:spacing w:before="0" w:after="0"/>
        <w:jc w:val="both"/>
        <w:rPr>
          <w:rFonts w:ascii="Arial" w:hAnsi="Arial" w:cs="Arial"/>
          <w:sz w:val="20"/>
          <w:szCs w:val="20"/>
        </w:rPr>
      </w:pPr>
    </w:p>
    <w:p w14:paraId="587B4B3D" w14:textId="77777777" w:rsidR="00665FE6" w:rsidRDefault="00665FE6" w:rsidP="00665FE6">
      <w:pPr>
        <w:pStyle w:val="NormalnyWeb"/>
        <w:suppressAutoHyphens w:val="0"/>
        <w:spacing w:before="0" w:after="0"/>
        <w:jc w:val="both"/>
        <w:rPr>
          <w:rFonts w:ascii="Arial" w:hAnsi="Arial" w:cs="Arial"/>
          <w:sz w:val="20"/>
          <w:szCs w:val="20"/>
        </w:rPr>
      </w:pPr>
    </w:p>
    <w:p w14:paraId="2D01771C" w14:textId="77777777" w:rsidR="00665FE6" w:rsidRDefault="00665FE6" w:rsidP="00665FE6">
      <w:pPr>
        <w:pStyle w:val="NormalnyWeb"/>
        <w:suppressAutoHyphens w:val="0"/>
        <w:spacing w:before="0" w:after="0"/>
        <w:jc w:val="both"/>
        <w:rPr>
          <w:rFonts w:ascii="Arial" w:hAnsi="Arial" w:cs="Arial"/>
          <w:sz w:val="20"/>
          <w:szCs w:val="20"/>
        </w:rPr>
      </w:pPr>
    </w:p>
    <w:p w14:paraId="31253CBD" w14:textId="77777777" w:rsidR="00793901" w:rsidRDefault="00793901" w:rsidP="00665FE6">
      <w:pPr>
        <w:pStyle w:val="NormalnyWeb"/>
        <w:suppressAutoHyphens w:val="0"/>
        <w:spacing w:before="0" w:after="0"/>
        <w:jc w:val="both"/>
        <w:rPr>
          <w:rFonts w:ascii="Arial" w:hAnsi="Arial" w:cs="Arial"/>
          <w:sz w:val="20"/>
          <w:szCs w:val="20"/>
        </w:rPr>
      </w:pPr>
    </w:p>
    <w:p w14:paraId="68A46C08" w14:textId="77777777" w:rsidR="00793901" w:rsidRDefault="00793901" w:rsidP="00665FE6">
      <w:pPr>
        <w:pStyle w:val="NormalnyWeb"/>
        <w:suppressAutoHyphens w:val="0"/>
        <w:spacing w:before="0" w:after="0"/>
        <w:jc w:val="both"/>
        <w:rPr>
          <w:rFonts w:ascii="Arial" w:hAnsi="Arial" w:cs="Arial"/>
          <w:sz w:val="20"/>
          <w:szCs w:val="20"/>
        </w:rPr>
      </w:pPr>
    </w:p>
    <w:p w14:paraId="264254AA" w14:textId="77777777" w:rsidR="00793901" w:rsidRDefault="00793901" w:rsidP="00665FE6">
      <w:pPr>
        <w:pStyle w:val="NormalnyWeb"/>
        <w:suppressAutoHyphens w:val="0"/>
        <w:spacing w:before="0" w:after="0"/>
        <w:jc w:val="both"/>
        <w:rPr>
          <w:rFonts w:ascii="Arial" w:hAnsi="Arial" w:cs="Arial"/>
          <w:sz w:val="20"/>
          <w:szCs w:val="20"/>
        </w:rPr>
      </w:pPr>
    </w:p>
    <w:p w14:paraId="52A88639" w14:textId="77777777" w:rsidR="00793901" w:rsidRDefault="00793901" w:rsidP="00665FE6">
      <w:pPr>
        <w:pStyle w:val="NormalnyWeb"/>
        <w:suppressAutoHyphens w:val="0"/>
        <w:spacing w:before="0" w:after="0"/>
        <w:jc w:val="both"/>
        <w:rPr>
          <w:rFonts w:ascii="Arial" w:hAnsi="Arial" w:cs="Arial"/>
          <w:sz w:val="20"/>
          <w:szCs w:val="20"/>
        </w:rPr>
      </w:pPr>
    </w:p>
    <w:p w14:paraId="6CEF74A5" w14:textId="77777777" w:rsidR="00793901" w:rsidRDefault="00793901" w:rsidP="00665FE6">
      <w:pPr>
        <w:pStyle w:val="NormalnyWeb"/>
        <w:suppressAutoHyphens w:val="0"/>
        <w:spacing w:before="0" w:after="0"/>
        <w:jc w:val="both"/>
        <w:rPr>
          <w:rFonts w:ascii="Arial" w:hAnsi="Arial" w:cs="Arial"/>
          <w:sz w:val="20"/>
          <w:szCs w:val="20"/>
        </w:rPr>
      </w:pPr>
    </w:p>
    <w:p w14:paraId="6D230D88" w14:textId="77777777" w:rsidR="00793901" w:rsidRDefault="00793901" w:rsidP="00665FE6">
      <w:pPr>
        <w:pStyle w:val="NormalnyWeb"/>
        <w:suppressAutoHyphens w:val="0"/>
        <w:spacing w:before="0" w:after="0"/>
        <w:jc w:val="both"/>
        <w:rPr>
          <w:rFonts w:ascii="Arial" w:hAnsi="Arial" w:cs="Arial"/>
          <w:sz w:val="20"/>
          <w:szCs w:val="20"/>
        </w:rPr>
      </w:pPr>
    </w:p>
    <w:p w14:paraId="2D6CD425" w14:textId="77777777" w:rsidR="00793901" w:rsidRDefault="00793901" w:rsidP="00665FE6">
      <w:pPr>
        <w:pStyle w:val="NormalnyWeb"/>
        <w:suppressAutoHyphens w:val="0"/>
        <w:spacing w:before="0" w:after="0"/>
        <w:jc w:val="both"/>
        <w:rPr>
          <w:rFonts w:ascii="Arial" w:hAnsi="Arial" w:cs="Arial"/>
          <w:sz w:val="20"/>
          <w:szCs w:val="20"/>
        </w:rPr>
      </w:pPr>
    </w:p>
    <w:p w14:paraId="57006BC3" w14:textId="77777777" w:rsidR="00793901" w:rsidRDefault="00793901" w:rsidP="00665FE6">
      <w:pPr>
        <w:pStyle w:val="NormalnyWeb"/>
        <w:suppressAutoHyphens w:val="0"/>
        <w:spacing w:before="0" w:after="0"/>
        <w:jc w:val="both"/>
        <w:rPr>
          <w:rFonts w:ascii="Arial" w:hAnsi="Arial" w:cs="Arial"/>
          <w:sz w:val="20"/>
          <w:szCs w:val="20"/>
        </w:rPr>
      </w:pPr>
    </w:p>
    <w:p w14:paraId="2F2E86B0" w14:textId="77777777" w:rsidR="00793901" w:rsidRDefault="00793901" w:rsidP="00665FE6">
      <w:pPr>
        <w:pStyle w:val="NormalnyWeb"/>
        <w:suppressAutoHyphens w:val="0"/>
        <w:spacing w:before="0" w:after="0"/>
        <w:jc w:val="both"/>
        <w:rPr>
          <w:rFonts w:ascii="Arial" w:hAnsi="Arial" w:cs="Arial"/>
          <w:sz w:val="20"/>
          <w:szCs w:val="20"/>
        </w:rPr>
      </w:pPr>
    </w:p>
    <w:p w14:paraId="29F687B9" w14:textId="77777777" w:rsidR="00793901" w:rsidRDefault="00793901" w:rsidP="00665FE6">
      <w:pPr>
        <w:pStyle w:val="NormalnyWeb"/>
        <w:suppressAutoHyphens w:val="0"/>
        <w:spacing w:before="0" w:after="0"/>
        <w:jc w:val="both"/>
        <w:rPr>
          <w:rFonts w:ascii="Arial" w:hAnsi="Arial" w:cs="Arial"/>
          <w:sz w:val="20"/>
          <w:szCs w:val="20"/>
        </w:rPr>
      </w:pPr>
    </w:p>
    <w:p w14:paraId="2BB0C5D8" w14:textId="77777777" w:rsidR="00793901" w:rsidRDefault="00793901" w:rsidP="00665FE6">
      <w:pPr>
        <w:pStyle w:val="NormalnyWeb"/>
        <w:suppressAutoHyphens w:val="0"/>
        <w:spacing w:before="0" w:after="0"/>
        <w:jc w:val="both"/>
        <w:rPr>
          <w:rFonts w:ascii="Arial" w:hAnsi="Arial" w:cs="Arial"/>
          <w:sz w:val="20"/>
          <w:szCs w:val="20"/>
        </w:rPr>
      </w:pPr>
    </w:p>
    <w:p w14:paraId="78264EFE" w14:textId="77777777" w:rsidR="00793901" w:rsidRDefault="00793901" w:rsidP="00665FE6">
      <w:pPr>
        <w:pStyle w:val="NormalnyWeb"/>
        <w:suppressAutoHyphens w:val="0"/>
        <w:spacing w:before="0" w:after="0"/>
        <w:jc w:val="both"/>
        <w:rPr>
          <w:rFonts w:ascii="Arial" w:hAnsi="Arial" w:cs="Arial"/>
          <w:sz w:val="20"/>
          <w:szCs w:val="20"/>
        </w:rPr>
      </w:pPr>
    </w:p>
    <w:p w14:paraId="603C6D7F" w14:textId="77777777" w:rsidR="00793901" w:rsidRDefault="00793901" w:rsidP="00665FE6">
      <w:pPr>
        <w:pStyle w:val="NormalnyWeb"/>
        <w:suppressAutoHyphens w:val="0"/>
        <w:spacing w:before="0" w:after="0"/>
        <w:jc w:val="both"/>
        <w:rPr>
          <w:rFonts w:ascii="Arial" w:hAnsi="Arial" w:cs="Arial"/>
          <w:sz w:val="20"/>
          <w:szCs w:val="20"/>
        </w:rPr>
      </w:pPr>
    </w:p>
    <w:p w14:paraId="3405AD3B" w14:textId="77777777" w:rsidR="00793901" w:rsidRDefault="00793901" w:rsidP="00665FE6">
      <w:pPr>
        <w:pStyle w:val="NormalnyWeb"/>
        <w:suppressAutoHyphens w:val="0"/>
        <w:spacing w:before="0" w:after="0"/>
        <w:jc w:val="both"/>
        <w:rPr>
          <w:rFonts w:ascii="Arial" w:hAnsi="Arial" w:cs="Arial"/>
          <w:sz w:val="20"/>
          <w:szCs w:val="20"/>
        </w:rPr>
      </w:pPr>
    </w:p>
    <w:p w14:paraId="42EB9974" w14:textId="77777777" w:rsidR="00793901" w:rsidRDefault="00793901" w:rsidP="00665FE6">
      <w:pPr>
        <w:pStyle w:val="NormalnyWeb"/>
        <w:suppressAutoHyphens w:val="0"/>
        <w:spacing w:before="0" w:after="0"/>
        <w:jc w:val="both"/>
        <w:rPr>
          <w:rFonts w:ascii="Arial" w:hAnsi="Arial" w:cs="Arial"/>
          <w:sz w:val="20"/>
          <w:szCs w:val="20"/>
        </w:rPr>
      </w:pPr>
    </w:p>
    <w:p w14:paraId="1105DFB5" w14:textId="77777777" w:rsidR="00793901" w:rsidRDefault="00793901" w:rsidP="00665FE6">
      <w:pPr>
        <w:pStyle w:val="NormalnyWeb"/>
        <w:suppressAutoHyphens w:val="0"/>
        <w:spacing w:before="0" w:after="0"/>
        <w:jc w:val="both"/>
        <w:rPr>
          <w:rFonts w:ascii="Arial" w:hAnsi="Arial" w:cs="Arial"/>
          <w:sz w:val="20"/>
          <w:szCs w:val="20"/>
        </w:rPr>
      </w:pPr>
    </w:p>
    <w:p w14:paraId="77B0D4FF" w14:textId="77777777" w:rsidR="00793901" w:rsidRDefault="00793901" w:rsidP="00665FE6">
      <w:pPr>
        <w:pStyle w:val="NormalnyWeb"/>
        <w:suppressAutoHyphens w:val="0"/>
        <w:spacing w:before="0" w:after="0"/>
        <w:jc w:val="both"/>
        <w:rPr>
          <w:rFonts w:ascii="Arial" w:hAnsi="Arial" w:cs="Arial"/>
          <w:sz w:val="20"/>
          <w:szCs w:val="20"/>
        </w:rPr>
      </w:pPr>
    </w:p>
    <w:p w14:paraId="48DB5F37" w14:textId="77777777" w:rsidR="00793901" w:rsidRDefault="00793901" w:rsidP="00665FE6">
      <w:pPr>
        <w:pStyle w:val="NormalnyWeb"/>
        <w:suppressAutoHyphens w:val="0"/>
        <w:spacing w:before="0" w:after="0"/>
        <w:jc w:val="both"/>
        <w:rPr>
          <w:rFonts w:ascii="Arial" w:hAnsi="Arial" w:cs="Arial"/>
          <w:sz w:val="20"/>
          <w:szCs w:val="20"/>
        </w:rPr>
      </w:pPr>
    </w:p>
    <w:p w14:paraId="1D699E6C" w14:textId="77777777" w:rsidR="00793901" w:rsidRDefault="00793901" w:rsidP="00665FE6">
      <w:pPr>
        <w:pStyle w:val="NormalnyWeb"/>
        <w:suppressAutoHyphens w:val="0"/>
        <w:spacing w:before="0" w:after="0"/>
        <w:jc w:val="both"/>
        <w:rPr>
          <w:rFonts w:ascii="Arial" w:hAnsi="Arial" w:cs="Arial"/>
          <w:sz w:val="20"/>
          <w:szCs w:val="20"/>
        </w:rPr>
      </w:pPr>
    </w:p>
    <w:p w14:paraId="31F05DDA" w14:textId="77777777" w:rsidR="00793901" w:rsidRDefault="00793901" w:rsidP="00665FE6">
      <w:pPr>
        <w:pStyle w:val="NormalnyWeb"/>
        <w:suppressAutoHyphens w:val="0"/>
        <w:spacing w:before="0" w:after="0"/>
        <w:jc w:val="both"/>
        <w:rPr>
          <w:rFonts w:ascii="Arial" w:hAnsi="Arial" w:cs="Arial"/>
          <w:sz w:val="20"/>
          <w:szCs w:val="20"/>
        </w:rPr>
      </w:pPr>
    </w:p>
    <w:p w14:paraId="46256A11" w14:textId="77777777" w:rsidR="00793901" w:rsidRDefault="00793901" w:rsidP="00665FE6">
      <w:pPr>
        <w:pStyle w:val="NormalnyWeb"/>
        <w:suppressAutoHyphens w:val="0"/>
        <w:spacing w:before="0" w:after="0"/>
        <w:jc w:val="both"/>
        <w:rPr>
          <w:rFonts w:ascii="Arial" w:hAnsi="Arial" w:cs="Arial"/>
          <w:sz w:val="20"/>
          <w:szCs w:val="20"/>
        </w:rPr>
      </w:pPr>
    </w:p>
    <w:p w14:paraId="0246294D" w14:textId="77777777" w:rsidR="00793901" w:rsidRDefault="00793901" w:rsidP="00665FE6">
      <w:pPr>
        <w:pStyle w:val="NormalnyWeb"/>
        <w:suppressAutoHyphens w:val="0"/>
        <w:spacing w:before="0" w:after="0"/>
        <w:jc w:val="both"/>
        <w:rPr>
          <w:rFonts w:ascii="Arial" w:hAnsi="Arial" w:cs="Arial"/>
          <w:sz w:val="20"/>
          <w:szCs w:val="20"/>
        </w:rPr>
      </w:pPr>
    </w:p>
    <w:p w14:paraId="3752B317" w14:textId="77777777" w:rsidR="00793901" w:rsidRDefault="00793901" w:rsidP="00665FE6">
      <w:pPr>
        <w:pStyle w:val="NormalnyWeb"/>
        <w:suppressAutoHyphens w:val="0"/>
        <w:spacing w:before="0" w:after="0"/>
        <w:jc w:val="both"/>
        <w:rPr>
          <w:rFonts w:ascii="Arial" w:hAnsi="Arial" w:cs="Arial"/>
          <w:sz w:val="20"/>
          <w:szCs w:val="20"/>
        </w:rPr>
      </w:pPr>
    </w:p>
    <w:p w14:paraId="67D605E4" w14:textId="77777777" w:rsidR="00793901" w:rsidRDefault="00793901" w:rsidP="00665FE6">
      <w:pPr>
        <w:pStyle w:val="NormalnyWeb"/>
        <w:suppressAutoHyphens w:val="0"/>
        <w:spacing w:before="0" w:after="0"/>
        <w:jc w:val="both"/>
        <w:rPr>
          <w:rFonts w:ascii="Arial" w:hAnsi="Arial" w:cs="Arial"/>
          <w:sz w:val="20"/>
          <w:szCs w:val="20"/>
        </w:rPr>
      </w:pPr>
    </w:p>
    <w:p w14:paraId="3ED4D603" w14:textId="77777777" w:rsidR="00793901" w:rsidRDefault="00793901" w:rsidP="00665FE6">
      <w:pPr>
        <w:pStyle w:val="NormalnyWeb"/>
        <w:suppressAutoHyphens w:val="0"/>
        <w:spacing w:before="0" w:after="0"/>
        <w:jc w:val="both"/>
        <w:rPr>
          <w:rFonts w:ascii="Arial" w:hAnsi="Arial" w:cs="Arial"/>
          <w:sz w:val="20"/>
          <w:szCs w:val="20"/>
        </w:rPr>
      </w:pPr>
    </w:p>
    <w:p w14:paraId="06873F3E" w14:textId="77777777" w:rsidR="00793901" w:rsidRDefault="00793901" w:rsidP="00665FE6">
      <w:pPr>
        <w:pStyle w:val="NormalnyWeb"/>
        <w:suppressAutoHyphens w:val="0"/>
        <w:spacing w:before="0" w:after="0"/>
        <w:jc w:val="both"/>
        <w:rPr>
          <w:rFonts w:ascii="Arial" w:hAnsi="Arial" w:cs="Arial"/>
          <w:sz w:val="20"/>
          <w:szCs w:val="20"/>
        </w:rPr>
      </w:pPr>
    </w:p>
    <w:p w14:paraId="33402E57" w14:textId="77777777" w:rsidR="00793901" w:rsidRDefault="00793901" w:rsidP="00665FE6">
      <w:pPr>
        <w:pStyle w:val="NormalnyWeb"/>
        <w:suppressAutoHyphens w:val="0"/>
        <w:spacing w:before="0" w:after="0"/>
        <w:jc w:val="both"/>
        <w:rPr>
          <w:rFonts w:ascii="Arial" w:hAnsi="Arial" w:cs="Arial"/>
          <w:sz w:val="20"/>
          <w:szCs w:val="20"/>
        </w:rPr>
      </w:pPr>
    </w:p>
    <w:p w14:paraId="3D54F34B" w14:textId="77777777" w:rsidR="00793901" w:rsidRDefault="00793901" w:rsidP="00665FE6">
      <w:pPr>
        <w:pStyle w:val="NormalnyWeb"/>
        <w:suppressAutoHyphens w:val="0"/>
        <w:spacing w:before="0" w:after="0"/>
        <w:jc w:val="both"/>
        <w:rPr>
          <w:rFonts w:ascii="Arial" w:hAnsi="Arial" w:cs="Arial"/>
          <w:sz w:val="20"/>
          <w:szCs w:val="20"/>
        </w:rPr>
      </w:pPr>
    </w:p>
    <w:p w14:paraId="3082989E" w14:textId="77777777" w:rsidR="00793901" w:rsidRDefault="00793901" w:rsidP="00665FE6">
      <w:pPr>
        <w:pStyle w:val="NormalnyWeb"/>
        <w:suppressAutoHyphens w:val="0"/>
        <w:spacing w:before="0" w:after="0"/>
        <w:jc w:val="both"/>
        <w:rPr>
          <w:rFonts w:ascii="Arial" w:hAnsi="Arial" w:cs="Arial"/>
          <w:sz w:val="20"/>
          <w:szCs w:val="20"/>
        </w:rPr>
      </w:pPr>
    </w:p>
    <w:p w14:paraId="48A5812E" w14:textId="77777777" w:rsidR="00793901" w:rsidRDefault="00793901" w:rsidP="00665FE6">
      <w:pPr>
        <w:pStyle w:val="NormalnyWeb"/>
        <w:suppressAutoHyphens w:val="0"/>
        <w:spacing w:before="0" w:after="0"/>
        <w:jc w:val="both"/>
        <w:rPr>
          <w:rFonts w:ascii="Arial" w:hAnsi="Arial" w:cs="Arial"/>
          <w:sz w:val="20"/>
          <w:szCs w:val="20"/>
        </w:rPr>
      </w:pPr>
    </w:p>
    <w:p w14:paraId="5B96E087" w14:textId="77777777" w:rsidR="00793901" w:rsidRDefault="00793901" w:rsidP="00665FE6">
      <w:pPr>
        <w:pStyle w:val="NormalnyWeb"/>
        <w:suppressAutoHyphens w:val="0"/>
        <w:spacing w:before="0" w:after="0"/>
        <w:jc w:val="both"/>
        <w:rPr>
          <w:rFonts w:ascii="Arial" w:hAnsi="Arial" w:cs="Arial"/>
          <w:sz w:val="20"/>
          <w:szCs w:val="20"/>
        </w:rPr>
      </w:pPr>
    </w:p>
    <w:p w14:paraId="4D9341AB" w14:textId="77777777" w:rsidR="00793901" w:rsidRDefault="00793901" w:rsidP="00665FE6">
      <w:pPr>
        <w:pStyle w:val="NormalnyWeb"/>
        <w:suppressAutoHyphens w:val="0"/>
        <w:spacing w:before="0" w:after="0"/>
        <w:jc w:val="both"/>
        <w:rPr>
          <w:rFonts w:ascii="Arial" w:hAnsi="Arial" w:cs="Arial"/>
          <w:sz w:val="20"/>
          <w:szCs w:val="20"/>
        </w:rPr>
      </w:pPr>
    </w:p>
    <w:p w14:paraId="4C71F067" w14:textId="77777777" w:rsidR="00793901" w:rsidRDefault="00793901" w:rsidP="00665FE6">
      <w:pPr>
        <w:pStyle w:val="NormalnyWeb"/>
        <w:suppressAutoHyphens w:val="0"/>
        <w:spacing w:before="0" w:after="0"/>
        <w:jc w:val="both"/>
        <w:rPr>
          <w:rFonts w:ascii="Arial" w:hAnsi="Arial" w:cs="Arial"/>
          <w:sz w:val="20"/>
          <w:szCs w:val="20"/>
        </w:rPr>
      </w:pPr>
    </w:p>
    <w:p w14:paraId="5996B922" w14:textId="77777777" w:rsidR="00793901" w:rsidRDefault="00793901" w:rsidP="00665FE6">
      <w:pPr>
        <w:pStyle w:val="NormalnyWeb"/>
        <w:suppressAutoHyphens w:val="0"/>
        <w:spacing w:before="0" w:after="0"/>
        <w:jc w:val="both"/>
        <w:rPr>
          <w:rFonts w:ascii="Arial" w:hAnsi="Arial" w:cs="Arial"/>
          <w:sz w:val="20"/>
          <w:szCs w:val="20"/>
        </w:rPr>
      </w:pPr>
    </w:p>
    <w:p w14:paraId="3FC79FA5" w14:textId="0EF93B51" w:rsidR="00793901" w:rsidRPr="00665FE6" w:rsidRDefault="00793901" w:rsidP="00665FE6">
      <w:pPr>
        <w:pStyle w:val="NormalnyWeb"/>
        <w:suppressAutoHyphens w:val="0"/>
        <w:spacing w:before="0" w:after="0"/>
        <w:jc w:val="both"/>
        <w:rPr>
          <w:rFonts w:ascii="Arial" w:hAnsi="Arial" w:cs="Arial"/>
          <w:sz w:val="20"/>
          <w:szCs w:val="20"/>
        </w:rPr>
      </w:pPr>
    </w:p>
    <w:p w14:paraId="6167DE19" w14:textId="77777777" w:rsidR="00814EC1" w:rsidRPr="00665FE6" w:rsidRDefault="00814EC1" w:rsidP="00665FE6">
      <w:pPr>
        <w:pStyle w:val="NormalnyWeb"/>
        <w:suppressAutoHyphens w:val="0"/>
        <w:spacing w:before="0" w:after="0"/>
        <w:jc w:val="both"/>
        <w:rPr>
          <w:rFonts w:ascii="Arial" w:hAnsi="Arial" w:cs="Arial"/>
          <w:sz w:val="20"/>
          <w:szCs w:val="20"/>
        </w:rPr>
      </w:pPr>
    </w:p>
    <w:p w14:paraId="4A67D7BC" w14:textId="763F0494" w:rsidR="00814EC1" w:rsidRPr="00665FE6" w:rsidRDefault="00814EC1" w:rsidP="00665FE6">
      <w:pPr>
        <w:pStyle w:val="NormalnyWeb"/>
        <w:spacing w:before="0" w:after="0"/>
        <w:rPr>
          <w:rFonts w:ascii="Arial" w:hAnsi="Arial" w:cs="Arial"/>
          <w:b/>
          <w:bCs/>
          <w:sz w:val="20"/>
          <w:szCs w:val="20"/>
        </w:rPr>
      </w:pPr>
      <w:r w:rsidRPr="00665FE6">
        <w:rPr>
          <w:rFonts w:ascii="Arial" w:hAnsi="Arial" w:cs="Arial"/>
          <w:b/>
          <w:bCs/>
          <w:sz w:val="20"/>
          <w:szCs w:val="20"/>
        </w:rPr>
        <w:t>Załącznik nr 2 do ZO</w:t>
      </w:r>
    </w:p>
    <w:p w14:paraId="0CCC1706" w14:textId="77777777" w:rsidR="00814EC1" w:rsidRPr="00665FE6" w:rsidRDefault="00814EC1" w:rsidP="00665FE6">
      <w:pPr>
        <w:autoSpaceDN w:val="0"/>
        <w:spacing w:before="0" w:after="0"/>
        <w:contextualSpacing/>
        <w:mirrorIndents/>
        <w:jc w:val="center"/>
        <w:rPr>
          <w:rFonts w:ascii="Arial" w:eastAsia="SimSun" w:hAnsi="Arial" w:cs="Arial"/>
          <w:b/>
          <w:kern w:val="3"/>
          <w:lang w:bidi="en-US"/>
        </w:rPr>
      </w:pPr>
    </w:p>
    <w:p w14:paraId="0C9BFED9" w14:textId="77777777" w:rsidR="00814EC1" w:rsidRPr="00665FE6" w:rsidRDefault="00814EC1" w:rsidP="00665FE6">
      <w:pPr>
        <w:autoSpaceDN w:val="0"/>
        <w:spacing w:before="0" w:after="0"/>
        <w:contextualSpacing/>
        <w:mirrorIndents/>
        <w:jc w:val="center"/>
        <w:rPr>
          <w:rFonts w:ascii="Arial" w:eastAsia="SimSun" w:hAnsi="Arial" w:cs="Arial"/>
          <w:b/>
          <w:kern w:val="3"/>
          <w:lang w:bidi="en-US"/>
        </w:rPr>
      </w:pPr>
    </w:p>
    <w:p w14:paraId="578C911D" w14:textId="77777777" w:rsidR="00814EC1" w:rsidRPr="00665FE6" w:rsidRDefault="00814EC1" w:rsidP="00665FE6">
      <w:pPr>
        <w:autoSpaceDN w:val="0"/>
        <w:spacing w:before="0" w:after="0"/>
        <w:contextualSpacing/>
        <w:mirrorIndents/>
        <w:jc w:val="center"/>
        <w:rPr>
          <w:rFonts w:ascii="Arial" w:eastAsia="SimSun" w:hAnsi="Arial" w:cs="Arial"/>
          <w:b/>
          <w:kern w:val="3"/>
          <w:lang w:bidi="en-US"/>
        </w:rPr>
      </w:pPr>
      <w:r w:rsidRPr="00665FE6">
        <w:rPr>
          <w:rFonts w:ascii="Arial" w:eastAsia="SimSun" w:hAnsi="Arial" w:cs="Arial"/>
          <w:b/>
          <w:kern w:val="3"/>
          <w:lang w:bidi="en-US"/>
        </w:rPr>
        <w:t xml:space="preserve">UMOWA (projekt) </w:t>
      </w:r>
    </w:p>
    <w:p w14:paraId="46A7EDE9" w14:textId="77777777" w:rsidR="00814EC1" w:rsidRPr="00665FE6" w:rsidRDefault="00814EC1" w:rsidP="00665FE6">
      <w:pPr>
        <w:autoSpaceDN w:val="0"/>
        <w:spacing w:before="0" w:after="0"/>
        <w:contextualSpacing/>
        <w:mirrorIndents/>
        <w:jc w:val="center"/>
        <w:rPr>
          <w:rFonts w:ascii="Arial" w:eastAsia="SimSun" w:hAnsi="Arial" w:cs="Arial"/>
          <w:b/>
          <w:kern w:val="3"/>
          <w:lang w:bidi="en-US"/>
        </w:rPr>
      </w:pPr>
    </w:p>
    <w:p w14:paraId="59890E09" w14:textId="25C1B6E3" w:rsidR="00814EC1" w:rsidRPr="00062094" w:rsidRDefault="00814EC1" w:rsidP="00665FE6">
      <w:pPr>
        <w:autoSpaceDN w:val="0"/>
        <w:spacing w:before="0" w:after="0"/>
        <w:contextualSpacing/>
        <w:mirrorIndents/>
        <w:jc w:val="both"/>
        <w:rPr>
          <w:rFonts w:ascii="Arial" w:eastAsia="SimSun" w:hAnsi="Arial" w:cs="Arial"/>
          <w:kern w:val="3"/>
          <w:lang w:bidi="en-US"/>
        </w:rPr>
      </w:pPr>
      <w:r w:rsidRPr="00665FE6">
        <w:rPr>
          <w:rFonts w:ascii="Arial" w:eastAsia="SimSun" w:hAnsi="Arial" w:cs="Arial"/>
          <w:kern w:val="3"/>
          <w:lang w:bidi="en-US"/>
        </w:rPr>
        <w:t xml:space="preserve">zawarta dnia ......................... w </w:t>
      </w:r>
      <w:r w:rsidR="00D5062B" w:rsidRPr="00665FE6">
        <w:rPr>
          <w:rFonts w:ascii="Arial" w:eastAsia="SimSun" w:hAnsi="Arial" w:cs="Arial"/>
          <w:kern w:val="3"/>
          <w:lang w:bidi="en-US"/>
        </w:rPr>
        <w:t>…………</w:t>
      </w:r>
      <w:r w:rsidR="001F6893" w:rsidRPr="00665FE6">
        <w:rPr>
          <w:rFonts w:ascii="Arial" w:eastAsia="SimSun" w:hAnsi="Arial" w:cs="Arial"/>
          <w:kern w:val="3"/>
          <w:lang w:bidi="en-US"/>
        </w:rPr>
        <w:t xml:space="preserve"> </w:t>
      </w:r>
      <w:r w:rsidRPr="00665FE6">
        <w:rPr>
          <w:rFonts w:ascii="Arial" w:eastAsia="SimSun" w:hAnsi="Arial" w:cs="Arial"/>
          <w:kern w:val="3"/>
          <w:lang w:bidi="en-US"/>
        </w:rPr>
        <w:t xml:space="preserve"> pomiędzy</w:t>
      </w:r>
      <w:r w:rsidR="00062094">
        <w:rPr>
          <w:rFonts w:ascii="Arial" w:eastAsia="SimSun" w:hAnsi="Arial" w:cs="Arial"/>
          <w:kern w:val="3"/>
          <w:lang w:bidi="en-US"/>
        </w:rPr>
        <w:t xml:space="preserve"> Bielską Wyższą Szkołą im. J. Tyszkiewicza, 43-300 Bielsko-Biała, ul. Nadbrzeżna 12 reprezentowana przez Rektor – Panią Ewę </w:t>
      </w:r>
      <w:proofErr w:type="spellStart"/>
      <w:r w:rsidR="00062094">
        <w:rPr>
          <w:rFonts w:ascii="Arial" w:eastAsia="SimSun" w:hAnsi="Arial" w:cs="Arial"/>
          <w:kern w:val="3"/>
          <w:lang w:bidi="en-US"/>
        </w:rPr>
        <w:t>Madoń</w:t>
      </w:r>
      <w:proofErr w:type="spellEnd"/>
      <w:r w:rsidR="00062094">
        <w:rPr>
          <w:rFonts w:ascii="Arial" w:eastAsia="SimSun" w:hAnsi="Arial" w:cs="Arial"/>
          <w:kern w:val="3"/>
          <w:lang w:bidi="en-US"/>
        </w:rPr>
        <w:t xml:space="preserve">, </w:t>
      </w:r>
      <w:r w:rsidRPr="00665FE6">
        <w:rPr>
          <w:rFonts w:ascii="Arial" w:eastAsia="SimSun" w:hAnsi="Arial" w:cs="Arial"/>
          <w:kern w:val="3"/>
          <w:lang w:bidi="en-US"/>
        </w:rPr>
        <w:t xml:space="preserve">zwaną dalej </w:t>
      </w:r>
      <w:r w:rsidRPr="00665FE6">
        <w:rPr>
          <w:rFonts w:ascii="Arial" w:eastAsia="SimSun" w:hAnsi="Arial" w:cs="Arial"/>
          <w:b/>
          <w:kern w:val="3"/>
          <w:lang w:bidi="en-US"/>
        </w:rPr>
        <w:t>„Zamawiającym”</w:t>
      </w:r>
    </w:p>
    <w:p w14:paraId="79EC5FCF" w14:textId="77777777" w:rsidR="00814EC1" w:rsidRPr="00665FE6" w:rsidRDefault="00814EC1" w:rsidP="00665FE6">
      <w:pPr>
        <w:autoSpaceDN w:val="0"/>
        <w:spacing w:before="0" w:after="0"/>
        <w:contextualSpacing/>
        <w:mirrorIndents/>
        <w:jc w:val="both"/>
        <w:rPr>
          <w:rFonts w:ascii="Arial" w:eastAsia="SimSun" w:hAnsi="Arial" w:cs="Arial"/>
          <w:kern w:val="3"/>
          <w:lang w:bidi="en-US"/>
        </w:rPr>
      </w:pPr>
      <w:r w:rsidRPr="00665FE6">
        <w:rPr>
          <w:rFonts w:ascii="Arial" w:eastAsia="SimSun" w:hAnsi="Arial" w:cs="Arial"/>
          <w:kern w:val="3"/>
          <w:lang w:bidi="en-US"/>
        </w:rPr>
        <w:t>a</w:t>
      </w:r>
    </w:p>
    <w:p w14:paraId="7C2481A8" w14:textId="0D8DF7C0" w:rsidR="00814EC1" w:rsidRPr="00665FE6" w:rsidRDefault="00814EC1" w:rsidP="00665FE6">
      <w:pPr>
        <w:autoSpaceDN w:val="0"/>
        <w:spacing w:before="0" w:after="0"/>
        <w:contextualSpacing/>
        <w:mirrorIndents/>
        <w:jc w:val="both"/>
        <w:rPr>
          <w:rFonts w:ascii="Arial" w:eastAsia="SimSun" w:hAnsi="Arial" w:cs="Arial"/>
          <w:kern w:val="3"/>
          <w:lang w:bidi="en-US"/>
        </w:rPr>
      </w:pPr>
      <w:r w:rsidRPr="00665FE6">
        <w:rPr>
          <w:rFonts w:ascii="Arial" w:eastAsia="SimSun" w:hAnsi="Arial" w:cs="Arial"/>
          <w:kern w:val="3"/>
          <w:lang w:bidi="en-US"/>
        </w:rPr>
        <w:t xml:space="preserve"> ...................................................................................................................................................</w:t>
      </w:r>
    </w:p>
    <w:p w14:paraId="1F8EF4CE" w14:textId="77777777" w:rsidR="00814EC1" w:rsidRPr="00665FE6" w:rsidRDefault="00814EC1" w:rsidP="00665FE6">
      <w:pPr>
        <w:autoSpaceDN w:val="0"/>
        <w:spacing w:before="0" w:after="0"/>
        <w:contextualSpacing/>
        <w:mirrorIndents/>
        <w:jc w:val="both"/>
        <w:rPr>
          <w:rFonts w:ascii="Arial" w:eastAsia="SimSun" w:hAnsi="Arial" w:cs="Arial"/>
          <w:b/>
          <w:kern w:val="3"/>
          <w:lang w:bidi="en-US"/>
        </w:rPr>
      </w:pPr>
      <w:r w:rsidRPr="00665FE6">
        <w:rPr>
          <w:rFonts w:ascii="Arial" w:eastAsia="SimSun" w:hAnsi="Arial" w:cs="Arial"/>
          <w:kern w:val="3"/>
          <w:lang w:bidi="en-US"/>
        </w:rPr>
        <w:t xml:space="preserve">zwaną dalej </w:t>
      </w:r>
      <w:r w:rsidRPr="00665FE6">
        <w:rPr>
          <w:rFonts w:ascii="Arial" w:eastAsia="SimSun" w:hAnsi="Arial" w:cs="Arial"/>
          <w:b/>
          <w:kern w:val="3"/>
          <w:lang w:bidi="en-US"/>
        </w:rPr>
        <w:t xml:space="preserve">„Wykonawcą” </w:t>
      </w:r>
    </w:p>
    <w:p w14:paraId="4A525688" w14:textId="77777777" w:rsidR="00814EC1" w:rsidRPr="00665FE6" w:rsidRDefault="00814EC1" w:rsidP="00665FE6">
      <w:pPr>
        <w:autoSpaceDN w:val="0"/>
        <w:spacing w:before="0" w:after="0"/>
        <w:contextualSpacing/>
        <w:mirrorIndents/>
        <w:jc w:val="both"/>
        <w:rPr>
          <w:rFonts w:ascii="Arial" w:eastAsia="SimSun" w:hAnsi="Arial" w:cs="Arial"/>
          <w:b/>
          <w:kern w:val="3"/>
          <w:lang w:bidi="en-US"/>
        </w:rPr>
      </w:pPr>
      <w:r w:rsidRPr="00665FE6">
        <w:rPr>
          <w:rFonts w:ascii="Arial" w:eastAsia="SimSun" w:hAnsi="Arial" w:cs="Arial"/>
          <w:b/>
          <w:kern w:val="3"/>
          <w:lang w:bidi="en-US"/>
        </w:rPr>
        <w:t xml:space="preserve">zwanymi </w:t>
      </w:r>
      <w:r w:rsidRPr="00665FE6">
        <w:rPr>
          <w:rFonts w:ascii="Arial" w:eastAsia="SimSun" w:hAnsi="Arial" w:cs="Arial"/>
          <w:kern w:val="3"/>
          <w:lang w:bidi="en-US"/>
        </w:rPr>
        <w:t xml:space="preserve">dalej również </w:t>
      </w:r>
      <w:r w:rsidRPr="00665FE6">
        <w:rPr>
          <w:rFonts w:ascii="Arial" w:eastAsia="SimSun" w:hAnsi="Arial" w:cs="Arial"/>
          <w:b/>
          <w:kern w:val="3"/>
          <w:lang w:bidi="en-US"/>
        </w:rPr>
        <w:t xml:space="preserve"> „Stronami”.</w:t>
      </w:r>
    </w:p>
    <w:p w14:paraId="53CE7520" w14:textId="77777777" w:rsidR="00814EC1" w:rsidRPr="00665FE6" w:rsidRDefault="00814EC1" w:rsidP="00665FE6">
      <w:pPr>
        <w:autoSpaceDN w:val="0"/>
        <w:spacing w:before="0" w:after="0"/>
        <w:contextualSpacing/>
        <w:mirrorIndents/>
        <w:jc w:val="both"/>
        <w:rPr>
          <w:rFonts w:ascii="Arial" w:eastAsia="SimSun" w:hAnsi="Arial" w:cs="Arial"/>
          <w:b/>
          <w:kern w:val="3"/>
          <w:lang w:bidi="en-US"/>
        </w:rPr>
      </w:pPr>
    </w:p>
    <w:p w14:paraId="32701EAC" w14:textId="491F2C7A" w:rsidR="00814EC1" w:rsidRPr="00665FE6" w:rsidRDefault="00814EC1" w:rsidP="00665FE6">
      <w:pPr>
        <w:autoSpaceDN w:val="0"/>
        <w:spacing w:before="0" w:after="0"/>
        <w:ind w:right="-1"/>
        <w:contextualSpacing/>
        <w:mirrorIndents/>
        <w:jc w:val="both"/>
        <w:rPr>
          <w:rFonts w:ascii="Arial" w:eastAsia="SimSun" w:hAnsi="Arial" w:cs="Arial"/>
          <w:kern w:val="3"/>
          <w:lang w:bidi="en-US"/>
        </w:rPr>
      </w:pPr>
      <w:r w:rsidRPr="00665FE6">
        <w:rPr>
          <w:rFonts w:ascii="Arial" w:eastAsia="SimSun" w:hAnsi="Arial" w:cs="Arial"/>
          <w:kern w:val="3"/>
          <w:lang w:bidi="en-US"/>
        </w:rPr>
        <w:t>W rezultacie dokonania przez Zamawiającego wyboru oferty Wykonawcy w trybie zapytania ofertowego zawarto umowę następującej treści:</w:t>
      </w:r>
    </w:p>
    <w:p w14:paraId="6132F873" w14:textId="77777777" w:rsidR="00B81EC3" w:rsidRPr="00665FE6" w:rsidRDefault="00B81EC3" w:rsidP="00665FE6">
      <w:pPr>
        <w:spacing w:before="0" w:after="0"/>
        <w:jc w:val="center"/>
        <w:rPr>
          <w:rFonts w:ascii="Arial" w:hAnsi="Arial" w:cs="Arial"/>
          <w:b/>
          <w:bCs/>
        </w:rPr>
      </w:pPr>
      <w:r w:rsidRPr="00665FE6">
        <w:rPr>
          <w:rFonts w:ascii="Arial" w:hAnsi="Arial" w:cs="Arial"/>
          <w:b/>
          <w:bCs/>
        </w:rPr>
        <w:t>§  1.</w:t>
      </w:r>
    </w:p>
    <w:p w14:paraId="7B7247EA" w14:textId="77777777" w:rsidR="00B81EC3" w:rsidRPr="00665FE6" w:rsidRDefault="00B81EC3" w:rsidP="00665FE6">
      <w:pPr>
        <w:spacing w:before="0" w:after="0"/>
        <w:jc w:val="center"/>
        <w:rPr>
          <w:rFonts w:ascii="Arial" w:hAnsi="Arial" w:cs="Arial"/>
          <w:b/>
        </w:rPr>
      </w:pPr>
      <w:r w:rsidRPr="00665FE6">
        <w:rPr>
          <w:rFonts w:ascii="Arial" w:hAnsi="Arial" w:cs="Arial"/>
          <w:b/>
        </w:rPr>
        <w:t>Przedmiot umowy</w:t>
      </w:r>
    </w:p>
    <w:p w14:paraId="6A3DCAAD" w14:textId="31927CAE" w:rsidR="00B81EC3" w:rsidRPr="00665FE6" w:rsidRDefault="00B81EC3" w:rsidP="00062094">
      <w:pPr>
        <w:numPr>
          <w:ilvl w:val="0"/>
          <w:numId w:val="38"/>
        </w:numPr>
        <w:spacing w:before="0" w:after="0"/>
        <w:jc w:val="both"/>
        <w:rPr>
          <w:rFonts w:ascii="Arial" w:hAnsi="Arial" w:cs="Arial"/>
        </w:rPr>
      </w:pPr>
      <w:r w:rsidRPr="00665FE6">
        <w:rPr>
          <w:rFonts w:ascii="Arial" w:hAnsi="Arial" w:cs="Arial"/>
        </w:rPr>
        <w:t>Przedmiotem zamówienia jest dostawa laptopów wraz z akcesoriami i oprogramowaniem oraz zapewnienie gwarancji i rękojmi na okres zgodny z Ofertą i wsparcia Wykonawcy, zgodnie z opisem przedmiotu zamówienia.</w:t>
      </w:r>
    </w:p>
    <w:p w14:paraId="5F9533A0" w14:textId="721CD7CB" w:rsidR="00B81EC3" w:rsidRPr="00665FE6" w:rsidRDefault="00B81EC3" w:rsidP="00062094">
      <w:pPr>
        <w:numPr>
          <w:ilvl w:val="0"/>
          <w:numId w:val="38"/>
        </w:numPr>
        <w:spacing w:before="0" w:after="0"/>
        <w:jc w:val="both"/>
        <w:rPr>
          <w:rFonts w:ascii="Arial" w:hAnsi="Arial" w:cs="Arial"/>
        </w:rPr>
      </w:pPr>
      <w:r w:rsidRPr="00665FE6">
        <w:rPr>
          <w:rFonts w:ascii="Arial" w:hAnsi="Arial" w:cs="Arial"/>
        </w:rPr>
        <w:t>Wykonawca oświadcza, że dostarczone urządzenia są zgodne z opisem przedmiotu zamówienia stanowiącym Załącznik nr 1 do umowy, zwanym dalej „OPZ” oraz Ofertą Wykonawcy, stanowiącą Załącznik nr 2 do umowy, zwaną dalej „Ofertą”.</w:t>
      </w:r>
    </w:p>
    <w:p w14:paraId="79EA66B9" w14:textId="77777777" w:rsidR="00B81EC3" w:rsidRPr="00665FE6" w:rsidRDefault="00B81EC3" w:rsidP="00062094">
      <w:pPr>
        <w:numPr>
          <w:ilvl w:val="0"/>
          <w:numId w:val="38"/>
        </w:numPr>
        <w:overflowPunct w:val="0"/>
        <w:autoSpaceDE w:val="0"/>
        <w:autoSpaceDN w:val="0"/>
        <w:adjustRightInd w:val="0"/>
        <w:spacing w:before="0" w:after="0"/>
        <w:ind w:right="-108"/>
        <w:jc w:val="both"/>
        <w:rPr>
          <w:rFonts w:ascii="Arial" w:hAnsi="Arial" w:cs="Arial"/>
        </w:rPr>
      </w:pPr>
      <w:r w:rsidRPr="00665FE6">
        <w:rPr>
          <w:rFonts w:ascii="Arial" w:hAnsi="Arial" w:cs="Arial"/>
        </w:rPr>
        <w:t>Ilekroć w niniejszej umowie</w:t>
      </w:r>
      <w:r w:rsidRPr="00665FE6">
        <w:rPr>
          <w:rFonts w:ascii="Arial" w:hAnsi="Arial" w:cs="Arial"/>
          <w:color w:val="000000"/>
        </w:rPr>
        <w:t xml:space="preserve"> jest mowa o </w:t>
      </w:r>
      <w:r w:rsidRPr="00665FE6">
        <w:rPr>
          <w:rFonts w:ascii="Arial" w:hAnsi="Arial" w:cs="Arial"/>
          <w:i/>
          <w:color w:val="000000"/>
        </w:rPr>
        <w:t>dniu roboczym</w:t>
      </w:r>
      <w:r w:rsidRPr="00665FE6">
        <w:rPr>
          <w:rFonts w:ascii="Arial" w:hAnsi="Arial" w:cs="Arial"/>
          <w:color w:val="000000"/>
        </w:rPr>
        <w:t xml:space="preserve"> - należy przez to rozumieć dzień od poniedziałku do piątku, z wyłączeniem dni ustawowo wolnych od pracy. </w:t>
      </w:r>
    </w:p>
    <w:p w14:paraId="3073D319" w14:textId="77777777" w:rsidR="00B81EC3" w:rsidRPr="00665FE6" w:rsidRDefault="00B81EC3" w:rsidP="00665FE6">
      <w:pPr>
        <w:spacing w:before="0" w:after="0"/>
        <w:rPr>
          <w:rFonts w:ascii="Arial" w:hAnsi="Arial" w:cs="Arial"/>
        </w:rPr>
      </w:pPr>
    </w:p>
    <w:p w14:paraId="667644B7" w14:textId="77777777" w:rsidR="00B81EC3" w:rsidRPr="00665FE6" w:rsidRDefault="00B81EC3" w:rsidP="00665FE6">
      <w:pPr>
        <w:tabs>
          <w:tab w:val="left" w:pos="720"/>
        </w:tabs>
        <w:spacing w:before="0" w:after="0"/>
        <w:jc w:val="center"/>
        <w:rPr>
          <w:rFonts w:ascii="Arial" w:hAnsi="Arial" w:cs="Arial"/>
          <w:b/>
        </w:rPr>
      </w:pPr>
      <w:r w:rsidRPr="00665FE6">
        <w:rPr>
          <w:rFonts w:ascii="Arial" w:hAnsi="Arial" w:cs="Arial"/>
          <w:b/>
        </w:rPr>
        <w:t>§  2.</w:t>
      </w:r>
    </w:p>
    <w:p w14:paraId="62370A21" w14:textId="77777777" w:rsidR="00B81EC3" w:rsidRPr="00665FE6" w:rsidRDefault="00B81EC3" w:rsidP="00665FE6">
      <w:pPr>
        <w:spacing w:before="0" w:after="0"/>
        <w:jc w:val="center"/>
        <w:rPr>
          <w:rFonts w:ascii="Arial" w:hAnsi="Arial" w:cs="Arial"/>
          <w:b/>
        </w:rPr>
      </w:pPr>
      <w:r w:rsidRPr="00665FE6">
        <w:rPr>
          <w:rFonts w:ascii="Arial" w:hAnsi="Arial" w:cs="Arial"/>
          <w:b/>
        </w:rPr>
        <w:t>Termin realizacji i warunki dostawy</w:t>
      </w:r>
    </w:p>
    <w:p w14:paraId="748C722C" w14:textId="7D1937C2"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bookmarkStart w:id="3" w:name="_Hlk75942253"/>
      <w:r w:rsidRPr="00665FE6">
        <w:rPr>
          <w:rFonts w:ascii="Arial" w:hAnsi="Arial" w:cs="Arial"/>
        </w:rPr>
        <w:t>Umowa obowiązuje od dnia zawarcia i będzie realizowana przez okres zgodnie z OPZ i ofertą, do dnia podpisania protokołu odbioru. Wykonawca dostarczy do siedziby Zamawiającego urządzenia i oprogramowanie w terminie do 14 dni od dnia zawarcia umowy.</w:t>
      </w:r>
      <w:bookmarkEnd w:id="3"/>
    </w:p>
    <w:p w14:paraId="4B04E830"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W terminie do 3 dni roboczych przed planowaną dostawą Wykonawca poinformuje Zamawiającego drogą pisemną lub elektroniczną za potwierdzeniem odbioru,  o planowanym terminie dostawy. Dostawa będzie wykonana w dniach roboczych,  w godzinach 8:30-16:00.</w:t>
      </w:r>
    </w:p>
    <w:p w14:paraId="164C49FD"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 xml:space="preserve">Urządzenia wraz z akcesoriami zostaną dostarczone, rozładowane oraz przedstawione do odbioru w siedzibie Zamawiającego na koszt i ryzyko Wykonawcy. Lokalizacja miejsca dostawy zawarta została w mapce sytuacyjnej stanowiącej załącznik do SWZ. </w:t>
      </w:r>
    </w:p>
    <w:p w14:paraId="07BF2C81"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Wykonawca wyda Zamawiającemu z każdym egzemplarzem urządzeń:</w:t>
      </w:r>
    </w:p>
    <w:p w14:paraId="4C1B102D" w14:textId="77777777" w:rsidR="00B81EC3" w:rsidRPr="00665FE6" w:rsidRDefault="00B81EC3" w:rsidP="00665FE6">
      <w:pPr>
        <w:spacing w:before="0" w:after="0"/>
        <w:ind w:left="720" w:right="-108"/>
        <w:rPr>
          <w:rFonts w:ascii="Arial" w:hAnsi="Arial" w:cs="Arial"/>
        </w:rPr>
      </w:pPr>
      <w:r w:rsidRPr="00665FE6">
        <w:rPr>
          <w:rFonts w:ascii="Arial" w:hAnsi="Arial" w:cs="Arial"/>
        </w:rPr>
        <w:t>1) instrukcje obsługi w języku polskim,</w:t>
      </w:r>
    </w:p>
    <w:p w14:paraId="45487AD8" w14:textId="77777777" w:rsidR="00B81EC3" w:rsidRPr="00665FE6" w:rsidRDefault="00B81EC3" w:rsidP="00665FE6">
      <w:pPr>
        <w:spacing w:before="0" w:after="0"/>
        <w:ind w:left="720" w:right="-108"/>
        <w:rPr>
          <w:rFonts w:ascii="Arial" w:hAnsi="Arial" w:cs="Arial"/>
        </w:rPr>
      </w:pPr>
      <w:r w:rsidRPr="00665FE6">
        <w:rPr>
          <w:rFonts w:ascii="Arial" w:hAnsi="Arial" w:cs="Arial"/>
        </w:rPr>
        <w:t>2) nośniki, na których utrwalono oprogramowanie,</w:t>
      </w:r>
    </w:p>
    <w:p w14:paraId="089D8AE9" w14:textId="77777777" w:rsidR="00B81EC3" w:rsidRPr="00665FE6" w:rsidRDefault="00B81EC3" w:rsidP="00665FE6">
      <w:pPr>
        <w:spacing w:before="0" w:after="0"/>
        <w:ind w:left="720" w:right="-108"/>
        <w:rPr>
          <w:rFonts w:ascii="Arial" w:hAnsi="Arial" w:cs="Arial"/>
        </w:rPr>
      </w:pPr>
      <w:r w:rsidRPr="00665FE6">
        <w:rPr>
          <w:rFonts w:ascii="Arial" w:hAnsi="Arial" w:cs="Arial"/>
        </w:rPr>
        <w:t>3) klucze licencyjne do zaoferowanego oprogramowania – jeśli są wymagane.</w:t>
      </w:r>
    </w:p>
    <w:p w14:paraId="1EE6C957"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Wykonawca, jeśli to konieczne, zarejestruje u Producenta wymagane odpowiednie licencje, kontrakty serwisowe itp. oraz przekaże informacje i stosowne dokumenty Zamawiającemu w formie papierowej lub elektronicznej.</w:t>
      </w:r>
    </w:p>
    <w:p w14:paraId="16C6C708"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 xml:space="preserve">Licencje uprawniać będą Zamawiającego do używania oprogramowania przez czas nieokreślony, bez ograniczeń terytorialnych na polach eksploatacji obejmujących, co najmniej: </w:t>
      </w:r>
    </w:p>
    <w:p w14:paraId="62CE28C3" w14:textId="77777777" w:rsidR="00B81EC3" w:rsidRPr="00665FE6" w:rsidRDefault="00B81EC3" w:rsidP="00665FE6">
      <w:pPr>
        <w:spacing w:before="0" w:after="0"/>
        <w:ind w:left="426" w:right="-108"/>
        <w:rPr>
          <w:rFonts w:ascii="Arial" w:hAnsi="Arial" w:cs="Arial"/>
        </w:rPr>
      </w:pPr>
      <w:r w:rsidRPr="00665FE6">
        <w:rPr>
          <w:rFonts w:ascii="Arial" w:hAnsi="Arial" w:cs="Arial"/>
        </w:rPr>
        <w:t xml:space="preserve">a) instalację i użytkowanie oprogramowania w pełnej funkcjonalności na dostarczonym sprzęcie w konfiguracji przedstawionej w Ofercie, </w:t>
      </w:r>
    </w:p>
    <w:p w14:paraId="19FEBD26" w14:textId="77777777" w:rsidR="00B81EC3" w:rsidRPr="00665FE6" w:rsidRDefault="00B81EC3" w:rsidP="00665FE6">
      <w:pPr>
        <w:spacing w:before="0" w:after="0"/>
        <w:ind w:left="426" w:right="-108"/>
        <w:rPr>
          <w:rFonts w:ascii="Arial" w:hAnsi="Arial" w:cs="Arial"/>
        </w:rPr>
      </w:pPr>
      <w:r w:rsidRPr="00665FE6">
        <w:rPr>
          <w:rFonts w:ascii="Arial" w:hAnsi="Arial" w:cs="Arial"/>
        </w:rPr>
        <w:t xml:space="preserve">b) nieodpłatne pobieranie, instalowanie i użytkowanie poprawek i aktualizacji wydanych dla oprogramowania przez producenta oprogramowania. </w:t>
      </w:r>
    </w:p>
    <w:p w14:paraId="5CAB1B64"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Odbiór urządzeń nastąpi na podstawie protokołu odbioru, którego wzór stanowi załącznik nr 3 do umowy, podpisanego ze strony Zamawiającego przez osobę odpowiedzialną za realizację umowy, określoną w § 9 ust. 1. Wykonawca dołączy do protokołu wykaz przekazanych urządzeń, zawierający nazwę, model, producenta, ilość i numer seryjny.</w:t>
      </w:r>
    </w:p>
    <w:p w14:paraId="2B46BB33"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W sytuacji, gdy dostarczone urządzenia będą niezgodne z umową, załącznikami do umowy lub w inny sposób nie będą spełniać wymagań określonych w OPZ, Wykonawca wymieni je na swój koszt. Odbiór nastąpi po uzupełnieniu braków, na podstawie podpisanego bez uwag protokołu odbioru, o którym mowa w ust. 7.</w:t>
      </w:r>
    </w:p>
    <w:p w14:paraId="53884E45"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Wykonawca nie ma prawa bez zgody Zamawiającego do wykonywania usług określonych  w  umowie przez osoby zatrudnione przez Zamawiającego, pod rygorem odstąpienia przez Zamawiającego od umowy na podstawie § 7 ust. 1 pkt 5.</w:t>
      </w:r>
    </w:p>
    <w:p w14:paraId="2F2F967E" w14:textId="77777777" w:rsidR="00B81EC3" w:rsidRPr="00665FE6" w:rsidRDefault="00B81EC3" w:rsidP="00062094">
      <w:pPr>
        <w:numPr>
          <w:ilvl w:val="0"/>
          <w:numId w:val="39"/>
        </w:numPr>
        <w:overflowPunct w:val="0"/>
        <w:autoSpaceDE w:val="0"/>
        <w:autoSpaceDN w:val="0"/>
        <w:adjustRightInd w:val="0"/>
        <w:spacing w:before="0" w:after="0"/>
        <w:ind w:left="426" w:right="-108" w:hanging="426"/>
        <w:jc w:val="both"/>
        <w:rPr>
          <w:rFonts w:ascii="Arial" w:hAnsi="Arial" w:cs="Arial"/>
        </w:rPr>
      </w:pPr>
      <w:r w:rsidRPr="00665FE6">
        <w:rPr>
          <w:rFonts w:ascii="Arial" w:hAnsi="Arial" w:cs="Arial"/>
        </w:rPr>
        <w:t>Wykonawca zobowiązany jest do przedstawiania Zamawiającemu raportów potwierdzających roczne wykonanie usług wsparcia.</w:t>
      </w:r>
    </w:p>
    <w:p w14:paraId="4FAD290D" w14:textId="77777777" w:rsidR="00B81EC3" w:rsidRPr="00665FE6" w:rsidRDefault="00B81EC3" w:rsidP="00665FE6">
      <w:pPr>
        <w:spacing w:before="0" w:after="0"/>
        <w:ind w:right="-108"/>
        <w:rPr>
          <w:rFonts w:ascii="Arial" w:hAnsi="Arial" w:cs="Arial"/>
        </w:rPr>
      </w:pPr>
    </w:p>
    <w:p w14:paraId="410CCA4A" w14:textId="77777777" w:rsidR="00B81EC3" w:rsidRPr="00665FE6" w:rsidRDefault="00B81EC3" w:rsidP="00665FE6">
      <w:pPr>
        <w:spacing w:before="0" w:after="0"/>
        <w:jc w:val="center"/>
        <w:rPr>
          <w:rFonts w:ascii="Arial" w:hAnsi="Arial" w:cs="Arial"/>
          <w:b/>
          <w:bCs/>
        </w:rPr>
      </w:pPr>
      <w:r w:rsidRPr="00665FE6">
        <w:rPr>
          <w:rFonts w:ascii="Arial" w:hAnsi="Arial" w:cs="Arial"/>
          <w:b/>
          <w:bCs/>
        </w:rPr>
        <w:t>§  3.</w:t>
      </w:r>
    </w:p>
    <w:p w14:paraId="22B9484F" w14:textId="77777777" w:rsidR="00B81EC3" w:rsidRPr="00665FE6" w:rsidRDefault="00B81EC3" w:rsidP="00665FE6">
      <w:pPr>
        <w:spacing w:before="0" w:after="0"/>
        <w:jc w:val="center"/>
        <w:rPr>
          <w:rFonts w:ascii="Arial" w:hAnsi="Arial" w:cs="Arial"/>
          <w:b/>
          <w:bCs/>
        </w:rPr>
      </w:pPr>
      <w:r w:rsidRPr="00665FE6">
        <w:rPr>
          <w:rFonts w:ascii="Arial" w:hAnsi="Arial" w:cs="Arial"/>
          <w:b/>
        </w:rPr>
        <w:t>Okres i warunki gwarancji oraz wsparcia technicznego</w:t>
      </w:r>
    </w:p>
    <w:p w14:paraId="3917C6DB" w14:textId="3726B468"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Przedmiot zamówienia</w:t>
      </w:r>
      <w:r w:rsidR="00793901">
        <w:rPr>
          <w:rFonts w:ascii="Arial" w:hAnsi="Arial" w:cs="Arial"/>
        </w:rPr>
        <w:t xml:space="preserve"> – laptopy,</w:t>
      </w:r>
      <w:r w:rsidRPr="00665FE6">
        <w:rPr>
          <w:rFonts w:ascii="Arial" w:hAnsi="Arial" w:cs="Arial"/>
        </w:rPr>
        <w:t xml:space="preserve"> objęty jest gwarancją i rękojmią Wykonawcy, udzieloną na okres </w:t>
      </w:r>
      <w:r w:rsidRPr="00665FE6">
        <w:rPr>
          <w:rFonts w:ascii="Arial" w:hAnsi="Arial" w:cs="Arial"/>
          <w:b/>
          <w:bCs/>
        </w:rPr>
        <w:t>wskazany w ofercie i OPZ</w:t>
      </w:r>
      <w:r w:rsidRPr="00665FE6">
        <w:rPr>
          <w:rFonts w:ascii="Arial" w:hAnsi="Arial" w:cs="Arial"/>
          <w:b/>
        </w:rPr>
        <w:t xml:space="preserve">, </w:t>
      </w:r>
      <w:r w:rsidRPr="00665FE6">
        <w:rPr>
          <w:rFonts w:ascii="Arial" w:hAnsi="Arial" w:cs="Arial"/>
        </w:rPr>
        <w:t xml:space="preserve">licząc od dnia podpisania protokołu odbioru, o którym mowa w § 2 </w:t>
      </w:r>
      <w:r w:rsidRPr="00665FE6">
        <w:rPr>
          <w:rFonts w:ascii="Arial" w:hAnsi="Arial" w:cs="Arial"/>
        </w:rPr>
        <w:lastRenderedPageBreak/>
        <w:t>umowy. Zamawiającemu przysługują pełne uprawnienia z tytułu rękojmi za wady fizyczne wynikające z przepisów kodeksu cywilnego w terminach tam określonych – niezależnie od uprawnień z tytułu gwarancji.</w:t>
      </w:r>
    </w:p>
    <w:p w14:paraId="60349653"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W zakresie urządzeń, na które udzielana jest gwarancja producenta, Wykonawca zobowiązany jest do wykonania umowy w taki sposób, aby gwarancja producenta została udzielona na rzecz ostatecznego odbiorcy jakim jest Zamawiający. W przypadku odmowy świadczenia usług z tytułu gwarancji producenta na warunkach ujętych w OPZ lub świadczenia gwarancji na innych warunkach, obowiązki z tytułu gwarancji przechodzą na Wykonawcę, który jest obowiązany świadczyć z tego tytułu w miejsce producenta, usług na warunkach nie gorszych niż ujęte w OPZ i w ramach wynagrodzenia umownego.</w:t>
      </w:r>
    </w:p>
    <w:p w14:paraId="5C77D507"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 xml:space="preserve">Gwarancja obejmuje </w:t>
      </w:r>
      <w:r w:rsidRPr="00665FE6">
        <w:rPr>
          <w:rFonts w:ascii="Arial" w:hAnsi="Arial" w:cs="Arial"/>
          <w:u w:val="single"/>
        </w:rPr>
        <w:t>dwa bezpłatne przeglądy</w:t>
      </w:r>
      <w:r w:rsidRPr="00665FE6">
        <w:rPr>
          <w:rFonts w:ascii="Arial" w:hAnsi="Arial" w:cs="Arial"/>
        </w:rPr>
        <w:t xml:space="preserve"> okresowe - po roku użytkowania (licząc od dnia podpisania protokołu odbioru) i na zakończenie okresu gwarancji - termin przeglądów Wykonawca zobowiązany jest uzgodnić z Zamawiającym. Z przeprowadzonych czynności sporządza się protokół przeglądu okresowego. W przypadku stwierdzenia wad/usterek Zamawiający wyznacza dla Wykonawcy termin ich usunięcia, a w razie zwłoki Wykonawca zostanie obciążony karą umowną, o której mowa w § 6 ust. 2 pkt. 3 umowy. </w:t>
      </w:r>
    </w:p>
    <w:p w14:paraId="7C345670"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W okresie gwarancji wskazanej w ust. 1 Wykonawca jest odpowiedzialny wobec Zamawiającego za naprawienie wszelkich wad i usterek oraz szkód, które powstały w wyniku użytkowania uszkodzonego sprzętu lub materiałów, chyba że powstały z winy użytkownika.</w:t>
      </w:r>
    </w:p>
    <w:p w14:paraId="7EE51247"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Wykonawca zobowiązuje się do bezpłatnego usuwania awarii, wad i usterek dostarczonego sprzętu.</w:t>
      </w:r>
    </w:p>
    <w:p w14:paraId="34FB16EB"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 xml:space="preserve">O wystąpieniu awarii/wady/usterki Zamawiający powiadomi Wykonawcę pocztą elektroniczną  </w:t>
      </w:r>
      <w:r w:rsidRPr="00665FE6">
        <w:rPr>
          <w:rFonts w:ascii="Arial" w:hAnsi="Arial" w:cs="Arial"/>
          <w:bCs/>
        </w:rPr>
        <w:t>na adres: ………………………….. lub: …………………</w:t>
      </w:r>
      <w:r w:rsidRPr="00665FE6">
        <w:rPr>
          <w:rFonts w:ascii="Arial" w:hAnsi="Arial" w:cs="Arial"/>
        </w:rPr>
        <w:t>.</w:t>
      </w:r>
    </w:p>
    <w:p w14:paraId="1FAB0938"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W zawiadomieniu o istnieniu awarii/wady/usterki, o którym mowa w ust. 6 Zamawiający wyznaczy Wykonawcy termin technicznie uzasadniony na ich usuniecie nie krótszy niż 14 dni jednocześnie żądając usunięcia awarii/wady/usterki.</w:t>
      </w:r>
    </w:p>
    <w:p w14:paraId="7F8D66A2" w14:textId="77777777" w:rsidR="00B81EC3" w:rsidRPr="00665FE6" w:rsidRDefault="00B81EC3" w:rsidP="00062094">
      <w:pPr>
        <w:numPr>
          <w:ilvl w:val="2"/>
          <w:numId w:val="41"/>
        </w:numPr>
        <w:spacing w:before="0" w:after="0"/>
        <w:ind w:left="458" w:hanging="458"/>
        <w:jc w:val="both"/>
        <w:rPr>
          <w:rFonts w:ascii="Arial" w:hAnsi="Arial" w:cs="Arial"/>
        </w:rPr>
      </w:pPr>
      <w:r w:rsidRPr="00665FE6">
        <w:rPr>
          <w:rFonts w:ascii="Arial" w:hAnsi="Arial" w:cs="Arial"/>
        </w:rPr>
        <w:t>Fakt usunięcia wady, awarii lub usterki każdorazowo zostanie potwierdzony w protokole. Protokół musi zawierać co najmniej:</w:t>
      </w:r>
    </w:p>
    <w:p w14:paraId="6EA74504" w14:textId="77777777" w:rsidR="00B81EC3" w:rsidRPr="00665FE6" w:rsidRDefault="00B81EC3" w:rsidP="00062094">
      <w:pPr>
        <w:pStyle w:val="Akapitzlist"/>
        <w:widowControl w:val="0"/>
        <w:numPr>
          <w:ilvl w:val="2"/>
          <w:numId w:val="42"/>
        </w:numPr>
        <w:suppressAutoHyphens/>
        <w:autoSpaceDE w:val="0"/>
        <w:spacing w:before="0" w:after="0"/>
        <w:ind w:left="851" w:hanging="425"/>
        <w:jc w:val="both"/>
        <w:rPr>
          <w:rFonts w:ascii="Arial" w:hAnsi="Arial" w:cs="Arial"/>
        </w:rPr>
      </w:pPr>
      <w:r w:rsidRPr="00665FE6">
        <w:rPr>
          <w:rFonts w:ascii="Arial" w:hAnsi="Arial" w:cs="Arial"/>
        </w:rPr>
        <w:t>datę i godzinę zgłoszenia awarii/wady/usterki,</w:t>
      </w:r>
    </w:p>
    <w:p w14:paraId="220FA783" w14:textId="77777777" w:rsidR="00B81EC3" w:rsidRPr="00665FE6" w:rsidRDefault="00B81EC3" w:rsidP="00062094">
      <w:pPr>
        <w:pStyle w:val="Akapitzlist"/>
        <w:widowControl w:val="0"/>
        <w:numPr>
          <w:ilvl w:val="2"/>
          <w:numId w:val="42"/>
        </w:numPr>
        <w:suppressAutoHyphens/>
        <w:autoSpaceDE w:val="0"/>
        <w:spacing w:before="0" w:after="0"/>
        <w:ind w:left="851" w:hanging="425"/>
        <w:jc w:val="both"/>
        <w:rPr>
          <w:rFonts w:ascii="Arial" w:hAnsi="Arial" w:cs="Arial"/>
        </w:rPr>
      </w:pPr>
      <w:r w:rsidRPr="00665FE6">
        <w:rPr>
          <w:rFonts w:ascii="Arial" w:hAnsi="Arial" w:cs="Arial"/>
        </w:rPr>
        <w:t>rodzaj awarii/wady/usterki,</w:t>
      </w:r>
    </w:p>
    <w:p w14:paraId="4D9A0636" w14:textId="77777777" w:rsidR="00B81EC3" w:rsidRPr="00665FE6" w:rsidRDefault="00B81EC3" w:rsidP="00062094">
      <w:pPr>
        <w:pStyle w:val="Akapitzlist"/>
        <w:widowControl w:val="0"/>
        <w:numPr>
          <w:ilvl w:val="2"/>
          <w:numId w:val="42"/>
        </w:numPr>
        <w:suppressAutoHyphens/>
        <w:autoSpaceDE w:val="0"/>
        <w:spacing w:before="0" w:after="0"/>
        <w:ind w:left="851" w:hanging="425"/>
        <w:jc w:val="both"/>
        <w:rPr>
          <w:rFonts w:ascii="Arial" w:hAnsi="Arial" w:cs="Arial"/>
        </w:rPr>
      </w:pPr>
      <w:r w:rsidRPr="00665FE6">
        <w:rPr>
          <w:rFonts w:ascii="Arial" w:hAnsi="Arial" w:cs="Arial"/>
        </w:rPr>
        <w:t>rodzaj podjętych czynności, zmierzających do usunięcia oraz sposób naprawy/ usunięcia awarii/wady/usterki,</w:t>
      </w:r>
    </w:p>
    <w:p w14:paraId="28ED133F" w14:textId="77777777" w:rsidR="00B81EC3" w:rsidRPr="00665FE6" w:rsidRDefault="00B81EC3" w:rsidP="00062094">
      <w:pPr>
        <w:pStyle w:val="Akapitzlist"/>
        <w:widowControl w:val="0"/>
        <w:numPr>
          <w:ilvl w:val="2"/>
          <w:numId w:val="42"/>
        </w:numPr>
        <w:suppressAutoHyphens/>
        <w:autoSpaceDE w:val="0"/>
        <w:spacing w:before="0" w:after="0"/>
        <w:ind w:left="851" w:hanging="425"/>
        <w:jc w:val="both"/>
        <w:rPr>
          <w:rFonts w:ascii="Arial" w:hAnsi="Arial" w:cs="Arial"/>
        </w:rPr>
      </w:pPr>
      <w:r w:rsidRPr="00665FE6">
        <w:rPr>
          <w:rFonts w:ascii="Arial" w:hAnsi="Arial" w:cs="Arial"/>
        </w:rPr>
        <w:t>datę usunięcia awarii/wady/usterki.</w:t>
      </w:r>
    </w:p>
    <w:p w14:paraId="2A081242"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rPr>
        <w:t>Kopię protokołu, o którym mowa w ust. 8, każdorazowo Wykonawca przekazuje Zamawiającemu w terminie do 3 dni od daty usunięcia wady, awarii lub usterki.</w:t>
      </w:r>
    </w:p>
    <w:p w14:paraId="12B13490"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bCs/>
        </w:rPr>
        <w:t>W przypadku naprawy dokonanej w ramach gwarancji jakości, okres gwarancyjny dla poszczególnych elementów podlegających naprawie będzie wydłużony o czas naprawy.</w:t>
      </w:r>
    </w:p>
    <w:p w14:paraId="333A2FD6"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rPr>
        <w:t xml:space="preserve">Wykonawca </w:t>
      </w:r>
      <w:r w:rsidRPr="00665FE6">
        <w:rPr>
          <w:rFonts w:ascii="Arial" w:hAnsi="Arial" w:cs="Arial"/>
          <w:bCs/>
        </w:rPr>
        <w:t>zobowiązuje się do wymiany reklamowanego sprzętu stanowiącego przedmiot niniejszej umowy na nowy, wolny od wad, jeżeli w terminie wyznaczonym zgodnie z ust. 7 nie może zrealizować naprawy gwarancyjnej.</w:t>
      </w:r>
    </w:p>
    <w:p w14:paraId="5A49EF12"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bCs/>
        </w:rPr>
        <w:t xml:space="preserve">W przypadku niemożliwości usunięcia </w:t>
      </w:r>
      <w:r w:rsidRPr="00665FE6">
        <w:rPr>
          <w:rFonts w:ascii="Arial" w:hAnsi="Arial" w:cs="Arial"/>
          <w:bCs/>
          <w:iCs/>
        </w:rPr>
        <w:t xml:space="preserve">usterki lub wady </w:t>
      </w:r>
      <w:r w:rsidRPr="00665FE6">
        <w:rPr>
          <w:rFonts w:ascii="Arial" w:hAnsi="Arial" w:cs="Arial"/>
          <w:bCs/>
        </w:rPr>
        <w:t>w miejscu znajdowania się sprzętu,</w:t>
      </w:r>
      <w:r w:rsidRPr="00665FE6">
        <w:rPr>
          <w:rFonts w:ascii="Arial" w:hAnsi="Arial" w:cs="Arial"/>
        </w:rPr>
        <w:t xml:space="preserve"> transport reklamowanego przedmiotu umowy podlegającego naprawie wykonywany będzie przez Wykonawcę na jego ryzyko i koszt.</w:t>
      </w:r>
    </w:p>
    <w:p w14:paraId="61656692"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rPr>
        <w:t>W przypadku, gdy Wykonawca nie usunie awarii/wady/usterki w terminie wskazanym zgodnie z ust. 7 Zamawiającego ma prawo do zlecenia zastępczego wykonania napraw na koszt Wykonawcy.</w:t>
      </w:r>
    </w:p>
    <w:p w14:paraId="0A1CD180"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rPr>
        <w:t xml:space="preserve">Strony nie ograniczają uprawnień zamawiającego z tytułu rękojmi za wady fizyczne wynikających z przepisów art. 556 – 576 kodeksu cywilnego. </w:t>
      </w:r>
    </w:p>
    <w:p w14:paraId="0E9DC28A" w14:textId="77777777" w:rsidR="00B81EC3" w:rsidRPr="00665FE6" w:rsidRDefault="00B81EC3" w:rsidP="00062094">
      <w:pPr>
        <w:pStyle w:val="Akapitzlist"/>
        <w:widowControl w:val="0"/>
        <w:numPr>
          <w:ilvl w:val="2"/>
          <w:numId w:val="41"/>
        </w:numPr>
        <w:autoSpaceDE w:val="0"/>
        <w:spacing w:before="0" w:after="0"/>
        <w:ind w:left="426" w:hanging="426"/>
        <w:jc w:val="both"/>
        <w:rPr>
          <w:rFonts w:ascii="Arial" w:hAnsi="Arial" w:cs="Arial"/>
        </w:rPr>
      </w:pPr>
      <w:r w:rsidRPr="00665FE6">
        <w:rPr>
          <w:rFonts w:ascii="Arial" w:hAnsi="Arial" w:cs="Arial"/>
        </w:rPr>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t>
      </w:r>
      <w:r w:rsidRPr="00665FE6">
        <w:rPr>
          <w:rFonts w:ascii="Arial" w:hAnsi="Arial" w:cs="Arial"/>
        </w:rPr>
        <w:lastRenderedPageBreak/>
        <w:t>wymienionej (klauzula rozszerzająca rękojmię na podstawie 558 § 1 kodeksu cywilnego).</w:t>
      </w:r>
    </w:p>
    <w:p w14:paraId="553CF3F6" w14:textId="77777777" w:rsidR="00B81EC3" w:rsidRPr="00665FE6" w:rsidRDefault="00B81EC3" w:rsidP="00665FE6">
      <w:pPr>
        <w:suppressAutoHyphens/>
        <w:spacing w:before="0" w:after="0"/>
        <w:rPr>
          <w:rFonts w:ascii="Arial" w:hAnsi="Arial" w:cs="Arial"/>
          <w:b/>
        </w:rPr>
      </w:pPr>
    </w:p>
    <w:p w14:paraId="1E67F751" w14:textId="77777777" w:rsidR="00B81EC3" w:rsidRPr="00665FE6" w:rsidRDefault="00B81EC3" w:rsidP="00665FE6">
      <w:pPr>
        <w:suppressAutoHyphens/>
        <w:spacing w:before="0" w:after="0"/>
        <w:jc w:val="center"/>
        <w:rPr>
          <w:rFonts w:ascii="Arial" w:hAnsi="Arial" w:cs="Arial"/>
          <w:b/>
        </w:rPr>
      </w:pPr>
      <w:r w:rsidRPr="00665FE6">
        <w:rPr>
          <w:rFonts w:ascii="Arial" w:hAnsi="Arial" w:cs="Arial"/>
          <w:b/>
        </w:rPr>
        <w:t>§  4.</w:t>
      </w:r>
    </w:p>
    <w:p w14:paraId="158794D4" w14:textId="77777777" w:rsidR="00B81EC3" w:rsidRPr="00665FE6" w:rsidRDefault="00B81EC3" w:rsidP="00665FE6">
      <w:pPr>
        <w:suppressAutoHyphens/>
        <w:spacing w:before="0" w:after="0"/>
        <w:jc w:val="center"/>
        <w:rPr>
          <w:rFonts w:ascii="Arial" w:hAnsi="Arial" w:cs="Arial"/>
          <w:b/>
        </w:rPr>
      </w:pPr>
      <w:r w:rsidRPr="00665FE6">
        <w:rPr>
          <w:rFonts w:ascii="Arial" w:hAnsi="Arial" w:cs="Arial"/>
          <w:b/>
        </w:rPr>
        <w:t>Podwykonawstwo</w:t>
      </w:r>
    </w:p>
    <w:p w14:paraId="0D65378D" w14:textId="77777777" w:rsidR="00B81EC3" w:rsidRPr="00665FE6" w:rsidRDefault="00B81EC3" w:rsidP="00665FE6">
      <w:pPr>
        <w:suppressAutoHyphens/>
        <w:spacing w:before="0" w:after="0"/>
        <w:ind w:left="284" w:hanging="284"/>
        <w:jc w:val="both"/>
        <w:rPr>
          <w:rFonts w:ascii="Arial" w:eastAsia="Calibri" w:hAnsi="Arial" w:cs="Arial"/>
          <w:lang w:eastAsia="ar-SA"/>
        </w:rPr>
      </w:pPr>
      <w:r w:rsidRPr="00665FE6">
        <w:rPr>
          <w:rFonts w:ascii="Arial" w:eastAsia="Calibri" w:hAnsi="Arial" w:cs="Arial"/>
          <w:lang w:eastAsia="ar-SA"/>
        </w:rPr>
        <w:t>1.</w:t>
      </w:r>
      <w:r w:rsidRPr="00665FE6">
        <w:rPr>
          <w:rFonts w:ascii="Arial" w:eastAsia="Calibri" w:hAnsi="Arial" w:cs="Arial"/>
          <w:lang w:eastAsia="ar-SA"/>
        </w:rPr>
        <w:tab/>
        <w:t>Wykonawca może powierzyć wykonanie części działań realizowanych w ramach umowy podwykonawcy, w zakresie określonym w ofercie oraz firmom podwykonawców podwykonawcom określonym w ofercie.</w:t>
      </w:r>
    </w:p>
    <w:p w14:paraId="7F10C7FA" w14:textId="77777777" w:rsidR="00B81EC3" w:rsidRPr="00665FE6" w:rsidRDefault="00B81EC3" w:rsidP="00665FE6">
      <w:pPr>
        <w:suppressAutoHyphens/>
        <w:spacing w:before="0" w:after="0"/>
        <w:ind w:left="284" w:hanging="284"/>
        <w:jc w:val="both"/>
        <w:rPr>
          <w:rFonts w:ascii="Arial" w:hAnsi="Arial" w:cs="Arial"/>
        </w:rPr>
      </w:pPr>
      <w:r w:rsidRPr="00665FE6">
        <w:rPr>
          <w:rFonts w:ascii="Arial" w:eastAsia="Calibri" w:hAnsi="Arial" w:cs="Arial"/>
          <w:lang w:eastAsia="ar-SA"/>
        </w:rPr>
        <w:t>2.</w:t>
      </w:r>
      <w:r w:rsidRPr="00665FE6">
        <w:rPr>
          <w:rFonts w:ascii="Arial" w:eastAsia="Calibri" w:hAnsi="Arial" w:cs="Arial"/>
          <w:lang w:eastAsia="ar-SA"/>
        </w:rPr>
        <w:tab/>
        <w:t>Wykonawca nie może rozszerzyć podwykonawstwa poza zakres wskazany w ofercie oraz rozszerzyć podwykonawstwa o podmioty inne niż wskazane w Ofercie bez pisemnej uprzedniej zgody Zamawiającego, wyrażonej  pod rygorem nieważności w formie pisemnej lub elektronicznej.</w:t>
      </w:r>
    </w:p>
    <w:p w14:paraId="41D4C505" w14:textId="77777777" w:rsidR="00B81EC3" w:rsidRPr="00665FE6" w:rsidRDefault="00B81EC3" w:rsidP="00665FE6">
      <w:pPr>
        <w:suppressAutoHyphens/>
        <w:spacing w:before="0" w:after="0"/>
        <w:ind w:left="284" w:hanging="284"/>
        <w:jc w:val="both"/>
        <w:rPr>
          <w:rFonts w:ascii="Arial" w:eastAsia="Calibri" w:hAnsi="Arial" w:cs="Arial"/>
          <w:lang w:eastAsia="ar-SA"/>
        </w:rPr>
      </w:pPr>
      <w:r w:rsidRPr="00665FE6">
        <w:rPr>
          <w:rFonts w:ascii="Arial" w:eastAsia="Calibri" w:hAnsi="Arial" w:cs="Arial"/>
          <w:lang w:eastAsia="ar-SA"/>
        </w:rPr>
        <w:t>3.  Za działania lub zaniechania podwykonawców Wykonawca ponosi odpowiedzialność na zasadzie ryzyka.</w:t>
      </w:r>
    </w:p>
    <w:p w14:paraId="7C0EA7B7" w14:textId="5A0E429F" w:rsidR="00B81EC3" w:rsidRPr="00665FE6" w:rsidRDefault="00B81EC3" w:rsidP="00665FE6">
      <w:pPr>
        <w:suppressAutoHyphens/>
        <w:spacing w:before="0" w:after="0"/>
        <w:ind w:left="284" w:hanging="284"/>
        <w:jc w:val="both"/>
        <w:rPr>
          <w:rFonts w:ascii="Arial" w:hAnsi="Arial" w:cs="Arial"/>
          <w:b/>
          <w:bCs/>
        </w:rPr>
      </w:pPr>
      <w:r w:rsidRPr="00665FE6">
        <w:rPr>
          <w:rFonts w:ascii="Arial" w:eastAsia="Calibri" w:hAnsi="Arial" w:cs="Arial"/>
          <w:lang w:eastAsia="ar-SA"/>
        </w:rPr>
        <w:t xml:space="preserve">4.  </w:t>
      </w:r>
      <w:r w:rsidRPr="00665FE6">
        <w:rPr>
          <w:rFonts w:ascii="Arial" w:hAnsi="Arial" w:cs="Arial"/>
        </w:rPr>
        <w:t xml:space="preserve">W razie naruszenia przez Wykonawcę postanowień ust. 1-2, Zamawiający może odstąpić od umowy ze skutkiem natychmiastowym na </w:t>
      </w:r>
      <w:r w:rsidRPr="00665FE6">
        <w:rPr>
          <w:rFonts w:ascii="Arial" w:hAnsi="Arial" w:cs="Arial"/>
          <w:color w:val="000000"/>
        </w:rPr>
        <w:t xml:space="preserve">podstawie §7 </w:t>
      </w:r>
      <w:r w:rsidRPr="00665FE6">
        <w:rPr>
          <w:rFonts w:ascii="Arial" w:hAnsi="Arial" w:cs="Arial"/>
        </w:rPr>
        <w:t>ust. 1 pkt 3,</w:t>
      </w:r>
      <w:r w:rsidRPr="00665FE6">
        <w:rPr>
          <w:rFonts w:ascii="Arial" w:hAnsi="Arial" w:cs="Arial"/>
          <w:color w:val="000000"/>
        </w:rPr>
        <w:t xml:space="preserve"> </w:t>
      </w:r>
      <w:r w:rsidRPr="00665FE6">
        <w:rPr>
          <w:rFonts w:ascii="Arial" w:hAnsi="Arial" w:cs="Arial"/>
        </w:rPr>
        <w:t>niezależnie od prawa odmowy wypłaty wynagrodzenia za usługi świadczone przez podwykonawców w innym zakresie niż wskazany w Ofercie lub innych podwykonawców niż wskazanych w ofercie.</w:t>
      </w:r>
    </w:p>
    <w:p w14:paraId="5945168F" w14:textId="77777777" w:rsidR="00B81EC3" w:rsidRPr="00665FE6" w:rsidRDefault="00B81EC3" w:rsidP="00665FE6">
      <w:pPr>
        <w:spacing w:before="0" w:after="0"/>
        <w:jc w:val="center"/>
        <w:rPr>
          <w:rFonts w:ascii="Arial" w:hAnsi="Arial" w:cs="Arial"/>
          <w:b/>
          <w:bCs/>
        </w:rPr>
      </w:pPr>
      <w:r w:rsidRPr="00665FE6">
        <w:rPr>
          <w:rFonts w:ascii="Arial" w:hAnsi="Arial" w:cs="Arial"/>
          <w:b/>
          <w:bCs/>
        </w:rPr>
        <w:t>§  5.</w:t>
      </w:r>
    </w:p>
    <w:p w14:paraId="100123EB"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Zamawiający zapłaci Wykonawcy z tytułu wykonania przedmiotu umowy wynagrodzenie  w wysokości …………</w:t>
      </w:r>
      <w:r w:rsidRPr="00665FE6">
        <w:rPr>
          <w:rFonts w:ascii="Arial" w:hAnsi="Arial" w:cs="Arial"/>
          <w:b/>
        </w:rPr>
        <w:t xml:space="preserve"> </w:t>
      </w:r>
      <w:r w:rsidRPr="00665FE6">
        <w:rPr>
          <w:rFonts w:ascii="Arial" w:hAnsi="Arial" w:cs="Arial"/>
          <w:bCs/>
        </w:rPr>
        <w:t>(słownie: ……………</w:t>
      </w:r>
      <w:r w:rsidRPr="00665FE6">
        <w:rPr>
          <w:rFonts w:ascii="Arial" w:hAnsi="Arial" w:cs="Arial"/>
        </w:rPr>
        <w:t>….…) zł</w:t>
      </w:r>
      <w:r w:rsidRPr="00665FE6">
        <w:rPr>
          <w:rFonts w:ascii="Arial" w:hAnsi="Arial" w:cs="Arial"/>
          <w:b/>
        </w:rPr>
        <w:t xml:space="preserve"> </w:t>
      </w:r>
      <w:r w:rsidRPr="00665FE6">
        <w:rPr>
          <w:rFonts w:ascii="Arial" w:hAnsi="Arial" w:cs="Arial"/>
        </w:rPr>
        <w:t>brutto,</w:t>
      </w:r>
      <w:r w:rsidRPr="00665FE6">
        <w:rPr>
          <w:rFonts w:ascii="Arial" w:hAnsi="Arial" w:cs="Arial"/>
          <w:b/>
        </w:rPr>
        <w:t xml:space="preserve"> </w:t>
      </w:r>
      <w:r w:rsidRPr="00665FE6">
        <w:rPr>
          <w:rFonts w:ascii="Arial" w:hAnsi="Arial" w:cs="Arial"/>
        </w:rPr>
        <w:t xml:space="preserve">zgodnie z Ofertą. </w:t>
      </w:r>
    </w:p>
    <w:p w14:paraId="16CBB6FB"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ascii="Arial" w:hAnsi="Arial" w:cs="Arial"/>
        </w:rPr>
      </w:pPr>
      <w:r w:rsidRPr="00665FE6">
        <w:rPr>
          <w:rFonts w:ascii="Arial" w:hAnsi="Arial" w:cs="Arial"/>
        </w:rPr>
        <w:t>Podstawą do wystawienia faktury za wynagrodzenie, o którym mowa w ust. 1 będzie podpisany przez Zamawiającego protokół odbioru, o którym mowa w § 2 ust. 7.</w:t>
      </w:r>
      <w:r w:rsidRPr="00665FE6" w:rsidDel="00106E27">
        <w:rPr>
          <w:rFonts w:ascii="Arial" w:hAnsi="Arial" w:cs="Arial"/>
        </w:rPr>
        <w:t xml:space="preserve"> </w:t>
      </w:r>
    </w:p>
    <w:p w14:paraId="20376F09"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ascii="Arial" w:hAnsi="Arial" w:cs="Arial"/>
        </w:rPr>
      </w:pPr>
      <w:r w:rsidRPr="00665FE6">
        <w:rPr>
          <w:rFonts w:ascii="Arial" w:hAnsi="Arial" w:cs="Arial"/>
        </w:rPr>
        <w:t xml:space="preserve">Wynagrodzenie, o którym mowa w ust. 1 zostanie wypłacone po zakończeniu realizacji całości zamówienia, na podstawie zaakceptowanego przez Zamawiającego protokołu odbioru zgodnie z treścią złożonej oferty. </w:t>
      </w:r>
    </w:p>
    <w:p w14:paraId="09AB7A6C"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ascii="Arial" w:hAnsi="Arial" w:cs="Arial"/>
        </w:rPr>
      </w:pPr>
      <w:r w:rsidRPr="00665FE6">
        <w:rPr>
          <w:rFonts w:ascii="Arial" w:hAnsi="Arial" w:cs="Arial"/>
        </w:rPr>
        <w:t xml:space="preserve">Wypłata wynagrodzenia nastąpi na podstawie prawidłowo wystawionej przez Wykonawcę faktury (pod pojęciem „prawidłowo” Zamawiający rozumie zawarcie wszystkich elementów faktury wymaganych przez obowiązujące przepisy prawa w tym zakresie, jak również takie dane jak kwota, dane Zamawiającego, nazwa usługi itp.), w terminie 30 dni od otrzymania przez Zamawiającego prawidłowo wystawionej faktury. W sytuacji nie otrzymania od Instytucji Zarządzającej środków związanych z finansowaniem realizacji przedmiotowego zamówienia na poniesienie danej płatności objętej prawidłowo wystawioną przez Wykonawcę fakturą, termin płatności wynosił będzie 14 dni licząc od dnia wpływu środków finansowych od Instytucji Zarządzającej na rachunek Zamawiającego, o czym Zamawiający poinformuje Wykonawcę w terminie do 3 dni licząc od dnia otrzymania prawidłowo wystawionej faktury. Brak informacji o sytuacji opisanej zdaniu poprzedzającym oznacza stosowanie zasad zawartych w zdaniu pierwszym niniejszego ustępu. </w:t>
      </w:r>
    </w:p>
    <w:p w14:paraId="12844606"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ascii="Arial" w:hAnsi="Arial" w:cs="Arial"/>
        </w:rPr>
      </w:pPr>
      <w:r w:rsidRPr="00665FE6">
        <w:rPr>
          <w:rFonts w:ascii="Arial" w:hAnsi="Arial" w:cs="Arial"/>
        </w:rPr>
        <w:t>Za dzień zapłaty wynagrodzenia uznaje się dzień obciążenia rachunku bankowego Zamawiającego, z którego realizowane są płatności.</w:t>
      </w:r>
    </w:p>
    <w:p w14:paraId="777EFDE9"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Wykonawca zobowiązany jest załączyć do faktury, o której mowa w § 5 ust. 2, specyfikację techniczną (zawierającą co najmniej nazwę, model, producenta, ilość, cenę jednostkową, a także numer seryjny) – wykaz dostarczonych urządzeń sieciowych w podziale na sztuki.</w:t>
      </w:r>
    </w:p>
    <w:p w14:paraId="5DDFDA84"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Wypłata wynagrodzenia zostanie dokonana w złotych polskich.</w:t>
      </w:r>
    </w:p>
    <w:p w14:paraId="6FCED1FE" w14:textId="7F445814"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Faktura wystawiona będzie n</w:t>
      </w:r>
      <w:r w:rsidR="00062094">
        <w:rPr>
          <w:rFonts w:ascii="Arial" w:hAnsi="Arial" w:cs="Arial"/>
        </w:rPr>
        <w:t xml:space="preserve">a Bielska Wyższa Szkoła im. J. Tyszkiewicza, 43-300 Bielsko-Biała, ul. Nadbrzeżna 12, </w:t>
      </w:r>
      <w:r w:rsidRPr="00665FE6">
        <w:rPr>
          <w:rFonts w:ascii="Arial" w:hAnsi="Arial" w:cs="Arial"/>
          <w:b/>
          <w:bCs/>
          <w:lang w:eastAsia="ar-SA"/>
        </w:rPr>
        <w:t xml:space="preserve"> NIP </w:t>
      </w:r>
      <w:r w:rsidR="00062094">
        <w:rPr>
          <w:rFonts w:ascii="Arial" w:hAnsi="Arial" w:cs="Arial"/>
          <w:b/>
          <w:bCs/>
          <w:lang w:eastAsia="ar-SA"/>
        </w:rPr>
        <w:t>547 15 93 456.</w:t>
      </w:r>
    </w:p>
    <w:p w14:paraId="6C5AE785"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Faktura w wersji papierowej będzie dostarczona na adres Zamawiającego.</w:t>
      </w:r>
    </w:p>
    <w:p w14:paraId="7670C908"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 xml:space="preserve">Faktura wystawiona w wersji papierowej, która została </w:t>
      </w:r>
      <w:proofErr w:type="spellStart"/>
      <w:r w:rsidRPr="00665FE6">
        <w:rPr>
          <w:rFonts w:ascii="Arial" w:hAnsi="Arial" w:cs="Arial"/>
        </w:rPr>
        <w:t>zdigitalizowana</w:t>
      </w:r>
      <w:proofErr w:type="spellEnd"/>
      <w:r w:rsidRPr="00665FE6">
        <w:rPr>
          <w:rFonts w:ascii="Arial" w:hAnsi="Arial" w:cs="Arial"/>
        </w:rPr>
        <w:t xml:space="preserve"> do wersji cyfrowej (w formie pliku PDF lub w formie innego pliku graficznego) będzie dostarczona w wersji papierowej na adres Zamawiającego. </w:t>
      </w:r>
    </w:p>
    <w:p w14:paraId="5FDD3183"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Zamawiający wyraża zgodę na wystawianie i przesłanie faktur w formie elektronicznej.</w:t>
      </w:r>
    </w:p>
    <w:p w14:paraId="43C1674D" w14:textId="67E7AACF"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 xml:space="preserve">W przypadku wystawienia faktury w formie elektronicznej, faktura w formacie pliku PDF zostanie przesłana za pośrednictwem poczty elektronicznej z adresu Wykonawcy: e-mail: </w:t>
      </w:r>
      <w:hyperlink r:id="rId19" w:history="1">
        <w:r w:rsidRPr="00665FE6">
          <w:rPr>
            <w:rStyle w:val="Hipercze"/>
            <w:rFonts w:ascii="Arial" w:hAnsi="Arial" w:cs="Arial"/>
          </w:rPr>
          <w:t>………………….</w:t>
        </w:r>
      </w:hyperlink>
      <w:r w:rsidRPr="00665FE6">
        <w:rPr>
          <w:rFonts w:ascii="Arial" w:hAnsi="Arial" w:cs="Arial"/>
        </w:rPr>
        <w:t xml:space="preserve"> na adres Zamawiającego: e-mail:</w:t>
      </w:r>
      <w:r w:rsidR="00062094">
        <w:rPr>
          <w:rFonts w:ascii="Arial" w:hAnsi="Arial" w:cs="Arial"/>
        </w:rPr>
        <w:t xml:space="preserve"> </w:t>
      </w:r>
      <w:hyperlink r:id="rId20" w:history="1">
        <w:r w:rsidR="00062094" w:rsidRPr="00DB3BC9">
          <w:rPr>
            <w:rStyle w:val="Hipercze"/>
            <w:rFonts w:ascii="Arial" w:hAnsi="Arial" w:cs="Arial"/>
          </w:rPr>
          <w:t>anna.wyrwa@tyszkiewicz.edu.pl</w:t>
        </w:r>
      </w:hyperlink>
      <w:r w:rsidR="00062094">
        <w:rPr>
          <w:rFonts w:ascii="Arial" w:hAnsi="Arial" w:cs="Arial"/>
        </w:rPr>
        <w:t xml:space="preserve">. </w:t>
      </w:r>
      <w:r w:rsidRPr="00665FE6">
        <w:rPr>
          <w:rFonts w:ascii="Arial" w:hAnsi="Arial" w:cs="Arial"/>
        </w:rPr>
        <w:t>Zamawiający będzie przyjmował wyłącznie faktury przesłane pomiędzy wskazanymi adresami e-mail.</w:t>
      </w:r>
    </w:p>
    <w:p w14:paraId="6DA4C059"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 xml:space="preserve">Zmiany adresów poczty elektronicznej lub odwołanie zgody na otrzymywanie faktur drogą elektroniczną wymagają poinformowania o tym drugiej Strony w formie pisemnej albo </w:t>
      </w:r>
      <w:r w:rsidRPr="00665FE6">
        <w:rPr>
          <w:rFonts w:ascii="Arial" w:hAnsi="Arial" w:cs="Arial"/>
        </w:rPr>
        <w:br/>
        <w:t>w formie elektronicznej (opatrzonej kwalifikowanym podpisem elektronicznym) przez osobę upoważnioną. Zmiany te nie będą stanowiły zmiany umowy.</w:t>
      </w:r>
    </w:p>
    <w:p w14:paraId="64740C31"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lastRenderedPageBreak/>
        <w:t>Wykonawca, działając zgodnie z przepisami prawa, zapewnia autentyczność pochodzenia oraz integralność treści faktur, wyraźne określenie danych Wykonawcy oraz ponosi pełną odpowiedzialność za faktury przesłane z adresu e-mail, o którym mowa w ust. 12.</w:t>
      </w:r>
    </w:p>
    <w:p w14:paraId="5304A95D" w14:textId="77777777" w:rsidR="00B81EC3" w:rsidRPr="00665FE6" w:rsidRDefault="00B81EC3" w:rsidP="00062094">
      <w:pPr>
        <w:numPr>
          <w:ilvl w:val="0"/>
          <w:numId w:val="29"/>
        </w:numPr>
        <w:tabs>
          <w:tab w:val="clear" w:pos="720"/>
          <w:tab w:val="left" w:pos="426"/>
        </w:tabs>
        <w:overflowPunct w:val="0"/>
        <w:autoSpaceDE w:val="0"/>
        <w:autoSpaceDN w:val="0"/>
        <w:adjustRightInd w:val="0"/>
        <w:spacing w:before="0" w:after="0"/>
        <w:ind w:left="426" w:hanging="426"/>
        <w:textAlignment w:val="baseline"/>
        <w:rPr>
          <w:rFonts w:ascii="Arial" w:hAnsi="Arial" w:cs="Arial"/>
        </w:rPr>
      </w:pPr>
      <w:r w:rsidRPr="00665FE6">
        <w:rPr>
          <w:rFonts w:ascii="Arial" w:hAnsi="Arial" w:cs="Arial"/>
        </w:rPr>
        <w:t>Zamawiający zobowiązuje się do niedokonywania jakichkolwiek modyfikacji w otrzymanych dokumentach, ma jedynie prawo do wydruku załącznika oraz jego zapisania na dysku twardym oraz płytach CD/DVD.</w:t>
      </w:r>
    </w:p>
    <w:p w14:paraId="74E22E66" w14:textId="77777777" w:rsidR="00B81EC3" w:rsidRPr="00665FE6" w:rsidRDefault="00B81EC3" w:rsidP="00665FE6">
      <w:pPr>
        <w:pStyle w:val="ListNumbers"/>
        <w:numPr>
          <w:ilvl w:val="0"/>
          <w:numId w:val="0"/>
        </w:numPr>
        <w:spacing w:after="0" w:line="240" w:lineRule="auto"/>
        <w:rPr>
          <w:rFonts w:cs="Arial"/>
          <w:szCs w:val="20"/>
        </w:rPr>
      </w:pPr>
    </w:p>
    <w:p w14:paraId="241AE230" w14:textId="77777777" w:rsidR="00B81EC3" w:rsidRPr="00665FE6" w:rsidRDefault="00B81EC3" w:rsidP="00665FE6">
      <w:pPr>
        <w:tabs>
          <w:tab w:val="num" w:pos="360"/>
        </w:tabs>
        <w:spacing w:before="0" w:after="0"/>
        <w:ind w:left="360" w:hanging="360"/>
        <w:jc w:val="center"/>
        <w:rPr>
          <w:rFonts w:ascii="Arial" w:hAnsi="Arial" w:cs="Arial"/>
          <w:b/>
          <w:bCs/>
        </w:rPr>
      </w:pPr>
      <w:r w:rsidRPr="00665FE6">
        <w:rPr>
          <w:rFonts w:ascii="Arial" w:hAnsi="Arial" w:cs="Arial"/>
          <w:b/>
          <w:bCs/>
        </w:rPr>
        <w:t>§  6.</w:t>
      </w:r>
    </w:p>
    <w:p w14:paraId="36640AE7" w14:textId="77777777" w:rsidR="00B81EC3" w:rsidRPr="00665FE6" w:rsidRDefault="00B81EC3" w:rsidP="00665FE6">
      <w:pPr>
        <w:tabs>
          <w:tab w:val="num" w:pos="360"/>
        </w:tabs>
        <w:spacing w:before="0" w:after="0"/>
        <w:ind w:left="360" w:hanging="360"/>
        <w:jc w:val="center"/>
        <w:rPr>
          <w:rFonts w:ascii="Arial" w:hAnsi="Arial" w:cs="Arial"/>
          <w:b/>
          <w:bCs/>
        </w:rPr>
      </w:pPr>
      <w:r w:rsidRPr="00665FE6">
        <w:rPr>
          <w:rFonts w:ascii="Arial" w:hAnsi="Arial" w:cs="Arial"/>
          <w:b/>
        </w:rPr>
        <w:t>Kary umowne</w:t>
      </w:r>
    </w:p>
    <w:p w14:paraId="370313FD" w14:textId="77777777" w:rsidR="00B81EC3" w:rsidRPr="00665FE6" w:rsidRDefault="00B81EC3" w:rsidP="00062094">
      <w:pPr>
        <w:numPr>
          <w:ilvl w:val="0"/>
          <w:numId w:val="30"/>
        </w:numPr>
        <w:tabs>
          <w:tab w:val="clear" w:pos="1440"/>
          <w:tab w:val="num" w:pos="426"/>
        </w:tabs>
        <w:spacing w:before="0" w:after="0"/>
        <w:ind w:left="426" w:hanging="426"/>
        <w:jc w:val="both"/>
        <w:rPr>
          <w:rFonts w:ascii="Arial" w:hAnsi="Arial" w:cs="Arial"/>
        </w:rPr>
      </w:pPr>
      <w:r w:rsidRPr="00665FE6">
        <w:rPr>
          <w:rFonts w:ascii="Arial" w:hAnsi="Arial" w:cs="Arial"/>
        </w:rPr>
        <w:t>Strony ustalają odpowiedzialność za niewykonanie lub nienależyte wykonanie umowy w formie kar umownych, z zastrzeżeniem ust. 7.</w:t>
      </w:r>
    </w:p>
    <w:p w14:paraId="0C22A31C" w14:textId="77777777" w:rsidR="00B81EC3" w:rsidRPr="00665FE6" w:rsidRDefault="00B81EC3" w:rsidP="00062094">
      <w:pPr>
        <w:numPr>
          <w:ilvl w:val="0"/>
          <w:numId w:val="30"/>
        </w:numPr>
        <w:tabs>
          <w:tab w:val="clear" w:pos="1440"/>
          <w:tab w:val="num" w:pos="426"/>
        </w:tabs>
        <w:spacing w:before="0" w:after="0"/>
        <w:ind w:left="426" w:hanging="426"/>
        <w:jc w:val="both"/>
        <w:rPr>
          <w:rFonts w:ascii="Arial" w:hAnsi="Arial" w:cs="Arial"/>
        </w:rPr>
      </w:pPr>
      <w:r w:rsidRPr="00665FE6">
        <w:rPr>
          <w:rFonts w:ascii="Arial" w:hAnsi="Arial" w:cs="Arial"/>
        </w:rPr>
        <w:t>Wykonawca zapłaci Zamawiającemu karę umowną w przypadku:</w:t>
      </w:r>
    </w:p>
    <w:p w14:paraId="27D8269D" w14:textId="77777777" w:rsidR="00B81EC3" w:rsidRPr="00665FE6" w:rsidRDefault="00B81EC3" w:rsidP="00062094">
      <w:pPr>
        <w:widowControl w:val="0"/>
        <w:numPr>
          <w:ilvl w:val="1"/>
          <w:numId w:val="30"/>
        </w:numPr>
        <w:tabs>
          <w:tab w:val="clear" w:pos="2520"/>
          <w:tab w:val="num" w:pos="993"/>
        </w:tabs>
        <w:adjustRightInd w:val="0"/>
        <w:spacing w:before="0" w:after="0"/>
        <w:ind w:left="993" w:hanging="426"/>
        <w:jc w:val="both"/>
        <w:textAlignment w:val="baseline"/>
        <w:rPr>
          <w:rFonts w:ascii="Arial" w:hAnsi="Arial" w:cs="Arial"/>
        </w:rPr>
      </w:pPr>
      <w:r w:rsidRPr="00665FE6">
        <w:rPr>
          <w:rFonts w:ascii="Arial" w:hAnsi="Arial" w:cs="Arial"/>
        </w:rPr>
        <w:t>odstąpienia od umowy przez Zamawiającego z przyczyn, za które odpowiedzialność ponosi Wykonawca lub rozwiązania umowy (wypowiedzenia lub odstąpienia) przez Wykonawcę z przyczyn, za które odpowiedzialność ponosi Wykonawca – w wysokości 8% wartości wynagrodzenia brutto Wykonawcy określonego w §5 ust. 1, w przypadku częściowego odstąpienia od umowy w wysokości 10% wynagrodzenia pozostałego do zapłaty za niezrealizowaną część umowy;</w:t>
      </w:r>
    </w:p>
    <w:p w14:paraId="2A4E2CC7" w14:textId="77777777" w:rsidR="00B81EC3" w:rsidRPr="00665FE6" w:rsidRDefault="00B81EC3" w:rsidP="00062094">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ascii="Arial" w:hAnsi="Arial" w:cs="Arial"/>
        </w:rPr>
      </w:pPr>
      <w:r w:rsidRPr="00665FE6">
        <w:rPr>
          <w:rFonts w:ascii="Arial" w:hAnsi="Arial" w:cs="Arial"/>
        </w:rPr>
        <w:t>zwłoki w dostawie, o której mowa w § 2 ust. 1 – w wysokości 800 zł brutto za każdy dzień roboczy zwłoki w dostawie;</w:t>
      </w:r>
    </w:p>
    <w:p w14:paraId="14189CAC" w14:textId="77777777" w:rsidR="00B81EC3" w:rsidRPr="00665FE6" w:rsidRDefault="00B81EC3" w:rsidP="00062094">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ascii="Arial" w:hAnsi="Arial" w:cs="Arial"/>
        </w:rPr>
      </w:pPr>
      <w:r w:rsidRPr="00665FE6">
        <w:rPr>
          <w:rFonts w:ascii="Arial" w:hAnsi="Arial" w:cs="Arial"/>
        </w:rPr>
        <w:t>niewywiązania się z obowiązków wynikających z gwarancji lub wsparcia – każdorazowo w wysokości 500 zł brutto, za każde uchybienie w stosunku do opisanych w OPZ warunków realizacji gwarancji i wsparcia;</w:t>
      </w:r>
    </w:p>
    <w:p w14:paraId="049A604D" w14:textId="77777777" w:rsidR="00B81EC3" w:rsidRPr="00665FE6" w:rsidRDefault="00B81EC3" w:rsidP="00062094">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ascii="Arial" w:hAnsi="Arial" w:cs="Arial"/>
        </w:rPr>
      </w:pPr>
      <w:r w:rsidRPr="00665FE6">
        <w:rPr>
          <w:rFonts w:ascii="Arial" w:hAnsi="Arial" w:cs="Arial"/>
        </w:rPr>
        <w:t>innego niż powyżej nienależytego wykonania umowy, z przyczyn za które odpowiedzialność ponosi Wykonawca – każdorazowo w wysokości 0,10% wynagrodzenia brutto, o którym mowa w § 5 ust. 1.</w:t>
      </w:r>
    </w:p>
    <w:p w14:paraId="433A8900" w14:textId="77777777" w:rsidR="00B81EC3" w:rsidRPr="00665FE6" w:rsidRDefault="00B81EC3" w:rsidP="00062094">
      <w:pPr>
        <w:numPr>
          <w:ilvl w:val="0"/>
          <w:numId w:val="30"/>
        </w:numPr>
        <w:tabs>
          <w:tab w:val="clear" w:pos="1440"/>
          <w:tab w:val="num" w:pos="426"/>
        </w:tabs>
        <w:spacing w:before="0" w:after="0"/>
        <w:ind w:left="426" w:hanging="426"/>
        <w:jc w:val="both"/>
        <w:rPr>
          <w:rFonts w:ascii="Arial" w:hAnsi="Arial" w:cs="Arial"/>
        </w:rPr>
      </w:pPr>
      <w:r w:rsidRPr="00665FE6">
        <w:rPr>
          <w:rFonts w:ascii="Arial" w:hAnsi="Arial" w:cs="Arial"/>
        </w:rPr>
        <w:t>Kary umowne mogą podlegać łączeniu.</w:t>
      </w:r>
    </w:p>
    <w:p w14:paraId="37A697CC" w14:textId="77777777" w:rsidR="00B81EC3" w:rsidRPr="00665FE6" w:rsidRDefault="00B81EC3" w:rsidP="00062094">
      <w:pPr>
        <w:numPr>
          <w:ilvl w:val="0"/>
          <w:numId w:val="30"/>
        </w:numPr>
        <w:tabs>
          <w:tab w:val="clear" w:pos="1440"/>
          <w:tab w:val="num" w:pos="426"/>
        </w:tabs>
        <w:spacing w:before="0" w:after="0"/>
        <w:ind w:left="426" w:hanging="426"/>
        <w:jc w:val="both"/>
        <w:rPr>
          <w:rFonts w:ascii="Arial" w:hAnsi="Arial" w:cs="Arial"/>
        </w:rPr>
      </w:pPr>
      <w:r w:rsidRPr="00665FE6">
        <w:rPr>
          <w:rFonts w:ascii="Arial" w:hAnsi="Arial" w:cs="Arial"/>
        </w:rPr>
        <w:t>Na kary umowne zostanie wystawiona przez Zamawiającego nota obciążeniowa.</w:t>
      </w:r>
    </w:p>
    <w:p w14:paraId="0D1A3BF0" w14:textId="77777777" w:rsidR="00B81EC3" w:rsidRPr="00665FE6" w:rsidRDefault="00B81EC3" w:rsidP="00062094">
      <w:pPr>
        <w:numPr>
          <w:ilvl w:val="0"/>
          <w:numId w:val="30"/>
        </w:numPr>
        <w:tabs>
          <w:tab w:val="clear" w:pos="1440"/>
          <w:tab w:val="num" w:pos="426"/>
        </w:tabs>
        <w:spacing w:before="0" w:after="0"/>
        <w:ind w:left="426" w:hanging="426"/>
        <w:jc w:val="both"/>
        <w:rPr>
          <w:rFonts w:ascii="Arial" w:hAnsi="Arial" w:cs="Arial"/>
        </w:rPr>
      </w:pPr>
      <w:r w:rsidRPr="00665FE6">
        <w:rPr>
          <w:rFonts w:ascii="Arial" w:hAnsi="Arial" w:cs="Arial"/>
        </w:rPr>
        <w:t xml:space="preserve">Termin zapłaty kar umownych, wskazany w nocie obciążeniowej, będzie liczony od dnia doręczenia noty drugiej Stronie. W przypadku, w którym nota obciążeniowa nie będzie określać terminu zapłaty termin ten wynosi 7 dni od otrzymania noty przez Wykonawcę. Doręczenie może odbywać się za pośrednictwem operatora pocztowego, kuriera, osobiście, za pośrednictwem poczty elektronicznej (skan podpisanej noty), na adresy i numery wskazane w § 9 ust. 2 pkt 2. </w:t>
      </w:r>
    </w:p>
    <w:p w14:paraId="427A1CF6" w14:textId="77777777" w:rsidR="00B81EC3" w:rsidRPr="00665FE6" w:rsidRDefault="00B81EC3" w:rsidP="00062094">
      <w:pPr>
        <w:numPr>
          <w:ilvl w:val="0"/>
          <w:numId w:val="30"/>
        </w:numPr>
        <w:tabs>
          <w:tab w:val="clear" w:pos="1440"/>
        </w:tabs>
        <w:spacing w:before="0" w:after="0"/>
        <w:ind w:left="426"/>
        <w:jc w:val="both"/>
        <w:rPr>
          <w:rFonts w:ascii="Arial" w:hAnsi="Arial" w:cs="Arial"/>
        </w:rPr>
      </w:pPr>
      <w:r w:rsidRPr="00665FE6">
        <w:rPr>
          <w:rFonts w:ascii="Arial" w:hAnsi="Arial" w:cs="Arial"/>
        </w:rPr>
        <w:t xml:space="preserve">W przypadku pokrycia kar umownych z wynagrodzenia Wykonawcy do potrącenia dojdzie po upływie terminu wskazanego w nocie obciążeniowej przewidzianego na zapłatę kary umownej, a jeżeli termin ten nie zostałby oznaczony w nocie obciążeniowej, w terminie 7 dni od dnia otrzymania noty </w:t>
      </w:r>
      <w:r w:rsidRPr="00665FE6">
        <w:rPr>
          <w:rFonts w:ascii="Arial" w:hAnsi="Arial" w:cs="Arial"/>
          <w:color w:val="000000"/>
        </w:rPr>
        <w:t>obciążeniowej</w:t>
      </w:r>
      <w:r w:rsidRPr="00665FE6">
        <w:rPr>
          <w:rFonts w:ascii="Arial" w:hAnsi="Arial" w:cs="Arial"/>
        </w:rPr>
        <w:t xml:space="preserve">. Wykonawca wyraża zgodę na potrącenie należności z tytułu kar umownych z wynagrodzenia, o którym mowa w § 5 ust. 1. </w:t>
      </w:r>
    </w:p>
    <w:p w14:paraId="61B5DABD" w14:textId="77777777" w:rsidR="00B81EC3" w:rsidRPr="00665FE6" w:rsidRDefault="00B81EC3" w:rsidP="00062094">
      <w:pPr>
        <w:numPr>
          <w:ilvl w:val="0"/>
          <w:numId w:val="30"/>
        </w:numPr>
        <w:tabs>
          <w:tab w:val="clear" w:pos="1440"/>
        </w:tabs>
        <w:spacing w:before="0" w:after="0"/>
        <w:ind w:left="426"/>
        <w:jc w:val="both"/>
        <w:rPr>
          <w:rFonts w:ascii="Arial" w:hAnsi="Arial" w:cs="Arial"/>
        </w:rPr>
      </w:pPr>
      <w:r w:rsidRPr="00665FE6">
        <w:rPr>
          <w:rFonts w:ascii="Arial" w:hAnsi="Arial" w:cs="Arial"/>
        </w:rPr>
        <w:t>Kary umowne naliczane mogą być maksymalnie do 30% wysokości wynagrodzenia brutto określonej w § 5 ust. 1.</w:t>
      </w:r>
    </w:p>
    <w:p w14:paraId="1895688B" w14:textId="77777777" w:rsidR="00B81EC3" w:rsidRPr="00665FE6" w:rsidRDefault="00B81EC3" w:rsidP="00062094">
      <w:pPr>
        <w:numPr>
          <w:ilvl w:val="0"/>
          <w:numId w:val="30"/>
        </w:numPr>
        <w:tabs>
          <w:tab w:val="clear" w:pos="1440"/>
        </w:tabs>
        <w:spacing w:before="0" w:after="0"/>
        <w:ind w:left="426"/>
        <w:jc w:val="both"/>
        <w:rPr>
          <w:rFonts w:ascii="Arial" w:hAnsi="Arial" w:cs="Arial"/>
        </w:rPr>
      </w:pPr>
      <w:r w:rsidRPr="00665FE6">
        <w:rPr>
          <w:rFonts w:ascii="Arial" w:hAnsi="Arial" w:cs="Arial"/>
        </w:rPr>
        <w:t xml:space="preserve">Zamawiający ma prawo dochodzić na zasadach ogólnych odszkodowania przewyższającego wysokość zastrzeżonych </w:t>
      </w:r>
      <w:r w:rsidRPr="00665FE6">
        <w:rPr>
          <w:rFonts w:ascii="Arial" w:hAnsi="Arial" w:cs="Arial"/>
          <w:color w:val="000000"/>
        </w:rPr>
        <w:t>kar</w:t>
      </w:r>
      <w:r w:rsidRPr="00665FE6">
        <w:rPr>
          <w:rFonts w:ascii="Arial" w:hAnsi="Arial" w:cs="Arial"/>
        </w:rPr>
        <w:t xml:space="preserve"> umownych. </w:t>
      </w:r>
    </w:p>
    <w:p w14:paraId="36D854D8" w14:textId="77777777" w:rsidR="00B81EC3" w:rsidRPr="00665FE6" w:rsidRDefault="00B81EC3" w:rsidP="00665FE6">
      <w:pPr>
        <w:spacing w:before="0" w:after="0"/>
        <w:ind w:left="426"/>
        <w:rPr>
          <w:rFonts w:ascii="Arial" w:hAnsi="Arial" w:cs="Arial"/>
        </w:rPr>
      </w:pPr>
    </w:p>
    <w:p w14:paraId="243BACBA" w14:textId="77777777" w:rsidR="00B81EC3" w:rsidRPr="00665FE6" w:rsidRDefault="00B81EC3" w:rsidP="00665FE6">
      <w:pPr>
        <w:tabs>
          <w:tab w:val="left" w:pos="284"/>
        </w:tabs>
        <w:spacing w:before="0" w:after="0"/>
        <w:jc w:val="center"/>
        <w:rPr>
          <w:rFonts w:ascii="Arial" w:hAnsi="Arial" w:cs="Arial"/>
          <w:b/>
        </w:rPr>
      </w:pPr>
      <w:bookmarkStart w:id="4" w:name="_Hlk74749141"/>
      <w:r w:rsidRPr="00665FE6">
        <w:rPr>
          <w:rFonts w:ascii="Arial" w:hAnsi="Arial" w:cs="Arial"/>
          <w:b/>
        </w:rPr>
        <w:t>§  7.</w:t>
      </w:r>
    </w:p>
    <w:p w14:paraId="205E0F46" w14:textId="77777777" w:rsidR="00B81EC3" w:rsidRPr="00665FE6" w:rsidRDefault="00B81EC3" w:rsidP="00665FE6">
      <w:pPr>
        <w:spacing w:before="0" w:after="0"/>
        <w:jc w:val="center"/>
        <w:rPr>
          <w:rFonts w:ascii="Arial" w:hAnsi="Arial" w:cs="Arial"/>
          <w:b/>
        </w:rPr>
      </w:pPr>
      <w:r w:rsidRPr="00665FE6">
        <w:rPr>
          <w:rFonts w:ascii="Arial" w:hAnsi="Arial" w:cs="Arial"/>
          <w:b/>
        </w:rPr>
        <w:t>Odstąpienie od umowy</w:t>
      </w:r>
    </w:p>
    <w:p w14:paraId="537CB0A4" w14:textId="77777777" w:rsidR="00B81EC3" w:rsidRPr="00665FE6" w:rsidRDefault="00B81EC3" w:rsidP="00062094">
      <w:pPr>
        <w:numPr>
          <w:ilvl w:val="0"/>
          <w:numId w:val="33"/>
        </w:numPr>
        <w:spacing w:before="0" w:after="0"/>
        <w:ind w:left="426" w:hanging="426"/>
        <w:jc w:val="both"/>
        <w:rPr>
          <w:rFonts w:ascii="Arial" w:hAnsi="Arial" w:cs="Arial"/>
        </w:rPr>
      </w:pPr>
      <w:r w:rsidRPr="00665FE6">
        <w:rPr>
          <w:rFonts w:ascii="Arial" w:hAnsi="Arial" w:cs="Arial"/>
        </w:rPr>
        <w:t>Zamawiający może odstąpić od umowy lub od jej części</w:t>
      </w:r>
      <w:r w:rsidRPr="00665FE6">
        <w:rPr>
          <w:rFonts w:ascii="Arial" w:hAnsi="Arial" w:cs="Arial"/>
          <w:bCs/>
        </w:rPr>
        <w:t>, w przypadkach, gdy</w:t>
      </w:r>
      <w:r w:rsidRPr="00665FE6">
        <w:rPr>
          <w:rFonts w:ascii="Arial" w:hAnsi="Arial" w:cs="Arial"/>
        </w:rPr>
        <w:t>:</w:t>
      </w:r>
    </w:p>
    <w:p w14:paraId="719176F7" w14:textId="77777777" w:rsidR="00B81EC3" w:rsidRPr="00665FE6" w:rsidRDefault="00B81EC3" w:rsidP="00062094">
      <w:pPr>
        <w:numPr>
          <w:ilvl w:val="0"/>
          <w:numId w:val="37"/>
        </w:numPr>
        <w:spacing w:before="0" w:after="0"/>
        <w:ind w:left="993" w:hanging="426"/>
        <w:jc w:val="both"/>
        <w:rPr>
          <w:rFonts w:ascii="Arial" w:hAnsi="Arial" w:cs="Arial"/>
        </w:rPr>
      </w:pPr>
      <w:r w:rsidRPr="00665FE6">
        <w:rPr>
          <w:rFonts w:ascii="Arial" w:hAnsi="Arial" w:cs="Arial"/>
        </w:rPr>
        <w:t>Wykonawca zaprzestanie realizacji umowy lub opóźnienie w stosunku do terminu określonego w § 2 ust. 1, będzie trwało dłużej niż 10 dni – w terminie do 30 dni od upływu dziesiątego dnia opóźnienia;</w:t>
      </w:r>
    </w:p>
    <w:p w14:paraId="748DD771" w14:textId="77777777" w:rsidR="00B81EC3" w:rsidRPr="00665FE6" w:rsidRDefault="00B81EC3" w:rsidP="00062094">
      <w:pPr>
        <w:numPr>
          <w:ilvl w:val="0"/>
          <w:numId w:val="37"/>
        </w:numPr>
        <w:spacing w:before="0" w:after="0"/>
        <w:ind w:left="993" w:hanging="426"/>
        <w:jc w:val="both"/>
        <w:rPr>
          <w:rFonts w:ascii="Arial" w:hAnsi="Arial" w:cs="Arial"/>
        </w:rPr>
      </w:pPr>
      <w:r w:rsidRPr="00665FE6">
        <w:rPr>
          <w:rFonts w:ascii="Arial" w:hAnsi="Arial" w:cs="Arial"/>
        </w:rPr>
        <w:t xml:space="preserve">Wykonawca nie wykonuje zobowiązań wynikających z usługi gwarancji i wsparcia technicznego, zgodnie z warunkami określonymi w OPZ - w terminie do 30 dni od dnia, kiedy Zamawiający powziął wiadomość o okolicznościach uzasadniających odstąpienie od umowy z tej przyczyny; </w:t>
      </w:r>
    </w:p>
    <w:p w14:paraId="008EF1AE" w14:textId="77777777" w:rsidR="00B81EC3" w:rsidRPr="00665FE6" w:rsidRDefault="00B81EC3" w:rsidP="00062094">
      <w:pPr>
        <w:numPr>
          <w:ilvl w:val="0"/>
          <w:numId w:val="37"/>
        </w:numPr>
        <w:spacing w:before="0" w:after="0"/>
        <w:ind w:left="993" w:hanging="426"/>
        <w:jc w:val="both"/>
        <w:rPr>
          <w:rFonts w:ascii="Arial" w:hAnsi="Arial" w:cs="Arial"/>
        </w:rPr>
      </w:pPr>
      <w:r w:rsidRPr="00665FE6">
        <w:rPr>
          <w:rFonts w:ascii="Arial" w:hAnsi="Arial" w:cs="Arial"/>
          <w:color w:val="000000"/>
        </w:rPr>
        <w:t xml:space="preserve">gdy Wykonawca wykonuje umowę lub jej część w sposób sprzeczny z umową, w szczególności rozszerza zakres podwykonawstwa poza wskazany w Ofercie bez zgody Zamawiającego lub bez zgody Zamawiającego realizuje zamówienie wykorzystując firmy </w:t>
      </w:r>
      <w:r w:rsidRPr="00665FE6">
        <w:rPr>
          <w:rFonts w:ascii="Arial" w:hAnsi="Arial" w:cs="Arial"/>
          <w:color w:val="000000"/>
        </w:rPr>
        <w:lastRenderedPageBreak/>
        <w:t>innych podwykonawców niż wskazane w Ofercie</w:t>
      </w:r>
      <w:r w:rsidRPr="00665FE6">
        <w:rPr>
          <w:rFonts w:ascii="Arial" w:hAnsi="Arial" w:cs="Arial"/>
        </w:rPr>
        <w:t>, nie przestrzega warunków świadczenia usług lub wykonuje umowę w sposób nienależyty</w:t>
      </w:r>
      <w:r w:rsidRPr="00665FE6">
        <w:rPr>
          <w:rFonts w:ascii="Arial" w:hAnsi="Arial" w:cs="Arial"/>
          <w:color w:val="000000"/>
        </w:rPr>
        <w:t xml:space="preserve"> i nie zmienia sposobu realizacji umowy, mimo wezwania go do tego przez Zamawiającego w terminie określonym w tym wezwaniu lub nie usunie uchybień mimo wezwania przez Zamawiającego do usunięcia uchybień w terminie określonym w wezwaniu </w:t>
      </w:r>
      <w:r w:rsidRPr="00665FE6">
        <w:rPr>
          <w:rFonts w:ascii="Arial" w:hAnsi="Arial" w:cs="Arial"/>
          <w:bCs/>
        </w:rPr>
        <w:t xml:space="preserve">lub umowie </w:t>
      </w:r>
      <w:r w:rsidRPr="00665FE6">
        <w:rPr>
          <w:rFonts w:ascii="Arial" w:hAnsi="Arial" w:cs="Arial"/>
          <w:color w:val="000000"/>
        </w:rPr>
        <w:t>– w terminie do 30 dni od dnia, kiedy Zamawiający powziął wiadomość o okolicznościach uzasadniających odstąpienie z tej przyczyny. Obowiązku wezwania do usunięcia uchybień nie stosuje się w sytuacjach, w których z uwagi na charakter danego uchybienia nie można go usunąć lub wymagane było jego natychmiastowe usunięcie,</w:t>
      </w:r>
      <w:r w:rsidRPr="00665FE6">
        <w:rPr>
          <w:rFonts w:ascii="Arial" w:hAnsi="Arial" w:cs="Arial"/>
        </w:rPr>
        <w:t xml:space="preserve"> wówczas termin 30 dniowy biegnie od dnia, w którym Zamawiający dowiedział się o okoliczności uzasadniającej odstąpienie;</w:t>
      </w:r>
    </w:p>
    <w:p w14:paraId="06DA5BC8" w14:textId="77777777" w:rsidR="00B81EC3" w:rsidRPr="00665FE6" w:rsidRDefault="00B81EC3" w:rsidP="00062094">
      <w:pPr>
        <w:numPr>
          <w:ilvl w:val="0"/>
          <w:numId w:val="37"/>
        </w:numPr>
        <w:spacing w:before="0" w:after="0"/>
        <w:ind w:left="993" w:hanging="426"/>
        <w:jc w:val="both"/>
        <w:rPr>
          <w:rFonts w:ascii="Arial" w:hAnsi="Arial" w:cs="Arial"/>
        </w:rPr>
      </w:pPr>
      <w:r w:rsidRPr="00665FE6">
        <w:rPr>
          <w:rFonts w:ascii="Arial" w:hAnsi="Arial" w:cs="Arial"/>
        </w:rPr>
        <w:t>Wykonawca zaprzestał prowadzenia działalności – w terminie do 30 dni od dnia, w którym Zamawiający powziął wiadomość o okolicznościach uzasadniających odstąpienie od umowy z tych przyczyn;</w:t>
      </w:r>
    </w:p>
    <w:p w14:paraId="4D0DE9C1" w14:textId="77777777" w:rsidR="00B81EC3" w:rsidRPr="00665FE6" w:rsidRDefault="00B81EC3" w:rsidP="00062094">
      <w:pPr>
        <w:numPr>
          <w:ilvl w:val="0"/>
          <w:numId w:val="37"/>
        </w:numPr>
        <w:spacing w:before="0" w:after="0"/>
        <w:ind w:left="993" w:hanging="426"/>
        <w:jc w:val="both"/>
        <w:rPr>
          <w:rFonts w:ascii="Arial" w:hAnsi="Arial" w:cs="Arial"/>
        </w:rPr>
      </w:pPr>
      <w:r w:rsidRPr="00665FE6">
        <w:rPr>
          <w:rFonts w:ascii="Arial" w:hAnsi="Arial" w:cs="Arial"/>
        </w:rPr>
        <w:t xml:space="preserve">w całości, </w:t>
      </w:r>
      <w:bookmarkStart w:id="5" w:name="_Hlk71722290"/>
      <w:bookmarkStart w:id="6" w:name="_Hlk72931946"/>
      <w:r w:rsidRPr="00665FE6">
        <w:rPr>
          <w:rFonts w:ascii="Arial" w:hAnsi="Arial" w:cs="Arial"/>
        </w:rPr>
        <w:t xml:space="preserve">jeżeli wystąpi jedna z przesłanek określonych </w:t>
      </w:r>
      <w:bookmarkStart w:id="7" w:name="_Hlk72931955"/>
      <w:r w:rsidRPr="00665FE6">
        <w:rPr>
          <w:rFonts w:ascii="Arial" w:hAnsi="Arial" w:cs="Arial"/>
        </w:rPr>
        <w:t>w art. 108 Prawo zamówień publicznych</w:t>
      </w:r>
      <w:bookmarkEnd w:id="5"/>
      <w:r w:rsidRPr="00665FE6">
        <w:rPr>
          <w:rFonts w:ascii="Arial" w:hAnsi="Arial" w:cs="Arial"/>
        </w:rPr>
        <w:t xml:space="preserve">  </w:t>
      </w:r>
      <w:bookmarkEnd w:id="6"/>
      <w:bookmarkEnd w:id="7"/>
      <w:r w:rsidRPr="00665FE6">
        <w:rPr>
          <w:rFonts w:ascii="Arial" w:hAnsi="Arial" w:cs="Arial"/>
          <w:color w:val="242424"/>
        </w:rPr>
        <w:t>lub w art. 7 ust. 1 pkt 1-3  ustawy z dnia 13 kwietnia 2022 r. o szczególnych rozwiązaniach w zakresie przeciwdziałania wspieraniu agresji na Ukrainę oraz służących ochronie bezpieczeństwa narodowego (Dz.U. 2022 r. poz. 835) lub art. 5k Rozporządzenia Rady (UE) nr 833/2014 z dnia 31 lipca 2014r. (Dz. Urz. UE nr L 229 z 31.7.2014) w brzmieniu nadanym Rozporządzeniem Rady (UE) nr 2022/576 z dnia 8 kwietnia 2022 w sprawie w sprawie zmiany rozporządzenia (UE) nr 833/2014 dotyczącego środków ograniczających w związku z działaniami Rosji destabilizującymi sytuację na Ukrainie (Dz. Urz. UE nr L 111 z 8.4.2022) w terminie do 14 dni od dnia, kiedy Zamawiający powziął wiadomość o okolicznościach uzasadniających odstąpienie od umowy z tych przyczyn</w:t>
      </w:r>
    </w:p>
    <w:p w14:paraId="63142FBE" w14:textId="77777777" w:rsidR="00B81EC3" w:rsidRPr="00665FE6" w:rsidRDefault="00B81EC3" w:rsidP="00062094">
      <w:pPr>
        <w:numPr>
          <w:ilvl w:val="0"/>
          <w:numId w:val="33"/>
        </w:numPr>
        <w:spacing w:before="0" w:after="0"/>
        <w:ind w:left="426" w:hanging="426"/>
        <w:jc w:val="both"/>
        <w:rPr>
          <w:rFonts w:ascii="Arial" w:hAnsi="Arial" w:cs="Arial"/>
        </w:rPr>
      </w:pPr>
      <w:r w:rsidRPr="00665FE6">
        <w:rPr>
          <w:rFonts w:ascii="Arial" w:hAnsi="Arial" w:cs="Arial"/>
        </w:rPr>
        <w:t>W przypadku całkowitego odstąpienia od umowy, rozliczenie następuje na zasadach ogólnych określonych w ustawie z dnia 23 kwietnia 1964 r. - Kodeks cywilny ((Dz. U. z 2023 r. poz. 1610 ze zm.).</w:t>
      </w:r>
    </w:p>
    <w:p w14:paraId="187872D4" w14:textId="77777777" w:rsidR="00B81EC3" w:rsidRPr="00665FE6" w:rsidRDefault="00B81EC3" w:rsidP="00062094">
      <w:pPr>
        <w:numPr>
          <w:ilvl w:val="0"/>
          <w:numId w:val="33"/>
        </w:numPr>
        <w:spacing w:before="0" w:after="0"/>
        <w:ind w:left="426" w:hanging="426"/>
        <w:jc w:val="both"/>
        <w:rPr>
          <w:rFonts w:ascii="Arial" w:hAnsi="Arial" w:cs="Arial"/>
        </w:rPr>
      </w:pPr>
      <w:r w:rsidRPr="00665FE6">
        <w:rPr>
          <w:rFonts w:ascii="Arial" w:hAnsi="Arial" w:cs="Arial"/>
        </w:rPr>
        <w:t xml:space="preserve"> Oświadczenie Zamawiającego o odstąpieniu od umowy następuje w formie pisemnej pod rygorem nieważności i zawiera uzasadnienie. Oświadczenie to może zostać doręczone Wykonawcy listem poleconym lub osobiście.</w:t>
      </w:r>
    </w:p>
    <w:p w14:paraId="46093F7A" w14:textId="77777777" w:rsidR="00B81EC3" w:rsidRPr="00665FE6" w:rsidRDefault="00B81EC3" w:rsidP="00665FE6">
      <w:pPr>
        <w:spacing w:before="0" w:after="0"/>
        <w:ind w:left="426"/>
        <w:rPr>
          <w:rFonts w:ascii="Arial" w:hAnsi="Arial" w:cs="Arial"/>
        </w:rPr>
      </w:pPr>
    </w:p>
    <w:p w14:paraId="6BD513FE" w14:textId="77777777" w:rsidR="00B81EC3" w:rsidRPr="00665FE6" w:rsidRDefault="00B81EC3" w:rsidP="00665FE6">
      <w:pPr>
        <w:tabs>
          <w:tab w:val="left" w:pos="284"/>
        </w:tabs>
        <w:spacing w:before="0" w:after="0"/>
        <w:jc w:val="center"/>
        <w:rPr>
          <w:rFonts w:ascii="Arial" w:hAnsi="Arial" w:cs="Arial"/>
          <w:b/>
        </w:rPr>
      </w:pPr>
      <w:r w:rsidRPr="00665FE6">
        <w:rPr>
          <w:rFonts w:ascii="Arial" w:hAnsi="Arial" w:cs="Arial"/>
          <w:b/>
        </w:rPr>
        <w:t>§  8.</w:t>
      </w:r>
    </w:p>
    <w:p w14:paraId="686CEDF5" w14:textId="77777777" w:rsidR="00B81EC3" w:rsidRPr="00665FE6" w:rsidRDefault="00B81EC3" w:rsidP="00665FE6">
      <w:pPr>
        <w:spacing w:before="0" w:after="0"/>
        <w:jc w:val="center"/>
        <w:rPr>
          <w:rFonts w:ascii="Arial" w:hAnsi="Arial" w:cs="Arial"/>
          <w:b/>
        </w:rPr>
      </w:pPr>
      <w:r w:rsidRPr="00665FE6">
        <w:rPr>
          <w:rFonts w:ascii="Arial" w:hAnsi="Arial" w:cs="Arial"/>
          <w:b/>
        </w:rPr>
        <w:t>Zmiana umowy</w:t>
      </w:r>
    </w:p>
    <w:p w14:paraId="35F1C56B" w14:textId="77777777" w:rsidR="00B81EC3" w:rsidRPr="00665FE6" w:rsidRDefault="00B81EC3" w:rsidP="00062094">
      <w:pPr>
        <w:numPr>
          <w:ilvl w:val="0"/>
          <w:numId w:val="31"/>
        </w:numPr>
        <w:tabs>
          <w:tab w:val="clear" w:pos="360"/>
          <w:tab w:val="num" w:pos="426"/>
        </w:tabs>
        <w:autoSpaceDN w:val="0"/>
        <w:spacing w:before="0" w:after="0"/>
        <w:ind w:left="426" w:hanging="423"/>
        <w:rPr>
          <w:rFonts w:ascii="Arial" w:hAnsi="Arial" w:cs="Arial"/>
        </w:rPr>
      </w:pPr>
      <w:r w:rsidRPr="00665FE6">
        <w:rPr>
          <w:rFonts w:ascii="Arial" w:hAnsi="Arial" w:cs="Arial"/>
        </w:rPr>
        <w:t>Zamawiający dokona zmian umowy w</w:t>
      </w:r>
      <w:r w:rsidRPr="00665FE6" w:rsidDel="00AB4C0A">
        <w:rPr>
          <w:rFonts w:ascii="Arial" w:hAnsi="Arial" w:cs="Arial"/>
        </w:rPr>
        <w:t xml:space="preserve"> </w:t>
      </w:r>
      <w:r w:rsidRPr="00665FE6">
        <w:rPr>
          <w:rFonts w:ascii="Arial" w:hAnsi="Arial" w:cs="Arial"/>
        </w:rPr>
        <w:t>następujących przypadkach:</w:t>
      </w:r>
    </w:p>
    <w:p w14:paraId="172F658D" w14:textId="77777777" w:rsidR="00B81EC3" w:rsidRPr="00665FE6" w:rsidRDefault="00B81EC3" w:rsidP="00062094">
      <w:pPr>
        <w:numPr>
          <w:ilvl w:val="0"/>
          <w:numId w:val="40"/>
        </w:numPr>
        <w:autoSpaceDN w:val="0"/>
        <w:spacing w:before="0" w:after="0"/>
        <w:ind w:left="993"/>
        <w:jc w:val="both"/>
        <w:rPr>
          <w:rFonts w:ascii="Arial" w:hAnsi="Arial" w:cs="Arial"/>
        </w:rPr>
      </w:pPr>
      <w:r w:rsidRPr="00665FE6">
        <w:rPr>
          <w:rFonts w:ascii="Arial" w:hAnsi="Arial" w:cs="Arial"/>
        </w:rPr>
        <w:t xml:space="preserve">nastąpi zmiana powszechnie obowiązujących przepisów w zakresie dotyczącym: zmian prawa podatkowego, w tym stawek podatku, </w:t>
      </w:r>
      <w:proofErr w:type="spellStart"/>
      <w:r w:rsidRPr="00665FE6">
        <w:rPr>
          <w:rFonts w:ascii="Arial" w:hAnsi="Arial" w:cs="Arial"/>
        </w:rPr>
        <w:t>uPzp</w:t>
      </w:r>
      <w:proofErr w:type="spellEnd"/>
      <w:r w:rsidRPr="00665FE6">
        <w:rPr>
          <w:rFonts w:ascii="Arial" w:hAnsi="Arial" w:cs="Arial"/>
        </w:rPr>
        <w:t xml:space="preserve">, </w:t>
      </w:r>
      <w:r w:rsidRPr="00665FE6">
        <w:rPr>
          <w:rFonts w:ascii="Arial" w:eastAsia="Calibri" w:hAnsi="Arial" w:cs="Arial"/>
        </w:rPr>
        <w:t>ustawa z dnia 27 sierpnia 2009 r. o finansach publicznych (Dz.U. z 2023 r. poz. 1270 ze zm.).</w:t>
      </w:r>
      <w:r w:rsidRPr="00665FE6">
        <w:rPr>
          <w:rFonts w:ascii="Arial" w:hAnsi="Arial" w:cs="Arial"/>
        </w:rPr>
        <w:t xml:space="preserve"> Zmiana regulacji określonych w zdaniu poprzednim musi wywierać bezpośredni wpływ na realizację przedmiotu umowy i może prowadzić do modyfikacji wyłącznie tych zapisów umowy, do których się odnosi; zmiana nie może prowadzić do wydłużenia terminu obowiązywania umowy;</w:t>
      </w:r>
    </w:p>
    <w:p w14:paraId="1057973C" w14:textId="77777777" w:rsidR="00B81EC3" w:rsidRPr="00665FE6" w:rsidRDefault="00B81EC3" w:rsidP="00062094">
      <w:pPr>
        <w:numPr>
          <w:ilvl w:val="0"/>
          <w:numId w:val="40"/>
        </w:numPr>
        <w:autoSpaceDN w:val="0"/>
        <w:spacing w:before="0" w:after="0"/>
        <w:ind w:left="993"/>
        <w:jc w:val="both"/>
        <w:rPr>
          <w:rFonts w:ascii="Arial" w:hAnsi="Arial" w:cs="Arial"/>
          <w:color w:val="000000"/>
          <w:spacing w:val="-3"/>
        </w:rPr>
      </w:pPr>
      <w:r w:rsidRPr="00665FE6">
        <w:rPr>
          <w:rFonts w:ascii="Arial" w:hAnsi="Arial" w:cs="Arial"/>
          <w:color w:val="000000"/>
          <w:spacing w:val="-3"/>
        </w:rPr>
        <w:t xml:space="preserve">konieczność wprowadzenia zmian będzie następstwem zmian organizacyjnych po </w:t>
      </w:r>
      <w:r w:rsidRPr="00665FE6">
        <w:rPr>
          <w:rFonts w:ascii="Arial" w:hAnsi="Arial" w:cs="Arial"/>
        </w:rPr>
        <w:t>stronie</w:t>
      </w:r>
      <w:r w:rsidRPr="00665FE6">
        <w:rPr>
          <w:rFonts w:ascii="Arial" w:hAnsi="Arial" w:cs="Arial"/>
          <w:color w:val="000000"/>
          <w:spacing w:val="-3"/>
        </w:rPr>
        <w:t xml:space="preserve"> Zamawiającego, w tym w szczególności w jego strukturze organizacyjnej, o ile zmiana ta będzie miała bezpośredni wpływ na realizację przedmiotu umowy; wówczas możliwe jest dokonanie modyfikacji umowy w stopniu pozwalającym na dostosowanie jej zapisów do zmian organizacyjnych;</w:t>
      </w:r>
    </w:p>
    <w:p w14:paraId="0B519771" w14:textId="77777777" w:rsidR="00B81EC3" w:rsidRPr="00665FE6" w:rsidRDefault="00B81EC3" w:rsidP="00062094">
      <w:pPr>
        <w:numPr>
          <w:ilvl w:val="0"/>
          <w:numId w:val="40"/>
        </w:numPr>
        <w:autoSpaceDN w:val="0"/>
        <w:spacing w:before="0" w:after="0"/>
        <w:ind w:left="993"/>
        <w:jc w:val="both"/>
        <w:rPr>
          <w:rFonts w:ascii="Arial" w:hAnsi="Arial" w:cs="Arial"/>
          <w:bCs/>
        </w:rPr>
      </w:pPr>
      <w:r w:rsidRPr="00665FE6">
        <w:rPr>
          <w:rFonts w:ascii="Arial" w:hAnsi="Arial" w:cs="Arial"/>
        </w:rPr>
        <w:t xml:space="preserve">powstała możliwość zastosowania nowszych i korzystniejszych dla Zamawiającego </w:t>
      </w:r>
      <w:r w:rsidRPr="00665FE6">
        <w:rPr>
          <w:rFonts w:ascii="Arial" w:hAnsi="Arial" w:cs="Arial"/>
          <w:color w:val="000000"/>
          <w:spacing w:val="-3"/>
        </w:rPr>
        <w:t>rozwiązań</w:t>
      </w:r>
      <w:r w:rsidRPr="00665FE6">
        <w:rPr>
          <w:rFonts w:ascii="Arial" w:hAnsi="Arial" w:cs="Arial"/>
        </w:rPr>
        <w:t xml:space="preserve"> technicznych od istniejących w chwili zawarcia umowy, o ile nie zwiększy to kwoty </w:t>
      </w:r>
      <w:r w:rsidRPr="00665FE6">
        <w:rPr>
          <w:rFonts w:ascii="Arial" w:hAnsi="Arial" w:cs="Arial"/>
          <w:color w:val="000000"/>
          <w:spacing w:val="-3"/>
        </w:rPr>
        <w:t>wynagrodzenia</w:t>
      </w:r>
      <w:r w:rsidRPr="00665FE6">
        <w:rPr>
          <w:rFonts w:ascii="Arial" w:hAnsi="Arial" w:cs="Arial"/>
        </w:rPr>
        <w:t>;</w:t>
      </w:r>
    </w:p>
    <w:p w14:paraId="542B77D5" w14:textId="77777777" w:rsidR="00B81EC3" w:rsidRPr="00665FE6" w:rsidRDefault="00B81EC3" w:rsidP="00062094">
      <w:pPr>
        <w:numPr>
          <w:ilvl w:val="0"/>
          <w:numId w:val="40"/>
        </w:numPr>
        <w:autoSpaceDN w:val="0"/>
        <w:spacing w:before="0" w:after="0"/>
        <w:ind w:left="993"/>
        <w:jc w:val="both"/>
        <w:rPr>
          <w:rFonts w:ascii="Arial" w:hAnsi="Arial" w:cs="Arial"/>
        </w:rPr>
      </w:pPr>
      <w:r w:rsidRPr="00665FE6">
        <w:rPr>
          <w:rFonts w:ascii="Arial" w:hAnsi="Arial" w:cs="Arial"/>
        </w:rPr>
        <w:t>wynikną rozbieżności lub niejasności w rozumieniu pojęć użytych w umowie i załącznikach, których nie można usunąć w inny sposób, a zmiana będzie umożliwiać usunięcie rozbieżności i doprecyzowanie umowy w celu jednoznacznej interpretacji jej zapisów przez Strony.</w:t>
      </w:r>
    </w:p>
    <w:p w14:paraId="2D3639A0" w14:textId="615CB6BF" w:rsidR="00B81EC3" w:rsidRPr="00665FE6" w:rsidRDefault="00B81EC3" w:rsidP="00062094">
      <w:pPr>
        <w:numPr>
          <w:ilvl w:val="0"/>
          <w:numId w:val="40"/>
        </w:numPr>
        <w:autoSpaceDN w:val="0"/>
        <w:spacing w:before="0" w:after="0"/>
        <w:ind w:left="993"/>
        <w:jc w:val="both"/>
        <w:rPr>
          <w:rFonts w:ascii="Arial" w:eastAsia="Calibri" w:hAnsi="Arial" w:cs="Arial"/>
          <w:color w:val="000000"/>
        </w:rPr>
      </w:pPr>
      <w:bookmarkStart w:id="8" w:name="_Hlk109038849"/>
      <w:r w:rsidRPr="00665FE6">
        <w:rPr>
          <w:rFonts w:ascii="Arial" w:hAnsi="Arial" w:cs="Arial"/>
        </w:rPr>
        <w:t>z przyczyn niezależnych</w:t>
      </w:r>
      <w:r w:rsidRPr="00665FE6">
        <w:rPr>
          <w:rFonts w:ascii="Arial" w:eastAsia="Calibri" w:hAnsi="Arial" w:cs="Arial"/>
          <w:color w:val="000000"/>
        </w:rPr>
        <w:t xml:space="preserve"> od Stron niezbędne stanie się wydłużenie terminu dostawy, jednak nie dłużej niż o 30 dni</w:t>
      </w:r>
      <w:r w:rsidR="00665FE6" w:rsidRPr="00665FE6">
        <w:rPr>
          <w:rFonts w:ascii="Arial" w:eastAsia="Calibri" w:hAnsi="Arial" w:cs="Arial"/>
          <w:color w:val="000000"/>
        </w:rPr>
        <w:t>.</w:t>
      </w:r>
      <w:r w:rsidRPr="00665FE6">
        <w:rPr>
          <w:rFonts w:ascii="Arial" w:eastAsia="Calibri" w:hAnsi="Arial" w:cs="Arial"/>
          <w:color w:val="000000"/>
        </w:rPr>
        <w:t xml:space="preserve"> </w:t>
      </w:r>
      <w:bookmarkEnd w:id="8"/>
    </w:p>
    <w:p w14:paraId="470CBD30" w14:textId="77777777" w:rsidR="00B81EC3" w:rsidRPr="00665FE6" w:rsidRDefault="00B81EC3" w:rsidP="00062094">
      <w:pPr>
        <w:numPr>
          <w:ilvl w:val="0"/>
          <w:numId w:val="31"/>
        </w:numPr>
        <w:autoSpaceDN w:val="0"/>
        <w:spacing w:before="0" w:after="0"/>
        <w:jc w:val="both"/>
        <w:rPr>
          <w:rFonts w:ascii="Arial" w:hAnsi="Arial" w:cs="Arial"/>
          <w:lang w:val="x-none" w:eastAsia="x-none"/>
        </w:rPr>
      </w:pPr>
      <w:r w:rsidRPr="00665FE6">
        <w:rPr>
          <w:rFonts w:ascii="Arial" w:hAnsi="Arial" w:cs="Arial"/>
        </w:rPr>
        <w:t xml:space="preserve">Wszelkie </w:t>
      </w:r>
      <w:r w:rsidRPr="00665FE6">
        <w:rPr>
          <w:rFonts w:ascii="Arial" w:hAnsi="Arial" w:cs="Arial"/>
          <w:color w:val="000000"/>
          <w:spacing w:val="-3"/>
        </w:rPr>
        <w:t>zmiany</w:t>
      </w:r>
      <w:r w:rsidRPr="00665FE6">
        <w:rPr>
          <w:rFonts w:ascii="Arial" w:hAnsi="Arial" w:cs="Arial"/>
        </w:rPr>
        <w:t xml:space="preserve"> umowy wymagają formy pisemnej pod rygorem nieważności, za wyjątkiem zmiany, o której mowa w §9 ust. 3.</w:t>
      </w:r>
    </w:p>
    <w:p w14:paraId="4EC2A956" w14:textId="77777777" w:rsidR="00B81EC3" w:rsidRPr="00665FE6" w:rsidRDefault="00B81EC3" w:rsidP="00665FE6">
      <w:pPr>
        <w:tabs>
          <w:tab w:val="left" w:pos="284"/>
        </w:tabs>
        <w:spacing w:before="0" w:after="0"/>
        <w:jc w:val="center"/>
        <w:rPr>
          <w:rFonts w:ascii="Arial" w:hAnsi="Arial" w:cs="Arial"/>
          <w:b/>
        </w:rPr>
      </w:pPr>
    </w:p>
    <w:p w14:paraId="1CE72C59" w14:textId="77777777" w:rsidR="00B81EC3" w:rsidRPr="00665FE6" w:rsidRDefault="00B81EC3" w:rsidP="00665FE6">
      <w:pPr>
        <w:tabs>
          <w:tab w:val="left" w:pos="284"/>
        </w:tabs>
        <w:spacing w:before="0" w:after="0"/>
        <w:jc w:val="center"/>
        <w:rPr>
          <w:rFonts w:ascii="Arial" w:hAnsi="Arial" w:cs="Arial"/>
          <w:b/>
        </w:rPr>
      </w:pPr>
      <w:r w:rsidRPr="00665FE6">
        <w:rPr>
          <w:rFonts w:ascii="Arial" w:hAnsi="Arial" w:cs="Arial"/>
          <w:b/>
        </w:rPr>
        <w:lastRenderedPageBreak/>
        <w:t>§  9.</w:t>
      </w:r>
    </w:p>
    <w:p w14:paraId="6B9D1F95" w14:textId="77777777" w:rsidR="00B81EC3" w:rsidRPr="00665FE6" w:rsidRDefault="00B81EC3" w:rsidP="00665FE6">
      <w:pPr>
        <w:spacing w:before="0" w:after="0"/>
        <w:jc w:val="center"/>
        <w:rPr>
          <w:rFonts w:ascii="Arial" w:hAnsi="Arial" w:cs="Arial"/>
          <w:b/>
        </w:rPr>
      </w:pPr>
      <w:r w:rsidRPr="00665FE6">
        <w:rPr>
          <w:rFonts w:ascii="Arial" w:hAnsi="Arial" w:cs="Arial"/>
          <w:b/>
        </w:rPr>
        <w:t>Zarządzanie realizacją umowy</w:t>
      </w:r>
    </w:p>
    <w:p w14:paraId="05D17B63" w14:textId="41E3EFBF" w:rsidR="00B81EC3" w:rsidRPr="00665FE6" w:rsidRDefault="00B81EC3" w:rsidP="00062094">
      <w:pPr>
        <w:numPr>
          <w:ilvl w:val="3"/>
          <w:numId w:val="35"/>
        </w:numPr>
        <w:tabs>
          <w:tab w:val="num" w:pos="426"/>
        </w:tabs>
        <w:spacing w:before="0" w:after="0"/>
        <w:ind w:left="426" w:hanging="426"/>
        <w:rPr>
          <w:rFonts w:ascii="Arial" w:hAnsi="Arial" w:cs="Arial"/>
        </w:rPr>
      </w:pPr>
      <w:r w:rsidRPr="00665FE6">
        <w:rPr>
          <w:rFonts w:ascii="Arial" w:hAnsi="Arial" w:cs="Arial"/>
        </w:rPr>
        <w:t>Osobą upoważnioną do podpisywania zawiadomień, oświadczeń, protokołów odbioru, jak również do sprawowania nadzoru nad realizacją umowy oraz odbioru jakościowego przedmiotu umowy ze strony Zamawiającego jest</w:t>
      </w:r>
      <w:r w:rsidR="00062094">
        <w:rPr>
          <w:rFonts w:ascii="Arial" w:hAnsi="Arial" w:cs="Arial"/>
        </w:rPr>
        <w:t xml:space="preserve"> Pani  Ewa </w:t>
      </w:r>
      <w:proofErr w:type="spellStart"/>
      <w:r w:rsidR="00062094">
        <w:rPr>
          <w:rFonts w:ascii="Arial" w:hAnsi="Arial" w:cs="Arial"/>
        </w:rPr>
        <w:t>Madoń</w:t>
      </w:r>
      <w:proofErr w:type="spellEnd"/>
      <w:r w:rsidR="00062094">
        <w:rPr>
          <w:rFonts w:ascii="Arial" w:hAnsi="Arial" w:cs="Arial"/>
        </w:rPr>
        <w:t xml:space="preserve"> oraz Pan Marcin </w:t>
      </w:r>
      <w:proofErr w:type="spellStart"/>
      <w:r w:rsidR="00062094">
        <w:rPr>
          <w:rFonts w:ascii="Arial" w:hAnsi="Arial" w:cs="Arial"/>
        </w:rPr>
        <w:t>Majcherczyk</w:t>
      </w:r>
      <w:proofErr w:type="spellEnd"/>
      <w:r w:rsidR="00062094">
        <w:rPr>
          <w:rFonts w:ascii="Arial" w:hAnsi="Arial" w:cs="Arial"/>
        </w:rPr>
        <w:t>.</w:t>
      </w:r>
    </w:p>
    <w:p w14:paraId="507739F0" w14:textId="77777777" w:rsidR="00B81EC3" w:rsidRPr="00665FE6" w:rsidRDefault="00B81EC3" w:rsidP="00062094">
      <w:pPr>
        <w:numPr>
          <w:ilvl w:val="3"/>
          <w:numId w:val="35"/>
        </w:numPr>
        <w:tabs>
          <w:tab w:val="num" w:pos="426"/>
        </w:tabs>
        <w:spacing w:before="0" w:after="0"/>
        <w:ind w:left="426" w:hanging="426"/>
        <w:rPr>
          <w:rFonts w:ascii="Arial" w:hAnsi="Arial" w:cs="Arial"/>
        </w:rPr>
      </w:pPr>
      <w:r w:rsidRPr="00665FE6">
        <w:rPr>
          <w:rFonts w:ascii="Arial" w:hAnsi="Arial" w:cs="Arial"/>
        </w:rPr>
        <w:t>Wszelkie kontakty i korespondencja pomiędzy Zamawiającym a Wykonawcą będą dokonywane przez następujące osoby i wysyłane na następujące adresy:</w:t>
      </w:r>
    </w:p>
    <w:p w14:paraId="08F69624" w14:textId="77777777" w:rsidR="00B81EC3" w:rsidRPr="00665FE6" w:rsidRDefault="00B81EC3" w:rsidP="00062094">
      <w:pPr>
        <w:numPr>
          <w:ilvl w:val="0"/>
          <w:numId w:val="36"/>
        </w:numPr>
        <w:tabs>
          <w:tab w:val="left" w:pos="993"/>
        </w:tabs>
        <w:spacing w:before="0" w:after="0"/>
        <w:ind w:left="851" w:hanging="284"/>
        <w:rPr>
          <w:rFonts w:ascii="Arial" w:hAnsi="Arial" w:cs="Arial"/>
        </w:rPr>
      </w:pPr>
      <w:r w:rsidRPr="00665FE6">
        <w:rPr>
          <w:rFonts w:ascii="Arial" w:hAnsi="Arial" w:cs="Arial"/>
        </w:rPr>
        <w:t xml:space="preserve">Ze strony Zamawiającego: </w:t>
      </w:r>
    </w:p>
    <w:p w14:paraId="76EA9068" w14:textId="73DFA924" w:rsidR="00B81EC3" w:rsidRPr="00665FE6" w:rsidRDefault="00B81EC3" w:rsidP="00665FE6">
      <w:pPr>
        <w:pStyle w:val="Akapitzlist"/>
        <w:tabs>
          <w:tab w:val="left" w:pos="993"/>
        </w:tabs>
        <w:spacing w:before="0" w:after="0"/>
        <w:ind w:left="1146"/>
        <w:rPr>
          <w:rFonts w:ascii="Arial" w:hAnsi="Arial" w:cs="Arial"/>
        </w:rPr>
      </w:pPr>
      <w:r w:rsidRPr="00665FE6">
        <w:rPr>
          <w:rFonts w:ascii="Arial" w:hAnsi="Arial" w:cs="Arial"/>
        </w:rPr>
        <w:t xml:space="preserve">Pan/Pani </w:t>
      </w:r>
      <w:r w:rsidR="00062094">
        <w:rPr>
          <w:rFonts w:ascii="Arial" w:hAnsi="Arial" w:cs="Arial"/>
        </w:rPr>
        <w:t xml:space="preserve"> Marcin </w:t>
      </w:r>
      <w:proofErr w:type="spellStart"/>
      <w:r w:rsidR="00062094">
        <w:rPr>
          <w:rFonts w:ascii="Arial" w:hAnsi="Arial" w:cs="Arial"/>
        </w:rPr>
        <w:t>Majcherczyk</w:t>
      </w:r>
      <w:proofErr w:type="spellEnd"/>
      <w:r w:rsidRPr="00665FE6">
        <w:rPr>
          <w:rFonts w:ascii="Arial" w:hAnsi="Arial" w:cs="Arial"/>
        </w:rPr>
        <w:t>.</w:t>
      </w:r>
    </w:p>
    <w:p w14:paraId="1FB2E1DD" w14:textId="044B9E28" w:rsidR="00B81EC3" w:rsidRPr="00665FE6" w:rsidRDefault="00B81EC3" w:rsidP="00665FE6">
      <w:pPr>
        <w:pStyle w:val="Akapitzlist"/>
        <w:tabs>
          <w:tab w:val="left" w:pos="993"/>
        </w:tabs>
        <w:spacing w:before="0" w:after="0"/>
        <w:ind w:left="1146"/>
        <w:rPr>
          <w:rFonts w:ascii="Arial" w:hAnsi="Arial" w:cs="Arial"/>
        </w:rPr>
      </w:pPr>
    </w:p>
    <w:p w14:paraId="1EF96BC0" w14:textId="5715A2B2" w:rsidR="00B81EC3" w:rsidRPr="00062094" w:rsidRDefault="00B81EC3" w:rsidP="00665FE6">
      <w:pPr>
        <w:pStyle w:val="Akapitzlist"/>
        <w:tabs>
          <w:tab w:val="left" w:pos="993"/>
        </w:tabs>
        <w:spacing w:before="0" w:after="0"/>
        <w:ind w:left="1146"/>
        <w:rPr>
          <w:rFonts w:ascii="Arial" w:hAnsi="Arial" w:cs="Arial"/>
          <w:lang w:val="en-GB"/>
        </w:rPr>
      </w:pPr>
      <w:proofErr w:type="spellStart"/>
      <w:r w:rsidRPr="00062094">
        <w:rPr>
          <w:rFonts w:ascii="Arial" w:hAnsi="Arial" w:cs="Arial"/>
          <w:lang w:val="en-GB"/>
        </w:rPr>
        <w:t>tel</w:t>
      </w:r>
      <w:proofErr w:type="spellEnd"/>
      <w:r w:rsidRPr="00062094">
        <w:rPr>
          <w:rFonts w:ascii="Arial" w:hAnsi="Arial" w:cs="Arial"/>
          <w:lang w:val="en-GB"/>
        </w:rPr>
        <w:t>…………….; e-mail</w:t>
      </w:r>
      <w:r w:rsidR="00062094" w:rsidRPr="00062094">
        <w:rPr>
          <w:rFonts w:ascii="Arial" w:hAnsi="Arial" w:cs="Arial"/>
          <w:lang w:val="en-GB"/>
        </w:rPr>
        <w:t>: marcin.m</w:t>
      </w:r>
      <w:r w:rsidR="00062094">
        <w:rPr>
          <w:rFonts w:ascii="Arial" w:hAnsi="Arial" w:cs="Arial"/>
          <w:lang w:val="en-GB"/>
        </w:rPr>
        <w:t>ajcherczyk@tyszkiewicz.edu.pl</w:t>
      </w:r>
    </w:p>
    <w:p w14:paraId="61A75E5E" w14:textId="77777777" w:rsidR="00B81EC3" w:rsidRPr="00665FE6" w:rsidRDefault="00B81EC3" w:rsidP="00062094">
      <w:pPr>
        <w:numPr>
          <w:ilvl w:val="0"/>
          <w:numId w:val="36"/>
        </w:numPr>
        <w:tabs>
          <w:tab w:val="left" w:pos="993"/>
        </w:tabs>
        <w:spacing w:before="0" w:after="0"/>
        <w:ind w:left="851" w:hanging="284"/>
        <w:rPr>
          <w:rFonts w:ascii="Arial" w:hAnsi="Arial" w:cs="Arial"/>
        </w:rPr>
      </w:pPr>
      <w:r w:rsidRPr="00665FE6">
        <w:rPr>
          <w:rFonts w:ascii="Arial" w:hAnsi="Arial" w:cs="Arial"/>
        </w:rPr>
        <w:t>Ze strony Wykonawcy:</w:t>
      </w:r>
    </w:p>
    <w:p w14:paraId="6CDC3023" w14:textId="77777777" w:rsidR="00B81EC3" w:rsidRPr="00665FE6" w:rsidRDefault="00B81EC3" w:rsidP="00665FE6">
      <w:pPr>
        <w:tabs>
          <w:tab w:val="left" w:pos="993"/>
        </w:tabs>
        <w:spacing w:before="0" w:after="0"/>
        <w:ind w:left="851" w:firstLine="425"/>
        <w:rPr>
          <w:rFonts w:ascii="Arial" w:hAnsi="Arial" w:cs="Arial"/>
        </w:rPr>
      </w:pPr>
      <w:r w:rsidRPr="00665FE6">
        <w:rPr>
          <w:rFonts w:ascii="Arial" w:hAnsi="Arial" w:cs="Arial"/>
        </w:rPr>
        <w:t>Pan/Pani ……………..</w:t>
      </w:r>
    </w:p>
    <w:p w14:paraId="562F8F72" w14:textId="77777777" w:rsidR="00B81EC3" w:rsidRPr="00665FE6" w:rsidRDefault="00B81EC3" w:rsidP="00665FE6">
      <w:pPr>
        <w:tabs>
          <w:tab w:val="left" w:pos="993"/>
        </w:tabs>
        <w:spacing w:before="0" w:after="0"/>
        <w:ind w:left="851" w:firstLine="425"/>
        <w:rPr>
          <w:rFonts w:ascii="Arial" w:hAnsi="Arial" w:cs="Arial"/>
        </w:rPr>
      </w:pPr>
      <w:r w:rsidRPr="00665FE6">
        <w:rPr>
          <w:rFonts w:ascii="Arial" w:hAnsi="Arial" w:cs="Arial"/>
        </w:rPr>
        <w:t>...................................................................</w:t>
      </w:r>
    </w:p>
    <w:p w14:paraId="799EF56E" w14:textId="77777777" w:rsidR="00B81EC3" w:rsidRPr="00665FE6" w:rsidRDefault="00B81EC3" w:rsidP="00665FE6">
      <w:pPr>
        <w:tabs>
          <w:tab w:val="left" w:pos="993"/>
        </w:tabs>
        <w:spacing w:before="0" w:after="0"/>
        <w:ind w:left="851" w:firstLine="425"/>
        <w:rPr>
          <w:rFonts w:ascii="Arial" w:hAnsi="Arial" w:cs="Arial"/>
        </w:rPr>
      </w:pPr>
      <w:r w:rsidRPr="00665FE6">
        <w:rPr>
          <w:rFonts w:ascii="Arial" w:hAnsi="Arial" w:cs="Arial"/>
        </w:rPr>
        <w:t>...................................................................</w:t>
      </w:r>
    </w:p>
    <w:p w14:paraId="623A882D" w14:textId="77777777" w:rsidR="00B81EC3" w:rsidRPr="00665FE6" w:rsidRDefault="00B81EC3" w:rsidP="00665FE6">
      <w:pPr>
        <w:tabs>
          <w:tab w:val="left" w:pos="993"/>
        </w:tabs>
        <w:spacing w:before="0" w:after="0"/>
        <w:ind w:left="851" w:firstLine="425"/>
        <w:rPr>
          <w:rFonts w:ascii="Arial" w:hAnsi="Arial" w:cs="Arial"/>
        </w:rPr>
      </w:pPr>
      <w:proofErr w:type="spellStart"/>
      <w:r w:rsidRPr="00665FE6">
        <w:rPr>
          <w:rFonts w:ascii="Arial" w:hAnsi="Arial" w:cs="Arial"/>
        </w:rPr>
        <w:t>tel</w:t>
      </w:r>
      <w:proofErr w:type="spellEnd"/>
      <w:r w:rsidRPr="00665FE6">
        <w:rPr>
          <w:rFonts w:ascii="Arial" w:hAnsi="Arial" w:cs="Arial"/>
        </w:rPr>
        <w:t xml:space="preserve">…………….; e-mail:……………….. </w:t>
      </w:r>
    </w:p>
    <w:p w14:paraId="7A871311" w14:textId="77777777" w:rsidR="00B81EC3" w:rsidRPr="00665FE6" w:rsidRDefault="00B81EC3" w:rsidP="00062094">
      <w:pPr>
        <w:numPr>
          <w:ilvl w:val="3"/>
          <w:numId w:val="35"/>
        </w:numPr>
        <w:tabs>
          <w:tab w:val="num" w:pos="426"/>
        </w:tabs>
        <w:spacing w:before="0" w:after="0"/>
        <w:ind w:left="426" w:hanging="426"/>
        <w:rPr>
          <w:rFonts w:ascii="Arial" w:eastAsia="Calibri" w:hAnsi="Arial" w:cs="Arial"/>
        </w:rPr>
      </w:pPr>
      <w:r w:rsidRPr="00665FE6">
        <w:rPr>
          <w:rFonts w:ascii="Arial" w:eastAsia="Calibri" w:hAnsi="Arial" w:cs="Arial"/>
        </w:rPr>
        <w:t>W przypadku zmiany osoby, danych adresowych lub kontaktowych strona jest zobowiązana do poinformowania o tym drugiej Strony przez osobę uprawnioną.</w:t>
      </w:r>
      <w:bookmarkEnd w:id="4"/>
    </w:p>
    <w:p w14:paraId="2AF36285" w14:textId="77777777" w:rsidR="00B81EC3" w:rsidRPr="00665FE6" w:rsidRDefault="00B81EC3" w:rsidP="00665FE6">
      <w:pPr>
        <w:keepNext/>
        <w:keepLines/>
        <w:spacing w:before="0" w:after="0"/>
        <w:rPr>
          <w:rFonts w:ascii="Arial" w:hAnsi="Arial" w:cs="Arial"/>
          <w:b/>
          <w:bCs/>
        </w:rPr>
      </w:pPr>
      <w:bookmarkStart w:id="9" w:name="_Hlk74749980"/>
    </w:p>
    <w:p w14:paraId="56175F28" w14:textId="77777777" w:rsidR="00B81EC3" w:rsidRPr="00665FE6" w:rsidRDefault="00B81EC3" w:rsidP="00665FE6">
      <w:pPr>
        <w:spacing w:before="0" w:after="0"/>
        <w:ind w:left="720"/>
        <w:jc w:val="center"/>
        <w:rPr>
          <w:rFonts w:ascii="Arial" w:hAnsi="Arial" w:cs="Arial"/>
        </w:rPr>
      </w:pPr>
      <w:bookmarkStart w:id="10" w:name="_Hlk74749169"/>
      <w:r w:rsidRPr="00665FE6">
        <w:rPr>
          <w:rFonts w:ascii="Arial" w:hAnsi="Arial" w:cs="Arial"/>
          <w:b/>
        </w:rPr>
        <w:t>§  10.</w:t>
      </w:r>
    </w:p>
    <w:p w14:paraId="59AA6F60" w14:textId="77777777" w:rsidR="00B81EC3" w:rsidRPr="00665FE6" w:rsidRDefault="00B81EC3" w:rsidP="00665FE6">
      <w:pPr>
        <w:pStyle w:val="Akapitzlist"/>
        <w:spacing w:before="0" w:after="0"/>
        <w:ind w:right="-108"/>
        <w:jc w:val="center"/>
        <w:rPr>
          <w:rFonts w:ascii="Arial" w:hAnsi="Arial" w:cs="Arial"/>
          <w:b/>
        </w:rPr>
      </w:pPr>
      <w:r w:rsidRPr="00665FE6">
        <w:rPr>
          <w:rFonts w:ascii="Arial" w:hAnsi="Arial" w:cs="Arial"/>
          <w:b/>
        </w:rPr>
        <w:t>Klauzula antykorupcyjna</w:t>
      </w:r>
    </w:p>
    <w:p w14:paraId="7A7F9AA6" w14:textId="77777777" w:rsidR="00B81EC3" w:rsidRPr="00665FE6" w:rsidRDefault="00B81EC3" w:rsidP="00665FE6">
      <w:pPr>
        <w:spacing w:before="0" w:after="0"/>
        <w:rPr>
          <w:rFonts w:ascii="Arial" w:hAnsi="Arial" w:cs="Arial"/>
        </w:rPr>
      </w:pPr>
      <w:r w:rsidRPr="00665FE6">
        <w:rPr>
          <w:rFonts w:ascii="Arial" w:hAnsi="Arial" w:cs="Arial"/>
        </w:rPr>
        <w:t>W trakcie realizacji umowy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 przypadku podejrzenia zaistnienia praktyk korupcyjnych w trakcie realizacji umowy Strony zobowiązują się do podjęcia środków naprawczych lub zapobiegawczych, zgodnie z obowiązującymi przepisami prawa. Sankcje za naruszenia klauzuli antykorupcyjnej mogą skutkować poniesieniem odpowiedzialności: karnej, cywilnej, dyscyplinarnej lub administracyjnej ustanowionych przez przepisy prawa.</w:t>
      </w:r>
    </w:p>
    <w:p w14:paraId="0C5CDE46" w14:textId="77777777" w:rsidR="00B81EC3" w:rsidRPr="00665FE6" w:rsidRDefault="00B81EC3" w:rsidP="00665FE6">
      <w:pPr>
        <w:keepNext/>
        <w:keepLines/>
        <w:spacing w:before="0" w:after="0"/>
        <w:rPr>
          <w:rFonts w:ascii="Arial" w:hAnsi="Arial" w:cs="Arial"/>
          <w:b/>
          <w:bCs/>
        </w:rPr>
      </w:pPr>
    </w:p>
    <w:p w14:paraId="4961E02A" w14:textId="04D26C5D" w:rsidR="00B81EC3" w:rsidRPr="00665FE6" w:rsidRDefault="00B81EC3" w:rsidP="00665FE6">
      <w:pPr>
        <w:spacing w:before="0" w:after="0"/>
        <w:jc w:val="center"/>
        <w:rPr>
          <w:rFonts w:ascii="Arial" w:hAnsi="Arial" w:cs="Arial"/>
          <w:b/>
          <w:bCs/>
        </w:rPr>
      </w:pPr>
      <w:r w:rsidRPr="00665FE6">
        <w:rPr>
          <w:rFonts w:ascii="Arial" w:hAnsi="Arial" w:cs="Arial"/>
          <w:b/>
        </w:rPr>
        <w:t>§  11.</w:t>
      </w:r>
    </w:p>
    <w:p w14:paraId="46409E56" w14:textId="77777777" w:rsidR="00B81EC3" w:rsidRPr="00665FE6" w:rsidRDefault="00B81EC3" w:rsidP="00665FE6">
      <w:pPr>
        <w:spacing w:before="0" w:after="0"/>
        <w:jc w:val="center"/>
        <w:rPr>
          <w:rFonts w:ascii="Arial" w:hAnsi="Arial" w:cs="Arial"/>
          <w:b/>
        </w:rPr>
      </w:pPr>
      <w:r w:rsidRPr="00665FE6">
        <w:rPr>
          <w:rFonts w:ascii="Arial" w:hAnsi="Arial" w:cs="Arial"/>
          <w:b/>
        </w:rPr>
        <w:t>Postanowienia końcowe</w:t>
      </w:r>
    </w:p>
    <w:p w14:paraId="380718AB" w14:textId="77777777" w:rsidR="00B81EC3" w:rsidRPr="00665FE6" w:rsidRDefault="00B81EC3" w:rsidP="00062094">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Arial" w:hAnsi="Arial" w:cs="Arial"/>
          <w:sz w:val="20"/>
          <w:szCs w:val="20"/>
        </w:rPr>
      </w:pPr>
      <w:r w:rsidRPr="00665FE6">
        <w:rPr>
          <w:rFonts w:ascii="Arial" w:hAnsi="Arial" w:cs="Arial"/>
          <w:sz w:val="20"/>
          <w:szCs w:val="20"/>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034A2048" w14:textId="741D4F80" w:rsidR="00B81EC3" w:rsidRPr="00665FE6" w:rsidRDefault="00B81EC3" w:rsidP="00062094">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Arial" w:hAnsi="Arial" w:cs="Arial"/>
          <w:sz w:val="20"/>
          <w:szCs w:val="20"/>
        </w:rPr>
      </w:pPr>
      <w:r w:rsidRPr="00665FE6">
        <w:rPr>
          <w:rFonts w:ascii="Arial" w:hAnsi="Arial" w:cs="Arial"/>
          <w:sz w:val="20"/>
          <w:szCs w:val="20"/>
        </w:rPr>
        <w:t>W sprawach nieuregulowanych postanowieniami umowy, mają zastosowanie przepisy ustawy z dnia 23 kwietnia 1964 r. Kodeks cywilny</w:t>
      </w:r>
      <w:r w:rsidR="00665FE6" w:rsidRPr="00665FE6">
        <w:rPr>
          <w:rFonts w:ascii="Arial" w:hAnsi="Arial" w:cs="Arial"/>
          <w:sz w:val="20"/>
          <w:szCs w:val="20"/>
        </w:rPr>
        <w:t xml:space="preserve">. </w:t>
      </w:r>
    </w:p>
    <w:p w14:paraId="4DC51A8F" w14:textId="77777777" w:rsidR="00B81EC3" w:rsidRPr="00665FE6" w:rsidRDefault="00B81EC3" w:rsidP="00062094">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Arial" w:hAnsi="Arial" w:cs="Arial"/>
          <w:sz w:val="20"/>
          <w:szCs w:val="20"/>
        </w:rPr>
      </w:pPr>
      <w:r w:rsidRPr="00665FE6" w:rsidDel="00A6410C">
        <w:rPr>
          <w:rFonts w:ascii="Arial" w:hAnsi="Arial" w:cs="Arial"/>
          <w:sz w:val="20"/>
          <w:szCs w:val="20"/>
        </w:rPr>
        <w:t xml:space="preserve"> </w:t>
      </w:r>
      <w:r w:rsidRPr="00665FE6">
        <w:rPr>
          <w:rFonts w:ascii="Arial" w:hAnsi="Arial" w:cs="Arial"/>
          <w:sz w:val="20"/>
          <w:szCs w:val="20"/>
        </w:rPr>
        <w:t>Umowę wraz z załącznikami sporządzono w dwóch jednobrzmiących egzemplarzach, po jednym egzemplarzu dla każdej ze stron/ Umowa sporządzona została w postaci elektronicznej, opatrzona kwalifikowanymi podpisami elektronicznymi obu Stron (</w:t>
      </w:r>
      <w:r w:rsidRPr="00665FE6">
        <w:rPr>
          <w:rFonts w:ascii="Arial" w:hAnsi="Arial" w:cs="Arial"/>
          <w:i/>
          <w:sz w:val="20"/>
          <w:szCs w:val="20"/>
        </w:rPr>
        <w:t>w zależności od formy zawarcia umowy</w:t>
      </w:r>
      <w:r w:rsidRPr="00665FE6">
        <w:rPr>
          <w:rFonts w:ascii="Arial" w:hAnsi="Arial" w:cs="Arial"/>
          <w:sz w:val="20"/>
          <w:szCs w:val="20"/>
        </w:rPr>
        <w:t>).</w:t>
      </w:r>
    </w:p>
    <w:p w14:paraId="1D98C6D5" w14:textId="77777777" w:rsidR="00B81EC3" w:rsidRPr="00665FE6" w:rsidRDefault="00B81EC3" w:rsidP="00062094">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jc w:val="left"/>
        <w:textAlignment w:val="auto"/>
        <w:rPr>
          <w:rFonts w:ascii="Arial" w:hAnsi="Arial" w:cs="Arial"/>
          <w:sz w:val="20"/>
          <w:szCs w:val="20"/>
        </w:rPr>
      </w:pPr>
      <w:r w:rsidRPr="00665FE6">
        <w:rPr>
          <w:rFonts w:ascii="Arial" w:hAnsi="Arial" w:cs="Arial"/>
          <w:sz w:val="20"/>
          <w:szCs w:val="20"/>
        </w:rPr>
        <w:t xml:space="preserve">Integralna częścią </w:t>
      </w:r>
      <w:r w:rsidRPr="00665FE6">
        <w:rPr>
          <w:rFonts w:ascii="Arial" w:hAnsi="Arial" w:cs="Arial"/>
          <w:sz w:val="20"/>
          <w:szCs w:val="20"/>
          <w:lang w:val="pl-PL"/>
        </w:rPr>
        <w:t>u</w:t>
      </w:r>
      <w:r w:rsidRPr="00665FE6">
        <w:rPr>
          <w:rFonts w:ascii="Arial" w:hAnsi="Arial" w:cs="Arial"/>
          <w:sz w:val="20"/>
          <w:szCs w:val="20"/>
        </w:rPr>
        <w:t>mowy są następujące załączniki:</w:t>
      </w:r>
    </w:p>
    <w:p w14:paraId="09108C8F" w14:textId="77777777" w:rsidR="00B81EC3" w:rsidRPr="00665FE6" w:rsidRDefault="00B81EC3" w:rsidP="00665FE6">
      <w:pPr>
        <w:spacing w:before="0" w:after="0"/>
        <w:ind w:firstLine="426"/>
        <w:rPr>
          <w:rFonts w:ascii="Arial" w:hAnsi="Arial" w:cs="Arial"/>
        </w:rPr>
      </w:pPr>
      <w:r w:rsidRPr="00665FE6">
        <w:rPr>
          <w:rFonts w:ascii="Arial" w:hAnsi="Arial" w:cs="Arial"/>
        </w:rPr>
        <w:t>Załącznik Nr 1 – Opis Przedmiotu Zamówienia.</w:t>
      </w:r>
    </w:p>
    <w:p w14:paraId="5AECFFBF" w14:textId="77777777" w:rsidR="00B81EC3" w:rsidRPr="00665FE6" w:rsidRDefault="00B81EC3" w:rsidP="00665FE6">
      <w:pPr>
        <w:spacing w:before="0" w:after="0"/>
        <w:ind w:firstLine="426"/>
        <w:rPr>
          <w:rFonts w:ascii="Arial" w:hAnsi="Arial" w:cs="Arial"/>
        </w:rPr>
      </w:pPr>
      <w:r w:rsidRPr="00665FE6">
        <w:rPr>
          <w:rFonts w:ascii="Arial" w:hAnsi="Arial" w:cs="Arial"/>
        </w:rPr>
        <w:t>Załącznik Nr 2 – Oferta</w:t>
      </w:r>
    </w:p>
    <w:p w14:paraId="511C2C42" w14:textId="77777777" w:rsidR="00B81EC3" w:rsidRPr="00665FE6" w:rsidRDefault="00B81EC3" w:rsidP="00665FE6">
      <w:pPr>
        <w:spacing w:before="0" w:after="0"/>
        <w:ind w:firstLine="426"/>
        <w:rPr>
          <w:rFonts w:ascii="Arial" w:hAnsi="Arial" w:cs="Arial"/>
        </w:rPr>
      </w:pPr>
      <w:r w:rsidRPr="00665FE6">
        <w:rPr>
          <w:rFonts w:ascii="Arial" w:hAnsi="Arial" w:cs="Arial"/>
        </w:rPr>
        <w:t>Załącznik Nr 3 – Wzór protokołu odbioru</w:t>
      </w:r>
    </w:p>
    <w:bookmarkEnd w:id="9"/>
    <w:bookmarkEnd w:id="10"/>
    <w:p w14:paraId="25E00D04" w14:textId="237FDAA9" w:rsidR="00B81EC3" w:rsidRPr="00665FE6" w:rsidRDefault="00B81EC3" w:rsidP="00665FE6">
      <w:pPr>
        <w:spacing w:before="0" w:after="0"/>
        <w:ind w:firstLine="426"/>
        <w:rPr>
          <w:rFonts w:ascii="Arial" w:hAnsi="Arial" w:cs="Arial"/>
        </w:rPr>
      </w:pPr>
    </w:p>
    <w:p w14:paraId="1F602421" w14:textId="77777777" w:rsidR="00B81EC3" w:rsidRPr="00665FE6" w:rsidRDefault="00B81EC3" w:rsidP="00665FE6">
      <w:pPr>
        <w:spacing w:before="0" w:after="0"/>
        <w:jc w:val="right"/>
        <w:rPr>
          <w:rFonts w:ascii="Arial" w:hAnsi="Arial" w:cs="Arial"/>
          <w:b/>
        </w:rPr>
      </w:pPr>
    </w:p>
    <w:p w14:paraId="4656B904" w14:textId="77777777" w:rsidR="00B81EC3" w:rsidRDefault="00B81EC3" w:rsidP="00665FE6">
      <w:pPr>
        <w:spacing w:before="0" w:after="0"/>
        <w:rPr>
          <w:rFonts w:ascii="Arial" w:hAnsi="Arial" w:cs="Arial"/>
          <w:b/>
        </w:rPr>
      </w:pPr>
    </w:p>
    <w:p w14:paraId="13D1075D" w14:textId="77777777" w:rsidR="00665FE6" w:rsidRDefault="00665FE6" w:rsidP="00665FE6">
      <w:pPr>
        <w:spacing w:before="0" w:after="0"/>
        <w:rPr>
          <w:rFonts w:ascii="Arial" w:hAnsi="Arial" w:cs="Arial"/>
          <w:b/>
        </w:rPr>
      </w:pPr>
    </w:p>
    <w:p w14:paraId="0419DCAD" w14:textId="77777777" w:rsidR="00665FE6" w:rsidRDefault="00665FE6" w:rsidP="00665FE6">
      <w:pPr>
        <w:spacing w:before="0" w:after="0"/>
        <w:rPr>
          <w:rFonts w:ascii="Arial" w:hAnsi="Arial" w:cs="Arial"/>
          <w:b/>
        </w:rPr>
      </w:pPr>
    </w:p>
    <w:p w14:paraId="291F2C5E" w14:textId="77777777" w:rsidR="00665FE6" w:rsidRDefault="00665FE6" w:rsidP="00665FE6">
      <w:pPr>
        <w:spacing w:before="0" w:after="0"/>
        <w:rPr>
          <w:rFonts w:ascii="Arial" w:hAnsi="Arial" w:cs="Arial"/>
          <w:b/>
        </w:rPr>
      </w:pPr>
    </w:p>
    <w:p w14:paraId="1179FC78" w14:textId="77777777" w:rsidR="00665FE6" w:rsidRDefault="00665FE6" w:rsidP="00665FE6">
      <w:pPr>
        <w:spacing w:before="0" w:after="0"/>
        <w:rPr>
          <w:rFonts w:ascii="Arial" w:hAnsi="Arial" w:cs="Arial"/>
          <w:b/>
        </w:rPr>
      </w:pPr>
    </w:p>
    <w:p w14:paraId="4FC56A6B" w14:textId="77777777" w:rsidR="00665FE6" w:rsidRDefault="00665FE6" w:rsidP="00665FE6">
      <w:pPr>
        <w:spacing w:before="0" w:after="0"/>
        <w:rPr>
          <w:rFonts w:ascii="Arial" w:hAnsi="Arial" w:cs="Arial"/>
          <w:b/>
        </w:rPr>
      </w:pPr>
    </w:p>
    <w:p w14:paraId="33A2C0BE" w14:textId="77777777" w:rsidR="00665FE6" w:rsidRDefault="00665FE6" w:rsidP="00665FE6">
      <w:pPr>
        <w:spacing w:before="0" w:after="0"/>
        <w:rPr>
          <w:rFonts w:ascii="Arial" w:hAnsi="Arial" w:cs="Arial"/>
          <w:b/>
        </w:rPr>
      </w:pPr>
    </w:p>
    <w:p w14:paraId="0A64A24F" w14:textId="77777777" w:rsidR="00665FE6" w:rsidRDefault="00665FE6" w:rsidP="00665FE6">
      <w:pPr>
        <w:spacing w:before="0" w:after="0"/>
        <w:rPr>
          <w:rFonts w:ascii="Arial" w:hAnsi="Arial" w:cs="Arial"/>
          <w:b/>
        </w:rPr>
      </w:pPr>
    </w:p>
    <w:p w14:paraId="6CFC82A7" w14:textId="77777777" w:rsidR="00665FE6" w:rsidRDefault="00665FE6" w:rsidP="00665FE6">
      <w:pPr>
        <w:spacing w:before="0" w:after="0"/>
        <w:rPr>
          <w:rFonts w:ascii="Arial" w:hAnsi="Arial" w:cs="Arial"/>
          <w:b/>
        </w:rPr>
      </w:pPr>
    </w:p>
    <w:p w14:paraId="14F12CDF" w14:textId="77777777" w:rsidR="00665FE6" w:rsidRDefault="00665FE6" w:rsidP="00665FE6">
      <w:pPr>
        <w:spacing w:before="0" w:after="0"/>
        <w:rPr>
          <w:rFonts w:ascii="Arial" w:hAnsi="Arial" w:cs="Arial"/>
          <w:b/>
        </w:rPr>
      </w:pPr>
    </w:p>
    <w:p w14:paraId="26EC966B" w14:textId="77777777" w:rsidR="00665FE6" w:rsidRDefault="00665FE6" w:rsidP="00665FE6">
      <w:pPr>
        <w:spacing w:before="0" w:after="0"/>
        <w:rPr>
          <w:rFonts w:ascii="Arial" w:hAnsi="Arial" w:cs="Arial"/>
          <w:b/>
        </w:rPr>
      </w:pPr>
    </w:p>
    <w:p w14:paraId="617E7CA1" w14:textId="77777777" w:rsidR="00665FE6" w:rsidRDefault="00665FE6" w:rsidP="00665FE6">
      <w:pPr>
        <w:spacing w:before="0" w:after="0"/>
        <w:rPr>
          <w:rFonts w:ascii="Arial" w:hAnsi="Arial" w:cs="Arial"/>
          <w:b/>
        </w:rPr>
      </w:pPr>
    </w:p>
    <w:p w14:paraId="67E9C5E4" w14:textId="77777777" w:rsidR="00665FE6" w:rsidRDefault="00665FE6" w:rsidP="00665FE6">
      <w:pPr>
        <w:spacing w:before="0" w:after="0"/>
        <w:rPr>
          <w:rFonts w:ascii="Arial" w:hAnsi="Arial" w:cs="Arial"/>
          <w:b/>
        </w:rPr>
      </w:pPr>
    </w:p>
    <w:p w14:paraId="206A74CB" w14:textId="77777777" w:rsidR="00665FE6" w:rsidRDefault="00665FE6" w:rsidP="00665FE6">
      <w:pPr>
        <w:spacing w:before="0" w:after="0"/>
        <w:rPr>
          <w:rFonts w:ascii="Arial" w:hAnsi="Arial" w:cs="Arial"/>
          <w:b/>
        </w:rPr>
      </w:pPr>
    </w:p>
    <w:p w14:paraId="77F46EFB" w14:textId="77777777" w:rsidR="00665FE6" w:rsidRDefault="00665FE6" w:rsidP="00665FE6">
      <w:pPr>
        <w:spacing w:before="0" w:after="0"/>
        <w:rPr>
          <w:rFonts w:ascii="Arial" w:hAnsi="Arial" w:cs="Arial"/>
          <w:b/>
        </w:rPr>
      </w:pPr>
    </w:p>
    <w:p w14:paraId="321BBAAF" w14:textId="77777777" w:rsidR="00665FE6" w:rsidRDefault="00665FE6" w:rsidP="00665FE6">
      <w:pPr>
        <w:spacing w:before="0" w:after="0"/>
        <w:rPr>
          <w:rFonts w:ascii="Arial" w:hAnsi="Arial" w:cs="Arial"/>
          <w:b/>
        </w:rPr>
      </w:pPr>
    </w:p>
    <w:p w14:paraId="5977395A" w14:textId="77777777" w:rsidR="00665FE6" w:rsidRDefault="00665FE6" w:rsidP="00665FE6">
      <w:pPr>
        <w:spacing w:before="0" w:after="0"/>
        <w:rPr>
          <w:rFonts w:ascii="Arial" w:hAnsi="Arial" w:cs="Arial"/>
          <w:b/>
        </w:rPr>
      </w:pPr>
    </w:p>
    <w:p w14:paraId="2B7726C8" w14:textId="77777777" w:rsidR="00665FE6" w:rsidRDefault="00665FE6" w:rsidP="00665FE6">
      <w:pPr>
        <w:spacing w:before="0" w:after="0"/>
        <w:rPr>
          <w:rFonts w:ascii="Arial" w:hAnsi="Arial" w:cs="Arial"/>
          <w:b/>
        </w:rPr>
      </w:pPr>
    </w:p>
    <w:p w14:paraId="44F3CB23" w14:textId="77777777" w:rsidR="00665FE6" w:rsidRDefault="00665FE6" w:rsidP="00665FE6">
      <w:pPr>
        <w:spacing w:before="0" w:after="0"/>
        <w:rPr>
          <w:rFonts w:ascii="Arial" w:hAnsi="Arial" w:cs="Arial"/>
          <w:b/>
        </w:rPr>
      </w:pPr>
    </w:p>
    <w:p w14:paraId="37C19AE9" w14:textId="77777777" w:rsidR="00665FE6" w:rsidRDefault="00665FE6" w:rsidP="00665FE6">
      <w:pPr>
        <w:spacing w:before="0" w:after="0"/>
        <w:rPr>
          <w:rFonts w:ascii="Arial" w:hAnsi="Arial" w:cs="Arial"/>
          <w:b/>
        </w:rPr>
      </w:pPr>
    </w:p>
    <w:p w14:paraId="571B04E0" w14:textId="77777777" w:rsidR="00793901" w:rsidRDefault="00793901" w:rsidP="00665FE6">
      <w:pPr>
        <w:spacing w:before="0" w:after="0"/>
        <w:rPr>
          <w:rFonts w:ascii="Arial" w:hAnsi="Arial" w:cs="Arial"/>
          <w:b/>
        </w:rPr>
      </w:pPr>
    </w:p>
    <w:p w14:paraId="32AA5F62" w14:textId="77777777" w:rsidR="00793901" w:rsidRDefault="00793901" w:rsidP="00665FE6">
      <w:pPr>
        <w:spacing w:before="0" w:after="0"/>
        <w:rPr>
          <w:rFonts w:ascii="Arial" w:hAnsi="Arial" w:cs="Arial"/>
          <w:b/>
        </w:rPr>
      </w:pPr>
    </w:p>
    <w:p w14:paraId="7B423DE2" w14:textId="77777777" w:rsidR="00793901" w:rsidRDefault="00793901" w:rsidP="00665FE6">
      <w:pPr>
        <w:spacing w:before="0" w:after="0"/>
        <w:rPr>
          <w:rFonts w:ascii="Arial" w:hAnsi="Arial" w:cs="Arial"/>
          <w:b/>
        </w:rPr>
      </w:pPr>
    </w:p>
    <w:p w14:paraId="20DBEFFC" w14:textId="77777777" w:rsidR="00793901" w:rsidRDefault="00793901" w:rsidP="00665FE6">
      <w:pPr>
        <w:spacing w:before="0" w:after="0"/>
        <w:rPr>
          <w:rFonts w:ascii="Arial" w:hAnsi="Arial" w:cs="Arial"/>
          <w:b/>
        </w:rPr>
      </w:pPr>
    </w:p>
    <w:p w14:paraId="79D21B75" w14:textId="77777777" w:rsidR="00793901" w:rsidRDefault="00793901" w:rsidP="00665FE6">
      <w:pPr>
        <w:spacing w:before="0" w:after="0"/>
        <w:rPr>
          <w:rFonts w:ascii="Arial" w:hAnsi="Arial" w:cs="Arial"/>
          <w:b/>
        </w:rPr>
      </w:pPr>
    </w:p>
    <w:p w14:paraId="64DCFD5E" w14:textId="77777777" w:rsidR="00793901" w:rsidRDefault="00793901" w:rsidP="00665FE6">
      <w:pPr>
        <w:spacing w:before="0" w:after="0"/>
        <w:rPr>
          <w:rFonts w:ascii="Arial" w:hAnsi="Arial" w:cs="Arial"/>
          <w:b/>
        </w:rPr>
      </w:pPr>
    </w:p>
    <w:p w14:paraId="0F1A4F94" w14:textId="77777777" w:rsidR="00793901" w:rsidRDefault="00793901" w:rsidP="00665FE6">
      <w:pPr>
        <w:spacing w:before="0" w:after="0"/>
        <w:rPr>
          <w:rFonts w:ascii="Arial" w:hAnsi="Arial" w:cs="Arial"/>
          <w:b/>
        </w:rPr>
      </w:pPr>
    </w:p>
    <w:p w14:paraId="5B2BD6D3" w14:textId="77777777" w:rsidR="00793901" w:rsidRDefault="00793901" w:rsidP="00665FE6">
      <w:pPr>
        <w:spacing w:before="0" w:after="0"/>
        <w:rPr>
          <w:rFonts w:ascii="Arial" w:hAnsi="Arial" w:cs="Arial"/>
          <w:b/>
        </w:rPr>
      </w:pPr>
    </w:p>
    <w:p w14:paraId="35099D33" w14:textId="77777777" w:rsidR="00793901" w:rsidRDefault="00793901" w:rsidP="00665FE6">
      <w:pPr>
        <w:spacing w:before="0" w:after="0"/>
        <w:rPr>
          <w:rFonts w:ascii="Arial" w:hAnsi="Arial" w:cs="Arial"/>
          <w:b/>
        </w:rPr>
      </w:pPr>
    </w:p>
    <w:p w14:paraId="5A5A4DFA" w14:textId="77777777" w:rsidR="00793901" w:rsidRDefault="00793901" w:rsidP="00665FE6">
      <w:pPr>
        <w:spacing w:before="0" w:after="0"/>
        <w:rPr>
          <w:rFonts w:ascii="Arial" w:hAnsi="Arial" w:cs="Arial"/>
          <w:b/>
        </w:rPr>
      </w:pPr>
    </w:p>
    <w:p w14:paraId="063185DC" w14:textId="77777777" w:rsidR="00793901" w:rsidRDefault="00793901" w:rsidP="00665FE6">
      <w:pPr>
        <w:spacing w:before="0" w:after="0"/>
        <w:rPr>
          <w:rFonts w:ascii="Arial" w:hAnsi="Arial" w:cs="Arial"/>
          <w:b/>
        </w:rPr>
      </w:pPr>
    </w:p>
    <w:p w14:paraId="68A36CAC" w14:textId="77777777" w:rsidR="00793901" w:rsidRDefault="00793901" w:rsidP="00665FE6">
      <w:pPr>
        <w:spacing w:before="0" w:after="0"/>
        <w:rPr>
          <w:rFonts w:ascii="Arial" w:hAnsi="Arial" w:cs="Arial"/>
          <w:b/>
        </w:rPr>
      </w:pPr>
    </w:p>
    <w:p w14:paraId="1C457044" w14:textId="77777777" w:rsidR="00793901" w:rsidRDefault="00793901" w:rsidP="00665FE6">
      <w:pPr>
        <w:spacing w:before="0" w:after="0"/>
        <w:rPr>
          <w:rFonts w:ascii="Arial" w:hAnsi="Arial" w:cs="Arial"/>
          <w:b/>
        </w:rPr>
      </w:pPr>
    </w:p>
    <w:p w14:paraId="635C81BC" w14:textId="77777777" w:rsidR="00793901" w:rsidRDefault="00793901" w:rsidP="00665FE6">
      <w:pPr>
        <w:spacing w:before="0" w:after="0"/>
        <w:rPr>
          <w:rFonts w:ascii="Arial" w:hAnsi="Arial" w:cs="Arial"/>
          <w:b/>
        </w:rPr>
      </w:pPr>
    </w:p>
    <w:p w14:paraId="231F4950" w14:textId="77777777" w:rsidR="00793901" w:rsidRDefault="00793901" w:rsidP="00665FE6">
      <w:pPr>
        <w:spacing w:before="0" w:after="0"/>
        <w:rPr>
          <w:rFonts w:ascii="Arial" w:hAnsi="Arial" w:cs="Arial"/>
          <w:b/>
        </w:rPr>
      </w:pPr>
    </w:p>
    <w:p w14:paraId="4327245A" w14:textId="77777777" w:rsidR="00793901" w:rsidRDefault="00793901" w:rsidP="00665FE6">
      <w:pPr>
        <w:spacing w:before="0" w:after="0"/>
        <w:rPr>
          <w:rFonts w:ascii="Arial" w:hAnsi="Arial" w:cs="Arial"/>
          <w:b/>
        </w:rPr>
      </w:pPr>
    </w:p>
    <w:p w14:paraId="59D11AE8" w14:textId="77777777" w:rsidR="00793901" w:rsidRDefault="00793901" w:rsidP="00665FE6">
      <w:pPr>
        <w:spacing w:before="0" w:after="0"/>
        <w:rPr>
          <w:rFonts w:ascii="Arial" w:hAnsi="Arial" w:cs="Arial"/>
          <w:b/>
        </w:rPr>
      </w:pPr>
    </w:p>
    <w:p w14:paraId="5959599D" w14:textId="77777777" w:rsidR="00793901" w:rsidRDefault="00793901" w:rsidP="00665FE6">
      <w:pPr>
        <w:spacing w:before="0" w:after="0"/>
        <w:rPr>
          <w:rFonts w:ascii="Arial" w:hAnsi="Arial" w:cs="Arial"/>
          <w:b/>
        </w:rPr>
      </w:pPr>
    </w:p>
    <w:p w14:paraId="62110917" w14:textId="77777777" w:rsidR="00793901" w:rsidRDefault="00793901" w:rsidP="00665FE6">
      <w:pPr>
        <w:spacing w:before="0" w:after="0"/>
        <w:rPr>
          <w:rFonts w:ascii="Arial" w:hAnsi="Arial" w:cs="Arial"/>
          <w:b/>
        </w:rPr>
      </w:pPr>
    </w:p>
    <w:p w14:paraId="26529112" w14:textId="77777777" w:rsidR="00793901" w:rsidRDefault="00793901" w:rsidP="00665FE6">
      <w:pPr>
        <w:spacing w:before="0" w:after="0"/>
        <w:rPr>
          <w:rFonts w:ascii="Arial" w:hAnsi="Arial" w:cs="Arial"/>
          <w:b/>
        </w:rPr>
      </w:pPr>
    </w:p>
    <w:p w14:paraId="74E3A407" w14:textId="77777777" w:rsidR="00793901" w:rsidRDefault="00793901" w:rsidP="00665FE6">
      <w:pPr>
        <w:spacing w:before="0" w:after="0"/>
        <w:rPr>
          <w:rFonts w:ascii="Arial" w:hAnsi="Arial" w:cs="Arial"/>
          <w:b/>
        </w:rPr>
      </w:pPr>
    </w:p>
    <w:p w14:paraId="33B6E0EE" w14:textId="77777777" w:rsidR="00793901" w:rsidRDefault="00793901" w:rsidP="00665FE6">
      <w:pPr>
        <w:spacing w:before="0" w:after="0"/>
        <w:rPr>
          <w:rFonts w:ascii="Arial" w:hAnsi="Arial" w:cs="Arial"/>
          <w:b/>
        </w:rPr>
      </w:pPr>
    </w:p>
    <w:p w14:paraId="6D37D04A" w14:textId="77777777" w:rsidR="00793901" w:rsidRDefault="00793901" w:rsidP="00665FE6">
      <w:pPr>
        <w:spacing w:before="0" w:after="0"/>
        <w:rPr>
          <w:rFonts w:ascii="Arial" w:hAnsi="Arial" w:cs="Arial"/>
          <w:b/>
        </w:rPr>
      </w:pPr>
    </w:p>
    <w:p w14:paraId="28E24818" w14:textId="77777777" w:rsidR="00793901" w:rsidRDefault="00793901" w:rsidP="00665FE6">
      <w:pPr>
        <w:spacing w:before="0" w:after="0"/>
        <w:rPr>
          <w:rFonts w:ascii="Arial" w:hAnsi="Arial" w:cs="Arial"/>
          <w:b/>
        </w:rPr>
      </w:pPr>
    </w:p>
    <w:p w14:paraId="3CA18DC2" w14:textId="77777777" w:rsidR="00793901" w:rsidRDefault="00793901" w:rsidP="00665FE6">
      <w:pPr>
        <w:spacing w:before="0" w:after="0"/>
        <w:rPr>
          <w:rFonts w:ascii="Arial" w:hAnsi="Arial" w:cs="Arial"/>
          <w:b/>
        </w:rPr>
      </w:pPr>
    </w:p>
    <w:p w14:paraId="44F34A1B" w14:textId="77777777" w:rsidR="00793901" w:rsidRDefault="00793901" w:rsidP="00665FE6">
      <w:pPr>
        <w:spacing w:before="0" w:after="0"/>
        <w:rPr>
          <w:rFonts w:ascii="Arial" w:hAnsi="Arial" w:cs="Arial"/>
          <w:b/>
        </w:rPr>
      </w:pPr>
    </w:p>
    <w:p w14:paraId="2DE3C91E" w14:textId="77777777" w:rsidR="00665FE6" w:rsidRPr="00665FE6" w:rsidRDefault="00665FE6" w:rsidP="00665FE6">
      <w:pPr>
        <w:spacing w:before="0" w:after="0"/>
        <w:rPr>
          <w:rFonts w:ascii="Arial" w:hAnsi="Arial" w:cs="Arial"/>
          <w:b/>
        </w:rPr>
      </w:pPr>
    </w:p>
    <w:p w14:paraId="08049CAF" w14:textId="77777777" w:rsidR="00B81EC3" w:rsidRPr="00665FE6" w:rsidRDefault="00B81EC3" w:rsidP="00665FE6">
      <w:pPr>
        <w:spacing w:before="0" w:after="0"/>
        <w:jc w:val="right"/>
        <w:rPr>
          <w:rFonts w:ascii="Arial" w:hAnsi="Arial" w:cs="Arial"/>
          <w:b/>
          <w:bCs/>
        </w:rPr>
      </w:pPr>
      <w:r w:rsidRPr="00665FE6">
        <w:rPr>
          <w:rFonts w:ascii="Arial" w:hAnsi="Arial" w:cs="Arial"/>
          <w:b/>
        </w:rPr>
        <w:t xml:space="preserve">Załącznik nr 3 do umowy </w:t>
      </w:r>
    </w:p>
    <w:p w14:paraId="33FB8AF7" w14:textId="77777777" w:rsidR="00B81EC3" w:rsidRPr="00665FE6" w:rsidRDefault="00B81EC3" w:rsidP="00665FE6">
      <w:pPr>
        <w:spacing w:before="0" w:after="0"/>
        <w:jc w:val="center"/>
        <w:rPr>
          <w:rFonts w:ascii="Arial" w:hAnsi="Arial" w:cs="Arial"/>
          <w:b/>
          <w:bCs/>
        </w:rPr>
      </w:pPr>
    </w:p>
    <w:p w14:paraId="540EF1B5" w14:textId="77777777" w:rsidR="00B81EC3" w:rsidRPr="00665FE6" w:rsidRDefault="00B81EC3" w:rsidP="00665FE6">
      <w:pPr>
        <w:spacing w:before="0" w:after="0"/>
        <w:jc w:val="center"/>
        <w:rPr>
          <w:rFonts w:ascii="Arial" w:hAnsi="Arial" w:cs="Arial"/>
          <w:b/>
          <w:bCs/>
        </w:rPr>
      </w:pPr>
    </w:p>
    <w:p w14:paraId="5C5B8DA3" w14:textId="77777777" w:rsidR="00B81EC3" w:rsidRPr="00665FE6" w:rsidRDefault="00B81EC3" w:rsidP="00665FE6">
      <w:pPr>
        <w:spacing w:before="0" w:after="0"/>
        <w:jc w:val="center"/>
        <w:rPr>
          <w:rFonts w:ascii="Arial" w:hAnsi="Arial" w:cs="Arial"/>
          <w:b/>
          <w:bCs/>
        </w:rPr>
      </w:pPr>
      <w:r w:rsidRPr="00665FE6">
        <w:rPr>
          <w:rFonts w:ascii="Arial" w:hAnsi="Arial" w:cs="Arial"/>
          <w:b/>
          <w:bCs/>
        </w:rPr>
        <w:t>PROTOKÓŁ ODBIORU (wzór)</w:t>
      </w:r>
    </w:p>
    <w:p w14:paraId="3F557ABC" w14:textId="77777777" w:rsidR="00B81EC3" w:rsidRPr="00665FE6" w:rsidRDefault="00B81EC3" w:rsidP="00665FE6">
      <w:pPr>
        <w:spacing w:before="0" w:after="0"/>
        <w:rPr>
          <w:rFonts w:ascii="Arial" w:hAnsi="Arial" w:cs="Arial"/>
        </w:rPr>
      </w:pPr>
    </w:p>
    <w:p w14:paraId="4D5253F0" w14:textId="77777777" w:rsidR="00B81EC3" w:rsidRPr="00665FE6" w:rsidRDefault="00B81EC3" w:rsidP="00665FE6">
      <w:pPr>
        <w:spacing w:before="0" w:after="0"/>
        <w:rPr>
          <w:rFonts w:ascii="Arial" w:hAnsi="Arial" w:cs="Arial"/>
        </w:rPr>
      </w:pPr>
    </w:p>
    <w:p w14:paraId="6A6B0FA0" w14:textId="77777777" w:rsidR="00B81EC3" w:rsidRPr="00665FE6" w:rsidRDefault="00B81EC3" w:rsidP="00665FE6">
      <w:pPr>
        <w:spacing w:before="0" w:after="0"/>
        <w:rPr>
          <w:rFonts w:ascii="Arial" w:hAnsi="Arial" w:cs="Arial"/>
        </w:rPr>
      </w:pPr>
      <w:r w:rsidRPr="00665FE6">
        <w:rPr>
          <w:rFonts w:ascii="Arial" w:hAnsi="Arial" w:cs="Arial"/>
        </w:rPr>
        <w:t>(</w:t>
      </w:r>
      <w:r w:rsidRPr="00665FE6">
        <w:rPr>
          <w:rFonts w:ascii="Arial" w:hAnsi="Arial" w:cs="Arial"/>
          <w:i/>
        </w:rPr>
        <w:t>miejscowość i data</w:t>
      </w:r>
      <w:r w:rsidRPr="00665FE6">
        <w:rPr>
          <w:rFonts w:ascii="Arial" w:hAnsi="Arial" w:cs="Arial"/>
        </w:rPr>
        <w:t xml:space="preserve">) </w:t>
      </w:r>
    </w:p>
    <w:p w14:paraId="28436D7B" w14:textId="77777777" w:rsidR="00B81EC3" w:rsidRPr="00665FE6" w:rsidRDefault="00B81EC3" w:rsidP="00665FE6">
      <w:pPr>
        <w:spacing w:before="0" w:after="0"/>
        <w:rPr>
          <w:rFonts w:ascii="Arial" w:hAnsi="Arial" w:cs="Arial"/>
          <w:b/>
          <w:bCs/>
        </w:rPr>
      </w:pPr>
    </w:p>
    <w:p w14:paraId="3DCBC0EE" w14:textId="77777777" w:rsidR="00B81EC3" w:rsidRPr="00665FE6" w:rsidRDefault="00B81EC3" w:rsidP="00665FE6">
      <w:pPr>
        <w:spacing w:before="0" w:after="0"/>
        <w:rPr>
          <w:rFonts w:ascii="Arial" w:hAnsi="Arial" w:cs="Arial"/>
        </w:rPr>
      </w:pPr>
    </w:p>
    <w:p w14:paraId="4CB53B9C" w14:textId="77777777" w:rsidR="00B81EC3" w:rsidRPr="00665FE6" w:rsidRDefault="00B81EC3" w:rsidP="00665FE6">
      <w:pPr>
        <w:spacing w:before="0" w:after="0"/>
        <w:rPr>
          <w:rFonts w:ascii="Arial" w:hAnsi="Arial" w:cs="Arial"/>
        </w:rPr>
      </w:pPr>
    </w:p>
    <w:p w14:paraId="5FBC9EA5" w14:textId="77777777" w:rsidR="00B81EC3" w:rsidRPr="00665FE6" w:rsidRDefault="00B81EC3" w:rsidP="00665FE6">
      <w:pPr>
        <w:spacing w:before="0" w:after="0"/>
        <w:rPr>
          <w:rFonts w:ascii="Arial" w:hAnsi="Arial" w:cs="Arial"/>
        </w:rPr>
      </w:pPr>
      <w:r w:rsidRPr="00665FE6">
        <w:rPr>
          <w:rFonts w:ascii="Arial" w:hAnsi="Arial" w:cs="Arial"/>
        </w:rPr>
        <w:t xml:space="preserve">W dniu …………………………… dokonano  odbioru ………….. na podstawie Umowy numer …………………. z dnia ……………………….. zawartej pomiędzy </w:t>
      </w:r>
    </w:p>
    <w:p w14:paraId="621F0B03" w14:textId="77777777" w:rsidR="00B81EC3" w:rsidRPr="00665FE6" w:rsidRDefault="00B81EC3" w:rsidP="00665FE6">
      <w:pPr>
        <w:spacing w:before="0" w:after="0"/>
        <w:rPr>
          <w:rFonts w:ascii="Arial" w:hAnsi="Arial" w:cs="Arial"/>
        </w:rPr>
      </w:pPr>
    </w:p>
    <w:p w14:paraId="5BF66195" w14:textId="77777777" w:rsidR="00B81EC3" w:rsidRPr="00665FE6" w:rsidRDefault="00B81EC3" w:rsidP="00665FE6">
      <w:pPr>
        <w:spacing w:before="0" w:after="0"/>
        <w:rPr>
          <w:rFonts w:ascii="Arial" w:hAnsi="Arial" w:cs="Arial"/>
        </w:rPr>
      </w:pPr>
    </w:p>
    <w:p w14:paraId="160A75C3" w14:textId="77777777" w:rsidR="00B81EC3" w:rsidRPr="00665FE6" w:rsidRDefault="00B81EC3" w:rsidP="00665FE6">
      <w:pPr>
        <w:spacing w:before="0" w:after="0"/>
        <w:rPr>
          <w:rFonts w:ascii="Arial" w:hAnsi="Arial" w:cs="Arial"/>
        </w:rPr>
      </w:pPr>
      <w:r w:rsidRPr="00665FE6">
        <w:rPr>
          <w:rFonts w:ascii="Arial" w:hAnsi="Arial" w:cs="Arial"/>
        </w:rPr>
        <w:t>Zamawiającym  …………………………………………………………………..</w:t>
      </w:r>
    </w:p>
    <w:p w14:paraId="2A546B25" w14:textId="77777777" w:rsidR="00B81EC3" w:rsidRPr="00665FE6" w:rsidRDefault="00B81EC3" w:rsidP="00665FE6">
      <w:pPr>
        <w:spacing w:before="0" w:after="0"/>
        <w:rPr>
          <w:rFonts w:ascii="Arial" w:hAnsi="Arial" w:cs="Arial"/>
        </w:rPr>
      </w:pPr>
      <w:r w:rsidRPr="00665FE6">
        <w:rPr>
          <w:rFonts w:ascii="Arial" w:hAnsi="Arial" w:cs="Arial"/>
        </w:rPr>
        <w:t>a</w:t>
      </w:r>
    </w:p>
    <w:p w14:paraId="039F31DA" w14:textId="77777777" w:rsidR="00B81EC3" w:rsidRPr="00665FE6" w:rsidRDefault="00B81EC3" w:rsidP="00665FE6">
      <w:pPr>
        <w:spacing w:before="0" w:after="0"/>
        <w:rPr>
          <w:rFonts w:ascii="Arial" w:hAnsi="Arial" w:cs="Arial"/>
        </w:rPr>
      </w:pPr>
      <w:r w:rsidRPr="00665FE6">
        <w:rPr>
          <w:rFonts w:ascii="Arial" w:hAnsi="Arial" w:cs="Arial"/>
        </w:rPr>
        <w:lastRenderedPageBreak/>
        <w:t>Wykonawcom …………………………………………………………………..</w:t>
      </w:r>
    </w:p>
    <w:p w14:paraId="0D482FA5" w14:textId="77777777" w:rsidR="00B81EC3" w:rsidRPr="00665FE6" w:rsidRDefault="00B81EC3" w:rsidP="00665FE6">
      <w:pPr>
        <w:spacing w:before="0" w:after="0"/>
        <w:rPr>
          <w:rFonts w:ascii="Arial" w:hAnsi="Arial" w:cs="Arial"/>
        </w:rPr>
      </w:pPr>
    </w:p>
    <w:p w14:paraId="2558904E" w14:textId="77777777" w:rsidR="00B81EC3" w:rsidRPr="00665FE6" w:rsidRDefault="00B81EC3" w:rsidP="00665FE6">
      <w:pPr>
        <w:spacing w:before="0" w:after="0"/>
        <w:rPr>
          <w:rFonts w:ascii="Arial" w:hAnsi="Arial" w:cs="Arial"/>
        </w:rPr>
      </w:pPr>
    </w:p>
    <w:p w14:paraId="51A4BF20" w14:textId="77777777" w:rsidR="00B81EC3" w:rsidRPr="00665FE6" w:rsidRDefault="00B81EC3" w:rsidP="00665FE6">
      <w:pPr>
        <w:spacing w:before="0" w:after="0"/>
        <w:rPr>
          <w:rFonts w:ascii="Arial" w:hAnsi="Arial" w:cs="Arial"/>
        </w:rPr>
      </w:pPr>
      <w:r w:rsidRPr="00665FE6">
        <w:rPr>
          <w:rFonts w:ascii="Arial" w:hAnsi="Arial" w:cs="Arial"/>
        </w:rPr>
        <w:t>Przedmiotem odbioru jest …………………………………………………..</w:t>
      </w:r>
    </w:p>
    <w:p w14:paraId="384510B5" w14:textId="77777777" w:rsidR="00B81EC3" w:rsidRPr="00665FE6" w:rsidRDefault="00B81EC3" w:rsidP="00665FE6">
      <w:pPr>
        <w:spacing w:before="0" w:after="0"/>
        <w:rPr>
          <w:rFonts w:ascii="Arial" w:hAnsi="Arial" w:cs="Arial"/>
        </w:rPr>
      </w:pPr>
      <w:r w:rsidRPr="00665FE6">
        <w:rPr>
          <w:rFonts w:ascii="Arial" w:hAnsi="Arial" w:cs="Arial"/>
        </w:rPr>
        <w:t>Zamawiaj</w:t>
      </w:r>
      <w:r w:rsidRPr="00665FE6">
        <w:rPr>
          <w:rFonts w:ascii="Arial" w:eastAsia="TTE19CBC08t00" w:hAnsi="Arial" w:cs="Arial"/>
        </w:rPr>
        <w:t>ą</w:t>
      </w:r>
      <w:r w:rsidRPr="00665FE6">
        <w:rPr>
          <w:rFonts w:ascii="Arial" w:hAnsi="Arial" w:cs="Arial"/>
        </w:rPr>
        <w:t>cy nie wnosi zastrzeże</w:t>
      </w:r>
      <w:r w:rsidRPr="00665FE6">
        <w:rPr>
          <w:rFonts w:ascii="Arial" w:eastAsia="TTE19CBC08t00" w:hAnsi="Arial" w:cs="Arial"/>
        </w:rPr>
        <w:t xml:space="preserve">ń </w:t>
      </w:r>
      <w:r w:rsidRPr="00665FE6">
        <w:rPr>
          <w:rFonts w:ascii="Arial" w:hAnsi="Arial" w:cs="Arial"/>
        </w:rPr>
        <w:t>co do zakresu, jako</w:t>
      </w:r>
      <w:r w:rsidRPr="00665FE6">
        <w:rPr>
          <w:rFonts w:ascii="Arial" w:eastAsia="TTE19CBC08t00" w:hAnsi="Arial" w:cs="Arial"/>
        </w:rPr>
        <w:t>ś</w:t>
      </w:r>
      <w:r w:rsidRPr="00665FE6">
        <w:rPr>
          <w:rFonts w:ascii="Arial" w:hAnsi="Arial" w:cs="Arial"/>
        </w:rPr>
        <w:t>ci i terminowo</w:t>
      </w:r>
      <w:r w:rsidRPr="00665FE6">
        <w:rPr>
          <w:rFonts w:ascii="Arial" w:eastAsia="TTE19CBC08t00" w:hAnsi="Arial" w:cs="Arial"/>
        </w:rPr>
        <w:t>ś</w:t>
      </w:r>
      <w:r w:rsidRPr="00665FE6">
        <w:rPr>
          <w:rFonts w:ascii="Arial" w:hAnsi="Arial" w:cs="Arial"/>
        </w:rPr>
        <w:t>ci wykonanej dostawy.</w:t>
      </w:r>
    </w:p>
    <w:p w14:paraId="4C9EC0AD" w14:textId="77777777" w:rsidR="00B81EC3" w:rsidRPr="00665FE6" w:rsidRDefault="00B81EC3" w:rsidP="00665FE6">
      <w:pPr>
        <w:spacing w:before="0" w:after="0"/>
        <w:rPr>
          <w:rFonts w:ascii="Arial" w:hAnsi="Arial" w:cs="Arial"/>
        </w:rPr>
      </w:pPr>
    </w:p>
    <w:p w14:paraId="01528D49" w14:textId="77777777" w:rsidR="00B81EC3" w:rsidRPr="00665FE6" w:rsidRDefault="00B81EC3" w:rsidP="00665FE6">
      <w:pPr>
        <w:spacing w:before="0" w:after="0"/>
        <w:rPr>
          <w:rFonts w:ascii="Arial" w:hAnsi="Arial" w:cs="Arial"/>
        </w:rPr>
      </w:pPr>
      <w:r w:rsidRPr="00665FE6">
        <w:rPr>
          <w:rFonts w:ascii="Arial" w:hAnsi="Arial" w:cs="Arial"/>
        </w:rPr>
        <w:t>Zamawiaj</w:t>
      </w:r>
      <w:r w:rsidRPr="00665FE6">
        <w:rPr>
          <w:rFonts w:ascii="Arial" w:eastAsia="TTE19CBC08t00" w:hAnsi="Arial" w:cs="Arial"/>
        </w:rPr>
        <w:t>ą</w:t>
      </w:r>
      <w:r w:rsidRPr="00665FE6">
        <w:rPr>
          <w:rFonts w:ascii="Arial" w:hAnsi="Arial" w:cs="Arial"/>
        </w:rPr>
        <w:t>cy wnosi nast</w:t>
      </w:r>
      <w:r w:rsidRPr="00665FE6">
        <w:rPr>
          <w:rFonts w:ascii="Arial" w:eastAsia="TTE19CBC08t00" w:hAnsi="Arial" w:cs="Arial"/>
        </w:rPr>
        <w:t>ę</w:t>
      </w:r>
      <w:r w:rsidRPr="00665FE6">
        <w:rPr>
          <w:rFonts w:ascii="Arial" w:hAnsi="Arial" w:cs="Arial"/>
        </w:rPr>
        <w:t>puj</w:t>
      </w:r>
      <w:r w:rsidRPr="00665FE6">
        <w:rPr>
          <w:rFonts w:ascii="Arial" w:eastAsia="TTE19CBC08t00" w:hAnsi="Arial" w:cs="Arial"/>
        </w:rPr>
        <w:t>ą</w:t>
      </w:r>
      <w:r w:rsidRPr="00665FE6">
        <w:rPr>
          <w:rFonts w:ascii="Arial" w:hAnsi="Arial" w:cs="Arial"/>
        </w:rPr>
        <w:t>ce zastrzeżenia*:</w:t>
      </w:r>
    </w:p>
    <w:p w14:paraId="5702D43A" w14:textId="7AF4544A" w:rsidR="00B81EC3" w:rsidRPr="00665FE6" w:rsidRDefault="00B81EC3" w:rsidP="00665FE6">
      <w:pPr>
        <w:spacing w:before="0" w:after="0"/>
        <w:rPr>
          <w:rFonts w:ascii="Arial" w:hAnsi="Arial" w:cs="Arial"/>
        </w:rPr>
      </w:pPr>
      <w:r w:rsidRPr="00665FE6">
        <w:rPr>
          <w:rFonts w:ascii="Arial" w:hAnsi="Arial" w:cs="Arial"/>
        </w:rPr>
        <w:t>....................................................................................................................................................</w:t>
      </w:r>
    </w:p>
    <w:p w14:paraId="2294A371" w14:textId="0A52A55B" w:rsidR="00B81EC3" w:rsidRPr="00665FE6" w:rsidRDefault="00B81EC3" w:rsidP="00665FE6">
      <w:pPr>
        <w:spacing w:before="0" w:after="0"/>
        <w:rPr>
          <w:rFonts w:ascii="Arial" w:hAnsi="Arial" w:cs="Arial"/>
        </w:rPr>
      </w:pPr>
      <w:r w:rsidRPr="00665FE6">
        <w:rPr>
          <w:rFonts w:ascii="Arial" w:hAnsi="Arial" w:cs="Arial"/>
        </w:rPr>
        <w:t>....................................................................................................................................................</w:t>
      </w:r>
    </w:p>
    <w:p w14:paraId="3B4EFA59" w14:textId="1F9E3AF3" w:rsidR="00B81EC3" w:rsidRPr="00665FE6" w:rsidRDefault="00B81EC3" w:rsidP="00665FE6">
      <w:pPr>
        <w:spacing w:before="0" w:after="0"/>
        <w:rPr>
          <w:rFonts w:ascii="Arial" w:hAnsi="Arial" w:cs="Arial"/>
        </w:rPr>
      </w:pPr>
      <w:r w:rsidRPr="00665FE6">
        <w:rPr>
          <w:rFonts w:ascii="Arial" w:hAnsi="Arial" w:cs="Arial"/>
        </w:rPr>
        <w:t>....................................................................................................................................................</w:t>
      </w:r>
    </w:p>
    <w:p w14:paraId="5FE6E912" w14:textId="14483A2C" w:rsidR="00B81EC3" w:rsidRPr="00665FE6" w:rsidRDefault="00B81EC3" w:rsidP="00665FE6">
      <w:pPr>
        <w:spacing w:before="0" w:after="0"/>
        <w:rPr>
          <w:rFonts w:ascii="Arial" w:hAnsi="Arial" w:cs="Arial"/>
        </w:rPr>
      </w:pPr>
      <w:r w:rsidRPr="00665FE6">
        <w:rPr>
          <w:rFonts w:ascii="Arial" w:hAnsi="Arial" w:cs="Arial"/>
        </w:rPr>
        <w:t>....................................................................................................................................................</w:t>
      </w:r>
    </w:p>
    <w:p w14:paraId="38882EFB" w14:textId="77777777" w:rsidR="00B81EC3" w:rsidRPr="00665FE6" w:rsidRDefault="00B81EC3" w:rsidP="00665FE6">
      <w:pPr>
        <w:spacing w:before="0" w:after="0"/>
        <w:rPr>
          <w:rFonts w:ascii="Arial" w:hAnsi="Arial" w:cs="Arial"/>
        </w:rPr>
      </w:pPr>
      <w:r w:rsidRPr="00665FE6">
        <w:rPr>
          <w:rFonts w:ascii="Arial" w:hAnsi="Arial" w:cs="Arial"/>
          <w:i/>
          <w:iCs/>
        </w:rPr>
        <w:t>*- niepotrzebne skre</w:t>
      </w:r>
      <w:r w:rsidRPr="00665FE6">
        <w:rPr>
          <w:rFonts w:ascii="Arial" w:hAnsi="Arial" w:cs="Arial"/>
        </w:rPr>
        <w:t>ś</w:t>
      </w:r>
      <w:r w:rsidRPr="00665FE6">
        <w:rPr>
          <w:rFonts w:ascii="Arial" w:hAnsi="Arial" w:cs="Arial"/>
          <w:i/>
          <w:iCs/>
        </w:rPr>
        <w:t>li</w:t>
      </w:r>
      <w:r w:rsidRPr="00665FE6">
        <w:rPr>
          <w:rFonts w:ascii="Arial" w:hAnsi="Arial" w:cs="Arial"/>
        </w:rPr>
        <w:t>ć</w:t>
      </w:r>
    </w:p>
    <w:p w14:paraId="5B7F2C0C" w14:textId="77777777" w:rsidR="00B81EC3" w:rsidRPr="00665FE6" w:rsidRDefault="00B81EC3" w:rsidP="00665FE6">
      <w:pPr>
        <w:spacing w:before="0" w:after="0"/>
        <w:rPr>
          <w:rFonts w:ascii="Arial" w:hAnsi="Arial" w:cs="Arial"/>
          <w:b/>
          <w:bCs/>
        </w:rPr>
      </w:pPr>
    </w:p>
    <w:p w14:paraId="38C9B289" w14:textId="77777777" w:rsidR="00B81EC3" w:rsidRPr="00665FE6" w:rsidRDefault="00B81EC3" w:rsidP="00665FE6">
      <w:pPr>
        <w:spacing w:before="0" w:after="0"/>
        <w:rPr>
          <w:rFonts w:ascii="Arial" w:hAnsi="Arial" w:cs="Arial"/>
          <w:b/>
          <w:bCs/>
        </w:rPr>
      </w:pPr>
    </w:p>
    <w:p w14:paraId="2CD2F402" w14:textId="77777777" w:rsidR="00B81EC3" w:rsidRPr="00665FE6" w:rsidRDefault="00B81EC3" w:rsidP="00665FE6">
      <w:pPr>
        <w:spacing w:before="0" w:after="0"/>
        <w:rPr>
          <w:rFonts w:ascii="Arial" w:hAnsi="Arial" w:cs="Arial"/>
        </w:rPr>
      </w:pPr>
      <w:r w:rsidRPr="00665FE6">
        <w:rPr>
          <w:rFonts w:ascii="Arial" w:hAnsi="Arial" w:cs="Arial"/>
        </w:rPr>
        <w:t>Podpisy osób biorących udział w czynnościach odbioru przedmiotu umowy:</w:t>
      </w:r>
    </w:p>
    <w:p w14:paraId="33E7BA15" w14:textId="77777777" w:rsidR="00B81EC3" w:rsidRPr="00665FE6" w:rsidRDefault="00B81EC3" w:rsidP="00665FE6">
      <w:pPr>
        <w:spacing w:before="0" w:after="0"/>
        <w:rPr>
          <w:rFonts w:ascii="Arial" w:hAnsi="Arial" w:cs="Arial"/>
        </w:rPr>
      </w:pPr>
    </w:p>
    <w:p w14:paraId="5BDA8ACC" w14:textId="77777777" w:rsidR="00B81EC3" w:rsidRPr="00665FE6" w:rsidRDefault="00B81EC3" w:rsidP="00665FE6">
      <w:pPr>
        <w:spacing w:before="0" w:after="0"/>
        <w:rPr>
          <w:rFonts w:ascii="Arial" w:hAnsi="Arial" w:cs="Arial"/>
        </w:rPr>
      </w:pPr>
    </w:p>
    <w:p w14:paraId="6A0BA5C6" w14:textId="77777777" w:rsidR="00B81EC3" w:rsidRPr="00665FE6" w:rsidRDefault="00B81EC3" w:rsidP="00665FE6">
      <w:pPr>
        <w:spacing w:before="0" w:after="0"/>
        <w:rPr>
          <w:rFonts w:ascii="Arial" w:hAnsi="Arial" w:cs="Arial"/>
        </w:rPr>
      </w:pPr>
      <w:r w:rsidRPr="00665FE6">
        <w:rPr>
          <w:rFonts w:ascii="Arial" w:hAnsi="Arial" w:cs="Arial"/>
        </w:rPr>
        <w:t>Ze strony Zamawiającego:</w:t>
      </w:r>
    </w:p>
    <w:p w14:paraId="5BE38BD2" w14:textId="77777777" w:rsidR="00B81EC3" w:rsidRPr="00665FE6" w:rsidRDefault="00B81EC3" w:rsidP="00665FE6">
      <w:pPr>
        <w:spacing w:before="0" w:after="0"/>
        <w:rPr>
          <w:rFonts w:ascii="Arial" w:hAnsi="Arial" w:cs="Arial"/>
        </w:rPr>
      </w:pPr>
    </w:p>
    <w:p w14:paraId="4377F0E6" w14:textId="77777777" w:rsidR="00B81EC3" w:rsidRPr="00665FE6" w:rsidRDefault="00B81EC3" w:rsidP="00665FE6">
      <w:pPr>
        <w:spacing w:before="0" w:after="0"/>
        <w:rPr>
          <w:rFonts w:ascii="Arial" w:hAnsi="Arial" w:cs="Arial"/>
        </w:rPr>
      </w:pPr>
      <w:r w:rsidRPr="00665FE6">
        <w:rPr>
          <w:rFonts w:ascii="Arial" w:hAnsi="Arial" w:cs="Arial"/>
        </w:rPr>
        <w:t>……………………………………………….</w:t>
      </w:r>
    </w:p>
    <w:p w14:paraId="6B6179D3" w14:textId="77777777" w:rsidR="00B81EC3" w:rsidRPr="00665FE6" w:rsidRDefault="00B81EC3" w:rsidP="00665FE6">
      <w:pPr>
        <w:spacing w:before="0" w:after="0"/>
        <w:rPr>
          <w:rFonts w:ascii="Arial" w:hAnsi="Arial" w:cs="Arial"/>
        </w:rPr>
      </w:pPr>
      <w:r w:rsidRPr="00665FE6">
        <w:rPr>
          <w:rFonts w:ascii="Arial" w:hAnsi="Arial" w:cs="Arial"/>
        </w:rPr>
        <w:t>(imię i nazwisko)</w:t>
      </w:r>
    </w:p>
    <w:p w14:paraId="158B7E6E" w14:textId="77777777" w:rsidR="00B81EC3" w:rsidRPr="00665FE6" w:rsidRDefault="00B81EC3" w:rsidP="00665FE6">
      <w:pPr>
        <w:spacing w:before="0" w:after="0"/>
        <w:rPr>
          <w:rFonts w:ascii="Arial" w:hAnsi="Arial" w:cs="Arial"/>
          <w:b/>
        </w:rPr>
      </w:pPr>
    </w:p>
    <w:p w14:paraId="237DEF4B" w14:textId="77777777" w:rsidR="00B81EC3" w:rsidRPr="00665FE6" w:rsidRDefault="00B81EC3" w:rsidP="00665FE6">
      <w:pPr>
        <w:spacing w:before="0" w:after="0"/>
        <w:rPr>
          <w:rFonts w:ascii="Arial" w:hAnsi="Arial" w:cs="Arial"/>
          <w:b/>
        </w:rPr>
      </w:pPr>
    </w:p>
    <w:p w14:paraId="3151E5F7" w14:textId="77777777" w:rsidR="00B81EC3" w:rsidRPr="00665FE6" w:rsidRDefault="00B81EC3" w:rsidP="00665FE6">
      <w:pPr>
        <w:spacing w:before="0" w:after="0"/>
        <w:rPr>
          <w:rFonts w:ascii="Arial" w:hAnsi="Arial" w:cs="Arial"/>
          <w:b/>
        </w:rPr>
      </w:pPr>
    </w:p>
    <w:sectPr w:rsidR="00B81EC3" w:rsidRPr="00665FE6" w:rsidSect="001B1013">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A371" w14:textId="77777777" w:rsidR="006C6FAC" w:rsidRDefault="006C6FAC" w:rsidP="002B5CAB">
      <w:pPr>
        <w:spacing w:before="0" w:after="0"/>
      </w:pPr>
      <w:r>
        <w:separator/>
      </w:r>
    </w:p>
  </w:endnote>
  <w:endnote w:type="continuationSeparator" w:id="0">
    <w:p w14:paraId="64C3F244" w14:textId="77777777" w:rsidR="006C6FAC" w:rsidRDefault="006C6FAC" w:rsidP="002B5CAB">
      <w:pPr>
        <w:spacing w:before="0" w:after="0"/>
      </w:pPr>
      <w:r>
        <w:continuationSeparator/>
      </w:r>
    </w:p>
  </w:endnote>
  <w:endnote w:type="continuationNotice" w:id="1">
    <w:p w14:paraId="37BDD949" w14:textId="77777777" w:rsidR="006C6FAC" w:rsidRDefault="006C6F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TE19CBC08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849257600"/>
      <w:docPartObj>
        <w:docPartGallery w:val="Page Numbers (Bottom of Page)"/>
        <w:docPartUnique/>
      </w:docPartObj>
    </w:sdtPr>
    <w:sdtContent>
      <w:p w14:paraId="4437CEAD" w14:textId="597EF1F2" w:rsidR="002521F8" w:rsidRPr="002521F8" w:rsidRDefault="002521F8">
        <w:pPr>
          <w:pStyle w:val="Stopka"/>
          <w:jc w:val="right"/>
          <w:rPr>
            <w:rFonts w:asciiTheme="majorHAnsi" w:eastAsiaTheme="majorEastAsia" w:hAnsiTheme="majorHAnsi" w:cstheme="majorBidi"/>
          </w:rPr>
        </w:pPr>
        <w:r w:rsidRPr="002521F8">
          <w:rPr>
            <w:rFonts w:asciiTheme="majorHAnsi" w:eastAsiaTheme="majorEastAsia" w:hAnsiTheme="majorHAnsi" w:cstheme="majorBidi"/>
          </w:rPr>
          <w:t xml:space="preserve">str. </w:t>
        </w:r>
        <w:r w:rsidRPr="002521F8">
          <w:rPr>
            <w:rFonts w:cs="Times New Roman"/>
          </w:rPr>
          <w:fldChar w:fldCharType="begin"/>
        </w:r>
        <w:r w:rsidRPr="002521F8">
          <w:instrText>PAGE    \* MERGEFORMAT</w:instrText>
        </w:r>
        <w:r w:rsidRPr="002521F8">
          <w:rPr>
            <w:rFonts w:cs="Times New Roman"/>
          </w:rPr>
          <w:fldChar w:fldCharType="separate"/>
        </w:r>
        <w:r w:rsidRPr="002521F8">
          <w:rPr>
            <w:rFonts w:asciiTheme="majorHAnsi" w:eastAsiaTheme="majorEastAsia" w:hAnsiTheme="majorHAnsi" w:cstheme="majorBidi"/>
          </w:rPr>
          <w:t>2</w:t>
        </w:r>
        <w:r w:rsidRPr="002521F8">
          <w:rPr>
            <w:rFonts w:asciiTheme="majorHAnsi" w:eastAsiaTheme="majorEastAsia" w:hAnsiTheme="majorHAnsi" w:cstheme="majorBidi"/>
          </w:rPr>
          <w:fldChar w:fldCharType="end"/>
        </w:r>
      </w:p>
    </w:sdtContent>
  </w:sdt>
  <w:p w14:paraId="73B84DEF" w14:textId="77777777" w:rsidR="002521F8" w:rsidRDefault="002521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F53E" w14:textId="77777777" w:rsidR="006C6FAC" w:rsidRDefault="006C6FAC" w:rsidP="002B5CAB">
      <w:pPr>
        <w:spacing w:before="0" w:after="0"/>
      </w:pPr>
      <w:r>
        <w:separator/>
      </w:r>
    </w:p>
  </w:footnote>
  <w:footnote w:type="continuationSeparator" w:id="0">
    <w:p w14:paraId="18EBE3B7" w14:textId="77777777" w:rsidR="006C6FAC" w:rsidRDefault="006C6FAC" w:rsidP="002B5CAB">
      <w:pPr>
        <w:spacing w:before="0" w:after="0"/>
      </w:pPr>
      <w:r>
        <w:continuationSeparator/>
      </w:r>
    </w:p>
  </w:footnote>
  <w:footnote w:type="continuationNotice" w:id="1">
    <w:p w14:paraId="066F5589" w14:textId="77777777" w:rsidR="006C6FAC" w:rsidRDefault="006C6F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27A" w14:textId="72C404E8" w:rsidR="00665FE6" w:rsidRPr="005462B5" w:rsidRDefault="005462B5" w:rsidP="005462B5">
    <w:pPr>
      <w:pStyle w:val="Nagwek"/>
    </w:pPr>
    <w:r>
      <w:rPr>
        <w:noProof/>
      </w:rPr>
      <w:drawing>
        <wp:inline distT="0" distB="0" distL="0" distR="0" wp14:anchorId="64FD1ACF" wp14:editId="34F24064">
          <wp:extent cx="5760720" cy="1139825"/>
          <wp:effectExtent l="0" t="0" r="0" b="3175"/>
          <wp:docPr id="49952340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3402" name="Obraz 1" descr="Obraz zawierający tekst, Czcionka,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91C30"/>
    <w:multiLevelType w:val="hybridMultilevel"/>
    <w:tmpl w:val="3828CE9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01794F"/>
    <w:multiLevelType w:val="hybridMultilevel"/>
    <w:tmpl w:val="651697A2"/>
    <w:lvl w:ilvl="0" w:tplc="FFFFFFFF">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cs="Times New Roman" w:hint="default"/>
      </w:rPr>
    </w:lvl>
    <w:lvl w:ilvl="2" w:tplc="BAFA85FE">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9C01663"/>
    <w:multiLevelType w:val="hybridMultilevel"/>
    <w:tmpl w:val="84BC9B04"/>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8EACCFDC">
      <w:start w:val="1"/>
      <w:numFmt w:val="decimal"/>
      <w:lvlText w:val="%3."/>
      <w:lvlJc w:val="left"/>
      <w:pPr>
        <w:ind w:left="2160" w:hanging="180"/>
      </w:pPr>
      <w:rPr>
        <w:rFonts w:ascii="Calibri" w:hAnsi="Calibri" w:cs="Calibri"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93034"/>
    <w:multiLevelType w:val="hybridMultilevel"/>
    <w:tmpl w:val="678AA880"/>
    <w:lvl w:ilvl="0" w:tplc="B602ECB2">
      <w:start w:val="1"/>
      <w:numFmt w:val="decimal"/>
      <w:lvlText w:val="%1."/>
      <w:lvlJc w:val="left"/>
      <w:pPr>
        <w:ind w:left="720" w:hanging="360"/>
      </w:pPr>
      <w:rPr>
        <w:rFonts w:ascii="Garamond" w:eastAsia="Times New Roman" w:hAnsi="Garamond"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0" w15:restartNumberingAfterBreak="0">
    <w:nsid w:val="3A481C96"/>
    <w:multiLevelType w:val="hybridMultilevel"/>
    <w:tmpl w:val="D66A283E"/>
    <w:lvl w:ilvl="0" w:tplc="04150011">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3ADB2CDC"/>
    <w:multiLevelType w:val="hybridMultilevel"/>
    <w:tmpl w:val="CB540E88"/>
    <w:lvl w:ilvl="0" w:tplc="59B28E6E">
      <w:start w:val="1"/>
      <w:numFmt w:val="decimal"/>
      <w:lvlText w:val="%1."/>
      <w:lvlJc w:val="left"/>
      <w:pPr>
        <w:tabs>
          <w:tab w:val="num" w:pos="1440"/>
        </w:tabs>
        <w:ind w:left="1440" w:hanging="360"/>
      </w:pPr>
      <w:rPr>
        <w:rFonts w:hint="default"/>
        <w:b w:val="0"/>
        <w:i w:val="0"/>
      </w:rPr>
    </w:lvl>
    <w:lvl w:ilvl="1" w:tplc="EE863586">
      <w:start w:val="1"/>
      <w:numFmt w:val="decimal"/>
      <w:lvlText w:val="%2)"/>
      <w:lvlJc w:val="left"/>
      <w:pPr>
        <w:tabs>
          <w:tab w:val="num" w:pos="2520"/>
        </w:tabs>
        <w:ind w:left="2520" w:hanging="360"/>
      </w:pPr>
      <w:rPr>
        <w:rFonts w:ascii="Garamond" w:hAnsi="Garamond" w:cs="Calibri" w:hint="default"/>
        <w:b w:val="0"/>
        <w:i w:val="0"/>
        <w:color w:val="auto"/>
        <w:sz w:val="20"/>
        <w:szCs w:val="20"/>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3D1345F7"/>
    <w:multiLevelType w:val="hybridMultilevel"/>
    <w:tmpl w:val="AE92A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866D9"/>
    <w:multiLevelType w:val="singleLevel"/>
    <w:tmpl w:val="0415000F"/>
    <w:lvl w:ilvl="0">
      <w:start w:val="1"/>
      <w:numFmt w:val="decimal"/>
      <w:lvlText w:val="%1."/>
      <w:lvlJc w:val="left"/>
      <w:pPr>
        <w:ind w:left="360" w:hanging="360"/>
      </w:pPr>
      <w:rPr>
        <w:rFonts w:cs="Times New Roman" w:hint="default"/>
      </w:rPr>
    </w:lvl>
  </w:abstractNum>
  <w:abstractNum w:abstractNumId="24"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464D0F"/>
    <w:multiLevelType w:val="multilevel"/>
    <w:tmpl w:val="DD1E4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0FB7700"/>
    <w:multiLevelType w:val="hybridMultilevel"/>
    <w:tmpl w:val="57A268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7AC370F"/>
    <w:multiLevelType w:val="multilevel"/>
    <w:tmpl w:val="F65CD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C86D75"/>
    <w:multiLevelType w:val="hybridMultilevel"/>
    <w:tmpl w:val="4EBE2AF6"/>
    <w:lvl w:ilvl="0" w:tplc="41163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1537C34"/>
    <w:multiLevelType w:val="hybridMultilevel"/>
    <w:tmpl w:val="2084A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8"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AC36DC1"/>
    <w:multiLevelType w:val="hybridMultilevel"/>
    <w:tmpl w:val="84BCA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2605912">
    <w:abstractNumId w:val="30"/>
  </w:num>
  <w:num w:numId="2" w16cid:durableId="1140343451">
    <w:abstractNumId w:val="37"/>
  </w:num>
  <w:num w:numId="3" w16cid:durableId="1644582696">
    <w:abstractNumId w:val="22"/>
  </w:num>
  <w:num w:numId="4" w16cid:durableId="383409353">
    <w:abstractNumId w:val="38"/>
  </w:num>
  <w:num w:numId="5" w16cid:durableId="1496411294">
    <w:abstractNumId w:val="19"/>
  </w:num>
  <w:num w:numId="6" w16cid:durableId="1229271594">
    <w:abstractNumId w:val="11"/>
  </w:num>
  <w:num w:numId="7" w16cid:durableId="553932770">
    <w:abstractNumId w:val="17"/>
  </w:num>
  <w:num w:numId="8" w16cid:durableId="1041902357">
    <w:abstractNumId w:val="10"/>
  </w:num>
  <w:num w:numId="9" w16cid:durableId="424543394">
    <w:abstractNumId w:val="5"/>
  </w:num>
  <w:num w:numId="10" w16cid:durableId="885944399">
    <w:abstractNumId w:val="33"/>
  </w:num>
  <w:num w:numId="11" w16cid:durableId="1061515457">
    <w:abstractNumId w:val="13"/>
  </w:num>
  <w:num w:numId="12" w16cid:durableId="213320077">
    <w:abstractNumId w:val="25"/>
  </w:num>
  <w:num w:numId="13" w16cid:durableId="131103039">
    <w:abstractNumId w:val="16"/>
  </w:num>
  <w:num w:numId="14" w16cid:durableId="1347901245">
    <w:abstractNumId w:val="14"/>
  </w:num>
  <w:num w:numId="15" w16cid:durableId="1860121062">
    <w:abstractNumId w:val="26"/>
  </w:num>
  <w:num w:numId="16" w16cid:durableId="1811289415">
    <w:abstractNumId w:val="39"/>
  </w:num>
  <w:num w:numId="17" w16cid:durableId="946306585">
    <w:abstractNumId w:val="36"/>
  </w:num>
  <w:num w:numId="18" w16cid:durableId="1996104918">
    <w:abstractNumId w:val="2"/>
  </w:num>
  <w:num w:numId="19" w16cid:durableId="1859347381">
    <w:abstractNumId w:val="6"/>
  </w:num>
  <w:num w:numId="20" w16cid:durableId="402459247">
    <w:abstractNumId w:val="1"/>
  </w:num>
  <w:num w:numId="21" w16cid:durableId="1310015901">
    <w:abstractNumId w:val="32"/>
  </w:num>
  <w:num w:numId="22" w16cid:durableId="1775202584">
    <w:abstractNumId w:val="18"/>
  </w:num>
  <w:num w:numId="23" w16cid:durableId="554590510">
    <w:abstractNumId w:val="12"/>
  </w:num>
  <w:num w:numId="24" w16cid:durableId="1508054775">
    <w:abstractNumId w:val="27"/>
  </w:num>
  <w:num w:numId="25" w16cid:durableId="1598906226">
    <w:abstractNumId w:val="31"/>
  </w:num>
  <w:num w:numId="26" w16cid:durableId="855852248">
    <w:abstractNumId w:val="40"/>
  </w:num>
  <w:num w:numId="27" w16cid:durableId="929389527">
    <w:abstractNumId w:val="34"/>
  </w:num>
  <w:num w:numId="28" w16cid:durableId="276525375">
    <w:abstractNumId w:val="35"/>
  </w:num>
  <w:num w:numId="29" w16cid:durableId="1209105309">
    <w:abstractNumId w:val="4"/>
  </w:num>
  <w:num w:numId="30" w16cid:durableId="76439056">
    <w:abstractNumId w:val="21"/>
  </w:num>
  <w:num w:numId="31" w16cid:durableId="145711127">
    <w:abstractNumId w:val="7"/>
  </w:num>
  <w:num w:numId="32" w16cid:durableId="690570957">
    <w:abstractNumId w:val="41"/>
  </w:num>
  <w:num w:numId="33" w16cid:durableId="1867936563">
    <w:abstractNumId w:val="23"/>
  </w:num>
  <w:num w:numId="34" w16cid:durableId="869613827">
    <w:abstractNumId w:val="8"/>
  </w:num>
  <w:num w:numId="35" w16cid:durableId="1044137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551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26753">
    <w:abstractNumId w:val="20"/>
  </w:num>
  <w:num w:numId="38" w16cid:durableId="802235389">
    <w:abstractNumId w:val="28"/>
  </w:num>
  <w:num w:numId="39" w16cid:durableId="1924142605">
    <w:abstractNumId w:val="15"/>
  </w:num>
  <w:num w:numId="40" w16cid:durableId="1575317935">
    <w:abstractNumId w:val="3"/>
  </w:num>
  <w:num w:numId="41" w16cid:durableId="1538816638">
    <w:abstractNumId w:val="9"/>
  </w:num>
  <w:num w:numId="42" w16cid:durableId="599341891">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83"/>
    <w:rsid w:val="00001B78"/>
    <w:rsid w:val="000027F4"/>
    <w:rsid w:val="000053A4"/>
    <w:rsid w:val="0000566A"/>
    <w:rsid w:val="00006AC6"/>
    <w:rsid w:val="00006B28"/>
    <w:rsid w:val="00010BD1"/>
    <w:rsid w:val="00011AFE"/>
    <w:rsid w:val="00013116"/>
    <w:rsid w:val="00014113"/>
    <w:rsid w:val="000170FA"/>
    <w:rsid w:val="000200A4"/>
    <w:rsid w:val="00020D67"/>
    <w:rsid w:val="00021E30"/>
    <w:rsid w:val="00024066"/>
    <w:rsid w:val="000243CB"/>
    <w:rsid w:val="00025D0A"/>
    <w:rsid w:val="00026F43"/>
    <w:rsid w:val="0003013B"/>
    <w:rsid w:val="00031CE6"/>
    <w:rsid w:val="00036203"/>
    <w:rsid w:val="000362C3"/>
    <w:rsid w:val="00037D35"/>
    <w:rsid w:val="000417B6"/>
    <w:rsid w:val="00041930"/>
    <w:rsid w:val="00042887"/>
    <w:rsid w:val="00043FCC"/>
    <w:rsid w:val="00044D96"/>
    <w:rsid w:val="00045A0A"/>
    <w:rsid w:val="0005161C"/>
    <w:rsid w:val="00051D20"/>
    <w:rsid w:val="00052C10"/>
    <w:rsid w:val="000552A0"/>
    <w:rsid w:val="00055FD5"/>
    <w:rsid w:val="0005786B"/>
    <w:rsid w:val="00057C1A"/>
    <w:rsid w:val="00062094"/>
    <w:rsid w:val="00065885"/>
    <w:rsid w:val="000675B1"/>
    <w:rsid w:val="000703EE"/>
    <w:rsid w:val="00070504"/>
    <w:rsid w:val="00071D86"/>
    <w:rsid w:val="000723B0"/>
    <w:rsid w:val="00072B4C"/>
    <w:rsid w:val="00075D36"/>
    <w:rsid w:val="00080128"/>
    <w:rsid w:val="0008297C"/>
    <w:rsid w:val="000854A1"/>
    <w:rsid w:val="00093A3B"/>
    <w:rsid w:val="00095EBB"/>
    <w:rsid w:val="00097A32"/>
    <w:rsid w:val="000A0F6F"/>
    <w:rsid w:val="000A1580"/>
    <w:rsid w:val="000A1861"/>
    <w:rsid w:val="000A3655"/>
    <w:rsid w:val="000A5E25"/>
    <w:rsid w:val="000B3B85"/>
    <w:rsid w:val="000B59C6"/>
    <w:rsid w:val="000B7AAA"/>
    <w:rsid w:val="000B7E80"/>
    <w:rsid w:val="000C00F4"/>
    <w:rsid w:val="000C1A8E"/>
    <w:rsid w:val="000C36F1"/>
    <w:rsid w:val="000C6BA5"/>
    <w:rsid w:val="000D053A"/>
    <w:rsid w:val="000D17AE"/>
    <w:rsid w:val="000D19D2"/>
    <w:rsid w:val="000D4F04"/>
    <w:rsid w:val="000D5811"/>
    <w:rsid w:val="000E3DC8"/>
    <w:rsid w:val="000E5FCF"/>
    <w:rsid w:val="000E739B"/>
    <w:rsid w:val="000F4819"/>
    <w:rsid w:val="000F56E6"/>
    <w:rsid w:val="000F572B"/>
    <w:rsid w:val="000F6EEE"/>
    <w:rsid w:val="00102DCE"/>
    <w:rsid w:val="001050C6"/>
    <w:rsid w:val="001123CB"/>
    <w:rsid w:val="00117F6D"/>
    <w:rsid w:val="001205A9"/>
    <w:rsid w:val="00120FED"/>
    <w:rsid w:val="001226C2"/>
    <w:rsid w:val="00123DE2"/>
    <w:rsid w:val="001249E0"/>
    <w:rsid w:val="00125967"/>
    <w:rsid w:val="00125A2F"/>
    <w:rsid w:val="0013043A"/>
    <w:rsid w:val="00132983"/>
    <w:rsid w:val="00132BA2"/>
    <w:rsid w:val="00132C96"/>
    <w:rsid w:val="00133C20"/>
    <w:rsid w:val="00142DE2"/>
    <w:rsid w:val="001457F5"/>
    <w:rsid w:val="0014595A"/>
    <w:rsid w:val="00145F53"/>
    <w:rsid w:val="00147C60"/>
    <w:rsid w:val="0015034A"/>
    <w:rsid w:val="00150CBA"/>
    <w:rsid w:val="00152500"/>
    <w:rsid w:val="00154210"/>
    <w:rsid w:val="00160DB5"/>
    <w:rsid w:val="0016280B"/>
    <w:rsid w:val="001702EC"/>
    <w:rsid w:val="00171269"/>
    <w:rsid w:val="001725F7"/>
    <w:rsid w:val="00172ED1"/>
    <w:rsid w:val="0017305A"/>
    <w:rsid w:val="0017626A"/>
    <w:rsid w:val="0018142D"/>
    <w:rsid w:val="00185CD6"/>
    <w:rsid w:val="001871F1"/>
    <w:rsid w:val="0018752B"/>
    <w:rsid w:val="001925A2"/>
    <w:rsid w:val="001936F7"/>
    <w:rsid w:val="00193C9F"/>
    <w:rsid w:val="001943BD"/>
    <w:rsid w:val="0019472B"/>
    <w:rsid w:val="0019550F"/>
    <w:rsid w:val="001976BA"/>
    <w:rsid w:val="0019788A"/>
    <w:rsid w:val="001A2A3A"/>
    <w:rsid w:val="001A3C70"/>
    <w:rsid w:val="001A645D"/>
    <w:rsid w:val="001A6E3A"/>
    <w:rsid w:val="001B1013"/>
    <w:rsid w:val="001B1B09"/>
    <w:rsid w:val="001B23CB"/>
    <w:rsid w:val="001B4B32"/>
    <w:rsid w:val="001B525F"/>
    <w:rsid w:val="001B58DB"/>
    <w:rsid w:val="001B656F"/>
    <w:rsid w:val="001B7BD8"/>
    <w:rsid w:val="001C2196"/>
    <w:rsid w:val="001C2227"/>
    <w:rsid w:val="001C2807"/>
    <w:rsid w:val="001C2A72"/>
    <w:rsid w:val="001C52CC"/>
    <w:rsid w:val="001C7EE0"/>
    <w:rsid w:val="001D33F9"/>
    <w:rsid w:val="001D5ED2"/>
    <w:rsid w:val="001E1D66"/>
    <w:rsid w:val="001F0535"/>
    <w:rsid w:val="001F0643"/>
    <w:rsid w:val="001F4B9D"/>
    <w:rsid w:val="001F6893"/>
    <w:rsid w:val="002003DC"/>
    <w:rsid w:val="00200616"/>
    <w:rsid w:val="00200C82"/>
    <w:rsid w:val="00201491"/>
    <w:rsid w:val="002033ED"/>
    <w:rsid w:val="00203BCA"/>
    <w:rsid w:val="00203C00"/>
    <w:rsid w:val="00203C61"/>
    <w:rsid w:val="00204407"/>
    <w:rsid w:val="002052DD"/>
    <w:rsid w:val="00211029"/>
    <w:rsid w:val="00212AFB"/>
    <w:rsid w:val="00214051"/>
    <w:rsid w:val="002155C1"/>
    <w:rsid w:val="00215934"/>
    <w:rsid w:val="002159BB"/>
    <w:rsid w:val="00217159"/>
    <w:rsid w:val="00217191"/>
    <w:rsid w:val="0022290B"/>
    <w:rsid w:val="002240C6"/>
    <w:rsid w:val="00224D7B"/>
    <w:rsid w:val="00231A81"/>
    <w:rsid w:val="00231F3E"/>
    <w:rsid w:val="00232401"/>
    <w:rsid w:val="00234129"/>
    <w:rsid w:val="002362B6"/>
    <w:rsid w:val="00237788"/>
    <w:rsid w:val="00237D63"/>
    <w:rsid w:val="0024115B"/>
    <w:rsid w:val="002422F8"/>
    <w:rsid w:val="002437C7"/>
    <w:rsid w:val="00243EC8"/>
    <w:rsid w:val="00244D55"/>
    <w:rsid w:val="00245910"/>
    <w:rsid w:val="00245B1A"/>
    <w:rsid w:val="002521F8"/>
    <w:rsid w:val="00254F54"/>
    <w:rsid w:val="00256480"/>
    <w:rsid w:val="002576C9"/>
    <w:rsid w:val="00260142"/>
    <w:rsid w:val="00260966"/>
    <w:rsid w:val="0026216F"/>
    <w:rsid w:val="00262617"/>
    <w:rsid w:val="0026373D"/>
    <w:rsid w:val="0026415A"/>
    <w:rsid w:val="0026785E"/>
    <w:rsid w:val="002746DE"/>
    <w:rsid w:val="002753FC"/>
    <w:rsid w:val="0027664C"/>
    <w:rsid w:val="00282886"/>
    <w:rsid w:val="00283548"/>
    <w:rsid w:val="00285A8C"/>
    <w:rsid w:val="0028634C"/>
    <w:rsid w:val="0029092D"/>
    <w:rsid w:val="00291EE4"/>
    <w:rsid w:val="00292114"/>
    <w:rsid w:val="00292CB6"/>
    <w:rsid w:val="0029654B"/>
    <w:rsid w:val="00296674"/>
    <w:rsid w:val="00297394"/>
    <w:rsid w:val="002A1549"/>
    <w:rsid w:val="002A2618"/>
    <w:rsid w:val="002A7E58"/>
    <w:rsid w:val="002B131B"/>
    <w:rsid w:val="002B136A"/>
    <w:rsid w:val="002B294F"/>
    <w:rsid w:val="002B31B4"/>
    <w:rsid w:val="002B5CAB"/>
    <w:rsid w:val="002C426B"/>
    <w:rsid w:val="002C6FE4"/>
    <w:rsid w:val="002C7D04"/>
    <w:rsid w:val="002D0BB8"/>
    <w:rsid w:val="002D22B1"/>
    <w:rsid w:val="002D2617"/>
    <w:rsid w:val="002D495A"/>
    <w:rsid w:val="002D5E90"/>
    <w:rsid w:val="002D6E83"/>
    <w:rsid w:val="002E33F6"/>
    <w:rsid w:val="002F0529"/>
    <w:rsid w:val="002F101F"/>
    <w:rsid w:val="002F1ABF"/>
    <w:rsid w:val="002F35EA"/>
    <w:rsid w:val="002F51D4"/>
    <w:rsid w:val="002F6A51"/>
    <w:rsid w:val="002F7041"/>
    <w:rsid w:val="002F7A3B"/>
    <w:rsid w:val="00301D12"/>
    <w:rsid w:val="0030780A"/>
    <w:rsid w:val="00314E25"/>
    <w:rsid w:val="00315D67"/>
    <w:rsid w:val="00323631"/>
    <w:rsid w:val="00324013"/>
    <w:rsid w:val="003266B8"/>
    <w:rsid w:val="00327039"/>
    <w:rsid w:val="003276C9"/>
    <w:rsid w:val="0032785D"/>
    <w:rsid w:val="00331460"/>
    <w:rsid w:val="00333B40"/>
    <w:rsid w:val="0033439B"/>
    <w:rsid w:val="003356B1"/>
    <w:rsid w:val="0034000E"/>
    <w:rsid w:val="003405BF"/>
    <w:rsid w:val="0034186B"/>
    <w:rsid w:val="00345212"/>
    <w:rsid w:val="00351406"/>
    <w:rsid w:val="00353578"/>
    <w:rsid w:val="00353D0A"/>
    <w:rsid w:val="00353FAE"/>
    <w:rsid w:val="00360215"/>
    <w:rsid w:val="0036770F"/>
    <w:rsid w:val="00370158"/>
    <w:rsid w:val="0037092C"/>
    <w:rsid w:val="00371615"/>
    <w:rsid w:val="0037262C"/>
    <w:rsid w:val="00373B48"/>
    <w:rsid w:val="00381D99"/>
    <w:rsid w:val="00382A7C"/>
    <w:rsid w:val="00383926"/>
    <w:rsid w:val="00384E46"/>
    <w:rsid w:val="00385B10"/>
    <w:rsid w:val="003873A6"/>
    <w:rsid w:val="00390CAC"/>
    <w:rsid w:val="003943DF"/>
    <w:rsid w:val="00396297"/>
    <w:rsid w:val="00396CF1"/>
    <w:rsid w:val="003A16C3"/>
    <w:rsid w:val="003A6523"/>
    <w:rsid w:val="003A7209"/>
    <w:rsid w:val="003A7521"/>
    <w:rsid w:val="003A7B87"/>
    <w:rsid w:val="003A7D02"/>
    <w:rsid w:val="003B1DC7"/>
    <w:rsid w:val="003B40B5"/>
    <w:rsid w:val="003B4A35"/>
    <w:rsid w:val="003C11B3"/>
    <w:rsid w:val="003C49A6"/>
    <w:rsid w:val="003C4A60"/>
    <w:rsid w:val="003C4C6A"/>
    <w:rsid w:val="003C4D64"/>
    <w:rsid w:val="003D56B4"/>
    <w:rsid w:val="003E1A2C"/>
    <w:rsid w:val="003E29F8"/>
    <w:rsid w:val="003E422E"/>
    <w:rsid w:val="003E5483"/>
    <w:rsid w:val="003F774D"/>
    <w:rsid w:val="004002C1"/>
    <w:rsid w:val="004039CA"/>
    <w:rsid w:val="0040506C"/>
    <w:rsid w:val="0040795C"/>
    <w:rsid w:val="00410AAD"/>
    <w:rsid w:val="00413A65"/>
    <w:rsid w:val="00413EBF"/>
    <w:rsid w:val="00415B55"/>
    <w:rsid w:val="00420DDB"/>
    <w:rsid w:val="0042358E"/>
    <w:rsid w:val="00423BB6"/>
    <w:rsid w:val="00424BEB"/>
    <w:rsid w:val="0042521A"/>
    <w:rsid w:val="00426FEF"/>
    <w:rsid w:val="00430D83"/>
    <w:rsid w:val="004316B7"/>
    <w:rsid w:val="00437318"/>
    <w:rsid w:val="00437F75"/>
    <w:rsid w:val="00440D37"/>
    <w:rsid w:val="00440F68"/>
    <w:rsid w:val="00441448"/>
    <w:rsid w:val="004467A9"/>
    <w:rsid w:val="004475A6"/>
    <w:rsid w:val="00452C04"/>
    <w:rsid w:val="004547E1"/>
    <w:rsid w:val="004632D0"/>
    <w:rsid w:val="00464B6A"/>
    <w:rsid w:val="00465522"/>
    <w:rsid w:val="00465698"/>
    <w:rsid w:val="00467A4E"/>
    <w:rsid w:val="004708FB"/>
    <w:rsid w:val="004710A4"/>
    <w:rsid w:val="00471325"/>
    <w:rsid w:val="004717B1"/>
    <w:rsid w:val="004727C6"/>
    <w:rsid w:val="004740D1"/>
    <w:rsid w:val="00477BE9"/>
    <w:rsid w:val="00481E89"/>
    <w:rsid w:val="00483E0E"/>
    <w:rsid w:val="00484461"/>
    <w:rsid w:val="00485422"/>
    <w:rsid w:val="004855D0"/>
    <w:rsid w:val="00490288"/>
    <w:rsid w:val="00491E92"/>
    <w:rsid w:val="00491EB2"/>
    <w:rsid w:val="004924C8"/>
    <w:rsid w:val="00492B9E"/>
    <w:rsid w:val="00492D5D"/>
    <w:rsid w:val="004937F5"/>
    <w:rsid w:val="00493EA4"/>
    <w:rsid w:val="0049720A"/>
    <w:rsid w:val="004A253E"/>
    <w:rsid w:val="004A5E10"/>
    <w:rsid w:val="004A60B3"/>
    <w:rsid w:val="004A6BA6"/>
    <w:rsid w:val="004A6DC6"/>
    <w:rsid w:val="004B24AB"/>
    <w:rsid w:val="004B463F"/>
    <w:rsid w:val="004B7022"/>
    <w:rsid w:val="004B7E0B"/>
    <w:rsid w:val="004C0802"/>
    <w:rsid w:val="004C320F"/>
    <w:rsid w:val="004C4B23"/>
    <w:rsid w:val="004C57AC"/>
    <w:rsid w:val="004C73F7"/>
    <w:rsid w:val="004D2D2E"/>
    <w:rsid w:val="004D6D10"/>
    <w:rsid w:val="004E193F"/>
    <w:rsid w:val="004E667E"/>
    <w:rsid w:val="004F41B6"/>
    <w:rsid w:val="004F4BE7"/>
    <w:rsid w:val="004F790B"/>
    <w:rsid w:val="0050132C"/>
    <w:rsid w:val="00507D13"/>
    <w:rsid w:val="00507D6A"/>
    <w:rsid w:val="00507EF1"/>
    <w:rsid w:val="005105B5"/>
    <w:rsid w:val="00510DED"/>
    <w:rsid w:val="00511B88"/>
    <w:rsid w:val="00514DA0"/>
    <w:rsid w:val="0051686F"/>
    <w:rsid w:val="005204EA"/>
    <w:rsid w:val="00535AF9"/>
    <w:rsid w:val="005429B6"/>
    <w:rsid w:val="005462B5"/>
    <w:rsid w:val="005469F6"/>
    <w:rsid w:val="00554AD5"/>
    <w:rsid w:val="005550B5"/>
    <w:rsid w:val="0055647A"/>
    <w:rsid w:val="005643D9"/>
    <w:rsid w:val="0056540A"/>
    <w:rsid w:val="00565EAD"/>
    <w:rsid w:val="005660BC"/>
    <w:rsid w:val="00566109"/>
    <w:rsid w:val="00571B3D"/>
    <w:rsid w:val="00572894"/>
    <w:rsid w:val="00574045"/>
    <w:rsid w:val="005777DD"/>
    <w:rsid w:val="0057784C"/>
    <w:rsid w:val="00581D6A"/>
    <w:rsid w:val="005820BB"/>
    <w:rsid w:val="00582658"/>
    <w:rsid w:val="00585555"/>
    <w:rsid w:val="00590753"/>
    <w:rsid w:val="0059181D"/>
    <w:rsid w:val="00594689"/>
    <w:rsid w:val="00595841"/>
    <w:rsid w:val="00595AE7"/>
    <w:rsid w:val="00596E3B"/>
    <w:rsid w:val="005A0C6F"/>
    <w:rsid w:val="005A7329"/>
    <w:rsid w:val="005B4E2D"/>
    <w:rsid w:val="005B4F25"/>
    <w:rsid w:val="005C10EE"/>
    <w:rsid w:val="005C53E3"/>
    <w:rsid w:val="005C7B5A"/>
    <w:rsid w:val="005D642A"/>
    <w:rsid w:val="005D6887"/>
    <w:rsid w:val="005D7916"/>
    <w:rsid w:val="005E65FD"/>
    <w:rsid w:val="005F2E75"/>
    <w:rsid w:val="005F44D5"/>
    <w:rsid w:val="005F5D73"/>
    <w:rsid w:val="005F698F"/>
    <w:rsid w:val="00602A8D"/>
    <w:rsid w:val="00605FEC"/>
    <w:rsid w:val="0060630B"/>
    <w:rsid w:val="00606A6D"/>
    <w:rsid w:val="00607853"/>
    <w:rsid w:val="006105A5"/>
    <w:rsid w:val="006107F1"/>
    <w:rsid w:val="0061628F"/>
    <w:rsid w:val="006216CB"/>
    <w:rsid w:val="00622433"/>
    <w:rsid w:val="00624535"/>
    <w:rsid w:val="006248AD"/>
    <w:rsid w:val="00624A44"/>
    <w:rsid w:val="00630013"/>
    <w:rsid w:val="00630A74"/>
    <w:rsid w:val="00632999"/>
    <w:rsid w:val="00636C30"/>
    <w:rsid w:val="00641C77"/>
    <w:rsid w:val="00645AEB"/>
    <w:rsid w:val="00646279"/>
    <w:rsid w:val="00646FBF"/>
    <w:rsid w:val="00650E2C"/>
    <w:rsid w:val="0065374E"/>
    <w:rsid w:val="00662260"/>
    <w:rsid w:val="00663856"/>
    <w:rsid w:val="006651AC"/>
    <w:rsid w:val="00665FE6"/>
    <w:rsid w:val="006727D7"/>
    <w:rsid w:val="00675314"/>
    <w:rsid w:val="00676B9D"/>
    <w:rsid w:val="0068114A"/>
    <w:rsid w:val="006812E4"/>
    <w:rsid w:val="00681733"/>
    <w:rsid w:val="00681C9A"/>
    <w:rsid w:val="0068364C"/>
    <w:rsid w:val="006837AF"/>
    <w:rsid w:val="0068508A"/>
    <w:rsid w:val="00686CBC"/>
    <w:rsid w:val="00690D4C"/>
    <w:rsid w:val="0069145E"/>
    <w:rsid w:val="006915F8"/>
    <w:rsid w:val="00691822"/>
    <w:rsid w:val="00693522"/>
    <w:rsid w:val="006942DA"/>
    <w:rsid w:val="00695AD9"/>
    <w:rsid w:val="00697692"/>
    <w:rsid w:val="006A262F"/>
    <w:rsid w:val="006A54BC"/>
    <w:rsid w:val="006B094D"/>
    <w:rsid w:val="006B4CA2"/>
    <w:rsid w:val="006B5414"/>
    <w:rsid w:val="006B69AA"/>
    <w:rsid w:val="006C0FC8"/>
    <w:rsid w:val="006C34CB"/>
    <w:rsid w:val="006C3948"/>
    <w:rsid w:val="006C3CE1"/>
    <w:rsid w:val="006C6FAC"/>
    <w:rsid w:val="006D00E6"/>
    <w:rsid w:val="006D1228"/>
    <w:rsid w:val="006D140B"/>
    <w:rsid w:val="006D2009"/>
    <w:rsid w:val="006D5E71"/>
    <w:rsid w:val="006E0B24"/>
    <w:rsid w:val="006E1882"/>
    <w:rsid w:val="006E1F00"/>
    <w:rsid w:val="006E34CD"/>
    <w:rsid w:val="006E3885"/>
    <w:rsid w:val="006E536A"/>
    <w:rsid w:val="006E7740"/>
    <w:rsid w:val="006F45A4"/>
    <w:rsid w:val="006F643E"/>
    <w:rsid w:val="006F71DA"/>
    <w:rsid w:val="00700D05"/>
    <w:rsid w:val="0070288F"/>
    <w:rsid w:val="00703899"/>
    <w:rsid w:val="00706724"/>
    <w:rsid w:val="007118D3"/>
    <w:rsid w:val="0071409C"/>
    <w:rsid w:val="00716041"/>
    <w:rsid w:val="00716F99"/>
    <w:rsid w:val="0071752D"/>
    <w:rsid w:val="00721133"/>
    <w:rsid w:val="0072182A"/>
    <w:rsid w:val="00722DD0"/>
    <w:rsid w:val="0072712C"/>
    <w:rsid w:val="007317B1"/>
    <w:rsid w:val="00733386"/>
    <w:rsid w:val="007376E5"/>
    <w:rsid w:val="007402F9"/>
    <w:rsid w:val="00740537"/>
    <w:rsid w:val="007419A5"/>
    <w:rsid w:val="0074553F"/>
    <w:rsid w:val="0074590B"/>
    <w:rsid w:val="00745FE2"/>
    <w:rsid w:val="00754739"/>
    <w:rsid w:val="007552DC"/>
    <w:rsid w:val="00755888"/>
    <w:rsid w:val="007567C1"/>
    <w:rsid w:val="00757A52"/>
    <w:rsid w:val="00761936"/>
    <w:rsid w:val="00763986"/>
    <w:rsid w:val="007644DE"/>
    <w:rsid w:val="007651A1"/>
    <w:rsid w:val="00766088"/>
    <w:rsid w:val="007733EF"/>
    <w:rsid w:val="007737B0"/>
    <w:rsid w:val="00773CF0"/>
    <w:rsid w:val="0078043D"/>
    <w:rsid w:val="0078072B"/>
    <w:rsid w:val="00781EFB"/>
    <w:rsid w:val="00783954"/>
    <w:rsid w:val="007840FA"/>
    <w:rsid w:val="00784F19"/>
    <w:rsid w:val="007854C5"/>
    <w:rsid w:val="00787F6E"/>
    <w:rsid w:val="00790331"/>
    <w:rsid w:val="00792CD4"/>
    <w:rsid w:val="00793901"/>
    <w:rsid w:val="00794C1D"/>
    <w:rsid w:val="007A07C6"/>
    <w:rsid w:val="007A091D"/>
    <w:rsid w:val="007A43DB"/>
    <w:rsid w:val="007A68DE"/>
    <w:rsid w:val="007B02EA"/>
    <w:rsid w:val="007B261C"/>
    <w:rsid w:val="007B268D"/>
    <w:rsid w:val="007B4F41"/>
    <w:rsid w:val="007B5EEC"/>
    <w:rsid w:val="007D014A"/>
    <w:rsid w:val="007D2194"/>
    <w:rsid w:val="007D29D5"/>
    <w:rsid w:val="007D2C01"/>
    <w:rsid w:val="007D70D2"/>
    <w:rsid w:val="007E0F42"/>
    <w:rsid w:val="007E20B4"/>
    <w:rsid w:val="007E5397"/>
    <w:rsid w:val="007E5809"/>
    <w:rsid w:val="007E63FF"/>
    <w:rsid w:val="007E78C8"/>
    <w:rsid w:val="007F1F2A"/>
    <w:rsid w:val="007F2DE2"/>
    <w:rsid w:val="008056F0"/>
    <w:rsid w:val="00806505"/>
    <w:rsid w:val="00813916"/>
    <w:rsid w:val="008149A6"/>
    <w:rsid w:val="00814EC1"/>
    <w:rsid w:val="0081722A"/>
    <w:rsid w:val="008205C9"/>
    <w:rsid w:val="00822ADD"/>
    <w:rsid w:val="0082349D"/>
    <w:rsid w:val="00824D01"/>
    <w:rsid w:val="0082564D"/>
    <w:rsid w:val="008263AF"/>
    <w:rsid w:val="008334C6"/>
    <w:rsid w:val="008338C0"/>
    <w:rsid w:val="00843477"/>
    <w:rsid w:val="00843BEF"/>
    <w:rsid w:val="0084581A"/>
    <w:rsid w:val="0084621B"/>
    <w:rsid w:val="00846547"/>
    <w:rsid w:val="00852616"/>
    <w:rsid w:val="00853CD6"/>
    <w:rsid w:val="0085419F"/>
    <w:rsid w:val="008551DF"/>
    <w:rsid w:val="00857221"/>
    <w:rsid w:val="0086355A"/>
    <w:rsid w:val="00864B29"/>
    <w:rsid w:val="0086555C"/>
    <w:rsid w:val="008745E6"/>
    <w:rsid w:val="00875830"/>
    <w:rsid w:val="008768BA"/>
    <w:rsid w:val="00877B27"/>
    <w:rsid w:val="008807E6"/>
    <w:rsid w:val="00880DE1"/>
    <w:rsid w:val="008819A8"/>
    <w:rsid w:val="008822BD"/>
    <w:rsid w:val="008848BD"/>
    <w:rsid w:val="0088584F"/>
    <w:rsid w:val="008875A1"/>
    <w:rsid w:val="0089112F"/>
    <w:rsid w:val="0089114C"/>
    <w:rsid w:val="00893302"/>
    <w:rsid w:val="00896AD0"/>
    <w:rsid w:val="008976B3"/>
    <w:rsid w:val="008A452E"/>
    <w:rsid w:val="008A4903"/>
    <w:rsid w:val="008A4CE7"/>
    <w:rsid w:val="008A5938"/>
    <w:rsid w:val="008A7695"/>
    <w:rsid w:val="008B0EAE"/>
    <w:rsid w:val="008B3EDF"/>
    <w:rsid w:val="008B485F"/>
    <w:rsid w:val="008B6F9A"/>
    <w:rsid w:val="008C1370"/>
    <w:rsid w:val="008C3070"/>
    <w:rsid w:val="008C4308"/>
    <w:rsid w:val="008C6779"/>
    <w:rsid w:val="008C7D7C"/>
    <w:rsid w:val="008D2B26"/>
    <w:rsid w:val="008D3FB1"/>
    <w:rsid w:val="008E0952"/>
    <w:rsid w:val="008E43F9"/>
    <w:rsid w:val="008E4521"/>
    <w:rsid w:val="008F041E"/>
    <w:rsid w:val="008F1762"/>
    <w:rsid w:val="008F1ACC"/>
    <w:rsid w:val="008F2654"/>
    <w:rsid w:val="008F5331"/>
    <w:rsid w:val="008F7D26"/>
    <w:rsid w:val="008F7F72"/>
    <w:rsid w:val="00903D77"/>
    <w:rsid w:val="00904082"/>
    <w:rsid w:val="0091030D"/>
    <w:rsid w:val="009120EA"/>
    <w:rsid w:val="00912F16"/>
    <w:rsid w:val="00913C16"/>
    <w:rsid w:val="0091446B"/>
    <w:rsid w:val="009158E4"/>
    <w:rsid w:val="009167BC"/>
    <w:rsid w:val="009204D2"/>
    <w:rsid w:val="00920591"/>
    <w:rsid w:val="00930DF5"/>
    <w:rsid w:val="00932641"/>
    <w:rsid w:val="00936BA9"/>
    <w:rsid w:val="00937A25"/>
    <w:rsid w:val="00954886"/>
    <w:rsid w:val="0095538B"/>
    <w:rsid w:val="00960325"/>
    <w:rsid w:val="00960EE1"/>
    <w:rsid w:val="00966020"/>
    <w:rsid w:val="00966CF3"/>
    <w:rsid w:val="00967F09"/>
    <w:rsid w:val="00970EC6"/>
    <w:rsid w:val="00973396"/>
    <w:rsid w:val="00980DA2"/>
    <w:rsid w:val="00983469"/>
    <w:rsid w:val="00983AD2"/>
    <w:rsid w:val="00984241"/>
    <w:rsid w:val="00994993"/>
    <w:rsid w:val="009957C5"/>
    <w:rsid w:val="00996B7A"/>
    <w:rsid w:val="00997805"/>
    <w:rsid w:val="009A043C"/>
    <w:rsid w:val="009A07D0"/>
    <w:rsid w:val="009A11A4"/>
    <w:rsid w:val="009A3706"/>
    <w:rsid w:val="009A62CC"/>
    <w:rsid w:val="009A7602"/>
    <w:rsid w:val="009A7621"/>
    <w:rsid w:val="009A7F01"/>
    <w:rsid w:val="009B10F0"/>
    <w:rsid w:val="009B3A64"/>
    <w:rsid w:val="009B45C2"/>
    <w:rsid w:val="009B4AA7"/>
    <w:rsid w:val="009B4C25"/>
    <w:rsid w:val="009B5520"/>
    <w:rsid w:val="009B6956"/>
    <w:rsid w:val="009B69AD"/>
    <w:rsid w:val="009C3948"/>
    <w:rsid w:val="009C4AEF"/>
    <w:rsid w:val="009C4D85"/>
    <w:rsid w:val="009D342C"/>
    <w:rsid w:val="009E1142"/>
    <w:rsid w:val="009E1729"/>
    <w:rsid w:val="009E3B3F"/>
    <w:rsid w:val="009E5C37"/>
    <w:rsid w:val="009F29C1"/>
    <w:rsid w:val="009F2D4B"/>
    <w:rsid w:val="009F32AF"/>
    <w:rsid w:val="009F389D"/>
    <w:rsid w:val="00A00548"/>
    <w:rsid w:val="00A008B9"/>
    <w:rsid w:val="00A046AD"/>
    <w:rsid w:val="00A0557D"/>
    <w:rsid w:val="00A06FCF"/>
    <w:rsid w:val="00A1001B"/>
    <w:rsid w:val="00A10F70"/>
    <w:rsid w:val="00A14988"/>
    <w:rsid w:val="00A17D96"/>
    <w:rsid w:val="00A20DD7"/>
    <w:rsid w:val="00A23CBE"/>
    <w:rsid w:val="00A30CDC"/>
    <w:rsid w:val="00A3134C"/>
    <w:rsid w:val="00A313CC"/>
    <w:rsid w:val="00A31E29"/>
    <w:rsid w:val="00A370C1"/>
    <w:rsid w:val="00A3799B"/>
    <w:rsid w:val="00A37A15"/>
    <w:rsid w:val="00A420CD"/>
    <w:rsid w:val="00A421A4"/>
    <w:rsid w:val="00A423B6"/>
    <w:rsid w:val="00A42A6F"/>
    <w:rsid w:val="00A432EC"/>
    <w:rsid w:val="00A46559"/>
    <w:rsid w:val="00A468E2"/>
    <w:rsid w:val="00A473B8"/>
    <w:rsid w:val="00A47934"/>
    <w:rsid w:val="00A50C5E"/>
    <w:rsid w:val="00A51B6B"/>
    <w:rsid w:val="00A545DC"/>
    <w:rsid w:val="00A56F00"/>
    <w:rsid w:val="00A575F9"/>
    <w:rsid w:val="00A579C5"/>
    <w:rsid w:val="00A601D5"/>
    <w:rsid w:val="00A61A6E"/>
    <w:rsid w:val="00A65249"/>
    <w:rsid w:val="00A65C5C"/>
    <w:rsid w:val="00A66ED0"/>
    <w:rsid w:val="00A67D85"/>
    <w:rsid w:val="00A70ACD"/>
    <w:rsid w:val="00A74FFA"/>
    <w:rsid w:val="00A751C6"/>
    <w:rsid w:val="00A770E0"/>
    <w:rsid w:val="00A808F0"/>
    <w:rsid w:val="00A818D6"/>
    <w:rsid w:val="00A81EEB"/>
    <w:rsid w:val="00A8480F"/>
    <w:rsid w:val="00A85D14"/>
    <w:rsid w:val="00A91621"/>
    <w:rsid w:val="00A92BEA"/>
    <w:rsid w:val="00A92D09"/>
    <w:rsid w:val="00AA0718"/>
    <w:rsid w:val="00AA0A35"/>
    <w:rsid w:val="00AA1322"/>
    <w:rsid w:val="00AA1B46"/>
    <w:rsid w:val="00AA303C"/>
    <w:rsid w:val="00AA6372"/>
    <w:rsid w:val="00AA74F8"/>
    <w:rsid w:val="00AB0191"/>
    <w:rsid w:val="00AB174B"/>
    <w:rsid w:val="00AB2166"/>
    <w:rsid w:val="00AB2B6D"/>
    <w:rsid w:val="00AB412B"/>
    <w:rsid w:val="00AB66E0"/>
    <w:rsid w:val="00AB6712"/>
    <w:rsid w:val="00AC22C8"/>
    <w:rsid w:val="00AD094D"/>
    <w:rsid w:val="00AD1113"/>
    <w:rsid w:val="00AD568A"/>
    <w:rsid w:val="00AE46F7"/>
    <w:rsid w:val="00AE4746"/>
    <w:rsid w:val="00AE5DE4"/>
    <w:rsid w:val="00AF1BAC"/>
    <w:rsid w:val="00AF1E2A"/>
    <w:rsid w:val="00AF4321"/>
    <w:rsid w:val="00AF575F"/>
    <w:rsid w:val="00AF6636"/>
    <w:rsid w:val="00AF728D"/>
    <w:rsid w:val="00B0152E"/>
    <w:rsid w:val="00B03CDD"/>
    <w:rsid w:val="00B05782"/>
    <w:rsid w:val="00B062F9"/>
    <w:rsid w:val="00B07ECF"/>
    <w:rsid w:val="00B10807"/>
    <w:rsid w:val="00B14234"/>
    <w:rsid w:val="00B17594"/>
    <w:rsid w:val="00B21FAF"/>
    <w:rsid w:val="00B2402F"/>
    <w:rsid w:val="00B2405D"/>
    <w:rsid w:val="00B240C9"/>
    <w:rsid w:val="00B24EBE"/>
    <w:rsid w:val="00B26B6A"/>
    <w:rsid w:val="00B27309"/>
    <w:rsid w:val="00B278D2"/>
    <w:rsid w:val="00B369D9"/>
    <w:rsid w:val="00B37506"/>
    <w:rsid w:val="00B37CE6"/>
    <w:rsid w:val="00B40D42"/>
    <w:rsid w:val="00B40F84"/>
    <w:rsid w:val="00B41A30"/>
    <w:rsid w:val="00B41BA8"/>
    <w:rsid w:val="00B42AD2"/>
    <w:rsid w:val="00B4408B"/>
    <w:rsid w:val="00B4590A"/>
    <w:rsid w:val="00B46CB9"/>
    <w:rsid w:val="00B56BF0"/>
    <w:rsid w:val="00B63831"/>
    <w:rsid w:val="00B66DAE"/>
    <w:rsid w:val="00B73E6B"/>
    <w:rsid w:val="00B757AB"/>
    <w:rsid w:val="00B76E30"/>
    <w:rsid w:val="00B77D65"/>
    <w:rsid w:val="00B81EC3"/>
    <w:rsid w:val="00B83873"/>
    <w:rsid w:val="00B84CFE"/>
    <w:rsid w:val="00B85645"/>
    <w:rsid w:val="00B85A99"/>
    <w:rsid w:val="00B85DF6"/>
    <w:rsid w:val="00B86A07"/>
    <w:rsid w:val="00B8795F"/>
    <w:rsid w:val="00B91F99"/>
    <w:rsid w:val="00BA0B49"/>
    <w:rsid w:val="00BA1ACC"/>
    <w:rsid w:val="00BA2322"/>
    <w:rsid w:val="00BA2513"/>
    <w:rsid w:val="00BA2B11"/>
    <w:rsid w:val="00BA4B11"/>
    <w:rsid w:val="00BA4B7C"/>
    <w:rsid w:val="00BA5418"/>
    <w:rsid w:val="00BA6E96"/>
    <w:rsid w:val="00BB157F"/>
    <w:rsid w:val="00BB6A22"/>
    <w:rsid w:val="00BB70CF"/>
    <w:rsid w:val="00BC0CCA"/>
    <w:rsid w:val="00BC2060"/>
    <w:rsid w:val="00BC391E"/>
    <w:rsid w:val="00BC4A24"/>
    <w:rsid w:val="00BD1528"/>
    <w:rsid w:val="00BD17DF"/>
    <w:rsid w:val="00BD1FB6"/>
    <w:rsid w:val="00BD2A5D"/>
    <w:rsid w:val="00BD38F1"/>
    <w:rsid w:val="00BD4D08"/>
    <w:rsid w:val="00BD5427"/>
    <w:rsid w:val="00BD5934"/>
    <w:rsid w:val="00BD6F62"/>
    <w:rsid w:val="00BD7D0A"/>
    <w:rsid w:val="00BE0CE5"/>
    <w:rsid w:val="00BE1820"/>
    <w:rsid w:val="00BE1931"/>
    <w:rsid w:val="00BE29F5"/>
    <w:rsid w:val="00BE2E4D"/>
    <w:rsid w:val="00BE2F50"/>
    <w:rsid w:val="00BE34CF"/>
    <w:rsid w:val="00BE77CB"/>
    <w:rsid w:val="00BF0455"/>
    <w:rsid w:val="00C025FD"/>
    <w:rsid w:val="00C02DCF"/>
    <w:rsid w:val="00C044BB"/>
    <w:rsid w:val="00C07B46"/>
    <w:rsid w:val="00C07EEC"/>
    <w:rsid w:val="00C1001F"/>
    <w:rsid w:val="00C11F16"/>
    <w:rsid w:val="00C15CDC"/>
    <w:rsid w:val="00C16D97"/>
    <w:rsid w:val="00C16E36"/>
    <w:rsid w:val="00C16EAE"/>
    <w:rsid w:val="00C238F2"/>
    <w:rsid w:val="00C24F0A"/>
    <w:rsid w:val="00C25AD4"/>
    <w:rsid w:val="00C304E8"/>
    <w:rsid w:val="00C30866"/>
    <w:rsid w:val="00C313CC"/>
    <w:rsid w:val="00C317AB"/>
    <w:rsid w:val="00C42A3F"/>
    <w:rsid w:val="00C433B9"/>
    <w:rsid w:val="00C461D6"/>
    <w:rsid w:val="00C520A6"/>
    <w:rsid w:val="00C540D0"/>
    <w:rsid w:val="00C56CC9"/>
    <w:rsid w:val="00C61091"/>
    <w:rsid w:val="00C614DA"/>
    <w:rsid w:val="00C63D31"/>
    <w:rsid w:val="00C65F55"/>
    <w:rsid w:val="00C70C55"/>
    <w:rsid w:val="00C7455F"/>
    <w:rsid w:val="00C771EB"/>
    <w:rsid w:val="00C778B1"/>
    <w:rsid w:val="00C84AAB"/>
    <w:rsid w:val="00C90DAA"/>
    <w:rsid w:val="00C93FF3"/>
    <w:rsid w:val="00C94358"/>
    <w:rsid w:val="00C94C1E"/>
    <w:rsid w:val="00C95EDB"/>
    <w:rsid w:val="00C968ED"/>
    <w:rsid w:val="00C97F02"/>
    <w:rsid w:val="00CA0F74"/>
    <w:rsid w:val="00CA1E05"/>
    <w:rsid w:val="00CA1F90"/>
    <w:rsid w:val="00CA4F92"/>
    <w:rsid w:val="00CA7061"/>
    <w:rsid w:val="00CB078E"/>
    <w:rsid w:val="00CB24E8"/>
    <w:rsid w:val="00CC0CEF"/>
    <w:rsid w:val="00CC1A67"/>
    <w:rsid w:val="00CC236D"/>
    <w:rsid w:val="00CC3F2E"/>
    <w:rsid w:val="00CC5839"/>
    <w:rsid w:val="00CD0A67"/>
    <w:rsid w:val="00CD0C6B"/>
    <w:rsid w:val="00CD28BF"/>
    <w:rsid w:val="00CD2C44"/>
    <w:rsid w:val="00CD305C"/>
    <w:rsid w:val="00CD415A"/>
    <w:rsid w:val="00CD4406"/>
    <w:rsid w:val="00CD5589"/>
    <w:rsid w:val="00CF2958"/>
    <w:rsid w:val="00D02A92"/>
    <w:rsid w:val="00D02B8C"/>
    <w:rsid w:val="00D02F33"/>
    <w:rsid w:val="00D1018C"/>
    <w:rsid w:val="00D106BB"/>
    <w:rsid w:val="00D11549"/>
    <w:rsid w:val="00D11ECB"/>
    <w:rsid w:val="00D14B1C"/>
    <w:rsid w:val="00D15239"/>
    <w:rsid w:val="00D15FB2"/>
    <w:rsid w:val="00D16537"/>
    <w:rsid w:val="00D17837"/>
    <w:rsid w:val="00D230AA"/>
    <w:rsid w:val="00D2399D"/>
    <w:rsid w:val="00D23E82"/>
    <w:rsid w:val="00D2452B"/>
    <w:rsid w:val="00D24B6E"/>
    <w:rsid w:val="00D2706D"/>
    <w:rsid w:val="00D27DC0"/>
    <w:rsid w:val="00D3163E"/>
    <w:rsid w:val="00D32CA7"/>
    <w:rsid w:val="00D33338"/>
    <w:rsid w:val="00D33CAF"/>
    <w:rsid w:val="00D36F01"/>
    <w:rsid w:val="00D4414E"/>
    <w:rsid w:val="00D475E4"/>
    <w:rsid w:val="00D478E7"/>
    <w:rsid w:val="00D5062B"/>
    <w:rsid w:val="00D51C63"/>
    <w:rsid w:val="00D56A14"/>
    <w:rsid w:val="00D57DAD"/>
    <w:rsid w:val="00D601A1"/>
    <w:rsid w:val="00D61163"/>
    <w:rsid w:val="00D6358F"/>
    <w:rsid w:val="00D63DA1"/>
    <w:rsid w:val="00D64743"/>
    <w:rsid w:val="00D65F1C"/>
    <w:rsid w:val="00D668AE"/>
    <w:rsid w:val="00D703CC"/>
    <w:rsid w:val="00D7353E"/>
    <w:rsid w:val="00D75429"/>
    <w:rsid w:val="00D77CCF"/>
    <w:rsid w:val="00D80458"/>
    <w:rsid w:val="00D815AC"/>
    <w:rsid w:val="00D815C1"/>
    <w:rsid w:val="00D84695"/>
    <w:rsid w:val="00D85776"/>
    <w:rsid w:val="00D8684B"/>
    <w:rsid w:val="00D9139D"/>
    <w:rsid w:val="00D918F6"/>
    <w:rsid w:val="00D96EF6"/>
    <w:rsid w:val="00D9769D"/>
    <w:rsid w:val="00DA3D78"/>
    <w:rsid w:val="00DA490E"/>
    <w:rsid w:val="00DA5874"/>
    <w:rsid w:val="00DB2992"/>
    <w:rsid w:val="00DB4958"/>
    <w:rsid w:val="00DB54FC"/>
    <w:rsid w:val="00DC00C1"/>
    <w:rsid w:val="00DC11F9"/>
    <w:rsid w:val="00DC26B1"/>
    <w:rsid w:val="00DC43E9"/>
    <w:rsid w:val="00DC4FFD"/>
    <w:rsid w:val="00DE0DE9"/>
    <w:rsid w:val="00DE1048"/>
    <w:rsid w:val="00DE1DB4"/>
    <w:rsid w:val="00DE31C7"/>
    <w:rsid w:val="00DE3469"/>
    <w:rsid w:val="00DE355B"/>
    <w:rsid w:val="00DE5D06"/>
    <w:rsid w:val="00DE6900"/>
    <w:rsid w:val="00DF1059"/>
    <w:rsid w:val="00DF4617"/>
    <w:rsid w:val="00DF49D5"/>
    <w:rsid w:val="00DF66EB"/>
    <w:rsid w:val="00DF7C20"/>
    <w:rsid w:val="00E023A6"/>
    <w:rsid w:val="00E0250E"/>
    <w:rsid w:val="00E07B44"/>
    <w:rsid w:val="00E07E6A"/>
    <w:rsid w:val="00E11530"/>
    <w:rsid w:val="00E11BA5"/>
    <w:rsid w:val="00E13B70"/>
    <w:rsid w:val="00E171E4"/>
    <w:rsid w:val="00E2164A"/>
    <w:rsid w:val="00E24CF4"/>
    <w:rsid w:val="00E266EC"/>
    <w:rsid w:val="00E27C06"/>
    <w:rsid w:val="00E31AB4"/>
    <w:rsid w:val="00E32F5A"/>
    <w:rsid w:val="00E3356B"/>
    <w:rsid w:val="00E354D6"/>
    <w:rsid w:val="00E4632F"/>
    <w:rsid w:val="00E50BE1"/>
    <w:rsid w:val="00E52AE0"/>
    <w:rsid w:val="00E52FB8"/>
    <w:rsid w:val="00E53511"/>
    <w:rsid w:val="00E5379C"/>
    <w:rsid w:val="00E55500"/>
    <w:rsid w:val="00E55CA5"/>
    <w:rsid w:val="00E5628B"/>
    <w:rsid w:val="00E567C9"/>
    <w:rsid w:val="00E576EB"/>
    <w:rsid w:val="00E627EA"/>
    <w:rsid w:val="00E6341D"/>
    <w:rsid w:val="00E637B0"/>
    <w:rsid w:val="00E6431E"/>
    <w:rsid w:val="00E64343"/>
    <w:rsid w:val="00E675FE"/>
    <w:rsid w:val="00E703FA"/>
    <w:rsid w:val="00E70C97"/>
    <w:rsid w:val="00E710D3"/>
    <w:rsid w:val="00E71701"/>
    <w:rsid w:val="00E73C6B"/>
    <w:rsid w:val="00E7559B"/>
    <w:rsid w:val="00E779A0"/>
    <w:rsid w:val="00E8127C"/>
    <w:rsid w:val="00E83404"/>
    <w:rsid w:val="00E85875"/>
    <w:rsid w:val="00E9353E"/>
    <w:rsid w:val="00E94BD2"/>
    <w:rsid w:val="00E9535A"/>
    <w:rsid w:val="00E954E0"/>
    <w:rsid w:val="00E97D98"/>
    <w:rsid w:val="00EA3274"/>
    <w:rsid w:val="00EA36CF"/>
    <w:rsid w:val="00EA465D"/>
    <w:rsid w:val="00EA4B1E"/>
    <w:rsid w:val="00EA5256"/>
    <w:rsid w:val="00EA78A0"/>
    <w:rsid w:val="00EA7987"/>
    <w:rsid w:val="00EB169E"/>
    <w:rsid w:val="00EB1A9E"/>
    <w:rsid w:val="00EB28A7"/>
    <w:rsid w:val="00EB376B"/>
    <w:rsid w:val="00EB56C4"/>
    <w:rsid w:val="00EB7202"/>
    <w:rsid w:val="00EC098D"/>
    <w:rsid w:val="00EC2F4C"/>
    <w:rsid w:val="00EC449F"/>
    <w:rsid w:val="00EC5491"/>
    <w:rsid w:val="00EC73FE"/>
    <w:rsid w:val="00EC76A1"/>
    <w:rsid w:val="00ED363E"/>
    <w:rsid w:val="00ED5642"/>
    <w:rsid w:val="00ED5E09"/>
    <w:rsid w:val="00ED7AEC"/>
    <w:rsid w:val="00EE0F0D"/>
    <w:rsid w:val="00EE1CF9"/>
    <w:rsid w:val="00EE1E86"/>
    <w:rsid w:val="00EE4AF7"/>
    <w:rsid w:val="00EE5D4B"/>
    <w:rsid w:val="00EE6679"/>
    <w:rsid w:val="00EE7D92"/>
    <w:rsid w:val="00EF03A8"/>
    <w:rsid w:val="00EF0986"/>
    <w:rsid w:val="00EF1FF1"/>
    <w:rsid w:val="00EF3720"/>
    <w:rsid w:val="00EF58AB"/>
    <w:rsid w:val="00F01122"/>
    <w:rsid w:val="00F02193"/>
    <w:rsid w:val="00F03EAD"/>
    <w:rsid w:val="00F04C1F"/>
    <w:rsid w:val="00F10431"/>
    <w:rsid w:val="00F10D69"/>
    <w:rsid w:val="00F117D9"/>
    <w:rsid w:val="00F132A8"/>
    <w:rsid w:val="00F14EC4"/>
    <w:rsid w:val="00F1515E"/>
    <w:rsid w:val="00F1567E"/>
    <w:rsid w:val="00F161BE"/>
    <w:rsid w:val="00F26910"/>
    <w:rsid w:val="00F4081D"/>
    <w:rsid w:val="00F44E9A"/>
    <w:rsid w:val="00F47F4F"/>
    <w:rsid w:val="00F515F5"/>
    <w:rsid w:val="00F51FB0"/>
    <w:rsid w:val="00F53100"/>
    <w:rsid w:val="00F5682E"/>
    <w:rsid w:val="00F568A6"/>
    <w:rsid w:val="00F61060"/>
    <w:rsid w:val="00F620E3"/>
    <w:rsid w:val="00F63502"/>
    <w:rsid w:val="00F65D66"/>
    <w:rsid w:val="00F71535"/>
    <w:rsid w:val="00F756C8"/>
    <w:rsid w:val="00F77CE6"/>
    <w:rsid w:val="00F8165D"/>
    <w:rsid w:val="00F82392"/>
    <w:rsid w:val="00F83349"/>
    <w:rsid w:val="00F83802"/>
    <w:rsid w:val="00F8459B"/>
    <w:rsid w:val="00F84679"/>
    <w:rsid w:val="00F90178"/>
    <w:rsid w:val="00F9085F"/>
    <w:rsid w:val="00F90978"/>
    <w:rsid w:val="00F9277D"/>
    <w:rsid w:val="00F92BE5"/>
    <w:rsid w:val="00F95C90"/>
    <w:rsid w:val="00FA00D6"/>
    <w:rsid w:val="00FA0619"/>
    <w:rsid w:val="00FA4A38"/>
    <w:rsid w:val="00FA5536"/>
    <w:rsid w:val="00FA5C56"/>
    <w:rsid w:val="00FB153F"/>
    <w:rsid w:val="00FB4905"/>
    <w:rsid w:val="00FB54FC"/>
    <w:rsid w:val="00FB5EB9"/>
    <w:rsid w:val="00FB6F71"/>
    <w:rsid w:val="00FC1AA2"/>
    <w:rsid w:val="00FC572D"/>
    <w:rsid w:val="00FC6013"/>
    <w:rsid w:val="00FC7039"/>
    <w:rsid w:val="00FC740D"/>
    <w:rsid w:val="00FD4E9E"/>
    <w:rsid w:val="00FD6934"/>
    <w:rsid w:val="00FD6BBA"/>
    <w:rsid w:val="00FD6C0E"/>
    <w:rsid w:val="00FD7C8C"/>
    <w:rsid w:val="00FD7EF2"/>
    <w:rsid w:val="00FE1EC1"/>
    <w:rsid w:val="00FE2347"/>
    <w:rsid w:val="00FE416A"/>
    <w:rsid w:val="00FE49B1"/>
    <w:rsid w:val="00FE4FCD"/>
    <w:rsid w:val="00FE5912"/>
    <w:rsid w:val="00FE64C4"/>
    <w:rsid w:val="00FF06F7"/>
    <w:rsid w:val="00FF0B24"/>
    <w:rsid w:val="00FF2C66"/>
    <w:rsid w:val="00FF5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F293E94F-FAAD-4688-AE89-C1D56380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934"/>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99"/>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styleId="NormalnyWeb">
    <w:name w:val="Normal (Web)"/>
    <w:basedOn w:val="Normalny"/>
    <w:uiPriority w:val="99"/>
    <w:qFormat/>
    <w:rsid w:val="00814EC1"/>
    <w:pPr>
      <w:suppressAutoHyphens/>
      <w:spacing w:before="280" w:after="119"/>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14EC1"/>
    <w:pPr>
      <w:suppressAutoHyphens/>
      <w:spacing w:before="0"/>
    </w:pPr>
    <w:rPr>
      <w:rFonts w:ascii="Times New Roman" w:eastAsia="Times New Roman" w:hAnsi="Times New Roman" w:cs="Times New Roman"/>
      <w:sz w:val="16"/>
      <w:szCs w:val="16"/>
      <w:lang w:eastAsia="ar-SA"/>
    </w:rPr>
  </w:style>
  <w:style w:type="paragraph" w:styleId="Poprawka">
    <w:name w:val="Revision"/>
    <w:hidden/>
    <w:uiPriority w:val="99"/>
    <w:semiHidden/>
    <w:rsid w:val="00FD7C8C"/>
    <w:pPr>
      <w:spacing w:before="0" w:after="0" w:line="240" w:lineRule="auto"/>
    </w:pPr>
  </w:style>
  <w:style w:type="paragraph" w:customStyle="1" w:styleId="ListNumbers">
    <w:name w:val="List Numbers"/>
    <w:basedOn w:val="Normalny"/>
    <w:rsid w:val="00B81EC3"/>
    <w:pPr>
      <w:numPr>
        <w:numId w:val="32"/>
      </w:numPr>
      <w:spacing w:before="0" w:after="140" w:line="290" w:lineRule="auto"/>
      <w:jc w:val="both"/>
      <w:outlineLvl w:val="0"/>
    </w:pPr>
    <w:rPr>
      <w:rFonts w:ascii="Arial" w:eastAsia="Times New Roman" w:hAnsi="Arial" w:cs="Times New Roman"/>
      <w:kern w:val="20"/>
      <w:szCs w:val="24"/>
    </w:rPr>
  </w:style>
  <w:style w:type="paragraph" w:styleId="Tekstpodstawowy3">
    <w:name w:val="Body Text 3"/>
    <w:basedOn w:val="Normalny"/>
    <w:link w:val="Tekstpodstawowy3Znak"/>
    <w:uiPriority w:val="99"/>
    <w:unhideWhenUsed/>
    <w:rsid w:val="00B81EC3"/>
    <w:pPr>
      <w:widowControl w:val="0"/>
      <w:overflowPunct w:val="0"/>
      <w:autoSpaceDE w:val="0"/>
      <w:autoSpaceDN w:val="0"/>
      <w:adjustRightInd w:val="0"/>
      <w:spacing w:before="0" w:line="360" w:lineRule="atLeast"/>
      <w:jc w:val="both"/>
      <w:textAlignment w:val="baseline"/>
    </w:pPr>
    <w:rPr>
      <w:rFonts w:ascii="Times New Roman" w:eastAsia="Times New Roman" w:hAnsi="Times New Roman" w:cs="Times New Roman"/>
      <w:sz w:val="16"/>
      <w:szCs w:val="16"/>
      <w:lang w:val="x-none" w:eastAsia="pl-PL"/>
    </w:rPr>
  </w:style>
  <w:style w:type="character" w:customStyle="1" w:styleId="Tekstpodstawowy3Znak">
    <w:name w:val="Tekst podstawowy 3 Znak"/>
    <w:basedOn w:val="Domylnaczcionkaakapitu"/>
    <w:link w:val="Tekstpodstawowy3"/>
    <w:uiPriority w:val="99"/>
    <w:rsid w:val="00B81EC3"/>
    <w:rPr>
      <w:rFonts w:ascii="Times New Roman" w:eastAsia="Times New Roman" w:hAnsi="Times New Roman" w:cs="Times New Roman"/>
      <w:sz w:val="16"/>
      <w:szCs w:val="16"/>
      <w:lang w:val="x-none" w:eastAsia="pl-PL"/>
    </w:rPr>
  </w:style>
  <w:style w:type="paragraph" w:customStyle="1" w:styleId="p2">
    <w:name w:val="p2"/>
    <w:basedOn w:val="Normalny"/>
    <w:rsid w:val="00B81EC3"/>
    <w:pPr>
      <w:suppressAutoHyphens/>
      <w:spacing w:before="0" w:after="0"/>
    </w:pPr>
    <w:rPr>
      <w:rFonts w:ascii="Helvetica" w:eastAsia="Times New Roman" w:hAnsi="Helvetica" w:cs="Helvetica"/>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7482">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602306785">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yperlink" Target="https://ekrs.ms.gov.pl/web/wyszukiwarka-krs/strona-glown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ideocardbenchmark.net/high_end_gpus.html" TargetMode="External"/><Relationship Id="rId17" Type="http://schemas.openxmlformats.org/officeDocument/2006/relationships/hyperlink" Target="https://prod.ceidg.gov.pl/CEIDG/CEIDG.Public.UI/Search.aspx" TargetMode="External"/><Relationship Id="rId2" Type="http://schemas.openxmlformats.org/officeDocument/2006/relationships/customXml" Target="../customXml/item2.xml"/><Relationship Id="rId16" Type="http://schemas.openxmlformats.org/officeDocument/2006/relationships/hyperlink" Target="https://bazakonkurencyjnosci.funduszeeuropejskie.gov.pl/pomoc" TargetMode="External"/><Relationship Id="rId20" Type="http://schemas.openxmlformats.org/officeDocument/2006/relationships/hyperlink" Target="mailto:anna.wyrwa@tyszkiewicz.edu.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yszkiewicz.edu.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amowienia@tyszkiewicz.edu.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8230;&#8230;&#8230;&#8230;&#8230;&#8230;&#82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2.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3.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12241</Words>
  <Characters>66836</Characters>
  <Application>Microsoft Office Word</Application>
  <DocSecurity>0</DocSecurity>
  <Lines>928</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78741</CharactersWithSpaces>
  <SharedDoc>false</SharedDoc>
  <HLinks>
    <vt:vector size="24" baseType="variant">
      <vt:variant>
        <vt:i4>5111834</vt:i4>
      </vt:variant>
      <vt:variant>
        <vt:i4>9</vt:i4>
      </vt:variant>
      <vt:variant>
        <vt:i4>0</vt:i4>
      </vt:variant>
      <vt:variant>
        <vt:i4>5</vt:i4>
      </vt:variant>
      <vt:variant>
        <vt:lpwstr>https://bazakonkurencyjnosci.funduszeeuropejskie.gov.pl/pomoc</vt:lpwstr>
      </vt:variant>
      <vt:variant>
        <vt:lpwstr/>
      </vt:variant>
      <vt:variant>
        <vt:i4>6946836</vt:i4>
      </vt:variant>
      <vt:variant>
        <vt:i4>6</vt:i4>
      </vt:variant>
      <vt:variant>
        <vt:i4>0</vt:i4>
      </vt:variant>
      <vt:variant>
        <vt:i4>5</vt:i4>
      </vt:variant>
      <vt:variant>
        <vt:lpwstr>mailto:biuro@mjc.com.pl</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Anna Wójtowicz-Dawid</cp:lastModifiedBy>
  <cp:revision>3</cp:revision>
  <cp:lastPrinted>2025-02-18T22:21:00Z</cp:lastPrinted>
  <dcterms:created xsi:type="dcterms:W3CDTF">2025-02-20T08:56:00Z</dcterms:created>
  <dcterms:modified xsi:type="dcterms:W3CDTF">2025-02-20T09:12:00Z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