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50C1A" w14:textId="3ACEF6D3" w:rsidR="00BD51A7" w:rsidRPr="00AD061B" w:rsidRDefault="002D2DD7" w:rsidP="00AD061B">
      <w:pPr>
        <w:rPr>
          <w:rFonts w:ascii="Times New Roman" w:hAnsi="Times New Roman"/>
          <w:b/>
          <w:sz w:val="22"/>
        </w:rPr>
      </w:pPr>
      <w:bookmarkStart w:id="0" w:name="_Hlk57978993"/>
      <w:r w:rsidRPr="00AD061B">
        <w:rPr>
          <w:rFonts w:ascii="Times New Roman" w:hAnsi="Times New Roman"/>
          <w:b/>
          <w:sz w:val="22"/>
        </w:rPr>
        <w:t>ZAPYTANIE OFERTOWE</w:t>
      </w:r>
      <w:r w:rsidR="00AD061B">
        <w:rPr>
          <w:rFonts w:ascii="Times New Roman" w:hAnsi="Times New Roman"/>
          <w:b/>
          <w:sz w:val="22"/>
        </w:rPr>
        <w:t xml:space="preserve"> </w:t>
      </w:r>
      <w:bookmarkStart w:id="1" w:name="_Hlk57984911"/>
      <w:r w:rsidR="00AD061B">
        <w:rPr>
          <w:rFonts w:ascii="Times New Roman" w:hAnsi="Times New Roman"/>
          <w:b/>
          <w:sz w:val="22"/>
        </w:rPr>
        <w:t>n</w:t>
      </w:r>
      <w:r w:rsidR="00CA3305" w:rsidRPr="00AD061B">
        <w:rPr>
          <w:rFonts w:ascii="Times New Roman" w:hAnsi="Times New Roman"/>
          <w:b/>
          <w:sz w:val="22"/>
        </w:rPr>
        <w:t>r</w:t>
      </w:r>
      <w:r w:rsidR="00FC6281">
        <w:rPr>
          <w:rFonts w:ascii="Times New Roman" w:hAnsi="Times New Roman"/>
          <w:b/>
          <w:sz w:val="22"/>
        </w:rPr>
        <w:t xml:space="preserve"> </w:t>
      </w:r>
      <w:r w:rsidR="00D82924">
        <w:rPr>
          <w:rFonts w:ascii="Times New Roman" w:hAnsi="Times New Roman"/>
          <w:b/>
          <w:sz w:val="22"/>
        </w:rPr>
        <w:t>2/2021</w:t>
      </w:r>
      <w:r w:rsidR="00FC6281">
        <w:rPr>
          <w:rFonts w:ascii="Times New Roman" w:hAnsi="Times New Roman"/>
          <w:b/>
          <w:sz w:val="22"/>
        </w:rPr>
        <w:t xml:space="preserve"> </w:t>
      </w:r>
      <w:bookmarkEnd w:id="0"/>
      <w:r w:rsidR="00ED113C" w:rsidRPr="00AD061B">
        <w:rPr>
          <w:rFonts w:ascii="Times New Roman" w:hAnsi="Times New Roman"/>
          <w:b/>
          <w:sz w:val="22"/>
        </w:rPr>
        <w:t xml:space="preserve">z </w:t>
      </w:r>
      <w:r w:rsidR="009235CB">
        <w:rPr>
          <w:rFonts w:ascii="Times New Roman" w:hAnsi="Times New Roman"/>
          <w:b/>
          <w:sz w:val="22"/>
        </w:rPr>
        <w:t xml:space="preserve">dnia </w:t>
      </w:r>
      <w:bookmarkEnd w:id="1"/>
      <w:r w:rsidR="00D82924">
        <w:rPr>
          <w:rFonts w:ascii="Times New Roman" w:hAnsi="Times New Roman"/>
          <w:b/>
          <w:sz w:val="22"/>
        </w:rPr>
        <w:t>16.02</w:t>
      </w:r>
      <w:r w:rsidR="00DF0660">
        <w:rPr>
          <w:rFonts w:ascii="Times New Roman" w:hAnsi="Times New Roman"/>
          <w:b/>
          <w:sz w:val="22"/>
        </w:rPr>
        <w:t>.2021</w:t>
      </w:r>
    </w:p>
    <w:p w14:paraId="328E0B7A" w14:textId="23173DD1" w:rsidR="006A1064" w:rsidRPr="00FC6281" w:rsidRDefault="0096777C" w:rsidP="006A1064">
      <w:pPr>
        <w:pStyle w:val="Default"/>
        <w:jc w:val="both"/>
        <w:rPr>
          <w:rFonts w:ascii="Times New Roman" w:hAnsi="Times New Roman" w:cs="Times New Roman"/>
          <w:b/>
          <w:bCs/>
          <w:color w:val="auto"/>
          <w:sz w:val="22"/>
          <w:szCs w:val="22"/>
          <w:lang w:eastAsia="en-US"/>
        </w:rPr>
      </w:pPr>
      <w:r w:rsidRPr="00FC6281">
        <w:rPr>
          <w:rFonts w:ascii="Times New Roman" w:hAnsi="Times New Roman" w:cs="Times New Roman"/>
          <w:b/>
          <w:bCs/>
          <w:color w:val="auto"/>
          <w:sz w:val="22"/>
          <w:szCs w:val="22"/>
          <w:lang w:eastAsia="en-US"/>
        </w:rPr>
        <w:t xml:space="preserve">Dotyczy </w:t>
      </w:r>
      <w:r w:rsidR="008744CC" w:rsidRPr="00FC6281">
        <w:rPr>
          <w:rFonts w:ascii="Times New Roman" w:hAnsi="Times New Roman" w:cs="Times New Roman"/>
          <w:b/>
          <w:bCs/>
          <w:color w:val="auto"/>
          <w:sz w:val="22"/>
          <w:szCs w:val="22"/>
          <w:lang w:eastAsia="en-US"/>
        </w:rPr>
        <w:t>projektu</w:t>
      </w:r>
      <w:r w:rsidR="006001FA" w:rsidRPr="00FC6281">
        <w:rPr>
          <w:rFonts w:ascii="Times New Roman" w:hAnsi="Times New Roman" w:cs="Times New Roman"/>
          <w:b/>
          <w:bCs/>
          <w:color w:val="auto"/>
          <w:sz w:val="22"/>
          <w:szCs w:val="22"/>
          <w:lang w:eastAsia="en-US"/>
        </w:rPr>
        <w:t xml:space="preserve"> </w:t>
      </w:r>
      <w:r w:rsidR="00FC6281" w:rsidRPr="00FC6281">
        <w:rPr>
          <w:rFonts w:ascii="Times New Roman" w:hAnsi="Times New Roman" w:cs="Times New Roman"/>
          <w:b/>
          <w:bCs/>
          <w:color w:val="auto"/>
          <w:sz w:val="22"/>
          <w:szCs w:val="22"/>
          <w:lang w:eastAsia="en-US"/>
        </w:rPr>
        <w:t xml:space="preserve">nr RPWP.03.01.01-30-0156/17 </w:t>
      </w:r>
      <w:r w:rsidRPr="00FC6281">
        <w:rPr>
          <w:rFonts w:ascii="Times New Roman" w:hAnsi="Times New Roman" w:cs="Times New Roman"/>
          <w:b/>
          <w:bCs/>
          <w:color w:val="auto"/>
          <w:sz w:val="22"/>
          <w:szCs w:val="22"/>
          <w:lang w:eastAsia="en-US"/>
        </w:rPr>
        <w:t>pt. „</w:t>
      </w:r>
      <w:r w:rsidR="00FC6281" w:rsidRPr="00FC6281">
        <w:rPr>
          <w:rFonts w:ascii="Times New Roman" w:hAnsi="Times New Roman" w:cs="Times New Roman"/>
          <w:b/>
          <w:bCs/>
          <w:color w:val="auto"/>
          <w:sz w:val="22"/>
          <w:szCs w:val="22"/>
          <w:lang w:eastAsia="en-US"/>
        </w:rPr>
        <w:t>Budowa biogazowni rolniczej o mocy 0,999 MWe w miejscowości Golina Wielka</w:t>
      </w:r>
      <w:r w:rsidRPr="00FC6281">
        <w:rPr>
          <w:rFonts w:ascii="Times New Roman" w:hAnsi="Times New Roman" w:cs="Times New Roman"/>
          <w:b/>
          <w:bCs/>
          <w:color w:val="auto"/>
          <w:sz w:val="22"/>
          <w:szCs w:val="22"/>
          <w:lang w:eastAsia="en-US"/>
        </w:rPr>
        <w:t>”</w:t>
      </w:r>
      <w:r w:rsidR="009235CB" w:rsidRPr="00FC6281">
        <w:rPr>
          <w:rFonts w:ascii="Times New Roman" w:hAnsi="Times New Roman" w:cs="Times New Roman"/>
          <w:b/>
          <w:bCs/>
          <w:color w:val="auto"/>
          <w:sz w:val="22"/>
          <w:szCs w:val="22"/>
          <w:lang w:eastAsia="en-US"/>
        </w:rPr>
        <w:t xml:space="preserve"> w ramach</w:t>
      </w:r>
      <w:r w:rsidR="00FC6281" w:rsidRPr="00FC6281">
        <w:rPr>
          <w:rFonts w:ascii="Times New Roman" w:hAnsi="Times New Roman" w:cs="Times New Roman"/>
          <w:b/>
          <w:bCs/>
          <w:color w:val="auto"/>
          <w:sz w:val="22"/>
          <w:szCs w:val="22"/>
          <w:lang w:eastAsia="en-US"/>
        </w:rPr>
        <w:t xml:space="preserve"> Działania 3.1 „Wytwarzanie i dystrybucja energii ze źródeł odnawialnych", Poddziałania 3.1.1 „Wytwarzanie energii z odnawialnych źródeł energii" Wielkopolskiego Regionalnego Programu Operacyjnego na lata 2014-2020</w:t>
      </w:r>
    </w:p>
    <w:p w14:paraId="0E5B0C7C" w14:textId="77777777" w:rsidR="0096777C" w:rsidRDefault="0096777C" w:rsidP="006A1064">
      <w:pPr>
        <w:pStyle w:val="Default"/>
        <w:jc w:val="both"/>
        <w:rPr>
          <w:rFonts w:ascii="Times New Roman" w:hAnsi="Times New Roman" w:cs="Times New Roman"/>
          <w:b/>
          <w:color w:val="1D1B11"/>
          <w:sz w:val="22"/>
          <w:szCs w:val="22"/>
        </w:rPr>
      </w:pPr>
    </w:p>
    <w:p w14:paraId="55FA9742" w14:textId="77777777" w:rsidR="006001FA" w:rsidRPr="006A1064" w:rsidRDefault="006A1064" w:rsidP="006A1064">
      <w:pPr>
        <w:pStyle w:val="Default"/>
        <w:jc w:val="both"/>
        <w:rPr>
          <w:rFonts w:ascii="Times New Roman" w:hAnsi="Times New Roman" w:cs="Times New Roman"/>
          <w:sz w:val="22"/>
          <w:szCs w:val="22"/>
          <w:u w:val="single"/>
        </w:rPr>
      </w:pPr>
      <w:r w:rsidRPr="006A1064">
        <w:rPr>
          <w:rFonts w:ascii="Times New Roman" w:hAnsi="Times New Roman" w:cs="Times New Roman"/>
          <w:b/>
          <w:color w:val="1D1B11"/>
          <w:sz w:val="22"/>
          <w:szCs w:val="22"/>
          <w:u w:val="single"/>
        </w:rPr>
        <w:t xml:space="preserve">I. ZAMAWIAJĄCY </w:t>
      </w:r>
    </w:p>
    <w:p w14:paraId="0989B13F" w14:textId="16C67697" w:rsidR="009235CB" w:rsidRPr="006A1064" w:rsidRDefault="00253391" w:rsidP="009235CB">
      <w:pPr>
        <w:spacing w:after="0" w:line="240" w:lineRule="auto"/>
        <w:rPr>
          <w:rFonts w:ascii="Times New Roman" w:hAnsi="Times New Roman"/>
          <w:b/>
          <w:sz w:val="22"/>
        </w:rPr>
      </w:pPr>
      <w:bookmarkStart w:id="2" w:name="_Hlk57982738"/>
      <w:r>
        <w:rPr>
          <w:rFonts w:ascii="Times New Roman" w:hAnsi="Times New Roman"/>
          <w:b/>
          <w:sz w:val="22"/>
        </w:rPr>
        <w:t>B</w:t>
      </w:r>
      <w:r w:rsidR="00550E14">
        <w:rPr>
          <w:rFonts w:ascii="Times New Roman" w:hAnsi="Times New Roman"/>
          <w:b/>
          <w:sz w:val="22"/>
        </w:rPr>
        <w:t>ioPark</w:t>
      </w:r>
      <w:r>
        <w:rPr>
          <w:rFonts w:ascii="Times New Roman" w:hAnsi="Times New Roman"/>
          <w:b/>
          <w:sz w:val="22"/>
        </w:rPr>
        <w:t xml:space="preserve"> </w:t>
      </w:r>
      <w:r w:rsidR="00550E14">
        <w:rPr>
          <w:rFonts w:ascii="Times New Roman" w:hAnsi="Times New Roman"/>
          <w:b/>
          <w:sz w:val="22"/>
        </w:rPr>
        <w:t>Bojanowo Spółka z ograniczoną odpowiedzialnością</w:t>
      </w:r>
    </w:p>
    <w:p w14:paraId="02617171" w14:textId="28B3FDAA" w:rsidR="009235CB" w:rsidRPr="00AD061B" w:rsidRDefault="00550E14" w:rsidP="009235CB">
      <w:pPr>
        <w:spacing w:after="0" w:line="240" w:lineRule="auto"/>
        <w:rPr>
          <w:rFonts w:ascii="Times New Roman" w:hAnsi="Times New Roman"/>
          <w:sz w:val="22"/>
        </w:rPr>
      </w:pPr>
      <w:r>
        <w:rPr>
          <w:rFonts w:ascii="Times New Roman" w:hAnsi="Times New Roman"/>
          <w:sz w:val="22"/>
        </w:rPr>
        <w:t>u</w:t>
      </w:r>
      <w:r w:rsidR="009235CB" w:rsidRPr="00AD061B">
        <w:rPr>
          <w:rFonts w:ascii="Times New Roman" w:hAnsi="Times New Roman"/>
          <w:sz w:val="22"/>
        </w:rPr>
        <w:t xml:space="preserve">l. </w:t>
      </w:r>
      <w:r>
        <w:rPr>
          <w:rFonts w:ascii="Times New Roman" w:hAnsi="Times New Roman"/>
          <w:sz w:val="22"/>
        </w:rPr>
        <w:t>Piątkowska 116/B3</w:t>
      </w:r>
      <w:r w:rsidR="009235CB" w:rsidRPr="00AD061B">
        <w:rPr>
          <w:rFonts w:ascii="Times New Roman" w:hAnsi="Times New Roman"/>
          <w:sz w:val="22"/>
        </w:rPr>
        <w:t xml:space="preserve">, </w:t>
      </w:r>
      <w:r>
        <w:rPr>
          <w:rFonts w:ascii="Times New Roman" w:hAnsi="Times New Roman"/>
          <w:sz w:val="22"/>
        </w:rPr>
        <w:t>60-649 Poznań</w:t>
      </w:r>
    </w:p>
    <w:bookmarkEnd w:id="2"/>
    <w:p w14:paraId="6F49AE53" w14:textId="2B27B5EA" w:rsidR="006A1064" w:rsidRPr="009235CB" w:rsidRDefault="00550E14" w:rsidP="006A1064">
      <w:pPr>
        <w:spacing w:after="0" w:line="240" w:lineRule="auto"/>
        <w:rPr>
          <w:rFonts w:ascii="Times New Roman" w:hAnsi="Times New Roman"/>
          <w:sz w:val="22"/>
        </w:rPr>
      </w:pPr>
      <w:r>
        <w:rPr>
          <w:rFonts w:ascii="Times New Roman" w:hAnsi="Times New Roman"/>
          <w:sz w:val="22"/>
        </w:rPr>
        <w:t xml:space="preserve">KRS: </w:t>
      </w:r>
      <w:r w:rsidRPr="00550E14">
        <w:rPr>
          <w:rFonts w:ascii="Times New Roman" w:hAnsi="Times New Roman"/>
          <w:sz w:val="22"/>
        </w:rPr>
        <w:t>0000461316</w:t>
      </w:r>
      <w:r>
        <w:rPr>
          <w:rFonts w:ascii="Times New Roman" w:hAnsi="Times New Roman"/>
          <w:sz w:val="22"/>
        </w:rPr>
        <w:t xml:space="preserve">, </w:t>
      </w:r>
      <w:r w:rsidR="009235CB" w:rsidRPr="00AD061B">
        <w:rPr>
          <w:rFonts w:ascii="Times New Roman" w:hAnsi="Times New Roman"/>
          <w:sz w:val="22"/>
        </w:rPr>
        <w:t>NIP:</w:t>
      </w:r>
      <w:r>
        <w:rPr>
          <w:rFonts w:ascii="Times New Roman" w:hAnsi="Times New Roman"/>
          <w:sz w:val="22"/>
        </w:rPr>
        <w:t xml:space="preserve"> </w:t>
      </w:r>
      <w:r w:rsidRPr="00550E14">
        <w:rPr>
          <w:rFonts w:ascii="Times New Roman" w:hAnsi="Times New Roman"/>
          <w:sz w:val="22"/>
        </w:rPr>
        <w:t>7831699727</w:t>
      </w:r>
      <w:r w:rsidR="009235CB" w:rsidRPr="00AD061B">
        <w:rPr>
          <w:rFonts w:ascii="Times New Roman" w:hAnsi="Times New Roman"/>
          <w:sz w:val="22"/>
        </w:rPr>
        <w:t xml:space="preserve">, REGON: </w:t>
      </w:r>
      <w:r w:rsidR="00627F01" w:rsidRPr="00627F01">
        <w:rPr>
          <w:rFonts w:ascii="Times New Roman" w:hAnsi="Times New Roman"/>
          <w:sz w:val="22"/>
        </w:rPr>
        <w:t>302440024</w:t>
      </w:r>
    </w:p>
    <w:p w14:paraId="78B1A1C9" w14:textId="77777777" w:rsidR="009235CB" w:rsidRPr="006A1064" w:rsidRDefault="009235CB" w:rsidP="006A1064">
      <w:pPr>
        <w:spacing w:after="0" w:line="240" w:lineRule="auto"/>
        <w:rPr>
          <w:rFonts w:ascii="Times New Roman" w:hAnsi="Times New Roman"/>
          <w:sz w:val="22"/>
        </w:rPr>
      </w:pPr>
    </w:p>
    <w:p w14:paraId="519881B2" w14:textId="77777777" w:rsidR="006A1064" w:rsidRPr="006A1064" w:rsidRDefault="006A1064" w:rsidP="006A1064">
      <w:pPr>
        <w:spacing w:after="0" w:line="240" w:lineRule="auto"/>
        <w:rPr>
          <w:rFonts w:ascii="Times New Roman" w:hAnsi="Times New Roman"/>
          <w:b/>
          <w:color w:val="1D1B11"/>
          <w:sz w:val="22"/>
          <w:u w:val="single"/>
          <w:lang w:eastAsia="pl-PL"/>
        </w:rPr>
      </w:pPr>
      <w:r w:rsidRPr="006A1064">
        <w:rPr>
          <w:rFonts w:ascii="Times New Roman" w:hAnsi="Times New Roman"/>
          <w:b/>
          <w:color w:val="1D1B11"/>
          <w:sz w:val="22"/>
          <w:u w:val="single"/>
          <w:lang w:eastAsia="pl-PL"/>
        </w:rPr>
        <w:t xml:space="preserve">II. </w:t>
      </w:r>
      <w:r w:rsidR="00280062" w:rsidRPr="006A1064">
        <w:rPr>
          <w:rFonts w:ascii="Times New Roman" w:hAnsi="Times New Roman"/>
          <w:b/>
          <w:color w:val="1D1B11"/>
          <w:sz w:val="22"/>
          <w:u w:val="single"/>
          <w:lang w:eastAsia="pl-PL"/>
        </w:rPr>
        <w:t>OPIS PRZEDMIOTU ZAMÓWIENIA</w:t>
      </w:r>
      <w:r w:rsidR="008552BB" w:rsidRPr="006A1064">
        <w:rPr>
          <w:rFonts w:ascii="Times New Roman" w:hAnsi="Times New Roman"/>
          <w:b/>
          <w:color w:val="1D1B11"/>
          <w:sz w:val="22"/>
          <w:u w:val="single"/>
          <w:lang w:eastAsia="pl-PL"/>
        </w:rPr>
        <w:t xml:space="preserve"> </w:t>
      </w:r>
    </w:p>
    <w:p w14:paraId="4114B9E2" w14:textId="796AB4E8" w:rsidR="00275E2A" w:rsidRPr="00EE2025" w:rsidRDefault="00B603A5" w:rsidP="00753961">
      <w:pPr>
        <w:pStyle w:val="Default"/>
        <w:jc w:val="both"/>
        <w:rPr>
          <w:rFonts w:ascii="Times New Roman" w:hAnsi="Times New Roman" w:cs="Times New Roman"/>
          <w:bCs/>
          <w:sz w:val="22"/>
          <w:szCs w:val="22"/>
        </w:rPr>
      </w:pPr>
      <w:r w:rsidRPr="0009515D">
        <w:rPr>
          <w:rFonts w:ascii="Times New Roman" w:hAnsi="Times New Roman"/>
          <w:b/>
          <w:bCs/>
          <w:sz w:val="22"/>
        </w:rPr>
        <w:t>Przedmiot</w:t>
      </w:r>
      <w:r w:rsidR="008552BB" w:rsidRPr="0009515D">
        <w:rPr>
          <w:rFonts w:ascii="Times New Roman" w:hAnsi="Times New Roman"/>
          <w:b/>
          <w:bCs/>
          <w:sz w:val="22"/>
        </w:rPr>
        <w:t xml:space="preserve"> zamówienia</w:t>
      </w:r>
      <w:r w:rsidR="008552BB" w:rsidRPr="00224DD6">
        <w:rPr>
          <w:rFonts w:ascii="Times New Roman" w:hAnsi="Times New Roman"/>
          <w:bCs/>
          <w:sz w:val="22"/>
        </w:rPr>
        <w:t>:</w:t>
      </w:r>
      <w:r w:rsidR="00B31340" w:rsidRPr="00224DD6">
        <w:rPr>
          <w:rFonts w:ascii="Times New Roman" w:hAnsi="Times New Roman"/>
          <w:bCs/>
          <w:sz w:val="22"/>
        </w:rPr>
        <w:t xml:space="preserve"> </w:t>
      </w:r>
      <w:bookmarkStart w:id="3" w:name="_Hlk57985002"/>
      <w:r w:rsidR="005E4FFC" w:rsidRPr="008226C3">
        <w:rPr>
          <w:rFonts w:ascii="Times New Roman" w:hAnsi="Times New Roman" w:cs="Times New Roman"/>
          <w:bCs/>
          <w:sz w:val="22"/>
          <w:szCs w:val="22"/>
        </w:rPr>
        <w:t>b</w:t>
      </w:r>
      <w:r w:rsidR="003A5C2D" w:rsidRPr="008226C3">
        <w:rPr>
          <w:rFonts w:ascii="Times New Roman" w:hAnsi="Times New Roman" w:cs="Times New Roman"/>
          <w:bCs/>
          <w:sz w:val="22"/>
          <w:szCs w:val="22"/>
        </w:rPr>
        <w:t>udowa biogazowni rolniczej o mocy 999 kW zlokalizowanej na działce o numerze ewidencyjnym 94/6, Golina Wielka, gm. Bojanowo.</w:t>
      </w:r>
      <w:r w:rsidR="00753961" w:rsidRPr="008226C3">
        <w:rPr>
          <w:rFonts w:ascii="Times New Roman" w:hAnsi="Times New Roman" w:cs="Times New Roman"/>
          <w:bCs/>
          <w:sz w:val="22"/>
          <w:szCs w:val="22"/>
        </w:rPr>
        <w:t xml:space="preserve"> </w:t>
      </w:r>
      <w:r w:rsidR="00091AF7" w:rsidRPr="008226C3">
        <w:rPr>
          <w:rFonts w:ascii="Times New Roman" w:hAnsi="Times New Roman" w:cs="Times New Roman"/>
          <w:bCs/>
          <w:sz w:val="22"/>
          <w:szCs w:val="22"/>
        </w:rPr>
        <w:t>Biogazownia ma składać</w:t>
      </w:r>
      <w:r w:rsidR="007422F8" w:rsidRPr="008226C3">
        <w:rPr>
          <w:rFonts w:ascii="Times New Roman" w:hAnsi="Times New Roman" w:cs="Times New Roman"/>
          <w:bCs/>
          <w:sz w:val="22"/>
          <w:szCs w:val="22"/>
        </w:rPr>
        <w:t xml:space="preserve"> się</w:t>
      </w:r>
      <w:r w:rsidR="00091AF7" w:rsidRPr="008226C3">
        <w:rPr>
          <w:rFonts w:ascii="Times New Roman" w:hAnsi="Times New Roman" w:cs="Times New Roman"/>
          <w:bCs/>
          <w:sz w:val="22"/>
          <w:szCs w:val="22"/>
        </w:rPr>
        <w:t xml:space="preserve"> z dwóch </w:t>
      </w:r>
      <w:r w:rsidR="00161E74" w:rsidRPr="008226C3">
        <w:rPr>
          <w:rFonts w:ascii="Times New Roman" w:hAnsi="Times New Roman" w:cs="Times New Roman"/>
          <w:bCs/>
          <w:sz w:val="22"/>
          <w:szCs w:val="22"/>
        </w:rPr>
        <w:t>agregatów</w:t>
      </w:r>
      <w:r w:rsidR="00091AF7" w:rsidRPr="008226C3">
        <w:rPr>
          <w:rFonts w:ascii="Times New Roman" w:hAnsi="Times New Roman" w:cs="Times New Roman"/>
          <w:bCs/>
          <w:sz w:val="22"/>
          <w:szCs w:val="22"/>
        </w:rPr>
        <w:t xml:space="preserve"> kogeneracyjnych o mocy zainstalowanej elektrycznej 499</w:t>
      </w:r>
      <w:r w:rsidR="00EE6949">
        <w:rPr>
          <w:rFonts w:ascii="Times New Roman" w:hAnsi="Times New Roman" w:cs="Times New Roman"/>
          <w:bCs/>
          <w:sz w:val="22"/>
          <w:szCs w:val="22"/>
        </w:rPr>
        <w:t>,5</w:t>
      </w:r>
      <w:r w:rsidR="00091AF7" w:rsidRPr="008226C3">
        <w:rPr>
          <w:rFonts w:ascii="Times New Roman" w:hAnsi="Times New Roman" w:cs="Times New Roman"/>
          <w:bCs/>
          <w:sz w:val="22"/>
          <w:szCs w:val="22"/>
        </w:rPr>
        <w:t xml:space="preserve"> </w:t>
      </w:r>
      <w:r w:rsidR="00A11146" w:rsidRPr="008226C3">
        <w:rPr>
          <w:rFonts w:ascii="Times New Roman" w:hAnsi="Times New Roman" w:cs="Times New Roman"/>
          <w:bCs/>
          <w:sz w:val="22"/>
          <w:szCs w:val="22"/>
        </w:rPr>
        <w:t>k</w:t>
      </w:r>
      <w:r w:rsidR="00091AF7" w:rsidRPr="008226C3">
        <w:rPr>
          <w:rFonts w:ascii="Times New Roman" w:hAnsi="Times New Roman" w:cs="Times New Roman"/>
          <w:bCs/>
          <w:sz w:val="22"/>
          <w:szCs w:val="22"/>
        </w:rPr>
        <w:t xml:space="preserve">W, </w:t>
      </w:r>
      <w:bookmarkStart w:id="4" w:name="_Hlk59185691"/>
      <w:bookmarkStart w:id="5" w:name="_Hlk59026536"/>
      <w:r w:rsidR="00EE2025" w:rsidRPr="00EE2025">
        <w:rPr>
          <w:rFonts w:ascii="Times New Roman" w:hAnsi="Times New Roman" w:cs="Times New Roman"/>
          <w:sz w:val="22"/>
          <w:szCs w:val="22"/>
        </w:rPr>
        <w:t>a także z niezależnym wyprowadzeniem mocy do sieci elektroenergetycznej</w:t>
      </w:r>
      <w:r w:rsidR="00EE2025">
        <w:rPr>
          <w:rFonts w:ascii="Times New Roman" w:hAnsi="Times New Roman" w:cs="Times New Roman"/>
          <w:sz w:val="22"/>
          <w:szCs w:val="22"/>
        </w:rPr>
        <w:t xml:space="preserve"> </w:t>
      </w:r>
      <w:r w:rsidR="00EE2025" w:rsidRPr="00EE2025">
        <w:rPr>
          <w:rFonts w:ascii="Times New Roman" w:hAnsi="Times New Roman" w:cs="Times New Roman"/>
          <w:sz w:val="22"/>
          <w:szCs w:val="22"/>
        </w:rPr>
        <w:t>wyłącznie z danej instalacji OZE o mocy zainstalowanej elektrycznej po 499,5 kW każda</w:t>
      </w:r>
      <w:r w:rsidR="00EE2025">
        <w:rPr>
          <w:rFonts w:ascii="Times New Roman" w:hAnsi="Times New Roman" w:cs="Times New Roman"/>
          <w:sz w:val="22"/>
          <w:szCs w:val="22"/>
        </w:rPr>
        <w:t>.</w:t>
      </w:r>
    </w:p>
    <w:bookmarkEnd w:id="4"/>
    <w:p w14:paraId="18EAF731" w14:textId="5B4A8F43" w:rsidR="00275E2A" w:rsidRPr="00275E2A" w:rsidRDefault="00753961" w:rsidP="00753961">
      <w:pPr>
        <w:pStyle w:val="Default"/>
        <w:jc w:val="both"/>
        <w:rPr>
          <w:rFonts w:ascii="Times New Roman" w:hAnsi="Times New Roman" w:cs="Times New Roman"/>
          <w:sz w:val="22"/>
          <w:szCs w:val="22"/>
        </w:rPr>
      </w:pPr>
      <w:r w:rsidRPr="008226C3">
        <w:rPr>
          <w:rFonts w:ascii="Times New Roman" w:hAnsi="Times New Roman" w:cs="Times New Roman"/>
          <w:sz w:val="22"/>
          <w:szCs w:val="22"/>
        </w:rPr>
        <w:t>Zamówienie obejmuje</w:t>
      </w:r>
      <w:r w:rsidR="00B82FE9" w:rsidRPr="008226C3">
        <w:rPr>
          <w:rFonts w:ascii="Times New Roman" w:hAnsi="Times New Roman" w:cs="Times New Roman"/>
          <w:sz w:val="22"/>
          <w:szCs w:val="22"/>
        </w:rPr>
        <w:t>:</w:t>
      </w:r>
      <w:r w:rsidRPr="008226C3">
        <w:rPr>
          <w:rFonts w:ascii="Times New Roman" w:hAnsi="Times New Roman" w:cs="Times New Roman"/>
          <w:sz w:val="22"/>
          <w:szCs w:val="22"/>
        </w:rPr>
        <w:t xml:space="preserve"> wykonanie robót budowlanych</w:t>
      </w:r>
      <w:r w:rsidRPr="000E32AC">
        <w:rPr>
          <w:rFonts w:ascii="Times New Roman" w:hAnsi="Times New Roman" w:cs="Times New Roman"/>
          <w:sz w:val="22"/>
          <w:szCs w:val="22"/>
        </w:rPr>
        <w:t>, dostawę i instalację środków trwałych przedstawionych w dokumentacji projektowej, stanowiącej Załącznik nr 2 do zapytania ofertowego</w:t>
      </w:r>
      <w:r w:rsidR="00B82FE9" w:rsidRPr="000E32AC">
        <w:rPr>
          <w:rFonts w:ascii="Times New Roman" w:hAnsi="Times New Roman" w:cs="Times New Roman"/>
          <w:sz w:val="22"/>
          <w:szCs w:val="22"/>
        </w:rPr>
        <w:t xml:space="preserve">, </w:t>
      </w:r>
      <w:r w:rsidRPr="000E32AC">
        <w:rPr>
          <w:rFonts w:ascii="Times New Roman" w:hAnsi="Times New Roman" w:cs="Times New Roman"/>
          <w:sz w:val="22"/>
          <w:szCs w:val="22"/>
        </w:rPr>
        <w:t>przeprowadzenie prób końcowych i rozruchu technologicznego</w:t>
      </w:r>
      <w:r w:rsidR="001630AF" w:rsidRPr="000E32AC">
        <w:rPr>
          <w:rFonts w:ascii="Times New Roman" w:hAnsi="Times New Roman" w:cs="Times New Roman"/>
          <w:sz w:val="22"/>
          <w:szCs w:val="22"/>
        </w:rPr>
        <w:t xml:space="preserve">, </w:t>
      </w:r>
      <w:r w:rsidRPr="000E32AC">
        <w:rPr>
          <w:rFonts w:ascii="Times New Roman" w:hAnsi="Times New Roman" w:cs="Times New Roman"/>
          <w:sz w:val="22"/>
          <w:szCs w:val="22"/>
        </w:rPr>
        <w:t xml:space="preserve">dostarczenie dokumentów koniecznych do uzyskania </w:t>
      </w:r>
      <w:r w:rsidR="008226C3" w:rsidRPr="000E32AC">
        <w:rPr>
          <w:rFonts w:ascii="Times New Roman" w:hAnsi="Times New Roman" w:cs="Times New Roman"/>
          <w:sz w:val="22"/>
          <w:szCs w:val="22"/>
        </w:rPr>
        <w:t xml:space="preserve">ostatecznego </w:t>
      </w:r>
      <w:r w:rsidRPr="000E32AC">
        <w:rPr>
          <w:rFonts w:ascii="Times New Roman" w:hAnsi="Times New Roman" w:cs="Times New Roman"/>
          <w:sz w:val="22"/>
          <w:szCs w:val="22"/>
        </w:rPr>
        <w:t>pozwolenia na użytkowanie</w:t>
      </w:r>
      <w:bookmarkEnd w:id="3"/>
      <w:r w:rsidR="00B82FE9" w:rsidRPr="000E32AC">
        <w:rPr>
          <w:rFonts w:ascii="Times New Roman" w:hAnsi="Times New Roman" w:cs="Times New Roman"/>
          <w:sz w:val="22"/>
          <w:szCs w:val="22"/>
        </w:rPr>
        <w:t xml:space="preserve">, </w:t>
      </w:r>
      <w:r w:rsidR="00150661" w:rsidRPr="000E32AC">
        <w:rPr>
          <w:rFonts w:ascii="Times New Roman" w:hAnsi="Times New Roman" w:cs="Times New Roman"/>
          <w:sz w:val="22"/>
          <w:szCs w:val="22"/>
        </w:rPr>
        <w:t>uzyskanie</w:t>
      </w:r>
      <w:r w:rsidR="008226C3" w:rsidRPr="000E32AC">
        <w:rPr>
          <w:rFonts w:ascii="Times New Roman" w:hAnsi="Times New Roman" w:cs="Times New Roman"/>
          <w:sz w:val="22"/>
          <w:szCs w:val="22"/>
        </w:rPr>
        <w:t xml:space="preserve"> ostatecznego</w:t>
      </w:r>
      <w:r w:rsidR="00B82FE9" w:rsidRPr="000E32AC">
        <w:rPr>
          <w:rFonts w:ascii="Times New Roman" w:hAnsi="Times New Roman" w:cs="Times New Roman"/>
          <w:sz w:val="22"/>
          <w:szCs w:val="22"/>
        </w:rPr>
        <w:t xml:space="preserve"> pozwolenia na użytkowanie</w:t>
      </w:r>
      <w:r w:rsidRPr="000E32AC">
        <w:rPr>
          <w:rFonts w:ascii="Times New Roman" w:hAnsi="Times New Roman" w:cs="Times New Roman"/>
          <w:sz w:val="22"/>
          <w:szCs w:val="22"/>
        </w:rPr>
        <w:t xml:space="preserve">. </w:t>
      </w:r>
    </w:p>
    <w:bookmarkEnd w:id="5"/>
    <w:p w14:paraId="06BC049F" w14:textId="5C98BB51" w:rsidR="00107079" w:rsidRDefault="00107079" w:rsidP="00753961">
      <w:pPr>
        <w:spacing w:after="0" w:line="240" w:lineRule="auto"/>
        <w:textAlignment w:val="baseline"/>
        <w:rPr>
          <w:rFonts w:ascii="Times New Roman" w:hAnsi="Times New Roman"/>
          <w:sz w:val="22"/>
        </w:rPr>
      </w:pPr>
      <w:r w:rsidRPr="00BB1466">
        <w:rPr>
          <w:rFonts w:ascii="Times New Roman" w:hAnsi="Times New Roman"/>
          <w:sz w:val="22"/>
        </w:rPr>
        <w:t>W ramach przedmiotowej biogazowni rolniczej planuje się wykorzystanie produktów ubocznych pochodzenia zwierzęcego kategorii 2 – treści żołądkowe (treść z przewodu pokarmowego) w rozumieniu rozporządzenia Parlamentu Europejskiego i Rady (WE) nr 1069/2009 z dnia 21 października 2009 r. określające przepisy sanitarne dotyczące produktów ubocznych pochodzenia zwierzęcego i produktów pochodnych, nieprzeznaczonych do spożycia przez ludzi, i uchylające Rozporządzenie (WE) nr 1774/2002 (Dz. Urz. UE L 300 z 14.11.2009, s. 1). Planuje się wykorzystanie produktów ubocznych pochodzenia zwierzęcego kategorii 2 – treści żołądkowe (treść z przewodu pokarmowego) we wskazanym powyżej rozumieniu w ilości do 6.000 ton/rocznie.</w:t>
      </w:r>
    </w:p>
    <w:p w14:paraId="3F614AFE" w14:textId="42C1252D" w:rsidR="00275E2A" w:rsidRPr="000E32AC" w:rsidRDefault="00AC6E6A" w:rsidP="00753961">
      <w:pPr>
        <w:spacing w:after="0" w:line="240" w:lineRule="auto"/>
        <w:textAlignment w:val="baseline"/>
        <w:rPr>
          <w:rFonts w:ascii="Times New Roman" w:hAnsi="Times New Roman"/>
          <w:sz w:val="22"/>
        </w:rPr>
      </w:pPr>
      <w:r w:rsidRPr="000E32AC">
        <w:rPr>
          <w:rFonts w:ascii="Times New Roman" w:hAnsi="Times New Roman"/>
          <w:sz w:val="22"/>
        </w:rPr>
        <w:t xml:space="preserve">Zamawiający </w:t>
      </w:r>
      <w:bookmarkStart w:id="6" w:name="_Hlk57976714"/>
      <w:r w:rsidRPr="000E32AC">
        <w:rPr>
          <w:rFonts w:ascii="Times New Roman" w:hAnsi="Times New Roman"/>
          <w:sz w:val="22"/>
        </w:rPr>
        <w:t xml:space="preserve">wymaga </w:t>
      </w:r>
      <w:r w:rsidR="00656C1C" w:rsidRPr="000E32AC">
        <w:rPr>
          <w:rFonts w:ascii="Times New Roman" w:hAnsi="Times New Roman"/>
          <w:sz w:val="22"/>
        </w:rPr>
        <w:t>uwzględnienia technologii umożliwiającej podawanie świeżego substratu z zespołu dozującego do każdego zbiornika</w:t>
      </w:r>
      <w:r w:rsidR="007108D9" w:rsidRPr="000E32AC">
        <w:rPr>
          <w:rFonts w:ascii="Times New Roman" w:hAnsi="Times New Roman"/>
          <w:sz w:val="22"/>
        </w:rPr>
        <w:t xml:space="preserve"> oraz przepompowanie substratu pomiędzy poszczególnymi zbiornikami</w:t>
      </w:r>
      <w:r w:rsidR="004B24FC" w:rsidRPr="000E32AC">
        <w:rPr>
          <w:rFonts w:ascii="Times New Roman" w:hAnsi="Times New Roman"/>
          <w:sz w:val="22"/>
        </w:rPr>
        <w:t>, przy czym zespół dozujący musi być wyposażony w system</w:t>
      </w:r>
      <w:r w:rsidR="00052786" w:rsidRPr="000E32AC">
        <w:rPr>
          <w:rFonts w:ascii="Times New Roman" w:hAnsi="Times New Roman"/>
          <w:sz w:val="22"/>
        </w:rPr>
        <w:t xml:space="preserve"> kawitacji</w:t>
      </w:r>
      <w:r w:rsidR="004B24FC" w:rsidRPr="000E32AC">
        <w:rPr>
          <w:rFonts w:ascii="Times New Roman" w:hAnsi="Times New Roman"/>
          <w:sz w:val="22"/>
        </w:rPr>
        <w:t xml:space="preserve"> umożliwiający podawanie substratu w ilości od 1 do 3 ton/godz.</w:t>
      </w:r>
    </w:p>
    <w:bookmarkEnd w:id="6"/>
    <w:p w14:paraId="1ED4BB18" w14:textId="5FC9B705" w:rsidR="00275E2A" w:rsidRPr="000E32AC" w:rsidRDefault="00CD12FE" w:rsidP="00753961">
      <w:pPr>
        <w:spacing w:after="0" w:line="240" w:lineRule="auto"/>
        <w:textAlignment w:val="baseline"/>
        <w:rPr>
          <w:rFonts w:ascii="Times New Roman" w:hAnsi="Times New Roman"/>
          <w:sz w:val="22"/>
        </w:rPr>
      </w:pPr>
      <w:r w:rsidRPr="000E32AC">
        <w:rPr>
          <w:rFonts w:ascii="Times New Roman" w:hAnsi="Times New Roman"/>
          <w:sz w:val="22"/>
        </w:rPr>
        <w:t xml:space="preserve">Zamawiający wymaga zainstalowania w ciągu technologicznym akceleratora biohydrolizy substratu w postaci zbiornika ze stali kwasoodpornej, umożliwiającego intensyfikację procesu wytwarzania biogazu, tj. wymagany przez Zamawiającego współczynnik WEWI (współczynnik efektywności wykorzystania instalacji) dla instalacji pracującej z wykorzystaniem jako substratu kiszonki, liczony jako wydajność produkcji metanu z 1 m3 pojemności komór fermentacyjnych (bez zbiorników na poferment) w skali roku wynosi min. 400 m3 metanu z m3 zbiornika fermentacyjnego na rok. </w:t>
      </w:r>
    </w:p>
    <w:p w14:paraId="368F2786" w14:textId="587F140F" w:rsidR="00275E2A" w:rsidRPr="000E32AC" w:rsidRDefault="001B2745" w:rsidP="00753961">
      <w:pPr>
        <w:spacing w:after="0" w:line="240" w:lineRule="auto"/>
        <w:textAlignment w:val="baseline"/>
        <w:rPr>
          <w:rFonts w:ascii="Times New Roman" w:hAnsi="Times New Roman"/>
          <w:sz w:val="22"/>
        </w:rPr>
      </w:pPr>
      <w:r w:rsidRPr="000E32AC">
        <w:rPr>
          <w:rFonts w:ascii="Times New Roman" w:hAnsi="Times New Roman"/>
          <w:sz w:val="22"/>
        </w:rPr>
        <w:t>Zamawiający wymaga zainstalowania w ciągu technologicznym akceleratora biohydrolizy substratu w postaci zbiornika ze stali kwasoodpornej dającego możliwość stosowania substratów z produkcji rolnej oraz odpadów pochodzenia rolniczego i przemysłu rolno spożywczego, w tym materiałów poubojowych.</w:t>
      </w:r>
    </w:p>
    <w:p w14:paraId="37E4F445" w14:textId="267402F4" w:rsidR="0090654A" w:rsidRDefault="005E4FFC" w:rsidP="00AC0E8A">
      <w:pPr>
        <w:spacing w:after="0" w:line="240" w:lineRule="auto"/>
        <w:textAlignment w:val="baseline"/>
        <w:rPr>
          <w:rFonts w:ascii="Times New Roman" w:hAnsi="Times New Roman"/>
          <w:sz w:val="22"/>
        </w:rPr>
      </w:pPr>
      <w:r>
        <w:rPr>
          <w:rFonts w:ascii="Times New Roman" w:hAnsi="Times New Roman"/>
          <w:sz w:val="22"/>
        </w:rPr>
        <w:t xml:space="preserve">Oferent zobowiązany jest przedstawić wycenę przedmiotu zamówienia w sposób </w:t>
      </w:r>
      <w:r w:rsidRPr="005D7ECF">
        <w:rPr>
          <w:rFonts w:ascii="Times New Roman" w:hAnsi="Times New Roman"/>
          <w:sz w:val="22"/>
        </w:rPr>
        <w:t xml:space="preserve">dookreślony w Załączniku nr 5 Specyfikacja ceny. </w:t>
      </w:r>
    </w:p>
    <w:p w14:paraId="0EEF7E1D" w14:textId="77777777" w:rsidR="00696C8D" w:rsidRDefault="0069619B" w:rsidP="00A57020">
      <w:pPr>
        <w:spacing w:after="0" w:line="240" w:lineRule="auto"/>
        <w:textAlignment w:val="baseline"/>
        <w:rPr>
          <w:rFonts w:ascii="Times New Roman" w:hAnsi="Times New Roman"/>
          <w:sz w:val="22"/>
        </w:rPr>
      </w:pPr>
      <w:r w:rsidRPr="0069619B">
        <w:rPr>
          <w:rFonts w:ascii="Times New Roman" w:hAnsi="Times New Roman"/>
          <w:sz w:val="22"/>
        </w:rPr>
        <w:t>Zamawiający posiada aktualne pozwolenie na budowę na cele Projektu</w:t>
      </w:r>
      <w:r w:rsidR="00696C8D">
        <w:rPr>
          <w:rFonts w:ascii="Times New Roman" w:hAnsi="Times New Roman"/>
          <w:sz w:val="22"/>
        </w:rPr>
        <w:t>:</w:t>
      </w:r>
    </w:p>
    <w:p w14:paraId="05BFFBA0" w14:textId="77777777" w:rsidR="00696C8D" w:rsidRDefault="0069619B" w:rsidP="00A57020">
      <w:pPr>
        <w:spacing w:after="0" w:line="240" w:lineRule="auto"/>
        <w:textAlignment w:val="baseline"/>
        <w:rPr>
          <w:rFonts w:ascii="Times New Roman" w:hAnsi="Times New Roman"/>
          <w:sz w:val="22"/>
        </w:rPr>
      </w:pPr>
      <w:r w:rsidRPr="0069619B">
        <w:rPr>
          <w:rFonts w:ascii="Times New Roman" w:hAnsi="Times New Roman"/>
          <w:sz w:val="22"/>
        </w:rPr>
        <w:t xml:space="preserve"> – Decyzja Starosty Rawickiego nr 293/16 z dnia 14.06.2016 r., znak pisma ABŚ.6740.143.2016</w:t>
      </w:r>
    </w:p>
    <w:p w14:paraId="69CFB729" w14:textId="77777777" w:rsidR="00696C8D" w:rsidRDefault="00696C8D" w:rsidP="00A57020">
      <w:pPr>
        <w:spacing w:after="0" w:line="240" w:lineRule="auto"/>
        <w:textAlignment w:val="baseline"/>
        <w:rPr>
          <w:rFonts w:ascii="Times New Roman" w:hAnsi="Times New Roman"/>
          <w:sz w:val="22"/>
        </w:rPr>
      </w:pPr>
      <w:r>
        <w:rPr>
          <w:rFonts w:ascii="Times New Roman" w:hAnsi="Times New Roman"/>
          <w:sz w:val="22"/>
        </w:rPr>
        <w:t>oraz</w:t>
      </w:r>
    </w:p>
    <w:p w14:paraId="46B2A312" w14:textId="77777777" w:rsidR="00696C8D" w:rsidRDefault="00696C8D" w:rsidP="00A57020">
      <w:pPr>
        <w:spacing w:after="0" w:line="240" w:lineRule="auto"/>
        <w:textAlignment w:val="baseline"/>
        <w:rPr>
          <w:rFonts w:ascii="Times New Roman" w:hAnsi="Times New Roman"/>
          <w:sz w:val="22"/>
        </w:rPr>
      </w:pPr>
      <w:r w:rsidRPr="0069619B">
        <w:rPr>
          <w:rFonts w:ascii="Times New Roman" w:hAnsi="Times New Roman"/>
          <w:sz w:val="22"/>
        </w:rPr>
        <w:t>–</w:t>
      </w:r>
      <w:r>
        <w:rPr>
          <w:rFonts w:ascii="Times New Roman" w:hAnsi="Times New Roman"/>
          <w:sz w:val="22"/>
        </w:rPr>
        <w:t xml:space="preserve"> Decyzja Starosty Rawickiego nr 64/21 z dnia 01.02.2021 r., znak pisma ABŚ.6740.648.2020.</w:t>
      </w:r>
    </w:p>
    <w:p w14:paraId="636B24F4" w14:textId="4FD525BC" w:rsidR="00275E2A" w:rsidRDefault="0069619B" w:rsidP="00A57020">
      <w:pPr>
        <w:spacing w:after="0" w:line="240" w:lineRule="auto"/>
        <w:textAlignment w:val="baseline"/>
        <w:rPr>
          <w:rFonts w:ascii="Times New Roman" w:hAnsi="Times New Roman"/>
          <w:sz w:val="22"/>
        </w:rPr>
      </w:pPr>
      <w:r w:rsidRPr="0069619B">
        <w:rPr>
          <w:rFonts w:ascii="Times New Roman" w:hAnsi="Times New Roman"/>
          <w:sz w:val="22"/>
        </w:rPr>
        <w:t xml:space="preserve">Przedmiot zamówienia w ramach Zapytania ofertowego nr </w:t>
      </w:r>
      <w:r w:rsidR="00D82924">
        <w:rPr>
          <w:rFonts w:ascii="Times New Roman" w:hAnsi="Times New Roman"/>
          <w:sz w:val="22"/>
        </w:rPr>
        <w:t>2/2021</w:t>
      </w:r>
      <w:r w:rsidRPr="0069619B">
        <w:rPr>
          <w:rFonts w:ascii="Times New Roman" w:hAnsi="Times New Roman"/>
          <w:sz w:val="22"/>
        </w:rPr>
        <w:t xml:space="preserve"> dotyczy budowy biogazowni rolniczej o mocy 999 kW zlokalizowanej na działce o numerze ewidencyjnym nr 94/6, Golina Wielka, </w:t>
      </w:r>
      <w:r w:rsidRPr="0069619B">
        <w:rPr>
          <w:rFonts w:ascii="Times New Roman" w:hAnsi="Times New Roman"/>
          <w:sz w:val="22"/>
        </w:rPr>
        <w:lastRenderedPageBreak/>
        <w:t>gm. Bojanowo na podstawie projektu budowlanego zamiennego sporządzonego dla przedmiotowego przedsięwzięcia, zgodnie z dokumentacją projektową, która jest dostępna w Załączniku nr 2 do niniejszego Zapytania ofertowego.</w:t>
      </w:r>
    </w:p>
    <w:p w14:paraId="3B4A0B84" w14:textId="7C6FF8CE" w:rsidR="004D2E73" w:rsidRDefault="00B31340" w:rsidP="00A57020">
      <w:pPr>
        <w:spacing w:after="0" w:line="240" w:lineRule="auto"/>
        <w:textAlignment w:val="baseline"/>
        <w:rPr>
          <w:rFonts w:ascii="Times New Roman" w:hAnsi="Times New Roman"/>
          <w:sz w:val="22"/>
        </w:rPr>
      </w:pPr>
      <w:r w:rsidRPr="005D7ECF">
        <w:rPr>
          <w:rFonts w:ascii="Times New Roman" w:hAnsi="Times New Roman"/>
          <w:sz w:val="22"/>
        </w:rPr>
        <w:t>Zadanie należy wykona</w:t>
      </w:r>
      <w:r w:rsidR="00801694" w:rsidRPr="005D7ECF">
        <w:rPr>
          <w:rFonts w:ascii="Times New Roman" w:hAnsi="Times New Roman"/>
          <w:sz w:val="22"/>
        </w:rPr>
        <w:t xml:space="preserve">ć zgodnie z </w:t>
      </w:r>
      <w:r w:rsidR="00E806A8" w:rsidRPr="005D7ECF">
        <w:rPr>
          <w:rFonts w:ascii="Times New Roman" w:hAnsi="Times New Roman"/>
          <w:sz w:val="22"/>
        </w:rPr>
        <w:t>dokumentacją projektową, która</w:t>
      </w:r>
      <w:r w:rsidRPr="005D7ECF">
        <w:rPr>
          <w:rFonts w:ascii="Times New Roman" w:hAnsi="Times New Roman"/>
          <w:sz w:val="22"/>
        </w:rPr>
        <w:t xml:space="preserve"> jest</w:t>
      </w:r>
      <w:r w:rsidR="00E806A8" w:rsidRPr="005D7ECF">
        <w:rPr>
          <w:rFonts w:ascii="Times New Roman" w:hAnsi="Times New Roman"/>
          <w:sz w:val="22"/>
        </w:rPr>
        <w:t xml:space="preserve"> dostępna</w:t>
      </w:r>
      <w:r w:rsidRPr="005D7ECF">
        <w:rPr>
          <w:rFonts w:ascii="Times New Roman" w:hAnsi="Times New Roman"/>
          <w:sz w:val="22"/>
        </w:rPr>
        <w:t xml:space="preserve"> w </w:t>
      </w:r>
      <w:r w:rsidR="0015466B" w:rsidRPr="005D7ECF">
        <w:rPr>
          <w:rFonts w:ascii="Times New Roman" w:hAnsi="Times New Roman"/>
          <w:sz w:val="22"/>
        </w:rPr>
        <w:t>Załączniku nr</w:t>
      </w:r>
      <w:r w:rsidR="00D55AD3" w:rsidRPr="005D7ECF">
        <w:rPr>
          <w:rFonts w:ascii="Times New Roman" w:hAnsi="Times New Roman"/>
          <w:sz w:val="22"/>
        </w:rPr>
        <w:t xml:space="preserve"> </w:t>
      </w:r>
      <w:r w:rsidR="0015466B" w:rsidRPr="005D7ECF">
        <w:rPr>
          <w:rFonts w:ascii="Times New Roman" w:hAnsi="Times New Roman"/>
          <w:sz w:val="22"/>
        </w:rPr>
        <w:t>2 do niniejszego Zapytania ofertowego</w:t>
      </w:r>
      <w:r w:rsidR="00E806A8" w:rsidRPr="005D7ECF">
        <w:rPr>
          <w:rFonts w:ascii="Times New Roman" w:hAnsi="Times New Roman"/>
          <w:sz w:val="22"/>
        </w:rPr>
        <w:t xml:space="preserve"> i określa</w:t>
      </w:r>
      <w:r w:rsidR="00383980" w:rsidRPr="005D7ECF">
        <w:rPr>
          <w:rFonts w:ascii="Times New Roman" w:hAnsi="Times New Roman"/>
          <w:sz w:val="22"/>
        </w:rPr>
        <w:t xml:space="preserve"> </w:t>
      </w:r>
      <w:r w:rsidR="00E806A8" w:rsidRPr="005D7ECF">
        <w:rPr>
          <w:rFonts w:ascii="Times New Roman" w:hAnsi="Times New Roman"/>
          <w:sz w:val="22"/>
        </w:rPr>
        <w:t>w</w:t>
      </w:r>
      <w:r w:rsidRPr="005D7ECF">
        <w:rPr>
          <w:rFonts w:ascii="Times New Roman" w:hAnsi="Times New Roman"/>
          <w:sz w:val="22"/>
        </w:rPr>
        <w:t>ymagania minimalne dotyczące adekwatności do</w:t>
      </w:r>
      <w:r w:rsidRPr="00AD061B">
        <w:rPr>
          <w:rFonts w:ascii="Times New Roman" w:hAnsi="Times New Roman"/>
          <w:sz w:val="22"/>
        </w:rPr>
        <w:t xml:space="preserve"> wymagań projektu. Oferent może zaproponować parametry równoważn</w:t>
      </w:r>
      <w:r w:rsidR="000E30B7">
        <w:rPr>
          <w:rFonts w:ascii="Times New Roman" w:hAnsi="Times New Roman"/>
          <w:sz w:val="22"/>
        </w:rPr>
        <w:t>e, zgodne z projektem</w:t>
      </w:r>
      <w:r w:rsidRPr="00AD061B">
        <w:rPr>
          <w:rFonts w:ascii="Times New Roman" w:hAnsi="Times New Roman"/>
          <w:sz w:val="22"/>
        </w:rPr>
        <w:t>. Oferent musi zaproponować parametry zgodne z obowiązującymi przepisami prawa.</w:t>
      </w:r>
      <w:r w:rsidR="00BF6163" w:rsidRPr="00BF6163">
        <w:t xml:space="preserve"> </w:t>
      </w:r>
      <w:r w:rsidR="00BF6163" w:rsidRPr="00BF6163">
        <w:rPr>
          <w:rFonts w:ascii="Times New Roman" w:hAnsi="Times New Roman"/>
          <w:sz w:val="22"/>
        </w:rPr>
        <w:t>Zadanie należy wykonać zgodnie z obowiązującymi procedurami, normami, przepisami oraz sztuką budowlaną. Zastosowane wyroby budowlane muszą spełniać wszelkie wymogi wynikające z przepisów ustawy Prawo Budowlane.</w:t>
      </w:r>
      <w:r w:rsidR="00103950">
        <w:rPr>
          <w:rFonts w:ascii="Times New Roman" w:hAnsi="Times New Roman"/>
          <w:sz w:val="22"/>
        </w:rPr>
        <w:t xml:space="preserve"> </w:t>
      </w:r>
      <w:r w:rsidR="004D2E73" w:rsidRPr="00103950">
        <w:rPr>
          <w:rFonts w:ascii="Times New Roman" w:hAnsi="Times New Roman"/>
          <w:sz w:val="22"/>
        </w:rPr>
        <w:t>Ilekroć w treści</w:t>
      </w:r>
      <w:r w:rsidR="00103950">
        <w:rPr>
          <w:rFonts w:ascii="Times New Roman" w:hAnsi="Times New Roman"/>
          <w:sz w:val="22"/>
        </w:rPr>
        <w:t xml:space="preserve"> dokumentów w ramach przedmiotowego Zapytania ofertowego lub </w:t>
      </w:r>
      <w:r w:rsidR="004D2E73" w:rsidRPr="00103950">
        <w:rPr>
          <w:rFonts w:ascii="Times New Roman" w:hAnsi="Times New Roman"/>
          <w:sz w:val="22"/>
        </w:rPr>
        <w:t>opis</w:t>
      </w:r>
      <w:r w:rsidR="00103950">
        <w:rPr>
          <w:rFonts w:ascii="Times New Roman" w:hAnsi="Times New Roman"/>
          <w:sz w:val="22"/>
        </w:rPr>
        <w:t>u przedmiotu zamówienia</w:t>
      </w:r>
      <w:r w:rsidR="004D2E73" w:rsidRPr="00103950">
        <w:rPr>
          <w:rFonts w:ascii="Times New Roman" w:hAnsi="Times New Roman"/>
          <w:sz w:val="22"/>
        </w:rPr>
        <w:t xml:space="preserve"> użyte są znaki towarowe, patenty lub pochodzenie, Zamawiający dopuszcza rozwiązania równoważne, tj. zastosowanie innych materiałów i urządzeń niż podane w dokumentacji projektowej, pod warun</w:t>
      </w:r>
      <w:r w:rsidR="00103950">
        <w:rPr>
          <w:rFonts w:ascii="Times New Roman" w:hAnsi="Times New Roman"/>
          <w:sz w:val="22"/>
        </w:rPr>
        <w:t>kiem zapewnienia parametrów nie</w:t>
      </w:r>
      <w:r w:rsidR="00D82924">
        <w:rPr>
          <w:rFonts w:ascii="Times New Roman" w:hAnsi="Times New Roman"/>
          <w:sz w:val="22"/>
        </w:rPr>
        <w:t xml:space="preserve"> </w:t>
      </w:r>
      <w:r w:rsidR="004D2E73" w:rsidRPr="00103950">
        <w:rPr>
          <w:rFonts w:ascii="Times New Roman" w:hAnsi="Times New Roman"/>
          <w:sz w:val="22"/>
        </w:rPr>
        <w:t xml:space="preserve">gorszych niż określone w dokumentacji (materiały i urządzenia równoważne, w sposób zgodny z zapisami Zapytaniu Ofertowym i jego Załącznikach). </w:t>
      </w:r>
      <w:r w:rsidR="00103950">
        <w:rPr>
          <w:rFonts w:ascii="Times New Roman" w:hAnsi="Times New Roman"/>
          <w:sz w:val="22"/>
        </w:rPr>
        <w:t>Oferent</w:t>
      </w:r>
      <w:r w:rsidR="004D2E73" w:rsidRPr="00103950">
        <w:rPr>
          <w:rFonts w:ascii="Times New Roman" w:hAnsi="Times New Roman"/>
          <w:sz w:val="22"/>
        </w:rPr>
        <w:t xml:space="preserve">, który powołuje się na rozwiązania równoważne do opisywanych przez Zamawiającego, jest </w:t>
      </w:r>
      <w:r w:rsidR="00103950">
        <w:rPr>
          <w:rFonts w:ascii="Times New Roman" w:hAnsi="Times New Roman"/>
          <w:sz w:val="22"/>
        </w:rPr>
        <w:t>z</w:t>
      </w:r>
      <w:r w:rsidR="004D2E73" w:rsidRPr="00103950">
        <w:rPr>
          <w:rFonts w:ascii="Times New Roman" w:hAnsi="Times New Roman"/>
          <w:sz w:val="22"/>
        </w:rPr>
        <w:t>obowiązany wykazać, że oferowany przez niego przedmiot zamówienia spełnia wymagania określone przez Zamawiającego oraz obowiązujące prawo.</w:t>
      </w:r>
    </w:p>
    <w:p w14:paraId="3A559B9C" w14:textId="77777777" w:rsidR="00704DAD" w:rsidRPr="00AD061B" w:rsidRDefault="00704DAD" w:rsidP="0014092D">
      <w:pPr>
        <w:spacing w:after="0" w:line="240" w:lineRule="auto"/>
        <w:rPr>
          <w:rFonts w:ascii="Times New Roman" w:hAnsi="Times New Roman"/>
          <w:sz w:val="22"/>
        </w:rPr>
      </w:pPr>
    </w:p>
    <w:p w14:paraId="013F75BC" w14:textId="77777777" w:rsidR="00704DAD" w:rsidRDefault="00704DAD" w:rsidP="00704DAD">
      <w:pPr>
        <w:spacing w:after="0" w:line="240" w:lineRule="auto"/>
        <w:rPr>
          <w:rFonts w:ascii="Times New Roman" w:hAnsi="Times New Roman"/>
          <w:b/>
          <w:bCs/>
          <w:color w:val="000000"/>
          <w:sz w:val="22"/>
          <w:u w:val="single"/>
        </w:rPr>
      </w:pPr>
      <w:r w:rsidRPr="00704DAD">
        <w:rPr>
          <w:rFonts w:ascii="Times New Roman" w:hAnsi="Times New Roman"/>
          <w:b/>
          <w:bCs/>
          <w:color w:val="000000"/>
          <w:sz w:val="22"/>
          <w:u w:val="single"/>
        </w:rPr>
        <w:t xml:space="preserve">III. </w:t>
      </w:r>
      <w:r w:rsidR="002D55B9" w:rsidRPr="00704DAD">
        <w:rPr>
          <w:rFonts w:ascii="Times New Roman" w:hAnsi="Times New Roman"/>
          <w:b/>
          <w:bCs/>
          <w:color w:val="000000"/>
          <w:sz w:val="22"/>
          <w:u w:val="single"/>
        </w:rPr>
        <w:t>WARUNKI</w:t>
      </w:r>
      <w:r w:rsidR="00350BEA" w:rsidRPr="00704DAD">
        <w:rPr>
          <w:rFonts w:ascii="Times New Roman" w:hAnsi="Times New Roman"/>
          <w:b/>
          <w:bCs/>
          <w:color w:val="000000"/>
          <w:sz w:val="22"/>
          <w:u w:val="single"/>
        </w:rPr>
        <w:t xml:space="preserve"> REALIZACJI ZAMÓWIENIA</w:t>
      </w:r>
    </w:p>
    <w:p w14:paraId="7A945A67" w14:textId="553D7057" w:rsidR="00FB2CD4" w:rsidRPr="00C53D5E" w:rsidRDefault="00FB2CD4" w:rsidP="00757E4E">
      <w:pPr>
        <w:pStyle w:val="Akapitzlist"/>
        <w:numPr>
          <w:ilvl w:val="0"/>
          <w:numId w:val="7"/>
        </w:numPr>
        <w:jc w:val="both"/>
        <w:rPr>
          <w:snapToGrid w:val="0"/>
          <w:sz w:val="22"/>
        </w:rPr>
      </w:pPr>
      <w:r>
        <w:rPr>
          <w:snapToGrid w:val="0"/>
          <w:sz w:val="22"/>
        </w:rPr>
        <w:t>Wykonanie przedmiotu</w:t>
      </w:r>
      <w:r w:rsidRPr="009A735A">
        <w:rPr>
          <w:snapToGrid w:val="0"/>
          <w:sz w:val="22"/>
        </w:rPr>
        <w:t xml:space="preserve"> zamówienia </w:t>
      </w:r>
      <w:r w:rsidR="00BB1466" w:rsidRPr="00BB1466">
        <w:rPr>
          <w:snapToGrid w:val="0"/>
          <w:sz w:val="22"/>
        </w:rPr>
        <w:t xml:space="preserve">uwzględniające przeprowadzenie rozruchu biotechnologicznego umożlwiającego rozpoczęcie wytwarzania energii elektrycznej z biogazu rolniczego </w:t>
      </w:r>
      <w:r w:rsidRPr="009A735A">
        <w:rPr>
          <w:snapToGrid w:val="0"/>
          <w:sz w:val="22"/>
        </w:rPr>
        <w:t xml:space="preserve">musi nastąpić </w:t>
      </w:r>
      <w:r w:rsidRPr="00C42584">
        <w:rPr>
          <w:snapToGrid w:val="0"/>
          <w:sz w:val="22"/>
        </w:rPr>
        <w:t xml:space="preserve">w </w:t>
      </w:r>
      <w:r w:rsidRPr="00C53D5E">
        <w:rPr>
          <w:snapToGrid w:val="0"/>
          <w:sz w:val="22"/>
        </w:rPr>
        <w:t xml:space="preserve">terminie </w:t>
      </w:r>
      <w:r w:rsidRPr="00BB1466">
        <w:rPr>
          <w:b/>
          <w:snapToGrid w:val="0"/>
          <w:sz w:val="22"/>
        </w:rPr>
        <w:t>nie później niż  r.</w:t>
      </w:r>
      <w:r w:rsidRPr="00BB1466">
        <w:rPr>
          <w:snapToGrid w:val="0"/>
          <w:sz w:val="22"/>
        </w:rPr>
        <w:t>,</w:t>
      </w:r>
      <w:r w:rsidRPr="00C53D5E">
        <w:rPr>
          <w:snapToGrid w:val="0"/>
          <w:sz w:val="22"/>
        </w:rPr>
        <w:t xml:space="preserve"> z zastrzeżeniem pkt 2 poniżej. Oferty wskazujące termin wykraczający poza ww. wymagany termin zakończenia będą odrzucane.</w:t>
      </w:r>
    </w:p>
    <w:p w14:paraId="285D0899" w14:textId="131FB613" w:rsidR="00FB2CD4" w:rsidRPr="00BB1466" w:rsidRDefault="00FB2CD4" w:rsidP="00757E4E">
      <w:pPr>
        <w:pStyle w:val="Akapitzlist"/>
        <w:numPr>
          <w:ilvl w:val="0"/>
          <w:numId w:val="7"/>
        </w:numPr>
        <w:jc w:val="both"/>
        <w:rPr>
          <w:snapToGrid w:val="0"/>
          <w:sz w:val="22"/>
        </w:rPr>
      </w:pPr>
      <w:r w:rsidRPr="00C53D5E">
        <w:rPr>
          <w:snapToGrid w:val="0"/>
          <w:sz w:val="22"/>
        </w:rPr>
        <w:t xml:space="preserve">Wybrany Wykonawca realizujący zamówienie zobowiązany będzie do uzyskania w imieniu Zamawiającego </w:t>
      </w:r>
      <w:bookmarkStart w:id="7" w:name="__DdeLink__2906_665983238"/>
      <w:r w:rsidRPr="00C53D5E">
        <w:rPr>
          <w:snapToGrid w:val="0"/>
          <w:sz w:val="22"/>
        </w:rPr>
        <w:t>ostatecznej decyzji pozwolenia na użytkowanie</w:t>
      </w:r>
      <w:bookmarkEnd w:id="7"/>
      <w:r w:rsidRPr="00C53D5E">
        <w:rPr>
          <w:snapToGrid w:val="0"/>
          <w:sz w:val="22"/>
        </w:rPr>
        <w:t xml:space="preserve">, będącego przedmiotem niniejszego zamówienia. Termin uzyskania pozwolenia na użytkowanie wlicza się do terminu wykonania przedmiotu zamówienia. Wykonawca złoży wniosek o pozwolenie na użytkowanie do odpowiedniego organu nadzoru budowlanego najpóźniej 7 dni od daty podpisania </w:t>
      </w:r>
      <w:r w:rsidRPr="00BB1466">
        <w:rPr>
          <w:snapToGrid w:val="0"/>
          <w:sz w:val="22"/>
        </w:rPr>
        <w:t>bezusterkowego protokołu zdawczo – odbiorczego końcowego.</w:t>
      </w:r>
      <w:r w:rsidRPr="00BB1466">
        <w:t xml:space="preserve"> </w:t>
      </w:r>
    </w:p>
    <w:p w14:paraId="141F993F" w14:textId="77777777" w:rsidR="00FB2CD4" w:rsidRPr="00BB1466" w:rsidRDefault="00FB2CD4" w:rsidP="00757E4E">
      <w:pPr>
        <w:pStyle w:val="Akapitzlist"/>
        <w:numPr>
          <w:ilvl w:val="0"/>
          <w:numId w:val="7"/>
        </w:numPr>
        <w:rPr>
          <w:snapToGrid w:val="0"/>
          <w:sz w:val="22"/>
        </w:rPr>
      </w:pPr>
      <w:r w:rsidRPr="00BB1466">
        <w:rPr>
          <w:snapToGrid w:val="0"/>
          <w:sz w:val="22"/>
        </w:rPr>
        <w:t>Harmonogram realizacji zamówienia:</w:t>
      </w:r>
    </w:p>
    <w:p w14:paraId="1B46BA30" w14:textId="32BF5582" w:rsidR="00FB2CD4" w:rsidRPr="00BB1466" w:rsidRDefault="00FB2CD4" w:rsidP="00757E4E">
      <w:pPr>
        <w:pStyle w:val="Akapitzlist"/>
        <w:numPr>
          <w:ilvl w:val="1"/>
          <w:numId w:val="7"/>
        </w:numPr>
        <w:jc w:val="both"/>
        <w:rPr>
          <w:snapToGrid w:val="0"/>
          <w:sz w:val="22"/>
        </w:rPr>
      </w:pPr>
      <w:r w:rsidRPr="00BB1466">
        <w:rPr>
          <w:snapToGrid w:val="0"/>
          <w:sz w:val="22"/>
        </w:rPr>
        <w:t xml:space="preserve">od </w:t>
      </w:r>
      <w:r w:rsidR="00D82924">
        <w:rPr>
          <w:snapToGrid w:val="0"/>
          <w:sz w:val="22"/>
        </w:rPr>
        <w:t>16.02</w:t>
      </w:r>
      <w:r w:rsidR="00DF0660" w:rsidRPr="00BB1466">
        <w:rPr>
          <w:snapToGrid w:val="0"/>
          <w:sz w:val="22"/>
        </w:rPr>
        <w:t>.2021</w:t>
      </w:r>
      <w:r w:rsidRPr="00BB1466">
        <w:rPr>
          <w:snapToGrid w:val="0"/>
          <w:sz w:val="22"/>
        </w:rPr>
        <w:t xml:space="preserve"> do </w:t>
      </w:r>
      <w:r w:rsidR="002268B8" w:rsidRPr="00BB1466">
        <w:rPr>
          <w:snapToGrid w:val="0"/>
          <w:sz w:val="22"/>
        </w:rPr>
        <w:t>1</w:t>
      </w:r>
      <w:r w:rsidR="00E0107D">
        <w:rPr>
          <w:snapToGrid w:val="0"/>
          <w:sz w:val="22"/>
        </w:rPr>
        <w:t>9</w:t>
      </w:r>
      <w:r w:rsidRPr="00BB1466">
        <w:rPr>
          <w:snapToGrid w:val="0"/>
          <w:sz w:val="22"/>
        </w:rPr>
        <w:t>.</w:t>
      </w:r>
      <w:r w:rsidR="002B1DEF" w:rsidRPr="00BB1466">
        <w:rPr>
          <w:snapToGrid w:val="0"/>
          <w:sz w:val="22"/>
        </w:rPr>
        <w:t>0</w:t>
      </w:r>
      <w:r w:rsidR="00E0107D">
        <w:rPr>
          <w:snapToGrid w:val="0"/>
          <w:sz w:val="22"/>
        </w:rPr>
        <w:t>3</w:t>
      </w:r>
      <w:r w:rsidRPr="00BB1466">
        <w:rPr>
          <w:snapToGrid w:val="0"/>
          <w:sz w:val="22"/>
        </w:rPr>
        <w:t>.202</w:t>
      </w:r>
      <w:r w:rsidR="002B1DEF" w:rsidRPr="00BB1466">
        <w:rPr>
          <w:snapToGrid w:val="0"/>
          <w:sz w:val="22"/>
        </w:rPr>
        <w:t>1</w:t>
      </w:r>
      <w:r w:rsidRPr="00BB1466">
        <w:rPr>
          <w:snapToGrid w:val="0"/>
          <w:sz w:val="22"/>
        </w:rPr>
        <w:t>: termin składania ofert przez Oferentów,</w:t>
      </w:r>
    </w:p>
    <w:p w14:paraId="0361950A" w14:textId="0B78997E" w:rsidR="00FB2CD4" w:rsidRPr="00BB1466" w:rsidRDefault="00FB2CD4" w:rsidP="00757E4E">
      <w:pPr>
        <w:pStyle w:val="Akapitzlist"/>
        <w:numPr>
          <w:ilvl w:val="1"/>
          <w:numId w:val="7"/>
        </w:numPr>
        <w:jc w:val="both"/>
        <w:rPr>
          <w:snapToGrid w:val="0"/>
          <w:sz w:val="22"/>
        </w:rPr>
      </w:pPr>
      <w:r w:rsidRPr="00BB1466">
        <w:rPr>
          <w:snapToGrid w:val="0"/>
          <w:sz w:val="22"/>
        </w:rPr>
        <w:t xml:space="preserve">od </w:t>
      </w:r>
      <w:r w:rsidR="002268B8" w:rsidRPr="00BB1466">
        <w:rPr>
          <w:snapToGrid w:val="0"/>
          <w:sz w:val="22"/>
        </w:rPr>
        <w:t>1</w:t>
      </w:r>
      <w:r w:rsidR="00E0107D">
        <w:rPr>
          <w:snapToGrid w:val="0"/>
          <w:sz w:val="22"/>
        </w:rPr>
        <w:t>9</w:t>
      </w:r>
      <w:r w:rsidRPr="00BB1466">
        <w:rPr>
          <w:snapToGrid w:val="0"/>
          <w:sz w:val="22"/>
        </w:rPr>
        <w:t>.</w:t>
      </w:r>
      <w:r w:rsidR="002B1DEF" w:rsidRPr="00BB1466">
        <w:rPr>
          <w:snapToGrid w:val="0"/>
          <w:sz w:val="22"/>
        </w:rPr>
        <w:t>0</w:t>
      </w:r>
      <w:r w:rsidR="00E0107D">
        <w:rPr>
          <w:snapToGrid w:val="0"/>
          <w:sz w:val="22"/>
        </w:rPr>
        <w:t>3</w:t>
      </w:r>
      <w:r w:rsidRPr="00BB1466">
        <w:rPr>
          <w:snapToGrid w:val="0"/>
          <w:sz w:val="22"/>
        </w:rPr>
        <w:t>.202</w:t>
      </w:r>
      <w:r w:rsidR="002B1DEF" w:rsidRPr="00BB1466">
        <w:rPr>
          <w:snapToGrid w:val="0"/>
          <w:sz w:val="22"/>
        </w:rPr>
        <w:t>1</w:t>
      </w:r>
      <w:r w:rsidRPr="00BB1466">
        <w:rPr>
          <w:snapToGrid w:val="0"/>
          <w:sz w:val="22"/>
        </w:rPr>
        <w:t xml:space="preserve"> do </w:t>
      </w:r>
      <w:r w:rsidR="00E0107D">
        <w:rPr>
          <w:snapToGrid w:val="0"/>
          <w:sz w:val="22"/>
        </w:rPr>
        <w:t>22</w:t>
      </w:r>
      <w:r w:rsidRPr="00BB1466">
        <w:rPr>
          <w:snapToGrid w:val="0"/>
          <w:sz w:val="22"/>
        </w:rPr>
        <w:t>.</w:t>
      </w:r>
      <w:r w:rsidR="002B1DEF" w:rsidRPr="00BB1466">
        <w:rPr>
          <w:snapToGrid w:val="0"/>
          <w:sz w:val="22"/>
        </w:rPr>
        <w:t>0</w:t>
      </w:r>
      <w:r w:rsidR="00E0107D">
        <w:rPr>
          <w:snapToGrid w:val="0"/>
          <w:sz w:val="22"/>
        </w:rPr>
        <w:t>3</w:t>
      </w:r>
      <w:r w:rsidRPr="00BB1466">
        <w:rPr>
          <w:snapToGrid w:val="0"/>
          <w:sz w:val="22"/>
        </w:rPr>
        <w:t>.202</w:t>
      </w:r>
      <w:r w:rsidR="002B1DEF" w:rsidRPr="00BB1466">
        <w:rPr>
          <w:snapToGrid w:val="0"/>
          <w:sz w:val="22"/>
        </w:rPr>
        <w:t>1</w:t>
      </w:r>
      <w:r w:rsidRPr="00BB1466">
        <w:rPr>
          <w:snapToGrid w:val="0"/>
          <w:sz w:val="22"/>
        </w:rPr>
        <w:t>: analiza ofert przedstawionych przez Oferentów, wybór najkorzystniejszej oferty pod względem ekonomicznym,</w:t>
      </w:r>
    </w:p>
    <w:p w14:paraId="519F4CB1" w14:textId="69B5E03F" w:rsidR="00FB2CD4" w:rsidRPr="00906796" w:rsidRDefault="00E0107D" w:rsidP="00757E4E">
      <w:pPr>
        <w:pStyle w:val="Akapitzlist"/>
        <w:numPr>
          <w:ilvl w:val="1"/>
          <w:numId w:val="7"/>
        </w:numPr>
        <w:jc w:val="both"/>
        <w:rPr>
          <w:snapToGrid w:val="0"/>
          <w:sz w:val="22"/>
        </w:rPr>
      </w:pPr>
      <w:r>
        <w:rPr>
          <w:snapToGrid w:val="0"/>
          <w:sz w:val="22"/>
        </w:rPr>
        <w:t>26</w:t>
      </w:r>
      <w:r w:rsidR="00FB2CD4" w:rsidRPr="00BB1466">
        <w:rPr>
          <w:snapToGrid w:val="0"/>
          <w:sz w:val="22"/>
        </w:rPr>
        <w:t>.</w:t>
      </w:r>
      <w:r w:rsidR="001E59F8" w:rsidRPr="00BB1466">
        <w:rPr>
          <w:snapToGrid w:val="0"/>
          <w:sz w:val="22"/>
        </w:rPr>
        <w:t>0</w:t>
      </w:r>
      <w:r>
        <w:rPr>
          <w:snapToGrid w:val="0"/>
          <w:sz w:val="22"/>
        </w:rPr>
        <w:t>3</w:t>
      </w:r>
      <w:r w:rsidR="00FB2CD4" w:rsidRPr="00BB1466">
        <w:rPr>
          <w:snapToGrid w:val="0"/>
          <w:sz w:val="22"/>
        </w:rPr>
        <w:t>.202</w:t>
      </w:r>
      <w:r w:rsidR="001E59F8" w:rsidRPr="00BB1466">
        <w:rPr>
          <w:snapToGrid w:val="0"/>
          <w:sz w:val="22"/>
        </w:rPr>
        <w:t>1</w:t>
      </w:r>
      <w:r w:rsidR="00FB2CD4" w:rsidRPr="00BB1466">
        <w:rPr>
          <w:snapToGrid w:val="0"/>
          <w:sz w:val="22"/>
        </w:rPr>
        <w:t>: przewidywany najpóźniejszy termin podpisania umowy z wybranym Oferentem - Wykonawcą.</w:t>
      </w:r>
      <w:r w:rsidR="00AC0E8A" w:rsidRPr="00BB1466">
        <w:rPr>
          <w:snapToGrid w:val="0"/>
          <w:sz w:val="22"/>
        </w:rPr>
        <w:t xml:space="preserve"> </w:t>
      </w:r>
      <w:r w:rsidR="008D1F01" w:rsidRPr="00BB1466">
        <w:rPr>
          <w:snapToGrid w:val="0"/>
          <w:sz w:val="22"/>
        </w:rPr>
        <w:t>Informacja dodatkowa: Zamawiający</w:t>
      </w:r>
      <w:r w:rsidR="008D1F01" w:rsidRPr="00906796">
        <w:rPr>
          <w:snapToGrid w:val="0"/>
          <w:sz w:val="22"/>
        </w:rPr>
        <w:t xml:space="preserve"> przewiduje dysponowanie</w:t>
      </w:r>
      <w:r w:rsidR="00F40CDC">
        <w:rPr>
          <w:snapToGrid w:val="0"/>
          <w:sz w:val="22"/>
        </w:rPr>
        <w:t xml:space="preserve"> ostatecznym</w:t>
      </w:r>
      <w:r w:rsidR="008D1F01" w:rsidRPr="00906796">
        <w:rPr>
          <w:snapToGrid w:val="0"/>
          <w:sz w:val="22"/>
        </w:rPr>
        <w:t xml:space="preserve"> zamiennym pozwoleniem na budowę do czasu zawarcia umowy z wybranym wykonawcą.</w:t>
      </w:r>
    </w:p>
    <w:p w14:paraId="78B7FDCF" w14:textId="77777777" w:rsidR="003D2988" w:rsidRDefault="00280062" w:rsidP="0009515D">
      <w:pPr>
        <w:spacing w:after="0" w:line="240" w:lineRule="auto"/>
        <w:rPr>
          <w:rFonts w:ascii="Times New Roman" w:hAnsi="Times New Roman"/>
          <w:sz w:val="22"/>
        </w:rPr>
      </w:pPr>
      <w:r w:rsidRPr="00AD061B">
        <w:rPr>
          <w:rFonts w:ascii="Times New Roman" w:hAnsi="Times New Roman"/>
          <w:b/>
          <w:color w:val="000000"/>
          <w:sz w:val="22"/>
        </w:rPr>
        <w:t>Warunki płatności:</w:t>
      </w:r>
      <w:r w:rsidR="009E0E01">
        <w:rPr>
          <w:rFonts w:ascii="Times New Roman" w:hAnsi="Times New Roman"/>
          <w:b/>
          <w:color w:val="000000"/>
          <w:sz w:val="22"/>
        </w:rPr>
        <w:t xml:space="preserve"> </w:t>
      </w:r>
    </w:p>
    <w:p w14:paraId="3285645E" w14:textId="77777777" w:rsidR="003D2988" w:rsidRDefault="003D2988" w:rsidP="003D2988">
      <w:pPr>
        <w:spacing w:after="0" w:line="240" w:lineRule="auto"/>
        <w:rPr>
          <w:rFonts w:ascii="Times New Roman" w:hAnsi="Times New Roman"/>
          <w:sz w:val="22"/>
        </w:rPr>
      </w:pPr>
      <w:r>
        <w:rPr>
          <w:rFonts w:ascii="Times New Roman" w:hAnsi="Times New Roman"/>
          <w:sz w:val="22"/>
        </w:rPr>
        <w:t xml:space="preserve">Przewiduje się, </w:t>
      </w:r>
      <w:r w:rsidRPr="003D2988">
        <w:rPr>
          <w:rFonts w:ascii="Times New Roman" w:hAnsi="Times New Roman"/>
          <w:sz w:val="22"/>
        </w:rPr>
        <w:t>że wynagrodzenie za wykonanie przedmiotu zamówienia będzie płatne w formie płatności częściowych oraz płatności końcowej, z zastrzeżeni</w:t>
      </w:r>
      <w:r>
        <w:rPr>
          <w:rFonts w:ascii="Times New Roman" w:hAnsi="Times New Roman"/>
          <w:sz w:val="22"/>
        </w:rPr>
        <w:t xml:space="preserve">ami: </w:t>
      </w:r>
    </w:p>
    <w:p w14:paraId="4660C53D" w14:textId="52D8AFD8" w:rsidR="003D2988" w:rsidRDefault="003D2988" w:rsidP="003D2988">
      <w:pPr>
        <w:spacing w:after="0" w:line="240" w:lineRule="auto"/>
        <w:rPr>
          <w:rFonts w:ascii="Times New Roman" w:hAnsi="Times New Roman"/>
          <w:sz w:val="22"/>
        </w:rPr>
      </w:pPr>
      <w:r>
        <w:rPr>
          <w:rFonts w:ascii="Times New Roman" w:hAnsi="Times New Roman"/>
          <w:sz w:val="22"/>
        </w:rPr>
        <w:t>- w</w:t>
      </w:r>
      <w:r w:rsidRPr="003D2988">
        <w:rPr>
          <w:rFonts w:ascii="Times New Roman" w:hAnsi="Times New Roman"/>
          <w:sz w:val="22"/>
        </w:rPr>
        <w:t xml:space="preserve">ysokość wynagrodzenia częściowego nie może przekroczyć </w:t>
      </w:r>
      <w:r w:rsidR="00EB5D16">
        <w:rPr>
          <w:rFonts w:ascii="Times New Roman" w:hAnsi="Times New Roman"/>
          <w:sz w:val="22"/>
        </w:rPr>
        <w:t>80</w:t>
      </w:r>
      <w:r w:rsidRPr="003D2988">
        <w:rPr>
          <w:rFonts w:ascii="Times New Roman" w:hAnsi="Times New Roman"/>
          <w:sz w:val="22"/>
        </w:rPr>
        <w:t>% wysokości wynagrodzenia</w:t>
      </w:r>
      <w:r>
        <w:rPr>
          <w:rFonts w:ascii="Times New Roman" w:hAnsi="Times New Roman"/>
          <w:sz w:val="22"/>
        </w:rPr>
        <w:t xml:space="preserve"> za wykonanie przedmiotu zamówienia, </w:t>
      </w:r>
    </w:p>
    <w:p w14:paraId="524676A6" w14:textId="7C1CE64E" w:rsidR="003D2988" w:rsidRDefault="003D2988" w:rsidP="003D2988">
      <w:pPr>
        <w:spacing w:after="0" w:line="240" w:lineRule="auto"/>
        <w:rPr>
          <w:rFonts w:ascii="Times New Roman" w:hAnsi="Times New Roman"/>
          <w:sz w:val="22"/>
        </w:rPr>
      </w:pPr>
      <w:r>
        <w:rPr>
          <w:rFonts w:ascii="Times New Roman" w:hAnsi="Times New Roman"/>
          <w:sz w:val="22"/>
        </w:rPr>
        <w:t>- w</w:t>
      </w:r>
      <w:r w:rsidRPr="003D2988">
        <w:rPr>
          <w:rFonts w:ascii="Times New Roman" w:hAnsi="Times New Roman"/>
          <w:sz w:val="22"/>
        </w:rPr>
        <w:t>arunkiem wypłaty częściowego wynagrodzenia będzie podpisanie częściowego protokołu odbioru prac objętych określoną transzą wynagrodzenia częściowego</w:t>
      </w:r>
      <w:r w:rsidR="008E3185">
        <w:rPr>
          <w:rFonts w:ascii="Times New Roman" w:hAnsi="Times New Roman"/>
          <w:sz w:val="22"/>
        </w:rPr>
        <w:t xml:space="preserve"> (przewiduje się nie więcej niż 6 takich transz)</w:t>
      </w:r>
      <w:r>
        <w:rPr>
          <w:rFonts w:ascii="Times New Roman" w:hAnsi="Times New Roman"/>
          <w:sz w:val="22"/>
        </w:rPr>
        <w:t>,</w:t>
      </w:r>
    </w:p>
    <w:p w14:paraId="5745EC3E" w14:textId="7835E01E" w:rsidR="00571EAE" w:rsidRDefault="003D2988" w:rsidP="003D2988">
      <w:pPr>
        <w:spacing w:after="0" w:line="240" w:lineRule="auto"/>
        <w:rPr>
          <w:rFonts w:ascii="Times New Roman" w:hAnsi="Times New Roman"/>
          <w:sz w:val="22"/>
        </w:rPr>
      </w:pPr>
      <w:r>
        <w:rPr>
          <w:rFonts w:ascii="Times New Roman" w:hAnsi="Times New Roman"/>
          <w:sz w:val="22"/>
        </w:rPr>
        <w:t>- p</w:t>
      </w:r>
      <w:r w:rsidRPr="003D2988">
        <w:rPr>
          <w:rFonts w:ascii="Times New Roman" w:hAnsi="Times New Roman"/>
          <w:sz w:val="22"/>
        </w:rPr>
        <w:t xml:space="preserve">łatność końcowa w wysokości </w:t>
      </w:r>
      <w:r w:rsidR="00EB5D16">
        <w:rPr>
          <w:rFonts w:ascii="Times New Roman" w:hAnsi="Times New Roman"/>
          <w:sz w:val="22"/>
        </w:rPr>
        <w:t>20</w:t>
      </w:r>
      <w:r w:rsidRPr="003D2988">
        <w:rPr>
          <w:rFonts w:ascii="Times New Roman" w:hAnsi="Times New Roman"/>
          <w:sz w:val="22"/>
        </w:rPr>
        <w:t xml:space="preserve">% wynagrodzenia </w:t>
      </w:r>
      <w:r>
        <w:rPr>
          <w:rFonts w:ascii="Times New Roman" w:hAnsi="Times New Roman"/>
          <w:sz w:val="22"/>
        </w:rPr>
        <w:t xml:space="preserve">za wykonanie przedmiotu zamówienia </w:t>
      </w:r>
      <w:r w:rsidRPr="003D2988">
        <w:rPr>
          <w:rFonts w:ascii="Times New Roman" w:hAnsi="Times New Roman"/>
          <w:sz w:val="22"/>
        </w:rPr>
        <w:t>zostanie dokonana po podpisaniu bezusterkowego protokołu odbioru</w:t>
      </w:r>
      <w:r w:rsidR="00571EAE">
        <w:rPr>
          <w:rFonts w:ascii="Times New Roman" w:hAnsi="Times New Roman"/>
          <w:sz w:val="22"/>
        </w:rPr>
        <w:t>,</w:t>
      </w:r>
    </w:p>
    <w:p w14:paraId="5A9B3FE7" w14:textId="77777777" w:rsidR="00571EAE" w:rsidRDefault="00571EAE" w:rsidP="003D2988">
      <w:pPr>
        <w:spacing w:after="0" w:line="240" w:lineRule="auto"/>
        <w:rPr>
          <w:rFonts w:ascii="Times New Roman" w:hAnsi="Times New Roman"/>
          <w:sz w:val="22"/>
        </w:rPr>
      </w:pPr>
      <w:r>
        <w:rPr>
          <w:rFonts w:ascii="Times New Roman" w:hAnsi="Times New Roman"/>
          <w:sz w:val="22"/>
        </w:rPr>
        <w:t xml:space="preserve">- </w:t>
      </w:r>
      <w:r w:rsidR="003D2988" w:rsidRPr="003D2988">
        <w:rPr>
          <w:rFonts w:ascii="Times New Roman" w:hAnsi="Times New Roman"/>
          <w:sz w:val="22"/>
        </w:rPr>
        <w:t>Wykonawcy przysługiwać będzie wynagrodzenie jedynie z tytułu faktycznie wykonanych prac</w:t>
      </w:r>
      <w:r>
        <w:rPr>
          <w:rFonts w:ascii="Times New Roman" w:hAnsi="Times New Roman"/>
          <w:sz w:val="22"/>
        </w:rPr>
        <w:t>.</w:t>
      </w:r>
    </w:p>
    <w:p w14:paraId="547684D9" w14:textId="77777777" w:rsidR="00571EAE" w:rsidRDefault="003D2988" w:rsidP="003D2988">
      <w:pPr>
        <w:spacing w:after="0" w:line="240" w:lineRule="auto"/>
        <w:rPr>
          <w:rFonts w:ascii="Times New Roman" w:hAnsi="Times New Roman"/>
          <w:sz w:val="22"/>
        </w:rPr>
      </w:pPr>
      <w:r w:rsidRPr="003D2988">
        <w:rPr>
          <w:rFonts w:ascii="Times New Roman" w:hAnsi="Times New Roman"/>
          <w:sz w:val="22"/>
        </w:rPr>
        <w:t xml:space="preserve">W przypadku niewykonania jakiejkolwiek części przedmiotu umowy przez Wykonawcę, niezależnie od przyczyny niewykonania części przedmiotu umowy, wynagrodzenie przysługujące wykonawcy zostanie proporcjonalnie umniejszone. Umniejszenie wynagrodzenia nastąpi na podstawie obliczeń dokonanych z uwzględnieniem treści przedmiaru, harmonogramu rzeczowo-finansowego, a także </w:t>
      </w:r>
      <w:r w:rsidRPr="003D2988">
        <w:rPr>
          <w:rFonts w:ascii="Times New Roman" w:hAnsi="Times New Roman"/>
          <w:sz w:val="22"/>
        </w:rPr>
        <w:lastRenderedPageBreak/>
        <w:t>innych dokumentów, o ile Zamawiający uzna, że wynikające z nich kwoty czy roszczenia są uzasadnione okolicznościami sprawy i odzwierciedlają realnie wykonanie przez Wykonawcę prace.</w:t>
      </w:r>
    </w:p>
    <w:p w14:paraId="674DF4A5" w14:textId="2FA3EE89" w:rsidR="001E1237" w:rsidRPr="003120D6" w:rsidRDefault="003D2988" w:rsidP="0009515D">
      <w:pPr>
        <w:spacing w:after="0" w:line="240" w:lineRule="auto"/>
        <w:rPr>
          <w:rFonts w:ascii="Times New Roman" w:hAnsi="Times New Roman"/>
          <w:sz w:val="22"/>
        </w:rPr>
      </w:pPr>
      <w:r w:rsidRPr="003D2988">
        <w:rPr>
          <w:rFonts w:ascii="Times New Roman" w:hAnsi="Times New Roman"/>
          <w:sz w:val="22"/>
        </w:rPr>
        <w:t>Wykonawca wystawi fakturę VAT w terminie do 14 dni od dnia wykonania przedmiotu/części przedmiotu Umowy zgodnie z Harmonogramem.</w:t>
      </w:r>
      <w:r w:rsidR="00571EAE">
        <w:rPr>
          <w:rFonts w:ascii="Times New Roman" w:hAnsi="Times New Roman"/>
          <w:sz w:val="22"/>
        </w:rPr>
        <w:t xml:space="preserve"> </w:t>
      </w:r>
      <w:r w:rsidRPr="003D2988">
        <w:rPr>
          <w:rFonts w:ascii="Times New Roman" w:hAnsi="Times New Roman"/>
          <w:sz w:val="22"/>
        </w:rPr>
        <w:t>Podstawą zapłaty wynagrodzenia jest podpisanie przez Strony protokołu odbioru bez zastrzeżeń, wystawienie i doręczenie Zamawiającemu faktury VAT.</w:t>
      </w:r>
      <w:r w:rsidR="00571EAE">
        <w:rPr>
          <w:rFonts w:ascii="Times New Roman" w:hAnsi="Times New Roman"/>
          <w:sz w:val="22"/>
        </w:rPr>
        <w:t xml:space="preserve"> </w:t>
      </w:r>
      <w:r w:rsidRPr="003D2988">
        <w:rPr>
          <w:rFonts w:ascii="Times New Roman" w:hAnsi="Times New Roman"/>
          <w:sz w:val="22"/>
        </w:rPr>
        <w:t>Zamawiający zobowiązuje się do zapłaty należnego wynagrodzenia w terminie do 14 dni od otrzymania faktury VAT przelewem na wskazany rachunek bankowy.</w:t>
      </w:r>
      <w:r w:rsidR="00571EAE">
        <w:rPr>
          <w:rFonts w:ascii="Times New Roman" w:hAnsi="Times New Roman"/>
          <w:sz w:val="22"/>
        </w:rPr>
        <w:t xml:space="preserve"> </w:t>
      </w:r>
      <w:r w:rsidRPr="003D2988">
        <w:rPr>
          <w:rFonts w:ascii="Times New Roman" w:hAnsi="Times New Roman"/>
          <w:sz w:val="22"/>
        </w:rPr>
        <w:t>Za dzień zapłaty wynagrodzenia uznaje się dzień obciążenia konta bankowego Zamawiającego.</w:t>
      </w:r>
      <w:r w:rsidR="003120D6">
        <w:rPr>
          <w:rFonts w:ascii="Times New Roman" w:hAnsi="Times New Roman"/>
          <w:sz w:val="22"/>
        </w:rPr>
        <w:t xml:space="preserve"> </w:t>
      </w:r>
      <w:r w:rsidR="00B44599">
        <w:rPr>
          <w:rFonts w:ascii="Times New Roman" w:hAnsi="Times New Roman"/>
          <w:color w:val="00000A"/>
          <w:sz w:val="22"/>
        </w:rPr>
        <w:t>Zamawiający i Wykonawca mogą ustalić inne warunki płatności</w:t>
      </w:r>
      <w:r w:rsidR="00E0107D">
        <w:rPr>
          <w:rFonts w:ascii="Times New Roman" w:hAnsi="Times New Roman"/>
          <w:color w:val="00000A"/>
          <w:sz w:val="22"/>
        </w:rPr>
        <w:t>, w tym także zaliczki,</w:t>
      </w:r>
      <w:r w:rsidR="00B44599">
        <w:rPr>
          <w:rFonts w:ascii="Times New Roman" w:hAnsi="Times New Roman"/>
          <w:color w:val="00000A"/>
          <w:sz w:val="22"/>
        </w:rPr>
        <w:t xml:space="preserve"> za obopólną zgodą i zamieścić </w:t>
      </w:r>
      <w:r w:rsidR="008226C3">
        <w:rPr>
          <w:rFonts w:ascii="Times New Roman" w:hAnsi="Times New Roman"/>
          <w:color w:val="00000A"/>
          <w:sz w:val="22"/>
        </w:rPr>
        <w:t xml:space="preserve">je </w:t>
      </w:r>
      <w:r w:rsidR="00B44599">
        <w:rPr>
          <w:rFonts w:ascii="Times New Roman" w:hAnsi="Times New Roman"/>
          <w:color w:val="00000A"/>
          <w:sz w:val="22"/>
        </w:rPr>
        <w:t xml:space="preserve">w umowie. </w:t>
      </w:r>
    </w:p>
    <w:p w14:paraId="4B462883" w14:textId="77777777" w:rsidR="0090654A" w:rsidRDefault="009E0E01" w:rsidP="00A57020">
      <w:pPr>
        <w:pStyle w:val="Default"/>
        <w:jc w:val="both"/>
        <w:rPr>
          <w:rFonts w:ascii="Times New Roman" w:hAnsi="Times New Roman" w:cs="Times New Roman"/>
          <w:sz w:val="22"/>
          <w:szCs w:val="22"/>
        </w:rPr>
      </w:pPr>
      <w:r w:rsidRPr="009E0E01">
        <w:rPr>
          <w:rFonts w:ascii="Times New Roman" w:hAnsi="Times New Roman" w:cs="Times New Roman"/>
          <w:b/>
          <w:color w:val="00000A"/>
          <w:sz w:val="22"/>
          <w:szCs w:val="22"/>
        </w:rPr>
        <w:t>Gwarancja</w:t>
      </w:r>
      <w:r>
        <w:rPr>
          <w:rFonts w:ascii="Times New Roman" w:hAnsi="Times New Roman" w:cs="Times New Roman"/>
          <w:color w:val="00000A"/>
          <w:sz w:val="22"/>
          <w:szCs w:val="22"/>
        </w:rPr>
        <w:t>:</w:t>
      </w:r>
    </w:p>
    <w:p w14:paraId="498B88CF" w14:textId="17D4E70C" w:rsidR="002F2E9F" w:rsidRDefault="00F66AB3" w:rsidP="002F2E9F">
      <w:pPr>
        <w:pStyle w:val="Default"/>
        <w:jc w:val="both"/>
        <w:rPr>
          <w:rFonts w:ascii="Times New Roman" w:hAnsi="Times New Roman" w:cs="Times New Roman"/>
          <w:color w:val="00000A"/>
          <w:sz w:val="22"/>
          <w:szCs w:val="22"/>
        </w:rPr>
      </w:pPr>
      <w:r>
        <w:rPr>
          <w:rFonts w:ascii="Times New Roman" w:hAnsi="Times New Roman" w:cs="Times New Roman"/>
          <w:color w:val="00000A"/>
          <w:sz w:val="22"/>
          <w:szCs w:val="22"/>
        </w:rPr>
        <w:t xml:space="preserve">Minimalny wymagany przez Zamawiającego okres </w:t>
      </w:r>
      <w:r w:rsidRPr="00F66AB3">
        <w:rPr>
          <w:rFonts w:ascii="Times New Roman" w:hAnsi="Times New Roman" w:cs="Times New Roman"/>
          <w:color w:val="00000A"/>
          <w:sz w:val="22"/>
          <w:szCs w:val="22"/>
        </w:rPr>
        <w:t xml:space="preserve">gwarancji na prace budowlane i montażowe obiektów i instalacji </w:t>
      </w:r>
      <w:r w:rsidRPr="005D7ECF">
        <w:rPr>
          <w:rFonts w:ascii="Times New Roman" w:hAnsi="Times New Roman" w:cs="Times New Roman"/>
          <w:color w:val="00000A"/>
          <w:sz w:val="22"/>
          <w:szCs w:val="22"/>
        </w:rPr>
        <w:t xml:space="preserve">to </w:t>
      </w:r>
      <w:r w:rsidR="00DB7674" w:rsidRPr="005D7ECF">
        <w:rPr>
          <w:rFonts w:ascii="Times New Roman" w:hAnsi="Times New Roman" w:cs="Times New Roman"/>
          <w:color w:val="00000A"/>
          <w:sz w:val="22"/>
          <w:szCs w:val="22"/>
        </w:rPr>
        <w:t>24</w:t>
      </w:r>
      <w:r w:rsidRPr="005D7ECF">
        <w:rPr>
          <w:rFonts w:ascii="Times New Roman" w:hAnsi="Times New Roman" w:cs="Times New Roman"/>
          <w:color w:val="00000A"/>
          <w:sz w:val="22"/>
          <w:szCs w:val="22"/>
        </w:rPr>
        <w:t xml:space="preserve"> miesięcy licząc od dnia podpisania bezusterkowego protokołu odbioru końcowego</w:t>
      </w:r>
      <w:r w:rsidR="002F2E9F" w:rsidRPr="005D7ECF">
        <w:rPr>
          <w:rFonts w:ascii="Times New Roman" w:hAnsi="Times New Roman" w:cs="Times New Roman"/>
          <w:color w:val="00000A"/>
          <w:sz w:val="22"/>
          <w:szCs w:val="22"/>
        </w:rPr>
        <w:t>. Zamawiając</w:t>
      </w:r>
      <w:r w:rsidR="002F2E9F">
        <w:rPr>
          <w:rFonts w:ascii="Times New Roman" w:hAnsi="Times New Roman" w:cs="Times New Roman"/>
          <w:color w:val="00000A"/>
          <w:sz w:val="22"/>
          <w:szCs w:val="22"/>
        </w:rPr>
        <w:t xml:space="preserve">y zapewni </w:t>
      </w:r>
      <w:r w:rsidRPr="00F66AB3">
        <w:rPr>
          <w:rFonts w:ascii="Times New Roman" w:hAnsi="Times New Roman" w:cs="Times New Roman"/>
          <w:color w:val="00000A"/>
          <w:sz w:val="22"/>
          <w:szCs w:val="22"/>
        </w:rPr>
        <w:t>prowadzeni</w:t>
      </w:r>
      <w:r w:rsidR="002F2E9F">
        <w:rPr>
          <w:rFonts w:ascii="Times New Roman" w:hAnsi="Times New Roman" w:cs="Times New Roman"/>
          <w:color w:val="00000A"/>
          <w:sz w:val="22"/>
          <w:szCs w:val="22"/>
        </w:rPr>
        <w:t>e</w:t>
      </w:r>
      <w:r w:rsidRPr="00F66AB3">
        <w:rPr>
          <w:rFonts w:ascii="Times New Roman" w:hAnsi="Times New Roman" w:cs="Times New Roman"/>
          <w:color w:val="00000A"/>
          <w:sz w:val="22"/>
          <w:szCs w:val="22"/>
        </w:rPr>
        <w:t xml:space="preserve"> eksploatacji biogazowni zgodnie z </w:t>
      </w:r>
      <w:r w:rsidR="002F2E9F">
        <w:rPr>
          <w:rFonts w:ascii="Times New Roman" w:hAnsi="Times New Roman" w:cs="Times New Roman"/>
          <w:color w:val="00000A"/>
          <w:sz w:val="22"/>
          <w:szCs w:val="22"/>
        </w:rPr>
        <w:t xml:space="preserve">dokumentacją powykonawczą i instrukcją eksploatacji przekazaną przez </w:t>
      </w:r>
      <w:r w:rsidR="002F2E9F" w:rsidRPr="000E32AC">
        <w:rPr>
          <w:rFonts w:ascii="Times New Roman" w:hAnsi="Times New Roman" w:cs="Times New Roman"/>
          <w:color w:val="00000A"/>
          <w:sz w:val="22"/>
          <w:szCs w:val="22"/>
        </w:rPr>
        <w:t xml:space="preserve">Wykonawcę. </w:t>
      </w:r>
      <w:r w:rsidR="00DB7674" w:rsidRPr="000E32AC">
        <w:rPr>
          <w:rFonts w:ascii="Times New Roman" w:hAnsi="Times New Roman" w:cs="Times New Roman"/>
          <w:color w:val="00000A"/>
          <w:sz w:val="22"/>
          <w:szCs w:val="22"/>
        </w:rPr>
        <w:t>Maksymalny dopuszczalny okres gwarancji na prace budowlane i montażowe obiektów i instalacji to</w:t>
      </w:r>
      <w:r w:rsidR="00DB7674" w:rsidRPr="00BD5828">
        <w:rPr>
          <w:rFonts w:ascii="Times New Roman" w:hAnsi="Times New Roman" w:cs="Times New Roman"/>
          <w:color w:val="00000A"/>
          <w:sz w:val="22"/>
          <w:szCs w:val="22"/>
        </w:rPr>
        <w:t xml:space="preserve"> 48 miesięcy licząc od dnia podpisania bezusterkowego protokołu odbioru końcowego.</w:t>
      </w:r>
    </w:p>
    <w:p w14:paraId="0AD57B33" w14:textId="52AF481D" w:rsidR="00F66AB3" w:rsidRPr="00F66AB3" w:rsidRDefault="00F66AB3" w:rsidP="002F2E9F">
      <w:pPr>
        <w:pStyle w:val="Default"/>
        <w:jc w:val="both"/>
        <w:rPr>
          <w:rFonts w:ascii="Times New Roman" w:hAnsi="Times New Roman" w:cs="Times New Roman"/>
          <w:color w:val="00000A"/>
          <w:sz w:val="22"/>
          <w:szCs w:val="22"/>
        </w:rPr>
      </w:pPr>
      <w:r w:rsidRPr="005D7ECF">
        <w:rPr>
          <w:rFonts w:ascii="Times New Roman" w:hAnsi="Times New Roman" w:cs="Times New Roman"/>
          <w:color w:val="00000A"/>
          <w:sz w:val="22"/>
          <w:szCs w:val="22"/>
        </w:rPr>
        <w:t xml:space="preserve">Zamawiający z tytułu gwarancji może żądać usunięcia wady przez </w:t>
      </w:r>
      <w:r w:rsidR="002F2E9F" w:rsidRPr="005D7ECF">
        <w:rPr>
          <w:rFonts w:ascii="Times New Roman" w:hAnsi="Times New Roman" w:cs="Times New Roman"/>
          <w:color w:val="00000A"/>
          <w:sz w:val="22"/>
          <w:szCs w:val="22"/>
        </w:rPr>
        <w:t>Wykonawcę</w:t>
      </w:r>
      <w:r w:rsidRPr="005D7ECF">
        <w:rPr>
          <w:rFonts w:ascii="Times New Roman" w:hAnsi="Times New Roman" w:cs="Times New Roman"/>
          <w:color w:val="00000A"/>
          <w:sz w:val="22"/>
          <w:szCs w:val="22"/>
        </w:rPr>
        <w:t>, jeżeli ujawniła się ona w czasie trwania gwarancji.</w:t>
      </w:r>
      <w:r w:rsidR="002F2E9F" w:rsidRPr="005D7ECF">
        <w:rPr>
          <w:rFonts w:ascii="Times New Roman" w:hAnsi="Times New Roman" w:cs="Times New Roman"/>
          <w:color w:val="00000A"/>
          <w:sz w:val="22"/>
          <w:szCs w:val="22"/>
        </w:rPr>
        <w:t xml:space="preserve"> </w:t>
      </w:r>
      <w:r w:rsidRPr="005D7ECF">
        <w:rPr>
          <w:rFonts w:ascii="Times New Roman" w:hAnsi="Times New Roman" w:cs="Times New Roman"/>
          <w:color w:val="00000A"/>
          <w:sz w:val="22"/>
          <w:szCs w:val="22"/>
        </w:rPr>
        <w:t>W</w:t>
      </w:r>
      <w:r w:rsidR="002F2E9F" w:rsidRPr="005D7ECF">
        <w:rPr>
          <w:rFonts w:ascii="Times New Roman" w:hAnsi="Times New Roman" w:cs="Times New Roman"/>
          <w:color w:val="00000A"/>
          <w:sz w:val="22"/>
          <w:szCs w:val="22"/>
        </w:rPr>
        <w:t>ykonawca</w:t>
      </w:r>
      <w:r w:rsidRPr="005D7ECF">
        <w:rPr>
          <w:rFonts w:ascii="Times New Roman" w:hAnsi="Times New Roman" w:cs="Times New Roman"/>
          <w:color w:val="00000A"/>
          <w:sz w:val="22"/>
          <w:szCs w:val="22"/>
        </w:rPr>
        <w:t xml:space="preserve"> </w:t>
      </w:r>
      <w:r w:rsidR="002F2E9F" w:rsidRPr="005D7ECF">
        <w:rPr>
          <w:rFonts w:ascii="Times New Roman" w:hAnsi="Times New Roman" w:cs="Times New Roman"/>
          <w:color w:val="00000A"/>
          <w:sz w:val="22"/>
          <w:szCs w:val="22"/>
        </w:rPr>
        <w:t>będzie zobowiązany</w:t>
      </w:r>
      <w:r w:rsidRPr="005D7ECF">
        <w:rPr>
          <w:rFonts w:ascii="Times New Roman" w:hAnsi="Times New Roman" w:cs="Times New Roman"/>
          <w:color w:val="00000A"/>
          <w:sz w:val="22"/>
          <w:szCs w:val="22"/>
        </w:rPr>
        <w:t xml:space="preserve"> do podjęcia czynności mających na celu usunięcie ujawnionych w okresie gwarancyjnym wad </w:t>
      </w:r>
      <w:bookmarkStart w:id="8" w:name="_Hlk57976043"/>
      <w:r w:rsidRPr="005D7ECF">
        <w:rPr>
          <w:rFonts w:ascii="Times New Roman" w:hAnsi="Times New Roman" w:cs="Times New Roman"/>
          <w:color w:val="00000A"/>
          <w:sz w:val="22"/>
          <w:szCs w:val="22"/>
        </w:rPr>
        <w:t>w terminie nie dłuższym niż 48 godzin od zgłoszenia awarii w dni robocze</w:t>
      </w:r>
      <w:r w:rsidR="008558D5" w:rsidRPr="005D7ECF">
        <w:rPr>
          <w:rFonts w:ascii="Times New Roman" w:hAnsi="Times New Roman" w:cs="Times New Roman"/>
          <w:color w:val="00000A"/>
          <w:sz w:val="22"/>
          <w:szCs w:val="22"/>
        </w:rPr>
        <w:t xml:space="preserve">, z zastrzeżeniem </w:t>
      </w:r>
      <w:r w:rsidR="00ED47B1" w:rsidRPr="00ED47B1">
        <w:rPr>
          <w:rFonts w:ascii="Times New Roman" w:hAnsi="Times New Roman" w:cs="Times New Roman"/>
          <w:color w:val="00000A"/>
          <w:sz w:val="22"/>
          <w:szCs w:val="22"/>
        </w:rPr>
        <w:t xml:space="preserve">iż w przypadku awarii mieszadeł w zbiornikach fermentacyjnych i akceleratorze biotechnologicznym czas </w:t>
      </w:r>
      <w:r w:rsidR="00ED47B1" w:rsidRPr="00553737">
        <w:rPr>
          <w:rFonts w:ascii="Times New Roman" w:hAnsi="Times New Roman" w:cs="Times New Roman"/>
          <w:color w:val="00000A"/>
          <w:sz w:val="22"/>
          <w:szCs w:val="22"/>
        </w:rPr>
        <w:t xml:space="preserve">wymiany mieszadła </w:t>
      </w:r>
      <w:r w:rsidR="00107079" w:rsidRPr="00553737">
        <w:rPr>
          <w:rFonts w:ascii="Times New Roman" w:hAnsi="Times New Roman" w:cs="Times New Roman"/>
          <w:color w:val="00000A"/>
          <w:sz w:val="22"/>
          <w:szCs w:val="22"/>
        </w:rPr>
        <w:t xml:space="preserve">bez wypompowywania masy fermentacyjnej </w:t>
      </w:r>
      <w:r w:rsidR="00ED47B1" w:rsidRPr="00553737">
        <w:rPr>
          <w:rFonts w:ascii="Times New Roman" w:hAnsi="Times New Roman" w:cs="Times New Roman"/>
          <w:color w:val="00000A"/>
          <w:sz w:val="22"/>
          <w:szCs w:val="22"/>
        </w:rPr>
        <w:t>wyniesie nie więcej niż 120 godzin w</w:t>
      </w:r>
      <w:r w:rsidR="00ED47B1" w:rsidRPr="00ED47B1">
        <w:rPr>
          <w:rFonts w:ascii="Times New Roman" w:hAnsi="Times New Roman" w:cs="Times New Roman"/>
          <w:color w:val="00000A"/>
          <w:sz w:val="22"/>
          <w:szCs w:val="22"/>
        </w:rPr>
        <w:t xml:space="preserve"> dni robocze od zgłoszenia przez Zamawiającego telefonicznie lub za pomocą wiadomości e-mail przedmiotowej awarii</w:t>
      </w:r>
      <w:r w:rsidRPr="005D7ECF">
        <w:rPr>
          <w:rFonts w:ascii="Times New Roman" w:hAnsi="Times New Roman" w:cs="Times New Roman"/>
          <w:color w:val="00000A"/>
          <w:sz w:val="22"/>
          <w:szCs w:val="22"/>
        </w:rPr>
        <w:t xml:space="preserve">. </w:t>
      </w:r>
      <w:bookmarkEnd w:id="8"/>
    </w:p>
    <w:p w14:paraId="1C546060" w14:textId="35133CB0" w:rsidR="005D7ECF" w:rsidRDefault="00545414" w:rsidP="00F10EA1">
      <w:pPr>
        <w:pStyle w:val="Default"/>
        <w:jc w:val="both"/>
        <w:rPr>
          <w:rFonts w:ascii="Times New Roman" w:hAnsi="Times New Roman" w:cs="Times New Roman"/>
          <w:color w:val="00000A"/>
          <w:sz w:val="22"/>
          <w:szCs w:val="22"/>
        </w:rPr>
      </w:pPr>
      <w:r w:rsidRPr="00BD5828">
        <w:rPr>
          <w:rFonts w:ascii="Times New Roman" w:hAnsi="Times New Roman" w:cs="Times New Roman"/>
          <w:color w:val="00000A"/>
          <w:sz w:val="22"/>
          <w:szCs w:val="22"/>
        </w:rPr>
        <w:t xml:space="preserve">Zamawiający przewiduje konieczność </w:t>
      </w:r>
      <w:r w:rsidR="00F66AB3" w:rsidRPr="00BD5828">
        <w:rPr>
          <w:rFonts w:ascii="Times New Roman" w:hAnsi="Times New Roman" w:cs="Times New Roman"/>
          <w:color w:val="00000A"/>
          <w:sz w:val="22"/>
          <w:szCs w:val="22"/>
        </w:rPr>
        <w:t>udziel</w:t>
      </w:r>
      <w:r w:rsidRPr="00BD5828">
        <w:rPr>
          <w:rFonts w:ascii="Times New Roman" w:hAnsi="Times New Roman" w:cs="Times New Roman"/>
          <w:color w:val="00000A"/>
          <w:sz w:val="22"/>
          <w:szCs w:val="22"/>
        </w:rPr>
        <w:t>enia</w:t>
      </w:r>
      <w:r w:rsidR="00F66AB3" w:rsidRPr="00BD5828">
        <w:rPr>
          <w:rFonts w:ascii="Times New Roman" w:hAnsi="Times New Roman" w:cs="Times New Roman"/>
          <w:color w:val="00000A"/>
          <w:sz w:val="22"/>
          <w:szCs w:val="22"/>
        </w:rPr>
        <w:t xml:space="preserve"> zabezpieczenia</w:t>
      </w:r>
      <w:r w:rsidR="003A0EC1" w:rsidRPr="00BD5828">
        <w:rPr>
          <w:rFonts w:ascii="Times New Roman" w:hAnsi="Times New Roman" w:cs="Times New Roman"/>
          <w:color w:val="00000A"/>
          <w:sz w:val="22"/>
          <w:szCs w:val="22"/>
        </w:rPr>
        <w:t xml:space="preserve"> </w:t>
      </w:r>
      <w:r w:rsidR="00F66AB3" w:rsidRPr="00BD5828">
        <w:rPr>
          <w:rFonts w:ascii="Times New Roman" w:hAnsi="Times New Roman" w:cs="Times New Roman"/>
          <w:color w:val="00000A"/>
          <w:sz w:val="22"/>
          <w:szCs w:val="22"/>
        </w:rPr>
        <w:t xml:space="preserve">na poczet udzielonej </w:t>
      </w:r>
      <w:r w:rsidRPr="00BD5828">
        <w:rPr>
          <w:rFonts w:ascii="Times New Roman" w:hAnsi="Times New Roman" w:cs="Times New Roman"/>
          <w:color w:val="00000A"/>
          <w:sz w:val="22"/>
          <w:szCs w:val="22"/>
        </w:rPr>
        <w:t xml:space="preserve">przez Wykonawcę </w:t>
      </w:r>
      <w:r w:rsidR="00F66AB3" w:rsidRPr="00BD5828">
        <w:rPr>
          <w:rFonts w:ascii="Times New Roman" w:hAnsi="Times New Roman" w:cs="Times New Roman"/>
          <w:color w:val="00000A"/>
          <w:sz w:val="22"/>
          <w:szCs w:val="22"/>
        </w:rPr>
        <w:t xml:space="preserve">gwarancji jakości na </w:t>
      </w:r>
      <w:r w:rsidR="00EE672D">
        <w:rPr>
          <w:rFonts w:ascii="Times New Roman" w:hAnsi="Times New Roman" w:cs="Times New Roman"/>
          <w:color w:val="00000A"/>
          <w:sz w:val="22"/>
          <w:szCs w:val="22"/>
        </w:rPr>
        <w:t xml:space="preserve">należyte wykonanie </w:t>
      </w:r>
      <w:r w:rsidR="00EE672D" w:rsidRPr="00316053">
        <w:rPr>
          <w:rFonts w:ascii="Times New Roman" w:hAnsi="Times New Roman" w:cs="Times New Roman"/>
          <w:color w:val="00000A"/>
          <w:sz w:val="22"/>
          <w:szCs w:val="22"/>
        </w:rPr>
        <w:t>umowy</w:t>
      </w:r>
      <w:r w:rsidRPr="00316053">
        <w:rPr>
          <w:rFonts w:ascii="Times New Roman" w:hAnsi="Times New Roman" w:cs="Times New Roman"/>
          <w:color w:val="00000A"/>
          <w:sz w:val="22"/>
          <w:szCs w:val="22"/>
        </w:rPr>
        <w:t xml:space="preserve"> </w:t>
      </w:r>
      <w:r w:rsidR="00F66AB3" w:rsidRPr="00316053">
        <w:rPr>
          <w:rFonts w:ascii="Times New Roman" w:hAnsi="Times New Roman" w:cs="Times New Roman"/>
          <w:color w:val="00000A"/>
          <w:sz w:val="22"/>
          <w:szCs w:val="22"/>
        </w:rPr>
        <w:t xml:space="preserve">w wysokości </w:t>
      </w:r>
      <w:r w:rsidR="00316053" w:rsidRPr="00316053">
        <w:rPr>
          <w:rFonts w:ascii="Times New Roman" w:hAnsi="Times New Roman" w:cs="Times New Roman"/>
          <w:color w:val="00000A"/>
          <w:sz w:val="22"/>
          <w:szCs w:val="22"/>
        </w:rPr>
        <w:t>5</w:t>
      </w:r>
      <w:r w:rsidR="00F66AB3" w:rsidRPr="00316053">
        <w:rPr>
          <w:rFonts w:ascii="Times New Roman" w:hAnsi="Times New Roman" w:cs="Times New Roman"/>
          <w:color w:val="00000A"/>
          <w:sz w:val="22"/>
          <w:szCs w:val="22"/>
        </w:rPr>
        <w:t>% wartości wynagrodzenia</w:t>
      </w:r>
      <w:r w:rsidR="005C1D9D" w:rsidRPr="00316053">
        <w:rPr>
          <w:rFonts w:ascii="Times New Roman" w:hAnsi="Times New Roman" w:cs="Times New Roman"/>
          <w:color w:val="00000A"/>
          <w:sz w:val="22"/>
          <w:szCs w:val="22"/>
        </w:rPr>
        <w:t xml:space="preserve"> brutto</w:t>
      </w:r>
      <w:r w:rsidR="00F66AB3" w:rsidRPr="00316053">
        <w:rPr>
          <w:rFonts w:ascii="Times New Roman" w:hAnsi="Times New Roman" w:cs="Times New Roman"/>
          <w:color w:val="00000A"/>
          <w:sz w:val="22"/>
          <w:szCs w:val="22"/>
        </w:rPr>
        <w:t>.</w:t>
      </w:r>
      <w:r w:rsidR="00EF3A6C" w:rsidRPr="00EE672D">
        <w:rPr>
          <w:rFonts w:ascii="Times New Roman" w:hAnsi="Times New Roman" w:cs="Times New Roman"/>
          <w:color w:val="00000A"/>
          <w:sz w:val="22"/>
          <w:szCs w:val="22"/>
        </w:rPr>
        <w:t xml:space="preserve"> </w:t>
      </w:r>
    </w:p>
    <w:p w14:paraId="4490BC13" w14:textId="059352D3" w:rsidR="00DA1BAA" w:rsidRPr="00AD061B" w:rsidRDefault="00BD51A7" w:rsidP="00704DAD">
      <w:pPr>
        <w:spacing w:after="0" w:line="240" w:lineRule="auto"/>
        <w:rPr>
          <w:rFonts w:ascii="Times New Roman" w:hAnsi="Times New Roman"/>
          <w:color w:val="000000"/>
          <w:sz w:val="22"/>
        </w:rPr>
      </w:pPr>
      <w:r w:rsidRPr="00AD061B">
        <w:rPr>
          <w:rFonts w:ascii="Times New Roman" w:hAnsi="Times New Roman"/>
          <w:b/>
          <w:color w:val="000000"/>
          <w:sz w:val="22"/>
        </w:rPr>
        <w:t xml:space="preserve">Kategoria ogłoszenia: </w:t>
      </w:r>
      <w:r w:rsidR="001E1237" w:rsidRPr="00ED47B1">
        <w:rPr>
          <w:rFonts w:ascii="Times New Roman" w:hAnsi="Times New Roman"/>
          <w:color w:val="000000"/>
          <w:sz w:val="22"/>
        </w:rPr>
        <w:t>Roboty budowlane</w:t>
      </w:r>
      <w:r w:rsidR="00B4056F" w:rsidRPr="00ED47B1">
        <w:rPr>
          <w:rFonts w:ascii="Times New Roman" w:hAnsi="Times New Roman"/>
          <w:color w:val="000000"/>
          <w:sz w:val="22"/>
        </w:rPr>
        <w:t xml:space="preserve"> </w:t>
      </w:r>
    </w:p>
    <w:p w14:paraId="7F8BF406" w14:textId="01FEE077" w:rsidR="00DA1BAA" w:rsidRPr="00AD061B" w:rsidRDefault="00BD51A7" w:rsidP="00B44599">
      <w:pPr>
        <w:spacing w:after="0" w:line="240" w:lineRule="auto"/>
        <w:rPr>
          <w:rFonts w:ascii="Times New Roman" w:hAnsi="Times New Roman"/>
          <w:color w:val="000000"/>
          <w:sz w:val="22"/>
        </w:rPr>
      </w:pPr>
      <w:r w:rsidRPr="00AD061B">
        <w:rPr>
          <w:rFonts w:ascii="Times New Roman" w:hAnsi="Times New Roman"/>
          <w:b/>
          <w:color w:val="000000"/>
          <w:sz w:val="22"/>
        </w:rPr>
        <w:t>Miejsce realizacji zamówienia:</w:t>
      </w:r>
      <w:r w:rsidRPr="00AD061B">
        <w:rPr>
          <w:rFonts w:ascii="Times New Roman" w:hAnsi="Times New Roman"/>
          <w:color w:val="000000"/>
          <w:sz w:val="22"/>
        </w:rPr>
        <w:t xml:space="preserve"> </w:t>
      </w:r>
      <w:r w:rsidR="00A834CB">
        <w:rPr>
          <w:rFonts w:ascii="Times New Roman" w:hAnsi="Times New Roman"/>
          <w:color w:val="000000"/>
          <w:sz w:val="22"/>
        </w:rPr>
        <w:t>województwo wielkopolskie, powiat rawicki, gmina Bojanowo</w:t>
      </w:r>
      <w:r w:rsidR="0095396F">
        <w:rPr>
          <w:rFonts w:ascii="Times New Roman" w:hAnsi="Times New Roman"/>
          <w:color w:val="000000"/>
          <w:sz w:val="22"/>
        </w:rPr>
        <w:t xml:space="preserve">, miejscowość: Golina Wielka. </w:t>
      </w:r>
    </w:p>
    <w:p w14:paraId="371D8331" w14:textId="77777777" w:rsidR="00C976CD" w:rsidRPr="00AD061B" w:rsidRDefault="00C976CD" w:rsidP="00DA1BAA">
      <w:pPr>
        <w:spacing w:after="0" w:line="276" w:lineRule="auto"/>
        <w:rPr>
          <w:rFonts w:ascii="Times New Roman" w:hAnsi="Times New Roman"/>
          <w:color w:val="000000"/>
          <w:sz w:val="22"/>
        </w:rPr>
      </w:pPr>
    </w:p>
    <w:p w14:paraId="023EAFC5" w14:textId="77777777" w:rsidR="00DE2ECE" w:rsidRPr="00A05EA3" w:rsidRDefault="00A05EA3" w:rsidP="00A05EA3">
      <w:pPr>
        <w:spacing w:after="0" w:line="240" w:lineRule="auto"/>
        <w:rPr>
          <w:rFonts w:ascii="Times New Roman" w:hAnsi="Times New Roman"/>
          <w:b/>
          <w:bCs/>
          <w:color w:val="000000"/>
          <w:sz w:val="22"/>
          <w:u w:val="single"/>
        </w:rPr>
      </w:pPr>
      <w:r w:rsidRPr="00A05EA3">
        <w:rPr>
          <w:rFonts w:ascii="Times New Roman" w:hAnsi="Times New Roman"/>
          <w:b/>
          <w:bCs/>
          <w:color w:val="000000"/>
          <w:sz w:val="22"/>
          <w:u w:val="single"/>
        </w:rPr>
        <w:t xml:space="preserve">IV. </w:t>
      </w:r>
      <w:r w:rsidR="00F827F9" w:rsidRPr="00A05EA3">
        <w:rPr>
          <w:rFonts w:ascii="Times New Roman" w:hAnsi="Times New Roman"/>
          <w:b/>
          <w:bCs/>
          <w:color w:val="000000"/>
          <w:sz w:val="22"/>
          <w:u w:val="single"/>
        </w:rPr>
        <w:t>KOD CPV</w:t>
      </w:r>
    </w:p>
    <w:p w14:paraId="39E9B830" w14:textId="77777777" w:rsidR="00A05EA3" w:rsidRPr="00C400BE" w:rsidRDefault="00DE2ECE" w:rsidP="00A57020">
      <w:pPr>
        <w:spacing w:after="0" w:line="240" w:lineRule="auto"/>
        <w:jc w:val="left"/>
        <w:rPr>
          <w:rStyle w:val="Pogrubienie"/>
          <w:rFonts w:ascii="Times New Roman" w:eastAsia="Times New Roman" w:hAnsi="Times New Roman"/>
          <w:b w:val="0"/>
          <w:bCs w:val="0"/>
          <w:sz w:val="22"/>
          <w:lang w:eastAsia="pl-PL"/>
        </w:rPr>
      </w:pPr>
      <w:r w:rsidRPr="0009515D">
        <w:rPr>
          <w:rFonts w:ascii="Times New Roman" w:eastAsia="Times New Roman" w:hAnsi="Times New Roman"/>
          <w:b/>
          <w:sz w:val="22"/>
          <w:lang w:eastAsia="pl-PL"/>
        </w:rPr>
        <w:t>Kod CPV:</w:t>
      </w:r>
      <w:r w:rsidRPr="0009515D">
        <w:rPr>
          <w:rFonts w:ascii="Times New Roman" w:eastAsia="Times New Roman" w:hAnsi="Times New Roman"/>
          <w:sz w:val="22"/>
          <w:lang w:eastAsia="pl-PL"/>
        </w:rPr>
        <w:t xml:space="preserve">  </w:t>
      </w:r>
      <w:r w:rsidR="001E1237" w:rsidRPr="0009515D">
        <w:rPr>
          <w:rFonts w:ascii="Times New Roman" w:eastAsia="Times New Roman" w:hAnsi="Times New Roman"/>
          <w:bCs/>
          <w:sz w:val="22"/>
          <w:lang w:eastAsia="pl-PL"/>
        </w:rPr>
        <w:t>45000000-7</w:t>
      </w:r>
      <w:r w:rsidR="00C400BE">
        <w:rPr>
          <w:rFonts w:ascii="Times New Roman" w:eastAsia="Times New Roman" w:hAnsi="Times New Roman"/>
          <w:sz w:val="22"/>
          <w:lang w:eastAsia="pl-PL"/>
        </w:rPr>
        <w:tab/>
      </w:r>
      <w:r w:rsidRPr="0009515D">
        <w:rPr>
          <w:rFonts w:ascii="Times New Roman" w:eastAsia="Times New Roman" w:hAnsi="Times New Roman"/>
          <w:b/>
          <w:sz w:val="22"/>
          <w:lang w:eastAsia="pl-PL"/>
        </w:rPr>
        <w:t>Pełna nazwa:</w:t>
      </w:r>
      <w:r w:rsidRPr="0009515D">
        <w:rPr>
          <w:rFonts w:ascii="Times New Roman" w:eastAsia="Times New Roman" w:hAnsi="Times New Roman"/>
          <w:sz w:val="22"/>
          <w:lang w:eastAsia="pl-PL"/>
        </w:rPr>
        <w:t xml:space="preserve"> </w:t>
      </w:r>
      <w:r w:rsidR="001E1237" w:rsidRPr="0009515D">
        <w:rPr>
          <w:rStyle w:val="Pogrubienie"/>
          <w:rFonts w:ascii="Times New Roman" w:hAnsi="Times New Roman"/>
          <w:b w:val="0"/>
          <w:sz w:val="22"/>
        </w:rPr>
        <w:t>Roboty budowlane</w:t>
      </w:r>
    </w:p>
    <w:p w14:paraId="564BD5F1" w14:textId="77777777" w:rsidR="0009515D" w:rsidRPr="00943161" w:rsidRDefault="0009515D" w:rsidP="00A57020">
      <w:pPr>
        <w:spacing w:after="0" w:line="240" w:lineRule="auto"/>
        <w:jc w:val="left"/>
        <w:rPr>
          <w:rStyle w:val="Pogrubienie"/>
          <w:rFonts w:ascii="Times New Roman" w:hAnsi="Times New Roman"/>
          <w:b w:val="0"/>
          <w:sz w:val="22"/>
        </w:rPr>
      </w:pPr>
      <w:r w:rsidRPr="00943161">
        <w:rPr>
          <w:rStyle w:val="Pogrubienie"/>
          <w:rFonts w:ascii="Times New Roman" w:hAnsi="Times New Roman"/>
          <w:b w:val="0"/>
          <w:sz w:val="22"/>
        </w:rPr>
        <w:t>Uzupełniające kody CPV:</w:t>
      </w:r>
    </w:p>
    <w:p w14:paraId="68FBDF67"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45111200-0 Roboty w zakresie przygotowania terenu pod budowę i roboty ziemne</w:t>
      </w:r>
    </w:p>
    <w:p w14:paraId="21B65FD1" w14:textId="6A8B80E7" w:rsidR="00EC0BE3"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45220000-5 Roboty inżynieryjne i budowlane</w:t>
      </w:r>
    </w:p>
    <w:p w14:paraId="04DD0E17" w14:textId="5ED5673C" w:rsidR="005D7BD6" w:rsidRPr="00943161" w:rsidRDefault="005D7BD6" w:rsidP="00EC0BE3">
      <w:pPr>
        <w:spacing w:after="0" w:line="240" w:lineRule="auto"/>
        <w:jc w:val="left"/>
        <w:rPr>
          <w:rFonts w:ascii="Times New Roman" w:eastAsia="Times New Roman" w:hAnsi="Times New Roman"/>
          <w:sz w:val="22"/>
          <w:lang w:eastAsia="pl-PL"/>
        </w:rPr>
      </w:pPr>
      <w:r>
        <w:rPr>
          <w:rFonts w:ascii="Times New Roman" w:eastAsia="Times New Roman" w:hAnsi="Times New Roman"/>
          <w:sz w:val="22"/>
          <w:lang w:eastAsia="pl-PL"/>
        </w:rPr>
        <w:t>45223210-1 Roboty konstrukcyjne z wykorzystaniem stali</w:t>
      </w:r>
    </w:p>
    <w:p w14:paraId="6C868FE4"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45311200-2 Roboty w zakresie instalacji elektrycznych</w:t>
      </w:r>
    </w:p>
    <w:p w14:paraId="014B1C29"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45233140-2 Roboty drogowe</w:t>
      </w:r>
    </w:p>
    <w:p w14:paraId="39840DF6" w14:textId="77777777" w:rsidR="00EC0BE3" w:rsidRPr="00943161" w:rsidRDefault="00EC0BE3" w:rsidP="00ED47B1">
      <w:pPr>
        <w:spacing w:after="0" w:line="240" w:lineRule="auto"/>
        <w:rPr>
          <w:rFonts w:ascii="Times New Roman" w:eastAsia="Times New Roman" w:hAnsi="Times New Roman"/>
          <w:sz w:val="22"/>
          <w:lang w:eastAsia="pl-PL"/>
        </w:rPr>
      </w:pPr>
      <w:r w:rsidRPr="00943161">
        <w:rPr>
          <w:rFonts w:ascii="Times New Roman" w:eastAsia="Times New Roman" w:hAnsi="Times New Roman"/>
          <w:sz w:val="22"/>
          <w:lang w:eastAsia="pl-PL"/>
        </w:rPr>
        <w:t>45231300-8 Roboty budowalne w zakresie budowy wodociągów i rurociągów do odprowadzania ścieków</w:t>
      </w:r>
    </w:p>
    <w:p w14:paraId="1A1871A2"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45312310-3 Ochrona odgromowa</w:t>
      </w:r>
    </w:p>
    <w:p w14:paraId="36CC1BEF"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45311100-1 Roboty w zakresie okablowania elektrycznego</w:t>
      </w:r>
    </w:p>
    <w:p w14:paraId="4F586F9F"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45316100-6 Instalowanie urządzeń oświetlania zewnętrznego</w:t>
      </w:r>
    </w:p>
    <w:p w14:paraId="0EBF11C3"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42100000-0 Maszyny do wytwarzania i wykorzystywania mocy mechanicznej</w:t>
      </w:r>
    </w:p>
    <w:p w14:paraId="53192800"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31122000-7 Jednostki prądotwórcze</w:t>
      </w:r>
    </w:p>
    <w:p w14:paraId="072070C1"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31172000-2 Transformatory napięciowe</w:t>
      </w:r>
    </w:p>
    <w:p w14:paraId="02924D0C" w14:textId="77777777"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42511000-1 Wymienniki ciepła i maszyny do skraplania powietrza lub innych gazów</w:t>
      </w:r>
    </w:p>
    <w:p w14:paraId="41A269ED" w14:textId="65F9ECA9" w:rsidR="00EC0BE3" w:rsidRPr="00943161" w:rsidRDefault="00EC0BE3" w:rsidP="00EC0BE3">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 xml:space="preserve">42514000-2 Maszyny i aparatura </w:t>
      </w:r>
      <w:r w:rsidR="00C552B1">
        <w:rPr>
          <w:rFonts w:ascii="Times New Roman" w:eastAsia="Times New Roman" w:hAnsi="Times New Roman"/>
          <w:sz w:val="22"/>
          <w:lang w:eastAsia="pl-PL"/>
        </w:rPr>
        <w:t xml:space="preserve">do </w:t>
      </w:r>
      <w:r w:rsidRPr="00943161">
        <w:rPr>
          <w:rFonts w:ascii="Times New Roman" w:eastAsia="Times New Roman" w:hAnsi="Times New Roman"/>
          <w:sz w:val="22"/>
          <w:lang w:eastAsia="pl-PL"/>
        </w:rPr>
        <w:t>filtrowania lub oczyszczania gazów</w:t>
      </w:r>
    </w:p>
    <w:p w14:paraId="6B49A938" w14:textId="63525DB1" w:rsidR="00CD1CFE" w:rsidRPr="00A57020" w:rsidRDefault="00EC0BE3" w:rsidP="00A57020">
      <w:pPr>
        <w:spacing w:after="0" w:line="240" w:lineRule="auto"/>
        <w:jc w:val="left"/>
        <w:rPr>
          <w:rFonts w:ascii="Times New Roman" w:eastAsia="Times New Roman" w:hAnsi="Times New Roman"/>
          <w:sz w:val="22"/>
          <w:lang w:eastAsia="pl-PL"/>
        </w:rPr>
      </w:pPr>
      <w:r w:rsidRPr="00943161">
        <w:rPr>
          <w:rFonts w:ascii="Times New Roman" w:eastAsia="Times New Roman" w:hAnsi="Times New Roman"/>
          <w:sz w:val="22"/>
          <w:lang w:eastAsia="pl-PL"/>
        </w:rPr>
        <w:t>38810000-6 Urządzenia sterujące procesem przemysłowym</w:t>
      </w:r>
    </w:p>
    <w:p w14:paraId="2A99003A" w14:textId="77777777" w:rsidR="001C3703" w:rsidRDefault="001C3703" w:rsidP="00A05EA3">
      <w:pPr>
        <w:spacing w:after="0" w:line="240" w:lineRule="auto"/>
        <w:rPr>
          <w:rFonts w:ascii="Times New Roman" w:hAnsi="Times New Roman"/>
          <w:b/>
          <w:bCs/>
          <w:color w:val="000000"/>
          <w:sz w:val="22"/>
          <w:u w:val="single"/>
        </w:rPr>
      </w:pPr>
    </w:p>
    <w:p w14:paraId="46D6AD70" w14:textId="16FE0881" w:rsidR="00374E3D" w:rsidRPr="00A61AF1" w:rsidRDefault="00A05EA3" w:rsidP="00A05EA3">
      <w:pPr>
        <w:spacing w:after="0" w:line="240" w:lineRule="auto"/>
        <w:rPr>
          <w:rFonts w:ascii="Times New Roman" w:hAnsi="Times New Roman"/>
          <w:b/>
          <w:bCs/>
          <w:color w:val="000000"/>
          <w:sz w:val="22"/>
          <w:u w:val="single"/>
        </w:rPr>
      </w:pPr>
      <w:r w:rsidRPr="00A61AF1">
        <w:rPr>
          <w:rFonts w:ascii="Times New Roman" w:hAnsi="Times New Roman"/>
          <w:b/>
          <w:bCs/>
          <w:color w:val="000000"/>
          <w:sz w:val="22"/>
          <w:u w:val="single"/>
        </w:rPr>
        <w:t xml:space="preserve">V. </w:t>
      </w:r>
      <w:r w:rsidR="00967E18" w:rsidRPr="00A61AF1">
        <w:rPr>
          <w:rFonts w:ascii="Times New Roman" w:hAnsi="Times New Roman"/>
          <w:b/>
          <w:bCs/>
          <w:color w:val="000000"/>
          <w:sz w:val="22"/>
          <w:u w:val="single"/>
        </w:rPr>
        <w:t>WARUNKI UDZIAŁU W POSTĘPOWANIU</w:t>
      </w:r>
    </w:p>
    <w:p w14:paraId="34C87CA7" w14:textId="77777777" w:rsidR="008C0828" w:rsidRPr="00A61AF1" w:rsidRDefault="008C0828" w:rsidP="008C0828">
      <w:pPr>
        <w:autoSpaceDE w:val="0"/>
        <w:autoSpaceDN w:val="0"/>
        <w:adjustRightInd w:val="0"/>
        <w:spacing w:after="0" w:line="240" w:lineRule="auto"/>
        <w:jc w:val="left"/>
        <w:rPr>
          <w:rFonts w:ascii="Times New Roman" w:hAnsi="Times New Roman"/>
          <w:color w:val="000000"/>
          <w:sz w:val="22"/>
          <w:lang w:eastAsia="pl-PL"/>
        </w:rPr>
      </w:pPr>
      <w:r w:rsidRPr="00A61AF1">
        <w:rPr>
          <w:rFonts w:ascii="Times New Roman" w:hAnsi="Times New Roman"/>
          <w:b/>
          <w:bCs/>
          <w:color w:val="000000"/>
          <w:sz w:val="22"/>
          <w:lang w:eastAsia="pl-PL"/>
        </w:rPr>
        <w:t xml:space="preserve">Uprawnienia do wykonywania określonej działalności lub czynności: </w:t>
      </w:r>
    </w:p>
    <w:p w14:paraId="5674DCF7" w14:textId="69E13726" w:rsidR="0088318A" w:rsidRPr="00275E2A" w:rsidRDefault="00541607" w:rsidP="00275E2A">
      <w:pPr>
        <w:autoSpaceDE w:val="0"/>
        <w:autoSpaceDN w:val="0"/>
        <w:adjustRightInd w:val="0"/>
        <w:spacing w:after="0" w:line="240" w:lineRule="auto"/>
        <w:rPr>
          <w:rFonts w:ascii="Times New Roman" w:hAnsi="Times New Roman"/>
          <w:color w:val="000000"/>
          <w:sz w:val="22"/>
          <w:lang w:eastAsia="pl-PL"/>
        </w:rPr>
      </w:pPr>
      <w:r w:rsidRPr="00541607">
        <w:rPr>
          <w:rFonts w:ascii="Times New Roman" w:hAnsi="Times New Roman"/>
          <w:color w:val="000000"/>
          <w:sz w:val="22"/>
          <w:lang w:eastAsia="pl-PL"/>
        </w:rPr>
        <w:lastRenderedPageBreak/>
        <w:t>Oferent powinien posiadać na moment realizacji zamówienia uprawnienia do prawidłowego wykonywania określonej działalności lub czynności, jeżeli przepisy prawa nakładają obowiązek ich posiadania. Warunek ten uważa się za spełniony, jeśli Oferent złoży stosowne oświadczenie w przedmiotowym zakresie zawarte w treści formularza oferty, stanowiącego załącznik nr 4 do niniejszego Zapytania Ofertowego.</w:t>
      </w:r>
    </w:p>
    <w:p w14:paraId="0D49693C" w14:textId="0E93C839" w:rsidR="008C0828" w:rsidRPr="00A61AF1" w:rsidRDefault="008C0828" w:rsidP="008C0828">
      <w:pPr>
        <w:autoSpaceDE w:val="0"/>
        <w:autoSpaceDN w:val="0"/>
        <w:adjustRightInd w:val="0"/>
        <w:spacing w:after="0" w:line="240" w:lineRule="auto"/>
        <w:jc w:val="left"/>
        <w:rPr>
          <w:rFonts w:ascii="Times New Roman" w:hAnsi="Times New Roman"/>
          <w:color w:val="000000"/>
          <w:sz w:val="22"/>
          <w:lang w:eastAsia="pl-PL"/>
        </w:rPr>
      </w:pPr>
      <w:r w:rsidRPr="00A61AF1">
        <w:rPr>
          <w:rFonts w:ascii="Times New Roman" w:hAnsi="Times New Roman"/>
          <w:b/>
          <w:bCs/>
          <w:color w:val="000000"/>
          <w:sz w:val="22"/>
          <w:lang w:eastAsia="pl-PL"/>
        </w:rPr>
        <w:t xml:space="preserve">Wiedza i doświadczenie: </w:t>
      </w:r>
    </w:p>
    <w:p w14:paraId="1FF21E5B" w14:textId="77777777" w:rsidR="001960EC" w:rsidRDefault="008C0828" w:rsidP="00DA70A8">
      <w:pPr>
        <w:autoSpaceDE w:val="0"/>
        <w:autoSpaceDN w:val="0"/>
        <w:adjustRightInd w:val="0"/>
        <w:spacing w:after="0" w:line="240" w:lineRule="auto"/>
        <w:rPr>
          <w:rFonts w:ascii="Times New Roman" w:hAnsi="Times New Roman"/>
          <w:color w:val="000000"/>
          <w:sz w:val="22"/>
          <w:lang w:eastAsia="pl-PL"/>
        </w:rPr>
      </w:pPr>
      <w:r w:rsidRPr="00A61AF1">
        <w:rPr>
          <w:rFonts w:ascii="Times New Roman" w:hAnsi="Times New Roman"/>
          <w:color w:val="000000"/>
          <w:sz w:val="22"/>
          <w:lang w:eastAsia="pl-PL"/>
        </w:rPr>
        <w:t xml:space="preserve">Oferent powinien posiadać </w:t>
      </w:r>
      <w:r w:rsidR="00D46C08" w:rsidRPr="00A61AF1">
        <w:rPr>
          <w:rFonts w:ascii="Times New Roman" w:eastAsia="Times New Roman" w:hAnsi="Times New Roman"/>
          <w:snapToGrid w:val="0"/>
          <w:sz w:val="22"/>
          <w:szCs w:val="20"/>
        </w:rPr>
        <w:t xml:space="preserve">na moment realizacji zamówienia </w:t>
      </w:r>
      <w:r w:rsidRPr="00A61AF1">
        <w:rPr>
          <w:rFonts w:ascii="Times New Roman" w:hAnsi="Times New Roman"/>
          <w:color w:val="000000"/>
          <w:sz w:val="22"/>
          <w:lang w:eastAsia="pl-PL"/>
        </w:rPr>
        <w:t>wiedzę i doświadczenie umożliwiające prawidłowe wykonanie przedmiotu zamówienia. Warunek ten uważa się za spełniony, jeśli Oferent</w:t>
      </w:r>
      <w:r w:rsidR="009203DF" w:rsidRPr="00A61AF1">
        <w:rPr>
          <w:rFonts w:ascii="Times New Roman" w:hAnsi="Times New Roman"/>
          <w:color w:val="000000"/>
          <w:sz w:val="22"/>
          <w:lang w:eastAsia="pl-PL"/>
        </w:rPr>
        <w:t xml:space="preserve"> </w:t>
      </w:r>
      <w:r w:rsidR="001960EC">
        <w:rPr>
          <w:rFonts w:ascii="Times New Roman" w:hAnsi="Times New Roman"/>
          <w:color w:val="000000"/>
          <w:sz w:val="22"/>
          <w:lang w:eastAsia="pl-PL"/>
        </w:rPr>
        <w:t>łącznie:</w:t>
      </w:r>
    </w:p>
    <w:p w14:paraId="5456D047" w14:textId="728A6A82" w:rsidR="007D72C7" w:rsidRDefault="001960EC" w:rsidP="00DA70A8">
      <w:pPr>
        <w:autoSpaceDE w:val="0"/>
        <w:autoSpaceDN w:val="0"/>
        <w:adjustRightInd w:val="0"/>
        <w:spacing w:after="0" w:line="240" w:lineRule="auto"/>
        <w:rPr>
          <w:rFonts w:ascii="Times New Roman" w:hAnsi="Times New Roman"/>
          <w:color w:val="000000"/>
          <w:sz w:val="22"/>
          <w:lang w:eastAsia="pl-PL"/>
        </w:rPr>
      </w:pPr>
      <w:r>
        <w:rPr>
          <w:rFonts w:ascii="Times New Roman" w:hAnsi="Times New Roman"/>
          <w:color w:val="000000"/>
          <w:sz w:val="22"/>
          <w:lang w:eastAsia="pl-PL"/>
        </w:rPr>
        <w:t xml:space="preserve">- </w:t>
      </w:r>
      <w:r w:rsidR="00986E2D" w:rsidRPr="00A61AF1">
        <w:rPr>
          <w:rFonts w:ascii="Times New Roman" w:hAnsi="Times New Roman"/>
          <w:color w:val="000000"/>
          <w:sz w:val="22"/>
          <w:lang w:eastAsia="pl-PL"/>
        </w:rPr>
        <w:t>złoży stosowne oświadczenie, iż posiada wiedzę i doświadczenie umożliwiające prawidłowe wykonanie przedmiotu zamówienia, zawarte w treści formularza oferty, stanowiącego załącznik 4 do niniejszego Zapytania Ofertowego</w:t>
      </w:r>
      <w:r w:rsidR="00AE50D6">
        <w:rPr>
          <w:rFonts w:ascii="Times New Roman" w:hAnsi="Times New Roman"/>
          <w:color w:val="000000"/>
          <w:sz w:val="22"/>
          <w:lang w:eastAsia="pl-PL"/>
        </w:rPr>
        <w:t>,</w:t>
      </w:r>
    </w:p>
    <w:p w14:paraId="70D9855D" w14:textId="0B9F1B3E" w:rsidR="006462BA" w:rsidRPr="008E59C8" w:rsidRDefault="00C37A58" w:rsidP="00C37A58">
      <w:pPr>
        <w:autoSpaceDE w:val="0"/>
        <w:autoSpaceDN w:val="0"/>
        <w:adjustRightInd w:val="0"/>
        <w:spacing w:after="0" w:line="240" w:lineRule="auto"/>
        <w:rPr>
          <w:rFonts w:ascii="Times New Roman" w:hAnsi="Times New Roman"/>
          <w:color w:val="000000"/>
          <w:sz w:val="22"/>
          <w:lang w:eastAsia="pl-PL"/>
        </w:rPr>
      </w:pPr>
      <w:bookmarkStart w:id="9" w:name="_Hlk61250791"/>
      <w:bookmarkStart w:id="10" w:name="_Hlk57985944"/>
      <w:r w:rsidRPr="008E59C8">
        <w:rPr>
          <w:rFonts w:ascii="Times New Roman" w:hAnsi="Times New Roman"/>
          <w:color w:val="000000"/>
          <w:sz w:val="22"/>
          <w:lang w:eastAsia="pl-PL"/>
        </w:rPr>
        <w:t xml:space="preserve">- oferent wykaże wykonanie </w:t>
      </w:r>
      <w:bookmarkStart w:id="11" w:name="_Hlk61265015"/>
      <w:r w:rsidRPr="008E59C8">
        <w:rPr>
          <w:rFonts w:ascii="Times New Roman" w:hAnsi="Times New Roman"/>
          <w:color w:val="000000"/>
          <w:sz w:val="22"/>
          <w:lang w:eastAsia="pl-PL"/>
        </w:rPr>
        <w:t xml:space="preserve">w okresie ostatnich 5 lat przed upływem terminu składania ofert, a jeżeli okres prowadzenia działalności jest krótszy – to w tym okresie, co najmniej jednego przedsięwzięcia polegającego na budowie biogazowni rolniczej o mocy min. </w:t>
      </w:r>
      <w:r w:rsidR="006138D7" w:rsidRPr="008E59C8">
        <w:rPr>
          <w:rFonts w:ascii="Times New Roman" w:hAnsi="Times New Roman"/>
          <w:color w:val="000000"/>
          <w:sz w:val="22"/>
          <w:lang w:eastAsia="pl-PL"/>
        </w:rPr>
        <w:t xml:space="preserve">499,5 kW </w:t>
      </w:r>
      <w:r w:rsidRPr="008E59C8">
        <w:rPr>
          <w:rFonts w:ascii="Times New Roman" w:hAnsi="Times New Roman"/>
          <w:color w:val="000000"/>
          <w:sz w:val="22"/>
          <w:lang w:eastAsia="pl-PL"/>
        </w:rPr>
        <w:t xml:space="preserve">w technologii zbiorników z prefabrykowanych paneli ze stali nierdzewnej lub kwasoodpornej </w:t>
      </w:r>
      <w:bookmarkStart w:id="12" w:name="_Hlk61268101"/>
      <w:r w:rsidRPr="008E59C8">
        <w:rPr>
          <w:rFonts w:ascii="Times New Roman" w:hAnsi="Times New Roman"/>
          <w:color w:val="000000"/>
          <w:sz w:val="22"/>
          <w:lang w:eastAsia="pl-PL"/>
        </w:rPr>
        <w:t xml:space="preserve">o następujących parametrach minimalnych: </w:t>
      </w:r>
    </w:p>
    <w:p w14:paraId="2A5F69D8" w14:textId="619AB026" w:rsidR="006462BA" w:rsidRPr="008E59C8" w:rsidRDefault="006462BA" w:rsidP="006462BA">
      <w:pPr>
        <w:autoSpaceDE w:val="0"/>
        <w:autoSpaceDN w:val="0"/>
        <w:adjustRightInd w:val="0"/>
        <w:spacing w:after="0" w:line="240" w:lineRule="auto"/>
        <w:ind w:left="708"/>
        <w:rPr>
          <w:rFonts w:ascii="Times New Roman" w:hAnsi="Times New Roman"/>
          <w:color w:val="000000"/>
          <w:sz w:val="22"/>
          <w:lang w:eastAsia="pl-PL"/>
        </w:rPr>
      </w:pPr>
      <w:r w:rsidRPr="008E59C8">
        <w:rPr>
          <w:rFonts w:ascii="Times New Roman" w:hAnsi="Times New Roman"/>
          <w:color w:val="000000"/>
          <w:sz w:val="22"/>
          <w:lang w:eastAsia="pl-PL"/>
        </w:rPr>
        <w:t xml:space="preserve">- </w:t>
      </w:r>
      <w:r w:rsidR="00C37A58" w:rsidRPr="008E59C8">
        <w:rPr>
          <w:rFonts w:ascii="Times New Roman" w:hAnsi="Times New Roman"/>
          <w:color w:val="000000"/>
          <w:sz w:val="22"/>
          <w:lang w:eastAsia="pl-PL"/>
        </w:rPr>
        <w:t>pojemność całkowita: 2</w:t>
      </w:r>
      <w:r w:rsidR="00DC38AC">
        <w:rPr>
          <w:rFonts w:ascii="Times New Roman" w:hAnsi="Times New Roman"/>
          <w:color w:val="000000"/>
          <w:sz w:val="22"/>
          <w:lang w:eastAsia="pl-PL"/>
        </w:rPr>
        <w:t>5</w:t>
      </w:r>
      <w:r w:rsidR="001E1D4A">
        <w:rPr>
          <w:rFonts w:ascii="Times New Roman" w:hAnsi="Times New Roman"/>
          <w:color w:val="000000"/>
          <w:sz w:val="22"/>
          <w:lang w:eastAsia="pl-PL"/>
        </w:rPr>
        <w:t>0</w:t>
      </w:r>
      <w:r w:rsidR="00C37A58" w:rsidRPr="008E59C8">
        <w:rPr>
          <w:rFonts w:ascii="Times New Roman" w:hAnsi="Times New Roman"/>
          <w:color w:val="000000"/>
          <w:sz w:val="22"/>
          <w:lang w:eastAsia="pl-PL"/>
        </w:rPr>
        <w:t xml:space="preserve"> m3 – zbiornik fermentacyjny I stopnia (akcelerator biotechnologiczny); 4 0</w:t>
      </w:r>
      <w:r w:rsidR="001E1D4A">
        <w:rPr>
          <w:rFonts w:ascii="Times New Roman" w:hAnsi="Times New Roman"/>
          <w:color w:val="000000"/>
          <w:sz w:val="22"/>
          <w:lang w:eastAsia="pl-PL"/>
        </w:rPr>
        <w:t>00</w:t>
      </w:r>
      <w:r w:rsidR="00C37A58" w:rsidRPr="008E59C8">
        <w:rPr>
          <w:rFonts w:ascii="Times New Roman" w:hAnsi="Times New Roman"/>
          <w:color w:val="000000"/>
          <w:sz w:val="22"/>
          <w:lang w:eastAsia="pl-PL"/>
        </w:rPr>
        <w:t xml:space="preserve"> m3 – dwukomorowy zbiornik fermentacyjny II stopnia; 4 0</w:t>
      </w:r>
      <w:r w:rsidR="00DC38AC">
        <w:rPr>
          <w:rFonts w:ascii="Times New Roman" w:hAnsi="Times New Roman"/>
          <w:color w:val="000000"/>
          <w:sz w:val="22"/>
          <w:lang w:eastAsia="pl-PL"/>
        </w:rPr>
        <w:t>00</w:t>
      </w:r>
      <w:r w:rsidR="00C37A58" w:rsidRPr="008E59C8">
        <w:rPr>
          <w:rFonts w:ascii="Times New Roman" w:hAnsi="Times New Roman"/>
          <w:color w:val="000000"/>
          <w:sz w:val="22"/>
          <w:lang w:eastAsia="pl-PL"/>
        </w:rPr>
        <w:t xml:space="preserve"> m3 – zbiornik pofermentacyjny</w:t>
      </w:r>
      <w:r w:rsidR="00497810" w:rsidRPr="008E59C8">
        <w:rPr>
          <w:rFonts w:ascii="Times New Roman" w:hAnsi="Times New Roman"/>
          <w:color w:val="000000"/>
          <w:sz w:val="22"/>
          <w:lang w:eastAsia="pl-PL"/>
        </w:rPr>
        <w:t xml:space="preserve">, </w:t>
      </w:r>
    </w:p>
    <w:p w14:paraId="38D63BD0" w14:textId="3F958530" w:rsidR="006462BA" w:rsidRPr="008E59C8" w:rsidRDefault="006462BA" w:rsidP="006462BA">
      <w:pPr>
        <w:autoSpaceDE w:val="0"/>
        <w:autoSpaceDN w:val="0"/>
        <w:adjustRightInd w:val="0"/>
        <w:spacing w:after="0" w:line="240" w:lineRule="auto"/>
        <w:ind w:left="708"/>
        <w:rPr>
          <w:rFonts w:ascii="Times New Roman" w:hAnsi="Times New Roman"/>
          <w:color w:val="000000"/>
          <w:sz w:val="22"/>
          <w:lang w:eastAsia="pl-PL"/>
        </w:rPr>
      </w:pPr>
      <w:r w:rsidRPr="008E59C8">
        <w:rPr>
          <w:rFonts w:ascii="Times New Roman" w:hAnsi="Times New Roman"/>
          <w:color w:val="000000"/>
          <w:sz w:val="22"/>
          <w:lang w:eastAsia="pl-PL"/>
        </w:rPr>
        <w:t xml:space="preserve">- </w:t>
      </w:r>
      <w:r w:rsidR="00C37A58" w:rsidRPr="008E59C8">
        <w:rPr>
          <w:rFonts w:ascii="Times New Roman" w:hAnsi="Times New Roman"/>
          <w:color w:val="000000"/>
          <w:sz w:val="22"/>
          <w:lang w:eastAsia="pl-PL"/>
        </w:rPr>
        <w:t>wykonanie materiałowe:</w:t>
      </w:r>
      <w:r w:rsidR="00497810" w:rsidRPr="008E59C8">
        <w:rPr>
          <w:rFonts w:ascii="Times New Roman" w:hAnsi="Times New Roman"/>
          <w:color w:val="000000"/>
          <w:sz w:val="22"/>
          <w:lang w:eastAsia="pl-PL"/>
        </w:rPr>
        <w:t xml:space="preserve"> </w:t>
      </w:r>
      <w:r w:rsidR="00C37A58" w:rsidRPr="008E59C8">
        <w:rPr>
          <w:rFonts w:ascii="Times New Roman" w:hAnsi="Times New Roman"/>
          <w:color w:val="000000"/>
          <w:sz w:val="22"/>
          <w:lang w:eastAsia="pl-PL"/>
        </w:rPr>
        <w:t xml:space="preserve">zbiorniki w konstrukcji stalowej segmentowej z izolacją z wełny mineralnej, od zewnątrz zabezpieczoną blachą elewacyjną trapezową, konstrukcja stalowa płaszcza zbiornika z blachy nierdzewnej, w części gazowej z blachy kwasoodpornej, </w:t>
      </w:r>
    </w:p>
    <w:p w14:paraId="63DAB7F8" w14:textId="66236232" w:rsidR="006462BA" w:rsidRPr="008E59C8" w:rsidRDefault="006462BA" w:rsidP="006462BA">
      <w:pPr>
        <w:autoSpaceDE w:val="0"/>
        <w:autoSpaceDN w:val="0"/>
        <w:adjustRightInd w:val="0"/>
        <w:spacing w:after="0" w:line="240" w:lineRule="auto"/>
        <w:ind w:left="708"/>
        <w:rPr>
          <w:rFonts w:ascii="Times New Roman" w:hAnsi="Times New Roman"/>
          <w:color w:val="000000"/>
          <w:sz w:val="22"/>
          <w:lang w:eastAsia="pl-PL"/>
        </w:rPr>
      </w:pPr>
      <w:r w:rsidRPr="008E59C8">
        <w:rPr>
          <w:rFonts w:ascii="Times New Roman" w:hAnsi="Times New Roman"/>
          <w:color w:val="000000"/>
          <w:sz w:val="22"/>
          <w:lang w:eastAsia="pl-PL"/>
        </w:rPr>
        <w:t xml:space="preserve">- </w:t>
      </w:r>
      <w:r w:rsidR="00C37A58" w:rsidRPr="008E59C8">
        <w:rPr>
          <w:rFonts w:ascii="Times New Roman" w:hAnsi="Times New Roman"/>
          <w:color w:val="000000"/>
          <w:sz w:val="22"/>
          <w:lang w:eastAsia="pl-PL"/>
        </w:rPr>
        <w:t xml:space="preserve">ogrzewanie zbiornika z rur PEX </w:t>
      </w:r>
      <w:r w:rsidR="005E35AD" w:rsidRPr="008E59C8">
        <w:rPr>
          <w:rFonts w:ascii="Times New Roman" w:hAnsi="Times New Roman"/>
          <w:color w:val="000000"/>
          <w:sz w:val="22"/>
          <w:lang w:eastAsia="pl-PL"/>
        </w:rPr>
        <w:t>(lub równoważnych)</w:t>
      </w:r>
      <w:r w:rsidR="00C37A58" w:rsidRPr="008E59C8">
        <w:rPr>
          <w:rFonts w:ascii="Times New Roman" w:hAnsi="Times New Roman"/>
          <w:color w:val="000000"/>
          <w:sz w:val="22"/>
          <w:lang w:eastAsia="pl-PL"/>
        </w:rPr>
        <w:t xml:space="preserve">, </w:t>
      </w:r>
    </w:p>
    <w:p w14:paraId="2E6BC8D7" w14:textId="2AC56997" w:rsidR="006462BA" w:rsidRPr="008E59C8" w:rsidRDefault="006462BA" w:rsidP="006462BA">
      <w:pPr>
        <w:autoSpaceDE w:val="0"/>
        <w:autoSpaceDN w:val="0"/>
        <w:adjustRightInd w:val="0"/>
        <w:spacing w:after="0" w:line="240" w:lineRule="auto"/>
        <w:ind w:left="708"/>
        <w:rPr>
          <w:rFonts w:ascii="Times New Roman" w:hAnsi="Times New Roman"/>
          <w:color w:val="000000"/>
          <w:sz w:val="22"/>
          <w:lang w:eastAsia="pl-PL"/>
        </w:rPr>
      </w:pPr>
      <w:r w:rsidRPr="008E59C8">
        <w:rPr>
          <w:rFonts w:ascii="Times New Roman" w:hAnsi="Times New Roman"/>
          <w:color w:val="000000"/>
          <w:sz w:val="22"/>
          <w:lang w:eastAsia="pl-PL"/>
        </w:rPr>
        <w:t xml:space="preserve">- </w:t>
      </w:r>
      <w:r w:rsidR="00C37A58" w:rsidRPr="008E59C8">
        <w:rPr>
          <w:rFonts w:ascii="Times New Roman" w:hAnsi="Times New Roman"/>
          <w:color w:val="000000"/>
          <w:sz w:val="22"/>
          <w:lang w:eastAsia="pl-PL"/>
        </w:rPr>
        <w:t>wyposażenie:</w:t>
      </w:r>
      <w:r w:rsidR="00CA648E" w:rsidRPr="008E59C8">
        <w:rPr>
          <w:rFonts w:ascii="Times New Roman" w:hAnsi="Times New Roman"/>
          <w:color w:val="000000"/>
          <w:sz w:val="22"/>
          <w:lang w:eastAsia="pl-PL"/>
        </w:rPr>
        <w:t xml:space="preserve"> </w:t>
      </w:r>
      <w:r w:rsidR="00C37A58" w:rsidRPr="008E59C8">
        <w:rPr>
          <w:rFonts w:ascii="Times New Roman" w:hAnsi="Times New Roman"/>
          <w:color w:val="000000"/>
          <w:sz w:val="22"/>
          <w:lang w:eastAsia="pl-PL"/>
        </w:rPr>
        <w:t xml:space="preserve">mieszadło zatapialne strumieniowe, o mocy </w:t>
      </w:r>
      <w:r w:rsidR="00DC38AC">
        <w:rPr>
          <w:rFonts w:ascii="Times New Roman" w:hAnsi="Times New Roman"/>
          <w:color w:val="000000"/>
          <w:sz w:val="22"/>
          <w:lang w:eastAsia="pl-PL"/>
        </w:rPr>
        <w:t>nie mniej niż</w:t>
      </w:r>
      <w:r w:rsidR="008E59C8" w:rsidRPr="008E59C8">
        <w:rPr>
          <w:rFonts w:ascii="Times New Roman" w:hAnsi="Times New Roman"/>
          <w:color w:val="000000"/>
          <w:sz w:val="22"/>
          <w:lang w:eastAsia="pl-PL"/>
        </w:rPr>
        <w:t xml:space="preserve"> 10 kW,</w:t>
      </w:r>
      <w:r w:rsidR="00C37A58" w:rsidRPr="008E59C8">
        <w:rPr>
          <w:rFonts w:ascii="Times New Roman" w:hAnsi="Times New Roman"/>
          <w:color w:val="000000"/>
          <w:sz w:val="22"/>
          <w:lang w:eastAsia="pl-PL"/>
        </w:rPr>
        <w:t xml:space="preserve"> </w:t>
      </w:r>
      <w:r w:rsidR="005E35AD" w:rsidRPr="008E59C8">
        <w:rPr>
          <w:rFonts w:ascii="Times New Roman" w:hAnsi="Times New Roman"/>
          <w:color w:val="000000"/>
          <w:sz w:val="22"/>
          <w:lang w:eastAsia="pl-PL"/>
        </w:rPr>
        <w:t>n</w:t>
      </w:r>
      <w:r w:rsidR="00C37A58" w:rsidRPr="008E59C8">
        <w:rPr>
          <w:rFonts w:ascii="Times New Roman" w:hAnsi="Times New Roman"/>
          <w:color w:val="000000"/>
          <w:sz w:val="22"/>
          <w:lang w:eastAsia="pl-PL"/>
        </w:rPr>
        <w:t>apęd wirnika bezpośredni, bez przekładni, montowane w rurze w osi zbiornika</w:t>
      </w:r>
      <w:r w:rsidRPr="008E59C8">
        <w:rPr>
          <w:rFonts w:ascii="Times New Roman" w:hAnsi="Times New Roman"/>
          <w:color w:val="000000"/>
          <w:sz w:val="22"/>
          <w:lang w:eastAsia="pl-PL"/>
        </w:rPr>
        <w:t>, p</w:t>
      </w:r>
      <w:r w:rsidR="00C37A58" w:rsidRPr="008E59C8">
        <w:rPr>
          <w:rFonts w:ascii="Times New Roman" w:hAnsi="Times New Roman"/>
          <w:color w:val="000000"/>
          <w:sz w:val="22"/>
          <w:lang w:eastAsia="pl-PL"/>
        </w:rPr>
        <w:t>raca mieszadła</w:t>
      </w:r>
      <w:r w:rsidRPr="008E59C8">
        <w:rPr>
          <w:rFonts w:ascii="Times New Roman" w:hAnsi="Times New Roman"/>
          <w:color w:val="000000"/>
          <w:sz w:val="22"/>
          <w:lang w:eastAsia="pl-PL"/>
        </w:rPr>
        <w:t xml:space="preserve"> </w:t>
      </w:r>
      <w:r w:rsidR="00C37A58" w:rsidRPr="008E59C8">
        <w:rPr>
          <w:rFonts w:ascii="Times New Roman" w:hAnsi="Times New Roman"/>
          <w:color w:val="000000"/>
          <w:sz w:val="22"/>
          <w:lang w:eastAsia="pl-PL"/>
        </w:rPr>
        <w:t>zapewnia</w:t>
      </w:r>
      <w:r w:rsidRPr="008E59C8">
        <w:rPr>
          <w:rFonts w:ascii="Times New Roman" w:hAnsi="Times New Roman"/>
          <w:color w:val="000000"/>
          <w:sz w:val="22"/>
          <w:lang w:eastAsia="pl-PL"/>
        </w:rPr>
        <w:t>jąca</w:t>
      </w:r>
      <w:r w:rsidR="00C37A58" w:rsidRPr="008E59C8">
        <w:rPr>
          <w:rFonts w:ascii="Times New Roman" w:hAnsi="Times New Roman"/>
          <w:color w:val="000000"/>
          <w:sz w:val="22"/>
          <w:lang w:eastAsia="pl-PL"/>
        </w:rPr>
        <w:t xml:space="preserve"> pionowy przepływ substratu w zbiorniku. Konstrukcja mieszadła w wykonaniu pozwalającym na montaż i demontaż mieszadła</w:t>
      </w:r>
      <w:r w:rsidR="000A2B47">
        <w:rPr>
          <w:rFonts w:ascii="Times New Roman" w:hAnsi="Times New Roman"/>
          <w:color w:val="000000"/>
          <w:sz w:val="22"/>
          <w:lang w:eastAsia="pl-PL"/>
        </w:rPr>
        <w:t xml:space="preserve"> bez wypompowywania masy fermentacyjnej oraz</w:t>
      </w:r>
      <w:r w:rsidR="00C37A58" w:rsidRPr="008E59C8">
        <w:rPr>
          <w:rFonts w:ascii="Times New Roman" w:hAnsi="Times New Roman"/>
          <w:color w:val="000000"/>
          <w:sz w:val="22"/>
          <w:lang w:eastAsia="pl-PL"/>
        </w:rPr>
        <w:t xml:space="preserve"> bez konieczności</w:t>
      </w:r>
      <w:r w:rsidR="000A2B47">
        <w:rPr>
          <w:rFonts w:ascii="Times New Roman" w:hAnsi="Times New Roman"/>
          <w:color w:val="000000"/>
          <w:sz w:val="22"/>
          <w:lang w:eastAsia="pl-PL"/>
        </w:rPr>
        <w:t xml:space="preserve"> całkowitego</w:t>
      </w:r>
      <w:r w:rsidR="00C37A58" w:rsidRPr="008E59C8">
        <w:rPr>
          <w:rFonts w:ascii="Times New Roman" w:hAnsi="Times New Roman"/>
          <w:color w:val="000000"/>
          <w:sz w:val="22"/>
          <w:lang w:eastAsia="pl-PL"/>
        </w:rPr>
        <w:t xml:space="preserve"> rozpinania </w:t>
      </w:r>
      <w:r w:rsidR="000A2B47">
        <w:rPr>
          <w:rFonts w:ascii="Times New Roman" w:hAnsi="Times New Roman"/>
          <w:color w:val="000000"/>
          <w:sz w:val="22"/>
          <w:lang w:eastAsia="pl-PL"/>
        </w:rPr>
        <w:t>pokrywy</w:t>
      </w:r>
      <w:r w:rsidR="00C37A58" w:rsidRPr="008E59C8">
        <w:rPr>
          <w:rFonts w:ascii="Times New Roman" w:hAnsi="Times New Roman"/>
          <w:color w:val="000000"/>
          <w:sz w:val="22"/>
          <w:lang w:eastAsia="pl-PL"/>
        </w:rPr>
        <w:t xml:space="preserve"> dachowej</w:t>
      </w:r>
      <w:r w:rsidR="005E35AD" w:rsidRPr="008E59C8">
        <w:rPr>
          <w:rFonts w:ascii="Times New Roman" w:hAnsi="Times New Roman"/>
          <w:color w:val="000000"/>
          <w:sz w:val="22"/>
          <w:lang w:eastAsia="pl-PL"/>
        </w:rPr>
        <w:t>.</w:t>
      </w:r>
    </w:p>
    <w:bookmarkEnd w:id="9"/>
    <w:bookmarkEnd w:id="11"/>
    <w:bookmarkEnd w:id="12"/>
    <w:p w14:paraId="6A8E7916" w14:textId="77777777" w:rsidR="00C37A58" w:rsidRDefault="00C37A58" w:rsidP="00F63447">
      <w:pPr>
        <w:autoSpaceDE w:val="0"/>
        <w:autoSpaceDN w:val="0"/>
        <w:adjustRightInd w:val="0"/>
        <w:spacing w:after="0" w:line="240" w:lineRule="auto"/>
        <w:rPr>
          <w:rFonts w:ascii="Times New Roman" w:hAnsi="Times New Roman"/>
          <w:color w:val="000000"/>
          <w:sz w:val="22"/>
          <w:lang w:eastAsia="pl-PL"/>
        </w:rPr>
      </w:pPr>
    </w:p>
    <w:p w14:paraId="73AD8475" w14:textId="66854B64" w:rsidR="001960EC" w:rsidRPr="00AD061B" w:rsidRDefault="001960EC" w:rsidP="00F63447">
      <w:pPr>
        <w:autoSpaceDE w:val="0"/>
        <w:autoSpaceDN w:val="0"/>
        <w:adjustRightInd w:val="0"/>
        <w:spacing w:after="0" w:line="240" w:lineRule="auto"/>
        <w:rPr>
          <w:rFonts w:ascii="Times New Roman" w:hAnsi="Times New Roman"/>
          <w:color w:val="000000"/>
          <w:sz w:val="22"/>
          <w:lang w:eastAsia="pl-PL"/>
        </w:rPr>
      </w:pPr>
      <w:r w:rsidRPr="00F45A3E">
        <w:rPr>
          <w:rFonts w:ascii="Times New Roman" w:hAnsi="Times New Roman"/>
          <w:color w:val="000000"/>
          <w:sz w:val="22"/>
          <w:lang w:eastAsia="pl-PL"/>
        </w:rPr>
        <w:t>Wykonanie należy rozumieć jako zakończenie we wskazanym okresie, rozpoczęcie mogło nastąpić wcześniej. Na potwierdzenie należy przedstawić dowody należytego wykonania zamówienia</w:t>
      </w:r>
      <w:r w:rsidR="00F63447" w:rsidRPr="00F45A3E">
        <w:rPr>
          <w:rFonts w:ascii="Times New Roman" w:hAnsi="Times New Roman"/>
          <w:color w:val="000000"/>
          <w:sz w:val="22"/>
          <w:lang w:eastAsia="pl-PL"/>
        </w:rPr>
        <w:t>, zawierające</w:t>
      </w:r>
      <w:r w:rsidRPr="00F45A3E">
        <w:rPr>
          <w:rFonts w:ascii="Times New Roman" w:hAnsi="Times New Roman"/>
          <w:color w:val="000000"/>
          <w:sz w:val="22"/>
          <w:lang w:eastAsia="pl-PL"/>
        </w:rPr>
        <w:t xml:space="preserve"> </w:t>
      </w:r>
      <w:r w:rsidR="00F63447" w:rsidRPr="00F45A3E">
        <w:rPr>
          <w:rFonts w:ascii="Times New Roman" w:hAnsi="Times New Roman"/>
          <w:color w:val="000000"/>
          <w:sz w:val="22"/>
          <w:lang w:eastAsia="pl-PL"/>
        </w:rPr>
        <w:t>w szczególności informacje o tym, czy roboty zostały wykonane zgodnie z przepisami prawa budowlanego</w:t>
      </w:r>
      <w:r w:rsidR="000B36B1" w:rsidRPr="00F45A3E">
        <w:rPr>
          <w:rFonts w:ascii="Times New Roman" w:hAnsi="Times New Roman"/>
          <w:color w:val="000000"/>
          <w:sz w:val="22"/>
          <w:lang w:eastAsia="pl-PL"/>
        </w:rPr>
        <w:t xml:space="preserve">, </w:t>
      </w:r>
      <w:r w:rsidR="00F63447" w:rsidRPr="00F45A3E">
        <w:rPr>
          <w:rFonts w:ascii="Times New Roman" w:hAnsi="Times New Roman"/>
          <w:color w:val="000000"/>
          <w:sz w:val="22"/>
          <w:lang w:eastAsia="pl-PL"/>
        </w:rPr>
        <w:t>prawidłowo ukończone</w:t>
      </w:r>
      <w:r w:rsidR="000B36B1" w:rsidRPr="00F45A3E">
        <w:t xml:space="preserve"> </w:t>
      </w:r>
      <w:r w:rsidR="000B36B1" w:rsidRPr="00F45A3E">
        <w:rPr>
          <w:rFonts w:ascii="Times New Roman" w:hAnsi="Times New Roman"/>
          <w:color w:val="000000"/>
          <w:sz w:val="22"/>
          <w:lang w:eastAsia="pl-PL"/>
        </w:rPr>
        <w:t>i dopuszczone do użytkowania</w:t>
      </w:r>
      <w:r w:rsidR="00F63447" w:rsidRPr="00F45A3E">
        <w:rPr>
          <w:rFonts w:ascii="Times New Roman" w:hAnsi="Times New Roman"/>
          <w:color w:val="000000"/>
          <w:sz w:val="22"/>
          <w:lang w:eastAsia="pl-PL"/>
        </w:rPr>
        <w:t>. Dowodami, o których mowa powyżej są: referencje</w:t>
      </w:r>
      <w:r w:rsidR="00FF58F8" w:rsidRPr="00F45A3E">
        <w:rPr>
          <w:rFonts w:ascii="Times New Roman" w:hAnsi="Times New Roman"/>
          <w:color w:val="000000"/>
          <w:sz w:val="22"/>
          <w:lang w:eastAsia="pl-PL"/>
        </w:rPr>
        <w:t>/poświadczenia</w:t>
      </w:r>
      <w:r w:rsidR="00F63447" w:rsidRPr="00F45A3E">
        <w:rPr>
          <w:rFonts w:ascii="Times New Roman" w:hAnsi="Times New Roman"/>
          <w:color w:val="000000"/>
          <w:sz w:val="22"/>
          <w:lang w:eastAsia="pl-PL"/>
        </w:rPr>
        <w:t xml:space="preserve"> bądź dokumenty</w:t>
      </w:r>
      <w:r w:rsidR="00113D21">
        <w:rPr>
          <w:rFonts w:ascii="Times New Roman" w:hAnsi="Times New Roman"/>
          <w:color w:val="000000"/>
          <w:sz w:val="22"/>
          <w:lang w:eastAsia="pl-PL"/>
        </w:rPr>
        <w:t xml:space="preserve"> równoważne</w:t>
      </w:r>
      <w:r w:rsidR="00F63447" w:rsidRPr="00F45A3E">
        <w:rPr>
          <w:rFonts w:ascii="Times New Roman" w:hAnsi="Times New Roman"/>
          <w:color w:val="000000"/>
          <w:sz w:val="22"/>
          <w:lang w:eastAsia="pl-PL"/>
        </w:rPr>
        <w:t xml:space="preserve"> wystawione przez podmiot, na rzecz którego roboty były wykonane. </w:t>
      </w:r>
      <w:r w:rsidRPr="00F45A3E">
        <w:rPr>
          <w:rFonts w:ascii="Times New Roman" w:hAnsi="Times New Roman"/>
          <w:color w:val="000000"/>
          <w:sz w:val="22"/>
          <w:lang w:eastAsia="pl-PL"/>
        </w:rPr>
        <w:t>W razie</w:t>
      </w:r>
      <w:r w:rsidRPr="001960EC">
        <w:rPr>
          <w:rFonts w:ascii="Times New Roman" w:hAnsi="Times New Roman"/>
          <w:color w:val="000000"/>
          <w:sz w:val="22"/>
          <w:lang w:eastAsia="pl-PL"/>
        </w:rPr>
        <w:t xml:space="preserve"> konieczności</w:t>
      </w:r>
      <w:r w:rsidR="00F93C8C">
        <w:rPr>
          <w:rFonts w:ascii="Times New Roman" w:hAnsi="Times New Roman"/>
          <w:color w:val="000000"/>
          <w:sz w:val="22"/>
          <w:lang w:eastAsia="pl-PL"/>
        </w:rPr>
        <w:t>,</w:t>
      </w:r>
      <w:r w:rsidRPr="001960EC">
        <w:rPr>
          <w:rFonts w:ascii="Times New Roman" w:hAnsi="Times New Roman"/>
          <w:color w:val="000000"/>
          <w:sz w:val="22"/>
          <w:lang w:eastAsia="pl-PL"/>
        </w:rPr>
        <w:t xml:space="preserve"> szczególnie gdy wykaz lub dowody, o których mowa powyżej</w:t>
      </w:r>
      <w:r w:rsidR="00113D21">
        <w:rPr>
          <w:rFonts w:ascii="Times New Roman" w:hAnsi="Times New Roman"/>
          <w:color w:val="000000"/>
          <w:sz w:val="22"/>
          <w:lang w:eastAsia="pl-PL"/>
        </w:rPr>
        <w:t xml:space="preserve">, </w:t>
      </w:r>
      <w:r w:rsidRPr="001960EC">
        <w:rPr>
          <w:rFonts w:ascii="Times New Roman" w:hAnsi="Times New Roman"/>
          <w:color w:val="000000"/>
          <w:sz w:val="22"/>
          <w:lang w:eastAsia="pl-PL"/>
        </w:rPr>
        <w:t>budzą wątpliwości Zamawiającego lub gdy z poświadczenia albo innego dokumentu wynika, że zamówienie nie zostało wykonane lub wykonane nienależycie, Zamawiający może zwrócić się o przedłożenie dodatkowych informacji lub dokumentów.</w:t>
      </w:r>
    </w:p>
    <w:bookmarkEnd w:id="10"/>
    <w:p w14:paraId="6FBDAF2D" w14:textId="7B40E5BD" w:rsidR="006C211D" w:rsidRDefault="008C0828" w:rsidP="008C0828">
      <w:pPr>
        <w:autoSpaceDE w:val="0"/>
        <w:autoSpaceDN w:val="0"/>
        <w:adjustRightInd w:val="0"/>
        <w:spacing w:after="0" w:line="240" w:lineRule="auto"/>
        <w:jc w:val="left"/>
        <w:rPr>
          <w:rFonts w:ascii="Times New Roman" w:hAnsi="Times New Roman"/>
          <w:b/>
          <w:bCs/>
          <w:sz w:val="22"/>
          <w:lang w:eastAsia="pl-PL"/>
        </w:rPr>
      </w:pPr>
      <w:r w:rsidRPr="00AC6E6A">
        <w:rPr>
          <w:rFonts w:ascii="Times New Roman" w:hAnsi="Times New Roman"/>
          <w:b/>
          <w:bCs/>
          <w:sz w:val="22"/>
          <w:lang w:eastAsia="pl-PL"/>
        </w:rPr>
        <w:t>Potencjał techniczny:</w:t>
      </w:r>
    </w:p>
    <w:p w14:paraId="264707CF" w14:textId="72B5AE1A" w:rsidR="00AE50D6" w:rsidRDefault="005B5EA5" w:rsidP="005B5EA5">
      <w:pPr>
        <w:autoSpaceDE w:val="0"/>
        <w:autoSpaceDN w:val="0"/>
        <w:adjustRightInd w:val="0"/>
        <w:spacing w:after="0" w:line="240" w:lineRule="auto"/>
        <w:rPr>
          <w:rFonts w:ascii="Times New Roman" w:hAnsi="Times New Roman"/>
          <w:sz w:val="22"/>
          <w:lang w:eastAsia="pl-PL"/>
        </w:rPr>
      </w:pPr>
      <w:r w:rsidRPr="005B5EA5">
        <w:rPr>
          <w:rFonts w:ascii="Times New Roman" w:hAnsi="Times New Roman"/>
          <w:sz w:val="22"/>
          <w:lang w:eastAsia="pl-PL"/>
        </w:rPr>
        <w:t>Oferent powinien dysponować odpowiednim potencjałem technicznym do prawidłowego wykonania zamówienia. Warunek ten uważa się za spełniony, jeśli Oferent</w:t>
      </w:r>
      <w:r w:rsidR="00AE50D6">
        <w:rPr>
          <w:rFonts w:ascii="Times New Roman" w:hAnsi="Times New Roman"/>
          <w:sz w:val="22"/>
          <w:lang w:eastAsia="pl-PL"/>
        </w:rPr>
        <w:t xml:space="preserve"> łącznie:</w:t>
      </w:r>
    </w:p>
    <w:p w14:paraId="03BA7482" w14:textId="7C85BD6E" w:rsidR="006C211D" w:rsidRDefault="00AE50D6" w:rsidP="005B5EA5">
      <w:pPr>
        <w:autoSpaceDE w:val="0"/>
        <w:autoSpaceDN w:val="0"/>
        <w:adjustRightInd w:val="0"/>
        <w:spacing w:after="0" w:line="240" w:lineRule="auto"/>
        <w:rPr>
          <w:rFonts w:ascii="Times New Roman" w:hAnsi="Times New Roman"/>
          <w:sz w:val="22"/>
          <w:lang w:eastAsia="pl-PL"/>
        </w:rPr>
      </w:pPr>
      <w:r>
        <w:rPr>
          <w:rFonts w:ascii="Times New Roman" w:hAnsi="Times New Roman"/>
          <w:sz w:val="22"/>
          <w:lang w:eastAsia="pl-PL"/>
        </w:rPr>
        <w:t>-</w:t>
      </w:r>
      <w:r w:rsidR="005B5EA5" w:rsidRPr="005B5EA5">
        <w:rPr>
          <w:rFonts w:ascii="Times New Roman" w:hAnsi="Times New Roman"/>
          <w:sz w:val="22"/>
          <w:lang w:eastAsia="pl-PL"/>
        </w:rPr>
        <w:t xml:space="preserve"> złoży stosowne oświadczenie, iż na moment realizacji zamówienia dysponuje odpowiednim potencjałem technicznym do prawidłowego wykonania przedmiotu zamówienia, zawarte w treści formularza oferty, stanowiącego załącznik nr 4 do niniejszego Zapytania Ofertowego</w:t>
      </w:r>
      <w:r>
        <w:rPr>
          <w:rFonts w:ascii="Times New Roman" w:hAnsi="Times New Roman"/>
          <w:sz w:val="22"/>
          <w:lang w:eastAsia="pl-PL"/>
        </w:rPr>
        <w:t>,</w:t>
      </w:r>
    </w:p>
    <w:p w14:paraId="5194A9B3" w14:textId="15EBE571" w:rsidR="001E3F83" w:rsidRPr="00D64BD9" w:rsidRDefault="00AE50D6" w:rsidP="005B5EA5">
      <w:pPr>
        <w:autoSpaceDE w:val="0"/>
        <w:autoSpaceDN w:val="0"/>
        <w:adjustRightInd w:val="0"/>
        <w:spacing w:after="0" w:line="240" w:lineRule="auto"/>
        <w:rPr>
          <w:rFonts w:ascii="Times New Roman" w:hAnsi="Times New Roman"/>
          <w:sz w:val="22"/>
          <w:lang w:eastAsia="pl-PL"/>
        </w:rPr>
      </w:pPr>
      <w:r w:rsidRPr="00D64BD9">
        <w:rPr>
          <w:rFonts w:ascii="Times New Roman" w:hAnsi="Times New Roman"/>
          <w:sz w:val="22"/>
          <w:lang w:eastAsia="pl-PL"/>
        </w:rPr>
        <w:t xml:space="preserve">- </w:t>
      </w:r>
      <w:r w:rsidR="008558D5" w:rsidRPr="00D64BD9">
        <w:rPr>
          <w:rFonts w:ascii="Times New Roman" w:hAnsi="Times New Roman"/>
          <w:sz w:val="22"/>
          <w:lang w:eastAsia="pl-PL"/>
        </w:rPr>
        <w:t xml:space="preserve">złoży stosowne </w:t>
      </w:r>
      <w:bookmarkStart w:id="13" w:name="_Hlk57987730"/>
      <w:r w:rsidR="008558D5" w:rsidRPr="00D64BD9">
        <w:rPr>
          <w:rFonts w:ascii="Times New Roman" w:hAnsi="Times New Roman"/>
          <w:sz w:val="22"/>
          <w:lang w:eastAsia="pl-PL"/>
        </w:rPr>
        <w:t xml:space="preserve">oświadczenie, iż </w:t>
      </w:r>
      <w:bookmarkStart w:id="14" w:name="_Hlk57980611"/>
      <w:r w:rsidR="008558D5" w:rsidRPr="00D64BD9">
        <w:rPr>
          <w:rFonts w:ascii="Times New Roman" w:hAnsi="Times New Roman"/>
          <w:sz w:val="22"/>
          <w:lang w:eastAsia="pl-PL"/>
        </w:rPr>
        <w:t xml:space="preserve">w przypadku awarii mieszadeł w zbiornikach fermentacyjnych i akceleratorze biotechnologicznym czas wymiany </w:t>
      </w:r>
      <w:r w:rsidR="008558D5" w:rsidRPr="003D1218">
        <w:rPr>
          <w:rFonts w:ascii="Times New Roman" w:hAnsi="Times New Roman"/>
          <w:sz w:val="22"/>
          <w:lang w:eastAsia="pl-PL"/>
        </w:rPr>
        <w:t xml:space="preserve">mieszadła </w:t>
      </w:r>
      <w:r w:rsidR="00107079" w:rsidRPr="003D1218">
        <w:rPr>
          <w:rFonts w:ascii="Times New Roman" w:hAnsi="Times New Roman"/>
          <w:sz w:val="22"/>
          <w:lang w:eastAsia="pl-PL"/>
        </w:rPr>
        <w:t xml:space="preserve">bez wypompowywania masy fermentacyjnej </w:t>
      </w:r>
      <w:r w:rsidR="008558D5" w:rsidRPr="003D1218">
        <w:rPr>
          <w:rFonts w:ascii="Times New Roman" w:hAnsi="Times New Roman"/>
          <w:sz w:val="22"/>
          <w:lang w:eastAsia="pl-PL"/>
        </w:rPr>
        <w:t xml:space="preserve">wyniesie nie więcej niż </w:t>
      </w:r>
      <w:r w:rsidR="00277B79" w:rsidRPr="003D1218">
        <w:rPr>
          <w:rFonts w:ascii="Times New Roman" w:hAnsi="Times New Roman"/>
          <w:sz w:val="22"/>
          <w:lang w:eastAsia="pl-PL"/>
        </w:rPr>
        <w:t>120</w:t>
      </w:r>
      <w:r w:rsidR="008558D5" w:rsidRPr="003D1218">
        <w:rPr>
          <w:rFonts w:ascii="Times New Roman" w:hAnsi="Times New Roman"/>
          <w:sz w:val="22"/>
          <w:lang w:eastAsia="pl-PL"/>
        </w:rPr>
        <w:t xml:space="preserve"> godzin w dni robocze</w:t>
      </w:r>
      <w:r w:rsidR="008558D5" w:rsidRPr="00D64BD9">
        <w:rPr>
          <w:rFonts w:ascii="Times New Roman" w:hAnsi="Times New Roman"/>
          <w:sz w:val="22"/>
          <w:lang w:eastAsia="pl-PL"/>
        </w:rPr>
        <w:t xml:space="preserve"> od zgłoszenia przez Zamawiającego telefonicznie lub za pomocą wiadomości e-mail przedmiotowej awarii</w:t>
      </w:r>
      <w:bookmarkEnd w:id="13"/>
      <w:bookmarkEnd w:id="14"/>
      <w:r w:rsidR="001E3F83" w:rsidRPr="00D64BD9">
        <w:rPr>
          <w:rFonts w:ascii="Times New Roman" w:hAnsi="Times New Roman"/>
          <w:sz w:val="22"/>
          <w:lang w:eastAsia="pl-PL"/>
        </w:rPr>
        <w:t>;</w:t>
      </w:r>
      <w:r w:rsidR="001E3F83" w:rsidRPr="00D64BD9">
        <w:t xml:space="preserve"> </w:t>
      </w:r>
      <w:r w:rsidR="001E3F83" w:rsidRPr="00D64BD9">
        <w:rPr>
          <w:rFonts w:ascii="Times New Roman" w:hAnsi="Times New Roman"/>
          <w:sz w:val="22"/>
          <w:lang w:eastAsia="pl-PL"/>
        </w:rPr>
        <w:t xml:space="preserve">Zamawiający i Wykonawca zamieszczą przedmiotowe warunki w umowie. </w:t>
      </w:r>
    </w:p>
    <w:p w14:paraId="2F1F0ABF" w14:textId="2B627575" w:rsidR="008C0828" w:rsidRPr="00AD061B" w:rsidRDefault="006C211D" w:rsidP="008C0828">
      <w:pPr>
        <w:autoSpaceDE w:val="0"/>
        <w:autoSpaceDN w:val="0"/>
        <w:adjustRightInd w:val="0"/>
        <w:spacing w:after="0" w:line="240" w:lineRule="auto"/>
        <w:jc w:val="left"/>
        <w:rPr>
          <w:rFonts w:ascii="Times New Roman" w:hAnsi="Times New Roman"/>
          <w:sz w:val="22"/>
          <w:lang w:eastAsia="pl-PL"/>
        </w:rPr>
      </w:pPr>
      <w:r>
        <w:rPr>
          <w:rFonts w:ascii="Times New Roman" w:hAnsi="Times New Roman"/>
          <w:b/>
          <w:bCs/>
          <w:sz w:val="22"/>
          <w:lang w:eastAsia="pl-PL"/>
        </w:rPr>
        <w:t>Osoby zdolne do prawidłowego wykonania zamówienia:</w:t>
      </w:r>
      <w:r w:rsidR="008C0828" w:rsidRPr="00AD061B">
        <w:rPr>
          <w:rFonts w:ascii="Times New Roman" w:hAnsi="Times New Roman"/>
          <w:b/>
          <w:bCs/>
          <w:sz w:val="22"/>
          <w:lang w:eastAsia="pl-PL"/>
        </w:rPr>
        <w:t xml:space="preserve"> </w:t>
      </w:r>
    </w:p>
    <w:p w14:paraId="3A551CB7" w14:textId="77777777" w:rsidR="00BF5FEE" w:rsidRDefault="008C0828" w:rsidP="00541607">
      <w:pPr>
        <w:autoSpaceDE w:val="0"/>
        <w:autoSpaceDN w:val="0"/>
        <w:adjustRightInd w:val="0"/>
        <w:spacing w:after="0" w:line="240" w:lineRule="auto"/>
        <w:rPr>
          <w:rFonts w:ascii="Times New Roman" w:hAnsi="Times New Roman"/>
          <w:sz w:val="22"/>
          <w:lang w:eastAsia="pl-PL"/>
        </w:rPr>
      </w:pPr>
      <w:r w:rsidRPr="00AD061B">
        <w:rPr>
          <w:rFonts w:ascii="Times New Roman" w:hAnsi="Times New Roman"/>
          <w:sz w:val="22"/>
          <w:lang w:eastAsia="pl-PL"/>
        </w:rPr>
        <w:t>Oferent powinien dysponować osobami zdolnymi do prawidłowego wykonania zamówienia. Warunek ten uważa się za spełniony, jeśli Oferent</w:t>
      </w:r>
      <w:r w:rsidR="00BF5FEE">
        <w:rPr>
          <w:rFonts w:ascii="Times New Roman" w:hAnsi="Times New Roman"/>
          <w:sz w:val="22"/>
          <w:lang w:eastAsia="pl-PL"/>
        </w:rPr>
        <w:t xml:space="preserve"> łącznie:</w:t>
      </w:r>
    </w:p>
    <w:p w14:paraId="00F3A933" w14:textId="76A0984A" w:rsidR="00541607" w:rsidRPr="00541607" w:rsidRDefault="00BF5FEE" w:rsidP="00541607">
      <w:pPr>
        <w:autoSpaceDE w:val="0"/>
        <w:autoSpaceDN w:val="0"/>
        <w:adjustRightInd w:val="0"/>
        <w:spacing w:after="0" w:line="240" w:lineRule="auto"/>
        <w:rPr>
          <w:rFonts w:ascii="Times New Roman" w:hAnsi="Times New Roman"/>
          <w:sz w:val="22"/>
          <w:lang w:eastAsia="pl-PL"/>
        </w:rPr>
      </w:pPr>
      <w:r>
        <w:rPr>
          <w:rFonts w:ascii="Times New Roman" w:hAnsi="Times New Roman"/>
          <w:sz w:val="22"/>
          <w:lang w:eastAsia="pl-PL"/>
        </w:rPr>
        <w:lastRenderedPageBreak/>
        <w:t>-</w:t>
      </w:r>
      <w:r w:rsidR="008C0828" w:rsidRPr="00AD061B">
        <w:rPr>
          <w:rFonts w:ascii="Times New Roman" w:hAnsi="Times New Roman"/>
          <w:sz w:val="22"/>
          <w:lang w:eastAsia="pl-PL"/>
        </w:rPr>
        <w:t xml:space="preserve"> złoży stosowne oświadczenie, iż </w:t>
      </w:r>
      <w:r w:rsidR="009203DF" w:rsidRPr="00903B71">
        <w:rPr>
          <w:rFonts w:ascii="Times New Roman" w:eastAsia="Times New Roman" w:hAnsi="Times New Roman"/>
          <w:snapToGrid w:val="0"/>
          <w:sz w:val="22"/>
          <w:szCs w:val="20"/>
        </w:rPr>
        <w:t>na moment realizacji zamówienia</w:t>
      </w:r>
      <w:r w:rsidR="009203DF">
        <w:rPr>
          <w:rFonts w:ascii="Times New Roman" w:eastAsia="Times New Roman" w:hAnsi="Times New Roman"/>
          <w:snapToGrid w:val="0"/>
          <w:sz w:val="22"/>
          <w:szCs w:val="20"/>
        </w:rPr>
        <w:t xml:space="preserve"> </w:t>
      </w:r>
      <w:r w:rsidR="008C0828" w:rsidRPr="00AD061B">
        <w:rPr>
          <w:rFonts w:ascii="Times New Roman" w:hAnsi="Times New Roman"/>
          <w:sz w:val="22"/>
          <w:lang w:eastAsia="pl-PL"/>
        </w:rPr>
        <w:t xml:space="preserve">dysponuje osobami zdolnymi do prawidłowego wykonania przedmiotu zamówienia, zawarte w treści formularza oferty, </w:t>
      </w:r>
      <w:r w:rsidR="008C0828" w:rsidRPr="00A61AF1">
        <w:rPr>
          <w:rFonts w:ascii="Times New Roman" w:hAnsi="Times New Roman"/>
          <w:sz w:val="22"/>
          <w:lang w:eastAsia="pl-PL"/>
        </w:rPr>
        <w:t>stanowiącego załącznik</w:t>
      </w:r>
      <w:r w:rsidR="00B22A23" w:rsidRPr="00A61AF1">
        <w:rPr>
          <w:rFonts w:ascii="Times New Roman" w:hAnsi="Times New Roman"/>
          <w:sz w:val="22"/>
          <w:lang w:eastAsia="pl-PL"/>
        </w:rPr>
        <w:t xml:space="preserve"> nr 4</w:t>
      </w:r>
      <w:r w:rsidR="008C0828" w:rsidRPr="00A61AF1">
        <w:rPr>
          <w:rFonts w:ascii="Times New Roman" w:hAnsi="Times New Roman"/>
          <w:sz w:val="22"/>
          <w:lang w:eastAsia="pl-PL"/>
        </w:rPr>
        <w:t xml:space="preserve"> do niniejszego Zapytania Ofertowego</w:t>
      </w:r>
      <w:r>
        <w:rPr>
          <w:rFonts w:ascii="Times New Roman" w:hAnsi="Times New Roman"/>
          <w:sz w:val="22"/>
          <w:lang w:eastAsia="pl-PL"/>
        </w:rPr>
        <w:t>,</w:t>
      </w:r>
    </w:p>
    <w:p w14:paraId="1EAECAF1" w14:textId="61485B53" w:rsidR="00541607" w:rsidRPr="00D64BD9" w:rsidRDefault="00BF5FEE" w:rsidP="00541607">
      <w:pPr>
        <w:autoSpaceDE w:val="0"/>
        <w:autoSpaceDN w:val="0"/>
        <w:adjustRightInd w:val="0"/>
        <w:spacing w:after="0" w:line="240" w:lineRule="auto"/>
        <w:rPr>
          <w:rFonts w:ascii="Times New Roman" w:hAnsi="Times New Roman"/>
          <w:sz w:val="22"/>
          <w:lang w:eastAsia="pl-PL"/>
        </w:rPr>
      </w:pPr>
      <w:r>
        <w:rPr>
          <w:rFonts w:ascii="Times New Roman" w:hAnsi="Times New Roman"/>
          <w:sz w:val="22"/>
          <w:lang w:eastAsia="pl-PL"/>
        </w:rPr>
        <w:t xml:space="preserve">- </w:t>
      </w:r>
      <w:r w:rsidR="00541607" w:rsidRPr="00541607">
        <w:rPr>
          <w:rFonts w:ascii="Times New Roman" w:hAnsi="Times New Roman"/>
          <w:sz w:val="22"/>
          <w:lang w:eastAsia="pl-PL"/>
        </w:rPr>
        <w:t xml:space="preserve">wskaże do uczestniczenia w wykonaniu niniejszego zamówienia osobę wraz z informacjami na temat kwalifikacji zawodowych, wykształcenia i doświadczenia, niezbędnych do wykonania zamówienia, a także zakresu </w:t>
      </w:r>
      <w:r w:rsidR="00541607" w:rsidRPr="00D64BD9">
        <w:rPr>
          <w:rFonts w:ascii="Times New Roman" w:hAnsi="Times New Roman"/>
          <w:sz w:val="22"/>
          <w:lang w:eastAsia="pl-PL"/>
        </w:rPr>
        <w:t>wykonywania przez ni</w:t>
      </w:r>
      <w:r w:rsidR="006B7748" w:rsidRPr="00D64BD9">
        <w:rPr>
          <w:rFonts w:ascii="Times New Roman" w:hAnsi="Times New Roman"/>
          <w:sz w:val="22"/>
          <w:lang w:eastAsia="pl-PL"/>
        </w:rPr>
        <w:t>ą</w:t>
      </w:r>
      <w:r w:rsidR="00541607" w:rsidRPr="00D64BD9">
        <w:rPr>
          <w:rFonts w:ascii="Times New Roman" w:hAnsi="Times New Roman"/>
          <w:sz w:val="22"/>
          <w:lang w:eastAsia="pl-PL"/>
        </w:rPr>
        <w:t xml:space="preserve"> czynności:</w:t>
      </w:r>
    </w:p>
    <w:p w14:paraId="31CA1A3A" w14:textId="28C33B48" w:rsidR="0088318A" w:rsidRPr="00275E2A" w:rsidRDefault="00541607" w:rsidP="00275E2A">
      <w:pPr>
        <w:pStyle w:val="Akapitzlist"/>
        <w:numPr>
          <w:ilvl w:val="0"/>
          <w:numId w:val="13"/>
        </w:numPr>
        <w:autoSpaceDE w:val="0"/>
        <w:autoSpaceDN w:val="0"/>
        <w:adjustRightInd w:val="0"/>
        <w:jc w:val="both"/>
        <w:rPr>
          <w:sz w:val="22"/>
        </w:rPr>
      </w:pPr>
      <w:r w:rsidRPr="00D64BD9">
        <w:rPr>
          <w:sz w:val="22"/>
        </w:rPr>
        <w:t>Kierownik robót konstrukcyjno-budowlanych</w:t>
      </w:r>
      <w:r w:rsidR="00BF5FEE" w:rsidRPr="00D64BD9">
        <w:rPr>
          <w:sz w:val="22"/>
        </w:rPr>
        <w:t xml:space="preserve">, </w:t>
      </w:r>
      <w:bookmarkStart w:id="15" w:name="_Hlk58489320"/>
      <w:r w:rsidR="00BF5FEE" w:rsidRPr="00D64BD9">
        <w:rPr>
          <w:sz w:val="22"/>
        </w:rPr>
        <w:t xml:space="preserve">winien </w:t>
      </w:r>
      <w:r w:rsidRPr="00D64BD9">
        <w:rPr>
          <w:sz w:val="22"/>
        </w:rPr>
        <w:t>spełniać następujące wymagania</w:t>
      </w:r>
      <w:bookmarkStart w:id="16" w:name="_Hlk61265134"/>
      <w:r w:rsidRPr="00D64BD9">
        <w:rPr>
          <w:sz w:val="22"/>
        </w:rPr>
        <w:t>:</w:t>
      </w:r>
      <w:r w:rsidR="00BF5FEE" w:rsidRPr="00D64BD9">
        <w:rPr>
          <w:sz w:val="22"/>
        </w:rPr>
        <w:t xml:space="preserve"> </w:t>
      </w:r>
      <w:r w:rsidRPr="00D64BD9">
        <w:rPr>
          <w:sz w:val="22"/>
        </w:rPr>
        <w:t xml:space="preserve">co najmniej 5 letnie doświadczenie zawodowe w kierowaniu lub nadzorowaniu robót konstrukcyjno-budowlanych, w tym co najmniej przy realizacji </w:t>
      </w:r>
      <w:r w:rsidR="00BF5FEE" w:rsidRPr="00D64BD9">
        <w:rPr>
          <w:sz w:val="22"/>
        </w:rPr>
        <w:t>dwóch</w:t>
      </w:r>
      <w:r w:rsidRPr="00D64BD9">
        <w:rPr>
          <w:sz w:val="22"/>
        </w:rPr>
        <w:t xml:space="preserve"> </w:t>
      </w:r>
      <w:r w:rsidR="00BF5FEE" w:rsidRPr="00D64BD9">
        <w:rPr>
          <w:sz w:val="22"/>
        </w:rPr>
        <w:t>przedsięwzięć</w:t>
      </w:r>
      <w:r w:rsidRPr="00D64BD9">
        <w:rPr>
          <w:sz w:val="22"/>
        </w:rPr>
        <w:t xml:space="preserve"> obejmujących budowę</w:t>
      </w:r>
      <w:r w:rsidR="00BF5FEE" w:rsidRPr="00D64BD9">
        <w:rPr>
          <w:sz w:val="22"/>
        </w:rPr>
        <w:t xml:space="preserve"> biogazowni rolniczych, </w:t>
      </w:r>
      <w:r w:rsidR="00F602F0" w:rsidRPr="00D64BD9">
        <w:rPr>
          <w:sz w:val="22"/>
        </w:rPr>
        <w:t>w tym co najmniej jednego w technologii zbiorników ze stali nierdzewnej lub kwasoodporne</w:t>
      </w:r>
      <w:r w:rsidR="003D1218">
        <w:rPr>
          <w:sz w:val="22"/>
        </w:rPr>
        <w:t xml:space="preserve">j </w:t>
      </w:r>
      <w:r w:rsidR="003D1218" w:rsidRPr="003D1218">
        <w:rPr>
          <w:sz w:val="22"/>
        </w:rPr>
        <w:t>wyposażonych w mieszadło zatapialne strumieniowe umożliwiające montaż i demontaż mieszadła bez wypompowywania masy fermentacyjnej oraz bez konieczności całkowitego rozpinania pokrywy dachowe</w:t>
      </w:r>
      <w:r w:rsidR="00F602F0" w:rsidRPr="00D64BD9">
        <w:rPr>
          <w:sz w:val="22"/>
        </w:rPr>
        <w:t xml:space="preserve">j, </w:t>
      </w:r>
      <w:r w:rsidR="00BF5FEE" w:rsidRPr="00D64BD9">
        <w:rPr>
          <w:sz w:val="22"/>
        </w:rPr>
        <w:t xml:space="preserve">posiadający </w:t>
      </w:r>
      <w:r w:rsidRPr="00D64BD9">
        <w:rPr>
          <w:sz w:val="22"/>
        </w:rPr>
        <w:t>uprawnienia budowlane do kierowania robotami budowlanymi w specjalności konstrukcyjno-budowlane</w:t>
      </w:r>
      <w:r w:rsidR="00B11A3A" w:rsidRPr="00D64BD9">
        <w:rPr>
          <w:sz w:val="22"/>
        </w:rPr>
        <w:t>j umożliwiającej realizację przedmiotu zamówienia</w:t>
      </w:r>
      <w:r w:rsidRPr="00D64BD9">
        <w:rPr>
          <w:sz w:val="22"/>
        </w:rPr>
        <w:t>, potwierdzone decyzjami, o których mowa w art. 12 ust. 2 (z uwzględnieniem art. 104) ustawy z dnia 7 lipca 1994 r. Prawo budowlane (Dz.U. 1994 nr 89 poz. 414, z późniejszymi zmianami) lub inne ważne uprawnienia do kierowania robotami budowlanymi w tej specjalności</w:t>
      </w:r>
      <w:r w:rsidR="00B11A3A" w:rsidRPr="00D64BD9">
        <w:t xml:space="preserve"> </w:t>
      </w:r>
      <w:r w:rsidR="00B11A3A" w:rsidRPr="00D64BD9">
        <w:rPr>
          <w:sz w:val="22"/>
        </w:rPr>
        <w:t>umożliwiającej realizację przedmiotu zamówienia</w:t>
      </w:r>
      <w:r w:rsidRPr="00D64BD9">
        <w:rPr>
          <w:sz w:val="22"/>
        </w:rPr>
        <w:t>, wydane na podstawie wcześniej obowiązujących przepisów.</w:t>
      </w:r>
      <w:bookmarkEnd w:id="15"/>
    </w:p>
    <w:bookmarkEnd w:id="16"/>
    <w:p w14:paraId="00BAD34C" w14:textId="5C4DDAA7" w:rsidR="008C0828" w:rsidRDefault="008C0828" w:rsidP="008C0828">
      <w:pPr>
        <w:autoSpaceDE w:val="0"/>
        <w:autoSpaceDN w:val="0"/>
        <w:adjustRightInd w:val="0"/>
        <w:spacing w:after="0" w:line="240" w:lineRule="auto"/>
        <w:jc w:val="left"/>
        <w:rPr>
          <w:rFonts w:ascii="Times New Roman" w:hAnsi="Times New Roman"/>
          <w:b/>
          <w:bCs/>
          <w:sz w:val="22"/>
          <w:lang w:eastAsia="pl-PL"/>
        </w:rPr>
      </w:pPr>
      <w:r w:rsidRPr="00A61AF1">
        <w:rPr>
          <w:rFonts w:ascii="Times New Roman" w:hAnsi="Times New Roman"/>
          <w:b/>
          <w:bCs/>
          <w:sz w:val="22"/>
          <w:lang w:eastAsia="pl-PL"/>
        </w:rPr>
        <w:t xml:space="preserve">Sytuacja ekonomiczna i finansowa: </w:t>
      </w:r>
    </w:p>
    <w:p w14:paraId="459B9A4A" w14:textId="77777777" w:rsidR="00420A0E" w:rsidRPr="00420A0E" w:rsidRDefault="00420A0E" w:rsidP="00420A0E">
      <w:pPr>
        <w:autoSpaceDE w:val="0"/>
        <w:autoSpaceDN w:val="0"/>
        <w:adjustRightInd w:val="0"/>
        <w:spacing w:after="0" w:line="240" w:lineRule="auto"/>
        <w:rPr>
          <w:rFonts w:ascii="Times New Roman" w:hAnsi="Times New Roman"/>
          <w:sz w:val="22"/>
          <w:lang w:eastAsia="pl-PL"/>
        </w:rPr>
      </w:pPr>
      <w:r w:rsidRPr="00420A0E">
        <w:rPr>
          <w:rFonts w:ascii="Times New Roman" w:hAnsi="Times New Roman"/>
          <w:sz w:val="22"/>
          <w:lang w:eastAsia="pl-PL"/>
        </w:rPr>
        <w:t>Oferent powinien znajdować się w sytuacji ekonomicznej i finansowej umożliwiającej prawidłowe wykonanie przedmiotu zamówienia. Warunek ten uważa się za spełniony, jeśli Oferent łącznie:</w:t>
      </w:r>
    </w:p>
    <w:p w14:paraId="7D7AF513" w14:textId="77777777" w:rsidR="00420A0E" w:rsidRPr="00420A0E" w:rsidRDefault="00420A0E" w:rsidP="00420A0E">
      <w:pPr>
        <w:autoSpaceDE w:val="0"/>
        <w:autoSpaceDN w:val="0"/>
        <w:adjustRightInd w:val="0"/>
        <w:spacing w:after="0" w:line="240" w:lineRule="auto"/>
        <w:rPr>
          <w:rFonts w:ascii="Times New Roman" w:hAnsi="Times New Roman"/>
          <w:sz w:val="22"/>
          <w:lang w:eastAsia="pl-PL"/>
        </w:rPr>
      </w:pPr>
      <w:r w:rsidRPr="00420A0E">
        <w:rPr>
          <w:rFonts w:ascii="Times New Roman" w:hAnsi="Times New Roman"/>
          <w:sz w:val="22"/>
          <w:lang w:eastAsia="pl-PL"/>
        </w:rPr>
        <w:t>- złoży stosowne oświadczenie, iż na moment realizacji zamówienia jego sytuacja ekonomiczna i finansowa umożliwia prawidłowe wykonanie przedmiotu zamówienia, zawarte w treści formularza oferty, stanowiącego załącznik nr 4 do niniejszego Zapytania Ofertowego,</w:t>
      </w:r>
    </w:p>
    <w:p w14:paraId="031F0418" w14:textId="318C45A7" w:rsidR="00C97881" w:rsidRPr="002738CB" w:rsidRDefault="00420A0E" w:rsidP="00C97881">
      <w:pPr>
        <w:autoSpaceDE w:val="0"/>
        <w:autoSpaceDN w:val="0"/>
        <w:adjustRightInd w:val="0"/>
        <w:spacing w:after="0" w:line="240" w:lineRule="auto"/>
        <w:rPr>
          <w:rFonts w:ascii="Times New Roman" w:hAnsi="Times New Roman"/>
          <w:sz w:val="22"/>
          <w:lang w:eastAsia="pl-PL"/>
        </w:rPr>
      </w:pPr>
      <w:r w:rsidRPr="002738CB">
        <w:rPr>
          <w:rFonts w:ascii="Times New Roman" w:hAnsi="Times New Roman"/>
          <w:sz w:val="22"/>
          <w:lang w:eastAsia="pl-PL"/>
        </w:rPr>
        <w:t>- złoż</w:t>
      </w:r>
      <w:r w:rsidR="00C97881" w:rsidRPr="002738CB">
        <w:rPr>
          <w:rFonts w:ascii="Times New Roman" w:hAnsi="Times New Roman"/>
          <w:sz w:val="22"/>
          <w:lang w:eastAsia="pl-PL"/>
        </w:rPr>
        <w:t>y</w:t>
      </w:r>
      <w:r w:rsidRPr="002738CB">
        <w:rPr>
          <w:rFonts w:ascii="Times New Roman" w:hAnsi="Times New Roman"/>
          <w:sz w:val="22"/>
          <w:lang w:eastAsia="pl-PL"/>
        </w:rPr>
        <w:t xml:space="preserve"> aktualn</w:t>
      </w:r>
      <w:r w:rsidR="001E292A" w:rsidRPr="002738CB">
        <w:rPr>
          <w:rFonts w:ascii="Times New Roman" w:hAnsi="Times New Roman"/>
          <w:sz w:val="22"/>
          <w:lang w:eastAsia="pl-PL"/>
        </w:rPr>
        <w:t>e</w:t>
      </w:r>
      <w:r w:rsidRPr="002738CB">
        <w:rPr>
          <w:rFonts w:ascii="Times New Roman" w:hAnsi="Times New Roman"/>
          <w:sz w:val="22"/>
          <w:lang w:eastAsia="pl-PL"/>
        </w:rPr>
        <w:t xml:space="preserve"> dokumen</w:t>
      </w:r>
      <w:r w:rsidR="001E292A" w:rsidRPr="002738CB">
        <w:rPr>
          <w:rFonts w:ascii="Times New Roman" w:hAnsi="Times New Roman"/>
          <w:sz w:val="22"/>
          <w:lang w:eastAsia="pl-PL"/>
        </w:rPr>
        <w:t>ty</w:t>
      </w:r>
      <w:r w:rsidRPr="002738CB">
        <w:rPr>
          <w:rFonts w:ascii="Times New Roman" w:hAnsi="Times New Roman"/>
          <w:sz w:val="22"/>
          <w:lang w:eastAsia="pl-PL"/>
        </w:rPr>
        <w:t xml:space="preserve"> w formie oryginału lub kopii poświadczonej przez Wykonawcę „za zgodność z oryginałem”</w:t>
      </w:r>
      <w:r w:rsidR="00C97881" w:rsidRPr="002738CB">
        <w:rPr>
          <w:rFonts w:ascii="Times New Roman" w:hAnsi="Times New Roman"/>
          <w:sz w:val="22"/>
          <w:lang w:eastAsia="pl-PL"/>
        </w:rPr>
        <w:t xml:space="preserve"> według poniższego</w:t>
      </w:r>
      <w:r w:rsidR="001E292A" w:rsidRPr="002738CB">
        <w:rPr>
          <w:rFonts w:ascii="Times New Roman" w:hAnsi="Times New Roman"/>
          <w:sz w:val="22"/>
          <w:lang w:eastAsia="pl-PL"/>
        </w:rPr>
        <w:t>:</w:t>
      </w:r>
    </w:p>
    <w:p w14:paraId="74FE10F2" w14:textId="367E1EE3" w:rsidR="001E292A" w:rsidRPr="002738CB" w:rsidRDefault="00C97881" w:rsidP="00757E4E">
      <w:pPr>
        <w:pStyle w:val="Akapitzlist"/>
        <w:numPr>
          <w:ilvl w:val="0"/>
          <w:numId w:val="14"/>
        </w:numPr>
        <w:autoSpaceDE w:val="0"/>
        <w:autoSpaceDN w:val="0"/>
        <w:adjustRightInd w:val="0"/>
        <w:jc w:val="both"/>
        <w:rPr>
          <w:sz w:val="22"/>
        </w:rPr>
      </w:pPr>
      <w:r w:rsidRPr="002738CB">
        <w:rPr>
          <w:sz w:val="22"/>
        </w:rPr>
        <w:t>dokument potwierdzając</w:t>
      </w:r>
      <w:r w:rsidR="00626615">
        <w:rPr>
          <w:sz w:val="22"/>
        </w:rPr>
        <w:t>y</w:t>
      </w:r>
      <w:r w:rsidRPr="002738CB">
        <w:rPr>
          <w:sz w:val="22"/>
        </w:rPr>
        <w:t xml:space="preserve"> </w:t>
      </w:r>
      <w:r w:rsidR="00FF58F8" w:rsidRPr="00275E2A">
        <w:rPr>
          <w:sz w:val="22"/>
        </w:rPr>
        <w:t>p</w:t>
      </w:r>
      <w:r w:rsidR="001E292A" w:rsidRPr="00275E2A">
        <w:rPr>
          <w:sz w:val="22"/>
        </w:rPr>
        <w:t xml:space="preserve">osiadanie </w:t>
      </w:r>
      <w:r w:rsidR="00420A0E" w:rsidRPr="00275E2A">
        <w:rPr>
          <w:sz w:val="22"/>
        </w:rPr>
        <w:t>ubezpieczeni</w:t>
      </w:r>
      <w:r w:rsidR="001E292A" w:rsidRPr="00275E2A">
        <w:rPr>
          <w:sz w:val="22"/>
        </w:rPr>
        <w:t>a</w:t>
      </w:r>
      <w:r w:rsidR="00420A0E" w:rsidRPr="00275E2A">
        <w:rPr>
          <w:sz w:val="22"/>
        </w:rPr>
        <w:t xml:space="preserve"> od odpowiedzialności cywilnej w zakresie prowadzonej działalności związanej z przedmiotem zamówienia, na sumę gwarancyjną nie mniejszą niż 1.000.000,00 PLN (jeden milion złotych 00/100)</w:t>
      </w:r>
      <w:r w:rsidR="001E292A" w:rsidRPr="00275E2A">
        <w:rPr>
          <w:sz w:val="22"/>
        </w:rPr>
        <w:t xml:space="preserve">; </w:t>
      </w:r>
      <w:r w:rsidR="002E0952" w:rsidRPr="00275E2A">
        <w:rPr>
          <w:sz w:val="22"/>
        </w:rPr>
        <w:t xml:space="preserve">należy złożyć </w:t>
      </w:r>
      <w:r w:rsidR="001E292A" w:rsidRPr="00275E2A">
        <w:rPr>
          <w:sz w:val="22"/>
        </w:rPr>
        <w:t xml:space="preserve">wymagany dokument </w:t>
      </w:r>
      <w:r w:rsidR="002E0952" w:rsidRPr="00275E2A">
        <w:rPr>
          <w:sz w:val="22"/>
        </w:rPr>
        <w:t>w postaci opłaconej oraz ważnej polisy ubezpieczenia od odpowiedzialności cywilnej z tytułu prowadzonej działalności gospodarczej</w:t>
      </w:r>
      <w:r w:rsidR="002E0952" w:rsidRPr="002738CB">
        <w:rPr>
          <w:sz w:val="22"/>
        </w:rPr>
        <w:t xml:space="preserve"> za szkody powstałe w związku z wykonaniem działalności związanej z realizacją przedmiotu zamówienia </w:t>
      </w:r>
    </w:p>
    <w:p w14:paraId="030EB734" w14:textId="77777777" w:rsidR="00C97881" w:rsidRPr="00C115F1" w:rsidRDefault="00420A0E" w:rsidP="00C97881">
      <w:pPr>
        <w:pStyle w:val="Akapitzlist"/>
        <w:autoSpaceDE w:val="0"/>
        <w:autoSpaceDN w:val="0"/>
        <w:adjustRightInd w:val="0"/>
        <w:jc w:val="both"/>
        <w:rPr>
          <w:sz w:val="22"/>
        </w:rPr>
      </w:pPr>
      <w:r w:rsidRPr="00C115F1">
        <w:rPr>
          <w:sz w:val="22"/>
        </w:rPr>
        <w:t>oraz</w:t>
      </w:r>
    </w:p>
    <w:p w14:paraId="67A98F07" w14:textId="6EAFA861" w:rsidR="002738CB" w:rsidRPr="00275E2A" w:rsidRDefault="00C97881" w:rsidP="00DD4292">
      <w:pPr>
        <w:pStyle w:val="Akapitzlist"/>
        <w:numPr>
          <w:ilvl w:val="0"/>
          <w:numId w:val="14"/>
        </w:numPr>
        <w:autoSpaceDE w:val="0"/>
        <w:autoSpaceDN w:val="0"/>
        <w:adjustRightInd w:val="0"/>
        <w:jc w:val="both"/>
        <w:rPr>
          <w:sz w:val="22"/>
        </w:rPr>
      </w:pPr>
      <w:r w:rsidRPr="00C115F1">
        <w:rPr>
          <w:sz w:val="22"/>
        </w:rPr>
        <w:t xml:space="preserve">dokument </w:t>
      </w:r>
      <w:bookmarkStart w:id="17" w:name="_Hlk58487939"/>
      <w:r w:rsidRPr="00C115F1">
        <w:rPr>
          <w:sz w:val="22"/>
        </w:rPr>
        <w:t>potwierdzając</w:t>
      </w:r>
      <w:r w:rsidR="00626615">
        <w:rPr>
          <w:sz w:val="22"/>
        </w:rPr>
        <w:t>y</w:t>
      </w:r>
      <w:r w:rsidRPr="00C115F1">
        <w:rPr>
          <w:sz w:val="22"/>
        </w:rPr>
        <w:t xml:space="preserve"> </w:t>
      </w:r>
      <w:r w:rsidR="001E292A" w:rsidRPr="00C115F1">
        <w:rPr>
          <w:sz w:val="22"/>
        </w:rPr>
        <w:t xml:space="preserve">posiadanie </w:t>
      </w:r>
      <w:r w:rsidR="00420A0E" w:rsidRPr="00C115F1">
        <w:rPr>
          <w:sz w:val="22"/>
        </w:rPr>
        <w:t>środk</w:t>
      </w:r>
      <w:r w:rsidR="001E292A" w:rsidRPr="00C115F1">
        <w:rPr>
          <w:sz w:val="22"/>
        </w:rPr>
        <w:t>ów</w:t>
      </w:r>
      <w:r w:rsidR="00420A0E" w:rsidRPr="00C115F1">
        <w:rPr>
          <w:sz w:val="22"/>
        </w:rPr>
        <w:t xml:space="preserve"> finansow</w:t>
      </w:r>
      <w:r w:rsidR="001E292A" w:rsidRPr="00C115F1">
        <w:rPr>
          <w:sz w:val="22"/>
        </w:rPr>
        <w:t>ych</w:t>
      </w:r>
      <w:r w:rsidR="00420A0E" w:rsidRPr="00C115F1">
        <w:rPr>
          <w:sz w:val="22"/>
        </w:rPr>
        <w:t xml:space="preserve"> lub zdolnoś</w:t>
      </w:r>
      <w:r w:rsidR="001E292A" w:rsidRPr="00C115F1">
        <w:rPr>
          <w:sz w:val="22"/>
        </w:rPr>
        <w:t>ci</w:t>
      </w:r>
      <w:r w:rsidR="00420A0E" w:rsidRPr="00C115F1">
        <w:rPr>
          <w:sz w:val="22"/>
        </w:rPr>
        <w:t xml:space="preserve"> kredytow</w:t>
      </w:r>
      <w:r w:rsidR="001E292A" w:rsidRPr="00C115F1">
        <w:rPr>
          <w:sz w:val="22"/>
        </w:rPr>
        <w:t>ej</w:t>
      </w:r>
      <w:r w:rsidR="00420A0E" w:rsidRPr="00C115F1">
        <w:rPr>
          <w:sz w:val="22"/>
        </w:rPr>
        <w:t xml:space="preserve"> w łącznej kwocie </w:t>
      </w:r>
      <w:bookmarkStart w:id="18" w:name="_Hlk57977727"/>
      <w:r w:rsidR="00420A0E" w:rsidRPr="00C115F1">
        <w:rPr>
          <w:sz w:val="22"/>
        </w:rPr>
        <w:t xml:space="preserve">co najmniej </w:t>
      </w:r>
      <w:r w:rsidR="00C115F1">
        <w:rPr>
          <w:sz w:val="22"/>
        </w:rPr>
        <w:t>5</w:t>
      </w:r>
      <w:r w:rsidR="00420A0E" w:rsidRPr="00C115F1">
        <w:rPr>
          <w:sz w:val="22"/>
        </w:rPr>
        <w:t>00.000,00 PLN (</w:t>
      </w:r>
      <w:r w:rsidR="00C115F1">
        <w:rPr>
          <w:sz w:val="22"/>
        </w:rPr>
        <w:t>pięćset tysięcy</w:t>
      </w:r>
      <w:r w:rsidR="00420A0E" w:rsidRPr="00C115F1">
        <w:rPr>
          <w:sz w:val="22"/>
        </w:rPr>
        <w:t xml:space="preserve"> złotych 00/100)</w:t>
      </w:r>
      <w:bookmarkEnd w:id="18"/>
      <w:r w:rsidR="00626615">
        <w:rPr>
          <w:sz w:val="22"/>
        </w:rPr>
        <w:t xml:space="preserve"> </w:t>
      </w:r>
      <w:r w:rsidR="00626615" w:rsidRPr="00626615">
        <w:rPr>
          <w:sz w:val="22"/>
        </w:rPr>
        <w:t>wystawion</w:t>
      </w:r>
      <w:r w:rsidR="00626615">
        <w:rPr>
          <w:sz w:val="22"/>
        </w:rPr>
        <w:t>y</w:t>
      </w:r>
      <w:r w:rsidR="00626615" w:rsidRPr="00626615">
        <w:rPr>
          <w:sz w:val="22"/>
        </w:rPr>
        <w:t xml:space="preserve"> nie wcześniej niż 1 miesiąc przed upływem terminu składania ofert</w:t>
      </w:r>
      <w:r w:rsidR="00626615">
        <w:rPr>
          <w:sz w:val="22"/>
        </w:rPr>
        <w:t>.</w:t>
      </w:r>
      <w:r w:rsidR="00420A0E" w:rsidRPr="00C115F1">
        <w:rPr>
          <w:sz w:val="22"/>
        </w:rPr>
        <w:t xml:space="preserve"> </w:t>
      </w:r>
      <w:r w:rsidR="00626615">
        <w:rPr>
          <w:sz w:val="22"/>
        </w:rPr>
        <w:t>N</w:t>
      </w:r>
      <w:r w:rsidR="0051097F" w:rsidRPr="00C115F1">
        <w:rPr>
          <w:sz w:val="22"/>
        </w:rPr>
        <w:t xml:space="preserve">ależy złożyć </w:t>
      </w:r>
      <w:r w:rsidR="00B06D5E">
        <w:rPr>
          <w:sz w:val="22"/>
        </w:rPr>
        <w:t>minimum</w:t>
      </w:r>
      <w:r w:rsidR="0051097F" w:rsidRPr="00C115F1">
        <w:rPr>
          <w:sz w:val="22"/>
        </w:rPr>
        <w:t xml:space="preserve"> jeden ze wskazanych dokumentów</w:t>
      </w:r>
      <w:r w:rsidR="00FF58F8" w:rsidRPr="00C115F1">
        <w:rPr>
          <w:sz w:val="22"/>
        </w:rPr>
        <w:t xml:space="preserve">: </w:t>
      </w:r>
      <w:r w:rsidR="00C115F1" w:rsidRPr="00C115F1">
        <w:rPr>
          <w:sz w:val="22"/>
        </w:rPr>
        <w:t>informacj</w:t>
      </w:r>
      <w:r w:rsidR="00C115F1">
        <w:rPr>
          <w:sz w:val="22"/>
        </w:rPr>
        <w:t>a</w:t>
      </w:r>
      <w:r w:rsidR="00C115F1" w:rsidRPr="00C115F1">
        <w:rPr>
          <w:sz w:val="22"/>
        </w:rPr>
        <w:t xml:space="preserve"> z banku lub SKOK potwierdzając</w:t>
      </w:r>
      <w:r w:rsidR="00C115F1">
        <w:rPr>
          <w:sz w:val="22"/>
        </w:rPr>
        <w:t>a</w:t>
      </w:r>
      <w:r w:rsidR="00C115F1" w:rsidRPr="00C115F1">
        <w:rPr>
          <w:sz w:val="22"/>
        </w:rPr>
        <w:t xml:space="preserve"> wysokość posiadanych środków finansowych lub zdolność kredytową Oferenta wystawion</w:t>
      </w:r>
      <w:r w:rsidR="00C115F1">
        <w:rPr>
          <w:sz w:val="22"/>
        </w:rPr>
        <w:t>a</w:t>
      </w:r>
      <w:r w:rsidR="00C115F1" w:rsidRPr="00C115F1">
        <w:rPr>
          <w:sz w:val="22"/>
        </w:rPr>
        <w:t xml:space="preserve"> nie wcześniej niż 1 miesiąc przed upływem terminu składania ofert</w:t>
      </w:r>
      <w:r w:rsidR="00626615">
        <w:rPr>
          <w:sz w:val="22"/>
        </w:rPr>
        <w:t>;</w:t>
      </w:r>
      <w:r w:rsidR="00C115F1" w:rsidRPr="00C115F1">
        <w:rPr>
          <w:sz w:val="22"/>
        </w:rPr>
        <w:t xml:space="preserve"> </w:t>
      </w:r>
      <w:r w:rsidR="0051097F" w:rsidRPr="00C115F1">
        <w:rPr>
          <w:sz w:val="22"/>
        </w:rPr>
        <w:t xml:space="preserve">zaświadczenie z banku o posiadaniu środków na koncie Oferenta wystawione nie wcześniej niż </w:t>
      </w:r>
      <w:r w:rsidR="00C115F1">
        <w:rPr>
          <w:sz w:val="22"/>
        </w:rPr>
        <w:t>1</w:t>
      </w:r>
      <w:r w:rsidR="0051097F" w:rsidRPr="00C115F1">
        <w:rPr>
          <w:sz w:val="22"/>
        </w:rPr>
        <w:t xml:space="preserve"> miesiąc przed upływem terminu składania ofert</w:t>
      </w:r>
      <w:r w:rsidR="00626615">
        <w:rPr>
          <w:sz w:val="22"/>
        </w:rPr>
        <w:t>;</w:t>
      </w:r>
      <w:r w:rsidR="0051097F" w:rsidRPr="00C115F1">
        <w:rPr>
          <w:sz w:val="22"/>
        </w:rPr>
        <w:t xml:space="preserve"> opinia bankowa,</w:t>
      </w:r>
      <w:r w:rsidR="00626615">
        <w:rPr>
          <w:sz w:val="22"/>
        </w:rPr>
        <w:t xml:space="preserve"> </w:t>
      </w:r>
      <w:r w:rsidR="0051097F" w:rsidRPr="00C115F1">
        <w:rPr>
          <w:sz w:val="22"/>
        </w:rPr>
        <w:t xml:space="preserve">wystawiona nie wcześniej niż </w:t>
      </w:r>
      <w:r w:rsidR="00C115F1">
        <w:rPr>
          <w:sz w:val="22"/>
        </w:rPr>
        <w:t>1</w:t>
      </w:r>
      <w:r w:rsidR="0051097F" w:rsidRPr="00C115F1">
        <w:rPr>
          <w:sz w:val="22"/>
        </w:rPr>
        <w:t xml:space="preserve"> miesiąc przed upływem terminu składania ofert</w:t>
      </w:r>
      <w:r w:rsidR="00626615">
        <w:rPr>
          <w:sz w:val="22"/>
        </w:rPr>
        <w:t>;</w:t>
      </w:r>
      <w:r w:rsidR="0051097F" w:rsidRPr="00C115F1">
        <w:rPr>
          <w:sz w:val="22"/>
        </w:rPr>
        <w:t xml:space="preserve"> wyciąg </w:t>
      </w:r>
      <w:r w:rsidR="00626615">
        <w:rPr>
          <w:sz w:val="22"/>
        </w:rPr>
        <w:t>z rachunku bankowego</w:t>
      </w:r>
      <w:r w:rsidR="0051097F" w:rsidRPr="00C115F1">
        <w:rPr>
          <w:sz w:val="22"/>
        </w:rPr>
        <w:t xml:space="preserve"> potwierdzający posiadanie środków finansowych na rachunku bankowym na dzień złożenia oferty zawierający datę sporządzenia oraz opatrzony klauzulą „Dokument związany z czynnością bankową, sporządzony na elektronicznym nośniku informacji na podstawie art. 7 Ustawy z dnia 29 sierpnia 1997 r. Prawo bankowe nie wymaga podpisu ani stempla”</w:t>
      </w:r>
      <w:r w:rsidR="00C115F1" w:rsidRPr="00C115F1">
        <w:rPr>
          <w:sz w:val="22"/>
        </w:rPr>
        <w:t>.</w:t>
      </w:r>
      <w:bookmarkEnd w:id="17"/>
    </w:p>
    <w:p w14:paraId="3F99919E" w14:textId="2F72F18E" w:rsidR="00DD4292" w:rsidRDefault="00037BE8" w:rsidP="00DD4292">
      <w:pPr>
        <w:autoSpaceDE w:val="0"/>
        <w:autoSpaceDN w:val="0"/>
        <w:adjustRightInd w:val="0"/>
        <w:spacing w:after="0" w:line="240" w:lineRule="auto"/>
        <w:rPr>
          <w:rFonts w:ascii="Times New Roman" w:hAnsi="Times New Roman"/>
          <w:b/>
          <w:sz w:val="22"/>
          <w:lang w:eastAsia="pl-PL"/>
        </w:rPr>
      </w:pPr>
      <w:r w:rsidRPr="00A61AF1">
        <w:rPr>
          <w:rFonts w:ascii="Times New Roman" w:hAnsi="Times New Roman"/>
          <w:b/>
          <w:sz w:val="22"/>
          <w:lang w:eastAsia="pl-PL"/>
        </w:rPr>
        <w:t>Wadium:</w:t>
      </w:r>
    </w:p>
    <w:p w14:paraId="7CA2CFB0" w14:textId="31BB2104" w:rsidR="00DD4292" w:rsidRDefault="00DD4292" w:rsidP="00DD4292">
      <w:pPr>
        <w:autoSpaceDE w:val="0"/>
        <w:autoSpaceDN w:val="0"/>
        <w:adjustRightInd w:val="0"/>
        <w:spacing w:after="0" w:line="240" w:lineRule="auto"/>
        <w:rPr>
          <w:rFonts w:ascii="Times New Roman" w:hAnsi="Times New Roman"/>
          <w:color w:val="000000"/>
          <w:sz w:val="22"/>
          <w:lang w:eastAsia="pl-PL"/>
        </w:rPr>
      </w:pPr>
      <w:r>
        <w:rPr>
          <w:rFonts w:ascii="Times New Roman" w:hAnsi="Times New Roman"/>
          <w:color w:val="000000"/>
          <w:sz w:val="22"/>
          <w:lang w:eastAsia="pl-PL"/>
        </w:rPr>
        <w:t xml:space="preserve">Oferent </w:t>
      </w:r>
      <w:r w:rsidR="001C58EA" w:rsidRPr="00DD4292">
        <w:rPr>
          <w:rFonts w:ascii="Times New Roman" w:hAnsi="Times New Roman"/>
          <w:color w:val="000000"/>
          <w:sz w:val="22"/>
          <w:lang w:eastAsia="pl-PL"/>
        </w:rPr>
        <w:t xml:space="preserve">zobowiązany jest zabezpieczyć swoją ofertę wadium w wysokości </w:t>
      </w:r>
      <w:r>
        <w:rPr>
          <w:rFonts w:ascii="Times New Roman" w:hAnsi="Times New Roman"/>
          <w:color w:val="000000"/>
          <w:sz w:val="22"/>
          <w:lang w:eastAsia="pl-PL"/>
        </w:rPr>
        <w:t>1</w:t>
      </w:r>
      <w:r w:rsidR="001C58EA" w:rsidRPr="00DD4292">
        <w:rPr>
          <w:rFonts w:ascii="Times New Roman" w:hAnsi="Times New Roman"/>
          <w:color w:val="000000"/>
          <w:sz w:val="22"/>
          <w:lang w:eastAsia="pl-PL"/>
        </w:rPr>
        <w:t>00</w:t>
      </w:r>
      <w:r>
        <w:rPr>
          <w:rFonts w:ascii="Times New Roman" w:hAnsi="Times New Roman"/>
          <w:color w:val="000000"/>
          <w:sz w:val="22"/>
          <w:lang w:eastAsia="pl-PL"/>
        </w:rPr>
        <w:t>.</w:t>
      </w:r>
      <w:r w:rsidR="001C58EA" w:rsidRPr="00DD4292">
        <w:rPr>
          <w:rFonts w:ascii="Times New Roman" w:hAnsi="Times New Roman"/>
          <w:color w:val="000000"/>
          <w:sz w:val="22"/>
          <w:lang w:eastAsia="pl-PL"/>
        </w:rPr>
        <w:t xml:space="preserve">000,00 PLN (słownie: </w:t>
      </w:r>
      <w:r>
        <w:rPr>
          <w:rFonts w:ascii="Times New Roman" w:hAnsi="Times New Roman"/>
          <w:color w:val="000000"/>
          <w:sz w:val="22"/>
          <w:lang w:eastAsia="pl-PL"/>
        </w:rPr>
        <w:t>sto</w:t>
      </w:r>
      <w:r w:rsidR="001C58EA" w:rsidRPr="00DD4292">
        <w:rPr>
          <w:rFonts w:ascii="Times New Roman" w:hAnsi="Times New Roman"/>
          <w:color w:val="000000"/>
          <w:sz w:val="22"/>
          <w:lang w:eastAsia="pl-PL"/>
        </w:rPr>
        <w:t xml:space="preserve"> tysięcy złotych</w:t>
      </w:r>
      <w:r>
        <w:rPr>
          <w:rFonts w:ascii="Times New Roman" w:hAnsi="Times New Roman"/>
          <w:color w:val="000000"/>
          <w:sz w:val="22"/>
          <w:lang w:eastAsia="pl-PL"/>
        </w:rPr>
        <w:t xml:space="preserve"> 00/100</w:t>
      </w:r>
      <w:r w:rsidR="001C58EA" w:rsidRPr="00DD4292">
        <w:rPr>
          <w:rFonts w:ascii="Times New Roman" w:hAnsi="Times New Roman"/>
          <w:color w:val="000000"/>
          <w:sz w:val="22"/>
          <w:lang w:eastAsia="pl-PL"/>
        </w:rPr>
        <w:t>). Wadium musi być wniesione przed upływem terminu składania ofert w formie i w sposób, jak określono poniżej. Wykonawca, którego oferta nie zostanie zabezpieczona wadium w wymaganej wysokości i formie oraz w wymaganym terminie, zostanie wykluczony z postępowania.</w:t>
      </w:r>
    </w:p>
    <w:p w14:paraId="23F4038D" w14:textId="56364FDE" w:rsidR="001C58EA" w:rsidRPr="00DD4292" w:rsidRDefault="001C58EA" w:rsidP="00DD4292">
      <w:pPr>
        <w:autoSpaceDE w:val="0"/>
        <w:autoSpaceDN w:val="0"/>
        <w:adjustRightInd w:val="0"/>
        <w:spacing w:after="0" w:line="240" w:lineRule="auto"/>
        <w:rPr>
          <w:rFonts w:ascii="Times New Roman" w:hAnsi="Times New Roman"/>
          <w:color w:val="000000"/>
          <w:sz w:val="22"/>
          <w:lang w:eastAsia="pl-PL"/>
        </w:rPr>
      </w:pPr>
      <w:r w:rsidRPr="00DD4292">
        <w:rPr>
          <w:rFonts w:ascii="Times New Roman" w:hAnsi="Times New Roman"/>
          <w:color w:val="000000"/>
          <w:sz w:val="22"/>
          <w:lang w:eastAsia="pl-PL"/>
        </w:rPr>
        <w:lastRenderedPageBreak/>
        <w:t>Wadium może być wnoszone w jednej lub kilku następujących formach:</w:t>
      </w:r>
    </w:p>
    <w:p w14:paraId="6338EB06" w14:textId="77777777" w:rsidR="001C58EA" w:rsidRPr="00DD4292" w:rsidRDefault="001C58EA" w:rsidP="00DD4292">
      <w:pPr>
        <w:pStyle w:val="NormalnyWeb"/>
        <w:shd w:val="clear" w:color="auto" w:fill="FFFFFF"/>
        <w:spacing w:before="0" w:beforeAutospacing="0" w:after="0" w:afterAutospacing="0"/>
        <w:rPr>
          <w:rFonts w:eastAsia="Calibri"/>
          <w:color w:val="000000"/>
          <w:sz w:val="22"/>
          <w:szCs w:val="22"/>
        </w:rPr>
      </w:pPr>
      <w:r w:rsidRPr="00DD4292">
        <w:rPr>
          <w:rFonts w:eastAsia="Calibri"/>
          <w:color w:val="000000"/>
          <w:sz w:val="22"/>
          <w:szCs w:val="22"/>
        </w:rPr>
        <w:t>1) pieniądzu;</w:t>
      </w:r>
    </w:p>
    <w:p w14:paraId="199D24DE" w14:textId="77777777" w:rsidR="001C58EA" w:rsidRPr="00DD4292" w:rsidRDefault="001C58EA" w:rsidP="00DD4292">
      <w:pPr>
        <w:pStyle w:val="NormalnyWeb"/>
        <w:shd w:val="clear" w:color="auto" w:fill="FFFFFF"/>
        <w:spacing w:before="0" w:beforeAutospacing="0" w:after="0" w:afterAutospacing="0"/>
        <w:rPr>
          <w:rFonts w:eastAsia="Calibri"/>
          <w:color w:val="000000"/>
          <w:sz w:val="22"/>
          <w:szCs w:val="22"/>
        </w:rPr>
      </w:pPr>
      <w:r w:rsidRPr="00DD4292">
        <w:rPr>
          <w:rFonts w:eastAsia="Calibri"/>
          <w:color w:val="000000"/>
          <w:sz w:val="22"/>
          <w:szCs w:val="22"/>
        </w:rPr>
        <w:t>2) poręczeniach bankowych lub poręczeniach spółdzielczej kasy oszczędnościowo – kredytowej, z tym że poręczenie kasy jest zawsze poręczeniem pieniężnym;</w:t>
      </w:r>
    </w:p>
    <w:p w14:paraId="3C9C0A67" w14:textId="77777777" w:rsidR="001C58EA" w:rsidRPr="001C58EA" w:rsidRDefault="001C58EA" w:rsidP="00DD4292">
      <w:pPr>
        <w:pStyle w:val="NormalnyWeb"/>
        <w:shd w:val="clear" w:color="auto" w:fill="FFFFFF"/>
        <w:spacing w:before="0" w:beforeAutospacing="0" w:after="0" w:afterAutospacing="0"/>
        <w:rPr>
          <w:sz w:val="22"/>
          <w:szCs w:val="22"/>
        </w:rPr>
      </w:pPr>
      <w:r w:rsidRPr="001C58EA">
        <w:rPr>
          <w:sz w:val="22"/>
          <w:szCs w:val="22"/>
        </w:rPr>
        <w:t>3) gwarancjach bankowych;</w:t>
      </w:r>
    </w:p>
    <w:p w14:paraId="4947DC45" w14:textId="77777777" w:rsidR="001C58EA" w:rsidRPr="001C58EA" w:rsidRDefault="001C58EA" w:rsidP="00DD4292">
      <w:pPr>
        <w:pStyle w:val="NormalnyWeb"/>
        <w:shd w:val="clear" w:color="auto" w:fill="FFFFFF"/>
        <w:spacing w:before="0" w:beforeAutospacing="0" w:after="0" w:afterAutospacing="0"/>
        <w:rPr>
          <w:sz w:val="22"/>
          <w:szCs w:val="22"/>
        </w:rPr>
      </w:pPr>
      <w:r w:rsidRPr="001C58EA">
        <w:rPr>
          <w:sz w:val="22"/>
          <w:szCs w:val="22"/>
        </w:rPr>
        <w:t>4) gwarancjach ubezpieczeniowych;</w:t>
      </w:r>
    </w:p>
    <w:p w14:paraId="3761837F" w14:textId="77777777" w:rsidR="00DD4292" w:rsidRDefault="001C58EA" w:rsidP="00DD4292">
      <w:pPr>
        <w:pStyle w:val="NormalnyWeb"/>
        <w:shd w:val="clear" w:color="auto" w:fill="FFFFFF"/>
        <w:spacing w:before="0" w:beforeAutospacing="0" w:after="0" w:afterAutospacing="0"/>
        <w:rPr>
          <w:sz w:val="22"/>
          <w:szCs w:val="22"/>
        </w:rPr>
      </w:pPr>
      <w:r w:rsidRPr="001C58EA">
        <w:rPr>
          <w:sz w:val="22"/>
          <w:szCs w:val="22"/>
        </w:rPr>
        <w:t>5) poręczeniach udzielanych przez podmioty, o których mowa w art. 6 b ust. 5 pkt. 2 Ustawy z dnia 9 listopada 2000 r. o utworzeniu Polskiej Agencji Rozwoju Przedsiębiorczości, tekst jednolity (Dz.U. z 2016, poz. 359).</w:t>
      </w:r>
    </w:p>
    <w:p w14:paraId="128ECC61" w14:textId="44280F8F" w:rsidR="00E0107D" w:rsidRDefault="001C58EA" w:rsidP="00E0107D">
      <w:pPr>
        <w:pStyle w:val="NormalnyWeb"/>
        <w:shd w:val="clear" w:color="auto" w:fill="FFFFFF"/>
        <w:spacing w:before="0" w:beforeAutospacing="0" w:after="0" w:afterAutospacing="0"/>
        <w:rPr>
          <w:sz w:val="22"/>
          <w:szCs w:val="22"/>
        </w:rPr>
      </w:pPr>
      <w:r w:rsidRPr="008733FB">
        <w:rPr>
          <w:sz w:val="22"/>
          <w:szCs w:val="22"/>
        </w:rPr>
        <w:t>Wadium wnoszone w pieniądzu należy wpłacić na następujący rachunek Zamawiającego</w:t>
      </w:r>
      <w:r w:rsidR="00DD4292" w:rsidRPr="008733FB">
        <w:rPr>
          <w:sz w:val="22"/>
          <w:szCs w:val="22"/>
        </w:rPr>
        <w:t>:</w:t>
      </w:r>
      <w:r w:rsidRPr="008733FB">
        <w:rPr>
          <w:sz w:val="22"/>
          <w:szCs w:val="22"/>
        </w:rPr>
        <w:t xml:space="preserve"> </w:t>
      </w:r>
      <w:r w:rsidR="008733FB" w:rsidRPr="008733FB">
        <w:rPr>
          <w:sz w:val="22"/>
          <w:szCs w:val="22"/>
        </w:rPr>
        <w:t>25 1020 4027 0000 1602 1216 8045</w:t>
      </w:r>
      <w:r w:rsidR="008733FB">
        <w:rPr>
          <w:sz w:val="22"/>
          <w:szCs w:val="22"/>
        </w:rPr>
        <w:t xml:space="preserve">, prowadzony w banku PKO BP, </w:t>
      </w:r>
      <w:r w:rsidRPr="001C58EA">
        <w:rPr>
          <w:sz w:val="22"/>
          <w:szCs w:val="22"/>
        </w:rPr>
        <w:t>z dopiskiem: „Wadium do</w:t>
      </w:r>
      <w:r w:rsidR="00DD4292">
        <w:rPr>
          <w:sz w:val="22"/>
          <w:szCs w:val="22"/>
        </w:rPr>
        <w:t xml:space="preserve">tyczące </w:t>
      </w:r>
      <w:r w:rsidR="00DD4292" w:rsidRPr="00DD4292">
        <w:rPr>
          <w:sz w:val="22"/>
          <w:szCs w:val="22"/>
        </w:rPr>
        <w:t>ZAPYTANI</w:t>
      </w:r>
      <w:r w:rsidR="00DD4292">
        <w:rPr>
          <w:sz w:val="22"/>
          <w:szCs w:val="22"/>
        </w:rPr>
        <w:t>A</w:t>
      </w:r>
      <w:r w:rsidR="00DD4292" w:rsidRPr="00DD4292">
        <w:rPr>
          <w:sz w:val="22"/>
          <w:szCs w:val="22"/>
        </w:rPr>
        <w:t xml:space="preserve"> OFERTOWE</w:t>
      </w:r>
      <w:r w:rsidR="00DD4292">
        <w:rPr>
          <w:sz w:val="22"/>
          <w:szCs w:val="22"/>
        </w:rPr>
        <w:t>GO</w:t>
      </w:r>
      <w:r w:rsidR="00DD4292" w:rsidRPr="00DD4292">
        <w:rPr>
          <w:sz w:val="22"/>
          <w:szCs w:val="22"/>
        </w:rPr>
        <w:t xml:space="preserve"> nr </w:t>
      </w:r>
      <w:r w:rsidR="00D82924">
        <w:rPr>
          <w:sz w:val="22"/>
          <w:szCs w:val="22"/>
        </w:rPr>
        <w:t>2/2021</w:t>
      </w:r>
      <w:r w:rsidRPr="001C58EA">
        <w:rPr>
          <w:sz w:val="22"/>
          <w:szCs w:val="22"/>
        </w:rPr>
        <w:t>” Do oferty należy dołączyć wydruk potwierdzenia przelewu.</w:t>
      </w:r>
    </w:p>
    <w:p w14:paraId="3778BA2C" w14:textId="77777777" w:rsidR="00DD4292" w:rsidRDefault="001C58EA" w:rsidP="00DD4292">
      <w:pPr>
        <w:pStyle w:val="NormalnyWeb"/>
        <w:shd w:val="clear" w:color="auto" w:fill="FFFFFF"/>
        <w:spacing w:before="0" w:beforeAutospacing="0" w:after="0" w:afterAutospacing="0"/>
        <w:rPr>
          <w:sz w:val="22"/>
          <w:szCs w:val="22"/>
        </w:rPr>
      </w:pPr>
      <w:r w:rsidRPr="001C58EA">
        <w:rPr>
          <w:sz w:val="22"/>
          <w:szCs w:val="22"/>
        </w:rPr>
        <w:t>Wadium w innych dopuszczonych formach (np. w formie gwarancji bankowej lub ubezpieczeniowej) należy dołączyć do Oferty w formie oryginału lub/i kopii poświadczonej „za zgodność z oryginałem”.</w:t>
      </w:r>
    </w:p>
    <w:p w14:paraId="0E44DCFF" w14:textId="77777777" w:rsidR="00DD4292" w:rsidRDefault="001C58EA" w:rsidP="00DD4292">
      <w:pPr>
        <w:pStyle w:val="NormalnyWeb"/>
        <w:shd w:val="clear" w:color="auto" w:fill="FFFFFF"/>
        <w:spacing w:before="0" w:beforeAutospacing="0" w:after="0" w:afterAutospacing="0"/>
        <w:rPr>
          <w:sz w:val="22"/>
          <w:szCs w:val="22"/>
        </w:rPr>
      </w:pPr>
      <w:r w:rsidRPr="001C58EA">
        <w:rPr>
          <w:sz w:val="22"/>
          <w:szCs w:val="22"/>
        </w:rPr>
        <w:t>Polisa, poręczenie, gwarancja lub inny dokument stanowiący formę wadium winno zawierać stwierdzenie, że na pierwsze pisemne żądanie zamawiającego wzywające do zapłaty kwoty wadium zgodnie z warunkami specyfikacji istotnych warunków zamówienia, następuje jego bezwarunkowa wypłata bez jakichkolwiek zastrzeżeń ze strony gwaranta/poręczyciela.</w:t>
      </w:r>
    </w:p>
    <w:p w14:paraId="29C673C7" w14:textId="77777777" w:rsidR="00DD4292" w:rsidRDefault="001C58EA" w:rsidP="00DD4292">
      <w:pPr>
        <w:pStyle w:val="NormalnyWeb"/>
        <w:shd w:val="clear" w:color="auto" w:fill="FFFFFF"/>
        <w:spacing w:before="0" w:beforeAutospacing="0" w:after="0" w:afterAutospacing="0"/>
        <w:rPr>
          <w:sz w:val="22"/>
          <w:szCs w:val="22"/>
        </w:rPr>
      </w:pPr>
      <w:r w:rsidRPr="001C58EA">
        <w:rPr>
          <w:sz w:val="22"/>
          <w:szCs w:val="22"/>
        </w:rPr>
        <w:t>Zwrot wadium nastąpi po podpisaniu Umowy z Wykonawcą.</w:t>
      </w:r>
    </w:p>
    <w:p w14:paraId="0916F530" w14:textId="7A4A34C5" w:rsidR="001C58EA" w:rsidRDefault="001C58EA" w:rsidP="001C58EA">
      <w:pPr>
        <w:pStyle w:val="NormalnyWeb"/>
        <w:shd w:val="clear" w:color="auto" w:fill="FFFFFF"/>
        <w:spacing w:before="0" w:beforeAutospacing="0" w:after="0" w:afterAutospacing="0"/>
        <w:rPr>
          <w:sz w:val="22"/>
          <w:szCs w:val="22"/>
        </w:rPr>
      </w:pPr>
      <w:r w:rsidRPr="001C58EA">
        <w:rPr>
          <w:sz w:val="22"/>
          <w:szCs w:val="22"/>
        </w:rPr>
        <w:t>Zamawiający zatrzyma wadium</w:t>
      </w:r>
      <w:r w:rsidR="00D65E44">
        <w:rPr>
          <w:sz w:val="22"/>
          <w:szCs w:val="22"/>
        </w:rPr>
        <w:t xml:space="preserve"> w szczególności</w:t>
      </w:r>
      <w:r w:rsidRPr="001C58EA">
        <w:rPr>
          <w:sz w:val="22"/>
          <w:szCs w:val="22"/>
        </w:rPr>
        <w:t xml:space="preserve"> jeżeli Wykonawca będzie uchylał się od podpisania umowy. Zamawiający zatrzymuje wadium wraz z odsetkami również gdy wykonawca, którego oferta została wybrana</w:t>
      </w:r>
      <w:r w:rsidR="00991468">
        <w:rPr>
          <w:sz w:val="22"/>
          <w:szCs w:val="22"/>
        </w:rPr>
        <w:t xml:space="preserve">, </w:t>
      </w:r>
      <w:r w:rsidRPr="001C58EA">
        <w:rPr>
          <w:sz w:val="22"/>
          <w:szCs w:val="22"/>
        </w:rPr>
        <w:t>odmówił podpisania umowy na warunkach określonych w ofercie,</w:t>
      </w:r>
      <w:r w:rsidR="00991468">
        <w:rPr>
          <w:sz w:val="22"/>
          <w:szCs w:val="22"/>
        </w:rPr>
        <w:t xml:space="preserve"> </w:t>
      </w:r>
      <w:r w:rsidRPr="001C58EA">
        <w:rPr>
          <w:sz w:val="22"/>
          <w:szCs w:val="22"/>
        </w:rPr>
        <w:t>nie wniósł wymaganego zabezpieczenia.</w:t>
      </w:r>
    </w:p>
    <w:p w14:paraId="4BC4ECB5" w14:textId="77777777" w:rsidR="00C552B1" w:rsidRDefault="00C552B1" w:rsidP="0071530B">
      <w:pPr>
        <w:autoSpaceDE w:val="0"/>
        <w:autoSpaceDN w:val="0"/>
        <w:adjustRightInd w:val="0"/>
        <w:spacing w:after="0" w:line="240" w:lineRule="auto"/>
        <w:rPr>
          <w:rFonts w:ascii="Times New Roman" w:hAnsi="Times New Roman"/>
          <w:b/>
          <w:sz w:val="22"/>
          <w:lang w:eastAsia="pl-PL"/>
        </w:rPr>
      </w:pPr>
    </w:p>
    <w:p w14:paraId="4E37FA45" w14:textId="3FF8EDBB" w:rsidR="0071530B" w:rsidRDefault="00D743B8" w:rsidP="0071530B">
      <w:pPr>
        <w:autoSpaceDE w:val="0"/>
        <w:autoSpaceDN w:val="0"/>
        <w:adjustRightInd w:val="0"/>
        <w:spacing w:after="0" w:line="240" w:lineRule="auto"/>
        <w:rPr>
          <w:rFonts w:ascii="Times New Roman" w:hAnsi="Times New Roman"/>
          <w:b/>
          <w:sz w:val="22"/>
          <w:lang w:eastAsia="pl-PL"/>
        </w:rPr>
      </w:pPr>
      <w:r w:rsidRPr="00AD061B">
        <w:rPr>
          <w:rFonts w:ascii="Times New Roman" w:hAnsi="Times New Roman"/>
          <w:b/>
          <w:sz w:val="22"/>
          <w:lang w:eastAsia="pl-PL"/>
        </w:rPr>
        <w:t xml:space="preserve">Wykaz oświadczeń i dokumentów, jakie mają dostarczyć Oferenci w celu potwierdzenia spełniania warunków udziału w postępowaniu: </w:t>
      </w:r>
    </w:p>
    <w:p w14:paraId="54891856" w14:textId="77777777" w:rsidR="0071530B" w:rsidRDefault="00D743B8" w:rsidP="00757E4E">
      <w:pPr>
        <w:pStyle w:val="Akapitzlist"/>
        <w:numPr>
          <w:ilvl w:val="3"/>
          <w:numId w:val="4"/>
        </w:numPr>
        <w:autoSpaceDE w:val="0"/>
        <w:autoSpaceDN w:val="0"/>
        <w:adjustRightInd w:val="0"/>
        <w:ind w:left="709" w:hanging="283"/>
        <w:rPr>
          <w:sz w:val="22"/>
        </w:rPr>
      </w:pPr>
      <w:r w:rsidRPr="0071530B">
        <w:rPr>
          <w:sz w:val="22"/>
        </w:rPr>
        <w:t>Wypełniony Formularz Oferty, stanowiący załącznik nr 1 do Zapytania Ofertowego.</w:t>
      </w:r>
    </w:p>
    <w:p w14:paraId="2A776AF8" w14:textId="77777777" w:rsidR="0071530B" w:rsidRPr="0071530B" w:rsidRDefault="00D743B8" w:rsidP="00757E4E">
      <w:pPr>
        <w:pStyle w:val="Akapitzlist"/>
        <w:numPr>
          <w:ilvl w:val="3"/>
          <w:numId w:val="4"/>
        </w:numPr>
        <w:autoSpaceDE w:val="0"/>
        <w:autoSpaceDN w:val="0"/>
        <w:adjustRightInd w:val="0"/>
        <w:ind w:left="709" w:hanging="283"/>
        <w:jc w:val="both"/>
        <w:rPr>
          <w:sz w:val="22"/>
        </w:rPr>
      </w:pPr>
      <w:r w:rsidRPr="0071530B">
        <w:rPr>
          <w:sz w:val="22"/>
          <w:szCs w:val="22"/>
        </w:rPr>
        <w:t xml:space="preserve">Wypełnione Oświadczenie o braku powiązań osobowych i kapitałowych, stanowiące załącznik nr 3 do Zapytania Ofertowego. </w:t>
      </w:r>
    </w:p>
    <w:p w14:paraId="424F69C3" w14:textId="26F673A2" w:rsidR="0071530B" w:rsidRPr="00A61AF1" w:rsidRDefault="00D743B8" w:rsidP="00757E4E">
      <w:pPr>
        <w:pStyle w:val="Akapitzlist"/>
        <w:numPr>
          <w:ilvl w:val="3"/>
          <w:numId w:val="4"/>
        </w:numPr>
        <w:autoSpaceDE w:val="0"/>
        <w:autoSpaceDN w:val="0"/>
        <w:adjustRightInd w:val="0"/>
        <w:ind w:left="709" w:hanging="283"/>
        <w:jc w:val="both"/>
        <w:rPr>
          <w:sz w:val="22"/>
        </w:rPr>
      </w:pPr>
      <w:r w:rsidRPr="0071530B">
        <w:rPr>
          <w:sz w:val="22"/>
          <w:szCs w:val="22"/>
        </w:rPr>
        <w:t xml:space="preserve">Wypełnione Oświadczenie o spełnieniu warunków udziału w postępowaniu, stanowiące </w:t>
      </w:r>
      <w:r w:rsidRPr="00A61AF1">
        <w:rPr>
          <w:sz w:val="22"/>
          <w:szCs w:val="22"/>
        </w:rPr>
        <w:t>załącznik nr 4 do Zapytania Ofertowego</w:t>
      </w:r>
      <w:r w:rsidR="00D614BA" w:rsidRPr="00A61AF1">
        <w:rPr>
          <w:sz w:val="22"/>
          <w:szCs w:val="22"/>
        </w:rPr>
        <w:t xml:space="preserve"> wraz z </w:t>
      </w:r>
      <w:r w:rsidR="001E3B3C">
        <w:rPr>
          <w:sz w:val="22"/>
          <w:szCs w:val="22"/>
        </w:rPr>
        <w:t>dokumentami potwierdzającymi Spełnienie warunków udziału w postępowaniu</w:t>
      </w:r>
      <w:r w:rsidR="00D614BA" w:rsidRPr="00A61AF1">
        <w:rPr>
          <w:sz w:val="22"/>
          <w:szCs w:val="22"/>
        </w:rPr>
        <w:t>.</w:t>
      </w:r>
    </w:p>
    <w:p w14:paraId="7B99241F" w14:textId="4CAC6853" w:rsidR="00346071" w:rsidRPr="00A61AF1" w:rsidRDefault="0088318A" w:rsidP="00757E4E">
      <w:pPr>
        <w:pStyle w:val="Akapitzlist"/>
        <w:numPr>
          <w:ilvl w:val="3"/>
          <w:numId w:val="4"/>
        </w:numPr>
        <w:autoSpaceDE w:val="0"/>
        <w:autoSpaceDN w:val="0"/>
        <w:adjustRightInd w:val="0"/>
        <w:ind w:left="709" w:hanging="283"/>
        <w:rPr>
          <w:sz w:val="22"/>
        </w:rPr>
      </w:pPr>
      <w:r>
        <w:rPr>
          <w:sz w:val="22"/>
          <w:szCs w:val="22"/>
        </w:rPr>
        <w:t xml:space="preserve">Wypełnioną </w:t>
      </w:r>
      <w:r w:rsidR="00734C9B" w:rsidRPr="00A61AF1">
        <w:rPr>
          <w:sz w:val="22"/>
          <w:szCs w:val="22"/>
        </w:rPr>
        <w:t>Specyfikacj</w:t>
      </w:r>
      <w:r w:rsidR="00B22A23" w:rsidRPr="00A61AF1">
        <w:rPr>
          <w:sz w:val="22"/>
          <w:szCs w:val="22"/>
        </w:rPr>
        <w:t>ę cen</w:t>
      </w:r>
      <w:r>
        <w:rPr>
          <w:sz w:val="22"/>
          <w:szCs w:val="22"/>
        </w:rPr>
        <w:t>y</w:t>
      </w:r>
      <w:r w:rsidR="00B22A23" w:rsidRPr="00A61AF1">
        <w:rPr>
          <w:sz w:val="22"/>
          <w:szCs w:val="22"/>
        </w:rPr>
        <w:t>, stanowiącą załącznik nr 5</w:t>
      </w:r>
      <w:r w:rsidR="00734C9B" w:rsidRPr="00A61AF1">
        <w:rPr>
          <w:sz w:val="22"/>
          <w:szCs w:val="22"/>
        </w:rPr>
        <w:t xml:space="preserve"> do Zapytania Ofertowego.</w:t>
      </w:r>
    </w:p>
    <w:p w14:paraId="0244C51B" w14:textId="77777777" w:rsidR="00037BE8" w:rsidRPr="00D614BA" w:rsidRDefault="00037BE8" w:rsidP="00757E4E">
      <w:pPr>
        <w:pStyle w:val="Akapitzlist"/>
        <w:numPr>
          <w:ilvl w:val="3"/>
          <w:numId w:val="4"/>
        </w:numPr>
        <w:autoSpaceDE w:val="0"/>
        <w:autoSpaceDN w:val="0"/>
        <w:adjustRightInd w:val="0"/>
        <w:ind w:left="709" w:hanging="283"/>
        <w:rPr>
          <w:sz w:val="22"/>
        </w:rPr>
      </w:pPr>
      <w:r>
        <w:rPr>
          <w:sz w:val="22"/>
          <w:szCs w:val="22"/>
        </w:rPr>
        <w:t>Dowód wniesienia wadium.</w:t>
      </w:r>
    </w:p>
    <w:p w14:paraId="234A5CF3" w14:textId="77777777" w:rsidR="00D614BA" w:rsidRPr="0071530B" w:rsidRDefault="00D614BA" w:rsidP="00D614BA">
      <w:pPr>
        <w:pStyle w:val="Akapitzlist"/>
        <w:autoSpaceDE w:val="0"/>
        <w:autoSpaceDN w:val="0"/>
        <w:adjustRightInd w:val="0"/>
        <w:ind w:left="709"/>
        <w:rPr>
          <w:sz w:val="22"/>
        </w:rPr>
      </w:pPr>
    </w:p>
    <w:p w14:paraId="76DC9C56" w14:textId="77777777" w:rsidR="00F827F9" w:rsidRPr="000B0033" w:rsidRDefault="000B0033" w:rsidP="000B0033">
      <w:pPr>
        <w:pStyle w:val="Default"/>
        <w:rPr>
          <w:rFonts w:ascii="Times New Roman" w:hAnsi="Times New Roman" w:cs="Times New Roman"/>
          <w:sz w:val="22"/>
          <w:szCs w:val="22"/>
          <w:u w:val="single"/>
        </w:rPr>
      </w:pPr>
      <w:r w:rsidRPr="00897B80">
        <w:rPr>
          <w:rFonts w:ascii="Times New Roman" w:hAnsi="Times New Roman" w:cs="Times New Roman"/>
          <w:b/>
          <w:bCs/>
          <w:sz w:val="22"/>
          <w:szCs w:val="22"/>
          <w:u w:val="single"/>
        </w:rPr>
        <w:t xml:space="preserve">VI. </w:t>
      </w:r>
      <w:r w:rsidR="00F827F9" w:rsidRPr="00897B80">
        <w:rPr>
          <w:rFonts w:ascii="Times New Roman" w:hAnsi="Times New Roman" w:cs="Times New Roman"/>
          <w:b/>
          <w:bCs/>
          <w:sz w:val="22"/>
          <w:szCs w:val="22"/>
          <w:u w:val="single"/>
        </w:rPr>
        <w:t>OPIS SPOSOBU PRZYGOTOWANIA OFERTY</w:t>
      </w:r>
      <w:r w:rsidR="00F827F9" w:rsidRPr="000B0033">
        <w:rPr>
          <w:rFonts w:ascii="Times New Roman" w:hAnsi="Times New Roman" w:cs="Times New Roman"/>
          <w:b/>
          <w:bCs/>
          <w:sz w:val="22"/>
          <w:szCs w:val="22"/>
          <w:u w:val="single"/>
        </w:rPr>
        <w:t xml:space="preserve"> </w:t>
      </w:r>
    </w:p>
    <w:p w14:paraId="086679B8" w14:textId="77777777" w:rsidR="00897B80" w:rsidRDefault="00266AAE" w:rsidP="00757E4E">
      <w:pPr>
        <w:pStyle w:val="Default"/>
        <w:numPr>
          <w:ilvl w:val="0"/>
          <w:numId w:val="5"/>
        </w:numPr>
        <w:spacing w:after="18"/>
        <w:jc w:val="both"/>
        <w:rPr>
          <w:rFonts w:ascii="Times New Roman" w:hAnsi="Times New Roman" w:cs="Times New Roman"/>
          <w:sz w:val="22"/>
          <w:szCs w:val="22"/>
        </w:rPr>
      </w:pPr>
      <w:r w:rsidRPr="00AD061B">
        <w:rPr>
          <w:rFonts w:ascii="Times New Roman" w:hAnsi="Times New Roman" w:cs="Times New Roman"/>
          <w:sz w:val="22"/>
          <w:szCs w:val="22"/>
        </w:rPr>
        <w:t xml:space="preserve">Oferta musi zawierać wszelkie informacje zawarte we wzorze oferty stanowiącej załącznik nr 1 do Zapytania Ofertowego. </w:t>
      </w:r>
      <w:r w:rsidR="0013513B">
        <w:rPr>
          <w:rFonts w:ascii="Times New Roman" w:hAnsi="Times New Roman" w:cs="Times New Roman"/>
          <w:sz w:val="22"/>
          <w:szCs w:val="22"/>
        </w:rPr>
        <w:t xml:space="preserve">Wymagane </w:t>
      </w:r>
      <w:r w:rsidRPr="00AD061B">
        <w:rPr>
          <w:rFonts w:ascii="Times New Roman" w:hAnsi="Times New Roman" w:cs="Times New Roman"/>
          <w:sz w:val="22"/>
          <w:szCs w:val="22"/>
        </w:rPr>
        <w:t>jest przygotowanie oferty na Formularzu Oferty stanowiącym załącznik nr 1 do Zapytania Ofertowego zgodnie z wymogami zawartymi w niniejszym Zapytaniu Ofertowym. Oferta powinna być sporządzona w języku polskim lub angielskim.</w:t>
      </w:r>
      <w:r w:rsidR="00BF50E9" w:rsidRPr="00AD061B">
        <w:rPr>
          <w:rFonts w:ascii="Times New Roman" w:hAnsi="Times New Roman" w:cs="Times New Roman"/>
          <w:sz w:val="22"/>
          <w:szCs w:val="22"/>
        </w:rPr>
        <w:t xml:space="preserve"> </w:t>
      </w:r>
      <w:r w:rsidR="007F3A36" w:rsidRPr="00AD061B">
        <w:rPr>
          <w:rFonts w:ascii="Times New Roman" w:hAnsi="Times New Roman" w:cs="Times New Roman"/>
          <w:sz w:val="22"/>
          <w:szCs w:val="22"/>
        </w:rPr>
        <w:t>Oferta powinna być sporządzona czytelnym pismem. Zaleca się sporządzenie oferty na komputerze. Oferta powinna być podpisana przez upoważnionego przedstawiciela Wykonawcy.</w:t>
      </w:r>
    </w:p>
    <w:p w14:paraId="5E583FAA" w14:textId="77777777" w:rsidR="00897B80" w:rsidRDefault="00F827F9" w:rsidP="00757E4E">
      <w:pPr>
        <w:pStyle w:val="Default"/>
        <w:numPr>
          <w:ilvl w:val="0"/>
          <w:numId w:val="5"/>
        </w:numPr>
        <w:jc w:val="both"/>
        <w:rPr>
          <w:rFonts w:ascii="Times New Roman" w:hAnsi="Times New Roman" w:cs="Times New Roman"/>
          <w:sz w:val="22"/>
          <w:szCs w:val="22"/>
        </w:rPr>
      </w:pPr>
      <w:r w:rsidRPr="00897B80">
        <w:rPr>
          <w:rFonts w:ascii="Times New Roman" w:hAnsi="Times New Roman" w:cs="Times New Roman"/>
          <w:sz w:val="22"/>
          <w:szCs w:val="22"/>
        </w:rPr>
        <w:t xml:space="preserve">Oferta musi: </w:t>
      </w:r>
    </w:p>
    <w:p w14:paraId="7A8F42F5" w14:textId="77777777" w:rsidR="00897B80" w:rsidRDefault="00897B80" w:rsidP="00897B80">
      <w:pPr>
        <w:pStyle w:val="Default"/>
        <w:ind w:left="720"/>
        <w:jc w:val="both"/>
        <w:rPr>
          <w:rFonts w:ascii="Times New Roman" w:hAnsi="Times New Roman" w:cs="Times New Roman"/>
          <w:sz w:val="22"/>
          <w:szCs w:val="22"/>
        </w:rPr>
      </w:pPr>
      <w:r>
        <w:rPr>
          <w:rFonts w:ascii="Times New Roman" w:hAnsi="Times New Roman" w:cs="Times New Roman"/>
          <w:sz w:val="22"/>
          <w:szCs w:val="22"/>
        </w:rPr>
        <w:t xml:space="preserve">- </w:t>
      </w:r>
      <w:r w:rsidR="00F827F9" w:rsidRPr="00897B80">
        <w:rPr>
          <w:rFonts w:ascii="Times New Roman" w:hAnsi="Times New Roman" w:cs="Times New Roman"/>
          <w:bCs/>
          <w:sz w:val="22"/>
          <w:szCs w:val="22"/>
        </w:rPr>
        <w:t>Zawierać nazwę Oferenta, dane kontaktowe</w:t>
      </w:r>
      <w:r w:rsidR="00B134DD" w:rsidRPr="00897B80">
        <w:rPr>
          <w:rFonts w:ascii="Times New Roman" w:hAnsi="Times New Roman" w:cs="Times New Roman"/>
          <w:sz w:val="22"/>
          <w:szCs w:val="22"/>
        </w:rPr>
        <w:t>,</w:t>
      </w:r>
      <w:r w:rsidR="00F827F9" w:rsidRPr="00897B80">
        <w:rPr>
          <w:rFonts w:ascii="Times New Roman" w:hAnsi="Times New Roman" w:cs="Times New Roman"/>
          <w:sz w:val="22"/>
          <w:szCs w:val="22"/>
        </w:rPr>
        <w:t xml:space="preserve"> </w:t>
      </w:r>
    </w:p>
    <w:p w14:paraId="181EA00A" w14:textId="04F033A3" w:rsidR="00897B80" w:rsidRDefault="00897B80" w:rsidP="00A52B80">
      <w:pPr>
        <w:pStyle w:val="Default"/>
        <w:ind w:left="720"/>
        <w:jc w:val="both"/>
        <w:rPr>
          <w:rFonts w:ascii="Times New Roman" w:hAnsi="Times New Roman" w:cs="Times New Roman"/>
          <w:sz w:val="22"/>
          <w:szCs w:val="22"/>
        </w:rPr>
      </w:pPr>
      <w:r>
        <w:rPr>
          <w:rFonts w:ascii="Times New Roman" w:hAnsi="Times New Roman" w:cs="Times New Roman"/>
          <w:sz w:val="22"/>
          <w:szCs w:val="22"/>
        </w:rPr>
        <w:t xml:space="preserve">- </w:t>
      </w:r>
      <w:r w:rsidR="00F827F9" w:rsidRPr="00AD061B">
        <w:rPr>
          <w:rFonts w:ascii="Times New Roman" w:hAnsi="Times New Roman" w:cs="Times New Roman"/>
          <w:bCs/>
          <w:sz w:val="22"/>
          <w:szCs w:val="22"/>
        </w:rPr>
        <w:t>Zawierać, co najmniej cenę netto w EUR</w:t>
      </w:r>
      <w:r w:rsidR="00696429" w:rsidRPr="00AD061B">
        <w:rPr>
          <w:rFonts w:ascii="Times New Roman" w:hAnsi="Times New Roman" w:cs="Times New Roman"/>
          <w:bCs/>
          <w:sz w:val="22"/>
          <w:szCs w:val="22"/>
        </w:rPr>
        <w:t>, USD</w:t>
      </w:r>
      <w:r w:rsidR="000461CB" w:rsidRPr="00AD061B">
        <w:rPr>
          <w:rFonts w:ascii="Times New Roman" w:hAnsi="Times New Roman" w:cs="Times New Roman"/>
          <w:sz w:val="22"/>
          <w:szCs w:val="22"/>
        </w:rPr>
        <w:t xml:space="preserve"> lub PLN</w:t>
      </w:r>
      <w:r w:rsidR="00EC4730" w:rsidRPr="00AD061B">
        <w:rPr>
          <w:rFonts w:ascii="Times New Roman" w:hAnsi="Times New Roman" w:cs="Times New Roman"/>
          <w:bCs/>
          <w:color w:val="auto"/>
          <w:sz w:val="22"/>
          <w:szCs w:val="22"/>
        </w:rPr>
        <w:t>,</w:t>
      </w:r>
    </w:p>
    <w:p w14:paraId="69EE65EA" w14:textId="77777777" w:rsidR="005235B8" w:rsidRDefault="00B21403" w:rsidP="00897B80">
      <w:pPr>
        <w:pStyle w:val="Default"/>
        <w:ind w:left="720"/>
        <w:jc w:val="both"/>
        <w:rPr>
          <w:rFonts w:ascii="Times New Roman" w:hAnsi="Times New Roman" w:cs="Times New Roman"/>
          <w:bCs/>
          <w:sz w:val="22"/>
          <w:szCs w:val="22"/>
        </w:rPr>
      </w:pPr>
      <w:r w:rsidRPr="00AD061B">
        <w:rPr>
          <w:rFonts w:ascii="Times New Roman" w:hAnsi="Times New Roman" w:cs="Times New Roman"/>
          <w:sz w:val="22"/>
          <w:szCs w:val="22"/>
        </w:rPr>
        <w:t xml:space="preserve">- </w:t>
      </w:r>
      <w:r w:rsidR="00F827F9" w:rsidRPr="00AD061B">
        <w:rPr>
          <w:rFonts w:ascii="Times New Roman" w:hAnsi="Times New Roman" w:cs="Times New Roman"/>
          <w:bCs/>
          <w:sz w:val="22"/>
          <w:szCs w:val="22"/>
        </w:rPr>
        <w:t xml:space="preserve">Zawierać </w:t>
      </w:r>
      <w:r w:rsidR="005235B8">
        <w:rPr>
          <w:rFonts w:ascii="Times New Roman" w:hAnsi="Times New Roman" w:cs="Times New Roman"/>
          <w:bCs/>
          <w:sz w:val="22"/>
          <w:szCs w:val="22"/>
        </w:rPr>
        <w:t>spójne dane,</w:t>
      </w:r>
    </w:p>
    <w:p w14:paraId="79C8AA61" w14:textId="77777777" w:rsidR="00897B80" w:rsidRDefault="005235B8" w:rsidP="00897B80">
      <w:pPr>
        <w:pStyle w:val="Default"/>
        <w:ind w:left="720"/>
        <w:jc w:val="both"/>
        <w:rPr>
          <w:rFonts w:ascii="Times New Roman" w:hAnsi="Times New Roman" w:cs="Times New Roman"/>
          <w:bCs/>
          <w:sz w:val="22"/>
          <w:szCs w:val="22"/>
        </w:rPr>
      </w:pPr>
      <w:r>
        <w:rPr>
          <w:rFonts w:ascii="Times New Roman" w:hAnsi="Times New Roman" w:cs="Times New Roman"/>
          <w:bCs/>
          <w:sz w:val="22"/>
          <w:szCs w:val="22"/>
        </w:rPr>
        <w:t xml:space="preserve">- Zawierać </w:t>
      </w:r>
      <w:r w:rsidR="00F827F9" w:rsidRPr="00AD061B">
        <w:rPr>
          <w:rFonts w:ascii="Times New Roman" w:hAnsi="Times New Roman" w:cs="Times New Roman"/>
          <w:bCs/>
          <w:sz w:val="22"/>
          <w:szCs w:val="22"/>
        </w:rPr>
        <w:t>wszystkie wymagan</w:t>
      </w:r>
      <w:r w:rsidR="00F52589" w:rsidRPr="00AD061B">
        <w:rPr>
          <w:rFonts w:ascii="Times New Roman" w:hAnsi="Times New Roman" w:cs="Times New Roman"/>
          <w:bCs/>
          <w:sz w:val="22"/>
          <w:szCs w:val="22"/>
        </w:rPr>
        <w:t>e załącznik</w:t>
      </w:r>
      <w:r w:rsidR="00897B80">
        <w:rPr>
          <w:rFonts w:ascii="Times New Roman" w:hAnsi="Times New Roman" w:cs="Times New Roman"/>
          <w:bCs/>
          <w:sz w:val="22"/>
          <w:szCs w:val="22"/>
        </w:rPr>
        <w:t>i,</w:t>
      </w:r>
    </w:p>
    <w:p w14:paraId="223D4C6B" w14:textId="77777777" w:rsidR="00897B80" w:rsidRDefault="00B21403" w:rsidP="00897B80">
      <w:pPr>
        <w:pStyle w:val="Default"/>
        <w:ind w:left="720"/>
        <w:jc w:val="both"/>
        <w:rPr>
          <w:rFonts w:ascii="Times New Roman" w:hAnsi="Times New Roman" w:cs="Times New Roman"/>
          <w:bCs/>
          <w:sz w:val="22"/>
          <w:szCs w:val="22"/>
        </w:rPr>
      </w:pPr>
      <w:r w:rsidRPr="00AD061B">
        <w:rPr>
          <w:rFonts w:ascii="Times New Roman" w:hAnsi="Times New Roman" w:cs="Times New Roman"/>
          <w:sz w:val="22"/>
          <w:szCs w:val="22"/>
        </w:rPr>
        <w:t xml:space="preserve">- </w:t>
      </w:r>
      <w:r w:rsidR="00F827F9" w:rsidRPr="00AD061B">
        <w:rPr>
          <w:rFonts w:ascii="Times New Roman" w:hAnsi="Times New Roman" w:cs="Times New Roman"/>
          <w:bCs/>
          <w:sz w:val="22"/>
          <w:szCs w:val="22"/>
        </w:rPr>
        <w:t xml:space="preserve">Powoływać się na numer </w:t>
      </w:r>
      <w:r w:rsidR="00897B80">
        <w:rPr>
          <w:rFonts w:ascii="Times New Roman" w:hAnsi="Times New Roman" w:cs="Times New Roman"/>
          <w:bCs/>
          <w:sz w:val="22"/>
          <w:szCs w:val="22"/>
        </w:rPr>
        <w:t xml:space="preserve">zapytania ofertowego. </w:t>
      </w:r>
    </w:p>
    <w:p w14:paraId="68FE1C05" w14:textId="77777777" w:rsidR="00A52B80" w:rsidRDefault="00F827F9" w:rsidP="00757E4E">
      <w:pPr>
        <w:pStyle w:val="Default"/>
        <w:numPr>
          <w:ilvl w:val="0"/>
          <w:numId w:val="5"/>
        </w:numPr>
        <w:jc w:val="both"/>
        <w:rPr>
          <w:rFonts w:ascii="Times New Roman" w:hAnsi="Times New Roman" w:cs="Times New Roman"/>
          <w:bCs/>
          <w:sz w:val="22"/>
          <w:szCs w:val="22"/>
        </w:rPr>
      </w:pPr>
      <w:r w:rsidRPr="00AD061B">
        <w:rPr>
          <w:rFonts w:ascii="Times New Roman" w:hAnsi="Times New Roman" w:cs="Times New Roman"/>
          <w:bCs/>
          <w:sz w:val="22"/>
          <w:szCs w:val="22"/>
        </w:rPr>
        <w:t xml:space="preserve">Brak jakiegokolwiek z wyżej wymienionych elementów skutkować będzie odrzuceniem oferty </w:t>
      </w:r>
      <w:r w:rsidRPr="00291EE9">
        <w:rPr>
          <w:rFonts w:ascii="Times New Roman" w:hAnsi="Times New Roman" w:cs="Times New Roman"/>
          <w:bCs/>
          <w:sz w:val="22"/>
          <w:szCs w:val="22"/>
        </w:rPr>
        <w:t xml:space="preserve">z przyczyn formalnych. </w:t>
      </w:r>
    </w:p>
    <w:p w14:paraId="24A95E0B" w14:textId="795D33D1" w:rsidR="00295959" w:rsidRPr="00291EE9" w:rsidRDefault="00CD1BA8" w:rsidP="00757E4E">
      <w:pPr>
        <w:pStyle w:val="Default"/>
        <w:numPr>
          <w:ilvl w:val="0"/>
          <w:numId w:val="5"/>
        </w:numPr>
        <w:jc w:val="both"/>
        <w:rPr>
          <w:rFonts w:ascii="Times New Roman" w:hAnsi="Times New Roman" w:cs="Times New Roman"/>
          <w:bCs/>
          <w:sz w:val="22"/>
          <w:szCs w:val="22"/>
        </w:rPr>
      </w:pPr>
      <w:r w:rsidRPr="00CD1BA8">
        <w:rPr>
          <w:rFonts w:ascii="Times New Roman" w:hAnsi="Times New Roman" w:cs="Times New Roman"/>
          <w:bCs/>
          <w:sz w:val="22"/>
          <w:szCs w:val="22"/>
        </w:rPr>
        <w:lastRenderedPageBreak/>
        <w:t>W toku badania i oceny ofert Zamawiający może żądać od Oferentów wyjaśnień dotyczących treści złożonych ofert. Zamawiający zastrzega sobie prawo do wezwania Oferentów do złożenie wyjaśnień treści wniesionej oferty.</w:t>
      </w:r>
      <w:r>
        <w:rPr>
          <w:rFonts w:ascii="Times New Roman" w:hAnsi="Times New Roman" w:cs="Times New Roman"/>
          <w:bCs/>
          <w:sz w:val="22"/>
          <w:szCs w:val="22"/>
        </w:rPr>
        <w:t xml:space="preserve"> </w:t>
      </w:r>
    </w:p>
    <w:p w14:paraId="1089962E" w14:textId="77777777" w:rsidR="00295959" w:rsidRPr="00291EE9" w:rsidRDefault="00295959" w:rsidP="00757E4E">
      <w:pPr>
        <w:pStyle w:val="Default"/>
        <w:numPr>
          <w:ilvl w:val="0"/>
          <w:numId w:val="5"/>
        </w:numPr>
        <w:jc w:val="both"/>
        <w:rPr>
          <w:rFonts w:ascii="Times New Roman" w:hAnsi="Times New Roman" w:cs="Times New Roman"/>
          <w:bCs/>
          <w:sz w:val="22"/>
          <w:szCs w:val="22"/>
        </w:rPr>
      </w:pPr>
      <w:r w:rsidRPr="00291EE9">
        <w:rPr>
          <w:rFonts w:ascii="Times New Roman" w:hAnsi="Times New Roman"/>
          <w:sz w:val="22"/>
          <w:szCs w:val="22"/>
        </w:rPr>
        <w:t>Zamawiający nie dopuszcza składania ofert częściowych lub wariantowych.</w:t>
      </w:r>
    </w:p>
    <w:p w14:paraId="09530F72" w14:textId="77777777" w:rsidR="005D240A" w:rsidRPr="00291EE9" w:rsidRDefault="005D240A" w:rsidP="00757E4E">
      <w:pPr>
        <w:pStyle w:val="Default"/>
        <w:numPr>
          <w:ilvl w:val="0"/>
          <w:numId w:val="5"/>
        </w:numPr>
        <w:jc w:val="both"/>
        <w:rPr>
          <w:rFonts w:ascii="Times New Roman" w:hAnsi="Times New Roman" w:cs="Times New Roman"/>
          <w:bCs/>
          <w:sz w:val="22"/>
          <w:szCs w:val="22"/>
        </w:rPr>
      </w:pPr>
      <w:r w:rsidRPr="00291EE9">
        <w:rPr>
          <w:rFonts w:ascii="Times New Roman" w:hAnsi="Times New Roman"/>
          <w:sz w:val="22"/>
          <w:szCs w:val="22"/>
        </w:rPr>
        <w:t xml:space="preserve">Zamawiający nie przewiduje zamówień uzupełniających. </w:t>
      </w:r>
    </w:p>
    <w:p w14:paraId="52844CBF" w14:textId="77777777" w:rsidR="00D743B8" w:rsidRPr="00AD061B" w:rsidRDefault="00D743B8" w:rsidP="0013513B">
      <w:pPr>
        <w:pStyle w:val="Default"/>
        <w:rPr>
          <w:rFonts w:ascii="Times New Roman" w:hAnsi="Times New Roman" w:cs="Times New Roman"/>
          <w:bCs/>
          <w:sz w:val="22"/>
          <w:szCs w:val="22"/>
        </w:rPr>
      </w:pPr>
    </w:p>
    <w:p w14:paraId="38812E67" w14:textId="77777777" w:rsidR="00AF10E8" w:rsidRPr="00897B80" w:rsidRDefault="0034425E" w:rsidP="00897B80">
      <w:pPr>
        <w:pStyle w:val="Default"/>
        <w:rPr>
          <w:rFonts w:ascii="Times New Roman" w:hAnsi="Times New Roman" w:cs="Times New Roman"/>
          <w:color w:val="auto"/>
          <w:sz w:val="22"/>
          <w:szCs w:val="22"/>
          <w:u w:val="single"/>
        </w:rPr>
      </w:pPr>
      <w:r w:rsidRPr="00EC2A7F">
        <w:rPr>
          <w:rFonts w:ascii="Times New Roman" w:hAnsi="Times New Roman" w:cs="Times New Roman"/>
          <w:b/>
          <w:bCs/>
          <w:color w:val="auto"/>
          <w:sz w:val="22"/>
          <w:szCs w:val="22"/>
          <w:u w:val="single"/>
        </w:rPr>
        <w:t xml:space="preserve">VII. </w:t>
      </w:r>
      <w:r w:rsidR="00AF10E8" w:rsidRPr="00EC2A7F">
        <w:rPr>
          <w:rFonts w:ascii="Times New Roman" w:hAnsi="Times New Roman" w:cs="Times New Roman"/>
          <w:b/>
          <w:bCs/>
          <w:color w:val="auto"/>
          <w:sz w:val="22"/>
          <w:szCs w:val="22"/>
          <w:u w:val="single"/>
        </w:rPr>
        <w:t>KRYTERIA OCENY OFERT</w:t>
      </w:r>
      <w:r w:rsidR="00AF10E8" w:rsidRPr="00897B80">
        <w:rPr>
          <w:rFonts w:ascii="Times New Roman" w:hAnsi="Times New Roman" w:cs="Times New Roman"/>
          <w:b/>
          <w:bCs/>
          <w:color w:val="auto"/>
          <w:sz w:val="22"/>
          <w:szCs w:val="22"/>
          <w:u w:val="single"/>
        </w:rPr>
        <w:t xml:space="preserve"> </w:t>
      </w:r>
    </w:p>
    <w:p w14:paraId="4EDDF84A" w14:textId="77777777" w:rsidR="00AF10E8" w:rsidRPr="00897B80" w:rsidRDefault="00AF10E8" w:rsidP="00757E4E">
      <w:pPr>
        <w:pStyle w:val="Default"/>
        <w:numPr>
          <w:ilvl w:val="1"/>
          <w:numId w:val="2"/>
        </w:numPr>
        <w:ind w:left="426" w:hanging="426"/>
        <w:rPr>
          <w:rFonts w:ascii="Times New Roman" w:hAnsi="Times New Roman" w:cs="Times New Roman"/>
          <w:b/>
          <w:color w:val="auto"/>
          <w:sz w:val="22"/>
          <w:szCs w:val="22"/>
        </w:rPr>
      </w:pPr>
      <w:r w:rsidRPr="00AD061B">
        <w:rPr>
          <w:rFonts w:ascii="Times New Roman" w:hAnsi="Times New Roman" w:cs="Times New Roman"/>
          <w:b/>
          <w:color w:val="auto"/>
          <w:sz w:val="22"/>
          <w:szCs w:val="22"/>
        </w:rPr>
        <w:t xml:space="preserve">Zamawiający dokona oceny ważnych ofert na podstawie następujących kryteriów: </w:t>
      </w:r>
    </w:p>
    <w:p w14:paraId="348B04AD" w14:textId="77777777" w:rsidR="00AF10E8" w:rsidRPr="00AD061B" w:rsidRDefault="00AF10E8" w:rsidP="0034425E">
      <w:pPr>
        <w:pStyle w:val="Default"/>
        <w:ind w:firstLine="708"/>
        <w:rPr>
          <w:rFonts w:ascii="Times New Roman" w:hAnsi="Times New Roman" w:cs="Times New Roman"/>
          <w:color w:val="auto"/>
          <w:sz w:val="22"/>
          <w:szCs w:val="22"/>
        </w:rPr>
      </w:pPr>
      <w:r w:rsidRPr="00AD061B">
        <w:rPr>
          <w:rFonts w:ascii="Times New Roman" w:hAnsi="Times New Roman" w:cs="Times New Roman"/>
          <w:color w:val="auto"/>
          <w:sz w:val="22"/>
          <w:szCs w:val="22"/>
        </w:rPr>
        <w:t xml:space="preserve">1.1. </w:t>
      </w:r>
      <w:r w:rsidRPr="00AD061B">
        <w:rPr>
          <w:rFonts w:ascii="Times New Roman" w:hAnsi="Times New Roman" w:cs="Times New Roman"/>
          <w:iCs/>
          <w:color w:val="auto"/>
          <w:sz w:val="22"/>
          <w:szCs w:val="22"/>
        </w:rPr>
        <w:t xml:space="preserve">złożenie oferty w terminie; </w:t>
      </w:r>
    </w:p>
    <w:p w14:paraId="543F39DD" w14:textId="77777777" w:rsidR="00AF10E8" w:rsidRPr="00AD061B" w:rsidRDefault="00AF10E8" w:rsidP="0034425E">
      <w:pPr>
        <w:pStyle w:val="Default"/>
        <w:ind w:left="720"/>
        <w:rPr>
          <w:rFonts w:ascii="Times New Roman" w:hAnsi="Times New Roman" w:cs="Times New Roman"/>
          <w:color w:val="auto"/>
          <w:sz w:val="22"/>
          <w:szCs w:val="22"/>
        </w:rPr>
      </w:pPr>
      <w:r w:rsidRPr="00AD061B">
        <w:rPr>
          <w:rFonts w:ascii="Times New Roman" w:hAnsi="Times New Roman" w:cs="Times New Roman"/>
          <w:color w:val="auto"/>
          <w:sz w:val="22"/>
          <w:szCs w:val="22"/>
        </w:rPr>
        <w:t xml:space="preserve">1.2.  </w:t>
      </w:r>
      <w:r w:rsidRPr="00AD061B">
        <w:rPr>
          <w:rFonts w:ascii="Times New Roman" w:hAnsi="Times New Roman" w:cs="Times New Roman"/>
          <w:iCs/>
          <w:color w:val="auto"/>
          <w:sz w:val="22"/>
          <w:szCs w:val="22"/>
        </w:rPr>
        <w:t xml:space="preserve">przygotowanie oferty zgodnie z wymogami określonymi w części VI; </w:t>
      </w:r>
    </w:p>
    <w:p w14:paraId="189BA509" w14:textId="77777777" w:rsidR="0034425E" w:rsidRDefault="001E1237" w:rsidP="0034425E">
      <w:pPr>
        <w:pStyle w:val="Default"/>
        <w:ind w:left="720"/>
        <w:jc w:val="both"/>
        <w:rPr>
          <w:rFonts w:ascii="Times New Roman" w:hAnsi="Times New Roman" w:cs="Times New Roman"/>
          <w:iCs/>
          <w:color w:val="auto"/>
          <w:sz w:val="22"/>
          <w:szCs w:val="22"/>
        </w:rPr>
      </w:pPr>
      <w:r w:rsidRPr="00AD061B">
        <w:rPr>
          <w:rFonts w:ascii="Times New Roman" w:hAnsi="Times New Roman" w:cs="Times New Roman"/>
          <w:iCs/>
          <w:color w:val="auto"/>
          <w:sz w:val="22"/>
          <w:szCs w:val="22"/>
        </w:rPr>
        <w:t>1.3</w:t>
      </w:r>
      <w:r w:rsidR="00AF10E8" w:rsidRPr="00AD061B">
        <w:rPr>
          <w:rFonts w:ascii="Times New Roman" w:hAnsi="Times New Roman" w:cs="Times New Roman"/>
          <w:iCs/>
          <w:color w:val="auto"/>
          <w:sz w:val="22"/>
          <w:szCs w:val="22"/>
        </w:rPr>
        <w:t xml:space="preserve">. dołączenie do oferty oświadczenia o braku powiązania osobowego i kapitałowego z zamawiającym (załącznik nr </w:t>
      </w:r>
      <w:r w:rsidR="00897B80">
        <w:rPr>
          <w:rFonts w:ascii="Times New Roman" w:hAnsi="Times New Roman" w:cs="Times New Roman"/>
          <w:iCs/>
          <w:color w:val="auto"/>
          <w:sz w:val="22"/>
          <w:szCs w:val="22"/>
        </w:rPr>
        <w:t>3</w:t>
      </w:r>
      <w:r w:rsidR="009314B5" w:rsidRPr="00AD061B">
        <w:rPr>
          <w:rFonts w:ascii="Times New Roman" w:hAnsi="Times New Roman" w:cs="Times New Roman"/>
          <w:iCs/>
          <w:color w:val="auto"/>
          <w:sz w:val="22"/>
          <w:szCs w:val="22"/>
        </w:rPr>
        <w:t>)</w:t>
      </w:r>
      <w:r w:rsidR="00AF10E8" w:rsidRPr="00AD061B">
        <w:rPr>
          <w:rFonts w:ascii="Times New Roman" w:hAnsi="Times New Roman" w:cs="Times New Roman"/>
          <w:iCs/>
          <w:color w:val="auto"/>
          <w:sz w:val="22"/>
          <w:szCs w:val="22"/>
        </w:rPr>
        <w:t xml:space="preserve">. </w:t>
      </w:r>
    </w:p>
    <w:p w14:paraId="26170444" w14:textId="77777777" w:rsidR="00AF10E8" w:rsidRPr="0034425E" w:rsidRDefault="00AF10E8" w:rsidP="0034425E">
      <w:pPr>
        <w:pStyle w:val="Default"/>
        <w:ind w:left="720"/>
        <w:jc w:val="both"/>
        <w:rPr>
          <w:rFonts w:ascii="Times New Roman" w:hAnsi="Times New Roman" w:cs="Times New Roman"/>
          <w:i/>
          <w:iCs/>
          <w:color w:val="auto"/>
          <w:sz w:val="22"/>
          <w:szCs w:val="22"/>
        </w:rPr>
      </w:pPr>
      <w:r w:rsidRPr="0034425E">
        <w:rPr>
          <w:rFonts w:ascii="Times New Roman" w:hAnsi="Times New Roman" w:cs="Times New Roman"/>
          <w:i/>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5C0B6ECE" w14:textId="77777777" w:rsidR="00AF10E8" w:rsidRPr="0034425E" w:rsidRDefault="00AF10E8" w:rsidP="0034425E">
      <w:pPr>
        <w:pStyle w:val="Default"/>
        <w:ind w:firstLine="709"/>
        <w:jc w:val="both"/>
        <w:rPr>
          <w:rFonts w:ascii="Times New Roman" w:hAnsi="Times New Roman" w:cs="Times New Roman"/>
          <w:i/>
          <w:sz w:val="22"/>
          <w:szCs w:val="22"/>
        </w:rPr>
      </w:pPr>
      <w:r w:rsidRPr="0034425E">
        <w:rPr>
          <w:rFonts w:ascii="Times New Roman" w:hAnsi="Times New Roman" w:cs="Times New Roman"/>
          <w:i/>
          <w:sz w:val="22"/>
          <w:szCs w:val="22"/>
        </w:rPr>
        <w:t xml:space="preserve"> a. uczestniczeniu w spółce, jako wspólnik spółki cywilnej lub spółki osobowej; </w:t>
      </w:r>
    </w:p>
    <w:p w14:paraId="3DA6C754" w14:textId="77777777" w:rsidR="00AF10E8" w:rsidRPr="0034425E" w:rsidRDefault="00AF10E8" w:rsidP="0034425E">
      <w:pPr>
        <w:pStyle w:val="Default"/>
        <w:ind w:firstLine="709"/>
        <w:jc w:val="both"/>
        <w:rPr>
          <w:rFonts w:ascii="Times New Roman" w:hAnsi="Times New Roman" w:cs="Times New Roman"/>
          <w:i/>
          <w:sz w:val="22"/>
          <w:szCs w:val="22"/>
        </w:rPr>
      </w:pPr>
      <w:r w:rsidRPr="0034425E">
        <w:rPr>
          <w:rFonts w:ascii="Times New Roman" w:hAnsi="Times New Roman" w:cs="Times New Roman"/>
          <w:i/>
          <w:sz w:val="22"/>
          <w:szCs w:val="22"/>
        </w:rPr>
        <w:t xml:space="preserve"> b.  posiadaniu co najmniej 10 % udziałów lub akcji; </w:t>
      </w:r>
    </w:p>
    <w:p w14:paraId="4239A9F9" w14:textId="77777777" w:rsidR="00AF10E8" w:rsidRPr="0034425E" w:rsidRDefault="00D743B8" w:rsidP="0034425E">
      <w:pPr>
        <w:pStyle w:val="Default"/>
        <w:ind w:left="708" w:firstLine="1"/>
        <w:jc w:val="both"/>
        <w:rPr>
          <w:rFonts w:ascii="Times New Roman" w:hAnsi="Times New Roman" w:cs="Times New Roman"/>
          <w:i/>
          <w:sz w:val="22"/>
          <w:szCs w:val="22"/>
        </w:rPr>
      </w:pPr>
      <w:r w:rsidRPr="0034425E">
        <w:rPr>
          <w:rFonts w:ascii="Times New Roman" w:hAnsi="Times New Roman" w:cs="Times New Roman"/>
          <w:i/>
          <w:sz w:val="22"/>
          <w:szCs w:val="22"/>
        </w:rPr>
        <w:t xml:space="preserve"> </w:t>
      </w:r>
      <w:r w:rsidR="00AF10E8" w:rsidRPr="0034425E">
        <w:rPr>
          <w:rFonts w:ascii="Times New Roman" w:hAnsi="Times New Roman" w:cs="Times New Roman"/>
          <w:i/>
          <w:sz w:val="22"/>
          <w:szCs w:val="22"/>
        </w:rPr>
        <w:t xml:space="preserve">c. </w:t>
      </w:r>
      <w:r w:rsidRPr="0034425E">
        <w:rPr>
          <w:rFonts w:ascii="Times New Roman" w:hAnsi="Times New Roman" w:cs="Times New Roman"/>
          <w:i/>
          <w:sz w:val="22"/>
          <w:szCs w:val="22"/>
        </w:rPr>
        <w:t xml:space="preserve"> </w:t>
      </w:r>
      <w:r w:rsidR="00AF10E8" w:rsidRPr="0034425E">
        <w:rPr>
          <w:rFonts w:ascii="Times New Roman" w:hAnsi="Times New Roman" w:cs="Times New Roman"/>
          <w:i/>
          <w:sz w:val="22"/>
          <w:szCs w:val="22"/>
        </w:rPr>
        <w:t xml:space="preserve">pełnieniu funkcji członka organu nadzorczego </w:t>
      </w:r>
      <w:r w:rsidR="0034425E">
        <w:rPr>
          <w:rFonts w:ascii="Times New Roman" w:hAnsi="Times New Roman" w:cs="Times New Roman"/>
          <w:i/>
          <w:sz w:val="22"/>
          <w:szCs w:val="22"/>
        </w:rPr>
        <w:t xml:space="preserve">lub zarządzającego, prokurenta, </w:t>
      </w:r>
      <w:r w:rsidR="00AF10E8" w:rsidRPr="0034425E">
        <w:rPr>
          <w:rFonts w:ascii="Times New Roman" w:hAnsi="Times New Roman" w:cs="Times New Roman"/>
          <w:i/>
          <w:sz w:val="22"/>
          <w:szCs w:val="22"/>
        </w:rPr>
        <w:t xml:space="preserve">pełnomocnika; </w:t>
      </w:r>
    </w:p>
    <w:p w14:paraId="393A81BC" w14:textId="77777777" w:rsidR="00AF10E8" w:rsidRPr="00897B80" w:rsidRDefault="00D743B8" w:rsidP="00897B80">
      <w:pPr>
        <w:pStyle w:val="Default"/>
        <w:ind w:left="709" w:hanging="142"/>
        <w:jc w:val="both"/>
        <w:rPr>
          <w:rFonts w:ascii="Times New Roman" w:hAnsi="Times New Roman" w:cs="Times New Roman"/>
          <w:i/>
          <w:sz w:val="22"/>
          <w:szCs w:val="22"/>
        </w:rPr>
      </w:pPr>
      <w:r w:rsidRPr="0034425E">
        <w:rPr>
          <w:rFonts w:ascii="Times New Roman" w:hAnsi="Times New Roman" w:cs="Times New Roman"/>
          <w:i/>
          <w:sz w:val="22"/>
          <w:szCs w:val="22"/>
        </w:rPr>
        <w:t xml:space="preserve">   d. </w:t>
      </w:r>
      <w:r w:rsidR="00AF10E8" w:rsidRPr="0034425E">
        <w:rPr>
          <w:rFonts w:ascii="Times New Roman" w:hAnsi="Times New Roman" w:cs="Times New Roman"/>
          <w:i/>
          <w:sz w:val="22"/>
          <w:szCs w:val="22"/>
        </w:rPr>
        <w:t xml:space="preserve">pozostawaniu w związku małżeńskim, w stosunku pokrewieństwa lub </w:t>
      </w:r>
      <w:r w:rsidRPr="0034425E">
        <w:rPr>
          <w:rFonts w:ascii="Times New Roman" w:hAnsi="Times New Roman" w:cs="Times New Roman"/>
          <w:i/>
          <w:sz w:val="22"/>
          <w:szCs w:val="22"/>
        </w:rPr>
        <w:t xml:space="preserve"> </w:t>
      </w:r>
      <w:r w:rsidR="00AF10E8" w:rsidRPr="0034425E">
        <w:rPr>
          <w:rFonts w:ascii="Times New Roman" w:hAnsi="Times New Roman" w:cs="Times New Roman"/>
          <w:i/>
          <w:sz w:val="22"/>
          <w:szCs w:val="22"/>
        </w:rPr>
        <w:t>powinowactwa w linii prostej, pokrewieństwa drugiego stopnia lub powinowactwa drugiego stopnia w linii bocznej lub w stosunku przysposobienia, opieki lub kurateli.</w:t>
      </w:r>
    </w:p>
    <w:p w14:paraId="148FDFB1" w14:textId="686125DC" w:rsidR="00897B80" w:rsidRDefault="001E1237" w:rsidP="00897B80">
      <w:pPr>
        <w:pStyle w:val="Nagwek1"/>
        <w:ind w:left="720"/>
        <w:jc w:val="both"/>
        <w:rPr>
          <w:rFonts w:ascii="Times New Roman" w:hAnsi="Times New Roman"/>
          <w:sz w:val="22"/>
          <w:szCs w:val="22"/>
        </w:rPr>
      </w:pPr>
      <w:r w:rsidRPr="00AD061B">
        <w:rPr>
          <w:rFonts w:ascii="Times New Roman" w:hAnsi="Times New Roman"/>
          <w:sz w:val="22"/>
          <w:szCs w:val="22"/>
        </w:rPr>
        <w:t>1.4</w:t>
      </w:r>
      <w:r w:rsidR="00AF10E8" w:rsidRPr="00AD061B">
        <w:rPr>
          <w:rFonts w:ascii="Times New Roman" w:hAnsi="Times New Roman"/>
          <w:sz w:val="22"/>
          <w:szCs w:val="22"/>
        </w:rPr>
        <w:t xml:space="preserve">. </w:t>
      </w:r>
      <w:r w:rsidR="00AF10E8" w:rsidRPr="00AD061B">
        <w:rPr>
          <w:rFonts w:ascii="Times New Roman" w:hAnsi="Times New Roman"/>
          <w:iCs/>
          <w:sz w:val="22"/>
          <w:szCs w:val="22"/>
        </w:rPr>
        <w:t xml:space="preserve">dołączenie do oferty oświadczenia o spełnianiu warunków udziału w postępowaniu </w:t>
      </w:r>
      <w:r w:rsidR="00915B38">
        <w:rPr>
          <w:rFonts w:ascii="Times New Roman" w:hAnsi="Times New Roman"/>
          <w:iCs/>
          <w:sz w:val="22"/>
          <w:szCs w:val="22"/>
        </w:rPr>
        <w:t xml:space="preserve">wraz </w:t>
      </w:r>
      <w:r w:rsidR="00957CFA">
        <w:rPr>
          <w:rFonts w:ascii="Times New Roman" w:hAnsi="Times New Roman"/>
          <w:iCs/>
          <w:sz w:val="22"/>
          <w:szCs w:val="22"/>
        </w:rPr>
        <w:t xml:space="preserve">z </w:t>
      </w:r>
      <w:r w:rsidR="00957CFA" w:rsidRPr="00957CFA">
        <w:rPr>
          <w:rFonts w:ascii="Times New Roman" w:hAnsi="Times New Roman"/>
          <w:iCs/>
          <w:sz w:val="22"/>
          <w:szCs w:val="22"/>
        </w:rPr>
        <w:t xml:space="preserve">dokumentami potwierdzającymi </w:t>
      </w:r>
      <w:r w:rsidR="00275E2A">
        <w:rPr>
          <w:rFonts w:ascii="Times New Roman" w:hAnsi="Times New Roman"/>
          <w:iCs/>
          <w:sz w:val="22"/>
          <w:szCs w:val="22"/>
        </w:rPr>
        <w:t>s</w:t>
      </w:r>
      <w:r w:rsidR="00957CFA" w:rsidRPr="00957CFA">
        <w:rPr>
          <w:rFonts w:ascii="Times New Roman" w:hAnsi="Times New Roman"/>
          <w:iCs/>
          <w:sz w:val="22"/>
          <w:szCs w:val="22"/>
        </w:rPr>
        <w:t xml:space="preserve">pełnienie </w:t>
      </w:r>
      <w:r w:rsidR="00275E2A">
        <w:rPr>
          <w:rFonts w:ascii="Times New Roman" w:hAnsi="Times New Roman"/>
          <w:iCs/>
          <w:sz w:val="22"/>
          <w:szCs w:val="22"/>
        </w:rPr>
        <w:t xml:space="preserve">ww. </w:t>
      </w:r>
      <w:r w:rsidR="00957CFA" w:rsidRPr="00957CFA">
        <w:rPr>
          <w:rFonts w:ascii="Times New Roman" w:hAnsi="Times New Roman"/>
          <w:iCs/>
          <w:sz w:val="22"/>
          <w:szCs w:val="22"/>
        </w:rPr>
        <w:t xml:space="preserve">warunków </w:t>
      </w:r>
      <w:r w:rsidR="00AF10E8" w:rsidRPr="00AD061B">
        <w:rPr>
          <w:rFonts w:ascii="Times New Roman" w:hAnsi="Times New Roman"/>
          <w:iCs/>
          <w:sz w:val="22"/>
          <w:szCs w:val="22"/>
        </w:rPr>
        <w:t xml:space="preserve">(załącznik </w:t>
      </w:r>
      <w:r w:rsidR="00897B80">
        <w:rPr>
          <w:rFonts w:ascii="Times New Roman" w:hAnsi="Times New Roman"/>
          <w:iCs/>
          <w:sz w:val="22"/>
          <w:szCs w:val="22"/>
        </w:rPr>
        <w:t>4</w:t>
      </w:r>
      <w:r w:rsidR="009314B5" w:rsidRPr="00AD061B">
        <w:rPr>
          <w:rFonts w:ascii="Times New Roman" w:hAnsi="Times New Roman"/>
          <w:iCs/>
          <w:sz w:val="22"/>
          <w:szCs w:val="22"/>
        </w:rPr>
        <w:t>)</w:t>
      </w:r>
      <w:r w:rsidR="00AF10E8" w:rsidRPr="00AD061B">
        <w:rPr>
          <w:rFonts w:ascii="Times New Roman" w:hAnsi="Times New Roman"/>
          <w:iCs/>
          <w:sz w:val="22"/>
          <w:szCs w:val="22"/>
        </w:rPr>
        <w:t>,</w:t>
      </w:r>
      <w:r w:rsidR="00897B80" w:rsidRPr="00897B80">
        <w:rPr>
          <w:rFonts w:ascii="Times New Roman" w:hAnsi="Times New Roman"/>
          <w:sz w:val="22"/>
          <w:szCs w:val="22"/>
        </w:rPr>
        <w:t xml:space="preserve"> </w:t>
      </w:r>
    </w:p>
    <w:p w14:paraId="6E854D55" w14:textId="77777777" w:rsidR="00897B80" w:rsidRDefault="00946F24" w:rsidP="00897B80">
      <w:pPr>
        <w:pStyle w:val="Nagwek1"/>
        <w:ind w:left="720"/>
        <w:jc w:val="both"/>
        <w:rPr>
          <w:rFonts w:ascii="Times New Roman" w:hAnsi="Times New Roman"/>
          <w:sz w:val="22"/>
          <w:szCs w:val="22"/>
          <w:lang w:eastAsia="pl-PL"/>
        </w:rPr>
      </w:pPr>
      <w:r>
        <w:rPr>
          <w:rFonts w:ascii="Times New Roman" w:hAnsi="Times New Roman"/>
          <w:sz w:val="22"/>
          <w:szCs w:val="22"/>
          <w:lang w:eastAsia="pl-PL"/>
        </w:rPr>
        <w:t>1.5</w:t>
      </w:r>
      <w:r w:rsidR="00897B80">
        <w:rPr>
          <w:rFonts w:ascii="Times New Roman" w:hAnsi="Times New Roman"/>
          <w:sz w:val="22"/>
          <w:szCs w:val="22"/>
          <w:lang w:eastAsia="pl-PL"/>
        </w:rPr>
        <w:t xml:space="preserve"> dołączenie do oferty Specyfikacji cen, stanowiącej</w:t>
      </w:r>
      <w:r w:rsidR="00915B38">
        <w:rPr>
          <w:rFonts w:ascii="Times New Roman" w:hAnsi="Times New Roman"/>
          <w:sz w:val="22"/>
          <w:szCs w:val="22"/>
          <w:lang w:eastAsia="pl-PL"/>
        </w:rPr>
        <w:t xml:space="preserve"> załącznik nr 5</w:t>
      </w:r>
      <w:r>
        <w:rPr>
          <w:rFonts w:ascii="Times New Roman" w:hAnsi="Times New Roman"/>
          <w:sz w:val="22"/>
          <w:szCs w:val="22"/>
          <w:lang w:eastAsia="pl-PL"/>
        </w:rPr>
        <w:t xml:space="preserve"> do Zapytania</w:t>
      </w:r>
      <w:r w:rsidR="00E0415A">
        <w:rPr>
          <w:rFonts w:ascii="Times New Roman" w:hAnsi="Times New Roman"/>
          <w:sz w:val="22"/>
          <w:szCs w:val="22"/>
          <w:lang w:eastAsia="pl-PL"/>
        </w:rPr>
        <w:t>,</w:t>
      </w:r>
    </w:p>
    <w:p w14:paraId="68929A07" w14:textId="5351EF11" w:rsidR="00E0415A" w:rsidRPr="00E0415A" w:rsidRDefault="00E0415A" w:rsidP="00E0415A">
      <w:pPr>
        <w:pStyle w:val="Akapitzlist"/>
        <w:autoSpaceDE w:val="0"/>
        <w:autoSpaceDN w:val="0"/>
        <w:adjustRightInd w:val="0"/>
        <w:ind w:left="709"/>
        <w:rPr>
          <w:sz w:val="22"/>
        </w:rPr>
      </w:pPr>
      <w:r w:rsidRPr="00E0415A">
        <w:rPr>
          <w:bCs/>
          <w:sz w:val="22"/>
          <w:szCs w:val="22"/>
        </w:rPr>
        <w:t>1.</w:t>
      </w:r>
      <w:r w:rsidR="002B6F78">
        <w:rPr>
          <w:bCs/>
          <w:sz w:val="22"/>
          <w:szCs w:val="22"/>
        </w:rPr>
        <w:t>6</w:t>
      </w:r>
      <w:r w:rsidRPr="00E0415A">
        <w:rPr>
          <w:bCs/>
          <w:sz w:val="22"/>
          <w:szCs w:val="22"/>
        </w:rPr>
        <w:t xml:space="preserve"> dołączenie do</w:t>
      </w:r>
      <w:r>
        <w:rPr>
          <w:sz w:val="22"/>
          <w:szCs w:val="22"/>
        </w:rPr>
        <w:t xml:space="preserve"> oferty d</w:t>
      </w:r>
      <w:r w:rsidRPr="00E0415A">
        <w:rPr>
          <w:sz w:val="22"/>
          <w:szCs w:val="22"/>
        </w:rPr>
        <w:t>ow</w:t>
      </w:r>
      <w:r>
        <w:rPr>
          <w:sz w:val="22"/>
          <w:szCs w:val="22"/>
        </w:rPr>
        <w:t>o</w:t>
      </w:r>
      <w:r w:rsidRPr="00E0415A">
        <w:rPr>
          <w:sz w:val="22"/>
          <w:szCs w:val="22"/>
        </w:rPr>
        <w:t>d</w:t>
      </w:r>
      <w:r>
        <w:rPr>
          <w:sz w:val="22"/>
          <w:szCs w:val="22"/>
        </w:rPr>
        <w:t>u</w:t>
      </w:r>
      <w:r w:rsidRPr="00E0415A">
        <w:rPr>
          <w:sz w:val="22"/>
          <w:szCs w:val="22"/>
        </w:rPr>
        <w:t xml:space="preserve"> wniesienia wadium.</w:t>
      </w:r>
    </w:p>
    <w:p w14:paraId="5B2C002B" w14:textId="77777777" w:rsidR="00E0415A" w:rsidRPr="00B33C81" w:rsidRDefault="00B33C81" w:rsidP="00B33C81">
      <w:pPr>
        <w:tabs>
          <w:tab w:val="left" w:pos="735"/>
          <w:tab w:val="left" w:pos="900"/>
        </w:tabs>
        <w:spacing w:after="0" w:line="240" w:lineRule="auto"/>
        <w:rPr>
          <w:rFonts w:ascii="Times New Roman" w:eastAsia="Times New Roman" w:hAnsi="Times New Roman"/>
          <w:bCs/>
          <w:iCs/>
          <w:sz w:val="22"/>
        </w:rPr>
      </w:pPr>
      <w:r w:rsidRPr="00B33C81">
        <w:rPr>
          <w:rFonts w:ascii="Times New Roman" w:eastAsia="Times New Roman" w:hAnsi="Times New Roman"/>
          <w:bCs/>
          <w:iCs/>
          <w:sz w:val="22"/>
        </w:rPr>
        <w:t>Zamawiający dokonywać będzie oceny spełnienia przez Wykonawców warunków udziału w postępowaniu na podstawie informacji zawartych w dokumentach i oświadczeniach wymienionych w Zapytaniu Ofertowym (Wykaz oświadczeń i dokumentów, jakie mają dostarczyć Wykonawcy w celu potwierdzenia spełniania warunków udziału w postępowaniu), zgodnie z formułą „spełnia – nie spełnia”. Wykonawca, który nie spełnia warunków udziału w postępowaniu określonych powyżej, podlegać będzie wykluczeniu z udziału w postępowaniu, a złożona przez niego oferta zostanie uznana za odrzuconą.</w:t>
      </w:r>
    </w:p>
    <w:p w14:paraId="420F549A" w14:textId="77777777" w:rsidR="00897B80" w:rsidRDefault="00897B80" w:rsidP="00897B80">
      <w:pPr>
        <w:pStyle w:val="Default"/>
        <w:rPr>
          <w:rFonts w:ascii="Times New Roman" w:hAnsi="Times New Roman" w:cs="Times New Roman"/>
          <w:b/>
          <w:color w:val="auto"/>
          <w:sz w:val="22"/>
          <w:szCs w:val="22"/>
        </w:rPr>
      </w:pPr>
    </w:p>
    <w:p w14:paraId="612D6FC2" w14:textId="77777777" w:rsidR="00C41A1F" w:rsidRPr="00AD061B" w:rsidRDefault="00897B80" w:rsidP="00C41A1F">
      <w:pPr>
        <w:pStyle w:val="Default"/>
        <w:rPr>
          <w:rFonts w:ascii="Times New Roman" w:hAnsi="Times New Roman" w:cs="Times New Roman"/>
          <w:color w:val="auto"/>
          <w:sz w:val="22"/>
          <w:szCs w:val="22"/>
        </w:rPr>
      </w:pPr>
      <w:r>
        <w:rPr>
          <w:rFonts w:ascii="Times New Roman" w:hAnsi="Times New Roman" w:cs="Times New Roman"/>
          <w:b/>
          <w:color w:val="auto"/>
          <w:sz w:val="22"/>
          <w:szCs w:val="22"/>
        </w:rPr>
        <w:t xml:space="preserve">  2.     </w:t>
      </w:r>
      <w:r w:rsidR="000C3358" w:rsidRPr="00AD061B">
        <w:rPr>
          <w:rFonts w:ascii="Times New Roman" w:hAnsi="Times New Roman" w:cs="Times New Roman"/>
          <w:b/>
          <w:color w:val="auto"/>
          <w:sz w:val="22"/>
          <w:szCs w:val="22"/>
        </w:rPr>
        <w:t>Kryteria</w:t>
      </w:r>
      <w:r w:rsidR="00C41A1F" w:rsidRPr="00AD061B">
        <w:rPr>
          <w:rFonts w:ascii="Times New Roman" w:hAnsi="Times New Roman" w:cs="Times New Roman"/>
          <w:b/>
          <w:color w:val="auto"/>
          <w:sz w:val="22"/>
          <w:szCs w:val="22"/>
        </w:rPr>
        <w:t xml:space="preserve"> oceny ofert oraz sposób dokonywania oceny</w:t>
      </w:r>
      <w:r w:rsidR="00C41A1F" w:rsidRPr="00AD061B">
        <w:rPr>
          <w:rFonts w:ascii="Times New Roman" w:hAnsi="Times New Roman" w:cs="Times New Roman"/>
          <w:color w:val="auto"/>
          <w:sz w:val="22"/>
          <w:szCs w:val="22"/>
        </w:rPr>
        <w:t>:</w:t>
      </w: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5612"/>
        <w:gridCol w:w="1025"/>
      </w:tblGrid>
      <w:tr w:rsidR="00A33315" w:rsidRPr="00AD061B" w14:paraId="01DF5BD6" w14:textId="77777777" w:rsidTr="006A7486">
        <w:trPr>
          <w:trHeight w:val="200"/>
          <w:jc w:val="center"/>
        </w:trPr>
        <w:tc>
          <w:tcPr>
            <w:tcW w:w="1057" w:type="pct"/>
          </w:tcPr>
          <w:p w14:paraId="2725612F" w14:textId="77777777" w:rsidR="00A33315" w:rsidRPr="00AD061B" w:rsidRDefault="00A33315" w:rsidP="00463383">
            <w:pPr>
              <w:pStyle w:val="Default"/>
              <w:rPr>
                <w:rFonts w:ascii="Times New Roman" w:hAnsi="Times New Roman" w:cs="Times New Roman"/>
                <w:b/>
                <w:iCs/>
                <w:sz w:val="22"/>
                <w:szCs w:val="22"/>
              </w:rPr>
            </w:pPr>
            <w:r w:rsidRPr="00AD061B">
              <w:rPr>
                <w:rFonts w:ascii="Times New Roman" w:hAnsi="Times New Roman" w:cs="Times New Roman"/>
                <w:b/>
                <w:iCs/>
                <w:sz w:val="22"/>
                <w:szCs w:val="22"/>
              </w:rPr>
              <w:t>Kryterium 1</w:t>
            </w:r>
          </w:p>
        </w:tc>
        <w:tc>
          <w:tcPr>
            <w:tcW w:w="3334" w:type="pct"/>
          </w:tcPr>
          <w:p w14:paraId="600E1DA4" w14:textId="77777777" w:rsidR="00A33315" w:rsidRPr="00AD061B" w:rsidRDefault="00A33315" w:rsidP="00463383">
            <w:pPr>
              <w:pStyle w:val="Default"/>
              <w:ind w:right="-1485"/>
              <w:rPr>
                <w:rFonts w:ascii="Times New Roman" w:hAnsi="Times New Roman" w:cs="Times New Roman"/>
                <w:sz w:val="22"/>
                <w:szCs w:val="22"/>
              </w:rPr>
            </w:pPr>
            <w:r w:rsidRPr="00AD061B">
              <w:rPr>
                <w:rFonts w:ascii="Times New Roman" w:hAnsi="Times New Roman" w:cs="Times New Roman"/>
                <w:sz w:val="22"/>
                <w:szCs w:val="22"/>
              </w:rPr>
              <w:t>Cena netto</w:t>
            </w:r>
          </w:p>
        </w:tc>
        <w:tc>
          <w:tcPr>
            <w:tcW w:w="609" w:type="pct"/>
          </w:tcPr>
          <w:p w14:paraId="1894070E" w14:textId="5E77BC1A" w:rsidR="00A33315" w:rsidRPr="00AD061B" w:rsidRDefault="00A33315" w:rsidP="00A770F0">
            <w:pPr>
              <w:pStyle w:val="Default"/>
              <w:rPr>
                <w:rFonts w:ascii="Times New Roman" w:hAnsi="Times New Roman" w:cs="Times New Roman"/>
                <w:sz w:val="22"/>
                <w:szCs w:val="22"/>
              </w:rPr>
            </w:pPr>
            <w:r w:rsidRPr="00AD061B">
              <w:rPr>
                <w:rFonts w:ascii="Times New Roman" w:hAnsi="Times New Roman" w:cs="Times New Roman"/>
                <w:i/>
                <w:iCs/>
                <w:sz w:val="22"/>
                <w:szCs w:val="22"/>
              </w:rPr>
              <w:t>0-</w:t>
            </w:r>
            <w:r w:rsidR="00E22C1F">
              <w:rPr>
                <w:rFonts w:ascii="Times New Roman" w:hAnsi="Times New Roman" w:cs="Times New Roman"/>
                <w:i/>
                <w:iCs/>
                <w:sz w:val="22"/>
                <w:szCs w:val="22"/>
              </w:rPr>
              <w:t>5</w:t>
            </w:r>
            <w:r w:rsidR="00915B38">
              <w:rPr>
                <w:rFonts w:ascii="Times New Roman" w:hAnsi="Times New Roman" w:cs="Times New Roman"/>
                <w:i/>
                <w:iCs/>
                <w:sz w:val="22"/>
                <w:szCs w:val="22"/>
              </w:rPr>
              <w:t xml:space="preserve">0 </w:t>
            </w:r>
            <w:r w:rsidRPr="00AD061B">
              <w:rPr>
                <w:rFonts w:ascii="Times New Roman" w:hAnsi="Times New Roman" w:cs="Times New Roman"/>
                <w:i/>
                <w:iCs/>
                <w:sz w:val="22"/>
                <w:szCs w:val="22"/>
              </w:rPr>
              <w:t xml:space="preserve">pkt </w:t>
            </w:r>
          </w:p>
        </w:tc>
      </w:tr>
      <w:tr w:rsidR="000C3358" w:rsidRPr="00AD061B" w14:paraId="3B2B0776" w14:textId="77777777" w:rsidTr="006A7486">
        <w:trPr>
          <w:trHeight w:val="99"/>
          <w:jc w:val="center"/>
        </w:trPr>
        <w:tc>
          <w:tcPr>
            <w:tcW w:w="1057" w:type="pct"/>
          </w:tcPr>
          <w:p w14:paraId="70D2D99C" w14:textId="77777777" w:rsidR="000C3358" w:rsidRPr="00AD061B" w:rsidRDefault="000C3358" w:rsidP="00463383">
            <w:pPr>
              <w:pStyle w:val="Default"/>
              <w:rPr>
                <w:rFonts w:ascii="Times New Roman" w:hAnsi="Times New Roman" w:cs="Times New Roman"/>
                <w:b/>
                <w:iCs/>
                <w:sz w:val="22"/>
                <w:szCs w:val="22"/>
              </w:rPr>
            </w:pPr>
            <w:r w:rsidRPr="00AD061B">
              <w:rPr>
                <w:rFonts w:ascii="Times New Roman" w:hAnsi="Times New Roman" w:cs="Times New Roman"/>
                <w:b/>
                <w:iCs/>
                <w:sz w:val="22"/>
                <w:szCs w:val="22"/>
              </w:rPr>
              <w:t xml:space="preserve">Kryterium </w:t>
            </w:r>
            <w:r w:rsidR="00C8502A">
              <w:rPr>
                <w:rFonts w:ascii="Times New Roman" w:hAnsi="Times New Roman" w:cs="Times New Roman"/>
                <w:b/>
                <w:iCs/>
                <w:sz w:val="22"/>
                <w:szCs w:val="22"/>
              </w:rPr>
              <w:t>2</w:t>
            </w:r>
          </w:p>
        </w:tc>
        <w:tc>
          <w:tcPr>
            <w:tcW w:w="3334" w:type="pct"/>
          </w:tcPr>
          <w:p w14:paraId="63F330B4" w14:textId="5CE68080" w:rsidR="000C3358" w:rsidRPr="002738CB" w:rsidRDefault="00866077" w:rsidP="00512366">
            <w:pPr>
              <w:pStyle w:val="Default"/>
              <w:ind w:right="-1485"/>
              <w:rPr>
                <w:rFonts w:ascii="Times New Roman" w:hAnsi="Times New Roman" w:cs="Times New Roman"/>
                <w:sz w:val="22"/>
                <w:szCs w:val="22"/>
              </w:rPr>
            </w:pPr>
            <w:r w:rsidRPr="002738CB">
              <w:rPr>
                <w:rFonts w:ascii="Times New Roman" w:hAnsi="Times New Roman" w:cs="Times New Roman"/>
                <w:sz w:val="22"/>
                <w:szCs w:val="22"/>
              </w:rPr>
              <w:t>Okres gwarancji</w:t>
            </w:r>
            <w:r w:rsidR="006A7486" w:rsidRPr="002738CB">
              <w:rPr>
                <w:rFonts w:ascii="Times New Roman" w:hAnsi="Times New Roman" w:cs="Times New Roman"/>
                <w:sz w:val="22"/>
                <w:szCs w:val="22"/>
              </w:rPr>
              <w:t xml:space="preserve"> </w:t>
            </w:r>
          </w:p>
        </w:tc>
        <w:tc>
          <w:tcPr>
            <w:tcW w:w="609" w:type="pct"/>
          </w:tcPr>
          <w:p w14:paraId="03A0640D" w14:textId="553919D6" w:rsidR="000C3358" w:rsidRPr="00AD061B" w:rsidRDefault="000C3358" w:rsidP="00E91F06">
            <w:pPr>
              <w:pStyle w:val="Default"/>
              <w:rPr>
                <w:rFonts w:ascii="Times New Roman" w:hAnsi="Times New Roman" w:cs="Times New Roman"/>
                <w:sz w:val="22"/>
                <w:szCs w:val="22"/>
              </w:rPr>
            </w:pPr>
            <w:r w:rsidRPr="00AD061B">
              <w:rPr>
                <w:rFonts w:ascii="Times New Roman" w:hAnsi="Times New Roman" w:cs="Times New Roman"/>
                <w:i/>
                <w:iCs/>
                <w:sz w:val="22"/>
                <w:szCs w:val="22"/>
              </w:rPr>
              <w:t>0-</w:t>
            </w:r>
            <w:r w:rsidR="00E22C1F">
              <w:rPr>
                <w:rFonts w:ascii="Times New Roman" w:hAnsi="Times New Roman" w:cs="Times New Roman"/>
                <w:i/>
                <w:iCs/>
                <w:sz w:val="22"/>
                <w:szCs w:val="22"/>
              </w:rPr>
              <w:t>1</w:t>
            </w:r>
            <w:r w:rsidR="006A7486">
              <w:rPr>
                <w:rFonts w:ascii="Times New Roman" w:hAnsi="Times New Roman" w:cs="Times New Roman"/>
                <w:i/>
                <w:iCs/>
                <w:sz w:val="22"/>
                <w:szCs w:val="22"/>
              </w:rPr>
              <w:t>0</w:t>
            </w:r>
            <w:r w:rsidR="00915B38">
              <w:rPr>
                <w:rFonts w:ascii="Times New Roman" w:hAnsi="Times New Roman" w:cs="Times New Roman"/>
                <w:i/>
                <w:iCs/>
                <w:sz w:val="22"/>
                <w:szCs w:val="22"/>
              </w:rPr>
              <w:t xml:space="preserve"> </w:t>
            </w:r>
            <w:r w:rsidRPr="00AD061B">
              <w:rPr>
                <w:rFonts w:ascii="Times New Roman" w:hAnsi="Times New Roman" w:cs="Times New Roman"/>
                <w:i/>
                <w:iCs/>
                <w:sz w:val="22"/>
                <w:szCs w:val="22"/>
              </w:rPr>
              <w:t xml:space="preserve">pkt </w:t>
            </w:r>
          </w:p>
        </w:tc>
      </w:tr>
      <w:tr w:rsidR="006867D5" w:rsidRPr="00AD061B" w14:paraId="762FBF76" w14:textId="77777777" w:rsidTr="006A7486">
        <w:trPr>
          <w:trHeight w:val="99"/>
          <w:jc w:val="center"/>
        </w:trPr>
        <w:tc>
          <w:tcPr>
            <w:tcW w:w="1057" w:type="pct"/>
          </w:tcPr>
          <w:p w14:paraId="7CCA114E" w14:textId="77777777" w:rsidR="006867D5" w:rsidRPr="00AD061B" w:rsidRDefault="006867D5" w:rsidP="00463383">
            <w:pPr>
              <w:pStyle w:val="Default"/>
              <w:rPr>
                <w:rFonts w:ascii="Times New Roman" w:hAnsi="Times New Roman" w:cs="Times New Roman"/>
                <w:b/>
                <w:iCs/>
                <w:sz w:val="22"/>
                <w:szCs w:val="22"/>
              </w:rPr>
            </w:pPr>
            <w:r>
              <w:rPr>
                <w:rFonts w:ascii="Times New Roman" w:hAnsi="Times New Roman" w:cs="Times New Roman"/>
                <w:b/>
                <w:iCs/>
                <w:sz w:val="22"/>
                <w:szCs w:val="22"/>
              </w:rPr>
              <w:t>Kryterium 3</w:t>
            </w:r>
          </w:p>
        </w:tc>
        <w:tc>
          <w:tcPr>
            <w:tcW w:w="3334" w:type="pct"/>
          </w:tcPr>
          <w:p w14:paraId="6F06DC90" w14:textId="6DBC4E69" w:rsidR="006867D5" w:rsidRPr="002738CB" w:rsidRDefault="00277B79" w:rsidP="00512366">
            <w:pPr>
              <w:pStyle w:val="Default"/>
              <w:ind w:right="-1485"/>
              <w:rPr>
                <w:rFonts w:ascii="Times New Roman" w:hAnsi="Times New Roman" w:cs="Times New Roman"/>
                <w:sz w:val="22"/>
                <w:szCs w:val="22"/>
              </w:rPr>
            </w:pPr>
            <w:r w:rsidRPr="002738CB">
              <w:rPr>
                <w:rFonts w:ascii="Times New Roman" w:hAnsi="Times New Roman" w:cs="Times New Roman"/>
                <w:sz w:val="22"/>
                <w:szCs w:val="22"/>
              </w:rPr>
              <w:t xml:space="preserve">Czas wymiany mieszadła </w:t>
            </w:r>
          </w:p>
        </w:tc>
        <w:tc>
          <w:tcPr>
            <w:tcW w:w="609" w:type="pct"/>
          </w:tcPr>
          <w:p w14:paraId="75486AA2" w14:textId="41F125B8" w:rsidR="006867D5" w:rsidRPr="00AD061B" w:rsidRDefault="00E0415A" w:rsidP="00E91F06">
            <w:pPr>
              <w:pStyle w:val="Default"/>
              <w:rPr>
                <w:rFonts w:ascii="Times New Roman" w:hAnsi="Times New Roman" w:cs="Times New Roman"/>
                <w:i/>
                <w:iCs/>
                <w:sz w:val="22"/>
                <w:szCs w:val="22"/>
              </w:rPr>
            </w:pPr>
            <w:r>
              <w:rPr>
                <w:rFonts w:ascii="Times New Roman" w:hAnsi="Times New Roman" w:cs="Times New Roman"/>
                <w:i/>
                <w:iCs/>
                <w:sz w:val="22"/>
                <w:szCs w:val="22"/>
              </w:rPr>
              <w:t>0-</w:t>
            </w:r>
            <w:r w:rsidR="00E22C1F">
              <w:rPr>
                <w:rFonts w:ascii="Times New Roman" w:hAnsi="Times New Roman" w:cs="Times New Roman"/>
                <w:i/>
                <w:iCs/>
                <w:sz w:val="22"/>
                <w:szCs w:val="22"/>
              </w:rPr>
              <w:t>4</w:t>
            </w:r>
            <w:r>
              <w:rPr>
                <w:rFonts w:ascii="Times New Roman" w:hAnsi="Times New Roman" w:cs="Times New Roman"/>
                <w:i/>
                <w:iCs/>
                <w:sz w:val="22"/>
                <w:szCs w:val="22"/>
              </w:rPr>
              <w:t>0 pkt</w:t>
            </w:r>
          </w:p>
        </w:tc>
      </w:tr>
    </w:tbl>
    <w:p w14:paraId="6B8F1283" w14:textId="1820EA33" w:rsidR="00C41A1F" w:rsidRDefault="00C41A1F" w:rsidP="007D1C62">
      <w:pPr>
        <w:pStyle w:val="Default"/>
        <w:rPr>
          <w:rFonts w:ascii="Times New Roman" w:hAnsi="Times New Roman" w:cs="Times New Roman"/>
          <w:color w:val="auto"/>
          <w:sz w:val="22"/>
          <w:szCs w:val="22"/>
        </w:rPr>
      </w:pPr>
    </w:p>
    <w:p w14:paraId="05354C8F" w14:textId="71FDD0F4" w:rsidR="00C728BB" w:rsidRPr="00C728BB" w:rsidRDefault="00C728BB" w:rsidP="00C728BB">
      <w:pPr>
        <w:pStyle w:val="Default"/>
        <w:jc w:val="both"/>
        <w:rPr>
          <w:rFonts w:ascii="Times New Roman" w:hAnsi="Times New Roman"/>
          <w:sz w:val="22"/>
        </w:rPr>
      </w:pPr>
      <w:r w:rsidRPr="00C728BB">
        <w:rPr>
          <w:rFonts w:ascii="Times New Roman" w:hAnsi="Times New Roman"/>
          <w:sz w:val="22"/>
        </w:rPr>
        <w:t>W kryterium „Cena netto” najwyższą liczbę punktów (</w:t>
      </w:r>
      <w:r w:rsidR="00E22C1F">
        <w:rPr>
          <w:rFonts w:ascii="Times New Roman" w:hAnsi="Times New Roman"/>
          <w:sz w:val="22"/>
        </w:rPr>
        <w:t>5</w:t>
      </w:r>
      <w:r w:rsidRPr="00C728BB">
        <w:rPr>
          <w:rFonts w:ascii="Times New Roman" w:hAnsi="Times New Roman"/>
          <w:sz w:val="22"/>
        </w:rPr>
        <w:t>0) otrzyma oferta zawierająca najniższą cenę PLN netto, a każda następna odpowiednio zgodnie ze wzorem:</w:t>
      </w:r>
    </w:p>
    <w:tbl>
      <w:tblPr>
        <w:tblW w:w="0" w:type="auto"/>
        <w:jc w:val="center"/>
        <w:tblLook w:val="01E0" w:firstRow="1" w:lastRow="1" w:firstColumn="1" w:lastColumn="1" w:noHBand="0" w:noVBand="0"/>
      </w:tblPr>
      <w:tblGrid>
        <w:gridCol w:w="1477"/>
        <w:gridCol w:w="4254"/>
      </w:tblGrid>
      <w:tr w:rsidR="00C728BB" w:rsidRPr="00C728BB" w14:paraId="06124D42" w14:textId="77777777" w:rsidTr="00D73D2E">
        <w:trPr>
          <w:trHeight w:val="413"/>
          <w:jc w:val="center"/>
        </w:trPr>
        <w:tc>
          <w:tcPr>
            <w:tcW w:w="0" w:type="auto"/>
            <w:vMerge w:val="restart"/>
            <w:vAlign w:val="center"/>
            <w:hideMark/>
          </w:tcPr>
          <w:p w14:paraId="68C6BE3F" w14:textId="77777777" w:rsidR="00C728BB" w:rsidRPr="00C728BB" w:rsidRDefault="00C728BB" w:rsidP="00C728BB">
            <w:pPr>
              <w:pStyle w:val="Default"/>
              <w:rPr>
                <w:rFonts w:ascii="Times New Roman" w:hAnsi="Times New Roman"/>
                <w:sz w:val="22"/>
              </w:rPr>
            </w:pPr>
            <w:r w:rsidRPr="00C728BB">
              <w:rPr>
                <w:rFonts w:ascii="Times New Roman" w:hAnsi="Times New Roman"/>
                <w:sz w:val="22"/>
              </w:rPr>
              <w:t xml:space="preserve">Kryterium 1 = </w:t>
            </w:r>
          </w:p>
        </w:tc>
        <w:tc>
          <w:tcPr>
            <w:tcW w:w="0" w:type="auto"/>
            <w:tcBorders>
              <w:top w:val="nil"/>
              <w:left w:val="nil"/>
              <w:bottom w:val="single" w:sz="4" w:space="0" w:color="auto"/>
              <w:right w:val="nil"/>
            </w:tcBorders>
            <w:vAlign w:val="center"/>
            <w:hideMark/>
          </w:tcPr>
          <w:p w14:paraId="2B7D6ED9" w14:textId="3DF85CCD" w:rsidR="00C728BB" w:rsidRPr="00C728BB" w:rsidRDefault="00C728BB" w:rsidP="00C728BB">
            <w:pPr>
              <w:pStyle w:val="Default"/>
              <w:jc w:val="both"/>
              <w:rPr>
                <w:rFonts w:ascii="Times New Roman" w:hAnsi="Times New Roman"/>
                <w:sz w:val="22"/>
              </w:rPr>
            </w:pPr>
            <w:r w:rsidRPr="00C728BB">
              <w:rPr>
                <w:rFonts w:ascii="Times New Roman" w:hAnsi="Times New Roman"/>
                <w:sz w:val="22"/>
              </w:rPr>
              <w:t xml:space="preserve">cena </w:t>
            </w:r>
            <w:r w:rsidR="00E014AC">
              <w:rPr>
                <w:rFonts w:ascii="Times New Roman" w:hAnsi="Times New Roman"/>
                <w:sz w:val="22"/>
              </w:rPr>
              <w:t xml:space="preserve">z </w:t>
            </w:r>
            <w:r w:rsidRPr="00C728BB">
              <w:rPr>
                <w:rFonts w:ascii="Times New Roman" w:hAnsi="Times New Roman"/>
                <w:sz w:val="22"/>
              </w:rPr>
              <w:t>oferty</w:t>
            </w:r>
            <w:r w:rsidR="00E014AC">
              <w:rPr>
                <w:rFonts w:ascii="Times New Roman" w:hAnsi="Times New Roman"/>
                <w:sz w:val="22"/>
              </w:rPr>
              <w:t xml:space="preserve"> wskazującej najniższą cenę</w:t>
            </w:r>
            <w:r w:rsidRPr="00C728BB">
              <w:rPr>
                <w:rFonts w:ascii="Times New Roman" w:hAnsi="Times New Roman"/>
                <w:sz w:val="22"/>
              </w:rPr>
              <w:t xml:space="preserve"> x </w:t>
            </w:r>
            <w:r w:rsidR="00E22C1F">
              <w:rPr>
                <w:rFonts w:ascii="Times New Roman" w:hAnsi="Times New Roman"/>
                <w:sz w:val="22"/>
              </w:rPr>
              <w:t>5</w:t>
            </w:r>
            <w:r w:rsidRPr="00C728BB">
              <w:rPr>
                <w:rFonts w:ascii="Times New Roman" w:hAnsi="Times New Roman"/>
                <w:sz w:val="22"/>
              </w:rPr>
              <w:t>0</w:t>
            </w:r>
          </w:p>
        </w:tc>
      </w:tr>
      <w:tr w:rsidR="00C728BB" w:rsidRPr="00C728BB" w14:paraId="59F03EE2" w14:textId="77777777" w:rsidTr="00D73D2E">
        <w:trPr>
          <w:trHeight w:val="171"/>
          <w:jc w:val="center"/>
        </w:trPr>
        <w:tc>
          <w:tcPr>
            <w:tcW w:w="0" w:type="auto"/>
            <w:vMerge/>
            <w:vAlign w:val="center"/>
            <w:hideMark/>
          </w:tcPr>
          <w:p w14:paraId="072A88F7" w14:textId="77777777" w:rsidR="00C728BB" w:rsidRPr="00C728BB" w:rsidRDefault="00C728BB" w:rsidP="00C728BB">
            <w:pPr>
              <w:pStyle w:val="Default"/>
              <w:rPr>
                <w:rFonts w:ascii="Times New Roman" w:hAnsi="Times New Roman"/>
                <w:sz w:val="22"/>
              </w:rPr>
            </w:pPr>
          </w:p>
        </w:tc>
        <w:tc>
          <w:tcPr>
            <w:tcW w:w="0" w:type="auto"/>
            <w:tcBorders>
              <w:top w:val="single" w:sz="4" w:space="0" w:color="auto"/>
              <w:left w:val="nil"/>
              <w:bottom w:val="nil"/>
              <w:right w:val="nil"/>
            </w:tcBorders>
            <w:vAlign w:val="center"/>
            <w:hideMark/>
          </w:tcPr>
          <w:p w14:paraId="05D510C0" w14:textId="1A9068B6" w:rsidR="00C728BB" w:rsidRPr="00C728BB" w:rsidRDefault="00C728BB" w:rsidP="00C728BB">
            <w:pPr>
              <w:pStyle w:val="Default"/>
              <w:jc w:val="both"/>
              <w:rPr>
                <w:rFonts w:ascii="Times New Roman" w:hAnsi="Times New Roman"/>
                <w:sz w:val="22"/>
              </w:rPr>
            </w:pPr>
            <w:r w:rsidRPr="00C728BB">
              <w:rPr>
                <w:rFonts w:ascii="Times New Roman" w:hAnsi="Times New Roman"/>
                <w:sz w:val="22"/>
              </w:rPr>
              <w:t xml:space="preserve">cena </w:t>
            </w:r>
            <w:r w:rsidR="00E014AC">
              <w:rPr>
                <w:rFonts w:ascii="Times New Roman" w:hAnsi="Times New Roman"/>
                <w:sz w:val="22"/>
              </w:rPr>
              <w:t xml:space="preserve">z </w:t>
            </w:r>
            <w:r w:rsidRPr="00C728BB">
              <w:rPr>
                <w:rFonts w:ascii="Times New Roman" w:hAnsi="Times New Roman"/>
                <w:sz w:val="22"/>
              </w:rPr>
              <w:t>oferty ocenianej</w:t>
            </w:r>
          </w:p>
        </w:tc>
      </w:tr>
    </w:tbl>
    <w:p w14:paraId="70A95996" w14:textId="77777777" w:rsidR="00C728BB" w:rsidRPr="00C728BB" w:rsidRDefault="00C728BB" w:rsidP="00C728BB">
      <w:pPr>
        <w:pStyle w:val="Default"/>
        <w:rPr>
          <w:rFonts w:ascii="Times New Roman" w:hAnsi="Times New Roman"/>
          <w:bCs/>
          <w:sz w:val="22"/>
        </w:rPr>
      </w:pPr>
      <w:r w:rsidRPr="00C728BB">
        <w:rPr>
          <w:rFonts w:ascii="Times New Roman" w:hAnsi="Times New Roman"/>
          <w:bCs/>
          <w:sz w:val="22"/>
        </w:rPr>
        <w:t>Wartość ofert wyrażonych w walucie obcej zostanie ustalona z wykorzystaniem aktualnego średniego kursu NBP dostępnego na dzień otwarcia ofert.</w:t>
      </w:r>
    </w:p>
    <w:p w14:paraId="2BDEC881" w14:textId="77777777" w:rsidR="00C728BB" w:rsidRPr="00C728BB" w:rsidRDefault="00C728BB" w:rsidP="00C728BB">
      <w:pPr>
        <w:pStyle w:val="Default"/>
        <w:jc w:val="both"/>
        <w:rPr>
          <w:rFonts w:ascii="Times New Roman" w:hAnsi="Times New Roman"/>
          <w:sz w:val="22"/>
        </w:rPr>
      </w:pPr>
    </w:p>
    <w:p w14:paraId="506B42D8" w14:textId="42647BF9" w:rsidR="00C728BB" w:rsidRPr="00C728BB" w:rsidRDefault="00C728BB" w:rsidP="000062A6">
      <w:pPr>
        <w:pStyle w:val="Default"/>
        <w:jc w:val="both"/>
        <w:rPr>
          <w:rFonts w:ascii="Times New Roman" w:hAnsi="Times New Roman"/>
          <w:sz w:val="22"/>
        </w:rPr>
      </w:pPr>
      <w:r w:rsidRPr="00C728BB">
        <w:rPr>
          <w:rFonts w:ascii="Times New Roman" w:hAnsi="Times New Roman"/>
          <w:sz w:val="22"/>
        </w:rPr>
        <w:t>W kryterium „Okres gwarancji”  najwyższą liczbę punktów (</w:t>
      </w:r>
      <w:r w:rsidR="00E22C1F">
        <w:rPr>
          <w:rFonts w:ascii="Times New Roman" w:hAnsi="Times New Roman"/>
          <w:sz w:val="22"/>
        </w:rPr>
        <w:t>1</w:t>
      </w:r>
      <w:r w:rsidRPr="00C728BB">
        <w:rPr>
          <w:rFonts w:ascii="Times New Roman" w:hAnsi="Times New Roman"/>
          <w:sz w:val="22"/>
        </w:rPr>
        <w:t xml:space="preserve">0) otrzyma oferta określająca najdłuższy okres gwarancyjny – w miesiącach. Zamawiający zastrzega, </w:t>
      </w:r>
      <w:r w:rsidRPr="005D7ECF">
        <w:rPr>
          <w:rFonts w:ascii="Times New Roman" w:hAnsi="Times New Roman"/>
          <w:sz w:val="22"/>
        </w:rPr>
        <w:t xml:space="preserve">że wymagany minimalny okres gwarancji to </w:t>
      </w:r>
      <w:r w:rsidR="00F21461" w:rsidRPr="005D7ECF">
        <w:rPr>
          <w:rFonts w:ascii="Times New Roman" w:hAnsi="Times New Roman"/>
          <w:sz w:val="22"/>
        </w:rPr>
        <w:t>24</w:t>
      </w:r>
      <w:r w:rsidRPr="005D7ECF">
        <w:rPr>
          <w:rFonts w:ascii="Times New Roman" w:hAnsi="Times New Roman"/>
          <w:sz w:val="22"/>
        </w:rPr>
        <w:t xml:space="preserve"> miesi</w:t>
      </w:r>
      <w:r w:rsidR="005D7ECF">
        <w:rPr>
          <w:rFonts w:ascii="Times New Roman" w:hAnsi="Times New Roman"/>
          <w:sz w:val="22"/>
        </w:rPr>
        <w:t>ące</w:t>
      </w:r>
      <w:r w:rsidRPr="005D7ECF">
        <w:rPr>
          <w:rFonts w:ascii="Times New Roman" w:hAnsi="Times New Roman"/>
          <w:sz w:val="22"/>
        </w:rPr>
        <w:t xml:space="preserve"> od daty podpisania bezusterkowego protokołu zdawczo – </w:t>
      </w:r>
      <w:r w:rsidRPr="00CB2908">
        <w:rPr>
          <w:rFonts w:ascii="Times New Roman" w:hAnsi="Times New Roman"/>
          <w:sz w:val="22"/>
        </w:rPr>
        <w:t>odbiorczego</w:t>
      </w:r>
      <w:r w:rsidR="005D7ECF" w:rsidRPr="00CB2908">
        <w:rPr>
          <w:rFonts w:ascii="Times New Roman" w:hAnsi="Times New Roman"/>
          <w:sz w:val="22"/>
        </w:rPr>
        <w:t>, a maksymalny okres gwarancji to 48 miesięcy od daty podpisania bezusterkowego protokołu zdawczo - odbiorczego</w:t>
      </w:r>
      <w:r w:rsidRPr="00CB2908">
        <w:rPr>
          <w:rFonts w:ascii="Times New Roman" w:hAnsi="Times New Roman"/>
          <w:sz w:val="22"/>
        </w:rPr>
        <w:t>.</w:t>
      </w:r>
      <w:r w:rsidRPr="005D7ECF">
        <w:rPr>
          <w:rFonts w:ascii="Times New Roman" w:hAnsi="Times New Roman"/>
          <w:sz w:val="22"/>
        </w:rPr>
        <w:t xml:space="preserve"> W</w:t>
      </w:r>
      <w:r w:rsidRPr="00C728BB">
        <w:rPr>
          <w:rFonts w:ascii="Times New Roman" w:hAnsi="Times New Roman"/>
          <w:sz w:val="22"/>
        </w:rPr>
        <w:t xml:space="preserve"> przypadku w/w kryterium ocenie poddany zostanie termin gwarancji na roboty</w:t>
      </w:r>
      <w:r w:rsidR="00CB2908">
        <w:rPr>
          <w:rFonts w:ascii="Times New Roman" w:hAnsi="Times New Roman"/>
          <w:sz w:val="22"/>
        </w:rPr>
        <w:t xml:space="preserve"> budowlane i </w:t>
      </w:r>
      <w:r w:rsidR="00CB2908">
        <w:rPr>
          <w:rFonts w:ascii="Times New Roman" w:hAnsi="Times New Roman"/>
          <w:sz w:val="22"/>
        </w:rPr>
        <w:lastRenderedPageBreak/>
        <w:t>montażowe</w:t>
      </w:r>
      <w:r w:rsidRPr="00C728BB">
        <w:rPr>
          <w:rFonts w:ascii="Times New Roman" w:hAnsi="Times New Roman"/>
          <w:sz w:val="22"/>
        </w:rPr>
        <w:t xml:space="preserve"> będące przedmiotem </w:t>
      </w:r>
      <w:r w:rsidRPr="005D7ECF">
        <w:rPr>
          <w:rFonts w:ascii="Times New Roman" w:hAnsi="Times New Roman"/>
          <w:sz w:val="22"/>
        </w:rPr>
        <w:t>zamówienia, liczony od dnia podpisania bezusterkowego podpisania protokołu zdawczo – odbiorczego. W przy</w:t>
      </w:r>
      <w:r w:rsidRPr="00C728BB">
        <w:rPr>
          <w:rFonts w:ascii="Times New Roman" w:hAnsi="Times New Roman"/>
          <w:sz w:val="22"/>
        </w:rPr>
        <w:t>padku różnych danych dla pozycji objętych przedmiotem zapytania do oceny przyjmuje się najkrótszy wskazany termin gwarancji. Każda następna oferta otrzyma ilość punktów zgodną ze wzorem:</w:t>
      </w:r>
    </w:p>
    <w:tbl>
      <w:tblPr>
        <w:tblW w:w="0" w:type="auto"/>
        <w:jc w:val="center"/>
        <w:tblLook w:val="01E0" w:firstRow="1" w:lastRow="1" w:firstColumn="1" w:lastColumn="1" w:noHBand="0" w:noVBand="0"/>
      </w:tblPr>
      <w:tblGrid>
        <w:gridCol w:w="1532"/>
        <w:gridCol w:w="4927"/>
      </w:tblGrid>
      <w:tr w:rsidR="00C728BB" w:rsidRPr="00C728BB" w14:paraId="67BF98D5" w14:textId="77777777" w:rsidTr="00D73D2E">
        <w:trPr>
          <w:jc w:val="center"/>
        </w:trPr>
        <w:tc>
          <w:tcPr>
            <w:tcW w:w="0" w:type="auto"/>
            <w:vMerge w:val="restart"/>
            <w:vAlign w:val="center"/>
            <w:hideMark/>
          </w:tcPr>
          <w:p w14:paraId="3DF04BB5" w14:textId="1FCADD3D" w:rsidR="00C728BB" w:rsidRPr="00C728BB" w:rsidRDefault="00C728BB" w:rsidP="00C728BB">
            <w:pPr>
              <w:pStyle w:val="Default"/>
              <w:rPr>
                <w:rFonts w:ascii="Times New Roman" w:hAnsi="Times New Roman"/>
                <w:sz w:val="22"/>
              </w:rPr>
            </w:pPr>
            <w:bookmarkStart w:id="19" w:name="_Hlk57980780"/>
            <w:r w:rsidRPr="00C728BB">
              <w:rPr>
                <w:rFonts w:ascii="Times New Roman" w:hAnsi="Times New Roman"/>
                <w:sz w:val="22"/>
              </w:rPr>
              <w:t xml:space="preserve">Kryterium </w:t>
            </w:r>
            <w:r w:rsidR="000062A6">
              <w:rPr>
                <w:rFonts w:ascii="Times New Roman" w:hAnsi="Times New Roman"/>
                <w:sz w:val="22"/>
              </w:rPr>
              <w:t>2</w:t>
            </w:r>
            <w:r w:rsidRPr="00C728BB">
              <w:rPr>
                <w:rFonts w:ascii="Times New Roman" w:hAnsi="Times New Roman"/>
                <w:sz w:val="22"/>
              </w:rPr>
              <w:t xml:space="preserve">  = </w:t>
            </w:r>
          </w:p>
        </w:tc>
        <w:tc>
          <w:tcPr>
            <w:tcW w:w="0" w:type="auto"/>
            <w:tcBorders>
              <w:top w:val="nil"/>
              <w:left w:val="nil"/>
              <w:bottom w:val="single" w:sz="4" w:space="0" w:color="auto"/>
              <w:right w:val="nil"/>
            </w:tcBorders>
            <w:vAlign w:val="center"/>
            <w:hideMark/>
          </w:tcPr>
          <w:p w14:paraId="46954688" w14:textId="7CC607A7" w:rsidR="00C728BB" w:rsidRPr="00C728BB" w:rsidRDefault="00C728BB" w:rsidP="00C728BB">
            <w:pPr>
              <w:pStyle w:val="Default"/>
              <w:rPr>
                <w:rFonts w:ascii="Times New Roman" w:hAnsi="Times New Roman"/>
                <w:sz w:val="22"/>
              </w:rPr>
            </w:pPr>
            <w:r w:rsidRPr="00C728BB">
              <w:rPr>
                <w:rFonts w:ascii="Times New Roman" w:hAnsi="Times New Roman"/>
                <w:sz w:val="22"/>
              </w:rPr>
              <w:t xml:space="preserve">Termin gwarancji oferty ocenianej x </w:t>
            </w:r>
            <w:r w:rsidR="00E22C1F">
              <w:rPr>
                <w:rFonts w:ascii="Times New Roman" w:hAnsi="Times New Roman"/>
                <w:sz w:val="22"/>
              </w:rPr>
              <w:t>1</w:t>
            </w:r>
            <w:r w:rsidRPr="00C728BB">
              <w:rPr>
                <w:rFonts w:ascii="Times New Roman" w:hAnsi="Times New Roman"/>
                <w:sz w:val="22"/>
              </w:rPr>
              <w:t>0</w:t>
            </w:r>
          </w:p>
        </w:tc>
      </w:tr>
      <w:tr w:rsidR="00C728BB" w:rsidRPr="00C728BB" w14:paraId="39C9256D" w14:textId="77777777" w:rsidTr="00D73D2E">
        <w:trPr>
          <w:jc w:val="center"/>
        </w:trPr>
        <w:tc>
          <w:tcPr>
            <w:tcW w:w="0" w:type="auto"/>
            <w:vMerge/>
            <w:vAlign w:val="center"/>
            <w:hideMark/>
          </w:tcPr>
          <w:p w14:paraId="3C5723E2" w14:textId="77777777" w:rsidR="00C728BB" w:rsidRPr="00C728BB" w:rsidRDefault="00C728BB" w:rsidP="00C728BB">
            <w:pPr>
              <w:pStyle w:val="Default"/>
              <w:rPr>
                <w:rFonts w:ascii="Times New Roman" w:hAnsi="Times New Roman"/>
                <w:sz w:val="22"/>
              </w:rPr>
            </w:pPr>
          </w:p>
        </w:tc>
        <w:tc>
          <w:tcPr>
            <w:tcW w:w="0" w:type="auto"/>
            <w:tcBorders>
              <w:top w:val="single" w:sz="4" w:space="0" w:color="auto"/>
              <w:left w:val="nil"/>
              <w:bottom w:val="nil"/>
              <w:right w:val="nil"/>
            </w:tcBorders>
            <w:vAlign w:val="center"/>
            <w:hideMark/>
          </w:tcPr>
          <w:p w14:paraId="76085C48" w14:textId="77777777" w:rsidR="00C728BB" w:rsidRPr="00C728BB" w:rsidRDefault="00C728BB" w:rsidP="00C728BB">
            <w:pPr>
              <w:pStyle w:val="Default"/>
              <w:rPr>
                <w:rFonts w:ascii="Times New Roman" w:hAnsi="Times New Roman"/>
                <w:sz w:val="22"/>
              </w:rPr>
            </w:pPr>
            <w:r w:rsidRPr="00C728BB">
              <w:rPr>
                <w:rFonts w:ascii="Times New Roman" w:hAnsi="Times New Roman"/>
                <w:sz w:val="22"/>
              </w:rPr>
              <w:t>Termin oferty z najdłuższym okresem gwarancyjnym</w:t>
            </w:r>
          </w:p>
        </w:tc>
      </w:tr>
      <w:bookmarkEnd w:id="19"/>
    </w:tbl>
    <w:p w14:paraId="7116A278" w14:textId="77777777" w:rsidR="00C728BB" w:rsidRDefault="00C728BB" w:rsidP="00C728BB">
      <w:pPr>
        <w:pStyle w:val="Default"/>
        <w:rPr>
          <w:rFonts w:ascii="Times New Roman" w:hAnsi="Times New Roman"/>
          <w:sz w:val="22"/>
        </w:rPr>
      </w:pPr>
    </w:p>
    <w:p w14:paraId="5C8533FF" w14:textId="788CBD9A" w:rsidR="00C728BB" w:rsidRDefault="00C728BB" w:rsidP="00C728BB">
      <w:pPr>
        <w:pStyle w:val="Default"/>
        <w:jc w:val="both"/>
        <w:rPr>
          <w:rFonts w:ascii="Times New Roman" w:hAnsi="Times New Roman"/>
          <w:sz w:val="22"/>
        </w:rPr>
      </w:pPr>
      <w:r w:rsidRPr="00C728BB">
        <w:rPr>
          <w:rFonts w:ascii="Times New Roman" w:hAnsi="Times New Roman"/>
          <w:sz w:val="22"/>
        </w:rPr>
        <w:t>W kryterium „</w:t>
      </w:r>
      <w:r w:rsidR="000062A6">
        <w:rPr>
          <w:rFonts w:ascii="Times New Roman" w:hAnsi="Times New Roman"/>
          <w:sz w:val="22"/>
        </w:rPr>
        <w:t>Czas wymiany mieszadła</w:t>
      </w:r>
      <w:r w:rsidRPr="00C728BB">
        <w:rPr>
          <w:rFonts w:ascii="Times New Roman" w:hAnsi="Times New Roman"/>
          <w:sz w:val="22"/>
        </w:rPr>
        <w:t>” najwyższą liczbę punktów (</w:t>
      </w:r>
      <w:r w:rsidR="00E22C1F">
        <w:rPr>
          <w:rFonts w:ascii="Times New Roman" w:hAnsi="Times New Roman"/>
          <w:sz w:val="22"/>
        </w:rPr>
        <w:t>4</w:t>
      </w:r>
      <w:r w:rsidR="000062A6">
        <w:rPr>
          <w:rFonts w:ascii="Times New Roman" w:hAnsi="Times New Roman"/>
          <w:sz w:val="22"/>
        </w:rPr>
        <w:t>0</w:t>
      </w:r>
      <w:r w:rsidRPr="00C728BB">
        <w:rPr>
          <w:rFonts w:ascii="Times New Roman" w:hAnsi="Times New Roman"/>
          <w:sz w:val="22"/>
        </w:rPr>
        <w:t xml:space="preserve">) otrzyma oferta określająca najkrótszy czas </w:t>
      </w:r>
      <w:r w:rsidR="000062A6">
        <w:rPr>
          <w:rFonts w:ascii="Times New Roman" w:hAnsi="Times New Roman"/>
          <w:sz w:val="22"/>
        </w:rPr>
        <w:t xml:space="preserve">wymiany </w:t>
      </w:r>
      <w:r w:rsidR="000062A6" w:rsidRPr="00863704">
        <w:rPr>
          <w:rFonts w:ascii="Times New Roman" w:hAnsi="Times New Roman"/>
          <w:sz w:val="22"/>
        </w:rPr>
        <w:t xml:space="preserve">mieszadła </w:t>
      </w:r>
      <w:r w:rsidR="00107079" w:rsidRPr="00863704">
        <w:rPr>
          <w:rFonts w:ascii="Times New Roman" w:hAnsi="Times New Roman"/>
          <w:sz w:val="22"/>
        </w:rPr>
        <w:t xml:space="preserve">bez wypompowywania masy fermentacyjnej </w:t>
      </w:r>
      <w:r w:rsidR="000062A6" w:rsidRPr="00863704">
        <w:rPr>
          <w:rFonts w:ascii="Times New Roman" w:hAnsi="Times New Roman"/>
          <w:sz w:val="22"/>
        </w:rPr>
        <w:t>w przypadku</w:t>
      </w:r>
      <w:r w:rsidR="000062A6" w:rsidRPr="000062A6">
        <w:rPr>
          <w:rFonts w:ascii="Times New Roman" w:hAnsi="Times New Roman"/>
          <w:sz w:val="22"/>
        </w:rPr>
        <w:t xml:space="preserve"> awarii mieszadeł w zbiornikach fermentacyjnych i akceleratorze biotechnologicznym</w:t>
      </w:r>
      <w:r w:rsidR="00B75C72">
        <w:rPr>
          <w:rFonts w:ascii="Times New Roman" w:hAnsi="Times New Roman"/>
          <w:sz w:val="22"/>
        </w:rPr>
        <w:t xml:space="preserve"> – w godzinach</w:t>
      </w:r>
      <w:r w:rsidR="000062A6">
        <w:rPr>
          <w:rFonts w:ascii="Times New Roman" w:hAnsi="Times New Roman"/>
          <w:sz w:val="22"/>
        </w:rPr>
        <w:t>, przy czym maksymalny dopuszczalny</w:t>
      </w:r>
      <w:r w:rsidR="000062A6" w:rsidRPr="000062A6">
        <w:rPr>
          <w:rFonts w:ascii="Times New Roman" w:hAnsi="Times New Roman"/>
          <w:sz w:val="22"/>
        </w:rPr>
        <w:t xml:space="preserve"> czas wymiany mieszadła wyn</w:t>
      </w:r>
      <w:r w:rsidR="000062A6">
        <w:rPr>
          <w:rFonts w:ascii="Times New Roman" w:hAnsi="Times New Roman"/>
          <w:sz w:val="22"/>
        </w:rPr>
        <w:t>osi</w:t>
      </w:r>
      <w:r w:rsidR="000062A6" w:rsidRPr="000062A6">
        <w:rPr>
          <w:rFonts w:ascii="Times New Roman" w:hAnsi="Times New Roman"/>
          <w:sz w:val="22"/>
        </w:rPr>
        <w:t xml:space="preserve"> 120 godzin w dni robocze od zgłoszenia przez Zamawiającego telefonicznie lub za pomocą wiadomości e-mail przedmiotowej awari</w:t>
      </w:r>
      <w:r w:rsidR="000062A6">
        <w:rPr>
          <w:rFonts w:ascii="Times New Roman" w:hAnsi="Times New Roman"/>
          <w:sz w:val="22"/>
        </w:rPr>
        <w:t>i</w:t>
      </w:r>
      <w:r w:rsidRPr="00CF466A">
        <w:rPr>
          <w:rFonts w:ascii="Times New Roman" w:hAnsi="Times New Roman"/>
          <w:sz w:val="22"/>
        </w:rPr>
        <w:t xml:space="preserve">. </w:t>
      </w:r>
      <w:r w:rsidR="00B14B8C" w:rsidRPr="00CF466A">
        <w:rPr>
          <w:rFonts w:ascii="Times New Roman" w:hAnsi="Times New Roman"/>
          <w:sz w:val="22"/>
        </w:rPr>
        <w:t xml:space="preserve">W przypadku deklaracji wymiany mieszadła w ciągu mniej niż 24 godzin Zamawiający przyjmuje do oceny kryterium wartość 24 godzin jako zidentyfikowaną najkrótszą możliwość faktycznego dokonania przedmiotowej wymiany. </w:t>
      </w:r>
      <w:r w:rsidRPr="00CF466A">
        <w:rPr>
          <w:rFonts w:ascii="Times New Roman" w:hAnsi="Times New Roman"/>
          <w:sz w:val="22"/>
        </w:rPr>
        <w:t>Każda następna oferta otrzyma ilość punktów zgodną ze wzorem:</w:t>
      </w:r>
    </w:p>
    <w:p w14:paraId="0DA58ECE" w14:textId="77777777" w:rsidR="00B14B8C" w:rsidRDefault="00B14B8C" w:rsidP="00C728BB">
      <w:pPr>
        <w:pStyle w:val="Default"/>
        <w:jc w:val="both"/>
        <w:rPr>
          <w:rFonts w:ascii="Times New Roman" w:hAnsi="Times New Roman"/>
          <w:sz w:val="22"/>
        </w:rPr>
      </w:pPr>
    </w:p>
    <w:tbl>
      <w:tblPr>
        <w:tblW w:w="0" w:type="auto"/>
        <w:jc w:val="center"/>
        <w:tblLook w:val="01E0" w:firstRow="1" w:lastRow="1" w:firstColumn="1" w:lastColumn="1" w:noHBand="0" w:noVBand="0"/>
      </w:tblPr>
      <w:tblGrid>
        <w:gridCol w:w="1532"/>
        <w:gridCol w:w="4658"/>
      </w:tblGrid>
      <w:tr w:rsidR="00B75C72" w:rsidRPr="00B75C72" w14:paraId="6EC05D25" w14:textId="77777777" w:rsidTr="00D73D2E">
        <w:trPr>
          <w:jc w:val="center"/>
        </w:trPr>
        <w:tc>
          <w:tcPr>
            <w:tcW w:w="0" w:type="auto"/>
            <w:vMerge w:val="restart"/>
            <w:vAlign w:val="center"/>
            <w:hideMark/>
          </w:tcPr>
          <w:p w14:paraId="5A595871" w14:textId="25EB2506" w:rsidR="00B75C72" w:rsidRPr="00B75C72" w:rsidRDefault="00B75C72" w:rsidP="00B75C72">
            <w:pPr>
              <w:pStyle w:val="Default"/>
              <w:jc w:val="both"/>
              <w:rPr>
                <w:rFonts w:ascii="Times New Roman" w:hAnsi="Times New Roman"/>
                <w:sz w:val="22"/>
              </w:rPr>
            </w:pPr>
            <w:r w:rsidRPr="00B75C72">
              <w:rPr>
                <w:rFonts w:ascii="Times New Roman" w:hAnsi="Times New Roman"/>
                <w:sz w:val="22"/>
              </w:rPr>
              <w:t xml:space="preserve">Kryterium </w:t>
            </w:r>
            <w:r>
              <w:rPr>
                <w:rFonts w:ascii="Times New Roman" w:hAnsi="Times New Roman"/>
                <w:sz w:val="22"/>
              </w:rPr>
              <w:t>3</w:t>
            </w:r>
            <w:r w:rsidRPr="00B75C72">
              <w:rPr>
                <w:rFonts w:ascii="Times New Roman" w:hAnsi="Times New Roman"/>
                <w:sz w:val="22"/>
              </w:rPr>
              <w:t xml:space="preserve">  = </w:t>
            </w:r>
          </w:p>
        </w:tc>
        <w:tc>
          <w:tcPr>
            <w:tcW w:w="0" w:type="auto"/>
            <w:tcBorders>
              <w:top w:val="nil"/>
              <w:left w:val="nil"/>
              <w:bottom w:val="single" w:sz="4" w:space="0" w:color="auto"/>
              <w:right w:val="nil"/>
            </w:tcBorders>
            <w:vAlign w:val="center"/>
            <w:hideMark/>
          </w:tcPr>
          <w:p w14:paraId="30A2C084" w14:textId="4D66DC0B" w:rsidR="00B75C72" w:rsidRPr="00B75C72" w:rsidRDefault="00B75C72" w:rsidP="00B75C72">
            <w:pPr>
              <w:pStyle w:val="Default"/>
              <w:jc w:val="both"/>
              <w:rPr>
                <w:rFonts w:ascii="Times New Roman" w:hAnsi="Times New Roman"/>
                <w:sz w:val="22"/>
              </w:rPr>
            </w:pPr>
            <w:r>
              <w:rPr>
                <w:rFonts w:ascii="Times New Roman" w:hAnsi="Times New Roman"/>
                <w:sz w:val="22"/>
              </w:rPr>
              <w:t>Czas wymiany mieszadła najkrótszy wg ofert</w:t>
            </w:r>
            <w:r w:rsidRPr="00B75C72">
              <w:rPr>
                <w:rFonts w:ascii="Times New Roman" w:hAnsi="Times New Roman"/>
                <w:sz w:val="22"/>
              </w:rPr>
              <w:t xml:space="preserve"> x </w:t>
            </w:r>
            <w:r w:rsidR="00E22C1F">
              <w:rPr>
                <w:rFonts w:ascii="Times New Roman" w:hAnsi="Times New Roman"/>
                <w:sz w:val="22"/>
              </w:rPr>
              <w:t>4</w:t>
            </w:r>
            <w:r w:rsidRPr="00B75C72">
              <w:rPr>
                <w:rFonts w:ascii="Times New Roman" w:hAnsi="Times New Roman"/>
                <w:sz w:val="22"/>
              </w:rPr>
              <w:t>0</w:t>
            </w:r>
          </w:p>
        </w:tc>
      </w:tr>
      <w:tr w:rsidR="00B75C72" w:rsidRPr="00B75C72" w14:paraId="1E2B4FFF" w14:textId="77777777" w:rsidTr="00D73D2E">
        <w:trPr>
          <w:jc w:val="center"/>
        </w:trPr>
        <w:tc>
          <w:tcPr>
            <w:tcW w:w="0" w:type="auto"/>
            <w:vMerge/>
            <w:vAlign w:val="center"/>
            <w:hideMark/>
          </w:tcPr>
          <w:p w14:paraId="64C2426F" w14:textId="77777777" w:rsidR="00B75C72" w:rsidRPr="00B75C72" w:rsidRDefault="00B75C72" w:rsidP="00B75C72">
            <w:pPr>
              <w:pStyle w:val="Default"/>
              <w:jc w:val="both"/>
              <w:rPr>
                <w:rFonts w:ascii="Times New Roman" w:hAnsi="Times New Roman"/>
                <w:sz w:val="22"/>
              </w:rPr>
            </w:pPr>
          </w:p>
        </w:tc>
        <w:tc>
          <w:tcPr>
            <w:tcW w:w="0" w:type="auto"/>
            <w:tcBorders>
              <w:top w:val="single" w:sz="4" w:space="0" w:color="auto"/>
              <w:left w:val="nil"/>
              <w:bottom w:val="nil"/>
              <w:right w:val="nil"/>
            </w:tcBorders>
            <w:vAlign w:val="center"/>
            <w:hideMark/>
          </w:tcPr>
          <w:p w14:paraId="0B7B8F0B" w14:textId="6764EFCB" w:rsidR="00B75C72" w:rsidRPr="00B75C72" w:rsidRDefault="00B75C72" w:rsidP="00B75C72">
            <w:pPr>
              <w:pStyle w:val="Default"/>
              <w:jc w:val="both"/>
              <w:rPr>
                <w:rFonts w:ascii="Times New Roman" w:hAnsi="Times New Roman"/>
                <w:sz w:val="22"/>
              </w:rPr>
            </w:pPr>
            <w:r>
              <w:rPr>
                <w:rFonts w:ascii="Times New Roman" w:hAnsi="Times New Roman"/>
                <w:sz w:val="22"/>
              </w:rPr>
              <w:t>Czas wymiany mieszadła w ofercie ocenianej</w:t>
            </w:r>
          </w:p>
        </w:tc>
      </w:tr>
    </w:tbl>
    <w:p w14:paraId="1FDA2AC5" w14:textId="77777777" w:rsidR="00C728BB" w:rsidRPr="00356B1E" w:rsidRDefault="00C728BB" w:rsidP="00657369">
      <w:pPr>
        <w:pStyle w:val="Default"/>
        <w:jc w:val="both"/>
        <w:rPr>
          <w:rFonts w:ascii="Times New Roman" w:hAnsi="Times New Roman" w:cs="Times New Roman"/>
          <w:sz w:val="22"/>
          <w:szCs w:val="22"/>
        </w:rPr>
      </w:pPr>
    </w:p>
    <w:p w14:paraId="725110BD" w14:textId="5CB9CA6C" w:rsidR="00220D1F" w:rsidRDefault="00E37C22" w:rsidP="00C552B1">
      <w:pPr>
        <w:pStyle w:val="Default"/>
        <w:jc w:val="both"/>
        <w:rPr>
          <w:rFonts w:ascii="Times New Roman" w:hAnsi="Times New Roman" w:cs="Times New Roman"/>
          <w:sz w:val="22"/>
          <w:szCs w:val="22"/>
        </w:rPr>
      </w:pPr>
      <w:r w:rsidRPr="00AD061B">
        <w:rPr>
          <w:rFonts w:ascii="Times New Roman" w:hAnsi="Times New Roman" w:cs="Times New Roman"/>
          <w:sz w:val="22"/>
          <w:szCs w:val="22"/>
        </w:rPr>
        <w:t>Sposób wyliczenia punktacji: PKT = Kryterium 1 + Kryteriu</w:t>
      </w:r>
      <w:r w:rsidR="00C8502A">
        <w:rPr>
          <w:rFonts w:ascii="Times New Roman" w:hAnsi="Times New Roman" w:cs="Times New Roman"/>
          <w:sz w:val="22"/>
          <w:szCs w:val="22"/>
        </w:rPr>
        <w:t>m 2</w:t>
      </w:r>
      <w:r w:rsidR="009211AA">
        <w:rPr>
          <w:rFonts w:ascii="Times New Roman" w:hAnsi="Times New Roman" w:cs="Times New Roman"/>
          <w:sz w:val="22"/>
          <w:szCs w:val="22"/>
        </w:rPr>
        <w:t xml:space="preserve"> + Kryterium 3</w:t>
      </w:r>
      <w:r w:rsidR="00C8502A">
        <w:rPr>
          <w:rFonts w:ascii="Times New Roman" w:hAnsi="Times New Roman" w:cs="Times New Roman"/>
          <w:sz w:val="22"/>
          <w:szCs w:val="22"/>
        </w:rPr>
        <w:t>, max: 100 pkt</w:t>
      </w:r>
      <w:r w:rsidR="00BC2EF6" w:rsidRPr="00AD061B">
        <w:rPr>
          <w:rFonts w:ascii="Times New Roman" w:hAnsi="Times New Roman" w:cs="Times New Roman"/>
          <w:sz w:val="22"/>
          <w:szCs w:val="22"/>
        </w:rPr>
        <w:t>.</w:t>
      </w:r>
      <w:r w:rsidR="006562EE">
        <w:rPr>
          <w:rFonts w:ascii="Times New Roman" w:hAnsi="Times New Roman" w:cs="Times New Roman"/>
          <w:sz w:val="22"/>
          <w:szCs w:val="22"/>
        </w:rPr>
        <w:t xml:space="preserve"> Jako najkorzystniejsza zostanie wybrana oferta z największą liczbą punktów, z uwzględnieniem powyższej </w:t>
      </w:r>
      <w:r w:rsidR="006562EE" w:rsidRPr="00D65E44">
        <w:rPr>
          <w:rFonts w:ascii="Times New Roman" w:hAnsi="Times New Roman" w:cs="Times New Roman"/>
          <w:sz w:val="22"/>
          <w:szCs w:val="22"/>
        </w:rPr>
        <w:t xml:space="preserve">metodologii. </w:t>
      </w:r>
    </w:p>
    <w:p w14:paraId="190C8749" w14:textId="77777777" w:rsidR="008A75B0" w:rsidRPr="00D65E44" w:rsidRDefault="008A75B0" w:rsidP="00C41A1F">
      <w:pPr>
        <w:pStyle w:val="Default"/>
        <w:rPr>
          <w:rFonts w:ascii="Times New Roman" w:hAnsi="Times New Roman" w:cs="Times New Roman"/>
          <w:sz w:val="22"/>
          <w:szCs w:val="22"/>
        </w:rPr>
      </w:pPr>
    </w:p>
    <w:p w14:paraId="2AFC1BD2" w14:textId="77777777" w:rsidR="00C41A1F" w:rsidRPr="00D65E44" w:rsidRDefault="00C976CD" w:rsidP="00E04F57">
      <w:pPr>
        <w:pStyle w:val="Default"/>
        <w:rPr>
          <w:rFonts w:ascii="Times New Roman" w:hAnsi="Times New Roman" w:cs="Times New Roman"/>
          <w:b/>
          <w:bCs/>
          <w:sz w:val="22"/>
          <w:szCs w:val="22"/>
          <w:u w:val="single"/>
        </w:rPr>
      </w:pPr>
      <w:r w:rsidRPr="00D65E44">
        <w:rPr>
          <w:rFonts w:ascii="Times New Roman" w:hAnsi="Times New Roman" w:cs="Times New Roman"/>
          <w:b/>
          <w:bCs/>
          <w:sz w:val="22"/>
          <w:szCs w:val="22"/>
          <w:u w:val="single"/>
        </w:rPr>
        <w:t>VIII.</w:t>
      </w:r>
      <w:r w:rsidR="00E04F57" w:rsidRPr="00D65E44">
        <w:rPr>
          <w:rFonts w:ascii="Times New Roman" w:hAnsi="Times New Roman" w:cs="Times New Roman"/>
          <w:b/>
          <w:bCs/>
          <w:sz w:val="22"/>
          <w:szCs w:val="22"/>
          <w:u w:val="single"/>
        </w:rPr>
        <w:t xml:space="preserve"> </w:t>
      </w:r>
      <w:r w:rsidR="00D5577E" w:rsidRPr="00D65E44">
        <w:rPr>
          <w:rFonts w:ascii="Times New Roman" w:hAnsi="Times New Roman" w:cs="Times New Roman"/>
          <w:b/>
          <w:bCs/>
          <w:sz w:val="22"/>
          <w:szCs w:val="22"/>
          <w:u w:val="single"/>
        </w:rPr>
        <w:t xml:space="preserve"> </w:t>
      </w:r>
      <w:r w:rsidR="00C41A1F" w:rsidRPr="00D65E44">
        <w:rPr>
          <w:rFonts w:ascii="Times New Roman" w:hAnsi="Times New Roman" w:cs="Times New Roman"/>
          <w:b/>
          <w:bCs/>
          <w:sz w:val="22"/>
          <w:szCs w:val="22"/>
          <w:u w:val="single"/>
        </w:rPr>
        <w:t xml:space="preserve">MIEJSCE ORAZ TERMIN SKŁADANIA OFERT </w:t>
      </w:r>
    </w:p>
    <w:p w14:paraId="24C41631" w14:textId="558A1F3A" w:rsidR="007D1C62" w:rsidRPr="00E04F57" w:rsidRDefault="00C41A1F" w:rsidP="00E04F57">
      <w:pPr>
        <w:pStyle w:val="Default"/>
        <w:jc w:val="both"/>
        <w:rPr>
          <w:rFonts w:ascii="Times New Roman" w:hAnsi="Times New Roman" w:cs="Times New Roman"/>
          <w:b/>
          <w:bCs/>
          <w:sz w:val="22"/>
          <w:szCs w:val="22"/>
        </w:rPr>
      </w:pPr>
      <w:r w:rsidRPr="00863704">
        <w:rPr>
          <w:rFonts w:ascii="Times New Roman" w:hAnsi="Times New Roman" w:cs="Times New Roman"/>
          <w:b/>
          <w:bCs/>
          <w:sz w:val="22"/>
          <w:szCs w:val="22"/>
        </w:rPr>
        <w:t>-</w:t>
      </w:r>
      <w:r w:rsidRPr="00863704">
        <w:rPr>
          <w:rFonts w:ascii="Times New Roman" w:hAnsi="Times New Roman" w:cs="Times New Roman"/>
          <w:sz w:val="22"/>
          <w:szCs w:val="22"/>
        </w:rPr>
        <w:t xml:space="preserve"> </w:t>
      </w:r>
      <w:r w:rsidRPr="00863704">
        <w:rPr>
          <w:rFonts w:ascii="Times New Roman" w:hAnsi="Times New Roman" w:cs="Times New Roman"/>
          <w:b/>
          <w:sz w:val="22"/>
          <w:szCs w:val="22"/>
        </w:rPr>
        <w:t>Termin składania ofert</w:t>
      </w:r>
      <w:r w:rsidRPr="00863704">
        <w:rPr>
          <w:rFonts w:ascii="Times New Roman" w:hAnsi="Times New Roman" w:cs="Times New Roman"/>
          <w:sz w:val="22"/>
          <w:szCs w:val="22"/>
        </w:rPr>
        <w:t xml:space="preserve">: </w:t>
      </w:r>
      <w:r w:rsidR="005019F9" w:rsidRPr="00863704">
        <w:rPr>
          <w:rFonts w:ascii="Times New Roman" w:hAnsi="Times New Roman" w:cs="Times New Roman"/>
          <w:b/>
          <w:sz w:val="22"/>
          <w:szCs w:val="22"/>
        </w:rPr>
        <w:t>1</w:t>
      </w:r>
      <w:r w:rsidR="00E0107D">
        <w:rPr>
          <w:rFonts w:ascii="Times New Roman" w:hAnsi="Times New Roman" w:cs="Times New Roman"/>
          <w:b/>
          <w:sz w:val="22"/>
          <w:szCs w:val="22"/>
        </w:rPr>
        <w:t>9</w:t>
      </w:r>
      <w:r w:rsidR="00BF0420" w:rsidRPr="00863704">
        <w:rPr>
          <w:rFonts w:ascii="Times New Roman" w:hAnsi="Times New Roman" w:cs="Times New Roman"/>
          <w:b/>
          <w:bCs/>
          <w:sz w:val="22"/>
          <w:szCs w:val="22"/>
        </w:rPr>
        <w:t>.</w:t>
      </w:r>
      <w:r w:rsidR="001E6691" w:rsidRPr="00863704">
        <w:rPr>
          <w:rFonts w:ascii="Times New Roman" w:hAnsi="Times New Roman" w:cs="Times New Roman"/>
          <w:b/>
          <w:bCs/>
          <w:sz w:val="22"/>
          <w:szCs w:val="22"/>
        </w:rPr>
        <w:t>0</w:t>
      </w:r>
      <w:r w:rsidR="00E0107D">
        <w:rPr>
          <w:rFonts w:ascii="Times New Roman" w:hAnsi="Times New Roman" w:cs="Times New Roman"/>
          <w:b/>
          <w:bCs/>
          <w:sz w:val="22"/>
          <w:szCs w:val="22"/>
        </w:rPr>
        <w:t>3</w:t>
      </w:r>
      <w:r w:rsidR="00D74F51" w:rsidRPr="00863704">
        <w:rPr>
          <w:rFonts w:ascii="Times New Roman" w:hAnsi="Times New Roman" w:cs="Times New Roman"/>
          <w:b/>
          <w:bCs/>
          <w:sz w:val="22"/>
          <w:szCs w:val="22"/>
        </w:rPr>
        <w:t>.</w:t>
      </w:r>
      <w:r w:rsidR="00BF0420" w:rsidRPr="00863704">
        <w:rPr>
          <w:rFonts w:ascii="Times New Roman" w:hAnsi="Times New Roman" w:cs="Times New Roman"/>
          <w:b/>
          <w:bCs/>
          <w:sz w:val="22"/>
          <w:szCs w:val="22"/>
        </w:rPr>
        <w:t>202</w:t>
      </w:r>
      <w:r w:rsidR="00AA50A5" w:rsidRPr="00863704">
        <w:rPr>
          <w:rFonts w:ascii="Times New Roman" w:hAnsi="Times New Roman" w:cs="Times New Roman"/>
          <w:b/>
          <w:bCs/>
          <w:sz w:val="22"/>
          <w:szCs w:val="22"/>
        </w:rPr>
        <w:t>1</w:t>
      </w:r>
      <w:r w:rsidR="00CD6708" w:rsidRPr="00863704">
        <w:rPr>
          <w:rFonts w:ascii="Times New Roman" w:hAnsi="Times New Roman" w:cs="Times New Roman"/>
          <w:b/>
          <w:bCs/>
          <w:sz w:val="22"/>
          <w:szCs w:val="22"/>
        </w:rPr>
        <w:t>,</w:t>
      </w:r>
      <w:r w:rsidR="00BF0420" w:rsidRPr="00863704">
        <w:rPr>
          <w:rFonts w:ascii="Times New Roman" w:hAnsi="Times New Roman" w:cs="Times New Roman"/>
          <w:b/>
          <w:bCs/>
          <w:sz w:val="22"/>
          <w:szCs w:val="22"/>
        </w:rPr>
        <w:t xml:space="preserve"> godz. </w:t>
      </w:r>
      <w:r w:rsidR="005019F9" w:rsidRPr="00863704">
        <w:rPr>
          <w:rFonts w:ascii="Times New Roman" w:hAnsi="Times New Roman" w:cs="Times New Roman"/>
          <w:b/>
          <w:bCs/>
          <w:sz w:val="22"/>
          <w:szCs w:val="22"/>
        </w:rPr>
        <w:t>10</w:t>
      </w:r>
      <w:r w:rsidR="00BF0420" w:rsidRPr="00863704">
        <w:rPr>
          <w:rFonts w:ascii="Times New Roman" w:hAnsi="Times New Roman" w:cs="Times New Roman"/>
          <w:b/>
          <w:bCs/>
          <w:sz w:val="22"/>
          <w:szCs w:val="22"/>
        </w:rPr>
        <w:t>:00</w:t>
      </w:r>
      <w:r w:rsidR="003918AF" w:rsidRPr="00863704">
        <w:rPr>
          <w:rFonts w:ascii="Times New Roman" w:hAnsi="Times New Roman" w:cs="Times New Roman"/>
          <w:b/>
          <w:bCs/>
          <w:sz w:val="22"/>
          <w:szCs w:val="22"/>
        </w:rPr>
        <w:t xml:space="preserve"> CET,</w:t>
      </w:r>
      <w:r w:rsidR="00BF0420">
        <w:rPr>
          <w:rFonts w:ascii="Times New Roman" w:hAnsi="Times New Roman" w:cs="Times New Roman"/>
          <w:b/>
          <w:bCs/>
          <w:sz w:val="22"/>
          <w:szCs w:val="22"/>
        </w:rPr>
        <w:t xml:space="preserve"> </w:t>
      </w:r>
    </w:p>
    <w:p w14:paraId="1194138B" w14:textId="77777777" w:rsidR="00C41A1F" w:rsidRPr="00E04F57" w:rsidRDefault="007D1C62" w:rsidP="00E04F57">
      <w:pPr>
        <w:pStyle w:val="Default"/>
        <w:jc w:val="both"/>
        <w:rPr>
          <w:rFonts w:ascii="Times New Roman" w:hAnsi="Times New Roman" w:cs="Times New Roman"/>
          <w:sz w:val="22"/>
          <w:szCs w:val="22"/>
        </w:rPr>
      </w:pPr>
      <w:r w:rsidRPr="00E04F57">
        <w:rPr>
          <w:rFonts w:ascii="Times New Roman" w:hAnsi="Times New Roman" w:cs="Times New Roman"/>
          <w:b/>
          <w:bCs/>
          <w:sz w:val="22"/>
          <w:szCs w:val="22"/>
        </w:rPr>
        <w:t xml:space="preserve">- </w:t>
      </w:r>
      <w:r w:rsidRPr="00E04F57">
        <w:rPr>
          <w:rFonts w:ascii="Times New Roman" w:hAnsi="Times New Roman" w:cs="Times New Roman"/>
          <w:bCs/>
          <w:sz w:val="22"/>
          <w:szCs w:val="22"/>
        </w:rPr>
        <w:t>Ważność oferty</w:t>
      </w:r>
      <w:r w:rsidRPr="00E04F57">
        <w:rPr>
          <w:rFonts w:ascii="Times New Roman" w:hAnsi="Times New Roman" w:cs="Times New Roman"/>
          <w:b/>
          <w:bCs/>
          <w:sz w:val="22"/>
          <w:szCs w:val="22"/>
        </w:rPr>
        <w:t xml:space="preserve">:  min. </w:t>
      </w:r>
      <w:r w:rsidR="008C6E08" w:rsidRPr="00E04F57">
        <w:rPr>
          <w:rFonts w:ascii="Times New Roman" w:hAnsi="Times New Roman" w:cs="Times New Roman"/>
          <w:b/>
          <w:bCs/>
          <w:sz w:val="22"/>
          <w:szCs w:val="22"/>
        </w:rPr>
        <w:t>3</w:t>
      </w:r>
      <w:r w:rsidR="00277F7C" w:rsidRPr="00E04F57">
        <w:rPr>
          <w:rFonts w:ascii="Times New Roman" w:hAnsi="Times New Roman" w:cs="Times New Roman"/>
          <w:b/>
          <w:bCs/>
          <w:sz w:val="22"/>
          <w:szCs w:val="22"/>
        </w:rPr>
        <w:t>0</w:t>
      </w:r>
      <w:r w:rsidR="004B6874" w:rsidRPr="00E04F57">
        <w:rPr>
          <w:rFonts w:ascii="Times New Roman" w:hAnsi="Times New Roman" w:cs="Times New Roman"/>
          <w:b/>
          <w:bCs/>
          <w:sz w:val="22"/>
          <w:szCs w:val="22"/>
        </w:rPr>
        <w:t xml:space="preserve"> dni</w:t>
      </w:r>
      <w:r w:rsidR="00277F7C" w:rsidRPr="00E04F57">
        <w:rPr>
          <w:rFonts w:ascii="Times New Roman" w:hAnsi="Times New Roman" w:cs="Times New Roman"/>
          <w:b/>
          <w:bCs/>
          <w:sz w:val="22"/>
          <w:szCs w:val="22"/>
        </w:rPr>
        <w:t xml:space="preserve"> od daty otwarcia ofert</w:t>
      </w:r>
      <w:r w:rsidR="003918AF" w:rsidRPr="00E04F57">
        <w:rPr>
          <w:rFonts w:ascii="Times New Roman" w:hAnsi="Times New Roman" w:cs="Times New Roman"/>
          <w:b/>
          <w:bCs/>
          <w:sz w:val="22"/>
          <w:szCs w:val="22"/>
        </w:rPr>
        <w:t>,</w:t>
      </w:r>
      <w:r w:rsidR="00C41A1F" w:rsidRPr="00E04F57">
        <w:rPr>
          <w:rFonts w:ascii="Times New Roman" w:hAnsi="Times New Roman" w:cs="Times New Roman"/>
          <w:b/>
          <w:bCs/>
          <w:sz w:val="22"/>
          <w:szCs w:val="22"/>
        </w:rPr>
        <w:t xml:space="preserve"> </w:t>
      </w:r>
    </w:p>
    <w:p w14:paraId="78BE88BE" w14:textId="77777777" w:rsidR="00BF0420" w:rsidRPr="00950903" w:rsidRDefault="00BF0420" w:rsidP="00757E4E">
      <w:pPr>
        <w:pStyle w:val="Default"/>
        <w:numPr>
          <w:ilvl w:val="0"/>
          <w:numId w:val="11"/>
        </w:numPr>
        <w:rPr>
          <w:rFonts w:ascii="Times New Roman" w:hAnsi="Times New Roman" w:cs="Times New Roman"/>
          <w:b/>
          <w:bCs/>
          <w:sz w:val="22"/>
          <w:szCs w:val="22"/>
        </w:rPr>
      </w:pPr>
      <w:r w:rsidRPr="00950903">
        <w:rPr>
          <w:rFonts w:ascii="Times New Roman" w:hAnsi="Times New Roman"/>
          <w:bCs/>
          <w:sz w:val="22"/>
        </w:rPr>
        <w:t>Ofertę wraz z załącznikami należy składać</w:t>
      </w:r>
      <w:r>
        <w:rPr>
          <w:rFonts w:ascii="Times New Roman" w:hAnsi="Times New Roman"/>
          <w:bCs/>
          <w:sz w:val="22"/>
        </w:rPr>
        <w:t xml:space="preserve"> na jeden z wybranych sposobów:</w:t>
      </w:r>
    </w:p>
    <w:p w14:paraId="4090EBA4" w14:textId="66D180F4" w:rsidR="00BF0420" w:rsidRPr="00712D16" w:rsidRDefault="00BF0420" w:rsidP="001E6691">
      <w:pPr>
        <w:pStyle w:val="Default"/>
        <w:ind w:left="720"/>
        <w:jc w:val="both"/>
        <w:rPr>
          <w:rFonts w:ascii="Times New Roman" w:hAnsi="Times New Roman"/>
          <w:bCs/>
          <w:sz w:val="22"/>
        </w:rPr>
      </w:pPr>
      <w:r>
        <w:rPr>
          <w:rFonts w:ascii="Times New Roman" w:hAnsi="Times New Roman"/>
          <w:bCs/>
          <w:sz w:val="22"/>
        </w:rPr>
        <w:t>-</w:t>
      </w:r>
      <w:r w:rsidRPr="00950903">
        <w:rPr>
          <w:rFonts w:ascii="Times New Roman" w:hAnsi="Times New Roman"/>
          <w:bCs/>
          <w:sz w:val="22"/>
        </w:rPr>
        <w:t xml:space="preserve"> </w:t>
      </w:r>
      <w:r>
        <w:rPr>
          <w:rFonts w:ascii="Times New Roman" w:hAnsi="Times New Roman"/>
          <w:bCs/>
          <w:sz w:val="22"/>
        </w:rPr>
        <w:t xml:space="preserve">w formie pisemnej </w:t>
      </w:r>
      <w:r w:rsidRPr="00950903">
        <w:rPr>
          <w:rFonts w:ascii="Times New Roman" w:hAnsi="Times New Roman"/>
          <w:bCs/>
          <w:sz w:val="22"/>
        </w:rPr>
        <w:t>osobiście</w:t>
      </w:r>
      <w:r>
        <w:rPr>
          <w:rFonts w:ascii="Times New Roman" w:hAnsi="Times New Roman"/>
          <w:bCs/>
          <w:sz w:val="22"/>
        </w:rPr>
        <w:t xml:space="preserve"> w sekretariacie</w:t>
      </w:r>
      <w:r w:rsidR="001E6691">
        <w:rPr>
          <w:rFonts w:ascii="Times New Roman" w:hAnsi="Times New Roman"/>
          <w:bCs/>
          <w:sz w:val="22"/>
        </w:rPr>
        <w:t xml:space="preserve"> </w:t>
      </w:r>
      <w:r w:rsidR="001E6691" w:rsidRPr="001E6691">
        <w:rPr>
          <w:rFonts w:ascii="Times New Roman" w:hAnsi="Times New Roman"/>
          <w:bCs/>
          <w:sz w:val="22"/>
        </w:rPr>
        <w:t>BioPark Bojanowo Spółka z ograniczoną odpowiedzialnością</w:t>
      </w:r>
      <w:r w:rsidR="001E6691">
        <w:rPr>
          <w:rFonts w:ascii="Times New Roman" w:hAnsi="Times New Roman"/>
          <w:bCs/>
          <w:sz w:val="22"/>
        </w:rPr>
        <w:t xml:space="preserve">, </w:t>
      </w:r>
      <w:r w:rsidR="001E6691" w:rsidRPr="001E6691">
        <w:rPr>
          <w:rFonts w:ascii="Times New Roman" w:hAnsi="Times New Roman"/>
          <w:bCs/>
          <w:sz w:val="22"/>
        </w:rPr>
        <w:t>ul. Piątkowska 116/B3, 60-649 Poznań</w:t>
      </w:r>
      <w:r>
        <w:rPr>
          <w:rFonts w:ascii="Times New Roman" w:hAnsi="Times New Roman"/>
          <w:bCs/>
          <w:sz w:val="22"/>
        </w:rPr>
        <w:t xml:space="preserve">, </w:t>
      </w:r>
      <w:r w:rsidRPr="00950903">
        <w:rPr>
          <w:rFonts w:ascii="Times New Roman" w:hAnsi="Times New Roman"/>
          <w:bCs/>
          <w:sz w:val="22"/>
        </w:rPr>
        <w:t>w zamkniętej kopercie zawierającej: pełną nazwę i adres Oferenta, nazwę</w:t>
      </w:r>
      <w:r>
        <w:rPr>
          <w:rFonts w:ascii="Times New Roman" w:hAnsi="Times New Roman"/>
          <w:bCs/>
          <w:sz w:val="22"/>
        </w:rPr>
        <w:t xml:space="preserve"> i adres Zamawiającego </w:t>
      </w:r>
      <w:r w:rsidRPr="00950903">
        <w:rPr>
          <w:rFonts w:ascii="Times New Roman" w:hAnsi="Times New Roman"/>
          <w:bCs/>
          <w:sz w:val="22"/>
        </w:rPr>
        <w:t>oraz zapis</w:t>
      </w:r>
      <w:r w:rsidRPr="004D3C86">
        <w:rPr>
          <w:rFonts w:ascii="Times New Roman" w:hAnsi="Times New Roman"/>
          <w:bCs/>
          <w:sz w:val="22"/>
        </w:rPr>
        <w:t xml:space="preserve">: </w:t>
      </w:r>
      <w:r w:rsidRPr="004D3C86">
        <w:rPr>
          <w:rFonts w:ascii="Times New Roman" w:hAnsi="Times New Roman"/>
          <w:b/>
          <w:bCs/>
          <w:sz w:val="22"/>
        </w:rPr>
        <w:t>„OFERTA</w:t>
      </w:r>
      <w:r>
        <w:rPr>
          <w:rFonts w:ascii="Times New Roman" w:hAnsi="Times New Roman"/>
          <w:b/>
          <w:sz w:val="22"/>
        </w:rPr>
        <w:t xml:space="preserve"> DO ZAPYTANIA OFERTOWEGO</w:t>
      </w:r>
      <w:r w:rsidR="001E6691">
        <w:rPr>
          <w:rFonts w:ascii="Times New Roman" w:hAnsi="Times New Roman"/>
          <w:b/>
          <w:sz w:val="22"/>
        </w:rPr>
        <w:t xml:space="preserve"> nr </w:t>
      </w:r>
      <w:r w:rsidR="00D82924">
        <w:rPr>
          <w:rFonts w:ascii="Times New Roman" w:hAnsi="Times New Roman"/>
          <w:b/>
          <w:sz w:val="22"/>
        </w:rPr>
        <w:t>2/2021</w:t>
      </w:r>
      <w:r w:rsidR="001E6691">
        <w:rPr>
          <w:rFonts w:ascii="Times New Roman" w:hAnsi="Times New Roman"/>
          <w:b/>
          <w:sz w:val="22"/>
        </w:rPr>
        <w:t>”</w:t>
      </w:r>
      <w:r w:rsidRPr="004D3C86">
        <w:rPr>
          <w:rFonts w:ascii="Times New Roman" w:hAnsi="Times New Roman"/>
          <w:b/>
          <w:bCs/>
          <w:sz w:val="22"/>
        </w:rPr>
        <w:t>,</w:t>
      </w:r>
      <w:r>
        <w:rPr>
          <w:rFonts w:ascii="Times New Roman" w:hAnsi="Times New Roman"/>
          <w:b/>
          <w:bCs/>
          <w:sz w:val="22"/>
        </w:rPr>
        <w:t xml:space="preserve"> </w:t>
      </w:r>
      <w:r w:rsidRPr="00712D16">
        <w:rPr>
          <w:rFonts w:ascii="Times New Roman" w:hAnsi="Times New Roman"/>
          <w:bCs/>
          <w:sz w:val="22"/>
        </w:rPr>
        <w:t>lub:</w:t>
      </w:r>
    </w:p>
    <w:p w14:paraId="12ACCDEB" w14:textId="3B9216E7" w:rsidR="00BF0420" w:rsidRDefault="00BF0420" w:rsidP="00BF0420">
      <w:pPr>
        <w:pStyle w:val="Default"/>
        <w:ind w:left="720"/>
        <w:jc w:val="both"/>
        <w:rPr>
          <w:rFonts w:ascii="Times New Roman" w:hAnsi="Times New Roman"/>
          <w:bCs/>
          <w:sz w:val="22"/>
        </w:rPr>
      </w:pPr>
      <w:r>
        <w:rPr>
          <w:rFonts w:ascii="Times New Roman" w:hAnsi="Times New Roman"/>
          <w:bCs/>
          <w:sz w:val="22"/>
        </w:rPr>
        <w:t xml:space="preserve">- </w:t>
      </w:r>
      <w:r w:rsidRPr="00950903">
        <w:rPr>
          <w:rFonts w:ascii="Times New Roman" w:hAnsi="Times New Roman"/>
          <w:bCs/>
          <w:sz w:val="22"/>
        </w:rPr>
        <w:t xml:space="preserve"> </w:t>
      </w:r>
      <w:r>
        <w:rPr>
          <w:rFonts w:ascii="Times New Roman" w:hAnsi="Times New Roman"/>
          <w:bCs/>
          <w:sz w:val="22"/>
        </w:rPr>
        <w:t xml:space="preserve">w formie pisemnej </w:t>
      </w:r>
      <w:r w:rsidRPr="00950903">
        <w:rPr>
          <w:rFonts w:ascii="Times New Roman" w:hAnsi="Times New Roman"/>
          <w:bCs/>
          <w:sz w:val="22"/>
        </w:rPr>
        <w:t xml:space="preserve">przesyłką pocztową / kurierską </w:t>
      </w:r>
      <w:r>
        <w:rPr>
          <w:rFonts w:ascii="Times New Roman" w:hAnsi="Times New Roman"/>
          <w:bCs/>
          <w:sz w:val="22"/>
        </w:rPr>
        <w:t>na adres</w:t>
      </w:r>
      <w:r w:rsidR="001E6691" w:rsidRPr="001E6691">
        <w:t xml:space="preserve"> </w:t>
      </w:r>
      <w:r w:rsidR="001E6691" w:rsidRPr="001E6691">
        <w:rPr>
          <w:rFonts w:ascii="Times New Roman" w:hAnsi="Times New Roman"/>
          <w:bCs/>
          <w:sz w:val="22"/>
        </w:rPr>
        <w:t>sekretariacie BioPark Bojanowo Spółka z ograniczoną odpowiedzialnością, ul. Piątkowska 116/B3, 60-649 Poznań</w:t>
      </w:r>
      <w:r>
        <w:rPr>
          <w:rFonts w:ascii="Times New Roman" w:hAnsi="Times New Roman"/>
          <w:bCs/>
          <w:sz w:val="22"/>
        </w:rPr>
        <w:t>,</w:t>
      </w:r>
      <w:r w:rsidRPr="00950903">
        <w:rPr>
          <w:rFonts w:ascii="Times New Roman" w:hAnsi="Times New Roman"/>
          <w:bCs/>
          <w:sz w:val="22"/>
        </w:rPr>
        <w:t xml:space="preserve"> w zamkniętej kopercie zawierającej: pełną nazwę i adres Oferenta, nazwę</w:t>
      </w:r>
      <w:r>
        <w:rPr>
          <w:rFonts w:ascii="Times New Roman" w:hAnsi="Times New Roman"/>
          <w:bCs/>
          <w:sz w:val="22"/>
        </w:rPr>
        <w:t xml:space="preserve"> i adres Zamawiającego </w:t>
      </w:r>
      <w:r w:rsidRPr="00950903">
        <w:rPr>
          <w:rFonts w:ascii="Times New Roman" w:hAnsi="Times New Roman"/>
          <w:bCs/>
          <w:sz w:val="22"/>
        </w:rPr>
        <w:t>oraz zapis</w:t>
      </w:r>
      <w:r w:rsidRPr="004D3C86">
        <w:rPr>
          <w:rFonts w:ascii="Times New Roman" w:hAnsi="Times New Roman"/>
          <w:bCs/>
          <w:sz w:val="22"/>
        </w:rPr>
        <w:t xml:space="preserve">: </w:t>
      </w:r>
      <w:r w:rsidRPr="004D3C86">
        <w:rPr>
          <w:rFonts w:ascii="Times New Roman" w:hAnsi="Times New Roman"/>
          <w:b/>
          <w:bCs/>
          <w:sz w:val="22"/>
        </w:rPr>
        <w:t>„OFERTA</w:t>
      </w:r>
      <w:r w:rsidRPr="004D3C86">
        <w:rPr>
          <w:rFonts w:ascii="Times New Roman" w:hAnsi="Times New Roman"/>
          <w:b/>
          <w:sz w:val="22"/>
        </w:rPr>
        <w:t xml:space="preserve"> DO ZAPYTANIA OFERTOWEGO</w:t>
      </w:r>
      <w:r>
        <w:rPr>
          <w:rFonts w:ascii="Times New Roman" w:hAnsi="Times New Roman"/>
          <w:b/>
          <w:bCs/>
          <w:sz w:val="22"/>
        </w:rPr>
        <w:t xml:space="preserve"> nr</w:t>
      </w:r>
      <w:r w:rsidR="001E6691">
        <w:rPr>
          <w:rFonts w:ascii="Times New Roman" w:hAnsi="Times New Roman"/>
          <w:b/>
          <w:bCs/>
          <w:sz w:val="22"/>
        </w:rPr>
        <w:t xml:space="preserve"> </w:t>
      </w:r>
      <w:r w:rsidR="00D82924">
        <w:rPr>
          <w:rFonts w:ascii="Times New Roman" w:hAnsi="Times New Roman"/>
          <w:b/>
          <w:bCs/>
          <w:sz w:val="22"/>
        </w:rPr>
        <w:t>2/2021</w:t>
      </w:r>
      <w:r w:rsidRPr="004D3C86">
        <w:rPr>
          <w:rFonts w:ascii="Times New Roman" w:hAnsi="Times New Roman"/>
          <w:b/>
          <w:bCs/>
          <w:sz w:val="22"/>
        </w:rPr>
        <w:t xml:space="preserve">, </w:t>
      </w:r>
      <w:r w:rsidRPr="004D3C86">
        <w:rPr>
          <w:rFonts w:ascii="Times New Roman" w:hAnsi="Times New Roman"/>
          <w:bCs/>
          <w:sz w:val="22"/>
        </w:rPr>
        <w:t>lub:</w:t>
      </w:r>
    </w:p>
    <w:p w14:paraId="0A6473F6" w14:textId="10682C23" w:rsidR="00BF0420" w:rsidRPr="00712D16" w:rsidRDefault="00BF0420" w:rsidP="00BF0420">
      <w:pPr>
        <w:pStyle w:val="Default"/>
        <w:ind w:left="720"/>
        <w:jc w:val="both"/>
        <w:rPr>
          <w:rFonts w:ascii="Times New Roman" w:hAnsi="Times New Roman"/>
          <w:bCs/>
          <w:sz w:val="22"/>
        </w:rPr>
      </w:pPr>
      <w:r>
        <w:rPr>
          <w:rFonts w:ascii="Times New Roman" w:hAnsi="Times New Roman"/>
          <w:bCs/>
          <w:sz w:val="22"/>
        </w:rPr>
        <w:t xml:space="preserve">- w formie </w:t>
      </w:r>
      <w:r w:rsidRPr="002975BA">
        <w:rPr>
          <w:rFonts w:ascii="Times New Roman" w:hAnsi="Times New Roman"/>
          <w:bCs/>
          <w:sz w:val="22"/>
        </w:rPr>
        <w:t>pisemnej drogą elektroniczną na adres</w:t>
      </w:r>
      <w:r w:rsidR="001E6691" w:rsidRPr="002975BA">
        <w:rPr>
          <w:rFonts w:ascii="Times New Roman" w:hAnsi="Times New Roman"/>
          <w:bCs/>
          <w:sz w:val="22"/>
        </w:rPr>
        <w:t xml:space="preserve"> e-mail</w:t>
      </w:r>
      <w:r w:rsidR="0076447D" w:rsidRPr="002975BA">
        <w:rPr>
          <w:rFonts w:ascii="Times New Roman" w:hAnsi="Times New Roman"/>
          <w:bCs/>
          <w:sz w:val="22"/>
        </w:rPr>
        <w:t>:</w:t>
      </w:r>
      <w:r w:rsidR="0076447D">
        <w:rPr>
          <w:rFonts w:ascii="Times New Roman" w:hAnsi="Times New Roman"/>
          <w:bCs/>
          <w:sz w:val="22"/>
        </w:rPr>
        <w:t xml:space="preserve"> </w:t>
      </w:r>
      <w:hyperlink r:id="rId8" w:history="1">
        <w:r w:rsidR="008F0DE0" w:rsidRPr="005B07CF">
          <w:rPr>
            <w:rStyle w:val="Hipercze"/>
            <w:rFonts w:ascii="Times New Roman" w:hAnsi="Times New Roman"/>
            <w:bCs/>
            <w:sz w:val="22"/>
          </w:rPr>
          <w:t>marcin.trupkiewicz@ttw-legal.pl</w:t>
        </w:r>
      </w:hyperlink>
      <w:r w:rsidR="0076447D">
        <w:rPr>
          <w:rFonts w:ascii="Times New Roman" w:hAnsi="Times New Roman"/>
          <w:bCs/>
          <w:sz w:val="22"/>
        </w:rPr>
        <w:t xml:space="preserve"> </w:t>
      </w:r>
      <w:r w:rsidR="001E6691">
        <w:t xml:space="preserve"> </w:t>
      </w:r>
      <w:r w:rsidRPr="00950903">
        <w:rPr>
          <w:rFonts w:ascii="Times New Roman" w:hAnsi="Times New Roman"/>
          <w:sz w:val="22"/>
        </w:rPr>
        <w:t>Oferty składane drogą elektroniczną winny posiadać tytuł wiadomości</w:t>
      </w:r>
      <w:r w:rsidRPr="004D3C86">
        <w:rPr>
          <w:rFonts w:ascii="Times New Roman" w:hAnsi="Times New Roman"/>
          <w:sz w:val="22"/>
        </w:rPr>
        <w:t xml:space="preserve">: </w:t>
      </w:r>
      <w:r w:rsidRPr="004D3C86">
        <w:rPr>
          <w:rFonts w:ascii="Times New Roman" w:hAnsi="Times New Roman"/>
          <w:b/>
          <w:bCs/>
          <w:sz w:val="22"/>
        </w:rPr>
        <w:t>„OFERTA</w:t>
      </w:r>
      <w:r>
        <w:rPr>
          <w:rFonts w:ascii="Times New Roman" w:hAnsi="Times New Roman"/>
          <w:b/>
          <w:sz w:val="22"/>
        </w:rPr>
        <w:t xml:space="preserve"> DO ZAPYTANIA OFERTOWEGO</w:t>
      </w:r>
      <w:r w:rsidR="001E6691">
        <w:rPr>
          <w:rFonts w:ascii="Times New Roman" w:hAnsi="Times New Roman"/>
          <w:b/>
          <w:sz w:val="22"/>
        </w:rPr>
        <w:t xml:space="preserve"> nr</w:t>
      </w:r>
      <w:r>
        <w:rPr>
          <w:rFonts w:ascii="Times New Roman" w:hAnsi="Times New Roman"/>
          <w:b/>
          <w:sz w:val="22"/>
        </w:rPr>
        <w:t xml:space="preserve"> </w:t>
      </w:r>
      <w:r w:rsidR="00D82924">
        <w:rPr>
          <w:rFonts w:ascii="Times New Roman" w:hAnsi="Times New Roman"/>
          <w:b/>
          <w:sz w:val="22"/>
        </w:rPr>
        <w:t>2/2021</w:t>
      </w:r>
      <w:r>
        <w:rPr>
          <w:rFonts w:ascii="Times New Roman" w:hAnsi="Times New Roman"/>
          <w:b/>
          <w:bCs/>
          <w:sz w:val="22"/>
        </w:rPr>
        <w:t xml:space="preserve">”, </w:t>
      </w:r>
      <w:r w:rsidRPr="00712D16">
        <w:rPr>
          <w:rFonts w:ascii="Times New Roman" w:hAnsi="Times New Roman"/>
          <w:bCs/>
          <w:sz w:val="22"/>
        </w:rPr>
        <w:t>lub:</w:t>
      </w:r>
    </w:p>
    <w:p w14:paraId="4AC151B3" w14:textId="77777777" w:rsidR="00BF0420" w:rsidRPr="00950903" w:rsidRDefault="00BF0420" w:rsidP="00BF0420">
      <w:pPr>
        <w:pStyle w:val="Default"/>
        <w:ind w:left="720"/>
        <w:jc w:val="both"/>
        <w:rPr>
          <w:rFonts w:ascii="Times New Roman" w:hAnsi="Times New Roman"/>
          <w:bCs/>
          <w:sz w:val="22"/>
        </w:rPr>
      </w:pPr>
      <w:r>
        <w:rPr>
          <w:rFonts w:ascii="Times New Roman" w:hAnsi="Times New Roman"/>
          <w:b/>
          <w:bCs/>
          <w:sz w:val="22"/>
        </w:rPr>
        <w:t xml:space="preserve">- </w:t>
      </w:r>
      <w:r w:rsidRPr="00520C3B">
        <w:rPr>
          <w:rFonts w:ascii="Times New Roman" w:hAnsi="Times New Roman"/>
          <w:bCs/>
          <w:sz w:val="22"/>
        </w:rPr>
        <w:t>w formie pisemnej drogą elektroniczną w odpowiedzi na niniejsze Zapytanie ofertowe za pośrednictwem odnośnej funkcjonalności Bazy konkurencyjności.</w:t>
      </w:r>
      <w:r>
        <w:rPr>
          <w:rFonts w:ascii="Times New Roman" w:hAnsi="Times New Roman"/>
          <w:b/>
          <w:bCs/>
          <w:sz w:val="22"/>
        </w:rPr>
        <w:t xml:space="preserve"> </w:t>
      </w:r>
    </w:p>
    <w:p w14:paraId="756815BE" w14:textId="77777777" w:rsidR="00BF0420" w:rsidRDefault="00BF0420" w:rsidP="00757E4E">
      <w:pPr>
        <w:pStyle w:val="Default"/>
        <w:numPr>
          <w:ilvl w:val="0"/>
          <w:numId w:val="11"/>
        </w:numPr>
        <w:jc w:val="both"/>
        <w:rPr>
          <w:rFonts w:ascii="Times New Roman" w:hAnsi="Times New Roman" w:cs="Times New Roman"/>
          <w:sz w:val="22"/>
          <w:szCs w:val="22"/>
        </w:rPr>
      </w:pPr>
      <w:r w:rsidRPr="00605B3F">
        <w:rPr>
          <w:rFonts w:ascii="Times New Roman" w:hAnsi="Times New Roman" w:cs="Times New Roman"/>
          <w:sz w:val="22"/>
          <w:szCs w:val="22"/>
        </w:rPr>
        <w:t>Oferty złożone po terminie nie będą rozpatrywane. Decyduje data i godzina wpły</w:t>
      </w:r>
      <w:r>
        <w:rPr>
          <w:rFonts w:ascii="Times New Roman" w:hAnsi="Times New Roman" w:cs="Times New Roman"/>
          <w:sz w:val="22"/>
          <w:szCs w:val="22"/>
        </w:rPr>
        <w:t xml:space="preserve">nięcia oferty do Zamawiającego. </w:t>
      </w:r>
    </w:p>
    <w:p w14:paraId="3517126F" w14:textId="77777777" w:rsidR="00BF0420" w:rsidRDefault="00BF0420" w:rsidP="00757E4E">
      <w:pPr>
        <w:pStyle w:val="Default"/>
        <w:numPr>
          <w:ilvl w:val="0"/>
          <w:numId w:val="11"/>
        </w:numPr>
        <w:jc w:val="both"/>
        <w:rPr>
          <w:rFonts w:ascii="Times New Roman" w:hAnsi="Times New Roman" w:cs="Times New Roman"/>
          <w:sz w:val="22"/>
          <w:szCs w:val="22"/>
        </w:rPr>
      </w:pPr>
      <w:r w:rsidRPr="00146F07">
        <w:rPr>
          <w:rFonts w:ascii="Times New Roman" w:hAnsi="Times New Roman" w:cs="Times New Roman"/>
          <w:sz w:val="22"/>
          <w:szCs w:val="22"/>
        </w:rPr>
        <w:t>Oferent może przed upływem terminu składania ofert zmienić lub wycofać swoją ofertę</w:t>
      </w:r>
      <w:r>
        <w:rPr>
          <w:rFonts w:ascii="Times New Roman" w:hAnsi="Times New Roman" w:cs="Times New Roman"/>
          <w:sz w:val="22"/>
          <w:szCs w:val="22"/>
        </w:rPr>
        <w:t>.</w:t>
      </w:r>
    </w:p>
    <w:p w14:paraId="512B0244" w14:textId="77777777" w:rsidR="00BF0420" w:rsidRDefault="00BF0420" w:rsidP="00757E4E">
      <w:pPr>
        <w:pStyle w:val="Default"/>
        <w:numPr>
          <w:ilvl w:val="0"/>
          <w:numId w:val="11"/>
        </w:numPr>
        <w:jc w:val="both"/>
        <w:rPr>
          <w:rFonts w:ascii="Times New Roman" w:hAnsi="Times New Roman" w:cs="Times New Roman"/>
          <w:sz w:val="22"/>
          <w:szCs w:val="22"/>
        </w:rPr>
      </w:pPr>
      <w:r w:rsidRPr="00146F07">
        <w:rPr>
          <w:rFonts w:ascii="Times New Roman" w:hAnsi="Times New Roman" w:cs="Times New Roman"/>
          <w:sz w:val="22"/>
          <w:szCs w:val="22"/>
        </w:rPr>
        <w:t>W toku porównywania i oceny ofert Zamawiający może żądać od Oferentów wyjaśnień dotyczących treści złożonych ofer</w:t>
      </w:r>
      <w:r>
        <w:rPr>
          <w:rFonts w:ascii="Times New Roman" w:hAnsi="Times New Roman" w:cs="Times New Roman"/>
          <w:sz w:val="22"/>
          <w:szCs w:val="22"/>
        </w:rPr>
        <w:t>t.</w:t>
      </w:r>
    </w:p>
    <w:p w14:paraId="7A02D1A7" w14:textId="77777777" w:rsidR="00BF0420" w:rsidRDefault="00BF0420" w:rsidP="00757E4E">
      <w:pPr>
        <w:pStyle w:val="Default"/>
        <w:numPr>
          <w:ilvl w:val="0"/>
          <w:numId w:val="11"/>
        </w:numPr>
        <w:jc w:val="both"/>
        <w:rPr>
          <w:rFonts w:ascii="Times New Roman" w:hAnsi="Times New Roman" w:cs="Times New Roman"/>
          <w:sz w:val="22"/>
          <w:szCs w:val="22"/>
        </w:rPr>
      </w:pPr>
      <w:r w:rsidRPr="00146F07">
        <w:rPr>
          <w:rFonts w:ascii="Times New Roman" w:hAnsi="Times New Roman" w:cs="Times New Roman"/>
          <w:sz w:val="22"/>
          <w:szCs w:val="22"/>
        </w:rPr>
        <w:t>Wykonawca ponosi wszystkie koszty związane z przygotowaniem i złożeniem oferty, niezależnie od wyniku postępowania. Zamawiający nie odpowiada za koszty poniesione przez Wykonawcę w związku z przygotowaniem i złożeniem oferty.</w:t>
      </w:r>
    </w:p>
    <w:p w14:paraId="5931E389" w14:textId="5CFF1AA9" w:rsidR="00BF0420" w:rsidRPr="00C42584" w:rsidRDefault="00BF0420" w:rsidP="00757E4E">
      <w:pPr>
        <w:pStyle w:val="Default"/>
        <w:numPr>
          <w:ilvl w:val="0"/>
          <w:numId w:val="11"/>
        </w:numPr>
        <w:jc w:val="both"/>
        <w:rPr>
          <w:rFonts w:ascii="Times New Roman" w:hAnsi="Times New Roman" w:cs="Times New Roman"/>
          <w:sz w:val="22"/>
          <w:szCs w:val="22"/>
        </w:rPr>
      </w:pPr>
      <w:r w:rsidRPr="00C42584">
        <w:rPr>
          <w:rFonts w:ascii="Times New Roman" w:hAnsi="Times New Roman" w:cs="Times New Roman"/>
          <w:sz w:val="22"/>
          <w:szCs w:val="22"/>
        </w:rPr>
        <w:t>Zapytanie ofertowe zamieszczono na stronie internetowej</w:t>
      </w:r>
      <w:r w:rsidR="001E6691">
        <w:rPr>
          <w:rFonts w:ascii="Times New Roman" w:hAnsi="Times New Roman" w:cs="Times New Roman"/>
          <w:sz w:val="22"/>
          <w:szCs w:val="22"/>
        </w:rPr>
        <w:t xml:space="preserve"> Bazy konkurencyjności</w:t>
      </w:r>
      <w:r w:rsidRPr="00C42584">
        <w:rPr>
          <w:rFonts w:ascii="Times New Roman" w:hAnsi="Times New Roman" w:cs="Times New Roman"/>
          <w:sz w:val="22"/>
          <w:szCs w:val="22"/>
        </w:rPr>
        <w:t xml:space="preserve">: </w:t>
      </w:r>
    </w:p>
    <w:p w14:paraId="69F2DFF3" w14:textId="77777777" w:rsidR="00BF0420" w:rsidRPr="00520C3B" w:rsidRDefault="002D4D1B" w:rsidP="00BF0420">
      <w:pPr>
        <w:pStyle w:val="Default"/>
        <w:ind w:firstLine="708"/>
        <w:rPr>
          <w:rFonts w:ascii="Times New Roman" w:hAnsi="Times New Roman" w:cs="Times New Roman"/>
          <w:color w:val="000000" w:themeColor="text1"/>
          <w:sz w:val="22"/>
          <w:szCs w:val="22"/>
        </w:rPr>
      </w:pPr>
      <w:hyperlink r:id="rId9" w:history="1">
        <w:r w:rsidR="00BF0420" w:rsidRPr="00520C3B">
          <w:rPr>
            <w:rStyle w:val="Hipercze"/>
            <w:rFonts w:ascii="Times New Roman" w:hAnsi="Times New Roman" w:cs="Times New Roman"/>
            <w:sz w:val="22"/>
            <w:szCs w:val="22"/>
          </w:rPr>
          <w:t>https://bazakonkurencyjnosci.funduszeeuropejskie.gov.pl/</w:t>
        </w:r>
      </w:hyperlink>
    </w:p>
    <w:p w14:paraId="25865DAC" w14:textId="37AE54A9" w:rsidR="00BF0420" w:rsidRPr="00863704" w:rsidRDefault="00BF0420" w:rsidP="00757E4E">
      <w:pPr>
        <w:pStyle w:val="Default"/>
        <w:numPr>
          <w:ilvl w:val="0"/>
          <w:numId w:val="11"/>
        </w:numPr>
        <w:jc w:val="both"/>
        <w:rPr>
          <w:rFonts w:ascii="Times New Roman" w:hAnsi="Times New Roman" w:cs="Times New Roman"/>
          <w:sz w:val="22"/>
          <w:szCs w:val="22"/>
        </w:rPr>
      </w:pPr>
      <w:r w:rsidRPr="004364A6">
        <w:rPr>
          <w:rFonts w:ascii="Times New Roman" w:hAnsi="Times New Roman" w:cs="Times New Roman"/>
          <w:sz w:val="22"/>
          <w:szCs w:val="22"/>
        </w:rPr>
        <w:t>Otwarcie ofert nastąpi w</w:t>
      </w:r>
      <w:r w:rsidRPr="004364A6">
        <w:rPr>
          <w:rFonts w:ascii="Times New Roman" w:hAnsi="Times New Roman"/>
          <w:bCs/>
          <w:sz w:val="22"/>
        </w:rPr>
        <w:t xml:space="preserve"> </w:t>
      </w:r>
      <w:r>
        <w:rPr>
          <w:rFonts w:ascii="Times New Roman" w:hAnsi="Times New Roman"/>
          <w:bCs/>
          <w:sz w:val="22"/>
        </w:rPr>
        <w:t>sekretariacie</w:t>
      </w:r>
      <w:r w:rsidR="001E6691">
        <w:rPr>
          <w:rFonts w:ascii="Times New Roman" w:hAnsi="Times New Roman"/>
          <w:bCs/>
          <w:sz w:val="22"/>
        </w:rPr>
        <w:t xml:space="preserve"> </w:t>
      </w:r>
      <w:r w:rsidR="001E6691" w:rsidRPr="001E6691">
        <w:rPr>
          <w:rFonts w:ascii="Times New Roman" w:hAnsi="Times New Roman"/>
          <w:bCs/>
          <w:sz w:val="22"/>
        </w:rPr>
        <w:t xml:space="preserve">BioPark Bojanowo Spółka z ograniczoną odpowiedzialnością, ul. Piątkowska 116/B3, 60-649 </w:t>
      </w:r>
      <w:r w:rsidR="001E6691" w:rsidRPr="00863704">
        <w:rPr>
          <w:rFonts w:ascii="Times New Roman" w:hAnsi="Times New Roman"/>
          <w:bCs/>
          <w:sz w:val="22"/>
        </w:rPr>
        <w:t xml:space="preserve">Poznań w dniu </w:t>
      </w:r>
      <w:r w:rsidR="00E0107D">
        <w:rPr>
          <w:rFonts w:ascii="Times New Roman" w:hAnsi="Times New Roman"/>
          <w:bCs/>
          <w:sz w:val="22"/>
        </w:rPr>
        <w:t>19.03</w:t>
      </w:r>
      <w:r w:rsidR="001E6691" w:rsidRPr="00863704">
        <w:rPr>
          <w:rFonts w:ascii="Times New Roman" w:hAnsi="Times New Roman"/>
          <w:bCs/>
          <w:sz w:val="22"/>
        </w:rPr>
        <w:t>202</w:t>
      </w:r>
      <w:r w:rsidR="00AC6802" w:rsidRPr="00863704">
        <w:rPr>
          <w:rFonts w:ascii="Times New Roman" w:hAnsi="Times New Roman"/>
          <w:bCs/>
          <w:sz w:val="22"/>
        </w:rPr>
        <w:t>1</w:t>
      </w:r>
      <w:r w:rsidR="001E6691" w:rsidRPr="00863704">
        <w:rPr>
          <w:rFonts w:ascii="Times New Roman" w:hAnsi="Times New Roman"/>
          <w:bCs/>
          <w:sz w:val="22"/>
        </w:rPr>
        <w:t>, godz. 1</w:t>
      </w:r>
      <w:r w:rsidR="005019F9" w:rsidRPr="00863704">
        <w:rPr>
          <w:rFonts w:ascii="Times New Roman" w:hAnsi="Times New Roman"/>
          <w:bCs/>
          <w:sz w:val="22"/>
        </w:rPr>
        <w:t>1</w:t>
      </w:r>
      <w:r w:rsidR="001E6691" w:rsidRPr="00863704">
        <w:rPr>
          <w:rFonts w:ascii="Times New Roman" w:hAnsi="Times New Roman"/>
          <w:bCs/>
          <w:sz w:val="22"/>
        </w:rPr>
        <w:t>:00 CET</w:t>
      </w:r>
      <w:r w:rsidRPr="00863704">
        <w:rPr>
          <w:rFonts w:ascii="Times New Roman" w:hAnsi="Times New Roman" w:cs="Times New Roman"/>
          <w:sz w:val="22"/>
          <w:szCs w:val="22"/>
        </w:rPr>
        <w:t xml:space="preserve">. </w:t>
      </w:r>
    </w:p>
    <w:p w14:paraId="2EC454A5" w14:textId="5CBEC2E1" w:rsidR="00BF0420" w:rsidRPr="002975BA" w:rsidRDefault="00BF0420" w:rsidP="00757E4E">
      <w:pPr>
        <w:pStyle w:val="Default"/>
        <w:numPr>
          <w:ilvl w:val="0"/>
          <w:numId w:val="11"/>
        </w:numPr>
        <w:jc w:val="both"/>
        <w:rPr>
          <w:rFonts w:ascii="Times New Roman" w:hAnsi="Times New Roman" w:cs="Times New Roman"/>
          <w:sz w:val="22"/>
          <w:szCs w:val="22"/>
        </w:rPr>
      </w:pPr>
      <w:r w:rsidRPr="002975BA">
        <w:rPr>
          <w:rFonts w:ascii="Times New Roman" w:hAnsi="Times New Roman" w:cs="Times New Roman"/>
          <w:sz w:val="22"/>
          <w:szCs w:val="22"/>
        </w:rPr>
        <w:lastRenderedPageBreak/>
        <w:t>Osoba do kontaktu w sprawie zapytania:</w:t>
      </w:r>
      <w:r w:rsidR="00872BFC" w:rsidRPr="002975BA">
        <w:rPr>
          <w:rFonts w:ascii="Times New Roman" w:hAnsi="Times New Roman" w:cs="Times New Roman"/>
          <w:sz w:val="22"/>
          <w:szCs w:val="22"/>
        </w:rPr>
        <w:t xml:space="preserve"> </w:t>
      </w:r>
      <w:r w:rsidR="0076447D" w:rsidRPr="002975BA">
        <w:rPr>
          <w:rFonts w:ascii="Times New Roman" w:hAnsi="Times New Roman" w:cs="Times New Roman"/>
          <w:sz w:val="22"/>
          <w:szCs w:val="22"/>
        </w:rPr>
        <w:t>Marcin Trupkiewicz</w:t>
      </w:r>
      <w:r w:rsidRPr="002975BA">
        <w:rPr>
          <w:rFonts w:ascii="Times New Roman" w:hAnsi="Times New Roman" w:cs="Times New Roman"/>
          <w:sz w:val="22"/>
          <w:szCs w:val="22"/>
        </w:rPr>
        <w:t xml:space="preserve">, </w:t>
      </w:r>
      <w:r w:rsidR="00872BFC" w:rsidRPr="002975BA">
        <w:rPr>
          <w:rFonts w:ascii="Times New Roman" w:hAnsi="Times New Roman" w:cs="Times New Roman"/>
          <w:sz w:val="22"/>
          <w:szCs w:val="22"/>
        </w:rPr>
        <w:t>stanowisko:</w:t>
      </w:r>
      <w:r w:rsidR="0076447D" w:rsidRPr="002975BA">
        <w:rPr>
          <w:rFonts w:ascii="Times New Roman" w:hAnsi="Times New Roman" w:cs="Times New Roman"/>
          <w:sz w:val="22"/>
          <w:szCs w:val="22"/>
        </w:rPr>
        <w:t xml:space="preserve"> pełnomocnik</w:t>
      </w:r>
      <w:r w:rsidRPr="002975BA">
        <w:rPr>
          <w:rFonts w:ascii="Times New Roman" w:hAnsi="Times New Roman" w:cs="Times New Roman"/>
          <w:sz w:val="22"/>
          <w:szCs w:val="22"/>
        </w:rPr>
        <w:t>, e-mail:</w:t>
      </w:r>
      <w:r w:rsidRPr="002975BA">
        <w:t xml:space="preserve"> </w:t>
      </w:r>
      <w:bookmarkStart w:id="20" w:name="_Hlk58406944"/>
      <w:r w:rsidR="00E76FCE">
        <w:rPr>
          <w:rFonts w:ascii="Times New Roman" w:hAnsi="Times New Roman" w:cs="Times New Roman"/>
          <w:sz w:val="22"/>
          <w:szCs w:val="22"/>
        </w:rPr>
        <w:fldChar w:fldCharType="begin"/>
      </w:r>
      <w:r w:rsidR="00E76FCE">
        <w:rPr>
          <w:rFonts w:ascii="Times New Roman" w:hAnsi="Times New Roman" w:cs="Times New Roman"/>
          <w:sz w:val="22"/>
          <w:szCs w:val="22"/>
        </w:rPr>
        <w:instrText xml:space="preserve"> HYPERLINK "mailto:</w:instrText>
      </w:r>
      <w:r w:rsidR="00E76FCE" w:rsidRPr="00E76FCE">
        <w:rPr>
          <w:rFonts w:ascii="Times New Roman" w:hAnsi="Times New Roman" w:cs="Times New Roman"/>
          <w:sz w:val="22"/>
          <w:szCs w:val="22"/>
        </w:rPr>
        <w:instrText>marcin.trupkiewicz@ttw-legal.pl</w:instrText>
      </w:r>
      <w:r w:rsidR="00E76FCE">
        <w:rPr>
          <w:rFonts w:ascii="Times New Roman" w:hAnsi="Times New Roman" w:cs="Times New Roman"/>
          <w:sz w:val="22"/>
          <w:szCs w:val="22"/>
        </w:rPr>
        <w:instrText xml:space="preserve">" </w:instrText>
      </w:r>
      <w:r w:rsidR="00E76FCE">
        <w:rPr>
          <w:rFonts w:ascii="Times New Roman" w:hAnsi="Times New Roman" w:cs="Times New Roman"/>
          <w:sz w:val="22"/>
          <w:szCs w:val="22"/>
        </w:rPr>
        <w:fldChar w:fldCharType="separate"/>
      </w:r>
      <w:r w:rsidR="00E76FCE" w:rsidRPr="005B07CF">
        <w:rPr>
          <w:rStyle w:val="Hipercze"/>
          <w:rFonts w:ascii="Times New Roman" w:hAnsi="Times New Roman" w:cs="Times New Roman"/>
          <w:sz w:val="22"/>
          <w:szCs w:val="22"/>
        </w:rPr>
        <w:t>marcin.trupkiewicz@ttw-legal.pl</w:t>
      </w:r>
      <w:bookmarkEnd w:id="20"/>
      <w:r w:rsidR="00E76FCE">
        <w:rPr>
          <w:rFonts w:ascii="Times New Roman" w:hAnsi="Times New Roman" w:cs="Times New Roman"/>
          <w:sz w:val="22"/>
          <w:szCs w:val="22"/>
        </w:rPr>
        <w:fldChar w:fldCharType="end"/>
      </w:r>
      <w:r w:rsidR="0076447D" w:rsidRPr="002975BA">
        <w:rPr>
          <w:rFonts w:ascii="Times New Roman" w:hAnsi="Times New Roman" w:cs="Times New Roman"/>
          <w:sz w:val="22"/>
          <w:szCs w:val="22"/>
        </w:rPr>
        <w:t xml:space="preserve"> </w:t>
      </w:r>
      <w:r w:rsidRPr="002975BA">
        <w:rPr>
          <w:rFonts w:ascii="Times New Roman" w:hAnsi="Times New Roman" w:cs="Times New Roman"/>
          <w:sz w:val="22"/>
          <w:szCs w:val="22"/>
        </w:rPr>
        <w:t xml:space="preserve"> tel.</w:t>
      </w:r>
      <w:r w:rsidR="00872BFC" w:rsidRPr="002975BA">
        <w:rPr>
          <w:rFonts w:ascii="Times New Roman" w:hAnsi="Times New Roman" w:cs="Times New Roman"/>
          <w:sz w:val="22"/>
          <w:szCs w:val="22"/>
        </w:rPr>
        <w:t xml:space="preserve"> </w:t>
      </w:r>
      <w:r w:rsidR="0076447D" w:rsidRPr="002975BA">
        <w:rPr>
          <w:rFonts w:ascii="Times New Roman" w:hAnsi="Times New Roman" w:cs="Times New Roman"/>
          <w:sz w:val="22"/>
          <w:szCs w:val="22"/>
        </w:rPr>
        <w:t xml:space="preserve">(61) 6710800. </w:t>
      </w:r>
    </w:p>
    <w:p w14:paraId="3CF00A85" w14:textId="77777777" w:rsidR="00730482" w:rsidRPr="00AD061B" w:rsidRDefault="00730482" w:rsidP="005750B2">
      <w:pPr>
        <w:pStyle w:val="Default"/>
        <w:rPr>
          <w:rFonts w:ascii="Times New Roman" w:hAnsi="Times New Roman" w:cs="Times New Roman"/>
          <w:b/>
          <w:sz w:val="22"/>
          <w:szCs w:val="22"/>
        </w:rPr>
      </w:pPr>
    </w:p>
    <w:p w14:paraId="5FD05C38" w14:textId="77777777" w:rsidR="00B73E8C" w:rsidRPr="003D7DEF" w:rsidRDefault="00E04F57" w:rsidP="00E04F57">
      <w:pPr>
        <w:pStyle w:val="Default"/>
        <w:rPr>
          <w:rFonts w:ascii="Times New Roman" w:hAnsi="Times New Roman" w:cs="Times New Roman"/>
          <w:sz w:val="22"/>
          <w:szCs w:val="22"/>
          <w:u w:val="single"/>
        </w:rPr>
      </w:pPr>
      <w:r w:rsidRPr="003D7DEF">
        <w:rPr>
          <w:rFonts w:ascii="Times New Roman" w:hAnsi="Times New Roman" w:cs="Times New Roman"/>
          <w:b/>
          <w:bCs/>
          <w:sz w:val="22"/>
          <w:szCs w:val="22"/>
          <w:u w:val="single"/>
        </w:rPr>
        <w:t xml:space="preserve">IX. </w:t>
      </w:r>
      <w:r w:rsidR="00B73E8C" w:rsidRPr="003D7DEF">
        <w:rPr>
          <w:rFonts w:ascii="Times New Roman" w:hAnsi="Times New Roman" w:cs="Times New Roman"/>
          <w:b/>
          <w:bCs/>
          <w:sz w:val="22"/>
          <w:szCs w:val="22"/>
          <w:u w:val="single"/>
        </w:rPr>
        <w:t xml:space="preserve">INFORMACJE DOTYCZĄCE WYBORU NAJKORZYSTNIEJSZEJ OFERTY </w:t>
      </w:r>
    </w:p>
    <w:p w14:paraId="576EAA42" w14:textId="77777777" w:rsidR="00D5577E" w:rsidRPr="00AD061B" w:rsidRDefault="00D5577E" w:rsidP="00D5577E">
      <w:pPr>
        <w:pStyle w:val="Default"/>
        <w:jc w:val="both"/>
        <w:rPr>
          <w:rFonts w:ascii="Times New Roman" w:hAnsi="Times New Roman" w:cs="Times New Roman"/>
          <w:sz w:val="22"/>
          <w:szCs w:val="22"/>
        </w:rPr>
      </w:pPr>
      <w:r w:rsidRPr="00AD061B">
        <w:rPr>
          <w:rFonts w:ascii="Times New Roman" w:hAnsi="Times New Roman" w:cs="Times New Roman"/>
          <w:sz w:val="22"/>
          <w:szCs w:val="22"/>
        </w:rPr>
        <w:t xml:space="preserve">Zamawiający sporządzi Protokół z procedury wyboru Wykonawcy. </w:t>
      </w:r>
    </w:p>
    <w:p w14:paraId="4B867E9E" w14:textId="77777777" w:rsidR="006562EE" w:rsidRDefault="00D5577E" w:rsidP="00BF0420">
      <w:pPr>
        <w:pStyle w:val="Default"/>
        <w:jc w:val="both"/>
        <w:rPr>
          <w:rFonts w:ascii="Times New Roman" w:hAnsi="Times New Roman" w:cs="Times New Roman"/>
          <w:sz w:val="22"/>
          <w:szCs w:val="22"/>
        </w:rPr>
      </w:pPr>
      <w:r w:rsidRPr="00AD061B">
        <w:rPr>
          <w:rFonts w:ascii="Times New Roman" w:hAnsi="Times New Roman" w:cs="Times New Roman"/>
          <w:sz w:val="22"/>
          <w:szCs w:val="22"/>
        </w:rPr>
        <w:t>Informacja o wyniku postępowania zostanie umieszczona na stronie internetowej ogło</w:t>
      </w:r>
      <w:r w:rsidR="00AE593D">
        <w:rPr>
          <w:rFonts w:ascii="Times New Roman" w:hAnsi="Times New Roman" w:cs="Times New Roman"/>
          <w:sz w:val="22"/>
          <w:szCs w:val="22"/>
        </w:rPr>
        <w:t>szenia w Bazie Konkurencyjności.</w:t>
      </w:r>
    </w:p>
    <w:p w14:paraId="01B448AC" w14:textId="77777777" w:rsidR="006562EE" w:rsidRPr="00AD061B" w:rsidRDefault="006562EE" w:rsidP="00B73E8C">
      <w:pPr>
        <w:pStyle w:val="Default"/>
        <w:rPr>
          <w:rFonts w:ascii="Times New Roman" w:hAnsi="Times New Roman" w:cs="Times New Roman"/>
          <w:sz w:val="22"/>
          <w:szCs w:val="22"/>
        </w:rPr>
      </w:pPr>
    </w:p>
    <w:p w14:paraId="7C5496B8" w14:textId="77777777" w:rsidR="00B73E8C" w:rsidRPr="003D7DEF" w:rsidRDefault="00E04F57" w:rsidP="00E04F57">
      <w:pPr>
        <w:pStyle w:val="Default"/>
        <w:rPr>
          <w:rFonts w:ascii="Times New Roman" w:hAnsi="Times New Roman" w:cs="Times New Roman"/>
          <w:sz w:val="22"/>
          <w:szCs w:val="22"/>
          <w:u w:val="single"/>
        </w:rPr>
      </w:pPr>
      <w:r w:rsidRPr="003D7DEF">
        <w:rPr>
          <w:rFonts w:ascii="Times New Roman" w:hAnsi="Times New Roman" w:cs="Times New Roman"/>
          <w:b/>
          <w:bCs/>
          <w:sz w:val="22"/>
          <w:szCs w:val="22"/>
          <w:u w:val="single"/>
        </w:rPr>
        <w:t xml:space="preserve">X. </w:t>
      </w:r>
      <w:r w:rsidR="00B73E8C" w:rsidRPr="003D7DEF">
        <w:rPr>
          <w:rFonts w:ascii="Times New Roman" w:hAnsi="Times New Roman" w:cs="Times New Roman"/>
          <w:b/>
          <w:bCs/>
          <w:sz w:val="22"/>
          <w:szCs w:val="22"/>
          <w:u w:val="single"/>
        </w:rPr>
        <w:t xml:space="preserve">ZAWARCIE UMOWY </w:t>
      </w:r>
    </w:p>
    <w:p w14:paraId="5426FF70" w14:textId="65ACE2BA" w:rsidR="00B73E8C" w:rsidRPr="00A43B31" w:rsidRDefault="00B73E8C" w:rsidP="00757E4E">
      <w:pPr>
        <w:pStyle w:val="Default"/>
        <w:numPr>
          <w:ilvl w:val="0"/>
          <w:numId w:val="12"/>
        </w:numPr>
        <w:jc w:val="both"/>
        <w:rPr>
          <w:rFonts w:ascii="Times New Roman" w:hAnsi="Times New Roman" w:cs="Times New Roman"/>
          <w:sz w:val="22"/>
          <w:szCs w:val="22"/>
        </w:rPr>
      </w:pPr>
      <w:r w:rsidRPr="00AD061B">
        <w:rPr>
          <w:rFonts w:ascii="Times New Roman" w:hAnsi="Times New Roman" w:cs="Times New Roman"/>
          <w:sz w:val="22"/>
          <w:szCs w:val="22"/>
        </w:rPr>
        <w:t xml:space="preserve">Oferent, którego oferta zostanie oceniona, jako najkorzystniejsza zobowiązany jest do zawarcia umowy z </w:t>
      </w:r>
      <w:r w:rsidRPr="00863704">
        <w:rPr>
          <w:rFonts w:ascii="Times New Roman" w:hAnsi="Times New Roman" w:cs="Times New Roman"/>
          <w:sz w:val="22"/>
          <w:szCs w:val="22"/>
        </w:rPr>
        <w:t>Zamawiającym w termin</w:t>
      </w:r>
      <w:r w:rsidR="00782845" w:rsidRPr="00863704">
        <w:rPr>
          <w:rFonts w:ascii="Times New Roman" w:hAnsi="Times New Roman" w:cs="Times New Roman"/>
          <w:sz w:val="22"/>
          <w:szCs w:val="22"/>
        </w:rPr>
        <w:t>ie do</w:t>
      </w:r>
      <w:r w:rsidR="00BF0420" w:rsidRPr="00863704">
        <w:rPr>
          <w:rFonts w:ascii="Times New Roman" w:hAnsi="Times New Roman" w:cs="Times New Roman"/>
          <w:color w:val="auto"/>
          <w:sz w:val="22"/>
          <w:szCs w:val="22"/>
        </w:rPr>
        <w:t xml:space="preserve"> </w:t>
      </w:r>
      <w:r w:rsidR="00E0107D">
        <w:rPr>
          <w:rFonts w:ascii="Times New Roman" w:hAnsi="Times New Roman" w:cs="Times New Roman"/>
          <w:color w:val="auto"/>
          <w:sz w:val="22"/>
          <w:szCs w:val="22"/>
        </w:rPr>
        <w:t>26.03</w:t>
      </w:r>
      <w:r w:rsidR="00BF0420" w:rsidRPr="00863704">
        <w:rPr>
          <w:rFonts w:ascii="Times New Roman" w:hAnsi="Times New Roman" w:cs="Times New Roman"/>
          <w:color w:val="auto"/>
          <w:sz w:val="22"/>
          <w:szCs w:val="22"/>
        </w:rPr>
        <w:t>.202</w:t>
      </w:r>
      <w:r w:rsidR="004F757A" w:rsidRPr="00863704">
        <w:rPr>
          <w:rFonts w:ascii="Times New Roman" w:hAnsi="Times New Roman" w:cs="Times New Roman"/>
          <w:color w:val="auto"/>
          <w:sz w:val="22"/>
          <w:szCs w:val="22"/>
        </w:rPr>
        <w:t>1</w:t>
      </w:r>
      <w:r w:rsidRPr="00863704">
        <w:rPr>
          <w:rFonts w:ascii="Times New Roman" w:hAnsi="Times New Roman" w:cs="Times New Roman"/>
          <w:color w:val="auto"/>
          <w:sz w:val="22"/>
          <w:szCs w:val="22"/>
        </w:rPr>
        <w:t>.</w:t>
      </w:r>
      <w:r w:rsidRPr="000677C1">
        <w:rPr>
          <w:rFonts w:ascii="Times New Roman" w:hAnsi="Times New Roman" w:cs="Times New Roman"/>
          <w:color w:val="auto"/>
          <w:sz w:val="22"/>
          <w:szCs w:val="22"/>
        </w:rPr>
        <w:t xml:space="preserve"> Jeżeli</w:t>
      </w:r>
      <w:r w:rsidRPr="00AD061B">
        <w:rPr>
          <w:rFonts w:ascii="Times New Roman" w:hAnsi="Times New Roman" w:cs="Times New Roman"/>
          <w:color w:val="auto"/>
          <w:sz w:val="22"/>
          <w:szCs w:val="22"/>
        </w:rPr>
        <w:t xml:space="preserve"> Wykonawca, którego oferta </w:t>
      </w:r>
      <w:r w:rsidRPr="00A43B31">
        <w:rPr>
          <w:rFonts w:ascii="Times New Roman" w:hAnsi="Times New Roman" w:cs="Times New Roman"/>
          <w:color w:val="auto"/>
          <w:sz w:val="22"/>
          <w:szCs w:val="22"/>
        </w:rPr>
        <w:t xml:space="preserve">została </w:t>
      </w:r>
      <w:r w:rsidRPr="00A43B31">
        <w:rPr>
          <w:rFonts w:ascii="Times New Roman" w:hAnsi="Times New Roman" w:cs="Times New Roman"/>
          <w:sz w:val="22"/>
          <w:szCs w:val="22"/>
        </w:rPr>
        <w:t>wybrana, będzie uchylał się od zawarcia umowy we wskazanym wyżej terminie</w:t>
      </w:r>
      <w:r w:rsidR="00E0107D">
        <w:rPr>
          <w:rFonts w:ascii="Times New Roman" w:hAnsi="Times New Roman" w:cs="Times New Roman"/>
          <w:sz w:val="22"/>
          <w:szCs w:val="22"/>
        </w:rPr>
        <w:t>,</w:t>
      </w:r>
      <w:r w:rsidRPr="00A43B31">
        <w:rPr>
          <w:rFonts w:ascii="Times New Roman" w:hAnsi="Times New Roman" w:cs="Times New Roman"/>
          <w:sz w:val="22"/>
          <w:szCs w:val="22"/>
        </w:rPr>
        <w:t xml:space="preserve"> Zamawiający może wybrać ofertę najkorzystniejszą spośród pozostałych ofert. </w:t>
      </w:r>
    </w:p>
    <w:p w14:paraId="7722607F" w14:textId="6140F60C" w:rsidR="00BF0420" w:rsidRPr="00A43B31" w:rsidRDefault="00BF0420" w:rsidP="00757E4E">
      <w:pPr>
        <w:pStyle w:val="Default"/>
        <w:numPr>
          <w:ilvl w:val="0"/>
          <w:numId w:val="12"/>
        </w:numPr>
        <w:jc w:val="both"/>
        <w:rPr>
          <w:rFonts w:ascii="Times New Roman" w:hAnsi="Times New Roman" w:cs="Times New Roman"/>
          <w:sz w:val="22"/>
          <w:szCs w:val="22"/>
        </w:rPr>
      </w:pPr>
      <w:r w:rsidRPr="00A43B31">
        <w:rPr>
          <w:rFonts w:ascii="Times New Roman" w:hAnsi="Times New Roman" w:cs="Times New Roman"/>
          <w:sz w:val="22"/>
          <w:szCs w:val="22"/>
        </w:rPr>
        <w:t xml:space="preserve">Wybrany Wykonawca nie później niż w terminie 4 tygodni od dnia zawarcia umowy z Zamawiającym jest zobowiązany do dostarczenia projektu </w:t>
      </w:r>
      <w:r w:rsidR="00A43B31" w:rsidRPr="00A43B31">
        <w:rPr>
          <w:rFonts w:ascii="Times New Roman" w:hAnsi="Times New Roman" w:cs="Times New Roman"/>
          <w:sz w:val="22"/>
          <w:szCs w:val="22"/>
        </w:rPr>
        <w:t>technologicznego</w:t>
      </w:r>
      <w:r w:rsidRPr="00A43B31">
        <w:rPr>
          <w:rFonts w:ascii="Times New Roman" w:hAnsi="Times New Roman" w:cs="Times New Roman"/>
          <w:sz w:val="22"/>
          <w:szCs w:val="22"/>
        </w:rPr>
        <w:t>.</w:t>
      </w:r>
    </w:p>
    <w:p w14:paraId="7CDCEF27" w14:textId="77777777" w:rsidR="00BF0420" w:rsidRPr="00A43B31" w:rsidRDefault="00BF0420" w:rsidP="00757E4E">
      <w:pPr>
        <w:pStyle w:val="Default"/>
        <w:numPr>
          <w:ilvl w:val="0"/>
          <w:numId w:val="12"/>
        </w:numPr>
        <w:jc w:val="both"/>
        <w:rPr>
          <w:rFonts w:ascii="Times New Roman" w:hAnsi="Times New Roman" w:cs="Times New Roman"/>
          <w:sz w:val="22"/>
          <w:szCs w:val="22"/>
        </w:rPr>
      </w:pPr>
      <w:r w:rsidRPr="00A43B31">
        <w:rPr>
          <w:rFonts w:ascii="Times New Roman" w:hAnsi="Times New Roman" w:cs="Times New Roman"/>
          <w:sz w:val="22"/>
          <w:szCs w:val="22"/>
        </w:rPr>
        <w:t xml:space="preserve">Wybrany Wykonawca nie później niż w dniu podpisania </w:t>
      </w:r>
      <w:r w:rsidR="00D14311" w:rsidRPr="00A43B31">
        <w:rPr>
          <w:rFonts w:ascii="Times New Roman" w:hAnsi="Times New Roman" w:cs="Times New Roman"/>
          <w:sz w:val="22"/>
          <w:szCs w:val="22"/>
        </w:rPr>
        <w:t xml:space="preserve">końcowego </w:t>
      </w:r>
      <w:r w:rsidRPr="00A43B31">
        <w:rPr>
          <w:rFonts w:ascii="Times New Roman" w:hAnsi="Times New Roman" w:cs="Times New Roman"/>
          <w:sz w:val="22"/>
          <w:szCs w:val="22"/>
        </w:rPr>
        <w:t>bezusterkowego protokołu zdawczo – odbiorczego jest zobowiązany do dostarczenia projektu powykonawczego - dokumentacji powykonawczej.</w:t>
      </w:r>
    </w:p>
    <w:p w14:paraId="42CFB7A9" w14:textId="77777777" w:rsidR="00660EA9" w:rsidRPr="00AD061B" w:rsidRDefault="00660EA9" w:rsidP="00A77FE3">
      <w:pPr>
        <w:pStyle w:val="Default"/>
        <w:jc w:val="both"/>
        <w:rPr>
          <w:rFonts w:ascii="Times New Roman" w:hAnsi="Times New Roman" w:cs="Times New Roman"/>
          <w:sz w:val="22"/>
          <w:szCs w:val="22"/>
        </w:rPr>
      </w:pPr>
    </w:p>
    <w:p w14:paraId="35C5980D" w14:textId="77777777" w:rsidR="00CC0403" w:rsidRPr="003D7DEF" w:rsidRDefault="00E04F57" w:rsidP="00E04F57">
      <w:pPr>
        <w:pStyle w:val="Default"/>
        <w:rPr>
          <w:rFonts w:ascii="Times New Roman" w:hAnsi="Times New Roman" w:cs="Times New Roman"/>
          <w:b/>
          <w:bCs/>
          <w:sz w:val="22"/>
          <w:szCs w:val="22"/>
          <w:u w:val="single"/>
        </w:rPr>
      </w:pPr>
      <w:r w:rsidRPr="003D7DEF">
        <w:rPr>
          <w:rFonts w:ascii="Times New Roman" w:hAnsi="Times New Roman" w:cs="Times New Roman"/>
          <w:b/>
          <w:bCs/>
          <w:sz w:val="22"/>
          <w:szCs w:val="22"/>
          <w:u w:val="single"/>
        </w:rPr>
        <w:t xml:space="preserve">XI. </w:t>
      </w:r>
      <w:r w:rsidR="00B73E8C" w:rsidRPr="003D7DEF">
        <w:rPr>
          <w:rFonts w:ascii="Times New Roman" w:hAnsi="Times New Roman" w:cs="Times New Roman"/>
          <w:b/>
          <w:bCs/>
          <w:sz w:val="22"/>
          <w:szCs w:val="22"/>
          <w:u w:val="single"/>
        </w:rPr>
        <w:t xml:space="preserve">DODATKOWE INFORMACJE </w:t>
      </w:r>
    </w:p>
    <w:p w14:paraId="7866F366" w14:textId="77777777" w:rsidR="00CC0403" w:rsidRPr="003D7DEF" w:rsidRDefault="00754FF1" w:rsidP="00757E4E">
      <w:pPr>
        <w:pStyle w:val="Default"/>
        <w:numPr>
          <w:ilvl w:val="1"/>
          <w:numId w:val="3"/>
        </w:numPr>
        <w:spacing w:after="15"/>
        <w:ind w:left="284" w:hanging="284"/>
        <w:jc w:val="both"/>
        <w:rPr>
          <w:rFonts w:ascii="Times New Roman" w:hAnsi="Times New Roman" w:cs="Times New Roman"/>
          <w:sz w:val="22"/>
          <w:szCs w:val="22"/>
        </w:rPr>
      </w:pPr>
      <w:r>
        <w:rPr>
          <w:rFonts w:ascii="Times New Roman" w:hAnsi="Times New Roman" w:cs="Times New Roman"/>
          <w:sz w:val="22"/>
          <w:szCs w:val="22"/>
        </w:rPr>
        <w:t xml:space="preserve">Przez zakończenie postępowania ofertowego Zamawiający rozumie zawarcie Umowy z oferentem, który złożył ofertę najkorzystniejszą pod względem ekonomicznym, z uwzględnieniem kryteriów oceny ofert. </w:t>
      </w:r>
      <w:r w:rsidR="009B78A6" w:rsidRPr="00AD061B">
        <w:rPr>
          <w:rFonts w:ascii="Times New Roman" w:hAnsi="Times New Roman" w:cs="Times New Roman"/>
          <w:sz w:val="22"/>
          <w:szCs w:val="22"/>
        </w:rPr>
        <w:t>Zamawiający zastrzega sobie prawo do unieważnienia niniejszego postępowania bez podania uzasadnienia, odwołać lub zmienić jego treść, a także do pozostawienia postępowania bez wyboru oferty. W przypadku zaistnienia takich okoliczności oferentom nie przysługują żadne roszczenia w stosunku do Zamawiającego. Jeżeli zmiany będą miały wpływ na treść ofert składanych w toku postępowania, Zamawiający przedłuży termin składania ofert.</w:t>
      </w:r>
      <w:r w:rsidR="005A5992" w:rsidRPr="00AD061B">
        <w:rPr>
          <w:rFonts w:ascii="Times New Roman" w:hAnsi="Times New Roman" w:cs="Times New Roman"/>
          <w:sz w:val="22"/>
          <w:szCs w:val="22"/>
        </w:rPr>
        <w:t xml:space="preserve"> Dokonane zmiany zostaną przekazane niezwłocznie wszystkim oferentom, do których zostało wystosowane zaproszenie ofertowe i będzie ono dla nich wiążące. </w:t>
      </w:r>
    </w:p>
    <w:p w14:paraId="2094979A" w14:textId="77777777" w:rsidR="00CC0403" w:rsidRPr="003D7DEF" w:rsidRDefault="00CC0403" w:rsidP="00757E4E">
      <w:pPr>
        <w:pStyle w:val="Default"/>
        <w:numPr>
          <w:ilvl w:val="1"/>
          <w:numId w:val="3"/>
        </w:numPr>
        <w:spacing w:after="15"/>
        <w:ind w:left="284" w:hanging="284"/>
        <w:jc w:val="both"/>
        <w:rPr>
          <w:rFonts w:ascii="Times New Roman" w:hAnsi="Times New Roman" w:cs="Times New Roman"/>
          <w:sz w:val="22"/>
          <w:szCs w:val="22"/>
        </w:rPr>
      </w:pPr>
      <w:r w:rsidRPr="00AD061B">
        <w:rPr>
          <w:rFonts w:ascii="Times New Roman" w:hAnsi="Times New Roman" w:cs="Times New Roman"/>
          <w:sz w:val="22"/>
          <w:szCs w:val="22"/>
        </w:rPr>
        <w:t>Szczegółowych informacji odnośnie wymagań dotyczących zamówienia udziela Osoba do kontaktu ws. zapytania.</w:t>
      </w:r>
    </w:p>
    <w:p w14:paraId="7F88B90C" w14:textId="77777777" w:rsidR="00CC0403" w:rsidRPr="003D7DEF" w:rsidRDefault="00CC0403" w:rsidP="00757E4E">
      <w:pPr>
        <w:pStyle w:val="Default"/>
        <w:numPr>
          <w:ilvl w:val="1"/>
          <w:numId w:val="3"/>
        </w:numPr>
        <w:spacing w:after="15"/>
        <w:ind w:left="284" w:hanging="284"/>
        <w:jc w:val="both"/>
        <w:rPr>
          <w:rFonts w:ascii="Times New Roman" w:hAnsi="Times New Roman" w:cs="Times New Roman"/>
          <w:sz w:val="22"/>
          <w:szCs w:val="22"/>
        </w:rPr>
      </w:pPr>
      <w:r w:rsidRPr="00AD061B">
        <w:rPr>
          <w:rFonts w:ascii="Times New Roman" w:hAnsi="Times New Roman" w:cs="Times New Roman"/>
          <w:sz w:val="22"/>
          <w:szCs w:val="22"/>
        </w:rPr>
        <w:t>Oferent może zwrócić się do Zamawiającego o wyjaśnienie treści Zapytania Ofertowego, a Zamawiający zobowiązany jest do udzielenia wyjaśnień. Zamawiający niezwłocznie udzieli wyjaśnień, pod warunkiem, że wniosek o wyjaśnienie treści Zapytania Ofertowego wpłynął do Zamawiającego nie później niż do końca dnia, w którym upływa połowa terminu wyznaczonego na składanie ofert w przedmiotowym postępowaniu. Treść wyjaśnień Zamawiającego zostanie zamieszczona na stronie internetowej</w:t>
      </w:r>
      <w:r w:rsidR="005A5992" w:rsidRPr="00AD061B">
        <w:rPr>
          <w:rFonts w:ascii="Times New Roman" w:hAnsi="Times New Roman" w:cs="Times New Roman"/>
          <w:sz w:val="22"/>
          <w:szCs w:val="22"/>
        </w:rPr>
        <w:t xml:space="preserve"> publikacji ogłoszenia</w:t>
      </w:r>
      <w:r w:rsidRPr="00AD061B">
        <w:rPr>
          <w:rFonts w:ascii="Times New Roman" w:hAnsi="Times New Roman" w:cs="Times New Roman"/>
          <w:sz w:val="22"/>
          <w:szCs w:val="22"/>
        </w:rPr>
        <w:t>.</w:t>
      </w:r>
    </w:p>
    <w:p w14:paraId="3B2FF3DA" w14:textId="77777777" w:rsidR="00CC0403" w:rsidRPr="003D7DEF" w:rsidRDefault="00CC0403" w:rsidP="00757E4E">
      <w:pPr>
        <w:pStyle w:val="Default"/>
        <w:numPr>
          <w:ilvl w:val="1"/>
          <w:numId w:val="3"/>
        </w:numPr>
        <w:spacing w:after="15"/>
        <w:ind w:left="284" w:hanging="284"/>
        <w:jc w:val="both"/>
        <w:rPr>
          <w:rFonts w:ascii="Times New Roman" w:hAnsi="Times New Roman" w:cs="Times New Roman"/>
          <w:sz w:val="22"/>
          <w:szCs w:val="22"/>
        </w:rPr>
      </w:pPr>
      <w:r w:rsidRPr="00AD061B">
        <w:rPr>
          <w:rFonts w:ascii="Times New Roman" w:hAnsi="Times New Roman" w:cs="Times New Roman"/>
          <w:sz w:val="22"/>
          <w:szCs w:val="22"/>
        </w:rPr>
        <w:t>Składający ofertę przyjmuje do wiadomości, że wymagany wzór formularza oferty prze</w:t>
      </w:r>
      <w:r w:rsidR="005A5992" w:rsidRPr="00AD061B">
        <w:rPr>
          <w:rFonts w:ascii="Times New Roman" w:hAnsi="Times New Roman" w:cs="Times New Roman"/>
          <w:sz w:val="22"/>
          <w:szCs w:val="22"/>
        </w:rPr>
        <w:t>dstawiony jest w Załączniku nr 1</w:t>
      </w:r>
      <w:r w:rsidRPr="00AD061B">
        <w:rPr>
          <w:rFonts w:ascii="Times New Roman" w:hAnsi="Times New Roman" w:cs="Times New Roman"/>
          <w:sz w:val="22"/>
          <w:szCs w:val="22"/>
        </w:rPr>
        <w:t xml:space="preserve"> do Zapytania ofertowego.</w:t>
      </w:r>
    </w:p>
    <w:p w14:paraId="39AABAA7" w14:textId="77777777" w:rsidR="007F3A36" w:rsidRPr="00DA35F5" w:rsidRDefault="00CC0403" w:rsidP="00757E4E">
      <w:pPr>
        <w:pStyle w:val="Default"/>
        <w:numPr>
          <w:ilvl w:val="1"/>
          <w:numId w:val="3"/>
        </w:numPr>
        <w:spacing w:after="15"/>
        <w:ind w:left="284" w:hanging="284"/>
        <w:jc w:val="both"/>
        <w:rPr>
          <w:rFonts w:ascii="Times New Roman" w:hAnsi="Times New Roman" w:cs="Times New Roman"/>
          <w:sz w:val="22"/>
          <w:szCs w:val="22"/>
        </w:rPr>
      </w:pPr>
      <w:r w:rsidRPr="00AD061B">
        <w:rPr>
          <w:rFonts w:ascii="Times New Roman" w:hAnsi="Times New Roman" w:cs="Times New Roman"/>
          <w:sz w:val="22"/>
          <w:szCs w:val="22"/>
        </w:rPr>
        <w:t>Zamawiający ubiega się o współfinansowanie Projektu przez Unię Europejską z Europejskiego Funduszu Rozwoju Regionalnego. W związku z tym, wybrany Oferent zobowiązuje się do archiwizowania dokumentacji, związanej z zamówieniem w okresie wymaganym przez obowiązując</w:t>
      </w:r>
      <w:r w:rsidR="00F6636E">
        <w:rPr>
          <w:rFonts w:ascii="Times New Roman" w:hAnsi="Times New Roman" w:cs="Times New Roman"/>
          <w:sz w:val="22"/>
          <w:szCs w:val="22"/>
        </w:rPr>
        <w:t>e w tym zakresie przepisy prawa</w:t>
      </w:r>
      <w:r w:rsidRPr="00AD061B">
        <w:rPr>
          <w:rFonts w:ascii="Times New Roman" w:hAnsi="Times New Roman" w:cs="Times New Roman"/>
          <w:sz w:val="22"/>
          <w:szCs w:val="22"/>
        </w:rPr>
        <w:t xml:space="preserve">, w szczególności dotyczy to: przedstawionych ofert, faktur, protokołów </w:t>
      </w:r>
      <w:r w:rsidR="00F6636E">
        <w:rPr>
          <w:rFonts w:ascii="Times New Roman" w:hAnsi="Times New Roman" w:cs="Times New Roman"/>
          <w:sz w:val="22"/>
          <w:szCs w:val="22"/>
        </w:rPr>
        <w:t>zdawczo - odbiorczych</w:t>
      </w:r>
      <w:r w:rsidRPr="00AD061B">
        <w:rPr>
          <w:rFonts w:ascii="Times New Roman" w:hAnsi="Times New Roman" w:cs="Times New Roman"/>
          <w:sz w:val="22"/>
          <w:szCs w:val="22"/>
        </w:rPr>
        <w:t>, udzielonych gwarancji i certyfikatów, dokumentów równoważnych.</w:t>
      </w:r>
      <w:r w:rsidR="00F6636E">
        <w:rPr>
          <w:rFonts w:ascii="Times New Roman" w:hAnsi="Times New Roman" w:cs="Times New Roman"/>
          <w:sz w:val="22"/>
          <w:szCs w:val="22"/>
        </w:rPr>
        <w:t xml:space="preserve"> </w:t>
      </w:r>
      <w:r w:rsidRPr="00F6636E">
        <w:rPr>
          <w:rFonts w:ascii="Times New Roman" w:hAnsi="Times New Roman" w:cs="Times New Roman"/>
          <w:sz w:val="22"/>
          <w:szCs w:val="22"/>
        </w:rPr>
        <w:t xml:space="preserve">Firmy oferentów mogą być poddane w okresie obowiązkowej archiwizacji kontrolom </w:t>
      </w:r>
      <w:r w:rsidRPr="00DA35F5">
        <w:rPr>
          <w:rFonts w:ascii="Times New Roman" w:hAnsi="Times New Roman" w:cs="Times New Roman"/>
          <w:sz w:val="22"/>
          <w:szCs w:val="22"/>
        </w:rPr>
        <w:t>instytucji udzielającej ich klientowi dotacji na realizację projektu.</w:t>
      </w:r>
    </w:p>
    <w:p w14:paraId="7C4E13A9" w14:textId="77777777" w:rsidR="00021A8B" w:rsidRPr="008D021F" w:rsidRDefault="00F6636E" w:rsidP="00757E4E">
      <w:pPr>
        <w:pStyle w:val="Default"/>
        <w:numPr>
          <w:ilvl w:val="1"/>
          <w:numId w:val="3"/>
        </w:numPr>
        <w:spacing w:after="15"/>
        <w:ind w:left="284" w:hanging="284"/>
        <w:jc w:val="both"/>
        <w:rPr>
          <w:rFonts w:ascii="Times New Roman" w:hAnsi="Times New Roman" w:cs="Times New Roman"/>
          <w:sz w:val="22"/>
          <w:szCs w:val="22"/>
        </w:rPr>
      </w:pPr>
      <w:r w:rsidRPr="008D021F">
        <w:rPr>
          <w:rFonts w:ascii="Times New Roman" w:hAnsi="Times New Roman" w:cs="Times New Roman"/>
          <w:sz w:val="22"/>
          <w:szCs w:val="22"/>
        </w:rPr>
        <w:t xml:space="preserve">W sytuacji wyboru konkretnej oferty i zaakceptowaniu jej warunków przewiduje się stosowanie </w:t>
      </w:r>
      <w:r w:rsidRPr="008D021F">
        <w:rPr>
          <w:rFonts w:ascii="Times New Roman" w:hAnsi="Times New Roman" w:cs="Times New Roman"/>
          <w:b/>
          <w:bCs/>
          <w:sz w:val="22"/>
          <w:szCs w:val="22"/>
        </w:rPr>
        <w:t>kar umownych</w:t>
      </w:r>
      <w:r w:rsidR="00021A8B" w:rsidRPr="008D021F">
        <w:rPr>
          <w:rFonts w:ascii="Times New Roman" w:hAnsi="Times New Roman" w:cs="Times New Roman"/>
          <w:sz w:val="22"/>
          <w:szCs w:val="22"/>
        </w:rPr>
        <w:t>:</w:t>
      </w:r>
    </w:p>
    <w:p w14:paraId="28B1F533" w14:textId="39FDCB53" w:rsidR="00021A8B" w:rsidRPr="008D021F" w:rsidRDefault="00021A8B" w:rsidP="00021A8B">
      <w:pPr>
        <w:pStyle w:val="Default"/>
        <w:spacing w:after="15"/>
        <w:ind w:left="284"/>
        <w:jc w:val="both"/>
        <w:rPr>
          <w:rFonts w:ascii="Times New Roman" w:hAnsi="Times New Roman" w:cs="Times New Roman"/>
          <w:sz w:val="22"/>
          <w:szCs w:val="22"/>
        </w:rPr>
      </w:pPr>
      <w:r w:rsidRPr="008D021F">
        <w:rPr>
          <w:rFonts w:ascii="Times New Roman" w:hAnsi="Times New Roman" w:cs="Times New Roman"/>
          <w:sz w:val="22"/>
          <w:szCs w:val="22"/>
        </w:rPr>
        <w:t xml:space="preserve">- Wykonawca zobowiązany jest do zapłacenia na żądanie Zamawiającego kar umownych na rzecz Zamawiającego w następujących przypadkach: przekroczenia terminu końcowego realizacji Umowy w wysokości 0,05% wynagrodzenia brutto z Umowy za każdy dzień zwłoki; zwłoki w usunięciu wad lub usterek stwierdzonych przy odbiorze oraz w okresie gwarancji i rękojmi, w wysokości 0,05% </w:t>
      </w:r>
      <w:r w:rsidRPr="008D021F">
        <w:rPr>
          <w:rFonts w:ascii="Times New Roman" w:hAnsi="Times New Roman" w:cs="Times New Roman"/>
          <w:sz w:val="22"/>
          <w:szCs w:val="22"/>
        </w:rPr>
        <w:lastRenderedPageBreak/>
        <w:t>wynagrodzenia brutto z Umowy za każdy dzień zwłoki; odstąpienia od umowy przez Wykonawcę z przyczyn leżących po jego stronie w wysokości 10% wynagrodzenia brutto określonego w Umowie.</w:t>
      </w:r>
    </w:p>
    <w:p w14:paraId="586DFFC6" w14:textId="043D244D" w:rsidR="00594340" w:rsidRDefault="00594340" w:rsidP="00021A8B">
      <w:pPr>
        <w:pStyle w:val="Default"/>
        <w:spacing w:after="15"/>
        <w:ind w:left="284"/>
        <w:jc w:val="both"/>
        <w:rPr>
          <w:rFonts w:ascii="Times New Roman" w:hAnsi="Times New Roman" w:cs="Times New Roman"/>
          <w:sz w:val="22"/>
          <w:szCs w:val="22"/>
        </w:rPr>
      </w:pPr>
      <w:r w:rsidRPr="00C20850">
        <w:rPr>
          <w:rFonts w:ascii="Times New Roman" w:hAnsi="Times New Roman" w:cs="Times New Roman"/>
          <w:sz w:val="22"/>
          <w:szCs w:val="22"/>
        </w:rPr>
        <w:t xml:space="preserve">- </w:t>
      </w:r>
      <w:r w:rsidR="00213A95" w:rsidRPr="00C20850">
        <w:rPr>
          <w:rFonts w:ascii="Times New Roman" w:hAnsi="Times New Roman" w:cs="Times New Roman"/>
          <w:sz w:val="22"/>
          <w:szCs w:val="22"/>
        </w:rPr>
        <w:t xml:space="preserve">W przypadku, gdy Wykonawca przekroczy czas wymiany mieszadła w okresie obowiązywania gwarancji, mający wpływ na ocenę kryterium „Czas wymiany mieszadła”, tj. w przypadku awarii mieszadeł w zbiornikach fermentacyjnych i akceleratorze biotechnologicznym czas wymiany </w:t>
      </w:r>
      <w:r w:rsidR="00213A95" w:rsidRPr="00863704">
        <w:rPr>
          <w:rFonts w:ascii="Times New Roman" w:hAnsi="Times New Roman" w:cs="Times New Roman"/>
          <w:sz w:val="22"/>
          <w:szCs w:val="22"/>
        </w:rPr>
        <w:t xml:space="preserve">mieszadła </w:t>
      </w:r>
      <w:r w:rsidR="00107079" w:rsidRPr="00863704">
        <w:rPr>
          <w:rFonts w:ascii="Times New Roman" w:hAnsi="Times New Roman" w:cs="Times New Roman"/>
          <w:sz w:val="22"/>
          <w:szCs w:val="22"/>
        </w:rPr>
        <w:t>bez wypompowywania masy fermentacyjnej</w:t>
      </w:r>
      <w:r w:rsidR="00107079" w:rsidRPr="00107079">
        <w:rPr>
          <w:rFonts w:ascii="Times New Roman" w:hAnsi="Times New Roman" w:cs="Times New Roman"/>
          <w:sz w:val="22"/>
          <w:szCs w:val="22"/>
        </w:rPr>
        <w:t xml:space="preserve"> </w:t>
      </w:r>
      <w:r w:rsidR="00213A95" w:rsidRPr="00C20850">
        <w:rPr>
          <w:rFonts w:ascii="Times New Roman" w:hAnsi="Times New Roman" w:cs="Times New Roman"/>
          <w:sz w:val="22"/>
          <w:szCs w:val="22"/>
        </w:rPr>
        <w:t>wyniesie nie więcej niż</w:t>
      </w:r>
      <w:r w:rsidR="00213A95" w:rsidRPr="00C20850">
        <w:t xml:space="preserve"> </w:t>
      </w:r>
      <w:r w:rsidR="00213A95" w:rsidRPr="00C20850">
        <w:rPr>
          <w:rFonts w:ascii="Times New Roman" w:hAnsi="Times New Roman" w:cs="Times New Roman"/>
          <w:sz w:val="22"/>
          <w:szCs w:val="22"/>
        </w:rPr>
        <w:t xml:space="preserve">wskazana w Ofercie ilość godzin w dni robocze od zgłoszenia przez Zamawiającego telefonicznie lub za pomocą wiadomości e-mail przedmiotowej awarii, Zamawiający naliczy karę umowną na rzecz Wykonawcy w wysokości </w:t>
      </w:r>
      <w:r w:rsidR="00EA6565" w:rsidRPr="00C20850">
        <w:rPr>
          <w:rFonts w:ascii="Times New Roman" w:hAnsi="Times New Roman" w:cs="Times New Roman"/>
          <w:sz w:val="22"/>
          <w:szCs w:val="22"/>
        </w:rPr>
        <w:t>0,5 % wynagrodzenia brutto za każde 24 godziny przekroczenia czas</w:t>
      </w:r>
      <w:r w:rsidR="00C20850" w:rsidRPr="00C20850">
        <w:rPr>
          <w:rFonts w:ascii="Times New Roman" w:hAnsi="Times New Roman" w:cs="Times New Roman"/>
          <w:sz w:val="22"/>
          <w:szCs w:val="22"/>
        </w:rPr>
        <w:t>u</w:t>
      </w:r>
      <w:r w:rsidR="00EA6565" w:rsidRPr="00C20850">
        <w:rPr>
          <w:rFonts w:ascii="Times New Roman" w:hAnsi="Times New Roman" w:cs="Times New Roman"/>
          <w:sz w:val="22"/>
          <w:szCs w:val="22"/>
        </w:rPr>
        <w:t xml:space="preserve"> wymiany mieszadła.</w:t>
      </w:r>
      <w:r w:rsidR="00EA6565" w:rsidRPr="008D021F">
        <w:rPr>
          <w:rFonts w:ascii="Times New Roman" w:hAnsi="Times New Roman" w:cs="Times New Roman"/>
          <w:sz w:val="22"/>
          <w:szCs w:val="22"/>
        </w:rPr>
        <w:t xml:space="preserve"> </w:t>
      </w:r>
    </w:p>
    <w:p w14:paraId="4E185F99" w14:textId="6DCEB6B1" w:rsidR="00021A8B" w:rsidRPr="008D021F" w:rsidRDefault="00021A8B" w:rsidP="00021A8B">
      <w:pPr>
        <w:pStyle w:val="Default"/>
        <w:spacing w:after="15"/>
        <w:ind w:left="284"/>
        <w:jc w:val="both"/>
        <w:rPr>
          <w:rFonts w:ascii="Times New Roman" w:hAnsi="Times New Roman" w:cs="Times New Roman"/>
          <w:sz w:val="22"/>
          <w:szCs w:val="22"/>
        </w:rPr>
      </w:pPr>
      <w:r w:rsidRPr="008D021F">
        <w:rPr>
          <w:rFonts w:ascii="Times New Roman" w:hAnsi="Times New Roman" w:cs="Times New Roman"/>
          <w:sz w:val="22"/>
          <w:szCs w:val="22"/>
        </w:rPr>
        <w:t>- W przypadku, gdy zastrzeżone powyżej kary umowne nie pokryją poniesionej szkody, Zamawiający zastrzega sobie prawo dochodzenia dalszego odszkodowania na zasadach ogólnych.</w:t>
      </w:r>
    </w:p>
    <w:p w14:paraId="181841A8" w14:textId="76CEE9F9" w:rsidR="00021A8B" w:rsidRPr="008D021F" w:rsidRDefault="00021A8B" w:rsidP="00021A8B">
      <w:pPr>
        <w:pStyle w:val="Default"/>
        <w:spacing w:after="15"/>
        <w:ind w:left="284"/>
        <w:jc w:val="both"/>
        <w:rPr>
          <w:rFonts w:ascii="Times New Roman" w:hAnsi="Times New Roman" w:cs="Times New Roman"/>
          <w:sz w:val="22"/>
          <w:szCs w:val="22"/>
        </w:rPr>
      </w:pPr>
      <w:r w:rsidRPr="008D021F">
        <w:rPr>
          <w:rFonts w:ascii="Times New Roman" w:hAnsi="Times New Roman" w:cs="Times New Roman"/>
          <w:sz w:val="22"/>
          <w:szCs w:val="22"/>
        </w:rPr>
        <w:t>- Zamawiający ma prawo do potrącenia kar umownych z należnego Wykonawcy wynagrodzenia.</w:t>
      </w:r>
    </w:p>
    <w:p w14:paraId="2D786E4F" w14:textId="343CF0B2" w:rsidR="00F6636E" w:rsidRPr="00DA35F5" w:rsidRDefault="00021A8B" w:rsidP="00021A8B">
      <w:pPr>
        <w:pStyle w:val="Default"/>
        <w:spacing w:after="15"/>
        <w:ind w:left="284"/>
        <w:jc w:val="both"/>
        <w:rPr>
          <w:rFonts w:ascii="Times New Roman" w:hAnsi="Times New Roman" w:cs="Times New Roman"/>
          <w:sz w:val="22"/>
          <w:szCs w:val="22"/>
        </w:rPr>
      </w:pPr>
      <w:r w:rsidRPr="008D021F">
        <w:rPr>
          <w:rFonts w:ascii="Times New Roman" w:hAnsi="Times New Roman" w:cs="Times New Roman"/>
          <w:sz w:val="22"/>
          <w:szCs w:val="22"/>
        </w:rPr>
        <w:t>- Zamawiający dopuszcza zobowiązanie do zapłacenia kar umownych na rzecz Wykonawcy w następujących przypadkach: odstąpienia od umowy przez Zamawiającego z przyczyn leżących po jego stronie w wysokości 10% wynagrodzenia brutto określonego w Umowie z dopuszczeniem zastrzeżenia, że w przypadku, gdy wskazane powyżej kary umowne nie pokryją poniesionej szkody, Wykonawca będzie mógł zastrzec sobie prawo dochodzenia dalszego odszkodowania na zasadach ogólnych.</w:t>
      </w:r>
    </w:p>
    <w:p w14:paraId="3859DB64" w14:textId="77777777" w:rsidR="00946365" w:rsidRDefault="003D7DEF" w:rsidP="00757E4E">
      <w:pPr>
        <w:pStyle w:val="Default"/>
        <w:numPr>
          <w:ilvl w:val="1"/>
          <w:numId w:val="3"/>
        </w:numPr>
        <w:spacing w:after="15"/>
        <w:ind w:left="284" w:hanging="284"/>
        <w:jc w:val="both"/>
        <w:rPr>
          <w:rFonts w:ascii="Times New Roman" w:hAnsi="Times New Roman" w:cs="Times New Roman"/>
          <w:sz w:val="22"/>
          <w:szCs w:val="22"/>
        </w:rPr>
      </w:pPr>
      <w:r w:rsidRPr="00DA35F5">
        <w:rPr>
          <w:rFonts w:ascii="Times New Roman" w:hAnsi="Times New Roman" w:cs="Times New Roman"/>
          <w:sz w:val="22"/>
          <w:szCs w:val="22"/>
        </w:rPr>
        <w:t xml:space="preserve">Zamawiający </w:t>
      </w:r>
      <w:r w:rsidRPr="00946365">
        <w:rPr>
          <w:rFonts w:ascii="Times New Roman" w:hAnsi="Times New Roman" w:cs="Times New Roman"/>
          <w:b/>
          <w:bCs/>
          <w:sz w:val="22"/>
          <w:szCs w:val="22"/>
        </w:rPr>
        <w:t>przewiduje możliwość dokonania istotnych zmian w Umowie</w:t>
      </w:r>
      <w:r w:rsidR="00946365">
        <w:rPr>
          <w:rFonts w:ascii="Times New Roman" w:hAnsi="Times New Roman" w:cs="Times New Roman"/>
          <w:sz w:val="22"/>
          <w:szCs w:val="22"/>
        </w:rPr>
        <w:t>:</w:t>
      </w:r>
    </w:p>
    <w:p w14:paraId="505879E6" w14:textId="2136A947" w:rsidR="00946365" w:rsidRPr="00D32526" w:rsidRDefault="00946365" w:rsidP="00946365">
      <w:pPr>
        <w:pStyle w:val="Default"/>
        <w:spacing w:after="15"/>
        <w:ind w:left="284"/>
        <w:jc w:val="both"/>
        <w:rPr>
          <w:rFonts w:ascii="Times New Roman" w:hAnsi="Times New Roman" w:cs="Times New Roman"/>
          <w:sz w:val="22"/>
          <w:szCs w:val="22"/>
        </w:rPr>
      </w:pPr>
      <w:r w:rsidRPr="00D32526">
        <w:rPr>
          <w:rFonts w:ascii="Times New Roman" w:hAnsi="Times New Roman" w:cs="Times New Roman"/>
          <w:sz w:val="22"/>
          <w:szCs w:val="22"/>
        </w:rPr>
        <w:t xml:space="preserve">- </w:t>
      </w:r>
      <w:r w:rsidR="007524A8">
        <w:rPr>
          <w:rFonts w:ascii="Times New Roman" w:hAnsi="Times New Roman" w:cs="Times New Roman"/>
          <w:sz w:val="22"/>
          <w:szCs w:val="22"/>
        </w:rPr>
        <w:t>z</w:t>
      </w:r>
      <w:r w:rsidRPr="00D32526">
        <w:rPr>
          <w:rFonts w:ascii="Times New Roman" w:hAnsi="Times New Roman" w:cs="Times New Roman"/>
          <w:sz w:val="22"/>
          <w:szCs w:val="22"/>
        </w:rPr>
        <w:t>miany postanowień Umowy wymagają formy pisemnej w postaci aneksu pod rygorem nieważności,</w:t>
      </w:r>
    </w:p>
    <w:p w14:paraId="2695F21A" w14:textId="77777777" w:rsidR="00946365" w:rsidRPr="00D32526" w:rsidRDefault="00946365" w:rsidP="00946365">
      <w:pPr>
        <w:pStyle w:val="Default"/>
        <w:spacing w:after="15"/>
        <w:ind w:left="284"/>
        <w:jc w:val="both"/>
        <w:rPr>
          <w:rFonts w:ascii="Times New Roman" w:hAnsi="Times New Roman" w:cs="Times New Roman"/>
          <w:sz w:val="22"/>
          <w:szCs w:val="22"/>
        </w:rPr>
      </w:pPr>
      <w:r w:rsidRPr="00D32526">
        <w:rPr>
          <w:rFonts w:ascii="Times New Roman" w:hAnsi="Times New Roman" w:cs="Times New Roman"/>
          <w:sz w:val="22"/>
          <w:szCs w:val="22"/>
        </w:rPr>
        <w:t>- przewiduje się możliwość zmiany umowy, w szczególności w zakresie zmian będących następstwem działania organów administracji, w szczególności takich jak  opóźnienie lub odmowa wydania przez organy administracji lub inne podmioty wymaganych decyzji, zezwoleń, uzgodnień z przyczyn niezawinionych przez Wykonawcę, zmian będących skutkiem działania Siły wyższej.</w:t>
      </w:r>
    </w:p>
    <w:p w14:paraId="6886F8A5" w14:textId="746F9815" w:rsidR="00946365" w:rsidRPr="00D32526" w:rsidRDefault="00946365" w:rsidP="00946365">
      <w:pPr>
        <w:pStyle w:val="Default"/>
        <w:spacing w:after="15"/>
        <w:ind w:left="284"/>
        <w:jc w:val="both"/>
        <w:rPr>
          <w:rFonts w:ascii="Times New Roman" w:hAnsi="Times New Roman" w:cs="Times New Roman"/>
          <w:sz w:val="22"/>
          <w:szCs w:val="22"/>
        </w:rPr>
      </w:pPr>
      <w:r w:rsidRPr="00D32526">
        <w:rPr>
          <w:rFonts w:ascii="Times New Roman" w:hAnsi="Times New Roman" w:cs="Times New Roman"/>
          <w:sz w:val="22"/>
          <w:szCs w:val="22"/>
        </w:rPr>
        <w:t xml:space="preserve">- </w:t>
      </w:r>
      <w:r w:rsidR="007524A8">
        <w:rPr>
          <w:rFonts w:ascii="Times New Roman" w:hAnsi="Times New Roman" w:cs="Times New Roman"/>
          <w:sz w:val="22"/>
          <w:szCs w:val="22"/>
        </w:rPr>
        <w:t>t</w:t>
      </w:r>
      <w:r w:rsidRPr="00D32526">
        <w:rPr>
          <w:rFonts w:ascii="Times New Roman" w:hAnsi="Times New Roman" w:cs="Times New Roman"/>
          <w:sz w:val="22"/>
          <w:szCs w:val="22"/>
        </w:rPr>
        <w:t xml:space="preserve">erminy realizacji mogą ulec zmianie w przypadku zagrożenia epidemiologicznego z powodu COVID 19 uniemożliwiającego prowadzenie prac montażowych lub wyprodukowanie urządzeń kontenerowych biogazowni. O zaistniałej sytuacji musi być niezwłocznie poinformowany Zamawiający. </w:t>
      </w:r>
    </w:p>
    <w:p w14:paraId="03718800" w14:textId="0A1CC033" w:rsidR="00946365" w:rsidRPr="00D32526" w:rsidRDefault="00946365" w:rsidP="00946365">
      <w:pPr>
        <w:pStyle w:val="Default"/>
        <w:spacing w:after="15"/>
        <w:ind w:left="284"/>
        <w:jc w:val="both"/>
        <w:rPr>
          <w:rFonts w:ascii="Times New Roman" w:hAnsi="Times New Roman" w:cs="Times New Roman"/>
          <w:sz w:val="22"/>
          <w:szCs w:val="22"/>
        </w:rPr>
      </w:pPr>
      <w:r w:rsidRPr="00D32526">
        <w:rPr>
          <w:rFonts w:ascii="Times New Roman" w:hAnsi="Times New Roman" w:cs="Times New Roman"/>
          <w:sz w:val="22"/>
          <w:szCs w:val="22"/>
        </w:rPr>
        <w:t xml:space="preserve">- </w:t>
      </w:r>
      <w:r w:rsidR="007524A8">
        <w:rPr>
          <w:rFonts w:ascii="Times New Roman" w:hAnsi="Times New Roman" w:cs="Times New Roman"/>
          <w:sz w:val="22"/>
          <w:szCs w:val="22"/>
        </w:rPr>
        <w:t>t</w:t>
      </w:r>
      <w:r w:rsidRPr="00D32526">
        <w:rPr>
          <w:rFonts w:ascii="Times New Roman" w:hAnsi="Times New Roman" w:cs="Times New Roman"/>
          <w:sz w:val="22"/>
          <w:szCs w:val="22"/>
        </w:rPr>
        <w:t>ermin realizacji Umowy może wówczas ulec odpowiedniej zmianie o czas niezbędny do zakończenia wykonywania jej przedmiotu w sposób należyty, nie dłużej jednak niż o okres trwania tych okoliczności.</w:t>
      </w:r>
    </w:p>
    <w:p w14:paraId="7895F436" w14:textId="608333A8" w:rsidR="00E45F69" w:rsidRPr="00D32526" w:rsidRDefault="00946365" w:rsidP="00946365">
      <w:pPr>
        <w:pStyle w:val="Default"/>
        <w:spacing w:after="15"/>
        <w:ind w:left="284"/>
        <w:jc w:val="both"/>
        <w:rPr>
          <w:rFonts w:ascii="Times New Roman" w:hAnsi="Times New Roman" w:cs="Times New Roman"/>
          <w:sz w:val="22"/>
          <w:szCs w:val="22"/>
        </w:rPr>
      </w:pPr>
      <w:r w:rsidRPr="00D32526">
        <w:rPr>
          <w:rFonts w:ascii="Times New Roman" w:hAnsi="Times New Roman" w:cs="Times New Roman"/>
          <w:sz w:val="22"/>
          <w:szCs w:val="22"/>
        </w:rPr>
        <w:t xml:space="preserve">- </w:t>
      </w:r>
      <w:r w:rsidR="007524A8">
        <w:rPr>
          <w:rFonts w:ascii="Times New Roman" w:hAnsi="Times New Roman" w:cs="Times New Roman"/>
          <w:sz w:val="22"/>
          <w:szCs w:val="22"/>
        </w:rPr>
        <w:t>z</w:t>
      </w:r>
      <w:r w:rsidRPr="00D32526">
        <w:rPr>
          <w:rFonts w:ascii="Times New Roman" w:hAnsi="Times New Roman" w:cs="Times New Roman"/>
          <w:sz w:val="22"/>
          <w:szCs w:val="22"/>
        </w:rPr>
        <w:t>miany</w:t>
      </w:r>
      <w:r w:rsidR="001F142E" w:rsidRPr="00D32526">
        <w:rPr>
          <w:rFonts w:ascii="Times New Roman" w:hAnsi="Times New Roman" w:cs="Times New Roman"/>
          <w:sz w:val="22"/>
          <w:szCs w:val="22"/>
        </w:rPr>
        <w:t xml:space="preserve"> dookreślone </w:t>
      </w:r>
      <w:r w:rsidRPr="00D32526">
        <w:rPr>
          <w:rFonts w:ascii="Times New Roman" w:hAnsi="Times New Roman" w:cs="Times New Roman"/>
          <w:sz w:val="22"/>
          <w:szCs w:val="22"/>
        </w:rPr>
        <w:t>powyżej stanowią przykład zmian, na które Strony mogą wyrazić zgodę. Postanowienia te nie stanowią jednocześnie zobowiązania do wyrażenia takiej zgody.</w:t>
      </w:r>
    </w:p>
    <w:p w14:paraId="002C90BD" w14:textId="0C0377D8" w:rsidR="00A02C1A" w:rsidRPr="00863704" w:rsidRDefault="00F6636E" w:rsidP="00E45F69">
      <w:pPr>
        <w:pStyle w:val="Default"/>
        <w:spacing w:after="15"/>
        <w:ind w:left="284"/>
        <w:jc w:val="both"/>
        <w:rPr>
          <w:rFonts w:ascii="Times New Roman" w:hAnsi="Times New Roman" w:cs="Times New Roman"/>
          <w:sz w:val="22"/>
          <w:szCs w:val="22"/>
        </w:rPr>
      </w:pPr>
      <w:r w:rsidRPr="00D32526">
        <w:rPr>
          <w:rFonts w:ascii="Times New Roman" w:hAnsi="Times New Roman" w:cs="Times New Roman"/>
          <w:sz w:val="22"/>
          <w:szCs w:val="22"/>
        </w:rPr>
        <w:t xml:space="preserve">W kwestiach dotyczących pozostałych warunków realizacji zamówienia, zmiany zapisów umowy innych niż zapisy wynikające z oferty, a także w odniesieniu do powszechnie obowiązujących </w:t>
      </w:r>
      <w:r w:rsidRPr="00863704">
        <w:rPr>
          <w:rFonts w:ascii="Times New Roman" w:hAnsi="Times New Roman" w:cs="Times New Roman"/>
          <w:sz w:val="22"/>
          <w:szCs w:val="22"/>
        </w:rPr>
        <w:t>przepisów prawa w zakresie mającym wpływ na realizację przedmiotu umowy, Zamawiający dopuszcza możliwość uwzględnienia stanu faktycznego realizacji w formie aneksu do umowy, w tym również po jej zrealizowaniu</w:t>
      </w:r>
      <w:r w:rsidR="007C661B" w:rsidRPr="00863704">
        <w:rPr>
          <w:rFonts w:ascii="Times New Roman" w:hAnsi="Times New Roman" w:cs="Times New Roman"/>
          <w:sz w:val="22"/>
          <w:szCs w:val="22"/>
        </w:rPr>
        <w:t>.</w:t>
      </w:r>
    </w:p>
    <w:p w14:paraId="388DF690" w14:textId="77777777" w:rsidR="00246C03" w:rsidRPr="00863704" w:rsidRDefault="00A02C1A" w:rsidP="00246C03">
      <w:pPr>
        <w:pStyle w:val="Default"/>
        <w:numPr>
          <w:ilvl w:val="1"/>
          <w:numId w:val="3"/>
        </w:numPr>
        <w:spacing w:after="15"/>
        <w:ind w:left="284" w:hanging="284"/>
        <w:jc w:val="both"/>
        <w:rPr>
          <w:rFonts w:ascii="Times New Roman" w:hAnsi="Times New Roman" w:cs="Times New Roman"/>
          <w:sz w:val="22"/>
          <w:szCs w:val="22"/>
        </w:rPr>
      </w:pPr>
      <w:r w:rsidRPr="00863704">
        <w:rPr>
          <w:rFonts w:ascii="Times New Roman" w:hAnsi="Times New Roman" w:cs="Times New Roman"/>
          <w:sz w:val="22"/>
          <w:szCs w:val="22"/>
        </w:rPr>
        <w:t>Zamawiający dopuszcza możliwość powierzenia przez Wykonawcę części lub całości zamówienia podwykonawcom.</w:t>
      </w:r>
    </w:p>
    <w:p w14:paraId="35C3178C" w14:textId="63ED0412" w:rsidR="00246C03" w:rsidRPr="00863704" w:rsidRDefault="00246C03" w:rsidP="00246C03">
      <w:pPr>
        <w:pStyle w:val="Default"/>
        <w:numPr>
          <w:ilvl w:val="1"/>
          <w:numId w:val="3"/>
        </w:numPr>
        <w:spacing w:after="15"/>
        <w:ind w:left="284" w:hanging="284"/>
        <w:jc w:val="both"/>
        <w:rPr>
          <w:rFonts w:ascii="Times New Roman" w:hAnsi="Times New Roman" w:cs="Times New Roman"/>
          <w:sz w:val="22"/>
          <w:szCs w:val="22"/>
        </w:rPr>
      </w:pPr>
      <w:r w:rsidRPr="00863704">
        <w:rPr>
          <w:rFonts w:ascii="Times New Roman" w:hAnsi="Times New Roman" w:cs="Times New Roman"/>
          <w:b/>
          <w:bCs/>
          <w:sz w:val="22"/>
          <w:szCs w:val="22"/>
        </w:rPr>
        <w:t>Wykonawcy wspólnie ubiegający się o udzielenie zamówienia:</w:t>
      </w:r>
      <w:r w:rsidRPr="00863704">
        <w:rPr>
          <w:rFonts w:ascii="Times New Roman" w:hAnsi="Times New Roman" w:cs="Times New Roman"/>
          <w:sz w:val="22"/>
          <w:szCs w:val="22"/>
        </w:rPr>
        <w:t xml:space="preserve"> W przypadku wspólnego ubiegania się o udzielenie zamówienia przez Wykonawców dokumenty i oświadczenia, o których mowa w pkt V Zapytania ofertowego wraz z niezbędnymi dowodami,</w:t>
      </w:r>
      <w:r w:rsidR="00863704">
        <w:rPr>
          <w:rFonts w:ascii="Times New Roman" w:hAnsi="Times New Roman" w:cs="Times New Roman"/>
          <w:sz w:val="22"/>
          <w:szCs w:val="22"/>
        </w:rPr>
        <w:t xml:space="preserve"> </w:t>
      </w:r>
      <w:r w:rsidRPr="00863704">
        <w:rPr>
          <w:rFonts w:ascii="Times New Roman" w:hAnsi="Times New Roman" w:cs="Times New Roman"/>
          <w:sz w:val="22"/>
          <w:szCs w:val="22"/>
        </w:rPr>
        <w:t xml:space="preserve">Wykonawcy składają tak, by wykazać wspólne spełnianie warunków udziału w postępowaniu. Ponadto tacy Wykonawcy ustanawiają Pełnomocnika do reprezentowania ich w niniejszym postępowaniu albo reprezentowania ich w postępowaniu i zawarcia umowy w sprawie niniejszego zamówienia. Zaleca się, aby Pełnomocnikiem był jeden z Wykonawców wspólnie ubiegających się o udzielenie zamówienia. Z formularza oferty i załączonych do oferty oświadczeń i dokumentów winno wprost wynikać, że Wykonawcą są podmioty wspólnie ubiegające się o zamówienie (bez względu na to, który z podmiotów składa dany dokument czy oświadczenie). Wszelka korespondencja prowadzona będzie z Pełnomocnikiem. Wykonawcy wspólnie ubiegający się o udzielenie zamówienia, których </w:t>
      </w:r>
      <w:r w:rsidRPr="00863704">
        <w:rPr>
          <w:rFonts w:ascii="Times New Roman" w:hAnsi="Times New Roman" w:cs="Times New Roman"/>
          <w:sz w:val="22"/>
          <w:szCs w:val="22"/>
        </w:rPr>
        <w:lastRenderedPageBreak/>
        <w:t>oferta zostanie uznana za najkorzystniejszą, w terminie 3 dni przed podpisaniem umowy o realizację zamówienia, zobowiązani są przedstawić Zamawiającemu umowę regulującą współpracę tych Wykonawców (chyba że umowa ta została załączona do oferty), zawierającą w swojej treści co najmniej następujące postanowienia: wyznaczenie Lidera; wzajemne zobowiązania Partnerów; części zamówienia, które będą realizowane przez poszczególnych Partnerów; brak możliwości wypowiedzenia Umowy Konsorcjum w trakcie realizacji przedmiotowego zamówienia; solidarną odpowiedzialność Partnerów za należyte wykonanie zamówienia. Wykonawcy wspólnie ubiegający się o udzielenie zamówienia ponoszą solidarną odpowiedzialność za wykonanie umowy.</w:t>
      </w:r>
    </w:p>
    <w:p w14:paraId="5ADC6196" w14:textId="5D2255E2" w:rsidR="00246C03" w:rsidRPr="00863704" w:rsidRDefault="00246C03" w:rsidP="00246C03">
      <w:pPr>
        <w:pStyle w:val="Default"/>
        <w:numPr>
          <w:ilvl w:val="1"/>
          <w:numId w:val="3"/>
        </w:numPr>
        <w:spacing w:after="15"/>
        <w:ind w:left="284" w:hanging="284"/>
        <w:jc w:val="both"/>
        <w:rPr>
          <w:rFonts w:ascii="Times New Roman" w:hAnsi="Times New Roman" w:cs="Times New Roman"/>
          <w:sz w:val="22"/>
          <w:szCs w:val="22"/>
        </w:rPr>
      </w:pPr>
      <w:r w:rsidRPr="00863704">
        <w:rPr>
          <w:rFonts w:ascii="Times New Roman" w:hAnsi="Times New Roman" w:cs="Times New Roman"/>
          <w:b/>
          <w:bCs/>
          <w:sz w:val="22"/>
          <w:szCs w:val="22"/>
        </w:rPr>
        <w:t>Poleganie na zasobach innych podmiotów:</w:t>
      </w:r>
      <w:r w:rsidRPr="00863704">
        <w:rPr>
          <w:rFonts w:ascii="Times New Roman" w:hAnsi="Times New Roman" w:cs="Times New Roman"/>
          <w:sz w:val="22"/>
          <w:szCs w:val="22"/>
        </w:rPr>
        <w:t xml:space="preserve">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7F798F74" w14:textId="77777777"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E429DC6" w14:textId="77777777"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zapytaniu ofertowym.</w:t>
      </w:r>
    </w:p>
    <w:p w14:paraId="37D8C30D" w14:textId="77777777"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W odniesieniu do warunków dotyczących wykształcenia, kwalifikacji zawodowych lub doświadczenia, Wykonawcy mogą polegać na zdolnościach innych podmiotów, jeśli podmioty te zrealizują usługi, do realizacji których te zdolności są wymagane (np. w ramach podwykonawstwa).</w:t>
      </w:r>
    </w:p>
    <w:p w14:paraId="0CD74D9D" w14:textId="77777777"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Jeżeli zdolności techniczne lub zawodowe lub sytuacja ekonomiczna lub finansowa podmiotu, o którym mowa powyżej, nie potwierdzają spełnienia przez Wykonawcę warunków udziału w postępowaniu lub zachodzą wobec tych podmiotów podstawy wykluczenia, Zamawiający zażąda, aby Wykonawca w terminie określonym przez Zamawiającego: zastąpił ten podmiot innym podmiotem lub podmiotami lub zobowiązał się do osobistego wykonania odpowiedniej części zamówienia, jeżeli wykaże zdolności techniczne lub zawodowe lub sytuacje finansową lub ekonomiczną, o której mowa powyżej.</w:t>
      </w:r>
    </w:p>
    <w:p w14:paraId="092B6FF7" w14:textId="1A64171C"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W celu oceny, czy Wykonawca polegając na zdolnościach podmiotów trzecich, będzie dysponował niezbędnymi zasobami w stopniu umożliwiającym należyte wykonanie zamówienia oraz oceny, czy stosunek łączący Wykonawcę z tymi podmiotami gwarantuje rzeczywisty dostęp do ich zasobów, Zamawiający może żądać przedłożenia przez Wykonawcę dokumentów, które określają w szczególności:</w:t>
      </w:r>
    </w:p>
    <w:p w14:paraId="0C4761ED" w14:textId="77777777" w:rsidR="00246C03" w:rsidRPr="00863704" w:rsidRDefault="00246C03" w:rsidP="00246C03">
      <w:pPr>
        <w:pStyle w:val="Default"/>
        <w:spacing w:after="15"/>
        <w:ind w:firstLine="284"/>
        <w:rPr>
          <w:rFonts w:ascii="Times New Roman" w:hAnsi="Times New Roman" w:cs="Times New Roman"/>
          <w:sz w:val="22"/>
          <w:szCs w:val="22"/>
        </w:rPr>
      </w:pPr>
      <w:r w:rsidRPr="00863704">
        <w:rPr>
          <w:rFonts w:ascii="Times New Roman" w:hAnsi="Times New Roman" w:cs="Times New Roman"/>
          <w:sz w:val="22"/>
          <w:szCs w:val="22"/>
        </w:rPr>
        <w:t>a) zakres dostępnych Wykonawcy zasobów innego podmiotu;</w:t>
      </w:r>
    </w:p>
    <w:p w14:paraId="2A73C7D9" w14:textId="77777777"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b) sposób wykorzystania zasobów innego podmiotu przez Wykonawcę przy wykonywaniu zamówienia;</w:t>
      </w:r>
    </w:p>
    <w:p w14:paraId="3980513B" w14:textId="77777777"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c) zakres i okres udziału innego podmiotu przy wykonywaniu zamówienia;</w:t>
      </w:r>
    </w:p>
    <w:p w14:paraId="71CC5BB9" w14:textId="77777777"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d) czy podmiot, na zdolnościach którego Wykonawca polega w odniesieniu do warunków udziału w postępowaniu dotyczących wykształcenia, kwalifikacji zawodowych lub doświadczenia, zrealizuje roboty budowlane, których wskazane zdolności dotyczą.</w:t>
      </w:r>
    </w:p>
    <w:p w14:paraId="6AB247AC" w14:textId="4450FB7A" w:rsidR="00246C03" w:rsidRPr="00863704" w:rsidRDefault="00246C03" w:rsidP="00246C03">
      <w:pPr>
        <w:pStyle w:val="Default"/>
        <w:spacing w:after="15"/>
        <w:ind w:left="284"/>
        <w:jc w:val="both"/>
        <w:rPr>
          <w:rFonts w:ascii="Times New Roman" w:hAnsi="Times New Roman" w:cs="Times New Roman"/>
          <w:sz w:val="22"/>
          <w:szCs w:val="22"/>
        </w:rPr>
      </w:pPr>
      <w:r w:rsidRPr="00863704">
        <w:rPr>
          <w:rFonts w:ascii="Times New Roman" w:hAnsi="Times New Roman" w:cs="Times New Roman"/>
          <w:sz w:val="22"/>
          <w:szCs w:val="22"/>
        </w:rPr>
        <w:t>Wykonawca, który powołuje się na zasoby innych podmiotów, w celu wykazania braku istnienia wobec nich podstaw do wykluczenia oraz spełniania, w zakresie, w jakim powołuje się na ich zasoby, warunków udziału w postępowaniu, składa wraz z ofertą oświadczenia podmiotu trzeciego, o spełnianiu warunków udziału w postępowaniu oraz braku podstaw do wykluczenia z niniejszego postępowania, dotyczące tych podmiotów wraz z dokumentami i oświadczeniami potwierdzającymi te okoliczności.</w:t>
      </w:r>
    </w:p>
    <w:p w14:paraId="08C2D30C" w14:textId="77777777" w:rsidR="00F6636E" w:rsidRPr="007C661B" w:rsidRDefault="00F6636E" w:rsidP="00757E4E">
      <w:pPr>
        <w:pStyle w:val="Default"/>
        <w:numPr>
          <w:ilvl w:val="1"/>
          <w:numId w:val="3"/>
        </w:numPr>
        <w:spacing w:after="15"/>
        <w:ind w:left="284" w:hanging="284"/>
        <w:jc w:val="both"/>
        <w:rPr>
          <w:rFonts w:ascii="Times New Roman" w:hAnsi="Times New Roman" w:cs="Times New Roman"/>
          <w:sz w:val="22"/>
          <w:szCs w:val="22"/>
        </w:rPr>
      </w:pPr>
      <w:r w:rsidRPr="00863704">
        <w:rPr>
          <w:rFonts w:ascii="Times New Roman" w:hAnsi="Times New Roman" w:cs="Times New Roman"/>
          <w:sz w:val="22"/>
          <w:szCs w:val="22"/>
        </w:rPr>
        <w:t>Postępowanie o udzielenie zamówienia</w:t>
      </w:r>
      <w:r w:rsidRPr="007C661B">
        <w:rPr>
          <w:rFonts w:ascii="Times New Roman" w:hAnsi="Times New Roman" w:cs="Times New Roman"/>
          <w:sz w:val="22"/>
          <w:szCs w:val="22"/>
        </w:rPr>
        <w:t xml:space="preserve"> prowadzone jest w trybie zasady konkurencyjności, zgodnie z Wytycznymi w zakresie kwalifikowalności wydatków w ramach Europejskiego Funduszu </w:t>
      </w:r>
      <w:r w:rsidRPr="007C661B">
        <w:rPr>
          <w:rFonts w:ascii="Times New Roman" w:hAnsi="Times New Roman" w:cs="Times New Roman"/>
          <w:sz w:val="22"/>
          <w:szCs w:val="22"/>
        </w:rPr>
        <w:lastRenderedPageBreak/>
        <w:t>Rozwoju Regionalnego, Europejskiego Funduszu Społecznego i Funduszu Spójności na lata 2014-2020.</w:t>
      </w:r>
    </w:p>
    <w:p w14:paraId="35272FAD" w14:textId="77777777" w:rsidR="00F01E5A" w:rsidRPr="00907670" w:rsidRDefault="00CC0403" w:rsidP="00757E4E">
      <w:pPr>
        <w:pStyle w:val="Default"/>
        <w:numPr>
          <w:ilvl w:val="1"/>
          <w:numId w:val="3"/>
        </w:numPr>
        <w:spacing w:after="15"/>
        <w:ind w:left="284" w:hanging="284"/>
        <w:jc w:val="both"/>
        <w:rPr>
          <w:rStyle w:val="Pogrubienie"/>
          <w:rFonts w:ascii="Times New Roman" w:hAnsi="Times New Roman" w:cs="Times New Roman"/>
          <w:b w:val="0"/>
          <w:bCs w:val="0"/>
          <w:sz w:val="22"/>
          <w:szCs w:val="22"/>
        </w:rPr>
      </w:pPr>
      <w:r w:rsidRPr="00AD061B">
        <w:rPr>
          <w:rFonts w:ascii="Times New Roman" w:hAnsi="Times New Roman" w:cs="Times New Roman"/>
          <w:sz w:val="22"/>
          <w:szCs w:val="22"/>
        </w:rPr>
        <w:t>Złożenie oferty oznacza, że oferent zrozumiał i akceptuje powyższe warunki.</w:t>
      </w:r>
    </w:p>
    <w:p w14:paraId="6EB05882" w14:textId="7E4054DB" w:rsidR="008C0837" w:rsidRDefault="008C0837" w:rsidP="00EA64FD">
      <w:pPr>
        <w:pStyle w:val="Default"/>
        <w:spacing w:after="15"/>
        <w:jc w:val="both"/>
        <w:rPr>
          <w:rStyle w:val="Pogrubienie"/>
          <w:rFonts w:ascii="Times New Roman" w:hAnsi="Times New Roman" w:cs="Times New Roman"/>
          <w:bCs w:val="0"/>
          <w:sz w:val="22"/>
          <w:szCs w:val="22"/>
          <w:u w:val="single"/>
        </w:rPr>
      </w:pPr>
    </w:p>
    <w:p w14:paraId="755CD7FE" w14:textId="77777777" w:rsidR="0035295A" w:rsidRPr="00EA64FD" w:rsidRDefault="0035295A" w:rsidP="00EA64FD">
      <w:pPr>
        <w:pStyle w:val="Default"/>
        <w:spacing w:after="15"/>
        <w:jc w:val="both"/>
        <w:rPr>
          <w:rStyle w:val="Pogrubienie"/>
          <w:rFonts w:ascii="Times New Roman" w:hAnsi="Times New Roman" w:cs="Times New Roman"/>
          <w:bCs w:val="0"/>
          <w:sz w:val="22"/>
          <w:szCs w:val="22"/>
          <w:u w:val="single"/>
        </w:rPr>
      </w:pPr>
      <w:r w:rsidRPr="00EA64FD">
        <w:rPr>
          <w:rStyle w:val="Pogrubienie"/>
          <w:rFonts w:ascii="Times New Roman" w:hAnsi="Times New Roman" w:cs="Times New Roman"/>
          <w:bCs w:val="0"/>
          <w:sz w:val="22"/>
          <w:szCs w:val="22"/>
          <w:u w:val="single"/>
        </w:rPr>
        <w:t>XII</w:t>
      </w:r>
      <w:r w:rsidR="00660EA9" w:rsidRPr="00EA64FD">
        <w:rPr>
          <w:rStyle w:val="Pogrubienie"/>
          <w:rFonts w:ascii="Times New Roman" w:hAnsi="Times New Roman" w:cs="Times New Roman"/>
          <w:bCs w:val="0"/>
          <w:sz w:val="22"/>
          <w:szCs w:val="22"/>
          <w:u w:val="single"/>
        </w:rPr>
        <w:t>.</w:t>
      </w:r>
      <w:r w:rsidRPr="00EA64FD">
        <w:rPr>
          <w:rStyle w:val="Pogrubienie"/>
          <w:rFonts w:ascii="Times New Roman" w:hAnsi="Times New Roman" w:cs="Times New Roman"/>
          <w:bCs w:val="0"/>
          <w:sz w:val="22"/>
          <w:szCs w:val="22"/>
          <w:u w:val="single"/>
        </w:rPr>
        <w:t xml:space="preserve"> ZAŁĄCZNIKI</w:t>
      </w:r>
      <w:r w:rsidR="000B3389">
        <w:rPr>
          <w:rStyle w:val="Pogrubienie"/>
          <w:rFonts w:ascii="Times New Roman" w:hAnsi="Times New Roman" w:cs="Times New Roman"/>
          <w:bCs w:val="0"/>
          <w:sz w:val="22"/>
          <w:szCs w:val="22"/>
          <w:u w:val="single"/>
        </w:rPr>
        <w:t xml:space="preserve"> DO ZAPYTANIA OFERTOWEGO</w:t>
      </w:r>
    </w:p>
    <w:p w14:paraId="05D725B6" w14:textId="77777777" w:rsidR="00EA64FD" w:rsidRDefault="0035295A" w:rsidP="00757E4E">
      <w:pPr>
        <w:pStyle w:val="Default"/>
        <w:numPr>
          <w:ilvl w:val="0"/>
          <w:numId w:val="6"/>
        </w:numPr>
        <w:jc w:val="both"/>
        <w:rPr>
          <w:rFonts w:ascii="Times New Roman" w:hAnsi="Times New Roman" w:cs="Times New Roman"/>
          <w:sz w:val="22"/>
          <w:szCs w:val="22"/>
        </w:rPr>
      </w:pPr>
      <w:r w:rsidRPr="008538B9">
        <w:rPr>
          <w:rFonts w:ascii="Times New Roman" w:hAnsi="Times New Roman" w:cs="Times New Roman"/>
          <w:sz w:val="22"/>
          <w:szCs w:val="22"/>
        </w:rPr>
        <w:t>Formularz oferty</w:t>
      </w:r>
      <w:r w:rsidR="007D72C7" w:rsidRPr="008538B9">
        <w:rPr>
          <w:rFonts w:ascii="Times New Roman" w:hAnsi="Times New Roman" w:cs="Times New Roman"/>
          <w:sz w:val="22"/>
          <w:szCs w:val="22"/>
        </w:rPr>
        <w:t>.</w:t>
      </w:r>
    </w:p>
    <w:p w14:paraId="29CE631A" w14:textId="77777777" w:rsidR="0015466B" w:rsidRPr="009F5A7B" w:rsidRDefault="0015466B" w:rsidP="00757E4E">
      <w:pPr>
        <w:pStyle w:val="Default"/>
        <w:numPr>
          <w:ilvl w:val="0"/>
          <w:numId w:val="6"/>
        </w:numPr>
        <w:jc w:val="both"/>
        <w:rPr>
          <w:rFonts w:ascii="Times New Roman" w:hAnsi="Times New Roman" w:cs="Times New Roman"/>
          <w:sz w:val="22"/>
          <w:szCs w:val="22"/>
        </w:rPr>
      </w:pPr>
      <w:r w:rsidRPr="009F5A7B">
        <w:rPr>
          <w:rFonts w:ascii="Times New Roman" w:hAnsi="Times New Roman" w:cs="Times New Roman"/>
          <w:sz w:val="22"/>
          <w:szCs w:val="22"/>
        </w:rPr>
        <w:t>Dokumentacj</w:t>
      </w:r>
      <w:r w:rsidR="00BA5455" w:rsidRPr="009F5A7B">
        <w:rPr>
          <w:rFonts w:ascii="Times New Roman" w:hAnsi="Times New Roman" w:cs="Times New Roman"/>
          <w:sz w:val="22"/>
          <w:szCs w:val="22"/>
        </w:rPr>
        <w:t>a projektowa</w:t>
      </w:r>
      <w:r w:rsidRPr="009F5A7B">
        <w:rPr>
          <w:rFonts w:ascii="Times New Roman" w:hAnsi="Times New Roman" w:cs="Times New Roman"/>
          <w:sz w:val="22"/>
          <w:szCs w:val="22"/>
        </w:rPr>
        <w:t>.</w:t>
      </w:r>
    </w:p>
    <w:p w14:paraId="6DBCA7D2" w14:textId="77777777" w:rsidR="00EA64FD" w:rsidRPr="009F5A7B" w:rsidRDefault="0035295A" w:rsidP="00757E4E">
      <w:pPr>
        <w:pStyle w:val="Default"/>
        <w:numPr>
          <w:ilvl w:val="0"/>
          <w:numId w:val="6"/>
        </w:numPr>
        <w:jc w:val="both"/>
        <w:rPr>
          <w:rFonts w:ascii="Times New Roman" w:hAnsi="Times New Roman" w:cs="Times New Roman"/>
          <w:sz w:val="22"/>
          <w:szCs w:val="22"/>
        </w:rPr>
      </w:pPr>
      <w:r w:rsidRPr="009F5A7B">
        <w:rPr>
          <w:rFonts w:ascii="Times New Roman" w:hAnsi="Times New Roman" w:cs="Times New Roman"/>
          <w:sz w:val="22"/>
          <w:szCs w:val="22"/>
        </w:rPr>
        <w:t>Oświadczenie o braku powiązań osobowych / kapitałowych z Zamawiającym</w:t>
      </w:r>
      <w:r w:rsidR="007D72C7" w:rsidRPr="009F5A7B">
        <w:rPr>
          <w:rFonts w:ascii="Times New Roman" w:hAnsi="Times New Roman" w:cs="Times New Roman"/>
          <w:sz w:val="22"/>
          <w:szCs w:val="22"/>
        </w:rPr>
        <w:t>.</w:t>
      </w:r>
    </w:p>
    <w:p w14:paraId="797F1926" w14:textId="775F490B" w:rsidR="00EA64FD" w:rsidRPr="009F5A7B" w:rsidRDefault="0035295A" w:rsidP="00757E4E">
      <w:pPr>
        <w:pStyle w:val="Default"/>
        <w:numPr>
          <w:ilvl w:val="0"/>
          <w:numId w:val="6"/>
        </w:numPr>
        <w:jc w:val="both"/>
        <w:rPr>
          <w:rFonts w:ascii="Times New Roman" w:hAnsi="Times New Roman" w:cs="Times New Roman"/>
          <w:sz w:val="22"/>
          <w:szCs w:val="22"/>
        </w:rPr>
      </w:pPr>
      <w:r w:rsidRPr="009F5A7B">
        <w:rPr>
          <w:rFonts w:ascii="Times New Roman" w:hAnsi="Times New Roman" w:cs="Times New Roman"/>
          <w:sz w:val="22"/>
          <w:szCs w:val="22"/>
        </w:rPr>
        <w:t>Oświadczenie o spełnieniu warunków udziału w postępowaniu</w:t>
      </w:r>
      <w:r w:rsidR="007D72C7" w:rsidRPr="009F5A7B">
        <w:rPr>
          <w:rFonts w:ascii="Times New Roman" w:hAnsi="Times New Roman" w:cs="Times New Roman"/>
          <w:sz w:val="22"/>
          <w:szCs w:val="22"/>
        </w:rPr>
        <w:t>.</w:t>
      </w:r>
    </w:p>
    <w:p w14:paraId="1BF4BC5F" w14:textId="77777777" w:rsidR="00165BF9" w:rsidRPr="009F5A7B" w:rsidRDefault="00660EA9" w:rsidP="00757E4E">
      <w:pPr>
        <w:pStyle w:val="Default"/>
        <w:numPr>
          <w:ilvl w:val="0"/>
          <w:numId w:val="6"/>
        </w:numPr>
        <w:jc w:val="both"/>
        <w:rPr>
          <w:rFonts w:ascii="Times New Roman" w:hAnsi="Times New Roman" w:cs="Times New Roman"/>
          <w:sz w:val="22"/>
          <w:szCs w:val="22"/>
        </w:rPr>
      </w:pPr>
      <w:r w:rsidRPr="009F5A7B">
        <w:rPr>
          <w:rFonts w:ascii="Times New Roman" w:hAnsi="Times New Roman" w:cs="Times New Roman"/>
          <w:sz w:val="22"/>
          <w:szCs w:val="22"/>
        </w:rPr>
        <w:t>Specyfikacja cen</w:t>
      </w:r>
      <w:r w:rsidR="00A62052" w:rsidRPr="009F5A7B">
        <w:rPr>
          <w:rFonts w:ascii="Times New Roman" w:hAnsi="Times New Roman" w:cs="Times New Roman"/>
          <w:sz w:val="22"/>
          <w:szCs w:val="22"/>
        </w:rPr>
        <w:t>y</w:t>
      </w:r>
      <w:r w:rsidR="007D72C7" w:rsidRPr="009F5A7B">
        <w:rPr>
          <w:rFonts w:ascii="Times New Roman" w:hAnsi="Times New Roman" w:cs="Times New Roman"/>
          <w:sz w:val="22"/>
          <w:szCs w:val="22"/>
        </w:rPr>
        <w:t>.</w:t>
      </w:r>
    </w:p>
    <w:p w14:paraId="2FA79121" w14:textId="77777777" w:rsidR="0083473F" w:rsidRDefault="0083473F" w:rsidP="00852FF7">
      <w:pPr>
        <w:pStyle w:val="Default"/>
        <w:spacing w:after="15"/>
        <w:jc w:val="both"/>
        <w:rPr>
          <w:rFonts w:ascii="Times New Roman" w:hAnsi="Times New Roman" w:cs="Times New Roman"/>
          <w:b/>
          <w:color w:val="auto"/>
          <w:sz w:val="22"/>
          <w:szCs w:val="22"/>
          <w:lang w:eastAsia="en-US"/>
        </w:rPr>
      </w:pPr>
    </w:p>
    <w:p w14:paraId="2402893F" w14:textId="77777777" w:rsidR="008C0837" w:rsidRDefault="008C0837" w:rsidP="00852FF7">
      <w:pPr>
        <w:pStyle w:val="Default"/>
        <w:spacing w:after="15"/>
        <w:jc w:val="both"/>
        <w:rPr>
          <w:rFonts w:ascii="Times New Roman" w:hAnsi="Times New Roman" w:cs="Times New Roman"/>
          <w:b/>
          <w:color w:val="auto"/>
          <w:sz w:val="22"/>
          <w:szCs w:val="22"/>
          <w:lang w:eastAsia="en-US"/>
        </w:rPr>
      </w:pPr>
    </w:p>
    <w:p w14:paraId="1B4C5C2C" w14:textId="77777777" w:rsidR="008C0837" w:rsidRDefault="008C0837" w:rsidP="00852FF7">
      <w:pPr>
        <w:pStyle w:val="Default"/>
        <w:spacing w:after="15"/>
        <w:jc w:val="both"/>
        <w:rPr>
          <w:rFonts w:ascii="Times New Roman" w:hAnsi="Times New Roman" w:cs="Times New Roman"/>
          <w:b/>
          <w:color w:val="auto"/>
          <w:sz w:val="22"/>
          <w:szCs w:val="22"/>
          <w:lang w:eastAsia="en-US"/>
        </w:rPr>
      </w:pPr>
    </w:p>
    <w:p w14:paraId="4056E4B9" w14:textId="77777777" w:rsidR="008C0837" w:rsidRDefault="008C0837" w:rsidP="00852FF7">
      <w:pPr>
        <w:pStyle w:val="Default"/>
        <w:spacing w:after="15"/>
        <w:jc w:val="both"/>
        <w:rPr>
          <w:rFonts w:ascii="Times New Roman" w:hAnsi="Times New Roman" w:cs="Times New Roman"/>
          <w:b/>
          <w:color w:val="auto"/>
          <w:sz w:val="22"/>
          <w:szCs w:val="22"/>
          <w:lang w:eastAsia="en-US"/>
        </w:rPr>
      </w:pPr>
    </w:p>
    <w:p w14:paraId="42F4C282" w14:textId="77777777" w:rsidR="008C0837" w:rsidRDefault="008C0837" w:rsidP="00852FF7">
      <w:pPr>
        <w:pStyle w:val="Default"/>
        <w:spacing w:after="15"/>
        <w:jc w:val="both"/>
        <w:rPr>
          <w:rFonts w:ascii="Times New Roman" w:hAnsi="Times New Roman" w:cs="Times New Roman"/>
          <w:b/>
          <w:color w:val="auto"/>
          <w:sz w:val="22"/>
          <w:szCs w:val="22"/>
          <w:lang w:eastAsia="en-US"/>
        </w:rPr>
      </w:pPr>
    </w:p>
    <w:p w14:paraId="46AFE6E4" w14:textId="77777777" w:rsidR="008C0837" w:rsidRDefault="008C0837" w:rsidP="00852FF7">
      <w:pPr>
        <w:pStyle w:val="Default"/>
        <w:spacing w:after="15"/>
        <w:jc w:val="both"/>
        <w:rPr>
          <w:rFonts w:ascii="Times New Roman" w:hAnsi="Times New Roman" w:cs="Times New Roman"/>
          <w:b/>
          <w:color w:val="auto"/>
          <w:sz w:val="22"/>
          <w:szCs w:val="22"/>
          <w:lang w:eastAsia="en-US"/>
        </w:rPr>
      </w:pPr>
    </w:p>
    <w:p w14:paraId="40CE9F16"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639EEB21"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7541763A"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1874A599"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2CAC225D"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73FC4289"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7AE68E34"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2D7C5FFC"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679C5E65"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0E0411DA"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661DA51F"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37C18010"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52DC5958"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7429C2D1"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54F36464"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16182E4D" w14:textId="77777777" w:rsidR="00852CF5" w:rsidRDefault="00852CF5" w:rsidP="00852FF7">
      <w:pPr>
        <w:pStyle w:val="Default"/>
        <w:spacing w:after="15"/>
        <w:jc w:val="both"/>
        <w:rPr>
          <w:rFonts w:ascii="Times New Roman" w:hAnsi="Times New Roman" w:cs="Times New Roman"/>
          <w:b/>
          <w:color w:val="auto"/>
          <w:sz w:val="22"/>
          <w:szCs w:val="22"/>
          <w:lang w:eastAsia="en-US"/>
        </w:rPr>
      </w:pPr>
    </w:p>
    <w:p w14:paraId="739456D2" w14:textId="77777777" w:rsidR="00C552B1" w:rsidRDefault="00C552B1" w:rsidP="00852FF7">
      <w:pPr>
        <w:pStyle w:val="Default"/>
        <w:spacing w:after="15"/>
        <w:jc w:val="both"/>
        <w:rPr>
          <w:rFonts w:ascii="Times New Roman" w:hAnsi="Times New Roman" w:cs="Times New Roman"/>
          <w:b/>
          <w:color w:val="auto"/>
          <w:sz w:val="22"/>
          <w:szCs w:val="22"/>
          <w:lang w:eastAsia="en-US"/>
        </w:rPr>
      </w:pPr>
    </w:p>
    <w:p w14:paraId="7DAB9885" w14:textId="77777777" w:rsidR="00C552B1" w:rsidRDefault="00C552B1" w:rsidP="00852FF7">
      <w:pPr>
        <w:pStyle w:val="Default"/>
        <w:spacing w:after="15"/>
        <w:jc w:val="both"/>
        <w:rPr>
          <w:rFonts w:ascii="Times New Roman" w:hAnsi="Times New Roman" w:cs="Times New Roman"/>
          <w:b/>
          <w:color w:val="auto"/>
          <w:sz w:val="22"/>
          <w:szCs w:val="22"/>
          <w:lang w:eastAsia="en-US"/>
        </w:rPr>
      </w:pPr>
    </w:p>
    <w:p w14:paraId="1A8EC2F6" w14:textId="77777777" w:rsidR="00C552B1" w:rsidRDefault="00C552B1" w:rsidP="00852FF7">
      <w:pPr>
        <w:pStyle w:val="Default"/>
        <w:spacing w:after="15"/>
        <w:jc w:val="both"/>
        <w:rPr>
          <w:rFonts w:ascii="Times New Roman" w:hAnsi="Times New Roman" w:cs="Times New Roman"/>
          <w:b/>
          <w:color w:val="auto"/>
          <w:sz w:val="22"/>
          <w:szCs w:val="22"/>
          <w:lang w:eastAsia="en-US"/>
        </w:rPr>
      </w:pPr>
    </w:p>
    <w:p w14:paraId="308F97C8"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1CF98204"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5C507D12"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69D072BA"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0D450CE5"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4F91CA08"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59C4831B"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4000B5B3"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2DF567D2"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28ABFCB3"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443ADC1A" w14:textId="77777777" w:rsidR="00727715" w:rsidRDefault="00727715" w:rsidP="00852FF7">
      <w:pPr>
        <w:pStyle w:val="Default"/>
        <w:spacing w:after="15"/>
        <w:jc w:val="both"/>
        <w:rPr>
          <w:rFonts w:ascii="Times New Roman" w:hAnsi="Times New Roman" w:cs="Times New Roman"/>
          <w:b/>
          <w:color w:val="auto"/>
          <w:sz w:val="22"/>
          <w:szCs w:val="22"/>
          <w:lang w:eastAsia="en-US"/>
        </w:rPr>
      </w:pPr>
    </w:p>
    <w:p w14:paraId="59636AD7" w14:textId="6EE29A0F" w:rsidR="00852FF7" w:rsidRDefault="00852FF7" w:rsidP="00852FF7">
      <w:pPr>
        <w:pStyle w:val="Default"/>
        <w:spacing w:after="15"/>
        <w:jc w:val="both"/>
        <w:rPr>
          <w:rFonts w:ascii="Times New Roman" w:hAnsi="Times New Roman" w:cs="Times New Roman"/>
          <w:b/>
          <w:color w:val="auto"/>
          <w:sz w:val="22"/>
          <w:szCs w:val="22"/>
          <w:lang w:eastAsia="en-US"/>
        </w:rPr>
      </w:pPr>
      <w:r w:rsidRPr="002B74C4">
        <w:rPr>
          <w:rFonts w:ascii="Times New Roman" w:hAnsi="Times New Roman" w:cs="Times New Roman"/>
          <w:b/>
          <w:color w:val="auto"/>
          <w:sz w:val="22"/>
          <w:szCs w:val="22"/>
          <w:lang w:eastAsia="en-US"/>
        </w:rPr>
        <w:t xml:space="preserve">Załącznik nr 1 do Zapytania ofertowego </w:t>
      </w:r>
      <w:r w:rsidR="00E07340" w:rsidRPr="00E07340">
        <w:rPr>
          <w:rFonts w:ascii="Times New Roman" w:hAnsi="Times New Roman" w:cs="Times New Roman"/>
          <w:b/>
          <w:color w:val="auto"/>
          <w:sz w:val="22"/>
          <w:szCs w:val="22"/>
          <w:lang w:eastAsia="en-US"/>
        </w:rPr>
        <w:t xml:space="preserve">nr </w:t>
      </w:r>
      <w:r w:rsidR="00D82924">
        <w:rPr>
          <w:rFonts w:ascii="Times New Roman" w:hAnsi="Times New Roman" w:cs="Times New Roman"/>
          <w:b/>
          <w:color w:val="auto"/>
          <w:sz w:val="22"/>
          <w:szCs w:val="22"/>
          <w:lang w:eastAsia="en-US"/>
        </w:rPr>
        <w:t>2/2021</w:t>
      </w:r>
      <w:r w:rsidR="00E07340" w:rsidRPr="005C08D4">
        <w:rPr>
          <w:rFonts w:ascii="Times New Roman" w:hAnsi="Times New Roman" w:cs="Times New Roman"/>
          <w:b/>
          <w:color w:val="auto"/>
          <w:sz w:val="22"/>
          <w:szCs w:val="22"/>
          <w:lang w:eastAsia="en-US"/>
        </w:rPr>
        <w:t xml:space="preserve"> z dnia </w:t>
      </w:r>
      <w:r w:rsidR="00D82924">
        <w:rPr>
          <w:rFonts w:ascii="Times New Roman" w:hAnsi="Times New Roman" w:cs="Times New Roman"/>
          <w:b/>
          <w:color w:val="auto"/>
          <w:sz w:val="22"/>
          <w:szCs w:val="22"/>
          <w:lang w:eastAsia="en-US"/>
        </w:rPr>
        <w:t>16.02</w:t>
      </w:r>
      <w:r w:rsidR="00DF0660">
        <w:rPr>
          <w:rFonts w:ascii="Times New Roman" w:hAnsi="Times New Roman" w:cs="Times New Roman"/>
          <w:b/>
          <w:color w:val="auto"/>
          <w:sz w:val="22"/>
          <w:szCs w:val="22"/>
          <w:lang w:eastAsia="en-US"/>
        </w:rPr>
        <w:t>.2021</w:t>
      </w:r>
    </w:p>
    <w:p w14:paraId="56069BBC" w14:textId="77777777" w:rsidR="0015466B" w:rsidRPr="0015466B" w:rsidRDefault="0015466B" w:rsidP="00852FF7">
      <w:pPr>
        <w:pStyle w:val="Default"/>
        <w:spacing w:after="15"/>
        <w:jc w:val="both"/>
        <w:rPr>
          <w:rFonts w:ascii="Times New Roman" w:hAnsi="Times New Roman" w:cs="Times New Roman"/>
          <w:b/>
          <w:color w:val="auto"/>
          <w:sz w:val="22"/>
          <w:szCs w:val="22"/>
          <w:u w:val="single"/>
          <w:lang w:eastAsia="en-US"/>
        </w:rPr>
      </w:pPr>
      <w:r w:rsidRPr="0015466B">
        <w:rPr>
          <w:rFonts w:ascii="Times New Roman" w:hAnsi="Times New Roman" w:cs="Times New Roman"/>
          <w:b/>
          <w:color w:val="auto"/>
          <w:sz w:val="22"/>
          <w:szCs w:val="22"/>
          <w:u w:val="single"/>
          <w:lang w:eastAsia="en-US"/>
        </w:rPr>
        <w:t>Formularz oferty</w:t>
      </w:r>
    </w:p>
    <w:p w14:paraId="56916F23" w14:textId="77777777" w:rsidR="002C0585" w:rsidRDefault="002C0585" w:rsidP="00852FF7">
      <w:pPr>
        <w:spacing w:after="0" w:line="240" w:lineRule="auto"/>
        <w:rPr>
          <w:rFonts w:ascii="Times New Roman" w:hAnsi="Times New Roman"/>
          <w:b/>
          <w:color w:val="FF0000"/>
          <w:sz w:val="22"/>
        </w:rPr>
      </w:pPr>
    </w:p>
    <w:p w14:paraId="6EC8F7B5" w14:textId="77777777" w:rsidR="00E07340" w:rsidRPr="00E07340" w:rsidRDefault="00852FF7" w:rsidP="00E07340">
      <w:pPr>
        <w:spacing w:after="0" w:line="240" w:lineRule="auto"/>
        <w:rPr>
          <w:rFonts w:ascii="Times New Roman" w:hAnsi="Times New Roman"/>
          <w:b/>
          <w:sz w:val="22"/>
        </w:rPr>
      </w:pPr>
      <w:r w:rsidRPr="001A1B5D">
        <w:rPr>
          <w:rFonts w:ascii="Times New Roman" w:hAnsi="Times New Roman"/>
          <w:b/>
          <w:sz w:val="22"/>
        </w:rPr>
        <w:t xml:space="preserve">Dla: </w:t>
      </w:r>
      <w:r w:rsidR="002C0585">
        <w:rPr>
          <w:rFonts w:ascii="Times New Roman" w:hAnsi="Times New Roman"/>
          <w:b/>
          <w:sz w:val="22"/>
        </w:rPr>
        <w:tab/>
      </w:r>
      <w:r w:rsidR="00E07340" w:rsidRPr="00E07340">
        <w:rPr>
          <w:rFonts w:ascii="Times New Roman" w:hAnsi="Times New Roman"/>
          <w:b/>
          <w:sz w:val="22"/>
        </w:rPr>
        <w:t>BioPark Bojanowo Spółka z ograniczoną odpowiedzialnością</w:t>
      </w:r>
    </w:p>
    <w:p w14:paraId="24616483" w14:textId="2ED3DC3B" w:rsidR="00D2148C" w:rsidRPr="00E07340" w:rsidRDefault="00E07340" w:rsidP="00E07340">
      <w:pPr>
        <w:spacing w:after="0" w:line="240" w:lineRule="auto"/>
        <w:ind w:firstLine="708"/>
        <w:rPr>
          <w:rFonts w:ascii="Times New Roman" w:hAnsi="Times New Roman"/>
          <w:bCs/>
          <w:sz w:val="22"/>
        </w:rPr>
      </w:pPr>
      <w:r w:rsidRPr="00E07340">
        <w:rPr>
          <w:rFonts w:ascii="Times New Roman" w:hAnsi="Times New Roman"/>
          <w:bCs/>
          <w:sz w:val="22"/>
        </w:rPr>
        <w:t>ul. Piątkowska 116/B3, 60-649 Poznań</w:t>
      </w:r>
    </w:p>
    <w:p w14:paraId="4759C46A" w14:textId="77777777" w:rsidR="002C0585" w:rsidRPr="001A1B5D" w:rsidRDefault="002C0585" w:rsidP="00D2148C">
      <w:pPr>
        <w:spacing w:after="0" w:line="240" w:lineRule="auto"/>
        <w:rPr>
          <w:rFonts w:ascii="Times New Roman" w:hAnsi="Times New Roman"/>
          <w:b/>
          <w:sz w:val="22"/>
        </w:rPr>
      </w:pPr>
    </w:p>
    <w:p w14:paraId="3B258381" w14:textId="367B6D28" w:rsidR="00852FF7" w:rsidRPr="009259EE" w:rsidRDefault="00852FF7" w:rsidP="00E07340">
      <w:pPr>
        <w:pStyle w:val="Default"/>
        <w:jc w:val="both"/>
        <w:rPr>
          <w:rFonts w:ascii="Times New Roman" w:hAnsi="Times New Roman"/>
          <w:sz w:val="22"/>
        </w:rPr>
      </w:pPr>
      <w:bookmarkStart w:id="21" w:name="_Hlk58489234"/>
      <w:r w:rsidRPr="002C0585">
        <w:rPr>
          <w:rFonts w:ascii="Times New Roman" w:hAnsi="Times New Roman"/>
          <w:sz w:val="22"/>
        </w:rPr>
        <w:t>W odpowiedzi na Zapytanie Ofertowe</w:t>
      </w:r>
      <w:r w:rsidR="00D2148C" w:rsidRPr="00D2148C">
        <w:rPr>
          <w:rFonts w:ascii="Times New Roman" w:hAnsi="Times New Roman" w:cs="Times New Roman"/>
          <w:b/>
          <w:color w:val="auto"/>
          <w:sz w:val="22"/>
          <w:szCs w:val="22"/>
          <w:lang w:eastAsia="en-US"/>
        </w:rPr>
        <w:t xml:space="preserve"> </w:t>
      </w:r>
      <w:r w:rsidR="00E07340" w:rsidRPr="00E07340">
        <w:rPr>
          <w:rFonts w:ascii="Times New Roman" w:hAnsi="Times New Roman" w:cs="Times New Roman"/>
          <w:b/>
          <w:color w:val="auto"/>
          <w:sz w:val="22"/>
          <w:szCs w:val="22"/>
          <w:lang w:eastAsia="en-US"/>
        </w:rPr>
        <w:t xml:space="preserve">nr </w:t>
      </w:r>
      <w:r w:rsidR="00D82924">
        <w:rPr>
          <w:rFonts w:ascii="Times New Roman" w:hAnsi="Times New Roman" w:cs="Times New Roman"/>
          <w:b/>
          <w:color w:val="auto"/>
          <w:sz w:val="22"/>
          <w:szCs w:val="22"/>
          <w:lang w:eastAsia="en-US"/>
        </w:rPr>
        <w:t>2/2021</w:t>
      </w:r>
      <w:r w:rsidR="00E07340" w:rsidRPr="00E07340">
        <w:rPr>
          <w:rFonts w:ascii="Times New Roman" w:hAnsi="Times New Roman" w:cs="Times New Roman"/>
          <w:b/>
          <w:color w:val="auto"/>
          <w:sz w:val="22"/>
          <w:szCs w:val="22"/>
          <w:lang w:eastAsia="en-US"/>
        </w:rPr>
        <w:t xml:space="preserve"> </w:t>
      </w:r>
      <w:r w:rsidR="00E07340" w:rsidRPr="005C08D4">
        <w:rPr>
          <w:rFonts w:ascii="Times New Roman" w:hAnsi="Times New Roman" w:cs="Times New Roman"/>
          <w:b/>
          <w:color w:val="auto"/>
          <w:sz w:val="22"/>
          <w:szCs w:val="22"/>
          <w:lang w:eastAsia="en-US"/>
        </w:rPr>
        <w:t xml:space="preserve">z dnia </w:t>
      </w:r>
      <w:r w:rsidR="00D82924">
        <w:rPr>
          <w:rFonts w:ascii="Times New Roman" w:hAnsi="Times New Roman" w:cs="Times New Roman"/>
          <w:b/>
          <w:color w:val="auto"/>
          <w:sz w:val="22"/>
          <w:szCs w:val="22"/>
          <w:lang w:eastAsia="en-US"/>
        </w:rPr>
        <w:t>16.02</w:t>
      </w:r>
      <w:r w:rsidR="00DF0660">
        <w:rPr>
          <w:rFonts w:ascii="Times New Roman" w:hAnsi="Times New Roman" w:cs="Times New Roman"/>
          <w:b/>
          <w:color w:val="auto"/>
          <w:sz w:val="22"/>
          <w:szCs w:val="22"/>
          <w:lang w:eastAsia="en-US"/>
        </w:rPr>
        <w:t>.2021</w:t>
      </w:r>
      <w:r w:rsidR="00E07340" w:rsidRPr="005C08D4">
        <w:rPr>
          <w:rFonts w:ascii="Times New Roman" w:hAnsi="Times New Roman" w:cs="Times New Roman"/>
          <w:b/>
          <w:color w:val="auto"/>
          <w:sz w:val="22"/>
          <w:szCs w:val="22"/>
          <w:lang w:eastAsia="en-US"/>
        </w:rPr>
        <w:t xml:space="preserve"> </w:t>
      </w:r>
      <w:r w:rsidR="002C0585" w:rsidRPr="005C08D4">
        <w:rPr>
          <w:rFonts w:ascii="Times New Roman" w:hAnsi="Times New Roman"/>
          <w:sz w:val="22"/>
        </w:rPr>
        <w:t>dotyczące</w:t>
      </w:r>
      <w:r w:rsidR="002C0585">
        <w:rPr>
          <w:rFonts w:ascii="Times New Roman" w:hAnsi="Times New Roman"/>
          <w:sz w:val="22"/>
        </w:rPr>
        <w:t xml:space="preserve"> </w:t>
      </w:r>
      <w:r w:rsidR="00E07340" w:rsidRPr="00E07340">
        <w:rPr>
          <w:rFonts w:ascii="Times New Roman" w:hAnsi="Times New Roman"/>
          <w:sz w:val="22"/>
        </w:rPr>
        <w:t>budow</w:t>
      </w:r>
      <w:r w:rsidR="00E07340">
        <w:rPr>
          <w:rFonts w:ascii="Times New Roman" w:hAnsi="Times New Roman"/>
          <w:sz w:val="22"/>
        </w:rPr>
        <w:t>y</w:t>
      </w:r>
      <w:r w:rsidR="00E07340" w:rsidRPr="00E07340">
        <w:rPr>
          <w:rFonts w:ascii="Times New Roman" w:hAnsi="Times New Roman"/>
          <w:sz w:val="22"/>
        </w:rPr>
        <w:t xml:space="preserve"> biogazowni rolniczej o mocy 999 kW zlokalizowanej na działce o numerze ewidencyjnym 94/6, Golina Wielka, gm. Bojanowo</w:t>
      </w:r>
      <w:r w:rsidR="009259EE">
        <w:rPr>
          <w:rFonts w:ascii="Times New Roman" w:hAnsi="Times New Roman"/>
          <w:sz w:val="22"/>
        </w:rPr>
        <w:t>, gdzie b</w:t>
      </w:r>
      <w:r w:rsidR="009259EE" w:rsidRPr="009259EE">
        <w:rPr>
          <w:rFonts w:ascii="Times New Roman" w:hAnsi="Times New Roman"/>
          <w:sz w:val="22"/>
        </w:rPr>
        <w:t>iogazownia ma składać się z dwóch agregatów kogeneracyjnych o mocy zainstalowanej elektrycznej 499</w:t>
      </w:r>
      <w:r w:rsidR="00EE6949">
        <w:rPr>
          <w:rFonts w:ascii="Times New Roman" w:hAnsi="Times New Roman"/>
          <w:sz w:val="22"/>
        </w:rPr>
        <w:t>,5</w:t>
      </w:r>
      <w:r w:rsidR="009259EE" w:rsidRPr="009259EE">
        <w:rPr>
          <w:rFonts w:ascii="Times New Roman" w:hAnsi="Times New Roman"/>
          <w:sz w:val="22"/>
        </w:rPr>
        <w:t xml:space="preserve"> kW, </w:t>
      </w:r>
      <w:r w:rsidR="00897F10" w:rsidRPr="00897F10">
        <w:rPr>
          <w:rFonts w:ascii="Times New Roman" w:hAnsi="Times New Roman"/>
          <w:sz w:val="22"/>
        </w:rPr>
        <w:t>a także z niezależnym wyprowadzeniem mocy do sieci elektroenergetycznej wyłącznie z danej instalacji OZE o mocy zainstalowanej elektrycznej po 499,5 kW każda</w:t>
      </w:r>
      <w:r w:rsidR="009259EE">
        <w:rPr>
          <w:rFonts w:ascii="Times New Roman" w:hAnsi="Times New Roman"/>
          <w:sz w:val="22"/>
        </w:rPr>
        <w:t>, a z</w:t>
      </w:r>
      <w:r w:rsidR="009259EE" w:rsidRPr="009259EE">
        <w:rPr>
          <w:rFonts w:ascii="Times New Roman" w:hAnsi="Times New Roman"/>
          <w:sz w:val="22"/>
        </w:rPr>
        <w:t>amówienie obejmuje wykonanie robót budowlanych, dostawę i instalację środków trwałych przedstawionych w dokumentacji projektowej, stanowiącej Załącznik nr 2 do zapytania ofertowego wraz z przeprowadzeniem prób końcowych i rozruchu technologicznego, dostarczeniem dokumentów koniecznych do uzyskania ostatecznego pozwolenia na użytkowanie wraz z jego uzyskaniem</w:t>
      </w:r>
      <w:r w:rsidR="009259EE">
        <w:rPr>
          <w:rFonts w:ascii="Times New Roman" w:hAnsi="Times New Roman"/>
          <w:sz w:val="22"/>
        </w:rPr>
        <w:t xml:space="preserve">, </w:t>
      </w:r>
      <w:bookmarkEnd w:id="21"/>
      <w:r w:rsidRPr="002C0585">
        <w:rPr>
          <w:rFonts w:ascii="Times New Roman" w:hAnsi="Times New Roman" w:cs="Times New Roman"/>
          <w:color w:val="auto"/>
          <w:sz w:val="22"/>
          <w:szCs w:val="22"/>
          <w:lang w:eastAsia="en-US"/>
        </w:rPr>
        <w:t>składamy poniższą ofertę:</w:t>
      </w:r>
    </w:p>
    <w:p w14:paraId="2932AD0D" w14:textId="77777777" w:rsidR="00852FF7" w:rsidRPr="009538E2" w:rsidRDefault="00852FF7" w:rsidP="00852FF7">
      <w:pPr>
        <w:pStyle w:val="NormalnyWeb"/>
        <w:spacing w:before="0" w:beforeAutospacing="0" w:after="0" w:afterAutospacing="0"/>
        <w:rPr>
          <w:b/>
          <w:sz w:val="22"/>
        </w:rPr>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982"/>
        <w:gridCol w:w="2864"/>
        <w:gridCol w:w="3210"/>
      </w:tblGrid>
      <w:tr w:rsidR="00852FF7" w:rsidRPr="00604E6C" w14:paraId="7775952C"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1825A69D"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b/>
                <w:bCs/>
                <w:sz w:val="22"/>
              </w:rPr>
              <w:t>Dane Wykonawcy:</w:t>
            </w:r>
          </w:p>
        </w:tc>
      </w:tr>
      <w:tr w:rsidR="00852FF7" w:rsidRPr="00604E6C" w14:paraId="598CEDC4" w14:textId="77777777" w:rsidTr="00956810">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4E8A567"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Nazwa</w:t>
            </w:r>
          </w:p>
          <w:p w14:paraId="1C1E5A54" w14:textId="77777777" w:rsidR="00852FF7" w:rsidRPr="00604E6C" w:rsidRDefault="00852FF7" w:rsidP="00956810">
            <w:pPr>
              <w:spacing w:after="0" w:line="240" w:lineRule="auto"/>
              <w:rPr>
                <w:rFonts w:ascii="Times New Roman" w:hAnsi="Times New Roman"/>
                <w:sz w:val="22"/>
              </w:rPr>
            </w:pPr>
          </w:p>
        </w:tc>
        <w:tc>
          <w:tcPr>
            <w:tcW w:w="3337"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37C105F" w14:textId="77777777" w:rsidR="00852FF7" w:rsidRPr="00604E6C" w:rsidRDefault="00852FF7" w:rsidP="00956810">
            <w:pPr>
              <w:spacing w:after="0" w:line="240" w:lineRule="auto"/>
              <w:jc w:val="center"/>
              <w:rPr>
                <w:rFonts w:ascii="Times New Roman" w:hAnsi="Times New Roman"/>
                <w:sz w:val="22"/>
              </w:rPr>
            </w:pPr>
          </w:p>
        </w:tc>
      </w:tr>
      <w:tr w:rsidR="00852FF7" w:rsidRPr="00604E6C" w14:paraId="657DDDC7" w14:textId="77777777" w:rsidTr="00956810">
        <w:trPr>
          <w:trHeight w:val="445"/>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E8A6F91"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Adres</w:t>
            </w:r>
          </w:p>
          <w:p w14:paraId="6FE6CEB6" w14:textId="77777777" w:rsidR="00852FF7" w:rsidRPr="00604E6C" w:rsidRDefault="00852FF7" w:rsidP="00956810">
            <w:pPr>
              <w:spacing w:after="0" w:line="240" w:lineRule="auto"/>
              <w:rPr>
                <w:rFonts w:ascii="Times New Roman" w:hAnsi="Times New Roman"/>
                <w:sz w:val="22"/>
              </w:rPr>
            </w:pPr>
          </w:p>
        </w:tc>
        <w:tc>
          <w:tcPr>
            <w:tcW w:w="3337"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4950F70" w14:textId="77777777" w:rsidR="00852FF7" w:rsidRPr="00604E6C" w:rsidRDefault="00852FF7" w:rsidP="00956810">
            <w:pPr>
              <w:spacing w:after="0" w:line="240" w:lineRule="auto"/>
              <w:jc w:val="center"/>
              <w:rPr>
                <w:rFonts w:ascii="Times New Roman" w:hAnsi="Times New Roman"/>
                <w:sz w:val="22"/>
              </w:rPr>
            </w:pPr>
          </w:p>
        </w:tc>
      </w:tr>
      <w:tr w:rsidR="00852FF7" w:rsidRPr="00604E6C" w14:paraId="4EF10861" w14:textId="77777777" w:rsidTr="00956810">
        <w:trPr>
          <w:trHeight w:val="257"/>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8B20DEF"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NIP</w:t>
            </w:r>
          </w:p>
        </w:tc>
        <w:tc>
          <w:tcPr>
            <w:tcW w:w="3337"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1CD6037" w14:textId="77777777" w:rsidR="00852FF7" w:rsidRPr="00604E6C" w:rsidRDefault="00852FF7" w:rsidP="00956810">
            <w:pPr>
              <w:spacing w:after="0" w:line="240" w:lineRule="auto"/>
              <w:jc w:val="center"/>
              <w:rPr>
                <w:rFonts w:ascii="Times New Roman" w:hAnsi="Times New Roman"/>
                <w:sz w:val="22"/>
              </w:rPr>
            </w:pPr>
          </w:p>
        </w:tc>
      </w:tr>
      <w:tr w:rsidR="00852FF7" w:rsidRPr="00604E6C" w14:paraId="15755F84" w14:textId="77777777" w:rsidTr="00956810">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FDB4862"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 xml:space="preserve">Nr KRS / </w:t>
            </w:r>
            <w:r>
              <w:rPr>
                <w:rFonts w:ascii="Times New Roman" w:hAnsi="Times New Roman"/>
                <w:sz w:val="22"/>
              </w:rPr>
              <w:t>REGON (dla CEIDG)</w:t>
            </w:r>
          </w:p>
        </w:tc>
        <w:tc>
          <w:tcPr>
            <w:tcW w:w="3337"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6A749497" w14:textId="77777777" w:rsidR="00852FF7" w:rsidRPr="00604E6C" w:rsidRDefault="00852FF7" w:rsidP="00956810">
            <w:pPr>
              <w:spacing w:after="0" w:line="240" w:lineRule="auto"/>
              <w:jc w:val="center"/>
              <w:rPr>
                <w:rFonts w:ascii="Times New Roman" w:hAnsi="Times New Roman"/>
                <w:sz w:val="22"/>
              </w:rPr>
            </w:pPr>
          </w:p>
        </w:tc>
      </w:tr>
      <w:tr w:rsidR="00852FF7" w:rsidRPr="00604E6C" w14:paraId="2B735CBE"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52DE0BB1"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b/>
                <w:bCs/>
                <w:sz w:val="22"/>
              </w:rPr>
              <w:t>Dane Osoby Kontaktowej:</w:t>
            </w:r>
          </w:p>
        </w:tc>
      </w:tr>
      <w:tr w:rsidR="00852FF7" w:rsidRPr="00604E6C" w14:paraId="02E430D2" w14:textId="77777777" w:rsidTr="00956810">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3B9BDE4"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Imię i Nazwisko</w:t>
            </w:r>
          </w:p>
        </w:tc>
        <w:tc>
          <w:tcPr>
            <w:tcW w:w="3337"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7B697A4" w14:textId="77777777" w:rsidR="00852FF7" w:rsidRPr="00604E6C" w:rsidRDefault="00852FF7" w:rsidP="00956810">
            <w:pPr>
              <w:spacing w:after="0" w:line="240" w:lineRule="auto"/>
              <w:jc w:val="center"/>
              <w:rPr>
                <w:rFonts w:ascii="Times New Roman" w:hAnsi="Times New Roman"/>
                <w:sz w:val="22"/>
              </w:rPr>
            </w:pPr>
          </w:p>
        </w:tc>
      </w:tr>
      <w:tr w:rsidR="00852FF7" w:rsidRPr="00604E6C" w14:paraId="6280A4CF" w14:textId="77777777" w:rsidTr="00956810">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7318B49"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Adres e-mail</w:t>
            </w:r>
          </w:p>
        </w:tc>
        <w:tc>
          <w:tcPr>
            <w:tcW w:w="3337"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2B91C55" w14:textId="77777777" w:rsidR="00852FF7" w:rsidRPr="00604E6C" w:rsidRDefault="00852FF7" w:rsidP="00956810">
            <w:pPr>
              <w:spacing w:after="0" w:line="240" w:lineRule="auto"/>
              <w:jc w:val="center"/>
              <w:rPr>
                <w:rFonts w:ascii="Times New Roman" w:hAnsi="Times New Roman"/>
                <w:sz w:val="22"/>
              </w:rPr>
            </w:pPr>
          </w:p>
        </w:tc>
      </w:tr>
      <w:tr w:rsidR="00852FF7" w:rsidRPr="00604E6C" w14:paraId="11E59B92" w14:textId="77777777" w:rsidTr="00956810">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C3F9624"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Telefon</w:t>
            </w:r>
          </w:p>
        </w:tc>
        <w:tc>
          <w:tcPr>
            <w:tcW w:w="3337"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E6FCBAE" w14:textId="77777777" w:rsidR="00852FF7" w:rsidRPr="00604E6C" w:rsidRDefault="00852FF7" w:rsidP="00956810">
            <w:pPr>
              <w:spacing w:after="0" w:line="240" w:lineRule="auto"/>
              <w:jc w:val="center"/>
              <w:rPr>
                <w:rFonts w:ascii="Times New Roman" w:hAnsi="Times New Roman"/>
                <w:sz w:val="22"/>
              </w:rPr>
            </w:pPr>
          </w:p>
        </w:tc>
      </w:tr>
      <w:tr w:rsidR="00852FF7" w:rsidRPr="00604E6C" w14:paraId="3335D33F"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308DDCD9" w14:textId="77777777" w:rsidR="00852FF7" w:rsidRDefault="00852FF7" w:rsidP="00956810">
            <w:pPr>
              <w:spacing w:after="0" w:line="240" w:lineRule="auto"/>
              <w:rPr>
                <w:rFonts w:ascii="Times New Roman" w:hAnsi="Times New Roman"/>
                <w:b/>
                <w:bCs/>
                <w:sz w:val="22"/>
              </w:rPr>
            </w:pPr>
            <w:r w:rsidRPr="00604E6C">
              <w:rPr>
                <w:rFonts w:ascii="Times New Roman" w:hAnsi="Times New Roman"/>
                <w:b/>
                <w:bCs/>
                <w:sz w:val="22"/>
              </w:rPr>
              <w:t>Dokumenty potwierdzające spełnienie warunków udziału w postępowaniu</w:t>
            </w:r>
            <w:r>
              <w:rPr>
                <w:rFonts w:ascii="Times New Roman" w:hAnsi="Times New Roman"/>
                <w:b/>
                <w:bCs/>
                <w:sz w:val="22"/>
              </w:rPr>
              <w:t xml:space="preserve"> - autokontrola</w:t>
            </w:r>
            <w:r w:rsidRPr="00604E6C">
              <w:rPr>
                <w:rFonts w:ascii="Times New Roman" w:hAnsi="Times New Roman"/>
                <w:b/>
                <w:bCs/>
                <w:sz w:val="22"/>
              </w:rPr>
              <w:t>:</w:t>
            </w:r>
          </w:p>
          <w:p w14:paraId="4D5E3C22" w14:textId="77777777" w:rsidR="00852FF7" w:rsidRPr="00604E6C" w:rsidRDefault="00852FF7" w:rsidP="00956810">
            <w:pPr>
              <w:spacing w:after="0" w:line="240" w:lineRule="auto"/>
              <w:rPr>
                <w:rFonts w:ascii="Times New Roman" w:hAnsi="Times New Roman"/>
                <w:sz w:val="22"/>
              </w:rPr>
            </w:pPr>
            <w:r>
              <w:rPr>
                <w:rFonts w:ascii="Times New Roman" w:hAnsi="Times New Roman"/>
                <w:b/>
                <w:bCs/>
                <w:sz w:val="22"/>
              </w:rPr>
              <w:t>*</w:t>
            </w:r>
            <w:r w:rsidRPr="00067E25">
              <w:rPr>
                <w:rFonts w:ascii="Times New Roman" w:hAnsi="Times New Roman"/>
                <w:b/>
                <w:bCs/>
                <w:i/>
                <w:sz w:val="22"/>
              </w:rPr>
              <w:t>zaznaczyć właściwe</w:t>
            </w:r>
          </w:p>
        </w:tc>
      </w:tr>
      <w:tr w:rsidR="00852FF7" w:rsidRPr="00604E6C" w14:paraId="7FF74388" w14:textId="77777777" w:rsidTr="002043F4">
        <w:trPr>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32F5EB22" w14:textId="77777777" w:rsidR="00852FF7" w:rsidRPr="00604E6C" w:rsidRDefault="00852FF7" w:rsidP="002C0585">
            <w:pPr>
              <w:spacing w:after="0" w:line="240" w:lineRule="auto"/>
              <w:rPr>
                <w:rFonts w:ascii="Times New Roman" w:hAnsi="Times New Roman"/>
                <w:sz w:val="22"/>
              </w:rPr>
            </w:pPr>
            <w:r w:rsidRPr="00604E6C">
              <w:rPr>
                <w:rFonts w:ascii="Times New Roman" w:hAnsi="Times New Roman"/>
                <w:sz w:val="22"/>
              </w:rPr>
              <w:t>Podmiot spełnienia warunki udziału w postępowaniu</w:t>
            </w:r>
            <w:r>
              <w:rPr>
                <w:rFonts w:ascii="Times New Roman" w:hAnsi="Times New Roman"/>
                <w:sz w:val="22"/>
              </w:rPr>
              <w:t xml:space="preserve">: </w:t>
            </w:r>
            <w:r w:rsidRPr="00604E6C">
              <w:rPr>
                <w:rFonts w:ascii="Times New Roman" w:hAnsi="Times New Roman"/>
                <w:sz w:val="22"/>
              </w:rPr>
              <w:t xml:space="preserve">Dołączono Załącznik nr 3 – Oświadczenie o </w:t>
            </w:r>
            <w:r w:rsidR="002C0585">
              <w:rPr>
                <w:rFonts w:ascii="Times New Roman" w:hAnsi="Times New Roman"/>
                <w:sz w:val="22"/>
              </w:rPr>
              <w:t>braku powiązań osobowych/kapitałowych z Zamawiającym</w:t>
            </w:r>
          </w:p>
        </w:tc>
        <w:tc>
          <w:tcPr>
            <w:tcW w:w="173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F4A49A0" w14:textId="77777777" w:rsidR="00852FF7" w:rsidRPr="00604E6C" w:rsidRDefault="00852FF7" w:rsidP="00956810">
            <w:pPr>
              <w:spacing w:after="0" w:line="240" w:lineRule="auto"/>
              <w:jc w:val="center"/>
              <w:rPr>
                <w:rFonts w:ascii="Times New Roman" w:hAnsi="Times New Roman"/>
                <w:sz w:val="22"/>
              </w:rPr>
            </w:pPr>
            <w:r w:rsidRPr="00067E25">
              <w:rPr>
                <w:rFonts w:ascii="Times New Roman" w:hAnsi="Times New Roman"/>
                <w:sz w:val="22"/>
              </w:rPr>
              <w:t>TAK / NIE</w:t>
            </w:r>
            <w:r>
              <w:rPr>
                <w:rFonts w:ascii="Times New Roman" w:hAnsi="Times New Roman"/>
                <w:sz w:val="22"/>
              </w:rPr>
              <w:t>*</w:t>
            </w:r>
          </w:p>
        </w:tc>
      </w:tr>
      <w:tr w:rsidR="00852FF7" w:rsidRPr="00604E6C" w14:paraId="4BD6566F" w14:textId="77777777" w:rsidTr="002043F4">
        <w:trPr>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4BE6B264" w14:textId="77777777" w:rsidR="00852FF7" w:rsidRPr="00604E6C" w:rsidRDefault="00852FF7" w:rsidP="002C0585">
            <w:pPr>
              <w:spacing w:after="0" w:line="240" w:lineRule="auto"/>
              <w:rPr>
                <w:rFonts w:ascii="Times New Roman" w:hAnsi="Times New Roman"/>
                <w:sz w:val="22"/>
              </w:rPr>
            </w:pPr>
            <w:r w:rsidRPr="00604E6C">
              <w:rPr>
                <w:rFonts w:ascii="Times New Roman" w:hAnsi="Times New Roman"/>
                <w:sz w:val="22"/>
              </w:rPr>
              <w:t>Podmiot spełnienia warunki udziału w postępowaniu</w:t>
            </w:r>
            <w:r>
              <w:rPr>
                <w:rFonts w:ascii="Times New Roman" w:hAnsi="Times New Roman"/>
                <w:sz w:val="22"/>
              </w:rPr>
              <w:t>: Dołączono Z</w:t>
            </w:r>
            <w:r w:rsidRPr="00604E6C">
              <w:rPr>
                <w:rFonts w:ascii="Times New Roman" w:hAnsi="Times New Roman"/>
                <w:sz w:val="22"/>
              </w:rPr>
              <w:t xml:space="preserve">ałącznik nr 4 </w:t>
            </w:r>
            <w:r w:rsidR="002C0585">
              <w:rPr>
                <w:rFonts w:ascii="Times New Roman" w:hAnsi="Times New Roman"/>
                <w:sz w:val="22"/>
              </w:rPr>
              <w:t>–</w:t>
            </w:r>
            <w:r w:rsidRPr="00604E6C">
              <w:rPr>
                <w:rFonts w:ascii="Times New Roman" w:hAnsi="Times New Roman"/>
                <w:sz w:val="22"/>
              </w:rPr>
              <w:t xml:space="preserve"> </w:t>
            </w:r>
            <w:r w:rsidR="002C0585">
              <w:rPr>
                <w:rFonts w:ascii="Times New Roman" w:hAnsi="Times New Roman"/>
                <w:sz w:val="22"/>
              </w:rPr>
              <w:t>Oświadczenie o spełnieniu warunków udziału w postępowaniu wraz z wymaganymi załącznikami</w:t>
            </w:r>
          </w:p>
        </w:tc>
        <w:tc>
          <w:tcPr>
            <w:tcW w:w="173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6C567513" w14:textId="77777777" w:rsidR="00852FF7" w:rsidRPr="00604E6C" w:rsidRDefault="00852FF7" w:rsidP="00956810">
            <w:pPr>
              <w:spacing w:after="0" w:line="240" w:lineRule="auto"/>
              <w:jc w:val="center"/>
              <w:rPr>
                <w:rFonts w:ascii="Times New Roman" w:hAnsi="Times New Roman"/>
                <w:sz w:val="22"/>
              </w:rPr>
            </w:pPr>
            <w:r w:rsidRPr="00067E25">
              <w:rPr>
                <w:rFonts w:ascii="Times New Roman" w:hAnsi="Times New Roman"/>
                <w:sz w:val="22"/>
              </w:rPr>
              <w:t>TAK / NIE</w:t>
            </w:r>
            <w:r>
              <w:rPr>
                <w:rFonts w:ascii="Times New Roman" w:hAnsi="Times New Roman"/>
                <w:sz w:val="22"/>
              </w:rPr>
              <w:t>*</w:t>
            </w:r>
          </w:p>
        </w:tc>
      </w:tr>
      <w:tr w:rsidR="00852FF7" w:rsidRPr="00604E6C" w14:paraId="0AF49020" w14:textId="77777777" w:rsidTr="002043F4">
        <w:trPr>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8BEB5F7" w14:textId="77777777" w:rsidR="00852FF7" w:rsidRPr="00604E6C" w:rsidRDefault="00852FF7" w:rsidP="002C0585">
            <w:pPr>
              <w:spacing w:after="0" w:line="240" w:lineRule="auto"/>
              <w:rPr>
                <w:rFonts w:ascii="Times New Roman" w:hAnsi="Times New Roman"/>
                <w:sz w:val="22"/>
              </w:rPr>
            </w:pPr>
            <w:r w:rsidRPr="00604E6C">
              <w:rPr>
                <w:rFonts w:ascii="Times New Roman" w:hAnsi="Times New Roman"/>
                <w:sz w:val="22"/>
              </w:rPr>
              <w:t>Podmiot spełnienia warunki udziału w postępowaniu</w:t>
            </w:r>
            <w:r>
              <w:rPr>
                <w:rFonts w:ascii="Times New Roman" w:hAnsi="Times New Roman"/>
                <w:sz w:val="22"/>
              </w:rPr>
              <w:t>: Dołączono Załącznik nr 5</w:t>
            </w:r>
            <w:r w:rsidRPr="00604E6C">
              <w:rPr>
                <w:rFonts w:ascii="Times New Roman" w:hAnsi="Times New Roman"/>
                <w:sz w:val="22"/>
              </w:rPr>
              <w:t xml:space="preserve"> </w:t>
            </w:r>
            <w:r>
              <w:rPr>
                <w:rFonts w:ascii="Times New Roman" w:hAnsi="Times New Roman"/>
                <w:sz w:val="22"/>
              </w:rPr>
              <w:t>–</w:t>
            </w:r>
            <w:r w:rsidRPr="00604E6C">
              <w:rPr>
                <w:rFonts w:ascii="Times New Roman" w:hAnsi="Times New Roman"/>
                <w:sz w:val="22"/>
              </w:rPr>
              <w:t xml:space="preserve"> </w:t>
            </w:r>
            <w:r w:rsidR="002C0585">
              <w:rPr>
                <w:rFonts w:ascii="Times New Roman" w:hAnsi="Times New Roman"/>
                <w:sz w:val="22"/>
              </w:rPr>
              <w:t>Specyfikacja ceny</w:t>
            </w:r>
          </w:p>
        </w:tc>
        <w:tc>
          <w:tcPr>
            <w:tcW w:w="173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757B62C" w14:textId="77777777" w:rsidR="00852FF7" w:rsidRPr="00067E25" w:rsidRDefault="00852FF7" w:rsidP="00956810">
            <w:pPr>
              <w:spacing w:after="0" w:line="240" w:lineRule="auto"/>
              <w:jc w:val="center"/>
              <w:rPr>
                <w:rFonts w:ascii="Times New Roman" w:hAnsi="Times New Roman"/>
                <w:sz w:val="22"/>
              </w:rPr>
            </w:pPr>
            <w:r w:rsidRPr="00067E25">
              <w:rPr>
                <w:rFonts w:ascii="Times New Roman" w:hAnsi="Times New Roman"/>
                <w:sz w:val="22"/>
              </w:rPr>
              <w:t>TAK / NIE</w:t>
            </w:r>
            <w:r>
              <w:rPr>
                <w:rFonts w:ascii="Times New Roman" w:hAnsi="Times New Roman"/>
                <w:sz w:val="22"/>
              </w:rPr>
              <w:t>*</w:t>
            </w:r>
          </w:p>
        </w:tc>
      </w:tr>
      <w:tr w:rsidR="005F1225" w:rsidRPr="00604E6C" w14:paraId="3B828478" w14:textId="77777777" w:rsidTr="002043F4">
        <w:trPr>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3E3EFC70" w14:textId="4E527ED7" w:rsidR="005F1225" w:rsidRPr="00604E6C" w:rsidRDefault="005F1225" w:rsidP="005F1225">
            <w:pPr>
              <w:spacing w:after="0" w:line="240" w:lineRule="auto"/>
              <w:rPr>
                <w:rFonts w:ascii="Times New Roman" w:hAnsi="Times New Roman"/>
                <w:sz w:val="22"/>
              </w:rPr>
            </w:pPr>
            <w:r w:rsidRPr="00604E6C">
              <w:rPr>
                <w:rFonts w:ascii="Times New Roman" w:hAnsi="Times New Roman"/>
                <w:sz w:val="22"/>
              </w:rPr>
              <w:t>Podmiot spełnienia warunki udziału w postępowaniu</w:t>
            </w:r>
            <w:r>
              <w:rPr>
                <w:rFonts w:ascii="Times New Roman" w:hAnsi="Times New Roman"/>
                <w:sz w:val="22"/>
              </w:rPr>
              <w:t xml:space="preserve">: Dołączono Załącznik nr </w:t>
            </w:r>
            <w:r w:rsidR="002B6F78">
              <w:rPr>
                <w:rFonts w:ascii="Times New Roman" w:hAnsi="Times New Roman"/>
                <w:sz w:val="22"/>
              </w:rPr>
              <w:t>6</w:t>
            </w:r>
            <w:r w:rsidRPr="00604E6C">
              <w:rPr>
                <w:rFonts w:ascii="Times New Roman" w:hAnsi="Times New Roman"/>
                <w:sz w:val="22"/>
              </w:rPr>
              <w:t xml:space="preserve"> </w:t>
            </w:r>
            <w:r>
              <w:rPr>
                <w:rFonts w:ascii="Times New Roman" w:hAnsi="Times New Roman"/>
                <w:sz w:val="22"/>
              </w:rPr>
              <w:t>–</w:t>
            </w:r>
            <w:r w:rsidRPr="00604E6C">
              <w:rPr>
                <w:rFonts w:ascii="Times New Roman" w:hAnsi="Times New Roman"/>
                <w:sz w:val="22"/>
              </w:rPr>
              <w:t xml:space="preserve"> </w:t>
            </w:r>
            <w:r>
              <w:rPr>
                <w:rFonts w:ascii="Times New Roman" w:hAnsi="Times New Roman"/>
                <w:sz w:val="22"/>
              </w:rPr>
              <w:t>Dowód wniesienia wadium</w:t>
            </w:r>
          </w:p>
        </w:tc>
        <w:tc>
          <w:tcPr>
            <w:tcW w:w="173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1671AF9" w14:textId="77777777" w:rsidR="005F1225" w:rsidRPr="00067E25" w:rsidRDefault="005F1225" w:rsidP="00F66948">
            <w:pPr>
              <w:spacing w:after="0" w:line="240" w:lineRule="auto"/>
              <w:jc w:val="center"/>
              <w:rPr>
                <w:rFonts w:ascii="Times New Roman" w:hAnsi="Times New Roman"/>
                <w:sz w:val="22"/>
              </w:rPr>
            </w:pPr>
            <w:r w:rsidRPr="00067E25">
              <w:rPr>
                <w:rFonts w:ascii="Times New Roman" w:hAnsi="Times New Roman"/>
                <w:sz w:val="22"/>
              </w:rPr>
              <w:t>TAK / NIE</w:t>
            </w:r>
            <w:r>
              <w:rPr>
                <w:rFonts w:ascii="Times New Roman" w:hAnsi="Times New Roman"/>
                <w:sz w:val="22"/>
              </w:rPr>
              <w:t>*</w:t>
            </w:r>
          </w:p>
        </w:tc>
      </w:tr>
      <w:tr w:rsidR="00852FF7" w:rsidRPr="00604E6C" w14:paraId="1A01D751"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1920CA69"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b/>
                <w:bCs/>
                <w:sz w:val="22"/>
              </w:rPr>
              <w:t>Parametry oferty:</w:t>
            </w:r>
          </w:p>
        </w:tc>
      </w:tr>
      <w:tr w:rsidR="00852FF7" w:rsidRPr="00604E6C" w14:paraId="78AF5B1D" w14:textId="77777777" w:rsidTr="002043F4">
        <w:trPr>
          <w:trHeight w:val="15"/>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3AE089B" w14:textId="77777777" w:rsidR="00852FF7" w:rsidRPr="00D77119" w:rsidRDefault="00852FF7" w:rsidP="00956810">
            <w:pPr>
              <w:spacing w:after="0" w:line="240" w:lineRule="auto"/>
              <w:rPr>
                <w:rFonts w:ascii="Times New Roman" w:hAnsi="Times New Roman"/>
                <w:b/>
                <w:bCs/>
                <w:sz w:val="22"/>
              </w:rPr>
            </w:pPr>
            <w:r w:rsidRPr="00D77119">
              <w:rPr>
                <w:rFonts w:ascii="Times New Roman" w:hAnsi="Times New Roman"/>
                <w:b/>
                <w:bCs/>
                <w:sz w:val="22"/>
              </w:rPr>
              <w:t>Okres ważności oferty</w:t>
            </w:r>
          </w:p>
        </w:tc>
        <w:tc>
          <w:tcPr>
            <w:tcW w:w="173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68CF567" w14:textId="77777777" w:rsidR="00852FF7" w:rsidRPr="00604E6C" w:rsidRDefault="00852FF7" w:rsidP="00956810">
            <w:pPr>
              <w:spacing w:after="0" w:line="240" w:lineRule="auto"/>
              <w:jc w:val="center"/>
              <w:rPr>
                <w:rFonts w:ascii="Times New Roman" w:hAnsi="Times New Roman"/>
                <w:sz w:val="22"/>
              </w:rPr>
            </w:pPr>
          </w:p>
        </w:tc>
      </w:tr>
      <w:tr w:rsidR="002C0585" w:rsidRPr="00604E6C" w14:paraId="0937105F" w14:textId="77777777" w:rsidTr="002043F4">
        <w:trPr>
          <w:trHeight w:val="15"/>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A475A8C" w14:textId="77777777" w:rsidR="00BE0C0D" w:rsidRDefault="00E94171" w:rsidP="00BE0C0D">
            <w:pPr>
              <w:spacing w:after="0" w:line="240" w:lineRule="auto"/>
              <w:rPr>
                <w:snapToGrid w:val="0"/>
                <w:sz w:val="22"/>
              </w:rPr>
            </w:pPr>
            <w:r w:rsidRPr="00D77119">
              <w:rPr>
                <w:rFonts w:ascii="Times New Roman" w:hAnsi="Times New Roman"/>
                <w:b/>
                <w:bCs/>
                <w:sz w:val="22"/>
              </w:rPr>
              <w:lastRenderedPageBreak/>
              <w:t>Termin realizacji – liczba dni kalendarzowych</w:t>
            </w:r>
            <w:r w:rsidR="002C0585" w:rsidRPr="00D77119">
              <w:rPr>
                <w:rFonts w:ascii="Times New Roman" w:hAnsi="Times New Roman"/>
                <w:b/>
                <w:bCs/>
                <w:sz w:val="22"/>
              </w:rPr>
              <w:t xml:space="preserve"> realizacji przedmiotu zamówienia</w:t>
            </w:r>
            <w:r w:rsidR="00BE0C0D">
              <w:rPr>
                <w:rFonts w:ascii="Times New Roman" w:hAnsi="Times New Roman"/>
                <w:sz w:val="22"/>
              </w:rPr>
              <w:t>*</w:t>
            </w:r>
            <w:r w:rsidR="00BE0C0D" w:rsidRPr="00BE0C0D">
              <w:rPr>
                <w:snapToGrid w:val="0"/>
                <w:sz w:val="22"/>
              </w:rPr>
              <w:t xml:space="preserve"> </w:t>
            </w:r>
          </w:p>
          <w:p w14:paraId="1E69A62C" w14:textId="5989CB4E" w:rsidR="002C0585" w:rsidRPr="00144A17" w:rsidRDefault="00144A17" w:rsidP="005B2A93">
            <w:pPr>
              <w:spacing w:after="0" w:line="240" w:lineRule="auto"/>
              <w:rPr>
                <w:i/>
                <w:snapToGrid w:val="0"/>
                <w:sz w:val="22"/>
              </w:rPr>
            </w:pPr>
            <w:r w:rsidRPr="00144A17">
              <w:rPr>
                <w:rFonts w:ascii="Times New Roman" w:hAnsi="Times New Roman"/>
                <w:i/>
                <w:sz w:val="22"/>
              </w:rPr>
              <w:t>*</w:t>
            </w:r>
            <w:r w:rsidR="00BE0C0D" w:rsidRPr="00144A17">
              <w:rPr>
                <w:rFonts w:ascii="Times New Roman" w:hAnsi="Times New Roman"/>
                <w:i/>
                <w:sz w:val="22"/>
              </w:rPr>
              <w:t>Zgodnie z p</w:t>
            </w:r>
            <w:r>
              <w:rPr>
                <w:rFonts w:ascii="Times New Roman" w:hAnsi="Times New Roman"/>
                <w:i/>
                <w:sz w:val="22"/>
              </w:rPr>
              <w:t>kt</w:t>
            </w:r>
            <w:r w:rsidR="00BE0C0D" w:rsidRPr="00144A17">
              <w:rPr>
                <w:rFonts w:ascii="Times New Roman" w:hAnsi="Times New Roman"/>
                <w:i/>
                <w:sz w:val="22"/>
              </w:rPr>
              <w:t xml:space="preserve"> III.</w:t>
            </w:r>
            <w:r w:rsidR="005B2A93">
              <w:rPr>
                <w:rFonts w:ascii="Times New Roman" w:hAnsi="Times New Roman"/>
                <w:i/>
                <w:sz w:val="22"/>
              </w:rPr>
              <w:t xml:space="preserve">3 rozpoczęcie realizacji zamówienia należy przyjąć jako dzień zawarcia umowy, tj. </w:t>
            </w:r>
            <w:r w:rsidR="00AA50A5">
              <w:rPr>
                <w:rFonts w:ascii="Times New Roman" w:hAnsi="Times New Roman"/>
                <w:i/>
                <w:sz w:val="22"/>
              </w:rPr>
              <w:t>19.02</w:t>
            </w:r>
            <w:r w:rsidR="005B2A93">
              <w:rPr>
                <w:rFonts w:ascii="Times New Roman" w:hAnsi="Times New Roman"/>
                <w:i/>
                <w:sz w:val="22"/>
              </w:rPr>
              <w:t>.202</w:t>
            </w:r>
            <w:r w:rsidR="00E07340">
              <w:rPr>
                <w:rFonts w:ascii="Times New Roman" w:hAnsi="Times New Roman"/>
                <w:i/>
                <w:sz w:val="22"/>
              </w:rPr>
              <w:t>1</w:t>
            </w:r>
            <w:r w:rsidR="005B2A93">
              <w:rPr>
                <w:rFonts w:ascii="Times New Roman" w:hAnsi="Times New Roman"/>
                <w:i/>
                <w:sz w:val="22"/>
              </w:rPr>
              <w:t xml:space="preserve">. </w:t>
            </w:r>
            <w:r w:rsidR="005B2A93" w:rsidRPr="00144A17">
              <w:rPr>
                <w:rFonts w:ascii="Times New Roman" w:hAnsi="Times New Roman"/>
                <w:i/>
                <w:sz w:val="22"/>
              </w:rPr>
              <w:t xml:space="preserve">Wykonawca realizujący zamówienie zobowiązany jest </w:t>
            </w:r>
            <w:r w:rsidR="005B2A93" w:rsidRPr="00D447DB">
              <w:rPr>
                <w:rFonts w:ascii="Times New Roman" w:hAnsi="Times New Roman"/>
                <w:i/>
                <w:sz w:val="22"/>
              </w:rPr>
              <w:t>do uzyskania w imieniu Zamawiającego ostatecznej decyzji pozwolenia na użytkowanie</w:t>
            </w:r>
            <w:r w:rsidR="00937164" w:rsidRPr="00D447DB">
              <w:rPr>
                <w:rFonts w:ascii="Times New Roman" w:hAnsi="Times New Roman"/>
                <w:i/>
                <w:sz w:val="22"/>
              </w:rPr>
              <w:t xml:space="preserve"> biogazowni</w:t>
            </w:r>
            <w:r w:rsidR="005B2A93" w:rsidRPr="00D447DB">
              <w:rPr>
                <w:rFonts w:ascii="Times New Roman" w:hAnsi="Times New Roman"/>
                <w:i/>
                <w:sz w:val="22"/>
              </w:rPr>
              <w:t>. Termin uzyskania pozwolenia na użytkowanie wlicza się do terminu wykonania przedmiotu zamówienia. Termin realizacji liczony od dnia następnego po dniu zawarcia umowy.</w:t>
            </w:r>
          </w:p>
        </w:tc>
        <w:tc>
          <w:tcPr>
            <w:tcW w:w="173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6189C75" w14:textId="77777777" w:rsidR="002C0585" w:rsidRPr="00604E6C" w:rsidRDefault="002C0585" w:rsidP="00956810">
            <w:pPr>
              <w:spacing w:after="0" w:line="240" w:lineRule="auto"/>
              <w:jc w:val="center"/>
              <w:rPr>
                <w:rFonts w:ascii="Times New Roman" w:hAnsi="Times New Roman"/>
                <w:sz w:val="22"/>
              </w:rPr>
            </w:pPr>
          </w:p>
        </w:tc>
      </w:tr>
      <w:tr w:rsidR="00E94171" w:rsidRPr="00604E6C" w14:paraId="37032381" w14:textId="77777777" w:rsidTr="002043F4">
        <w:trPr>
          <w:trHeight w:val="15"/>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07BB427" w14:textId="77777777" w:rsidR="00E94171" w:rsidRDefault="00E94171" w:rsidP="00E94171">
            <w:pPr>
              <w:spacing w:after="0" w:line="240" w:lineRule="auto"/>
              <w:rPr>
                <w:snapToGrid w:val="0"/>
                <w:sz w:val="22"/>
              </w:rPr>
            </w:pPr>
            <w:r w:rsidRPr="00D77119">
              <w:rPr>
                <w:rFonts w:ascii="Times New Roman" w:hAnsi="Times New Roman"/>
                <w:b/>
                <w:bCs/>
                <w:sz w:val="22"/>
              </w:rPr>
              <w:t>Termin realizacji - Data dzienna zakończenia realizacji przedmiotu zamówienia</w:t>
            </w:r>
            <w:r>
              <w:rPr>
                <w:rFonts w:ascii="Times New Roman" w:hAnsi="Times New Roman"/>
                <w:sz w:val="22"/>
              </w:rPr>
              <w:t>*</w:t>
            </w:r>
            <w:r w:rsidRPr="00BE0C0D">
              <w:rPr>
                <w:snapToGrid w:val="0"/>
                <w:sz w:val="22"/>
              </w:rPr>
              <w:t xml:space="preserve"> </w:t>
            </w:r>
          </w:p>
          <w:p w14:paraId="44BAF304" w14:textId="77777777" w:rsidR="00E94171" w:rsidRDefault="00E94171" w:rsidP="005B2A93">
            <w:pPr>
              <w:spacing w:after="0" w:line="240" w:lineRule="auto"/>
              <w:rPr>
                <w:rFonts w:ascii="Times New Roman" w:hAnsi="Times New Roman"/>
                <w:sz w:val="22"/>
              </w:rPr>
            </w:pPr>
            <w:r w:rsidRPr="00144A17">
              <w:rPr>
                <w:rFonts w:ascii="Times New Roman" w:hAnsi="Times New Roman"/>
                <w:i/>
                <w:sz w:val="22"/>
              </w:rPr>
              <w:t>*</w:t>
            </w:r>
            <w:r w:rsidR="005B2A93">
              <w:rPr>
                <w:rFonts w:ascii="Times New Roman" w:hAnsi="Times New Roman"/>
                <w:i/>
                <w:sz w:val="22"/>
              </w:rPr>
              <w:t>jak wyżej; podana data musi korespondować z podanym powyżej terminem realizacji w dniach kalendarzowych</w:t>
            </w:r>
            <w:r w:rsidRPr="00144A17">
              <w:rPr>
                <w:rFonts w:ascii="Times New Roman" w:hAnsi="Times New Roman"/>
                <w:i/>
                <w:sz w:val="22"/>
              </w:rPr>
              <w:t xml:space="preserve"> </w:t>
            </w:r>
          </w:p>
        </w:tc>
        <w:tc>
          <w:tcPr>
            <w:tcW w:w="173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309B8CB" w14:textId="77777777" w:rsidR="00E94171" w:rsidRPr="00604E6C" w:rsidRDefault="00E94171" w:rsidP="00956810">
            <w:pPr>
              <w:spacing w:after="0" w:line="240" w:lineRule="auto"/>
              <w:jc w:val="center"/>
              <w:rPr>
                <w:rFonts w:ascii="Times New Roman" w:hAnsi="Times New Roman"/>
                <w:sz w:val="22"/>
              </w:rPr>
            </w:pPr>
          </w:p>
        </w:tc>
      </w:tr>
      <w:tr w:rsidR="00852FF7" w:rsidRPr="00604E6C" w14:paraId="4788BF8C"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E75EAF3" w14:textId="77777777" w:rsidR="00852FF7" w:rsidRDefault="00852FF7" w:rsidP="00956810">
            <w:pPr>
              <w:spacing w:after="0" w:line="240" w:lineRule="auto"/>
              <w:rPr>
                <w:rFonts w:ascii="Times New Roman" w:hAnsi="Times New Roman"/>
                <w:b/>
                <w:bCs/>
                <w:sz w:val="22"/>
              </w:rPr>
            </w:pPr>
            <w:r w:rsidRPr="00604E6C">
              <w:rPr>
                <w:rFonts w:ascii="Times New Roman" w:hAnsi="Times New Roman"/>
                <w:b/>
                <w:bCs/>
                <w:sz w:val="22"/>
              </w:rPr>
              <w:t>Określenie przedmiotu oferty (zakres i szczegółowy opis):</w:t>
            </w:r>
          </w:p>
          <w:p w14:paraId="5CC33302" w14:textId="77777777" w:rsidR="00852FF7" w:rsidRPr="00860E68" w:rsidRDefault="00852FF7" w:rsidP="00956810">
            <w:pPr>
              <w:spacing w:after="0" w:line="240" w:lineRule="auto"/>
              <w:rPr>
                <w:rFonts w:ascii="Times New Roman" w:hAnsi="Times New Roman"/>
                <w:b/>
                <w:bCs/>
                <w:i/>
                <w:sz w:val="22"/>
              </w:rPr>
            </w:pPr>
            <w:r w:rsidRPr="00860E68">
              <w:rPr>
                <w:rFonts w:ascii="Times New Roman" w:hAnsi="Times New Roman"/>
                <w:b/>
                <w:bCs/>
                <w:i/>
                <w:sz w:val="22"/>
              </w:rPr>
              <w:t>- do tego punktu można dodać załącznik własny Oferenta</w:t>
            </w:r>
          </w:p>
        </w:tc>
      </w:tr>
      <w:tr w:rsidR="00852FF7" w:rsidRPr="00604E6C" w14:paraId="75801818" w14:textId="77777777" w:rsidTr="00956810">
        <w:trPr>
          <w:trHeight w:val="1260"/>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hideMark/>
          </w:tcPr>
          <w:p w14:paraId="6429464F" w14:textId="77777777" w:rsidR="00852FF7" w:rsidRPr="00604E6C" w:rsidRDefault="00852FF7" w:rsidP="00956810">
            <w:pPr>
              <w:spacing w:after="0" w:line="240" w:lineRule="auto"/>
              <w:rPr>
                <w:rFonts w:ascii="Times New Roman" w:hAnsi="Times New Roman"/>
                <w:sz w:val="22"/>
              </w:rPr>
            </w:pPr>
          </w:p>
          <w:p w14:paraId="768E7C13" w14:textId="77777777" w:rsidR="005B2A93" w:rsidRDefault="005B2A93" w:rsidP="00956810">
            <w:pPr>
              <w:spacing w:after="0" w:line="240" w:lineRule="auto"/>
              <w:rPr>
                <w:rFonts w:ascii="Times New Roman" w:hAnsi="Times New Roman"/>
                <w:sz w:val="22"/>
              </w:rPr>
            </w:pPr>
          </w:p>
          <w:p w14:paraId="5C68150F" w14:textId="77777777" w:rsidR="00D86F49" w:rsidRDefault="00D86F49" w:rsidP="00956810">
            <w:pPr>
              <w:spacing w:after="0" w:line="240" w:lineRule="auto"/>
              <w:rPr>
                <w:rFonts w:ascii="Times New Roman" w:hAnsi="Times New Roman"/>
                <w:sz w:val="22"/>
              </w:rPr>
            </w:pPr>
          </w:p>
          <w:p w14:paraId="5FF37DFA" w14:textId="77777777" w:rsidR="00D86F49" w:rsidRDefault="00D86F49" w:rsidP="00956810">
            <w:pPr>
              <w:spacing w:after="0" w:line="240" w:lineRule="auto"/>
              <w:rPr>
                <w:rFonts w:ascii="Times New Roman" w:hAnsi="Times New Roman"/>
                <w:sz w:val="22"/>
              </w:rPr>
            </w:pPr>
          </w:p>
          <w:p w14:paraId="53024033" w14:textId="77777777" w:rsidR="001A798E" w:rsidRDefault="001A798E" w:rsidP="00956810">
            <w:pPr>
              <w:spacing w:after="0" w:line="240" w:lineRule="auto"/>
              <w:rPr>
                <w:rFonts w:ascii="Times New Roman" w:hAnsi="Times New Roman"/>
                <w:sz w:val="22"/>
              </w:rPr>
            </w:pPr>
          </w:p>
          <w:p w14:paraId="152A8C75" w14:textId="77777777" w:rsidR="001A798E" w:rsidRDefault="001A798E" w:rsidP="00956810">
            <w:pPr>
              <w:spacing w:after="0" w:line="240" w:lineRule="auto"/>
              <w:rPr>
                <w:rFonts w:ascii="Times New Roman" w:hAnsi="Times New Roman"/>
                <w:sz w:val="22"/>
              </w:rPr>
            </w:pPr>
          </w:p>
          <w:p w14:paraId="6F4637BF" w14:textId="77777777" w:rsidR="001A798E" w:rsidRDefault="001A798E" w:rsidP="00956810">
            <w:pPr>
              <w:spacing w:after="0" w:line="240" w:lineRule="auto"/>
              <w:rPr>
                <w:rFonts w:ascii="Times New Roman" w:hAnsi="Times New Roman"/>
                <w:sz w:val="22"/>
              </w:rPr>
            </w:pPr>
          </w:p>
          <w:p w14:paraId="1E7B267C" w14:textId="1C5B2279" w:rsidR="001A798E" w:rsidRPr="00604E6C" w:rsidRDefault="001A798E" w:rsidP="00956810">
            <w:pPr>
              <w:spacing w:after="0" w:line="240" w:lineRule="auto"/>
              <w:rPr>
                <w:rFonts w:ascii="Times New Roman" w:hAnsi="Times New Roman"/>
                <w:sz w:val="22"/>
              </w:rPr>
            </w:pPr>
          </w:p>
        </w:tc>
      </w:tr>
      <w:tr w:rsidR="00852FF7" w:rsidRPr="00604E6C" w14:paraId="1FC7D9DE"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4E2941A3" w14:textId="77777777" w:rsidR="00852FF7" w:rsidRPr="00604E6C" w:rsidRDefault="00852FF7" w:rsidP="00956810">
            <w:pPr>
              <w:spacing w:after="0" w:line="240" w:lineRule="auto"/>
              <w:rPr>
                <w:rFonts w:ascii="Times New Roman" w:hAnsi="Times New Roman"/>
                <w:sz w:val="22"/>
              </w:rPr>
            </w:pPr>
            <w:r>
              <w:rPr>
                <w:rFonts w:ascii="Times New Roman" w:hAnsi="Times New Roman"/>
                <w:b/>
                <w:bCs/>
                <w:sz w:val="22"/>
              </w:rPr>
              <w:t>Odniesienie do K</w:t>
            </w:r>
            <w:r w:rsidRPr="00604E6C">
              <w:rPr>
                <w:rFonts w:ascii="Times New Roman" w:hAnsi="Times New Roman"/>
                <w:b/>
                <w:bCs/>
                <w:sz w:val="22"/>
              </w:rPr>
              <w:t>ryteriów wyboru oferty:</w:t>
            </w:r>
          </w:p>
        </w:tc>
      </w:tr>
      <w:tr w:rsidR="00852FF7" w:rsidRPr="00604E6C" w14:paraId="6FE6787A" w14:textId="77777777" w:rsidTr="002043F4">
        <w:trPr>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0FDD058" w14:textId="77777777" w:rsidR="00852FF7" w:rsidRPr="00604E6C" w:rsidRDefault="00852FF7" w:rsidP="00956810">
            <w:pPr>
              <w:spacing w:after="0" w:line="240" w:lineRule="auto"/>
              <w:rPr>
                <w:rFonts w:ascii="Times New Roman" w:hAnsi="Times New Roman"/>
                <w:b/>
                <w:sz w:val="22"/>
              </w:rPr>
            </w:pPr>
            <w:r w:rsidRPr="00604E6C">
              <w:rPr>
                <w:rFonts w:ascii="Times New Roman" w:hAnsi="Times New Roman"/>
                <w:b/>
                <w:sz w:val="22"/>
              </w:rPr>
              <w:t>Cena netto (PLN)</w:t>
            </w:r>
          </w:p>
          <w:p w14:paraId="342EB0BD"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i/>
                <w:iCs/>
                <w:sz w:val="22"/>
              </w:rPr>
              <w:t>*w przypadku wyrażenia ceny w walucie innej niż PLN, należy dodać symbol waluty, zostanie ona przeliczona na PLN wg średniego kursu NBP dostępnego w dniu otwarcia ofert.</w:t>
            </w:r>
          </w:p>
        </w:tc>
        <w:tc>
          <w:tcPr>
            <w:tcW w:w="1739" w:type="pct"/>
            <w:tcBorders>
              <w:top w:val="outset" w:sz="6" w:space="0" w:color="00000A"/>
              <w:left w:val="outset" w:sz="6" w:space="0" w:color="00000A"/>
              <w:bottom w:val="outset" w:sz="6" w:space="0" w:color="00000A"/>
              <w:right w:val="outset" w:sz="6" w:space="0" w:color="00000A"/>
            </w:tcBorders>
            <w:shd w:val="clear" w:color="auto" w:fill="FFFFFF"/>
            <w:hideMark/>
          </w:tcPr>
          <w:p w14:paraId="7E3F044B"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Oświadczamy, że wykonamy całość przedmiotu zamówienia za cenę netto SUMA:</w:t>
            </w:r>
          </w:p>
          <w:p w14:paraId="5294B5F1" w14:textId="77777777" w:rsidR="00852FF7" w:rsidRPr="00604E6C" w:rsidRDefault="00852FF7" w:rsidP="00956810">
            <w:pPr>
              <w:spacing w:after="0" w:line="240" w:lineRule="auto"/>
              <w:rPr>
                <w:rFonts w:ascii="Times New Roman" w:hAnsi="Times New Roman"/>
                <w:sz w:val="22"/>
              </w:rPr>
            </w:pPr>
          </w:p>
          <w:p w14:paraId="2E14D2C4"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___________________________</w:t>
            </w:r>
          </w:p>
        </w:tc>
      </w:tr>
      <w:tr w:rsidR="00852FF7" w:rsidRPr="00604E6C" w14:paraId="6A310E4B" w14:textId="77777777" w:rsidTr="002043F4">
        <w:trPr>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7A8C0E6" w14:textId="77777777" w:rsidR="00852FF7" w:rsidRPr="00604E6C" w:rsidRDefault="00852FF7" w:rsidP="00956810">
            <w:pPr>
              <w:spacing w:after="0" w:line="240" w:lineRule="auto"/>
              <w:rPr>
                <w:rFonts w:ascii="Times New Roman" w:hAnsi="Times New Roman"/>
                <w:b/>
                <w:sz w:val="22"/>
              </w:rPr>
            </w:pPr>
            <w:r w:rsidRPr="00604E6C">
              <w:rPr>
                <w:rFonts w:ascii="Times New Roman" w:hAnsi="Times New Roman"/>
                <w:b/>
                <w:sz w:val="22"/>
              </w:rPr>
              <w:t>Kwota podatku od towarów i usług VAT*</w:t>
            </w:r>
          </w:p>
          <w:p w14:paraId="1FFD3D01"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i/>
                <w:iCs/>
                <w:sz w:val="22"/>
              </w:rPr>
              <w:t>*w przypadku wyrażenia ceny z walucie innej niż PLN, należy dodać symbol waluty, zostanie ona przeliczona na PLN wg średniego kursu NBP dostępnego w dniu otwarcia ofert.</w:t>
            </w:r>
          </w:p>
        </w:tc>
        <w:tc>
          <w:tcPr>
            <w:tcW w:w="1739" w:type="pct"/>
            <w:tcBorders>
              <w:top w:val="outset" w:sz="6" w:space="0" w:color="00000A"/>
              <w:left w:val="outset" w:sz="6" w:space="0" w:color="00000A"/>
              <w:bottom w:val="outset" w:sz="6" w:space="0" w:color="00000A"/>
              <w:right w:val="outset" w:sz="6" w:space="0" w:color="00000A"/>
            </w:tcBorders>
            <w:shd w:val="clear" w:color="auto" w:fill="FFFFFF"/>
            <w:hideMark/>
          </w:tcPr>
          <w:p w14:paraId="511A162B"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SUMA podatku VAT:</w:t>
            </w:r>
          </w:p>
          <w:p w14:paraId="70D16269" w14:textId="77777777" w:rsidR="00852FF7" w:rsidRPr="00604E6C" w:rsidRDefault="00852FF7" w:rsidP="00956810">
            <w:pPr>
              <w:spacing w:after="0" w:line="240" w:lineRule="auto"/>
              <w:rPr>
                <w:rFonts w:ascii="Times New Roman" w:hAnsi="Times New Roman"/>
                <w:sz w:val="22"/>
              </w:rPr>
            </w:pPr>
          </w:p>
          <w:p w14:paraId="2BB93A7A" w14:textId="77777777" w:rsidR="00852FF7" w:rsidRPr="00604E6C" w:rsidRDefault="00852FF7" w:rsidP="00956810">
            <w:pPr>
              <w:spacing w:after="0" w:line="240" w:lineRule="auto"/>
              <w:rPr>
                <w:rFonts w:ascii="Times New Roman" w:hAnsi="Times New Roman"/>
                <w:sz w:val="22"/>
              </w:rPr>
            </w:pPr>
          </w:p>
          <w:p w14:paraId="7C05162F"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___________________________</w:t>
            </w:r>
          </w:p>
        </w:tc>
      </w:tr>
      <w:tr w:rsidR="00852FF7" w:rsidRPr="00604E6C" w14:paraId="15E2D07E" w14:textId="77777777" w:rsidTr="002043F4">
        <w:trPr>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6FE51F2" w14:textId="77777777" w:rsidR="00852FF7" w:rsidRPr="00604E6C" w:rsidRDefault="00852FF7" w:rsidP="00956810">
            <w:pPr>
              <w:spacing w:after="0" w:line="240" w:lineRule="auto"/>
              <w:rPr>
                <w:rFonts w:ascii="Times New Roman" w:hAnsi="Times New Roman"/>
                <w:b/>
                <w:sz w:val="22"/>
              </w:rPr>
            </w:pPr>
            <w:r>
              <w:rPr>
                <w:rFonts w:ascii="Times New Roman" w:hAnsi="Times New Roman"/>
                <w:b/>
                <w:sz w:val="22"/>
              </w:rPr>
              <w:t>Cena brutto</w:t>
            </w:r>
            <w:r w:rsidRPr="00604E6C">
              <w:rPr>
                <w:rFonts w:ascii="Times New Roman" w:hAnsi="Times New Roman"/>
                <w:b/>
                <w:sz w:val="22"/>
              </w:rPr>
              <w:t xml:space="preserve"> (PLN)</w:t>
            </w:r>
          </w:p>
          <w:p w14:paraId="159AB70A" w14:textId="77777777" w:rsidR="00852FF7" w:rsidRPr="00604E6C" w:rsidRDefault="00852FF7" w:rsidP="00956810">
            <w:pPr>
              <w:spacing w:after="0" w:line="240" w:lineRule="auto"/>
              <w:rPr>
                <w:rFonts w:ascii="Times New Roman" w:hAnsi="Times New Roman"/>
                <w:b/>
                <w:sz w:val="22"/>
              </w:rPr>
            </w:pPr>
            <w:r w:rsidRPr="00604E6C">
              <w:rPr>
                <w:rFonts w:ascii="Times New Roman" w:hAnsi="Times New Roman"/>
                <w:i/>
                <w:iCs/>
                <w:sz w:val="22"/>
              </w:rPr>
              <w:t>*w przypadku wyrażenia ceny w walucie innej niż PLN, należy dodać symbol waluty, zostanie ona przeliczona na PLN wg średniego kursu NBP dostępnego w dniu otwarcia ofert.</w:t>
            </w:r>
          </w:p>
        </w:tc>
        <w:tc>
          <w:tcPr>
            <w:tcW w:w="1739" w:type="pct"/>
            <w:tcBorders>
              <w:top w:val="outset" w:sz="6" w:space="0" w:color="00000A"/>
              <w:left w:val="outset" w:sz="6" w:space="0" w:color="00000A"/>
              <w:bottom w:val="outset" w:sz="6" w:space="0" w:color="00000A"/>
              <w:right w:val="outset" w:sz="6" w:space="0" w:color="00000A"/>
            </w:tcBorders>
            <w:shd w:val="clear" w:color="auto" w:fill="FFFFFF"/>
            <w:hideMark/>
          </w:tcPr>
          <w:p w14:paraId="6B6CB380"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Oświadczamy, że wykonamy całość przedmiotu zamówienia za cenę brutto SUMA:</w:t>
            </w:r>
          </w:p>
          <w:p w14:paraId="442F3088" w14:textId="77777777" w:rsidR="00852FF7" w:rsidRPr="00604E6C" w:rsidRDefault="00852FF7" w:rsidP="00956810">
            <w:pPr>
              <w:spacing w:after="0" w:line="240" w:lineRule="auto"/>
              <w:rPr>
                <w:rFonts w:ascii="Times New Roman" w:hAnsi="Times New Roman"/>
                <w:sz w:val="22"/>
              </w:rPr>
            </w:pPr>
          </w:p>
          <w:p w14:paraId="6165B522"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_________________________</w:t>
            </w:r>
          </w:p>
        </w:tc>
      </w:tr>
      <w:tr w:rsidR="00852FF7" w:rsidRPr="00604E6C" w14:paraId="0FFB3E78" w14:textId="77777777" w:rsidTr="002043F4">
        <w:trPr>
          <w:trHeight w:val="350"/>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9651DE8" w14:textId="77777777" w:rsidR="00852FF7" w:rsidRPr="00604E6C" w:rsidRDefault="00852FF7" w:rsidP="00956810">
            <w:pPr>
              <w:spacing w:after="0" w:line="240" w:lineRule="auto"/>
              <w:rPr>
                <w:rFonts w:ascii="Times New Roman" w:hAnsi="Times New Roman"/>
                <w:b/>
                <w:sz w:val="22"/>
              </w:rPr>
            </w:pPr>
            <w:r w:rsidRPr="00604E6C">
              <w:rPr>
                <w:rFonts w:ascii="Times New Roman" w:hAnsi="Times New Roman"/>
                <w:b/>
                <w:sz w:val="22"/>
              </w:rPr>
              <w:t>Okres gwarancji*</w:t>
            </w:r>
          </w:p>
          <w:p w14:paraId="77392698" w14:textId="5B12DE4E" w:rsidR="00852FF7" w:rsidRPr="00604E6C" w:rsidRDefault="00852FF7" w:rsidP="00956810">
            <w:pPr>
              <w:spacing w:after="0" w:line="240" w:lineRule="auto"/>
              <w:rPr>
                <w:rFonts w:ascii="Times New Roman" w:hAnsi="Times New Roman"/>
                <w:i/>
                <w:sz w:val="22"/>
              </w:rPr>
            </w:pPr>
            <w:r w:rsidRPr="00604E6C">
              <w:rPr>
                <w:rFonts w:ascii="Times New Roman" w:hAnsi="Times New Roman"/>
                <w:i/>
                <w:sz w:val="22"/>
              </w:rPr>
              <w:t>*okres gwarancji</w:t>
            </w:r>
            <w:r w:rsidR="002C0E9B">
              <w:rPr>
                <w:rFonts w:ascii="Times New Roman" w:hAnsi="Times New Roman"/>
                <w:i/>
                <w:sz w:val="22"/>
              </w:rPr>
              <w:t xml:space="preserve"> na</w:t>
            </w:r>
            <w:r w:rsidR="002C0E9B">
              <w:t xml:space="preserve"> </w:t>
            </w:r>
            <w:r w:rsidR="002C0E9B" w:rsidRPr="002C0E9B">
              <w:rPr>
                <w:rFonts w:ascii="Times New Roman" w:hAnsi="Times New Roman"/>
                <w:i/>
                <w:sz w:val="22"/>
              </w:rPr>
              <w:t>prace budowlane i montażowe obiektów i instalacji</w:t>
            </w:r>
            <w:r w:rsidR="002C0E9B">
              <w:rPr>
                <w:rFonts w:ascii="Times New Roman" w:hAnsi="Times New Roman"/>
                <w:i/>
                <w:sz w:val="22"/>
              </w:rPr>
              <w:t xml:space="preserve">, </w:t>
            </w:r>
            <w:r w:rsidRPr="00604E6C">
              <w:rPr>
                <w:rFonts w:ascii="Times New Roman" w:hAnsi="Times New Roman"/>
                <w:i/>
                <w:sz w:val="22"/>
              </w:rPr>
              <w:t xml:space="preserve">wyrażony w </w:t>
            </w:r>
            <w:r w:rsidRPr="00EF166A">
              <w:rPr>
                <w:rFonts w:ascii="Times New Roman" w:hAnsi="Times New Roman"/>
                <w:i/>
                <w:sz w:val="22"/>
              </w:rPr>
              <w:t xml:space="preserve">miesiącach. </w:t>
            </w:r>
          </w:p>
        </w:tc>
        <w:tc>
          <w:tcPr>
            <w:tcW w:w="1739" w:type="pct"/>
            <w:tcBorders>
              <w:top w:val="outset" w:sz="6" w:space="0" w:color="00000A"/>
              <w:left w:val="outset" w:sz="6" w:space="0" w:color="00000A"/>
              <w:bottom w:val="outset" w:sz="6" w:space="0" w:color="00000A"/>
              <w:right w:val="outset" w:sz="6" w:space="0" w:color="00000A"/>
            </w:tcBorders>
          </w:tcPr>
          <w:p w14:paraId="668A82D6" w14:textId="77777777" w:rsidR="00852FF7" w:rsidRPr="00604E6C" w:rsidRDefault="00852FF7" w:rsidP="00956810">
            <w:pPr>
              <w:spacing w:after="0" w:line="240" w:lineRule="auto"/>
              <w:rPr>
                <w:rFonts w:ascii="Times New Roman" w:hAnsi="Times New Roman"/>
                <w:sz w:val="22"/>
              </w:rPr>
            </w:pPr>
          </w:p>
          <w:p w14:paraId="3BABC44C" w14:textId="77777777" w:rsidR="002C0E9B" w:rsidRDefault="002C0E9B" w:rsidP="008843B5">
            <w:pPr>
              <w:spacing w:after="0" w:line="240" w:lineRule="auto"/>
              <w:jc w:val="center"/>
              <w:rPr>
                <w:rFonts w:ascii="Times New Roman" w:hAnsi="Times New Roman"/>
                <w:sz w:val="22"/>
              </w:rPr>
            </w:pPr>
          </w:p>
          <w:p w14:paraId="6C54E5A8" w14:textId="4AF1DCAD" w:rsidR="00852FF7" w:rsidRPr="00604E6C" w:rsidRDefault="00852FF7" w:rsidP="008843B5">
            <w:pPr>
              <w:spacing w:after="0" w:line="240" w:lineRule="auto"/>
              <w:jc w:val="center"/>
              <w:rPr>
                <w:rFonts w:ascii="Times New Roman" w:hAnsi="Times New Roman"/>
                <w:sz w:val="22"/>
              </w:rPr>
            </w:pPr>
            <w:r w:rsidRPr="00604E6C">
              <w:rPr>
                <w:rFonts w:ascii="Times New Roman" w:hAnsi="Times New Roman"/>
                <w:sz w:val="22"/>
              </w:rPr>
              <w:t>…………… miesięcy</w:t>
            </w:r>
          </w:p>
        </w:tc>
      </w:tr>
      <w:tr w:rsidR="00E94171" w:rsidRPr="00604E6C" w14:paraId="5DDDFD6E" w14:textId="77777777" w:rsidTr="00647483">
        <w:trPr>
          <w:trHeight w:val="546"/>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EACE451" w14:textId="316862C4" w:rsidR="005968DF" w:rsidRDefault="005968DF" w:rsidP="004231A4">
            <w:pPr>
              <w:spacing w:after="0" w:line="240" w:lineRule="auto"/>
              <w:rPr>
                <w:rFonts w:ascii="Times New Roman" w:hAnsi="Times New Roman"/>
                <w:b/>
                <w:sz w:val="22"/>
              </w:rPr>
            </w:pPr>
            <w:r w:rsidRPr="005968DF">
              <w:rPr>
                <w:rFonts w:ascii="Times New Roman" w:hAnsi="Times New Roman"/>
                <w:b/>
                <w:sz w:val="22"/>
              </w:rPr>
              <w:t>Czas wymiany mieszadła</w:t>
            </w:r>
            <w:r>
              <w:rPr>
                <w:rFonts w:ascii="Times New Roman" w:hAnsi="Times New Roman"/>
                <w:b/>
                <w:sz w:val="22"/>
              </w:rPr>
              <w:t>*</w:t>
            </w:r>
            <w:r w:rsidRPr="005968DF">
              <w:rPr>
                <w:rFonts w:ascii="Times New Roman" w:hAnsi="Times New Roman"/>
                <w:b/>
                <w:sz w:val="22"/>
              </w:rPr>
              <w:t xml:space="preserve"> </w:t>
            </w:r>
          </w:p>
          <w:p w14:paraId="4CEB5436" w14:textId="7BB25FEF" w:rsidR="005B2A93" w:rsidRPr="00604E6C" w:rsidRDefault="005968DF" w:rsidP="004231A4">
            <w:pPr>
              <w:spacing w:after="0" w:line="240" w:lineRule="auto"/>
              <w:rPr>
                <w:rFonts w:ascii="Times New Roman" w:hAnsi="Times New Roman"/>
                <w:b/>
                <w:sz w:val="22"/>
              </w:rPr>
            </w:pPr>
            <w:r>
              <w:rPr>
                <w:rFonts w:ascii="Times New Roman" w:hAnsi="Times New Roman"/>
                <w:i/>
                <w:sz w:val="22"/>
              </w:rPr>
              <w:t>*</w:t>
            </w:r>
            <w:r w:rsidRPr="005968DF">
              <w:rPr>
                <w:rFonts w:ascii="Times New Roman" w:hAnsi="Times New Roman"/>
                <w:i/>
                <w:sz w:val="22"/>
              </w:rPr>
              <w:t xml:space="preserve">czas wymiany </w:t>
            </w:r>
            <w:r w:rsidRPr="009C7672">
              <w:rPr>
                <w:rFonts w:ascii="Times New Roman" w:hAnsi="Times New Roman"/>
                <w:i/>
                <w:sz w:val="22"/>
              </w:rPr>
              <w:t xml:space="preserve">mieszadła </w:t>
            </w:r>
            <w:r w:rsidR="00002935" w:rsidRPr="009C7672">
              <w:rPr>
                <w:rFonts w:ascii="Times New Roman" w:hAnsi="Times New Roman"/>
                <w:i/>
                <w:sz w:val="22"/>
              </w:rPr>
              <w:t xml:space="preserve">bez wypompowywania masy fermentacyjnej </w:t>
            </w:r>
            <w:r w:rsidRPr="009C7672">
              <w:rPr>
                <w:rFonts w:ascii="Times New Roman" w:hAnsi="Times New Roman"/>
                <w:i/>
                <w:sz w:val="22"/>
              </w:rPr>
              <w:t>w przypadku a</w:t>
            </w:r>
            <w:r w:rsidRPr="005968DF">
              <w:rPr>
                <w:rFonts w:ascii="Times New Roman" w:hAnsi="Times New Roman"/>
                <w:i/>
                <w:sz w:val="22"/>
              </w:rPr>
              <w:t xml:space="preserve">warii mieszadeł w zbiornikach </w:t>
            </w:r>
            <w:r w:rsidRPr="005968DF">
              <w:rPr>
                <w:rFonts w:ascii="Times New Roman" w:hAnsi="Times New Roman"/>
                <w:i/>
                <w:sz w:val="22"/>
              </w:rPr>
              <w:lastRenderedPageBreak/>
              <w:t>fermentacyjnych i akceleratorze biotechnologicznym – w godzinach, przy czym maksymalny dopuszczalny czas wymiany mieszadła wynosi 120 godzin w dni robocze od zgłoszenia przez Zamawiającego telefonicznie lub za pomocą wiadomości e-mail przedmiotowej awarii</w:t>
            </w:r>
            <w:r w:rsidR="002C0E9B">
              <w:rPr>
                <w:rFonts w:ascii="Times New Roman" w:hAnsi="Times New Roman"/>
                <w:i/>
                <w:sz w:val="22"/>
              </w:rPr>
              <w:t xml:space="preserve">. </w:t>
            </w:r>
          </w:p>
        </w:tc>
        <w:tc>
          <w:tcPr>
            <w:tcW w:w="1739" w:type="pct"/>
            <w:tcBorders>
              <w:top w:val="outset" w:sz="6" w:space="0" w:color="00000A"/>
              <w:left w:val="outset" w:sz="6" w:space="0" w:color="00000A"/>
              <w:bottom w:val="outset" w:sz="6" w:space="0" w:color="00000A"/>
              <w:right w:val="outset" w:sz="6" w:space="0" w:color="00000A"/>
            </w:tcBorders>
            <w:vAlign w:val="center"/>
          </w:tcPr>
          <w:p w14:paraId="7B0A86B0" w14:textId="40D2518B" w:rsidR="00E94171" w:rsidRPr="00604E6C" w:rsidRDefault="005968DF" w:rsidP="00647483">
            <w:pPr>
              <w:spacing w:after="0" w:line="240" w:lineRule="auto"/>
              <w:jc w:val="center"/>
              <w:rPr>
                <w:rFonts w:ascii="Times New Roman" w:hAnsi="Times New Roman"/>
                <w:sz w:val="22"/>
              </w:rPr>
            </w:pPr>
            <w:r>
              <w:rPr>
                <w:rFonts w:ascii="Times New Roman" w:hAnsi="Times New Roman"/>
                <w:sz w:val="22"/>
              </w:rPr>
              <w:lastRenderedPageBreak/>
              <w:t>…………… godzin</w:t>
            </w:r>
          </w:p>
        </w:tc>
      </w:tr>
      <w:tr w:rsidR="002951B0" w:rsidRPr="00604E6C" w14:paraId="246B7CAF" w14:textId="77777777" w:rsidTr="00647483">
        <w:trPr>
          <w:trHeight w:val="546"/>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AE6DC98" w14:textId="1B89F590" w:rsidR="002951B0" w:rsidRPr="00CE072D" w:rsidRDefault="002951B0" w:rsidP="004231A4">
            <w:pPr>
              <w:spacing w:after="0" w:line="240" w:lineRule="auto"/>
            </w:pPr>
            <w:r>
              <w:rPr>
                <w:rFonts w:ascii="Times New Roman" w:hAnsi="Times New Roman"/>
                <w:b/>
                <w:sz w:val="22"/>
              </w:rPr>
              <w:t xml:space="preserve">Oferta </w:t>
            </w:r>
            <w:r w:rsidRPr="002951B0">
              <w:rPr>
                <w:rFonts w:ascii="Times New Roman" w:hAnsi="Times New Roman"/>
                <w:b/>
                <w:sz w:val="22"/>
              </w:rPr>
              <w:t>uwzględni</w:t>
            </w:r>
            <w:r>
              <w:rPr>
                <w:rFonts w:ascii="Times New Roman" w:hAnsi="Times New Roman"/>
                <w:b/>
                <w:sz w:val="22"/>
              </w:rPr>
              <w:t>a wymóg zastosowania</w:t>
            </w:r>
            <w:r w:rsidRPr="002951B0">
              <w:rPr>
                <w:rFonts w:ascii="Times New Roman" w:hAnsi="Times New Roman"/>
                <w:b/>
                <w:sz w:val="22"/>
              </w:rPr>
              <w:t xml:space="preserve"> technologi</w:t>
            </w:r>
            <w:r>
              <w:rPr>
                <w:rFonts w:ascii="Times New Roman" w:hAnsi="Times New Roman"/>
                <w:b/>
                <w:sz w:val="22"/>
              </w:rPr>
              <w:t>i</w:t>
            </w:r>
            <w:r w:rsidRPr="002951B0">
              <w:rPr>
                <w:rFonts w:ascii="Times New Roman" w:hAnsi="Times New Roman"/>
                <w:b/>
                <w:sz w:val="22"/>
              </w:rPr>
              <w:t xml:space="preserve"> umożliwiają</w:t>
            </w:r>
            <w:r>
              <w:rPr>
                <w:rFonts w:ascii="Times New Roman" w:hAnsi="Times New Roman"/>
                <w:b/>
                <w:sz w:val="22"/>
              </w:rPr>
              <w:t xml:space="preserve">cej </w:t>
            </w:r>
            <w:r w:rsidRPr="002951B0">
              <w:rPr>
                <w:rFonts w:ascii="Times New Roman" w:hAnsi="Times New Roman"/>
                <w:b/>
                <w:sz w:val="22"/>
              </w:rPr>
              <w:t xml:space="preserve">podawanie </w:t>
            </w:r>
            <w:r w:rsidRPr="007844F7">
              <w:rPr>
                <w:rFonts w:ascii="Times New Roman" w:hAnsi="Times New Roman"/>
                <w:b/>
                <w:sz w:val="22"/>
              </w:rPr>
              <w:t>świeżego substratu z zespołu dozującego do każdego zbiornika</w:t>
            </w:r>
            <w:r w:rsidR="005E3188" w:rsidRPr="007844F7">
              <w:rPr>
                <w:rFonts w:ascii="Times New Roman" w:hAnsi="Times New Roman"/>
                <w:b/>
                <w:sz w:val="22"/>
              </w:rPr>
              <w:t xml:space="preserve"> </w:t>
            </w:r>
            <w:r w:rsidR="00CE072D" w:rsidRPr="007844F7">
              <w:rPr>
                <w:rFonts w:ascii="Times New Roman" w:hAnsi="Times New Roman"/>
                <w:b/>
                <w:sz w:val="22"/>
              </w:rPr>
              <w:t>oraz przepompowanie substratu pomiędzy poszczególnymi zbiornikami, przy czym zespół dozujący musi być wyposażony w system kawitacji umożliwiający podawanie substratu w ilości od 1 do 3 ton/godz.</w:t>
            </w:r>
          </w:p>
          <w:p w14:paraId="19B7A0BA" w14:textId="0FAB2F29" w:rsidR="007844F7" w:rsidRPr="002951B0" w:rsidRDefault="002951B0" w:rsidP="004231A4">
            <w:pPr>
              <w:spacing w:after="0" w:line="240" w:lineRule="auto"/>
              <w:rPr>
                <w:rFonts w:ascii="Times New Roman" w:hAnsi="Times New Roman"/>
                <w:bCs/>
                <w:i/>
                <w:iCs/>
                <w:sz w:val="22"/>
              </w:rPr>
            </w:pPr>
            <w:r w:rsidRPr="002951B0">
              <w:rPr>
                <w:rFonts w:ascii="Times New Roman" w:hAnsi="Times New Roman"/>
                <w:bCs/>
                <w:i/>
                <w:iCs/>
                <w:sz w:val="22"/>
              </w:rPr>
              <w:t>*zaznaczyć właściwe</w:t>
            </w:r>
          </w:p>
        </w:tc>
        <w:tc>
          <w:tcPr>
            <w:tcW w:w="1739" w:type="pct"/>
            <w:tcBorders>
              <w:top w:val="outset" w:sz="6" w:space="0" w:color="00000A"/>
              <w:left w:val="outset" w:sz="6" w:space="0" w:color="00000A"/>
              <w:bottom w:val="outset" w:sz="6" w:space="0" w:color="00000A"/>
              <w:right w:val="outset" w:sz="6" w:space="0" w:color="00000A"/>
            </w:tcBorders>
            <w:vAlign w:val="center"/>
          </w:tcPr>
          <w:p w14:paraId="349DCA6D" w14:textId="01A74B19" w:rsidR="002951B0" w:rsidRDefault="002951B0" w:rsidP="00647483">
            <w:pPr>
              <w:spacing w:after="0" w:line="240" w:lineRule="auto"/>
              <w:jc w:val="center"/>
              <w:rPr>
                <w:rFonts w:ascii="Times New Roman" w:hAnsi="Times New Roman"/>
                <w:sz w:val="22"/>
              </w:rPr>
            </w:pPr>
            <w:r>
              <w:rPr>
                <w:rFonts w:ascii="Times New Roman" w:hAnsi="Times New Roman"/>
                <w:sz w:val="22"/>
              </w:rPr>
              <w:t>TAK/NIE*</w:t>
            </w:r>
          </w:p>
        </w:tc>
      </w:tr>
      <w:tr w:rsidR="004218F0" w:rsidRPr="00604E6C" w14:paraId="68974B8A" w14:textId="77777777" w:rsidTr="004218F0">
        <w:trPr>
          <w:trHeight w:val="310"/>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762E927" w14:textId="35477C4E" w:rsidR="004218F0" w:rsidRDefault="004218F0" w:rsidP="004218F0">
            <w:pPr>
              <w:spacing w:after="0" w:line="240" w:lineRule="auto"/>
              <w:rPr>
                <w:rFonts w:ascii="Times New Roman" w:hAnsi="Times New Roman"/>
                <w:sz w:val="22"/>
              </w:rPr>
            </w:pPr>
            <w:r>
              <w:rPr>
                <w:rFonts w:ascii="Times New Roman" w:hAnsi="Times New Roman"/>
                <w:b/>
                <w:sz w:val="22"/>
              </w:rPr>
              <w:t>Opis sposobu uwzględnienia</w:t>
            </w:r>
            <w:r w:rsidR="006B60CA">
              <w:rPr>
                <w:rFonts w:ascii="Times New Roman" w:hAnsi="Times New Roman"/>
                <w:b/>
                <w:sz w:val="22"/>
              </w:rPr>
              <w:t xml:space="preserve"> przez Oferenta</w:t>
            </w:r>
            <w:r>
              <w:rPr>
                <w:rFonts w:ascii="Times New Roman" w:hAnsi="Times New Roman"/>
                <w:b/>
                <w:sz w:val="22"/>
              </w:rPr>
              <w:t xml:space="preserve"> ww. wymogu</w:t>
            </w:r>
            <w:r w:rsidR="006B60CA">
              <w:rPr>
                <w:rFonts w:ascii="Times New Roman" w:hAnsi="Times New Roman"/>
                <w:b/>
                <w:sz w:val="22"/>
              </w:rPr>
              <w:t>, ew. dodatkowy komentarz Oferenta</w:t>
            </w:r>
            <w:r>
              <w:rPr>
                <w:rFonts w:ascii="Times New Roman" w:hAnsi="Times New Roman"/>
                <w:b/>
                <w:sz w:val="22"/>
              </w:rPr>
              <w:t>:</w:t>
            </w:r>
          </w:p>
        </w:tc>
      </w:tr>
      <w:tr w:rsidR="004218F0" w:rsidRPr="00604E6C" w14:paraId="359AFD52" w14:textId="77777777" w:rsidTr="004218F0">
        <w:trPr>
          <w:trHeight w:val="546"/>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auto"/>
          </w:tcPr>
          <w:p w14:paraId="690F3545" w14:textId="77777777" w:rsidR="004218F0" w:rsidRDefault="004218F0" w:rsidP="00647483">
            <w:pPr>
              <w:spacing w:after="0" w:line="240" w:lineRule="auto"/>
              <w:jc w:val="center"/>
              <w:rPr>
                <w:rFonts w:ascii="Times New Roman" w:hAnsi="Times New Roman"/>
                <w:sz w:val="22"/>
              </w:rPr>
            </w:pPr>
          </w:p>
          <w:p w14:paraId="2837A726" w14:textId="77777777" w:rsidR="00D11BAD" w:rsidRDefault="00D11BAD" w:rsidP="00647483">
            <w:pPr>
              <w:spacing w:after="0" w:line="240" w:lineRule="auto"/>
              <w:jc w:val="center"/>
              <w:rPr>
                <w:rFonts w:ascii="Times New Roman" w:hAnsi="Times New Roman"/>
                <w:sz w:val="22"/>
              </w:rPr>
            </w:pPr>
          </w:p>
          <w:p w14:paraId="543DFDD1" w14:textId="77777777" w:rsidR="00D11BAD" w:rsidRDefault="00D11BAD" w:rsidP="00D77119">
            <w:pPr>
              <w:spacing w:after="0" w:line="240" w:lineRule="auto"/>
              <w:rPr>
                <w:rFonts w:ascii="Times New Roman" w:hAnsi="Times New Roman"/>
                <w:sz w:val="22"/>
              </w:rPr>
            </w:pPr>
          </w:p>
          <w:p w14:paraId="03036DE1" w14:textId="169E5C0C" w:rsidR="00D77119" w:rsidRDefault="00D77119" w:rsidP="00D77119">
            <w:pPr>
              <w:spacing w:after="0" w:line="240" w:lineRule="auto"/>
              <w:rPr>
                <w:rFonts w:ascii="Times New Roman" w:hAnsi="Times New Roman"/>
                <w:sz w:val="22"/>
              </w:rPr>
            </w:pPr>
          </w:p>
        </w:tc>
      </w:tr>
      <w:tr w:rsidR="002951B0" w:rsidRPr="00604E6C" w14:paraId="0739749D" w14:textId="77777777" w:rsidTr="00647483">
        <w:trPr>
          <w:trHeight w:val="546"/>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5B9BB6DB" w14:textId="4357D4C2" w:rsidR="002951B0" w:rsidRDefault="002951B0" w:rsidP="004231A4">
            <w:pPr>
              <w:spacing w:after="0" w:line="240" w:lineRule="auto"/>
              <w:rPr>
                <w:rFonts w:ascii="Times New Roman" w:hAnsi="Times New Roman"/>
                <w:b/>
                <w:sz w:val="22"/>
              </w:rPr>
            </w:pPr>
            <w:r>
              <w:rPr>
                <w:rFonts w:ascii="Times New Roman" w:hAnsi="Times New Roman"/>
                <w:b/>
                <w:sz w:val="22"/>
              </w:rPr>
              <w:t xml:space="preserve">Oferta uwzględnia wymóg </w:t>
            </w:r>
            <w:r w:rsidR="001B2745" w:rsidRPr="001B2745">
              <w:rPr>
                <w:rFonts w:ascii="Times New Roman" w:hAnsi="Times New Roman"/>
                <w:b/>
                <w:sz w:val="22"/>
              </w:rPr>
              <w:t>zainstalowania w ciągu technologicznym akceleratora biohydrolizy substratu w postaci zbiornika ze stali kwasoodpornej, umożliwiającego intensyfikację procesu wytwarzania biogazu, tj. wymagany przez Zamawiającego współczynnik WEWI (współczynnik efektywności wykorzystania instalacji) dla instalacji pracującej z wykorzystaniem jako substratu kiszonki, liczony jako wydajność produkcji metanu z 1 m3 pojemności komór fermentacyjnych (bez zbiorników na poferment) w skali roku wynosi min. 400 m3 metanu z m3 zbiornika fermentacyjnego na rok.</w:t>
            </w:r>
          </w:p>
          <w:p w14:paraId="23A3CAA0" w14:textId="1CDC43F7" w:rsidR="002951B0" w:rsidRPr="002951B0" w:rsidRDefault="002951B0" w:rsidP="004231A4">
            <w:pPr>
              <w:spacing w:after="0" w:line="240" w:lineRule="auto"/>
              <w:rPr>
                <w:rFonts w:ascii="Times New Roman" w:hAnsi="Times New Roman"/>
                <w:bCs/>
                <w:i/>
                <w:iCs/>
                <w:sz w:val="22"/>
              </w:rPr>
            </w:pPr>
            <w:r w:rsidRPr="002951B0">
              <w:rPr>
                <w:rFonts w:ascii="Times New Roman" w:hAnsi="Times New Roman"/>
                <w:bCs/>
                <w:i/>
                <w:iCs/>
                <w:sz w:val="22"/>
              </w:rPr>
              <w:t>*zaznaczyć właściwe</w:t>
            </w:r>
          </w:p>
        </w:tc>
        <w:tc>
          <w:tcPr>
            <w:tcW w:w="1739" w:type="pct"/>
            <w:tcBorders>
              <w:top w:val="outset" w:sz="6" w:space="0" w:color="00000A"/>
              <w:left w:val="outset" w:sz="6" w:space="0" w:color="00000A"/>
              <w:bottom w:val="outset" w:sz="6" w:space="0" w:color="00000A"/>
              <w:right w:val="outset" w:sz="6" w:space="0" w:color="00000A"/>
            </w:tcBorders>
            <w:vAlign w:val="center"/>
          </w:tcPr>
          <w:p w14:paraId="5DA111EC" w14:textId="28F35DF5" w:rsidR="002951B0" w:rsidRDefault="002951B0" w:rsidP="00647483">
            <w:pPr>
              <w:spacing w:after="0" w:line="240" w:lineRule="auto"/>
              <w:jc w:val="center"/>
              <w:rPr>
                <w:rFonts w:ascii="Times New Roman" w:hAnsi="Times New Roman"/>
                <w:sz w:val="22"/>
              </w:rPr>
            </w:pPr>
            <w:r w:rsidRPr="002951B0">
              <w:rPr>
                <w:rFonts w:ascii="Times New Roman" w:hAnsi="Times New Roman"/>
                <w:sz w:val="22"/>
              </w:rPr>
              <w:t>TAK/NIE*</w:t>
            </w:r>
          </w:p>
        </w:tc>
      </w:tr>
      <w:tr w:rsidR="004218F0" w:rsidRPr="00604E6C" w14:paraId="70681290" w14:textId="77777777" w:rsidTr="004218F0">
        <w:trPr>
          <w:trHeight w:val="326"/>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26D9132" w14:textId="6EF33A9A" w:rsidR="004218F0" w:rsidRPr="004218F0" w:rsidRDefault="004218F0" w:rsidP="004218F0">
            <w:pPr>
              <w:spacing w:after="0" w:line="240" w:lineRule="auto"/>
              <w:rPr>
                <w:rFonts w:ascii="Times New Roman" w:hAnsi="Times New Roman"/>
                <w:b/>
                <w:bCs/>
                <w:sz w:val="22"/>
              </w:rPr>
            </w:pPr>
            <w:r w:rsidRPr="004218F0">
              <w:rPr>
                <w:rFonts w:ascii="Times New Roman" w:hAnsi="Times New Roman"/>
                <w:b/>
                <w:bCs/>
                <w:sz w:val="22"/>
              </w:rPr>
              <w:t xml:space="preserve">Opis sposobu uwzględnienia </w:t>
            </w:r>
            <w:r w:rsidR="006B60CA">
              <w:rPr>
                <w:rFonts w:ascii="Times New Roman" w:hAnsi="Times New Roman"/>
                <w:b/>
                <w:bCs/>
                <w:sz w:val="22"/>
              </w:rPr>
              <w:t xml:space="preserve">przez Oferenta </w:t>
            </w:r>
            <w:r w:rsidRPr="004218F0">
              <w:rPr>
                <w:rFonts w:ascii="Times New Roman" w:hAnsi="Times New Roman"/>
                <w:b/>
                <w:bCs/>
                <w:sz w:val="22"/>
              </w:rPr>
              <w:t>ww. wymogu</w:t>
            </w:r>
            <w:r w:rsidR="006B60CA">
              <w:rPr>
                <w:rFonts w:ascii="Times New Roman" w:hAnsi="Times New Roman"/>
                <w:b/>
                <w:bCs/>
                <w:sz w:val="22"/>
              </w:rPr>
              <w:t>, ew. dodatkowy komentarz Oferenta</w:t>
            </w:r>
            <w:r w:rsidRPr="004218F0">
              <w:rPr>
                <w:rFonts w:ascii="Times New Roman" w:hAnsi="Times New Roman"/>
                <w:b/>
                <w:bCs/>
                <w:sz w:val="22"/>
              </w:rPr>
              <w:t>:</w:t>
            </w:r>
          </w:p>
        </w:tc>
      </w:tr>
      <w:tr w:rsidR="004218F0" w:rsidRPr="00604E6C" w14:paraId="1B164859" w14:textId="77777777" w:rsidTr="004218F0">
        <w:trPr>
          <w:trHeight w:val="546"/>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auto"/>
          </w:tcPr>
          <w:p w14:paraId="07F95BC7" w14:textId="77777777" w:rsidR="004218F0" w:rsidRDefault="004218F0" w:rsidP="006B60CA">
            <w:pPr>
              <w:spacing w:after="0" w:line="240" w:lineRule="auto"/>
              <w:rPr>
                <w:rFonts w:ascii="Times New Roman" w:hAnsi="Times New Roman"/>
                <w:sz w:val="22"/>
              </w:rPr>
            </w:pPr>
          </w:p>
          <w:p w14:paraId="08F61F61" w14:textId="693F2360" w:rsidR="002E4A71" w:rsidRDefault="002E4A71" w:rsidP="006B60CA">
            <w:pPr>
              <w:spacing w:after="0" w:line="240" w:lineRule="auto"/>
              <w:rPr>
                <w:rFonts w:ascii="Times New Roman" w:hAnsi="Times New Roman"/>
                <w:sz w:val="22"/>
              </w:rPr>
            </w:pPr>
          </w:p>
          <w:p w14:paraId="363CFBA8" w14:textId="77777777" w:rsidR="00D77119" w:rsidRDefault="00D77119" w:rsidP="006B60CA">
            <w:pPr>
              <w:spacing w:after="0" w:line="240" w:lineRule="auto"/>
              <w:rPr>
                <w:rFonts w:ascii="Times New Roman" w:hAnsi="Times New Roman"/>
                <w:sz w:val="22"/>
              </w:rPr>
            </w:pPr>
          </w:p>
          <w:p w14:paraId="5FFA297B" w14:textId="651E900C" w:rsidR="002E4A71" w:rsidRPr="002951B0" w:rsidRDefault="002E4A71" w:rsidP="006B60CA">
            <w:pPr>
              <w:spacing w:after="0" w:line="240" w:lineRule="auto"/>
              <w:rPr>
                <w:rFonts w:ascii="Times New Roman" w:hAnsi="Times New Roman"/>
                <w:sz w:val="22"/>
              </w:rPr>
            </w:pPr>
          </w:p>
        </w:tc>
      </w:tr>
      <w:tr w:rsidR="004218F0" w:rsidRPr="00604E6C" w14:paraId="25E32CE4" w14:textId="77777777" w:rsidTr="00647483">
        <w:trPr>
          <w:trHeight w:val="546"/>
          <w:tblCellSpacing w:w="0" w:type="dxa"/>
        </w:trPr>
        <w:tc>
          <w:tcPr>
            <w:tcW w:w="3261"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5D0D138A" w14:textId="77138810" w:rsidR="00B65D1F" w:rsidRDefault="00B65D1F" w:rsidP="004231A4">
            <w:pPr>
              <w:spacing w:after="0" w:line="240" w:lineRule="auto"/>
              <w:rPr>
                <w:rFonts w:ascii="Times New Roman" w:hAnsi="Times New Roman"/>
                <w:bCs/>
                <w:i/>
                <w:iCs/>
                <w:sz w:val="22"/>
              </w:rPr>
            </w:pPr>
            <w:bookmarkStart w:id="22" w:name="_Hlk59003814"/>
            <w:r>
              <w:rPr>
                <w:rFonts w:ascii="Times New Roman" w:hAnsi="Times New Roman"/>
                <w:b/>
                <w:sz w:val="22"/>
              </w:rPr>
              <w:t xml:space="preserve">Oferta uwzględnia wymóg </w:t>
            </w:r>
            <w:r w:rsidRPr="00B65D1F">
              <w:rPr>
                <w:rFonts w:ascii="Times New Roman" w:hAnsi="Times New Roman"/>
                <w:b/>
                <w:sz w:val="22"/>
              </w:rPr>
              <w:t>zainstalowania w ciągu technologicznym akceleratora biohydrolizy substratu w postaci zbiornika ze stali kwasoodpornej dającego możliwość stosowania substratów z produkcji rolnej oraz odpadów pochodzenia rolniczego i przemysłu rolno spożywczego, w tym materiałów poubojowych.</w:t>
            </w:r>
            <w:r w:rsidRPr="002951B0">
              <w:rPr>
                <w:rFonts w:ascii="Times New Roman" w:hAnsi="Times New Roman"/>
                <w:bCs/>
                <w:i/>
                <w:iCs/>
                <w:sz w:val="22"/>
              </w:rPr>
              <w:t xml:space="preserve"> </w:t>
            </w:r>
          </w:p>
          <w:p w14:paraId="0E8EE20D" w14:textId="7237ADA2" w:rsidR="004218F0" w:rsidRDefault="00B65D1F" w:rsidP="004231A4">
            <w:pPr>
              <w:spacing w:after="0" w:line="240" w:lineRule="auto"/>
              <w:rPr>
                <w:rFonts w:ascii="Times New Roman" w:hAnsi="Times New Roman"/>
                <w:b/>
                <w:sz w:val="22"/>
              </w:rPr>
            </w:pPr>
            <w:r w:rsidRPr="002951B0">
              <w:rPr>
                <w:rFonts w:ascii="Times New Roman" w:hAnsi="Times New Roman"/>
                <w:bCs/>
                <w:i/>
                <w:iCs/>
                <w:sz w:val="22"/>
              </w:rPr>
              <w:t>*zaznaczyć właściwe</w:t>
            </w:r>
          </w:p>
        </w:tc>
        <w:tc>
          <w:tcPr>
            <w:tcW w:w="1739" w:type="pct"/>
            <w:tcBorders>
              <w:top w:val="outset" w:sz="6" w:space="0" w:color="00000A"/>
              <w:left w:val="outset" w:sz="6" w:space="0" w:color="00000A"/>
              <w:bottom w:val="outset" w:sz="6" w:space="0" w:color="00000A"/>
              <w:right w:val="outset" w:sz="6" w:space="0" w:color="00000A"/>
            </w:tcBorders>
            <w:vAlign w:val="center"/>
          </w:tcPr>
          <w:p w14:paraId="1A82C599" w14:textId="321D55C5" w:rsidR="004218F0" w:rsidRPr="002951B0" w:rsidRDefault="002C0E9B" w:rsidP="00647483">
            <w:pPr>
              <w:spacing w:after="0" w:line="240" w:lineRule="auto"/>
              <w:jc w:val="center"/>
              <w:rPr>
                <w:rFonts w:ascii="Times New Roman" w:hAnsi="Times New Roman"/>
                <w:sz w:val="22"/>
              </w:rPr>
            </w:pPr>
            <w:r w:rsidRPr="002C0E9B">
              <w:rPr>
                <w:rFonts w:ascii="Times New Roman" w:hAnsi="Times New Roman"/>
                <w:sz w:val="22"/>
              </w:rPr>
              <w:t>TAK/NIE*</w:t>
            </w:r>
          </w:p>
        </w:tc>
      </w:tr>
      <w:tr w:rsidR="006B60CA" w:rsidRPr="00604E6C" w14:paraId="3BDE3898" w14:textId="77777777" w:rsidTr="0062499D">
        <w:trPr>
          <w:trHeight w:val="334"/>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56B2E5B" w14:textId="056B910B" w:rsidR="006B60CA" w:rsidRPr="002951B0" w:rsidRDefault="006B60CA" w:rsidP="006B60CA">
            <w:pPr>
              <w:spacing w:after="0" w:line="240" w:lineRule="auto"/>
              <w:jc w:val="center"/>
              <w:rPr>
                <w:rFonts w:ascii="Times New Roman" w:hAnsi="Times New Roman"/>
                <w:sz w:val="22"/>
              </w:rPr>
            </w:pPr>
            <w:r w:rsidRPr="004218F0">
              <w:rPr>
                <w:rFonts w:ascii="Times New Roman" w:hAnsi="Times New Roman"/>
                <w:b/>
                <w:bCs/>
                <w:sz w:val="22"/>
              </w:rPr>
              <w:t xml:space="preserve">Opis sposobu uwzględnienia </w:t>
            </w:r>
            <w:r>
              <w:rPr>
                <w:rFonts w:ascii="Times New Roman" w:hAnsi="Times New Roman"/>
                <w:b/>
                <w:bCs/>
                <w:sz w:val="22"/>
              </w:rPr>
              <w:t xml:space="preserve">przez Oferenta </w:t>
            </w:r>
            <w:r w:rsidRPr="004218F0">
              <w:rPr>
                <w:rFonts w:ascii="Times New Roman" w:hAnsi="Times New Roman"/>
                <w:b/>
                <w:bCs/>
                <w:sz w:val="22"/>
              </w:rPr>
              <w:t>ww. wymogu</w:t>
            </w:r>
            <w:r>
              <w:rPr>
                <w:rFonts w:ascii="Times New Roman" w:hAnsi="Times New Roman"/>
                <w:b/>
                <w:bCs/>
                <w:sz w:val="22"/>
              </w:rPr>
              <w:t>, ew. dodatkowy komentarz Oferenta</w:t>
            </w:r>
            <w:r w:rsidRPr="004218F0">
              <w:rPr>
                <w:rFonts w:ascii="Times New Roman" w:hAnsi="Times New Roman"/>
                <w:b/>
                <w:bCs/>
                <w:sz w:val="22"/>
              </w:rPr>
              <w:t>:</w:t>
            </w:r>
          </w:p>
        </w:tc>
      </w:tr>
      <w:tr w:rsidR="006B60CA" w:rsidRPr="00604E6C" w14:paraId="7421D8D2" w14:textId="77777777" w:rsidTr="006B60CA">
        <w:trPr>
          <w:trHeight w:val="546"/>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auto"/>
          </w:tcPr>
          <w:p w14:paraId="22C10166" w14:textId="2AF53F0C" w:rsidR="002E4A71" w:rsidRDefault="002E4A71" w:rsidP="00A07B00">
            <w:pPr>
              <w:spacing w:after="0" w:line="240" w:lineRule="auto"/>
              <w:rPr>
                <w:rFonts w:ascii="Times New Roman" w:hAnsi="Times New Roman"/>
                <w:sz w:val="22"/>
              </w:rPr>
            </w:pPr>
          </w:p>
          <w:p w14:paraId="1D80666F" w14:textId="61E67734" w:rsidR="00A07B00" w:rsidRDefault="00A07B00" w:rsidP="00A07B00">
            <w:pPr>
              <w:spacing w:after="0" w:line="240" w:lineRule="auto"/>
              <w:rPr>
                <w:rFonts w:ascii="Times New Roman" w:hAnsi="Times New Roman"/>
                <w:sz w:val="22"/>
              </w:rPr>
            </w:pPr>
          </w:p>
          <w:p w14:paraId="6177FFA6" w14:textId="77777777" w:rsidR="00A07B00" w:rsidRDefault="00A07B00" w:rsidP="00A07B00">
            <w:pPr>
              <w:spacing w:after="0" w:line="240" w:lineRule="auto"/>
              <w:rPr>
                <w:rFonts w:ascii="Times New Roman" w:hAnsi="Times New Roman"/>
                <w:sz w:val="22"/>
              </w:rPr>
            </w:pPr>
          </w:p>
          <w:p w14:paraId="3EB65684" w14:textId="4F2ACC5F" w:rsidR="002E4A71" w:rsidRPr="002951B0" w:rsidRDefault="002E4A71" w:rsidP="008C0837">
            <w:pPr>
              <w:spacing w:after="0" w:line="240" w:lineRule="auto"/>
              <w:rPr>
                <w:rFonts w:ascii="Times New Roman" w:hAnsi="Times New Roman"/>
                <w:sz w:val="22"/>
              </w:rPr>
            </w:pPr>
          </w:p>
        </w:tc>
      </w:tr>
      <w:bookmarkEnd w:id="22"/>
    </w:tbl>
    <w:p w14:paraId="0CCD0AD6" w14:textId="77777777" w:rsidR="002951B0" w:rsidRDefault="002951B0" w:rsidP="00852FF7">
      <w:pPr>
        <w:shd w:val="clear" w:color="auto" w:fill="FFFFFF"/>
        <w:spacing w:after="0" w:line="240" w:lineRule="auto"/>
        <w:rPr>
          <w:rFonts w:ascii="Times New Roman" w:hAnsi="Times New Roman"/>
          <w:sz w:val="22"/>
        </w:rPr>
      </w:pPr>
    </w:p>
    <w:p w14:paraId="585867E0" w14:textId="77777777" w:rsidR="00852FF7" w:rsidRPr="00956810" w:rsidRDefault="00852FF7" w:rsidP="00852FF7">
      <w:pPr>
        <w:pStyle w:val="Nagwek2"/>
        <w:spacing w:before="0" w:after="0" w:line="240" w:lineRule="auto"/>
        <w:rPr>
          <w:rFonts w:ascii="Times New Roman" w:hAnsi="Times New Roman"/>
          <w:bCs w:val="0"/>
          <w:i w:val="0"/>
          <w:iCs w:val="0"/>
          <w:sz w:val="22"/>
          <w:szCs w:val="22"/>
          <w:lang w:eastAsia="pl-PL"/>
        </w:rPr>
      </w:pPr>
      <w:r w:rsidRPr="00956810">
        <w:rPr>
          <w:rFonts w:ascii="Times New Roman" w:hAnsi="Times New Roman"/>
          <w:bCs w:val="0"/>
          <w:i w:val="0"/>
          <w:iCs w:val="0"/>
          <w:sz w:val="22"/>
          <w:szCs w:val="22"/>
          <w:lang w:eastAsia="pl-PL"/>
        </w:rPr>
        <w:t>Oświadczenie Wykonawcy:</w:t>
      </w:r>
    </w:p>
    <w:p w14:paraId="5295E486" w14:textId="15FE9E65" w:rsidR="00852FF7" w:rsidRPr="00956810" w:rsidRDefault="00852FF7" w:rsidP="00937164">
      <w:pPr>
        <w:pStyle w:val="Default"/>
        <w:jc w:val="both"/>
        <w:rPr>
          <w:rFonts w:ascii="Times New Roman" w:eastAsia="Times New Roman" w:hAnsi="Times New Roman" w:cs="Times New Roman"/>
          <w:color w:val="auto"/>
          <w:sz w:val="22"/>
          <w:szCs w:val="22"/>
        </w:rPr>
      </w:pPr>
      <w:r w:rsidRPr="00956810">
        <w:rPr>
          <w:rFonts w:ascii="Times New Roman" w:eastAsia="Times New Roman" w:hAnsi="Times New Roman" w:cs="Times New Roman"/>
          <w:color w:val="auto"/>
          <w:sz w:val="22"/>
          <w:szCs w:val="22"/>
        </w:rPr>
        <w:t>Oświadczamy, że zapoznaliśmy się z Zapytaniem Ofertowym oraz Załącznikami do Zapytania Ofertowego i nie wnosimy do nich zastrzeżeń. Składana przez nas Oferta zawiera wszystkie elementy określone w Zapytaniu Ofertowym</w:t>
      </w:r>
      <w:r w:rsidRPr="009F5A7B">
        <w:rPr>
          <w:rFonts w:ascii="Times New Roman" w:eastAsia="Times New Roman" w:hAnsi="Times New Roman" w:cs="Times New Roman"/>
          <w:color w:val="auto"/>
          <w:sz w:val="22"/>
          <w:szCs w:val="22"/>
        </w:rPr>
        <w:t>.</w:t>
      </w:r>
      <w:r w:rsidR="00956810" w:rsidRPr="009F5A7B">
        <w:rPr>
          <w:rFonts w:ascii="Times New Roman" w:eastAsia="Times New Roman" w:hAnsi="Times New Roman" w:cs="Times New Roman"/>
          <w:color w:val="auto"/>
          <w:sz w:val="22"/>
          <w:szCs w:val="22"/>
        </w:rPr>
        <w:t xml:space="preserve"> </w:t>
      </w:r>
      <w:r w:rsidR="00956810" w:rsidRPr="009F5A7B">
        <w:rPr>
          <w:rFonts w:ascii="Times New Roman" w:eastAsia="Times New Roman" w:hAnsi="Times New Roman" w:cs="Times New Roman"/>
          <w:color w:val="auto"/>
          <w:sz w:val="22"/>
          <w:szCs w:val="22"/>
          <w:u w:val="single"/>
        </w:rPr>
        <w:t>W szczególności oświadczamy, że zapoznaliśmy się z dokumentacją projektow</w:t>
      </w:r>
      <w:r w:rsidR="004A7F37" w:rsidRPr="009F5A7B">
        <w:rPr>
          <w:rFonts w:ascii="Times New Roman" w:eastAsia="Times New Roman" w:hAnsi="Times New Roman" w:cs="Times New Roman"/>
          <w:color w:val="auto"/>
          <w:sz w:val="22"/>
          <w:szCs w:val="22"/>
          <w:u w:val="single"/>
        </w:rPr>
        <w:t>ą, stanowiącą</w:t>
      </w:r>
      <w:r w:rsidR="00956810" w:rsidRPr="009F5A7B">
        <w:rPr>
          <w:rFonts w:ascii="Times New Roman" w:eastAsia="Times New Roman" w:hAnsi="Times New Roman" w:cs="Times New Roman"/>
          <w:color w:val="auto"/>
          <w:sz w:val="22"/>
          <w:szCs w:val="22"/>
          <w:u w:val="single"/>
        </w:rPr>
        <w:t xml:space="preserve"> załącznik </w:t>
      </w:r>
      <w:r w:rsidR="00A07B00">
        <w:rPr>
          <w:rFonts w:ascii="Times New Roman" w:eastAsia="Times New Roman" w:hAnsi="Times New Roman" w:cs="Times New Roman"/>
          <w:color w:val="auto"/>
          <w:sz w:val="22"/>
          <w:szCs w:val="22"/>
          <w:u w:val="single"/>
        </w:rPr>
        <w:t xml:space="preserve">nr 2 </w:t>
      </w:r>
      <w:r w:rsidR="00956810" w:rsidRPr="009F5A7B">
        <w:rPr>
          <w:rFonts w:ascii="Times New Roman" w:eastAsia="Times New Roman" w:hAnsi="Times New Roman" w:cs="Times New Roman"/>
          <w:color w:val="auto"/>
          <w:sz w:val="22"/>
          <w:szCs w:val="22"/>
          <w:u w:val="single"/>
        </w:rPr>
        <w:t>do niniejszego Zapytania ofertowego</w:t>
      </w:r>
      <w:r w:rsidR="00956810" w:rsidRPr="009F5A7B">
        <w:rPr>
          <w:rFonts w:ascii="Times New Roman" w:eastAsia="Times New Roman" w:hAnsi="Times New Roman" w:cs="Times New Roman"/>
          <w:color w:val="auto"/>
          <w:sz w:val="22"/>
          <w:szCs w:val="22"/>
        </w:rPr>
        <w:t>.</w:t>
      </w:r>
      <w:r w:rsidR="00956810" w:rsidRPr="00956810">
        <w:rPr>
          <w:rFonts w:ascii="Times New Roman" w:eastAsia="Times New Roman" w:hAnsi="Times New Roman" w:cs="Times New Roman"/>
          <w:color w:val="auto"/>
          <w:sz w:val="22"/>
          <w:szCs w:val="22"/>
        </w:rPr>
        <w:t xml:space="preserve"> </w:t>
      </w:r>
      <w:r w:rsidRPr="00956810">
        <w:rPr>
          <w:rFonts w:ascii="Times New Roman" w:eastAsia="Times New Roman" w:hAnsi="Times New Roman" w:cs="Times New Roman"/>
          <w:color w:val="auto"/>
          <w:sz w:val="22"/>
          <w:szCs w:val="22"/>
        </w:rPr>
        <w:t>Gwarantujemy wykonanie całości niniejszego zamówienia zgodnie z wymogami zawartymi w Zapytaniu Ofertowym i w Załąc</w:t>
      </w:r>
      <w:r w:rsidR="00DE5C55">
        <w:rPr>
          <w:rFonts w:ascii="Times New Roman" w:eastAsia="Times New Roman" w:hAnsi="Times New Roman" w:cs="Times New Roman"/>
          <w:color w:val="auto"/>
          <w:sz w:val="22"/>
          <w:szCs w:val="22"/>
        </w:rPr>
        <w:t>znikach do Zapytania Ofertowego</w:t>
      </w:r>
      <w:r w:rsidRPr="00956810">
        <w:rPr>
          <w:rFonts w:ascii="Times New Roman" w:eastAsia="Times New Roman" w:hAnsi="Times New Roman" w:cs="Times New Roman"/>
          <w:color w:val="auto"/>
          <w:sz w:val="22"/>
          <w:szCs w:val="22"/>
        </w:rPr>
        <w:t>.</w:t>
      </w:r>
      <w:r w:rsidR="00956810" w:rsidRPr="00956810">
        <w:rPr>
          <w:rFonts w:ascii="Times New Roman" w:eastAsia="Times New Roman" w:hAnsi="Times New Roman" w:cs="Times New Roman"/>
          <w:color w:val="auto"/>
          <w:sz w:val="22"/>
          <w:szCs w:val="22"/>
        </w:rPr>
        <w:t xml:space="preserve"> </w:t>
      </w:r>
      <w:r w:rsidR="00937164" w:rsidRPr="00937164">
        <w:rPr>
          <w:rFonts w:ascii="Times New Roman" w:eastAsia="Times New Roman" w:hAnsi="Times New Roman" w:cs="Times New Roman"/>
          <w:color w:val="auto"/>
          <w:sz w:val="22"/>
          <w:szCs w:val="22"/>
        </w:rPr>
        <w:t xml:space="preserve">oświadczamy, że wykonamy całość przedmiotu zamówienia zgodnie z zapisami niniejszej oferty. </w:t>
      </w:r>
      <w:r w:rsidRPr="00956810">
        <w:rPr>
          <w:rFonts w:ascii="Times New Roman" w:eastAsia="Times New Roman" w:hAnsi="Times New Roman" w:cs="Times New Roman"/>
          <w:color w:val="auto"/>
          <w:sz w:val="22"/>
          <w:szCs w:val="22"/>
        </w:rPr>
        <w:t>W przypadku uznania naszej oferty za najkorzystniejszą zobowiązujemy się zawrzeć umowę w miejscu i terminie wskazanym przez Zamawiającego.</w:t>
      </w:r>
    </w:p>
    <w:p w14:paraId="5B6CD4F3" w14:textId="77777777" w:rsidR="00852FF7" w:rsidRPr="00604E6C" w:rsidRDefault="00852FF7" w:rsidP="00852FF7">
      <w:pPr>
        <w:pStyle w:val="NormalnyWeb"/>
        <w:spacing w:before="0" w:beforeAutospacing="0" w:after="0" w:afterAutospacing="0"/>
        <w:rPr>
          <w:sz w:val="22"/>
          <w:szCs w:val="22"/>
        </w:rPr>
      </w:pPr>
    </w:p>
    <w:p w14:paraId="79325A2C" w14:textId="77777777" w:rsidR="00852FF7" w:rsidRPr="00195007" w:rsidRDefault="00852FF7" w:rsidP="00852FF7">
      <w:pPr>
        <w:pStyle w:val="NormalnyWeb"/>
        <w:spacing w:before="0" w:beforeAutospacing="0" w:after="0" w:afterAutospacing="0"/>
        <w:rPr>
          <w:b/>
          <w:bCs/>
          <w:sz w:val="22"/>
          <w:szCs w:val="22"/>
        </w:rPr>
      </w:pPr>
      <w:r w:rsidRPr="00604E6C">
        <w:rPr>
          <w:b/>
          <w:bCs/>
          <w:sz w:val="22"/>
          <w:szCs w:val="22"/>
        </w:rPr>
        <w:t>Załączniki:</w:t>
      </w:r>
    </w:p>
    <w:p w14:paraId="1BBA3968" w14:textId="77777777" w:rsidR="00852FF7" w:rsidRPr="00604E6C" w:rsidRDefault="00852FF7" w:rsidP="00757E4E">
      <w:pPr>
        <w:pStyle w:val="NormalnyWeb"/>
        <w:numPr>
          <w:ilvl w:val="0"/>
          <w:numId w:val="8"/>
        </w:numPr>
        <w:spacing w:before="0" w:beforeAutospacing="0" w:after="0" w:afterAutospacing="0"/>
        <w:ind w:left="426"/>
        <w:rPr>
          <w:sz w:val="22"/>
          <w:szCs w:val="22"/>
        </w:rPr>
      </w:pPr>
      <w:r>
        <w:rPr>
          <w:sz w:val="22"/>
          <w:szCs w:val="22"/>
        </w:rPr>
        <w:t xml:space="preserve">Wypełnione, podpisane i opieczętowane </w:t>
      </w:r>
      <w:r w:rsidRPr="00604E6C">
        <w:rPr>
          <w:sz w:val="22"/>
          <w:szCs w:val="22"/>
        </w:rPr>
        <w:t>Oświadczenie o braku powiązań osobowych / kapitałowych z Zamawiającym</w:t>
      </w:r>
    </w:p>
    <w:p w14:paraId="52390227" w14:textId="02B8451A" w:rsidR="00852FF7" w:rsidRPr="00604E6C" w:rsidRDefault="00852FF7" w:rsidP="00757E4E">
      <w:pPr>
        <w:pStyle w:val="NormalnyWeb"/>
        <w:numPr>
          <w:ilvl w:val="0"/>
          <w:numId w:val="8"/>
        </w:numPr>
        <w:spacing w:before="0" w:beforeAutospacing="0" w:after="0" w:afterAutospacing="0"/>
        <w:ind w:left="426"/>
        <w:rPr>
          <w:sz w:val="22"/>
          <w:szCs w:val="22"/>
        </w:rPr>
      </w:pPr>
      <w:r>
        <w:rPr>
          <w:sz w:val="22"/>
          <w:szCs w:val="22"/>
        </w:rPr>
        <w:t xml:space="preserve">Wypełnione, podpisane i opieczętowane </w:t>
      </w:r>
      <w:r w:rsidRPr="00604E6C">
        <w:rPr>
          <w:sz w:val="22"/>
          <w:szCs w:val="22"/>
        </w:rPr>
        <w:t>Oświadczenie o spełnieniu warunków udziału w postępowaniu</w:t>
      </w:r>
      <w:r>
        <w:rPr>
          <w:sz w:val="22"/>
          <w:szCs w:val="22"/>
        </w:rPr>
        <w:t xml:space="preserve"> wraz z </w:t>
      </w:r>
      <w:r w:rsidR="0001753F">
        <w:rPr>
          <w:sz w:val="22"/>
          <w:szCs w:val="22"/>
        </w:rPr>
        <w:t>wymaganymi</w:t>
      </w:r>
      <w:r w:rsidR="00610EAC">
        <w:rPr>
          <w:sz w:val="22"/>
          <w:szCs w:val="22"/>
        </w:rPr>
        <w:t xml:space="preserve"> załącznikami</w:t>
      </w:r>
    </w:p>
    <w:p w14:paraId="701474EC" w14:textId="77777777" w:rsidR="00852FF7" w:rsidRDefault="00852FF7" w:rsidP="00757E4E">
      <w:pPr>
        <w:pStyle w:val="NormalnyWeb"/>
        <w:numPr>
          <w:ilvl w:val="0"/>
          <w:numId w:val="8"/>
        </w:numPr>
        <w:spacing w:before="0" w:beforeAutospacing="0" w:after="0" w:afterAutospacing="0"/>
        <w:ind w:left="426"/>
        <w:rPr>
          <w:sz w:val="22"/>
          <w:szCs w:val="22"/>
        </w:rPr>
      </w:pPr>
      <w:r>
        <w:rPr>
          <w:sz w:val="22"/>
          <w:szCs w:val="22"/>
        </w:rPr>
        <w:t xml:space="preserve">Wypełniony, podpisany i opieczętowany </w:t>
      </w:r>
      <w:r w:rsidR="00BE3577">
        <w:rPr>
          <w:sz w:val="22"/>
          <w:szCs w:val="22"/>
        </w:rPr>
        <w:t>załącznik Specyfikacja ceny</w:t>
      </w:r>
    </w:p>
    <w:p w14:paraId="4BD40D82" w14:textId="77777777" w:rsidR="00BE6D2F" w:rsidRDefault="00BE6D2F" w:rsidP="00757E4E">
      <w:pPr>
        <w:pStyle w:val="NormalnyWeb"/>
        <w:numPr>
          <w:ilvl w:val="0"/>
          <w:numId w:val="8"/>
        </w:numPr>
        <w:spacing w:before="0" w:beforeAutospacing="0" w:after="0" w:afterAutospacing="0"/>
        <w:ind w:left="426"/>
        <w:rPr>
          <w:sz w:val="22"/>
          <w:szCs w:val="22"/>
        </w:rPr>
      </w:pPr>
      <w:r>
        <w:rPr>
          <w:sz w:val="22"/>
          <w:szCs w:val="22"/>
        </w:rPr>
        <w:t>Dowód wniesienia wadium – oryginał lub kopia potwierdzona za zgodność z oryginałem</w:t>
      </w:r>
    </w:p>
    <w:p w14:paraId="21170FA4" w14:textId="77777777" w:rsidR="00852FF7" w:rsidRDefault="00852FF7" w:rsidP="00757E4E">
      <w:pPr>
        <w:pStyle w:val="NormalnyWeb"/>
        <w:numPr>
          <w:ilvl w:val="0"/>
          <w:numId w:val="8"/>
        </w:numPr>
        <w:spacing w:before="0" w:beforeAutospacing="0" w:after="0" w:afterAutospacing="0"/>
        <w:ind w:left="426"/>
        <w:rPr>
          <w:sz w:val="22"/>
          <w:szCs w:val="22"/>
        </w:rPr>
      </w:pPr>
      <w:r>
        <w:rPr>
          <w:sz w:val="22"/>
          <w:szCs w:val="22"/>
        </w:rPr>
        <w:t>Podpisany i opieczętowany Z</w:t>
      </w:r>
      <w:r w:rsidRPr="00860E68">
        <w:rPr>
          <w:sz w:val="22"/>
          <w:szCs w:val="22"/>
        </w:rPr>
        <w:t>ałącznik własny Oferenta</w:t>
      </w:r>
      <w:r>
        <w:rPr>
          <w:sz w:val="22"/>
          <w:szCs w:val="22"/>
        </w:rPr>
        <w:t xml:space="preserve"> do Określenia przedmiotu oferty (jeśli dotyczy)</w:t>
      </w:r>
    </w:p>
    <w:p w14:paraId="215674F6" w14:textId="77777777" w:rsidR="004503AF" w:rsidRDefault="00852FF7" w:rsidP="00757E4E">
      <w:pPr>
        <w:pStyle w:val="NormalnyWeb"/>
        <w:numPr>
          <w:ilvl w:val="0"/>
          <w:numId w:val="8"/>
        </w:numPr>
        <w:spacing w:before="0" w:beforeAutospacing="0" w:after="0" w:afterAutospacing="0"/>
        <w:ind w:left="426"/>
        <w:rPr>
          <w:sz w:val="22"/>
          <w:szCs w:val="22"/>
        </w:rPr>
      </w:pPr>
      <w:r>
        <w:rPr>
          <w:sz w:val="22"/>
          <w:szCs w:val="22"/>
        </w:rPr>
        <w:t>Inne, np. pełnomocnictwo do reprezentacji Oferenta (jeśli dotyczy)</w:t>
      </w:r>
    </w:p>
    <w:p w14:paraId="35C6D4ED" w14:textId="4CBA4784" w:rsidR="00852FF7" w:rsidRPr="004503AF" w:rsidRDefault="006B13FE" w:rsidP="004503AF">
      <w:pPr>
        <w:pStyle w:val="NormalnyWeb"/>
        <w:spacing w:before="0" w:beforeAutospacing="0" w:after="0" w:afterAutospacing="0"/>
        <w:ind w:left="426"/>
        <w:rPr>
          <w:sz w:val="22"/>
          <w:szCs w:val="22"/>
        </w:rPr>
      </w:pPr>
      <w:r w:rsidRPr="004503AF">
        <w:rPr>
          <w:b/>
          <w:i/>
          <w:sz w:val="22"/>
        </w:rPr>
        <w:t xml:space="preserve"> </w:t>
      </w:r>
    </w:p>
    <w:tbl>
      <w:tblPr>
        <w:tblW w:w="9212" w:type="dxa"/>
        <w:tblCellMar>
          <w:left w:w="10" w:type="dxa"/>
          <w:right w:w="10" w:type="dxa"/>
        </w:tblCellMar>
        <w:tblLook w:val="0000" w:firstRow="0" w:lastRow="0" w:firstColumn="0" w:lastColumn="0" w:noHBand="0" w:noVBand="0"/>
      </w:tblPr>
      <w:tblGrid>
        <w:gridCol w:w="3936"/>
        <w:gridCol w:w="5276"/>
      </w:tblGrid>
      <w:tr w:rsidR="00852FF7" w:rsidRPr="00604E6C" w14:paraId="23F0CEDF" w14:textId="77777777" w:rsidTr="0095681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5E31" w14:textId="77777777" w:rsidR="00852FF7" w:rsidRPr="00604E6C" w:rsidRDefault="00852FF7" w:rsidP="00956810">
            <w:pPr>
              <w:spacing w:after="0" w:line="240" w:lineRule="auto"/>
              <w:rPr>
                <w:rFonts w:ascii="Times New Roman" w:hAnsi="Times New Roman"/>
                <w:sz w:val="22"/>
              </w:rPr>
            </w:pPr>
            <w:r>
              <w:rPr>
                <w:rFonts w:ascii="Times New Roman" w:hAnsi="Times New Roman"/>
                <w:sz w:val="22"/>
              </w:rPr>
              <w:t>Imię i n</w:t>
            </w:r>
            <w:r w:rsidRPr="00604E6C">
              <w:rPr>
                <w:rFonts w:ascii="Times New Roman" w:hAnsi="Times New Roman"/>
                <w:sz w:val="22"/>
              </w:rPr>
              <w:t xml:space="preserve">azwisko osoby </w:t>
            </w:r>
          </w:p>
          <w:p w14:paraId="58A14C53"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upoważnionej do złożenia oferty</w:t>
            </w:r>
            <w:r>
              <w:rPr>
                <w:rFonts w:ascii="Times New Roman" w:hAnsi="Times New Roman"/>
                <w:sz w:val="22"/>
              </w:rPr>
              <w:t xml:space="preserve"> </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9F3C7" w14:textId="77777777" w:rsidR="00852FF7" w:rsidRPr="00604E6C" w:rsidRDefault="00852FF7" w:rsidP="00956810">
            <w:pPr>
              <w:spacing w:after="0" w:line="240" w:lineRule="auto"/>
              <w:jc w:val="center"/>
              <w:rPr>
                <w:rFonts w:ascii="Times New Roman" w:hAnsi="Times New Roman"/>
                <w:sz w:val="22"/>
              </w:rPr>
            </w:pPr>
          </w:p>
          <w:p w14:paraId="1609FB27" w14:textId="77777777" w:rsidR="00852FF7" w:rsidRPr="00604E6C" w:rsidRDefault="00852FF7" w:rsidP="00956810">
            <w:pPr>
              <w:spacing w:after="0" w:line="240" w:lineRule="auto"/>
              <w:jc w:val="center"/>
              <w:rPr>
                <w:rFonts w:ascii="Times New Roman" w:hAnsi="Times New Roman"/>
                <w:sz w:val="22"/>
              </w:rPr>
            </w:pPr>
          </w:p>
          <w:p w14:paraId="17F4C330" w14:textId="77777777" w:rsidR="00852FF7" w:rsidRPr="00604E6C" w:rsidRDefault="00852FF7" w:rsidP="00956810">
            <w:pPr>
              <w:spacing w:after="0" w:line="240" w:lineRule="auto"/>
              <w:jc w:val="center"/>
              <w:rPr>
                <w:rFonts w:ascii="Times New Roman" w:hAnsi="Times New Roman"/>
                <w:sz w:val="22"/>
              </w:rPr>
            </w:pPr>
          </w:p>
        </w:tc>
      </w:tr>
      <w:tr w:rsidR="00852FF7" w:rsidRPr="00604E6C" w14:paraId="42ADB718" w14:textId="77777777" w:rsidTr="00956810">
        <w:trPr>
          <w:trHeight w:val="56"/>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D10F5"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Stanowisko służbowe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07FF1" w14:textId="77777777" w:rsidR="00852FF7" w:rsidRPr="00604E6C" w:rsidRDefault="00852FF7" w:rsidP="00956810">
            <w:pPr>
              <w:spacing w:after="0" w:line="240" w:lineRule="auto"/>
              <w:jc w:val="center"/>
              <w:rPr>
                <w:rFonts w:ascii="Times New Roman" w:hAnsi="Times New Roman"/>
                <w:sz w:val="22"/>
              </w:rPr>
            </w:pPr>
          </w:p>
          <w:p w14:paraId="38F8FA79" w14:textId="77777777" w:rsidR="00852FF7" w:rsidRPr="00604E6C" w:rsidRDefault="00852FF7" w:rsidP="00956810">
            <w:pPr>
              <w:spacing w:after="0" w:line="240" w:lineRule="auto"/>
              <w:rPr>
                <w:rFonts w:ascii="Times New Roman" w:hAnsi="Times New Roman"/>
                <w:sz w:val="22"/>
              </w:rPr>
            </w:pPr>
          </w:p>
        </w:tc>
      </w:tr>
      <w:tr w:rsidR="00852FF7" w:rsidRPr="00604E6C" w14:paraId="6D9753DF" w14:textId="77777777" w:rsidTr="0095681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5E3F8" w14:textId="77777777" w:rsidR="00852FF7" w:rsidRPr="00604E6C" w:rsidRDefault="00852FF7" w:rsidP="00956810">
            <w:pPr>
              <w:spacing w:after="0" w:line="240" w:lineRule="auto"/>
              <w:rPr>
                <w:rFonts w:ascii="Times New Roman" w:hAnsi="Times New Roman"/>
                <w:sz w:val="22"/>
              </w:rPr>
            </w:pPr>
          </w:p>
          <w:p w14:paraId="0317692E" w14:textId="77777777" w:rsidR="00852FF7" w:rsidRPr="00604E6C" w:rsidRDefault="00852FF7" w:rsidP="00956810">
            <w:pPr>
              <w:spacing w:after="0" w:line="240" w:lineRule="auto"/>
              <w:rPr>
                <w:rFonts w:ascii="Times New Roman" w:hAnsi="Times New Roman"/>
                <w:sz w:val="22"/>
              </w:rPr>
            </w:pPr>
            <w:r w:rsidRPr="00604E6C">
              <w:rPr>
                <w:rFonts w:ascii="Times New Roman" w:hAnsi="Times New Roman"/>
                <w:sz w:val="22"/>
              </w:rPr>
              <w:t>Data i podpis</w:t>
            </w:r>
          </w:p>
          <w:p w14:paraId="342AB326" w14:textId="77777777" w:rsidR="00852FF7" w:rsidRPr="00604E6C" w:rsidRDefault="00852FF7" w:rsidP="00956810">
            <w:pPr>
              <w:spacing w:after="0" w:line="240" w:lineRule="auto"/>
              <w:rPr>
                <w:rFonts w:ascii="Times New Roman" w:hAnsi="Times New Roman"/>
                <w:sz w:val="22"/>
              </w:rPr>
            </w:pP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77D70" w14:textId="77777777" w:rsidR="00852FF7" w:rsidRDefault="00852FF7" w:rsidP="00956810">
            <w:pPr>
              <w:spacing w:after="0" w:line="240" w:lineRule="auto"/>
              <w:rPr>
                <w:rFonts w:ascii="Times New Roman" w:hAnsi="Times New Roman"/>
                <w:sz w:val="22"/>
              </w:rPr>
            </w:pPr>
          </w:p>
          <w:p w14:paraId="5AEB85B5" w14:textId="640F55A4" w:rsidR="004A7F37" w:rsidRDefault="004A7F37" w:rsidP="00956810">
            <w:pPr>
              <w:spacing w:after="0" w:line="240" w:lineRule="auto"/>
              <w:rPr>
                <w:rFonts w:ascii="Times New Roman" w:hAnsi="Times New Roman"/>
                <w:sz w:val="22"/>
              </w:rPr>
            </w:pPr>
          </w:p>
          <w:p w14:paraId="3B556353" w14:textId="55D02C76" w:rsidR="00A07B00" w:rsidRDefault="00A07B00" w:rsidP="00956810">
            <w:pPr>
              <w:spacing w:after="0" w:line="240" w:lineRule="auto"/>
              <w:rPr>
                <w:rFonts w:ascii="Times New Roman" w:hAnsi="Times New Roman"/>
                <w:sz w:val="22"/>
              </w:rPr>
            </w:pPr>
          </w:p>
          <w:p w14:paraId="2E468562" w14:textId="77777777" w:rsidR="00A07B00" w:rsidRDefault="00A07B00" w:rsidP="00956810">
            <w:pPr>
              <w:spacing w:after="0" w:line="240" w:lineRule="auto"/>
              <w:rPr>
                <w:rFonts w:ascii="Times New Roman" w:hAnsi="Times New Roman"/>
                <w:sz w:val="22"/>
              </w:rPr>
            </w:pPr>
          </w:p>
          <w:p w14:paraId="36E0EAAA" w14:textId="14F01F40" w:rsidR="006B13FE" w:rsidRPr="00604E6C" w:rsidRDefault="006B13FE" w:rsidP="00956810">
            <w:pPr>
              <w:spacing w:after="0" w:line="240" w:lineRule="auto"/>
              <w:rPr>
                <w:rFonts w:ascii="Times New Roman" w:hAnsi="Times New Roman"/>
                <w:sz w:val="22"/>
              </w:rPr>
            </w:pPr>
          </w:p>
        </w:tc>
      </w:tr>
    </w:tbl>
    <w:p w14:paraId="6179833A" w14:textId="77777777" w:rsidR="00C65B39" w:rsidRDefault="00C65B39" w:rsidP="00C65B39">
      <w:pPr>
        <w:rPr>
          <w:rFonts w:ascii="Times New Roman" w:hAnsi="Times New Roman"/>
          <w:b/>
          <w:sz w:val="22"/>
        </w:rPr>
      </w:pPr>
    </w:p>
    <w:p w14:paraId="0DAC3399" w14:textId="3E419B0D" w:rsidR="00150301" w:rsidRPr="00E44AF7" w:rsidRDefault="00150301" w:rsidP="00150301">
      <w:pPr>
        <w:pStyle w:val="NormalnyWeb"/>
        <w:pageBreakBefore/>
        <w:spacing w:before="0" w:beforeAutospacing="0" w:after="0" w:afterAutospacing="0"/>
        <w:rPr>
          <w:sz w:val="22"/>
          <w:szCs w:val="22"/>
        </w:rPr>
      </w:pPr>
      <w:r w:rsidRPr="00CB1D73">
        <w:rPr>
          <w:b/>
          <w:bCs/>
          <w:sz w:val="22"/>
          <w:szCs w:val="22"/>
        </w:rPr>
        <w:lastRenderedPageBreak/>
        <w:t>Załącznik nr 2 do Zapytania ofertowego</w:t>
      </w:r>
      <w:r w:rsidRPr="00E44AF7">
        <w:rPr>
          <w:b/>
          <w:bCs/>
          <w:sz w:val="22"/>
          <w:szCs w:val="22"/>
        </w:rPr>
        <w:t xml:space="preserve"> </w:t>
      </w:r>
      <w:r w:rsidR="00CB1D73" w:rsidRPr="00CB1D73">
        <w:rPr>
          <w:b/>
          <w:bCs/>
          <w:sz w:val="22"/>
          <w:szCs w:val="22"/>
        </w:rPr>
        <w:t xml:space="preserve">nr </w:t>
      </w:r>
      <w:r w:rsidR="00D82924">
        <w:rPr>
          <w:b/>
          <w:bCs/>
          <w:sz w:val="22"/>
          <w:szCs w:val="22"/>
        </w:rPr>
        <w:t>2/2021</w:t>
      </w:r>
      <w:r w:rsidR="00CB1D73" w:rsidRPr="005C08D4">
        <w:rPr>
          <w:b/>
          <w:bCs/>
          <w:sz w:val="22"/>
          <w:szCs w:val="22"/>
        </w:rPr>
        <w:t xml:space="preserve"> z dnia </w:t>
      </w:r>
      <w:r w:rsidR="00D82924">
        <w:rPr>
          <w:b/>
          <w:bCs/>
          <w:sz w:val="22"/>
          <w:szCs w:val="22"/>
        </w:rPr>
        <w:t>16.02</w:t>
      </w:r>
      <w:r w:rsidR="00CB1D73" w:rsidRPr="005C08D4">
        <w:rPr>
          <w:b/>
          <w:bCs/>
          <w:sz w:val="22"/>
          <w:szCs w:val="22"/>
        </w:rPr>
        <w:t>.202</w:t>
      </w:r>
      <w:r w:rsidR="00DF0660">
        <w:rPr>
          <w:b/>
          <w:bCs/>
          <w:sz w:val="22"/>
          <w:szCs w:val="22"/>
        </w:rPr>
        <w:t>1</w:t>
      </w:r>
    </w:p>
    <w:p w14:paraId="22441ACC" w14:textId="77777777" w:rsidR="00C65B39" w:rsidRPr="009F5A7B" w:rsidRDefault="00150301" w:rsidP="00150301">
      <w:pPr>
        <w:rPr>
          <w:rFonts w:ascii="Times New Roman" w:hAnsi="Times New Roman"/>
          <w:b/>
          <w:sz w:val="22"/>
        </w:rPr>
      </w:pPr>
      <w:r w:rsidRPr="00E44AF7">
        <w:rPr>
          <w:rFonts w:ascii="Times New Roman" w:hAnsi="Times New Roman"/>
          <w:b/>
          <w:sz w:val="22"/>
          <w:u w:val="single"/>
        </w:rPr>
        <w:t>Dokumentacja projektowa</w:t>
      </w:r>
    </w:p>
    <w:p w14:paraId="0FA30F84" w14:textId="52808F5E" w:rsidR="004B19DB" w:rsidRDefault="00150301" w:rsidP="004B19DB">
      <w:pPr>
        <w:pStyle w:val="Default"/>
        <w:jc w:val="both"/>
        <w:rPr>
          <w:rFonts w:ascii="Times New Roman" w:hAnsi="Times New Roman"/>
          <w:sz w:val="22"/>
        </w:rPr>
      </w:pPr>
      <w:bookmarkStart w:id="23" w:name="_Hlk59026595"/>
      <w:r w:rsidRPr="00A0217E">
        <w:rPr>
          <w:rFonts w:ascii="Times New Roman" w:hAnsi="Times New Roman"/>
          <w:sz w:val="22"/>
        </w:rPr>
        <w:t>Z</w:t>
      </w:r>
      <w:r w:rsidR="00B93952" w:rsidRPr="00A0217E">
        <w:rPr>
          <w:rFonts w:ascii="Times New Roman" w:hAnsi="Times New Roman"/>
          <w:sz w:val="22"/>
        </w:rPr>
        <w:t>ałącznik</w:t>
      </w:r>
      <w:r w:rsidR="003848CE" w:rsidRPr="00A0217E">
        <w:rPr>
          <w:rFonts w:ascii="Times New Roman" w:hAnsi="Times New Roman"/>
          <w:sz w:val="22"/>
        </w:rPr>
        <w:t>i</w:t>
      </w:r>
      <w:r w:rsidR="00B93952" w:rsidRPr="00A0217E">
        <w:rPr>
          <w:rFonts w:ascii="Times New Roman" w:hAnsi="Times New Roman"/>
          <w:sz w:val="22"/>
        </w:rPr>
        <w:t xml:space="preserve"> zamieszczono</w:t>
      </w:r>
      <w:r w:rsidRPr="00A0217E">
        <w:rPr>
          <w:rFonts w:ascii="Times New Roman" w:hAnsi="Times New Roman"/>
          <w:sz w:val="22"/>
        </w:rPr>
        <w:t xml:space="preserve"> do pobrania</w:t>
      </w:r>
      <w:r w:rsidR="005440D0" w:rsidRPr="00A0217E">
        <w:rPr>
          <w:rFonts w:ascii="Times New Roman" w:hAnsi="Times New Roman"/>
          <w:sz w:val="22"/>
        </w:rPr>
        <w:t xml:space="preserve"> ze strony</w:t>
      </w:r>
      <w:r w:rsidR="003848CE" w:rsidRPr="00A0217E">
        <w:rPr>
          <w:rFonts w:ascii="Times New Roman" w:hAnsi="Times New Roman"/>
          <w:sz w:val="22"/>
        </w:rPr>
        <w:t xml:space="preserve"> Bazy konkurencyjności</w:t>
      </w:r>
      <w:r w:rsidR="00C51975" w:rsidRPr="00A0217E">
        <w:rPr>
          <w:rFonts w:ascii="Times New Roman" w:hAnsi="Times New Roman"/>
          <w:sz w:val="22"/>
        </w:rPr>
        <w:t>:</w:t>
      </w:r>
    </w:p>
    <w:p w14:paraId="2908D940" w14:textId="061F690B" w:rsidR="004B19DB" w:rsidRDefault="004B19DB" w:rsidP="00B26A71">
      <w:pPr>
        <w:pStyle w:val="Default"/>
        <w:numPr>
          <w:ilvl w:val="2"/>
          <w:numId w:val="14"/>
        </w:numPr>
        <w:jc w:val="both"/>
        <w:rPr>
          <w:rFonts w:ascii="Times New Roman" w:hAnsi="Times New Roman"/>
          <w:sz w:val="22"/>
        </w:rPr>
      </w:pPr>
      <w:r>
        <w:rPr>
          <w:rFonts w:ascii="Times New Roman" w:hAnsi="Times New Roman"/>
          <w:sz w:val="22"/>
        </w:rPr>
        <w:t>Projekt budowlany zamienny</w:t>
      </w:r>
      <w:r w:rsidR="00B26A71">
        <w:rPr>
          <w:rFonts w:ascii="Times New Roman" w:hAnsi="Times New Roman"/>
          <w:sz w:val="22"/>
        </w:rPr>
        <w:t xml:space="preserve"> – wersja edytowalna</w:t>
      </w:r>
    </w:p>
    <w:p w14:paraId="33A41F07" w14:textId="6EBAC31B" w:rsidR="00B26A71" w:rsidRDefault="00B26A71" w:rsidP="00B26A71">
      <w:pPr>
        <w:pStyle w:val="Default"/>
        <w:numPr>
          <w:ilvl w:val="2"/>
          <w:numId w:val="14"/>
        </w:numPr>
        <w:jc w:val="both"/>
        <w:rPr>
          <w:rFonts w:ascii="Times New Roman" w:hAnsi="Times New Roman"/>
          <w:sz w:val="22"/>
        </w:rPr>
      </w:pPr>
      <w:r>
        <w:rPr>
          <w:rFonts w:ascii="Times New Roman" w:hAnsi="Times New Roman"/>
          <w:sz w:val="22"/>
        </w:rPr>
        <w:t>Projekt budowlany zamienny – skan cz. 1z2</w:t>
      </w:r>
    </w:p>
    <w:p w14:paraId="59355996" w14:textId="484D5D6E" w:rsidR="00B26A71" w:rsidRDefault="00B26A71" w:rsidP="00B26A71">
      <w:pPr>
        <w:pStyle w:val="Default"/>
        <w:numPr>
          <w:ilvl w:val="2"/>
          <w:numId w:val="14"/>
        </w:numPr>
        <w:jc w:val="both"/>
        <w:rPr>
          <w:rFonts w:ascii="Times New Roman" w:hAnsi="Times New Roman"/>
          <w:sz w:val="22"/>
        </w:rPr>
      </w:pPr>
      <w:r>
        <w:rPr>
          <w:rFonts w:ascii="Times New Roman" w:hAnsi="Times New Roman"/>
          <w:sz w:val="22"/>
        </w:rPr>
        <w:t>Projekt budowlany zamienny – skan cz. 2z2</w:t>
      </w:r>
    </w:p>
    <w:p w14:paraId="5B063175" w14:textId="25D849F9" w:rsidR="00B26A71" w:rsidRDefault="00B26A71" w:rsidP="00FA564C">
      <w:pPr>
        <w:pStyle w:val="Default"/>
        <w:ind w:left="1080"/>
        <w:jc w:val="both"/>
        <w:rPr>
          <w:rFonts w:ascii="Times New Roman" w:hAnsi="Times New Roman"/>
          <w:sz w:val="22"/>
        </w:rPr>
      </w:pPr>
      <w:r>
        <w:rPr>
          <w:rFonts w:ascii="Times New Roman" w:hAnsi="Times New Roman"/>
          <w:sz w:val="22"/>
        </w:rPr>
        <w:t xml:space="preserve">Dokumenty z pkt. 2.1.1 i 2.1.2 </w:t>
      </w:r>
      <w:r w:rsidR="00FA564C">
        <w:rPr>
          <w:rFonts w:ascii="Times New Roman" w:hAnsi="Times New Roman"/>
          <w:sz w:val="22"/>
        </w:rPr>
        <w:t xml:space="preserve">(skany oryginału) </w:t>
      </w:r>
      <w:r>
        <w:rPr>
          <w:rFonts w:ascii="Times New Roman" w:hAnsi="Times New Roman"/>
          <w:sz w:val="22"/>
        </w:rPr>
        <w:t xml:space="preserve">łącznie są tożsame co do treści z dokumentem 2.1.1. </w:t>
      </w:r>
    </w:p>
    <w:p w14:paraId="3D770303" w14:textId="6C494E41" w:rsidR="004B19DB" w:rsidRDefault="004B19DB" w:rsidP="00757E4E">
      <w:pPr>
        <w:pStyle w:val="Default"/>
        <w:numPr>
          <w:ilvl w:val="1"/>
          <w:numId w:val="14"/>
        </w:numPr>
        <w:jc w:val="both"/>
        <w:rPr>
          <w:rFonts w:ascii="Times New Roman" w:hAnsi="Times New Roman"/>
          <w:sz w:val="22"/>
        </w:rPr>
      </w:pPr>
      <w:r>
        <w:rPr>
          <w:rFonts w:ascii="Times New Roman" w:hAnsi="Times New Roman"/>
          <w:sz w:val="22"/>
        </w:rPr>
        <w:t>Pozwolenie na budowę</w:t>
      </w:r>
    </w:p>
    <w:p w14:paraId="534C0847" w14:textId="39967561" w:rsidR="001115E9" w:rsidRDefault="001115E9" w:rsidP="00767971">
      <w:pPr>
        <w:pStyle w:val="Default"/>
        <w:ind w:left="360" w:firstLine="348"/>
        <w:jc w:val="both"/>
        <w:rPr>
          <w:rFonts w:ascii="Times New Roman" w:hAnsi="Times New Roman"/>
          <w:sz w:val="22"/>
        </w:rPr>
      </w:pPr>
      <w:r>
        <w:rPr>
          <w:rFonts w:ascii="Times New Roman" w:hAnsi="Times New Roman"/>
          <w:sz w:val="22"/>
        </w:rPr>
        <w:t>2.2.1 Pozwolenie na budowę zamienne</w:t>
      </w:r>
    </w:p>
    <w:p w14:paraId="7B6C9DEB" w14:textId="39967561" w:rsidR="005107B3" w:rsidRDefault="004B19DB" w:rsidP="00757E4E">
      <w:pPr>
        <w:pStyle w:val="Default"/>
        <w:numPr>
          <w:ilvl w:val="1"/>
          <w:numId w:val="14"/>
        </w:numPr>
        <w:jc w:val="both"/>
        <w:rPr>
          <w:rFonts w:ascii="Times New Roman" w:hAnsi="Times New Roman"/>
          <w:sz w:val="22"/>
        </w:rPr>
      </w:pPr>
      <w:r>
        <w:rPr>
          <w:rFonts w:ascii="Times New Roman" w:hAnsi="Times New Roman"/>
          <w:sz w:val="22"/>
        </w:rPr>
        <w:t>Umowa o przyłączenie do sieci</w:t>
      </w:r>
    </w:p>
    <w:p w14:paraId="06D45191" w14:textId="3336E67D" w:rsidR="004B19DB" w:rsidRPr="005107B3" w:rsidRDefault="005107B3" w:rsidP="00757E4E">
      <w:pPr>
        <w:pStyle w:val="Default"/>
        <w:numPr>
          <w:ilvl w:val="1"/>
          <w:numId w:val="16"/>
        </w:numPr>
        <w:jc w:val="both"/>
        <w:rPr>
          <w:rFonts w:ascii="Times New Roman" w:hAnsi="Times New Roman"/>
          <w:sz w:val="22"/>
        </w:rPr>
      </w:pPr>
      <w:r>
        <w:rPr>
          <w:rFonts w:ascii="Times New Roman" w:hAnsi="Times New Roman"/>
          <w:sz w:val="22"/>
        </w:rPr>
        <w:t xml:space="preserve">1 </w:t>
      </w:r>
      <w:r w:rsidR="004B19DB" w:rsidRPr="005107B3">
        <w:rPr>
          <w:rFonts w:ascii="Times New Roman" w:hAnsi="Times New Roman"/>
          <w:sz w:val="22"/>
        </w:rPr>
        <w:t>Aneks do Umowy o przyłączenie do sieci</w:t>
      </w:r>
    </w:p>
    <w:p w14:paraId="1E3165F7" w14:textId="120DCC84" w:rsidR="004B19DB" w:rsidRDefault="004B19DB" w:rsidP="004B19DB">
      <w:pPr>
        <w:pStyle w:val="Default"/>
        <w:ind w:left="360"/>
        <w:jc w:val="both"/>
        <w:rPr>
          <w:rFonts w:ascii="Times New Roman" w:hAnsi="Times New Roman"/>
          <w:sz w:val="22"/>
        </w:rPr>
      </w:pPr>
      <w:r>
        <w:rPr>
          <w:rFonts w:ascii="Times New Roman" w:hAnsi="Times New Roman"/>
          <w:sz w:val="22"/>
        </w:rPr>
        <w:t>2.4. Warunki przyłączenia do sieci 1z2</w:t>
      </w:r>
    </w:p>
    <w:p w14:paraId="366BA0DF" w14:textId="5B58C1E2" w:rsidR="004B19DB" w:rsidRDefault="004B19DB" w:rsidP="004B19DB">
      <w:pPr>
        <w:pStyle w:val="Default"/>
        <w:ind w:left="360"/>
        <w:jc w:val="both"/>
        <w:rPr>
          <w:rFonts w:ascii="Times New Roman" w:hAnsi="Times New Roman"/>
          <w:sz w:val="22"/>
        </w:rPr>
      </w:pPr>
      <w:r>
        <w:rPr>
          <w:rFonts w:ascii="Times New Roman" w:hAnsi="Times New Roman"/>
          <w:sz w:val="22"/>
        </w:rPr>
        <w:t>2.5. Warunki przyłączenia do sieci 2z2</w:t>
      </w:r>
    </w:p>
    <w:p w14:paraId="7712EEDD" w14:textId="6277C443" w:rsidR="004B19DB" w:rsidRDefault="004B19DB" w:rsidP="004B19DB">
      <w:pPr>
        <w:pStyle w:val="Default"/>
        <w:ind w:left="360"/>
        <w:jc w:val="both"/>
        <w:rPr>
          <w:rFonts w:ascii="Times New Roman" w:hAnsi="Times New Roman"/>
          <w:sz w:val="22"/>
        </w:rPr>
      </w:pPr>
      <w:r>
        <w:rPr>
          <w:rFonts w:ascii="Times New Roman" w:hAnsi="Times New Roman"/>
          <w:sz w:val="22"/>
        </w:rPr>
        <w:t>2.6 Zezwolenie na lokalizację linii kablowej</w:t>
      </w:r>
    </w:p>
    <w:p w14:paraId="27B11901" w14:textId="2A94AB4A" w:rsidR="00A07B00" w:rsidRDefault="00A07B00" w:rsidP="004B19DB">
      <w:pPr>
        <w:pStyle w:val="Default"/>
        <w:ind w:left="360"/>
        <w:jc w:val="both"/>
        <w:rPr>
          <w:rFonts w:ascii="Times New Roman" w:hAnsi="Times New Roman"/>
          <w:sz w:val="22"/>
        </w:rPr>
      </w:pPr>
      <w:r>
        <w:rPr>
          <w:rFonts w:ascii="Times New Roman" w:hAnsi="Times New Roman"/>
          <w:sz w:val="22"/>
        </w:rPr>
        <w:t>2.7 Specyfikacja techniczna urządzeń</w:t>
      </w:r>
    </w:p>
    <w:bookmarkEnd w:id="23"/>
    <w:p w14:paraId="3E50443B" w14:textId="77777777" w:rsidR="004B19DB" w:rsidRDefault="004B19DB" w:rsidP="004B19DB">
      <w:pPr>
        <w:pStyle w:val="Default"/>
        <w:ind w:left="360"/>
        <w:jc w:val="both"/>
        <w:rPr>
          <w:rFonts w:ascii="Times New Roman" w:hAnsi="Times New Roman"/>
          <w:sz w:val="22"/>
        </w:rPr>
      </w:pPr>
    </w:p>
    <w:p w14:paraId="355EA3E0" w14:textId="77777777" w:rsidR="004B19DB" w:rsidRDefault="004B19DB" w:rsidP="00150301">
      <w:pPr>
        <w:pStyle w:val="Default"/>
        <w:jc w:val="both"/>
        <w:rPr>
          <w:rFonts w:ascii="Times New Roman" w:hAnsi="Times New Roman"/>
          <w:sz w:val="22"/>
        </w:rPr>
      </w:pPr>
    </w:p>
    <w:p w14:paraId="7E6CDD00" w14:textId="4D82EA54" w:rsidR="00C51975" w:rsidRDefault="00C51975" w:rsidP="00150301">
      <w:pPr>
        <w:pStyle w:val="Default"/>
        <w:jc w:val="both"/>
        <w:rPr>
          <w:rFonts w:ascii="Times New Roman" w:hAnsi="Times New Roman"/>
          <w:sz w:val="22"/>
        </w:rPr>
      </w:pPr>
    </w:p>
    <w:p w14:paraId="31674801" w14:textId="77777777" w:rsidR="00C51975" w:rsidRDefault="00C51975" w:rsidP="00150301">
      <w:pPr>
        <w:pStyle w:val="Default"/>
        <w:jc w:val="both"/>
        <w:rPr>
          <w:rFonts w:ascii="Times New Roman" w:hAnsi="Times New Roman"/>
          <w:sz w:val="22"/>
        </w:rPr>
      </w:pPr>
    </w:p>
    <w:p w14:paraId="624223B4" w14:textId="77777777" w:rsidR="00F66948" w:rsidRPr="00AE52B8" w:rsidRDefault="00F66948" w:rsidP="00F66948">
      <w:pPr>
        <w:pStyle w:val="NormalnyWeb"/>
        <w:spacing w:before="0" w:beforeAutospacing="0" w:after="0" w:afterAutospacing="0"/>
        <w:rPr>
          <w:bCs/>
          <w:sz w:val="22"/>
        </w:rPr>
      </w:pPr>
    </w:p>
    <w:p w14:paraId="1E60AC53" w14:textId="77777777" w:rsidR="006C7517" w:rsidRDefault="006C7517" w:rsidP="00AE52B8">
      <w:pPr>
        <w:pStyle w:val="NormalnyWeb"/>
        <w:spacing w:before="0" w:beforeAutospacing="0" w:after="0" w:afterAutospacing="0"/>
        <w:rPr>
          <w:bCs/>
          <w:sz w:val="22"/>
        </w:rPr>
      </w:pPr>
    </w:p>
    <w:p w14:paraId="7DBFB042" w14:textId="77777777" w:rsidR="006C7517" w:rsidRDefault="006C7517" w:rsidP="00AE52B8">
      <w:pPr>
        <w:pStyle w:val="NormalnyWeb"/>
        <w:spacing w:before="0" w:beforeAutospacing="0" w:after="0" w:afterAutospacing="0"/>
        <w:rPr>
          <w:bCs/>
          <w:sz w:val="22"/>
        </w:rPr>
      </w:pPr>
    </w:p>
    <w:p w14:paraId="3DD9D873" w14:textId="77777777" w:rsidR="006C7517" w:rsidRDefault="006C7517" w:rsidP="00AE52B8">
      <w:pPr>
        <w:pStyle w:val="NormalnyWeb"/>
        <w:spacing w:before="0" w:beforeAutospacing="0" w:after="0" w:afterAutospacing="0"/>
        <w:rPr>
          <w:bCs/>
          <w:sz w:val="22"/>
        </w:rPr>
      </w:pPr>
    </w:p>
    <w:p w14:paraId="69519302" w14:textId="77777777" w:rsidR="006C7517" w:rsidRDefault="006C7517" w:rsidP="00AE52B8">
      <w:pPr>
        <w:pStyle w:val="NormalnyWeb"/>
        <w:spacing w:before="0" w:beforeAutospacing="0" w:after="0" w:afterAutospacing="0"/>
        <w:rPr>
          <w:bCs/>
          <w:sz w:val="22"/>
        </w:rPr>
      </w:pPr>
    </w:p>
    <w:p w14:paraId="7981AEC1" w14:textId="77777777" w:rsidR="006C7517" w:rsidRDefault="006C7517" w:rsidP="00AE52B8">
      <w:pPr>
        <w:pStyle w:val="NormalnyWeb"/>
        <w:spacing w:before="0" w:beforeAutospacing="0" w:after="0" w:afterAutospacing="0"/>
        <w:rPr>
          <w:bCs/>
          <w:sz w:val="22"/>
        </w:rPr>
      </w:pPr>
    </w:p>
    <w:p w14:paraId="7F1A2C0E" w14:textId="77777777" w:rsidR="006C7517" w:rsidRDefault="006C7517" w:rsidP="00AE52B8">
      <w:pPr>
        <w:pStyle w:val="NormalnyWeb"/>
        <w:spacing w:before="0" w:beforeAutospacing="0" w:after="0" w:afterAutospacing="0"/>
        <w:rPr>
          <w:bCs/>
          <w:sz w:val="22"/>
        </w:rPr>
      </w:pPr>
    </w:p>
    <w:p w14:paraId="2A18FE5D" w14:textId="77777777" w:rsidR="006C7517" w:rsidRDefault="006C7517" w:rsidP="00AE52B8">
      <w:pPr>
        <w:pStyle w:val="NormalnyWeb"/>
        <w:spacing w:before="0" w:beforeAutospacing="0" w:after="0" w:afterAutospacing="0"/>
        <w:rPr>
          <w:bCs/>
          <w:sz w:val="22"/>
        </w:rPr>
      </w:pPr>
    </w:p>
    <w:p w14:paraId="1BE2F135" w14:textId="77777777" w:rsidR="006C7517" w:rsidRDefault="006C7517" w:rsidP="00AE52B8">
      <w:pPr>
        <w:pStyle w:val="NormalnyWeb"/>
        <w:spacing w:before="0" w:beforeAutospacing="0" w:after="0" w:afterAutospacing="0"/>
        <w:rPr>
          <w:bCs/>
          <w:sz w:val="22"/>
        </w:rPr>
      </w:pPr>
    </w:p>
    <w:p w14:paraId="6C4C334D" w14:textId="77777777" w:rsidR="006C7517" w:rsidRDefault="006C7517" w:rsidP="00AE52B8">
      <w:pPr>
        <w:pStyle w:val="NormalnyWeb"/>
        <w:spacing w:before="0" w:beforeAutospacing="0" w:after="0" w:afterAutospacing="0"/>
        <w:rPr>
          <w:bCs/>
          <w:sz w:val="22"/>
        </w:rPr>
      </w:pPr>
    </w:p>
    <w:p w14:paraId="425901E4" w14:textId="77777777" w:rsidR="006C7517" w:rsidRDefault="006C7517" w:rsidP="00AE52B8">
      <w:pPr>
        <w:pStyle w:val="NormalnyWeb"/>
        <w:spacing w:before="0" w:beforeAutospacing="0" w:after="0" w:afterAutospacing="0"/>
        <w:rPr>
          <w:bCs/>
          <w:sz w:val="22"/>
        </w:rPr>
      </w:pPr>
    </w:p>
    <w:p w14:paraId="6BAA5779" w14:textId="77777777" w:rsidR="006C7517" w:rsidRDefault="006C7517" w:rsidP="00AE52B8">
      <w:pPr>
        <w:pStyle w:val="NormalnyWeb"/>
        <w:spacing w:before="0" w:beforeAutospacing="0" w:after="0" w:afterAutospacing="0"/>
        <w:rPr>
          <w:bCs/>
          <w:sz w:val="22"/>
        </w:rPr>
      </w:pPr>
    </w:p>
    <w:p w14:paraId="00EAC063" w14:textId="77777777" w:rsidR="006C7517" w:rsidRDefault="006C7517" w:rsidP="00AE52B8">
      <w:pPr>
        <w:pStyle w:val="NormalnyWeb"/>
        <w:spacing w:before="0" w:beforeAutospacing="0" w:after="0" w:afterAutospacing="0"/>
        <w:rPr>
          <w:bCs/>
          <w:sz w:val="22"/>
        </w:rPr>
      </w:pPr>
    </w:p>
    <w:p w14:paraId="48E33A28" w14:textId="77777777" w:rsidR="006C7517" w:rsidRDefault="006C7517" w:rsidP="00AE52B8">
      <w:pPr>
        <w:pStyle w:val="NormalnyWeb"/>
        <w:spacing w:before="0" w:beforeAutospacing="0" w:after="0" w:afterAutospacing="0"/>
        <w:rPr>
          <w:bCs/>
          <w:sz w:val="22"/>
        </w:rPr>
      </w:pPr>
    </w:p>
    <w:p w14:paraId="503AE01B" w14:textId="77777777" w:rsidR="006C7517" w:rsidRDefault="006C7517" w:rsidP="00AE52B8">
      <w:pPr>
        <w:pStyle w:val="NormalnyWeb"/>
        <w:spacing w:before="0" w:beforeAutospacing="0" w:after="0" w:afterAutospacing="0"/>
        <w:rPr>
          <w:bCs/>
          <w:sz w:val="22"/>
        </w:rPr>
      </w:pPr>
    </w:p>
    <w:p w14:paraId="7DB44D5D" w14:textId="77777777" w:rsidR="006C7517" w:rsidRDefault="006C7517" w:rsidP="00AE52B8">
      <w:pPr>
        <w:pStyle w:val="NormalnyWeb"/>
        <w:spacing w:before="0" w:beforeAutospacing="0" w:after="0" w:afterAutospacing="0"/>
        <w:rPr>
          <w:bCs/>
          <w:sz w:val="22"/>
        </w:rPr>
      </w:pPr>
    </w:p>
    <w:p w14:paraId="0908D5A9" w14:textId="77777777" w:rsidR="006C7517" w:rsidRDefault="006C7517" w:rsidP="00AE52B8">
      <w:pPr>
        <w:pStyle w:val="NormalnyWeb"/>
        <w:spacing w:before="0" w:beforeAutospacing="0" w:after="0" w:afterAutospacing="0"/>
        <w:rPr>
          <w:bCs/>
          <w:sz w:val="22"/>
        </w:rPr>
      </w:pPr>
    </w:p>
    <w:p w14:paraId="32F96506" w14:textId="77777777" w:rsidR="006C7517" w:rsidRDefault="006C7517" w:rsidP="00AE52B8">
      <w:pPr>
        <w:pStyle w:val="NormalnyWeb"/>
        <w:spacing w:before="0" w:beforeAutospacing="0" w:after="0" w:afterAutospacing="0"/>
        <w:rPr>
          <w:bCs/>
          <w:sz w:val="22"/>
        </w:rPr>
      </w:pPr>
    </w:p>
    <w:p w14:paraId="24A56C9A" w14:textId="77777777" w:rsidR="006C7517" w:rsidRDefault="006C7517" w:rsidP="00AE52B8">
      <w:pPr>
        <w:pStyle w:val="NormalnyWeb"/>
        <w:spacing w:before="0" w:beforeAutospacing="0" w:after="0" w:afterAutospacing="0"/>
        <w:rPr>
          <w:bCs/>
          <w:sz w:val="22"/>
        </w:rPr>
      </w:pPr>
    </w:p>
    <w:p w14:paraId="7944061E" w14:textId="77777777" w:rsidR="006C7517" w:rsidRDefault="006C7517" w:rsidP="00AE52B8">
      <w:pPr>
        <w:pStyle w:val="NormalnyWeb"/>
        <w:spacing w:before="0" w:beforeAutospacing="0" w:after="0" w:afterAutospacing="0"/>
        <w:rPr>
          <w:bCs/>
          <w:sz w:val="22"/>
        </w:rPr>
      </w:pPr>
    </w:p>
    <w:p w14:paraId="41AB9340" w14:textId="77777777" w:rsidR="006C7517" w:rsidRDefault="006C7517" w:rsidP="00AE52B8">
      <w:pPr>
        <w:pStyle w:val="NormalnyWeb"/>
        <w:spacing w:before="0" w:beforeAutospacing="0" w:after="0" w:afterAutospacing="0"/>
        <w:rPr>
          <w:bCs/>
          <w:sz w:val="22"/>
        </w:rPr>
      </w:pPr>
    </w:p>
    <w:p w14:paraId="6E3CDCE2" w14:textId="77777777" w:rsidR="006C7517" w:rsidRDefault="006C7517" w:rsidP="00AE52B8">
      <w:pPr>
        <w:pStyle w:val="NormalnyWeb"/>
        <w:spacing w:before="0" w:beforeAutospacing="0" w:after="0" w:afterAutospacing="0"/>
        <w:rPr>
          <w:bCs/>
          <w:sz w:val="22"/>
        </w:rPr>
      </w:pPr>
    </w:p>
    <w:p w14:paraId="2FF2B3C0" w14:textId="77777777" w:rsidR="006C7517" w:rsidRDefault="006C7517" w:rsidP="00AE52B8">
      <w:pPr>
        <w:pStyle w:val="NormalnyWeb"/>
        <w:spacing w:before="0" w:beforeAutospacing="0" w:after="0" w:afterAutospacing="0"/>
        <w:rPr>
          <w:bCs/>
          <w:sz w:val="22"/>
        </w:rPr>
      </w:pPr>
    </w:p>
    <w:p w14:paraId="0CE6AB17" w14:textId="77777777" w:rsidR="006C7517" w:rsidRDefault="006C7517" w:rsidP="00AE52B8">
      <w:pPr>
        <w:pStyle w:val="NormalnyWeb"/>
        <w:spacing w:before="0" w:beforeAutospacing="0" w:after="0" w:afterAutospacing="0"/>
        <w:rPr>
          <w:bCs/>
          <w:sz w:val="22"/>
        </w:rPr>
      </w:pPr>
    </w:p>
    <w:p w14:paraId="083E38C6" w14:textId="77777777" w:rsidR="006C7517" w:rsidRDefault="006C7517" w:rsidP="00AE52B8">
      <w:pPr>
        <w:pStyle w:val="NormalnyWeb"/>
        <w:spacing w:before="0" w:beforeAutospacing="0" w:after="0" w:afterAutospacing="0"/>
        <w:rPr>
          <w:bCs/>
          <w:sz w:val="22"/>
        </w:rPr>
      </w:pPr>
    </w:p>
    <w:p w14:paraId="5614A5DF" w14:textId="77777777" w:rsidR="006C7517" w:rsidRDefault="006C7517" w:rsidP="00AE52B8">
      <w:pPr>
        <w:pStyle w:val="NormalnyWeb"/>
        <w:spacing w:before="0" w:beforeAutospacing="0" w:after="0" w:afterAutospacing="0"/>
        <w:rPr>
          <w:bCs/>
          <w:sz w:val="22"/>
        </w:rPr>
      </w:pPr>
    </w:p>
    <w:p w14:paraId="712C40B6" w14:textId="77777777" w:rsidR="006C7517" w:rsidRDefault="006C7517" w:rsidP="00AE52B8">
      <w:pPr>
        <w:pStyle w:val="NormalnyWeb"/>
        <w:spacing w:before="0" w:beforeAutospacing="0" w:after="0" w:afterAutospacing="0"/>
        <w:rPr>
          <w:bCs/>
          <w:sz w:val="22"/>
        </w:rPr>
      </w:pPr>
    </w:p>
    <w:p w14:paraId="49BB8B1D" w14:textId="77777777" w:rsidR="006C7517" w:rsidRDefault="006C7517" w:rsidP="00AE52B8">
      <w:pPr>
        <w:pStyle w:val="NormalnyWeb"/>
        <w:spacing w:before="0" w:beforeAutospacing="0" w:after="0" w:afterAutospacing="0"/>
        <w:rPr>
          <w:bCs/>
          <w:sz w:val="22"/>
        </w:rPr>
      </w:pPr>
    </w:p>
    <w:p w14:paraId="3AD4C142" w14:textId="77777777" w:rsidR="006C7517" w:rsidRDefault="006C7517" w:rsidP="00AE52B8">
      <w:pPr>
        <w:pStyle w:val="NormalnyWeb"/>
        <w:spacing w:before="0" w:beforeAutospacing="0" w:after="0" w:afterAutospacing="0"/>
        <w:rPr>
          <w:bCs/>
          <w:sz w:val="22"/>
        </w:rPr>
      </w:pPr>
    </w:p>
    <w:p w14:paraId="0F06E622" w14:textId="77777777" w:rsidR="006C7517" w:rsidRDefault="006C7517" w:rsidP="00AE52B8">
      <w:pPr>
        <w:pStyle w:val="NormalnyWeb"/>
        <w:spacing w:before="0" w:beforeAutospacing="0" w:after="0" w:afterAutospacing="0"/>
        <w:rPr>
          <w:bCs/>
          <w:sz w:val="22"/>
        </w:rPr>
      </w:pPr>
    </w:p>
    <w:p w14:paraId="16B76212" w14:textId="77777777" w:rsidR="006C7517" w:rsidRDefault="006C7517" w:rsidP="00AE52B8">
      <w:pPr>
        <w:pStyle w:val="NormalnyWeb"/>
        <w:spacing w:before="0" w:beforeAutospacing="0" w:after="0" w:afterAutospacing="0"/>
        <w:rPr>
          <w:bCs/>
          <w:sz w:val="22"/>
        </w:rPr>
      </w:pPr>
    </w:p>
    <w:p w14:paraId="143A1D77" w14:textId="77777777" w:rsidR="006C7517" w:rsidRDefault="006C7517" w:rsidP="00AE52B8">
      <w:pPr>
        <w:pStyle w:val="NormalnyWeb"/>
        <w:spacing w:before="0" w:beforeAutospacing="0" w:after="0" w:afterAutospacing="0"/>
        <w:rPr>
          <w:bCs/>
          <w:sz w:val="22"/>
        </w:rPr>
      </w:pPr>
    </w:p>
    <w:p w14:paraId="1489184E" w14:textId="77777777" w:rsidR="006C7517" w:rsidRDefault="006C7517" w:rsidP="00AE52B8">
      <w:pPr>
        <w:pStyle w:val="NormalnyWeb"/>
        <w:spacing w:before="0" w:beforeAutospacing="0" w:after="0" w:afterAutospacing="0"/>
        <w:rPr>
          <w:bCs/>
          <w:sz w:val="22"/>
        </w:rPr>
      </w:pPr>
    </w:p>
    <w:p w14:paraId="3A5F417E" w14:textId="77777777" w:rsidR="00852CF5" w:rsidRDefault="00852CF5" w:rsidP="00AE52B8">
      <w:pPr>
        <w:pStyle w:val="NormalnyWeb"/>
        <w:spacing w:before="0" w:beforeAutospacing="0" w:after="0" w:afterAutospacing="0"/>
        <w:rPr>
          <w:bCs/>
          <w:sz w:val="22"/>
        </w:rPr>
      </w:pPr>
    </w:p>
    <w:p w14:paraId="456EECF1" w14:textId="3A625447" w:rsidR="00AE52B8" w:rsidRDefault="006C7517" w:rsidP="00AE52B8">
      <w:pPr>
        <w:pStyle w:val="NormalnyWeb"/>
        <w:spacing w:before="0" w:beforeAutospacing="0" w:after="0" w:afterAutospacing="0"/>
        <w:rPr>
          <w:b/>
          <w:bCs/>
          <w:sz w:val="22"/>
        </w:rPr>
      </w:pPr>
      <w:r w:rsidRPr="006C7517">
        <w:rPr>
          <w:b/>
          <w:bCs/>
          <w:sz w:val="22"/>
        </w:rPr>
        <w:t xml:space="preserve">Załącznik nr 3 do Zapytania ofertowego </w:t>
      </w:r>
      <w:r w:rsidR="00FA07A1" w:rsidRPr="00FA07A1">
        <w:rPr>
          <w:b/>
          <w:bCs/>
          <w:sz w:val="22"/>
        </w:rPr>
        <w:t xml:space="preserve">nr </w:t>
      </w:r>
      <w:r w:rsidR="00D82924">
        <w:rPr>
          <w:b/>
          <w:bCs/>
          <w:sz w:val="22"/>
        </w:rPr>
        <w:t>2/2021</w:t>
      </w:r>
      <w:r w:rsidR="00FA07A1" w:rsidRPr="005C08D4">
        <w:rPr>
          <w:b/>
          <w:bCs/>
          <w:sz w:val="22"/>
        </w:rPr>
        <w:t xml:space="preserve"> z dnia </w:t>
      </w:r>
      <w:r w:rsidR="00D82924">
        <w:rPr>
          <w:b/>
          <w:bCs/>
          <w:sz w:val="22"/>
        </w:rPr>
        <w:t>16.02</w:t>
      </w:r>
      <w:r w:rsidR="00FA07A1" w:rsidRPr="005C08D4">
        <w:rPr>
          <w:b/>
          <w:bCs/>
          <w:sz w:val="22"/>
        </w:rPr>
        <w:t>.202</w:t>
      </w:r>
      <w:r w:rsidR="00DF0660">
        <w:rPr>
          <w:b/>
          <w:bCs/>
          <w:sz w:val="22"/>
        </w:rPr>
        <w:t>1</w:t>
      </w:r>
    </w:p>
    <w:p w14:paraId="4B84B530" w14:textId="77777777" w:rsidR="00911BE3" w:rsidRPr="00911BE3" w:rsidRDefault="00911BE3" w:rsidP="00AE52B8">
      <w:pPr>
        <w:pStyle w:val="NormalnyWeb"/>
        <w:spacing w:before="0" w:beforeAutospacing="0" w:after="0" w:afterAutospacing="0"/>
        <w:rPr>
          <w:b/>
          <w:bCs/>
          <w:sz w:val="22"/>
          <w:u w:val="single"/>
        </w:rPr>
      </w:pPr>
      <w:r w:rsidRPr="00911BE3">
        <w:rPr>
          <w:b/>
          <w:bCs/>
          <w:sz w:val="22"/>
          <w:u w:val="single"/>
        </w:rPr>
        <w:t>Oświadczenie o braku powiązań osobowych / kapitałowych z Zamawiającym</w:t>
      </w:r>
    </w:p>
    <w:p w14:paraId="3D27D1E6" w14:textId="77777777" w:rsidR="00911BE3" w:rsidRDefault="00911BE3" w:rsidP="00911BE3">
      <w:pPr>
        <w:spacing w:after="0" w:line="276" w:lineRule="auto"/>
        <w:rPr>
          <w:rFonts w:ascii="Times New Roman" w:hAnsi="Times New Roman"/>
          <w:b/>
          <w:sz w:val="22"/>
        </w:rPr>
      </w:pPr>
    </w:p>
    <w:p w14:paraId="5F324177" w14:textId="5E4D15EB" w:rsidR="00FA07A1" w:rsidRPr="00FA07A1" w:rsidRDefault="004C4834" w:rsidP="00FA07A1">
      <w:pPr>
        <w:spacing w:after="0" w:line="240" w:lineRule="auto"/>
        <w:rPr>
          <w:rFonts w:ascii="Times New Roman" w:hAnsi="Times New Roman"/>
          <w:b/>
          <w:sz w:val="22"/>
        </w:rPr>
      </w:pPr>
      <w:r>
        <w:rPr>
          <w:rFonts w:ascii="Times New Roman" w:hAnsi="Times New Roman"/>
          <w:b/>
          <w:sz w:val="22"/>
        </w:rPr>
        <w:t xml:space="preserve">Dla: </w:t>
      </w:r>
      <w:r w:rsidR="00FA07A1">
        <w:rPr>
          <w:rFonts w:ascii="Times New Roman" w:hAnsi="Times New Roman"/>
          <w:b/>
          <w:sz w:val="22"/>
        </w:rPr>
        <w:tab/>
      </w:r>
      <w:r w:rsidR="00FA07A1" w:rsidRPr="00FA07A1">
        <w:rPr>
          <w:rFonts w:ascii="Times New Roman" w:hAnsi="Times New Roman"/>
          <w:b/>
          <w:sz w:val="22"/>
        </w:rPr>
        <w:t>BioPark Bojanowo Spółka z ograniczoną odpowiedzialnością</w:t>
      </w:r>
    </w:p>
    <w:p w14:paraId="3BAC27C4" w14:textId="26066493" w:rsidR="00911BE3" w:rsidRPr="00FA07A1" w:rsidRDefault="00FA07A1" w:rsidP="00FA07A1">
      <w:pPr>
        <w:spacing w:after="0" w:line="240" w:lineRule="auto"/>
        <w:ind w:firstLine="708"/>
        <w:rPr>
          <w:rFonts w:ascii="Times New Roman" w:hAnsi="Times New Roman"/>
          <w:bCs/>
          <w:sz w:val="22"/>
        </w:rPr>
      </w:pPr>
      <w:r w:rsidRPr="00FA07A1">
        <w:rPr>
          <w:rFonts w:ascii="Times New Roman" w:hAnsi="Times New Roman"/>
          <w:bCs/>
          <w:sz w:val="22"/>
        </w:rPr>
        <w:t>ul. Piątkowska 116/B3, 60-649 Poznań</w:t>
      </w:r>
    </w:p>
    <w:p w14:paraId="567E616B" w14:textId="77777777" w:rsidR="004C4834" w:rsidRDefault="004C4834" w:rsidP="00911BE3">
      <w:pPr>
        <w:spacing w:after="0" w:line="276" w:lineRule="auto"/>
        <w:rPr>
          <w:rFonts w:ascii="Times New Roman" w:hAnsi="Times New Roman"/>
          <w:b/>
          <w:sz w:val="22"/>
        </w:rPr>
      </w:pPr>
    </w:p>
    <w:p w14:paraId="496C3032" w14:textId="77777777" w:rsidR="004C4834" w:rsidRDefault="004C4834" w:rsidP="00911BE3">
      <w:pPr>
        <w:spacing w:after="0" w:line="276" w:lineRule="auto"/>
        <w:rPr>
          <w:rFonts w:ascii="Times New Roman" w:hAnsi="Times New Roman"/>
          <w:b/>
          <w:sz w:val="22"/>
        </w:rPr>
      </w:pPr>
    </w:p>
    <w:p w14:paraId="5681BE56" w14:textId="77777777" w:rsidR="00911BE3" w:rsidRPr="001C70ED" w:rsidRDefault="00911BE3" w:rsidP="00911BE3">
      <w:pPr>
        <w:spacing w:after="0" w:line="276" w:lineRule="auto"/>
        <w:rPr>
          <w:rFonts w:ascii="Times New Roman" w:hAnsi="Times New Roman"/>
          <w:b/>
          <w:sz w:val="22"/>
        </w:rPr>
      </w:pPr>
      <w:r w:rsidRPr="001C70ED">
        <w:rPr>
          <w:rFonts w:ascii="Times New Roman" w:hAnsi="Times New Roman"/>
          <w:b/>
          <w:sz w:val="22"/>
        </w:rPr>
        <w:t xml:space="preserve">Nazwa Wykonawcy </w:t>
      </w:r>
      <w:r w:rsidRPr="001C70ED">
        <w:rPr>
          <w:rFonts w:ascii="Times New Roman" w:hAnsi="Times New Roman"/>
          <w:b/>
          <w:sz w:val="22"/>
        </w:rPr>
        <w:tab/>
        <w:t>……………………………………………………………..</w:t>
      </w:r>
    </w:p>
    <w:p w14:paraId="4A6FD0B8" w14:textId="77777777" w:rsidR="00911BE3" w:rsidRPr="001C70ED" w:rsidRDefault="00911BE3" w:rsidP="00911BE3">
      <w:pPr>
        <w:spacing w:after="0" w:line="276" w:lineRule="auto"/>
        <w:rPr>
          <w:rFonts w:ascii="Times New Roman" w:hAnsi="Times New Roman"/>
          <w:b/>
          <w:sz w:val="22"/>
        </w:rPr>
      </w:pPr>
    </w:p>
    <w:p w14:paraId="3EA6F6C4" w14:textId="77777777" w:rsidR="00911BE3" w:rsidRPr="001C70ED" w:rsidRDefault="00911BE3" w:rsidP="00911BE3">
      <w:pPr>
        <w:spacing w:after="0" w:line="276" w:lineRule="auto"/>
        <w:rPr>
          <w:rFonts w:ascii="Times New Roman" w:hAnsi="Times New Roman"/>
          <w:b/>
          <w:sz w:val="22"/>
        </w:rPr>
      </w:pPr>
      <w:r w:rsidRPr="001C70ED">
        <w:rPr>
          <w:rFonts w:ascii="Times New Roman" w:hAnsi="Times New Roman"/>
          <w:b/>
          <w:sz w:val="22"/>
        </w:rPr>
        <w:t xml:space="preserve">Adres Wykonawcy </w:t>
      </w:r>
      <w:r w:rsidRPr="001C70ED">
        <w:rPr>
          <w:rFonts w:ascii="Times New Roman" w:hAnsi="Times New Roman"/>
          <w:b/>
          <w:sz w:val="22"/>
        </w:rPr>
        <w:tab/>
        <w:t>……………………………………………………………..</w:t>
      </w:r>
    </w:p>
    <w:p w14:paraId="26558177" w14:textId="77777777" w:rsidR="00911BE3" w:rsidRPr="001C70ED" w:rsidRDefault="00911BE3" w:rsidP="00911BE3">
      <w:pPr>
        <w:spacing w:after="0" w:line="276" w:lineRule="auto"/>
        <w:rPr>
          <w:rFonts w:ascii="Times New Roman" w:hAnsi="Times New Roman"/>
          <w:b/>
          <w:sz w:val="22"/>
        </w:rPr>
      </w:pPr>
    </w:p>
    <w:p w14:paraId="395477EA" w14:textId="77777777" w:rsidR="00911BE3" w:rsidRPr="001C70ED" w:rsidRDefault="00911BE3" w:rsidP="00911BE3">
      <w:pPr>
        <w:spacing w:after="0" w:line="276" w:lineRule="auto"/>
        <w:rPr>
          <w:rFonts w:ascii="Times New Roman" w:hAnsi="Times New Roman"/>
          <w:b/>
          <w:sz w:val="22"/>
        </w:rPr>
      </w:pPr>
      <w:r w:rsidRPr="001C70ED">
        <w:rPr>
          <w:rFonts w:ascii="Times New Roman" w:hAnsi="Times New Roman"/>
          <w:b/>
          <w:sz w:val="22"/>
        </w:rPr>
        <w:t xml:space="preserve">Miejscowość </w:t>
      </w:r>
      <w:r w:rsidRPr="001C70ED">
        <w:rPr>
          <w:rFonts w:ascii="Times New Roman" w:hAnsi="Times New Roman"/>
          <w:b/>
          <w:sz w:val="22"/>
        </w:rPr>
        <w:tab/>
      </w:r>
      <w:r w:rsidRPr="001C70ED">
        <w:rPr>
          <w:rFonts w:ascii="Times New Roman" w:hAnsi="Times New Roman"/>
          <w:b/>
          <w:sz w:val="22"/>
        </w:rPr>
        <w:tab/>
        <w:t>……………………….</w:t>
      </w:r>
      <w:r w:rsidRPr="001C70ED">
        <w:rPr>
          <w:rFonts w:ascii="Times New Roman" w:hAnsi="Times New Roman"/>
          <w:b/>
          <w:sz w:val="22"/>
        </w:rPr>
        <w:tab/>
      </w:r>
      <w:r w:rsidRPr="001C70ED">
        <w:rPr>
          <w:rFonts w:ascii="Times New Roman" w:hAnsi="Times New Roman"/>
          <w:b/>
          <w:sz w:val="22"/>
        </w:rPr>
        <w:tab/>
        <w:t>Data ………………….</w:t>
      </w:r>
    </w:p>
    <w:p w14:paraId="788922FF" w14:textId="77777777" w:rsidR="00911BE3" w:rsidRDefault="00911BE3" w:rsidP="006C7517">
      <w:pPr>
        <w:pStyle w:val="NormalnyWeb"/>
        <w:spacing w:after="0"/>
        <w:rPr>
          <w:bCs/>
          <w:sz w:val="22"/>
        </w:rPr>
      </w:pPr>
    </w:p>
    <w:p w14:paraId="45E18D94" w14:textId="6DAB5F06" w:rsidR="006C7517" w:rsidRDefault="002C0E9B" w:rsidP="00766BDE">
      <w:pPr>
        <w:pStyle w:val="NormalnyWeb"/>
        <w:spacing w:before="0" w:beforeAutospacing="0" w:after="0" w:afterAutospacing="0"/>
        <w:rPr>
          <w:bCs/>
          <w:sz w:val="22"/>
        </w:rPr>
      </w:pPr>
      <w:bookmarkStart w:id="24" w:name="_Hlk58489468"/>
      <w:r w:rsidRPr="002C0E9B">
        <w:rPr>
          <w:bCs/>
          <w:sz w:val="22"/>
        </w:rPr>
        <w:t xml:space="preserve">W odpowiedzi </w:t>
      </w:r>
      <w:r w:rsidRPr="002C0E9B">
        <w:rPr>
          <w:b/>
          <w:sz w:val="22"/>
        </w:rPr>
        <w:t xml:space="preserve">na Zapytanie Ofertowe nr </w:t>
      </w:r>
      <w:r w:rsidR="00D82924">
        <w:rPr>
          <w:b/>
          <w:sz w:val="22"/>
        </w:rPr>
        <w:t>2/2021</w:t>
      </w:r>
      <w:r w:rsidRPr="002C0E9B">
        <w:rPr>
          <w:b/>
          <w:sz w:val="22"/>
        </w:rPr>
        <w:t xml:space="preserve"> z dnia </w:t>
      </w:r>
      <w:r w:rsidR="00D82924">
        <w:rPr>
          <w:b/>
          <w:sz w:val="22"/>
        </w:rPr>
        <w:t>16.02</w:t>
      </w:r>
      <w:r w:rsidRPr="002C0E9B">
        <w:rPr>
          <w:b/>
          <w:sz w:val="22"/>
        </w:rPr>
        <w:t>.202</w:t>
      </w:r>
      <w:r w:rsidR="00DF0660">
        <w:rPr>
          <w:b/>
          <w:sz w:val="22"/>
        </w:rPr>
        <w:t>1</w:t>
      </w:r>
      <w:r w:rsidRPr="002C0E9B">
        <w:rPr>
          <w:bCs/>
          <w:sz w:val="22"/>
        </w:rPr>
        <w:t xml:space="preserve"> dotyczące budowy biogazowni rolniczej o mocy 999 kW zlokalizowanej na działce o numerze ewidencyjnym 94/6, Golina Wielka, gm. Bojanowo, gdzie biogazownia ma składać się z dwóch agregatów kogeneracyjnych o mocy zainstalowanej elektrycznej 499</w:t>
      </w:r>
      <w:r w:rsidR="00EE6949">
        <w:rPr>
          <w:bCs/>
          <w:sz w:val="22"/>
        </w:rPr>
        <w:t>,5</w:t>
      </w:r>
      <w:r w:rsidRPr="002C0E9B">
        <w:rPr>
          <w:bCs/>
          <w:sz w:val="22"/>
        </w:rPr>
        <w:t xml:space="preserve"> kW, </w:t>
      </w:r>
      <w:r w:rsidR="00897F10" w:rsidRPr="00897F10">
        <w:rPr>
          <w:bCs/>
          <w:sz w:val="22"/>
        </w:rPr>
        <w:t>a także z niezależnym wyprowadzeniem mocy do sieci elektroenergetycznej wyłącznie z danej instalacji OZE o mocy zainstalowanej elektrycznej po 499,5 kW każda</w:t>
      </w:r>
      <w:r w:rsidRPr="002C0E9B">
        <w:rPr>
          <w:bCs/>
          <w:sz w:val="22"/>
        </w:rPr>
        <w:t>, a zamówienie obejmuje wykonanie robót budowlanych, dostawę i instalację środków trwałych przedstawionych w dokumentacji projektowej, stanowiącej Załącznik nr 2 do zapytania ofertowego wraz z przeprowadzeniem prób końcowych i rozruchu technologicznego, dostarczeniem dokumentów koniecznych do uzyskania ostatecznego pozwolenia na użytkowanie wraz z jego uzyskaniem</w:t>
      </w:r>
    </w:p>
    <w:bookmarkEnd w:id="24"/>
    <w:p w14:paraId="79014D90" w14:textId="77777777" w:rsidR="006C7517" w:rsidRPr="00AE52B8" w:rsidRDefault="006C7517" w:rsidP="00911BE3">
      <w:pPr>
        <w:pStyle w:val="NormalnyWeb"/>
        <w:spacing w:before="0" w:beforeAutospacing="0" w:after="0" w:afterAutospacing="0"/>
        <w:rPr>
          <w:bCs/>
          <w:sz w:val="22"/>
        </w:rPr>
      </w:pPr>
    </w:p>
    <w:p w14:paraId="4209959B" w14:textId="77777777" w:rsidR="00852FF7" w:rsidRDefault="00852FF7" w:rsidP="00911BE3">
      <w:pPr>
        <w:pStyle w:val="NormalnyWeb"/>
        <w:spacing w:before="0" w:beforeAutospacing="0" w:after="0" w:afterAutospacing="0"/>
        <w:rPr>
          <w:sz w:val="22"/>
          <w:lang w:eastAsia="en-US"/>
        </w:rPr>
      </w:pPr>
      <w:r w:rsidRPr="00AE52B8">
        <w:rPr>
          <w:b/>
          <w:sz w:val="22"/>
        </w:rPr>
        <w:t>oświadczam(y), że nie jestem(eśmy) powiązani z Zamawiającym osobowo lub kapitałowo</w:t>
      </w:r>
      <w:r w:rsidRPr="001C70ED">
        <w:rPr>
          <w:sz w:val="22"/>
        </w:rPr>
        <w:t xml:space="preserve">. </w:t>
      </w:r>
    </w:p>
    <w:p w14:paraId="04BD44BD" w14:textId="77777777" w:rsidR="00852FF7" w:rsidRPr="001C70ED" w:rsidRDefault="00852FF7" w:rsidP="00AE52B8">
      <w:pPr>
        <w:spacing w:after="0" w:line="240" w:lineRule="auto"/>
        <w:jc w:val="left"/>
        <w:rPr>
          <w:rFonts w:ascii="Times New Roman" w:hAnsi="Times New Roman"/>
          <w:b/>
          <w:sz w:val="22"/>
        </w:rPr>
      </w:pPr>
    </w:p>
    <w:p w14:paraId="6C02A993" w14:textId="77777777" w:rsidR="00852FF7" w:rsidRPr="001C70ED" w:rsidRDefault="00852FF7" w:rsidP="00852FF7">
      <w:pPr>
        <w:spacing w:after="0" w:line="240" w:lineRule="auto"/>
        <w:rPr>
          <w:rFonts w:ascii="Times New Roman" w:hAnsi="Times New Roman"/>
          <w:sz w:val="22"/>
        </w:rPr>
      </w:pPr>
      <w:r w:rsidRPr="001C70ED">
        <w:rPr>
          <w:rFonts w:ascii="Times New Roman" w:hAnsi="Times New Roman"/>
          <w:sz w:val="22"/>
        </w:rPr>
        <w:t>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w:t>
      </w:r>
      <w:r>
        <w:rPr>
          <w:rFonts w:ascii="Times New Roman" w:hAnsi="Times New Roman"/>
          <w:sz w:val="22"/>
        </w:rPr>
        <w:t xml:space="preserve">iem procedury wyboru wykonawcy, </w:t>
      </w:r>
      <w:r w:rsidRPr="001C70ED">
        <w:rPr>
          <w:rFonts w:ascii="Times New Roman" w:hAnsi="Times New Roman"/>
          <w:sz w:val="22"/>
        </w:rPr>
        <w:t>a wykonawcą, polegające w szczególności na:</w:t>
      </w:r>
    </w:p>
    <w:p w14:paraId="3D305EF8" w14:textId="77777777" w:rsidR="00852FF7" w:rsidRPr="001C70ED" w:rsidRDefault="00852FF7" w:rsidP="00757E4E">
      <w:pPr>
        <w:pStyle w:val="Akapitzlist"/>
        <w:numPr>
          <w:ilvl w:val="0"/>
          <w:numId w:val="9"/>
        </w:numPr>
        <w:contextualSpacing w:val="0"/>
        <w:rPr>
          <w:sz w:val="22"/>
          <w:szCs w:val="22"/>
        </w:rPr>
      </w:pPr>
      <w:r w:rsidRPr="001C70ED">
        <w:rPr>
          <w:sz w:val="22"/>
          <w:szCs w:val="22"/>
        </w:rPr>
        <w:t>uczestniczeniu w spółce, jako wspólnik spółki cywilnej lub spółki osobowej,</w:t>
      </w:r>
    </w:p>
    <w:p w14:paraId="03B81F99" w14:textId="77777777" w:rsidR="00852FF7" w:rsidRPr="001C70ED" w:rsidRDefault="00852FF7" w:rsidP="00757E4E">
      <w:pPr>
        <w:pStyle w:val="Akapitzlist"/>
        <w:numPr>
          <w:ilvl w:val="0"/>
          <w:numId w:val="9"/>
        </w:numPr>
        <w:contextualSpacing w:val="0"/>
        <w:rPr>
          <w:sz w:val="22"/>
          <w:szCs w:val="22"/>
        </w:rPr>
      </w:pPr>
      <w:r w:rsidRPr="001C70ED">
        <w:rPr>
          <w:sz w:val="22"/>
          <w:szCs w:val="22"/>
        </w:rPr>
        <w:t>posiadaniu co najmniej 10 % udziałów lub akcji,</w:t>
      </w:r>
    </w:p>
    <w:p w14:paraId="49A0D958" w14:textId="77777777" w:rsidR="00852FF7" w:rsidRPr="001C70ED" w:rsidRDefault="00852FF7" w:rsidP="00757E4E">
      <w:pPr>
        <w:pStyle w:val="Akapitzlist"/>
        <w:numPr>
          <w:ilvl w:val="0"/>
          <w:numId w:val="9"/>
        </w:numPr>
        <w:contextualSpacing w:val="0"/>
        <w:rPr>
          <w:sz w:val="22"/>
          <w:szCs w:val="22"/>
        </w:rPr>
      </w:pPr>
      <w:r w:rsidRPr="001C70ED">
        <w:rPr>
          <w:sz w:val="22"/>
          <w:szCs w:val="22"/>
        </w:rPr>
        <w:t>pełnieniu funkcji członka organu nadzorczego lub zarządzającego, prokurenta, pełnomocnika,</w:t>
      </w:r>
    </w:p>
    <w:p w14:paraId="3ABED79E" w14:textId="77777777" w:rsidR="00852FF7" w:rsidRPr="001C70ED" w:rsidRDefault="00852FF7" w:rsidP="00757E4E">
      <w:pPr>
        <w:pStyle w:val="Akapitzlist"/>
        <w:numPr>
          <w:ilvl w:val="0"/>
          <w:numId w:val="9"/>
        </w:numPr>
        <w:contextualSpacing w:val="0"/>
        <w:jc w:val="both"/>
        <w:rPr>
          <w:sz w:val="22"/>
          <w:szCs w:val="22"/>
        </w:rPr>
      </w:pPr>
      <w:r w:rsidRPr="001C70ED">
        <w:rPr>
          <w:sz w:val="22"/>
          <w:szCs w:val="22"/>
        </w:rPr>
        <w:t xml:space="preserve">pozostawaniu w związku małżeńskim, w stosunku pokrewieństwa lub powinowactwa w linii prostej, pokrewieństwa drugiego stopnia lub powinowactwa drugiego stopnia </w:t>
      </w:r>
      <w:r w:rsidRPr="001C70ED">
        <w:rPr>
          <w:sz w:val="22"/>
          <w:szCs w:val="22"/>
        </w:rPr>
        <w:br/>
        <w:t>w linii bocznej lub w stosunku przysposobienia, opieki lub kurateli.</w:t>
      </w:r>
    </w:p>
    <w:p w14:paraId="46628949" w14:textId="77777777" w:rsidR="00852FF7" w:rsidRPr="0029655A" w:rsidRDefault="00852FF7" w:rsidP="00852FF7">
      <w:pPr>
        <w:suppressAutoHyphens/>
        <w:spacing w:after="0" w:line="276" w:lineRule="auto"/>
        <w:ind w:left="4248"/>
        <w:rPr>
          <w:rFonts w:ascii="Times New Roman" w:hAnsi="Times New Roman"/>
          <w:sz w:val="20"/>
          <w:szCs w:val="20"/>
          <w:lang w:eastAsia="ar-SA"/>
        </w:rPr>
      </w:pPr>
    </w:p>
    <w:p w14:paraId="4D399AE6" w14:textId="77777777" w:rsidR="00AE52B8" w:rsidRPr="0029655A" w:rsidRDefault="00AE52B8" w:rsidP="00852FF7">
      <w:pPr>
        <w:suppressAutoHyphens/>
        <w:ind w:left="4248"/>
        <w:rPr>
          <w:rFonts w:ascii="Times New Roman" w:hAnsi="Times New Roman"/>
          <w:sz w:val="20"/>
          <w:szCs w:val="20"/>
          <w:lang w:eastAsia="ar-SA"/>
        </w:rPr>
      </w:pPr>
    </w:p>
    <w:p w14:paraId="35F83A2E" w14:textId="77777777" w:rsidR="00852FF7" w:rsidRDefault="00852FF7" w:rsidP="00852FF7">
      <w:pPr>
        <w:spacing w:after="0" w:line="240" w:lineRule="auto"/>
        <w:jc w:val="right"/>
        <w:rPr>
          <w:rFonts w:ascii="Times New Roman" w:hAnsi="Times New Roman"/>
          <w:sz w:val="20"/>
          <w:szCs w:val="20"/>
          <w:lang w:eastAsia="ar-SA"/>
        </w:rPr>
      </w:pPr>
      <w:r w:rsidRPr="0029655A">
        <w:rPr>
          <w:rFonts w:ascii="Times New Roman" w:hAnsi="Times New Roman"/>
          <w:sz w:val="20"/>
          <w:szCs w:val="20"/>
          <w:lang w:eastAsia="ar-SA"/>
        </w:rPr>
        <w:t>……………………………………………………</w:t>
      </w:r>
      <w:r>
        <w:rPr>
          <w:rFonts w:ascii="Times New Roman" w:hAnsi="Times New Roman"/>
          <w:sz w:val="20"/>
          <w:szCs w:val="20"/>
          <w:lang w:eastAsia="ar-SA"/>
        </w:rPr>
        <w:t xml:space="preserve"> </w:t>
      </w:r>
    </w:p>
    <w:p w14:paraId="0EDCBB46" w14:textId="77777777" w:rsidR="00852FF7" w:rsidRPr="00B87FC5" w:rsidRDefault="00852FF7" w:rsidP="00852FF7">
      <w:pPr>
        <w:spacing w:after="0" w:line="240" w:lineRule="auto"/>
        <w:jc w:val="right"/>
        <w:rPr>
          <w:rFonts w:ascii="Times New Roman" w:hAnsi="Times New Roman"/>
          <w:sz w:val="20"/>
          <w:szCs w:val="20"/>
        </w:rPr>
      </w:pPr>
      <w:r>
        <w:rPr>
          <w:rFonts w:ascii="Times New Roman" w:hAnsi="Times New Roman"/>
          <w:sz w:val="20"/>
          <w:szCs w:val="20"/>
          <w:lang w:eastAsia="ar-SA"/>
        </w:rPr>
        <w:t>(</w:t>
      </w:r>
      <w:r w:rsidRPr="0029655A">
        <w:rPr>
          <w:rFonts w:ascii="Times New Roman" w:hAnsi="Times New Roman"/>
          <w:sz w:val="20"/>
          <w:szCs w:val="20"/>
          <w:lang w:eastAsia="ar-SA"/>
        </w:rPr>
        <w:t>data i podpis upoważnionego  przedstawiciel</w:t>
      </w:r>
      <w:r>
        <w:rPr>
          <w:rFonts w:ascii="Times New Roman" w:hAnsi="Times New Roman"/>
          <w:sz w:val="20"/>
          <w:szCs w:val="20"/>
          <w:lang w:eastAsia="ar-SA"/>
        </w:rPr>
        <w:t>a</w:t>
      </w:r>
      <w:r w:rsidRPr="0029655A">
        <w:rPr>
          <w:rFonts w:ascii="Times New Roman" w:hAnsi="Times New Roman"/>
          <w:sz w:val="20"/>
          <w:szCs w:val="20"/>
          <w:lang w:eastAsia="ar-SA"/>
        </w:rPr>
        <w:t xml:space="preserve"> </w:t>
      </w:r>
      <w:r>
        <w:rPr>
          <w:rFonts w:ascii="Times New Roman" w:hAnsi="Times New Roman"/>
          <w:sz w:val="20"/>
          <w:szCs w:val="20"/>
          <w:lang w:eastAsia="ar-SA"/>
        </w:rPr>
        <w:t>Oferenta)</w:t>
      </w:r>
    </w:p>
    <w:p w14:paraId="450927A0" w14:textId="77777777" w:rsidR="00852FF7" w:rsidRPr="00604E6C" w:rsidRDefault="00852FF7" w:rsidP="00852FF7">
      <w:pPr>
        <w:spacing w:after="0" w:line="240" w:lineRule="auto"/>
        <w:rPr>
          <w:rFonts w:ascii="Times New Roman" w:hAnsi="Times New Roman"/>
          <w:sz w:val="22"/>
        </w:rPr>
      </w:pPr>
    </w:p>
    <w:p w14:paraId="0B41EBA3" w14:textId="77777777" w:rsidR="00852FF7" w:rsidRDefault="00852FF7" w:rsidP="00852FF7">
      <w:pPr>
        <w:spacing w:after="0"/>
        <w:rPr>
          <w:lang w:eastAsia="pl-PL"/>
        </w:rPr>
      </w:pPr>
    </w:p>
    <w:p w14:paraId="7AF97CC4" w14:textId="77777777" w:rsidR="00852FF7" w:rsidRDefault="00852FF7" w:rsidP="00852FF7">
      <w:pPr>
        <w:spacing w:after="0"/>
        <w:rPr>
          <w:lang w:eastAsia="pl-PL"/>
        </w:rPr>
      </w:pPr>
    </w:p>
    <w:p w14:paraId="50346004" w14:textId="77777777" w:rsidR="00852FF7" w:rsidRPr="0029655A" w:rsidRDefault="00852FF7" w:rsidP="00852FF7">
      <w:pPr>
        <w:suppressAutoHyphens/>
        <w:ind w:left="4248"/>
        <w:rPr>
          <w:rFonts w:ascii="Times New Roman" w:hAnsi="Times New Roman"/>
          <w:sz w:val="20"/>
          <w:szCs w:val="20"/>
          <w:lang w:eastAsia="ar-SA"/>
        </w:rPr>
      </w:pPr>
    </w:p>
    <w:p w14:paraId="04545A31" w14:textId="77777777" w:rsidR="00852FF7" w:rsidRDefault="00852FF7" w:rsidP="00852FF7">
      <w:pPr>
        <w:spacing w:after="0" w:line="240" w:lineRule="auto"/>
        <w:jc w:val="right"/>
        <w:rPr>
          <w:rFonts w:ascii="Times New Roman" w:hAnsi="Times New Roman"/>
          <w:sz w:val="20"/>
          <w:szCs w:val="20"/>
          <w:lang w:eastAsia="ar-SA"/>
        </w:rPr>
      </w:pPr>
      <w:r w:rsidRPr="0029655A">
        <w:rPr>
          <w:rFonts w:ascii="Times New Roman" w:hAnsi="Times New Roman"/>
          <w:sz w:val="20"/>
          <w:szCs w:val="20"/>
          <w:lang w:eastAsia="ar-SA"/>
        </w:rPr>
        <w:t>……………………………………………………</w:t>
      </w:r>
      <w:r>
        <w:rPr>
          <w:rFonts w:ascii="Times New Roman" w:hAnsi="Times New Roman"/>
          <w:sz w:val="20"/>
          <w:szCs w:val="20"/>
          <w:lang w:eastAsia="ar-SA"/>
        </w:rPr>
        <w:t xml:space="preserve"> </w:t>
      </w:r>
    </w:p>
    <w:p w14:paraId="3314AA05" w14:textId="77777777" w:rsidR="006C7517" w:rsidRDefault="00852FF7" w:rsidP="006C7517">
      <w:pPr>
        <w:spacing w:after="0" w:line="240" w:lineRule="auto"/>
        <w:jc w:val="right"/>
        <w:rPr>
          <w:b/>
          <w:bCs/>
          <w:sz w:val="22"/>
        </w:rPr>
      </w:pPr>
      <w:r>
        <w:rPr>
          <w:rFonts w:ascii="Times New Roman" w:hAnsi="Times New Roman"/>
          <w:sz w:val="20"/>
          <w:szCs w:val="20"/>
          <w:lang w:eastAsia="ar-SA"/>
        </w:rPr>
        <w:t>(pieczęć firmowa Oferenta)</w:t>
      </w:r>
      <w:r w:rsidR="006C7517">
        <w:rPr>
          <w:b/>
          <w:bCs/>
          <w:sz w:val="22"/>
        </w:rPr>
        <w:t xml:space="preserve"> </w:t>
      </w:r>
    </w:p>
    <w:p w14:paraId="3ACB5FB4" w14:textId="6F778E7D" w:rsidR="00852FF7" w:rsidRPr="002B74C4" w:rsidRDefault="003E07CD" w:rsidP="003E07CD">
      <w:pPr>
        <w:pStyle w:val="NormalnyWeb"/>
        <w:pageBreakBefore/>
        <w:spacing w:before="0" w:beforeAutospacing="0" w:after="0" w:afterAutospacing="0"/>
        <w:rPr>
          <w:b/>
          <w:color w:val="FF0000"/>
          <w:sz w:val="22"/>
        </w:rPr>
      </w:pPr>
      <w:r>
        <w:rPr>
          <w:b/>
          <w:bCs/>
          <w:sz w:val="22"/>
          <w:szCs w:val="22"/>
        </w:rPr>
        <w:lastRenderedPageBreak/>
        <w:t>Załącznik nr 4</w:t>
      </w:r>
      <w:r w:rsidR="00852FF7">
        <w:rPr>
          <w:b/>
          <w:bCs/>
          <w:sz w:val="22"/>
          <w:szCs w:val="22"/>
        </w:rPr>
        <w:t xml:space="preserve"> do Zapytania </w:t>
      </w:r>
      <w:r w:rsidR="00852FF7" w:rsidRPr="002120A2">
        <w:rPr>
          <w:b/>
          <w:bCs/>
          <w:sz w:val="22"/>
          <w:szCs w:val="22"/>
        </w:rPr>
        <w:t xml:space="preserve">ofertowego </w:t>
      </w:r>
      <w:r w:rsidR="008832FF" w:rsidRPr="008832FF">
        <w:rPr>
          <w:b/>
          <w:bCs/>
          <w:sz w:val="22"/>
          <w:szCs w:val="22"/>
        </w:rPr>
        <w:t xml:space="preserve">nr </w:t>
      </w:r>
      <w:r w:rsidR="00D82924">
        <w:rPr>
          <w:b/>
          <w:bCs/>
          <w:sz w:val="22"/>
          <w:szCs w:val="22"/>
        </w:rPr>
        <w:t>2/2021</w:t>
      </w:r>
      <w:r w:rsidR="008832FF" w:rsidRPr="005C08D4">
        <w:rPr>
          <w:b/>
          <w:bCs/>
          <w:sz w:val="22"/>
          <w:szCs w:val="22"/>
        </w:rPr>
        <w:t xml:space="preserve"> z dnia </w:t>
      </w:r>
      <w:r w:rsidR="00D82924">
        <w:rPr>
          <w:b/>
          <w:bCs/>
          <w:sz w:val="22"/>
          <w:szCs w:val="22"/>
        </w:rPr>
        <w:t>16.02</w:t>
      </w:r>
      <w:r w:rsidR="008832FF" w:rsidRPr="005C08D4">
        <w:rPr>
          <w:b/>
          <w:bCs/>
          <w:sz w:val="22"/>
          <w:szCs w:val="22"/>
        </w:rPr>
        <w:t>.202</w:t>
      </w:r>
      <w:r w:rsidR="00DF0660">
        <w:rPr>
          <w:b/>
          <w:bCs/>
          <w:sz w:val="22"/>
          <w:szCs w:val="22"/>
        </w:rPr>
        <w:t>1</w:t>
      </w:r>
    </w:p>
    <w:p w14:paraId="272346B9" w14:textId="77777777" w:rsidR="00852FF7" w:rsidRPr="00606D6A" w:rsidRDefault="00852FF7" w:rsidP="00852FF7">
      <w:pPr>
        <w:rPr>
          <w:rFonts w:ascii="Times New Roman" w:eastAsia="Times New Roman" w:hAnsi="Times New Roman"/>
          <w:b/>
          <w:bCs/>
          <w:sz w:val="22"/>
          <w:u w:val="single"/>
          <w:lang w:eastAsia="pl-PL"/>
        </w:rPr>
      </w:pPr>
      <w:r w:rsidRPr="00606D6A">
        <w:rPr>
          <w:rFonts w:ascii="Times New Roman" w:eastAsia="Times New Roman" w:hAnsi="Times New Roman"/>
          <w:b/>
          <w:bCs/>
          <w:sz w:val="22"/>
          <w:u w:val="single"/>
          <w:lang w:eastAsia="pl-PL"/>
        </w:rPr>
        <w:t>Oświadczenie o spełnianiu warunków udziału w postępowaniu</w:t>
      </w:r>
    </w:p>
    <w:p w14:paraId="036AA592" w14:textId="77777777" w:rsidR="008832FF" w:rsidRPr="008832FF" w:rsidRDefault="00852FF7" w:rsidP="008832FF">
      <w:pPr>
        <w:spacing w:after="0" w:line="240" w:lineRule="auto"/>
        <w:rPr>
          <w:rFonts w:ascii="Times New Roman" w:hAnsi="Times New Roman"/>
          <w:b/>
          <w:sz w:val="22"/>
        </w:rPr>
      </w:pPr>
      <w:r>
        <w:rPr>
          <w:rFonts w:ascii="Times New Roman" w:hAnsi="Times New Roman"/>
          <w:b/>
          <w:sz w:val="22"/>
        </w:rPr>
        <w:t xml:space="preserve">Dla: </w:t>
      </w:r>
      <w:r w:rsidR="004C4834">
        <w:rPr>
          <w:rFonts w:ascii="Times New Roman" w:hAnsi="Times New Roman"/>
          <w:b/>
          <w:sz w:val="22"/>
        </w:rPr>
        <w:tab/>
      </w:r>
      <w:bookmarkStart w:id="25" w:name="_Hlk57989663"/>
      <w:r w:rsidR="008832FF" w:rsidRPr="008832FF">
        <w:rPr>
          <w:rFonts w:ascii="Times New Roman" w:hAnsi="Times New Roman"/>
          <w:b/>
          <w:sz w:val="22"/>
        </w:rPr>
        <w:t>BioPark Bojanowo Spółka z ograniczoną odpowiedzialnością</w:t>
      </w:r>
    </w:p>
    <w:p w14:paraId="0F5CE1E1" w14:textId="2D5E885D" w:rsidR="004C4834" w:rsidRPr="008832FF" w:rsidRDefault="008832FF" w:rsidP="008832FF">
      <w:pPr>
        <w:spacing w:after="0" w:line="240" w:lineRule="auto"/>
        <w:ind w:firstLine="708"/>
        <w:rPr>
          <w:rFonts w:ascii="Times New Roman" w:hAnsi="Times New Roman"/>
          <w:bCs/>
          <w:sz w:val="22"/>
        </w:rPr>
      </w:pPr>
      <w:r w:rsidRPr="008832FF">
        <w:rPr>
          <w:rFonts w:ascii="Times New Roman" w:hAnsi="Times New Roman"/>
          <w:bCs/>
          <w:sz w:val="22"/>
        </w:rPr>
        <w:t>ul. Piątkowska 116/B3, 60-649 Poznań</w:t>
      </w:r>
    </w:p>
    <w:bookmarkEnd w:id="25"/>
    <w:p w14:paraId="795230D4" w14:textId="77777777" w:rsidR="003E07CD" w:rsidRPr="001A1B5D" w:rsidRDefault="003E07CD" w:rsidP="004C4834">
      <w:pPr>
        <w:spacing w:after="0" w:line="240" w:lineRule="auto"/>
        <w:rPr>
          <w:rFonts w:ascii="Times New Roman" w:hAnsi="Times New Roman"/>
          <w:b/>
          <w:sz w:val="22"/>
        </w:rPr>
      </w:pPr>
    </w:p>
    <w:p w14:paraId="612828C7" w14:textId="77777777" w:rsidR="00852FF7" w:rsidRDefault="00852FF7" w:rsidP="00852FF7">
      <w:pPr>
        <w:spacing w:after="0" w:line="276" w:lineRule="auto"/>
        <w:rPr>
          <w:rFonts w:ascii="Times New Roman" w:hAnsi="Times New Roman"/>
          <w:b/>
          <w:sz w:val="20"/>
          <w:szCs w:val="20"/>
        </w:rPr>
      </w:pPr>
    </w:p>
    <w:p w14:paraId="5CB14C8F" w14:textId="77777777" w:rsidR="00852FF7" w:rsidRPr="001C70ED" w:rsidRDefault="00852FF7" w:rsidP="00852FF7">
      <w:pPr>
        <w:spacing w:after="0" w:line="276" w:lineRule="auto"/>
        <w:rPr>
          <w:rFonts w:ascii="Times New Roman" w:hAnsi="Times New Roman"/>
          <w:b/>
          <w:sz w:val="22"/>
        </w:rPr>
      </w:pPr>
      <w:r w:rsidRPr="001C70ED">
        <w:rPr>
          <w:rFonts w:ascii="Times New Roman" w:hAnsi="Times New Roman"/>
          <w:b/>
          <w:sz w:val="22"/>
        </w:rPr>
        <w:t xml:space="preserve">Nazwa Wykonawcy </w:t>
      </w:r>
      <w:r w:rsidRPr="001C70ED">
        <w:rPr>
          <w:rFonts w:ascii="Times New Roman" w:hAnsi="Times New Roman"/>
          <w:b/>
          <w:sz w:val="22"/>
        </w:rPr>
        <w:tab/>
        <w:t>……………………………………………………………..</w:t>
      </w:r>
    </w:p>
    <w:p w14:paraId="18D2E3DE" w14:textId="77777777" w:rsidR="00852FF7" w:rsidRPr="001C70ED" w:rsidRDefault="00852FF7" w:rsidP="00852FF7">
      <w:pPr>
        <w:spacing w:after="0" w:line="276" w:lineRule="auto"/>
        <w:rPr>
          <w:rFonts w:ascii="Times New Roman" w:hAnsi="Times New Roman"/>
          <w:b/>
          <w:sz w:val="22"/>
        </w:rPr>
      </w:pPr>
    </w:p>
    <w:p w14:paraId="6D7C6DEC" w14:textId="77777777" w:rsidR="00852FF7" w:rsidRPr="001C70ED" w:rsidRDefault="00852FF7" w:rsidP="00852FF7">
      <w:pPr>
        <w:spacing w:after="0" w:line="276" w:lineRule="auto"/>
        <w:rPr>
          <w:rFonts w:ascii="Times New Roman" w:hAnsi="Times New Roman"/>
          <w:b/>
          <w:sz w:val="22"/>
        </w:rPr>
      </w:pPr>
      <w:r w:rsidRPr="001C70ED">
        <w:rPr>
          <w:rFonts w:ascii="Times New Roman" w:hAnsi="Times New Roman"/>
          <w:b/>
          <w:sz w:val="22"/>
        </w:rPr>
        <w:t xml:space="preserve">Adres Wykonawcy </w:t>
      </w:r>
      <w:r w:rsidRPr="001C70ED">
        <w:rPr>
          <w:rFonts w:ascii="Times New Roman" w:hAnsi="Times New Roman"/>
          <w:b/>
          <w:sz w:val="22"/>
        </w:rPr>
        <w:tab/>
        <w:t>……………………………………………………………..</w:t>
      </w:r>
    </w:p>
    <w:p w14:paraId="5991F25D" w14:textId="77777777" w:rsidR="00852FF7" w:rsidRPr="001C70ED" w:rsidRDefault="00852FF7" w:rsidP="00852FF7">
      <w:pPr>
        <w:spacing w:after="0" w:line="276" w:lineRule="auto"/>
        <w:rPr>
          <w:rFonts w:ascii="Times New Roman" w:hAnsi="Times New Roman"/>
          <w:b/>
          <w:sz w:val="22"/>
        </w:rPr>
      </w:pPr>
    </w:p>
    <w:p w14:paraId="4F0BCEE6" w14:textId="77777777" w:rsidR="00852FF7" w:rsidRPr="001C70ED" w:rsidRDefault="00852FF7" w:rsidP="00852FF7">
      <w:pPr>
        <w:spacing w:after="0" w:line="276" w:lineRule="auto"/>
        <w:rPr>
          <w:rFonts w:ascii="Times New Roman" w:hAnsi="Times New Roman"/>
          <w:b/>
          <w:sz w:val="22"/>
        </w:rPr>
      </w:pPr>
      <w:r w:rsidRPr="001C70ED">
        <w:rPr>
          <w:rFonts w:ascii="Times New Roman" w:hAnsi="Times New Roman"/>
          <w:b/>
          <w:sz w:val="22"/>
        </w:rPr>
        <w:t xml:space="preserve">Miejscowość </w:t>
      </w:r>
      <w:r w:rsidRPr="001C70ED">
        <w:rPr>
          <w:rFonts w:ascii="Times New Roman" w:hAnsi="Times New Roman"/>
          <w:b/>
          <w:sz w:val="22"/>
        </w:rPr>
        <w:tab/>
      </w:r>
      <w:r w:rsidRPr="001C70ED">
        <w:rPr>
          <w:rFonts w:ascii="Times New Roman" w:hAnsi="Times New Roman"/>
          <w:b/>
          <w:sz w:val="22"/>
        </w:rPr>
        <w:tab/>
        <w:t>……………………….</w:t>
      </w:r>
      <w:r w:rsidRPr="001C70ED">
        <w:rPr>
          <w:rFonts w:ascii="Times New Roman" w:hAnsi="Times New Roman"/>
          <w:b/>
          <w:sz w:val="22"/>
        </w:rPr>
        <w:tab/>
      </w:r>
      <w:r w:rsidRPr="001C70ED">
        <w:rPr>
          <w:rFonts w:ascii="Times New Roman" w:hAnsi="Times New Roman"/>
          <w:b/>
          <w:sz w:val="22"/>
        </w:rPr>
        <w:tab/>
        <w:t>Data ………………….</w:t>
      </w:r>
    </w:p>
    <w:p w14:paraId="130D23BA" w14:textId="77777777" w:rsidR="00852FF7" w:rsidRPr="001C70ED" w:rsidRDefault="00852FF7" w:rsidP="00852FF7">
      <w:pPr>
        <w:spacing w:after="0" w:line="276" w:lineRule="auto"/>
        <w:jc w:val="center"/>
        <w:rPr>
          <w:rFonts w:ascii="Times New Roman" w:hAnsi="Times New Roman"/>
          <w:b/>
          <w:sz w:val="22"/>
        </w:rPr>
      </w:pPr>
    </w:p>
    <w:p w14:paraId="398ACB18" w14:textId="740BB30B" w:rsidR="004C4834" w:rsidRDefault="002C0E9B" w:rsidP="00683A2D">
      <w:pPr>
        <w:pStyle w:val="NormalnyWeb"/>
        <w:spacing w:before="0" w:beforeAutospacing="0" w:after="0" w:afterAutospacing="0"/>
        <w:rPr>
          <w:bCs/>
          <w:sz w:val="22"/>
        </w:rPr>
      </w:pPr>
      <w:r w:rsidRPr="002C0E9B">
        <w:rPr>
          <w:bCs/>
          <w:sz w:val="22"/>
        </w:rPr>
        <w:t xml:space="preserve">W odpowiedzi na </w:t>
      </w:r>
      <w:r w:rsidRPr="002C0E9B">
        <w:rPr>
          <w:b/>
          <w:sz w:val="22"/>
        </w:rPr>
        <w:t xml:space="preserve">Zapytanie Ofertowe nr </w:t>
      </w:r>
      <w:r w:rsidR="00D82924">
        <w:rPr>
          <w:b/>
          <w:sz w:val="22"/>
        </w:rPr>
        <w:t>2/2021</w:t>
      </w:r>
      <w:r w:rsidRPr="002C0E9B">
        <w:rPr>
          <w:b/>
          <w:sz w:val="22"/>
        </w:rPr>
        <w:t xml:space="preserve"> z dnia </w:t>
      </w:r>
      <w:r w:rsidR="00D82924">
        <w:rPr>
          <w:b/>
          <w:sz w:val="22"/>
        </w:rPr>
        <w:t>16.02</w:t>
      </w:r>
      <w:r w:rsidRPr="002C0E9B">
        <w:rPr>
          <w:b/>
          <w:sz w:val="22"/>
        </w:rPr>
        <w:t>.202</w:t>
      </w:r>
      <w:r w:rsidR="00DF0660">
        <w:rPr>
          <w:b/>
          <w:sz w:val="22"/>
        </w:rPr>
        <w:t>1</w:t>
      </w:r>
      <w:r w:rsidRPr="002C0E9B">
        <w:rPr>
          <w:bCs/>
          <w:sz w:val="22"/>
        </w:rPr>
        <w:t xml:space="preserve"> dotyczące budowy biogazowni rolniczej o mocy 999 kW zlokalizowanej na działce o numerze ewidencyjnym 94/6, Golina Wielka, gm. Bojanowo, gdzie biogazownia ma składać się z dwóch agregatów kogeneracyjnych o mocy zainstalowanej elektrycznej 499</w:t>
      </w:r>
      <w:r w:rsidR="00EE6949">
        <w:rPr>
          <w:bCs/>
          <w:sz w:val="22"/>
        </w:rPr>
        <w:t>,5</w:t>
      </w:r>
      <w:r w:rsidRPr="002C0E9B">
        <w:rPr>
          <w:bCs/>
          <w:sz w:val="22"/>
        </w:rPr>
        <w:t xml:space="preserve"> kW, </w:t>
      </w:r>
      <w:r w:rsidR="00897F10" w:rsidRPr="00897F10">
        <w:rPr>
          <w:bCs/>
          <w:sz w:val="22"/>
        </w:rPr>
        <w:t>a także z niezależnym wyprowadzeniem mocy do sieci elektroenergetycznej wyłącznie z danej instalacji OZE o mocy zainstalowanej elektrycznej po 499,5 kW każda</w:t>
      </w:r>
      <w:r w:rsidRPr="002C0E9B">
        <w:rPr>
          <w:bCs/>
          <w:sz w:val="22"/>
        </w:rPr>
        <w:t xml:space="preserve">, a zamówienie obejmuje wykonanie robót budowlanych, dostawę i instalację środków trwałych przedstawionych w dokumentacji projektowej, stanowiącej Załącznik nr 2 do zapytania ofertowego wraz z przeprowadzeniem prób końcowych i rozruchu technologicznego, dostarczeniem dokumentów koniecznych do uzyskania ostatecznego pozwolenia na użytkowanie wraz z jego uzyskaniem, </w:t>
      </w:r>
    </w:p>
    <w:p w14:paraId="1C9E298B" w14:textId="77777777" w:rsidR="00E83090" w:rsidRDefault="00E83090" w:rsidP="00E83090">
      <w:pPr>
        <w:pStyle w:val="NormalnyWeb"/>
        <w:spacing w:before="0" w:beforeAutospacing="0" w:after="0" w:afterAutospacing="0"/>
        <w:rPr>
          <w:bCs/>
          <w:sz w:val="22"/>
        </w:rPr>
      </w:pPr>
    </w:p>
    <w:p w14:paraId="7AAC7A75" w14:textId="77777777" w:rsidR="00852FF7" w:rsidRPr="00D91E57" w:rsidRDefault="00852FF7" w:rsidP="00852FF7">
      <w:pPr>
        <w:pStyle w:val="NormalnyWeb"/>
        <w:spacing w:before="0" w:beforeAutospacing="0" w:after="0" w:afterAutospacing="0"/>
        <w:rPr>
          <w:sz w:val="22"/>
        </w:rPr>
      </w:pPr>
      <w:r w:rsidRPr="00AE52B8">
        <w:rPr>
          <w:b/>
          <w:sz w:val="22"/>
        </w:rPr>
        <w:t>oświadczam(y), że spełniam(y) warunki udziału w postępowaniu umożliwiające prawidłowe wykonanie przedmiotu zamówienia</w:t>
      </w:r>
      <w:r w:rsidR="00F06557">
        <w:rPr>
          <w:b/>
          <w:sz w:val="22"/>
        </w:rPr>
        <w:t>, określone w pkt V Zapytania ofertowego</w:t>
      </w:r>
      <w:r w:rsidRPr="00FC083A">
        <w:rPr>
          <w:sz w:val="22"/>
        </w:rPr>
        <w:t>,</w:t>
      </w:r>
      <w:r>
        <w:rPr>
          <w:sz w:val="22"/>
        </w:rPr>
        <w:t xml:space="preserve"> </w:t>
      </w:r>
      <w:r w:rsidRPr="00D91E57">
        <w:rPr>
          <w:sz w:val="22"/>
        </w:rPr>
        <w:t>dotyczące:</w:t>
      </w:r>
    </w:p>
    <w:p w14:paraId="45E2C6DA" w14:textId="77777777" w:rsidR="00852FF7" w:rsidRDefault="00852FF7" w:rsidP="00757E4E">
      <w:pPr>
        <w:pStyle w:val="Akapitzlist"/>
        <w:numPr>
          <w:ilvl w:val="0"/>
          <w:numId w:val="10"/>
        </w:numPr>
        <w:rPr>
          <w:sz w:val="22"/>
        </w:rPr>
      </w:pPr>
      <w:r w:rsidRPr="00445DD1">
        <w:rPr>
          <w:sz w:val="22"/>
        </w:rPr>
        <w:t>posiadania uprawnień do wykonywania określonej działalności lub czynności, jeżeli przepisy prawa nakładają obowiązek ich posiadania,</w:t>
      </w:r>
    </w:p>
    <w:p w14:paraId="27F365D9" w14:textId="77777777" w:rsidR="00852FF7" w:rsidRPr="00445DD1" w:rsidRDefault="00852FF7" w:rsidP="00757E4E">
      <w:pPr>
        <w:pStyle w:val="Akapitzlist"/>
        <w:numPr>
          <w:ilvl w:val="0"/>
          <w:numId w:val="10"/>
        </w:numPr>
        <w:rPr>
          <w:sz w:val="22"/>
        </w:rPr>
      </w:pPr>
      <w:r w:rsidRPr="00445DD1">
        <w:rPr>
          <w:sz w:val="22"/>
          <w:szCs w:val="22"/>
        </w:rPr>
        <w:t>posiadania wiedzy i doświadczenia,</w:t>
      </w:r>
    </w:p>
    <w:p w14:paraId="3F9708B4" w14:textId="77777777" w:rsidR="00852FF7" w:rsidRPr="00445DD1" w:rsidRDefault="00852FF7" w:rsidP="00757E4E">
      <w:pPr>
        <w:pStyle w:val="Akapitzlist"/>
        <w:numPr>
          <w:ilvl w:val="0"/>
          <w:numId w:val="10"/>
        </w:numPr>
        <w:rPr>
          <w:sz w:val="22"/>
        </w:rPr>
      </w:pPr>
      <w:r w:rsidRPr="00445DD1">
        <w:rPr>
          <w:sz w:val="22"/>
          <w:szCs w:val="22"/>
        </w:rPr>
        <w:t>dysponowania odpowiednim potencjałem technicznym oraz osobami zdolnymi do wykonania zamówienia,</w:t>
      </w:r>
    </w:p>
    <w:p w14:paraId="2035B730" w14:textId="77777777" w:rsidR="00EA3A62" w:rsidRPr="00E83090" w:rsidRDefault="00852FF7" w:rsidP="00757E4E">
      <w:pPr>
        <w:pStyle w:val="Akapitzlist"/>
        <w:numPr>
          <w:ilvl w:val="0"/>
          <w:numId w:val="10"/>
        </w:numPr>
        <w:rPr>
          <w:sz w:val="22"/>
        </w:rPr>
      </w:pPr>
      <w:r w:rsidRPr="00445DD1">
        <w:rPr>
          <w:sz w:val="22"/>
          <w:szCs w:val="22"/>
        </w:rPr>
        <w:t>sytuacji ekonomicznej i finansowej.</w:t>
      </w:r>
    </w:p>
    <w:p w14:paraId="47C15F17" w14:textId="77777777" w:rsidR="00E83090" w:rsidRPr="00E83090" w:rsidRDefault="00E83090" w:rsidP="00E83090">
      <w:pPr>
        <w:pStyle w:val="Akapitzlist"/>
        <w:rPr>
          <w:sz w:val="22"/>
        </w:rPr>
      </w:pPr>
    </w:p>
    <w:p w14:paraId="550810CD" w14:textId="5D36D222" w:rsidR="00E83090" w:rsidRDefault="00852FF7" w:rsidP="00CF3193">
      <w:pPr>
        <w:spacing w:after="0" w:line="240" w:lineRule="auto"/>
        <w:rPr>
          <w:rFonts w:ascii="Times New Roman" w:eastAsia="Times New Roman" w:hAnsi="Times New Roman"/>
          <w:snapToGrid w:val="0"/>
          <w:sz w:val="22"/>
          <w:szCs w:val="20"/>
        </w:rPr>
      </w:pPr>
      <w:r>
        <w:rPr>
          <w:rFonts w:ascii="Times New Roman" w:hAnsi="Times New Roman"/>
          <w:sz w:val="22"/>
        </w:rPr>
        <w:t xml:space="preserve">Ponadto, w związku z wymogiem wskazanym w Zapytaniu ofertowym przestawiamy </w:t>
      </w:r>
      <w:r w:rsidR="00F06557" w:rsidRPr="0071530B">
        <w:rPr>
          <w:rFonts w:ascii="Times New Roman" w:eastAsia="Times New Roman" w:hAnsi="Times New Roman"/>
          <w:snapToGrid w:val="0"/>
          <w:sz w:val="22"/>
          <w:szCs w:val="20"/>
        </w:rPr>
        <w:t>dokument</w:t>
      </w:r>
      <w:r w:rsidR="00F332CE">
        <w:rPr>
          <w:rFonts w:ascii="Times New Roman" w:eastAsia="Times New Roman" w:hAnsi="Times New Roman"/>
          <w:snapToGrid w:val="0"/>
          <w:sz w:val="22"/>
          <w:szCs w:val="20"/>
        </w:rPr>
        <w:t>y</w:t>
      </w:r>
      <w:r w:rsidR="00F06557" w:rsidRPr="0071530B">
        <w:rPr>
          <w:rFonts w:ascii="Times New Roman" w:eastAsia="Times New Roman" w:hAnsi="Times New Roman"/>
          <w:snapToGrid w:val="0"/>
          <w:sz w:val="22"/>
          <w:szCs w:val="20"/>
        </w:rPr>
        <w:t xml:space="preserve"> </w:t>
      </w:r>
      <w:r w:rsidR="00F06557">
        <w:rPr>
          <w:rFonts w:ascii="Times New Roman" w:eastAsia="Times New Roman" w:hAnsi="Times New Roman"/>
          <w:snapToGrid w:val="0"/>
          <w:sz w:val="22"/>
          <w:szCs w:val="20"/>
        </w:rPr>
        <w:t>w formie oryginału/</w:t>
      </w:r>
      <w:r w:rsidR="00F06557" w:rsidRPr="00D70A72">
        <w:rPr>
          <w:rFonts w:ascii="Times New Roman" w:eastAsia="Times New Roman" w:hAnsi="Times New Roman"/>
          <w:snapToGrid w:val="0"/>
          <w:sz w:val="22"/>
          <w:szCs w:val="20"/>
        </w:rPr>
        <w:t>kopii poświadczonej przez Wykonawcę „za zgodność z oryginałem”</w:t>
      </w:r>
      <w:r w:rsidR="00F06557">
        <w:rPr>
          <w:rFonts w:ascii="Times New Roman" w:eastAsia="Times New Roman" w:hAnsi="Times New Roman"/>
          <w:snapToGrid w:val="0"/>
          <w:sz w:val="22"/>
          <w:szCs w:val="20"/>
        </w:rPr>
        <w:t>* (*</w:t>
      </w:r>
      <w:r w:rsidR="00F06557" w:rsidRPr="00F06557">
        <w:rPr>
          <w:rFonts w:ascii="Times New Roman" w:eastAsia="Times New Roman" w:hAnsi="Times New Roman"/>
          <w:i/>
          <w:snapToGrid w:val="0"/>
          <w:sz w:val="22"/>
          <w:szCs w:val="20"/>
        </w:rPr>
        <w:t>niepotrzebne skreślić</w:t>
      </w:r>
      <w:r w:rsidR="00F06557">
        <w:rPr>
          <w:rFonts w:ascii="Times New Roman" w:eastAsia="Times New Roman" w:hAnsi="Times New Roman"/>
          <w:snapToGrid w:val="0"/>
          <w:sz w:val="22"/>
          <w:szCs w:val="20"/>
        </w:rPr>
        <w:t>)</w:t>
      </w:r>
      <w:r w:rsidR="00240442">
        <w:rPr>
          <w:rFonts w:ascii="Times New Roman" w:eastAsia="Times New Roman" w:hAnsi="Times New Roman"/>
          <w:snapToGrid w:val="0"/>
          <w:sz w:val="22"/>
          <w:szCs w:val="20"/>
        </w:rPr>
        <w:t>, tj.</w:t>
      </w:r>
      <w:r w:rsidR="00F332CE">
        <w:rPr>
          <w:rFonts w:ascii="Times New Roman" w:eastAsia="Times New Roman" w:hAnsi="Times New Roman"/>
          <w:snapToGrid w:val="0"/>
          <w:sz w:val="22"/>
          <w:szCs w:val="20"/>
        </w:rPr>
        <w:t>:</w:t>
      </w:r>
    </w:p>
    <w:p w14:paraId="07BE8CF6" w14:textId="14B0BE7F" w:rsidR="00CF3193" w:rsidRPr="00CF3193" w:rsidRDefault="00240442" w:rsidP="00CF3193">
      <w:pPr>
        <w:pStyle w:val="Akapitzlist"/>
        <w:numPr>
          <w:ilvl w:val="2"/>
          <w:numId w:val="3"/>
        </w:numPr>
        <w:ind w:left="709" w:hanging="283"/>
        <w:jc w:val="both"/>
        <w:rPr>
          <w:sz w:val="22"/>
        </w:rPr>
      </w:pPr>
      <w:r w:rsidRPr="00DB21C9">
        <w:rPr>
          <w:snapToGrid w:val="0"/>
          <w:sz w:val="22"/>
        </w:rPr>
        <w:t xml:space="preserve">Dokumenty potwierdzające wykonanie </w:t>
      </w:r>
      <w:r w:rsidR="009C7672" w:rsidRPr="009C7672">
        <w:rPr>
          <w:sz w:val="22"/>
        </w:rPr>
        <w:t>w okresie ostatnich 5 lat przed upływem terminu składania ofert, a jeżeli okres prowadzenia działalności jest krótszy – to w tym okresie, co najmniej jednego przedsięwzięcia polegającego na budowie biogazowni rolniczej o mocy min. 499,5 kW</w:t>
      </w:r>
      <w:r w:rsidR="009C7672">
        <w:rPr>
          <w:sz w:val="22"/>
        </w:rPr>
        <w:t xml:space="preserve"> </w:t>
      </w:r>
      <w:r w:rsidR="009C7672" w:rsidRPr="009C7672">
        <w:rPr>
          <w:sz w:val="22"/>
        </w:rPr>
        <w:t xml:space="preserve">w technologii zbiorników z prefabrykowanych paneli ze stali nierdzewnej lub kwasoodpornej </w:t>
      </w:r>
      <w:r w:rsidR="00CF3193" w:rsidRPr="00CF3193">
        <w:rPr>
          <w:sz w:val="22"/>
        </w:rPr>
        <w:t xml:space="preserve">o następujących parametrach minimalnych: </w:t>
      </w:r>
    </w:p>
    <w:p w14:paraId="34327084" w14:textId="77777777" w:rsidR="00CF3193" w:rsidRPr="00CF3193" w:rsidRDefault="00CF3193" w:rsidP="00CF3193">
      <w:pPr>
        <w:pStyle w:val="Akapitzlist"/>
        <w:ind w:left="709"/>
        <w:rPr>
          <w:sz w:val="22"/>
        </w:rPr>
      </w:pPr>
      <w:r w:rsidRPr="00CF3193">
        <w:rPr>
          <w:sz w:val="22"/>
        </w:rPr>
        <w:t xml:space="preserve">- pojemność całkowita: 250 m3 – zbiornik fermentacyjny I stopnia (akcelerator biotechnologiczny); 4 000 m3 – dwukomorowy zbiornik fermentacyjny II stopnia; 4 000 m3 – zbiornik pofermentacyjny, </w:t>
      </w:r>
    </w:p>
    <w:p w14:paraId="0E1345CF" w14:textId="77777777" w:rsidR="00CF3193" w:rsidRPr="00CF3193" w:rsidRDefault="00CF3193" w:rsidP="00CF3193">
      <w:pPr>
        <w:pStyle w:val="Akapitzlist"/>
        <w:ind w:left="709"/>
        <w:rPr>
          <w:sz w:val="22"/>
        </w:rPr>
      </w:pPr>
      <w:r w:rsidRPr="00CF3193">
        <w:rPr>
          <w:sz w:val="22"/>
        </w:rPr>
        <w:t xml:space="preserve">- wykonanie materiałowe: zbiorniki w konstrukcji stalowej segmentowej z izolacją z wełny mineralnej, od zewnątrz zabezpieczoną blachą elewacyjną trapezową, konstrukcja stalowa płaszcza zbiornika z blachy nierdzewnej, w części gazowej z blachy kwasoodpornej, </w:t>
      </w:r>
    </w:p>
    <w:p w14:paraId="1469BF1D" w14:textId="77777777" w:rsidR="00CF3193" w:rsidRPr="00CF3193" w:rsidRDefault="00CF3193" w:rsidP="00CF3193">
      <w:pPr>
        <w:pStyle w:val="Akapitzlist"/>
        <w:ind w:left="709"/>
        <w:rPr>
          <w:sz w:val="22"/>
        </w:rPr>
      </w:pPr>
      <w:r w:rsidRPr="00CF3193">
        <w:rPr>
          <w:sz w:val="22"/>
        </w:rPr>
        <w:t xml:space="preserve">- ogrzewanie zbiornika z rur PEX (lub równoważnych), </w:t>
      </w:r>
    </w:p>
    <w:p w14:paraId="4B65E15B" w14:textId="37D575C1" w:rsidR="00CF3193" w:rsidRDefault="00CF3193" w:rsidP="00CF3193">
      <w:pPr>
        <w:pStyle w:val="Akapitzlist"/>
        <w:ind w:left="709"/>
        <w:jc w:val="both"/>
        <w:rPr>
          <w:sz w:val="22"/>
        </w:rPr>
      </w:pPr>
      <w:r w:rsidRPr="00CF3193">
        <w:rPr>
          <w:sz w:val="22"/>
        </w:rPr>
        <w:t>- wyposażenie: mieszadło zatapialne strumieniowe, o mocy nie mniej niż 10 kW, napęd wirnika bezpośredni, bez przekładni, montowane w rurze w osi zbiornika, praca mieszadła zapewniająca pionowy przepływ substratu w zbiorniku. Konstrukcja mieszadła w wykonaniu pozwalającym na montaż i demontaż mieszadła bez wypompowywania masy fermentacyjnej oraz bez konieczności całkowitego rozpinania pokrywy dachowej.</w:t>
      </w:r>
    </w:p>
    <w:p w14:paraId="7F8340DF" w14:textId="11A5787C" w:rsidR="00240442" w:rsidRPr="00E33147" w:rsidRDefault="00240442" w:rsidP="009C7672">
      <w:pPr>
        <w:pStyle w:val="Akapitzlist"/>
        <w:ind w:left="709"/>
        <w:jc w:val="both"/>
        <w:rPr>
          <w:sz w:val="22"/>
        </w:rPr>
      </w:pPr>
      <w:r w:rsidRPr="00E33147">
        <w:rPr>
          <w:sz w:val="22"/>
        </w:rPr>
        <w:lastRenderedPageBreak/>
        <w:t>Wykonanie należy rozumieć jako zakończenie we wskazanym okresie, rozpoczęcie mogło nastąpić wcześniej. Na potwierdzenie należy przedstawić dowody należytego wykonania zamówienia, zawierające w szczególności informacje o tym, czy roboty zostały wykonane zgodnie z przepisami prawa budowlanego</w:t>
      </w:r>
      <w:r w:rsidR="009F796F" w:rsidRPr="00E33147">
        <w:rPr>
          <w:sz w:val="22"/>
        </w:rPr>
        <w:t xml:space="preserve">, </w:t>
      </w:r>
      <w:r w:rsidRPr="00E33147">
        <w:rPr>
          <w:sz w:val="22"/>
        </w:rPr>
        <w:t>prawidłowo ukończone</w:t>
      </w:r>
      <w:r w:rsidR="009F796F" w:rsidRPr="00E33147">
        <w:rPr>
          <w:sz w:val="22"/>
        </w:rPr>
        <w:t xml:space="preserve"> i dopuszczone do użytkowania</w:t>
      </w:r>
      <w:r w:rsidRPr="00E33147">
        <w:rPr>
          <w:sz w:val="22"/>
        </w:rPr>
        <w:t>. Dowodami, o których mowa powyżej są: referencje/poświadczenia bądź inne dokumenty wystawione przez podmiot, na rzecz którego roboty były wykonane. W razie konieczności, szczególnie gdy wykaz lub dowody, o których mowa powyżej, budzą wątpliwości Zamawiającego lub gdy z poświadczenia albo innego dokumentu wynika, że zamówienie nie zostało wykonane lub wykonane nienależycie, Zamawiający może zwrócić się bezpośrednio do właściwego podmiotu, na rzecz którego roboty były lub miały zostać wykonane, o przedłożenie dodatkowych informacji lub dokumentów bezpośrednio Zamawiającemu.</w:t>
      </w:r>
    </w:p>
    <w:p w14:paraId="20521060" w14:textId="7E798AAB" w:rsidR="009262EE" w:rsidRPr="00CF3193" w:rsidRDefault="00240442" w:rsidP="00CF3193">
      <w:pPr>
        <w:pStyle w:val="Akapitzlist"/>
        <w:numPr>
          <w:ilvl w:val="0"/>
          <w:numId w:val="13"/>
        </w:numPr>
        <w:rPr>
          <w:snapToGrid w:val="0"/>
          <w:sz w:val="22"/>
        </w:rPr>
      </w:pPr>
      <w:bookmarkStart w:id="26" w:name="_Hlk57988920"/>
      <w:r>
        <w:rPr>
          <w:snapToGrid w:val="0"/>
          <w:sz w:val="22"/>
        </w:rPr>
        <w:t>Nazwa i data załączanych dokumentów</w:t>
      </w:r>
      <w:r w:rsidR="00737DC4">
        <w:rPr>
          <w:snapToGrid w:val="0"/>
          <w:sz w:val="22"/>
        </w:rPr>
        <w:t xml:space="preserve"> potwierdzających powyższe </w:t>
      </w:r>
      <w:r w:rsidR="00737DC4" w:rsidRPr="00737DC4">
        <w:rPr>
          <w:i/>
          <w:iCs/>
          <w:snapToGrid w:val="0"/>
          <w:sz w:val="22"/>
        </w:rPr>
        <w:t>(uzupełnić)</w:t>
      </w:r>
      <w:r>
        <w:rPr>
          <w:snapToGrid w:val="0"/>
          <w:sz w:val="22"/>
        </w:rPr>
        <w:t>: …………………………………………..</w:t>
      </w:r>
    </w:p>
    <w:p w14:paraId="5FB039A6" w14:textId="45D7DE81" w:rsidR="009262EE" w:rsidRPr="009262EE" w:rsidRDefault="0004431A" w:rsidP="009262EE">
      <w:pPr>
        <w:pStyle w:val="Akapitzlist"/>
        <w:numPr>
          <w:ilvl w:val="0"/>
          <w:numId w:val="13"/>
        </w:numPr>
        <w:rPr>
          <w:rFonts w:ascii="Arial" w:hAnsi="Arial" w:cs="Arial"/>
          <w:b/>
        </w:rPr>
      </w:pPr>
      <w:r>
        <w:rPr>
          <w:snapToGrid w:val="0"/>
          <w:sz w:val="22"/>
        </w:rPr>
        <w:t>Zestawienie tabelaryczne odnośne do załączanych dokumentów:</w:t>
      </w:r>
      <w:bookmarkEnd w:id="26"/>
    </w:p>
    <w:tbl>
      <w:tblPr>
        <w:tblW w:w="4961" w:type="pct"/>
        <w:jc w:val="center"/>
        <w:tblCellMar>
          <w:left w:w="0" w:type="dxa"/>
          <w:right w:w="0" w:type="dxa"/>
        </w:tblCellMar>
        <w:tblLook w:val="0000" w:firstRow="0" w:lastRow="0" w:firstColumn="0" w:lastColumn="0" w:noHBand="0" w:noVBand="0"/>
      </w:tblPr>
      <w:tblGrid>
        <w:gridCol w:w="392"/>
        <w:gridCol w:w="1430"/>
        <w:gridCol w:w="1434"/>
        <w:gridCol w:w="2738"/>
        <w:gridCol w:w="1812"/>
        <w:gridCol w:w="1189"/>
      </w:tblGrid>
      <w:tr w:rsidR="00EB44AC" w:rsidRPr="0004431A" w14:paraId="7C123462" w14:textId="4FC58E97" w:rsidTr="009262EE">
        <w:trPr>
          <w:cantSplit/>
          <w:trHeight w:val="1259"/>
          <w:jc w:val="center"/>
        </w:trPr>
        <w:tc>
          <w:tcPr>
            <w:tcW w:w="218" w:type="pct"/>
            <w:tcBorders>
              <w:top w:val="single" w:sz="1" w:space="0" w:color="000000"/>
              <w:left w:val="single" w:sz="1" w:space="0" w:color="000000"/>
              <w:bottom w:val="single" w:sz="1" w:space="0" w:color="000000"/>
            </w:tcBorders>
            <w:shd w:val="clear" w:color="auto" w:fill="D9D9D9" w:themeFill="background1" w:themeFillShade="D9"/>
          </w:tcPr>
          <w:p w14:paraId="48CDD292" w14:textId="77777777" w:rsidR="00EB44AC" w:rsidRPr="0004431A" w:rsidRDefault="00EB44AC" w:rsidP="0004431A">
            <w:pPr>
              <w:spacing w:after="0" w:line="240" w:lineRule="auto"/>
              <w:rPr>
                <w:rFonts w:ascii="Times New Roman" w:hAnsi="Times New Roman"/>
                <w:szCs w:val="18"/>
              </w:rPr>
            </w:pPr>
          </w:p>
          <w:p w14:paraId="1B13FA04" w14:textId="77777777" w:rsidR="00EB44AC" w:rsidRPr="0004431A" w:rsidRDefault="00EB44AC" w:rsidP="0004431A">
            <w:pPr>
              <w:spacing w:after="0" w:line="240" w:lineRule="auto"/>
              <w:rPr>
                <w:rFonts w:ascii="Times New Roman" w:hAnsi="Times New Roman"/>
                <w:szCs w:val="18"/>
              </w:rPr>
            </w:pPr>
          </w:p>
          <w:p w14:paraId="686B3029" w14:textId="77777777" w:rsidR="00EB44AC" w:rsidRPr="0004431A" w:rsidRDefault="00EB44AC" w:rsidP="0004431A">
            <w:pPr>
              <w:spacing w:after="0" w:line="240" w:lineRule="auto"/>
              <w:rPr>
                <w:rFonts w:ascii="Times New Roman" w:hAnsi="Times New Roman"/>
                <w:szCs w:val="18"/>
              </w:rPr>
            </w:pPr>
            <w:r w:rsidRPr="0004431A">
              <w:rPr>
                <w:rFonts w:ascii="Times New Roman" w:hAnsi="Times New Roman"/>
                <w:szCs w:val="18"/>
              </w:rPr>
              <w:t>Lp.</w:t>
            </w:r>
          </w:p>
        </w:tc>
        <w:tc>
          <w:tcPr>
            <w:tcW w:w="795" w:type="pct"/>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73238463" w14:textId="77777777" w:rsidR="00EB44AC" w:rsidRPr="0004431A" w:rsidRDefault="00EB44AC" w:rsidP="0004431A">
            <w:pPr>
              <w:spacing w:after="0" w:line="240" w:lineRule="auto"/>
              <w:ind w:left="113" w:right="113"/>
              <w:jc w:val="center"/>
              <w:rPr>
                <w:rFonts w:ascii="Times New Roman" w:hAnsi="Times New Roman"/>
                <w:szCs w:val="18"/>
              </w:rPr>
            </w:pPr>
            <w:r w:rsidRPr="0004431A">
              <w:rPr>
                <w:rFonts w:ascii="Times New Roman" w:hAnsi="Times New Roman"/>
                <w:b/>
                <w:szCs w:val="18"/>
              </w:rPr>
              <w:t xml:space="preserve">Podmiot na rzecz którego roboty zostały wykonane </w:t>
            </w:r>
            <w:r w:rsidRPr="0004431A">
              <w:rPr>
                <w:rFonts w:ascii="Times New Roman" w:hAnsi="Times New Roman"/>
                <w:b/>
                <w:szCs w:val="18"/>
              </w:rPr>
              <w:br/>
            </w:r>
            <w:r w:rsidRPr="0004431A">
              <w:rPr>
                <w:rFonts w:ascii="Times New Roman" w:hAnsi="Times New Roman"/>
                <w:szCs w:val="18"/>
              </w:rPr>
              <w:t>(pełna nazwa i adres,</w:t>
            </w:r>
          </w:p>
          <w:p w14:paraId="349AAE98" w14:textId="77777777" w:rsidR="00EB44AC" w:rsidRPr="0004431A" w:rsidRDefault="00EB44AC" w:rsidP="0004431A">
            <w:pPr>
              <w:spacing w:after="0" w:line="240" w:lineRule="auto"/>
              <w:ind w:left="113" w:right="113"/>
              <w:jc w:val="center"/>
              <w:rPr>
                <w:rFonts w:ascii="Times New Roman" w:hAnsi="Times New Roman"/>
                <w:b/>
                <w:szCs w:val="18"/>
              </w:rPr>
            </w:pPr>
            <w:r w:rsidRPr="0004431A">
              <w:rPr>
                <w:rFonts w:ascii="Times New Roman" w:hAnsi="Times New Roman"/>
                <w:b/>
                <w:szCs w:val="18"/>
              </w:rPr>
              <w:t>numer telefonu kontaktowego)</w:t>
            </w:r>
          </w:p>
        </w:tc>
        <w:tc>
          <w:tcPr>
            <w:tcW w:w="797" w:type="pct"/>
            <w:tcBorders>
              <w:top w:val="single" w:sz="1" w:space="0" w:color="000000"/>
              <w:left w:val="single" w:sz="1" w:space="0" w:color="000000"/>
              <w:bottom w:val="single" w:sz="1" w:space="0" w:color="000000"/>
            </w:tcBorders>
            <w:shd w:val="clear" w:color="auto" w:fill="D9D9D9" w:themeFill="background1" w:themeFillShade="D9"/>
            <w:vAlign w:val="center"/>
          </w:tcPr>
          <w:p w14:paraId="2D28D4F6" w14:textId="77777777" w:rsidR="00EB44AC" w:rsidRPr="0004431A" w:rsidRDefault="00EB44AC" w:rsidP="0004431A">
            <w:pPr>
              <w:spacing w:after="0" w:line="240" w:lineRule="auto"/>
              <w:ind w:left="113" w:right="113"/>
              <w:jc w:val="center"/>
              <w:rPr>
                <w:rFonts w:ascii="Times New Roman" w:hAnsi="Times New Roman"/>
                <w:b/>
                <w:szCs w:val="18"/>
              </w:rPr>
            </w:pPr>
            <w:r w:rsidRPr="0004431A">
              <w:rPr>
                <w:rFonts w:ascii="Times New Roman" w:hAnsi="Times New Roman"/>
                <w:b/>
                <w:szCs w:val="18"/>
              </w:rPr>
              <w:t xml:space="preserve">Wartość wykonanych </w:t>
            </w:r>
          </w:p>
          <w:p w14:paraId="127EAFBF" w14:textId="77777777" w:rsidR="00EB44AC" w:rsidRPr="0004431A" w:rsidRDefault="00EB44AC" w:rsidP="0004431A">
            <w:pPr>
              <w:spacing w:after="0" w:line="240" w:lineRule="auto"/>
              <w:ind w:left="113" w:right="113"/>
              <w:jc w:val="center"/>
              <w:rPr>
                <w:rFonts w:ascii="Times New Roman" w:hAnsi="Times New Roman"/>
                <w:b/>
                <w:szCs w:val="18"/>
              </w:rPr>
            </w:pPr>
            <w:r w:rsidRPr="0004431A">
              <w:rPr>
                <w:rFonts w:ascii="Times New Roman" w:hAnsi="Times New Roman"/>
                <w:b/>
                <w:szCs w:val="18"/>
              </w:rPr>
              <w:t>prac (robót)</w:t>
            </w:r>
          </w:p>
        </w:tc>
        <w:tc>
          <w:tcPr>
            <w:tcW w:w="1522" w:type="pct"/>
            <w:tcBorders>
              <w:top w:val="single" w:sz="1" w:space="0" w:color="000000"/>
              <w:left w:val="single" w:sz="1" w:space="0" w:color="000000"/>
              <w:bottom w:val="single" w:sz="1" w:space="0" w:color="000000"/>
              <w:right w:val="single" w:sz="2" w:space="0" w:color="000000"/>
            </w:tcBorders>
            <w:shd w:val="clear" w:color="auto" w:fill="D9D9D9" w:themeFill="background1" w:themeFillShade="D9"/>
          </w:tcPr>
          <w:p w14:paraId="2128E5B7" w14:textId="7319ED81" w:rsidR="00EB44AC" w:rsidRPr="0004431A" w:rsidRDefault="00EB44AC" w:rsidP="0004431A">
            <w:pPr>
              <w:spacing w:before="120" w:after="0" w:line="240" w:lineRule="auto"/>
              <w:ind w:left="113" w:right="113"/>
              <w:jc w:val="center"/>
              <w:rPr>
                <w:rFonts w:ascii="Times New Roman" w:hAnsi="Times New Roman"/>
                <w:b/>
                <w:szCs w:val="18"/>
              </w:rPr>
            </w:pPr>
            <w:r w:rsidRPr="0004431A">
              <w:rPr>
                <w:rFonts w:ascii="Times New Roman" w:hAnsi="Times New Roman"/>
                <w:b/>
                <w:bCs/>
                <w:szCs w:val="18"/>
              </w:rPr>
              <w:t>Wykaz robót z podaniem nazwy przedsięwzięcia, miejsca oraz rodzaju wykonanych robót</w:t>
            </w:r>
            <w:r w:rsidRPr="0004431A">
              <w:rPr>
                <w:rFonts w:ascii="Times New Roman" w:hAnsi="Times New Roman"/>
                <w:szCs w:val="18"/>
              </w:rPr>
              <w:t xml:space="preserve"> </w:t>
            </w:r>
            <w:r w:rsidRPr="0004431A">
              <w:rPr>
                <w:rFonts w:ascii="Times New Roman" w:hAnsi="Times New Roman"/>
                <w:b/>
                <w:szCs w:val="18"/>
              </w:rPr>
              <w:t>z takim zastrzeżeniem iż wykonawca bezwzględnie jest zobowiązany podać: moc wybudowanej biogazowni rolniczej</w:t>
            </w:r>
            <w:r>
              <w:rPr>
                <w:rFonts w:ascii="Times New Roman" w:hAnsi="Times New Roman"/>
                <w:b/>
                <w:szCs w:val="18"/>
              </w:rPr>
              <w:t xml:space="preserve"> i rodzaj technologii</w:t>
            </w:r>
            <w:r w:rsidRPr="0004431A">
              <w:rPr>
                <w:rFonts w:ascii="Times New Roman" w:hAnsi="Times New Roman"/>
                <w:b/>
                <w:szCs w:val="18"/>
              </w:rPr>
              <w:t>,  w celu wykazania spełniania warunku udziału w postępowaniu</w:t>
            </w:r>
          </w:p>
        </w:tc>
        <w:tc>
          <w:tcPr>
            <w:tcW w:w="1007" w:type="pct"/>
            <w:tcBorders>
              <w:top w:val="single" w:sz="2" w:space="0" w:color="000000"/>
              <w:left w:val="single" w:sz="2" w:space="0" w:color="000000"/>
              <w:bottom w:val="single" w:sz="2" w:space="0" w:color="000000"/>
              <w:right w:val="single" w:sz="4" w:space="0" w:color="auto"/>
            </w:tcBorders>
            <w:shd w:val="clear" w:color="auto" w:fill="D9D9D9" w:themeFill="background1" w:themeFillShade="D9"/>
          </w:tcPr>
          <w:p w14:paraId="39016137" w14:textId="77777777" w:rsidR="00EB44AC" w:rsidRPr="0004431A" w:rsidRDefault="00EB44AC" w:rsidP="0004431A">
            <w:pPr>
              <w:spacing w:after="0" w:line="240" w:lineRule="auto"/>
              <w:ind w:left="113" w:right="113"/>
              <w:jc w:val="center"/>
              <w:rPr>
                <w:rFonts w:ascii="Times New Roman" w:hAnsi="Times New Roman"/>
                <w:b/>
                <w:bCs/>
                <w:szCs w:val="18"/>
              </w:rPr>
            </w:pPr>
          </w:p>
          <w:p w14:paraId="04FB5C9E" w14:textId="77777777" w:rsidR="00EB44AC" w:rsidRPr="0004431A" w:rsidRDefault="00EB44AC" w:rsidP="0004431A">
            <w:pPr>
              <w:spacing w:after="0" w:line="240" w:lineRule="auto"/>
              <w:ind w:left="113" w:right="113"/>
              <w:jc w:val="center"/>
              <w:rPr>
                <w:rFonts w:ascii="Times New Roman" w:hAnsi="Times New Roman"/>
                <w:b/>
                <w:szCs w:val="18"/>
              </w:rPr>
            </w:pPr>
            <w:r w:rsidRPr="0004431A">
              <w:rPr>
                <w:rFonts w:ascii="Times New Roman" w:hAnsi="Times New Roman"/>
                <w:b/>
                <w:szCs w:val="18"/>
              </w:rPr>
              <w:t>Data wykonania (okres obowiązywania umowy</w:t>
            </w:r>
          </w:p>
          <w:p w14:paraId="3A1CC083" w14:textId="77777777" w:rsidR="00EB44AC" w:rsidRPr="0004431A" w:rsidRDefault="00EB44AC" w:rsidP="0004431A">
            <w:pPr>
              <w:spacing w:after="0" w:line="240" w:lineRule="auto"/>
              <w:ind w:left="113" w:right="113"/>
              <w:jc w:val="center"/>
              <w:rPr>
                <w:rFonts w:ascii="Times New Roman" w:hAnsi="Times New Roman"/>
                <w:b/>
                <w:bCs/>
                <w:szCs w:val="18"/>
              </w:rPr>
            </w:pPr>
            <w:r w:rsidRPr="0004431A">
              <w:rPr>
                <w:rFonts w:ascii="Times New Roman" w:hAnsi="Times New Roman"/>
                <w:b/>
                <w:szCs w:val="18"/>
              </w:rPr>
              <w:t>od......../do.......)</w:t>
            </w:r>
          </w:p>
        </w:tc>
        <w:tc>
          <w:tcPr>
            <w:tcW w:w="661" w:type="pct"/>
            <w:tcBorders>
              <w:top w:val="single" w:sz="2" w:space="0" w:color="000000"/>
              <w:left w:val="single" w:sz="2" w:space="0" w:color="000000"/>
              <w:bottom w:val="single" w:sz="2" w:space="0" w:color="000000"/>
              <w:right w:val="single" w:sz="4" w:space="0" w:color="auto"/>
            </w:tcBorders>
            <w:shd w:val="clear" w:color="auto" w:fill="D9D9D9" w:themeFill="background1" w:themeFillShade="D9"/>
          </w:tcPr>
          <w:p w14:paraId="5F9C429D" w14:textId="77777777" w:rsidR="00EB44AC" w:rsidRDefault="00EB44AC" w:rsidP="0004431A">
            <w:pPr>
              <w:spacing w:after="0" w:line="240" w:lineRule="auto"/>
              <w:ind w:left="113" w:right="113"/>
              <w:jc w:val="center"/>
              <w:rPr>
                <w:rFonts w:ascii="Times New Roman" w:hAnsi="Times New Roman"/>
                <w:b/>
                <w:bCs/>
                <w:szCs w:val="18"/>
              </w:rPr>
            </w:pPr>
          </w:p>
          <w:p w14:paraId="0E8FC131" w14:textId="77777777" w:rsidR="00EB44AC" w:rsidRDefault="00EB44AC" w:rsidP="00EB44AC">
            <w:pPr>
              <w:rPr>
                <w:rFonts w:ascii="Times New Roman" w:hAnsi="Times New Roman"/>
                <w:b/>
                <w:bCs/>
                <w:szCs w:val="18"/>
              </w:rPr>
            </w:pPr>
          </w:p>
          <w:p w14:paraId="68FC261F" w14:textId="0FEE23F1" w:rsidR="00EB44AC" w:rsidRPr="00EB44AC" w:rsidRDefault="00EB44AC" w:rsidP="00EB44AC">
            <w:pPr>
              <w:spacing w:line="240" w:lineRule="auto"/>
              <w:jc w:val="center"/>
              <w:rPr>
                <w:rFonts w:ascii="Times New Roman" w:hAnsi="Times New Roman"/>
                <w:b/>
                <w:bCs/>
                <w:szCs w:val="18"/>
              </w:rPr>
            </w:pPr>
            <w:r w:rsidRPr="00EB44AC">
              <w:rPr>
                <w:rFonts w:ascii="Times New Roman" w:hAnsi="Times New Roman"/>
                <w:b/>
                <w:bCs/>
                <w:szCs w:val="18"/>
              </w:rPr>
              <w:t>Nazwa wykonawcy</w:t>
            </w:r>
            <w:r>
              <w:rPr>
                <w:rFonts w:ascii="Times New Roman" w:hAnsi="Times New Roman"/>
                <w:b/>
                <w:bCs/>
                <w:szCs w:val="18"/>
              </w:rPr>
              <w:t>*</w:t>
            </w:r>
          </w:p>
        </w:tc>
      </w:tr>
      <w:tr w:rsidR="00EB44AC" w:rsidRPr="0004431A" w14:paraId="1D2DE9A2" w14:textId="2C4F695A" w:rsidTr="009262EE">
        <w:trPr>
          <w:cantSplit/>
          <w:trHeight w:val="157"/>
          <w:jc w:val="center"/>
        </w:trPr>
        <w:tc>
          <w:tcPr>
            <w:tcW w:w="218" w:type="pct"/>
            <w:tcBorders>
              <w:top w:val="single" w:sz="4" w:space="0" w:color="auto"/>
              <w:left w:val="single" w:sz="4" w:space="0" w:color="auto"/>
              <w:right w:val="single" w:sz="4" w:space="0" w:color="auto"/>
            </w:tcBorders>
          </w:tcPr>
          <w:p w14:paraId="5B4AEA8C" w14:textId="77777777" w:rsidR="00EB44AC" w:rsidRPr="0004431A" w:rsidRDefault="00EB44AC" w:rsidP="0004431A">
            <w:pPr>
              <w:spacing w:after="0" w:line="240" w:lineRule="auto"/>
              <w:jc w:val="center"/>
              <w:rPr>
                <w:rFonts w:ascii="Times New Roman" w:hAnsi="Times New Roman"/>
                <w:szCs w:val="18"/>
              </w:rPr>
            </w:pPr>
          </w:p>
        </w:tc>
        <w:tc>
          <w:tcPr>
            <w:tcW w:w="795" w:type="pct"/>
            <w:vMerge w:val="restart"/>
            <w:tcBorders>
              <w:left w:val="single" w:sz="4" w:space="0" w:color="auto"/>
              <w:right w:val="single" w:sz="4" w:space="0" w:color="auto"/>
            </w:tcBorders>
          </w:tcPr>
          <w:p w14:paraId="10774BF1" w14:textId="77777777" w:rsidR="00EB44AC" w:rsidRPr="0004431A" w:rsidRDefault="00EB44AC" w:rsidP="00CF3193">
            <w:pPr>
              <w:spacing w:after="0" w:line="240" w:lineRule="auto"/>
              <w:rPr>
                <w:rFonts w:ascii="Times New Roman" w:hAnsi="Times New Roman"/>
                <w:szCs w:val="18"/>
              </w:rPr>
            </w:pPr>
          </w:p>
          <w:p w14:paraId="305168C9" w14:textId="7ADF9B8B" w:rsidR="00EB44AC" w:rsidRPr="0004431A" w:rsidRDefault="00EB44AC" w:rsidP="00CF3193">
            <w:pPr>
              <w:spacing w:after="0" w:line="240" w:lineRule="auto"/>
              <w:jc w:val="center"/>
              <w:rPr>
                <w:rFonts w:ascii="Times New Roman" w:hAnsi="Times New Roman"/>
                <w:szCs w:val="18"/>
              </w:rPr>
            </w:pPr>
            <w:r>
              <w:rPr>
                <w:rFonts w:ascii="Times New Roman" w:hAnsi="Times New Roman"/>
                <w:szCs w:val="18"/>
              </w:rPr>
              <w:t>(…)</w:t>
            </w:r>
          </w:p>
        </w:tc>
        <w:tc>
          <w:tcPr>
            <w:tcW w:w="797" w:type="pct"/>
            <w:vMerge w:val="restart"/>
            <w:tcBorders>
              <w:left w:val="single" w:sz="4" w:space="0" w:color="auto"/>
              <w:right w:val="single" w:sz="4" w:space="0" w:color="auto"/>
            </w:tcBorders>
          </w:tcPr>
          <w:p w14:paraId="3E2DACC7" w14:textId="77777777" w:rsidR="00EB44AC" w:rsidRPr="0004431A" w:rsidRDefault="00EB44AC" w:rsidP="0004431A">
            <w:pPr>
              <w:spacing w:after="0" w:line="240" w:lineRule="auto"/>
              <w:jc w:val="center"/>
              <w:rPr>
                <w:rFonts w:ascii="Times New Roman" w:hAnsi="Times New Roman"/>
                <w:szCs w:val="18"/>
              </w:rPr>
            </w:pPr>
          </w:p>
        </w:tc>
        <w:tc>
          <w:tcPr>
            <w:tcW w:w="1522" w:type="pct"/>
            <w:vMerge w:val="restart"/>
            <w:tcBorders>
              <w:left w:val="single" w:sz="4" w:space="0" w:color="auto"/>
              <w:right w:val="single" w:sz="4" w:space="0" w:color="auto"/>
            </w:tcBorders>
          </w:tcPr>
          <w:p w14:paraId="794A2C40" w14:textId="77777777" w:rsidR="00EB44AC" w:rsidRPr="0004431A" w:rsidRDefault="00EB44AC" w:rsidP="0004431A">
            <w:pPr>
              <w:spacing w:after="0" w:line="240" w:lineRule="auto"/>
              <w:jc w:val="center"/>
              <w:rPr>
                <w:rFonts w:ascii="Times New Roman" w:hAnsi="Times New Roman"/>
                <w:szCs w:val="18"/>
              </w:rPr>
            </w:pPr>
          </w:p>
        </w:tc>
        <w:tc>
          <w:tcPr>
            <w:tcW w:w="1007" w:type="pct"/>
            <w:vMerge w:val="restart"/>
            <w:tcBorders>
              <w:left w:val="single" w:sz="4" w:space="0" w:color="auto"/>
              <w:right w:val="single" w:sz="4" w:space="0" w:color="auto"/>
            </w:tcBorders>
          </w:tcPr>
          <w:p w14:paraId="2D908AE9" w14:textId="77777777" w:rsidR="00EB44AC" w:rsidRPr="0004431A" w:rsidRDefault="00EB44AC" w:rsidP="0004431A">
            <w:pPr>
              <w:spacing w:after="0" w:line="240" w:lineRule="auto"/>
              <w:jc w:val="center"/>
              <w:rPr>
                <w:rFonts w:ascii="Times New Roman" w:hAnsi="Times New Roman"/>
                <w:szCs w:val="18"/>
              </w:rPr>
            </w:pPr>
          </w:p>
        </w:tc>
        <w:tc>
          <w:tcPr>
            <w:tcW w:w="661" w:type="pct"/>
            <w:tcBorders>
              <w:left w:val="single" w:sz="4" w:space="0" w:color="auto"/>
              <w:right w:val="single" w:sz="4" w:space="0" w:color="auto"/>
            </w:tcBorders>
          </w:tcPr>
          <w:p w14:paraId="7D895F5C" w14:textId="77777777" w:rsidR="00EB44AC" w:rsidRPr="0004431A" w:rsidRDefault="00EB44AC" w:rsidP="0004431A">
            <w:pPr>
              <w:spacing w:after="0" w:line="240" w:lineRule="auto"/>
              <w:jc w:val="center"/>
              <w:rPr>
                <w:rFonts w:ascii="Times New Roman" w:hAnsi="Times New Roman"/>
                <w:szCs w:val="18"/>
              </w:rPr>
            </w:pPr>
          </w:p>
        </w:tc>
      </w:tr>
      <w:tr w:rsidR="00EB44AC" w:rsidRPr="0004431A" w14:paraId="1066D0D8" w14:textId="1A1C3912" w:rsidTr="009262EE">
        <w:trPr>
          <w:cantSplit/>
          <w:trHeight w:val="96"/>
          <w:jc w:val="center"/>
        </w:trPr>
        <w:tc>
          <w:tcPr>
            <w:tcW w:w="218" w:type="pct"/>
            <w:tcBorders>
              <w:left w:val="single" w:sz="4" w:space="0" w:color="auto"/>
              <w:bottom w:val="single" w:sz="4" w:space="0" w:color="auto"/>
              <w:right w:val="single" w:sz="4" w:space="0" w:color="auto"/>
            </w:tcBorders>
          </w:tcPr>
          <w:p w14:paraId="0568AF4A" w14:textId="77777777" w:rsidR="00EB44AC" w:rsidRPr="0004431A" w:rsidRDefault="00EB44AC" w:rsidP="0004431A">
            <w:pPr>
              <w:spacing w:after="0" w:line="240" w:lineRule="auto"/>
              <w:jc w:val="center"/>
              <w:rPr>
                <w:rFonts w:ascii="Times New Roman" w:hAnsi="Times New Roman"/>
                <w:szCs w:val="18"/>
              </w:rPr>
            </w:pPr>
          </w:p>
        </w:tc>
        <w:tc>
          <w:tcPr>
            <w:tcW w:w="795" w:type="pct"/>
            <w:vMerge/>
            <w:tcBorders>
              <w:left w:val="single" w:sz="4" w:space="0" w:color="auto"/>
              <w:bottom w:val="single" w:sz="4" w:space="0" w:color="auto"/>
              <w:right w:val="single" w:sz="4" w:space="0" w:color="auto"/>
            </w:tcBorders>
          </w:tcPr>
          <w:p w14:paraId="1C196FA5" w14:textId="77777777" w:rsidR="00EB44AC" w:rsidRPr="0004431A" w:rsidRDefault="00EB44AC" w:rsidP="0004431A">
            <w:pPr>
              <w:spacing w:after="0" w:line="240" w:lineRule="auto"/>
              <w:jc w:val="center"/>
              <w:rPr>
                <w:rFonts w:ascii="Times New Roman" w:hAnsi="Times New Roman"/>
                <w:szCs w:val="18"/>
              </w:rPr>
            </w:pPr>
          </w:p>
        </w:tc>
        <w:tc>
          <w:tcPr>
            <w:tcW w:w="797" w:type="pct"/>
            <w:vMerge/>
            <w:tcBorders>
              <w:left w:val="single" w:sz="4" w:space="0" w:color="auto"/>
              <w:bottom w:val="single" w:sz="4" w:space="0" w:color="auto"/>
              <w:right w:val="single" w:sz="4" w:space="0" w:color="auto"/>
            </w:tcBorders>
          </w:tcPr>
          <w:p w14:paraId="16DCC48B" w14:textId="77777777" w:rsidR="00EB44AC" w:rsidRPr="0004431A" w:rsidRDefault="00EB44AC" w:rsidP="0004431A">
            <w:pPr>
              <w:spacing w:after="0" w:line="240" w:lineRule="auto"/>
              <w:jc w:val="center"/>
              <w:rPr>
                <w:rFonts w:ascii="Times New Roman" w:hAnsi="Times New Roman"/>
                <w:szCs w:val="18"/>
              </w:rPr>
            </w:pPr>
          </w:p>
        </w:tc>
        <w:tc>
          <w:tcPr>
            <w:tcW w:w="1522" w:type="pct"/>
            <w:vMerge/>
            <w:tcBorders>
              <w:left w:val="single" w:sz="4" w:space="0" w:color="auto"/>
              <w:bottom w:val="single" w:sz="4" w:space="0" w:color="auto"/>
              <w:right w:val="single" w:sz="4" w:space="0" w:color="auto"/>
            </w:tcBorders>
          </w:tcPr>
          <w:p w14:paraId="2E6CB36E" w14:textId="77777777" w:rsidR="00EB44AC" w:rsidRPr="0004431A" w:rsidRDefault="00EB44AC" w:rsidP="0004431A">
            <w:pPr>
              <w:spacing w:after="0" w:line="240" w:lineRule="auto"/>
              <w:jc w:val="center"/>
              <w:rPr>
                <w:rFonts w:ascii="Times New Roman" w:hAnsi="Times New Roman"/>
                <w:szCs w:val="18"/>
              </w:rPr>
            </w:pPr>
          </w:p>
        </w:tc>
        <w:tc>
          <w:tcPr>
            <w:tcW w:w="1007" w:type="pct"/>
            <w:vMerge/>
            <w:tcBorders>
              <w:left w:val="single" w:sz="4" w:space="0" w:color="auto"/>
              <w:bottom w:val="single" w:sz="4" w:space="0" w:color="auto"/>
              <w:right w:val="single" w:sz="4" w:space="0" w:color="auto"/>
            </w:tcBorders>
          </w:tcPr>
          <w:p w14:paraId="1B2C5FE0" w14:textId="77777777" w:rsidR="00EB44AC" w:rsidRPr="0004431A" w:rsidRDefault="00EB44AC" w:rsidP="0004431A">
            <w:pPr>
              <w:spacing w:after="0" w:line="240" w:lineRule="auto"/>
              <w:jc w:val="center"/>
              <w:rPr>
                <w:rFonts w:ascii="Times New Roman" w:hAnsi="Times New Roman"/>
                <w:szCs w:val="18"/>
              </w:rPr>
            </w:pPr>
          </w:p>
        </w:tc>
        <w:tc>
          <w:tcPr>
            <w:tcW w:w="661" w:type="pct"/>
            <w:tcBorders>
              <w:left w:val="single" w:sz="4" w:space="0" w:color="auto"/>
              <w:bottom w:val="single" w:sz="4" w:space="0" w:color="auto"/>
              <w:right w:val="single" w:sz="4" w:space="0" w:color="auto"/>
            </w:tcBorders>
          </w:tcPr>
          <w:p w14:paraId="47C629B3" w14:textId="77777777" w:rsidR="00EB44AC" w:rsidRPr="0004431A" w:rsidRDefault="00EB44AC" w:rsidP="0004431A">
            <w:pPr>
              <w:spacing w:after="0" w:line="240" w:lineRule="auto"/>
              <w:jc w:val="center"/>
              <w:rPr>
                <w:rFonts w:ascii="Times New Roman" w:hAnsi="Times New Roman"/>
                <w:szCs w:val="18"/>
              </w:rPr>
            </w:pPr>
          </w:p>
        </w:tc>
      </w:tr>
    </w:tbl>
    <w:p w14:paraId="07DCAEAF" w14:textId="72982047" w:rsidR="00EB44AC" w:rsidRPr="00DB21C9" w:rsidRDefault="00DB21C9" w:rsidP="00DB21C9">
      <w:pPr>
        <w:spacing w:before="60" w:after="0" w:line="240" w:lineRule="auto"/>
        <w:ind w:left="142" w:right="-1"/>
        <w:rPr>
          <w:rFonts w:ascii="Times New Roman" w:hAnsi="Times New Roman"/>
          <w:color w:val="000000"/>
          <w:szCs w:val="18"/>
        </w:rPr>
      </w:pPr>
      <w:r w:rsidRPr="00DB21C9">
        <w:rPr>
          <w:rFonts w:ascii="Times New Roman" w:hAnsi="Times New Roman"/>
          <w:color w:val="000000"/>
          <w:szCs w:val="18"/>
        </w:rPr>
        <w:t xml:space="preserve">Wykonawca jest zobowiązany załączyć dokumenty potwierdzające wykonanie zgodnie z zasadami sztuki budowlanej i prawidłowe ukończenie wskazanych w tabeli powyżej </w:t>
      </w:r>
      <w:r w:rsidR="00E33147">
        <w:rPr>
          <w:rFonts w:ascii="Times New Roman" w:hAnsi="Times New Roman"/>
          <w:color w:val="000000"/>
          <w:szCs w:val="18"/>
        </w:rPr>
        <w:t>r</w:t>
      </w:r>
      <w:r w:rsidRPr="00DB21C9">
        <w:rPr>
          <w:rFonts w:ascii="Times New Roman" w:hAnsi="Times New Roman"/>
          <w:color w:val="000000"/>
          <w:szCs w:val="18"/>
        </w:rPr>
        <w:t xml:space="preserve">obót. Dowodami tymi są: referencje bądź inne dokumenty wystawione przez podmiot, na rzecz którego </w:t>
      </w:r>
      <w:r w:rsidR="00E33147">
        <w:rPr>
          <w:rFonts w:ascii="Times New Roman" w:hAnsi="Times New Roman"/>
          <w:color w:val="000000"/>
          <w:szCs w:val="18"/>
        </w:rPr>
        <w:t>r</w:t>
      </w:r>
      <w:r w:rsidRPr="00DB21C9">
        <w:rPr>
          <w:rFonts w:ascii="Times New Roman" w:hAnsi="Times New Roman"/>
          <w:color w:val="000000"/>
          <w:szCs w:val="18"/>
        </w:rPr>
        <w:t>oboty były wykonywane bądź inne dokumenty jeżeli z uzasadnionej przyczyny o obiektywnym charakterze Wykonawca nie jest w stanie uzyskać dokumentów, o których mowa powyżej.</w:t>
      </w:r>
    </w:p>
    <w:p w14:paraId="7B8AAEBF" w14:textId="4396AB3C" w:rsidR="00EB44AC" w:rsidRPr="00EB44AC" w:rsidRDefault="00EB44AC" w:rsidP="00EB44AC">
      <w:pPr>
        <w:spacing w:before="60" w:after="0" w:line="240" w:lineRule="auto"/>
        <w:ind w:left="142" w:right="-1"/>
        <w:rPr>
          <w:rFonts w:ascii="Times New Roman" w:hAnsi="Times New Roman"/>
          <w:bCs/>
          <w:szCs w:val="18"/>
        </w:rPr>
      </w:pPr>
      <w:r>
        <w:rPr>
          <w:rFonts w:ascii="Times New Roman" w:hAnsi="Times New Roman"/>
          <w:b/>
          <w:bCs/>
          <w:color w:val="000000"/>
          <w:szCs w:val="18"/>
        </w:rPr>
        <w:t>*</w:t>
      </w:r>
      <w:r w:rsidRPr="00EB44AC">
        <w:rPr>
          <w:rFonts w:ascii="Times New Roman" w:hAnsi="Times New Roman"/>
          <w:bCs/>
          <w:szCs w:val="18"/>
        </w:rPr>
        <w:t>wypełniają wykonawcy wspólnie ubiegający się o udzielenie niniejszego zamówienia</w:t>
      </w:r>
    </w:p>
    <w:p w14:paraId="43DBF827" w14:textId="77777777" w:rsidR="00D73D2E" w:rsidRPr="00D73D2E" w:rsidRDefault="00D73D2E" w:rsidP="00D73D2E">
      <w:pPr>
        <w:spacing w:before="60" w:after="0" w:line="240" w:lineRule="auto"/>
        <w:ind w:left="142" w:right="-1"/>
        <w:rPr>
          <w:rFonts w:ascii="Times New Roman" w:hAnsi="Times New Roman"/>
          <w:b/>
          <w:bCs/>
          <w:color w:val="000000"/>
          <w:szCs w:val="18"/>
        </w:rPr>
      </w:pPr>
    </w:p>
    <w:p w14:paraId="008B36EA" w14:textId="7213712C" w:rsidR="002C0E9B" w:rsidRPr="009C7672" w:rsidRDefault="006B7748" w:rsidP="009C7672">
      <w:pPr>
        <w:pStyle w:val="Akapitzlist"/>
        <w:numPr>
          <w:ilvl w:val="0"/>
          <w:numId w:val="13"/>
        </w:numPr>
        <w:autoSpaceDE w:val="0"/>
        <w:autoSpaceDN w:val="0"/>
        <w:adjustRightInd w:val="0"/>
        <w:jc w:val="both"/>
        <w:rPr>
          <w:sz w:val="22"/>
        </w:rPr>
      </w:pPr>
      <w:r w:rsidRPr="000A3DCB">
        <w:rPr>
          <w:snapToGrid w:val="0"/>
          <w:sz w:val="22"/>
        </w:rPr>
        <w:t>Dokumenty potwierdzające wskazanie do uczestniczenia w wykonaniu niniejszego zamówienia następujące osobę wraz z informacjami na temat kwalifikacji zawodowych, wykształcenia i doświadczenia, niezbędnych do wykonania zamówienia, a także zakresu wykonywania przez nich czynności</w:t>
      </w:r>
      <w:r w:rsidRPr="000A3DCB">
        <w:rPr>
          <w:b/>
          <w:bCs/>
          <w:snapToGrid w:val="0"/>
          <w:sz w:val="22"/>
        </w:rPr>
        <w:t>: Kierownik robót konstrukcyjno-budowlanych</w:t>
      </w:r>
      <w:r w:rsidRPr="000A3DCB">
        <w:rPr>
          <w:snapToGrid w:val="0"/>
          <w:sz w:val="22"/>
        </w:rPr>
        <w:t xml:space="preserve"> </w:t>
      </w:r>
      <w:r w:rsidR="002C0E9B" w:rsidRPr="000A3DCB">
        <w:rPr>
          <w:snapToGrid w:val="0"/>
          <w:sz w:val="22"/>
        </w:rPr>
        <w:t>winien spełniać następujące wymagania</w:t>
      </w:r>
      <w:r w:rsidR="009C7672" w:rsidRPr="00D64BD9">
        <w:rPr>
          <w:sz w:val="22"/>
        </w:rPr>
        <w:t>: co najmniej 5 letnie doświadczenie zawodowe w kierowaniu lub nadzorowaniu robót konstrukcyjno-budowlanych, w tym co najmniej przy realizacji dwóch przedsięwzięć obejmujących budowę biogazowni rolniczych, w tym co najmniej jednego w technologii zbiorników ze stali nierdzewnej lub kwasoodporne</w:t>
      </w:r>
      <w:r w:rsidR="009C7672">
        <w:rPr>
          <w:sz w:val="22"/>
        </w:rPr>
        <w:t xml:space="preserve">j </w:t>
      </w:r>
      <w:r w:rsidR="009C7672" w:rsidRPr="003D1218">
        <w:rPr>
          <w:sz w:val="22"/>
        </w:rPr>
        <w:t>wyposażonych w mieszadło zatapialne strumieniowe umożliwiające montaż i demontaż mieszadła bez wypompowywania masy fermentacyjnej oraz bez konieczności całkowitego rozpinania pokrywy dachowe</w:t>
      </w:r>
      <w:r w:rsidR="009C7672" w:rsidRPr="00D64BD9">
        <w:rPr>
          <w:sz w:val="22"/>
        </w:rPr>
        <w:t>j, posiadający uprawnienia budowlane do kierowania robotami budowlanymi w specjalności konstrukcyjno-budowlanej umożliwiającej realizację przedmiotu zamówienia, potwierdzone decyzjami, o których mowa w art. 12 ust. 2 (z uwzględnieniem art. 104) ustawy z dnia 7 lipca 1994 r. Prawo budowlane (Dz.U. 1994 nr 89 poz. 414, z późniejszymi zmianami) lub inne ważne uprawnienia do kierowania robotami budowlanymi w tej specjalności</w:t>
      </w:r>
      <w:r w:rsidR="009C7672" w:rsidRPr="00D64BD9">
        <w:t xml:space="preserve"> </w:t>
      </w:r>
      <w:r w:rsidR="009C7672" w:rsidRPr="00D64BD9">
        <w:rPr>
          <w:sz w:val="22"/>
        </w:rPr>
        <w:t>umożliwiającej realizację przedmiotu zamówienia, wydane na podstawie wcześniej obowiązujących przepisów.</w:t>
      </w:r>
    </w:p>
    <w:p w14:paraId="12ED7C21" w14:textId="61E20B6C" w:rsidR="009262EE" w:rsidRPr="009C7672" w:rsidRDefault="00D73D2E" w:rsidP="009C7672">
      <w:pPr>
        <w:pStyle w:val="Akapitzlist"/>
        <w:numPr>
          <w:ilvl w:val="0"/>
          <w:numId w:val="13"/>
        </w:numPr>
        <w:jc w:val="both"/>
        <w:rPr>
          <w:snapToGrid w:val="0"/>
          <w:sz w:val="22"/>
        </w:rPr>
      </w:pPr>
      <w:r w:rsidRPr="002C0E9B">
        <w:rPr>
          <w:snapToGrid w:val="0"/>
          <w:sz w:val="22"/>
        </w:rPr>
        <w:t xml:space="preserve">Nazwa i data załączanych dokumentów potwierdzających powyższe </w:t>
      </w:r>
      <w:r w:rsidRPr="002C0E9B">
        <w:rPr>
          <w:i/>
          <w:iCs/>
          <w:snapToGrid w:val="0"/>
          <w:sz w:val="22"/>
        </w:rPr>
        <w:t>(uzupełnić)</w:t>
      </w:r>
      <w:r w:rsidRPr="002C0E9B">
        <w:rPr>
          <w:snapToGrid w:val="0"/>
          <w:sz w:val="22"/>
        </w:rPr>
        <w:t>: …………………………………………..</w:t>
      </w:r>
    </w:p>
    <w:p w14:paraId="5EBB04B2" w14:textId="4DB297EB" w:rsidR="0004431A" w:rsidRPr="00D73D2E" w:rsidRDefault="00D73D2E" w:rsidP="00757E4E">
      <w:pPr>
        <w:pStyle w:val="Akapitzlist"/>
        <w:numPr>
          <w:ilvl w:val="0"/>
          <w:numId w:val="13"/>
        </w:numPr>
        <w:rPr>
          <w:rFonts w:ascii="Arial" w:hAnsi="Arial" w:cs="Arial"/>
          <w:b/>
        </w:rPr>
      </w:pPr>
      <w:r>
        <w:rPr>
          <w:snapToGrid w:val="0"/>
          <w:sz w:val="22"/>
        </w:rPr>
        <w:t>Zestawienie tabelaryczne odnośne do załączanych dokumentów:</w:t>
      </w:r>
    </w:p>
    <w:tbl>
      <w:tblPr>
        <w:tblStyle w:val="Tabela-Siatka"/>
        <w:tblW w:w="0" w:type="auto"/>
        <w:tblInd w:w="83" w:type="dxa"/>
        <w:tblLayout w:type="fixed"/>
        <w:tblLook w:val="04A0" w:firstRow="1" w:lastRow="0" w:firstColumn="1" w:lastColumn="0" w:noHBand="0" w:noVBand="1"/>
      </w:tblPr>
      <w:tblGrid>
        <w:gridCol w:w="379"/>
        <w:gridCol w:w="950"/>
        <w:gridCol w:w="1147"/>
        <w:gridCol w:w="1518"/>
        <w:gridCol w:w="1276"/>
        <w:gridCol w:w="873"/>
        <w:gridCol w:w="828"/>
        <w:gridCol w:w="829"/>
        <w:gridCol w:w="1185"/>
      </w:tblGrid>
      <w:tr w:rsidR="00D73D2E" w14:paraId="34204B79" w14:textId="77777777" w:rsidTr="00CF3193">
        <w:trPr>
          <w:trHeight w:val="404"/>
        </w:trPr>
        <w:tc>
          <w:tcPr>
            <w:tcW w:w="379" w:type="dxa"/>
            <w:vMerge w:val="restart"/>
            <w:shd w:val="clear" w:color="auto" w:fill="D9D9D9" w:themeFill="background1" w:themeFillShade="D9"/>
          </w:tcPr>
          <w:p w14:paraId="608CACEA" w14:textId="58CC2249" w:rsidR="00D73D2E" w:rsidRPr="00D73D2E" w:rsidRDefault="00D73D2E" w:rsidP="00D73D2E">
            <w:pPr>
              <w:spacing w:after="0" w:line="240" w:lineRule="auto"/>
              <w:rPr>
                <w:rFonts w:ascii="Times New Roman" w:eastAsia="Times New Roman" w:hAnsi="Times New Roman"/>
                <w:snapToGrid w:val="0"/>
                <w:szCs w:val="18"/>
                <w:lang w:eastAsia="pl-PL"/>
              </w:rPr>
            </w:pPr>
            <w:r w:rsidRPr="00D73D2E">
              <w:rPr>
                <w:rFonts w:ascii="Times New Roman" w:eastAsia="Times New Roman" w:hAnsi="Times New Roman"/>
                <w:snapToGrid w:val="0"/>
                <w:szCs w:val="18"/>
                <w:lang w:eastAsia="pl-PL"/>
              </w:rPr>
              <w:t>L.p.</w:t>
            </w:r>
          </w:p>
        </w:tc>
        <w:tc>
          <w:tcPr>
            <w:tcW w:w="950" w:type="dxa"/>
            <w:vMerge w:val="restart"/>
            <w:shd w:val="clear" w:color="auto" w:fill="D9D9D9" w:themeFill="background1" w:themeFillShade="D9"/>
          </w:tcPr>
          <w:p w14:paraId="0FD282B9" w14:textId="07CE3691"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Imię i nazwisko</w:t>
            </w:r>
          </w:p>
        </w:tc>
        <w:tc>
          <w:tcPr>
            <w:tcW w:w="1147" w:type="dxa"/>
            <w:vMerge w:val="restart"/>
            <w:shd w:val="clear" w:color="auto" w:fill="D9D9D9" w:themeFill="background1" w:themeFillShade="D9"/>
          </w:tcPr>
          <w:p w14:paraId="19EDB466" w14:textId="4B10F5F4"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 xml:space="preserve">Proponowany w niniejszym zamówieniu </w:t>
            </w:r>
            <w:r w:rsidRPr="00D73D2E">
              <w:rPr>
                <w:rFonts w:ascii="Times New Roman" w:eastAsia="Times New Roman" w:hAnsi="Times New Roman"/>
                <w:b/>
                <w:bCs/>
                <w:snapToGrid w:val="0"/>
                <w:szCs w:val="18"/>
                <w:lang w:eastAsia="pl-PL"/>
              </w:rPr>
              <w:lastRenderedPageBreak/>
              <w:t>na stanowisko</w:t>
            </w:r>
          </w:p>
        </w:tc>
        <w:tc>
          <w:tcPr>
            <w:tcW w:w="1518" w:type="dxa"/>
            <w:vMerge w:val="restart"/>
            <w:shd w:val="clear" w:color="auto" w:fill="D9D9D9" w:themeFill="background1" w:themeFillShade="D9"/>
          </w:tcPr>
          <w:p w14:paraId="1FA74E3B" w14:textId="77777777"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lastRenderedPageBreak/>
              <w:t>Kwalifikacje zawodowe/</w:t>
            </w:r>
          </w:p>
          <w:p w14:paraId="7070E361" w14:textId="77777777"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Uprawnienia</w:t>
            </w:r>
          </w:p>
          <w:p w14:paraId="4F2E6194" w14:textId="35CFF80D"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lastRenderedPageBreak/>
              <w:t>(nazwa, numer, data dzień-miesiąc- rok uzyskania), nr wpisu do właściwej izby samorządowej</w:t>
            </w:r>
          </w:p>
        </w:tc>
        <w:tc>
          <w:tcPr>
            <w:tcW w:w="3806" w:type="dxa"/>
            <w:gridSpan w:val="4"/>
            <w:shd w:val="clear" w:color="auto" w:fill="D9D9D9" w:themeFill="background1" w:themeFillShade="D9"/>
          </w:tcPr>
          <w:p w14:paraId="77EDC563" w14:textId="104491E0" w:rsidR="00D73D2E" w:rsidRPr="00D73D2E" w:rsidRDefault="00D73D2E" w:rsidP="00D73D2E">
            <w:pPr>
              <w:spacing w:after="0" w:line="240" w:lineRule="auto"/>
              <w:jc w:val="center"/>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lastRenderedPageBreak/>
              <w:t>Doświadczenie zawodowe</w:t>
            </w:r>
          </w:p>
          <w:p w14:paraId="5FD39D0B" w14:textId="77BA5363"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p>
        </w:tc>
        <w:tc>
          <w:tcPr>
            <w:tcW w:w="1185" w:type="dxa"/>
            <w:vMerge w:val="restart"/>
            <w:shd w:val="clear" w:color="auto" w:fill="D9D9D9" w:themeFill="background1" w:themeFillShade="D9"/>
          </w:tcPr>
          <w:p w14:paraId="543C9B57" w14:textId="07831901"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Podstawa dysponowania osobami</w:t>
            </w:r>
          </w:p>
        </w:tc>
      </w:tr>
      <w:tr w:rsidR="00D73D2E" w14:paraId="11045AE6" w14:textId="77777777" w:rsidTr="00CF3193">
        <w:trPr>
          <w:trHeight w:val="266"/>
        </w:trPr>
        <w:tc>
          <w:tcPr>
            <w:tcW w:w="379" w:type="dxa"/>
            <w:vMerge/>
          </w:tcPr>
          <w:p w14:paraId="6A81302C" w14:textId="77777777" w:rsidR="00D73D2E" w:rsidRPr="00D73D2E" w:rsidRDefault="00D73D2E" w:rsidP="00D73D2E">
            <w:pPr>
              <w:spacing w:after="0" w:line="240" w:lineRule="auto"/>
              <w:rPr>
                <w:rFonts w:ascii="Times New Roman" w:eastAsia="Times New Roman" w:hAnsi="Times New Roman"/>
                <w:snapToGrid w:val="0"/>
                <w:szCs w:val="18"/>
                <w:lang w:eastAsia="pl-PL"/>
              </w:rPr>
            </w:pPr>
          </w:p>
        </w:tc>
        <w:tc>
          <w:tcPr>
            <w:tcW w:w="950" w:type="dxa"/>
            <w:vMerge/>
          </w:tcPr>
          <w:p w14:paraId="7921ED82" w14:textId="77777777" w:rsidR="00D73D2E" w:rsidRPr="00D73D2E" w:rsidRDefault="00D73D2E" w:rsidP="00D73D2E">
            <w:pPr>
              <w:spacing w:after="0" w:line="240" w:lineRule="auto"/>
              <w:jc w:val="left"/>
              <w:rPr>
                <w:rFonts w:ascii="Times New Roman" w:eastAsia="Times New Roman" w:hAnsi="Times New Roman"/>
                <w:snapToGrid w:val="0"/>
                <w:szCs w:val="18"/>
                <w:lang w:eastAsia="pl-PL"/>
              </w:rPr>
            </w:pPr>
          </w:p>
        </w:tc>
        <w:tc>
          <w:tcPr>
            <w:tcW w:w="1147" w:type="dxa"/>
            <w:vMerge/>
          </w:tcPr>
          <w:p w14:paraId="25A19927" w14:textId="77777777" w:rsidR="00D73D2E" w:rsidRPr="00D73D2E" w:rsidRDefault="00D73D2E" w:rsidP="00D73D2E">
            <w:pPr>
              <w:spacing w:after="0" w:line="240" w:lineRule="auto"/>
              <w:jc w:val="left"/>
              <w:rPr>
                <w:rFonts w:ascii="Times New Roman" w:eastAsia="Times New Roman" w:hAnsi="Times New Roman"/>
                <w:snapToGrid w:val="0"/>
                <w:szCs w:val="18"/>
                <w:lang w:eastAsia="pl-PL"/>
              </w:rPr>
            </w:pPr>
          </w:p>
        </w:tc>
        <w:tc>
          <w:tcPr>
            <w:tcW w:w="1518" w:type="dxa"/>
            <w:vMerge/>
          </w:tcPr>
          <w:p w14:paraId="437D29A3" w14:textId="77777777" w:rsidR="00D73D2E" w:rsidRPr="00D73D2E" w:rsidRDefault="00D73D2E" w:rsidP="00D73D2E">
            <w:pPr>
              <w:spacing w:after="0" w:line="240" w:lineRule="auto"/>
              <w:jc w:val="left"/>
              <w:rPr>
                <w:rFonts w:ascii="Times New Roman" w:eastAsia="Times New Roman" w:hAnsi="Times New Roman"/>
                <w:snapToGrid w:val="0"/>
                <w:szCs w:val="18"/>
                <w:lang w:eastAsia="pl-PL"/>
              </w:rPr>
            </w:pPr>
          </w:p>
        </w:tc>
        <w:tc>
          <w:tcPr>
            <w:tcW w:w="1276" w:type="dxa"/>
            <w:vMerge w:val="restart"/>
          </w:tcPr>
          <w:p w14:paraId="33B31C18" w14:textId="117D1424"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 xml:space="preserve">Nazwa inwestycji, </w:t>
            </w:r>
            <w:r w:rsidRPr="00D73D2E">
              <w:rPr>
                <w:rFonts w:ascii="Times New Roman" w:eastAsia="Times New Roman" w:hAnsi="Times New Roman"/>
                <w:b/>
                <w:bCs/>
                <w:snapToGrid w:val="0"/>
                <w:szCs w:val="18"/>
                <w:lang w:eastAsia="pl-PL"/>
              </w:rPr>
              <w:lastRenderedPageBreak/>
              <w:t>wielkość, zakres robót budowlanych i ew. inne wymagane informacje</w:t>
            </w:r>
          </w:p>
        </w:tc>
        <w:tc>
          <w:tcPr>
            <w:tcW w:w="873" w:type="dxa"/>
            <w:vMerge w:val="restart"/>
          </w:tcPr>
          <w:p w14:paraId="7949A24D" w14:textId="6ED15487"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lastRenderedPageBreak/>
              <w:t>Pełniona funkcja</w:t>
            </w:r>
          </w:p>
        </w:tc>
        <w:tc>
          <w:tcPr>
            <w:tcW w:w="1657" w:type="dxa"/>
            <w:gridSpan w:val="2"/>
          </w:tcPr>
          <w:p w14:paraId="0C234CB0" w14:textId="079455C8" w:rsidR="00D73D2E" w:rsidRPr="00D73D2E" w:rsidRDefault="00D73D2E" w:rsidP="00D73D2E">
            <w:pPr>
              <w:spacing w:after="0" w:line="240" w:lineRule="auto"/>
              <w:jc w:val="center"/>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Okres pełnienia funkcji</w:t>
            </w:r>
          </w:p>
        </w:tc>
        <w:tc>
          <w:tcPr>
            <w:tcW w:w="1185" w:type="dxa"/>
            <w:vMerge/>
          </w:tcPr>
          <w:p w14:paraId="4141B688" w14:textId="77777777" w:rsidR="00D73D2E" w:rsidRDefault="00D73D2E" w:rsidP="00D73D2E">
            <w:pPr>
              <w:spacing w:after="0" w:line="240" w:lineRule="auto"/>
              <w:jc w:val="left"/>
              <w:rPr>
                <w:rFonts w:ascii="Times New Roman" w:eastAsia="Times New Roman" w:hAnsi="Times New Roman"/>
                <w:snapToGrid w:val="0"/>
                <w:szCs w:val="18"/>
                <w:lang w:eastAsia="pl-PL"/>
              </w:rPr>
            </w:pPr>
          </w:p>
        </w:tc>
      </w:tr>
      <w:tr w:rsidR="00D73D2E" w14:paraId="445015D5" w14:textId="77777777" w:rsidTr="00CF3193">
        <w:trPr>
          <w:trHeight w:val="1279"/>
        </w:trPr>
        <w:tc>
          <w:tcPr>
            <w:tcW w:w="379" w:type="dxa"/>
            <w:vMerge/>
          </w:tcPr>
          <w:p w14:paraId="0AC9DA9B" w14:textId="77777777" w:rsidR="00D73D2E" w:rsidRPr="00D73D2E" w:rsidRDefault="00D73D2E" w:rsidP="00D73D2E">
            <w:pPr>
              <w:spacing w:after="0" w:line="240" w:lineRule="auto"/>
              <w:rPr>
                <w:rFonts w:ascii="Times New Roman" w:eastAsia="Times New Roman" w:hAnsi="Times New Roman"/>
                <w:snapToGrid w:val="0"/>
                <w:szCs w:val="18"/>
                <w:lang w:eastAsia="pl-PL"/>
              </w:rPr>
            </w:pPr>
          </w:p>
        </w:tc>
        <w:tc>
          <w:tcPr>
            <w:tcW w:w="950" w:type="dxa"/>
            <w:vMerge/>
          </w:tcPr>
          <w:p w14:paraId="7CD41A03" w14:textId="77777777" w:rsidR="00D73D2E" w:rsidRPr="00D73D2E" w:rsidRDefault="00D73D2E" w:rsidP="00D73D2E">
            <w:pPr>
              <w:spacing w:after="0" w:line="240" w:lineRule="auto"/>
              <w:jc w:val="left"/>
              <w:rPr>
                <w:rFonts w:ascii="Times New Roman" w:eastAsia="Times New Roman" w:hAnsi="Times New Roman"/>
                <w:snapToGrid w:val="0"/>
                <w:szCs w:val="18"/>
                <w:lang w:eastAsia="pl-PL"/>
              </w:rPr>
            </w:pPr>
          </w:p>
        </w:tc>
        <w:tc>
          <w:tcPr>
            <w:tcW w:w="1147" w:type="dxa"/>
            <w:vMerge/>
          </w:tcPr>
          <w:p w14:paraId="6FF6DDA6" w14:textId="77777777" w:rsidR="00D73D2E" w:rsidRPr="00D73D2E" w:rsidRDefault="00D73D2E" w:rsidP="00D73D2E">
            <w:pPr>
              <w:spacing w:after="0" w:line="240" w:lineRule="auto"/>
              <w:jc w:val="left"/>
              <w:rPr>
                <w:rFonts w:ascii="Times New Roman" w:eastAsia="Times New Roman" w:hAnsi="Times New Roman"/>
                <w:snapToGrid w:val="0"/>
                <w:szCs w:val="18"/>
                <w:lang w:eastAsia="pl-PL"/>
              </w:rPr>
            </w:pPr>
          </w:p>
        </w:tc>
        <w:tc>
          <w:tcPr>
            <w:tcW w:w="1518" w:type="dxa"/>
            <w:vMerge/>
          </w:tcPr>
          <w:p w14:paraId="6CA20D2F" w14:textId="77777777" w:rsidR="00D73D2E" w:rsidRPr="00D73D2E" w:rsidRDefault="00D73D2E" w:rsidP="00D73D2E">
            <w:pPr>
              <w:spacing w:after="0" w:line="240" w:lineRule="auto"/>
              <w:jc w:val="left"/>
              <w:rPr>
                <w:rFonts w:ascii="Times New Roman" w:eastAsia="Times New Roman" w:hAnsi="Times New Roman"/>
                <w:snapToGrid w:val="0"/>
                <w:szCs w:val="18"/>
                <w:lang w:eastAsia="pl-PL"/>
              </w:rPr>
            </w:pPr>
          </w:p>
        </w:tc>
        <w:tc>
          <w:tcPr>
            <w:tcW w:w="1276" w:type="dxa"/>
            <w:vMerge/>
          </w:tcPr>
          <w:p w14:paraId="1FE0A2DC" w14:textId="77777777"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p>
        </w:tc>
        <w:tc>
          <w:tcPr>
            <w:tcW w:w="873" w:type="dxa"/>
            <w:vMerge/>
          </w:tcPr>
          <w:p w14:paraId="07D4A339" w14:textId="77777777"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p>
        </w:tc>
        <w:tc>
          <w:tcPr>
            <w:tcW w:w="828" w:type="dxa"/>
          </w:tcPr>
          <w:p w14:paraId="7D0FBBD0" w14:textId="77777777"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Od:</w:t>
            </w:r>
          </w:p>
          <w:p w14:paraId="03867842" w14:textId="01679019"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miesiąc, rok</w:t>
            </w:r>
          </w:p>
        </w:tc>
        <w:tc>
          <w:tcPr>
            <w:tcW w:w="829" w:type="dxa"/>
          </w:tcPr>
          <w:p w14:paraId="4BFAD10A" w14:textId="77777777"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Do:</w:t>
            </w:r>
          </w:p>
          <w:p w14:paraId="58C03871" w14:textId="14A9AA66" w:rsidR="00D73D2E" w:rsidRPr="00D73D2E" w:rsidRDefault="00D73D2E" w:rsidP="00D73D2E">
            <w:pPr>
              <w:spacing w:after="0" w:line="240" w:lineRule="auto"/>
              <w:jc w:val="left"/>
              <w:rPr>
                <w:rFonts w:ascii="Times New Roman" w:eastAsia="Times New Roman" w:hAnsi="Times New Roman"/>
                <w:b/>
                <w:bCs/>
                <w:snapToGrid w:val="0"/>
                <w:szCs w:val="18"/>
                <w:lang w:eastAsia="pl-PL"/>
              </w:rPr>
            </w:pPr>
            <w:r w:rsidRPr="00D73D2E">
              <w:rPr>
                <w:rFonts w:ascii="Times New Roman" w:eastAsia="Times New Roman" w:hAnsi="Times New Roman"/>
                <w:b/>
                <w:bCs/>
                <w:snapToGrid w:val="0"/>
                <w:szCs w:val="18"/>
                <w:lang w:eastAsia="pl-PL"/>
              </w:rPr>
              <w:t>miesiąc, rok</w:t>
            </w:r>
          </w:p>
        </w:tc>
        <w:tc>
          <w:tcPr>
            <w:tcW w:w="1185" w:type="dxa"/>
            <w:vMerge/>
          </w:tcPr>
          <w:p w14:paraId="6142374B" w14:textId="77777777" w:rsidR="00D73D2E" w:rsidRDefault="00D73D2E" w:rsidP="00D73D2E">
            <w:pPr>
              <w:spacing w:after="0" w:line="240" w:lineRule="auto"/>
              <w:jc w:val="left"/>
              <w:rPr>
                <w:rFonts w:ascii="Times New Roman" w:eastAsia="Times New Roman" w:hAnsi="Times New Roman"/>
                <w:snapToGrid w:val="0"/>
                <w:szCs w:val="18"/>
                <w:lang w:eastAsia="pl-PL"/>
              </w:rPr>
            </w:pPr>
          </w:p>
        </w:tc>
      </w:tr>
      <w:tr w:rsidR="00D73D2E" w14:paraId="469406E6" w14:textId="77777777" w:rsidTr="00CF3193">
        <w:trPr>
          <w:trHeight w:val="418"/>
        </w:trPr>
        <w:tc>
          <w:tcPr>
            <w:tcW w:w="379" w:type="dxa"/>
          </w:tcPr>
          <w:p w14:paraId="55FC25E4" w14:textId="77777777" w:rsidR="00D73D2E" w:rsidRDefault="00D73D2E" w:rsidP="0004431A">
            <w:pPr>
              <w:rPr>
                <w:snapToGrid w:val="0"/>
                <w:sz w:val="22"/>
              </w:rPr>
            </w:pPr>
          </w:p>
        </w:tc>
        <w:tc>
          <w:tcPr>
            <w:tcW w:w="950" w:type="dxa"/>
          </w:tcPr>
          <w:p w14:paraId="454679DD" w14:textId="53E64859" w:rsidR="00D73D2E" w:rsidRPr="00D73D2E" w:rsidRDefault="00D73D2E" w:rsidP="00CF3193">
            <w:pPr>
              <w:spacing w:after="0" w:line="240" w:lineRule="auto"/>
              <w:rPr>
                <w:rFonts w:ascii="Times New Roman" w:hAnsi="Times New Roman"/>
                <w:snapToGrid w:val="0"/>
                <w:sz w:val="20"/>
                <w:szCs w:val="20"/>
              </w:rPr>
            </w:pPr>
            <w:r w:rsidRPr="00D73D2E">
              <w:rPr>
                <w:rFonts w:ascii="Times New Roman" w:hAnsi="Times New Roman"/>
                <w:snapToGrid w:val="0"/>
                <w:sz w:val="20"/>
                <w:szCs w:val="20"/>
              </w:rPr>
              <w:t>(…)</w:t>
            </w:r>
          </w:p>
        </w:tc>
        <w:tc>
          <w:tcPr>
            <w:tcW w:w="1147" w:type="dxa"/>
          </w:tcPr>
          <w:p w14:paraId="3BBDEB8D" w14:textId="77777777" w:rsidR="00D73D2E" w:rsidRDefault="00D73D2E" w:rsidP="0004431A">
            <w:pPr>
              <w:rPr>
                <w:snapToGrid w:val="0"/>
                <w:sz w:val="22"/>
              </w:rPr>
            </w:pPr>
          </w:p>
        </w:tc>
        <w:tc>
          <w:tcPr>
            <w:tcW w:w="1518" w:type="dxa"/>
          </w:tcPr>
          <w:p w14:paraId="00025904" w14:textId="77777777" w:rsidR="00D73D2E" w:rsidRDefault="00D73D2E" w:rsidP="0004431A">
            <w:pPr>
              <w:rPr>
                <w:snapToGrid w:val="0"/>
                <w:sz w:val="22"/>
              </w:rPr>
            </w:pPr>
          </w:p>
        </w:tc>
        <w:tc>
          <w:tcPr>
            <w:tcW w:w="1276" w:type="dxa"/>
          </w:tcPr>
          <w:p w14:paraId="751DAB4B" w14:textId="77777777" w:rsidR="00D73D2E" w:rsidRDefault="00D73D2E" w:rsidP="0004431A">
            <w:pPr>
              <w:rPr>
                <w:snapToGrid w:val="0"/>
                <w:sz w:val="22"/>
              </w:rPr>
            </w:pPr>
          </w:p>
        </w:tc>
        <w:tc>
          <w:tcPr>
            <w:tcW w:w="873" w:type="dxa"/>
          </w:tcPr>
          <w:p w14:paraId="0E4148F9" w14:textId="77777777" w:rsidR="00D73D2E" w:rsidRDefault="00D73D2E" w:rsidP="0004431A">
            <w:pPr>
              <w:rPr>
                <w:snapToGrid w:val="0"/>
                <w:sz w:val="22"/>
              </w:rPr>
            </w:pPr>
          </w:p>
        </w:tc>
        <w:tc>
          <w:tcPr>
            <w:tcW w:w="828" w:type="dxa"/>
          </w:tcPr>
          <w:p w14:paraId="799928EF" w14:textId="77777777" w:rsidR="00D73D2E" w:rsidRDefault="00D73D2E" w:rsidP="0004431A">
            <w:pPr>
              <w:rPr>
                <w:snapToGrid w:val="0"/>
                <w:sz w:val="22"/>
              </w:rPr>
            </w:pPr>
          </w:p>
        </w:tc>
        <w:tc>
          <w:tcPr>
            <w:tcW w:w="829" w:type="dxa"/>
          </w:tcPr>
          <w:p w14:paraId="03C446AC" w14:textId="77777777" w:rsidR="00D73D2E" w:rsidRDefault="00D73D2E" w:rsidP="0004431A">
            <w:pPr>
              <w:rPr>
                <w:snapToGrid w:val="0"/>
                <w:sz w:val="22"/>
              </w:rPr>
            </w:pPr>
          </w:p>
        </w:tc>
        <w:tc>
          <w:tcPr>
            <w:tcW w:w="1185" w:type="dxa"/>
          </w:tcPr>
          <w:p w14:paraId="1BD7F30D" w14:textId="77777777" w:rsidR="00D73D2E" w:rsidRDefault="00D73D2E" w:rsidP="0004431A">
            <w:pPr>
              <w:rPr>
                <w:snapToGrid w:val="0"/>
                <w:sz w:val="22"/>
              </w:rPr>
            </w:pPr>
          </w:p>
        </w:tc>
      </w:tr>
    </w:tbl>
    <w:p w14:paraId="6DB55906" w14:textId="24C5033B" w:rsidR="00D73D2E" w:rsidRDefault="00D73D2E" w:rsidP="009262EE">
      <w:pPr>
        <w:spacing w:after="0" w:line="240" w:lineRule="auto"/>
        <w:rPr>
          <w:snapToGrid w:val="0"/>
          <w:sz w:val="22"/>
        </w:rPr>
      </w:pPr>
    </w:p>
    <w:p w14:paraId="27A7158F" w14:textId="2EAE33BD" w:rsidR="004E5964" w:rsidRPr="002C0E9B" w:rsidRDefault="004E5964" w:rsidP="00757E4E">
      <w:pPr>
        <w:pStyle w:val="Akapitzlist"/>
        <w:numPr>
          <w:ilvl w:val="2"/>
          <w:numId w:val="3"/>
        </w:numPr>
        <w:ind w:left="709" w:hanging="425"/>
        <w:jc w:val="both"/>
        <w:rPr>
          <w:snapToGrid w:val="0"/>
          <w:sz w:val="22"/>
        </w:rPr>
      </w:pPr>
      <w:r>
        <w:rPr>
          <w:snapToGrid w:val="0"/>
          <w:sz w:val="22"/>
        </w:rPr>
        <w:t xml:space="preserve">Dokumenty potwierdzające wskazanie znajdowania się </w:t>
      </w:r>
      <w:r w:rsidR="00833D6C" w:rsidRPr="004E5964">
        <w:rPr>
          <w:snapToGrid w:val="0"/>
          <w:sz w:val="22"/>
        </w:rPr>
        <w:t>Oferen</w:t>
      </w:r>
      <w:r>
        <w:rPr>
          <w:snapToGrid w:val="0"/>
          <w:sz w:val="22"/>
        </w:rPr>
        <w:t>ta</w:t>
      </w:r>
      <w:r w:rsidR="00833D6C" w:rsidRPr="004E5964">
        <w:rPr>
          <w:snapToGrid w:val="0"/>
          <w:sz w:val="22"/>
        </w:rPr>
        <w:t xml:space="preserve"> w sytuacji ekonomicznej i finansowej umożliwiającej prawidłowe wykonanie przedmiotu zamówienia</w:t>
      </w:r>
      <w:r>
        <w:rPr>
          <w:snapToGrid w:val="0"/>
          <w:sz w:val="22"/>
        </w:rPr>
        <w:t>:</w:t>
      </w:r>
    </w:p>
    <w:p w14:paraId="087A5D17" w14:textId="5B3D5081" w:rsidR="004E5964" w:rsidRPr="002C0E9B" w:rsidRDefault="00833D6C" w:rsidP="00757E4E">
      <w:pPr>
        <w:pStyle w:val="Akapitzlist"/>
        <w:numPr>
          <w:ilvl w:val="3"/>
          <w:numId w:val="3"/>
        </w:numPr>
        <w:ind w:left="709" w:hanging="283"/>
        <w:jc w:val="both"/>
        <w:rPr>
          <w:snapToGrid w:val="0"/>
          <w:sz w:val="22"/>
        </w:rPr>
      </w:pPr>
      <w:r w:rsidRPr="00D46C0A">
        <w:rPr>
          <w:snapToGrid w:val="0"/>
          <w:sz w:val="22"/>
        </w:rPr>
        <w:t>dokument potwierdzając</w:t>
      </w:r>
      <w:r w:rsidR="0082765D" w:rsidRPr="00D46C0A">
        <w:rPr>
          <w:snapToGrid w:val="0"/>
          <w:sz w:val="22"/>
        </w:rPr>
        <w:t>y</w:t>
      </w:r>
      <w:r w:rsidRPr="00D46C0A">
        <w:rPr>
          <w:snapToGrid w:val="0"/>
          <w:sz w:val="22"/>
        </w:rPr>
        <w:t xml:space="preserve"> posiadanie ubezpieczenia od odpowiedzialności cywilnej w zakresie prowadzonej działalności związanej z przedmiotem zamówienia, na sumę gwarancyjną nie mniejszą niż 1.000.000,00 PLN (jeden milion złotych 00/100); należy złożyć</w:t>
      </w:r>
      <w:r w:rsidRPr="002C0E9B">
        <w:rPr>
          <w:snapToGrid w:val="0"/>
          <w:sz w:val="22"/>
        </w:rPr>
        <w:t xml:space="preserve"> wymagany dokument w postaci opłaconej oraz ważnej polisy ubezpieczenia od odpowiedzialności cywilnej z tytułu prowadzonej działalności gospodarczej za szkody powstałe w związku z wykonaniem działalności związanej z realizacją przedmiotu zamówienia</w:t>
      </w:r>
      <w:r w:rsidR="004E5964" w:rsidRPr="002C0E9B">
        <w:rPr>
          <w:snapToGrid w:val="0"/>
          <w:sz w:val="22"/>
        </w:rPr>
        <w:t>:</w:t>
      </w:r>
    </w:p>
    <w:p w14:paraId="39E94999" w14:textId="6F68CDBE" w:rsidR="0082765D" w:rsidRDefault="004E5964" w:rsidP="009262EE">
      <w:pPr>
        <w:pStyle w:val="Akapitzlist"/>
        <w:numPr>
          <w:ilvl w:val="0"/>
          <w:numId w:val="15"/>
        </w:numPr>
        <w:jc w:val="both"/>
        <w:rPr>
          <w:snapToGrid w:val="0"/>
          <w:sz w:val="22"/>
        </w:rPr>
      </w:pPr>
      <w:bookmarkStart w:id="27" w:name="_Hlk57989413"/>
      <w:r w:rsidRPr="004E5964">
        <w:rPr>
          <w:snapToGrid w:val="0"/>
          <w:sz w:val="22"/>
        </w:rPr>
        <w:t>Nazwa i data załączanych dokumentów potwierdzających powyższe (uzupełnić):……………………….</w:t>
      </w:r>
      <w:bookmarkEnd w:id="27"/>
    </w:p>
    <w:p w14:paraId="43195EA3" w14:textId="77777777" w:rsidR="009262EE" w:rsidRPr="009262EE" w:rsidRDefault="009262EE" w:rsidP="009262EE">
      <w:pPr>
        <w:pStyle w:val="Akapitzlist"/>
        <w:ind w:left="1429"/>
        <w:jc w:val="both"/>
        <w:rPr>
          <w:snapToGrid w:val="0"/>
          <w:sz w:val="22"/>
        </w:rPr>
      </w:pPr>
    </w:p>
    <w:p w14:paraId="30D95809" w14:textId="77777777" w:rsidR="0082765D" w:rsidRDefault="0082765D" w:rsidP="00757E4E">
      <w:pPr>
        <w:pStyle w:val="Akapitzlist"/>
        <w:numPr>
          <w:ilvl w:val="3"/>
          <w:numId w:val="3"/>
        </w:numPr>
        <w:ind w:left="851" w:hanging="284"/>
        <w:jc w:val="both"/>
        <w:rPr>
          <w:snapToGrid w:val="0"/>
          <w:sz w:val="22"/>
        </w:rPr>
      </w:pPr>
      <w:r>
        <w:rPr>
          <w:snapToGrid w:val="0"/>
          <w:sz w:val="22"/>
        </w:rPr>
        <w:t>d</w:t>
      </w:r>
      <w:r w:rsidR="00833D6C" w:rsidRPr="0082765D">
        <w:rPr>
          <w:snapToGrid w:val="0"/>
          <w:sz w:val="22"/>
        </w:rPr>
        <w:t>o</w:t>
      </w:r>
      <w:r w:rsidRPr="0082765D">
        <w:rPr>
          <w:snapToGrid w:val="0"/>
          <w:sz w:val="22"/>
        </w:rPr>
        <w:t>kument</w:t>
      </w:r>
      <w:r w:rsidRPr="0082765D">
        <w:t xml:space="preserve"> </w:t>
      </w:r>
      <w:r w:rsidRPr="0082765D">
        <w:rPr>
          <w:snapToGrid w:val="0"/>
          <w:sz w:val="22"/>
        </w:rPr>
        <w:t>potwierdzający posiadanie środków finansowych lub zdolności kredytowej w łącznej kwocie co najmniej 500.000,00 PLN (pięćset tysięcy złotych 00/100) wystawiony nie wcześniej niż 1 miesiąc przed upływem terminu składania ofert. Należy złożyć min. jeden ze wskazanych dokumentów: informacja z banku lub SKOK potwierdzająca wysokość posiadanych środków finansowych lub zdolność kredytową Oferenta wystawiona nie wcześniej niż 1 miesiąc przed upływem terminu składania ofert; zaświadczenie z banku o posiadaniu środków na koncie Oferenta wystawione nie wcześniej niż 1 miesiąc przed upływem terminu składania ofert; opinia bankowa, wystawiona nie wcześniej niż 1 miesiąc przed upływem terminu składania ofert; wyciąg z rachunku bankowego potwierdzający posiadanie środków finansowych na rachunku bankowym na dzień złożenia oferty zawierający datę sporządzenia oraz opatrzony klauzulą „Dokument związany z czynnością bankową, sporządzony na elektronicznym nośniku informacji na podstawie art. 7 Ustawy z dnia 29 sierpnia 1997 r. Prawo bankowe nie wymaga podpisu ani stempla”.</w:t>
      </w:r>
    </w:p>
    <w:p w14:paraId="100C26E2" w14:textId="058FBA00" w:rsidR="009C7672" w:rsidRDefault="0082765D" w:rsidP="00852FF7">
      <w:pPr>
        <w:pStyle w:val="Akapitzlist"/>
        <w:numPr>
          <w:ilvl w:val="0"/>
          <w:numId w:val="15"/>
        </w:numPr>
        <w:jc w:val="both"/>
        <w:rPr>
          <w:snapToGrid w:val="0"/>
          <w:sz w:val="22"/>
        </w:rPr>
      </w:pPr>
      <w:r w:rsidRPr="0082765D">
        <w:rPr>
          <w:snapToGrid w:val="0"/>
          <w:sz w:val="22"/>
        </w:rPr>
        <w:t>Nazwa i data załączanych dokumentów potwierdzających powyższe (uzupełnić):…………………………………</w:t>
      </w:r>
    </w:p>
    <w:p w14:paraId="4983370C" w14:textId="77777777" w:rsidR="009C7672" w:rsidRPr="009C7672" w:rsidRDefault="009C7672" w:rsidP="009C7672">
      <w:pPr>
        <w:pStyle w:val="Akapitzlist"/>
        <w:ind w:left="1429"/>
        <w:jc w:val="both"/>
        <w:rPr>
          <w:snapToGrid w:val="0"/>
          <w:sz w:val="22"/>
        </w:rPr>
      </w:pPr>
    </w:p>
    <w:p w14:paraId="4A349AE0" w14:textId="33C60997" w:rsidR="00240442" w:rsidRDefault="006B7748" w:rsidP="00852FF7">
      <w:pPr>
        <w:spacing w:line="240" w:lineRule="auto"/>
        <w:rPr>
          <w:rFonts w:ascii="Times New Roman" w:eastAsia="Times New Roman" w:hAnsi="Times New Roman"/>
          <w:snapToGrid w:val="0"/>
          <w:sz w:val="22"/>
          <w:szCs w:val="20"/>
        </w:rPr>
      </w:pPr>
      <w:r w:rsidRPr="002C0E9B">
        <w:rPr>
          <w:rFonts w:ascii="Times New Roman" w:eastAsia="Times New Roman" w:hAnsi="Times New Roman"/>
          <w:snapToGrid w:val="0"/>
          <w:sz w:val="22"/>
          <w:szCs w:val="20"/>
        </w:rPr>
        <w:t xml:space="preserve">Ponadto Oferent oświadcza, iż w przypadku awarii mieszadeł w zbiornikach fermentacyjnych i akceleratorze biotechnologicznym czas wymiany </w:t>
      </w:r>
      <w:r w:rsidRPr="009C7672">
        <w:rPr>
          <w:rFonts w:ascii="Times New Roman" w:eastAsia="Times New Roman" w:hAnsi="Times New Roman"/>
          <w:snapToGrid w:val="0"/>
          <w:sz w:val="22"/>
          <w:szCs w:val="20"/>
        </w:rPr>
        <w:t xml:space="preserve">mieszadła </w:t>
      </w:r>
      <w:r w:rsidR="00002935" w:rsidRPr="009C7672">
        <w:rPr>
          <w:rFonts w:ascii="Times New Roman" w:eastAsia="Times New Roman" w:hAnsi="Times New Roman"/>
          <w:snapToGrid w:val="0"/>
          <w:sz w:val="22"/>
          <w:szCs w:val="20"/>
        </w:rPr>
        <w:t xml:space="preserve">bez wypompowywania masy fermentacyjnej </w:t>
      </w:r>
      <w:r w:rsidRPr="009C7672">
        <w:rPr>
          <w:rFonts w:ascii="Times New Roman" w:eastAsia="Times New Roman" w:hAnsi="Times New Roman"/>
          <w:snapToGrid w:val="0"/>
          <w:sz w:val="22"/>
          <w:szCs w:val="20"/>
        </w:rPr>
        <w:t>wyniesie nie więcej niż 120 godzin w dni robocze</w:t>
      </w:r>
      <w:r w:rsidRPr="002C0E9B">
        <w:rPr>
          <w:rFonts w:ascii="Times New Roman" w:eastAsia="Times New Roman" w:hAnsi="Times New Roman"/>
          <w:snapToGrid w:val="0"/>
          <w:sz w:val="22"/>
          <w:szCs w:val="20"/>
        </w:rPr>
        <w:t xml:space="preserve"> od zgłoszenia przez Zamawiającego telefonicznie lub za pomocą wiadomości e-mail przedmiotowej awarii.</w:t>
      </w:r>
      <w:r>
        <w:rPr>
          <w:rFonts w:ascii="Times New Roman" w:eastAsia="Times New Roman" w:hAnsi="Times New Roman"/>
          <w:snapToGrid w:val="0"/>
          <w:sz w:val="22"/>
          <w:szCs w:val="20"/>
        </w:rPr>
        <w:t xml:space="preserve"> </w:t>
      </w:r>
    </w:p>
    <w:p w14:paraId="4F6AB9A0" w14:textId="77777777" w:rsidR="00CF3193" w:rsidRPr="00F332CE" w:rsidRDefault="00CF3193" w:rsidP="00852FF7">
      <w:pPr>
        <w:spacing w:line="240" w:lineRule="auto"/>
        <w:rPr>
          <w:rFonts w:ascii="Times New Roman" w:eastAsia="Times New Roman" w:hAnsi="Times New Roman"/>
          <w:snapToGrid w:val="0"/>
          <w:sz w:val="22"/>
          <w:szCs w:val="20"/>
        </w:rPr>
      </w:pPr>
    </w:p>
    <w:p w14:paraId="317978F1" w14:textId="77777777" w:rsidR="00852FF7" w:rsidRPr="00613697" w:rsidRDefault="00852FF7" w:rsidP="00852FF7">
      <w:pPr>
        <w:spacing w:after="0" w:line="240" w:lineRule="auto"/>
        <w:jc w:val="right"/>
        <w:rPr>
          <w:rFonts w:ascii="Times New Roman" w:hAnsi="Times New Roman"/>
          <w:b/>
          <w:sz w:val="20"/>
          <w:szCs w:val="20"/>
        </w:rPr>
      </w:pPr>
      <w:r>
        <w:rPr>
          <w:rFonts w:ascii="Times New Roman" w:hAnsi="Times New Roman"/>
          <w:b/>
          <w:sz w:val="20"/>
          <w:szCs w:val="20"/>
        </w:rPr>
        <w:t>….</w:t>
      </w:r>
      <w:r w:rsidRPr="00613697">
        <w:rPr>
          <w:rFonts w:ascii="Times New Roman" w:hAnsi="Times New Roman"/>
          <w:b/>
          <w:sz w:val="20"/>
          <w:szCs w:val="20"/>
        </w:rPr>
        <w:t>………………</w:t>
      </w:r>
      <w:r>
        <w:rPr>
          <w:rFonts w:ascii="Times New Roman" w:hAnsi="Times New Roman"/>
          <w:b/>
          <w:sz w:val="20"/>
          <w:szCs w:val="20"/>
        </w:rPr>
        <w:t>…………………………….</w:t>
      </w:r>
    </w:p>
    <w:p w14:paraId="1C2181AE" w14:textId="77777777" w:rsidR="00852FF7" w:rsidRPr="00B87FC5" w:rsidRDefault="00852FF7" w:rsidP="00852FF7">
      <w:pPr>
        <w:spacing w:after="0" w:line="240" w:lineRule="auto"/>
        <w:jc w:val="right"/>
        <w:rPr>
          <w:rFonts w:ascii="Times New Roman" w:hAnsi="Times New Roman"/>
          <w:sz w:val="20"/>
          <w:szCs w:val="20"/>
        </w:rPr>
      </w:pPr>
      <w:r>
        <w:rPr>
          <w:rFonts w:ascii="Times New Roman" w:hAnsi="Times New Roman"/>
          <w:sz w:val="20"/>
          <w:szCs w:val="20"/>
          <w:lang w:eastAsia="ar-SA"/>
        </w:rPr>
        <w:t>(</w:t>
      </w:r>
      <w:r w:rsidRPr="0029655A">
        <w:rPr>
          <w:rFonts w:ascii="Times New Roman" w:hAnsi="Times New Roman"/>
          <w:sz w:val="20"/>
          <w:szCs w:val="20"/>
          <w:lang w:eastAsia="ar-SA"/>
        </w:rPr>
        <w:t>data i podpis upoważnionego  przedstawiciel</w:t>
      </w:r>
      <w:r>
        <w:rPr>
          <w:rFonts w:ascii="Times New Roman" w:hAnsi="Times New Roman"/>
          <w:sz w:val="20"/>
          <w:szCs w:val="20"/>
          <w:lang w:eastAsia="ar-SA"/>
        </w:rPr>
        <w:t>a</w:t>
      </w:r>
      <w:r w:rsidRPr="0029655A">
        <w:rPr>
          <w:rFonts w:ascii="Times New Roman" w:hAnsi="Times New Roman"/>
          <w:sz w:val="20"/>
          <w:szCs w:val="20"/>
          <w:lang w:eastAsia="ar-SA"/>
        </w:rPr>
        <w:t xml:space="preserve"> </w:t>
      </w:r>
      <w:r>
        <w:rPr>
          <w:rFonts w:ascii="Times New Roman" w:hAnsi="Times New Roman"/>
          <w:sz w:val="20"/>
          <w:szCs w:val="20"/>
          <w:lang w:eastAsia="ar-SA"/>
        </w:rPr>
        <w:t>Oferenta)</w:t>
      </w:r>
    </w:p>
    <w:p w14:paraId="4E514466" w14:textId="77777777" w:rsidR="00852FF7" w:rsidRPr="0029655A" w:rsidRDefault="00852FF7" w:rsidP="00AE52B8">
      <w:pPr>
        <w:suppressAutoHyphens/>
        <w:rPr>
          <w:rFonts w:ascii="Times New Roman" w:hAnsi="Times New Roman"/>
          <w:sz w:val="20"/>
          <w:szCs w:val="20"/>
          <w:lang w:eastAsia="ar-SA"/>
        </w:rPr>
      </w:pPr>
    </w:p>
    <w:p w14:paraId="1EB9D373" w14:textId="77777777" w:rsidR="00852FF7" w:rsidRDefault="00852FF7" w:rsidP="00CF3193">
      <w:pPr>
        <w:spacing w:after="0" w:line="240" w:lineRule="auto"/>
        <w:jc w:val="left"/>
        <w:rPr>
          <w:rFonts w:ascii="Times New Roman" w:hAnsi="Times New Roman"/>
          <w:sz w:val="20"/>
          <w:szCs w:val="20"/>
          <w:lang w:eastAsia="ar-SA"/>
        </w:rPr>
      </w:pPr>
      <w:r w:rsidRPr="0029655A">
        <w:rPr>
          <w:rFonts w:ascii="Times New Roman" w:hAnsi="Times New Roman"/>
          <w:sz w:val="20"/>
          <w:szCs w:val="20"/>
          <w:lang w:eastAsia="ar-SA"/>
        </w:rPr>
        <w:t>……………………………………………………</w:t>
      </w:r>
      <w:r>
        <w:rPr>
          <w:rFonts w:ascii="Times New Roman" w:hAnsi="Times New Roman"/>
          <w:sz w:val="20"/>
          <w:szCs w:val="20"/>
          <w:lang w:eastAsia="ar-SA"/>
        </w:rPr>
        <w:t xml:space="preserve"> </w:t>
      </w:r>
    </w:p>
    <w:p w14:paraId="3D5526BB" w14:textId="0F1D8627" w:rsidR="00461F19" w:rsidRPr="00CF3193" w:rsidRDefault="00852FF7" w:rsidP="00CF3193">
      <w:pPr>
        <w:spacing w:after="0" w:line="240" w:lineRule="auto"/>
        <w:jc w:val="left"/>
        <w:rPr>
          <w:rFonts w:ascii="Times New Roman" w:hAnsi="Times New Roman"/>
          <w:sz w:val="20"/>
          <w:szCs w:val="20"/>
          <w:lang w:eastAsia="ar-SA"/>
        </w:rPr>
      </w:pPr>
      <w:r>
        <w:rPr>
          <w:rFonts w:ascii="Times New Roman" w:hAnsi="Times New Roman"/>
          <w:sz w:val="20"/>
          <w:szCs w:val="20"/>
          <w:lang w:eastAsia="ar-SA"/>
        </w:rPr>
        <w:t>(pieczęć firmowa Oferenta)</w:t>
      </w:r>
    </w:p>
    <w:p w14:paraId="0AE7AA19" w14:textId="77777777" w:rsidR="009262EE" w:rsidRDefault="009262EE" w:rsidP="00C65B39">
      <w:pPr>
        <w:spacing w:after="0" w:line="240" w:lineRule="auto"/>
        <w:rPr>
          <w:rFonts w:ascii="Times New Roman" w:hAnsi="Times New Roman"/>
          <w:b/>
          <w:sz w:val="22"/>
        </w:rPr>
      </w:pPr>
    </w:p>
    <w:p w14:paraId="62B9ECBE" w14:textId="6762FB8B" w:rsidR="00C65B39" w:rsidRPr="003F6629" w:rsidRDefault="003E07CD" w:rsidP="00C65B39">
      <w:pPr>
        <w:spacing w:after="0" w:line="240" w:lineRule="auto"/>
        <w:rPr>
          <w:rFonts w:ascii="Times New Roman" w:hAnsi="Times New Roman"/>
          <w:b/>
          <w:sz w:val="22"/>
        </w:rPr>
      </w:pPr>
      <w:r>
        <w:rPr>
          <w:rFonts w:ascii="Times New Roman" w:hAnsi="Times New Roman"/>
          <w:b/>
          <w:sz w:val="22"/>
        </w:rPr>
        <w:t>Załącznik nr 5</w:t>
      </w:r>
      <w:r w:rsidR="00C65B39" w:rsidRPr="003F6629">
        <w:rPr>
          <w:rFonts w:ascii="Times New Roman" w:hAnsi="Times New Roman"/>
          <w:b/>
          <w:sz w:val="22"/>
        </w:rPr>
        <w:t xml:space="preserve"> </w:t>
      </w:r>
      <w:r w:rsidR="00C65B39" w:rsidRPr="003F6629">
        <w:rPr>
          <w:rFonts w:ascii="Times New Roman" w:hAnsi="Times New Roman"/>
          <w:b/>
          <w:bCs/>
          <w:sz w:val="22"/>
        </w:rPr>
        <w:t xml:space="preserve">do Zapytania Ofertowego nr </w:t>
      </w:r>
      <w:r w:rsidR="00D82924">
        <w:rPr>
          <w:rFonts w:ascii="Times New Roman" w:hAnsi="Times New Roman"/>
          <w:b/>
          <w:sz w:val="22"/>
        </w:rPr>
        <w:t>2/2021</w:t>
      </w:r>
      <w:r w:rsidR="001B0DCF" w:rsidRPr="007E6EF8">
        <w:rPr>
          <w:rFonts w:ascii="Times New Roman" w:hAnsi="Times New Roman"/>
          <w:b/>
          <w:sz w:val="22"/>
        </w:rPr>
        <w:t xml:space="preserve"> z dnia </w:t>
      </w:r>
      <w:r w:rsidR="00D82924">
        <w:rPr>
          <w:rFonts w:ascii="Times New Roman" w:hAnsi="Times New Roman"/>
          <w:b/>
          <w:sz w:val="22"/>
        </w:rPr>
        <w:t>16.02</w:t>
      </w:r>
      <w:r w:rsidR="001B0DCF" w:rsidRPr="007E6EF8">
        <w:rPr>
          <w:rFonts w:ascii="Times New Roman" w:hAnsi="Times New Roman"/>
          <w:b/>
          <w:sz w:val="22"/>
        </w:rPr>
        <w:t>.202</w:t>
      </w:r>
      <w:r w:rsidR="00DF0660">
        <w:rPr>
          <w:rFonts w:ascii="Times New Roman" w:hAnsi="Times New Roman"/>
          <w:b/>
          <w:sz w:val="22"/>
        </w:rPr>
        <w:t>1</w:t>
      </w:r>
    </w:p>
    <w:p w14:paraId="11BC2FAF" w14:textId="77777777" w:rsidR="00C65B39" w:rsidRPr="003E07CD" w:rsidRDefault="003E07CD" w:rsidP="00C65B39">
      <w:pPr>
        <w:spacing w:after="0" w:line="240" w:lineRule="auto"/>
        <w:rPr>
          <w:rFonts w:ascii="Times New Roman" w:hAnsi="Times New Roman"/>
          <w:b/>
          <w:sz w:val="22"/>
          <w:u w:val="single"/>
        </w:rPr>
      </w:pPr>
      <w:r w:rsidRPr="003E07CD">
        <w:rPr>
          <w:rFonts w:ascii="Times New Roman" w:hAnsi="Times New Roman"/>
          <w:b/>
          <w:sz w:val="22"/>
          <w:u w:val="single"/>
        </w:rPr>
        <w:t>Specyfikacja ceny</w:t>
      </w:r>
    </w:p>
    <w:p w14:paraId="7B7E0D4F" w14:textId="77777777" w:rsidR="003E07CD" w:rsidRDefault="003E07CD" w:rsidP="00C65B39">
      <w:pPr>
        <w:spacing w:after="0" w:line="240" w:lineRule="auto"/>
        <w:rPr>
          <w:rFonts w:ascii="Times New Roman" w:hAnsi="Times New Roman"/>
          <w:b/>
          <w:sz w:val="22"/>
        </w:rPr>
      </w:pPr>
    </w:p>
    <w:p w14:paraId="0FA3C3DB" w14:textId="77777777" w:rsidR="001B0DCF" w:rsidRPr="001B0DCF" w:rsidRDefault="003E07CD" w:rsidP="001B0DCF">
      <w:pPr>
        <w:spacing w:after="0" w:line="240" w:lineRule="auto"/>
        <w:rPr>
          <w:rFonts w:ascii="Times New Roman" w:hAnsi="Times New Roman"/>
          <w:b/>
          <w:sz w:val="22"/>
        </w:rPr>
      </w:pPr>
      <w:r>
        <w:rPr>
          <w:rFonts w:ascii="Times New Roman" w:hAnsi="Times New Roman"/>
          <w:b/>
          <w:sz w:val="22"/>
        </w:rPr>
        <w:t xml:space="preserve">Dla: </w:t>
      </w:r>
      <w:r>
        <w:rPr>
          <w:rFonts w:ascii="Times New Roman" w:hAnsi="Times New Roman"/>
          <w:b/>
          <w:sz w:val="22"/>
        </w:rPr>
        <w:tab/>
      </w:r>
      <w:r w:rsidR="001B0DCF" w:rsidRPr="001B0DCF">
        <w:rPr>
          <w:rFonts w:ascii="Times New Roman" w:hAnsi="Times New Roman"/>
          <w:b/>
          <w:sz w:val="22"/>
        </w:rPr>
        <w:t>BioPark Bojanowo Spółka z ograniczoną odpowiedzialnością</w:t>
      </w:r>
    </w:p>
    <w:p w14:paraId="2DD18D81" w14:textId="189D67E0" w:rsidR="00C20B5E" w:rsidRPr="001B0DCF" w:rsidRDefault="001B0DCF" w:rsidP="001B0DCF">
      <w:pPr>
        <w:spacing w:after="0" w:line="240" w:lineRule="auto"/>
        <w:ind w:firstLine="708"/>
        <w:rPr>
          <w:rFonts w:ascii="Times New Roman" w:hAnsi="Times New Roman"/>
          <w:bCs/>
          <w:sz w:val="22"/>
        </w:rPr>
      </w:pPr>
      <w:r w:rsidRPr="001B0DCF">
        <w:rPr>
          <w:rFonts w:ascii="Times New Roman" w:hAnsi="Times New Roman"/>
          <w:bCs/>
          <w:sz w:val="22"/>
        </w:rPr>
        <w:lastRenderedPageBreak/>
        <w:t>ul. Piątkowska 116/B3, 60-649 Poznań</w:t>
      </w:r>
    </w:p>
    <w:p w14:paraId="5B2E66CD" w14:textId="77777777" w:rsidR="00C20B5E" w:rsidRPr="001A1B5D" w:rsidRDefault="00C20B5E" w:rsidP="00C20B5E">
      <w:pPr>
        <w:spacing w:after="0" w:line="240" w:lineRule="auto"/>
        <w:rPr>
          <w:rFonts w:ascii="Times New Roman" w:hAnsi="Times New Roman"/>
          <w:b/>
          <w:sz w:val="22"/>
        </w:rPr>
      </w:pPr>
    </w:p>
    <w:p w14:paraId="1E2AB79E" w14:textId="77777777" w:rsidR="00C20B5E" w:rsidRDefault="00C20B5E" w:rsidP="00C20B5E">
      <w:pPr>
        <w:spacing w:after="0" w:line="276" w:lineRule="auto"/>
        <w:rPr>
          <w:rFonts w:ascii="Times New Roman" w:hAnsi="Times New Roman"/>
          <w:b/>
          <w:sz w:val="20"/>
          <w:szCs w:val="20"/>
        </w:rPr>
      </w:pPr>
    </w:p>
    <w:p w14:paraId="67D2E683" w14:textId="77777777" w:rsidR="00C20B5E" w:rsidRPr="001C70ED" w:rsidRDefault="00C20B5E" w:rsidP="00C20B5E">
      <w:pPr>
        <w:spacing w:after="0" w:line="276" w:lineRule="auto"/>
        <w:rPr>
          <w:rFonts w:ascii="Times New Roman" w:hAnsi="Times New Roman"/>
          <w:b/>
          <w:sz w:val="22"/>
        </w:rPr>
      </w:pPr>
      <w:r w:rsidRPr="001C70ED">
        <w:rPr>
          <w:rFonts w:ascii="Times New Roman" w:hAnsi="Times New Roman"/>
          <w:b/>
          <w:sz w:val="22"/>
        </w:rPr>
        <w:t xml:space="preserve">Nazwa Wykonawcy </w:t>
      </w:r>
      <w:r w:rsidRPr="001C70ED">
        <w:rPr>
          <w:rFonts w:ascii="Times New Roman" w:hAnsi="Times New Roman"/>
          <w:b/>
          <w:sz w:val="22"/>
        </w:rPr>
        <w:tab/>
        <w:t>……………………………………………………………..</w:t>
      </w:r>
    </w:p>
    <w:p w14:paraId="20E21FAF" w14:textId="77777777" w:rsidR="00C20B5E" w:rsidRPr="001C70ED" w:rsidRDefault="00C20B5E" w:rsidP="00C20B5E">
      <w:pPr>
        <w:spacing w:after="0" w:line="276" w:lineRule="auto"/>
        <w:rPr>
          <w:rFonts w:ascii="Times New Roman" w:hAnsi="Times New Roman"/>
          <w:b/>
          <w:sz w:val="22"/>
        </w:rPr>
      </w:pPr>
    </w:p>
    <w:p w14:paraId="1DE64C3A" w14:textId="77777777" w:rsidR="00C20B5E" w:rsidRPr="001C70ED" w:rsidRDefault="00C20B5E" w:rsidP="00C20B5E">
      <w:pPr>
        <w:spacing w:after="0" w:line="276" w:lineRule="auto"/>
        <w:rPr>
          <w:rFonts w:ascii="Times New Roman" w:hAnsi="Times New Roman"/>
          <w:b/>
          <w:sz w:val="22"/>
        </w:rPr>
      </w:pPr>
      <w:r w:rsidRPr="001C70ED">
        <w:rPr>
          <w:rFonts w:ascii="Times New Roman" w:hAnsi="Times New Roman"/>
          <w:b/>
          <w:sz w:val="22"/>
        </w:rPr>
        <w:t xml:space="preserve">Adres Wykonawcy </w:t>
      </w:r>
      <w:r w:rsidRPr="001C70ED">
        <w:rPr>
          <w:rFonts w:ascii="Times New Roman" w:hAnsi="Times New Roman"/>
          <w:b/>
          <w:sz w:val="22"/>
        </w:rPr>
        <w:tab/>
        <w:t>……………………………………………………………..</w:t>
      </w:r>
    </w:p>
    <w:p w14:paraId="270703C5" w14:textId="77777777" w:rsidR="00C20B5E" w:rsidRPr="001C70ED" w:rsidRDefault="00C20B5E" w:rsidP="00C20B5E">
      <w:pPr>
        <w:spacing w:after="0" w:line="276" w:lineRule="auto"/>
        <w:rPr>
          <w:rFonts w:ascii="Times New Roman" w:hAnsi="Times New Roman"/>
          <w:b/>
          <w:sz w:val="22"/>
        </w:rPr>
      </w:pPr>
    </w:p>
    <w:p w14:paraId="532866F8" w14:textId="77777777" w:rsidR="00C20B5E" w:rsidRPr="001C70ED" w:rsidRDefault="00C20B5E" w:rsidP="00C20B5E">
      <w:pPr>
        <w:spacing w:after="0" w:line="276" w:lineRule="auto"/>
        <w:rPr>
          <w:rFonts w:ascii="Times New Roman" w:hAnsi="Times New Roman"/>
          <w:b/>
          <w:sz w:val="22"/>
        </w:rPr>
      </w:pPr>
      <w:r w:rsidRPr="001C70ED">
        <w:rPr>
          <w:rFonts w:ascii="Times New Roman" w:hAnsi="Times New Roman"/>
          <w:b/>
          <w:sz w:val="22"/>
        </w:rPr>
        <w:t xml:space="preserve">Miejscowość </w:t>
      </w:r>
      <w:r w:rsidRPr="001C70ED">
        <w:rPr>
          <w:rFonts w:ascii="Times New Roman" w:hAnsi="Times New Roman"/>
          <w:b/>
          <w:sz w:val="22"/>
        </w:rPr>
        <w:tab/>
      </w:r>
      <w:r w:rsidRPr="001C70ED">
        <w:rPr>
          <w:rFonts w:ascii="Times New Roman" w:hAnsi="Times New Roman"/>
          <w:b/>
          <w:sz w:val="22"/>
        </w:rPr>
        <w:tab/>
        <w:t>……………………….</w:t>
      </w:r>
      <w:r w:rsidRPr="001C70ED">
        <w:rPr>
          <w:rFonts w:ascii="Times New Roman" w:hAnsi="Times New Roman"/>
          <w:b/>
          <w:sz w:val="22"/>
        </w:rPr>
        <w:tab/>
      </w:r>
      <w:r w:rsidRPr="001C70ED">
        <w:rPr>
          <w:rFonts w:ascii="Times New Roman" w:hAnsi="Times New Roman"/>
          <w:b/>
          <w:sz w:val="22"/>
        </w:rPr>
        <w:tab/>
        <w:t>Data ………………….</w:t>
      </w:r>
    </w:p>
    <w:p w14:paraId="50032018" w14:textId="77777777" w:rsidR="00C20B5E" w:rsidRPr="001C70ED" w:rsidRDefault="00C20B5E" w:rsidP="00C20B5E">
      <w:pPr>
        <w:spacing w:after="0" w:line="276" w:lineRule="auto"/>
        <w:jc w:val="center"/>
        <w:rPr>
          <w:rFonts w:ascii="Times New Roman" w:hAnsi="Times New Roman"/>
          <w:b/>
          <w:sz w:val="22"/>
        </w:rPr>
      </w:pPr>
    </w:p>
    <w:p w14:paraId="613775C7" w14:textId="77777777" w:rsidR="002C0E9B" w:rsidRDefault="002C0E9B" w:rsidP="001B0DCF">
      <w:pPr>
        <w:pStyle w:val="NormalnyWeb"/>
        <w:spacing w:before="0" w:beforeAutospacing="0" w:after="0" w:afterAutospacing="0"/>
        <w:rPr>
          <w:bCs/>
          <w:sz w:val="22"/>
        </w:rPr>
      </w:pPr>
    </w:p>
    <w:p w14:paraId="1E2ED5C8" w14:textId="3D10D0AA" w:rsidR="00C65B39" w:rsidRPr="002C0E9B" w:rsidRDefault="002C0E9B" w:rsidP="001B0DCF">
      <w:pPr>
        <w:pStyle w:val="NormalnyWeb"/>
        <w:spacing w:before="0" w:beforeAutospacing="0" w:after="0" w:afterAutospacing="0"/>
        <w:rPr>
          <w:color w:val="000000"/>
          <w:sz w:val="22"/>
        </w:rPr>
      </w:pPr>
      <w:r w:rsidRPr="002C0E9B">
        <w:rPr>
          <w:color w:val="000000"/>
          <w:sz w:val="22"/>
        </w:rPr>
        <w:t xml:space="preserve">W odpowiedzi na </w:t>
      </w:r>
      <w:r w:rsidRPr="002C0E9B">
        <w:rPr>
          <w:b/>
          <w:bCs/>
          <w:color w:val="000000"/>
          <w:sz w:val="22"/>
        </w:rPr>
        <w:t xml:space="preserve">Zapytanie Ofertowe nr </w:t>
      </w:r>
      <w:r w:rsidR="00D82924">
        <w:rPr>
          <w:b/>
          <w:bCs/>
          <w:color w:val="000000"/>
          <w:sz w:val="22"/>
        </w:rPr>
        <w:t>2/2021</w:t>
      </w:r>
      <w:r w:rsidRPr="002C0E9B">
        <w:rPr>
          <w:b/>
          <w:bCs/>
          <w:color w:val="000000"/>
          <w:sz w:val="22"/>
        </w:rPr>
        <w:t xml:space="preserve"> z dnia </w:t>
      </w:r>
      <w:r w:rsidR="00D82924">
        <w:rPr>
          <w:b/>
          <w:bCs/>
          <w:color w:val="000000"/>
          <w:sz w:val="22"/>
        </w:rPr>
        <w:t>16.02</w:t>
      </w:r>
      <w:r w:rsidR="00DF0660">
        <w:rPr>
          <w:b/>
          <w:bCs/>
          <w:color w:val="000000"/>
          <w:sz w:val="22"/>
        </w:rPr>
        <w:t>.2021</w:t>
      </w:r>
      <w:r w:rsidRPr="002C0E9B">
        <w:rPr>
          <w:color w:val="000000"/>
          <w:sz w:val="22"/>
        </w:rPr>
        <w:t xml:space="preserve"> dotyczące budowy biogazowni rolniczej o mocy 999 kW zlokalizowanej na działce o numerze ewidencyjnym 94/6, Golina Wielka, gm. Bojanowo, gdzie biogazownia ma składać się z dwóch agregatów kogeneracyjnych o mocy zainstalowanej elektrycznej 499</w:t>
      </w:r>
      <w:r w:rsidR="00EE6949">
        <w:rPr>
          <w:color w:val="000000"/>
          <w:sz w:val="22"/>
        </w:rPr>
        <w:t>,5</w:t>
      </w:r>
      <w:r w:rsidRPr="002C0E9B">
        <w:rPr>
          <w:color w:val="000000"/>
          <w:sz w:val="22"/>
        </w:rPr>
        <w:t xml:space="preserve"> kW, </w:t>
      </w:r>
      <w:r w:rsidR="00897F10" w:rsidRPr="00897F10">
        <w:rPr>
          <w:color w:val="000000"/>
          <w:sz w:val="22"/>
        </w:rPr>
        <w:t>a także z niezależnym wyprowadzeniem mocy do sieci elektroenergetycznej wyłącznie z danej instalacji OZE o mocy zainstalowanej elektrycznej po 499,5 kW każda</w:t>
      </w:r>
      <w:r w:rsidRPr="002C0E9B">
        <w:rPr>
          <w:color w:val="000000"/>
          <w:sz w:val="22"/>
        </w:rPr>
        <w:t>, a zamówienie obejmuje wykonanie robót budowlanych, dostawę i instalację środków trwałych przedstawionych w dokumentacji projektowej, stanowiącej Załącznik nr 2 do zapytania ofertowego wraz z przeprowadzeniem prób końcowych i rozruchu technologicznego, dostarczeniem dokumentów koniecznych do uzyskania ostatecznego pozwolenia na użytkowanie wraz z jego uzyskaniem</w:t>
      </w:r>
      <w:r>
        <w:rPr>
          <w:color w:val="000000"/>
          <w:sz w:val="22"/>
        </w:rPr>
        <w:t xml:space="preserve"> p</w:t>
      </w:r>
      <w:r w:rsidR="00AE52B8">
        <w:rPr>
          <w:b/>
          <w:bCs/>
          <w:color w:val="000000"/>
          <w:sz w:val="22"/>
        </w:rPr>
        <w:t>rzedstawiamy specyfikację ceny</w:t>
      </w:r>
      <w:r w:rsidR="00AE52B8" w:rsidRPr="00A61AF1">
        <w:rPr>
          <w:b/>
          <w:bCs/>
          <w:color w:val="000000"/>
          <w:sz w:val="22"/>
        </w:rPr>
        <w:t>:</w:t>
      </w:r>
    </w:p>
    <w:p w14:paraId="53EDE180" w14:textId="77777777" w:rsidR="00594C8B" w:rsidRPr="001B0DCF" w:rsidRDefault="00594C8B" w:rsidP="001B0DCF">
      <w:pPr>
        <w:pStyle w:val="NormalnyWeb"/>
        <w:spacing w:before="0" w:beforeAutospacing="0" w:after="0" w:afterAutospacing="0"/>
        <w:rPr>
          <w:bCs/>
          <w:sz w:val="22"/>
        </w:rPr>
      </w:pPr>
    </w:p>
    <w:tbl>
      <w:tblPr>
        <w:tblW w:w="10066" w:type="dxa"/>
        <w:tblInd w:w="75" w:type="dxa"/>
        <w:tblCellMar>
          <w:left w:w="70" w:type="dxa"/>
          <w:right w:w="70" w:type="dxa"/>
        </w:tblCellMar>
        <w:tblLook w:val="04A0" w:firstRow="1" w:lastRow="0" w:firstColumn="1" w:lastColumn="0" w:noHBand="0" w:noVBand="1"/>
      </w:tblPr>
      <w:tblGrid>
        <w:gridCol w:w="620"/>
        <w:gridCol w:w="4620"/>
        <w:gridCol w:w="1985"/>
        <w:gridCol w:w="1842"/>
        <w:gridCol w:w="999"/>
      </w:tblGrid>
      <w:tr w:rsidR="00BE46A1" w:rsidRPr="00BE46A1" w14:paraId="1FB27172" w14:textId="77777777" w:rsidTr="009C776F">
        <w:trPr>
          <w:gridAfter w:val="1"/>
          <w:wAfter w:w="999" w:type="dxa"/>
          <w:trHeight w:val="564"/>
        </w:trPr>
        <w:tc>
          <w:tcPr>
            <w:tcW w:w="5240" w:type="dxa"/>
            <w:gridSpan w:val="2"/>
            <w:vMerge w:val="restart"/>
            <w:tcBorders>
              <w:top w:val="single" w:sz="4" w:space="0" w:color="auto"/>
              <w:left w:val="single" w:sz="4" w:space="0" w:color="auto"/>
              <w:bottom w:val="single" w:sz="4" w:space="0" w:color="000000"/>
              <w:right w:val="single" w:sz="4" w:space="0" w:color="000000"/>
            </w:tcBorders>
            <w:shd w:val="clear" w:color="auto" w:fill="A6A6A6" w:themeFill="background1" w:themeFillShade="A6"/>
            <w:noWrap/>
            <w:vAlign w:val="center"/>
            <w:hideMark/>
          </w:tcPr>
          <w:p w14:paraId="21C6262F" w14:textId="77777777" w:rsidR="00BE46A1" w:rsidRPr="00BE46A1" w:rsidRDefault="00BE46A1" w:rsidP="00BE46A1">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Nazwa kosztu</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14:paraId="49B39012" w14:textId="7873ADAA" w:rsidR="00BE46A1" w:rsidRPr="00BE46A1" w:rsidRDefault="00BE46A1" w:rsidP="00A9085D">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xml:space="preserve"> Cena netto</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14:paraId="08AAE8D2" w14:textId="08DA5D61" w:rsidR="00BE46A1" w:rsidRPr="00BE46A1" w:rsidRDefault="00BE46A1" w:rsidP="00A9085D">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Cena brutto</w:t>
            </w:r>
          </w:p>
        </w:tc>
      </w:tr>
      <w:tr w:rsidR="009C776F" w:rsidRPr="00BE46A1" w14:paraId="716AF75B" w14:textId="77777777" w:rsidTr="009C776F">
        <w:trPr>
          <w:trHeight w:val="58"/>
        </w:trPr>
        <w:tc>
          <w:tcPr>
            <w:tcW w:w="5240" w:type="dxa"/>
            <w:gridSpan w:val="2"/>
            <w:vMerge/>
            <w:tcBorders>
              <w:top w:val="single" w:sz="4" w:space="0" w:color="auto"/>
              <w:left w:val="single" w:sz="4" w:space="0" w:color="auto"/>
              <w:bottom w:val="single" w:sz="4" w:space="0" w:color="000000"/>
              <w:right w:val="single" w:sz="4" w:space="0" w:color="000000"/>
            </w:tcBorders>
            <w:shd w:val="clear" w:color="auto" w:fill="A6A6A6" w:themeFill="background1" w:themeFillShade="A6"/>
            <w:vAlign w:val="center"/>
            <w:hideMark/>
          </w:tcPr>
          <w:p w14:paraId="1BB6DBE3" w14:textId="77777777" w:rsidR="00BE46A1" w:rsidRPr="00BE46A1" w:rsidRDefault="00BE46A1" w:rsidP="00BE46A1">
            <w:pPr>
              <w:autoSpaceDE w:val="0"/>
              <w:autoSpaceDN w:val="0"/>
              <w:adjustRightInd w:val="0"/>
              <w:spacing w:after="0" w:line="240" w:lineRule="auto"/>
              <w:rPr>
                <w:rFonts w:ascii="Times New Roman" w:hAnsi="Times New Roman"/>
                <w:b/>
                <w:bCs/>
                <w:color w:val="000000"/>
                <w:sz w:val="22"/>
                <w:lang w:eastAsia="pl-PL"/>
              </w:rPr>
            </w:pPr>
          </w:p>
        </w:tc>
        <w:tc>
          <w:tcPr>
            <w:tcW w:w="1985"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511E5327" w14:textId="77777777" w:rsidR="00BE46A1" w:rsidRPr="00BE46A1" w:rsidRDefault="00BE46A1" w:rsidP="00BE46A1">
            <w:pPr>
              <w:autoSpaceDE w:val="0"/>
              <w:autoSpaceDN w:val="0"/>
              <w:adjustRightInd w:val="0"/>
              <w:spacing w:after="0" w:line="240" w:lineRule="auto"/>
              <w:rPr>
                <w:rFonts w:ascii="Times New Roman" w:hAnsi="Times New Roman"/>
                <w:b/>
                <w:bCs/>
                <w:color w:val="000000"/>
                <w:sz w:val="22"/>
                <w:lang w:eastAsia="pl-PL"/>
              </w:rPr>
            </w:pPr>
          </w:p>
        </w:tc>
        <w:tc>
          <w:tcPr>
            <w:tcW w:w="1842"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1368E825" w14:textId="77777777" w:rsidR="00BE46A1" w:rsidRPr="00BE46A1" w:rsidRDefault="00BE46A1" w:rsidP="00BE46A1">
            <w:pPr>
              <w:autoSpaceDE w:val="0"/>
              <w:autoSpaceDN w:val="0"/>
              <w:adjustRightInd w:val="0"/>
              <w:spacing w:after="0" w:line="240" w:lineRule="auto"/>
              <w:rPr>
                <w:rFonts w:ascii="Times New Roman" w:hAnsi="Times New Roman"/>
                <w:b/>
                <w:bCs/>
                <w:color w:val="000000"/>
                <w:sz w:val="22"/>
                <w:lang w:eastAsia="pl-PL"/>
              </w:rPr>
            </w:pPr>
          </w:p>
        </w:tc>
        <w:tc>
          <w:tcPr>
            <w:tcW w:w="999" w:type="dxa"/>
            <w:tcBorders>
              <w:top w:val="nil"/>
              <w:left w:val="nil"/>
              <w:bottom w:val="nil"/>
              <w:right w:val="nil"/>
            </w:tcBorders>
            <w:shd w:val="clear" w:color="auto" w:fill="auto"/>
            <w:noWrap/>
            <w:vAlign w:val="bottom"/>
            <w:hideMark/>
          </w:tcPr>
          <w:p w14:paraId="3A9E9946" w14:textId="77777777" w:rsidR="00BE46A1" w:rsidRPr="00BE46A1" w:rsidRDefault="00BE46A1" w:rsidP="00BE46A1">
            <w:pPr>
              <w:autoSpaceDE w:val="0"/>
              <w:autoSpaceDN w:val="0"/>
              <w:adjustRightInd w:val="0"/>
              <w:spacing w:after="0" w:line="240" w:lineRule="auto"/>
              <w:rPr>
                <w:rFonts w:ascii="Times New Roman" w:hAnsi="Times New Roman"/>
                <w:b/>
                <w:bCs/>
                <w:color w:val="000000"/>
                <w:sz w:val="22"/>
                <w:lang w:eastAsia="pl-PL"/>
              </w:rPr>
            </w:pPr>
          </w:p>
        </w:tc>
      </w:tr>
      <w:tr w:rsidR="009C776F" w:rsidRPr="00BE46A1" w14:paraId="6078AB84" w14:textId="77777777" w:rsidTr="009C776F">
        <w:trPr>
          <w:trHeight w:val="669"/>
        </w:trPr>
        <w:tc>
          <w:tcPr>
            <w:tcW w:w="52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FA05199"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 Prace budowlano-montażowe związane z obiektami do produkcji biogazu i energii elektrycznej</w:t>
            </w:r>
          </w:p>
        </w:tc>
        <w:tc>
          <w:tcPr>
            <w:tcW w:w="1985" w:type="dxa"/>
            <w:tcBorders>
              <w:top w:val="nil"/>
              <w:left w:val="nil"/>
              <w:bottom w:val="single" w:sz="4" w:space="0" w:color="auto"/>
              <w:right w:val="single" w:sz="4" w:space="0" w:color="auto"/>
            </w:tcBorders>
            <w:shd w:val="clear" w:color="auto" w:fill="FFFFFF" w:themeFill="background1"/>
            <w:noWrap/>
            <w:vAlign w:val="center"/>
          </w:tcPr>
          <w:p w14:paraId="34673805" w14:textId="59870514"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tcBorders>
              <w:top w:val="nil"/>
              <w:left w:val="nil"/>
              <w:bottom w:val="single" w:sz="4" w:space="0" w:color="auto"/>
              <w:right w:val="single" w:sz="4" w:space="0" w:color="auto"/>
            </w:tcBorders>
            <w:shd w:val="clear" w:color="auto" w:fill="FFFFFF" w:themeFill="background1"/>
            <w:noWrap/>
            <w:vAlign w:val="center"/>
          </w:tcPr>
          <w:p w14:paraId="76DCDEB2" w14:textId="446E60DE"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12584C6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5D922462" w14:textId="77777777" w:rsidTr="00BE46A1">
        <w:trPr>
          <w:trHeight w:val="46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58D075"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1.1</w:t>
            </w:r>
          </w:p>
        </w:tc>
        <w:tc>
          <w:tcPr>
            <w:tcW w:w="4620" w:type="dxa"/>
            <w:tcBorders>
              <w:top w:val="nil"/>
              <w:left w:val="nil"/>
              <w:bottom w:val="single" w:sz="4" w:space="0" w:color="auto"/>
              <w:right w:val="single" w:sz="4" w:space="0" w:color="auto"/>
            </w:tcBorders>
            <w:shd w:val="clear" w:color="auto" w:fill="auto"/>
            <w:vAlign w:val="center"/>
            <w:hideMark/>
          </w:tcPr>
          <w:p w14:paraId="3A41C264"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Prace ziemne i przygotowanie placu budowy,</w:t>
            </w:r>
          </w:p>
        </w:tc>
        <w:tc>
          <w:tcPr>
            <w:tcW w:w="1985" w:type="dxa"/>
            <w:tcBorders>
              <w:top w:val="nil"/>
              <w:left w:val="nil"/>
              <w:bottom w:val="single" w:sz="4" w:space="0" w:color="auto"/>
              <w:right w:val="single" w:sz="4" w:space="0" w:color="auto"/>
            </w:tcBorders>
            <w:shd w:val="clear" w:color="auto" w:fill="auto"/>
            <w:noWrap/>
            <w:vAlign w:val="center"/>
            <w:hideMark/>
          </w:tcPr>
          <w:p w14:paraId="07CB3E6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1B2611F2"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1E8B358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269AB500" w14:textId="77777777" w:rsidTr="00BE46A1">
        <w:trPr>
          <w:trHeight w:val="55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8AAC5A"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1.2</w:t>
            </w:r>
          </w:p>
        </w:tc>
        <w:tc>
          <w:tcPr>
            <w:tcW w:w="4620" w:type="dxa"/>
            <w:tcBorders>
              <w:top w:val="nil"/>
              <w:left w:val="nil"/>
              <w:bottom w:val="single" w:sz="4" w:space="0" w:color="auto"/>
              <w:right w:val="single" w:sz="4" w:space="0" w:color="auto"/>
            </w:tcBorders>
            <w:shd w:val="clear" w:color="auto" w:fill="auto"/>
            <w:vAlign w:val="center"/>
            <w:hideMark/>
          </w:tcPr>
          <w:p w14:paraId="4502CFF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Fundamenty pod pochodnię awaryjną, CHP, stację trafo</w:t>
            </w:r>
          </w:p>
        </w:tc>
        <w:tc>
          <w:tcPr>
            <w:tcW w:w="1985" w:type="dxa"/>
            <w:tcBorders>
              <w:top w:val="nil"/>
              <w:left w:val="nil"/>
              <w:bottom w:val="single" w:sz="4" w:space="0" w:color="auto"/>
              <w:right w:val="single" w:sz="4" w:space="0" w:color="auto"/>
            </w:tcBorders>
            <w:shd w:val="clear" w:color="auto" w:fill="auto"/>
            <w:noWrap/>
            <w:vAlign w:val="center"/>
            <w:hideMark/>
          </w:tcPr>
          <w:p w14:paraId="17F1E7D7"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3657EF29"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667EB961"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1429DDD2" w14:textId="77777777" w:rsidTr="00BE46A1">
        <w:trPr>
          <w:trHeight w:val="300"/>
        </w:trPr>
        <w:tc>
          <w:tcPr>
            <w:tcW w:w="620" w:type="dxa"/>
            <w:tcBorders>
              <w:top w:val="nil"/>
              <w:left w:val="single" w:sz="4" w:space="0" w:color="auto"/>
              <w:bottom w:val="nil"/>
              <w:right w:val="single" w:sz="4" w:space="0" w:color="auto"/>
            </w:tcBorders>
            <w:shd w:val="clear" w:color="auto" w:fill="auto"/>
            <w:noWrap/>
            <w:vAlign w:val="center"/>
            <w:hideMark/>
          </w:tcPr>
          <w:p w14:paraId="181E9705"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1.3</w:t>
            </w:r>
          </w:p>
        </w:tc>
        <w:tc>
          <w:tcPr>
            <w:tcW w:w="4620" w:type="dxa"/>
            <w:tcBorders>
              <w:top w:val="nil"/>
              <w:left w:val="nil"/>
              <w:bottom w:val="dotted" w:sz="4" w:space="0" w:color="auto"/>
              <w:right w:val="single" w:sz="4" w:space="0" w:color="auto"/>
            </w:tcBorders>
            <w:shd w:val="clear" w:color="auto" w:fill="auto"/>
            <w:vAlign w:val="center"/>
            <w:hideMark/>
          </w:tcPr>
          <w:p w14:paraId="6894625F"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Zbiornik fermentacyjny I stopnia - wstępny</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8EC243"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BF3F75"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3DF25168"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2B14A61E" w14:textId="77777777" w:rsidTr="00BE46A1">
        <w:trPr>
          <w:trHeight w:val="30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2F8F5E"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 </w:t>
            </w:r>
          </w:p>
        </w:tc>
        <w:tc>
          <w:tcPr>
            <w:tcW w:w="4620" w:type="dxa"/>
            <w:tcBorders>
              <w:top w:val="nil"/>
              <w:left w:val="nil"/>
              <w:bottom w:val="dotted" w:sz="4" w:space="0" w:color="auto"/>
              <w:right w:val="single" w:sz="4" w:space="0" w:color="auto"/>
            </w:tcBorders>
            <w:shd w:val="clear" w:color="auto" w:fill="auto"/>
            <w:vAlign w:val="center"/>
            <w:hideMark/>
          </w:tcPr>
          <w:p w14:paraId="2C9BC6F7"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Fundament zbiornika</w:t>
            </w:r>
          </w:p>
        </w:tc>
        <w:tc>
          <w:tcPr>
            <w:tcW w:w="1985" w:type="dxa"/>
            <w:vMerge/>
            <w:tcBorders>
              <w:top w:val="nil"/>
              <w:left w:val="single" w:sz="4" w:space="0" w:color="auto"/>
              <w:bottom w:val="single" w:sz="4" w:space="0" w:color="000000"/>
              <w:right w:val="single" w:sz="4" w:space="0" w:color="auto"/>
            </w:tcBorders>
            <w:vAlign w:val="center"/>
            <w:hideMark/>
          </w:tcPr>
          <w:p w14:paraId="6F2CC5F3"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23B2DB6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1F9826C9"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369679FF" w14:textId="77777777" w:rsidTr="00BE46A1">
        <w:trPr>
          <w:trHeight w:val="300"/>
        </w:trPr>
        <w:tc>
          <w:tcPr>
            <w:tcW w:w="620" w:type="dxa"/>
            <w:vMerge/>
            <w:tcBorders>
              <w:top w:val="nil"/>
              <w:left w:val="single" w:sz="4" w:space="0" w:color="auto"/>
              <w:bottom w:val="single" w:sz="4" w:space="0" w:color="000000"/>
              <w:right w:val="single" w:sz="4" w:space="0" w:color="auto"/>
            </w:tcBorders>
            <w:vAlign w:val="center"/>
            <w:hideMark/>
          </w:tcPr>
          <w:p w14:paraId="5235901C"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4620" w:type="dxa"/>
            <w:tcBorders>
              <w:top w:val="nil"/>
              <w:left w:val="nil"/>
              <w:bottom w:val="single" w:sz="4" w:space="0" w:color="auto"/>
              <w:right w:val="single" w:sz="4" w:space="0" w:color="auto"/>
            </w:tcBorders>
            <w:shd w:val="clear" w:color="auto" w:fill="auto"/>
            <w:vAlign w:val="center"/>
            <w:hideMark/>
          </w:tcPr>
          <w:p w14:paraId="6BE65963"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 xml:space="preserve">Wewnętrzna powłoka stalowa </w:t>
            </w:r>
          </w:p>
        </w:tc>
        <w:tc>
          <w:tcPr>
            <w:tcW w:w="1985" w:type="dxa"/>
            <w:vMerge/>
            <w:tcBorders>
              <w:top w:val="nil"/>
              <w:left w:val="single" w:sz="4" w:space="0" w:color="auto"/>
              <w:bottom w:val="single" w:sz="4" w:space="0" w:color="000000"/>
              <w:right w:val="single" w:sz="4" w:space="0" w:color="auto"/>
            </w:tcBorders>
            <w:vAlign w:val="center"/>
            <w:hideMark/>
          </w:tcPr>
          <w:p w14:paraId="7F001549"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413D8822"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709C4881"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2671CE76" w14:textId="77777777" w:rsidTr="00BE46A1">
        <w:trPr>
          <w:trHeight w:val="300"/>
        </w:trPr>
        <w:tc>
          <w:tcPr>
            <w:tcW w:w="620" w:type="dxa"/>
            <w:tcBorders>
              <w:top w:val="nil"/>
              <w:left w:val="single" w:sz="4" w:space="0" w:color="auto"/>
              <w:bottom w:val="nil"/>
              <w:right w:val="single" w:sz="4" w:space="0" w:color="auto"/>
            </w:tcBorders>
            <w:shd w:val="clear" w:color="auto" w:fill="auto"/>
            <w:noWrap/>
            <w:vAlign w:val="center"/>
            <w:hideMark/>
          </w:tcPr>
          <w:p w14:paraId="45D2EC4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1.4</w:t>
            </w:r>
          </w:p>
        </w:tc>
        <w:tc>
          <w:tcPr>
            <w:tcW w:w="4620" w:type="dxa"/>
            <w:tcBorders>
              <w:top w:val="nil"/>
              <w:left w:val="nil"/>
              <w:bottom w:val="dotted" w:sz="4" w:space="0" w:color="auto"/>
              <w:right w:val="single" w:sz="4" w:space="0" w:color="auto"/>
            </w:tcBorders>
            <w:shd w:val="clear" w:color="auto" w:fill="auto"/>
            <w:vAlign w:val="center"/>
            <w:hideMark/>
          </w:tcPr>
          <w:p w14:paraId="47C01672" w14:textId="4D41ACED"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Zbiornik fermentacyjny I stopnia</w:t>
            </w:r>
            <w:r w:rsidR="009C776F" w:rsidRPr="00D46C0A">
              <w:rPr>
                <w:rFonts w:ascii="Times New Roman" w:hAnsi="Times New Roman"/>
                <w:b/>
                <w:bCs/>
                <w:color w:val="000000"/>
                <w:sz w:val="22"/>
                <w:lang w:eastAsia="pl-PL"/>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2F29F067"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F862D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31F53151"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167161BE" w14:textId="77777777" w:rsidTr="00BE46A1">
        <w:trPr>
          <w:trHeight w:val="30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0A5D21"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 </w:t>
            </w:r>
          </w:p>
        </w:tc>
        <w:tc>
          <w:tcPr>
            <w:tcW w:w="4620" w:type="dxa"/>
            <w:tcBorders>
              <w:top w:val="nil"/>
              <w:left w:val="nil"/>
              <w:bottom w:val="dotted" w:sz="4" w:space="0" w:color="auto"/>
              <w:right w:val="single" w:sz="4" w:space="0" w:color="auto"/>
            </w:tcBorders>
            <w:shd w:val="clear" w:color="auto" w:fill="auto"/>
            <w:vAlign w:val="center"/>
            <w:hideMark/>
          </w:tcPr>
          <w:p w14:paraId="63A3BA24"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Fundament zbiornika</w:t>
            </w:r>
          </w:p>
        </w:tc>
        <w:tc>
          <w:tcPr>
            <w:tcW w:w="1985" w:type="dxa"/>
            <w:vMerge/>
            <w:tcBorders>
              <w:top w:val="nil"/>
              <w:left w:val="single" w:sz="4" w:space="0" w:color="auto"/>
              <w:bottom w:val="single" w:sz="4" w:space="0" w:color="000000"/>
              <w:right w:val="single" w:sz="4" w:space="0" w:color="auto"/>
            </w:tcBorders>
            <w:vAlign w:val="center"/>
            <w:hideMark/>
          </w:tcPr>
          <w:p w14:paraId="1B28DA5C"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094DC8C0"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081B329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509F8353" w14:textId="77777777" w:rsidTr="00BE46A1">
        <w:trPr>
          <w:trHeight w:val="300"/>
        </w:trPr>
        <w:tc>
          <w:tcPr>
            <w:tcW w:w="620" w:type="dxa"/>
            <w:vMerge/>
            <w:tcBorders>
              <w:top w:val="nil"/>
              <w:left w:val="single" w:sz="4" w:space="0" w:color="auto"/>
              <w:bottom w:val="single" w:sz="4" w:space="0" w:color="000000"/>
              <w:right w:val="single" w:sz="4" w:space="0" w:color="auto"/>
            </w:tcBorders>
            <w:vAlign w:val="center"/>
            <w:hideMark/>
          </w:tcPr>
          <w:p w14:paraId="16BF6C0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4620" w:type="dxa"/>
            <w:tcBorders>
              <w:top w:val="nil"/>
              <w:left w:val="nil"/>
              <w:bottom w:val="single" w:sz="4" w:space="0" w:color="auto"/>
              <w:right w:val="single" w:sz="4" w:space="0" w:color="auto"/>
            </w:tcBorders>
            <w:shd w:val="clear" w:color="auto" w:fill="auto"/>
            <w:vAlign w:val="center"/>
            <w:hideMark/>
          </w:tcPr>
          <w:p w14:paraId="48A0E0C6"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 xml:space="preserve">Wewnętrzna powłoka stalowa </w:t>
            </w:r>
          </w:p>
        </w:tc>
        <w:tc>
          <w:tcPr>
            <w:tcW w:w="1985" w:type="dxa"/>
            <w:vMerge/>
            <w:tcBorders>
              <w:top w:val="nil"/>
              <w:left w:val="single" w:sz="4" w:space="0" w:color="auto"/>
              <w:bottom w:val="single" w:sz="4" w:space="0" w:color="000000"/>
              <w:right w:val="single" w:sz="4" w:space="0" w:color="auto"/>
            </w:tcBorders>
            <w:vAlign w:val="center"/>
            <w:hideMark/>
          </w:tcPr>
          <w:p w14:paraId="5EDBF2A8"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36F8F1FF"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07688ABF"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9C776F" w:rsidRPr="00BE46A1" w14:paraId="39881BD3" w14:textId="77777777" w:rsidTr="0069619B">
        <w:trPr>
          <w:trHeight w:val="300"/>
        </w:trPr>
        <w:tc>
          <w:tcPr>
            <w:tcW w:w="620" w:type="dxa"/>
            <w:tcBorders>
              <w:top w:val="nil"/>
              <w:left w:val="single" w:sz="4" w:space="0" w:color="auto"/>
              <w:bottom w:val="nil"/>
              <w:right w:val="single" w:sz="4" w:space="0" w:color="auto"/>
            </w:tcBorders>
            <w:shd w:val="clear" w:color="auto" w:fill="auto"/>
            <w:noWrap/>
            <w:vAlign w:val="center"/>
            <w:hideMark/>
          </w:tcPr>
          <w:p w14:paraId="127DDB00" w14:textId="77777777" w:rsidR="009C776F" w:rsidRPr="00D46C0A" w:rsidRDefault="009C776F"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1.5</w:t>
            </w:r>
          </w:p>
        </w:tc>
        <w:tc>
          <w:tcPr>
            <w:tcW w:w="4620" w:type="dxa"/>
            <w:tcBorders>
              <w:top w:val="nil"/>
              <w:left w:val="nil"/>
              <w:bottom w:val="dotted" w:sz="4" w:space="0" w:color="auto"/>
              <w:right w:val="single" w:sz="4" w:space="0" w:color="auto"/>
            </w:tcBorders>
            <w:shd w:val="clear" w:color="auto" w:fill="auto"/>
            <w:vAlign w:val="center"/>
            <w:hideMark/>
          </w:tcPr>
          <w:p w14:paraId="01474C4C" w14:textId="45F15BB0" w:rsidR="009C776F" w:rsidRPr="00D46C0A" w:rsidRDefault="009C776F"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Zbiornik fermentacyjny II stopnia:</w:t>
            </w:r>
          </w:p>
        </w:tc>
        <w:tc>
          <w:tcPr>
            <w:tcW w:w="1985" w:type="dxa"/>
            <w:vMerge w:val="restart"/>
            <w:tcBorders>
              <w:top w:val="nil"/>
              <w:left w:val="single" w:sz="4" w:space="0" w:color="auto"/>
              <w:right w:val="single" w:sz="4" w:space="0" w:color="auto"/>
            </w:tcBorders>
            <w:shd w:val="clear" w:color="auto" w:fill="auto"/>
            <w:noWrap/>
            <w:vAlign w:val="center"/>
            <w:hideMark/>
          </w:tcPr>
          <w:p w14:paraId="30B047DE" w14:textId="77777777"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p w14:paraId="2746A30D" w14:textId="75C1DD32"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i/>
                <w:iCs/>
                <w:color w:val="000000"/>
                <w:sz w:val="22"/>
                <w:lang w:eastAsia="pl-PL"/>
              </w:rPr>
              <w:t> </w:t>
            </w:r>
          </w:p>
        </w:tc>
        <w:tc>
          <w:tcPr>
            <w:tcW w:w="1842" w:type="dxa"/>
            <w:vMerge w:val="restart"/>
            <w:tcBorders>
              <w:top w:val="nil"/>
              <w:left w:val="single" w:sz="4" w:space="0" w:color="auto"/>
              <w:right w:val="single" w:sz="4" w:space="0" w:color="auto"/>
            </w:tcBorders>
            <w:shd w:val="clear" w:color="auto" w:fill="auto"/>
            <w:noWrap/>
            <w:vAlign w:val="center"/>
            <w:hideMark/>
          </w:tcPr>
          <w:p w14:paraId="2979CA52" w14:textId="77777777"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p w14:paraId="5BEA0057" w14:textId="40538421"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3B1BEE0C" w14:textId="77777777"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9C776F" w:rsidRPr="00BE46A1" w14:paraId="441E7874" w14:textId="77777777" w:rsidTr="0069619B">
        <w:trPr>
          <w:trHeight w:val="30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A042D9" w14:textId="77777777" w:rsidR="009C776F" w:rsidRPr="00D46C0A" w:rsidRDefault="009C776F"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 </w:t>
            </w:r>
          </w:p>
        </w:tc>
        <w:tc>
          <w:tcPr>
            <w:tcW w:w="4620" w:type="dxa"/>
            <w:tcBorders>
              <w:top w:val="nil"/>
              <w:left w:val="nil"/>
              <w:bottom w:val="dotted" w:sz="4" w:space="0" w:color="auto"/>
              <w:right w:val="single" w:sz="4" w:space="0" w:color="auto"/>
            </w:tcBorders>
            <w:shd w:val="clear" w:color="auto" w:fill="auto"/>
            <w:vAlign w:val="center"/>
            <w:hideMark/>
          </w:tcPr>
          <w:p w14:paraId="60314676" w14:textId="77777777" w:rsidR="009C776F" w:rsidRPr="00D46C0A" w:rsidRDefault="009C776F"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Fundament zbiornika</w:t>
            </w:r>
          </w:p>
        </w:tc>
        <w:tc>
          <w:tcPr>
            <w:tcW w:w="1985" w:type="dxa"/>
            <w:vMerge/>
            <w:tcBorders>
              <w:left w:val="single" w:sz="4" w:space="0" w:color="auto"/>
              <w:right w:val="single" w:sz="4" w:space="0" w:color="auto"/>
            </w:tcBorders>
            <w:vAlign w:val="center"/>
            <w:hideMark/>
          </w:tcPr>
          <w:p w14:paraId="5D690F95" w14:textId="3688945B"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vMerge/>
            <w:tcBorders>
              <w:left w:val="single" w:sz="4" w:space="0" w:color="auto"/>
              <w:right w:val="single" w:sz="4" w:space="0" w:color="auto"/>
            </w:tcBorders>
            <w:vAlign w:val="center"/>
            <w:hideMark/>
          </w:tcPr>
          <w:p w14:paraId="2287A47E" w14:textId="508C17CC"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48BE35B0" w14:textId="77777777"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9C776F" w:rsidRPr="00BE46A1" w14:paraId="7AB4DAC7" w14:textId="77777777" w:rsidTr="0069619B">
        <w:trPr>
          <w:trHeight w:val="300"/>
        </w:trPr>
        <w:tc>
          <w:tcPr>
            <w:tcW w:w="620" w:type="dxa"/>
            <w:vMerge/>
            <w:tcBorders>
              <w:top w:val="nil"/>
              <w:left w:val="single" w:sz="4" w:space="0" w:color="auto"/>
              <w:bottom w:val="single" w:sz="4" w:space="0" w:color="000000"/>
              <w:right w:val="single" w:sz="4" w:space="0" w:color="auto"/>
            </w:tcBorders>
            <w:vAlign w:val="center"/>
            <w:hideMark/>
          </w:tcPr>
          <w:p w14:paraId="5FFFD9F9" w14:textId="77777777" w:rsidR="009C776F" w:rsidRPr="00D46C0A" w:rsidRDefault="009C776F" w:rsidP="00D46C0A">
            <w:pPr>
              <w:autoSpaceDE w:val="0"/>
              <w:autoSpaceDN w:val="0"/>
              <w:adjustRightInd w:val="0"/>
              <w:spacing w:after="0" w:line="240" w:lineRule="auto"/>
              <w:rPr>
                <w:rFonts w:ascii="Times New Roman" w:hAnsi="Times New Roman"/>
                <w:b/>
                <w:bCs/>
                <w:color w:val="000000"/>
                <w:sz w:val="22"/>
                <w:lang w:eastAsia="pl-PL"/>
              </w:rPr>
            </w:pPr>
          </w:p>
        </w:tc>
        <w:tc>
          <w:tcPr>
            <w:tcW w:w="4620" w:type="dxa"/>
            <w:tcBorders>
              <w:top w:val="nil"/>
              <w:left w:val="nil"/>
              <w:bottom w:val="dotted" w:sz="4" w:space="0" w:color="auto"/>
              <w:right w:val="single" w:sz="4" w:space="0" w:color="auto"/>
            </w:tcBorders>
            <w:shd w:val="clear" w:color="auto" w:fill="auto"/>
            <w:vAlign w:val="center"/>
            <w:hideMark/>
          </w:tcPr>
          <w:p w14:paraId="755A0B82" w14:textId="77777777" w:rsidR="009C776F" w:rsidRPr="00D46C0A" w:rsidRDefault="009C776F"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 xml:space="preserve">Wewnętrzna powłoka stalowa </w:t>
            </w:r>
          </w:p>
        </w:tc>
        <w:tc>
          <w:tcPr>
            <w:tcW w:w="1985" w:type="dxa"/>
            <w:vMerge/>
            <w:tcBorders>
              <w:left w:val="single" w:sz="4" w:space="0" w:color="auto"/>
              <w:right w:val="single" w:sz="4" w:space="0" w:color="auto"/>
            </w:tcBorders>
            <w:vAlign w:val="center"/>
            <w:hideMark/>
          </w:tcPr>
          <w:p w14:paraId="1A786334" w14:textId="16904A3E"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vMerge/>
            <w:tcBorders>
              <w:left w:val="single" w:sz="4" w:space="0" w:color="auto"/>
              <w:right w:val="single" w:sz="4" w:space="0" w:color="auto"/>
            </w:tcBorders>
            <w:vAlign w:val="center"/>
            <w:hideMark/>
          </w:tcPr>
          <w:p w14:paraId="178287CD" w14:textId="510DE442"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05A08903" w14:textId="77777777"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9C776F" w:rsidRPr="00BE46A1" w14:paraId="7052658B" w14:textId="77777777" w:rsidTr="0069619B">
        <w:trPr>
          <w:trHeight w:val="300"/>
        </w:trPr>
        <w:tc>
          <w:tcPr>
            <w:tcW w:w="620" w:type="dxa"/>
            <w:vMerge/>
            <w:tcBorders>
              <w:top w:val="nil"/>
              <w:left w:val="single" w:sz="4" w:space="0" w:color="auto"/>
              <w:bottom w:val="single" w:sz="4" w:space="0" w:color="000000"/>
              <w:right w:val="single" w:sz="4" w:space="0" w:color="auto"/>
            </w:tcBorders>
            <w:vAlign w:val="center"/>
            <w:hideMark/>
          </w:tcPr>
          <w:p w14:paraId="073A0852" w14:textId="77777777" w:rsidR="009C776F" w:rsidRPr="00D46C0A" w:rsidRDefault="009C776F" w:rsidP="00D46C0A">
            <w:pPr>
              <w:autoSpaceDE w:val="0"/>
              <w:autoSpaceDN w:val="0"/>
              <w:adjustRightInd w:val="0"/>
              <w:spacing w:after="0" w:line="240" w:lineRule="auto"/>
              <w:rPr>
                <w:rFonts w:ascii="Times New Roman" w:hAnsi="Times New Roman"/>
                <w:b/>
                <w:bCs/>
                <w:color w:val="000000"/>
                <w:sz w:val="22"/>
                <w:lang w:eastAsia="pl-PL"/>
              </w:rPr>
            </w:pPr>
          </w:p>
        </w:tc>
        <w:tc>
          <w:tcPr>
            <w:tcW w:w="4620" w:type="dxa"/>
            <w:tcBorders>
              <w:top w:val="nil"/>
              <w:left w:val="nil"/>
              <w:bottom w:val="single" w:sz="4" w:space="0" w:color="auto"/>
              <w:right w:val="single" w:sz="4" w:space="0" w:color="auto"/>
            </w:tcBorders>
            <w:shd w:val="clear" w:color="auto" w:fill="auto"/>
            <w:vAlign w:val="center"/>
            <w:hideMark/>
          </w:tcPr>
          <w:p w14:paraId="585DE75D" w14:textId="77777777" w:rsidR="009C776F" w:rsidRPr="00D46C0A" w:rsidRDefault="009C776F"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Membrana dachowa</w:t>
            </w:r>
          </w:p>
        </w:tc>
        <w:tc>
          <w:tcPr>
            <w:tcW w:w="1985" w:type="dxa"/>
            <w:vMerge/>
            <w:tcBorders>
              <w:left w:val="single" w:sz="4" w:space="0" w:color="auto"/>
              <w:bottom w:val="nil"/>
              <w:right w:val="single" w:sz="4" w:space="0" w:color="auto"/>
            </w:tcBorders>
            <w:shd w:val="clear" w:color="auto" w:fill="auto"/>
            <w:noWrap/>
            <w:vAlign w:val="center"/>
            <w:hideMark/>
          </w:tcPr>
          <w:p w14:paraId="2581AFC1" w14:textId="6C1F6DC1" w:rsidR="009C776F" w:rsidRPr="00BE46A1" w:rsidRDefault="009C776F" w:rsidP="00D46C0A">
            <w:pPr>
              <w:autoSpaceDE w:val="0"/>
              <w:autoSpaceDN w:val="0"/>
              <w:adjustRightInd w:val="0"/>
              <w:spacing w:after="0" w:line="240" w:lineRule="auto"/>
              <w:jc w:val="right"/>
              <w:rPr>
                <w:rFonts w:ascii="Times New Roman" w:hAnsi="Times New Roman"/>
                <w:b/>
                <w:bCs/>
                <w:i/>
                <w:iCs/>
                <w:color w:val="000000"/>
                <w:sz w:val="22"/>
                <w:lang w:eastAsia="pl-PL"/>
              </w:rPr>
            </w:pPr>
          </w:p>
        </w:tc>
        <w:tc>
          <w:tcPr>
            <w:tcW w:w="1842" w:type="dxa"/>
            <w:vMerge/>
            <w:tcBorders>
              <w:left w:val="single" w:sz="4" w:space="0" w:color="auto"/>
              <w:bottom w:val="single" w:sz="4" w:space="0" w:color="auto"/>
              <w:right w:val="single" w:sz="4" w:space="0" w:color="auto"/>
            </w:tcBorders>
            <w:shd w:val="clear" w:color="auto" w:fill="auto"/>
            <w:noWrap/>
            <w:vAlign w:val="center"/>
            <w:hideMark/>
          </w:tcPr>
          <w:p w14:paraId="7B405833" w14:textId="1EC0467E"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6E849B9A" w14:textId="77777777" w:rsidR="009C776F" w:rsidRPr="00BE46A1" w:rsidRDefault="009C776F"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10CAB62E"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0E766A"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1.6</w:t>
            </w:r>
          </w:p>
        </w:tc>
        <w:tc>
          <w:tcPr>
            <w:tcW w:w="4620" w:type="dxa"/>
            <w:tcBorders>
              <w:top w:val="nil"/>
              <w:left w:val="nil"/>
              <w:bottom w:val="single" w:sz="4" w:space="0" w:color="auto"/>
              <w:right w:val="single" w:sz="4" w:space="0" w:color="auto"/>
            </w:tcBorders>
            <w:shd w:val="clear" w:color="auto" w:fill="auto"/>
            <w:vAlign w:val="center"/>
            <w:hideMark/>
          </w:tcPr>
          <w:p w14:paraId="59E19028"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Pomieszczenie centralnej sterowni - fundament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D642B98"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46E9309F"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7AFB2BC2"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06EB784E"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BBAA33"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1.7</w:t>
            </w:r>
          </w:p>
        </w:tc>
        <w:tc>
          <w:tcPr>
            <w:tcW w:w="4620" w:type="dxa"/>
            <w:tcBorders>
              <w:top w:val="nil"/>
              <w:left w:val="nil"/>
              <w:bottom w:val="single" w:sz="4" w:space="0" w:color="auto"/>
              <w:right w:val="single" w:sz="4" w:space="0" w:color="auto"/>
            </w:tcBorders>
            <w:shd w:val="clear" w:color="auto" w:fill="auto"/>
            <w:vAlign w:val="center"/>
            <w:hideMark/>
          </w:tcPr>
          <w:p w14:paraId="797D35CC"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Zbiornik przeciwpożarowy</w:t>
            </w:r>
          </w:p>
        </w:tc>
        <w:tc>
          <w:tcPr>
            <w:tcW w:w="1985" w:type="dxa"/>
            <w:tcBorders>
              <w:top w:val="nil"/>
              <w:left w:val="nil"/>
              <w:bottom w:val="single" w:sz="4" w:space="0" w:color="auto"/>
              <w:right w:val="single" w:sz="4" w:space="0" w:color="auto"/>
            </w:tcBorders>
            <w:shd w:val="clear" w:color="auto" w:fill="auto"/>
            <w:noWrap/>
            <w:vAlign w:val="center"/>
            <w:hideMark/>
          </w:tcPr>
          <w:p w14:paraId="5385DA0E"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510B2A2B"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345DA0B8"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0000CB54"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730A6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1.8</w:t>
            </w:r>
          </w:p>
        </w:tc>
        <w:tc>
          <w:tcPr>
            <w:tcW w:w="4620" w:type="dxa"/>
            <w:tcBorders>
              <w:top w:val="nil"/>
              <w:left w:val="nil"/>
              <w:bottom w:val="single" w:sz="4" w:space="0" w:color="auto"/>
              <w:right w:val="single" w:sz="4" w:space="0" w:color="auto"/>
            </w:tcBorders>
            <w:shd w:val="clear" w:color="auto" w:fill="auto"/>
            <w:vAlign w:val="center"/>
            <w:hideMark/>
          </w:tcPr>
          <w:p w14:paraId="6263B304"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Instalacja odgromowa</w:t>
            </w:r>
          </w:p>
        </w:tc>
        <w:tc>
          <w:tcPr>
            <w:tcW w:w="1985" w:type="dxa"/>
            <w:tcBorders>
              <w:top w:val="nil"/>
              <w:left w:val="nil"/>
              <w:bottom w:val="single" w:sz="4" w:space="0" w:color="auto"/>
              <w:right w:val="single" w:sz="4" w:space="0" w:color="auto"/>
            </w:tcBorders>
            <w:shd w:val="clear" w:color="auto" w:fill="auto"/>
            <w:noWrap/>
            <w:vAlign w:val="center"/>
            <w:hideMark/>
          </w:tcPr>
          <w:p w14:paraId="25D77BDE"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56B7BE33"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6208A076"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154BFE98"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84FDAE"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1.9</w:t>
            </w:r>
          </w:p>
        </w:tc>
        <w:tc>
          <w:tcPr>
            <w:tcW w:w="4620" w:type="dxa"/>
            <w:tcBorders>
              <w:top w:val="nil"/>
              <w:left w:val="nil"/>
              <w:bottom w:val="single" w:sz="4" w:space="0" w:color="auto"/>
              <w:right w:val="single" w:sz="4" w:space="0" w:color="auto"/>
            </w:tcBorders>
            <w:shd w:val="clear" w:color="auto" w:fill="auto"/>
            <w:vAlign w:val="center"/>
            <w:hideMark/>
          </w:tcPr>
          <w:p w14:paraId="3E04BD7A"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Pomieszczenie stacji pomp - zabudowa kontenerowa</w:t>
            </w:r>
          </w:p>
        </w:tc>
        <w:tc>
          <w:tcPr>
            <w:tcW w:w="1985" w:type="dxa"/>
            <w:tcBorders>
              <w:top w:val="nil"/>
              <w:left w:val="nil"/>
              <w:bottom w:val="single" w:sz="4" w:space="0" w:color="auto"/>
              <w:right w:val="single" w:sz="4" w:space="0" w:color="auto"/>
            </w:tcBorders>
            <w:shd w:val="clear" w:color="auto" w:fill="auto"/>
            <w:noWrap/>
            <w:vAlign w:val="center"/>
            <w:hideMark/>
          </w:tcPr>
          <w:p w14:paraId="56E5BA99"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46347226"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650BEB3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r>
      <w:tr w:rsidR="00BE46A1" w:rsidRPr="00BE46A1" w14:paraId="52B65AA1"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72BDA0"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1.10</w:t>
            </w:r>
          </w:p>
        </w:tc>
        <w:tc>
          <w:tcPr>
            <w:tcW w:w="4620" w:type="dxa"/>
            <w:tcBorders>
              <w:top w:val="nil"/>
              <w:left w:val="nil"/>
              <w:bottom w:val="single" w:sz="4" w:space="0" w:color="auto"/>
              <w:right w:val="single" w:sz="4" w:space="0" w:color="auto"/>
            </w:tcBorders>
            <w:shd w:val="clear" w:color="auto" w:fill="auto"/>
            <w:vAlign w:val="center"/>
            <w:hideMark/>
          </w:tcPr>
          <w:p w14:paraId="0FE163A4"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Przyłącze do sieci elektroenergetycznej</w:t>
            </w:r>
          </w:p>
        </w:tc>
        <w:tc>
          <w:tcPr>
            <w:tcW w:w="1985" w:type="dxa"/>
            <w:tcBorders>
              <w:top w:val="nil"/>
              <w:left w:val="nil"/>
              <w:bottom w:val="single" w:sz="4" w:space="0" w:color="auto"/>
              <w:right w:val="single" w:sz="4" w:space="0" w:color="auto"/>
            </w:tcBorders>
            <w:shd w:val="clear" w:color="auto" w:fill="auto"/>
            <w:noWrap/>
            <w:vAlign w:val="center"/>
            <w:hideMark/>
          </w:tcPr>
          <w:p w14:paraId="54B84D1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3D7336C4"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0808BFE5"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6B9A7D11"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BFB34C"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1.11</w:t>
            </w:r>
          </w:p>
        </w:tc>
        <w:tc>
          <w:tcPr>
            <w:tcW w:w="4620" w:type="dxa"/>
            <w:tcBorders>
              <w:top w:val="nil"/>
              <w:left w:val="nil"/>
              <w:bottom w:val="single" w:sz="4" w:space="0" w:color="auto"/>
              <w:right w:val="single" w:sz="4" w:space="0" w:color="auto"/>
            </w:tcBorders>
            <w:shd w:val="clear" w:color="auto" w:fill="auto"/>
            <w:vAlign w:val="center"/>
            <w:hideMark/>
          </w:tcPr>
          <w:p w14:paraId="2D4E3829"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Instalacje elektryczne zewnętrzne</w:t>
            </w:r>
          </w:p>
        </w:tc>
        <w:tc>
          <w:tcPr>
            <w:tcW w:w="1985" w:type="dxa"/>
            <w:tcBorders>
              <w:top w:val="nil"/>
              <w:left w:val="nil"/>
              <w:bottom w:val="single" w:sz="4" w:space="0" w:color="auto"/>
              <w:right w:val="single" w:sz="4" w:space="0" w:color="auto"/>
            </w:tcBorders>
            <w:shd w:val="clear" w:color="auto" w:fill="auto"/>
            <w:noWrap/>
            <w:vAlign w:val="center"/>
            <w:hideMark/>
          </w:tcPr>
          <w:p w14:paraId="2CCD56A9"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5C825C19"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10140899"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065B30BD" w14:textId="77777777" w:rsidTr="00BE46A1">
        <w:trPr>
          <w:trHeight w:val="55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BCEAD1"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lastRenderedPageBreak/>
              <w:t>1.12</w:t>
            </w:r>
          </w:p>
        </w:tc>
        <w:tc>
          <w:tcPr>
            <w:tcW w:w="4620" w:type="dxa"/>
            <w:tcBorders>
              <w:top w:val="nil"/>
              <w:left w:val="nil"/>
              <w:bottom w:val="single" w:sz="4" w:space="0" w:color="auto"/>
              <w:right w:val="single" w:sz="4" w:space="0" w:color="auto"/>
            </w:tcBorders>
            <w:shd w:val="clear" w:color="auto" w:fill="auto"/>
            <w:vAlign w:val="center"/>
            <w:hideMark/>
          </w:tcPr>
          <w:p w14:paraId="0A890E4C"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Instalacje wod-kan zewnętrzne (studzienki kanaliz., doprowadzenie wody do obiektów itp.)</w:t>
            </w:r>
          </w:p>
        </w:tc>
        <w:tc>
          <w:tcPr>
            <w:tcW w:w="1985" w:type="dxa"/>
            <w:tcBorders>
              <w:top w:val="nil"/>
              <w:left w:val="nil"/>
              <w:bottom w:val="single" w:sz="4" w:space="0" w:color="auto"/>
              <w:right w:val="single" w:sz="4" w:space="0" w:color="auto"/>
            </w:tcBorders>
            <w:shd w:val="clear" w:color="auto" w:fill="auto"/>
            <w:noWrap/>
            <w:vAlign w:val="center"/>
            <w:hideMark/>
          </w:tcPr>
          <w:p w14:paraId="46F64031"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700975AF"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35F4AB44"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60C665EC" w14:textId="77777777" w:rsidTr="00BE46A1">
        <w:trPr>
          <w:trHeight w:val="27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697EC0"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1.13</w:t>
            </w:r>
          </w:p>
        </w:tc>
        <w:tc>
          <w:tcPr>
            <w:tcW w:w="4620" w:type="dxa"/>
            <w:tcBorders>
              <w:top w:val="nil"/>
              <w:left w:val="nil"/>
              <w:bottom w:val="single" w:sz="4" w:space="0" w:color="auto"/>
              <w:right w:val="single" w:sz="4" w:space="0" w:color="auto"/>
            </w:tcBorders>
            <w:shd w:val="clear" w:color="auto" w:fill="auto"/>
            <w:vAlign w:val="center"/>
            <w:hideMark/>
          </w:tcPr>
          <w:p w14:paraId="31307F84" w14:textId="6B93E1E0"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Płyta silosowa</w:t>
            </w:r>
          </w:p>
        </w:tc>
        <w:tc>
          <w:tcPr>
            <w:tcW w:w="1985" w:type="dxa"/>
            <w:tcBorders>
              <w:top w:val="nil"/>
              <w:left w:val="nil"/>
              <w:bottom w:val="single" w:sz="4" w:space="0" w:color="auto"/>
              <w:right w:val="single" w:sz="4" w:space="0" w:color="auto"/>
            </w:tcBorders>
            <w:shd w:val="clear" w:color="auto" w:fill="auto"/>
            <w:noWrap/>
            <w:vAlign w:val="center"/>
            <w:hideMark/>
          </w:tcPr>
          <w:p w14:paraId="2C98B6DB"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79ABC978"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4E5CFF99"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56EA2386" w14:textId="77777777" w:rsidTr="00BE46A1">
        <w:trPr>
          <w:trHeight w:val="8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410AAB"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1.14</w:t>
            </w:r>
          </w:p>
        </w:tc>
        <w:tc>
          <w:tcPr>
            <w:tcW w:w="4620" w:type="dxa"/>
            <w:tcBorders>
              <w:top w:val="nil"/>
              <w:left w:val="nil"/>
              <w:bottom w:val="single" w:sz="4" w:space="0" w:color="auto"/>
              <w:right w:val="single" w:sz="4" w:space="0" w:color="auto"/>
            </w:tcBorders>
            <w:shd w:val="clear" w:color="auto" w:fill="auto"/>
            <w:vAlign w:val="center"/>
            <w:hideMark/>
          </w:tcPr>
          <w:p w14:paraId="7843063A"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 xml:space="preserve">Zagospodarowanie terenu, w tym: </w:t>
            </w:r>
            <w:r w:rsidRPr="00D46C0A">
              <w:rPr>
                <w:rFonts w:ascii="Times New Roman" w:hAnsi="Times New Roman"/>
                <w:b/>
                <w:bCs/>
                <w:color w:val="000000"/>
                <w:sz w:val="22"/>
                <w:lang w:eastAsia="pl-PL"/>
              </w:rPr>
              <w:br/>
              <w:t>drogi i place manewrowe, miejsca parkingowe, utwardzenie terenu, zieleń</w:t>
            </w:r>
          </w:p>
        </w:tc>
        <w:tc>
          <w:tcPr>
            <w:tcW w:w="1985" w:type="dxa"/>
            <w:tcBorders>
              <w:top w:val="nil"/>
              <w:left w:val="nil"/>
              <w:bottom w:val="single" w:sz="4" w:space="0" w:color="auto"/>
              <w:right w:val="single" w:sz="4" w:space="0" w:color="auto"/>
            </w:tcBorders>
            <w:shd w:val="clear" w:color="auto" w:fill="auto"/>
            <w:noWrap/>
            <w:vAlign w:val="center"/>
            <w:hideMark/>
          </w:tcPr>
          <w:p w14:paraId="3E52E38B"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0CF02ABC"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74A41C9A"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37FFB3DC"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61B4F4"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1.15</w:t>
            </w:r>
          </w:p>
        </w:tc>
        <w:tc>
          <w:tcPr>
            <w:tcW w:w="4620" w:type="dxa"/>
            <w:tcBorders>
              <w:top w:val="nil"/>
              <w:left w:val="nil"/>
              <w:bottom w:val="single" w:sz="4" w:space="0" w:color="auto"/>
              <w:right w:val="single" w:sz="4" w:space="0" w:color="auto"/>
            </w:tcBorders>
            <w:shd w:val="clear" w:color="auto" w:fill="auto"/>
            <w:vAlign w:val="center"/>
            <w:hideMark/>
          </w:tcPr>
          <w:p w14:paraId="1267D65A"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Zbiornik na wodę</w:t>
            </w:r>
          </w:p>
        </w:tc>
        <w:tc>
          <w:tcPr>
            <w:tcW w:w="1985" w:type="dxa"/>
            <w:tcBorders>
              <w:top w:val="nil"/>
              <w:left w:val="nil"/>
              <w:bottom w:val="single" w:sz="4" w:space="0" w:color="auto"/>
              <w:right w:val="single" w:sz="4" w:space="0" w:color="auto"/>
            </w:tcBorders>
            <w:shd w:val="clear" w:color="auto" w:fill="auto"/>
            <w:noWrap/>
            <w:vAlign w:val="center"/>
            <w:hideMark/>
          </w:tcPr>
          <w:p w14:paraId="3496E8C7"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1C6CE8F8"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1932414C"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0C4D3DEF"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A3E20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1.16</w:t>
            </w:r>
          </w:p>
        </w:tc>
        <w:tc>
          <w:tcPr>
            <w:tcW w:w="4620" w:type="dxa"/>
            <w:tcBorders>
              <w:top w:val="nil"/>
              <w:left w:val="nil"/>
              <w:bottom w:val="single" w:sz="4" w:space="0" w:color="auto"/>
              <w:right w:val="single" w:sz="4" w:space="0" w:color="auto"/>
            </w:tcBorders>
            <w:shd w:val="clear" w:color="auto" w:fill="auto"/>
            <w:vAlign w:val="center"/>
            <w:hideMark/>
          </w:tcPr>
          <w:p w14:paraId="1523F27A"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Budynek socjalny (socjalno-bytowy)</w:t>
            </w:r>
          </w:p>
        </w:tc>
        <w:tc>
          <w:tcPr>
            <w:tcW w:w="1985" w:type="dxa"/>
            <w:tcBorders>
              <w:top w:val="nil"/>
              <w:left w:val="nil"/>
              <w:bottom w:val="single" w:sz="4" w:space="0" w:color="auto"/>
              <w:right w:val="single" w:sz="4" w:space="0" w:color="auto"/>
            </w:tcBorders>
            <w:shd w:val="clear" w:color="auto" w:fill="auto"/>
            <w:noWrap/>
            <w:vAlign w:val="center"/>
            <w:hideMark/>
          </w:tcPr>
          <w:p w14:paraId="1F19FF6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4368A88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21170CA8"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4A9BD3E0" w14:textId="77777777" w:rsidTr="00BE46A1">
        <w:trPr>
          <w:trHeight w:val="300"/>
        </w:trPr>
        <w:tc>
          <w:tcPr>
            <w:tcW w:w="620" w:type="dxa"/>
            <w:tcBorders>
              <w:top w:val="nil"/>
              <w:left w:val="single" w:sz="4" w:space="0" w:color="auto"/>
              <w:bottom w:val="nil"/>
              <w:right w:val="single" w:sz="4" w:space="0" w:color="auto"/>
            </w:tcBorders>
            <w:shd w:val="clear" w:color="auto" w:fill="auto"/>
            <w:noWrap/>
            <w:vAlign w:val="center"/>
            <w:hideMark/>
          </w:tcPr>
          <w:p w14:paraId="0A4DB672"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1.17</w:t>
            </w:r>
          </w:p>
        </w:tc>
        <w:tc>
          <w:tcPr>
            <w:tcW w:w="4620" w:type="dxa"/>
            <w:tcBorders>
              <w:top w:val="nil"/>
              <w:left w:val="nil"/>
              <w:bottom w:val="nil"/>
              <w:right w:val="single" w:sz="4" w:space="0" w:color="auto"/>
            </w:tcBorders>
            <w:shd w:val="clear" w:color="auto" w:fill="auto"/>
            <w:vAlign w:val="center"/>
            <w:hideMark/>
          </w:tcPr>
          <w:p w14:paraId="625CE4D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Waga samochodowa (najazdowa)</w:t>
            </w:r>
          </w:p>
        </w:tc>
        <w:tc>
          <w:tcPr>
            <w:tcW w:w="1985" w:type="dxa"/>
            <w:tcBorders>
              <w:top w:val="nil"/>
              <w:left w:val="nil"/>
              <w:bottom w:val="single" w:sz="8" w:space="0" w:color="auto"/>
              <w:right w:val="single" w:sz="4" w:space="0" w:color="auto"/>
            </w:tcBorders>
            <w:shd w:val="clear" w:color="auto" w:fill="auto"/>
            <w:noWrap/>
            <w:vAlign w:val="center"/>
            <w:hideMark/>
          </w:tcPr>
          <w:p w14:paraId="20C4EDFE"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8" w:space="0" w:color="auto"/>
              <w:right w:val="single" w:sz="4" w:space="0" w:color="auto"/>
            </w:tcBorders>
            <w:shd w:val="clear" w:color="auto" w:fill="auto"/>
            <w:noWrap/>
            <w:vAlign w:val="center"/>
            <w:hideMark/>
          </w:tcPr>
          <w:p w14:paraId="3DEAFED8"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7B3F6893"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9C776F" w:rsidRPr="00BE46A1" w14:paraId="7132C109" w14:textId="77777777" w:rsidTr="009C776F">
        <w:trPr>
          <w:trHeight w:val="594"/>
        </w:trPr>
        <w:tc>
          <w:tcPr>
            <w:tcW w:w="5240" w:type="dxa"/>
            <w:gridSpan w:val="2"/>
            <w:tcBorders>
              <w:top w:val="single" w:sz="8" w:space="0" w:color="auto"/>
              <w:left w:val="single" w:sz="4" w:space="0" w:color="auto"/>
              <w:bottom w:val="single" w:sz="4" w:space="0" w:color="auto"/>
              <w:right w:val="single" w:sz="4" w:space="0" w:color="auto"/>
            </w:tcBorders>
            <w:shd w:val="clear" w:color="000000" w:fill="D9D9D9"/>
            <w:vAlign w:val="center"/>
            <w:hideMark/>
          </w:tcPr>
          <w:p w14:paraId="571C179C"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2. Prace budowlano-montażowe oraz związane z obiektami do suszenia pofermentu:</w:t>
            </w:r>
          </w:p>
        </w:tc>
        <w:tc>
          <w:tcPr>
            <w:tcW w:w="1985" w:type="dxa"/>
            <w:tcBorders>
              <w:top w:val="nil"/>
              <w:left w:val="nil"/>
              <w:bottom w:val="single" w:sz="4" w:space="0" w:color="auto"/>
              <w:right w:val="single" w:sz="4" w:space="0" w:color="auto"/>
            </w:tcBorders>
            <w:shd w:val="clear" w:color="auto" w:fill="FFFFFF" w:themeFill="background1"/>
            <w:noWrap/>
            <w:vAlign w:val="center"/>
          </w:tcPr>
          <w:p w14:paraId="6BC29057" w14:textId="6808B2B8"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tcBorders>
              <w:top w:val="nil"/>
              <w:left w:val="nil"/>
              <w:bottom w:val="single" w:sz="4" w:space="0" w:color="auto"/>
              <w:right w:val="single" w:sz="4" w:space="0" w:color="auto"/>
            </w:tcBorders>
            <w:shd w:val="clear" w:color="auto" w:fill="FFFFFF" w:themeFill="background1"/>
            <w:noWrap/>
            <w:vAlign w:val="center"/>
          </w:tcPr>
          <w:p w14:paraId="22283D30" w14:textId="234D502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7CC01D58"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363A8521" w14:textId="77777777" w:rsidTr="00BE46A1">
        <w:trPr>
          <w:trHeight w:val="564"/>
        </w:trPr>
        <w:tc>
          <w:tcPr>
            <w:tcW w:w="620" w:type="dxa"/>
            <w:tcBorders>
              <w:top w:val="nil"/>
              <w:left w:val="single" w:sz="4" w:space="0" w:color="auto"/>
              <w:bottom w:val="nil"/>
              <w:right w:val="single" w:sz="4" w:space="0" w:color="auto"/>
            </w:tcBorders>
            <w:shd w:val="clear" w:color="auto" w:fill="auto"/>
            <w:noWrap/>
            <w:vAlign w:val="center"/>
            <w:hideMark/>
          </w:tcPr>
          <w:p w14:paraId="43247114"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2.1</w:t>
            </w:r>
          </w:p>
        </w:tc>
        <w:tc>
          <w:tcPr>
            <w:tcW w:w="4620" w:type="dxa"/>
            <w:tcBorders>
              <w:top w:val="nil"/>
              <w:left w:val="nil"/>
              <w:bottom w:val="nil"/>
              <w:right w:val="single" w:sz="4" w:space="0" w:color="auto"/>
            </w:tcBorders>
            <w:shd w:val="clear" w:color="auto" w:fill="auto"/>
            <w:vAlign w:val="center"/>
            <w:hideMark/>
          </w:tcPr>
          <w:p w14:paraId="6812DB03"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Hala produkcyjno-magazynowa na potrzeby produkcji peletu/nawozu;</w:t>
            </w:r>
          </w:p>
        </w:tc>
        <w:tc>
          <w:tcPr>
            <w:tcW w:w="1985" w:type="dxa"/>
            <w:tcBorders>
              <w:top w:val="nil"/>
              <w:left w:val="nil"/>
              <w:bottom w:val="nil"/>
              <w:right w:val="single" w:sz="4" w:space="0" w:color="auto"/>
            </w:tcBorders>
            <w:shd w:val="clear" w:color="auto" w:fill="auto"/>
            <w:noWrap/>
            <w:vAlign w:val="center"/>
            <w:hideMark/>
          </w:tcPr>
          <w:p w14:paraId="3668FE9F"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8" w:space="0" w:color="auto"/>
              <w:right w:val="single" w:sz="4" w:space="0" w:color="auto"/>
            </w:tcBorders>
            <w:shd w:val="clear" w:color="auto" w:fill="auto"/>
            <w:noWrap/>
            <w:vAlign w:val="center"/>
            <w:hideMark/>
          </w:tcPr>
          <w:p w14:paraId="74FCEF41"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2673741F"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9C776F" w:rsidRPr="00BE46A1" w14:paraId="6595EB63" w14:textId="77777777" w:rsidTr="009C776F">
        <w:trPr>
          <w:trHeight w:val="660"/>
        </w:trPr>
        <w:tc>
          <w:tcPr>
            <w:tcW w:w="5240" w:type="dxa"/>
            <w:gridSpan w:val="2"/>
            <w:tcBorders>
              <w:top w:val="single" w:sz="8" w:space="0" w:color="auto"/>
              <w:left w:val="single" w:sz="4" w:space="0" w:color="auto"/>
              <w:bottom w:val="single" w:sz="4" w:space="0" w:color="auto"/>
              <w:right w:val="single" w:sz="4" w:space="0" w:color="auto"/>
            </w:tcBorders>
            <w:shd w:val="clear" w:color="000000" w:fill="D9D9D9"/>
            <w:vAlign w:val="center"/>
            <w:hideMark/>
          </w:tcPr>
          <w:p w14:paraId="7E1221D8"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3. Zakup i montaż elementów technologii suszenia pofermentu:</w:t>
            </w:r>
          </w:p>
        </w:tc>
        <w:tc>
          <w:tcPr>
            <w:tcW w:w="1985" w:type="dxa"/>
            <w:tcBorders>
              <w:top w:val="single" w:sz="8" w:space="0" w:color="auto"/>
              <w:left w:val="nil"/>
              <w:bottom w:val="single" w:sz="4" w:space="0" w:color="auto"/>
              <w:right w:val="single" w:sz="4" w:space="0" w:color="auto"/>
            </w:tcBorders>
            <w:shd w:val="clear" w:color="auto" w:fill="FFFFFF" w:themeFill="background1"/>
            <w:noWrap/>
            <w:vAlign w:val="center"/>
          </w:tcPr>
          <w:p w14:paraId="18A95A06" w14:textId="6551F8BF"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tcBorders>
              <w:top w:val="nil"/>
              <w:left w:val="nil"/>
              <w:bottom w:val="single" w:sz="4" w:space="0" w:color="auto"/>
              <w:right w:val="single" w:sz="4" w:space="0" w:color="auto"/>
            </w:tcBorders>
            <w:shd w:val="clear" w:color="auto" w:fill="FFFFFF" w:themeFill="background1"/>
            <w:noWrap/>
            <w:vAlign w:val="center"/>
          </w:tcPr>
          <w:p w14:paraId="33EF6A14" w14:textId="30BD32C8"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02C54933"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3AFDD148"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742835"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3.1</w:t>
            </w:r>
          </w:p>
        </w:tc>
        <w:tc>
          <w:tcPr>
            <w:tcW w:w="4620" w:type="dxa"/>
            <w:tcBorders>
              <w:top w:val="nil"/>
              <w:left w:val="nil"/>
              <w:bottom w:val="single" w:sz="4" w:space="0" w:color="auto"/>
              <w:right w:val="single" w:sz="4" w:space="0" w:color="auto"/>
            </w:tcBorders>
            <w:shd w:val="clear" w:color="auto" w:fill="auto"/>
            <w:noWrap/>
            <w:vAlign w:val="center"/>
            <w:hideMark/>
          </w:tcPr>
          <w:p w14:paraId="5A3751AB"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Suszarnia frakcji stałej pofermentu</w:t>
            </w:r>
          </w:p>
        </w:tc>
        <w:tc>
          <w:tcPr>
            <w:tcW w:w="1985" w:type="dxa"/>
            <w:tcBorders>
              <w:top w:val="nil"/>
              <w:left w:val="nil"/>
              <w:bottom w:val="single" w:sz="4" w:space="0" w:color="auto"/>
              <w:right w:val="single" w:sz="4" w:space="0" w:color="auto"/>
            </w:tcBorders>
            <w:shd w:val="clear" w:color="auto" w:fill="auto"/>
            <w:noWrap/>
            <w:vAlign w:val="center"/>
            <w:hideMark/>
          </w:tcPr>
          <w:p w14:paraId="1744F3D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4B4BA6CB"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304AA738"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76A48C90" w14:textId="77777777" w:rsidTr="00BE46A1">
        <w:trPr>
          <w:trHeight w:val="300"/>
        </w:trPr>
        <w:tc>
          <w:tcPr>
            <w:tcW w:w="620" w:type="dxa"/>
            <w:tcBorders>
              <w:top w:val="nil"/>
              <w:left w:val="single" w:sz="4" w:space="0" w:color="auto"/>
              <w:bottom w:val="single" w:sz="8" w:space="0" w:color="auto"/>
              <w:right w:val="single" w:sz="4" w:space="0" w:color="auto"/>
            </w:tcBorders>
            <w:shd w:val="clear" w:color="auto" w:fill="auto"/>
            <w:noWrap/>
            <w:vAlign w:val="center"/>
            <w:hideMark/>
          </w:tcPr>
          <w:p w14:paraId="36528B00"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3.2</w:t>
            </w:r>
          </w:p>
        </w:tc>
        <w:tc>
          <w:tcPr>
            <w:tcW w:w="4620" w:type="dxa"/>
            <w:tcBorders>
              <w:top w:val="nil"/>
              <w:left w:val="nil"/>
              <w:bottom w:val="single" w:sz="8" w:space="0" w:color="auto"/>
              <w:right w:val="single" w:sz="4" w:space="0" w:color="auto"/>
            </w:tcBorders>
            <w:shd w:val="clear" w:color="auto" w:fill="auto"/>
            <w:noWrap/>
            <w:vAlign w:val="center"/>
            <w:hideMark/>
          </w:tcPr>
          <w:p w14:paraId="17AB62A8"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Linia do produkcji peletu/nawozu</w:t>
            </w:r>
          </w:p>
        </w:tc>
        <w:tc>
          <w:tcPr>
            <w:tcW w:w="1985" w:type="dxa"/>
            <w:tcBorders>
              <w:top w:val="nil"/>
              <w:left w:val="nil"/>
              <w:bottom w:val="single" w:sz="8" w:space="0" w:color="auto"/>
              <w:right w:val="single" w:sz="4" w:space="0" w:color="auto"/>
            </w:tcBorders>
            <w:shd w:val="clear" w:color="auto" w:fill="auto"/>
            <w:noWrap/>
            <w:vAlign w:val="center"/>
            <w:hideMark/>
          </w:tcPr>
          <w:p w14:paraId="24F490D6"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8" w:space="0" w:color="auto"/>
              <w:right w:val="single" w:sz="4" w:space="0" w:color="auto"/>
            </w:tcBorders>
            <w:shd w:val="clear" w:color="auto" w:fill="auto"/>
            <w:noWrap/>
            <w:vAlign w:val="center"/>
            <w:hideMark/>
          </w:tcPr>
          <w:p w14:paraId="5565385C"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272FFA5D"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9C776F" w:rsidRPr="00BE46A1" w14:paraId="27CB5037" w14:textId="77777777" w:rsidTr="009C776F">
        <w:trPr>
          <w:trHeight w:val="276"/>
        </w:trPr>
        <w:tc>
          <w:tcPr>
            <w:tcW w:w="5240" w:type="dxa"/>
            <w:gridSpan w:val="2"/>
            <w:tcBorders>
              <w:top w:val="nil"/>
              <w:left w:val="single" w:sz="4" w:space="0" w:color="auto"/>
              <w:bottom w:val="single" w:sz="4" w:space="0" w:color="auto"/>
              <w:right w:val="single" w:sz="4" w:space="0" w:color="auto"/>
            </w:tcBorders>
            <w:shd w:val="clear" w:color="000000" w:fill="D9D9D9"/>
            <w:vAlign w:val="center"/>
            <w:hideMark/>
          </w:tcPr>
          <w:p w14:paraId="21B154CB"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 Zakup i montaż elementów technologii biogazowej:</w:t>
            </w:r>
          </w:p>
        </w:tc>
        <w:tc>
          <w:tcPr>
            <w:tcW w:w="1985" w:type="dxa"/>
            <w:tcBorders>
              <w:top w:val="nil"/>
              <w:left w:val="nil"/>
              <w:bottom w:val="single" w:sz="4" w:space="0" w:color="auto"/>
              <w:right w:val="single" w:sz="4" w:space="0" w:color="auto"/>
            </w:tcBorders>
            <w:shd w:val="clear" w:color="auto" w:fill="FFFFFF" w:themeFill="background1"/>
            <w:noWrap/>
            <w:vAlign w:val="center"/>
          </w:tcPr>
          <w:p w14:paraId="2B0EB98D" w14:textId="3E9DE10E"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tcBorders>
              <w:top w:val="nil"/>
              <w:left w:val="nil"/>
              <w:bottom w:val="single" w:sz="4" w:space="0" w:color="auto"/>
              <w:right w:val="single" w:sz="4" w:space="0" w:color="auto"/>
            </w:tcBorders>
            <w:shd w:val="clear" w:color="auto" w:fill="FFFFFF" w:themeFill="background1"/>
            <w:noWrap/>
            <w:vAlign w:val="center"/>
          </w:tcPr>
          <w:p w14:paraId="6EF12CD6" w14:textId="14C0AC4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35520D0C"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774238D3" w14:textId="77777777" w:rsidTr="00BE46A1">
        <w:trPr>
          <w:trHeight w:val="564"/>
        </w:trPr>
        <w:tc>
          <w:tcPr>
            <w:tcW w:w="620" w:type="dxa"/>
            <w:tcBorders>
              <w:top w:val="nil"/>
              <w:left w:val="single" w:sz="4" w:space="0" w:color="auto"/>
              <w:bottom w:val="nil"/>
              <w:right w:val="single" w:sz="4" w:space="0" w:color="auto"/>
            </w:tcBorders>
            <w:shd w:val="clear" w:color="auto" w:fill="auto"/>
            <w:vAlign w:val="center"/>
            <w:hideMark/>
          </w:tcPr>
          <w:p w14:paraId="0040A0F9"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4.1</w:t>
            </w:r>
          </w:p>
        </w:tc>
        <w:tc>
          <w:tcPr>
            <w:tcW w:w="4620" w:type="dxa"/>
            <w:tcBorders>
              <w:top w:val="nil"/>
              <w:left w:val="nil"/>
              <w:bottom w:val="dotted" w:sz="4" w:space="0" w:color="auto"/>
              <w:right w:val="single" w:sz="4" w:space="0" w:color="auto"/>
            </w:tcBorders>
            <w:shd w:val="clear" w:color="auto" w:fill="auto"/>
            <w:vAlign w:val="center"/>
            <w:hideMark/>
          </w:tcPr>
          <w:p w14:paraId="4A6C23EF"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Dozownik dla biomasy roślinnej (fundament pod dozownik, dozownik zasypowy substratu stałego)</w:t>
            </w:r>
          </w:p>
        </w:tc>
        <w:tc>
          <w:tcPr>
            <w:tcW w:w="1985" w:type="dxa"/>
            <w:tcBorders>
              <w:top w:val="nil"/>
              <w:left w:val="nil"/>
              <w:bottom w:val="nil"/>
              <w:right w:val="single" w:sz="4" w:space="0" w:color="auto"/>
            </w:tcBorders>
            <w:shd w:val="clear" w:color="auto" w:fill="auto"/>
            <w:noWrap/>
            <w:vAlign w:val="center"/>
            <w:hideMark/>
          </w:tcPr>
          <w:p w14:paraId="31AB5980"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nil"/>
              <w:right w:val="single" w:sz="4" w:space="0" w:color="auto"/>
            </w:tcBorders>
            <w:shd w:val="clear" w:color="auto" w:fill="auto"/>
            <w:noWrap/>
            <w:vAlign w:val="center"/>
            <w:hideMark/>
          </w:tcPr>
          <w:p w14:paraId="159544E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1A818E71"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0AEFECCA" w14:textId="77777777" w:rsidTr="00BE46A1">
        <w:trPr>
          <w:trHeight w:val="852"/>
        </w:trPr>
        <w:tc>
          <w:tcPr>
            <w:tcW w:w="620" w:type="dxa"/>
            <w:tcBorders>
              <w:top w:val="single" w:sz="4" w:space="0" w:color="auto"/>
              <w:left w:val="single" w:sz="4" w:space="0" w:color="auto"/>
              <w:bottom w:val="nil"/>
              <w:right w:val="single" w:sz="4" w:space="0" w:color="auto"/>
            </w:tcBorders>
            <w:shd w:val="clear" w:color="auto" w:fill="auto"/>
            <w:noWrap/>
            <w:vAlign w:val="center"/>
            <w:hideMark/>
          </w:tcPr>
          <w:p w14:paraId="428AE433"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4.2</w:t>
            </w:r>
          </w:p>
        </w:tc>
        <w:tc>
          <w:tcPr>
            <w:tcW w:w="4620" w:type="dxa"/>
            <w:tcBorders>
              <w:top w:val="single" w:sz="4" w:space="0" w:color="auto"/>
              <w:left w:val="nil"/>
              <w:bottom w:val="dotted" w:sz="4" w:space="0" w:color="auto"/>
              <w:right w:val="single" w:sz="4" w:space="0" w:color="auto"/>
            </w:tcBorders>
            <w:shd w:val="clear" w:color="auto" w:fill="auto"/>
            <w:vAlign w:val="center"/>
            <w:hideMark/>
          </w:tcPr>
          <w:p w14:paraId="65614195"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Podajnik z systemem maceracji i instalacje transportu wewnętrznego (fundament podajnika, zespół podajnika i maceracji, instalacje przesyłowe technologiczne)</w:t>
            </w:r>
          </w:p>
        </w:tc>
        <w:tc>
          <w:tcPr>
            <w:tcW w:w="1985" w:type="dxa"/>
            <w:tcBorders>
              <w:top w:val="single" w:sz="4" w:space="0" w:color="auto"/>
              <w:left w:val="nil"/>
              <w:bottom w:val="nil"/>
              <w:right w:val="single" w:sz="4" w:space="0" w:color="auto"/>
            </w:tcBorders>
            <w:shd w:val="clear" w:color="auto" w:fill="auto"/>
            <w:noWrap/>
            <w:vAlign w:val="center"/>
            <w:hideMark/>
          </w:tcPr>
          <w:p w14:paraId="5F1DCEC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single" w:sz="4" w:space="0" w:color="auto"/>
              <w:left w:val="nil"/>
              <w:bottom w:val="nil"/>
              <w:right w:val="single" w:sz="4" w:space="0" w:color="auto"/>
            </w:tcBorders>
            <w:shd w:val="clear" w:color="auto" w:fill="auto"/>
            <w:noWrap/>
            <w:vAlign w:val="center"/>
            <w:hideMark/>
          </w:tcPr>
          <w:p w14:paraId="1592F72C"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42211A04"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1F9F6C05" w14:textId="77777777" w:rsidTr="00BE46A1">
        <w:trPr>
          <w:trHeight w:val="552"/>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BB2F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4.3</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5EE50D4"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Stacja pomp - sekcja pompowywania i rozdziału frakcji technologicznej i cieplnej,</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29FA257"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123CED5"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55C27215"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514D56E7"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FFB955"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4.4</w:t>
            </w:r>
          </w:p>
        </w:tc>
        <w:tc>
          <w:tcPr>
            <w:tcW w:w="4620" w:type="dxa"/>
            <w:tcBorders>
              <w:top w:val="nil"/>
              <w:left w:val="nil"/>
              <w:bottom w:val="single" w:sz="4" w:space="0" w:color="auto"/>
              <w:right w:val="single" w:sz="4" w:space="0" w:color="auto"/>
            </w:tcBorders>
            <w:shd w:val="clear" w:color="auto" w:fill="auto"/>
            <w:vAlign w:val="center"/>
            <w:hideMark/>
          </w:tcPr>
          <w:p w14:paraId="0A75D098"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Separator frakcji stałej pofermentu,</w:t>
            </w:r>
          </w:p>
        </w:tc>
        <w:tc>
          <w:tcPr>
            <w:tcW w:w="1985" w:type="dxa"/>
            <w:tcBorders>
              <w:top w:val="nil"/>
              <w:left w:val="nil"/>
              <w:bottom w:val="single" w:sz="4" w:space="0" w:color="auto"/>
              <w:right w:val="single" w:sz="4" w:space="0" w:color="auto"/>
            </w:tcBorders>
            <w:shd w:val="clear" w:color="auto" w:fill="auto"/>
            <w:noWrap/>
            <w:vAlign w:val="center"/>
            <w:hideMark/>
          </w:tcPr>
          <w:p w14:paraId="64CFFB1C"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19E13B3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70AA535F"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689D1AB4" w14:textId="77777777" w:rsidTr="00BE46A1">
        <w:trPr>
          <w:trHeight w:val="552"/>
        </w:trPr>
        <w:tc>
          <w:tcPr>
            <w:tcW w:w="620" w:type="dxa"/>
            <w:tcBorders>
              <w:top w:val="nil"/>
              <w:left w:val="single" w:sz="4" w:space="0" w:color="auto"/>
              <w:bottom w:val="nil"/>
              <w:right w:val="single" w:sz="4" w:space="0" w:color="auto"/>
            </w:tcBorders>
            <w:shd w:val="clear" w:color="auto" w:fill="auto"/>
            <w:vAlign w:val="center"/>
            <w:hideMark/>
          </w:tcPr>
          <w:p w14:paraId="1F0BAB45"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4.5</w:t>
            </w:r>
          </w:p>
        </w:tc>
        <w:tc>
          <w:tcPr>
            <w:tcW w:w="4620" w:type="dxa"/>
            <w:tcBorders>
              <w:top w:val="nil"/>
              <w:left w:val="nil"/>
              <w:bottom w:val="dotted" w:sz="4" w:space="0" w:color="auto"/>
              <w:right w:val="single" w:sz="4" w:space="0" w:color="auto"/>
            </w:tcBorders>
            <w:shd w:val="clear" w:color="auto" w:fill="auto"/>
            <w:vAlign w:val="center"/>
            <w:hideMark/>
          </w:tcPr>
          <w:p w14:paraId="1DB63742" w14:textId="40D07AEF"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Wyposażenie miejsca do poboru pofermentu (armatura)</w:t>
            </w:r>
            <w:r w:rsidR="009C776F" w:rsidRPr="00D46C0A">
              <w:rPr>
                <w:rFonts w:ascii="Times New Roman" w:hAnsi="Times New Roman"/>
                <w:b/>
                <w:bCs/>
                <w:color w:val="000000"/>
                <w:sz w:val="22"/>
                <w:lang w:eastAsia="pl-PL"/>
              </w:rPr>
              <w:t>:</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729380"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917C01"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584EF86C"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0305E5FA" w14:textId="77777777" w:rsidTr="00BE46A1">
        <w:trPr>
          <w:trHeight w:val="612"/>
        </w:trPr>
        <w:tc>
          <w:tcPr>
            <w:tcW w:w="620" w:type="dxa"/>
            <w:tcBorders>
              <w:top w:val="nil"/>
              <w:left w:val="single" w:sz="4" w:space="0" w:color="auto"/>
              <w:bottom w:val="nil"/>
              <w:right w:val="single" w:sz="4" w:space="0" w:color="auto"/>
            </w:tcBorders>
            <w:shd w:val="clear" w:color="auto" w:fill="auto"/>
            <w:vAlign w:val="center"/>
            <w:hideMark/>
          </w:tcPr>
          <w:p w14:paraId="6E165290"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 </w:t>
            </w:r>
          </w:p>
        </w:tc>
        <w:tc>
          <w:tcPr>
            <w:tcW w:w="4620" w:type="dxa"/>
            <w:tcBorders>
              <w:top w:val="nil"/>
              <w:left w:val="nil"/>
              <w:bottom w:val="dotted" w:sz="4" w:space="0" w:color="auto"/>
              <w:right w:val="single" w:sz="4" w:space="0" w:color="auto"/>
            </w:tcBorders>
            <w:shd w:val="clear" w:color="auto" w:fill="auto"/>
            <w:vAlign w:val="center"/>
            <w:hideMark/>
          </w:tcPr>
          <w:p w14:paraId="696A6315"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Wyposażenie techniczne zb.fermentacyjnego II stopnia (zb. płunu pofermentacyjnego)</w:t>
            </w:r>
          </w:p>
        </w:tc>
        <w:tc>
          <w:tcPr>
            <w:tcW w:w="1985" w:type="dxa"/>
            <w:vMerge/>
            <w:tcBorders>
              <w:top w:val="nil"/>
              <w:left w:val="single" w:sz="4" w:space="0" w:color="auto"/>
              <w:bottom w:val="single" w:sz="4" w:space="0" w:color="000000"/>
              <w:right w:val="single" w:sz="4" w:space="0" w:color="auto"/>
            </w:tcBorders>
            <w:vAlign w:val="center"/>
            <w:hideMark/>
          </w:tcPr>
          <w:p w14:paraId="316817B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016371D9"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5F13508C"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1C39BB4A" w14:textId="77777777" w:rsidTr="00BE46A1">
        <w:trPr>
          <w:trHeight w:val="588"/>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45461F8"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 </w:t>
            </w:r>
          </w:p>
        </w:tc>
        <w:tc>
          <w:tcPr>
            <w:tcW w:w="4620" w:type="dxa"/>
            <w:tcBorders>
              <w:top w:val="nil"/>
              <w:left w:val="nil"/>
              <w:bottom w:val="single" w:sz="4" w:space="0" w:color="auto"/>
              <w:right w:val="single" w:sz="4" w:space="0" w:color="auto"/>
            </w:tcBorders>
            <w:shd w:val="clear" w:color="auto" w:fill="auto"/>
            <w:vAlign w:val="center"/>
            <w:hideMark/>
          </w:tcPr>
          <w:p w14:paraId="043F18C7"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Armatura punktu czerpania pofermentu</w:t>
            </w:r>
          </w:p>
        </w:tc>
        <w:tc>
          <w:tcPr>
            <w:tcW w:w="1985" w:type="dxa"/>
            <w:vMerge/>
            <w:tcBorders>
              <w:top w:val="nil"/>
              <w:left w:val="single" w:sz="4" w:space="0" w:color="auto"/>
              <w:bottom w:val="single" w:sz="4" w:space="0" w:color="000000"/>
              <w:right w:val="single" w:sz="4" w:space="0" w:color="auto"/>
            </w:tcBorders>
            <w:vAlign w:val="center"/>
            <w:hideMark/>
          </w:tcPr>
          <w:p w14:paraId="03A63ED2"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1BC4BE6E"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65CA4804"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7933A498" w14:textId="77777777" w:rsidTr="00BE46A1">
        <w:trPr>
          <w:trHeight w:val="588"/>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DD2C6B1"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4.6</w:t>
            </w:r>
          </w:p>
        </w:tc>
        <w:tc>
          <w:tcPr>
            <w:tcW w:w="4620" w:type="dxa"/>
            <w:tcBorders>
              <w:top w:val="nil"/>
              <w:left w:val="nil"/>
              <w:bottom w:val="dotted" w:sz="4" w:space="0" w:color="auto"/>
              <w:right w:val="single" w:sz="4" w:space="0" w:color="auto"/>
            </w:tcBorders>
            <w:shd w:val="clear" w:color="auto" w:fill="auto"/>
            <w:vAlign w:val="center"/>
            <w:hideMark/>
          </w:tcPr>
          <w:p w14:paraId="4A1D7913"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Pochodnia spalania awaryjnego</w:t>
            </w:r>
          </w:p>
        </w:tc>
        <w:tc>
          <w:tcPr>
            <w:tcW w:w="1985" w:type="dxa"/>
            <w:tcBorders>
              <w:top w:val="nil"/>
              <w:left w:val="nil"/>
              <w:bottom w:val="single" w:sz="4" w:space="0" w:color="auto"/>
              <w:right w:val="single" w:sz="4" w:space="0" w:color="auto"/>
            </w:tcBorders>
            <w:shd w:val="clear" w:color="auto" w:fill="auto"/>
            <w:noWrap/>
            <w:vAlign w:val="center"/>
            <w:hideMark/>
          </w:tcPr>
          <w:p w14:paraId="67BAA2A5"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7DFE7E7C"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2747667E"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4AC4500F" w14:textId="77777777" w:rsidTr="00BE46A1">
        <w:trPr>
          <w:trHeight w:val="588"/>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D3E5D98"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4.7</w:t>
            </w:r>
          </w:p>
        </w:tc>
        <w:tc>
          <w:tcPr>
            <w:tcW w:w="4620" w:type="dxa"/>
            <w:tcBorders>
              <w:top w:val="single" w:sz="4" w:space="0" w:color="auto"/>
              <w:left w:val="nil"/>
              <w:bottom w:val="dotted" w:sz="4" w:space="0" w:color="auto"/>
              <w:right w:val="single" w:sz="4" w:space="0" w:color="auto"/>
            </w:tcBorders>
            <w:shd w:val="clear" w:color="auto" w:fill="auto"/>
            <w:vAlign w:val="center"/>
            <w:hideMark/>
          </w:tcPr>
          <w:p w14:paraId="6C996C27"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Instalacja do uzdatniania biogazu</w:t>
            </w:r>
          </w:p>
        </w:tc>
        <w:tc>
          <w:tcPr>
            <w:tcW w:w="1985" w:type="dxa"/>
            <w:tcBorders>
              <w:top w:val="nil"/>
              <w:left w:val="nil"/>
              <w:bottom w:val="single" w:sz="4" w:space="0" w:color="auto"/>
              <w:right w:val="single" w:sz="4" w:space="0" w:color="auto"/>
            </w:tcBorders>
            <w:shd w:val="clear" w:color="auto" w:fill="auto"/>
            <w:noWrap/>
            <w:vAlign w:val="center"/>
            <w:hideMark/>
          </w:tcPr>
          <w:p w14:paraId="54D70F80"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597A7ABD"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4AC38B50"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100863B1" w14:textId="77777777" w:rsidTr="00BE46A1">
        <w:trPr>
          <w:trHeight w:val="552"/>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8401AA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4.8</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E4C46C5"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Armatura biogazowa, instalacje ogrzewania i wewnętrzne instalacje elektryczne i wod-kan.,</w:t>
            </w:r>
          </w:p>
        </w:tc>
        <w:tc>
          <w:tcPr>
            <w:tcW w:w="1985" w:type="dxa"/>
            <w:tcBorders>
              <w:top w:val="nil"/>
              <w:left w:val="nil"/>
              <w:bottom w:val="single" w:sz="4" w:space="0" w:color="auto"/>
              <w:right w:val="single" w:sz="4" w:space="0" w:color="auto"/>
            </w:tcBorders>
            <w:shd w:val="clear" w:color="auto" w:fill="auto"/>
            <w:noWrap/>
            <w:vAlign w:val="center"/>
            <w:hideMark/>
          </w:tcPr>
          <w:p w14:paraId="4F43F14C"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7C8CC2A7"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3F147CE6"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6CD123F4" w14:textId="77777777" w:rsidTr="00BE46A1">
        <w:trPr>
          <w:trHeight w:val="552"/>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CE53280"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4.9</w:t>
            </w:r>
          </w:p>
        </w:tc>
        <w:tc>
          <w:tcPr>
            <w:tcW w:w="4620" w:type="dxa"/>
            <w:tcBorders>
              <w:top w:val="nil"/>
              <w:left w:val="nil"/>
              <w:bottom w:val="single" w:sz="4" w:space="0" w:color="auto"/>
              <w:right w:val="single" w:sz="4" w:space="0" w:color="auto"/>
            </w:tcBorders>
            <w:shd w:val="clear" w:color="auto" w:fill="auto"/>
            <w:vAlign w:val="center"/>
            <w:hideMark/>
          </w:tcPr>
          <w:p w14:paraId="6FCF30F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System sterowania - wyposażenie centralnej sterowni, instalacje sterowania</w:t>
            </w:r>
          </w:p>
        </w:tc>
        <w:tc>
          <w:tcPr>
            <w:tcW w:w="1985" w:type="dxa"/>
            <w:tcBorders>
              <w:top w:val="nil"/>
              <w:left w:val="nil"/>
              <w:bottom w:val="single" w:sz="4" w:space="0" w:color="auto"/>
              <w:right w:val="single" w:sz="4" w:space="0" w:color="auto"/>
            </w:tcBorders>
            <w:shd w:val="clear" w:color="auto" w:fill="auto"/>
            <w:noWrap/>
            <w:vAlign w:val="center"/>
            <w:hideMark/>
          </w:tcPr>
          <w:p w14:paraId="7A97479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18A2DC27"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3AE48BBA"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0A23C7B5" w14:textId="77777777" w:rsidTr="00BE46A1">
        <w:trPr>
          <w:trHeight w:val="684"/>
        </w:trPr>
        <w:tc>
          <w:tcPr>
            <w:tcW w:w="620" w:type="dxa"/>
            <w:tcBorders>
              <w:top w:val="nil"/>
              <w:left w:val="single" w:sz="4" w:space="0" w:color="auto"/>
              <w:bottom w:val="nil"/>
              <w:right w:val="single" w:sz="4" w:space="0" w:color="auto"/>
            </w:tcBorders>
            <w:shd w:val="clear" w:color="auto" w:fill="auto"/>
            <w:vAlign w:val="center"/>
            <w:hideMark/>
          </w:tcPr>
          <w:p w14:paraId="2E5D2920"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4.10</w:t>
            </w:r>
          </w:p>
        </w:tc>
        <w:tc>
          <w:tcPr>
            <w:tcW w:w="4620" w:type="dxa"/>
            <w:tcBorders>
              <w:top w:val="nil"/>
              <w:left w:val="nil"/>
              <w:bottom w:val="dotted" w:sz="4" w:space="0" w:color="auto"/>
              <w:right w:val="single" w:sz="4" w:space="0" w:color="auto"/>
            </w:tcBorders>
            <w:shd w:val="clear" w:color="auto" w:fill="auto"/>
            <w:vAlign w:val="center"/>
            <w:hideMark/>
          </w:tcPr>
          <w:p w14:paraId="46FF703D" w14:textId="05E958EE"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Wyposażenie techniczne zbiorniów fermentacyjnych i membrany dachowe</w:t>
            </w:r>
            <w:r w:rsidR="009C776F" w:rsidRPr="00D46C0A">
              <w:rPr>
                <w:rFonts w:ascii="Times New Roman" w:hAnsi="Times New Roman"/>
                <w:b/>
                <w:bCs/>
                <w:color w:val="000000"/>
                <w:sz w:val="22"/>
                <w:lang w:eastAsia="pl-PL"/>
              </w:rPr>
              <w:t>:</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81B62A"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365994" w14:textId="77777777"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0F1740F6"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3B565A7F" w14:textId="77777777" w:rsidTr="00BE46A1">
        <w:trPr>
          <w:trHeight w:val="528"/>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19B10FEC"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 </w:t>
            </w:r>
          </w:p>
        </w:tc>
        <w:tc>
          <w:tcPr>
            <w:tcW w:w="4620" w:type="dxa"/>
            <w:tcBorders>
              <w:top w:val="nil"/>
              <w:left w:val="nil"/>
              <w:bottom w:val="dotted" w:sz="4" w:space="0" w:color="auto"/>
              <w:right w:val="single" w:sz="4" w:space="0" w:color="auto"/>
            </w:tcBorders>
            <w:shd w:val="clear" w:color="auto" w:fill="auto"/>
            <w:vAlign w:val="center"/>
            <w:hideMark/>
          </w:tcPr>
          <w:p w14:paraId="38BC87CF"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Wyposażenie techniczne zb. fermentacyjnego I stopnia (wstępnego)</w:t>
            </w:r>
          </w:p>
        </w:tc>
        <w:tc>
          <w:tcPr>
            <w:tcW w:w="1985" w:type="dxa"/>
            <w:vMerge/>
            <w:tcBorders>
              <w:top w:val="nil"/>
              <w:left w:val="single" w:sz="4" w:space="0" w:color="auto"/>
              <w:bottom w:val="single" w:sz="4" w:space="0" w:color="000000"/>
              <w:right w:val="single" w:sz="4" w:space="0" w:color="auto"/>
            </w:tcBorders>
            <w:vAlign w:val="center"/>
            <w:hideMark/>
          </w:tcPr>
          <w:p w14:paraId="33B2D715"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6EF21406"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999" w:type="dxa"/>
            <w:vAlign w:val="center"/>
            <w:hideMark/>
          </w:tcPr>
          <w:p w14:paraId="57F70A63"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0A71DE7D" w14:textId="77777777" w:rsidTr="00BE46A1">
        <w:trPr>
          <w:trHeight w:val="300"/>
        </w:trPr>
        <w:tc>
          <w:tcPr>
            <w:tcW w:w="620" w:type="dxa"/>
            <w:vMerge/>
            <w:tcBorders>
              <w:top w:val="nil"/>
              <w:left w:val="single" w:sz="4" w:space="0" w:color="auto"/>
              <w:bottom w:val="single" w:sz="4" w:space="0" w:color="000000"/>
              <w:right w:val="single" w:sz="4" w:space="0" w:color="auto"/>
            </w:tcBorders>
            <w:vAlign w:val="center"/>
            <w:hideMark/>
          </w:tcPr>
          <w:p w14:paraId="7ADA8E81"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4620" w:type="dxa"/>
            <w:tcBorders>
              <w:top w:val="nil"/>
              <w:left w:val="nil"/>
              <w:bottom w:val="dotted" w:sz="4" w:space="0" w:color="auto"/>
              <w:right w:val="single" w:sz="4" w:space="0" w:color="auto"/>
            </w:tcBorders>
            <w:shd w:val="clear" w:color="auto" w:fill="auto"/>
            <w:vAlign w:val="center"/>
            <w:hideMark/>
          </w:tcPr>
          <w:p w14:paraId="2D99D8EF"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Membrana dachowa zb. ferm. I st. wstępnego</w:t>
            </w:r>
          </w:p>
        </w:tc>
        <w:tc>
          <w:tcPr>
            <w:tcW w:w="1985" w:type="dxa"/>
            <w:vMerge/>
            <w:tcBorders>
              <w:top w:val="nil"/>
              <w:left w:val="single" w:sz="4" w:space="0" w:color="auto"/>
              <w:bottom w:val="single" w:sz="4" w:space="0" w:color="000000"/>
              <w:right w:val="single" w:sz="4" w:space="0" w:color="auto"/>
            </w:tcBorders>
            <w:vAlign w:val="center"/>
            <w:hideMark/>
          </w:tcPr>
          <w:p w14:paraId="02241C39"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3E5B708D"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999" w:type="dxa"/>
            <w:vAlign w:val="center"/>
            <w:hideMark/>
          </w:tcPr>
          <w:p w14:paraId="54F9B3C1"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1331F038" w14:textId="77777777" w:rsidTr="00BE46A1">
        <w:trPr>
          <w:trHeight w:val="300"/>
        </w:trPr>
        <w:tc>
          <w:tcPr>
            <w:tcW w:w="620" w:type="dxa"/>
            <w:vMerge/>
            <w:tcBorders>
              <w:top w:val="nil"/>
              <w:left w:val="single" w:sz="4" w:space="0" w:color="auto"/>
              <w:bottom w:val="single" w:sz="4" w:space="0" w:color="000000"/>
              <w:right w:val="single" w:sz="4" w:space="0" w:color="auto"/>
            </w:tcBorders>
            <w:vAlign w:val="center"/>
            <w:hideMark/>
          </w:tcPr>
          <w:p w14:paraId="4D71200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4620" w:type="dxa"/>
            <w:tcBorders>
              <w:top w:val="nil"/>
              <w:left w:val="nil"/>
              <w:bottom w:val="dotted" w:sz="4" w:space="0" w:color="auto"/>
              <w:right w:val="single" w:sz="4" w:space="0" w:color="auto"/>
            </w:tcBorders>
            <w:shd w:val="clear" w:color="auto" w:fill="auto"/>
            <w:vAlign w:val="center"/>
            <w:hideMark/>
          </w:tcPr>
          <w:p w14:paraId="07E766DF"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Wyposażenie techniczne zb. fermentacyjnego I stopnia</w:t>
            </w:r>
          </w:p>
        </w:tc>
        <w:tc>
          <w:tcPr>
            <w:tcW w:w="1985" w:type="dxa"/>
            <w:vMerge/>
            <w:tcBorders>
              <w:top w:val="nil"/>
              <w:left w:val="single" w:sz="4" w:space="0" w:color="auto"/>
              <w:bottom w:val="single" w:sz="4" w:space="0" w:color="000000"/>
              <w:right w:val="single" w:sz="4" w:space="0" w:color="auto"/>
            </w:tcBorders>
            <w:vAlign w:val="center"/>
            <w:hideMark/>
          </w:tcPr>
          <w:p w14:paraId="53622BD0"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7837AA3E"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999" w:type="dxa"/>
            <w:vAlign w:val="center"/>
            <w:hideMark/>
          </w:tcPr>
          <w:p w14:paraId="0A8B0B02"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0C2965A3" w14:textId="77777777" w:rsidTr="00BE46A1">
        <w:trPr>
          <w:trHeight w:val="300"/>
        </w:trPr>
        <w:tc>
          <w:tcPr>
            <w:tcW w:w="620" w:type="dxa"/>
            <w:vMerge/>
            <w:tcBorders>
              <w:top w:val="nil"/>
              <w:left w:val="single" w:sz="4" w:space="0" w:color="auto"/>
              <w:bottom w:val="single" w:sz="4" w:space="0" w:color="000000"/>
              <w:right w:val="single" w:sz="4" w:space="0" w:color="auto"/>
            </w:tcBorders>
            <w:vAlign w:val="center"/>
            <w:hideMark/>
          </w:tcPr>
          <w:p w14:paraId="7DD9596D"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4620" w:type="dxa"/>
            <w:tcBorders>
              <w:top w:val="nil"/>
              <w:left w:val="nil"/>
              <w:bottom w:val="single" w:sz="4" w:space="0" w:color="auto"/>
              <w:right w:val="single" w:sz="4" w:space="0" w:color="auto"/>
            </w:tcBorders>
            <w:shd w:val="clear" w:color="auto" w:fill="auto"/>
            <w:vAlign w:val="center"/>
            <w:hideMark/>
          </w:tcPr>
          <w:p w14:paraId="16489692" w14:textId="77777777" w:rsidR="00BE46A1" w:rsidRPr="00D46C0A" w:rsidRDefault="00BE46A1" w:rsidP="00D46C0A">
            <w:pPr>
              <w:autoSpaceDE w:val="0"/>
              <w:autoSpaceDN w:val="0"/>
              <w:adjustRightInd w:val="0"/>
              <w:spacing w:after="0" w:line="240" w:lineRule="auto"/>
              <w:rPr>
                <w:rFonts w:ascii="Times New Roman" w:hAnsi="Times New Roman"/>
                <w:b/>
                <w:bCs/>
                <w:i/>
                <w:iCs/>
                <w:color w:val="000000"/>
                <w:sz w:val="22"/>
                <w:lang w:eastAsia="pl-PL"/>
              </w:rPr>
            </w:pPr>
            <w:r w:rsidRPr="00D46C0A">
              <w:rPr>
                <w:rFonts w:ascii="Times New Roman" w:hAnsi="Times New Roman"/>
                <w:b/>
                <w:bCs/>
                <w:i/>
                <w:iCs/>
                <w:color w:val="000000"/>
                <w:sz w:val="22"/>
                <w:lang w:eastAsia="pl-PL"/>
              </w:rPr>
              <w:t>Membrana dachowa zb. ferm. I stopnia</w:t>
            </w:r>
          </w:p>
        </w:tc>
        <w:tc>
          <w:tcPr>
            <w:tcW w:w="1985" w:type="dxa"/>
            <w:vMerge/>
            <w:tcBorders>
              <w:top w:val="nil"/>
              <w:left w:val="single" w:sz="4" w:space="0" w:color="auto"/>
              <w:bottom w:val="single" w:sz="4" w:space="0" w:color="000000"/>
              <w:right w:val="single" w:sz="4" w:space="0" w:color="auto"/>
            </w:tcBorders>
            <w:vAlign w:val="center"/>
            <w:hideMark/>
          </w:tcPr>
          <w:p w14:paraId="79C52F22"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1842" w:type="dxa"/>
            <w:vMerge/>
            <w:tcBorders>
              <w:top w:val="nil"/>
              <w:left w:val="single" w:sz="4" w:space="0" w:color="auto"/>
              <w:bottom w:val="single" w:sz="4" w:space="0" w:color="000000"/>
              <w:right w:val="single" w:sz="4" w:space="0" w:color="auto"/>
            </w:tcBorders>
            <w:vAlign w:val="center"/>
            <w:hideMark/>
          </w:tcPr>
          <w:p w14:paraId="1CAE323A"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c>
          <w:tcPr>
            <w:tcW w:w="999" w:type="dxa"/>
            <w:vAlign w:val="center"/>
            <w:hideMark/>
          </w:tcPr>
          <w:p w14:paraId="61C98CBF"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294446A1" w14:textId="77777777" w:rsidTr="00BE46A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B2CE76C"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4.11</w:t>
            </w:r>
          </w:p>
        </w:tc>
        <w:tc>
          <w:tcPr>
            <w:tcW w:w="4620" w:type="dxa"/>
            <w:tcBorders>
              <w:top w:val="nil"/>
              <w:left w:val="nil"/>
              <w:bottom w:val="single" w:sz="4" w:space="0" w:color="auto"/>
              <w:right w:val="single" w:sz="4" w:space="0" w:color="auto"/>
            </w:tcBorders>
            <w:shd w:val="clear" w:color="auto" w:fill="auto"/>
            <w:vAlign w:val="center"/>
            <w:hideMark/>
          </w:tcPr>
          <w:p w14:paraId="74B6DF77" w14:textId="16D8FD0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Stacja transformatorowo-r</w:t>
            </w:r>
            <w:r w:rsidR="00D46C0A">
              <w:rPr>
                <w:rFonts w:ascii="Times New Roman" w:hAnsi="Times New Roman"/>
                <w:b/>
                <w:bCs/>
                <w:color w:val="000000"/>
                <w:sz w:val="22"/>
                <w:lang w:eastAsia="pl-PL"/>
              </w:rPr>
              <w:t>o</w:t>
            </w:r>
            <w:r w:rsidRPr="00D46C0A">
              <w:rPr>
                <w:rFonts w:ascii="Times New Roman" w:hAnsi="Times New Roman"/>
                <w:b/>
                <w:bCs/>
                <w:color w:val="000000"/>
                <w:sz w:val="22"/>
                <w:lang w:eastAsia="pl-PL"/>
              </w:rPr>
              <w:t>zdzielcza</w:t>
            </w:r>
          </w:p>
        </w:tc>
        <w:tc>
          <w:tcPr>
            <w:tcW w:w="1985" w:type="dxa"/>
            <w:tcBorders>
              <w:top w:val="nil"/>
              <w:left w:val="nil"/>
              <w:bottom w:val="single" w:sz="4" w:space="0" w:color="auto"/>
              <w:right w:val="single" w:sz="4" w:space="0" w:color="auto"/>
            </w:tcBorders>
            <w:shd w:val="clear" w:color="auto" w:fill="auto"/>
            <w:noWrap/>
            <w:vAlign w:val="center"/>
            <w:hideMark/>
          </w:tcPr>
          <w:p w14:paraId="26A7D224"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0F3576F0"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11209016"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3E648C85" w14:textId="77777777" w:rsidTr="00BE46A1">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B564F87"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4.12</w:t>
            </w:r>
          </w:p>
        </w:tc>
        <w:tc>
          <w:tcPr>
            <w:tcW w:w="4620" w:type="dxa"/>
            <w:tcBorders>
              <w:top w:val="nil"/>
              <w:left w:val="nil"/>
              <w:bottom w:val="single" w:sz="4" w:space="0" w:color="auto"/>
              <w:right w:val="single" w:sz="4" w:space="0" w:color="auto"/>
            </w:tcBorders>
            <w:shd w:val="clear" w:color="auto" w:fill="auto"/>
            <w:vAlign w:val="center"/>
            <w:hideMark/>
          </w:tcPr>
          <w:p w14:paraId="7935BAFE" w14:textId="64054EAB"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Inne instalacje techniczne wymagane przepisami prawa</w:t>
            </w:r>
          </w:p>
        </w:tc>
        <w:tc>
          <w:tcPr>
            <w:tcW w:w="1985" w:type="dxa"/>
            <w:tcBorders>
              <w:top w:val="nil"/>
              <w:left w:val="nil"/>
              <w:bottom w:val="single" w:sz="4" w:space="0" w:color="auto"/>
              <w:right w:val="single" w:sz="4" w:space="0" w:color="auto"/>
            </w:tcBorders>
            <w:shd w:val="clear" w:color="auto" w:fill="auto"/>
            <w:noWrap/>
            <w:vAlign w:val="center"/>
            <w:hideMark/>
          </w:tcPr>
          <w:p w14:paraId="1D539105"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auto"/>
            <w:noWrap/>
            <w:vAlign w:val="center"/>
            <w:hideMark/>
          </w:tcPr>
          <w:p w14:paraId="29EF3247"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58688FE1"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BE46A1" w:rsidRPr="00BE46A1" w14:paraId="38FFB23E" w14:textId="77777777" w:rsidTr="00BE46A1">
        <w:trPr>
          <w:trHeight w:val="300"/>
        </w:trPr>
        <w:tc>
          <w:tcPr>
            <w:tcW w:w="620" w:type="dxa"/>
            <w:tcBorders>
              <w:top w:val="nil"/>
              <w:left w:val="single" w:sz="4" w:space="0" w:color="auto"/>
              <w:bottom w:val="nil"/>
              <w:right w:val="single" w:sz="4" w:space="0" w:color="auto"/>
            </w:tcBorders>
            <w:shd w:val="clear" w:color="auto" w:fill="auto"/>
            <w:vAlign w:val="center"/>
            <w:hideMark/>
          </w:tcPr>
          <w:p w14:paraId="326FA5BB"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4.13</w:t>
            </w:r>
          </w:p>
        </w:tc>
        <w:tc>
          <w:tcPr>
            <w:tcW w:w="4620" w:type="dxa"/>
            <w:tcBorders>
              <w:top w:val="nil"/>
              <w:left w:val="nil"/>
              <w:bottom w:val="nil"/>
              <w:right w:val="single" w:sz="4" w:space="0" w:color="auto"/>
            </w:tcBorders>
            <w:shd w:val="clear" w:color="auto" w:fill="auto"/>
            <w:vAlign w:val="center"/>
            <w:hideMark/>
          </w:tcPr>
          <w:p w14:paraId="0035C17E"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Oświetlenie</w:t>
            </w:r>
          </w:p>
        </w:tc>
        <w:tc>
          <w:tcPr>
            <w:tcW w:w="1985" w:type="dxa"/>
            <w:tcBorders>
              <w:top w:val="nil"/>
              <w:left w:val="nil"/>
              <w:bottom w:val="nil"/>
              <w:right w:val="single" w:sz="4" w:space="0" w:color="auto"/>
            </w:tcBorders>
            <w:shd w:val="clear" w:color="auto" w:fill="auto"/>
            <w:noWrap/>
            <w:vAlign w:val="center"/>
            <w:hideMark/>
          </w:tcPr>
          <w:p w14:paraId="294CA7FC"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8" w:space="0" w:color="auto"/>
              <w:right w:val="single" w:sz="4" w:space="0" w:color="auto"/>
            </w:tcBorders>
            <w:shd w:val="clear" w:color="auto" w:fill="auto"/>
            <w:noWrap/>
            <w:vAlign w:val="center"/>
            <w:hideMark/>
          </w:tcPr>
          <w:p w14:paraId="7CD544A3"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1CB7247E"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9C776F" w:rsidRPr="00BE46A1" w14:paraId="1BC60208" w14:textId="77777777" w:rsidTr="009C776F">
        <w:trPr>
          <w:trHeight w:val="276"/>
        </w:trPr>
        <w:tc>
          <w:tcPr>
            <w:tcW w:w="5240" w:type="dxa"/>
            <w:gridSpan w:val="2"/>
            <w:tcBorders>
              <w:top w:val="single" w:sz="8" w:space="0" w:color="auto"/>
              <w:left w:val="single" w:sz="4" w:space="0" w:color="auto"/>
              <w:bottom w:val="single" w:sz="4" w:space="0" w:color="auto"/>
              <w:right w:val="single" w:sz="4" w:space="0" w:color="auto"/>
            </w:tcBorders>
            <w:shd w:val="clear" w:color="000000" w:fill="D9D9D9"/>
            <w:vAlign w:val="center"/>
            <w:hideMark/>
          </w:tcPr>
          <w:p w14:paraId="4465BE67" w14:textId="7777777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5. Agregat prądotwórczy w kontenerze</w:t>
            </w:r>
          </w:p>
        </w:tc>
        <w:tc>
          <w:tcPr>
            <w:tcW w:w="1985"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E465302"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1842" w:type="dxa"/>
            <w:tcBorders>
              <w:top w:val="nil"/>
              <w:left w:val="nil"/>
              <w:bottom w:val="single" w:sz="4" w:space="0" w:color="auto"/>
              <w:right w:val="single" w:sz="4" w:space="0" w:color="auto"/>
            </w:tcBorders>
            <w:shd w:val="clear" w:color="auto" w:fill="FFFFFF" w:themeFill="background1"/>
            <w:noWrap/>
            <w:vAlign w:val="center"/>
            <w:hideMark/>
          </w:tcPr>
          <w:p w14:paraId="3AEB222F"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BE46A1">
              <w:rPr>
                <w:rFonts w:ascii="Times New Roman" w:hAnsi="Times New Roman"/>
                <w:b/>
                <w:bCs/>
                <w:color w:val="000000"/>
                <w:sz w:val="22"/>
                <w:lang w:eastAsia="pl-PL"/>
              </w:rPr>
              <w:t> </w:t>
            </w:r>
          </w:p>
        </w:tc>
        <w:tc>
          <w:tcPr>
            <w:tcW w:w="999" w:type="dxa"/>
            <w:vAlign w:val="center"/>
            <w:hideMark/>
          </w:tcPr>
          <w:p w14:paraId="698B303A"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r w:rsidR="003278DA" w:rsidRPr="00BE46A1" w14:paraId="093C0EB3" w14:textId="77777777" w:rsidTr="003278DA">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8F0AB9" w14:textId="77777777" w:rsidR="009C776F" w:rsidRPr="00D46C0A" w:rsidRDefault="009C776F" w:rsidP="00D46C0A">
            <w:pPr>
              <w:autoSpaceDE w:val="0"/>
              <w:autoSpaceDN w:val="0"/>
              <w:adjustRightInd w:val="0"/>
              <w:spacing w:after="0" w:line="240" w:lineRule="auto"/>
              <w:rPr>
                <w:rFonts w:ascii="Times New Roman" w:hAnsi="Times New Roman"/>
                <w:b/>
                <w:bCs/>
                <w:color w:val="000000"/>
                <w:sz w:val="22"/>
                <w:lang w:eastAsia="pl-PL"/>
              </w:rPr>
            </w:pPr>
          </w:p>
          <w:p w14:paraId="737C2EFE" w14:textId="3C3D0737" w:rsidR="00BE46A1" w:rsidRPr="00D46C0A" w:rsidRDefault="00BE46A1" w:rsidP="00D46C0A">
            <w:pPr>
              <w:autoSpaceDE w:val="0"/>
              <w:autoSpaceDN w:val="0"/>
              <w:adjustRightInd w:val="0"/>
              <w:spacing w:after="0" w:line="240" w:lineRule="auto"/>
              <w:rPr>
                <w:rFonts w:ascii="Times New Roman" w:hAnsi="Times New Roman"/>
                <w:b/>
                <w:bCs/>
                <w:color w:val="000000"/>
                <w:sz w:val="22"/>
                <w:lang w:eastAsia="pl-PL"/>
              </w:rPr>
            </w:pPr>
            <w:r w:rsidRPr="00D46C0A">
              <w:rPr>
                <w:rFonts w:ascii="Times New Roman" w:hAnsi="Times New Roman"/>
                <w:b/>
                <w:bCs/>
                <w:color w:val="000000"/>
                <w:sz w:val="22"/>
                <w:lang w:eastAsia="pl-PL"/>
              </w:rPr>
              <w:t>SUMA</w:t>
            </w:r>
            <w:r w:rsidR="009C776F" w:rsidRPr="00D46C0A">
              <w:rPr>
                <w:rFonts w:ascii="Times New Roman" w:hAnsi="Times New Roman"/>
                <w:b/>
                <w:bCs/>
                <w:color w:val="000000"/>
                <w:sz w:val="22"/>
                <w:lang w:eastAsia="pl-PL"/>
              </w:rPr>
              <w:t>* poz.  1+2+3+4+5</w:t>
            </w:r>
          </w:p>
          <w:p w14:paraId="1648A209" w14:textId="3A9B50EC" w:rsidR="009C776F" w:rsidRPr="00D46C0A" w:rsidRDefault="009C776F" w:rsidP="00D46C0A">
            <w:pPr>
              <w:autoSpaceDE w:val="0"/>
              <w:autoSpaceDN w:val="0"/>
              <w:adjustRightInd w:val="0"/>
              <w:spacing w:after="0" w:line="240" w:lineRule="auto"/>
              <w:rPr>
                <w:rFonts w:ascii="Times New Roman" w:hAnsi="Times New Roman"/>
                <w:b/>
                <w:bCs/>
                <w:color w:val="000000"/>
                <w:sz w:val="22"/>
                <w:lang w:eastAsia="pl-PL"/>
              </w:rPr>
            </w:pPr>
          </w:p>
        </w:tc>
        <w:tc>
          <w:tcPr>
            <w:tcW w:w="1985" w:type="dxa"/>
            <w:tcBorders>
              <w:top w:val="nil"/>
              <w:left w:val="nil"/>
              <w:bottom w:val="single" w:sz="4" w:space="0" w:color="auto"/>
              <w:right w:val="single" w:sz="4" w:space="0" w:color="auto"/>
            </w:tcBorders>
            <w:shd w:val="clear" w:color="auto" w:fill="FFFFFF" w:themeFill="background1"/>
            <w:noWrap/>
            <w:vAlign w:val="center"/>
          </w:tcPr>
          <w:p w14:paraId="7B7CDE6D" w14:textId="4EED6D32"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1842" w:type="dxa"/>
            <w:tcBorders>
              <w:top w:val="nil"/>
              <w:left w:val="nil"/>
              <w:bottom w:val="single" w:sz="4" w:space="0" w:color="auto"/>
              <w:right w:val="single" w:sz="4" w:space="0" w:color="auto"/>
            </w:tcBorders>
            <w:shd w:val="clear" w:color="auto" w:fill="FFFFFF" w:themeFill="background1"/>
            <w:noWrap/>
            <w:vAlign w:val="center"/>
          </w:tcPr>
          <w:p w14:paraId="006DED6B" w14:textId="04AF2A10" w:rsidR="00BE46A1" w:rsidRPr="00BE46A1" w:rsidRDefault="00BE46A1" w:rsidP="00D46C0A">
            <w:pPr>
              <w:autoSpaceDE w:val="0"/>
              <w:autoSpaceDN w:val="0"/>
              <w:adjustRightInd w:val="0"/>
              <w:spacing w:after="0" w:line="240" w:lineRule="auto"/>
              <w:jc w:val="right"/>
              <w:rPr>
                <w:rFonts w:ascii="Times New Roman" w:hAnsi="Times New Roman"/>
                <w:b/>
                <w:bCs/>
                <w:color w:val="000000"/>
                <w:sz w:val="22"/>
                <w:lang w:eastAsia="pl-PL"/>
              </w:rPr>
            </w:pPr>
          </w:p>
        </w:tc>
        <w:tc>
          <w:tcPr>
            <w:tcW w:w="999" w:type="dxa"/>
            <w:vAlign w:val="center"/>
            <w:hideMark/>
          </w:tcPr>
          <w:p w14:paraId="1439D20E" w14:textId="77777777" w:rsidR="00BE46A1" w:rsidRPr="00BE46A1" w:rsidRDefault="00BE46A1" w:rsidP="00D46C0A">
            <w:pPr>
              <w:autoSpaceDE w:val="0"/>
              <w:autoSpaceDN w:val="0"/>
              <w:adjustRightInd w:val="0"/>
              <w:spacing w:after="0" w:line="240" w:lineRule="auto"/>
              <w:rPr>
                <w:rFonts w:ascii="Times New Roman" w:hAnsi="Times New Roman"/>
                <w:b/>
                <w:bCs/>
                <w:color w:val="000000"/>
                <w:sz w:val="22"/>
                <w:lang w:eastAsia="pl-PL"/>
              </w:rPr>
            </w:pPr>
          </w:p>
        </w:tc>
      </w:tr>
    </w:tbl>
    <w:p w14:paraId="60793DD9" w14:textId="1011A3E2" w:rsidR="002C0E9B" w:rsidRDefault="002C0E9B" w:rsidP="00AE52B8">
      <w:pPr>
        <w:autoSpaceDE w:val="0"/>
        <w:autoSpaceDN w:val="0"/>
        <w:adjustRightInd w:val="0"/>
        <w:spacing w:after="0" w:line="240" w:lineRule="auto"/>
        <w:rPr>
          <w:rFonts w:ascii="Times New Roman" w:hAnsi="Times New Roman"/>
          <w:b/>
          <w:bCs/>
          <w:color w:val="000000"/>
          <w:sz w:val="22"/>
          <w:lang w:eastAsia="pl-PL"/>
        </w:rPr>
      </w:pPr>
    </w:p>
    <w:p w14:paraId="0FC8C13D" w14:textId="77777777" w:rsidR="00A0217E" w:rsidRPr="00AE52B8" w:rsidRDefault="00A0217E" w:rsidP="00AE52B8">
      <w:pPr>
        <w:autoSpaceDE w:val="0"/>
        <w:autoSpaceDN w:val="0"/>
        <w:adjustRightInd w:val="0"/>
        <w:spacing w:after="0" w:line="240" w:lineRule="auto"/>
        <w:rPr>
          <w:rFonts w:ascii="Times New Roman" w:hAnsi="Times New Roman"/>
          <w:b/>
          <w:bCs/>
          <w:color w:val="000000"/>
          <w:sz w:val="22"/>
          <w:lang w:eastAsia="pl-PL"/>
        </w:rPr>
      </w:pPr>
    </w:p>
    <w:p w14:paraId="5B03C8AD" w14:textId="178F7F5B" w:rsidR="00C65B39" w:rsidRDefault="00C65B39" w:rsidP="00EC547B">
      <w:pPr>
        <w:spacing w:after="0" w:line="240" w:lineRule="auto"/>
        <w:rPr>
          <w:rFonts w:ascii="Times New Roman" w:hAnsi="Times New Roman"/>
          <w:sz w:val="22"/>
        </w:rPr>
      </w:pPr>
      <w:r w:rsidRPr="003F6629">
        <w:rPr>
          <w:rFonts w:ascii="Times New Roman" w:hAnsi="Times New Roman"/>
          <w:sz w:val="22"/>
        </w:rPr>
        <w:t>*Wartość winna być równa wartości łącznej wynikającej z Formularza oferty, stanowiącego Załącznik nr 1 do Zapytania Ofertowego.</w:t>
      </w:r>
    </w:p>
    <w:p w14:paraId="1953C51D" w14:textId="3DBDA4E1" w:rsidR="00A03D80" w:rsidRDefault="00A03D80" w:rsidP="00EC547B">
      <w:pPr>
        <w:spacing w:after="0" w:line="240" w:lineRule="auto"/>
        <w:rPr>
          <w:rFonts w:ascii="Times New Roman" w:hAnsi="Times New Roman"/>
          <w:sz w:val="22"/>
        </w:rPr>
      </w:pPr>
    </w:p>
    <w:p w14:paraId="2F6B202F" w14:textId="4D69DA21" w:rsidR="00A03D80" w:rsidRPr="003F6629" w:rsidRDefault="00A03D80" w:rsidP="00EC547B">
      <w:pPr>
        <w:spacing w:after="0" w:line="240" w:lineRule="auto"/>
        <w:rPr>
          <w:rFonts w:ascii="Times New Roman" w:hAnsi="Times New Roman"/>
          <w:sz w:val="22"/>
        </w:rPr>
      </w:pPr>
      <w:r>
        <w:rPr>
          <w:rFonts w:ascii="Times New Roman" w:hAnsi="Times New Roman"/>
          <w:sz w:val="22"/>
        </w:rPr>
        <w:t xml:space="preserve">Oferent niniejszym oświadcza, że podane powyżej wartości specyfikacji ceny wyrażono w walucie …………… (podać symbol waluty). </w:t>
      </w:r>
    </w:p>
    <w:p w14:paraId="5B1FEDD4" w14:textId="77777777" w:rsidR="00500033" w:rsidRDefault="00500033" w:rsidP="00C65B39">
      <w:pPr>
        <w:spacing w:after="0" w:line="240" w:lineRule="auto"/>
        <w:rPr>
          <w:rFonts w:ascii="Times New Roman" w:hAnsi="Times New Roman"/>
          <w:sz w:val="22"/>
          <w:highlight w:val="yellow"/>
        </w:rPr>
      </w:pPr>
    </w:p>
    <w:p w14:paraId="333E1C3B" w14:textId="5EFE91A2" w:rsidR="00EC547B" w:rsidRDefault="00EC547B" w:rsidP="00C65B39">
      <w:pPr>
        <w:spacing w:after="0" w:line="240" w:lineRule="auto"/>
        <w:rPr>
          <w:rFonts w:ascii="Times New Roman" w:hAnsi="Times New Roman"/>
          <w:sz w:val="22"/>
        </w:rPr>
      </w:pPr>
    </w:p>
    <w:p w14:paraId="6725D149" w14:textId="77777777" w:rsidR="002C0E9B" w:rsidRDefault="002C0E9B" w:rsidP="00C65B39">
      <w:pPr>
        <w:spacing w:after="0" w:line="240" w:lineRule="auto"/>
        <w:rPr>
          <w:rFonts w:ascii="Times New Roman" w:hAnsi="Times New Roman"/>
          <w:sz w:val="22"/>
        </w:rPr>
      </w:pPr>
    </w:p>
    <w:p w14:paraId="70CDCB70" w14:textId="77777777" w:rsidR="00C65B39" w:rsidRDefault="00C65B39" w:rsidP="00C65B39">
      <w:pPr>
        <w:spacing w:after="0" w:line="240" w:lineRule="auto"/>
        <w:rPr>
          <w:rFonts w:ascii="Times New Roman" w:hAnsi="Times New Roman"/>
          <w:sz w:val="22"/>
        </w:rPr>
      </w:pPr>
    </w:p>
    <w:p w14:paraId="220276E2" w14:textId="77777777" w:rsidR="009F5A7B" w:rsidRDefault="009F5A7B" w:rsidP="00C65B39">
      <w:pPr>
        <w:spacing w:after="0" w:line="240" w:lineRule="auto"/>
        <w:rPr>
          <w:rFonts w:ascii="Times New Roman" w:hAnsi="Times New Roman"/>
          <w:sz w:val="22"/>
        </w:rPr>
      </w:pPr>
    </w:p>
    <w:p w14:paraId="539784DB" w14:textId="77777777" w:rsidR="00C65B39" w:rsidRPr="00EC547B" w:rsidRDefault="00C65B39" w:rsidP="00EC547B">
      <w:pPr>
        <w:spacing w:after="0" w:line="240" w:lineRule="auto"/>
        <w:jc w:val="right"/>
        <w:rPr>
          <w:rFonts w:ascii="Times New Roman" w:hAnsi="Times New Roman"/>
          <w:sz w:val="20"/>
          <w:szCs w:val="20"/>
          <w:lang w:eastAsia="ar-SA"/>
        </w:rPr>
      </w:pPr>
      <w:r w:rsidRPr="00EC547B">
        <w:rPr>
          <w:rFonts w:ascii="Times New Roman" w:hAnsi="Times New Roman"/>
          <w:sz w:val="20"/>
          <w:szCs w:val="20"/>
          <w:lang w:eastAsia="ar-SA"/>
        </w:rPr>
        <w:t>….…………………………………………….</w:t>
      </w:r>
    </w:p>
    <w:p w14:paraId="76D0ADB5" w14:textId="77777777" w:rsidR="00EC547B" w:rsidRDefault="00C65B39" w:rsidP="00EC547B">
      <w:pPr>
        <w:spacing w:after="0" w:line="240" w:lineRule="auto"/>
        <w:jc w:val="right"/>
        <w:rPr>
          <w:rFonts w:ascii="Times New Roman" w:hAnsi="Times New Roman"/>
          <w:sz w:val="20"/>
          <w:szCs w:val="20"/>
          <w:lang w:eastAsia="ar-SA"/>
        </w:rPr>
      </w:pPr>
      <w:r w:rsidRPr="00EC547B">
        <w:rPr>
          <w:rFonts w:ascii="Times New Roman" w:hAnsi="Times New Roman"/>
          <w:sz w:val="20"/>
          <w:szCs w:val="20"/>
          <w:lang w:eastAsia="ar-SA"/>
        </w:rPr>
        <w:t>(data i podpis upoważnionego  przedstawiciela Wykonawcy)</w:t>
      </w:r>
    </w:p>
    <w:p w14:paraId="3EA4E507" w14:textId="77777777" w:rsidR="00C20B5E" w:rsidRDefault="00C20B5E" w:rsidP="00EC547B">
      <w:pPr>
        <w:spacing w:after="0" w:line="240" w:lineRule="auto"/>
        <w:jc w:val="left"/>
        <w:rPr>
          <w:rFonts w:ascii="Times New Roman" w:hAnsi="Times New Roman"/>
          <w:sz w:val="20"/>
          <w:szCs w:val="20"/>
          <w:lang w:eastAsia="ar-SA"/>
        </w:rPr>
      </w:pPr>
    </w:p>
    <w:p w14:paraId="56F30326" w14:textId="77777777" w:rsidR="00C20B5E" w:rsidRDefault="00C20B5E" w:rsidP="00EC547B">
      <w:pPr>
        <w:spacing w:after="0" w:line="240" w:lineRule="auto"/>
        <w:jc w:val="left"/>
        <w:rPr>
          <w:rFonts w:ascii="Times New Roman" w:hAnsi="Times New Roman"/>
          <w:sz w:val="20"/>
          <w:szCs w:val="20"/>
          <w:lang w:eastAsia="ar-SA"/>
        </w:rPr>
      </w:pPr>
    </w:p>
    <w:p w14:paraId="43CCBF31" w14:textId="77777777" w:rsidR="00C20B5E" w:rsidRDefault="00C20B5E" w:rsidP="00EC547B">
      <w:pPr>
        <w:spacing w:after="0" w:line="240" w:lineRule="auto"/>
        <w:jc w:val="left"/>
        <w:rPr>
          <w:rFonts w:ascii="Times New Roman" w:hAnsi="Times New Roman"/>
          <w:sz w:val="20"/>
          <w:szCs w:val="20"/>
          <w:lang w:eastAsia="ar-SA"/>
        </w:rPr>
      </w:pPr>
    </w:p>
    <w:p w14:paraId="20CF9458" w14:textId="77777777" w:rsidR="00C20B5E" w:rsidRDefault="00EC547B" w:rsidP="00EC547B">
      <w:pPr>
        <w:spacing w:after="0" w:line="240" w:lineRule="auto"/>
        <w:jc w:val="left"/>
        <w:rPr>
          <w:rFonts w:ascii="Times New Roman" w:hAnsi="Times New Roman"/>
          <w:sz w:val="20"/>
          <w:szCs w:val="20"/>
          <w:lang w:eastAsia="ar-SA"/>
        </w:rPr>
      </w:pPr>
      <w:r w:rsidRPr="0029655A">
        <w:rPr>
          <w:rFonts w:ascii="Times New Roman" w:hAnsi="Times New Roman"/>
          <w:sz w:val="20"/>
          <w:szCs w:val="20"/>
          <w:lang w:eastAsia="ar-SA"/>
        </w:rPr>
        <w:t>……………………………………………………</w:t>
      </w:r>
      <w:r>
        <w:rPr>
          <w:rFonts w:ascii="Times New Roman" w:hAnsi="Times New Roman"/>
          <w:sz w:val="20"/>
          <w:szCs w:val="20"/>
          <w:lang w:eastAsia="ar-SA"/>
        </w:rPr>
        <w:t xml:space="preserve"> </w:t>
      </w:r>
    </w:p>
    <w:p w14:paraId="567AA9C4" w14:textId="77777777" w:rsidR="00EC547B" w:rsidRPr="002120A2" w:rsidRDefault="00EC547B" w:rsidP="00EC547B">
      <w:pPr>
        <w:spacing w:after="0" w:line="240" w:lineRule="auto"/>
        <w:jc w:val="left"/>
        <w:rPr>
          <w:rFonts w:ascii="Times New Roman" w:hAnsi="Times New Roman"/>
          <w:sz w:val="20"/>
          <w:szCs w:val="20"/>
          <w:lang w:eastAsia="ar-SA"/>
        </w:rPr>
      </w:pPr>
      <w:r>
        <w:rPr>
          <w:rFonts w:ascii="Times New Roman" w:hAnsi="Times New Roman"/>
          <w:sz w:val="20"/>
          <w:szCs w:val="20"/>
          <w:lang w:eastAsia="ar-SA"/>
        </w:rPr>
        <w:t>(pieczęć firmowa Oferenta)</w:t>
      </w:r>
    </w:p>
    <w:p w14:paraId="3ACFAE14" w14:textId="77777777" w:rsidR="00EC547B" w:rsidRPr="00EC547B" w:rsidRDefault="00EC547B" w:rsidP="00EC547B">
      <w:pPr>
        <w:spacing w:after="0" w:line="240" w:lineRule="auto"/>
        <w:jc w:val="right"/>
        <w:rPr>
          <w:rFonts w:ascii="Times New Roman" w:hAnsi="Times New Roman"/>
          <w:sz w:val="20"/>
          <w:szCs w:val="20"/>
          <w:lang w:eastAsia="ar-SA"/>
        </w:rPr>
      </w:pPr>
    </w:p>
    <w:p w14:paraId="4C5601FE" w14:textId="77777777" w:rsidR="00F70ACE" w:rsidRDefault="00F70ACE" w:rsidP="00C20B5E">
      <w:pPr>
        <w:spacing w:after="0" w:line="240" w:lineRule="auto"/>
        <w:rPr>
          <w:rFonts w:ascii="Times New Roman" w:hAnsi="Times New Roman"/>
          <w:b/>
          <w:sz w:val="22"/>
        </w:rPr>
      </w:pPr>
    </w:p>
    <w:p w14:paraId="1A97471D" w14:textId="77777777" w:rsidR="009F5A7B" w:rsidRDefault="009F5A7B" w:rsidP="00C20B5E">
      <w:pPr>
        <w:spacing w:after="0" w:line="240" w:lineRule="auto"/>
        <w:rPr>
          <w:rFonts w:ascii="Times New Roman" w:hAnsi="Times New Roman"/>
          <w:b/>
          <w:sz w:val="22"/>
        </w:rPr>
      </w:pPr>
    </w:p>
    <w:p w14:paraId="388FF535" w14:textId="77777777" w:rsidR="009F5A7B" w:rsidRDefault="009F5A7B" w:rsidP="00C20B5E">
      <w:pPr>
        <w:spacing w:after="0" w:line="240" w:lineRule="auto"/>
        <w:rPr>
          <w:rFonts w:ascii="Times New Roman" w:hAnsi="Times New Roman"/>
          <w:b/>
          <w:sz w:val="22"/>
        </w:rPr>
      </w:pPr>
    </w:p>
    <w:p w14:paraId="41F802D9" w14:textId="77777777" w:rsidR="009F5A7B" w:rsidRDefault="009F5A7B" w:rsidP="00C20B5E">
      <w:pPr>
        <w:spacing w:after="0" w:line="240" w:lineRule="auto"/>
        <w:rPr>
          <w:rFonts w:ascii="Times New Roman" w:hAnsi="Times New Roman"/>
          <w:b/>
          <w:sz w:val="22"/>
        </w:rPr>
      </w:pPr>
    </w:p>
    <w:p w14:paraId="62920A48" w14:textId="77777777" w:rsidR="009F5A7B" w:rsidRDefault="009F5A7B" w:rsidP="00C20B5E">
      <w:pPr>
        <w:spacing w:after="0" w:line="240" w:lineRule="auto"/>
        <w:rPr>
          <w:rFonts w:ascii="Times New Roman" w:hAnsi="Times New Roman"/>
          <w:b/>
          <w:sz w:val="22"/>
        </w:rPr>
      </w:pPr>
    </w:p>
    <w:p w14:paraId="17A168FD" w14:textId="77777777" w:rsidR="009F5A7B" w:rsidRDefault="009F5A7B" w:rsidP="00C20B5E">
      <w:pPr>
        <w:spacing w:after="0" w:line="240" w:lineRule="auto"/>
        <w:rPr>
          <w:rFonts w:ascii="Times New Roman" w:hAnsi="Times New Roman"/>
          <w:b/>
          <w:sz w:val="22"/>
        </w:rPr>
      </w:pPr>
    </w:p>
    <w:p w14:paraId="26457CEA" w14:textId="77777777" w:rsidR="009F5A7B" w:rsidRDefault="009F5A7B" w:rsidP="00C20B5E">
      <w:pPr>
        <w:spacing w:after="0" w:line="240" w:lineRule="auto"/>
        <w:rPr>
          <w:rFonts w:ascii="Times New Roman" w:hAnsi="Times New Roman"/>
          <w:b/>
          <w:sz w:val="22"/>
        </w:rPr>
      </w:pPr>
    </w:p>
    <w:p w14:paraId="7CB6DFB6" w14:textId="12A4D34E" w:rsidR="00C65B39" w:rsidRPr="003B19D6" w:rsidRDefault="00C65B39" w:rsidP="003B19D6">
      <w:pPr>
        <w:pStyle w:val="Default"/>
        <w:spacing w:after="15"/>
        <w:jc w:val="both"/>
        <w:rPr>
          <w:rFonts w:ascii="Times New Roman" w:eastAsia="Times New Roman" w:hAnsi="Times New Roman" w:cs="Times New Roman"/>
          <w:color w:val="auto"/>
          <w:sz w:val="22"/>
          <w:szCs w:val="22"/>
          <w:lang w:eastAsia="en-US"/>
        </w:rPr>
      </w:pPr>
    </w:p>
    <w:sectPr w:rsidR="00C65B39" w:rsidRPr="003B19D6" w:rsidSect="00A57020">
      <w:headerReference w:type="default" r:id="rId10"/>
      <w:footerReference w:type="even" r:id="rId11"/>
      <w:footerReference w:type="default" r:id="rId12"/>
      <w:footerReference w:type="first" r:id="rId13"/>
      <w:pgSz w:w="11906" w:h="16838" w:code="9"/>
      <w:pgMar w:top="1183" w:right="1274" w:bottom="851" w:left="1560" w:header="142"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8F047" w14:textId="77777777" w:rsidR="00FA4635" w:rsidRDefault="00FA4635">
      <w:pPr>
        <w:spacing w:after="0" w:line="240" w:lineRule="auto"/>
      </w:pPr>
      <w:r>
        <w:separator/>
      </w:r>
    </w:p>
  </w:endnote>
  <w:endnote w:type="continuationSeparator" w:id="0">
    <w:p w14:paraId="318E6795" w14:textId="77777777" w:rsidR="00FA4635" w:rsidRDefault="00FA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6A47E" w14:textId="77777777" w:rsidR="002D4D1B" w:rsidRDefault="002D4D1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6977"/>
      <w:docPartObj>
        <w:docPartGallery w:val="Page Numbers (Bottom of Page)"/>
        <w:docPartUnique/>
      </w:docPartObj>
    </w:sdtPr>
    <w:sdtContent>
      <w:p w14:paraId="029ECE9D" w14:textId="77777777" w:rsidR="002D4D1B" w:rsidRDefault="002D4D1B">
        <w:pPr>
          <w:pStyle w:val="Stopka"/>
          <w:jc w:val="right"/>
        </w:pPr>
        <w:r w:rsidRPr="00E26101">
          <w:rPr>
            <w:rFonts w:ascii="Times New Roman" w:hAnsi="Times New Roman"/>
            <w:sz w:val="22"/>
          </w:rPr>
          <w:fldChar w:fldCharType="begin"/>
        </w:r>
        <w:r w:rsidRPr="00E26101">
          <w:rPr>
            <w:rFonts w:ascii="Times New Roman" w:hAnsi="Times New Roman"/>
            <w:sz w:val="22"/>
          </w:rPr>
          <w:instrText xml:space="preserve"> PAGE   \* MERGEFORMAT </w:instrText>
        </w:r>
        <w:r w:rsidRPr="00E26101">
          <w:rPr>
            <w:rFonts w:ascii="Times New Roman" w:hAnsi="Times New Roman"/>
            <w:sz w:val="22"/>
          </w:rPr>
          <w:fldChar w:fldCharType="separate"/>
        </w:r>
        <w:r>
          <w:rPr>
            <w:rFonts w:ascii="Times New Roman" w:hAnsi="Times New Roman"/>
            <w:noProof/>
            <w:sz w:val="22"/>
          </w:rPr>
          <w:t>2</w:t>
        </w:r>
        <w:r w:rsidRPr="00E26101">
          <w:rPr>
            <w:rFonts w:ascii="Times New Roman" w:hAnsi="Times New Roman"/>
            <w:noProof/>
            <w:sz w:val="22"/>
          </w:rPr>
          <w:fldChar w:fldCharType="end"/>
        </w:r>
      </w:p>
    </w:sdtContent>
  </w:sdt>
  <w:p w14:paraId="2169098B" w14:textId="77777777" w:rsidR="002D4D1B" w:rsidRDefault="002D4D1B" w:rsidP="00B77C37">
    <w:pPr>
      <w:pStyle w:val="Stopka"/>
      <w:ind w:left="142"/>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3DEB" w14:textId="77777777" w:rsidR="002D4D1B" w:rsidRDefault="002D4D1B">
    <w:pPr>
      <w:pStyle w:val="Stopka"/>
      <w:jc w:val="right"/>
      <w:rPr>
        <w:rStyle w:val="Wyrnieniedelikatne"/>
        <w:i w:val="0"/>
        <w:sz w:val="14"/>
        <w:szCs w:val="14"/>
        <w:lang w:val="en-US"/>
      </w:rPr>
    </w:pPr>
  </w:p>
  <w:p w14:paraId="172E11FA" w14:textId="77777777" w:rsidR="002D4D1B" w:rsidRDefault="002D4D1B">
    <w:pPr>
      <w:pStyle w:val="Stopka"/>
      <w:jc w:val="right"/>
      <w:rPr>
        <w:rStyle w:val="Wyrnieniedelikatne"/>
        <w:i w:val="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8BEE2" w14:textId="77777777" w:rsidR="00FA4635" w:rsidRDefault="00FA4635">
      <w:pPr>
        <w:spacing w:after="0" w:line="240" w:lineRule="auto"/>
      </w:pPr>
      <w:r>
        <w:separator/>
      </w:r>
    </w:p>
  </w:footnote>
  <w:footnote w:type="continuationSeparator" w:id="0">
    <w:p w14:paraId="07659B38" w14:textId="77777777" w:rsidR="00FA4635" w:rsidRDefault="00FA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BA8C" w14:textId="77777777" w:rsidR="002D4D1B" w:rsidRDefault="002D4D1B" w:rsidP="00327BC4">
    <w:pPr>
      <w:pStyle w:val="Nagwek"/>
      <w:ind w:left="912" w:right="-5"/>
    </w:pPr>
  </w:p>
  <w:p w14:paraId="4BD84EDF" w14:textId="77777777" w:rsidR="002D4D1B" w:rsidRDefault="002D4D1B" w:rsidP="00757FD7">
    <w:pPr>
      <w:pStyle w:val="Nagwek"/>
      <w:ind w:left="912"/>
    </w:pPr>
  </w:p>
  <w:p w14:paraId="44569BD3" w14:textId="3D65038F" w:rsidR="002D4D1B" w:rsidRDefault="002D4D1B" w:rsidP="00BC2240">
    <w:pPr>
      <w:pStyle w:val="Nagwek"/>
      <w:tabs>
        <w:tab w:val="left" w:pos="5670"/>
      </w:tabs>
    </w:pPr>
    <w:r>
      <w:rPr>
        <w:noProof/>
        <w:lang w:eastAsia="pl-PL"/>
      </w:rPr>
      <w:drawing>
        <wp:inline distT="0" distB="0" distL="0" distR="0" wp14:anchorId="6746508D" wp14:editId="0F8D15A1">
          <wp:extent cx="5715000" cy="819150"/>
          <wp:effectExtent l="19050" t="0" r="0" b="0"/>
          <wp:docPr id="1" name="Obraz 1" descr="PrzykÅad czarno-biaÅego zestawienia znakÃ³w: Fundusze Europejskie, SamorzÄd WojewÃ³dztwa Wielkopolskiego,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zykÅad czarno-biaÅego zestawienia znakÃ³w: Fundusze Europejskie, SamorzÄd WojewÃ³dztwa Wielkopolskiego, Unia Europejska"/>
                  <pic:cNvPicPr>
                    <a:picLocks noChangeAspect="1" noChangeArrowheads="1"/>
                  </pic:cNvPicPr>
                </pic:nvPicPr>
                <pic:blipFill>
                  <a:blip r:embed="rId1"/>
                  <a:srcRect/>
                  <a:stretch>
                    <a:fillRect/>
                  </a:stretch>
                </pic:blipFill>
                <pic:spPr bwMode="auto">
                  <a:xfrm>
                    <a:off x="0" y="0"/>
                    <a:ext cx="5715000" cy="819150"/>
                  </a:xfrm>
                  <a:prstGeom prst="rect">
                    <a:avLst/>
                  </a:prstGeom>
                  <a:noFill/>
                  <a:ln w="9525">
                    <a:noFill/>
                    <a:miter lim="800000"/>
                    <a:headEnd/>
                    <a:tailEnd/>
                  </a:ln>
                </pic:spPr>
              </pic:pic>
            </a:graphicData>
          </a:graphic>
        </wp:inline>
      </w:drawing>
    </w:r>
  </w:p>
  <w:p w14:paraId="49A4CD30" w14:textId="77777777" w:rsidR="002D4D1B" w:rsidRDefault="002D4D1B" w:rsidP="00757FD7">
    <w:pPr>
      <w:pStyle w:val="Nagwek"/>
      <w:ind w:left="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62868"/>
    <w:multiLevelType w:val="multilevel"/>
    <w:tmpl w:val="CA42F3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46E3AFD"/>
    <w:multiLevelType w:val="hybridMultilevel"/>
    <w:tmpl w:val="9C1E9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BE75F8"/>
    <w:multiLevelType w:val="hybridMultilevel"/>
    <w:tmpl w:val="A24E2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756321"/>
    <w:multiLevelType w:val="hybridMultilevel"/>
    <w:tmpl w:val="6E4CD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CF4EA5"/>
    <w:multiLevelType w:val="hybridMultilevel"/>
    <w:tmpl w:val="38D00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9B3EB7"/>
    <w:multiLevelType w:val="multilevel"/>
    <w:tmpl w:val="80FCAFE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5964AEB"/>
    <w:multiLevelType w:val="hybridMultilevel"/>
    <w:tmpl w:val="6B7E3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7212A8"/>
    <w:multiLevelType w:val="hybridMultilevel"/>
    <w:tmpl w:val="291A2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B46C6B"/>
    <w:multiLevelType w:val="hybridMultilevel"/>
    <w:tmpl w:val="38D00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7107D4"/>
    <w:multiLevelType w:val="hybridMultilevel"/>
    <w:tmpl w:val="1D9C295C"/>
    <w:lvl w:ilvl="0" w:tplc="CAD6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3D7F29"/>
    <w:multiLevelType w:val="hybridMultilevel"/>
    <w:tmpl w:val="73E0B610"/>
    <w:lvl w:ilvl="0" w:tplc="15F49B74">
      <w:start w:val="1"/>
      <w:numFmt w:val="bullet"/>
      <w:pStyle w:val="Wy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EC306D"/>
    <w:multiLevelType w:val="multilevel"/>
    <w:tmpl w:val="8C2E32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951391E"/>
    <w:multiLevelType w:val="hybridMultilevel"/>
    <w:tmpl w:val="3A24028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716631A3"/>
    <w:multiLevelType w:val="hybridMultilevel"/>
    <w:tmpl w:val="7B6C77B2"/>
    <w:lvl w:ilvl="0" w:tplc="C7D014AE">
      <w:start w:val="9"/>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8D208AE6">
      <w:start w:val="1"/>
      <w:numFmt w:val="decimal"/>
      <w:lvlText w:val="%3."/>
      <w:lvlJc w:val="left"/>
      <w:pPr>
        <w:ind w:left="2340" w:hanging="360"/>
      </w:pPr>
      <w:rPr>
        <w:rFonts w:hint="default"/>
      </w:rPr>
    </w:lvl>
    <w:lvl w:ilvl="3" w:tplc="87D09E0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EC4CC4"/>
    <w:multiLevelType w:val="hybridMultilevel"/>
    <w:tmpl w:val="E3B67B56"/>
    <w:lvl w:ilvl="0" w:tplc="44A6E8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1D3542"/>
    <w:multiLevelType w:val="hybridMultilevel"/>
    <w:tmpl w:val="C27A7034"/>
    <w:lvl w:ilvl="0" w:tplc="0218B984">
      <w:start w:val="6"/>
      <w:numFmt w:val="upperRoman"/>
      <w:lvlText w:val="%1."/>
      <w:lvlJc w:val="left"/>
      <w:pPr>
        <w:ind w:left="1288" w:hanging="720"/>
      </w:pPr>
      <w:rPr>
        <w:rFonts w:hint="default"/>
        <w:b/>
      </w:rPr>
    </w:lvl>
    <w:lvl w:ilvl="1" w:tplc="19147F00">
      <w:start w:val="1"/>
      <w:numFmt w:val="decimal"/>
      <w:lvlText w:val="%2."/>
      <w:lvlJc w:val="left"/>
      <w:pPr>
        <w:ind w:left="1440" w:hanging="360"/>
      </w:pPr>
      <w:rPr>
        <w:rFonts w:ascii="Times New Roman" w:eastAsia="Calibri"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7"/>
  </w:num>
  <w:num w:numId="5">
    <w:abstractNumId w:val="4"/>
  </w:num>
  <w:num w:numId="6">
    <w:abstractNumId w:val="8"/>
  </w:num>
  <w:num w:numId="7">
    <w:abstractNumId w:val="0"/>
  </w:num>
  <w:num w:numId="8">
    <w:abstractNumId w:val="9"/>
  </w:num>
  <w:num w:numId="9">
    <w:abstractNumId w:val="2"/>
  </w:num>
  <w:num w:numId="10">
    <w:abstractNumId w:val="1"/>
  </w:num>
  <w:num w:numId="11">
    <w:abstractNumId w:val="14"/>
  </w:num>
  <w:num w:numId="12">
    <w:abstractNumId w:val="3"/>
  </w:num>
  <w:num w:numId="13">
    <w:abstractNumId w:val="6"/>
  </w:num>
  <w:num w:numId="14">
    <w:abstractNumId w:val="11"/>
  </w:num>
  <w:num w:numId="15">
    <w:abstractNumId w:val="12"/>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90"/>
  <w:drawingGridVerticalSpacing w:val="113"/>
  <w:displayHorizontalDrawingGridEvery w:val="2"/>
  <w:characterSpacingControl w:val="doNotCompress"/>
  <w:hdrShapeDefaults>
    <o:shapedefaults v:ext="edit" spidmax="2049" fillcolor="none [2404]" stroke="f">
      <v:fill color="none [2404]"/>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96"/>
    <w:rsid w:val="00002935"/>
    <w:rsid w:val="00004A5E"/>
    <w:rsid w:val="000062A6"/>
    <w:rsid w:val="000122AD"/>
    <w:rsid w:val="000129F3"/>
    <w:rsid w:val="00013E3F"/>
    <w:rsid w:val="00016147"/>
    <w:rsid w:val="0001753F"/>
    <w:rsid w:val="000205BD"/>
    <w:rsid w:val="00021A8B"/>
    <w:rsid w:val="000246DA"/>
    <w:rsid w:val="000259FF"/>
    <w:rsid w:val="000262FE"/>
    <w:rsid w:val="00034E54"/>
    <w:rsid w:val="0003530F"/>
    <w:rsid w:val="00037BE8"/>
    <w:rsid w:val="00040CED"/>
    <w:rsid w:val="000416D4"/>
    <w:rsid w:val="0004431A"/>
    <w:rsid w:val="00044E03"/>
    <w:rsid w:val="00044E34"/>
    <w:rsid w:val="000461CB"/>
    <w:rsid w:val="00047285"/>
    <w:rsid w:val="00052786"/>
    <w:rsid w:val="000634F6"/>
    <w:rsid w:val="00064B7C"/>
    <w:rsid w:val="000658E3"/>
    <w:rsid w:val="00065DC8"/>
    <w:rsid w:val="000677C1"/>
    <w:rsid w:val="00072A13"/>
    <w:rsid w:val="00076954"/>
    <w:rsid w:val="00077E4E"/>
    <w:rsid w:val="00077EC5"/>
    <w:rsid w:val="00080A8B"/>
    <w:rsid w:val="000821E9"/>
    <w:rsid w:val="00091AF7"/>
    <w:rsid w:val="00093CF0"/>
    <w:rsid w:val="000944AE"/>
    <w:rsid w:val="0009515D"/>
    <w:rsid w:val="000966AA"/>
    <w:rsid w:val="000A0645"/>
    <w:rsid w:val="000A079A"/>
    <w:rsid w:val="000A1F03"/>
    <w:rsid w:val="000A2B47"/>
    <w:rsid w:val="000A3DCB"/>
    <w:rsid w:val="000A469F"/>
    <w:rsid w:val="000A6AA4"/>
    <w:rsid w:val="000B0033"/>
    <w:rsid w:val="000B09D0"/>
    <w:rsid w:val="000B2C32"/>
    <w:rsid w:val="000B3389"/>
    <w:rsid w:val="000B36B1"/>
    <w:rsid w:val="000B6395"/>
    <w:rsid w:val="000B6528"/>
    <w:rsid w:val="000B6C87"/>
    <w:rsid w:val="000B75B6"/>
    <w:rsid w:val="000B78C7"/>
    <w:rsid w:val="000C3358"/>
    <w:rsid w:val="000C6970"/>
    <w:rsid w:val="000C6C18"/>
    <w:rsid w:val="000D224A"/>
    <w:rsid w:val="000D6BBC"/>
    <w:rsid w:val="000E0D31"/>
    <w:rsid w:val="000E1808"/>
    <w:rsid w:val="000E28B0"/>
    <w:rsid w:val="000E2FC5"/>
    <w:rsid w:val="000E30B7"/>
    <w:rsid w:val="000E32AC"/>
    <w:rsid w:val="000E7144"/>
    <w:rsid w:val="000F09C0"/>
    <w:rsid w:val="000F0AC4"/>
    <w:rsid w:val="000F3B83"/>
    <w:rsid w:val="000F4ED0"/>
    <w:rsid w:val="000F58C2"/>
    <w:rsid w:val="000F6D51"/>
    <w:rsid w:val="000F7ECF"/>
    <w:rsid w:val="00103950"/>
    <w:rsid w:val="00106A0B"/>
    <w:rsid w:val="00107079"/>
    <w:rsid w:val="00110E22"/>
    <w:rsid w:val="001115E9"/>
    <w:rsid w:val="00111B9C"/>
    <w:rsid w:val="00113D21"/>
    <w:rsid w:val="001150FF"/>
    <w:rsid w:val="00115224"/>
    <w:rsid w:val="001229DB"/>
    <w:rsid w:val="00124BF0"/>
    <w:rsid w:val="00131DD4"/>
    <w:rsid w:val="001326A8"/>
    <w:rsid w:val="00133E95"/>
    <w:rsid w:val="001345C1"/>
    <w:rsid w:val="0013513B"/>
    <w:rsid w:val="00135987"/>
    <w:rsid w:val="0013599B"/>
    <w:rsid w:val="0014054B"/>
    <w:rsid w:val="0014092D"/>
    <w:rsid w:val="001417F0"/>
    <w:rsid w:val="00141CAF"/>
    <w:rsid w:val="00143073"/>
    <w:rsid w:val="00144A17"/>
    <w:rsid w:val="00144C13"/>
    <w:rsid w:val="00150301"/>
    <w:rsid w:val="00150661"/>
    <w:rsid w:val="00151978"/>
    <w:rsid w:val="00151B66"/>
    <w:rsid w:val="001524ED"/>
    <w:rsid w:val="0015466B"/>
    <w:rsid w:val="00157242"/>
    <w:rsid w:val="00157320"/>
    <w:rsid w:val="001601A4"/>
    <w:rsid w:val="00161E74"/>
    <w:rsid w:val="001630AF"/>
    <w:rsid w:val="00163999"/>
    <w:rsid w:val="00164660"/>
    <w:rsid w:val="00165BF9"/>
    <w:rsid w:val="00167874"/>
    <w:rsid w:val="0017018D"/>
    <w:rsid w:val="001702CF"/>
    <w:rsid w:val="00170C9D"/>
    <w:rsid w:val="00172C83"/>
    <w:rsid w:val="001740CE"/>
    <w:rsid w:val="001764EE"/>
    <w:rsid w:val="00176A83"/>
    <w:rsid w:val="00177F68"/>
    <w:rsid w:val="00181229"/>
    <w:rsid w:val="00184A9D"/>
    <w:rsid w:val="001871B9"/>
    <w:rsid w:val="00191EE3"/>
    <w:rsid w:val="00192630"/>
    <w:rsid w:val="001960EC"/>
    <w:rsid w:val="00196C2D"/>
    <w:rsid w:val="00197993"/>
    <w:rsid w:val="001A7250"/>
    <w:rsid w:val="001A798E"/>
    <w:rsid w:val="001B0DCF"/>
    <w:rsid w:val="001B1B19"/>
    <w:rsid w:val="001B2745"/>
    <w:rsid w:val="001B294A"/>
    <w:rsid w:val="001B526F"/>
    <w:rsid w:val="001B5CEF"/>
    <w:rsid w:val="001B61EC"/>
    <w:rsid w:val="001C1A32"/>
    <w:rsid w:val="001C3703"/>
    <w:rsid w:val="001C51DE"/>
    <w:rsid w:val="001C58EA"/>
    <w:rsid w:val="001D0E89"/>
    <w:rsid w:val="001D0FD7"/>
    <w:rsid w:val="001D25E9"/>
    <w:rsid w:val="001D3B0C"/>
    <w:rsid w:val="001D4D3C"/>
    <w:rsid w:val="001D63DD"/>
    <w:rsid w:val="001E1237"/>
    <w:rsid w:val="001E1D4A"/>
    <w:rsid w:val="001E292A"/>
    <w:rsid w:val="001E3B3C"/>
    <w:rsid w:val="001E3F83"/>
    <w:rsid w:val="001E59F8"/>
    <w:rsid w:val="001E6691"/>
    <w:rsid w:val="001F142E"/>
    <w:rsid w:val="001F1732"/>
    <w:rsid w:val="001F1EDC"/>
    <w:rsid w:val="001F2386"/>
    <w:rsid w:val="00203886"/>
    <w:rsid w:val="00203893"/>
    <w:rsid w:val="00203BB6"/>
    <w:rsid w:val="00204063"/>
    <w:rsid w:val="002043F4"/>
    <w:rsid w:val="00206D34"/>
    <w:rsid w:val="00210BD1"/>
    <w:rsid w:val="002120A5"/>
    <w:rsid w:val="0021340D"/>
    <w:rsid w:val="00213A95"/>
    <w:rsid w:val="00220D1F"/>
    <w:rsid w:val="002222EC"/>
    <w:rsid w:val="00224DD6"/>
    <w:rsid w:val="002268B8"/>
    <w:rsid w:val="00233EFD"/>
    <w:rsid w:val="00234CC4"/>
    <w:rsid w:val="002369A9"/>
    <w:rsid w:val="00240442"/>
    <w:rsid w:val="00240EE9"/>
    <w:rsid w:val="0024484E"/>
    <w:rsid w:val="0024502A"/>
    <w:rsid w:val="0024690A"/>
    <w:rsid w:val="00246C03"/>
    <w:rsid w:val="00252792"/>
    <w:rsid w:val="00253391"/>
    <w:rsid w:val="00255B9C"/>
    <w:rsid w:val="002564A8"/>
    <w:rsid w:val="002572DC"/>
    <w:rsid w:val="00261604"/>
    <w:rsid w:val="002640CB"/>
    <w:rsid w:val="00265BE6"/>
    <w:rsid w:val="00266AAE"/>
    <w:rsid w:val="00270CAC"/>
    <w:rsid w:val="00271202"/>
    <w:rsid w:val="00271480"/>
    <w:rsid w:val="00271F72"/>
    <w:rsid w:val="00272649"/>
    <w:rsid w:val="00273448"/>
    <w:rsid w:val="002738CB"/>
    <w:rsid w:val="00275E2A"/>
    <w:rsid w:val="00275EE9"/>
    <w:rsid w:val="00276E8F"/>
    <w:rsid w:val="002773CB"/>
    <w:rsid w:val="00277B79"/>
    <w:rsid w:val="00277F7C"/>
    <w:rsid w:val="00280062"/>
    <w:rsid w:val="00283D45"/>
    <w:rsid w:val="00286B35"/>
    <w:rsid w:val="00286D72"/>
    <w:rsid w:val="0029114C"/>
    <w:rsid w:val="00291EE9"/>
    <w:rsid w:val="002951B0"/>
    <w:rsid w:val="00295959"/>
    <w:rsid w:val="0029655A"/>
    <w:rsid w:val="002975BA"/>
    <w:rsid w:val="002A1C68"/>
    <w:rsid w:val="002A2560"/>
    <w:rsid w:val="002A6957"/>
    <w:rsid w:val="002A6E0C"/>
    <w:rsid w:val="002B1DEF"/>
    <w:rsid w:val="002B5E24"/>
    <w:rsid w:val="002B69D1"/>
    <w:rsid w:val="002B6F78"/>
    <w:rsid w:val="002B7E2D"/>
    <w:rsid w:val="002C0585"/>
    <w:rsid w:val="002C0E9B"/>
    <w:rsid w:val="002C2616"/>
    <w:rsid w:val="002C3446"/>
    <w:rsid w:val="002C7BA8"/>
    <w:rsid w:val="002D0AD9"/>
    <w:rsid w:val="002D2DD7"/>
    <w:rsid w:val="002D4068"/>
    <w:rsid w:val="002D4D1B"/>
    <w:rsid w:val="002D55B9"/>
    <w:rsid w:val="002D6E9A"/>
    <w:rsid w:val="002E0952"/>
    <w:rsid w:val="002E11A6"/>
    <w:rsid w:val="002E4A71"/>
    <w:rsid w:val="002E4AC3"/>
    <w:rsid w:val="002E68E0"/>
    <w:rsid w:val="002F2A0F"/>
    <w:rsid w:val="002F2E73"/>
    <w:rsid w:val="002F2E9F"/>
    <w:rsid w:val="002F304E"/>
    <w:rsid w:val="002F56A8"/>
    <w:rsid w:val="002F62D7"/>
    <w:rsid w:val="00301F5A"/>
    <w:rsid w:val="003020B4"/>
    <w:rsid w:val="00306223"/>
    <w:rsid w:val="00310E2A"/>
    <w:rsid w:val="00310F05"/>
    <w:rsid w:val="003120D6"/>
    <w:rsid w:val="003131C8"/>
    <w:rsid w:val="003135F4"/>
    <w:rsid w:val="00316053"/>
    <w:rsid w:val="00316176"/>
    <w:rsid w:val="00320C2F"/>
    <w:rsid w:val="003214A7"/>
    <w:rsid w:val="00321A98"/>
    <w:rsid w:val="0032357B"/>
    <w:rsid w:val="00324950"/>
    <w:rsid w:val="00325F34"/>
    <w:rsid w:val="00325F77"/>
    <w:rsid w:val="003278DA"/>
    <w:rsid w:val="00327BC4"/>
    <w:rsid w:val="0034425E"/>
    <w:rsid w:val="00346071"/>
    <w:rsid w:val="00350BEA"/>
    <w:rsid w:val="0035295A"/>
    <w:rsid w:val="00356B1E"/>
    <w:rsid w:val="00357808"/>
    <w:rsid w:val="00360FA9"/>
    <w:rsid w:val="003619A5"/>
    <w:rsid w:val="00363C7E"/>
    <w:rsid w:val="00366D9F"/>
    <w:rsid w:val="00367214"/>
    <w:rsid w:val="0037164C"/>
    <w:rsid w:val="00374113"/>
    <w:rsid w:val="00374543"/>
    <w:rsid w:val="00374E3D"/>
    <w:rsid w:val="0037684D"/>
    <w:rsid w:val="00383980"/>
    <w:rsid w:val="003848CE"/>
    <w:rsid w:val="00386AD0"/>
    <w:rsid w:val="0039016A"/>
    <w:rsid w:val="00390CF6"/>
    <w:rsid w:val="003918AF"/>
    <w:rsid w:val="00392002"/>
    <w:rsid w:val="00392220"/>
    <w:rsid w:val="00394A50"/>
    <w:rsid w:val="00396981"/>
    <w:rsid w:val="003A0C07"/>
    <w:rsid w:val="003A0EC1"/>
    <w:rsid w:val="003A1F15"/>
    <w:rsid w:val="003A1FAE"/>
    <w:rsid w:val="003A36A0"/>
    <w:rsid w:val="003A4FBE"/>
    <w:rsid w:val="003A5C2D"/>
    <w:rsid w:val="003A63B4"/>
    <w:rsid w:val="003A6D55"/>
    <w:rsid w:val="003A7E10"/>
    <w:rsid w:val="003B19D6"/>
    <w:rsid w:val="003B606B"/>
    <w:rsid w:val="003C290E"/>
    <w:rsid w:val="003C5C0B"/>
    <w:rsid w:val="003C6A2F"/>
    <w:rsid w:val="003D1218"/>
    <w:rsid w:val="003D2988"/>
    <w:rsid w:val="003D3304"/>
    <w:rsid w:val="003D3CB3"/>
    <w:rsid w:val="003D5704"/>
    <w:rsid w:val="003D7DEF"/>
    <w:rsid w:val="003E04F4"/>
    <w:rsid w:val="003E07CD"/>
    <w:rsid w:val="003E0B6A"/>
    <w:rsid w:val="003E1BA2"/>
    <w:rsid w:val="003E1BE3"/>
    <w:rsid w:val="003E2FF0"/>
    <w:rsid w:val="003E6808"/>
    <w:rsid w:val="003F3B32"/>
    <w:rsid w:val="003F45BF"/>
    <w:rsid w:val="003F4915"/>
    <w:rsid w:val="003F51E6"/>
    <w:rsid w:val="003F6771"/>
    <w:rsid w:val="00402C81"/>
    <w:rsid w:val="00410413"/>
    <w:rsid w:val="004122DA"/>
    <w:rsid w:val="00413E49"/>
    <w:rsid w:val="00420A0E"/>
    <w:rsid w:val="004218F0"/>
    <w:rsid w:val="00422270"/>
    <w:rsid w:val="004231A4"/>
    <w:rsid w:val="00423265"/>
    <w:rsid w:val="00424967"/>
    <w:rsid w:val="00427E0C"/>
    <w:rsid w:val="00434F7D"/>
    <w:rsid w:val="0043625A"/>
    <w:rsid w:val="00436B13"/>
    <w:rsid w:val="00440126"/>
    <w:rsid w:val="00445739"/>
    <w:rsid w:val="00447F64"/>
    <w:rsid w:val="004503AF"/>
    <w:rsid w:val="00450BF5"/>
    <w:rsid w:val="004524FF"/>
    <w:rsid w:val="00453062"/>
    <w:rsid w:val="00456A18"/>
    <w:rsid w:val="00460602"/>
    <w:rsid w:val="004611CB"/>
    <w:rsid w:val="00461F19"/>
    <w:rsid w:val="00463383"/>
    <w:rsid w:val="004726C9"/>
    <w:rsid w:val="004747FF"/>
    <w:rsid w:val="004755D1"/>
    <w:rsid w:val="00475627"/>
    <w:rsid w:val="00476C34"/>
    <w:rsid w:val="00480439"/>
    <w:rsid w:val="00481D4B"/>
    <w:rsid w:val="0049092E"/>
    <w:rsid w:val="00492497"/>
    <w:rsid w:val="00493053"/>
    <w:rsid w:val="004966CB"/>
    <w:rsid w:val="00497810"/>
    <w:rsid w:val="004A199F"/>
    <w:rsid w:val="004A47D7"/>
    <w:rsid w:val="004A494B"/>
    <w:rsid w:val="004A59BD"/>
    <w:rsid w:val="004A7F37"/>
    <w:rsid w:val="004B19DB"/>
    <w:rsid w:val="004B24FC"/>
    <w:rsid w:val="004B2834"/>
    <w:rsid w:val="004B6874"/>
    <w:rsid w:val="004C0EBA"/>
    <w:rsid w:val="004C147A"/>
    <w:rsid w:val="004C1D49"/>
    <w:rsid w:val="004C1FA1"/>
    <w:rsid w:val="004C4834"/>
    <w:rsid w:val="004D13EF"/>
    <w:rsid w:val="004D2E73"/>
    <w:rsid w:val="004D50CB"/>
    <w:rsid w:val="004E1E10"/>
    <w:rsid w:val="004E3750"/>
    <w:rsid w:val="004E5964"/>
    <w:rsid w:val="004E6003"/>
    <w:rsid w:val="004E66E9"/>
    <w:rsid w:val="004F106A"/>
    <w:rsid w:val="004F3E80"/>
    <w:rsid w:val="004F695F"/>
    <w:rsid w:val="004F757A"/>
    <w:rsid w:val="004F7786"/>
    <w:rsid w:val="00500033"/>
    <w:rsid w:val="005019F9"/>
    <w:rsid w:val="00504844"/>
    <w:rsid w:val="005107B3"/>
    <w:rsid w:val="0051097F"/>
    <w:rsid w:val="00512366"/>
    <w:rsid w:val="00512BA6"/>
    <w:rsid w:val="005158FE"/>
    <w:rsid w:val="00521252"/>
    <w:rsid w:val="005235B8"/>
    <w:rsid w:val="00524EE2"/>
    <w:rsid w:val="00525A23"/>
    <w:rsid w:val="0052626A"/>
    <w:rsid w:val="0052667F"/>
    <w:rsid w:val="00530580"/>
    <w:rsid w:val="005310D9"/>
    <w:rsid w:val="00535641"/>
    <w:rsid w:val="005365C8"/>
    <w:rsid w:val="00541607"/>
    <w:rsid w:val="005440D0"/>
    <w:rsid w:val="005441C7"/>
    <w:rsid w:val="00545414"/>
    <w:rsid w:val="00545660"/>
    <w:rsid w:val="0054597B"/>
    <w:rsid w:val="00550E14"/>
    <w:rsid w:val="00552363"/>
    <w:rsid w:val="00553737"/>
    <w:rsid w:val="005551BA"/>
    <w:rsid w:val="00561E87"/>
    <w:rsid w:val="00566DF8"/>
    <w:rsid w:val="00570B29"/>
    <w:rsid w:val="005714AA"/>
    <w:rsid w:val="00571704"/>
    <w:rsid w:val="00571EAE"/>
    <w:rsid w:val="00572F89"/>
    <w:rsid w:val="005750B2"/>
    <w:rsid w:val="0057627F"/>
    <w:rsid w:val="00576E6D"/>
    <w:rsid w:val="00581FB9"/>
    <w:rsid w:val="0058253E"/>
    <w:rsid w:val="005862BD"/>
    <w:rsid w:val="0058798A"/>
    <w:rsid w:val="0059270A"/>
    <w:rsid w:val="0059331F"/>
    <w:rsid w:val="00594340"/>
    <w:rsid w:val="00594C8B"/>
    <w:rsid w:val="0059570D"/>
    <w:rsid w:val="005968DF"/>
    <w:rsid w:val="005A5992"/>
    <w:rsid w:val="005A5A1B"/>
    <w:rsid w:val="005B2A93"/>
    <w:rsid w:val="005B5EA5"/>
    <w:rsid w:val="005C08D4"/>
    <w:rsid w:val="005C1D9D"/>
    <w:rsid w:val="005C27BA"/>
    <w:rsid w:val="005C4B0C"/>
    <w:rsid w:val="005C62FA"/>
    <w:rsid w:val="005C6C10"/>
    <w:rsid w:val="005C6DF8"/>
    <w:rsid w:val="005D240A"/>
    <w:rsid w:val="005D2E1F"/>
    <w:rsid w:val="005D4050"/>
    <w:rsid w:val="005D73D1"/>
    <w:rsid w:val="005D7BD6"/>
    <w:rsid w:val="005D7ECF"/>
    <w:rsid w:val="005E2489"/>
    <w:rsid w:val="005E3188"/>
    <w:rsid w:val="005E35AD"/>
    <w:rsid w:val="005E4FFC"/>
    <w:rsid w:val="005E7403"/>
    <w:rsid w:val="005E7EB0"/>
    <w:rsid w:val="005F0C52"/>
    <w:rsid w:val="005F1225"/>
    <w:rsid w:val="005F6264"/>
    <w:rsid w:val="005F789A"/>
    <w:rsid w:val="006001FA"/>
    <w:rsid w:val="006039F5"/>
    <w:rsid w:val="0060631A"/>
    <w:rsid w:val="00607727"/>
    <w:rsid w:val="00610EAC"/>
    <w:rsid w:val="00611F6B"/>
    <w:rsid w:val="006138D7"/>
    <w:rsid w:val="00615010"/>
    <w:rsid w:val="0062455A"/>
    <w:rsid w:val="0062499D"/>
    <w:rsid w:val="00626615"/>
    <w:rsid w:val="00627F01"/>
    <w:rsid w:val="006346C8"/>
    <w:rsid w:val="00634E72"/>
    <w:rsid w:val="00636F8A"/>
    <w:rsid w:val="0063748B"/>
    <w:rsid w:val="006423AA"/>
    <w:rsid w:val="006453BB"/>
    <w:rsid w:val="006462BA"/>
    <w:rsid w:val="00647483"/>
    <w:rsid w:val="00655C78"/>
    <w:rsid w:val="006560F1"/>
    <w:rsid w:val="006562EE"/>
    <w:rsid w:val="00656C1C"/>
    <w:rsid w:val="00657369"/>
    <w:rsid w:val="00660EA9"/>
    <w:rsid w:val="00663451"/>
    <w:rsid w:val="0067042E"/>
    <w:rsid w:val="00673E63"/>
    <w:rsid w:val="00674345"/>
    <w:rsid w:val="00676BBE"/>
    <w:rsid w:val="00677D17"/>
    <w:rsid w:val="00683A2D"/>
    <w:rsid w:val="006867D5"/>
    <w:rsid w:val="00687054"/>
    <w:rsid w:val="006927B7"/>
    <w:rsid w:val="00695420"/>
    <w:rsid w:val="0069619B"/>
    <w:rsid w:val="00696429"/>
    <w:rsid w:val="00696C8D"/>
    <w:rsid w:val="00696E95"/>
    <w:rsid w:val="006A0552"/>
    <w:rsid w:val="006A1064"/>
    <w:rsid w:val="006A3C9D"/>
    <w:rsid w:val="006A71B4"/>
    <w:rsid w:val="006A7486"/>
    <w:rsid w:val="006B0C8C"/>
    <w:rsid w:val="006B0D95"/>
    <w:rsid w:val="006B13FE"/>
    <w:rsid w:val="006B1ABC"/>
    <w:rsid w:val="006B341F"/>
    <w:rsid w:val="006B34F3"/>
    <w:rsid w:val="006B60CA"/>
    <w:rsid w:val="006B7748"/>
    <w:rsid w:val="006C07A1"/>
    <w:rsid w:val="006C211D"/>
    <w:rsid w:val="006C70AE"/>
    <w:rsid w:val="006C7517"/>
    <w:rsid w:val="006D0203"/>
    <w:rsid w:val="006D0D7A"/>
    <w:rsid w:val="006D3746"/>
    <w:rsid w:val="006E0AF6"/>
    <w:rsid w:val="006E30BF"/>
    <w:rsid w:val="006E4897"/>
    <w:rsid w:val="006E511A"/>
    <w:rsid w:val="006E5E25"/>
    <w:rsid w:val="006E6884"/>
    <w:rsid w:val="006E7CCE"/>
    <w:rsid w:val="006F09AB"/>
    <w:rsid w:val="006F1503"/>
    <w:rsid w:val="006F299E"/>
    <w:rsid w:val="006F2EF8"/>
    <w:rsid w:val="006F3F1B"/>
    <w:rsid w:val="006F6D57"/>
    <w:rsid w:val="00700E86"/>
    <w:rsid w:val="007019AC"/>
    <w:rsid w:val="00701A3E"/>
    <w:rsid w:val="00702217"/>
    <w:rsid w:val="00704DAD"/>
    <w:rsid w:val="007108D9"/>
    <w:rsid w:val="00710E71"/>
    <w:rsid w:val="0071530B"/>
    <w:rsid w:val="00716ACC"/>
    <w:rsid w:val="007261FC"/>
    <w:rsid w:val="007267E0"/>
    <w:rsid w:val="00727715"/>
    <w:rsid w:val="00730482"/>
    <w:rsid w:val="00734C9B"/>
    <w:rsid w:val="00734E2C"/>
    <w:rsid w:val="00735D15"/>
    <w:rsid w:val="00737DC4"/>
    <w:rsid w:val="007422F8"/>
    <w:rsid w:val="007424B1"/>
    <w:rsid w:val="00743DB9"/>
    <w:rsid w:val="00745DE2"/>
    <w:rsid w:val="00750EBF"/>
    <w:rsid w:val="007524A8"/>
    <w:rsid w:val="007534B6"/>
    <w:rsid w:val="00753961"/>
    <w:rsid w:val="00754FF1"/>
    <w:rsid w:val="00757E4E"/>
    <w:rsid w:val="00757FD7"/>
    <w:rsid w:val="0076447D"/>
    <w:rsid w:val="00764C02"/>
    <w:rsid w:val="007653DC"/>
    <w:rsid w:val="00766472"/>
    <w:rsid w:val="00766BDE"/>
    <w:rsid w:val="00767971"/>
    <w:rsid w:val="00770607"/>
    <w:rsid w:val="007707B0"/>
    <w:rsid w:val="00773378"/>
    <w:rsid w:val="0077608E"/>
    <w:rsid w:val="00776D26"/>
    <w:rsid w:val="00782845"/>
    <w:rsid w:val="007844F7"/>
    <w:rsid w:val="0078461E"/>
    <w:rsid w:val="00784804"/>
    <w:rsid w:val="007869A8"/>
    <w:rsid w:val="007916A4"/>
    <w:rsid w:val="007A014B"/>
    <w:rsid w:val="007A6458"/>
    <w:rsid w:val="007A658C"/>
    <w:rsid w:val="007A65EF"/>
    <w:rsid w:val="007B2CE4"/>
    <w:rsid w:val="007B2E41"/>
    <w:rsid w:val="007B2EEE"/>
    <w:rsid w:val="007B5670"/>
    <w:rsid w:val="007B6D64"/>
    <w:rsid w:val="007B7483"/>
    <w:rsid w:val="007C1117"/>
    <w:rsid w:val="007C2840"/>
    <w:rsid w:val="007C31DA"/>
    <w:rsid w:val="007C5714"/>
    <w:rsid w:val="007C57D8"/>
    <w:rsid w:val="007C661B"/>
    <w:rsid w:val="007D1C62"/>
    <w:rsid w:val="007D5D2C"/>
    <w:rsid w:val="007D72C7"/>
    <w:rsid w:val="007E149C"/>
    <w:rsid w:val="007E1A00"/>
    <w:rsid w:val="007E4937"/>
    <w:rsid w:val="007E6EF8"/>
    <w:rsid w:val="007E7312"/>
    <w:rsid w:val="007E7654"/>
    <w:rsid w:val="007F11B8"/>
    <w:rsid w:val="007F23D8"/>
    <w:rsid w:val="007F3A36"/>
    <w:rsid w:val="007F3BB1"/>
    <w:rsid w:val="007F6454"/>
    <w:rsid w:val="00801694"/>
    <w:rsid w:val="00802AD8"/>
    <w:rsid w:val="008045AA"/>
    <w:rsid w:val="00804A91"/>
    <w:rsid w:val="00804EFB"/>
    <w:rsid w:val="0080567B"/>
    <w:rsid w:val="00810F2C"/>
    <w:rsid w:val="008120AD"/>
    <w:rsid w:val="008130B8"/>
    <w:rsid w:val="00817A69"/>
    <w:rsid w:val="0082061C"/>
    <w:rsid w:val="008226C3"/>
    <w:rsid w:val="008242D8"/>
    <w:rsid w:val="0082765D"/>
    <w:rsid w:val="00833D6C"/>
    <w:rsid w:val="0083473F"/>
    <w:rsid w:val="008443A5"/>
    <w:rsid w:val="008453CF"/>
    <w:rsid w:val="00852CF5"/>
    <w:rsid w:val="00852FF7"/>
    <w:rsid w:val="008538B9"/>
    <w:rsid w:val="00853A93"/>
    <w:rsid w:val="00854191"/>
    <w:rsid w:val="008552BB"/>
    <w:rsid w:val="008558D5"/>
    <w:rsid w:val="00856D4B"/>
    <w:rsid w:val="00862417"/>
    <w:rsid w:val="008628C9"/>
    <w:rsid w:val="00863704"/>
    <w:rsid w:val="00866077"/>
    <w:rsid w:val="00866275"/>
    <w:rsid w:val="0086702F"/>
    <w:rsid w:val="00871C0D"/>
    <w:rsid w:val="00872BFC"/>
    <w:rsid w:val="0087320F"/>
    <w:rsid w:val="008733FB"/>
    <w:rsid w:val="008744CC"/>
    <w:rsid w:val="008758F1"/>
    <w:rsid w:val="00880AEF"/>
    <w:rsid w:val="00882688"/>
    <w:rsid w:val="0088318A"/>
    <w:rsid w:val="008832FF"/>
    <w:rsid w:val="008843B5"/>
    <w:rsid w:val="00886634"/>
    <w:rsid w:val="00886678"/>
    <w:rsid w:val="008900D8"/>
    <w:rsid w:val="0089246E"/>
    <w:rsid w:val="008946F2"/>
    <w:rsid w:val="0089495E"/>
    <w:rsid w:val="00895231"/>
    <w:rsid w:val="00896C23"/>
    <w:rsid w:val="00897B80"/>
    <w:rsid w:val="00897F10"/>
    <w:rsid w:val="008A1774"/>
    <w:rsid w:val="008A533B"/>
    <w:rsid w:val="008A53CF"/>
    <w:rsid w:val="008A7424"/>
    <w:rsid w:val="008A75B0"/>
    <w:rsid w:val="008A7C1D"/>
    <w:rsid w:val="008B2015"/>
    <w:rsid w:val="008B4A03"/>
    <w:rsid w:val="008B599F"/>
    <w:rsid w:val="008B65A5"/>
    <w:rsid w:val="008C0828"/>
    <w:rsid w:val="008C0837"/>
    <w:rsid w:val="008C2B4F"/>
    <w:rsid w:val="008C2F20"/>
    <w:rsid w:val="008C3542"/>
    <w:rsid w:val="008C6E08"/>
    <w:rsid w:val="008D021F"/>
    <w:rsid w:val="008D1F01"/>
    <w:rsid w:val="008D3603"/>
    <w:rsid w:val="008D77DA"/>
    <w:rsid w:val="008E1C41"/>
    <w:rsid w:val="008E3185"/>
    <w:rsid w:val="008E59C8"/>
    <w:rsid w:val="008E6879"/>
    <w:rsid w:val="008E6CF6"/>
    <w:rsid w:val="008F0DE0"/>
    <w:rsid w:val="00900783"/>
    <w:rsid w:val="00901E1D"/>
    <w:rsid w:val="0090654A"/>
    <w:rsid w:val="00906796"/>
    <w:rsid w:val="00907670"/>
    <w:rsid w:val="009109B5"/>
    <w:rsid w:val="00911BE3"/>
    <w:rsid w:val="009133AF"/>
    <w:rsid w:val="00915B38"/>
    <w:rsid w:val="009203DF"/>
    <w:rsid w:val="00920D96"/>
    <w:rsid w:val="009211AA"/>
    <w:rsid w:val="00923092"/>
    <w:rsid w:val="009235CB"/>
    <w:rsid w:val="00923790"/>
    <w:rsid w:val="009249B0"/>
    <w:rsid w:val="009259EE"/>
    <w:rsid w:val="009262EE"/>
    <w:rsid w:val="00926771"/>
    <w:rsid w:val="009314B5"/>
    <w:rsid w:val="00935787"/>
    <w:rsid w:val="00937164"/>
    <w:rsid w:val="00937B7F"/>
    <w:rsid w:val="00941ACD"/>
    <w:rsid w:val="00943161"/>
    <w:rsid w:val="009431C9"/>
    <w:rsid w:val="009444B0"/>
    <w:rsid w:val="00946365"/>
    <w:rsid w:val="009467F2"/>
    <w:rsid w:val="00946F24"/>
    <w:rsid w:val="00947786"/>
    <w:rsid w:val="00947E59"/>
    <w:rsid w:val="0095396F"/>
    <w:rsid w:val="0095412B"/>
    <w:rsid w:val="00956810"/>
    <w:rsid w:val="00956F70"/>
    <w:rsid w:val="00957CFA"/>
    <w:rsid w:val="00961C58"/>
    <w:rsid w:val="00963140"/>
    <w:rsid w:val="0096777C"/>
    <w:rsid w:val="00967E18"/>
    <w:rsid w:val="00967ED7"/>
    <w:rsid w:val="0097095D"/>
    <w:rsid w:val="009720A0"/>
    <w:rsid w:val="00972F26"/>
    <w:rsid w:val="009763B0"/>
    <w:rsid w:val="00983E58"/>
    <w:rsid w:val="00984989"/>
    <w:rsid w:val="00986E2D"/>
    <w:rsid w:val="00991468"/>
    <w:rsid w:val="00992045"/>
    <w:rsid w:val="009A4B5D"/>
    <w:rsid w:val="009A57DF"/>
    <w:rsid w:val="009B278F"/>
    <w:rsid w:val="009B27FF"/>
    <w:rsid w:val="009B635F"/>
    <w:rsid w:val="009B78A6"/>
    <w:rsid w:val="009C4743"/>
    <w:rsid w:val="009C5864"/>
    <w:rsid w:val="009C7672"/>
    <w:rsid w:val="009C776F"/>
    <w:rsid w:val="009D23F2"/>
    <w:rsid w:val="009D47DA"/>
    <w:rsid w:val="009D5131"/>
    <w:rsid w:val="009D59DA"/>
    <w:rsid w:val="009E0E01"/>
    <w:rsid w:val="009F32A7"/>
    <w:rsid w:val="009F3A78"/>
    <w:rsid w:val="009F4AFC"/>
    <w:rsid w:val="009F4C23"/>
    <w:rsid w:val="009F5A7B"/>
    <w:rsid w:val="009F5AE5"/>
    <w:rsid w:val="009F796F"/>
    <w:rsid w:val="00A0217E"/>
    <w:rsid w:val="00A02C1A"/>
    <w:rsid w:val="00A03D80"/>
    <w:rsid w:val="00A041A5"/>
    <w:rsid w:val="00A04213"/>
    <w:rsid w:val="00A0466D"/>
    <w:rsid w:val="00A0550C"/>
    <w:rsid w:val="00A05EA3"/>
    <w:rsid w:val="00A06324"/>
    <w:rsid w:val="00A07B00"/>
    <w:rsid w:val="00A11146"/>
    <w:rsid w:val="00A116EE"/>
    <w:rsid w:val="00A11D2D"/>
    <w:rsid w:val="00A12818"/>
    <w:rsid w:val="00A202F8"/>
    <w:rsid w:val="00A2472F"/>
    <w:rsid w:val="00A25D7B"/>
    <w:rsid w:val="00A3031D"/>
    <w:rsid w:val="00A32E8F"/>
    <w:rsid w:val="00A33315"/>
    <w:rsid w:val="00A33476"/>
    <w:rsid w:val="00A43B31"/>
    <w:rsid w:val="00A442E8"/>
    <w:rsid w:val="00A45504"/>
    <w:rsid w:val="00A47249"/>
    <w:rsid w:val="00A50DFF"/>
    <w:rsid w:val="00A51E9E"/>
    <w:rsid w:val="00A52B80"/>
    <w:rsid w:val="00A57020"/>
    <w:rsid w:val="00A603FA"/>
    <w:rsid w:val="00A61AF1"/>
    <w:rsid w:val="00A62052"/>
    <w:rsid w:val="00A62620"/>
    <w:rsid w:val="00A633CE"/>
    <w:rsid w:val="00A7007F"/>
    <w:rsid w:val="00A704A7"/>
    <w:rsid w:val="00A7099B"/>
    <w:rsid w:val="00A7152C"/>
    <w:rsid w:val="00A73A2D"/>
    <w:rsid w:val="00A770F0"/>
    <w:rsid w:val="00A77FE3"/>
    <w:rsid w:val="00A82ACF"/>
    <w:rsid w:val="00A834CB"/>
    <w:rsid w:val="00A84832"/>
    <w:rsid w:val="00A84B1D"/>
    <w:rsid w:val="00A9085D"/>
    <w:rsid w:val="00A96174"/>
    <w:rsid w:val="00A96975"/>
    <w:rsid w:val="00A969B7"/>
    <w:rsid w:val="00AA2330"/>
    <w:rsid w:val="00AA50A5"/>
    <w:rsid w:val="00AA5A81"/>
    <w:rsid w:val="00AB0889"/>
    <w:rsid w:val="00AB2263"/>
    <w:rsid w:val="00AB4647"/>
    <w:rsid w:val="00AB68A1"/>
    <w:rsid w:val="00AB7C5A"/>
    <w:rsid w:val="00AC0554"/>
    <w:rsid w:val="00AC0E8A"/>
    <w:rsid w:val="00AC235B"/>
    <w:rsid w:val="00AC3B62"/>
    <w:rsid w:val="00AC3BDB"/>
    <w:rsid w:val="00AC4E60"/>
    <w:rsid w:val="00AC5A09"/>
    <w:rsid w:val="00AC6802"/>
    <w:rsid w:val="00AC6E6A"/>
    <w:rsid w:val="00AD061B"/>
    <w:rsid w:val="00AD4E71"/>
    <w:rsid w:val="00AD6526"/>
    <w:rsid w:val="00AD71B6"/>
    <w:rsid w:val="00AE303F"/>
    <w:rsid w:val="00AE50D6"/>
    <w:rsid w:val="00AE52B8"/>
    <w:rsid w:val="00AE593D"/>
    <w:rsid w:val="00AF10E8"/>
    <w:rsid w:val="00AF136A"/>
    <w:rsid w:val="00AF1AED"/>
    <w:rsid w:val="00AF2CA4"/>
    <w:rsid w:val="00AF395F"/>
    <w:rsid w:val="00AF7B4F"/>
    <w:rsid w:val="00B028A5"/>
    <w:rsid w:val="00B05049"/>
    <w:rsid w:val="00B06D5E"/>
    <w:rsid w:val="00B10EA6"/>
    <w:rsid w:val="00B11A3A"/>
    <w:rsid w:val="00B12BC6"/>
    <w:rsid w:val="00B12E39"/>
    <w:rsid w:val="00B134DD"/>
    <w:rsid w:val="00B14B8C"/>
    <w:rsid w:val="00B16F5F"/>
    <w:rsid w:val="00B21403"/>
    <w:rsid w:val="00B22747"/>
    <w:rsid w:val="00B22A23"/>
    <w:rsid w:val="00B22A44"/>
    <w:rsid w:val="00B26A71"/>
    <w:rsid w:val="00B31340"/>
    <w:rsid w:val="00B32169"/>
    <w:rsid w:val="00B33AA5"/>
    <w:rsid w:val="00B33C81"/>
    <w:rsid w:val="00B34DFA"/>
    <w:rsid w:val="00B4056F"/>
    <w:rsid w:val="00B44599"/>
    <w:rsid w:val="00B44BAC"/>
    <w:rsid w:val="00B46E49"/>
    <w:rsid w:val="00B52686"/>
    <w:rsid w:val="00B5468C"/>
    <w:rsid w:val="00B5615F"/>
    <w:rsid w:val="00B56A46"/>
    <w:rsid w:val="00B603A5"/>
    <w:rsid w:val="00B65D1F"/>
    <w:rsid w:val="00B73E8C"/>
    <w:rsid w:val="00B7424A"/>
    <w:rsid w:val="00B74E3D"/>
    <w:rsid w:val="00B75C72"/>
    <w:rsid w:val="00B77C37"/>
    <w:rsid w:val="00B77D32"/>
    <w:rsid w:val="00B82734"/>
    <w:rsid w:val="00B82FE9"/>
    <w:rsid w:val="00B831A2"/>
    <w:rsid w:val="00B85178"/>
    <w:rsid w:val="00B86F3B"/>
    <w:rsid w:val="00B93892"/>
    <w:rsid w:val="00B93952"/>
    <w:rsid w:val="00B97009"/>
    <w:rsid w:val="00B97850"/>
    <w:rsid w:val="00BA3E71"/>
    <w:rsid w:val="00BA5455"/>
    <w:rsid w:val="00BA64A2"/>
    <w:rsid w:val="00BA6CE8"/>
    <w:rsid w:val="00BB1466"/>
    <w:rsid w:val="00BB3902"/>
    <w:rsid w:val="00BB7DF0"/>
    <w:rsid w:val="00BC0015"/>
    <w:rsid w:val="00BC122C"/>
    <w:rsid w:val="00BC2203"/>
    <w:rsid w:val="00BC2240"/>
    <w:rsid w:val="00BC2595"/>
    <w:rsid w:val="00BC27F3"/>
    <w:rsid w:val="00BC2EF6"/>
    <w:rsid w:val="00BC3162"/>
    <w:rsid w:val="00BD11F7"/>
    <w:rsid w:val="00BD51A7"/>
    <w:rsid w:val="00BD5828"/>
    <w:rsid w:val="00BD5E41"/>
    <w:rsid w:val="00BD7F5B"/>
    <w:rsid w:val="00BE0667"/>
    <w:rsid w:val="00BE0C0D"/>
    <w:rsid w:val="00BE2FB7"/>
    <w:rsid w:val="00BE3577"/>
    <w:rsid w:val="00BE46A1"/>
    <w:rsid w:val="00BE6D2F"/>
    <w:rsid w:val="00BE73C2"/>
    <w:rsid w:val="00BE7E6E"/>
    <w:rsid w:val="00BF0420"/>
    <w:rsid w:val="00BF1F81"/>
    <w:rsid w:val="00BF50E9"/>
    <w:rsid w:val="00BF5FEE"/>
    <w:rsid w:val="00BF6163"/>
    <w:rsid w:val="00C10422"/>
    <w:rsid w:val="00C10DBE"/>
    <w:rsid w:val="00C115F1"/>
    <w:rsid w:val="00C13381"/>
    <w:rsid w:val="00C168D8"/>
    <w:rsid w:val="00C20850"/>
    <w:rsid w:val="00C20B5E"/>
    <w:rsid w:val="00C20D39"/>
    <w:rsid w:val="00C225DF"/>
    <w:rsid w:val="00C258A5"/>
    <w:rsid w:val="00C26AD9"/>
    <w:rsid w:val="00C31D9A"/>
    <w:rsid w:val="00C361E9"/>
    <w:rsid w:val="00C3625E"/>
    <w:rsid w:val="00C37498"/>
    <w:rsid w:val="00C37A58"/>
    <w:rsid w:val="00C400BE"/>
    <w:rsid w:val="00C41228"/>
    <w:rsid w:val="00C41A1F"/>
    <w:rsid w:val="00C44F7C"/>
    <w:rsid w:val="00C459AD"/>
    <w:rsid w:val="00C4605A"/>
    <w:rsid w:val="00C51975"/>
    <w:rsid w:val="00C519D6"/>
    <w:rsid w:val="00C53D5E"/>
    <w:rsid w:val="00C552B1"/>
    <w:rsid w:val="00C565E1"/>
    <w:rsid w:val="00C56DFB"/>
    <w:rsid w:val="00C63259"/>
    <w:rsid w:val="00C65B39"/>
    <w:rsid w:val="00C728BB"/>
    <w:rsid w:val="00C73A8D"/>
    <w:rsid w:val="00C74883"/>
    <w:rsid w:val="00C75AAD"/>
    <w:rsid w:val="00C80AD7"/>
    <w:rsid w:val="00C825A6"/>
    <w:rsid w:val="00C8484E"/>
    <w:rsid w:val="00C8502A"/>
    <w:rsid w:val="00C852FF"/>
    <w:rsid w:val="00C856F4"/>
    <w:rsid w:val="00C862BD"/>
    <w:rsid w:val="00C86F12"/>
    <w:rsid w:val="00C97205"/>
    <w:rsid w:val="00C976CD"/>
    <w:rsid w:val="00C97881"/>
    <w:rsid w:val="00CA184F"/>
    <w:rsid w:val="00CA3305"/>
    <w:rsid w:val="00CA648E"/>
    <w:rsid w:val="00CA75A7"/>
    <w:rsid w:val="00CB0510"/>
    <w:rsid w:val="00CB0522"/>
    <w:rsid w:val="00CB15CE"/>
    <w:rsid w:val="00CB1BDB"/>
    <w:rsid w:val="00CB1D73"/>
    <w:rsid w:val="00CB2908"/>
    <w:rsid w:val="00CB2A03"/>
    <w:rsid w:val="00CC0403"/>
    <w:rsid w:val="00CC5AE7"/>
    <w:rsid w:val="00CC5F32"/>
    <w:rsid w:val="00CC6A08"/>
    <w:rsid w:val="00CD0C62"/>
    <w:rsid w:val="00CD12FE"/>
    <w:rsid w:val="00CD1BA8"/>
    <w:rsid w:val="00CD1CFE"/>
    <w:rsid w:val="00CD2285"/>
    <w:rsid w:val="00CD268C"/>
    <w:rsid w:val="00CD6708"/>
    <w:rsid w:val="00CE072D"/>
    <w:rsid w:val="00CE24BC"/>
    <w:rsid w:val="00CE319D"/>
    <w:rsid w:val="00CE3F44"/>
    <w:rsid w:val="00CE5C3F"/>
    <w:rsid w:val="00CF0684"/>
    <w:rsid w:val="00CF3193"/>
    <w:rsid w:val="00CF466A"/>
    <w:rsid w:val="00CF5111"/>
    <w:rsid w:val="00CF58A7"/>
    <w:rsid w:val="00CF5A84"/>
    <w:rsid w:val="00CF7E51"/>
    <w:rsid w:val="00D04C04"/>
    <w:rsid w:val="00D0679A"/>
    <w:rsid w:val="00D06E39"/>
    <w:rsid w:val="00D07CDA"/>
    <w:rsid w:val="00D11BAD"/>
    <w:rsid w:val="00D123D1"/>
    <w:rsid w:val="00D12AF9"/>
    <w:rsid w:val="00D137D4"/>
    <w:rsid w:val="00D14311"/>
    <w:rsid w:val="00D158BE"/>
    <w:rsid w:val="00D17536"/>
    <w:rsid w:val="00D20CDA"/>
    <w:rsid w:val="00D2148C"/>
    <w:rsid w:val="00D228DB"/>
    <w:rsid w:val="00D23F21"/>
    <w:rsid w:val="00D25409"/>
    <w:rsid w:val="00D256C6"/>
    <w:rsid w:val="00D309AB"/>
    <w:rsid w:val="00D31440"/>
    <w:rsid w:val="00D32526"/>
    <w:rsid w:val="00D3667A"/>
    <w:rsid w:val="00D4368A"/>
    <w:rsid w:val="00D43789"/>
    <w:rsid w:val="00D4460B"/>
    <w:rsid w:val="00D447DB"/>
    <w:rsid w:val="00D44970"/>
    <w:rsid w:val="00D45C81"/>
    <w:rsid w:val="00D46C08"/>
    <w:rsid w:val="00D46C0A"/>
    <w:rsid w:val="00D46E9E"/>
    <w:rsid w:val="00D47CA3"/>
    <w:rsid w:val="00D5577E"/>
    <w:rsid w:val="00D55AD3"/>
    <w:rsid w:val="00D56D79"/>
    <w:rsid w:val="00D60DDB"/>
    <w:rsid w:val="00D614BA"/>
    <w:rsid w:val="00D64028"/>
    <w:rsid w:val="00D64BD9"/>
    <w:rsid w:val="00D65CDB"/>
    <w:rsid w:val="00D65DF7"/>
    <w:rsid w:val="00D65E44"/>
    <w:rsid w:val="00D70290"/>
    <w:rsid w:val="00D70A72"/>
    <w:rsid w:val="00D71F8F"/>
    <w:rsid w:val="00D73D2E"/>
    <w:rsid w:val="00D743B8"/>
    <w:rsid w:val="00D74F51"/>
    <w:rsid w:val="00D75E00"/>
    <w:rsid w:val="00D77119"/>
    <w:rsid w:val="00D77F1F"/>
    <w:rsid w:val="00D811AB"/>
    <w:rsid w:val="00D812DF"/>
    <w:rsid w:val="00D82924"/>
    <w:rsid w:val="00D85246"/>
    <w:rsid w:val="00D86F49"/>
    <w:rsid w:val="00D87350"/>
    <w:rsid w:val="00D878C7"/>
    <w:rsid w:val="00D906FA"/>
    <w:rsid w:val="00D90F3D"/>
    <w:rsid w:val="00D94A17"/>
    <w:rsid w:val="00D95725"/>
    <w:rsid w:val="00D95F01"/>
    <w:rsid w:val="00DA0452"/>
    <w:rsid w:val="00DA0BB4"/>
    <w:rsid w:val="00DA1BAA"/>
    <w:rsid w:val="00DA35F5"/>
    <w:rsid w:val="00DA5089"/>
    <w:rsid w:val="00DA6655"/>
    <w:rsid w:val="00DA70A8"/>
    <w:rsid w:val="00DB0F5C"/>
    <w:rsid w:val="00DB21C9"/>
    <w:rsid w:val="00DB2B33"/>
    <w:rsid w:val="00DB4218"/>
    <w:rsid w:val="00DB55C5"/>
    <w:rsid w:val="00DB6ACB"/>
    <w:rsid w:val="00DB7674"/>
    <w:rsid w:val="00DC07F8"/>
    <w:rsid w:val="00DC2424"/>
    <w:rsid w:val="00DC3211"/>
    <w:rsid w:val="00DC38AC"/>
    <w:rsid w:val="00DC529A"/>
    <w:rsid w:val="00DC7C0B"/>
    <w:rsid w:val="00DD1023"/>
    <w:rsid w:val="00DD1B6C"/>
    <w:rsid w:val="00DD408B"/>
    <w:rsid w:val="00DD4292"/>
    <w:rsid w:val="00DD4331"/>
    <w:rsid w:val="00DD494E"/>
    <w:rsid w:val="00DE1E02"/>
    <w:rsid w:val="00DE1F79"/>
    <w:rsid w:val="00DE2ECE"/>
    <w:rsid w:val="00DE474F"/>
    <w:rsid w:val="00DE5C55"/>
    <w:rsid w:val="00DE6E12"/>
    <w:rsid w:val="00DF0660"/>
    <w:rsid w:val="00DF1AA6"/>
    <w:rsid w:val="00DF236B"/>
    <w:rsid w:val="00DF6553"/>
    <w:rsid w:val="00E0096A"/>
    <w:rsid w:val="00E0107D"/>
    <w:rsid w:val="00E014AC"/>
    <w:rsid w:val="00E0415A"/>
    <w:rsid w:val="00E04F57"/>
    <w:rsid w:val="00E07340"/>
    <w:rsid w:val="00E14563"/>
    <w:rsid w:val="00E21163"/>
    <w:rsid w:val="00E22A6F"/>
    <w:rsid w:val="00E22C1F"/>
    <w:rsid w:val="00E22CFD"/>
    <w:rsid w:val="00E25A05"/>
    <w:rsid w:val="00E26101"/>
    <w:rsid w:val="00E270E5"/>
    <w:rsid w:val="00E32EDC"/>
    <w:rsid w:val="00E33147"/>
    <w:rsid w:val="00E34379"/>
    <w:rsid w:val="00E37C22"/>
    <w:rsid w:val="00E41B3E"/>
    <w:rsid w:val="00E44AF7"/>
    <w:rsid w:val="00E45F69"/>
    <w:rsid w:val="00E543F6"/>
    <w:rsid w:val="00E55690"/>
    <w:rsid w:val="00E6146E"/>
    <w:rsid w:val="00E6224E"/>
    <w:rsid w:val="00E62D1F"/>
    <w:rsid w:val="00E63DCD"/>
    <w:rsid w:val="00E6488D"/>
    <w:rsid w:val="00E76459"/>
    <w:rsid w:val="00E76FCE"/>
    <w:rsid w:val="00E77CA3"/>
    <w:rsid w:val="00E806A8"/>
    <w:rsid w:val="00E80F7B"/>
    <w:rsid w:val="00E83090"/>
    <w:rsid w:val="00E834A5"/>
    <w:rsid w:val="00E86950"/>
    <w:rsid w:val="00E86D59"/>
    <w:rsid w:val="00E8770A"/>
    <w:rsid w:val="00E90E05"/>
    <w:rsid w:val="00E91F06"/>
    <w:rsid w:val="00E921EC"/>
    <w:rsid w:val="00E92E5A"/>
    <w:rsid w:val="00E94171"/>
    <w:rsid w:val="00E948D1"/>
    <w:rsid w:val="00E94FE6"/>
    <w:rsid w:val="00E96278"/>
    <w:rsid w:val="00E97456"/>
    <w:rsid w:val="00EA3A62"/>
    <w:rsid w:val="00EA64FD"/>
    <w:rsid w:val="00EA6565"/>
    <w:rsid w:val="00EB0E30"/>
    <w:rsid w:val="00EB1CF4"/>
    <w:rsid w:val="00EB44AC"/>
    <w:rsid w:val="00EB4742"/>
    <w:rsid w:val="00EB5D16"/>
    <w:rsid w:val="00EC0713"/>
    <w:rsid w:val="00EC0BE3"/>
    <w:rsid w:val="00EC2A7F"/>
    <w:rsid w:val="00EC37C9"/>
    <w:rsid w:val="00EC4730"/>
    <w:rsid w:val="00EC4CC8"/>
    <w:rsid w:val="00EC547B"/>
    <w:rsid w:val="00EC630E"/>
    <w:rsid w:val="00ED0C77"/>
    <w:rsid w:val="00ED113C"/>
    <w:rsid w:val="00ED37EB"/>
    <w:rsid w:val="00ED47B1"/>
    <w:rsid w:val="00ED6086"/>
    <w:rsid w:val="00EE2025"/>
    <w:rsid w:val="00EE3E63"/>
    <w:rsid w:val="00EE49DE"/>
    <w:rsid w:val="00EE672D"/>
    <w:rsid w:val="00EE6949"/>
    <w:rsid w:val="00EF05DF"/>
    <w:rsid w:val="00EF3A6C"/>
    <w:rsid w:val="00EF6125"/>
    <w:rsid w:val="00F01E5A"/>
    <w:rsid w:val="00F02753"/>
    <w:rsid w:val="00F03A82"/>
    <w:rsid w:val="00F06557"/>
    <w:rsid w:val="00F0724C"/>
    <w:rsid w:val="00F103B8"/>
    <w:rsid w:val="00F10EA1"/>
    <w:rsid w:val="00F1105E"/>
    <w:rsid w:val="00F11EF3"/>
    <w:rsid w:val="00F1515C"/>
    <w:rsid w:val="00F21461"/>
    <w:rsid w:val="00F23E99"/>
    <w:rsid w:val="00F26E1A"/>
    <w:rsid w:val="00F30158"/>
    <w:rsid w:val="00F31744"/>
    <w:rsid w:val="00F32658"/>
    <w:rsid w:val="00F326DF"/>
    <w:rsid w:val="00F32EEC"/>
    <w:rsid w:val="00F332CE"/>
    <w:rsid w:val="00F358DE"/>
    <w:rsid w:val="00F35CFE"/>
    <w:rsid w:val="00F375FD"/>
    <w:rsid w:val="00F37998"/>
    <w:rsid w:val="00F401A5"/>
    <w:rsid w:val="00F40576"/>
    <w:rsid w:val="00F40CDC"/>
    <w:rsid w:val="00F45A3E"/>
    <w:rsid w:val="00F50986"/>
    <w:rsid w:val="00F52589"/>
    <w:rsid w:val="00F53860"/>
    <w:rsid w:val="00F56866"/>
    <w:rsid w:val="00F602F0"/>
    <w:rsid w:val="00F613E7"/>
    <w:rsid w:val="00F63447"/>
    <w:rsid w:val="00F6636E"/>
    <w:rsid w:val="00F66948"/>
    <w:rsid w:val="00F66AB3"/>
    <w:rsid w:val="00F70ACE"/>
    <w:rsid w:val="00F71284"/>
    <w:rsid w:val="00F75546"/>
    <w:rsid w:val="00F80AC1"/>
    <w:rsid w:val="00F80B2F"/>
    <w:rsid w:val="00F818F9"/>
    <w:rsid w:val="00F81DD2"/>
    <w:rsid w:val="00F827F9"/>
    <w:rsid w:val="00F82D5F"/>
    <w:rsid w:val="00F84068"/>
    <w:rsid w:val="00F848A6"/>
    <w:rsid w:val="00F857FD"/>
    <w:rsid w:val="00F93C8C"/>
    <w:rsid w:val="00F94AE2"/>
    <w:rsid w:val="00FA07A1"/>
    <w:rsid w:val="00FA4635"/>
    <w:rsid w:val="00FA564C"/>
    <w:rsid w:val="00FA5ECE"/>
    <w:rsid w:val="00FA6A50"/>
    <w:rsid w:val="00FB13CA"/>
    <w:rsid w:val="00FB1841"/>
    <w:rsid w:val="00FB2CD4"/>
    <w:rsid w:val="00FB5447"/>
    <w:rsid w:val="00FB6A3C"/>
    <w:rsid w:val="00FC2238"/>
    <w:rsid w:val="00FC266E"/>
    <w:rsid w:val="00FC2878"/>
    <w:rsid w:val="00FC2E9C"/>
    <w:rsid w:val="00FC33E7"/>
    <w:rsid w:val="00FC4879"/>
    <w:rsid w:val="00FC51C5"/>
    <w:rsid w:val="00FC613C"/>
    <w:rsid w:val="00FC6281"/>
    <w:rsid w:val="00FD125F"/>
    <w:rsid w:val="00FD5A34"/>
    <w:rsid w:val="00FE0DAE"/>
    <w:rsid w:val="00FE2013"/>
    <w:rsid w:val="00FE3ACC"/>
    <w:rsid w:val="00FE663C"/>
    <w:rsid w:val="00FE6EF5"/>
    <w:rsid w:val="00FE7101"/>
    <w:rsid w:val="00FF4FCD"/>
    <w:rsid w:val="00FF5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none [2404]" stroke="f">
      <v:fill color="none [2404]"/>
      <v:stroke on="f"/>
    </o:shapedefaults>
    <o:shapelayout v:ext="edit">
      <o:idmap v:ext="edit" data="1"/>
    </o:shapelayout>
  </w:shapeDefaults>
  <w:decimalSymbol w:val=","/>
  <w:listSeparator w:val=";"/>
  <w14:docId w14:val="162F4452"/>
  <w15:docId w15:val="{6B4F4213-BA56-4403-B94F-E1A1A95B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3147"/>
    <w:pPr>
      <w:spacing w:after="200" w:line="360" w:lineRule="auto"/>
      <w:jc w:val="both"/>
    </w:pPr>
    <w:rPr>
      <w:rFonts w:ascii="Verdana" w:hAnsi="Verdana"/>
      <w:sz w:val="18"/>
      <w:szCs w:val="22"/>
      <w:lang w:eastAsia="en-US"/>
    </w:rPr>
  </w:style>
  <w:style w:type="paragraph" w:styleId="Nagwek1">
    <w:name w:val="heading 1"/>
    <w:aliases w:val="Nagłowek"/>
    <w:basedOn w:val="Normalny"/>
    <w:next w:val="Normalny"/>
    <w:link w:val="Nagwek1Znak"/>
    <w:qFormat/>
    <w:rsid w:val="001D0E89"/>
    <w:pPr>
      <w:keepNext/>
      <w:keepLines/>
      <w:spacing w:after="0" w:line="240" w:lineRule="auto"/>
      <w:jc w:val="left"/>
      <w:outlineLvl w:val="0"/>
    </w:pPr>
    <w:rPr>
      <w:rFonts w:eastAsia="Times New Roman"/>
      <w:bCs/>
      <w:sz w:val="20"/>
      <w:szCs w:val="28"/>
    </w:rPr>
  </w:style>
  <w:style w:type="paragraph" w:styleId="Nagwek2">
    <w:name w:val="heading 2"/>
    <w:basedOn w:val="Normalny"/>
    <w:next w:val="Normalny"/>
    <w:link w:val="Nagwek2Znak"/>
    <w:uiPriority w:val="9"/>
    <w:unhideWhenUsed/>
    <w:qFormat/>
    <w:rsid w:val="002E11A6"/>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2F2E73"/>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374E3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374E3D"/>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374E3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3C9D"/>
    <w:pPr>
      <w:tabs>
        <w:tab w:val="center" w:pos="4536"/>
        <w:tab w:val="right" w:pos="9072"/>
      </w:tabs>
      <w:spacing w:after="0" w:line="240" w:lineRule="auto"/>
    </w:pPr>
  </w:style>
  <w:style w:type="character" w:customStyle="1" w:styleId="HeaderChar">
    <w:name w:val="Header Char"/>
    <w:basedOn w:val="Domylnaczcionkaakapitu"/>
    <w:rsid w:val="006A3C9D"/>
  </w:style>
  <w:style w:type="paragraph" w:styleId="Stopka">
    <w:name w:val="footer"/>
    <w:basedOn w:val="Normalny"/>
    <w:link w:val="StopkaZnak"/>
    <w:uiPriority w:val="99"/>
    <w:unhideWhenUsed/>
    <w:rsid w:val="006A3C9D"/>
    <w:pPr>
      <w:tabs>
        <w:tab w:val="center" w:pos="4536"/>
        <w:tab w:val="right" w:pos="9072"/>
      </w:tabs>
      <w:spacing w:after="0" w:line="240" w:lineRule="auto"/>
    </w:pPr>
  </w:style>
  <w:style w:type="character" w:customStyle="1" w:styleId="FooterChar">
    <w:name w:val="Footer Char"/>
    <w:basedOn w:val="Domylnaczcionkaakapitu"/>
    <w:uiPriority w:val="99"/>
    <w:rsid w:val="006A3C9D"/>
  </w:style>
  <w:style w:type="paragraph" w:styleId="Tekstdymka">
    <w:name w:val="Balloon Text"/>
    <w:basedOn w:val="Normalny"/>
    <w:semiHidden/>
    <w:unhideWhenUsed/>
    <w:rsid w:val="006A3C9D"/>
    <w:pPr>
      <w:spacing w:after="0" w:line="240" w:lineRule="auto"/>
    </w:pPr>
    <w:rPr>
      <w:rFonts w:ascii="Tahoma" w:hAnsi="Tahoma" w:cs="Tahoma"/>
      <w:sz w:val="16"/>
      <w:szCs w:val="16"/>
    </w:rPr>
  </w:style>
  <w:style w:type="character" w:customStyle="1" w:styleId="BalloonTextChar">
    <w:name w:val="Balloon Text Char"/>
    <w:basedOn w:val="Domylnaczcionkaakapitu"/>
    <w:semiHidden/>
    <w:rsid w:val="006A3C9D"/>
    <w:rPr>
      <w:rFonts w:ascii="Tahoma" w:hAnsi="Tahoma" w:cs="Tahoma"/>
      <w:sz w:val="16"/>
      <w:szCs w:val="16"/>
    </w:rPr>
  </w:style>
  <w:style w:type="character" w:customStyle="1" w:styleId="Heading1Char">
    <w:name w:val="Heading 1 Char"/>
    <w:basedOn w:val="Domylnaczcionkaakapitu"/>
    <w:rsid w:val="006A3C9D"/>
    <w:rPr>
      <w:rFonts w:ascii="Cambria" w:eastAsia="Times New Roman" w:hAnsi="Cambria" w:cs="Times New Roman"/>
      <w:b/>
      <w:bCs/>
      <w:color w:val="365F91"/>
      <w:sz w:val="28"/>
      <w:szCs w:val="28"/>
    </w:rPr>
  </w:style>
  <w:style w:type="character" w:styleId="Hipercze">
    <w:name w:val="Hyperlink"/>
    <w:basedOn w:val="Domylnaczcionkaakapitu"/>
    <w:semiHidden/>
    <w:rsid w:val="006A3C9D"/>
    <w:rPr>
      <w:color w:val="0000FF"/>
      <w:u w:val="single"/>
      <w:lang w:val="pl-PL" w:bidi="ar-SA"/>
    </w:rPr>
  </w:style>
  <w:style w:type="character" w:styleId="Wyrnieniedelikatne">
    <w:name w:val="Subtle Emphasis"/>
    <w:basedOn w:val="Domylnaczcionkaakapitu"/>
    <w:qFormat/>
    <w:rsid w:val="006A3C9D"/>
    <w:rPr>
      <w:rFonts w:ascii="Courier New" w:hAnsi="Courier New"/>
      <w:i/>
      <w:iCs/>
      <w:color w:val="808080"/>
      <w:sz w:val="18"/>
    </w:rPr>
  </w:style>
  <w:style w:type="paragraph" w:styleId="NormalnyWeb">
    <w:name w:val="Normal (Web)"/>
    <w:basedOn w:val="Normalny"/>
    <w:uiPriority w:val="99"/>
    <w:unhideWhenUsed/>
    <w:qFormat/>
    <w:rsid w:val="006A3C9D"/>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AC235B"/>
    <w:pPr>
      <w:jc w:val="both"/>
    </w:pPr>
    <w:rPr>
      <w:rFonts w:ascii="Verdana" w:hAnsi="Verdana"/>
      <w:sz w:val="18"/>
      <w:szCs w:val="22"/>
      <w:lang w:eastAsia="en-US"/>
    </w:rPr>
  </w:style>
  <w:style w:type="character" w:styleId="Pogrubienie">
    <w:name w:val="Strong"/>
    <w:basedOn w:val="Domylnaczcionkaakapitu"/>
    <w:uiPriority w:val="22"/>
    <w:qFormat/>
    <w:rsid w:val="006A3C9D"/>
    <w:rPr>
      <w:b/>
      <w:bCs/>
    </w:rPr>
  </w:style>
  <w:style w:type="character" w:customStyle="1" w:styleId="txtsrodtytul">
    <w:name w:val="txt_srodtytul"/>
    <w:basedOn w:val="Domylnaczcionkaakapitu"/>
    <w:rsid w:val="006A3C9D"/>
  </w:style>
  <w:style w:type="paragraph" w:customStyle="1" w:styleId="Tytul">
    <w:name w:val="Tytul"/>
    <w:basedOn w:val="Nagwek1"/>
    <w:link w:val="TytulChar"/>
    <w:qFormat/>
    <w:rsid w:val="00BB3902"/>
    <w:rPr>
      <w:sz w:val="24"/>
      <w:szCs w:val="24"/>
    </w:rPr>
  </w:style>
  <w:style w:type="paragraph" w:customStyle="1" w:styleId="TekstRegular">
    <w:name w:val="Tekst Regular"/>
    <w:basedOn w:val="Nagwek1"/>
    <w:link w:val="TekstRegularChar"/>
    <w:qFormat/>
    <w:rsid w:val="00C41228"/>
    <w:pPr>
      <w:spacing w:line="320" w:lineRule="exact"/>
    </w:pPr>
    <w:rPr>
      <w:rFonts w:ascii="Arial" w:hAnsi="Arial"/>
      <w:sz w:val="22"/>
      <w:lang w:val="en-US"/>
    </w:rPr>
  </w:style>
  <w:style w:type="character" w:customStyle="1" w:styleId="Nagwek1Znak">
    <w:name w:val="Nagłówek 1 Znak"/>
    <w:aliases w:val="Nagłowek Znak"/>
    <w:basedOn w:val="Domylnaczcionkaakapitu"/>
    <w:link w:val="Nagwek1"/>
    <w:rsid w:val="00BB3902"/>
    <w:rPr>
      <w:rFonts w:ascii="Verdana" w:eastAsia="Times New Roman" w:hAnsi="Verdana"/>
      <w:bCs/>
      <w:szCs w:val="28"/>
      <w:lang w:eastAsia="en-US"/>
    </w:rPr>
  </w:style>
  <w:style w:type="character" w:customStyle="1" w:styleId="TytulChar">
    <w:name w:val="Tytul Char"/>
    <w:basedOn w:val="Nagwek1Znak"/>
    <w:link w:val="Tytul"/>
    <w:rsid w:val="00BB3902"/>
    <w:rPr>
      <w:rFonts w:ascii="Verdana" w:eastAsia="Times New Roman" w:hAnsi="Verdana"/>
      <w:bCs/>
      <w:sz w:val="24"/>
      <w:szCs w:val="24"/>
      <w:lang w:eastAsia="en-US"/>
    </w:rPr>
  </w:style>
  <w:style w:type="paragraph" w:customStyle="1" w:styleId="TekstBold">
    <w:name w:val="Tekst Bold"/>
    <w:basedOn w:val="Nagwek1"/>
    <w:link w:val="TekstBoldChar"/>
    <w:qFormat/>
    <w:rsid w:val="00C41228"/>
    <w:pPr>
      <w:spacing w:line="320" w:lineRule="exact"/>
    </w:pPr>
    <w:rPr>
      <w:rFonts w:ascii="Arial" w:hAnsi="Arial"/>
      <w:b/>
      <w:sz w:val="22"/>
      <w:lang w:val="en-US"/>
    </w:rPr>
  </w:style>
  <w:style w:type="character" w:customStyle="1" w:styleId="TekstRegularChar">
    <w:name w:val="Tekst Regular Char"/>
    <w:basedOn w:val="Nagwek1Znak"/>
    <w:link w:val="TekstRegular"/>
    <w:rsid w:val="00C41228"/>
    <w:rPr>
      <w:rFonts w:ascii="Arial" w:eastAsia="Times New Roman" w:hAnsi="Arial"/>
      <w:bCs/>
      <w:sz w:val="22"/>
      <w:szCs w:val="28"/>
      <w:lang w:val="en-US" w:eastAsia="en-US"/>
    </w:rPr>
  </w:style>
  <w:style w:type="paragraph" w:customStyle="1" w:styleId="TekstItalic">
    <w:name w:val="Tekst Italic"/>
    <w:basedOn w:val="Nagwek1"/>
    <w:link w:val="TekstItalicChar"/>
    <w:qFormat/>
    <w:rsid w:val="00BB3902"/>
    <w:rPr>
      <w:i/>
      <w:lang w:val="en-US"/>
    </w:rPr>
  </w:style>
  <w:style w:type="character" w:customStyle="1" w:styleId="TekstBoldChar">
    <w:name w:val="Tekst Bold Char"/>
    <w:basedOn w:val="Nagwek1Znak"/>
    <w:link w:val="TekstBold"/>
    <w:rsid w:val="00C41228"/>
    <w:rPr>
      <w:rFonts w:ascii="Arial" w:eastAsia="Times New Roman" w:hAnsi="Arial"/>
      <w:b/>
      <w:bCs/>
      <w:sz w:val="22"/>
      <w:szCs w:val="28"/>
      <w:lang w:val="en-US" w:eastAsia="en-US"/>
    </w:rPr>
  </w:style>
  <w:style w:type="paragraph" w:customStyle="1" w:styleId="TekstBoldItalic">
    <w:name w:val="Tekst Bold Italic"/>
    <w:basedOn w:val="Nagwek1"/>
    <w:link w:val="TekstBoldItalicChar"/>
    <w:qFormat/>
    <w:rsid w:val="00BB3902"/>
    <w:rPr>
      <w:b/>
      <w:i/>
      <w:lang w:val="en-US"/>
    </w:rPr>
  </w:style>
  <w:style w:type="character" w:customStyle="1" w:styleId="TekstItalicChar">
    <w:name w:val="Tekst Italic Char"/>
    <w:basedOn w:val="Nagwek1Znak"/>
    <w:link w:val="TekstItalic"/>
    <w:rsid w:val="00BB3902"/>
    <w:rPr>
      <w:rFonts w:ascii="Verdana" w:eastAsia="Times New Roman" w:hAnsi="Verdana"/>
      <w:bCs/>
      <w:i/>
      <w:szCs w:val="28"/>
      <w:lang w:val="en-US" w:eastAsia="en-US"/>
    </w:rPr>
  </w:style>
  <w:style w:type="character" w:customStyle="1" w:styleId="TekstBoldItalicChar">
    <w:name w:val="Tekst Bold Italic Char"/>
    <w:basedOn w:val="Nagwek1Znak"/>
    <w:link w:val="TekstBoldItalic"/>
    <w:rsid w:val="00BB3902"/>
    <w:rPr>
      <w:rFonts w:ascii="Verdana" w:eastAsia="Times New Roman" w:hAnsi="Verdana"/>
      <w:b/>
      <w:bCs/>
      <w:i/>
      <w:szCs w:val="28"/>
      <w:lang w:val="en-US" w:eastAsia="en-US"/>
    </w:rPr>
  </w:style>
  <w:style w:type="paragraph" w:styleId="Mapadokumentu">
    <w:name w:val="Document Map"/>
    <w:basedOn w:val="Normalny"/>
    <w:link w:val="MapadokumentuZnak"/>
    <w:uiPriority w:val="99"/>
    <w:semiHidden/>
    <w:unhideWhenUsed/>
    <w:rsid w:val="007653D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653DC"/>
    <w:rPr>
      <w:rFonts w:ascii="Tahoma" w:hAnsi="Tahoma" w:cs="Tahoma"/>
      <w:sz w:val="16"/>
      <w:szCs w:val="16"/>
      <w:lang w:eastAsia="en-US"/>
    </w:rPr>
  </w:style>
  <w:style w:type="paragraph" w:customStyle="1" w:styleId="Wypunktowanie">
    <w:name w:val="Wypunktowanie"/>
    <w:basedOn w:val="TekstRegular"/>
    <w:link w:val="WypunktowanieChar"/>
    <w:qFormat/>
    <w:rsid w:val="00C41228"/>
    <w:pPr>
      <w:numPr>
        <w:numId w:val="1"/>
      </w:numPr>
      <w:ind w:left="340" w:hanging="227"/>
    </w:pPr>
  </w:style>
  <w:style w:type="character" w:customStyle="1" w:styleId="WypunktowanieChar">
    <w:name w:val="Wypunktowanie Char"/>
    <w:basedOn w:val="TekstRegularChar"/>
    <w:link w:val="Wypunktowanie"/>
    <w:rsid w:val="00C41228"/>
    <w:rPr>
      <w:rFonts w:ascii="Arial" w:eastAsia="Times New Roman" w:hAnsi="Arial"/>
      <w:bCs/>
      <w:sz w:val="22"/>
      <w:szCs w:val="28"/>
      <w:lang w:val="en-US" w:eastAsia="en-US"/>
    </w:rPr>
  </w:style>
  <w:style w:type="character" w:customStyle="1" w:styleId="Nagwek2Znak">
    <w:name w:val="Nagłówek 2 Znak"/>
    <w:basedOn w:val="Domylnaczcionkaakapitu"/>
    <w:link w:val="Nagwek2"/>
    <w:uiPriority w:val="9"/>
    <w:rsid w:val="002E11A6"/>
    <w:rPr>
      <w:rFonts w:ascii="Cambria" w:eastAsia="Times New Roman" w:hAnsi="Cambria" w:cs="Times New Roman"/>
      <w:b/>
      <w:bCs/>
      <w:i/>
      <w:iCs/>
      <w:sz w:val="28"/>
      <w:szCs w:val="28"/>
      <w:lang w:eastAsia="en-US"/>
    </w:rPr>
  </w:style>
  <w:style w:type="character" w:customStyle="1" w:styleId="Nagwek3Znak">
    <w:name w:val="Nagłówek 3 Znak"/>
    <w:basedOn w:val="Domylnaczcionkaakapitu"/>
    <w:link w:val="Nagwek3"/>
    <w:uiPriority w:val="9"/>
    <w:semiHidden/>
    <w:rsid w:val="002F2E73"/>
    <w:rPr>
      <w:rFonts w:ascii="Cambria" w:eastAsia="Times New Roman" w:hAnsi="Cambria" w:cs="Times New Roman"/>
      <w:b/>
      <w:bCs/>
      <w:sz w:val="26"/>
      <w:szCs w:val="26"/>
      <w:lang w:eastAsia="en-US"/>
    </w:rPr>
  </w:style>
  <w:style w:type="paragraph" w:styleId="Akapitzlist">
    <w:name w:val="List Paragraph"/>
    <w:basedOn w:val="Normalny"/>
    <w:link w:val="AkapitzlistZnak"/>
    <w:uiPriority w:val="34"/>
    <w:qFormat/>
    <w:rsid w:val="00BC122C"/>
    <w:pPr>
      <w:spacing w:after="0" w:line="240" w:lineRule="auto"/>
      <w:ind w:left="720"/>
      <w:contextualSpacing/>
      <w:jc w:val="left"/>
    </w:pPr>
    <w:rPr>
      <w:rFonts w:ascii="Times New Roman" w:eastAsia="Times New Roman" w:hAnsi="Times New Roman"/>
      <w:sz w:val="20"/>
      <w:szCs w:val="20"/>
      <w:lang w:eastAsia="pl-PL"/>
    </w:rPr>
  </w:style>
  <w:style w:type="character" w:customStyle="1" w:styleId="Nagwek4Znak">
    <w:name w:val="Nagłówek 4 Znak"/>
    <w:basedOn w:val="Domylnaczcionkaakapitu"/>
    <w:link w:val="Nagwek4"/>
    <w:uiPriority w:val="9"/>
    <w:semiHidden/>
    <w:rsid w:val="00374E3D"/>
    <w:rPr>
      <w:rFonts w:asciiTheme="majorHAnsi" w:eastAsiaTheme="majorEastAsia" w:hAnsiTheme="majorHAnsi" w:cstheme="majorBidi"/>
      <w:i/>
      <w:iCs/>
      <w:color w:val="365F91" w:themeColor="accent1" w:themeShade="BF"/>
      <w:sz w:val="18"/>
      <w:szCs w:val="22"/>
      <w:lang w:eastAsia="en-US"/>
    </w:rPr>
  </w:style>
  <w:style w:type="character" w:customStyle="1" w:styleId="Nagwek5Znak">
    <w:name w:val="Nagłówek 5 Znak"/>
    <w:basedOn w:val="Domylnaczcionkaakapitu"/>
    <w:link w:val="Nagwek5"/>
    <w:uiPriority w:val="9"/>
    <w:semiHidden/>
    <w:rsid w:val="00374E3D"/>
    <w:rPr>
      <w:rFonts w:asciiTheme="majorHAnsi" w:eastAsiaTheme="majorEastAsia" w:hAnsiTheme="majorHAnsi" w:cstheme="majorBidi"/>
      <w:color w:val="365F91" w:themeColor="accent1" w:themeShade="BF"/>
      <w:sz w:val="18"/>
      <w:szCs w:val="22"/>
      <w:lang w:eastAsia="en-US"/>
    </w:rPr>
  </w:style>
  <w:style w:type="character" w:customStyle="1" w:styleId="Nagwek6Znak">
    <w:name w:val="Nagłówek 6 Znak"/>
    <w:basedOn w:val="Domylnaczcionkaakapitu"/>
    <w:link w:val="Nagwek6"/>
    <w:uiPriority w:val="9"/>
    <w:semiHidden/>
    <w:rsid w:val="00374E3D"/>
    <w:rPr>
      <w:rFonts w:asciiTheme="majorHAnsi" w:eastAsiaTheme="majorEastAsia" w:hAnsiTheme="majorHAnsi" w:cstheme="majorBidi"/>
      <w:color w:val="243F60" w:themeColor="accent1" w:themeShade="7F"/>
      <w:sz w:val="18"/>
      <w:szCs w:val="22"/>
      <w:lang w:eastAsia="en-US"/>
    </w:rPr>
  </w:style>
  <w:style w:type="character" w:customStyle="1" w:styleId="NagwekZnak">
    <w:name w:val="Nagłówek Znak"/>
    <w:basedOn w:val="Domylnaczcionkaakapitu"/>
    <w:link w:val="Nagwek"/>
    <w:uiPriority w:val="99"/>
    <w:rsid w:val="00374E3D"/>
    <w:rPr>
      <w:rFonts w:ascii="Verdana" w:hAnsi="Verdana"/>
      <w:sz w:val="18"/>
      <w:szCs w:val="22"/>
      <w:lang w:eastAsia="en-US"/>
    </w:rPr>
  </w:style>
  <w:style w:type="paragraph" w:styleId="Tekstpodstawowy">
    <w:name w:val="Body Text"/>
    <w:basedOn w:val="Normalny"/>
    <w:link w:val="TekstpodstawowyZnak"/>
    <w:rsid w:val="00374E3D"/>
    <w:pPr>
      <w:spacing w:after="0"/>
      <w:jc w:val="center"/>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374E3D"/>
    <w:rPr>
      <w:rFonts w:ascii="Times New Roman" w:eastAsia="Times New Roman" w:hAnsi="Times New Roman"/>
      <w:sz w:val="24"/>
    </w:rPr>
  </w:style>
  <w:style w:type="character" w:customStyle="1" w:styleId="StopkaZnak">
    <w:name w:val="Stopka Znak"/>
    <w:basedOn w:val="Domylnaczcionkaakapitu"/>
    <w:link w:val="Stopka"/>
    <w:uiPriority w:val="99"/>
    <w:rsid w:val="00374E3D"/>
    <w:rPr>
      <w:rFonts w:ascii="Verdana" w:hAnsi="Verdana"/>
      <w:sz w:val="18"/>
      <w:szCs w:val="22"/>
      <w:lang w:eastAsia="en-US"/>
    </w:rPr>
  </w:style>
  <w:style w:type="paragraph" w:styleId="Tekstpodstawowywcity">
    <w:name w:val="Body Text Indent"/>
    <w:basedOn w:val="Normalny"/>
    <w:link w:val="TekstpodstawowywcityZnak"/>
    <w:rsid w:val="00374E3D"/>
    <w:pPr>
      <w:spacing w:after="0"/>
      <w:ind w:left="567" w:hanging="283"/>
      <w:jc w:val="left"/>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374E3D"/>
    <w:rPr>
      <w:rFonts w:ascii="Times New Roman" w:eastAsia="Times New Roman" w:hAnsi="Times New Roman"/>
      <w:sz w:val="24"/>
    </w:rPr>
  </w:style>
  <w:style w:type="paragraph" w:styleId="Tekstpodstawowy3">
    <w:name w:val="Body Text 3"/>
    <w:basedOn w:val="Normalny"/>
    <w:link w:val="Tekstpodstawowy3Znak"/>
    <w:rsid w:val="00374E3D"/>
    <w:pPr>
      <w:spacing w:after="120" w:line="240" w:lineRule="auto"/>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374E3D"/>
    <w:rPr>
      <w:rFonts w:ascii="Times New Roman" w:eastAsia="Times New Roman" w:hAnsi="Times New Roman"/>
      <w:sz w:val="16"/>
      <w:szCs w:val="16"/>
    </w:rPr>
  </w:style>
  <w:style w:type="paragraph" w:styleId="Tekstpodstawowy2">
    <w:name w:val="Body Text 2"/>
    <w:basedOn w:val="Normalny"/>
    <w:link w:val="Tekstpodstawowy2Znak"/>
    <w:rsid w:val="00374E3D"/>
    <w:pPr>
      <w:spacing w:after="120" w:line="480" w:lineRule="auto"/>
      <w:jc w:val="left"/>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374E3D"/>
    <w:rPr>
      <w:rFonts w:ascii="Times New Roman" w:eastAsia="Times New Roman" w:hAnsi="Times New Roman"/>
      <w:sz w:val="24"/>
      <w:szCs w:val="24"/>
    </w:rPr>
  </w:style>
  <w:style w:type="paragraph" w:styleId="Tytu">
    <w:name w:val="Title"/>
    <w:basedOn w:val="Normalny"/>
    <w:link w:val="TytuZnak"/>
    <w:qFormat/>
    <w:rsid w:val="00374E3D"/>
    <w:pPr>
      <w:spacing w:after="0" w:line="240" w:lineRule="auto"/>
      <w:jc w:val="center"/>
    </w:pPr>
    <w:rPr>
      <w:rFonts w:ascii="Arial" w:eastAsia="Times New Roman" w:hAnsi="Arial"/>
      <w:b/>
      <w:sz w:val="24"/>
      <w:szCs w:val="20"/>
      <w:lang w:eastAsia="pl-PL"/>
    </w:rPr>
  </w:style>
  <w:style w:type="character" w:customStyle="1" w:styleId="TytuZnak">
    <w:name w:val="Tytuł Znak"/>
    <w:basedOn w:val="Domylnaczcionkaakapitu"/>
    <w:link w:val="Tytu"/>
    <w:rsid w:val="00374E3D"/>
    <w:rPr>
      <w:rFonts w:ascii="Arial" w:eastAsia="Times New Roman" w:hAnsi="Arial"/>
      <w:b/>
      <w:sz w:val="24"/>
    </w:rPr>
  </w:style>
  <w:style w:type="paragraph" w:customStyle="1" w:styleId="Default">
    <w:name w:val="Default"/>
    <w:qFormat/>
    <w:rsid w:val="00F827F9"/>
    <w:pPr>
      <w:autoSpaceDE w:val="0"/>
      <w:autoSpaceDN w:val="0"/>
      <w:adjustRightInd w:val="0"/>
    </w:pPr>
    <w:rPr>
      <w:rFonts w:cs="Calibri"/>
      <w:color w:val="000000"/>
      <w:sz w:val="24"/>
      <w:szCs w:val="24"/>
    </w:rPr>
  </w:style>
  <w:style w:type="character" w:styleId="Odwoaniedokomentarza">
    <w:name w:val="annotation reference"/>
    <w:basedOn w:val="Domylnaczcionkaakapitu"/>
    <w:uiPriority w:val="99"/>
    <w:semiHidden/>
    <w:unhideWhenUsed/>
    <w:rsid w:val="009B78A6"/>
    <w:rPr>
      <w:sz w:val="16"/>
      <w:szCs w:val="16"/>
    </w:rPr>
  </w:style>
  <w:style w:type="paragraph" w:styleId="Tekstkomentarza">
    <w:name w:val="annotation text"/>
    <w:basedOn w:val="Normalny"/>
    <w:link w:val="TekstkomentarzaZnak"/>
    <w:uiPriority w:val="99"/>
    <w:semiHidden/>
    <w:unhideWhenUsed/>
    <w:rsid w:val="009B78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A6"/>
    <w:rPr>
      <w:rFonts w:ascii="Verdana" w:hAnsi="Verdana"/>
      <w:lang w:eastAsia="en-US"/>
    </w:rPr>
  </w:style>
  <w:style w:type="paragraph" w:styleId="Tematkomentarza">
    <w:name w:val="annotation subject"/>
    <w:basedOn w:val="Tekstkomentarza"/>
    <w:next w:val="Tekstkomentarza"/>
    <w:link w:val="TematkomentarzaZnak"/>
    <w:uiPriority w:val="99"/>
    <w:semiHidden/>
    <w:unhideWhenUsed/>
    <w:rsid w:val="00124BF0"/>
    <w:rPr>
      <w:b/>
      <w:bCs/>
    </w:rPr>
  </w:style>
  <w:style w:type="character" w:customStyle="1" w:styleId="TematkomentarzaZnak">
    <w:name w:val="Temat komentarza Znak"/>
    <w:basedOn w:val="TekstkomentarzaZnak"/>
    <w:link w:val="Tematkomentarza"/>
    <w:uiPriority w:val="99"/>
    <w:semiHidden/>
    <w:rsid w:val="00124BF0"/>
    <w:rPr>
      <w:rFonts w:ascii="Verdana" w:hAnsi="Verdana"/>
      <w:b/>
      <w:bCs/>
      <w:lang w:eastAsia="en-US"/>
    </w:rPr>
  </w:style>
  <w:style w:type="character" w:customStyle="1" w:styleId="AkapitzlistZnak">
    <w:name w:val="Akapit z listą Znak"/>
    <w:basedOn w:val="Domylnaczcionkaakapitu"/>
    <w:link w:val="Akapitzlist"/>
    <w:uiPriority w:val="34"/>
    <w:locked/>
    <w:rsid w:val="00366D9F"/>
    <w:rPr>
      <w:rFonts w:ascii="Times New Roman" w:eastAsia="Times New Roman" w:hAnsi="Times New Roman"/>
    </w:rPr>
  </w:style>
  <w:style w:type="character" w:customStyle="1" w:styleId="Nagwek20">
    <w:name w:val="Nagłówek #2_"/>
    <w:basedOn w:val="Domylnaczcionkaakapitu"/>
    <w:link w:val="Nagwek21"/>
    <w:rsid w:val="00C65B39"/>
    <w:rPr>
      <w:rFonts w:ascii="Arial" w:eastAsia="Arial" w:hAnsi="Arial" w:cs="Arial"/>
      <w:b/>
      <w:bCs/>
      <w:sz w:val="44"/>
      <w:szCs w:val="44"/>
      <w:shd w:val="clear" w:color="auto" w:fill="FFFFFF"/>
    </w:rPr>
  </w:style>
  <w:style w:type="paragraph" w:customStyle="1" w:styleId="Nagwek21">
    <w:name w:val="Nagłówek #2"/>
    <w:basedOn w:val="Normalny"/>
    <w:link w:val="Nagwek20"/>
    <w:rsid w:val="00C65B39"/>
    <w:pPr>
      <w:widowControl w:val="0"/>
      <w:shd w:val="clear" w:color="auto" w:fill="FFFFFF"/>
      <w:spacing w:after="0" w:line="514" w:lineRule="exact"/>
      <w:jc w:val="center"/>
      <w:outlineLvl w:val="1"/>
    </w:pPr>
    <w:rPr>
      <w:rFonts w:ascii="Arial" w:eastAsia="Arial" w:hAnsi="Arial" w:cs="Arial"/>
      <w:b/>
      <w:bCs/>
      <w:sz w:val="44"/>
      <w:szCs w:val="44"/>
      <w:lang w:eastAsia="pl-PL"/>
    </w:rPr>
  </w:style>
  <w:style w:type="paragraph" w:customStyle="1" w:styleId="Tretekstu">
    <w:name w:val="Treść tekstu"/>
    <w:basedOn w:val="Normalny"/>
    <w:rsid w:val="00A12818"/>
    <w:pPr>
      <w:suppressAutoHyphens/>
      <w:spacing w:after="120" w:line="240" w:lineRule="auto"/>
      <w:jc w:val="left"/>
    </w:pPr>
    <w:rPr>
      <w:rFonts w:ascii="Times New Roman" w:eastAsia="Times New Roman" w:hAnsi="Times New Roman"/>
      <w:color w:val="00000A"/>
      <w:sz w:val="24"/>
      <w:szCs w:val="24"/>
      <w:lang w:eastAsia="pl-PL"/>
    </w:rPr>
  </w:style>
  <w:style w:type="character" w:styleId="UyteHipercze">
    <w:name w:val="FollowedHyperlink"/>
    <w:basedOn w:val="Domylnaczcionkaakapitu"/>
    <w:uiPriority w:val="99"/>
    <w:semiHidden/>
    <w:unhideWhenUsed/>
    <w:rsid w:val="00E44AF7"/>
    <w:rPr>
      <w:color w:val="800080" w:themeColor="followedHyperlink"/>
      <w:u w:val="single"/>
    </w:rPr>
  </w:style>
  <w:style w:type="table" w:styleId="Tabela-Siatka">
    <w:name w:val="Table Grid"/>
    <w:basedOn w:val="Standardowy"/>
    <w:uiPriority w:val="59"/>
    <w:unhideWhenUsed/>
    <w:rsid w:val="0060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04431A"/>
    <w:pPr>
      <w:suppressAutoHyphens/>
      <w:spacing w:after="120" w:line="480" w:lineRule="auto"/>
      <w:ind w:left="283"/>
      <w:jc w:val="left"/>
    </w:pPr>
    <w:rPr>
      <w:rFonts w:ascii="Times New Roman" w:eastAsia="Times New Roman" w:hAnsi="Times New Roman"/>
      <w:sz w:val="24"/>
      <w:szCs w:val="24"/>
      <w:lang w:eastAsia="ar-SA"/>
    </w:rPr>
  </w:style>
  <w:style w:type="character" w:customStyle="1" w:styleId="Tekstpodstawowywcity2Znak">
    <w:name w:val="Tekst podstawowy wcięty 2 Znak"/>
    <w:basedOn w:val="Domylnaczcionkaakapitu"/>
    <w:link w:val="Tekstpodstawowywcity2"/>
    <w:rsid w:val="0004431A"/>
    <w:rPr>
      <w:rFonts w:ascii="Times New Roman" w:eastAsia="Times New Roman" w:hAnsi="Times New Roman"/>
      <w:sz w:val="24"/>
      <w:szCs w:val="24"/>
      <w:lang w:eastAsia="ar-SA"/>
    </w:rPr>
  </w:style>
  <w:style w:type="paragraph" w:customStyle="1" w:styleId="WW-Tekstdugiegocytatu">
    <w:name w:val="WW-Tekst długiego cytatu"/>
    <w:basedOn w:val="Normalny"/>
    <w:rsid w:val="0004431A"/>
    <w:pPr>
      <w:suppressAutoHyphens/>
      <w:spacing w:after="0" w:line="240" w:lineRule="auto"/>
      <w:ind w:left="113" w:right="113"/>
      <w:jc w:val="center"/>
    </w:pPr>
    <w:rPr>
      <w:rFonts w:ascii="Times New Roman" w:eastAsia="Times New Roman" w:hAnsi="Times New Roman"/>
      <w:sz w:val="22"/>
      <w:szCs w:val="24"/>
      <w:lang w:eastAsia="ar-SA"/>
    </w:rPr>
  </w:style>
  <w:style w:type="paragraph" w:styleId="Tekstprzypisudolnego">
    <w:name w:val="footnote text"/>
    <w:basedOn w:val="Normalny"/>
    <w:link w:val="TekstprzypisudolnegoZnak"/>
    <w:uiPriority w:val="99"/>
    <w:semiHidden/>
    <w:unhideWhenUsed/>
    <w:rsid w:val="006B13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B13FE"/>
    <w:rPr>
      <w:rFonts w:ascii="Verdana" w:hAnsi="Verdana"/>
      <w:lang w:eastAsia="en-US"/>
    </w:rPr>
  </w:style>
  <w:style w:type="character" w:customStyle="1" w:styleId="Nierozpoznanawzmianka1">
    <w:name w:val="Nierozpoznana wzmianka1"/>
    <w:basedOn w:val="Domylnaczcionkaakapitu"/>
    <w:uiPriority w:val="99"/>
    <w:semiHidden/>
    <w:unhideWhenUsed/>
    <w:rsid w:val="0076447D"/>
    <w:rPr>
      <w:color w:val="605E5C"/>
      <w:shd w:val="clear" w:color="auto" w:fill="E1DFDD"/>
    </w:rPr>
  </w:style>
  <w:style w:type="paragraph" w:styleId="Tekstprzypisukocowego">
    <w:name w:val="endnote text"/>
    <w:basedOn w:val="Normalny"/>
    <w:link w:val="TekstprzypisukocowegoZnak"/>
    <w:uiPriority w:val="99"/>
    <w:semiHidden/>
    <w:unhideWhenUsed/>
    <w:rsid w:val="004218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8F0"/>
    <w:rPr>
      <w:rFonts w:ascii="Verdana" w:hAnsi="Verdana"/>
      <w:lang w:eastAsia="en-US"/>
    </w:rPr>
  </w:style>
  <w:style w:type="character" w:styleId="Odwoanieprzypisukocowego">
    <w:name w:val="endnote reference"/>
    <w:basedOn w:val="Domylnaczcionkaakapitu"/>
    <w:uiPriority w:val="99"/>
    <w:semiHidden/>
    <w:unhideWhenUsed/>
    <w:rsid w:val="004218F0"/>
    <w:rPr>
      <w:vertAlign w:val="superscript"/>
    </w:rPr>
  </w:style>
  <w:style w:type="character" w:styleId="Uwydatnienie">
    <w:name w:val="Emphasis"/>
    <w:basedOn w:val="Domylnaczcionkaakapitu"/>
    <w:uiPriority w:val="20"/>
    <w:qFormat/>
    <w:rsid w:val="00E0107D"/>
    <w:rPr>
      <w:i/>
      <w:iCs/>
    </w:rPr>
  </w:style>
  <w:style w:type="paragraph" w:styleId="Poprawka">
    <w:name w:val="Revision"/>
    <w:hidden/>
    <w:uiPriority w:val="99"/>
    <w:semiHidden/>
    <w:rsid w:val="007916A4"/>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72251">
      <w:bodyDiv w:val="1"/>
      <w:marLeft w:val="0"/>
      <w:marRight w:val="0"/>
      <w:marTop w:val="0"/>
      <w:marBottom w:val="0"/>
      <w:divBdr>
        <w:top w:val="none" w:sz="0" w:space="0" w:color="auto"/>
        <w:left w:val="none" w:sz="0" w:space="0" w:color="auto"/>
        <w:bottom w:val="none" w:sz="0" w:space="0" w:color="auto"/>
        <w:right w:val="none" w:sz="0" w:space="0" w:color="auto"/>
      </w:divBdr>
    </w:div>
    <w:div w:id="207499113">
      <w:bodyDiv w:val="1"/>
      <w:marLeft w:val="0"/>
      <w:marRight w:val="0"/>
      <w:marTop w:val="0"/>
      <w:marBottom w:val="0"/>
      <w:divBdr>
        <w:top w:val="none" w:sz="0" w:space="0" w:color="auto"/>
        <w:left w:val="none" w:sz="0" w:space="0" w:color="auto"/>
        <w:bottom w:val="none" w:sz="0" w:space="0" w:color="auto"/>
        <w:right w:val="none" w:sz="0" w:space="0" w:color="auto"/>
      </w:divBdr>
    </w:div>
    <w:div w:id="359472604">
      <w:bodyDiv w:val="1"/>
      <w:marLeft w:val="0"/>
      <w:marRight w:val="0"/>
      <w:marTop w:val="0"/>
      <w:marBottom w:val="0"/>
      <w:divBdr>
        <w:top w:val="none" w:sz="0" w:space="0" w:color="auto"/>
        <w:left w:val="none" w:sz="0" w:space="0" w:color="auto"/>
        <w:bottom w:val="none" w:sz="0" w:space="0" w:color="auto"/>
        <w:right w:val="none" w:sz="0" w:space="0" w:color="auto"/>
      </w:divBdr>
    </w:div>
    <w:div w:id="381713629">
      <w:bodyDiv w:val="1"/>
      <w:marLeft w:val="0"/>
      <w:marRight w:val="0"/>
      <w:marTop w:val="0"/>
      <w:marBottom w:val="0"/>
      <w:divBdr>
        <w:top w:val="none" w:sz="0" w:space="0" w:color="auto"/>
        <w:left w:val="none" w:sz="0" w:space="0" w:color="auto"/>
        <w:bottom w:val="none" w:sz="0" w:space="0" w:color="auto"/>
        <w:right w:val="none" w:sz="0" w:space="0" w:color="auto"/>
      </w:divBdr>
      <w:divsChild>
        <w:div w:id="19012757">
          <w:marLeft w:val="0"/>
          <w:marRight w:val="0"/>
          <w:marTop w:val="0"/>
          <w:marBottom w:val="215"/>
          <w:divBdr>
            <w:top w:val="none" w:sz="0" w:space="0" w:color="auto"/>
            <w:left w:val="none" w:sz="0" w:space="0" w:color="auto"/>
            <w:bottom w:val="none" w:sz="0" w:space="0" w:color="auto"/>
            <w:right w:val="none" w:sz="0" w:space="0" w:color="auto"/>
          </w:divBdr>
        </w:div>
      </w:divsChild>
    </w:div>
    <w:div w:id="631863861">
      <w:bodyDiv w:val="1"/>
      <w:marLeft w:val="0"/>
      <w:marRight w:val="0"/>
      <w:marTop w:val="0"/>
      <w:marBottom w:val="0"/>
      <w:divBdr>
        <w:top w:val="none" w:sz="0" w:space="0" w:color="auto"/>
        <w:left w:val="none" w:sz="0" w:space="0" w:color="auto"/>
        <w:bottom w:val="none" w:sz="0" w:space="0" w:color="auto"/>
        <w:right w:val="none" w:sz="0" w:space="0" w:color="auto"/>
      </w:divBdr>
    </w:div>
    <w:div w:id="816263723">
      <w:bodyDiv w:val="1"/>
      <w:marLeft w:val="0"/>
      <w:marRight w:val="0"/>
      <w:marTop w:val="0"/>
      <w:marBottom w:val="0"/>
      <w:divBdr>
        <w:top w:val="none" w:sz="0" w:space="0" w:color="auto"/>
        <w:left w:val="none" w:sz="0" w:space="0" w:color="auto"/>
        <w:bottom w:val="none" w:sz="0" w:space="0" w:color="auto"/>
        <w:right w:val="none" w:sz="0" w:space="0" w:color="auto"/>
      </w:divBdr>
    </w:div>
    <w:div w:id="832837036">
      <w:bodyDiv w:val="1"/>
      <w:marLeft w:val="0"/>
      <w:marRight w:val="0"/>
      <w:marTop w:val="0"/>
      <w:marBottom w:val="0"/>
      <w:divBdr>
        <w:top w:val="none" w:sz="0" w:space="0" w:color="auto"/>
        <w:left w:val="none" w:sz="0" w:space="0" w:color="auto"/>
        <w:bottom w:val="none" w:sz="0" w:space="0" w:color="auto"/>
        <w:right w:val="none" w:sz="0" w:space="0" w:color="auto"/>
      </w:divBdr>
    </w:div>
    <w:div w:id="906459465">
      <w:bodyDiv w:val="1"/>
      <w:marLeft w:val="0"/>
      <w:marRight w:val="0"/>
      <w:marTop w:val="0"/>
      <w:marBottom w:val="0"/>
      <w:divBdr>
        <w:top w:val="none" w:sz="0" w:space="0" w:color="auto"/>
        <w:left w:val="none" w:sz="0" w:space="0" w:color="auto"/>
        <w:bottom w:val="none" w:sz="0" w:space="0" w:color="auto"/>
        <w:right w:val="none" w:sz="0" w:space="0" w:color="auto"/>
      </w:divBdr>
    </w:div>
    <w:div w:id="1056128330">
      <w:bodyDiv w:val="1"/>
      <w:marLeft w:val="0"/>
      <w:marRight w:val="0"/>
      <w:marTop w:val="0"/>
      <w:marBottom w:val="0"/>
      <w:divBdr>
        <w:top w:val="none" w:sz="0" w:space="0" w:color="auto"/>
        <w:left w:val="none" w:sz="0" w:space="0" w:color="auto"/>
        <w:bottom w:val="none" w:sz="0" w:space="0" w:color="auto"/>
        <w:right w:val="none" w:sz="0" w:space="0" w:color="auto"/>
      </w:divBdr>
    </w:div>
    <w:div w:id="1101610489">
      <w:bodyDiv w:val="1"/>
      <w:marLeft w:val="0"/>
      <w:marRight w:val="0"/>
      <w:marTop w:val="0"/>
      <w:marBottom w:val="0"/>
      <w:divBdr>
        <w:top w:val="none" w:sz="0" w:space="0" w:color="auto"/>
        <w:left w:val="none" w:sz="0" w:space="0" w:color="auto"/>
        <w:bottom w:val="none" w:sz="0" w:space="0" w:color="auto"/>
        <w:right w:val="none" w:sz="0" w:space="0" w:color="auto"/>
      </w:divBdr>
    </w:div>
    <w:div w:id="1142501120">
      <w:bodyDiv w:val="1"/>
      <w:marLeft w:val="0"/>
      <w:marRight w:val="0"/>
      <w:marTop w:val="0"/>
      <w:marBottom w:val="0"/>
      <w:divBdr>
        <w:top w:val="none" w:sz="0" w:space="0" w:color="auto"/>
        <w:left w:val="none" w:sz="0" w:space="0" w:color="auto"/>
        <w:bottom w:val="none" w:sz="0" w:space="0" w:color="auto"/>
        <w:right w:val="none" w:sz="0" w:space="0" w:color="auto"/>
      </w:divBdr>
    </w:div>
    <w:div w:id="1288512005">
      <w:bodyDiv w:val="1"/>
      <w:marLeft w:val="0"/>
      <w:marRight w:val="0"/>
      <w:marTop w:val="0"/>
      <w:marBottom w:val="0"/>
      <w:divBdr>
        <w:top w:val="none" w:sz="0" w:space="0" w:color="auto"/>
        <w:left w:val="none" w:sz="0" w:space="0" w:color="auto"/>
        <w:bottom w:val="none" w:sz="0" w:space="0" w:color="auto"/>
        <w:right w:val="none" w:sz="0" w:space="0" w:color="auto"/>
      </w:divBdr>
    </w:div>
    <w:div w:id="1295988956">
      <w:bodyDiv w:val="1"/>
      <w:marLeft w:val="0"/>
      <w:marRight w:val="0"/>
      <w:marTop w:val="0"/>
      <w:marBottom w:val="0"/>
      <w:divBdr>
        <w:top w:val="none" w:sz="0" w:space="0" w:color="auto"/>
        <w:left w:val="none" w:sz="0" w:space="0" w:color="auto"/>
        <w:bottom w:val="none" w:sz="0" w:space="0" w:color="auto"/>
        <w:right w:val="none" w:sz="0" w:space="0" w:color="auto"/>
      </w:divBdr>
    </w:div>
    <w:div w:id="1775325565">
      <w:bodyDiv w:val="1"/>
      <w:marLeft w:val="0"/>
      <w:marRight w:val="0"/>
      <w:marTop w:val="0"/>
      <w:marBottom w:val="0"/>
      <w:divBdr>
        <w:top w:val="none" w:sz="0" w:space="0" w:color="auto"/>
        <w:left w:val="none" w:sz="0" w:space="0" w:color="auto"/>
        <w:bottom w:val="none" w:sz="0" w:space="0" w:color="auto"/>
        <w:right w:val="none" w:sz="0" w:space="0" w:color="auto"/>
      </w:divBdr>
    </w:div>
    <w:div w:id="1814986680">
      <w:bodyDiv w:val="1"/>
      <w:marLeft w:val="0"/>
      <w:marRight w:val="0"/>
      <w:marTop w:val="0"/>
      <w:marBottom w:val="0"/>
      <w:divBdr>
        <w:top w:val="none" w:sz="0" w:space="0" w:color="auto"/>
        <w:left w:val="none" w:sz="0" w:space="0" w:color="auto"/>
        <w:bottom w:val="none" w:sz="0" w:space="0" w:color="auto"/>
        <w:right w:val="none" w:sz="0" w:space="0" w:color="auto"/>
      </w:divBdr>
    </w:div>
    <w:div w:id="1869685234">
      <w:bodyDiv w:val="1"/>
      <w:marLeft w:val="0"/>
      <w:marRight w:val="0"/>
      <w:marTop w:val="0"/>
      <w:marBottom w:val="0"/>
      <w:divBdr>
        <w:top w:val="none" w:sz="0" w:space="0" w:color="auto"/>
        <w:left w:val="none" w:sz="0" w:space="0" w:color="auto"/>
        <w:bottom w:val="none" w:sz="0" w:space="0" w:color="auto"/>
        <w:right w:val="none" w:sz="0" w:space="0" w:color="auto"/>
      </w:divBdr>
    </w:div>
    <w:div w:id="19557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trupkiewicz@ttw-legal.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12EE1-D229-4432-B714-636134C0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9505</Words>
  <Characters>57036</Characters>
  <Application>Microsoft Office Word</Application>
  <DocSecurity>0</DocSecurity>
  <Lines>475</Lines>
  <Paragraphs>132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Wadas</dc:creator>
  <cp:lastModifiedBy>Aleksandra Filipiak</cp:lastModifiedBy>
  <cp:revision>3</cp:revision>
  <cp:lastPrinted>2020-12-18T14:00:00Z</cp:lastPrinted>
  <dcterms:created xsi:type="dcterms:W3CDTF">2021-02-16T10:06:00Z</dcterms:created>
  <dcterms:modified xsi:type="dcterms:W3CDTF">2021-02-16T11:32:00Z</dcterms:modified>
</cp:coreProperties>
</file>