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55B0" w14:textId="77777777" w:rsidR="0097779D" w:rsidRPr="007F7138" w:rsidRDefault="0097779D" w:rsidP="0097779D">
      <w:pPr>
        <w:spacing w:after="24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7F7138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SPECYFIKACJA</w:t>
      </w:r>
    </w:p>
    <w:p w14:paraId="40F0EEDE" w14:textId="36EAEF7A" w:rsidR="0097779D" w:rsidRPr="0094310B" w:rsidRDefault="0097779D" w:rsidP="00450C1D">
      <w:pPr>
        <w:spacing w:after="120" w:line="240" w:lineRule="auto"/>
        <w:jc w:val="center"/>
        <w:rPr>
          <w:rFonts w:eastAsia="Times New Roman" w:cs="Times New Roman"/>
          <w:strike/>
          <w:sz w:val="24"/>
          <w:szCs w:val="24"/>
          <w:lang w:eastAsia="pl-PL"/>
        </w:rPr>
      </w:pPr>
      <w:r w:rsidRPr="007F7138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w zakresie przygotowania treści do przedmiotów</w:t>
      </w:r>
      <w:r w:rsidR="0094310B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prowadzonych w formule e-learning</w:t>
      </w:r>
    </w:p>
    <w:p w14:paraId="4FCD7B48" w14:textId="77777777" w:rsidR="00E95699" w:rsidRDefault="00E95699" w:rsidP="00E9569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6EF67E43" w14:textId="77777777" w:rsidR="003E6974" w:rsidRPr="001C749A" w:rsidRDefault="003E6974" w:rsidP="008622B8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C749A">
        <w:rPr>
          <w:rFonts w:eastAsia="Times New Roman" w:cs="Times New Roman"/>
          <w:sz w:val="20"/>
          <w:szCs w:val="20"/>
          <w:lang w:eastAsia="pl-PL"/>
        </w:rPr>
        <w:t>Przedmiot:</w:t>
      </w:r>
    </w:p>
    <w:p w14:paraId="0156B3A0" w14:textId="2DFC2A97" w:rsidR="003E6974" w:rsidRPr="00A1460D" w:rsidRDefault="003E6974" w:rsidP="008622B8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1460D">
        <w:rPr>
          <w:rFonts w:eastAsia="Times New Roman" w:cs="Times New Roman"/>
          <w:color w:val="000000"/>
          <w:sz w:val="20"/>
          <w:szCs w:val="20"/>
          <w:lang w:eastAsia="pl-PL"/>
        </w:rPr>
        <w:t xml:space="preserve">TYTUŁ: </w:t>
      </w:r>
      <w:r w:rsidR="003203D1">
        <w:rPr>
          <w:rFonts w:eastAsia="Times New Roman" w:cs="Arial"/>
          <w:color w:val="000000"/>
          <w:sz w:val="20"/>
          <w:szCs w:val="20"/>
          <w:lang w:eastAsia="pl-PL"/>
        </w:rPr>
        <w:t>Infrastruktura logistyczna</w:t>
      </w:r>
    </w:p>
    <w:p w14:paraId="7635A829" w14:textId="151A5359" w:rsidR="003E6974" w:rsidRPr="00837305" w:rsidRDefault="003E6974" w:rsidP="008622B8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1460D">
        <w:rPr>
          <w:rFonts w:eastAsia="Times New Roman" w:cs="Times New Roman"/>
          <w:color w:val="000000"/>
          <w:sz w:val="20"/>
          <w:szCs w:val="20"/>
          <w:lang w:eastAsia="pl-PL"/>
        </w:rPr>
        <w:t xml:space="preserve">TYTUŁ: </w:t>
      </w:r>
      <w:r w:rsidR="003203D1">
        <w:rPr>
          <w:rFonts w:eastAsia="Times New Roman" w:cs="Arial"/>
          <w:color w:val="000000"/>
          <w:sz w:val="20"/>
          <w:szCs w:val="20"/>
          <w:lang w:eastAsia="pl-PL"/>
        </w:rPr>
        <w:t>Inżynieria systemów i analiza systemowa</w:t>
      </w:r>
    </w:p>
    <w:p w14:paraId="0B926D7B" w14:textId="206D1DBB" w:rsidR="003E6974" w:rsidRDefault="003E6974" w:rsidP="008622B8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TYTUŁ: </w:t>
      </w:r>
      <w:r w:rsidR="003203D1">
        <w:rPr>
          <w:rFonts w:eastAsia="Times New Roman" w:cs="Times New Roman"/>
          <w:color w:val="000000"/>
          <w:sz w:val="20"/>
          <w:szCs w:val="20"/>
          <w:lang w:eastAsia="pl-PL"/>
        </w:rPr>
        <w:t>Zrównoważony rozwój w logistyce</w:t>
      </w:r>
    </w:p>
    <w:p w14:paraId="14039CFF" w14:textId="072137FA" w:rsidR="003203D1" w:rsidRPr="006B4096" w:rsidRDefault="003203D1" w:rsidP="008622B8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TYTUŁ: TSL</w:t>
      </w:r>
      <w:r w:rsidR="0037448A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(Transport, spedycja, logistyka)</w:t>
      </w:r>
    </w:p>
    <w:p w14:paraId="18F491F2" w14:textId="77777777" w:rsidR="008622B8" w:rsidRDefault="008622B8" w:rsidP="008622B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14:paraId="18B909F3" w14:textId="77777777" w:rsidR="008622B8" w:rsidRDefault="008622B8" w:rsidP="008622B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14:paraId="0B7EBD09" w14:textId="798FB253" w:rsidR="003E6974" w:rsidRPr="0097779D" w:rsidRDefault="003E6974" w:rsidP="008622B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8453EE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1. TYTUŁ:</w:t>
      </w:r>
      <w:r w:rsidRPr="008453E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</w:t>
      </w:r>
      <w:r w:rsidR="003203D1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Infrastruktura logistyczna</w:t>
      </w:r>
    </w:p>
    <w:p w14:paraId="1826C256" w14:textId="39ECB0B5" w:rsidR="003E6974" w:rsidRPr="0097779D" w:rsidRDefault="003E6974" w:rsidP="008622B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Grupa docelowa: studenci </w:t>
      </w:r>
      <w:r w:rsidRPr="005319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</w:t>
      </w:r>
      <w:r w:rsidR="003203D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roku studiów I stopnia na kierunku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Logistyka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14:paraId="21FA1C55" w14:textId="31B2847F" w:rsidR="003E6974" w:rsidRDefault="003E6974" w:rsidP="008622B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Wymiar godzinowy przedmiotu: </w:t>
      </w:r>
      <w:r w:rsidR="00320FB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3</w:t>
      </w:r>
      <w:r w:rsidR="003203D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0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 </w:t>
      </w:r>
      <w:bookmarkStart w:id="0" w:name="_Hlk184645157"/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(</w:t>
      </w:r>
      <w:r w:rsidR="00320FB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6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 </w:t>
      </w:r>
      <w:r w:rsidRPr="007D751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ćwiczeń i </w:t>
      </w:r>
      <w:r w:rsidR="003203D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24</w:t>
      </w:r>
      <w:r w:rsidRPr="007D751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 e-learningu, w tym 1</w:t>
      </w:r>
      <w:r w:rsidR="003203D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</w:t>
      </w:r>
      <w:r w:rsidRPr="007D751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 części teoretycznej i 1</w:t>
      </w:r>
      <w:r w:rsidR="003203D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</w:t>
      </w:r>
      <w:r w:rsidRPr="007D751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 części praktycznej)</w:t>
      </w:r>
      <w:bookmarkEnd w:id="0"/>
    </w:p>
    <w:p w14:paraId="16DC5C91" w14:textId="77777777" w:rsidR="00D92881" w:rsidRPr="0097779D" w:rsidRDefault="00D92881" w:rsidP="008622B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E5CBE1E" w14:textId="77777777" w:rsidR="00D92881" w:rsidRPr="00D92881" w:rsidRDefault="00D92881" w:rsidP="008622B8">
      <w:pPr>
        <w:spacing w:after="0" w:line="240" w:lineRule="auto"/>
        <w:rPr>
          <w:rFonts w:cstheme="minorHAnsi"/>
          <w:sz w:val="20"/>
          <w:szCs w:val="20"/>
        </w:rPr>
      </w:pPr>
      <w:r w:rsidRPr="00D92881">
        <w:rPr>
          <w:rFonts w:cstheme="minorHAnsi"/>
          <w:sz w:val="20"/>
          <w:szCs w:val="20"/>
        </w:rPr>
        <w:t>Zakres merytoryczny:</w:t>
      </w:r>
    </w:p>
    <w:p w14:paraId="56F6676E" w14:textId="77777777" w:rsidR="00D92881" w:rsidRPr="00D92881" w:rsidRDefault="00D92881" w:rsidP="008622B8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 w:rsidRPr="00D92881">
        <w:rPr>
          <w:rFonts w:asciiTheme="minorHAnsi" w:hAnsiTheme="minorHAnsi" w:cstheme="minorHAnsi"/>
          <w:sz w:val="20"/>
          <w:szCs w:val="20"/>
        </w:rPr>
        <w:t>-       Podstawowe pojęcia i podział infrastruktury logistycznej</w:t>
      </w:r>
    </w:p>
    <w:p w14:paraId="45EABB55" w14:textId="77777777" w:rsidR="00D92881" w:rsidRPr="00D92881" w:rsidRDefault="00D92881" w:rsidP="008622B8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 w:rsidRPr="00D92881">
        <w:rPr>
          <w:rFonts w:asciiTheme="minorHAnsi" w:hAnsiTheme="minorHAnsi" w:cstheme="minorHAnsi"/>
          <w:sz w:val="20"/>
          <w:szCs w:val="20"/>
        </w:rPr>
        <w:t>-       Infrastruktura liniowa i punktowa transportu lądowego</w:t>
      </w:r>
    </w:p>
    <w:p w14:paraId="59217396" w14:textId="77777777" w:rsidR="00D92881" w:rsidRPr="00D92881" w:rsidRDefault="00D92881" w:rsidP="008622B8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 w:rsidRPr="00D92881">
        <w:rPr>
          <w:rFonts w:asciiTheme="minorHAnsi" w:hAnsiTheme="minorHAnsi" w:cstheme="minorHAnsi"/>
          <w:sz w:val="20"/>
          <w:szCs w:val="20"/>
        </w:rPr>
        <w:t>-       Infrastruktura liniowa i punktowa transportu wodnego</w:t>
      </w:r>
    </w:p>
    <w:p w14:paraId="735C14CF" w14:textId="77777777" w:rsidR="00D92881" w:rsidRPr="00D92881" w:rsidRDefault="00D92881" w:rsidP="008622B8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 w:rsidRPr="00D92881">
        <w:rPr>
          <w:rFonts w:asciiTheme="minorHAnsi" w:hAnsiTheme="minorHAnsi" w:cstheme="minorHAnsi"/>
          <w:sz w:val="20"/>
          <w:szCs w:val="20"/>
        </w:rPr>
        <w:t>-       Infrastruktura liniowa i punktowa transportu powietrznego</w:t>
      </w:r>
    </w:p>
    <w:p w14:paraId="2E9748CE" w14:textId="77777777" w:rsidR="00D92881" w:rsidRPr="00D92881" w:rsidRDefault="00D92881" w:rsidP="008622B8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 w:rsidRPr="00D92881">
        <w:rPr>
          <w:rFonts w:asciiTheme="minorHAnsi" w:hAnsiTheme="minorHAnsi" w:cstheme="minorHAnsi"/>
          <w:sz w:val="20"/>
          <w:szCs w:val="20"/>
        </w:rPr>
        <w:t>-       Infrastruktura liniowa i punktowa transportu przesyłowego</w:t>
      </w:r>
    </w:p>
    <w:p w14:paraId="7CD0C732" w14:textId="77777777" w:rsidR="00D92881" w:rsidRPr="00D92881" w:rsidRDefault="00D92881" w:rsidP="008622B8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 w:rsidRPr="00D92881">
        <w:rPr>
          <w:rFonts w:asciiTheme="minorHAnsi" w:hAnsiTheme="minorHAnsi" w:cstheme="minorHAnsi"/>
          <w:sz w:val="20"/>
          <w:szCs w:val="20"/>
        </w:rPr>
        <w:t>-       Środki transportu</w:t>
      </w:r>
    </w:p>
    <w:p w14:paraId="7076CA7D" w14:textId="77777777" w:rsidR="00D92881" w:rsidRPr="00D92881" w:rsidRDefault="00D92881" w:rsidP="008622B8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 w:rsidRPr="00D92881">
        <w:rPr>
          <w:rFonts w:asciiTheme="minorHAnsi" w:hAnsiTheme="minorHAnsi" w:cstheme="minorHAnsi"/>
          <w:sz w:val="20"/>
          <w:szCs w:val="20"/>
        </w:rPr>
        <w:t>-       Infrastruktura magazynowa</w:t>
      </w:r>
    </w:p>
    <w:p w14:paraId="18430B08" w14:textId="77777777" w:rsidR="00D92881" w:rsidRPr="00D92881" w:rsidRDefault="00D92881" w:rsidP="008622B8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 w:rsidRPr="00D92881">
        <w:rPr>
          <w:rFonts w:asciiTheme="minorHAnsi" w:hAnsiTheme="minorHAnsi" w:cstheme="minorHAnsi"/>
          <w:sz w:val="20"/>
          <w:szCs w:val="20"/>
        </w:rPr>
        <w:t>-       Środki transportu wewnętrznego</w:t>
      </w:r>
    </w:p>
    <w:p w14:paraId="44530121" w14:textId="70876565" w:rsidR="00D92881" w:rsidRPr="008622B8" w:rsidRDefault="00D92881" w:rsidP="008622B8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 w:rsidRPr="00D92881">
        <w:rPr>
          <w:rFonts w:asciiTheme="minorHAnsi" w:hAnsiTheme="minorHAnsi" w:cstheme="minorHAnsi"/>
          <w:sz w:val="20"/>
          <w:szCs w:val="20"/>
        </w:rPr>
        <w:t>-       Systemy teleinformatyczne</w:t>
      </w:r>
    </w:p>
    <w:p w14:paraId="3F5F2F46" w14:textId="5A555550" w:rsidR="00D92881" w:rsidRPr="00D92881" w:rsidRDefault="00D92881" w:rsidP="008622B8">
      <w:pPr>
        <w:spacing w:after="0" w:line="240" w:lineRule="auto"/>
        <w:rPr>
          <w:rFonts w:cstheme="minorHAnsi"/>
          <w:sz w:val="20"/>
          <w:szCs w:val="20"/>
        </w:rPr>
      </w:pPr>
      <w:r w:rsidRPr="00D92881">
        <w:rPr>
          <w:rFonts w:cstheme="minorHAnsi"/>
          <w:sz w:val="20"/>
          <w:szCs w:val="20"/>
        </w:rPr>
        <w:t xml:space="preserve">Efekty </w:t>
      </w:r>
      <w:r>
        <w:rPr>
          <w:rFonts w:cstheme="minorHAnsi"/>
          <w:sz w:val="20"/>
          <w:szCs w:val="20"/>
        </w:rPr>
        <w:t>uczenia</w:t>
      </w:r>
      <w:r w:rsidRPr="00D92881">
        <w:rPr>
          <w:rFonts w:cstheme="minorHAnsi"/>
          <w:sz w:val="20"/>
          <w:szCs w:val="20"/>
        </w:rPr>
        <w:t>:</w:t>
      </w:r>
    </w:p>
    <w:p w14:paraId="41A55391" w14:textId="77777777" w:rsidR="00D92881" w:rsidRPr="00D92881" w:rsidRDefault="00D92881" w:rsidP="008622B8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 w:rsidRPr="00D92881">
        <w:rPr>
          <w:rFonts w:asciiTheme="minorHAnsi" w:hAnsiTheme="minorHAnsi" w:cstheme="minorHAnsi"/>
          <w:sz w:val="20"/>
          <w:szCs w:val="20"/>
        </w:rPr>
        <w:t>-       Zna podstawowe pojęcia i klasyfikacje infrastruktury logistycznej</w:t>
      </w:r>
    </w:p>
    <w:p w14:paraId="7E83B1EC" w14:textId="77777777" w:rsidR="00D92881" w:rsidRPr="00D92881" w:rsidRDefault="00D92881" w:rsidP="008622B8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 w:rsidRPr="00D92881">
        <w:rPr>
          <w:rFonts w:asciiTheme="minorHAnsi" w:hAnsiTheme="minorHAnsi" w:cstheme="minorHAnsi"/>
          <w:sz w:val="20"/>
          <w:szCs w:val="20"/>
        </w:rPr>
        <w:t>-       Rozróżnia elementy infrastruktury liniowej i punktowej w poszczególnych gałęziach transportu</w:t>
      </w:r>
    </w:p>
    <w:p w14:paraId="1D4D992E" w14:textId="77777777" w:rsidR="00D92881" w:rsidRPr="00D92881" w:rsidRDefault="00D92881" w:rsidP="008622B8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 w:rsidRPr="00D92881">
        <w:rPr>
          <w:rFonts w:asciiTheme="minorHAnsi" w:hAnsiTheme="minorHAnsi" w:cstheme="minorHAnsi"/>
          <w:sz w:val="20"/>
          <w:szCs w:val="20"/>
        </w:rPr>
        <w:t>-       Identyfikuje środki transportu funkcjonujące w ramach infrastruktury logistycznej</w:t>
      </w:r>
    </w:p>
    <w:p w14:paraId="44FA49A9" w14:textId="77777777" w:rsidR="00D92881" w:rsidRPr="00D92881" w:rsidRDefault="00D92881" w:rsidP="008622B8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 w:rsidRPr="00D92881">
        <w:rPr>
          <w:rFonts w:asciiTheme="minorHAnsi" w:hAnsiTheme="minorHAnsi" w:cstheme="minorHAnsi"/>
          <w:sz w:val="20"/>
          <w:szCs w:val="20"/>
        </w:rPr>
        <w:t>-       Wyjaśnia funkcje infrastruktury magazynowej</w:t>
      </w:r>
    </w:p>
    <w:p w14:paraId="50E8AAF7" w14:textId="77777777" w:rsidR="00D92881" w:rsidRPr="00D92881" w:rsidRDefault="00D92881" w:rsidP="008622B8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 w:rsidRPr="00D92881">
        <w:rPr>
          <w:rFonts w:asciiTheme="minorHAnsi" w:hAnsiTheme="minorHAnsi" w:cstheme="minorHAnsi"/>
          <w:sz w:val="20"/>
          <w:szCs w:val="20"/>
        </w:rPr>
        <w:t>-       Stosuje wiedzę o środkach transportu wewnętrznego w analizie procesów logistycznych</w:t>
      </w:r>
    </w:p>
    <w:p w14:paraId="131DC079" w14:textId="435B221C" w:rsidR="003E6974" w:rsidRPr="008622B8" w:rsidRDefault="00D92881" w:rsidP="008622B8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 w:rsidRPr="00D92881">
        <w:rPr>
          <w:rFonts w:asciiTheme="minorHAnsi" w:hAnsiTheme="minorHAnsi" w:cstheme="minorHAnsi"/>
          <w:sz w:val="20"/>
          <w:szCs w:val="20"/>
        </w:rPr>
        <w:t>-       Potrafi scharakteryzować podstawowe systemy teleinformatyczne wspierające infrastrukturę logistyczną</w:t>
      </w:r>
    </w:p>
    <w:p w14:paraId="76972087" w14:textId="77777777" w:rsidR="00CD393B" w:rsidRDefault="00CD393B" w:rsidP="008622B8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bookmarkStart w:id="1" w:name="_Hlk184644377"/>
    </w:p>
    <w:p w14:paraId="1EC7BF4D" w14:textId="77777777" w:rsidR="00CD393B" w:rsidRPr="007F7138" w:rsidRDefault="00CD393B" w:rsidP="008622B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7F7138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KRYTERIA DOSTĘPU</w:t>
      </w:r>
    </w:p>
    <w:p w14:paraId="7002A1F2" w14:textId="77777777" w:rsidR="00CD393B" w:rsidRPr="00330AFD" w:rsidRDefault="00CD393B" w:rsidP="008622B8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7F7138">
        <w:rPr>
          <w:rFonts w:eastAsia="Times New Roman" w:cs="Times New Roman"/>
          <w:color w:val="000000"/>
          <w:sz w:val="20"/>
          <w:szCs w:val="20"/>
          <w:lang w:eastAsia="pl-PL"/>
        </w:rPr>
        <w:t>Osoba prowadząca szkolenie posiada: </w:t>
      </w:r>
    </w:p>
    <w:p w14:paraId="300BAADD" w14:textId="77777777" w:rsidR="00CD393B" w:rsidRPr="00B446F7" w:rsidRDefault="00CD393B" w:rsidP="008622B8">
      <w:pPr>
        <w:numPr>
          <w:ilvl w:val="0"/>
          <w:numId w:val="5"/>
        </w:numPr>
        <w:spacing w:after="0" w:line="240" w:lineRule="auto"/>
        <w:rPr>
          <w:rFonts w:eastAsia="Times New Roman"/>
          <w:color w:val="FF0000"/>
          <w:sz w:val="20"/>
          <w:szCs w:val="20"/>
        </w:rPr>
      </w:pPr>
      <w:r w:rsidRPr="00330AFD">
        <w:rPr>
          <w:rFonts w:eastAsia="Times New Roman"/>
          <w:sz w:val="20"/>
          <w:szCs w:val="20"/>
        </w:rPr>
        <w:t xml:space="preserve">stopień </w:t>
      </w:r>
      <w:r w:rsidRPr="00A90839">
        <w:rPr>
          <w:rFonts w:eastAsia="Times New Roman"/>
          <w:sz w:val="20"/>
          <w:szCs w:val="20"/>
        </w:rPr>
        <w:t xml:space="preserve">naukowy doktora </w:t>
      </w:r>
      <w:r>
        <w:rPr>
          <w:rFonts w:eastAsia="Times New Roman"/>
          <w:sz w:val="20"/>
          <w:szCs w:val="20"/>
        </w:rPr>
        <w:t xml:space="preserve">inżyniera </w:t>
      </w:r>
      <w:r w:rsidRPr="00A90839">
        <w:rPr>
          <w:rFonts w:eastAsia="Times New Roman"/>
          <w:sz w:val="20"/>
          <w:szCs w:val="20"/>
        </w:rPr>
        <w:t xml:space="preserve">w zakresie nauk </w:t>
      </w:r>
      <w:r>
        <w:rPr>
          <w:rFonts w:eastAsia="Times New Roman"/>
          <w:sz w:val="20"/>
          <w:szCs w:val="20"/>
        </w:rPr>
        <w:t>technicznych</w:t>
      </w:r>
    </w:p>
    <w:p w14:paraId="4AA6B421" w14:textId="77777777" w:rsidR="00CD393B" w:rsidRPr="00330AFD" w:rsidRDefault="00CD393B" w:rsidP="008622B8">
      <w:pPr>
        <w:numPr>
          <w:ilvl w:val="0"/>
          <w:numId w:val="5"/>
        </w:numPr>
        <w:spacing w:after="0" w:line="240" w:lineRule="auto"/>
        <w:rPr>
          <w:rFonts w:eastAsia="Times New Roman"/>
          <w:sz w:val="20"/>
          <w:szCs w:val="20"/>
        </w:rPr>
      </w:pPr>
      <w:r w:rsidRPr="00330AFD">
        <w:rPr>
          <w:rFonts w:eastAsia="Times New Roman"/>
          <w:sz w:val="20"/>
          <w:szCs w:val="20"/>
        </w:rPr>
        <w:t xml:space="preserve">minimum </w:t>
      </w:r>
      <w:r>
        <w:rPr>
          <w:rFonts w:eastAsia="Times New Roman"/>
          <w:sz w:val="20"/>
          <w:szCs w:val="20"/>
        </w:rPr>
        <w:t>7</w:t>
      </w:r>
      <w:r w:rsidRPr="00330AFD">
        <w:rPr>
          <w:rFonts w:eastAsia="Times New Roman"/>
          <w:sz w:val="20"/>
          <w:szCs w:val="20"/>
        </w:rPr>
        <w:t xml:space="preserve"> letnie doświadczenie w prowadzeniu szkoleń/kursów/warsztatów/zajęć na uczelni wyższej z danej tematyki dla osób dorosłych</w:t>
      </w:r>
    </w:p>
    <w:p w14:paraId="120538C0" w14:textId="093B4F3A" w:rsidR="00CD393B" w:rsidRPr="008622B8" w:rsidRDefault="00CD393B" w:rsidP="008622B8">
      <w:pPr>
        <w:numPr>
          <w:ilvl w:val="0"/>
          <w:numId w:val="5"/>
        </w:numPr>
        <w:spacing w:after="0" w:line="240" w:lineRule="auto"/>
        <w:rPr>
          <w:rFonts w:eastAsia="Times New Roman"/>
          <w:sz w:val="20"/>
          <w:szCs w:val="20"/>
        </w:rPr>
      </w:pPr>
      <w:r w:rsidRPr="00330AFD">
        <w:rPr>
          <w:rFonts w:eastAsia="Times New Roman"/>
          <w:sz w:val="20"/>
          <w:szCs w:val="20"/>
        </w:rPr>
        <w:t xml:space="preserve">minimum </w:t>
      </w:r>
      <w:r>
        <w:rPr>
          <w:rFonts w:eastAsia="Times New Roman"/>
          <w:sz w:val="20"/>
          <w:szCs w:val="20"/>
        </w:rPr>
        <w:t>2</w:t>
      </w:r>
      <w:r w:rsidRPr="00330AFD">
        <w:rPr>
          <w:rFonts w:eastAsia="Times New Roman"/>
          <w:sz w:val="20"/>
          <w:szCs w:val="20"/>
        </w:rPr>
        <w:t xml:space="preserve"> letnie doświadczenie w prowadzeniu szkoleń/kursów/warsztatów/zajęć z wykorzystaniem platform e-learningowych</w:t>
      </w:r>
    </w:p>
    <w:p w14:paraId="6D5ECE14" w14:textId="77777777" w:rsidR="00CD393B" w:rsidRPr="00066686" w:rsidRDefault="00CD393B" w:rsidP="008622B8">
      <w:pPr>
        <w:spacing w:after="0" w:line="240" w:lineRule="auto"/>
        <w:rPr>
          <w:rFonts w:eastAsia="Trebuchet MS" w:cs="Trebuchet MS"/>
          <w:sz w:val="20"/>
          <w:szCs w:val="20"/>
        </w:rPr>
      </w:pPr>
    </w:p>
    <w:p w14:paraId="6914B52C" w14:textId="77777777" w:rsidR="00CD393B" w:rsidRPr="00B80CEE" w:rsidRDefault="00CD393B" w:rsidP="008622B8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80CEE">
        <w:rPr>
          <w:rFonts w:eastAsia="Times New Roman" w:cs="Times New Roman"/>
          <w:color w:val="000000"/>
          <w:sz w:val="20"/>
          <w:szCs w:val="20"/>
          <w:lang w:eastAsia="pl-PL"/>
        </w:rPr>
        <w:t>Do oferty należy dołączyć poniższe dokumenty dotyczące osoby prowadzącej:</w:t>
      </w:r>
    </w:p>
    <w:p w14:paraId="5A774601" w14:textId="55A93038" w:rsidR="00CD393B" w:rsidRPr="00A90839" w:rsidRDefault="00CD393B" w:rsidP="008622B8">
      <w:pPr>
        <w:numPr>
          <w:ilvl w:val="0"/>
          <w:numId w:val="3"/>
        </w:numPr>
        <w:spacing w:after="0" w:line="240" w:lineRule="auto"/>
        <w:ind w:left="709"/>
        <w:rPr>
          <w:rFonts w:eastAsia="Trebuchet MS" w:cs="Trebuchet MS"/>
          <w:sz w:val="20"/>
          <w:szCs w:val="20"/>
        </w:rPr>
      </w:pPr>
      <w:r w:rsidRPr="00B80CE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dokument poświadczający uzyskanie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tytułu </w:t>
      </w:r>
      <w:r w:rsidRPr="00A90839">
        <w:rPr>
          <w:rFonts w:eastAsia="Times New Roman" w:cs="Times New Roman"/>
          <w:sz w:val="20"/>
          <w:szCs w:val="20"/>
          <w:lang w:eastAsia="pl-PL"/>
        </w:rPr>
        <w:t>doktora</w:t>
      </w:r>
      <w:r w:rsidR="008622B8" w:rsidRPr="008622B8">
        <w:rPr>
          <w:rFonts w:eastAsia="Times New Roman"/>
          <w:sz w:val="20"/>
          <w:szCs w:val="20"/>
        </w:rPr>
        <w:t xml:space="preserve"> </w:t>
      </w:r>
      <w:r w:rsidR="008622B8">
        <w:rPr>
          <w:rFonts w:eastAsia="Times New Roman"/>
          <w:sz w:val="20"/>
          <w:szCs w:val="20"/>
        </w:rPr>
        <w:t xml:space="preserve">inżyniera </w:t>
      </w:r>
      <w:r w:rsidR="008622B8" w:rsidRPr="00A90839">
        <w:rPr>
          <w:rFonts w:eastAsia="Times New Roman"/>
          <w:sz w:val="20"/>
          <w:szCs w:val="20"/>
        </w:rPr>
        <w:t xml:space="preserve">w zakresie nauk </w:t>
      </w:r>
      <w:r w:rsidR="008622B8">
        <w:rPr>
          <w:rFonts w:eastAsia="Times New Roman"/>
          <w:sz w:val="20"/>
          <w:szCs w:val="20"/>
        </w:rPr>
        <w:t>technicznych</w:t>
      </w:r>
    </w:p>
    <w:p w14:paraId="2CC57938" w14:textId="77777777" w:rsidR="00CD393B" w:rsidRPr="0061458B" w:rsidRDefault="00CD393B" w:rsidP="008622B8">
      <w:pPr>
        <w:numPr>
          <w:ilvl w:val="0"/>
          <w:numId w:val="5"/>
        </w:numPr>
        <w:spacing w:after="0" w:line="240" w:lineRule="auto"/>
        <w:rPr>
          <w:rFonts w:eastAsia="Times New Roman"/>
          <w:sz w:val="18"/>
          <w:szCs w:val="18"/>
        </w:rPr>
      </w:pPr>
      <w:r w:rsidRPr="00B80CEE">
        <w:rPr>
          <w:rFonts w:eastAsia="Times New Roman" w:cs="Times New Roman"/>
          <w:color w:val="000000"/>
          <w:sz w:val="20"/>
          <w:szCs w:val="20"/>
          <w:lang w:eastAsia="pl-PL"/>
        </w:rPr>
        <w:t>CV</w:t>
      </w:r>
      <w:r w:rsidRPr="004F532F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(prosimy o umieszczenie informacji, potwierdzającej spełnienie kryterium dostępu: </w:t>
      </w:r>
      <w:sdt>
        <w:sdtPr>
          <w:rPr>
            <w:rFonts w:eastAsia="Trebuchet MS" w:cs="Trebuchet MS"/>
            <w:sz w:val="20"/>
            <w:szCs w:val="20"/>
          </w:rPr>
          <w:tag w:val="goog_rdk_108"/>
          <w:id w:val="-2036572459"/>
        </w:sdtPr>
        <w:sdtEndPr/>
        <w:sdtContent>
          <w:sdt>
            <w:sdtPr>
              <w:rPr>
                <w:rFonts w:eastAsia="Trebuchet MS" w:cs="Trebuchet MS"/>
                <w:sz w:val="20"/>
                <w:szCs w:val="20"/>
              </w:rPr>
              <w:tag w:val="goog_rdk_108"/>
              <w:id w:val="1556117337"/>
            </w:sdtPr>
            <w:sdtEndPr/>
            <w:sdtContent>
              <w:r w:rsidRPr="00BF1859">
                <w:rPr>
                  <w:rFonts w:eastAsia="Trebuchet MS" w:cs="Trebuchet MS"/>
                  <w:sz w:val="20"/>
                  <w:szCs w:val="20"/>
                </w:rPr>
                <w:t xml:space="preserve">minimum </w:t>
              </w:r>
              <w:r>
                <w:rPr>
                  <w:rFonts w:eastAsia="Trebuchet MS" w:cs="Trebuchet MS"/>
                  <w:sz w:val="20"/>
                  <w:szCs w:val="20"/>
                </w:rPr>
                <w:t xml:space="preserve">7 </w:t>
              </w:r>
              <w:r w:rsidRPr="00BF1859">
                <w:rPr>
                  <w:rFonts w:eastAsia="Trebuchet MS" w:cs="Trebuchet MS"/>
                  <w:sz w:val="20"/>
                  <w:szCs w:val="20"/>
                </w:rPr>
                <w:t xml:space="preserve">letnie doświadczenie w prowadzeniu szkoleń/kursów/warsztatów/zajęć na uczelni wyższej z danej tematyki </w:t>
              </w:r>
            </w:sdtContent>
          </w:sdt>
        </w:sdtContent>
      </w:sdt>
    </w:p>
    <w:p w14:paraId="2EC81F8E" w14:textId="77777777" w:rsidR="00CD393B" w:rsidRDefault="00CD393B" w:rsidP="008622B8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B80CEE">
        <w:rPr>
          <w:rFonts w:eastAsia="Times New Roman" w:cs="Times New Roman"/>
          <w:color w:val="000000"/>
          <w:sz w:val="20"/>
          <w:szCs w:val="20"/>
          <w:lang w:eastAsia="pl-PL"/>
        </w:rPr>
        <w:t>oświadczenie o prowadzonych zajęciach lub szkoleniach z wykorzystaniem platform e-learningowych</w:t>
      </w:r>
      <w:r w:rsidRPr="003D7E55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minimum 2 lata</w:t>
      </w:r>
    </w:p>
    <w:p w14:paraId="4E6F45A1" w14:textId="03B4C6B5" w:rsidR="00CD393B" w:rsidRPr="003D7E55" w:rsidRDefault="00CD393B" w:rsidP="008622B8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B80CE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proponowany szczegółowy program </w:t>
      </w:r>
      <w:r w:rsidR="000D7A14">
        <w:rPr>
          <w:rFonts w:eastAsia="Times New Roman" w:cs="Times New Roman"/>
          <w:color w:val="000000"/>
          <w:sz w:val="20"/>
          <w:szCs w:val="20"/>
          <w:lang w:eastAsia="pl-PL"/>
        </w:rPr>
        <w:t>przedmiotu</w:t>
      </w:r>
    </w:p>
    <w:p w14:paraId="2357F0FA" w14:textId="77777777" w:rsidR="006B4096" w:rsidRDefault="006B4096" w:rsidP="008622B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14:paraId="12D17083" w14:textId="28D3E574" w:rsidR="003E6974" w:rsidRPr="0097779D" w:rsidRDefault="003E6974" w:rsidP="008622B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bookmarkStart w:id="2" w:name="_Hlk34661035"/>
      <w:bookmarkEnd w:id="1"/>
      <w:r w:rsidRPr="00BB0552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2. </w:t>
      </w:r>
      <w:r w:rsidRPr="00837305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TYTUŁ:</w:t>
      </w:r>
      <w:r w:rsidRPr="00837305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</w:t>
      </w:r>
      <w:r w:rsidR="003203D1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Inżynieria systemów i analiza systemowa</w:t>
      </w:r>
    </w:p>
    <w:p w14:paraId="07D61FE5" w14:textId="252FEDDA" w:rsidR="003E6974" w:rsidRPr="0097779D" w:rsidRDefault="003E6974" w:rsidP="008622B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Grupa docelowa: studenci </w:t>
      </w:r>
      <w:r w:rsidR="001027A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</w:t>
      </w:r>
      <w:r w:rsidRPr="008A3D4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roku studiów I stopnia na kierunku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Logistyka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14:paraId="3C92408D" w14:textId="5CF565EE" w:rsidR="003E6974" w:rsidRPr="0097779D" w:rsidRDefault="003E6974" w:rsidP="008622B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Wymiar godzinowy przedmiotu: </w:t>
      </w:r>
      <w:r w:rsidR="003203D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20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 </w:t>
      </w:r>
      <w:r w:rsidR="00FA23B0"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(</w:t>
      </w:r>
      <w:r w:rsidR="00FA23B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</w:t>
      </w:r>
      <w:r w:rsidR="003203D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0</w:t>
      </w:r>
      <w:r w:rsidR="00FA23B0"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 </w:t>
      </w:r>
      <w:r w:rsidR="003203D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ćwiczeń </w:t>
      </w:r>
      <w:r w:rsidR="00FA23B0" w:rsidRPr="007D751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i </w:t>
      </w:r>
      <w:r w:rsidR="00FA23B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10</w:t>
      </w:r>
      <w:r w:rsidR="00FA23B0" w:rsidRPr="007D751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 e-learningu, w tym </w:t>
      </w:r>
      <w:r w:rsidR="00FA23B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5</w:t>
      </w:r>
      <w:r w:rsidR="00FA23B0" w:rsidRPr="007D751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 części teoretycznej i </w:t>
      </w:r>
      <w:r w:rsidR="00FA23B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5</w:t>
      </w:r>
      <w:r w:rsidR="00FA23B0" w:rsidRPr="007D751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 części praktycznej)</w:t>
      </w:r>
    </w:p>
    <w:bookmarkEnd w:id="2"/>
    <w:p w14:paraId="51C32914" w14:textId="77777777" w:rsidR="003E6974" w:rsidRDefault="003E6974" w:rsidP="008622B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14:paraId="14A22BB2" w14:textId="77777777" w:rsidR="008A026E" w:rsidRPr="008A026E" w:rsidRDefault="008A026E" w:rsidP="008622B8">
      <w:p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Zakres merytoryczny:</w:t>
      </w:r>
    </w:p>
    <w:p w14:paraId="2C73007D" w14:textId="77777777" w:rsidR="008A026E" w:rsidRPr="008A026E" w:rsidRDefault="008A026E" w:rsidP="008622B8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  <w:sz w:val="20"/>
          <w:szCs w:val="20"/>
        </w:rPr>
      </w:pPr>
      <w:r w:rsidRPr="008A026E">
        <w:rPr>
          <w:rFonts w:eastAsia="Times New Roman"/>
          <w:sz w:val="20"/>
          <w:szCs w:val="20"/>
        </w:rPr>
        <w:t xml:space="preserve">Systemy – definicje, rodzaje i własności systemów </w:t>
      </w:r>
    </w:p>
    <w:p w14:paraId="52E6976C" w14:textId="77777777" w:rsidR="008A026E" w:rsidRPr="008A026E" w:rsidRDefault="008A026E" w:rsidP="008622B8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  <w:sz w:val="20"/>
          <w:szCs w:val="20"/>
        </w:rPr>
      </w:pPr>
      <w:r w:rsidRPr="008A026E">
        <w:rPr>
          <w:rFonts w:eastAsia="Times New Roman"/>
          <w:sz w:val="20"/>
          <w:szCs w:val="20"/>
        </w:rPr>
        <w:t xml:space="preserve">Cykl życia systemów. Synteza i analiza systemowa </w:t>
      </w:r>
    </w:p>
    <w:p w14:paraId="734BE62B" w14:textId="77777777" w:rsidR="008A026E" w:rsidRPr="008A026E" w:rsidRDefault="008A026E" w:rsidP="008622B8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  <w:sz w:val="20"/>
          <w:szCs w:val="20"/>
        </w:rPr>
      </w:pPr>
      <w:r w:rsidRPr="008A026E">
        <w:rPr>
          <w:rFonts w:eastAsia="Times New Roman"/>
          <w:sz w:val="20"/>
          <w:szCs w:val="20"/>
        </w:rPr>
        <w:t>Modele i modelowanie systemów</w:t>
      </w:r>
    </w:p>
    <w:p w14:paraId="41C9FAF4" w14:textId="77777777" w:rsidR="008A026E" w:rsidRPr="008A026E" w:rsidRDefault="008A026E" w:rsidP="008622B8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  <w:sz w:val="20"/>
          <w:szCs w:val="20"/>
        </w:rPr>
      </w:pPr>
      <w:r w:rsidRPr="008A026E">
        <w:rPr>
          <w:rFonts w:eastAsia="Times New Roman"/>
          <w:sz w:val="20"/>
          <w:szCs w:val="20"/>
        </w:rPr>
        <w:t>Innowacyjność, optymalizacja, projektowanie systemów</w:t>
      </w:r>
    </w:p>
    <w:p w14:paraId="7CAD3BE0" w14:textId="77777777" w:rsidR="008A026E" w:rsidRPr="008A026E" w:rsidRDefault="008A026E" w:rsidP="008622B8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  <w:sz w:val="20"/>
          <w:szCs w:val="20"/>
        </w:rPr>
      </w:pPr>
      <w:r w:rsidRPr="008A026E">
        <w:rPr>
          <w:rFonts w:eastAsia="Times New Roman"/>
          <w:sz w:val="20"/>
          <w:szCs w:val="20"/>
        </w:rPr>
        <w:t xml:space="preserve">Inżynieria wirtualna w inżynierii systemów </w:t>
      </w:r>
    </w:p>
    <w:p w14:paraId="1CDF0D64" w14:textId="77777777" w:rsidR="008A026E" w:rsidRPr="008A026E" w:rsidRDefault="008A026E" w:rsidP="008622B8">
      <w:pPr>
        <w:spacing w:after="0" w:line="240" w:lineRule="auto"/>
        <w:rPr>
          <w:sz w:val="20"/>
          <w:szCs w:val="20"/>
        </w:rPr>
      </w:pPr>
    </w:p>
    <w:p w14:paraId="34118979" w14:textId="22B71D1E" w:rsidR="008A026E" w:rsidRDefault="008A026E" w:rsidP="008622B8">
      <w:p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Efekty uczenia:</w:t>
      </w:r>
    </w:p>
    <w:p w14:paraId="5AC28904" w14:textId="23A5990A" w:rsidR="00E71788" w:rsidRPr="00E71788" w:rsidRDefault="00E71788" w:rsidP="008622B8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8A026E">
        <w:rPr>
          <w:rFonts w:eastAsia="Times New Roman"/>
          <w:color w:val="000000"/>
          <w:sz w:val="20"/>
          <w:szCs w:val="20"/>
        </w:rPr>
        <w:t>Uczestnik po zakończeniu nauki przedmiotu:</w:t>
      </w:r>
    </w:p>
    <w:p w14:paraId="1FD3C020" w14:textId="77777777" w:rsidR="008A026E" w:rsidRPr="008A026E" w:rsidRDefault="008A026E" w:rsidP="008622B8">
      <w:pPr>
        <w:pStyle w:val="Akapitzlist"/>
        <w:numPr>
          <w:ilvl w:val="0"/>
          <w:numId w:val="12"/>
        </w:numPr>
        <w:spacing w:after="0" w:line="240" w:lineRule="auto"/>
        <w:contextualSpacing w:val="0"/>
        <w:rPr>
          <w:rFonts w:eastAsia="Times New Roman"/>
          <w:sz w:val="20"/>
          <w:szCs w:val="20"/>
        </w:rPr>
      </w:pPr>
      <w:r w:rsidRPr="008A026E">
        <w:rPr>
          <w:rFonts w:eastAsia="Times New Roman"/>
          <w:sz w:val="20"/>
          <w:szCs w:val="20"/>
        </w:rPr>
        <w:t>Charakteryzuje wytyczne inżynierii systemów w zakresie funkcjonowania, analizy, oceny, modelowania, projektowania i optymalizacji rzeczywistych systemów</w:t>
      </w:r>
    </w:p>
    <w:p w14:paraId="197E44F3" w14:textId="77777777" w:rsidR="008A026E" w:rsidRPr="008A026E" w:rsidRDefault="008A026E" w:rsidP="008622B8">
      <w:pPr>
        <w:pStyle w:val="Akapitzlist"/>
        <w:numPr>
          <w:ilvl w:val="0"/>
          <w:numId w:val="12"/>
        </w:numPr>
        <w:spacing w:after="0" w:line="240" w:lineRule="auto"/>
        <w:contextualSpacing w:val="0"/>
        <w:rPr>
          <w:rFonts w:eastAsia="Times New Roman"/>
          <w:sz w:val="20"/>
          <w:szCs w:val="20"/>
        </w:rPr>
      </w:pPr>
      <w:r w:rsidRPr="008A026E">
        <w:rPr>
          <w:rFonts w:eastAsia="Times New Roman"/>
          <w:sz w:val="20"/>
          <w:szCs w:val="20"/>
        </w:rPr>
        <w:t>Analizuje i ocenia rzeczywiste procesy i systemy wykorzystując wytyczne inżynierii systemów, uwzględniając aspekty pozatechniczne</w:t>
      </w:r>
    </w:p>
    <w:p w14:paraId="1C27D008" w14:textId="77777777" w:rsidR="008A026E" w:rsidRPr="008A026E" w:rsidRDefault="008A026E" w:rsidP="008622B8">
      <w:pPr>
        <w:pStyle w:val="Akapitzlist"/>
        <w:numPr>
          <w:ilvl w:val="0"/>
          <w:numId w:val="12"/>
        </w:numPr>
        <w:spacing w:after="0" w:line="240" w:lineRule="auto"/>
        <w:contextualSpacing w:val="0"/>
        <w:rPr>
          <w:rFonts w:eastAsia="Times New Roman"/>
          <w:sz w:val="20"/>
          <w:szCs w:val="20"/>
        </w:rPr>
      </w:pPr>
      <w:r w:rsidRPr="008A026E">
        <w:rPr>
          <w:rFonts w:eastAsia="Times New Roman"/>
          <w:sz w:val="20"/>
          <w:szCs w:val="20"/>
        </w:rPr>
        <w:t>Mając na uwadze inżynierię systemów i analizę systemową tworzy modele rzeczywistych systemów, również inżynierskie</w:t>
      </w:r>
    </w:p>
    <w:p w14:paraId="3E648DC3" w14:textId="77777777" w:rsidR="008A026E" w:rsidRPr="008A026E" w:rsidRDefault="008A026E" w:rsidP="008622B8">
      <w:pPr>
        <w:pStyle w:val="Akapitzlist"/>
        <w:numPr>
          <w:ilvl w:val="0"/>
          <w:numId w:val="12"/>
        </w:numPr>
        <w:spacing w:after="0" w:line="240" w:lineRule="auto"/>
        <w:contextualSpacing w:val="0"/>
        <w:rPr>
          <w:rFonts w:eastAsia="Times New Roman"/>
          <w:sz w:val="20"/>
          <w:szCs w:val="20"/>
        </w:rPr>
      </w:pPr>
      <w:r w:rsidRPr="008A026E">
        <w:rPr>
          <w:rFonts w:eastAsia="Times New Roman"/>
          <w:sz w:val="20"/>
          <w:szCs w:val="20"/>
        </w:rPr>
        <w:t>Działa w sposób przedsiębiorczy uwzględniając poznane metody, narzędzia i procedury oraz pozatechniczne aspekty i skutki działalności inżynierskiej</w:t>
      </w:r>
    </w:p>
    <w:p w14:paraId="23D146E2" w14:textId="77777777" w:rsidR="003203D1" w:rsidRPr="008A026E" w:rsidRDefault="003203D1" w:rsidP="008622B8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14:paraId="12294F16" w14:textId="78D1CDCE" w:rsidR="003E6974" w:rsidRPr="007F7138" w:rsidRDefault="003E6974" w:rsidP="008622B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7F7138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KRYTERIA DOSTĘPU</w:t>
      </w:r>
    </w:p>
    <w:p w14:paraId="0BB7CA7E" w14:textId="5B8862E1" w:rsidR="00F04DD7" w:rsidRPr="00755116" w:rsidRDefault="003E6974" w:rsidP="008622B8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bookmarkStart w:id="3" w:name="_Hlk34724056"/>
      <w:r w:rsidRPr="007F7138">
        <w:rPr>
          <w:rFonts w:eastAsia="Times New Roman" w:cs="Times New Roman"/>
          <w:color w:val="000000"/>
          <w:sz w:val="20"/>
          <w:szCs w:val="20"/>
          <w:lang w:eastAsia="pl-PL"/>
        </w:rPr>
        <w:t>Osoba prowadząca szkolenie posiada: </w:t>
      </w:r>
      <w:bookmarkEnd w:id="3"/>
    </w:p>
    <w:p w14:paraId="130F13D8" w14:textId="3CEA2659" w:rsidR="00755116" w:rsidRPr="008A026E" w:rsidRDefault="00755116" w:rsidP="008622B8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8A026E">
        <w:rPr>
          <w:rFonts w:ascii="Calibri" w:hAnsi="Calibri" w:cs="Calibri"/>
          <w:sz w:val="20"/>
          <w:szCs w:val="20"/>
        </w:rPr>
        <w:t>stopień naukowy doktora nauk technicznych lub inżynieryjno-technicznych</w:t>
      </w:r>
    </w:p>
    <w:p w14:paraId="4478F80C" w14:textId="176028E2" w:rsidR="00755116" w:rsidRPr="008A026E" w:rsidRDefault="00755116" w:rsidP="008622B8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8A026E">
        <w:rPr>
          <w:rFonts w:ascii="Calibri" w:hAnsi="Calibri" w:cs="Calibri"/>
          <w:sz w:val="20"/>
          <w:szCs w:val="20"/>
        </w:rPr>
        <w:t>minimum 15 letnie doświadczenie w prowadzeniu szkoleń/kursów/warsztatów/zajęć na uczelni wyższej z danej tematyki dla osób dorosłych</w:t>
      </w:r>
    </w:p>
    <w:p w14:paraId="6FD0AF23" w14:textId="7DA86140" w:rsidR="00755116" w:rsidRPr="008A026E" w:rsidRDefault="00755116" w:rsidP="008622B8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8A026E">
        <w:rPr>
          <w:rFonts w:ascii="Calibri" w:hAnsi="Calibri" w:cs="Calibri"/>
          <w:sz w:val="20"/>
          <w:szCs w:val="20"/>
        </w:rPr>
        <w:t>minimum 10 letnie doświadczenie w prowadzeniu szkoleń/kursów/warsztatów/zajęć z wykorzystaniem platform e-learningowych</w:t>
      </w:r>
    </w:p>
    <w:p w14:paraId="4F190A19" w14:textId="63D24F3C" w:rsidR="00F04DD7" w:rsidRPr="008A026E" w:rsidRDefault="00755116" w:rsidP="008622B8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8A026E">
        <w:rPr>
          <w:rFonts w:ascii="Calibri" w:hAnsi="Calibri" w:cs="Calibri"/>
          <w:sz w:val="20"/>
          <w:szCs w:val="20"/>
        </w:rPr>
        <w:t xml:space="preserve">doświadczenie w prowadzeniu szkoleń/kursów/warsztatów/zajęć na uczelni wyższej </w:t>
      </w:r>
      <w:bookmarkStart w:id="4" w:name="_Hlk190260869"/>
      <w:r w:rsidRPr="008A026E">
        <w:rPr>
          <w:rFonts w:ascii="Calibri" w:hAnsi="Calibri" w:cs="Calibri"/>
          <w:sz w:val="20"/>
          <w:szCs w:val="20"/>
        </w:rPr>
        <w:t xml:space="preserve">przy współudziale przedsiębiorstw z branży logistycznej </w:t>
      </w:r>
    </w:p>
    <w:bookmarkEnd w:id="4"/>
    <w:p w14:paraId="5D878655" w14:textId="3EF106EA" w:rsidR="003E6974" w:rsidRPr="008A026E" w:rsidRDefault="003E6974" w:rsidP="008622B8">
      <w:pPr>
        <w:spacing w:after="0" w:line="240" w:lineRule="auto"/>
        <w:rPr>
          <w:rFonts w:eastAsia="Trebuchet MS" w:cs="Trebuchet MS"/>
          <w:sz w:val="20"/>
          <w:szCs w:val="20"/>
        </w:rPr>
      </w:pPr>
    </w:p>
    <w:p w14:paraId="33395CFF" w14:textId="77777777" w:rsidR="003E6974" w:rsidRPr="00B80CEE" w:rsidRDefault="003E6974" w:rsidP="008622B8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80CEE">
        <w:rPr>
          <w:rFonts w:eastAsia="Times New Roman" w:cs="Times New Roman"/>
          <w:color w:val="000000"/>
          <w:sz w:val="20"/>
          <w:szCs w:val="20"/>
          <w:lang w:eastAsia="pl-PL"/>
        </w:rPr>
        <w:t>Do oferty należy dołączyć poniższe dokumenty dotyczące osoby prowadzącej:</w:t>
      </w:r>
    </w:p>
    <w:p w14:paraId="58AC1908" w14:textId="1AC63DED" w:rsidR="00B446F7" w:rsidRPr="00A90839" w:rsidRDefault="00B446F7" w:rsidP="008622B8">
      <w:pPr>
        <w:numPr>
          <w:ilvl w:val="0"/>
          <w:numId w:val="3"/>
        </w:numPr>
        <w:spacing w:after="0" w:line="240" w:lineRule="auto"/>
        <w:ind w:left="709"/>
        <w:rPr>
          <w:rFonts w:eastAsia="Trebuchet MS" w:cs="Trebuchet MS"/>
          <w:sz w:val="20"/>
          <w:szCs w:val="20"/>
        </w:rPr>
      </w:pPr>
      <w:r w:rsidRPr="00B80CE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dokument poświadczający uzyskanie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tytułu </w:t>
      </w:r>
      <w:r w:rsidRPr="00A90839">
        <w:rPr>
          <w:rFonts w:eastAsia="Times New Roman" w:cs="Times New Roman"/>
          <w:sz w:val="20"/>
          <w:szCs w:val="20"/>
          <w:lang w:eastAsia="pl-PL"/>
        </w:rPr>
        <w:t xml:space="preserve">doktora </w:t>
      </w:r>
      <w:r w:rsidR="008622B8" w:rsidRPr="008A026E">
        <w:rPr>
          <w:rFonts w:ascii="Calibri" w:hAnsi="Calibri" w:cs="Calibri"/>
          <w:sz w:val="20"/>
          <w:szCs w:val="20"/>
        </w:rPr>
        <w:t>nauk technicznych lub inżynieryjno-technicznych</w:t>
      </w:r>
    </w:p>
    <w:p w14:paraId="3AB16E9D" w14:textId="09C0DFD5" w:rsidR="003E6974" w:rsidRPr="008622B8" w:rsidRDefault="003E6974" w:rsidP="008622B8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B80CEE">
        <w:rPr>
          <w:rFonts w:eastAsia="Times New Roman" w:cs="Times New Roman"/>
          <w:color w:val="000000"/>
          <w:sz w:val="20"/>
          <w:szCs w:val="20"/>
          <w:lang w:eastAsia="pl-PL"/>
        </w:rPr>
        <w:t>CV</w:t>
      </w:r>
      <w:r w:rsidRPr="004F532F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(prosimy o umieszczenie informacji, potwierdzającej spełnienie kryterium dostępu: </w:t>
      </w:r>
      <w:sdt>
        <w:sdtPr>
          <w:rPr>
            <w:rFonts w:eastAsia="Trebuchet MS" w:cs="Trebuchet MS"/>
            <w:sz w:val="20"/>
            <w:szCs w:val="20"/>
          </w:rPr>
          <w:tag w:val="goog_rdk_108"/>
          <w:id w:val="-932744617"/>
        </w:sdtPr>
        <w:sdtEndPr/>
        <w:sdtContent>
          <w:sdt>
            <w:sdtPr>
              <w:rPr>
                <w:rFonts w:eastAsia="Trebuchet MS" w:cs="Trebuchet MS"/>
                <w:sz w:val="20"/>
                <w:szCs w:val="20"/>
              </w:rPr>
              <w:tag w:val="goog_rdk_108"/>
              <w:id w:val="951516610"/>
            </w:sdtPr>
            <w:sdtEndPr/>
            <w:sdtContent>
              <w:r w:rsidRPr="00BF1859">
                <w:rPr>
                  <w:rFonts w:eastAsia="Trebuchet MS" w:cs="Trebuchet MS"/>
                  <w:sz w:val="20"/>
                  <w:szCs w:val="20"/>
                </w:rPr>
                <w:t xml:space="preserve">minimum </w:t>
              </w:r>
              <w:r w:rsidR="00330AFD">
                <w:rPr>
                  <w:rFonts w:eastAsia="Trebuchet MS" w:cs="Trebuchet MS"/>
                  <w:sz w:val="20"/>
                  <w:szCs w:val="20"/>
                </w:rPr>
                <w:t>1</w:t>
              </w:r>
              <w:r w:rsidR="008A026E">
                <w:rPr>
                  <w:rFonts w:eastAsia="Trebuchet MS" w:cs="Trebuchet MS"/>
                  <w:sz w:val="20"/>
                  <w:szCs w:val="20"/>
                </w:rPr>
                <w:t>5</w:t>
              </w:r>
              <w:r w:rsidR="00330AFD">
                <w:rPr>
                  <w:rFonts w:eastAsia="Trebuchet MS" w:cs="Trebuchet MS"/>
                  <w:sz w:val="20"/>
                  <w:szCs w:val="20"/>
                </w:rPr>
                <w:t xml:space="preserve"> </w:t>
              </w:r>
              <w:r w:rsidRPr="00BF1859">
                <w:rPr>
                  <w:rFonts w:eastAsia="Trebuchet MS" w:cs="Trebuchet MS"/>
                  <w:sz w:val="20"/>
                  <w:szCs w:val="20"/>
                </w:rPr>
                <w:t xml:space="preserve">letnie doświadczenie w prowadzeniu szkoleń/kursów/warsztatów/zajęć na uczelni wyższej z danej tematyki </w:t>
              </w:r>
            </w:sdtContent>
          </w:sdt>
        </w:sdtContent>
      </w:sdt>
      <w:r w:rsidR="003D7E55">
        <w:rPr>
          <w:rFonts w:eastAsia="Trebuchet MS" w:cs="Trebuchet MS"/>
          <w:color w:val="FF0000"/>
          <w:sz w:val="20"/>
          <w:szCs w:val="20"/>
        </w:rPr>
        <w:t xml:space="preserve"> </w:t>
      </w:r>
      <w:r w:rsidR="003D7E55" w:rsidRPr="00A90839">
        <w:rPr>
          <w:rFonts w:eastAsia="Trebuchet MS" w:cs="Trebuchet MS"/>
          <w:sz w:val="20"/>
          <w:szCs w:val="20"/>
        </w:rPr>
        <w:t>oraz</w:t>
      </w:r>
      <w:r w:rsidR="008A026E">
        <w:rPr>
          <w:rFonts w:eastAsia="Trebuchet MS" w:cs="Trebuchet MS"/>
          <w:sz w:val="20"/>
          <w:szCs w:val="20"/>
        </w:rPr>
        <w:t xml:space="preserve"> doświadczenie w prowadzeniu szkoleń na wyższej </w:t>
      </w:r>
      <w:r w:rsidR="008A026E" w:rsidRPr="008622B8">
        <w:rPr>
          <w:rFonts w:eastAsia="Trebuchet MS" w:cs="Trebuchet MS"/>
          <w:sz w:val="20"/>
          <w:szCs w:val="20"/>
        </w:rPr>
        <w:t xml:space="preserve">uczelni </w:t>
      </w:r>
      <w:r w:rsidR="008A026E" w:rsidRPr="008622B8">
        <w:rPr>
          <w:rFonts w:ascii="Calibri" w:hAnsi="Calibri" w:cs="Calibri"/>
          <w:sz w:val="20"/>
          <w:szCs w:val="20"/>
        </w:rPr>
        <w:t xml:space="preserve">przy współudziale przedsiębiorstw z branży logistycznej </w:t>
      </w:r>
    </w:p>
    <w:p w14:paraId="134C0479" w14:textId="36C2DD96" w:rsidR="003E6974" w:rsidRDefault="003E6974" w:rsidP="008622B8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B80CEE">
        <w:rPr>
          <w:rFonts w:eastAsia="Times New Roman" w:cs="Times New Roman"/>
          <w:color w:val="000000"/>
          <w:sz w:val="20"/>
          <w:szCs w:val="20"/>
          <w:lang w:eastAsia="pl-PL"/>
        </w:rPr>
        <w:t>oświadczenie o prowadzonych zajęciach lub szkoleniach z wykorzystaniem platform e-learningowych</w:t>
      </w:r>
      <w:r w:rsidR="003D7E55" w:rsidRPr="003D7E55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3D7E55">
        <w:rPr>
          <w:rFonts w:eastAsia="Times New Roman" w:cs="Times New Roman"/>
          <w:color w:val="000000"/>
          <w:sz w:val="20"/>
          <w:szCs w:val="20"/>
          <w:lang w:eastAsia="pl-PL"/>
        </w:rPr>
        <w:t xml:space="preserve">minimum </w:t>
      </w:r>
      <w:r w:rsidR="008A026E">
        <w:rPr>
          <w:rFonts w:eastAsia="Times New Roman" w:cs="Times New Roman"/>
          <w:color w:val="000000"/>
          <w:sz w:val="20"/>
          <w:szCs w:val="20"/>
          <w:lang w:eastAsia="pl-PL"/>
        </w:rPr>
        <w:t>10</w:t>
      </w:r>
      <w:r w:rsidR="003D7E55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lat</w:t>
      </w:r>
    </w:p>
    <w:p w14:paraId="65B9E50B" w14:textId="5428548B" w:rsidR="003D7E55" w:rsidRPr="003D7E55" w:rsidRDefault="003D7E55" w:rsidP="008622B8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B80CEE">
        <w:rPr>
          <w:rFonts w:eastAsia="Times New Roman" w:cs="Times New Roman"/>
          <w:color w:val="000000"/>
          <w:sz w:val="20"/>
          <w:szCs w:val="20"/>
          <w:lang w:eastAsia="pl-PL"/>
        </w:rPr>
        <w:t>proponowany szczegółowy program przedmiotu</w:t>
      </w:r>
    </w:p>
    <w:p w14:paraId="2BA4B2E9" w14:textId="77777777" w:rsidR="00066686" w:rsidRDefault="00066686" w:rsidP="008622B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0247D746" w14:textId="77777777" w:rsidR="008622B8" w:rsidRDefault="008622B8" w:rsidP="008622B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14:paraId="1E55322F" w14:textId="77777777" w:rsidR="008622B8" w:rsidRDefault="008622B8" w:rsidP="008622B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14:paraId="4E1B7042" w14:textId="457309BE" w:rsidR="003E6974" w:rsidRPr="0097779D" w:rsidRDefault="003E6974" w:rsidP="008622B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3</w:t>
      </w:r>
      <w:r w:rsidRPr="00BB0552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. </w:t>
      </w:r>
      <w:r w:rsidRPr="00837305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TYTUŁ:</w:t>
      </w:r>
      <w:r w:rsidRPr="00837305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</w:t>
      </w:r>
      <w:r w:rsidR="003203D1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Zrównoważony rozwój w logistyce</w:t>
      </w:r>
    </w:p>
    <w:p w14:paraId="0DAE7397" w14:textId="20752F72" w:rsidR="003E6974" w:rsidRPr="0097779D" w:rsidRDefault="003E6974" w:rsidP="008622B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Grupa docelowa: studenci </w:t>
      </w:r>
      <w:r w:rsidRPr="008A3D4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</w:t>
      </w:r>
      <w:r w:rsidR="003203D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roku studiów I stopnia na kierunku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Logistyka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14:paraId="09F8EC8E" w14:textId="0EFC3546" w:rsidR="003E6974" w:rsidRPr="0097779D" w:rsidRDefault="003E6974" w:rsidP="008622B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Wymiar godzinowy przedmiotu:</w:t>
      </w:r>
      <w:r w:rsidR="003203D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28h (12</w:t>
      </w:r>
      <w:r w:rsidRPr="0097779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 </w:t>
      </w:r>
      <w:r w:rsidR="003203D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ćwiczeń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1</w:t>
      </w:r>
      <w:r w:rsidR="003203D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6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 e-learningu</w:t>
      </w:r>
      <w:r w:rsidRPr="00E720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w tym </w:t>
      </w:r>
      <w:r w:rsidR="003203D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8</w:t>
      </w:r>
      <w:r w:rsidRPr="00E720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 części teoretycznej i </w:t>
      </w:r>
      <w:r w:rsidR="003203D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8</w:t>
      </w:r>
      <w:r w:rsidRPr="00E7204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h części praktycznej)</w:t>
      </w:r>
    </w:p>
    <w:p w14:paraId="2D97C872" w14:textId="77777777" w:rsidR="003E6974" w:rsidRDefault="003E6974" w:rsidP="008622B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14:paraId="5D546916" w14:textId="0A506403" w:rsidR="00330AFD" w:rsidRDefault="003E6974" w:rsidP="008622B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AD3E0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>Zakres merytoryczny:</w:t>
      </w:r>
    </w:p>
    <w:p w14:paraId="629B9E4F" w14:textId="77777777" w:rsidR="00D84660" w:rsidRPr="008A026E" w:rsidRDefault="00D84660" w:rsidP="008622B8">
      <w:pPr>
        <w:numPr>
          <w:ilvl w:val="0"/>
          <w:numId w:val="7"/>
        </w:num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8A026E">
        <w:rPr>
          <w:rFonts w:eastAsia="Times New Roman"/>
          <w:color w:val="000000"/>
          <w:sz w:val="20"/>
          <w:szCs w:val="20"/>
        </w:rPr>
        <w:t>Przesłanki tworzenia zrównoważonych łańcuchów dostaw</w:t>
      </w:r>
    </w:p>
    <w:p w14:paraId="07151D10" w14:textId="77777777" w:rsidR="00D84660" w:rsidRPr="008A026E" w:rsidRDefault="00D84660" w:rsidP="008622B8">
      <w:pPr>
        <w:numPr>
          <w:ilvl w:val="0"/>
          <w:numId w:val="7"/>
        </w:num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8A026E">
        <w:rPr>
          <w:rFonts w:eastAsia="Times New Roman"/>
          <w:color w:val="000000"/>
          <w:sz w:val="20"/>
          <w:szCs w:val="20"/>
        </w:rPr>
        <w:t>Istota i cele zrównoważonego łańcucha dostaw (ekonomiczne, ekologiczne i społeczne)</w:t>
      </w:r>
    </w:p>
    <w:p w14:paraId="5008928D" w14:textId="77777777" w:rsidR="00D84660" w:rsidRPr="008A026E" w:rsidRDefault="00D84660" w:rsidP="008622B8">
      <w:pPr>
        <w:numPr>
          <w:ilvl w:val="0"/>
          <w:numId w:val="7"/>
        </w:num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8A026E">
        <w:rPr>
          <w:rFonts w:eastAsia="Times New Roman"/>
          <w:color w:val="000000"/>
          <w:sz w:val="20"/>
          <w:szCs w:val="20"/>
        </w:rPr>
        <w:t>LCA dla łańcuchów dostaw</w:t>
      </w:r>
    </w:p>
    <w:p w14:paraId="73EB1DB6" w14:textId="77777777" w:rsidR="00D84660" w:rsidRPr="008A026E" w:rsidRDefault="00D84660" w:rsidP="008622B8">
      <w:pPr>
        <w:numPr>
          <w:ilvl w:val="0"/>
          <w:numId w:val="7"/>
        </w:num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8A026E">
        <w:rPr>
          <w:rFonts w:eastAsia="Times New Roman"/>
          <w:color w:val="000000"/>
          <w:sz w:val="20"/>
          <w:szCs w:val="20"/>
        </w:rPr>
        <w:t>Uwarunkowania rozwoju zrównoważonych łańcuchów dostaw – aspekty prawne (np. Dyrektywa CSRD), gospodarcze, społeczne oraz technologiczne kształtujące ekologiczną i odpowiedzialną logistykę, w tym rozwój zielonych technologii transportowych, odpowiedzialność producenta za produkt, standardy ESG (Environmental, Social, Governance) oraz przepisy wspierające gospodarkę cyrkularną.</w:t>
      </w:r>
    </w:p>
    <w:p w14:paraId="1DDFBDF0" w14:textId="77777777" w:rsidR="00D84660" w:rsidRPr="008A026E" w:rsidRDefault="00D84660" w:rsidP="008622B8">
      <w:pPr>
        <w:numPr>
          <w:ilvl w:val="0"/>
          <w:numId w:val="7"/>
        </w:num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8A026E">
        <w:rPr>
          <w:rFonts w:eastAsia="Times New Roman"/>
          <w:color w:val="000000"/>
          <w:sz w:val="20"/>
          <w:szCs w:val="20"/>
        </w:rPr>
        <w:t>Rola logistyki zwrotnej w zrównoważonym łańcuchu dostaw – znaczenie odzysku, recyklingu, ponownego użycia produktów i ich opakowań w kontekście gospodarki o obiegu zamkniętym. Strategie zwrotów konsumenckich i zarządzania odpadami poprodukcyjnymi.</w:t>
      </w:r>
    </w:p>
    <w:p w14:paraId="2B866C8A" w14:textId="77777777" w:rsidR="00D84660" w:rsidRPr="008A026E" w:rsidRDefault="00D84660" w:rsidP="008622B8">
      <w:pPr>
        <w:numPr>
          <w:ilvl w:val="0"/>
          <w:numId w:val="7"/>
        </w:num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8A026E">
        <w:rPr>
          <w:rFonts w:eastAsia="Times New Roman"/>
          <w:color w:val="000000"/>
          <w:sz w:val="20"/>
          <w:szCs w:val="20"/>
        </w:rPr>
        <w:t>Egzemplifikacja praktycznych rozwiązań stosowanych w ramach zrównoważonych łańcuchów dostaw (dobre praktyki, analiza łańcucha wartości, identyfikacja potencjalnych zagrożeń w wymiarze społecznym i ekologicznym)</w:t>
      </w:r>
    </w:p>
    <w:p w14:paraId="20B7C87D" w14:textId="5EAE95D9" w:rsidR="00D84660" w:rsidRPr="008A026E" w:rsidRDefault="00D84660" w:rsidP="008622B8">
      <w:pPr>
        <w:numPr>
          <w:ilvl w:val="0"/>
          <w:numId w:val="7"/>
        </w:num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8A026E">
        <w:rPr>
          <w:rFonts w:eastAsia="Times New Roman"/>
          <w:color w:val="000000"/>
          <w:sz w:val="20"/>
          <w:szCs w:val="20"/>
        </w:rPr>
        <w:t>Kierunki rozwoju i wyzwania zrównoważonych łańcuchów dostaw.</w:t>
      </w:r>
    </w:p>
    <w:p w14:paraId="745FB82D" w14:textId="77777777" w:rsidR="008622B8" w:rsidRDefault="008622B8" w:rsidP="008622B8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14:paraId="45932400" w14:textId="48C97A25" w:rsidR="00D84660" w:rsidRPr="008A026E" w:rsidRDefault="00D84660" w:rsidP="008622B8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8A026E">
        <w:rPr>
          <w:rFonts w:eastAsia="Times New Roman"/>
          <w:color w:val="000000"/>
          <w:sz w:val="20"/>
          <w:szCs w:val="20"/>
        </w:rPr>
        <w:t xml:space="preserve">Efekty </w:t>
      </w:r>
      <w:r w:rsidR="008A026E" w:rsidRPr="008A026E">
        <w:rPr>
          <w:rFonts w:eastAsia="Times New Roman"/>
          <w:color w:val="000000"/>
          <w:sz w:val="20"/>
          <w:szCs w:val="20"/>
        </w:rPr>
        <w:t>uczenia</w:t>
      </w:r>
      <w:r w:rsidRPr="008A026E">
        <w:rPr>
          <w:rFonts w:eastAsia="Times New Roman"/>
          <w:color w:val="000000"/>
          <w:sz w:val="20"/>
          <w:szCs w:val="20"/>
        </w:rPr>
        <w:t>:</w:t>
      </w:r>
    </w:p>
    <w:p w14:paraId="38D8DD81" w14:textId="77777777" w:rsidR="00D84660" w:rsidRPr="008A026E" w:rsidRDefault="00D84660" w:rsidP="008622B8">
      <w:p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8A026E">
        <w:rPr>
          <w:rFonts w:eastAsia="Times New Roman"/>
          <w:color w:val="000000"/>
          <w:sz w:val="20"/>
          <w:szCs w:val="20"/>
        </w:rPr>
        <w:t>Uczestnik po zakończeniu nauki przedmiotu:</w:t>
      </w:r>
    </w:p>
    <w:p w14:paraId="72B67EF8" w14:textId="77777777" w:rsidR="00D84660" w:rsidRPr="008A026E" w:rsidRDefault="00D84660" w:rsidP="008622B8">
      <w:pPr>
        <w:numPr>
          <w:ilvl w:val="0"/>
          <w:numId w:val="6"/>
        </w:num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8A026E">
        <w:rPr>
          <w:rFonts w:eastAsia="Times New Roman"/>
          <w:color w:val="000000"/>
          <w:sz w:val="20"/>
          <w:szCs w:val="20"/>
        </w:rPr>
        <w:t>rozumie istotę zrównoważonego łańcucha dostaw, </w:t>
      </w:r>
    </w:p>
    <w:p w14:paraId="5E31D984" w14:textId="77777777" w:rsidR="00D84660" w:rsidRPr="008A026E" w:rsidRDefault="00D84660" w:rsidP="008622B8">
      <w:pPr>
        <w:numPr>
          <w:ilvl w:val="0"/>
          <w:numId w:val="6"/>
        </w:num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8A026E">
        <w:rPr>
          <w:rFonts w:eastAsia="Times New Roman"/>
          <w:color w:val="000000"/>
          <w:sz w:val="20"/>
          <w:szCs w:val="20"/>
        </w:rPr>
        <w:t>wyjaśnia przyczyny tworzenia i mechanizmy rozwoju zrównoważonych łańcuchów dostaw</w:t>
      </w:r>
    </w:p>
    <w:p w14:paraId="39728CAC" w14:textId="77777777" w:rsidR="00D84660" w:rsidRPr="008A026E" w:rsidRDefault="00D84660" w:rsidP="008622B8">
      <w:pPr>
        <w:numPr>
          <w:ilvl w:val="0"/>
          <w:numId w:val="6"/>
        </w:num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8A026E">
        <w:rPr>
          <w:rFonts w:eastAsia="Times New Roman"/>
          <w:color w:val="000000"/>
          <w:sz w:val="20"/>
          <w:szCs w:val="20"/>
        </w:rPr>
        <w:t>potrafi uzasadnić potrzebę tworzenia zrównoważonych łańcuchów dostaw </w:t>
      </w:r>
    </w:p>
    <w:p w14:paraId="7A8B75A7" w14:textId="77777777" w:rsidR="00D84660" w:rsidRPr="008A026E" w:rsidRDefault="00D84660" w:rsidP="008622B8">
      <w:pPr>
        <w:numPr>
          <w:ilvl w:val="0"/>
          <w:numId w:val="6"/>
        </w:num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8A026E">
        <w:rPr>
          <w:rFonts w:eastAsia="Times New Roman"/>
          <w:color w:val="000000"/>
          <w:sz w:val="20"/>
          <w:szCs w:val="20"/>
        </w:rPr>
        <w:t>dokonuje krytycznej analizy działań realizowanych w łańcuchu dostaw z punktu widzenia założonych celów ekonomicznych, ekologicznych i społecznych</w:t>
      </w:r>
    </w:p>
    <w:p w14:paraId="532D7955" w14:textId="77777777" w:rsidR="00D84660" w:rsidRPr="008A026E" w:rsidRDefault="00D84660" w:rsidP="008622B8">
      <w:pPr>
        <w:numPr>
          <w:ilvl w:val="0"/>
          <w:numId w:val="6"/>
        </w:num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8A026E">
        <w:rPr>
          <w:rFonts w:eastAsia="Times New Roman"/>
          <w:color w:val="000000"/>
          <w:sz w:val="20"/>
          <w:szCs w:val="20"/>
        </w:rPr>
        <w:t>zna regulacje prawne dotyczące zrównoważonych łańcuchów dostaw</w:t>
      </w:r>
    </w:p>
    <w:p w14:paraId="1294A0DA" w14:textId="77777777" w:rsidR="00D84660" w:rsidRPr="008A026E" w:rsidRDefault="00D84660" w:rsidP="008622B8">
      <w:pPr>
        <w:numPr>
          <w:ilvl w:val="0"/>
          <w:numId w:val="6"/>
        </w:num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8A026E">
        <w:rPr>
          <w:rFonts w:eastAsia="Times New Roman"/>
          <w:color w:val="000000"/>
          <w:sz w:val="20"/>
          <w:szCs w:val="20"/>
        </w:rPr>
        <w:t>rozumie zasady gospodarki cyrkularnej i potrafi wdrożyć je do przedsiębiorstwa</w:t>
      </w:r>
    </w:p>
    <w:p w14:paraId="0714D7E2" w14:textId="05D570AF" w:rsidR="003E6974" w:rsidRPr="008A026E" w:rsidRDefault="00D84660" w:rsidP="008622B8">
      <w:pPr>
        <w:numPr>
          <w:ilvl w:val="0"/>
          <w:numId w:val="6"/>
        </w:numPr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8A026E">
        <w:rPr>
          <w:rFonts w:eastAsia="Times New Roman"/>
          <w:color w:val="000000"/>
          <w:sz w:val="20"/>
          <w:szCs w:val="20"/>
        </w:rPr>
        <w:t>potrafi dokonać analizy LCA</w:t>
      </w:r>
    </w:p>
    <w:p w14:paraId="73BD8181" w14:textId="77777777" w:rsidR="003E6974" w:rsidRDefault="003E6974" w:rsidP="008622B8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14:paraId="481E1658" w14:textId="77777777" w:rsidR="003E6974" w:rsidRPr="007F7138" w:rsidRDefault="003E6974" w:rsidP="008622B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7F7138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KRYTERIA DOSTĘPU</w:t>
      </w:r>
    </w:p>
    <w:p w14:paraId="55CD3A47" w14:textId="5BC0EE1D" w:rsidR="003E6974" w:rsidRDefault="003E6974" w:rsidP="008622B8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7F7138">
        <w:rPr>
          <w:rFonts w:eastAsia="Times New Roman" w:cs="Times New Roman"/>
          <w:color w:val="000000"/>
          <w:sz w:val="20"/>
          <w:szCs w:val="20"/>
          <w:lang w:eastAsia="pl-PL"/>
        </w:rPr>
        <w:t>Osoba prowadząca szkolenie posiada: </w:t>
      </w:r>
    </w:p>
    <w:p w14:paraId="4BA11ADC" w14:textId="0D386531" w:rsidR="00330AFD" w:rsidRPr="00330AFD" w:rsidRDefault="00330AFD" w:rsidP="008622B8">
      <w:pPr>
        <w:pStyle w:val="Akapitzlist"/>
        <w:numPr>
          <w:ilvl w:val="0"/>
          <w:numId w:val="4"/>
        </w:numPr>
        <w:spacing w:after="0" w:line="240" w:lineRule="auto"/>
        <w:rPr>
          <w:color w:val="000000"/>
          <w:sz w:val="20"/>
          <w:szCs w:val="20"/>
          <w:lang w:eastAsia="pl-PL"/>
        </w:rPr>
      </w:pPr>
      <w:r w:rsidRPr="00330AFD">
        <w:rPr>
          <w:color w:val="000000"/>
          <w:sz w:val="20"/>
          <w:szCs w:val="20"/>
          <w:lang w:eastAsia="pl-PL"/>
        </w:rPr>
        <w:t>stopień naukowy doktor</w:t>
      </w:r>
      <w:r w:rsidR="00E57AAD">
        <w:rPr>
          <w:color w:val="000000"/>
          <w:sz w:val="20"/>
          <w:szCs w:val="20"/>
          <w:lang w:eastAsia="pl-PL"/>
        </w:rPr>
        <w:t>a</w:t>
      </w:r>
    </w:p>
    <w:p w14:paraId="7E9055D1" w14:textId="10544565" w:rsidR="00330AFD" w:rsidRPr="00330AFD" w:rsidRDefault="00D84660" w:rsidP="008622B8">
      <w:pPr>
        <w:pStyle w:val="Akapitzlist"/>
        <w:numPr>
          <w:ilvl w:val="0"/>
          <w:numId w:val="4"/>
        </w:numPr>
        <w:spacing w:after="0" w:line="240" w:lineRule="auto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9 </w:t>
      </w:r>
      <w:r w:rsidR="00330AFD" w:rsidRPr="00330AFD">
        <w:rPr>
          <w:color w:val="000000"/>
          <w:sz w:val="20"/>
          <w:szCs w:val="20"/>
          <w:lang w:eastAsia="pl-PL"/>
        </w:rPr>
        <w:t xml:space="preserve">minimum  letnie doświadczenie w prowadzeniu szkoleń/kursów/warsztatów/zajęć na uczelni wyższej z danej tematyki </w:t>
      </w:r>
      <w:r>
        <w:rPr>
          <w:color w:val="000000"/>
          <w:sz w:val="20"/>
          <w:szCs w:val="20"/>
          <w:lang w:eastAsia="pl-PL"/>
        </w:rPr>
        <w:t xml:space="preserve">lub pokrewnej </w:t>
      </w:r>
      <w:r w:rsidR="00330AFD" w:rsidRPr="00330AFD">
        <w:rPr>
          <w:color w:val="000000"/>
          <w:sz w:val="20"/>
          <w:szCs w:val="20"/>
          <w:lang w:eastAsia="pl-PL"/>
        </w:rPr>
        <w:t>dla osób dorosłych</w:t>
      </w:r>
    </w:p>
    <w:p w14:paraId="02392259" w14:textId="208B91ED" w:rsidR="00330AFD" w:rsidRPr="00330AFD" w:rsidRDefault="00D84660" w:rsidP="008622B8">
      <w:pPr>
        <w:pStyle w:val="Akapitzlist"/>
        <w:numPr>
          <w:ilvl w:val="0"/>
          <w:numId w:val="4"/>
        </w:numPr>
        <w:spacing w:after="0" w:line="240" w:lineRule="auto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5 </w:t>
      </w:r>
      <w:r w:rsidR="00330AFD" w:rsidRPr="00330AFD">
        <w:rPr>
          <w:color w:val="000000"/>
          <w:sz w:val="20"/>
          <w:szCs w:val="20"/>
          <w:lang w:eastAsia="pl-PL"/>
        </w:rPr>
        <w:t>minimum  letnie doświadczenie w prowadzeniu szkoleń/kursów/warsztatów/zajęć z wykorzystaniem platform e-learningowych</w:t>
      </w:r>
    </w:p>
    <w:p w14:paraId="64E767B4" w14:textId="4790ABD7" w:rsidR="00330AFD" w:rsidRPr="00330AFD" w:rsidRDefault="00D84660" w:rsidP="008622B8">
      <w:pPr>
        <w:pStyle w:val="Akapitzlist"/>
        <w:numPr>
          <w:ilvl w:val="0"/>
          <w:numId w:val="4"/>
        </w:numPr>
        <w:spacing w:after="0" w:line="240" w:lineRule="auto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7 </w:t>
      </w:r>
      <w:r w:rsidR="00330AFD" w:rsidRPr="00330AFD">
        <w:rPr>
          <w:color w:val="000000"/>
          <w:sz w:val="20"/>
          <w:szCs w:val="20"/>
          <w:lang w:eastAsia="pl-PL"/>
        </w:rPr>
        <w:t>minimum  publikacji w danym zakresie tematycznym</w:t>
      </w:r>
      <w:r>
        <w:rPr>
          <w:color w:val="000000"/>
          <w:sz w:val="20"/>
          <w:szCs w:val="20"/>
          <w:lang w:eastAsia="pl-PL"/>
        </w:rPr>
        <w:t xml:space="preserve"> lub pokrewnym</w:t>
      </w:r>
    </w:p>
    <w:p w14:paraId="0B029086" w14:textId="77777777" w:rsidR="00330AFD" w:rsidRPr="00330AFD" w:rsidRDefault="00330AFD" w:rsidP="008622B8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1D607AA2" w14:textId="742B49BC" w:rsidR="003D7E55" w:rsidRPr="003D7E55" w:rsidRDefault="003E6974" w:rsidP="008622B8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B80CEE">
        <w:rPr>
          <w:rFonts w:eastAsia="Times New Roman" w:cs="Times New Roman"/>
          <w:color w:val="000000"/>
          <w:sz w:val="20"/>
          <w:szCs w:val="20"/>
          <w:lang w:eastAsia="pl-PL"/>
        </w:rPr>
        <w:t>Do oferty należy dołączyć poniższe dokumenty dotyczące osoby prowadzącej:</w:t>
      </w:r>
    </w:p>
    <w:p w14:paraId="4546F91F" w14:textId="4A985BEF" w:rsidR="003D7E55" w:rsidRPr="003D7E55" w:rsidRDefault="003D7E55" w:rsidP="008622B8">
      <w:pPr>
        <w:numPr>
          <w:ilvl w:val="0"/>
          <w:numId w:val="3"/>
        </w:numPr>
        <w:spacing w:after="0" w:line="240" w:lineRule="auto"/>
        <w:ind w:left="709"/>
        <w:rPr>
          <w:rFonts w:eastAsia="Trebuchet MS" w:cs="Trebuchet MS"/>
          <w:sz w:val="20"/>
          <w:szCs w:val="20"/>
        </w:rPr>
      </w:pPr>
      <w:r w:rsidRPr="00B80CE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dokument poświadczający uzyskanie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stopnia naukowego doktora</w:t>
      </w:r>
    </w:p>
    <w:p w14:paraId="170D8D14" w14:textId="568EF56C" w:rsidR="003E6974" w:rsidRPr="00854DFA" w:rsidRDefault="003E6974" w:rsidP="008622B8">
      <w:pPr>
        <w:numPr>
          <w:ilvl w:val="0"/>
          <w:numId w:val="3"/>
        </w:numPr>
        <w:spacing w:after="0" w:line="240" w:lineRule="auto"/>
        <w:ind w:left="709"/>
        <w:rPr>
          <w:rFonts w:eastAsia="Trebuchet MS" w:cs="Trebuchet MS"/>
          <w:sz w:val="20"/>
          <w:szCs w:val="20"/>
        </w:rPr>
      </w:pPr>
      <w:r w:rsidRPr="00B80CEE">
        <w:rPr>
          <w:rFonts w:eastAsia="Times New Roman" w:cs="Times New Roman"/>
          <w:color w:val="000000"/>
          <w:sz w:val="20"/>
          <w:szCs w:val="20"/>
          <w:lang w:eastAsia="pl-PL"/>
        </w:rPr>
        <w:t>CV</w:t>
      </w:r>
      <w:r w:rsidRPr="004F532F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(prosimy o umieszczenie informacji, potwierdzającej spełnienie kryterium dostępu: </w:t>
      </w:r>
      <w:sdt>
        <w:sdtPr>
          <w:rPr>
            <w:rFonts w:eastAsia="Trebuchet MS" w:cs="Trebuchet MS"/>
            <w:sz w:val="20"/>
            <w:szCs w:val="20"/>
          </w:rPr>
          <w:tag w:val="goog_rdk_108"/>
          <w:id w:val="-1735541008"/>
        </w:sdtPr>
        <w:sdtEndPr/>
        <w:sdtContent>
          <w:sdt>
            <w:sdtPr>
              <w:rPr>
                <w:rFonts w:eastAsia="Trebuchet MS" w:cs="Trebuchet MS"/>
                <w:sz w:val="20"/>
                <w:szCs w:val="20"/>
              </w:rPr>
              <w:tag w:val="goog_rdk_108"/>
              <w:id w:val="1694186919"/>
            </w:sdtPr>
            <w:sdtEndPr/>
            <w:sdtContent>
              <w:sdt>
                <w:sdtPr>
                  <w:rPr>
                    <w:rFonts w:eastAsia="Trebuchet MS" w:cs="Trebuchet MS"/>
                    <w:sz w:val="20"/>
                    <w:szCs w:val="20"/>
                  </w:rPr>
                  <w:tag w:val="goog_rdk_108"/>
                  <w:id w:val="-809708714"/>
                </w:sdtPr>
                <w:sdtEndPr/>
                <w:sdtContent>
                  <w:r w:rsidRPr="00BF1859">
                    <w:rPr>
                      <w:rFonts w:eastAsia="Trebuchet MS" w:cs="Trebuchet MS"/>
                      <w:sz w:val="20"/>
                      <w:szCs w:val="20"/>
                    </w:rPr>
                    <w:t xml:space="preserve">minimum </w:t>
                  </w:r>
                  <w:r w:rsidR="00D84660">
                    <w:rPr>
                      <w:rFonts w:eastAsia="Trebuchet MS" w:cs="Trebuchet MS"/>
                      <w:sz w:val="20"/>
                      <w:szCs w:val="20"/>
                    </w:rPr>
                    <w:t xml:space="preserve">9 </w:t>
                  </w:r>
                  <w:r w:rsidRPr="00BF1859">
                    <w:rPr>
                      <w:rFonts w:eastAsia="Trebuchet MS" w:cs="Trebuchet MS"/>
                      <w:sz w:val="20"/>
                      <w:szCs w:val="20"/>
                    </w:rPr>
                    <w:t>letnie doświadczenie w prowadzeniu szkoleń/kursów/warsztatów/zajęć na uczelni wyższej z danej tematyki</w:t>
                  </w:r>
                  <w:r>
                    <w:rPr>
                      <w:rFonts w:eastAsia="Trebuchet MS" w:cs="Trebuchet MS"/>
                      <w:sz w:val="20"/>
                      <w:szCs w:val="20"/>
                    </w:rPr>
                    <w:t xml:space="preserve"> </w:t>
                  </w:r>
                  <w:r w:rsidR="00D84660">
                    <w:rPr>
                      <w:rFonts w:eastAsia="Trebuchet MS" w:cs="Trebuchet MS"/>
                      <w:sz w:val="20"/>
                      <w:szCs w:val="20"/>
                    </w:rPr>
                    <w:t xml:space="preserve">lub pokrewnej </w:t>
                  </w:r>
                  <w:r w:rsidRPr="00BF1859">
                    <w:rPr>
                      <w:rFonts w:eastAsia="Trebuchet MS" w:cs="Trebuchet MS"/>
                      <w:sz w:val="20"/>
                      <w:szCs w:val="20"/>
                    </w:rPr>
                    <w:t>dla osób dorosłych</w:t>
                  </w:r>
                </w:sdtContent>
              </w:sdt>
              <w:r>
                <w:rPr>
                  <w:rFonts w:eastAsia="Trebuchet MS" w:cs="Trebuchet MS"/>
                  <w:sz w:val="20"/>
                  <w:szCs w:val="20"/>
                </w:rPr>
                <w:t xml:space="preserve"> </w:t>
              </w:r>
              <w:r w:rsidR="004A446F">
                <w:rPr>
                  <w:rFonts w:eastAsia="Trebuchet MS" w:cs="Trebuchet MS"/>
                  <w:sz w:val="20"/>
                  <w:szCs w:val="20"/>
                </w:rPr>
                <w:t xml:space="preserve">oraz </w:t>
              </w:r>
              <w:r w:rsidR="004A446F" w:rsidRPr="00330AFD">
                <w:rPr>
                  <w:color w:val="000000"/>
                  <w:sz w:val="20"/>
                  <w:szCs w:val="20"/>
                  <w:lang w:eastAsia="pl-PL"/>
                </w:rPr>
                <w:t xml:space="preserve">minimum </w:t>
              </w:r>
              <w:r w:rsidR="00D84660">
                <w:rPr>
                  <w:color w:val="000000"/>
                  <w:sz w:val="20"/>
                  <w:szCs w:val="20"/>
                  <w:lang w:eastAsia="pl-PL"/>
                </w:rPr>
                <w:t>7</w:t>
              </w:r>
              <w:r w:rsidR="004A446F" w:rsidRPr="00330AFD">
                <w:rPr>
                  <w:color w:val="000000"/>
                  <w:sz w:val="20"/>
                  <w:szCs w:val="20"/>
                  <w:lang w:eastAsia="pl-PL"/>
                </w:rPr>
                <w:t xml:space="preserve"> publikacji</w:t>
              </w:r>
            </w:sdtContent>
          </w:sdt>
        </w:sdtContent>
      </w:sdt>
      <w:r>
        <w:rPr>
          <w:rFonts w:eastAsia="Trebuchet MS" w:cs="Trebuchet MS"/>
          <w:sz w:val="20"/>
          <w:szCs w:val="20"/>
        </w:rPr>
        <w:t xml:space="preserve"> </w:t>
      </w:r>
      <w:r w:rsidRPr="00854DFA">
        <w:rPr>
          <w:rFonts w:eastAsia="Times New Roman" w:cs="Times New Roman"/>
          <w:color w:val="000000"/>
          <w:sz w:val="20"/>
          <w:szCs w:val="20"/>
          <w:lang w:eastAsia="pl-PL"/>
        </w:rPr>
        <w:t>)</w:t>
      </w:r>
    </w:p>
    <w:p w14:paraId="295AA788" w14:textId="51C00C9A" w:rsidR="003E6974" w:rsidRDefault="003E6974" w:rsidP="008622B8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B80CEE">
        <w:rPr>
          <w:rFonts w:eastAsia="Times New Roman" w:cs="Times New Roman"/>
          <w:color w:val="000000"/>
          <w:sz w:val="20"/>
          <w:szCs w:val="20"/>
          <w:lang w:eastAsia="pl-PL"/>
        </w:rPr>
        <w:t>oświadczenie o prowadzonych zajęciach lub szkoleniach z wykorzystaniem platform e-learningowych</w:t>
      </w:r>
      <w:r w:rsidR="004A446F" w:rsidRPr="004A446F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4A446F">
        <w:rPr>
          <w:rFonts w:eastAsia="Times New Roman" w:cs="Times New Roman"/>
          <w:color w:val="000000"/>
          <w:sz w:val="20"/>
          <w:szCs w:val="20"/>
          <w:lang w:eastAsia="pl-PL"/>
        </w:rPr>
        <w:t>minimum 5 lat</w:t>
      </w:r>
    </w:p>
    <w:p w14:paraId="642AAA29" w14:textId="70F9BC9E" w:rsidR="004A446F" w:rsidRPr="004A446F" w:rsidRDefault="004A446F" w:rsidP="008622B8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B80CEE">
        <w:rPr>
          <w:rFonts w:eastAsia="Times New Roman" w:cs="Times New Roman"/>
          <w:color w:val="000000"/>
          <w:sz w:val="20"/>
          <w:szCs w:val="20"/>
          <w:lang w:eastAsia="pl-PL"/>
        </w:rPr>
        <w:t>proponowany szczegółowy program przedmiotu</w:t>
      </w:r>
    </w:p>
    <w:p w14:paraId="15D9C31B" w14:textId="77777777" w:rsidR="003E6974" w:rsidRDefault="003E6974" w:rsidP="008622B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5E1EAD36" w14:textId="77777777" w:rsidR="003E6974" w:rsidRDefault="003E6974" w:rsidP="008622B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3150933E" w14:textId="77777777" w:rsidR="008622B8" w:rsidRDefault="008622B8" w:rsidP="008622B8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14:paraId="1E4DD4B1" w14:textId="77777777" w:rsidR="008622B8" w:rsidRDefault="008622B8" w:rsidP="008622B8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14:paraId="38BBFEBD" w14:textId="77777777" w:rsidR="008622B8" w:rsidRDefault="008622B8" w:rsidP="008622B8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14:paraId="6EBA5ECA" w14:textId="77777777" w:rsidR="008622B8" w:rsidRDefault="008622B8" w:rsidP="008622B8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14:paraId="6EC5F861" w14:textId="1F287918" w:rsidR="003203D1" w:rsidRPr="003203D1" w:rsidRDefault="003203D1" w:rsidP="008622B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lastRenderedPageBreak/>
        <w:t>4</w:t>
      </w:r>
      <w:r w:rsidRPr="003203D1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TYTUŁ:</w:t>
      </w:r>
      <w:r w:rsidRPr="003203D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</w:t>
      </w:r>
      <w:r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TSL</w:t>
      </w:r>
    </w:p>
    <w:p w14:paraId="3BD6A39D" w14:textId="77777777" w:rsidR="003203D1" w:rsidRPr="003203D1" w:rsidRDefault="003203D1" w:rsidP="008622B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>Grupa docelowa: studenci II roku studiów I stopnia na kierunku Logistyka.</w:t>
      </w:r>
    </w:p>
    <w:p w14:paraId="344F99F9" w14:textId="520D4C91" w:rsidR="003203D1" w:rsidRPr="003203D1" w:rsidRDefault="003203D1" w:rsidP="008622B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Wymiar godzinowy przedmiotu: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28h (</w:t>
      </w:r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>1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2</w:t>
      </w:r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h 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ćwiczeń</w:t>
      </w:r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 1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6</w:t>
      </w:r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h e-learningu, w tym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8</w:t>
      </w:r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h części teoretycznej i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8</w:t>
      </w:r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h części praktycznej)</w:t>
      </w:r>
    </w:p>
    <w:p w14:paraId="6CD2BA6C" w14:textId="77777777" w:rsidR="003203D1" w:rsidRPr="003203D1" w:rsidRDefault="003203D1" w:rsidP="008622B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6B46C0AF" w14:textId="77777777" w:rsidR="003203D1" w:rsidRDefault="003203D1" w:rsidP="008622B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>Zakres merytoryczny:</w:t>
      </w:r>
    </w:p>
    <w:p w14:paraId="6CA80AEB" w14:textId="62D92B54" w:rsidR="0068255F" w:rsidRPr="008A026E" w:rsidRDefault="0068255F" w:rsidP="008622B8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pionowy i poziomy podział gałęzi transportu,</w:t>
      </w:r>
    </w:p>
    <w:p w14:paraId="05B7D8D4" w14:textId="7C8D85BD" w:rsidR="0068255F" w:rsidRPr="008A026E" w:rsidRDefault="0068255F" w:rsidP="008622B8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aspekty prawne w transporcie i spedycji,</w:t>
      </w:r>
    </w:p>
    <w:p w14:paraId="7905EF70" w14:textId="44F41149" w:rsidR="0068255F" w:rsidRPr="008A026E" w:rsidRDefault="0068255F" w:rsidP="008622B8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tabor w transporcie,</w:t>
      </w:r>
    </w:p>
    <w:p w14:paraId="73BFA541" w14:textId="3CA92012" w:rsidR="0068255F" w:rsidRPr="008A026E" w:rsidRDefault="0068255F" w:rsidP="008622B8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 xml:space="preserve">zakres usług spedycyjnych i </w:t>
      </w:r>
      <w:r w:rsidRPr="008A026E">
        <w:rPr>
          <w:i/>
          <w:iCs/>
          <w:sz w:val="20"/>
          <w:szCs w:val="20"/>
        </w:rPr>
        <w:t>know-how</w:t>
      </w:r>
      <w:r w:rsidRPr="008A026E">
        <w:rPr>
          <w:sz w:val="20"/>
          <w:szCs w:val="20"/>
        </w:rPr>
        <w:t xml:space="preserve"> spedytora,</w:t>
      </w:r>
    </w:p>
    <w:p w14:paraId="1A339B56" w14:textId="4D05F842" w:rsidR="0068255F" w:rsidRPr="008A026E" w:rsidRDefault="0068255F" w:rsidP="008622B8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umowa spedycji i Ogólne Polskie Warunki Spedycyjne 2022,</w:t>
      </w:r>
    </w:p>
    <w:p w14:paraId="48DAFB4C" w14:textId="1D4687A7" w:rsidR="0068255F" w:rsidRPr="008A026E" w:rsidRDefault="0068255F" w:rsidP="008622B8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charakterystyka i zastosowanie reguł Incoterms 2020,</w:t>
      </w:r>
    </w:p>
    <w:p w14:paraId="13E77046" w14:textId="5A39D96B" w:rsidR="0068255F" w:rsidRPr="008A026E" w:rsidRDefault="0068255F" w:rsidP="008622B8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aspekty prawne w pracy spedytora,</w:t>
      </w:r>
    </w:p>
    <w:p w14:paraId="30CAE2DB" w14:textId="366D1DC4" w:rsidR="0068255F" w:rsidRPr="008A026E" w:rsidRDefault="0068255F" w:rsidP="008622B8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projektowanie i zarządzanie łańcuchami dostaw,</w:t>
      </w:r>
    </w:p>
    <w:p w14:paraId="726DB296" w14:textId="2A9F754A" w:rsidR="0068255F" w:rsidRPr="008A026E" w:rsidRDefault="0068255F" w:rsidP="008622B8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zakres operacyjny logistyki,</w:t>
      </w:r>
    </w:p>
    <w:p w14:paraId="75692C2F" w14:textId="15311713" w:rsidR="0068255F" w:rsidRPr="008A026E" w:rsidRDefault="0068255F" w:rsidP="008622B8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charakterystyka logistyki zaopatrzenia, produkcji i dystrybucji,</w:t>
      </w:r>
    </w:p>
    <w:p w14:paraId="5ED1057A" w14:textId="0EC42043" w:rsidR="0068255F" w:rsidRPr="008A026E" w:rsidRDefault="0068255F" w:rsidP="008622B8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kalkulacja cen za usługi TSL</w:t>
      </w:r>
    </w:p>
    <w:p w14:paraId="13CC03A6" w14:textId="77D5E57E" w:rsidR="0068255F" w:rsidRPr="008A026E" w:rsidRDefault="0068255F" w:rsidP="008622B8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metody pozwalające na optymalizację procesów logistycznych (w tym LEAN),</w:t>
      </w:r>
    </w:p>
    <w:p w14:paraId="14B4A11E" w14:textId="1C9707DD" w:rsidR="0068255F" w:rsidRPr="008A026E" w:rsidRDefault="0068255F" w:rsidP="008622B8">
      <w:pPr>
        <w:pStyle w:val="Akapitzlist"/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narzędzia informatyczne sektora TSL,</w:t>
      </w:r>
    </w:p>
    <w:p w14:paraId="37386515" w14:textId="77777777" w:rsidR="002A4072" w:rsidRPr="008A026E" w:rsidRDefault="002A4072" w:rsidP="008622B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145AF8BB" w14:textId="64F5C00D" w:rsidR="003203D1" w:rsidRPr="008A026E" w:rsidRDefault="003203D1" w:rsidP="008622B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8A026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Efekty </w:t>
      </w:r>
      <w:r w:rsidR="008A026E" w:rsidRPr="008A026E">
        <w:rPr>
          <w:rFonts w:eastAsia="Times New Roman" w:cs="Times New Roman"/>
          <w:color w:val="000000"/>
          <w:sz w:val="20"/>
          <w:szCs w:val="20"/>
          <w:lang w:eastAsia="pl-PL"/>
        </w:rPr>
        <w:t>uczenia</w:t>
      </w:r>
      <w:r w:rsidRPr="008A026E">
        <w:rPr>
          <w:rFonts w:eastAsia="Times New Roman" w:cs="Times New Roman"/>
          <w:color w:val="000000"/>
          <w:sz w:val="20"/>
          <w:szCs w:val="20"/>
          <w:lang w:eastAsia="pl-PL"/>
        </w:rPr>
        <w:t>:</w:t>
      </w:r>
    </w:p>
    <w:p w14:paraId="1DE36AC9" w14:textId="77777777" w:rsidR="0068255F" w:rsidRPr="008A026E" w:rsidRDefault="0068255F" w:rsidP="008622B8">
      <w:p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Po zakończeniu nauki przedmiotu TSL uczestnik:</w:t>
      </w:r>
    </w:p>
    <w:p w14:paraId="388456BE" w14:textId="6F8FEDB6" w:rsidR="0068255F" w:rsidRPr="008A026E" w:rsidRDefault="0068255F" w:rsidP="008622B8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definiuje podstawowe pojęcia z zakresu logistyki, spedycji i transportu,</w:t>
      </w:r>
    </w:p>
    <w:p w14:paraId="480099EE" w14:textId="4353B32B" w:rsidR="0068255F" w:rsidRPr="008A026E" w:rsidRDefault="0068255F" w:rsidP="008622B8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potrafi dokonać podziału gałęziowego w transporcie i scharakteryzować tabor,</w:t>
      </w:r>
    </w:p>
    <w:p w14:paraId="5A1E104F" w14:textId="28846D5A" w:rsidR="0068255F" w:rsidRPr="008A026E" w:rsidRDefault="0068255F" w:rsidP="008622B8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w praktyce stosuje reguły Incoterms 2020,</w:t>
      </w:r>
    </w:p>
    <w:p w14:paraId="4E64802A" w14:textId="6EF5FDD6" w:rsidR="0068255F" w:rsidRPr="008A026E" w:rsidRDefault="0068255F" w:rsidP="008622B8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zna zakres praw, obowiązków i odpowiedzialności w spedycji,</w:t>
      </w:r>
    </w:p>
    <w:p w14:paraId="0095A075" w14:textId="42326F03" w:rsidR="0068255F" w:rsidRPr="008A026E" w:rsidRDefault="0068255F" w:rsidP="008622B8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potrafi się powołać na podstawy prawne i Ogólne Polskie Warunki Spedycyjne,</w:t>
      </w:r>
    </w:p>
    <w:p w14:paraId="073949C7" w14:textId="6E02D55A" w:rsidR="0068255F" w:rsidRPr="008A026E" w:rsidRDefault="0068255F" w:rsidP="008622B8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definiuje zależności między uczestnikami w łańcuchach dostaw, potrafi zaprojektować dowolny łańcuch dostaw,</w:t>
      </w:r>
    </w:p>
    <w:p w14:paraId="3BCFFD49" w14:textId="3021A031" w:rsidR="0068255F" w:rsidRPr="008A026E" w:rsidRDefault="0068255F" w:rsidP="008622B8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zna narzędzia informatyczne wykorzystywane w sektorze TSL,</w:t>
      </w:r>
    </w:p>
    <w:p w14:paraId="35349C05" w14:textId="246830CA" w:rsidR="0068255F" w:rsidRPr="008A026E" w:rsidRDefault="0068255F" w:rsidP="008622B8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omawia zakres operacyjny charakterystyczny dla logistyki zaopatrzenia, produkcji i dystrybucji,</w:t>
      </w:r>
    </w:p>
    <w:p w14:paraId="3E523A57" w14:textId="2C610226" w:rsidR="0068255F" w:rsidRPr="008A026E" w:rsidRDefault="0068255F" w:rsidP="008622B8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jest w stanie zebrać koszty operacyjne i na ich bazie przygotować ofertę usług TSL,</w:t>
      </w:r>
    </w:p>
    <w:p w14:paraId="6DE5A477" w14:textId="44D35A50" w:rsidR="0068255F" w:rsidRPr="008A026E" w:rsidRDefault="0068255F" w:rsidP="008622B8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8A026E">
        <w:rPr>
          <w:sz w:val="20"/>
          <w:szCs w:val="20"/>
        </w:rPr>
        <w:t>potrafi wymienić i zastosować w praktyce metody optymalizacji procesów logistycznych.</w:t>
      </w:r>
    </w:p>
    <w:p w14:paraId="0104DADB" w14:textId="77777777" w:rsidR="003203D1" w:rsidRPr="008A026E" w:rsidRDefault="003203D1" w:rsidP="008622B8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14:paraId="324CAA86" w14:textId="77777777" w:rsidR="003203D1" w:rsidRPr="003203D1" w:rsidRDefault="003203D1" w:rsidP="008622B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203D1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KRYTERIA DOSTĘPU</w:t>
      </w:r>
    </w:p>
    <w:p w14:paraId="42369B8A" w14:textId="77777777" w:rsidR="003203D1" w:rsidRPr="003203D1" w:rsidRDefault="003203D1" w:rsidP="008622B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>Osoba prowadząca szkolenie posiada: </w:t>
      </w:r>
    </w:p>
    <w:p w14:paraId="43F9DFB3" w14:textId="19934F34" w:rsidR="003203D1" w:rsidRPr="003203D1" w:rsidRDefault="003203D1" w:rsidP="008622B8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>stopień naukowy doktora</w:t>
      </w:r>
      <w:r w:rsidR="005A2F75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inżyniera</w:t>
      </w:r>
    </w:p>
    <w:p w14:paraId="6407C106" w14:textId="7E6FA6C2" w:rsidR="003203D1" w:rsidRPr="003203D1" w:rsidRDefault="003203D1" w:rsidP="008622B8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bookmarkStart w:id="5" w:name="_Hlk189662280"/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minimum </w:t>
      </w:r>
      <w:r w:rsidR="00A84039">
        <w:rPr>
          <w:rFonts w:eastAsia="Times New Roman" w:cs="Times New Roman"/>
          <w:color w:val="000000"/>
          <w:sz w:val="20"/>
          <w:szCs w:val="20"/>
          <w:lang w:eastAsia="pl-PL"/>
        </w:rPr>
        <w:t>13</w:t>
      </w:r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letnie doświadczenie w prowadzeniu szkoleń/kursów/warsztatów/zajęć na uczelni wyższej z danej tematyki dla osób dorosłych</w:t>
      </w:r>
    </w:p>
    <w:p w14:paraId="1884EBB5" w14:textId="4701F18F" w:rsidR="003203D1" w:rsidRPr="003203D1" w:rsidRDefault="003203D1" w:rsidP="008622B8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minimum </w:t>
      </w:r>
      <w:r w:rsidR="00A84039">
        <w:rPr>
          <w:rFonts w:eastAsia="Times New Roman" w:cs="Times New Roman"/>
          <w:color w:val="000000"/>
          <w:sz w:val="20"/>
          <w:szCs w:val="20"/>
          <w:lang w:eastAsia="pl-PL"/>
        </w:rPr>
        <w:t>13</w:t>
      </w:r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letnie doświadczenie w prowadzeniu szkoleń/kursów/warsztatów/zajęć z wykorzystaniem platform e-learningowych</w:t>
      </w:r>
    </w:p>
    <w:p w14:paraId="3E534124" w14:textId="7CC0C04D" w:rsidR="003203D1" w:rsidRPr="003203D1" w:rsidRDefault="003203D1" w:rsidP="008622B8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minimum </w:t>
      </w:r>
      <w:r w:rsidR="00A84039">
        <w:rPr>
          <w:rFonts w:eastAsia="Times New Roman" w:cs="Times New Roman"/>
          <w:color w:val="000000"/>
          <w:sz w:val="20"/>
          <w:szCs w:val="20"/>
          <w:lang w:eastAsia="pl-PL"/>
        </w:rPr>
        <w:t>6</w:t>
      </w:r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publikacji w danym zakresie tematycznym dotyczące przedmiotu</w:t>
      </w:r>
    </w:p>
    <w:bookmarkEnd w:id="5"/>
    <w:p w14:paraId="1AF6D95F" w14:textId="77777777" w:rsidR="003203D1" w:rsidRPr="003203D1" w:rsidRDefault="003203D1" w:rsidP="008622B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14:paraId="0AFDDC72" w14:textId="77777777" w:rsidR="003203D1" w:rsidRPr="003203D1" w:rsidRDefault="003203D1" w:rsidP="008622B8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>Do oferty należy dołączyć poniższe dokumenty dotyczące osoby prowadzącej:</w:t>
      </w:r>
    </w:p>
    <w:p w14:paraId="47FEA71A" w14:textId="0BB3CCC7" w:rsidR="003203D1" w:rsidRPr="003203D1" w:rsidRDefault="003203D1" w:rsidP="008622B8">
      <w:pPr>
        <w:numPr>
          <w:ilvl w:val="0"/>
          <w:numId w:val="3"/>
        </w:numPr>
        <w:spacing w:after="0" w:line="240" w:lineRule="auto"/>
        <w:ind w:right="454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dokument poświadczający uzyskanie stopnia naukowego doktora </w:t>
      </w:r>
      <w:r w:rsidR="006769F0">
        <w:rPr>
          <w:rFonts w:eastAsia="Times New Roman" w:cs="Times New Roman"/>
          <w:color w:val="000000"/>
          <w:sz w:val="20"/>
          <w:szCs w:val="20"/>
          <w:lang w:eastAsia="pl-PL"/>
        </w:rPr>
        <w:t>inżyniera</w:t>
      </w:r>
    </w:p>
    <w:p w14:paraId="0F5D784D" w14:textId="4C07D410" w:rsidR="003203D1" w:rsidRPr="003203D1" w:rsidRDefault="003203D1" w:rsidP="008622B8">
      <w:pPr>
        <w:numPr>
          <w:ilvl w:val="0"/>
          <w:numId w:val="3"/>
        </w:numPr>
        <w:spacing w:after="0" w:line="240" w:lineRule="auto"/>
        <w:ind w:right="454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CV (prosimy o umieszczenie informacji, potwierdzającej spełnienie kryterium dostępu: </w:t>
      </w:r>
      <w:sdt>
        <w:sdtPr>
          <w:rPr>
            <w:rFonts w:eastAsia="Times New Roman" w:cs="Times New Roman"/>
            <w:color w:val="000000"/>
            <w:sz w:val="20"/>
            <w:szCs w:val="20"/>
            <w:lang w:eastAsia="pl-PL"/>
          </w:rPr>
          <w:tag w:val="goog_rdk_108"/>
          <w:id w:val="-1055844374"/>
        </w:sdtPr>
        <w:sdtEndPr/>
        <w:sdtContent>
          <w:sdt>
            <w:sdt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ag w:val="goog_rdk_108"/>
              <w:id w:val="-1277861645"/>
            </w:sdtPr>
            <w:sdtEndPr/>
            <w:sdtContent>
              <w:sdt>
                <w:sdtPr>
                  <w:rPr>
                    <w:rFonts w:eastAsia="Times New Roman" w:cs="Times New Roman"/>
                    <w:color w:val="000000"/>
                    <w:sz w:val="20"/>
                    <w:szCs w:val="20"/>
                    <w:lang w:eastAsia="pl-PL"/>
                  </w:rPr>
                  <w:tag w:val="goog_rdk_108"/>
                  <w:id w:val="-1276011875"/>
                </w:sdtPr>
                <w:sdtEndPr/>
                <w:sdtContent>
                  <w:r w:rsidRPr="003203D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minimum 1</w:t>
                  </w:r>
                  <w:r w:rsidR="006769F0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  <w:r w:rsidRPr="003203D1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letnie doświadczenie w prowadzeniu szkoleń/kursów/warsztatów/zajęć na uczelni wyższej z danej tematyki dla osób dorosłych</w:t>
                  </w:r>
                </w:sdtContent>
              </w:sdt>
              <w:r w:rsidRPr="003203D1"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  <w:t xml:space="preserve"> oraz minimum </w:t>
              </w:r>
              <w:r w:rsidR="006769F0"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  <w:t>6</w:t>
              </w:r>
              <w:r w:rsidRPr="003203D1">
                <w:rPr>
                  <w:rFonts w:eastAsia="Times New Roman" w:cs="Times New Roman"/>
                  <w:color w:val="000000"/>
                  <w:sz w:val="20"/>
                  <w:szCs w:val="20"/>
                  <w:lang w:eastAsia="pl-PL"/>
                </w:rPr>
                <w:t xml:space="preserve"> publikacji</w:t>
              </w:r>
            </w:sdtContent>
          </w:sdt>
        </w:sdtContent>
      </w:sdt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)</w:t>
      </w:r>
    </w:p>
    <w:p w14:paraId="0FDCCC03" w14:textId="4BDDE80E" w:rsidR="003203D1" w:rsidRPr="003203D1" w:rsidRDefault="003203D1" w:rsidP="008622B8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oświadczenie o prowadzonych zajęciach lub szkoleniach z wykorzystaniem platform e-learningowych minimum </w:t>
      </w:r>
      <w:r w:rsidR="006769F0">
        <w:rPr>
          <w:rFonts w:eastAsia="Times New Roman" w:cs="Times New Roman"/>
          <w:color w:val="000000"/>
          <w:sz w:val="20"/>
          <w:szCs w:val="20"/>
          <w:lang w:eastAsia="pl-PL"/>
        </w:rPr>
        <w:t>13</w:t>
      </w:r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lat</w:t>
      </w:r>
    </w:p>
    <w:p w14:paraId="7BC09DCB" w14:textId="2F6D35C3" w:rsidR="005F5BF0" w:rsidRPr="008622B8" w:rsidRDefault="003203D1" w:rsidP="008622B8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3203D1">
        <w:rPr>
          <w:rFonts w:eastAsia="Times New Roman" w:cs="Times New Roman"/>
          <w:color w:val="000000"/>
          <w:sz w:val="20"/>
          <w:szCs w:val="20"/>
          <w:lang w:eastAsia="pl-PL"/>
        </w:rPr>
        <w:t>proponowany szczegółowy program przedmiotu</w:t>
      </w:r>
    </w:p>
    <w:sectPr w:rsidR="005F5BF0" w:rsidRPr="008622B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E209" w14:textId="77777777" w:rsidR="007C2A1B" w:rsidRDefault="007C2A1B" w:rsidP="004030DD">
      <w:pPr>
        <w:spacing w:after="0" w:line="240" w:lineRule="auto"/>
      </w:pPr>
      <w:r>
        <w:separator/>
      </w:r>
    </w:p>
  </w:endnote>
  <w:endnote w:type="continuationSeparator" w:id="0">
    <w:p w14:paraId="03E50740" w14:textId="77777777" w:rsidR="007C2A1B" w:rsidRDefault="007C2A1B" w:rsidP="004030DD">
      <w:pPr>
        <w:spacing w:after="0" w:line="240" w:lineRule="auto"/>
      </w:pPr>
      <w:r>
        <w:continuationSeparator/>
      </w:r>
    </w:p>
  </w:endnote>
  <w:endnote w:type="continuationNotice" w:id="1">
    <w:p w14:paraId="1F85CEE2" w14:textId="77777777" w:rsidR="007C2A1B" w:rsidRDefault="007C2A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847E" w14:textId="6C350CA1" w:rsidR="004030DD" w:rsidRPr="006953AB" w:rsidRDefault="006953AB" w:rsidP="006953AB">
    <w:pPr>
      <w:pStyle w:val="Stopka"/>
      <w:jc w:val="center"/>
      <w:rPr>
        <w:rFonts w:cstheme="minorHAnsi"/>
        <w:i/>
        <w:sz w:val="18"/>
        <w:szCs w:val="18"/>
      </w:rPr>
    </w:pPr>
    <w:r w:rsidRPr="007C0137">
      <w:rPr>
        <w:rFonts w:cstheme="minorHAnsi"/>
        <w:i/>
        <w:sz w:val="18"/>
        <w:szCs w:val="18"/>
      </w:rPr>
      <w:t>Projekt: „Kształcimy Liderów Zrównoważonej Logistyki” FERS.01.05-IP.08-0059/23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1682" w14:textId="77777777" w:rsidR="007C2A1B" w:rsidRDefault="007C2A1B" w:rsidP="004030DD">
      <w:pPr>
        <w:spacing w:after="0" w:line="240" w:lineRule="auto"/>
      </w:pPr>
      <w:r>
        <w:separator/>
      </w:r>
    </w:p>
  </w:footnote>
  <w:footnote w:type="continuationSeparator" w:id="0">
    <w:p w14:paraId="4838B147" w14:textId="77777777" w:rsidR="007C2A1B" w:rsidRDefault="007C2A1B" w:rsidP="004030DD">
      <w:pPr>
        <w:spacing w:after="0" w:line="240" w:lineRule="auto"/>
      </w:pPr>
      <w:r>
        <w:continuationSeparator/>
      </w:r>
    </w:p>
  </w:footnote>
  <w:footnote w:type="continuationNotice" w:id="1">
    <w:p w14:paraId="1025FB1A" w14:textId="77777777" w:rsidR="007C2A1B" w:rsidRDefault="007C2A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2316"/>
      <w:gridCol w:w="2556"/>
      <w:gridCol w:w="2011"/>
    </w:tblGrid>
    <w:tr w:rsidR="003730C2" w14:paraId="25AEA18A" w14:textId="77777777" w:rsidTr="00042185">
      <w:trPr>
        <w:jc w:val="center"/>
      </w:trPr>
      <w:tc>
        <w:tcPr>
          <w:tcW w:w="2538" w:type="dxa"/>
          <w:vAlign w:val="center"/>
          <w:hideMark/>
        </w:tcPr>
        <w:p w14:paraId="0A58D1DC" w14:textId="77777777" w:rsidR="003730C2" w:rsidRDefault="003730C2" w:rsidP="003730C2">
          <w:pPr>
            <w:pStyle w:val="Nagwek"/>
            <w:jc w:val="center"/>
          </w:pPr>
          <w:bookmarkStart w:id="6" w:name="_Hlk169252878"/>
          <w:r>
            <w:rPr>
              <w:noProof/>
            </w:rPr>
            <w:drawing>
              <wp:inline distT="0" distB="0" distL="0" distR="0" wp14:anchorId="0F55B94F" wp14:editId="66B2C71E">
                <wp:extent cx="1473200" cy="603250"/>
                <wp:effectExtent l="0" t="0" r="0" b="6350"/>
                <wp:docPr id="1847422280" name="Obraz 4" descr="Obraz zawierający tekst, Czcionka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77348411" descr="Obraz zawierający tekst, Czcionka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vAlign w:val="center"/>
          <w:hideMark/>
        </w:tcPr>
        <w:p w14:paraId="0C7796E7" w14:textId="77777777" w:rsidR="003730C2" w:rsidRDefault="003730C2" w:rsidP="003730C2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38DA54F" wp14:editId="1C0BB89E">
                <wp:extent cx="1327150" cy="508000"/>
                <wp:effectExtent l="0" t="0" r="6350" b="6350"/>
                <wp:docPr id="888649463" name="Obraz 3" descr="Obraz zawierający tekst, Czcionka, Grafika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90110606" descr="Obraz zawierający tekst, Czcionka, Grafika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vAlign w:val="center"/>
          <w:hideMark/>
        </w:tcPr>
        <w:p w14:paraId="62E4D550" w14:textId="77777777" w:rsidR="003730C2" w:rsidRDefault="003730C2" w:rsidP="003730C2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8B6550D" wp14:editId="55E98A6B">
                <wp:extent cx="1479550" cy="469900"/>
                <wp:effectExtent l="0" t="0" r="6350" b="6350"/>
                <wp:docPr id="1845616641" name="Obraz 2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89644791" descr="Obraz zawierający tekst, Czcionka, symbol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1" w:type="dxa"/>
          <w:hideMark/>
        </w:tcPr>
        <w:p w14:paraId="7FD83D25" w14:textId="77777777" w:rsidR="003730C2" w:rsidRDefault="003730C2" w:rsidP="003730C2">
          <w:pPr>
            <w:pStyle w:val="Nagwek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B701BA3" wp14:editId="16E12438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273685</wp:posOffset>
                    </wp:positionV>
                    <wp:extent cx="7620" cy="541020"/>
                    <wp:effectExtent l="0" t="0" r="30480" b="30480"/>
                    <wp:wrapNone/>
                    <wp:docPr id="1758153623" name="Łącznik prosty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20" cy="5410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6A94C18" id="Łącznik prosty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21.55pt" to="-.4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" strokecolor="black [3200]" strokeweight=".5pt">
                    <v:stroke joinstyle="miter"/>
                  </v:line>
                </w:pict>
              </mc:Fallback>
            </mc:AlternateContent>
          </w:r>
          <w:r>
            <w:t xml:space="preserve">     </w:t>
          </w:r>
          <w:r>
            <w:rPr>
              <w:noProof/>
            </w:rPr>
            <w:drawing>
              <wp:inline distT="0" distB="0" distL="0" distR="0" wp14:anchorId="56373050" wp14:editId="1E456134">
                <wp:extent cx="952500" cy="952500"/>
                <wp:effectExtent l="0" t="0" r="0" b="0"/>
                <wp:docPr id="112729799" name="Obraz 1" descr="Obraz zawierający Czcionka, logo, Jaskrawoniebieski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49868309" descr="Obraz zawierający Czcionka, logo, Jaskrawoniebieski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6"/>
    </w:tr>
  </w:tbl>
  <w:p w14:paraId="1AB8CD63" w14:textId="3CDC9B72" w:rsidR="004030DD" w:rsidRPr="003730C2" w:rsidRDefault="003730C2" w:rsidP="003730C2">
    <w:pPr>
      <w:autoSpaceDE w:val="0"/>
      <w:autoSpaceDN w:val="0"/>
      <w:adjustRightInd w:val="0"/>
      <w:jc w:val="center"/>
      <w:rPr>
        <w:rFonts w:cstheme="minorHAnsi"/>
        <w:sz w:val="16"/>
        <w:szCs w:val="16"/>
      </w:rPr>
    </w:pPr>
    <w:r w:rsidRPr="007C0137">
      <w:rPr>
        <w:rFonts w:cstheme="minorHAnsi"/>
        <w:sz w:val="16"/>
        <w:szCs w:val="16"/>
      </w:rPr>
      <w:t xml:space="preserve">Projekt jest współfinansowany ze </w:t>
    </w:r>
    <w:r w:rsidRPr="007C0137">
      <w:rPr>
        <w:rFonts w:eastAsia="TimesNewRoman" w:cstheme="minorHAnsi"/>
        <w:sz w:val="16"/>
        <w:szCs w:val="16"/>
      </w:rPr>
      <w:t>ś</w:t>
    </w:r>
    <w:r w:rsidRPr="007C0137">
      <w:rPr>
        <w:rFonts w:cstheme="minorHAnsi"/>
        <w:sz w:val="16"/>
        <w:szCs w:val="16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16AE"/>
    <w:multiLevelType w:val="hybridMultilevel"/>
    <w:tmpl w:val="E2DE19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9C3213"/>
    <w:multiLevelType w:val="multilevel"/>
    <w:tmpl w:val="7B38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CF6708"/>
    <w:multiLevelType w:val="hybridMultilevel"/>
    <w:tmpl w:val="C25E3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E43E6"/>
    <w:multiLevelType w:val="hybridMultilevel"/>
    <w:tmpl w:val="D708E44C"/>
    <w:lvl w:ilvl="0" w:tplc="BB869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3009F"/>
    <w:multiLevelType w:val="hybridMultilevel"/>
    <w:tmpl w:val="25CC7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5655B"/>
    <w:multiLevelType w:val="multilevel"/>
    <w:tmpl w:val="2BEA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B47BEE"/>
    <w:multiLevelType w:val="multilevel"/>
    <w:tmpl w:val="CD027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4C529B"/>
    <w:multiLevelType w:val="hybridMultilevel"/>
    <w:tmpl w:val="8BCE0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7147C"/>
    <w:multiLevelType w:val="hybridMultilevel"/>
    <w:tmpl w:val="9F646540"/>
    <w:lvl w:ilvl="0" w:tplc="04150001">
      <w:start w:val="1"/>
      <w:numFmt w:val="bullet"/>
      <w:lvlText w:val=""/>
      <w:lvlJc w:val="left"/>
      <w:pPr>
        <w:ind w:left="816" w:hanging="45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A44F3"/>
    <w:multiLevelType w:val="multilevel"/>
    <w:tmpl w:val="B432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D82D57"/>
    <w:multiLevelType w:val="hybridMultilevel"/>
    <w:tmpl w:val="1D8E1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B5E5A"/>
    <w:multiLevelType w:val="hybridMultilevel"/>
    <w:tmpl w:val="E72E6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334198">
    <w:abstractNumId w:val="3"/>
  </w:num>
  <w:num w:numId="2" w16cid:durableId="1980378579">
    <w:abstractNumId w:val="6"/>
  </w:num>
  <w:num w:numId="3" w16cid:durableId="515389897">
    <w:abstractNumId w:val="0"/>
  </w:num>
  <w:num w:numId="4" w16cid:durableId="459495995">
    <w:abstractNumId w:val="8"/>
  </w:num>
  <w:num w:numId="5" w16cid:durableId="175774474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2467040">
    <w:abstractNumId w:val="1"/>
  </w:num>
  <w:num w:numId="7" w16cid:durableId="1673072119">
    <w:abstractNumId w:val="5"/>
  </w:num>
  <w:num w:numId="8" w16cid:durableId="1956868218">
    <w:abstractNumId w:val="2"/>
  </w:num>
  <w:num w:numId="9" w16cid:durableId="394276195">
    <w:abstractNumId w:val="11"/>
  </w:num>
  <w:num w:numId="10" w16cid:durableId="1791780665">
    <w:abstractNumId w:val="4"/>
  </w:num>
  <w:num w:numId="11" w16cid:durableId="705446060">
    <w:abstractNumId w:val="7"/>
  </w:num>
  <w:num w:numId="12" w16cid:durableId="139476748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9D"/>
    <w:rsid w:val="00000061"/>
    <w:rsid w:val="00003A0D"/>
    <w:rsid w:val="00010465"/>
    <w:rsid w:val="00012ED6"/>
    <w:rsid w:val="0005299F"/>
    <w:rsid w:val="0006040A"/>
    <w:rsid w:val="00066686"/>
    <w:rsid w:val="00085AF0"/>
    <w:rsid w:val="000A2251"/>
    <w:rsid w:val="000C119B"/>
    <w:rsid w:val="000C78D8"/>
    <w:rsid w:val="000D5C12"/>
    <w:rsid w:val="000D7A14"/>
    <w:rsid w:val="001027AD"/>
    <w:rsid w:val="0011169D"/>
    <w:rsid w:val="00172715"/>
    <w:rsid w:val="0019354C"/>
    <w:rsid w:val="001A2D77"/>
    <w:rsid w:val="001C749A"/>
    <w:rsid w:val="001F5024"/>
    <w:rsid w:val="002129C3"/>
    <w:rsid w:val="0023421B"/>
    <w:rsid w:val="0023799A"/>
    <w:rsid w:val="002722D1"/>
    <w:rsid w:val="00272301"/>
    <w:rsid w:val="00272364"/>
    <w:rsid w:val="00272D7F"/>
    <w:rsid w:val="00285A03"/>
    <w:rsid w:val="002A4072"/>
    <w:rsid w:val="002A5A87"/>
    <w:rsid w:val="002D72D8"/>
    <w:rsid w:val="002F2D4C"/>
    <w:rsid w:val="003203D1"/>
    <w:rsid w:val="00320FBA"/>
    <w:rsid w:val="00330AFD"/>
    <w:rsid w:val="00355D1A"/>
    <w:rsid w:val="00360E1A"/>
    <w:rsid w:val="003721D1"/>
    <w:rsid w:val="003730C2"/>
    <w:rsid w:val="0037448A"/>
    <w:rsid w:val="003B1276"/>
    <w:rsid w:val="003C0E1F"/>
    <w:rsid w:val="003D09BC"/>
    <w:rsid w:val="003D7E55"/>
    <w:rsid w:val="003E6974"/>
    <w:rsid w:val="004030DD"/>
    <w:rsid w:val="0041215C"/>
    <w:rsid w:val="00417217"/>
    <w:rsid w:val="00450C1D"/>
    <w:rsid w:val="0048473D"/>
    <w:rsid w:val="004962FB"/>
    <w:rsid w:val="004A446F"/>
    <w:rsid w:val="004B4A92"/>
    <w:rsid w:val="004D68B8"/>
    <w:rsid w:val="00530473"/>
    <w:rsid w:val="00531946"/>
    <w:rsid w:val="00537EBD"/>
    <w:rsid w:val="005471B3"/>
    <w:rsid w:val="00547954"/>
    <w:rsid w:val="005647C5"/>
    <w:rsid w:val="00573447"/>
    <w:rsid w:val="00574054"/>
    <w:rsid w:val="005A2F75"/>
    <w:rsid w:val="005D4B54"/>
    <w:rsid w:val="005D645F"/>
    <w:rsid w:val="005E018D"/>
    <w:rsid w:val="005F166A"/>
    <w:rsid w:val="005F5BF0"/>
    <w:rsid w:val="00605731"/>
    <w:rsid w:val="00611B93"/>
    <w:rsid w:val="00615789"/>
    <w:rsid w:val="0062636C"/>
    <w:rsid w:val="006339B3"/>
    <w:rsid w:val="00664745"/>
    <w:rsid w:val="00673C65"/>
    <w:rsid w:val="006769F0"/>
    <w:rsid w:val="0068255F"/>
    <w:rsid w:val="006953AB"/>
    <w:rsid w:val="006B4096"/>
    <w:rsid w:val="006E3165"/>
    <w:rsid w:val="00746139"/>
    <w:rsid w:val="00755116"/>
    <w:rsid w:val="0077202A"/>
    <w:rsid w:val="00786B5D"/>
    <w:rsid w:val="007943D4"/>
    <w:rsid w:val="007C2A1B"/>
    <w:rsid w:val="00813512"/>
    <w:rsid w:val="00816E0F"/>
    <w:rsid w:val="00834842"/>
    <w:rsid w:val="008351EE"/>
    <w:rsid w:val="008453EE"/>
    <w:rsid w:val="00854C17"/>
    <w:rsid w:val="00854DFA"/>
    <w:rsid w:val="008622B8"/>
    <w:rsid w:val="00876E53"/>
    <w:rsid w:val="00891D4D"/>
    <w:rsid w:val="008A026E"/>
    <w:rsid w:val="008A1112"/>
    <w:rsid w:val="008A2F41"/>
    <w:rsid w:val="008A3D41"/>
    <w:rsid w:val="008A7A53"/>
    <w:rsid w:val="008B7E28"/>
    <w:rsid w:val="008D1B51"/>
    <w:rsid w:val="008E0996"/>
    <w:rsid w:val="008F1750"/>
    <w:rsid w:val="00913F62"/>
    <w:rsid w:val="00920334"/>
    <w:rsid w:val="00935580"/>
    <w:rsid w:val="009423B4"/>
    <w:rsid w:val="0094310B"/>
    <w:rsid w:val="00943C85"/>
    <w:rsid w:val="00962D3A"/>
    <w:rsid w:val="0097779D"/>
    <w:rsid w:val="009910A3"/>
    <w:rsid w:val="009949E0"/>
    <w:rsid w:val="009A0E9B"/>
    <w:rsid w:val="009A60FB"/>
    <w:rsid w:val="009B6160"/>
    <w:rsid w:val="009C3278"/>
    <w:rsid w:val="009D5BD3"/>
    <w:rsid w:val="009D7118"/>
    <w:rsid w:val="00A21CDE"/>
    <w:rsid w:val="00A467C0"/>
    <w:rsid w:val="00A47437"/>
    <w:rsid w:val="00A65AA2"/>
    <w:rsid w:val="00A74093"/>
    <w:rsid w:val="00A82250"/>
    <w:rsid w:val="00A84039"/>
    <w:rsid w:val="00A90839"/>
    <w:rsid w:val="00A97D38"/>
    <w:rsid w:val="00AB22C3"/>
    <w:rsid w:val="00AC158D"/>
    <w:rsid w:val="00AD3E0A"/>
    <w:rsid w:val="00AD4022"/>
    <w:rsid w:val="00AE4AE2"/>
    <w:rsid w:val="00AF227A"/>
    <w:rsid w:val="00AF2737"/>
    <w:rsid w:val="00B00EBB"/>
    <w:rsid w:val="00B0112D"/>
    <w:rsid w:val="00B03A74"/>
    <w:rsid w:val="00B07EF5"/>
    <w:rsid w:val="00B25360"/>
    <w:rsid w:val="00B31D7E"/>
    <w:rsid w:val="00B31E27"/>
    <w:rsid w:val="00B35574"/>
    <w:rsid w:val="00B446F7"/>
    <w:rsid w:val="00B51886"/>
    <w:rsid w:val="00B64A65"/>
    <w:rsid w:val="00B80CEE"/>
    <w:rsid w:val="00B940CD"/>
    <w:rsid w:val="00BB0552"/>
    <w:rsid w:val="00BC19BD"/>
    <w:rsid w:val="00BC2882"/>
    <w:rsid w:val="00BE3622"/>
    <w:rsid w:val="00BF0177"/>
    <w:rsid w:val="00C11D1C"/>
    <w:rsid w:val="00C50E51"/>
    <w:rsid w:val="00C9155D"/>
    <w:rsid w:val="00CA0259"/>
    <w:rsid w:val="00CB2678"/>
    <w:rsid w:val="00CD393B"/>
    <w:rsid w:val="00D12B89"/>
    <w:rsid w:val="00D167CA"/>
    <w:rsid w:val="00D32B2F"/>
    <w:rsid w:val="00D84660"/>
    <w:rsid w:val="00D92881"/>
    <w:rsid w:val="00D9569D"/>
    <w:rsid w:val="00DA0F36"/>
    <w:rsid w:val="00DA26F2"/>
    <w:rsid w:val="00DD0373"/>
    <w:rsid w:val="00E57AAD"/>
    <w:rsid w:val="00E71788"/>
    <w:rsid w:val="00E71BC7"/>
    <w:rsid w:val="00E95699"/>
    <w:rsid w:val="00EA4584"/>
    <w:rsid w:val="00EE4B4A"/>
    <w:rsid w:val="00EF38F2"/>
    <w:rsid w:val="00EF577A"/>
    <w:rsid w:val="00F04DD7"/>
    <w:rsid w:val="00F10CE9"/>
    <w:rsid w:val="00F12C15"/>
    <w:rsid w:val="00F160DD"/>
    <w:rsid w:val="00F36DA4"/>
    <w:rsid w:val="00F60C7B"/>
    <w:rsid w:val="00F63527"/>
    <w:rsid w:val="00FA23B0"/>
    <w:rsid w:val="00FA26EB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5CBC"/>
  <w15:chartTrackingRefBased/>
  <w15:docId w15:val="{1DA24537-8EB8-4833-B4A2-D508582E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5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E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2F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2F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2F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2F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2F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F4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03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0DD"/>
  </w:style>
  <w:style w:type="paragraph" w:styleId="Stopka">
    <w:name w:val="footer"/>
    <w:basedOn w:val="Normalny"/>
    <w:link w:val="StopkaZnak"/>
    <w:uiPriority w:val="99"/>
    <w:unhideWhenUsed/>
    <w:rsid w:val="00403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0DD"/>
  </w:style>
  <w:style w:type="table" w:styleId="Tabela-Siatka">
    <w:name w:val="Table Grid"/>
    <w:basedOn w:val="Standardowy"/>
    <w:rsid w:val="00373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D92881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46745-ed04-4a5c-baeb-91d6c868845d">
      <Terms xmlns="http://schemas.microsoft.com/office/infopath/2007/PartnerControls"/>
    </lcf76f155ced4ddcb4097134ff3c332f>
    <TaxCatchAll xmlns="e157b30c-afcb-4acc-9c1c-f7df721372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D2672457056E45A15EF0D61F18FFEE" ma:contentTypeVersion="12" ma:contentTypeDescription="Utwórz nowy dokument." ma:contentTypeScope="" ma:versionID="fbcc80e3d072c6f39d302a6dc3e2da3f">
  <xsd:schema xmlns:xsd="http://www.w3.org/2001/XMLSchema" xmlns:xs="http://www.w3.org/2001/XMLSchema" xmlns:p="http://schemas.microsoft.com/office/2006/metadata/properties" xmlns:ns2="a6746745-ed04-4a5c-baeb-91d6c868845d" xmlns:ns3="e157b30c-afcb-4acc-9c1c-f7df7213720c" targetNamespace="http://schemas.microsoft.com/office/2006/metadata/properties" ma:root="true" ma:fieldsID="0753aade945d3cb428cec0c3bdb9774c" ns2:_="" ns3:_="">
    <xsd:import namespace="a6746745-ed04-4a5c-baeb-91d6c868845d"/>
    <xsd:import namespace="e157b30c-afcb-4acc-9c1c-f7df72137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46745-ed04-4a5c-baeb-91d6c8688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7b30c-afcb-4acc-9c1c-f7df7213720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67a7d04-dee2-4f04-a81f-285867c5d58a}" ma:internalName="TaxCatchAll" ma:showField="CatchAllData" ma:web="e157b30c-afcb-4acc-9c1c-f7df72137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B8FDB9-562C-440D-B1C3-F5F6DF2CED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B63FB-DAC1-408D-A883-1114D2642756}">
  <ds:schemaRefs>
    <ds:schemaRef ds:uri="http://schemas.microsoft.com/office/2006/metadata/properties"/>
    <ds:schemaRef ds:uri="http://schemas.microsoft.com/office/infopath/2007/PartnerControls"/>
    <ds:schemaRef ds:uri="a6746745-ed04-4a5c-baeb-91d6c868845d"/>
    <ds:schemaRef ds:uri="e157b30c-afcb-4acc-9c1c-f7df7213720c"/>
  </ds:schemaRefs>
</ds:datastoreItem>
</file>

<file path=customXml/itemProps3.xml><?xml version="1.0" encoding="utf-8"?>
<ds:datastoreItem xmlns:ds="http://schemas.openxmlformats.org/officeDocument/2006/customXml" ds:itemID="{C69D7C10-3C72-45B9-BA38-3CF99A55F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46745-ed04-4a5c-baeb-91d6c868845d"/>
    <ds:schemaRef ds:uri="e157b30c-afcb-4acc-9c1c-f7df72137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1449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Wyższa Szkoła Bankowa w Poznaniu</Company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atomczak</dc:creator>
  <cp:keywords/>
  <dc:description/>
  <cp:lastModifiedBy>Agnieszka Nowak</cp:lastModifiedBy>
  <cp:revision>3</cp:revision>
  <dcterms:created xsi:type="dcterms:W3CDTF">2025-02-14T14:38:00Z</dcterms:created>
  <dcterms:modified xsi:type="dcterms:W3CDTF">2025-02-14T16:34:00Z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0x0101007BD2672457056E45A15EF0D61F18FFEE</vt:lpwstr>
  </property>
  <property fmtid="{D5CDD505-2E9C-101B-9397-08002B2CF9AE}" pid="3" name="MediaServiceImageTags">
    <vt:lpwstr/>
  </property>
</Properties>
</file>