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DF9C" w14:textId="77777777" w:rsidR="00221DBD" w:rsidRDefault="000000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ZAŁĄCZNIK NR 4 DO ZAPYTANIA OFERTOWEGO NR </w:t>
      </w:r>
    </w:p>
    <w:p w14:paraId="2B034CCC" w14:textId="693DD95F" w:rsidR="00221DBD" w:rsidRDefault="003259B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803412">
        <w:rPr>
          <w:rFonts w:ascii="Times New Roman" w:eastAsia="Times New Roman" w:hAnsi="Times New Roman" w:cs="Times New Roman"/>
          <w:b/>
          <w:sz w:val="26"/>
          <w:szCs w:val="26"/>
        </w:rPr>
        <w:t>/2025</w:t>
      </w:r>
    </w:p>
    <w:p w14:paraId="38A601E1" w14:textId="3FF7EDA8" w:rsidR="00221DB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SPECYFIKACJA TECHNICZNA </w:t>
      </w:r>
      <w:r w:rsidR="002F0C2E">
        <w:rPr>
          <w:rFonts w:ascii="Times New Roman" w:eastAsia="Times New Roman" w:hAnsi="Times New Roman" w:cs="Times New Roman"/>
          <w:b/>
          <w:sz w:val="26"/>
          <w:szCs w:val="26"/>
        </w:rPr>
        <w:t>PRZYCZEP</w:t>
      </w:r>
    </w:p>
    <w:p w14:paraId="53A2F16C" w14:textId="77777777" w:rsidR="00221DBD" w:rsidRDefault="00221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DC4DAED" w14:textId="45F0BFB9" w:rsidR="00221DBD" w:rsidRPr="002F0C2E" w:rsidRDefault="002F0C2E" w:rsidP="002F0C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F0C2E">
        <w:rPr>
          <w:rFonts w:ascii="Times New Roman" w:eastAsia="Times New Roman" w:hAnsi="Times New Roman" w:cs="Times New Roman"/>
          <w:b/>
          <w:color w:val="000000"/>
        </w:rPr>
        <w:t>Przyczepa gastronomiczna lodowa (typu food truck</w:t>
      </w:r>
      <w:r>
        <w:rPr>
          <w:rFonts w:ascii="Times New Roman" w:eastAsia="Times New Roman" w:hAnsi="Times New Roman" w:cs="Times New Roman"/>
          <w:b/>
          <w:color w:val="000000"/>
        </w:rPr>
        <w:t>)</w:t>
      </w:r>
      <w:r w:rsidRPr="002F0C2E">
        <w:rPr>
          <w:rFonts w:ascii="Times New Roman" w:eastAsia="Times New Roman" w:hAnsi="Times New Roman" w:cs="Times New Roman"/>
          <w:b/>
          <w:color w:val="000000"/>
        </w:rPr>
        <w:t xml:space="preserve"> – 1 </w:t>
      </w:r>
      <w:r w:rsidR="00D6194A">
        <w:rPr>
          <w:rFonts w:ascii="Times New Roman" w:eastAsia="Times New Roman" w:hAnsi="Times New Roman" w:cs="Times New Roman"/>
          <w:b/>
          <w:color w:val="000000"/>
        </w:rPr>
        <w:t>sztuka</w:t>
      </w:r>
    </w:p>
    <w:p w14:paraId="4A11F118" w14:textId="77777777" w:rsidR="002F0C2E" w:rsidRDefault="002F0C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1550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5"/>
        <w:gridCol w:w="7799"/>
        <w:gridCol w:w="3236"/>
        <w:gridCol w:w="1511"/>
        <w:gridCol w:w="1430"/>
        <w:gridCol w:w="961"/>
      </w:tblGrid>
      <w:tr w:rsidR="00221DBD" w14:paraId="6FD9A9A1" w14:textId="77777777" w:rsidTr="00803412">
        <w:trPr>
          <w:trHeight w:val="17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F6C32" w14:textId="7777777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7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6998C" w14:textId="77777777" w:rsidR="00221DBD" w:rsidRDefault="00000000">
            <w:pPr>
              <w:spacing w:after="0" w:line="240" w:lineRule="auto"/>
              <w:ind w:right="2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Funkcjonalność/parametr/element</w:t>
            </w:r>
          </w:p>
        </w:tc>
        <w:tc>
          <w:tcPr>
            <w:tcW w:w="3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5380C" w14:textId="03E82D86" w:rsidR="00803412" w:rsidRDefault="000000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Czy </w:t>
            </w:r>
            <w:r w:rsidR="002F0C2E">
              <w:rPr>
                <w:color w:val="000000"/>
                <w:sz w:val="20"/>
                <w:szCs w:val="20"/>
              </w:rPr>
              <w:t>przyczepa</w:t>
            </w:r>
            <w:r>
              <w:rPr>
                <w:color w:val="000000"/>
                <w:sz w:val="20"/>
                <w:szCs w:val="20"/>
              </w:rPr>
              <w:t xml:space="preserve"> objęt</w:t>
            </w:r>
            <w:r w:rsidR="002F0C2E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 xml:space="preserve"> ofertą posiada daną</w:t>
            </w:r>
            <w:r w:rsidR="002F0C2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funkcjonalność/parametr/element</w:t>
            </w:r>
            <w:r>
              <w:rPr>
                <w:color w:val="000000"/>
                <w:sz w:val="20"/>
                <w:szCs w:val="20"/>
              </w:rPr>
              <w:br/>
            </w:r>
          </w:p>
          <w:p w14:paraId="210D66F9" w14:textId="77777777" w:rsidR="00803412" w:rsidRDefault="00803412" w:rsidP="0080341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Należy wpisać:</w:t>
            </w:r>
          </w:p>
          <w:p w14:paraId="6E2D7276" w14:textId="1F754A7A" w:rsidR="00221DBD" w:rsidRDefault="00803412" w:rsidP="0080341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 TAK </w:t>
            </w:r>
            <w:r w:rsidRPr="00803412">
              <w:rPr>
                <w:b/>
                <w:color w:val="000000"/>
                <w:sz w:val="20"/>
                <w:szCs w:val="20"/>
                <w:u w:val="single"/>
              </w:rPr>
              <w:t xml:space="preserve">oraz </w:t>
            </w:r>
            <w:r w:rsidRPr="0065645E">
              <w:rPr>
                <w:b/>
                <w:color w:val="FF0000"/>
                <w:sz w:val="20"/>
                <w:szCs w:val="20"/>
                <w:u w:val="single"/>
              </w:rPr>
              <w:t xml:space="preserve">obligatoryjnie podać wartość </w:t>
            </w:r>
            <w:r w:rsidR="00D6194A">
              <w:rPr>
                <w:b/>
                <w:color w:val="FF0000"/>
                <w:sz w:val="20"/>
                <w:szCs w:val="20"/>
                <w:u w:val="single"/>
              </w:rPr>
              <w:t xml:space="preserve">danego </w:t>
            </w:r>
            <w:r w:rsidRPr="0065645E">
              <w:rPr>
                <w:b/>
                <w:color w:val="FF0000"/>
                <w:sz w:val="20"/>
                <w:szCs w:val="20"/>
                <w:u w:val="single"/>
              </w:rPr>
              <w:t>parametru dla oferowan</w:t>
            </w:r>
            <w:r w:rsidR="002F0C2E">
              <w:rPr>
                <w:b/>
                <w:color w:val="FF0000"/>
                <w:sz w:val="20"/>
                <w:szCs w:val="20"/>
                <w:u w:val="single"/>
              </w:rPr>
              <w:t>ej</w:t>
            </w:r>
            <w:r w:rsidRPr="0065645E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="002F0C2E">
              <w:rPr>
                <w:b/>
                <w:color w:val="FF0000"/>
                <w:sz w:val="20"/>
                <w:szCs w:val="20"/>
                <w:u w:val="single"/>
              </w:rPr>
              <w:t>przyczepy</w:t>
            </w:r>
            <w:r w:rsidR="0065645E" w:rsidRPr="0065645E">
              <w:rPr>
                <w:b/>
                <w:color w:val="FF0000"/>
                <w:sz w:val="20"/>
                <w:szCs w:val="20"/>
                <w:u w:val="single"/>
              </w:rPr>
              <w:t xml:space="preserve"> np. TAK; </w:t>
            </w:r>
            <w:r w:rsidR="002F0C2E">
              <w:rPr>
                <w:b/>
                <w:color w:val="FF0000"/>
                <w:sz w:val="20"/>
                <w:szCs w:val="20"/>
                <w:u w:val="single"/>
              </w:rPr>
              <w:t>długość: 3100mm</w:t>
            </w:r>
            <w:r w:rsidR="0065645E" w:rsidRPr="0065645E">
              <w:rPr>
                <w:b/>
                <w:color w:val="FF0000"/>
                <w:sz w:val="20"/>
                <w:szCs w:val="20"/>
                <w:u w:val="single"/>
              </w:rPr>
              <w:t>, etc.</w:t>
            </w:r>
          </w:p>
          <w:p w14:paraId="0B17E5FD" w14:textId="77777777" w:rsidR="00803412" w:rsidRDefault="00803412" w:rsidP="0080341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7EAB7BF" w14:textId="060C1B74" w:rsidR="00803412" w:rsidRDefault="00803412" w:rsidP="0080341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Lub</w:t>
            </w:r>
          </w:p>
          <w:p w14:paraId="43748D2B" w14:textId="77777777" w:rsidR="00803412" w:rsidRDefault="00803412" w:rsidP="0080341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17AC93E" w14:textId="63DD4E0A" w:rsidR="00803412" w:rsidRDefault="00803412" w:rsidP="0080341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NIE</w:t>
            </w:r>
            <w:r w:rsidR="0065645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5645E" w:rsidRPr="0065645E">
              <w:rPr>
                <w:b/>
                <w:color w:val="FF0000"/>
                <w:sz w:val="20"/>
                <w:szCs w:val="20"/>
              </w:rPr>
              <w:t>(w przypadku wpisania NIE wypełnij dalsze kolumny tabeli)</w:t>
            </w:r>
          </w:p>
          <w:p w14:paraId="204116B4" w14:textId="016D96DF" w:rsidR="00221DBD" w:rsidRDefault="00000000" w:rsidP="008034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tag w:val="goog_rdk_2"/>
                <w:id w:val="-606811334"/>
                <w:showingPlcHdr/>
              </w:sdtPr>
              <w:sdtContent>
                <w:r w:rsidR="00803412">
                  <w:t xml:space="preserve">     </w:t>
                </w:r>
              </w:sdtContent>
            </w:sdt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9280E" w14:textId="320884AE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5"/>
                <w:id w:val="155965200"/>
              </w:sdtPr>
              <w:sdtContent>
                <w:r>
                  <w:rPr>
                    <w:color w:val="000000"/>
                    <w:sz w:val="20"/>
                    <w:szCs w:val="20"/>
                  </w:rPr>
                  <w:t xml:space="preserve">W przypadku wpisania w kolumnie C odpowiedzi </w:t>
                </w:r>
                <w:r>
                  <w:rPr>
                    <w:b/>
                    <w:color w:val="000000"/>
                    <w:sz w:val="20"/>
                    <w:szCs w:val="20"/>
                  </w:rPr>
                  <w:t>NIE, należy odpowiedzieć na pytanie czy oferowane jest rozwiązanie równoważne?</w:t>
                </w:r>
                <w:r>
                  <w:rPr>
                    <w:color w:val="000000"/>
                    <w:sz w:val="20"/>
                    <w:szCs w:val="20"/>
                  </w:rPr>
                  <w:br/>
                </w:r>
                <w:r>
                  <w:rPr>
                    <w:b/>
                    <w:color w:val="000000"/>
                    <w:sz w:val="20"/>
                    <w:szCs w:val="20"/>
                  </w:rPr>
                  <w:t>Należy wpisać TAK lub NIE.</w:t>
                </w:r>
                <w:sdt>
                  <w:sdtPr>
                    <w:tag w:val="goog_rdk_4"/>
                    <w:id w:val="-1766062281"/>
                  </w:sdtPr>
                  <w:sdtContent/>
                </w:sdt>
              </w:sdtContent>
            </w:sdt>
            <w:sdt>
              <w:sdtPr>
                <w:tag w:val="goog_rdk_7"/>
                <w:id w:val="-1524710423"/>
              </w:sdtPr>
              <w:sdtContent>
                <w:sdt>
                  <w:sdtPr>
                    <w:tag w:val="goog_rdk_6"/>
                    <w:id w:val="-201705939"/>
                  </w:sdtPr>
                  <w:sdtContent/>
                </w:sdt>
              </w:sdtContent>
            </w:sdt>
            <w:sdt>
              <w:sdtPr>
                <w:tag w:val="goog_rdk_8"/>
                <w:id w:val="729340022"/>
                <w:showingPlcHdr/>
              </w:sdtPr>
              <w:sdtContent>
                <w:r w:rsidR="00C329FF">
                  <w:t xml:space="preserve">     </w:t>
                </w:r>
              </w:sdtContent>
            </w:sdt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A5CB4" w14:textId="0BD6CB40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0"/>
                <w:id w:val="147334518"/>
              </w:sdtPr>
              <w:sdtContent>
                <w:r>
                  <w:rPr>
                    <w:color w:val="000000"/>
                    <w:sz w:val="20"/>
                    <w:szCs w:val="20"/>
                  </w:rPr>
                  <w:t xml:space="preserve">W przypadku wpisania w kolumnie D odpowiedzi </w:t>
                </w:r>
                <w:r>
                  <w:rPr>
                    <w:b/>
                    <w:color w:val="000000"/>
                    <w:sz w:val="20"/>
                    <w:szCs w:val="20"/>
                  </w:rPr>
                  <w:t>TAK</w:t>
                </w:r>
                <w:r>
                  <w:rPr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b/>
                    <w:color w:val="000000"/>
                    <w:sz w:val="20"/>
                    <w:szCs w:val="20"/>
                  </w:rPr>
                  <w:t>należy dowieść, że oferowane rozwiązanie jest równoważne.</w:t>
                </w:r>
                <w:r>
                  <w:rPr>
                    <w:color w:val="000000"/>
                    <w:sz w:val="20"/>
                    <w:szCs w:val="20"/>
                  </w:rPr>
                  <w:br/>
                </w:r>
                <w:r>
                  <w:rPr>
                    <w:b/>
                    <w:color w:val="000000"/>
                    <w:sz w:val="20"/>
                    <w:szCs w:val="20"/>
                  </w:rPr>
                  <w:t>Jeżeli dotyczy.</w:t>
                </w:r>
                <w:sdt>
                  <w:sdtPr>
                    <w:tag w:val="goog_rdk_9"/>
                    <w:id w:val="-1787727231"/>
                  </w:sdtPr>
                  <w:sdtContent/>
                </w:sdt>
              </w:sdtContent>
            </w:sdt>
            <w:sdt>
              <w:sdtPr>
                <w:tag w:val="goog_rdk_12"/>
                <w:id w:val="-847246893"/>
              </w:sdtPr>
              <w:sdtContent>
                <w:sdt>
                  <w:sdtPr>
                    <w:tag w:val="goog_rdk_11"/>
                    <w:id w:val="1982881202"/>
                  </w:sdtPr>
                  <w:sdtContent/>
                </w:sdt>
              </w:sdtContent>
            </w:sdt>
            <w:sdt>
              <w:sdtPr>
                <w:tag w:val="goog_rdk_13"/>
                <w:id w:val="940874623"/>
                <w:showingPlcHdr/>
              </w:sdtPr>
              <w:sdtContent>
                <w:r w:rsidR="00C329FF">
                  <w:t xml:space="preserve">     </w:t>
                </w:r>
              </w:sdtContent>
            </w:sdt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233124" w14:textId="7777777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Uwagi</w:t>
            </w:r>
          </w:p>
          <w:p w14:paraId="317EFDC1" w14:textId="4A40070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6"/>
                <w:id w:val="-558321433"/>
              </w:sdtPr>
              <w:sdtContent>
                <w:sdt>
                  <w:sdtPr>
                    <w:tag w:val="goog_rdk_15"/>
                    <w:id w:val="-999733853"/>
                  </w:sdtPr>
                  <w:sdtContent/>
                </w:sdt>
              </w:sdtContent>
            </w:sdt>
            <w:sdt>
              <w:sdtPr>
                <w:tag w:val="goog_rdk_17"/>
                <w:id w:val="-151059367"/>
                <w:showingPlcHdr/>
              </w:sdtPr>
              <w:sdtContent>
                <w:r w:rsidR="00C329FF">
                  <w:t xml:space="preserve">     </w:t>
                </w:r>
              </w:sdtContent>
            </w:sdt>
          </w:p>
        </w:tc>
      </w:tr>
      <w:sdt>
        <w:sdtPr>
          <w:tag w:val="goog_rdk_19"/>
          <w:id w:val="-1000649559"/>
        </w:sdtPr>
        <w:sdtContent>
          <w:tr w:rsidR="00221DBD" w14:paraId="38D620CA" w14:textId="77777777" w:rsidTr="00803412">
            <w:trPr>
              <w:trHeight w:val="45"/>
            </w:trPr>
            <w:tc>
              <w:tcPr>
                <w:tcW w:w="5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</w:tcPr>
              <w:sdt>
                <w:sdtPr>
                  <w:tag w:val="goog_rdk_21"/>
                  <w:id w:val="1812290200"/>
                </w:sdtPr>
                <w:sdtContent>
                  <w:p w14:paraId="0C4D8180" w14:textId="77777777" w:rsidR="00221DBD" w:rsidRDefault="00000000">
                    <w:pPr>
                      <w:spacing w:after="0" w:line="240" w:lineRule="auto"/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sdt>
                      <w:sdtPr>
                        <w:tag w:val="goog_rdk_20"/>
                        <w:id w:val="478964882"/>
                      </w:sdtPr>
                      <w:sdtContent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A</w:t>
                        </w:r>
                      </w:sdtContent>
                    </w:sdt>
                  </w:p>
                </w:sdtContent>
              </w:sdt>
            </w:tc>
            <w:tc>
              <w:tcPr>
                <w:tcW w:w="7799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</w:tcPr>
              <w:sdt>
                <w:sdtPr>
                  <w:tag w:val="goog_rdk_23"/>
                  <w:id w:val="-1799523765"/>
                </w:sdtPr>
                <w:sdtContent>
                  <w:p w14:paraId="146DB04B" w14:textId="77777777" w:rsidR="00221DBD" w:rsidRDefault="00000000">
                    <w:pPr>
                      <w:spacing w:after="0" w:line="240" w:lineRule="auto"/>
                      <w:ind w:right="207"/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sdt>
                      <w:sdtPr>
                        <w:tag w:val="goog_rdk_22"/>
                        <w:id w:val="-1092162397"/>
                      </w:sdtPr>
                      <w:sdtContent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B</w:t>
                        </w:r>
                      </w:sdtContent>
                    </w:sdt>
                  </w:p>
                </w:sdtContent>
              </w:sdt>
            </w:tc>
            <w:tc>
              <w:tcPr>
                <w:tcW w:w="323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</w:tcPr>
              <w:sdt>
                <w:sdtPr>
                  <w:tag w:val="goog_rdk_25"/>
                  <w:id w:val="-647829818"/>
                </w:sdtPr>
                <w:sdtContent>
                  <w:p w14:paraId="4F10E7D7" w14:textId="77777777" w:rsidR="00221DBD" w:rsidRDefault="00000000">
                    <w:pPr>
                      <w:spacing w:after="0" w:line="240" w:lineRule="auto"/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sdt>
                      <w:sdtPr>
                        <w:tag w:val="goog_rdk_24"/>
                        <w:id w:val="271897563"/>
                      </w:sdtPr>
                      <w:sdtContent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C</w:t>
                        </w:r>
                      </w:sdtContent>
                    </w:sdt>
                  </w:p>
                </w:sdtContent>
              </w:sdt>
            </w:tc>
            <w:tc>
              <w:tcPr>
                <w:tcW w:w="151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</w:tcPr>
              <w:sdt>
                <w:sdtPr>
                  <w:tag w:val="goog_rdk_27"/>
                  <w:id w:val="1044028068"/>
                </w:sdtPr>
                <w:sdtContent>
                  <w:p w14:paraId="569AFE98" w14:textId="77777777" w:rsidR="00221DBD" w:rsidRDefault="00000000">
                    <w:pPr>
                      <w:spacing w:after="0" w:line="240" w:lineRule="auto"/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sdt>
                      <w:sdtPr>
                        <w:tag w:val="goog_rdk_26"/>
                        <w:id w:val="-1590236486"/>
                      </w:sdtPr>
                      <w:sdtContent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D</w:t>
                        </w:r>
                      </w:sdtContent>
                    </w:sdt>
                  </w:p>
                </w:sdtContent>
              </w:sdt>
            </w:tc>
            <w:tc>
              <w:tcPr>
                <w:tcW w:w="1430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</w:tcPr>
              <w:sdt>
                <w:sdtPr>
                  <w:tag w:val="goog_rdk_29"/>
                  <w:id w:val="-555774363"/>
                </w:sdtPr>
                <w:sdtContent>
                  <w:p w14:paraId="1325DEBE" w14:textId="77777777" w:rsidR="00221DBD" w:rsidRDefault="00000000">
                    <w:pPr>
                      <w:spacing w:after="0" w:line="240" w:lineRule="auto"/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sdt>
                      <w:sdtPr>
                        <w:tag w:val="goog_rdk_28"/>
                        <w:id w:val="-273478147"/>
                      </w:sdtPr>
                      <w:sdtContent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sdtContent>
                    </w:sdt>
                  </w:p>
                </w:sdtContent>
              </w:sdt>
            </w:tc>
            <w:tc>
              <w:tcPr>
                <w:tcW w:w="96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</w:tcPr>
              <w:sdt>
                <w:sdtPr>
                  <w:tag w:val="goog_rdk_31"/>
                  <w:id w:val="2087492622"/>
                </w:sdtPr>
                <w:sdtContent>
                  <w:p w14:paraId="2EDEEA7A" w14:textId="77777777" w:rsidR="00221DBD" w:rsidRDefault="00000000">
                    <w:pPr>
                      <w:spacing w:after="0" w:line="240" w:lineRule="auto"/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sdt>
                      <w:sdtPr>
                        <w:tag w:val="goog_rdk_30"/>
                        <w:id w:val="693194012"/>
                      </w:sdtPr>
                      <w:sdtContent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F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221DBD" w14:paraId="32CE8795" w14:textId="77777777" w:rsidTr="002F0C2E">
        <w:trPr>
          <w:trHeight w:val="26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0E77A3" w14:textId="662BFCE1" w:rsidR="00221DBD" w:rsidRDefault="002F0C2E" w:rsidP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(a)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0A80C" w14:textId="34297A6A" w:rsidR="00221DBD" w:rsidRPr="002F0C2E" w:rsidRDefault="002F0C2E" w:rsidP="0085795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>Długość: min. 3100 mm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8356" w14:textId="7777777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A762E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6BFE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FF2B2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21DBD" w14:paraId="71F3434D" w14:textId="77777777" w:rsidTr="0085795A">
        <w:trPr>
          <w:trHeight w:val="264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342EB4" w14:textId="603FCD77" w:rsidR="00221DBD" w:rsidRDefault="002F0C2E" w:rsidP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(b)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F0857C" w14:textId="49C20AE9" w:rsidR="00221DBD" w:rsidRPr="002F0C2E" w:rsidRDefault="002F0C2E" w:rsidP="0085795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>Szerokość: min. 2300 mm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B492" w14:textId="7777777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2CAB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F579D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046B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21DBD" w14:paraId="2332C43C" w14:textId="77777777" w:rsidTr="0080341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69D749" w14:textId="6D3387E8" w:rsidR="00221DBD" w:rsidRDefault="002F0C2E" w:rsidP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(c)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74DE2B" w14:textId="4620BCEB" w:rsidR="00221DBD" w:rsidRPr="002F0C2E" w:rsidRDefault="002F0C2E" w:rsidP="0085795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>Wysokość: min. 2250 mm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D882" w14:textId="7777777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DD89C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B82EE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ACF63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5795A" w14:paraId="4683A100" w14:textId="77777777" w:rsidTr="0085795A">
        <w:trPr>
          <w:trHeight w:val="274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BF0735" w14:textId="51C75F02" w:rsidR="0085795A" w:rsidRDefault="0085795A" w:rsidP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(d)</w:t>
            </w:r>
          </w:p>
        </w:tc>
        <w:tc>
          <w:tcPr>
            <w:tcW w:w="1493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A2682E" w14:textId="405564FA" w:rsidR="0085795A" w:rsidRPr="0085795A" w:rsidRDefault="0085795A" w:rsidP="0085795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>Wymiary okna:</w:t>
            </w:r>
          </w:p>
        </w:tc>
      </w:tr>
      <w:tr w:rsidR="0085795A" w14:paraId="1C3DAFA1" w14:textId="77777777" w:rsidTr="0080341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3FBDC0" w14:textId="001460A8" w:rsidR="0085795A" w:rsidRDefault="0085795A" w:rsidP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5F24EC" w14:textId="4A3A9497" w:rsidR="0085795A" w:rsidRPr="0085795A" w:rsidRDefault="0085795A" w:rsidP="0085795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85795A">
              <w:rPr>
                <w:rFonts w:asciiTheme="minorHAnsi" w:eastAsia="Times New Roman" w:hAnsiTheme="minorHAnsi" w:cstheme="minorHAnsi"/>
              </w:rPr>
              <w:t>na bok: min. 180 x 120 cm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5815" w14:textId="77777777" w:rsidR="0085795A" w:rsidRDefault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22A1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3DDA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92FC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DBD" w14:paraId="3BBF990C" w14:textId="77777777" w:rsidTr="0080341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9EFF45" w14:textId="28CCC8FA" w:rsidR="00221DBD" w:rsidRDefault="0085795A" w:rsidP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B3F33B" w14:textId="25430ECA" w:rsidR="00221DBD" w:rsidRPr="0085795A" w:rsidRDefault="002F0C2E" w:rsidP="0085795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85795A">
              <w:rPr>
                <w:rFonts w:asciiTheme="minorHAnsi" w:eastAsia="Times New Roman" w:hAnsiTheme="minorHAnsi" w:cstheme="minorHAnsi"/>
              </w:rPr>
              <w:t>na przód: min. 100x120 cm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C6F9" w14:textId="7777777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BFC32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FDC7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9F8C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21DBD" w14:paraId="2C1204B5" w14:textId="77777777" w:rsidTr="009F5228">
        <w:trPr>
          <w:trHeight w:val="634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5F3D5F" w14:textId="071739E3" w:rsidR="00221DBD" w:rsidRDefault="002F0C2E" w:rsidP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(e)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C24173" w14:textId="22852A72" w:rsidR="00221DBD" w:rsidRPr="009F5228" w:rsidRDefault="002F0C2E" w:rsidP="009F522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>Elewacja przyczepy w postaci wydruku na folii polimerowej, długookresowej (trwałość gwarantowana na okres min. 7 lat od dnia podpisania protokołu odbioru).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5ADBF" w14:textId="7777777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517B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8E0A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CB82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B655C" w14:paraId="6CA69907" w14:textId="77777777" w:rsidTr="0080341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5E679E" w14:textId="331EB355" w:rsidR="004B655C" w:rsidRDefault="004B655C" w:rsidP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(f)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14C2EC" w14:textId="77777777" w:rsidR="0012179B" w:rsidRPr="0012179B" w:rsidRDefault="0012179B" w:rsidP="0012179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12179B">
              <w:rPr>
                <w:rFonts w:asciiTheme="minorHAnsi" w:eastAsia="Times New Roman" w:hAnsiTheme="minorHAnsi" w:cstheme="minorHAnsi"/>
              </w:rPr>
              <w:t xml:space="preserve">Struktura ścian: termoaktywna płyta sandwich o grubości min. 32mm: </w:t>
            </w:r>
          </w:p>
          <w:p w14:paraId="36867F4C" w14:textId="77777777" w:rsidR="0012179B" w:rsidRPr="0012179B" w:rsidRDefault="0012179B" w:rsidP="0012179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12179B">
              <w:rPr>
                <w:rFonts w:asciiTheme="minorHAnsi" w:eastAsia="Times New Roman" w:hAnsiTheme="minorHAnsi" w:cstheme="minorHAnsi"/>
              </w:rPr>
              <w:t xml:space="preserve">- powłoka zewnętrzna: laminat, </w:t>
            </w:r>
          </w:p>
          <w:p w14:paraId="60CE5CDA" w14:textId="78932455" w:rsidR="0012179B" w:rsidRPr="0012179B" w:rsidRDefault="0012179B" w:rsidP="0012179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12179B">
              <w:rPr>
                <w:rFonts w:asciiTheme="minorHAnsi" w:eastAsia="Times New Roman" w:hAnsiTheme="minorHAnsi" w:cstheme="minorHAnsi"/>
              </w:rPr>
              <w:t>- rdzeń XPS (ekstrudowana pianka polistyrenowa) lub PUR (pianka poliuretanowa)</w:t>
            </w:r>
            <w:r>
              <w:rPr>
                <w:rFonts w:asciiTheme="minorHAnsi" w:eastAsia="Times New Roman" w:hAnsiTheme="minorHAnsi" w:cstheme="minorHAnsi"/>
              </w:rPr>
              <w:t>,</w:t>
            </w:r>
          </w:p>
          <w:p w14:paraId="70BA0C9D" w14:textId="67CCF3A8" w:rsidR="004B655C" w:rsidRPr="002F0C2E" w:rsidRDefault="0012179B" w:rsidP="0012179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12179B">
              <w:rPr>
                <w:rFonts w:asciiTheme="minorHAnsi" w:eastAsia="Times New Roman" w:hAnsiTheme="minorHAnsi" w:cstheme="minorHAnsi"/>
              </w:rPr>
              <w:t>- ściana nośna dodatkowo wzmocniona płytą sklejkową.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C950" w14:textId="77777777" w:rsidR="004B655C" w:rsidRDefault="004B655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1D9A8" w14:textId="77777777" w:rsidR="004B655C" w:rsidRDefault="004B6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C279" w14:textId="77777777" w:rsidR="004B655C" w:rsidRDefault="004B6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5787" w14:textId="77777777" w:rsidR="004B655C" w:rsidRDefault="004B6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795A" w14:paraId="62E740F6" w14:textId="77777777" w:rsidTr="005434D8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1112C3" w14:textId="15AA95A0" w:rsidR="0085795A" w:rsidRDefault="0085795A" w:rsidP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(g)</w:t>
            </w:r>
          </w:p>
        </w:tc>
        <w:tc>
          <w:tcPr>
            <w:tcW w:w="1493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D64379" w14:textId="5E676B72" w:rsidR="0085795A" w:rsidRPr="0085795A" w:rsidRDefault="0085795A" w:rsidP="0085795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 xml:space="preserve">Podłoga: </w:t>
            </w:r>
          </w:p>
        </w:tc>
      </w:tr>
      <w:tr w:rsidR="00221DBD" w14:paraId="4DE4412E" w14:textId="77777777" w:rsidTr="0080341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82720A" w14:textId="36519208" w:rsidR="00221DBD" w:rsidRDefault="007E670D" w:rsidP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14:paraId="1EE572B7" w14:textId="18F1922B" w:rsidR="0085795A" w:rsidRDefault="0085795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9165B0" w14:textId="77777777" w:rsidR="002F0C2E" w:rsidRPr="0085795A" w:rsidRDefault="002F0C2E" w:rsidP="007E670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85795A">
              <w:rPr>
                <w:rFonts w:asciiTheme="minorHAnsi" w:eastAsia="Times New Roman" w:hAnsiTheme="minorHAnsi" w:cstheme="minorHAnsi"/>
              </w:rPr>
              <w:t>sklejka wodoodporna pokryta wykładziną PCV o klasie 33 lub 34 (zgodnie ze standaryzacją opracowaną w ramach inicjatywy Floor Covering Standard Symbols (</w:t>
            </w:r>
            <w:hyperlink r:id="rId8" w:history="1">
              <w:r w:rsidRPr="0085795A">
                <w:rPr>
                  <w:rStyle w:val="Hipercze"/>
                  <w:rFonts w:asciiTheme="minorHAnsi" w:eastAsia="Times New Roman" w:hAnsiTheme="minorHAnsi" w:cstheme="minorHAnsi"/>
                </w:rPr>
                <w:t>https://floorsymbols.com/</w:t>
              </w:r>
            </w:hyperlink>
            <w:r w:rsidRPr="0085795A">
              <w:rPr>
                <w:rFonts w:asciiTheme="minorHAnsi" w:eastAsia="Times New Roman" w:hAnsiTheme="minorHAnsi" w:cstheme="minorHAnsi"/>
              </w:rPr>
              <w:t>)), tzn.:</w:t>
            </w:r>
          </w:p>
          <w:p w14:paraId="5DF6FB42" w14:textId="5C78C166" w:rsidR="002F0C2E" w:rsidRPr="007E670D" w:rsidRDefault="007E670D" w:rsidP="007E670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u w:val="single"/>
              </w:rPr>
              <w:t xml:space="preserve">* </w:t>
            </w:r>
            <w:r w:rsidR="002F0C2E" w:rsidRPr="007E670D">
              <w:rPr>
                <w:rFonts w:asciiTheme="minorHAnsi" w:eastAsia="Times New Roman" w:hAnsiTheme="minorHAnsi" w:cstheme="minorHAnsi"/>
                <w:u w:val="single"/>
              </w:rPr>
              <w:t>zastosowanie komercyjne</w:t>
            </w:r>
            <w:r w:rsidR="002F0C2E" w:rsidRPr="007E670D">
              <w:rPr>
                <w:rFonts w:asciiTheme="minorHAnsi" w:eastAsia="Times New Roman" w:hAnsiTheme="minorHAnsi" w:cstheme="minorHAnsi"/>
              </w:rPr>
              <w:t> – intensywne natężenie ruchu,</w:t>
            </w:r>
          </w:p>
          <w:p w14:paraId="67120983" w14:textId="0CBBFE4E" w:rsidR="002F0C2E" w:rsidRDefault="007E670D" w:rsidP="007E670D">
            <w:pPr>
              <w:pStyle w:val="Akapitzlist"/>
              <w:spacing w:after="0" w:line="240" w:lineRule="auto"/>
              <w:ind w:left="355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u w:val="single"/>
              </w:rPr>
              <w:t xml:space="preserve">* </w:t>
            </w:r>
            <w:r w:rsidR="002F0C2E">
              <w:rPr>
                <w:rFonts w:asciiTheme="minorHAnsi" w:eastAsia="Times New Roman" w:hAnsiTheme="minorHAnsi" w:cstheme="minorHAnsi"/>
                <w:u w:val="single"/>
              </w:rPr>
              <w:t>z</w:t>
            </w:r>
            <w:r w:rsidR="002F0C2E" w:rsidRPr="00931BAE">
              <w:rPr>
                <w:rFonts w:asciiTheme="minorHAnsi" w:eastAsia="Times New Roman" w:hAnsiTheme="minorHAnsi" w:cstheme="minorHAnsi"/>
                <w:u w:val="single"/>
              </w:rPr>
              <w:t>astosowanie komercyjne</w:t>
            </w:r>
            <w:r w:rsidR="002F0C2E" w:rsidRPr="00931BAE">
              <w:rPr>
                <w:rFonts w:asciiTheme="minorHAnsi" w:eastAsia="Times New Roman" w:hAnsiTheme="minorHAnsi" w:cstheme="minorHAnsi"/>
              </w:rPr>
              <w:t> – bardzo intensywne natężenie ruchu</w:t>
            </w:r>
            <w:r w:rsidR="002F0C2E">
              <w:rPr>
                <w:rFonts w:asciiTheme="minorHAnsi" w:eastAsia="Times New Roman" w:hAnsiTheme="minorHAnsi" w:cstheme="minorHAnsi"/>
              </w:rPr>
              <w:t>,</w:t>
            </w:r>
          </w:p>
          <w:p w14:paraId="636E90C6" w14:textId="2AC78F8E" w:rsidR="00221DBD" w:rsidRPr="0085795A" w:rsidRDefault="002F0C2E" w:rsidP="007E670D">
            <w:pPr>
              <w:pStyle w:val="Akapitzlist"/>
              <w:spacing w:after="0" w:line="240" w:lineRule="auto"/>
              <w:ind w:left="355"/>
              <w:jc w:val="right"/>
              <w:rPr>
                <w:rFonts w:asciiTheme="minorHAnsi" w:eastAsia="Times New Roman" w:hAnsiTheme="minorHAnsi" w:cstheme="minorHAnsi"/>
                <w:u w:val="single"/>
              </w:rPr>
            </w:pPr>
            <w:r>
              <w:rPr>
                <w:rFonts w:asciiTheme="minorHAnsi" w:eastAsia="Times New Roman" w:hAnsiTheme="minorHAnsi" w:cstheme="minorHAnsi"/>
                <w:u w:val="single"/>
              </w:rPr>
              <w:t>lub równoważne</w:t>
            </w:r>
            <w:r w:rsidR="00552483">
              <w:rPr>
                <w:rFonts w:asciiTheme="minorHAnsi" w:eastAsia="Times New Roman" w:hAnsiTheme="minorHAnsi" w:cstheme="minorHAnsi"/>
                <w:u w:val="single"/>
              </w:rPr>
              <w:t>j klasie</w:t>
            </w:r>
            <w:r>
              <w:rPr>
                <w:rFonts w:asciiTheme="minorHAnsi" w:eastAsia="Times New Roman" w:hAnsiTheme="minorHAnsi" w:cstheme="minorHAnsi"/>
                <w:u w:val="single"/>
              </w:rPr>
              <w:t xml:space="preserve"> w równoważnych standardach czy normach.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E1E9" w14:textId="77777777" w:rsidR="00221DBD" w:rsidRDefault="00000000" w:rsidP="007E670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B6349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D7D7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115F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5795A" w14:paraId="7DC1ED5F" w14:textId="77777777" w:rsidTr="0080341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B11955" w14:textId="1E0F6417" w:rsidR="0085795A" w:rsidRDefault="007E670D" w:rsidP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25A3D9" w14:textId="01B4256F" w:rsidR="0085795A" w:rsidRPr="0085795A" w:rsidRDefault="0085795A" w:rsidP="007E670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047998">
              <w:rPr>
                <w:rFonts w:asciiTheme="minorHAnsi" w:eastAsia="Times New Roman" w:hAnsiTheme="minorHAnsi" w:cstheme="minorHAnsi"/>
              </w:rPr>
              <w:t>Blacha ryflowana pod maszynę lodową</w:t>
            </w:r>
            <w:r>
              <w:rPr>
                <w:rFonts w:asciiTheme="minorHAnsi" w:eastAsia="Times New Roman" w:hAnsiTheme="minorHAnsi" w:cstheme="minorHAnsi"/>
              </w:rPr>
              <w:t>: min.</w:t>
            </w:r>
            <w:r w:rsidRPr="00047998">
              <w:rPr>
                <w:rFonts w:asciiTheme="minorHAnsi" w:eastAsia="Times New Roman" w:hAnsiTheme="minorHAnsi" w:cstheme="minorHAnsi"/>
              </w:rPr>
              <w:t xml:space="preserve"> 70 cm x 100 cm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BB118" w14:textId="77777777" w:rsidR="0085795A" w:rsidRDefault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C9E5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50C7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9C10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DBD" w14:paraId="143C00AE" w14:textId="77777777" w:rsidTr="0080341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A55781" w14:textId="72ED55C8" w:rsidR="00221DBD" w:rsidRDefault="002F0C2E" w:rsidP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(h)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1AC8E2" w14:textId="563730E3" w:rsidR="00221DBD" w:rsidRPr="0085795A" w:rsidRDefault="002F0C2E" w:rsidP="007E670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>Rama przyczepy: stalowa, cynkowana ogniowo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317C" w14:textId="7777777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4267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59E4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2597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5795A" w14:paraId="2BD0C378" w14:textId="77777777" w:rsidTr="0002131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1BB5BF" w14:textId="3FCC9098" w:rsidR="0085795A" w:rsidRDefault="0085795A" w:rsidP="006564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(i)</w:t>
            </w:r>
          </w:p>
        </w:tc>
        <w:tc>
          <w:tcPr>
            <w:tcW w:w="1493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A35A6D" w14:textId="1F806902" w:rsidR="0085795A" w:rsidRDefault="0085795A" w:rsidP="007E670D">
            <w:pPr>
              <w:spacing w:after="0" w:line="240" w:lineRule="auto"/>
              <w:rPr>
                <w:sz w:val="20"/>
                <w:szCs w:val="20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>Wyposażenie zewnętrzne:</w:t>
            </w:r>
          </w:p>
        </w:tc>
      </w:tr>
      <w:tr w:rsidR="00221DBD" w14:paraId="04254AFC" w14:textId="77777777" w:rsidTr="0080341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F2C496" w14:textId="5AFADF50" w:rsidR="00221DBD" w:rsidRDefault="0085795A" w:rsidP="006564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6CA33A" w14:textId="35557E87" w:rsidR="00221DBD" w:rsidRPr="0085795A" w:rsidRDefault="002F0C2E" w:rsidP="007E670D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 w:rsidRPr="00273024">
              <w:rPr>
                <w:rFonts w:asciiTheme="minorHAnsi" w:eastAsia="Times New Roman" w:hAnsiTheme="minorHAnsi" w:cstheme="minorHAnsi"/>
              </w:rPr>
              <w:t>napis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273024">
              <w:rPr>
                <w:rFonts w:asciiTheme="minorHAnsi" w:eastAsia="Times New Roman" w:hAnsiTheme="minorHAnsi" w:cstheme="minorHAnsi"/>
              </w:rPr>
              <w:t>„</w:t>
            </w:r>
            <w:r w:rsidRPr="005A3161">
              <w:rPr>
                <w:rFonts w:asciiTheme="minorHAnsi" w:eastAsia="Times New Roman" w:hAnsiTheme="minorHAnsi" w:cstheme="minorHAnsi"/>
              </w:rPr>
              <w:t>LODY” o wysokości min. 50 cm i szerokości minimum 115 cm zlokalizowany na dachu, z podkonstrukcją umożliwiającą składanie na czas transportu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E820" w14:textId="7777777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D75B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C60E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D4A4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5795A" w14:paraId="06AE6829" w14:textId="77777777" w:rsidTr="0080341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EFCF36" w14:textId="6555D6E7" w:rsidR="0085795A" w:rsidRDefault="0085795A" w:rsidP="006564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ED0058" w14:textId="6005F9A0" w:rsidR="0085795A" w:rsidRPr="0085795A" w:rsidRDefault="0085795A" w:rsidP="007E670D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kaseton </w:t>
            </w:r>
            <w:r w:rsidRPr="00066228">
              <w:rPr>
                <w:rFonts w:asciiTheme="minorHAnsi" w:eastAsia="Times New Roman" w:hAnsiTheme="minorHAnsi" w:cstheme="minorHAnsi"/>
              </w:rPr>
              <w:t>LED w postaci rożka lodowego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5A3161">
              <w:rPr>
                <w:rFonts w:asciiTheme="minorHAnsi" w:eastAsia="Times New Roman" w:hAnsiTheme="minorHAnsi" w:cstheme="minorHAnsi"/>
              </w:rPr>
              <w:t xml:space="preserve"> o wysokości min: 65 cm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2EC83" w14:textId="77777777" w:rsidR="0085795A" w:rsidRDefault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2E6F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5828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A583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795A" w14:paraId="1A266977" w14:textId="77777777" w:rsidTr="0080341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1A4367" w14:textId="292249C4" w:rsidR="0085795A" w:rsidRDefault="0085795A" w:rsidP="006564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98C6B1" w14:textId="04AECECB" w:rsidR="0085795A" w:rsidRPr="0085795A" w:rsidRDefault="0085795A" w:rsidP="007E670D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 w:rsidRPr="003A5A1A">
              <w:rPr>
                <w:rFonts w:asciiTheme="minorHAnsi" w:eastAsia="Times New Roman" w:hAnsiTheme="minorHAnsi" w:cstheme="minorHAnsi"/>
              </w:rPr>
              <w:t>oświetlenie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273024">
              <w:rPr>
                <w:rFonts w:asciiTheme="minorHAnsi" w:eastAsia="Times New Roman" w:hAnsiTheme="minorHAnsi" w:cstheme="minorHAnsi"/>
              </w:rPr>
              <w:t>LED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273024">
              <w:rPr>
                <w:rFonts w:asciiTheme="minorHAnsi" w:eastAsia="Times New Roman" w:hAnsiTheme="minorHAnsi" w:cstheme="minorHAnsi"/>
              </w:rPr>
              <w:t>dookoła</w:t>
            </w:r>
            <w:r>
              <w:rPr>
                <w:rFonts w:asciiTheme="minorHAnsi" w:eastAsia="Times New Roman" w:hAnsiTheme="minorHAnsi" w:cstheme="minorHAnsi"/>
              </w:rPr>
              <w:t xml:space="preserve"> przyczepy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734F" w14:textId="77777777" w:rsidR="0085795A" w:rsidRDefault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4CAE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184C8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BC45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795A" w14:paraId="26DBA482" w14:textId="77777777" w:rsidTr="0080341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042B8B" w14:textId="2374A29F" w:rsidR="0085795A" w:rsidRDefault="0085795A" w:rsidP="006564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07422C" w14:textId="4CD20756" w:rsidR="0085795A" w:rsidRPr="0085795A" w:rsidRDefault="0085795A" w:rsidP="007E670D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</w:t>
            </w:r>
            <w:r w:rsidRPr="00B96CCC">
              <w:rPr>
                <w:rFonts w:asciiTheme="minorHAnsi" w:eastAsia="Times New Roman" w:hAnsiTheme="minorHAnsi" w:cstheme="minorHAnsi"/>
              </w:rPr>
              <w:t>krzynka elektryczna zewnętrzna z podłączaniem siły (Mufa 32A)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612F" w14:textId="77777777" w:rsidR="0085795A" w:rsidRDefault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721AF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44011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B201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795A" w14:paraId="27437EA8" w14:textId="77777777" w:rsidTr="0085795A">
        <w:trPr>
          <w:trHeight w:val="304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0BF6D7" w14:textId="037327FB" w:rsidR="0085795A" w:rsidRDefault="0085795A" w:rsidP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(j)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0968E6" w14:textId="0529FFBC" w:rsidR="0085795A" w:rsidRPr="0085795A" w:rsidRDefault="0085795A" w:rsidP="007E670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85795A">
              <w:rPr>
                <w:rFonts w:asciiTheme="minorHAnsi" w:eastAsia="Times New Roman" w:hAnsiTheme="minorHAnsi" w:cstheme="minorHAnsi"/>
              </w:rPr>
              <w:t>Wyposażenie wewnętrzne</w:t>
            </w:r>
            <w:r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34BE" w14:textId="77777777" w:rsidR="0085795A" w:rsidRDefault="00857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3A28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0843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FCBC" w14:textId="77777777" w:rsidR="0085795A" w:rsidRDefault="00857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1DBD" w14:paraId="30654AD6" w14:textId="77777777" w:rsidTr="007E670D">
        <w:trPr>
          <w:trHeight w:val="623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BA49E4" w14:textId="1376B3D1" w:rsidR="00221DBD" w:rsidRDefault="0085795A" w:rsidP="00D61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B166F9" w14:textId="7237640D" w:rsidR="00221DBD" w:rsidRPr="0085795A" w:rsidRDefault="0085795A" w:rsidP="007E670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85795A">
              <w:rPr>
                <w:rFonts w:asciiTheme="minorHAnsi" w:eastAsia="Times New Roman" w:hAnsiTheme="minorHAnsi" w:cstheme="minorHAnsi"/>
              </w:rPr>
              <w:t>zabudowa meblowa przystosowana do wymagań sanepidu w zakresie ruchomych placówek gastronomicznych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52AD" w14:textId="7777777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85FD6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55EE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A6659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21DBD" w14:paraId="3FC70305" w14:textId="77777777" w:rsidTr="0080341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F4B9CD" w14:textId="34D8E4A7" w:rsidR="00221DBD" w:rsidRDefault="007E670D" w:rsidP="00D61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88C0F2" w14:textId="54F5CE31" w:rsidR="00221DBD" w:rsidRPr="007E670D" w:rsidRDefault="007E670D" w:rsidP="007E670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85795A">
              <w:rPr>
                <w:rFonts w:asciiTheme="minorHAnsi" w:eastAsia="Times New Roman" w:hAnsiTheme="minorHAnsi" w:cstheme="minorHAnsi"/>
              </w:rPr>
              <w:t>zlew min. 3-komorowy – min. 1 szt.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EC4BA" w14:textId="7777777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F1FB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FEEE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8B4A5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21DBD" w14:paraId="62E88B47" w14:textId="77777777" w:rsidTr="00C64429">
        <w:trPr>
          <w:trHeight w:val="37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CBB1EE" w14:textId="4AEC8E61" w:rsidR="00221DBD" w:rsidRDefault="007E670D" w:rsidP="00D61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332E05" w14:textId="77777777" w:rsidR="00221DBD" w:rsidRDefault="007E670D" w:rsidP="007E670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85795A">
              <w:rPr>
                <w:rFonts w:asciiTheme="minorHAnsi" w:eastAsia="Times New Roman" w:hAnsiTheme="minorHAnsi" w:cstheme="minorHAnsi"/>
              </w:rPr>
              <w:t>wentylator do chłodzenia maszyny lodowej: 3 szt</w:t>
            </w:r>
            <w:r>
              <w:rPr>
                <w:rFonts w:asciiTheme="minorHAnsi" w:eastAsia="Times New Roman" w:hAnsiTheme="minorHAnsi" w:cstheme="minorHAnsi"/>
              </w:rPr>
              <w:t>.:</w:t>
            </w:r>
          </w:p>
          <w:p w14:paraId="7479216C" w14:textId="7E407FC3" w:rsidR="007E670D" w:rsidRPr="007E670D" w:rsidRDefault="007E670D" w:rsidP="007E670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*</w:t>
            </w:r>
            <w:r w:rsidRPr="007E670D">
              <w:rPr>
                <w:rFonts w:asciiTheme="minorHAnsi" w:eastAsia="Times New Roman" w:hAnsiTheme="minorHAnsi" w:cstheme="minorHAnsi"/>
              </w:rPr>
              <w:t>typ: osiowy,</w:t>
            </w:r>
          </w:p>
          <w:p w14:paraId="6604217F" w14:textId="4EC75680" w:rsidR="007E670D" w:rsidRPr="007E670D" w:rsidRDefault="007E670D" w:rsidP="007E670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>*</w:t>
            </w:r>
            <w:r w:rsidRPr="007E670D">
              <w:rPr>
                <w:rFonts w:asciiTheme="minorHAnsi" w:eastAsia="Times New Roman" w:hAnsiTheme="minorHAnsi" w:cstheme="minorHAnsi"/>
              </w:rPr>
              <w:t>szerokość znamionowa fi: min. 200 mm,</w:t>
            </w:r>
          </w:p>
          <w:p w14:paraId="3175CC81" w14:textId="79C9BFC1" w:rsidR="007E670D" w:rsidRPr="007E670D" w:rsidRDefault="007E670D" w:rsidP="007E670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*</w:t>
            </w:r>
            <w:r w:rsidRPr="007E670D">
              <w:rPr>
                <w:rFonts w:asciiTheme="minorHAnsi" w:eastAsia="Times New Roman" w:hAnsiTheme="minorHAnsi" w:cstheme="minorHAnsi"/>
              </w:rPr>
              <w:t>przepływ powietrza: min. 860m2/h,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50ED" w14:textId="7777777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4254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6D21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51F2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21DBD" w14:paraId="025872BE" w14:textId="77777777" w:rsidTr="004B655C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E33FEE2" w14:textId="67A492EF" w:rsidR="00221DBD" w:rsidRDefault="007E670D" w:rsidP="00D61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BC5E0A4" w14:textId="5C7DBFF7" w:rsidR="00221DBD" w:rsidRPr="007E670D" w:rsidRDefault="007E670D" w:rsidP="004B655C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- </w:t>
            </w:r>
            <w:r w:rsidRPr="005A3161">
              <w:rPr>
                <w:rFonts w:asciiTheme="minorHAnsi" w:eastAsia="Times New Roman" w:hAnsiTheme="minorHAnsi" w:cstheme="minorHAnsi"/>
              </w:rPr>
              <w:t>zestaw monitoringu: kamera (min. 1 szt.), rejestrator, dysk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47EAC9" w14:textId="7777777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0720EB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6D9F8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64F002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21DBD" w14:paraId="7C6307D2" w14:textId="77777777" w:rsidTr="004B655C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699CD" w14:textId="17C4D2D0" w:rsidR="00221DBD" w:rsidRDefault="004B655C" w:rsidP="00D61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B6F87C" w14:textId="55A3E9DC" w:rsidR="00221DBD" w:rsidRPr="004B655C" w:rsidRDefault="007E670D" w:rsidP="004B655C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 w:rsidRPr="005A3161">
              <w:rPr>
                <w:rFonts w:asciiTheme="minorHAnsi" w:eastAsia="Times New Roman" w:hAnsiTheme="minorHAnsi" w:cstheme="minorHAnsi"/>
              </w:rPr>
              <w:t>blat zabezpieczony blachą kwasową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8191" w14:textId="77777777" w:rsidR="00221DBD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6D53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ADDE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F7A3" w14:textId="77777777" w:rsidR="00221DB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E670D" w14:paraId="763BB4AF" w14:textId="77777777" w:rsidTr="004B655C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87FFA3" w14:textId="74D83134" w:rsidR="007E670D" w:rsidRDefault="004B655C" w:rsidP="00D61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6EA48" w14:textId="62BC43C8" w:rsidR="007E670D" w:rsidRPr="004B655C" w:rsidRDefault="004B655C" w:rsidP="004B655C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 w:rsidRPr="005A3161">
              <w:rPr>
                <w:rFonts w:asciiTheme="minorHAnsi" w:eastAsia="Times New Roman" w:hAnsiTheme="minorHAnsi" w:cstheme="minorHAnsi"/>
              </w:rPr>
              <w:t>samozasysająca ciśnieniowa pompa wody: wydajność min.: 3,8l/min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8C5E" w14:textId="77777777" w:rsidR="007E670D" w:rsidRDefault="007E67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E58A" w14:textId="77777777" w:rsidR="007E670D" w:rsidRDefault="007E6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AE7C" w14:textId="77777777" w:rsidR="007E670D" w:rsidRDefault="007E6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8C3C" w14:textId="77777777" w:rsidR="007E670D" w:rsidRDefault="007E6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B655C" w14:paraId="16EFF48A" w14:textId="77777777" w:rsidTr="004B655C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2ED863" w14:textId="5E4D2956" w:rsidR="004B655C" w:rsidRDefault="004B655C" w:rsidP="00D61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301320" w14:textId="4D27B46B" w:rsidR="004B655C" w:rsidRPr="007E670D" w:rsidRDefault="004B655C" w:rsidP="004B655C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 w:rsidRPr="005A3161">
              <w:rPr>
                <w:rFonts w:asciiTheme="minorHAnsi" w:eastAsia="Times New Roman" w:hAnsiTheme="minorHAnsi" w:cstheme="minorHAnsi"/>
              </w:rPr>
              <w:t>elektryczny podgrzewacz wody: stopień ochrony IP24</w:t>
            </w:r>
            <w:r w:rsidR="00552483">
              <w:rPr>
                <w:rFonts w:asciiTheme="minorHAnsi" w:eastAsia="Times New Roman" w:hAnsiTheme="minorHAnsi" w:cstheme="minorHAnsi"/>
              </w:rPr>
              <w:t xml:space="preserve"> lub równoważny</w:t>
            </w:r>
            <w:r w:rsidRPr="005A3161">
              <w:rPr>
                <w:rFonts w:asciiTheme="minorHAnsi" w:eastAsia="Times New Roman" w:hAnsiTheme="minorHAnsi" w:cstheme="minorHAnsi"/>
              </w:rPr>
              <w:t xml:space="preserve"> (zgodnie z międzynarodowym standardem IEC 60529 lub równoważnym)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7F34" w14:textId="77777777" w:rsidR="004B655C" w:rsidRDefault="004B655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B9CB" w14:textId="77777777" w:rsidR="004B655C" w:rsidRDefault="004B6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7AA9" w14:textId="77777777" w:rsidR="004B655C" w:rsidRDefault="004B6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7E08" w14:textId="77777777" w:rsidR="004B655C" w:rsidRDefault="004B6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B655C" w14:paraId="05926B83" w14:textId="77777777" w:rsidTr="004B655C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C8CB3" w14:textId="054FF632" w:rsidR="004B655C" w:rsidRDefault="00D6194A" w:rsidP="00D61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EA737" w14:textId="2B2054F6" w:rsidR="004B655C" w:rsidRPr="007E670D" w:rsidRDefault="004B655C" w:rsidP="004B655C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 w:rsidRPr="005A3161">
              <w:rPr>
                <w:rFonts w:asciiTheme="minorHAnsi" w:eastAsia="Times New Roman" w:hAnsiTheme="minorHAnsi" w:cstheme="minorHAnsi"/>
              </w:rPr>
              <w:t>rozdzielnia elektryczna wewnętrzna z bezpiecznikami i podlicznikiem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A9F1" w14:textId="77777777" w:rsidR="004B655C" w:rsidRDefault="004B655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6EE5" w14:textId="77777777" w:rsidR="004B655C" w:rsidRDefault="004B6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3A0F" w14:textId="77777777" w:rsidR="004B655C" w:rsidRDefault="004B6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1675" w14:textId="77777777" w:rsidR="004B655C" w:rsidRDefault="004B6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B655C" w14:paraId="6ECCE250" w14:textId="77777777" w:rsidTr="004B655C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32E5F" w14:textId="3EDED2F6" w:rsidR="004B655C" w:rsidRDefault="00D6194A" w:rsidP="00D61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86CBAE" w14:textId="43FF0591" w:rsidR="004B655C" w:rsidRPr="007E670D" w:rsidRDefault="004B655C" w:rsidP="004B655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A3161">
              <w:rPr>
                <w:rFonts w:asciiTheme="minorHAnsi" w:eastAsia="Times New Roman" w:hAnsiTheme="minorHAnsi" w:cstheme="minorHAnsi"/>
              </w:rPr>
              <w:t>oświetlenie led wewnątrz przyczepy: światło neutralne – 4000 K (+/- 10%)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8B88" w14:textId="77777777" w:rsidR="004B655C" w:rsidRDefault="004B655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B885" w14:textId="77777777" w:rsidR="004B655C" w:rsidRDefault="004B6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B788" w14:textId="77777777" w:rsidR="004B655C" w:rsidRDefault="004B6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C7DA" w14:textId="77777777" w:rsidR="004B655C" w:rsidRDefault="004B6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FA5AA82" w14:textId="77777777" w:rsidR="00221DBD" w:rsidRDefault="00221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18B1006" w14:textId="77777777" w:rsidR="00221DBD" w:rsidRDefault="00000000">
      <w:pPr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6EF28500" w14:textId="77777777" w:rsidR="00221DBD" w:rsidRDefault="00221DB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38516D4" w14:textId="1E225FC8" w:rsidR="00221DBD" w:rsidRPr="009F5228" w:rsidRDefault="002F0C2E" w:rsidP="0055248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F0C2E">
        <w:rPr>
          <w:rFonts w:ascii="Times New Roman" w:eastAsia="Times New Roman" w:hAnsi="Times New Roman" w:cs="Times New Roman"/>
          <w:b/>
          <w:color w:val="000000"/>
        </w:rPr>
        <w:t xml:space="preserve">Przyczepa gastronomiczna lodowa (typu food truck) – </w:t>
      </w:r>
      <w:r>
        <w:rPr>
          <w:rFonts w:ascii="Times New Roman" w:eastAsia="Times New Roman" w:hAnsi="Times New Roman" w:cs="Times New Roman"/>
          <w:b/>
          <w:color w:val="000000"/>
        </w:rPr>
        <w:t>1</w:t>
      </w:r>
      <w:r w:rsidRPr="002F0C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D6194A">
        <w:rPr>
          <w:rFonts w:ascii="Times New Roman" w:eastAsia="Times New Roman" w:hAnsi="Times New Roman" w:cs="Times New Roman"/>
          <w:b/>
          <w:color w:val="000000"/>
        </w:rPr>
        <w:t>sztuka</w:t>
      </w:r>
    </w:p>
    <w:p w14:paraId="4A2B6549" w14:textId="77777777" w:rsidR="009F5228" w:rsidRDefault="009F5228" w:rsidP="009F5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1550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5"/>
        <w:gridCol w:w="7799"/>
        <w:gridCol w:w="3236"/>
        <w:gridCol w:w="1511"/>
        <w:gridCol w:w="1430"/>
        <w:gridCol w:w="961"/>
      </w:tblGrid>
      <w:tr w:rsidR="009F5228" w14:paraId="3696230E" w14:textId="77777777" w:rsidTr="00B921B0">
        <w:trPr>
          <w:trHeight w:val="17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4EEE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7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CED41" w14:textId="77777777" w:rsidR="009F5228" w:rsidRDefault="009F5228" w:rsidP="00B921B0">
            <w:pPr>
              <w:spacing w:after="0" w:line="240" w:lineRule="auto"/>
              <w:ind w:right="2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Funkcjonalność/parametr/element</w:t>
            </w:r>
          </w:p>
        </w:tc>
        <w:tc>
          <w:tcPr>
            <w:tcW w:w="3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6CCED" w14:textId="77777777" w:rsidR="009F5228" w:rsidRDefault="009F5228" w:rsidP="00B921B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Czy przyczepa objęta ofertą posiada daną funkcjonalność/parametr/element</w:t>
            </w:r>
            <w:r>
              <w:rPr>
                <w:color w:val="000000"/>
                <w:sz w:val="20"/>
                <w:szCs w:val="20"/>
              </w:rPr>
              <w:br/>
            </w:r>
          </w:p>
          <w:p w14:paraId="754072BE" w14:textId="77777777" w:rsidR="009F5228" w:rsidRDefault="009F5228" w:rsidP="00B921B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Należy wpisać:</w:t>
            </w:r>
          </w:p>
          <w:p w14:paraId="447ECA46" w14:textId="77777777" w:rsidR="009F5228" w:rsidRDefault="009F5228" w:rsidP="00B921B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 TAK </w:t>
            </w:r>
            <w:r w:rsidRPr="00803412">
              <w:rPr>
                <w:b/>
                <w:color w:val="000000"/>
                <w:sz w:val="20"/>
                <w:szCs w:val="20"/>
                <w:u w:val="single"/>
              </w:rPr>
              <w:t xml:space="preserve">oraz </w:t>
            </w:r>
            <w:r w:rsidRPr="0065645E">
              <w:rPr>
                <w:b/>
                <w:color w:val="FF0000"/>
                <w:sz w:val="20"/>
                <w:szCs w:val="20"/>
                <w:u w:val="single"/>
              </w:rPr>
              <w:t xml:space="preserve">obligatoryjnie podać wartość 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 xml:space="preserve">danego </w:t>
            </w:r>
            <w:r w:rsidRPr="0065645E">
              <w:rPr>
                <w:b/>
                <w:color w:val="FF0000"/>
                <w:sz w:val="20"/>
                <w:szCs w:val="20"/>
                <w:u w:val="single"/>
              </w:rPr>
              <w:t>parametru dla oferowan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>ej</w:t>
            </w:r>
            <w:r w:rsidRPr="0065645E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>przyczepy</w:t>
            </w:r>
            <w:r w:rsidRPr="0065645E">
              <w:rPr>
                <w:b/>
                <w:color w:val="FF0000"/>
                <w:sz w:val="20"/>
                <w:szCs w:val="20"/>
                <w:u w:val="single"/>
              </w:rPr>
              <w:t xml:space="preserve"> np. TAK; 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>długość: 3100mm</w:t>
            </w:r>
            <w:r w:rsidRPr="0065645E">
              <w:rPr>
                <w:b/>
                <w:color w:val="FF0000"/>
                <w:sz w:val="20"/>
                <w:szCs w:val="20"/>
                <w:u w:val="single"/>
              </w:rPr>
              <w:t>, etc.</w:t>
            </w:r>
          </w:p>
          <w:p w14:paraId="4F22C4F5" w14:textId="77777777" w:rsidR="009F5228" w:rsidRDefault="009F5228" w:rsidP="00B921B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3EAC991" w14:textId="77777777" w:rsidR="009F5228" w:rsidRDefault="009F5228" w:rsidP="00B921B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Lub</w:t>
            </w:r>
          </w:p>
          <w:p w14:paraId="61437BFE" w14:textId="77777777" w:rsidR="009F5228" w:rsidRDefault="009F5228" w:rsidP="00B921B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4F8A194" w14:textId="77777777" w:rsidR="009F5228" w:rsidRDefault="009F5228" w:rsidP="00B921B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 NIE </w:t>
            </w:r>
            <w:r w:rsidRPr="0065645E">
              <w:rPr>
                <w:b/>
                <w:color w:val="FF0000"/>
                <w:sz w:val="20"/>
                <w:szCs w:val="20"/>
              </w:rPr>
              <w:t>(w przypadku wpisania NIE wypełnij dalsze kolumny tabeli)</w:t>
            </w:r>
          </w:p>
          <w:p w14:paraId="015B9099" w14:textId="77777777" w:rsidR="009F5228" w:rsidRDefault="00000000" w:rsidP="00B92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tag w:val="goog_rdk_2"/>
                <w:id w:val="-509981336"/>
                <w:showingPlcHdr/>
              </w:sdtPr>
              <w:sdtContent>
                <w:r w:rsidR="009F5228">
                  <w:t xml:space="preserve">     </w:t>
                </w:r>
              </w:sdtContent>
            </w:sdt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6EB5D" w14:textId="77777777" w:rsidR="009F5228" w:rsidRDefault="00000000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5"/>
                <w:id w:val="-444848240"/>
              </w:sdtPr>
              <w:sdtContent>
                <w:r w:rsidR="009F5228">
                  <w:rPr>
                    <w:color w:val="000000"/>
                    <w:sz w:val="20"/>
                    <w:szCs w:val="20"/>
                  </w:rPr>
                  <w:t xml:space="preserve">W przypadku wpisania w kolumnie C odpowiedzi </w:t>
                </w:r>
                <w:r w:rsidR="009F5228">
                  <w:rPr>
                    <w:b/>
                    <w:color w:val="000000"/>
                    <w:sz w:val="20"/>
                    <w:szCs w:val="20"/>
                  </w:rPr>
                  <w:t>NIE, należy odpowiedzieć na pytanie czy oferowane jest rozwiązanie równoważne?</w:t>
                </w:r>
                <w:r w:rsidR="009F5228">
                  <w:rPr>
                    <w:color w:val="000000"/>
                    <w:sz w:val="20"/>
                    <w:szCs w:val="20"/>
                  </w:rPr>
                  <w:br/>
                </w:r>
                <w:r w:rsidR="009F5228">
                  <w:rPr>
                    <w:b/>
                    <w:color w:val="000000"/>
                    <w:sz w:val="20"/>
                    <w:szCs w:val="20"/>
                  </w:rPr>
                  <w:t>Należy wpisać TAK lub NIE.</w:t>
                </w:r>
                <w:sdt>
                  <w:sdtPr>
                    <w:tag w:val="goog_rdk_4"/>
                    <w:id w:val="540328244"/>
                  </w:sdtPr>
                  <w:sdtContent/>
                </w:sdt>
              </w:sdtContent>
            </w:sdt>
            <w:sdt>
              <w:sdtPr>
                <w:tag w:val="goog_rdk_7"/>
                <w:id w:val="1290781147"/>
              </w:sdtPr>
              <w:sdtContent>
                <w:sdt>
                  <w:sdtPr>
                    <w:tag w:val="goog_rdk_6"/>
                    <w:id w:val="1289781168"/>
                  </w:sdtPr>
                  <w:sdtContent/>
                </w:sdt>
              </w:sdtContent>
            </w:sdt>
            <w:sdt>
              <w:sdtPr>
                <w:tag w:val="goog_rdk_8"/>
                <w:id w:val="-653375847"/>
                <w:showingPlcHdr/>
              </w:sdtPr>
              <w:sdtContent>
                <w:r w:rsidR="009F5228">
                  <w:t xml:space="preserve">     </w:t>
                </w:r>
              </w:sdtContent>
            </w:sdt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027F3" w14:textId="77777777" w:rsidR="009F5228" w:rsidRDefault="00000000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0"/>
                <w:id w:val="-1258754506"/>
              </w:sdtPr>
              <w:sdtContent>
                <w:r w:rsidR="009F5228">
                  <w:rPr>
                    <w:color w:val="000000"/>
                    <w:sz w:val="20"/>
                    <w:szCs w:val="20"/>
                  </w:rPr>
                  <w:t xml:space="preserve">W przypadku wpisania w kolumnie D odpowiedzi </w:t>
                </w:r>
                <w:r w:rsidR="009F5228">
                  <w:rPr>
                    <w:b/>
                    <w:color w:val="000000"/>
                    <w:sz w:val="20"/>
                    <w:szCs w:val="20"/>
                  </w:rPr>
                  <w:t>TAK</w:t>
                </w:r>
                <w:r w:rsidR="009F5228">
                  <w:rPr>
                    <w:color w:val="000000"/>
                    <w:sz w:val="20"/>
                    <w:szCs w:val="20"/>
                  </w:rPr>
                  <w:t xml:space="preserve">, </w:t>
                </w:r>
                <w:r w:rsidR="009F5228">
                  <w:rPr>
                    <w:b/>
                    <w:color w:val="000000"/>
                    <w:sz w:val="20"/>
                    <w:szCs w:val="20"/>
                  </w:rPr>
                  <w:t>należy dowieść, że oferowane rozwiązanie jest równoważne.</w:t>
                </w:r>
                <w:r w:rsidR="009F5228">
                  <w:rPr>
                    <w:color w:val="000000"/>
                    <w:sz w:val="20"/>
                    <w:szCs w:val="20"/>
                  </w:rPr>
                  <w:br/>
                </w:r>
                <w:r w:rsidR="009F5228">
                  <w:rPr>
                    <w:b/>
                    <w:color w:val="000000"/>
                    <w:sz w:val="20"/>
                    <w:szCs w:val="20"/>
                  </w:rPr>
                  <w:t>Jeżeli dotyczy.</w:t>
                </w:r>
                <w:sdt>
                  <w:sdtPr>
                    <w:tag w:val="goog_rdk_9"/>
                    <w:id w:val="-97726749"/>
                  </w:sdtPr>
                  <w:sdtContent/>
                </w:sdt>
              </w:sdtContent>
            </w:sdt>
            <w:sdt>
              <w:sdtPr>
                <w:tag w:val="goog_rdk_12"/>
                <w:id w:val="1079791583"/>
              </w:sdtPr>
              <w:sdtContent>
                <w:sdt>
                  <w:sdtPr>
                    <w:tag w:val="goog_rdk_11"/>
                    <w:id w:val="1692794617"/>
                  </w:sdtPr>
                  <w:sdtContent/>
                </w:sdt>
              </w:sdtContent>
            </w:sdt>
            <w:sdt>
              <w:sdtPr>
                <w:tag w:val="goog_rdk_13"/>
                <w:id w:val="259717633"/>
                <w:showingPlcHdr/>
              </w:sdtPr>
              <w:sdtContent>
                <w:r w:rsidR="009F5228">
                  <w:t xml:space="preserve">     </w:t>
                </w:r>
              </w:sdtContent>
            </w:sdt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498076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Uwagi</w:t>
            </w:r>
          </w:p>
          <w:p w14:paraId="20D215AC" w14:textId="77777777" w:rsidR="009F5228" w:rsidRDefault="00000000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6"/>
                <w:id w:val="1625425228"/>
              </w:sdtPr>
              <w:sdtContent>
                <w:sdt>
                  <w:sdtPr>
                    <w:tag w:val="goog_rdk_15"/>
                    <w:id w:val="-1999413283"/>
                  </w:sdtPr>
                  <w:sdtContent/>
                </w:sdt>
              </w:sdtContent>
            </w:sdt>
            <w:sdt>
              <w:sdtPr>
                <w:tag w:val="goog_rdk_17"/>
                <w:id w:val="89748513"/>
                <w:showingPlcHdr/>
              </w:sdtPr>
              <w:sdtContent>
                <w:r w:rsidR="009F5228">
                  <w:t xml:space="preserve">     </w:t>
                </w:r>
              </w:sdtContent>
            </w:sdt>
          </w:p>
        </w:tc>
      </w:tr>
      <w:sdt>
        <w:sdtPr>
          <w:tag w:val="goog_rdk_19"/>
          <w:id w:val="2012635255"/>
        </w:sdtPr>
        <w:sdtContent>
          <w:tr w:rsidR="009F5228" w14:paraId="322F415B" w14:textId="77777777" w:rsidTr="00B921B0">
            <w:trPr>
              <w:trHeight w:val="45"/>
            </w:trPr>
            <w:tc>
              <w:tcPr>
                <w:tcW w:w="5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</w:tcPr>
              <w:sdt>
                <w:sdtPr>
                  <w:tag w:val="goog_rdk_21"/>
                  <w:id w:val="-62100780"/>
                </w:sdtPr>
                <w:sdtContent>
                  <w:p w14:paraId="38CB9313" w14:textId="77777777" w:rsidR="009F5228" w:rsidRDefault="00000000" w:rsidP="00B921B0">
                    <w:pPr>
                      <w:spacing w:after="0" w:line="240" w:lineRule="auto"/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sdt>
                      <w:sdtPr>
                        <w:tag w:val="goog_rdk_20"/>
                        <w:id w:val="-1315253104"/>
                      </w:sdtPr>
                      <w:sdtContent>
                        <w:r w:rsidR="009F5228">
                          <w:rPr>
                            <w:color w:val="000000"/>
                            <w:sz w:val="20"/>
                            <w:szCs w:val="20"/>
                          </w:rPr>
                          <w:t>A</w:t>
                        </w:r>
                      </w:sdtContent>
                    </w:sdt>
                  </w:p>
                </w:sdtContent>
              </w:sdt>
            </w:tc>
            <w:tc>
              <w:tcPr>
                <w:tcW w:w="7799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</w:tcPr>
              <w:sdt>
                <w:sdtPr>
                  <w:tag w:val="goog_rdk_23"/>
                  <w:id w:val="123745486"/>
                </w:sdtPr>
                <w:sdtContent>
                  <w:p w14:paraId="74D60236" w14:textId="77777777" w:rsidR="009F5228" w:rsidRDefault="00000000" w:rsidP="00B921B0">
                    <w:pPr>
                      <w:spacing w:after="0" w:line="240" w:lineRule="auto"/>
                      <w:ind w:right="207"/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sdt>
                      <w:sdtPr>
                        <w:tag w:val="goog_rdk_22"/>
                        <w:id w:val="528225291"/>
                      </w:sdtPr>
                      <w:sdtContent>
                        <w:r w:rsidR="009F5228">
                          <w:rPr>
                            <w:color w:val="000000"/>
                            <w:sz w:val="20"/>
                            <w:szCs w:val="20"/>
                          </w:rPr>
                          <w:t>B</w:t>
                        </w:r>
                      </w:sdtContent>
                    </w:sdt>
                  </w:p>
                </w:sdtContent>
              </w:sdt>
            </w:tc>
            <w:tc>
              <w:tcPr>
                <w:tcW w:w="323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</w:tcPr>
              <w:sdt>
                <w:sdtPr>
                  <w:tag w:val="goog_rdk_25"/>
                  <w:id w:val="756490907"/>
                </w:sdtPr>
                <w:sdtContent>
                  <w:p w14:paraId="511FC84E" w14:textId="77777777" w:rsidR="009F5228" w:rsidRDefault="00000000" w:rsidP="00B921B0">
                    <w:pPr>
                      <w:spacing w:after="0" w:line="240" w:lineRule="auto"/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sdt>
                      <w:sdtPr>
                        <w:tag w:val="goog_rdk_24"/>
                        <w:id w:val="-208031556"/>
                      </w:sdtPr>
                      <w:sdtContent>
                        <w:r w:rsidR="009F5228">
                          <w:rPr>
                            <w:color w:val="000000"/>
                            <w:sz w:val="20"/>
                            <w:szCs w:val="20"/>
                          </w:rPr>
                          <w:t>C</w:t>
                        </w:r>
                      </w:sdtContent>
                    </w:sdt>
                  </w:p>
                </w:sdtContent>
              </w:sdt>
            </w:tc>
            <w:tc>
              <w:tcPr>
                <w:tcW w:w="151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</w:tcPr>
              <w:sdt>
                <w:sdtPr>
                  <w:tag w:val="goog_rdk_27"/>
                  <w:id w:val="-1831751464"/>
                </w:sdtPr>
                <w:sdtContent>
                  <w:p w14:paraId="4B542763" w14:textId="77777777" w:rsidR="009F5228" w:rsidRDefault="00000000" w:rsidP="00B921B0">
                    <w:pPr>
                      <w:spacing w:after="0" w:line="240" w:lineRule="auto"/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sdt>
                      <w:sdtPr>
                        <w:tag w:val="goog_rdk_26"/>
                        <w:id w:val="-1137407438"/>
                      </w:sdtPr>
                      <w:sdtContent>
                        <w:r w:rsidR="009F5228">
                          <w:rPr>
                            <w:color w:val="000000"/>
                            <w:sz w:val="20"/>
                            <w:szCs w:val="20"/>
                          </w:rPr>
                          <w:t>D</w:t>
                        </w:r>
                      </w:sdtContent>
                    </w:sdt>
                  </w:p>
                </w:sdtContent>
              </w:sdt>
            </w:tc>
            <w:tc>
              <w:tcPr>
                <w:tcW w:w="1430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</w:tcPr>
              <w:sdt>
                <w:sdtPr>
                  <w:tag w:val="goog_rdk_29"/>
                  <w:id w:val="166534203"/>
                </w:sdtPr>
                <w:sdtContent>
                  <w:p w14:paraId="7677CCA4" w14:textId="77777777" w:rsidR="009F5228" w:rsidRDefault="00000000" w:rsidP="00B921B0">
                    <w:pPr>
                      <w:spacing w:after="0" w:line="240" w:lineRule="auto"/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sdt>
                      <w:sdtPr>
                        <w:tag w:val="goog_rdk_28"/>
                        <w:id w:val="1371722708"/>
                      </w:sdtPr>
                      <w:sdtContent>
                        <w:r w:rsidR="009F5228">
                          <w:rPr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sdtContent>
                    </w:sdt>
                  </w:p>
                </w:sdtContent>
              </w:sdt>
            </w:tc>
            <w:tc>
              <w:tcPr>
                <w:tcW w:w="96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</w:tcPr>
              <w:sdt>
                <w:sdtPr>
                  <w:tag w:val="goog_rdk_31"/>
                  <w:id w:val="-630555182"/>
                </w:sdtPr>
                <w:sdtContent>
                  <w:p w14:paraId="6CF29AF3" w14:textId="77777777" w:rsidR="009F5228" w:rsidRDefault="00000000" w:rsidP="00B921B0">
                    <w:pPr>
                      <w:spacing w:after="0" w:line="240" w:lineRule="auto"/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sdt>
                      <w:sdtPr>
                        <w:tag w:val="goog_rdk_30"/>
                        <w:id w:val="956920074"/>
                      </w:sdtPr>
                      <w:sdtContent>
                        <w:r w:rsidR="009F5228">
                          <w:rPr>
                            <w:color w:val="000000"/>
                            <w:sz w:val="20"/>
                            <w:szCs w:val="20"/>
                          </w:rPr>
                          <w:t>F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9F5228" w14:paraId="5CC6F27C" w14:textId="77777777" w:rsidTr="00B921B0">
        <w:trPr>
          <w:trHeight w:val="26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EB1B3F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(a)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811BE6" w14:textId="77777777" w:rsidR="009F5228" w:rsidRPr="002F0C2E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>Długość: min. 3100 mm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8227F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10BF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221D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8B40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F5228" w14:paraId="6517DFAB" w14:textId="77777777" w:rsidTr="00B921B0">
        <w:trPr>
          <w:trHeight w:val="264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516FE3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(b)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3E466E" w14:textId="77777777" w:rsidR="009F5228" w:rsidRPr="002F0C2E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>Szerokość: min. 2300 mm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EA89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27E48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37B60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10F61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F5228" w14:paraId="3411C918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EC7E62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(c)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B95896" w14:textId="77777777" w:rsidR="009F5228" w:rsidRPr="002F0C2E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>Wysokość: min. 2250 mm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823F1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D042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499F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E23D8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F5228" w14:paraId="3D91D8BC" w14:textId="77777777" w:rsidTr="00B921B0">
        <w:trPr>
          <w:trHeight w:val="274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5C7D54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(d)</w:t>
            </w:r>
          </w:p>
        </w:tc>
        <w:tc>
          <w:tcPr>
            <w:tcW w:w="1493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40D0A9" w14:textId="77777777" w:rsidR="009F5228" w:rsidRPr="0085795A" w:rsidRDefault="009F5228" w:rsidP="00B921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>Wymiary okna:</w:t>
            </w:r>
          </w:p>
        </w:tc>
      </w:tr>
      <w:tr w:rsidR="009F5228" w14:paraId="35C5FDFA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346902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D3ADB" w14:textId="77777777" w:rsidR="009F5228" w:rsidRPr="0085795A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85795A">
              <w:rPr>
                <w:rFonts w:asciiTheme="minorHAnsi" w:eastAsia="Times New Roman" w:hAnsiTheme="minorHAnsi" w:cstheme="minorHAnsi"/>
              </w:rPr>
              <w:t>na bok: min. 180 x 120 cm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C82F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B11A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2038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BBDE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5228" w14:paraId="732C141D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AD40DB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9DCDA7" w14:textId="77777777" w:rsidR="009F5228" w:rsidRPr="0085795A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85795A">
              <w:rPr>
                <w:rFonts w:asciiTheme="minorHAnsi" w:eastAsia="Times New Roman" w:hAnsiTheme="minorHAnsi" w:cstheme="minorHAnsi"/>
              </w:rPr>
              <w:t>na przód: min. 100x120 cm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74D11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775F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2417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897B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F5228" w14:paraId="11C5C2D8" w14:textId="77777777" w:rsidTr="00B921B0">
        <w:trPr>
          <w:trHeight w:val="634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0C940B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(e)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985F68" w14:textId="77777777" w:rsidR="009F5228" w:rsidRPr="009F5228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>Elewacja przyczepy w postaci wydruku na folii polimerowej, długookresowej (trwałość gwarantowana na okres min. 7 lat od dnia podpisania protokołu odbioru).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10AE5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E589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7370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7225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F5228" w14:paraId="550A9D45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D0A44B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(f)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312789" w14:textId="77777777" w:rsidR="0012179B" w:rsidRPr="0012179B" w:rsidRDefault="0012179B" w:rsidP="0012179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12179B">
              <w:rPr>
                <w:rFonts w:asciiTheme="minorHAnsi" w:eastAsia="Times New Roman" w:hAnsiTheme="minorHAnsi" w:cstheme="minorHAnsi"/>
              </w:rPr>
              <w:t xml:space="preserve">Struktura ścian: termoaktywna płyta sandwich o grubości min. 32mm: </w:t>
            </w:r>
          </w:p>
          <w:p w14:paraId="54C65E74" w14:textId="77777777" w:rsidR="0012179B" w:rsidRPr="0012179B" w:rsidRDefault="0012179B" w:rsidP="0012179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12179B">
              <w:rPr>
                <w:rFonts w:asciiTheme="minorHAnsi" w:eastAsia="Times New Roman" w:hAnsiTheme="minorHAnsi" w:cstheme="minorHAnsi"/>
              </w:rPr>
              <w:t xml:space="preserve">- powłoka zewnętrzna: laminat, </w:t>
            </w:r>
          </w:p>
          <w:p w14:paraId="59225E02" w14:textId="60DADDBE" w:rsidR="0012179B" w:rsidRPr="0012179B" w:rsidRDefault="0012179B" w:rsidP="0012179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12179B">
              <w:rPr>
                <w:rFonts w:asciiTheme="minorHAnsi" w:eastAsia="Times New Roman" w:hAnsiTheme="minorHAnsi" w:cstheme="minorHAnsi"/>
              </w:rPr>
              <w:t>- rdzeń XPS (ekstrudowana pianka polistyrenowa) lub PUR (pianka poliuretanowa)</w:t>
            </w:r>
            <w:r>
              <w:rPr>
                <w:rFonts w:asciiTheme="minorHAnsi" w:eastAsia="Times New Roman" w:hAnsiTheme="minorHAnsi" w:cstheme="minorHAnsi"/>
              </w:rPr>
              <w:t>,</w:t>
            </w:r>
          </w:p>
          <w:p w14:paraId="3C9CC215" w14:textId="167D52B6" w:rsidR="009F5228" w:rsidRPr="002F0C2E" w:rsidRDefault="0012179B" w:rsidP="0012179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12179B">
              <w:rPr>
                <w:rFonts w:asciiTheme="minorHAnsi" w:eastAsia="Times New Roman" w:hAnsiTheme="minorHAnsi" w:cstheme="minorHAnsi"/>
              </w:rPr>
              <w:t>- ściana nośna dodatkowo wzmocniona płytą sklejkową.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7CD6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81C72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212C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D7411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5228" w14:paraId="7C1D91C9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404BE4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(g)</w:t>
            </w:r>
          </w:p>
        </w:tc>
        <w:tc>
          <w:tcPr>
            <w:tcW w:w="1493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AC2BEB" w14:textId="77777777" w:rsidR="009F5228" w:rsidRPr="0085795A" w:rsidRDefault="009F5228" w:rsidP="00B921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 xml:space="preserve">Podłoga: </w:t>
            </w:r>
          </w:p>
        </w:tc>
      </w:tr>
      <w:tr w:rsidR="009F5228" w14:paraId="06123681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6ECDCC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14:paraId="56D9D5A9" w14:textId="77777777" w:rsidR="009F5228" w:rsidRDefault="009F5228" w:rsidP="00B921B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E6AA54" w14:textId="77777777" w:rsidR="009F5228" w:rsidRPr="0085795A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85795A">
              <w:rPr>
                <w:rFonts w:asciiTheme="minorHAnsi" w:eastAsia="Times New Roman" w:hAnsiTheme="minorHAnsi" w:cstheme="minorHAnsi"/>
              </w:rPr>
              <w:t>sklejka wodoodporna pokryta wykładziną PCV o klasie 33 lub 34 (zgodnie ze standaryzacją opracowaną w ramach inicjatywy Floor Covering Standard Symbols (</w:t>
            </w:r>
            <w:hyperlink r:id="rId9" w:history="1">
              <w:r w:rsidRPr="0085795A">
                <w:rPr>
                  <w:rStyle w:val="Hipercze"/>
                  <w:rFonts w:asciiTheme="minorHAnsi" w:eastAsia="Times New Roman" w:hAnsiTheme="minorHAnsi" w:cstheme="minorHAnsi"/>
                </w:rPr>
                <w:t>https://floorsymbols.com/</w:t>
              </w:r>
            </w:hyperlink>
            <w:r w:rsidRPr="0085795A">
              <w:rPr>
                <w:rFonts w:asciiTheme="minorHAnsi" w:eastAsia="Times New Roman" w:hAnsiTheme="minorHAnsi" w:cstheme="minorHAnsi"/>
              </w:rPr>
              <w:t>)), tzn.:</w:t>
            </w:r>
          </w:p>
          <w:p w14:paraId="152154F9" w14:textId="77777777" w:rsidR="009F5228" w:rsidRPr="007E670D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u w:val="single"/>
              </w:rPr>
              <w:t xml:space="preserve">* </w:t>
            </w:r>
            <w:r w:rsidRPr="007E670D">
              <w:rPr>
                <w:rFonts w:asciiTheme="minorHAnsi" w:eastAsia="Times New Roman" w:hAnsiTheme="minorHAnsi" w:cstheme="minorHAnsi"/>
                <w:u w:val="single"/>
              </w:rPr>
              <w:t>zastosowanie komercyjne</w:t>
            </w:r>
            <w:r w:rsidRPr="007E670D">
              <w:rPr>
                <w:rFonts w:asciiTheme="minorHAnsi" w:eastAsia="Times New Roman" w:hAnsiTheme="minorHAnsi" w:cstheme="minorHAnsi"/>
              </w:rPr>
              <w:t> – intensywne natężenie ruchu,</w:t>
            </w:r>
          </w:p>
          <w:p w14:paraId="3AC5A30F" w14:textId="77777777" w:rsidR="009F5228" w:rsidRDefault="009F5228" w:rsidP="00B921B0">
            <w:pPr>
              <w:pStyle w:val="Akapitzlist"/>
              <w:spacing w:after="0" w:line="240" w:lineRule="auto"/>
              <w:ind w:left="355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u w:val="single"/>
              </w:rPr>
              <w:t>* z</w:t>
            </w:r>
            <w:r w:rsidRPr="00931BAE">
              <w:rPr>
                <w:rFonts w:asciiTheme="minorHAnsi" w:eastAsia="Times New Roman" w:hAnsiTheme="minorHAnsi" w:cstheme="minorHAnsi"/>
                <w:u w:val="single"/>
              </w:rPr>
              <w:t>astosowanie komercyjne</w:t>
            </w:r>
            <w:r w:rsidRPr="00931BAE">
              <w:rPr>
                <w:rFonts w:asciiTheme="minorHAnsi" w:eastAsia="Times New Roman" w:hAnsiTheme="minorHAnsi" w:cstheme="minorHAnsi"/>
              </w:rPr>
              <w:t> – bardzo intensywne natężenie ruchu</w:t>
            </w:r>
            <w:r>
              <w:rPr>
                <w:rFonts w:asciiTheme="minorHAnsi" w:eastAsia="Times New Roman" w:hAnsiTheme="minorHAnsi" w:cstheme="minorHAnsi"/>
              </w:rPr>
              <w:t>,</w:t>
            </w:r>
          </w:p>
          <w:p w14:paraId="4B0D3EAE" w14:textId="77777777" w:rsidR="009F5228" w:rsidRPr="0085795A" w:rsidRDefault="009F5228" w:rsidP="00B921B0">
            <w:pPr>
              <w:pStyle w:val="Akapitzlist"/>
              <w:spacing w:after="0" w:line="240" w:lineRule="auto"/>
              <w:ind w:left="355"/>
              <w:jc w:val="right"/>
              <w:rPr>
                <w:rFonts w:asciiTheme="minorHAnsi" w:eastAsia="Times New Roman" w:hAnsiTheme="minorHAnsi" w:cstheme="minorHAnsi"/>
                <w:u w:val="single"/>
              </w:rPr>
            </w:pPr>
            <w:r>
              <w:rPr>
                <w:rFonts w:asciiTheme="minorHAnsi" w:eastAsia="Times New Roman" w:hAnsiTheme="minorHAnsi" w:cstheme="minorHAnsi"/>
                <w:u w:val="single"/>
              </w:rPr>
              <w:t>lub równoważnej klasie w równoważnych standardach czy normach.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76F2" w14:textId="77777777" w:rsidR="009F5228" w:rsidRDefault="009F5228" w:rsidP="00B921B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04AC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FD65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ED66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F5228" w14:paraId="7D07DF77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C19B2E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6ADC8C" w14:textId="77777777" w:rsidR="009F5228" w:rsidRPr="0085795A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047998">
              <w:rPr>
                <w:rFonts w:asciiTheme="minorHAnsi" w:eastAsia="Times New Roman" w:hAnsiTheme="minorHAnsi" w:cstheme="minorHAnsi"/>
              </w:rPr>
              <w:t>Blacha ryflowana pod maszynę lodową</w:t>
            </w:r>
            <w:r>
              <w:rPr>
                <w:rFonts w:asciiTheme="minorHAnsi" w:eastAsia="Times New Roman" w:hAnsiTheme="minorHAnsi" w:cstheme="minorHAnsi"/>
              </w:rPr>
              <w:t>: min.</w:t>
            </w:r>
            <w:r w:rsidRPr="00047998">
              <w:rPr>
                <w:rFonts w:asciiTheme="minorHAnsi" w:eastAsia="Times New Roman" w:hAnsiTheme="minorHAnsi" w:cstheme="minorHAnsi"/>
              </w:rPr>
              <w:t xml:space="preserve"> 70 cm x 100 cm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C079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C516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C2BE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E6A4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5228" w14:paraId="43838AAA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14D9C8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(h)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F3A9BE" w14:textId="77777777" w:rsidR="009F5228" w:rsidRPr="0085795A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>Rama przyczepy: stalowa, cynkowana ogniowo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C0ED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3B4F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1F3E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4352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F5228" w14:paraId="2E50DE07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6B6890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(i)</w:t>
            </w:r>
          </w:p>
        </w:tc>
        <w:tc>
          <w:tcPr>
            <w:tcW w:w="1493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9716C2" w14:textId="77777777" w:rsidR="009F5228" w:rsidRDefault="009F5228" w:rsidP="00B921B0">
            <w:pPr>
              <w:spacing w:after="0" w:line="240" w:lineRule="auto"/>
              <w:rPr>
                <w:sz w:val="20"/>
                <w:szCs w:val="20"/>
              </w:rPr>
            </w:pPr>
            <w:r w:rsidRPr="002F0C2E">
              <w:rPr>
                <w:rFonts w:asciiTheme="minorHAnsi" w:eastAsia="Times New Roman" w:hAnsiTheme="minorHAnsi" w:cstheme="minorHAnsi"/>
              </w:rPr>
              <w:t>Wyposażenie zewnętrzne:</w:t>
            </w:r>
          </w:p>
        </w:tc>
      </w:tr>
      <w:tr w:rsidR="009F5228" w14:paraId="30F87508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628C4E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AD7D67" w14:textId="77777777" w:rsidR="009F5228" w:rsidRPr="0085795A" w:rsidRDefault="009F5228" w:rsidP="00B921B0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 w:rsidRPr="00273024">
              <w:rPr>
                <w:rFonts w:asciiTheme="minorHAnsi" w:eastAsia="Times New Roman" w:hAnsiTheme="minorHAnsi" w:cstheme="minorHAnsi"/>
              </w:rPr>
              <w:t>napis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273024">
              <w:rPr>
                <w:rFonts w:asciiTheme="minorHAnsi" w:eastAsia="Times New Roman" w:hAnsiTheme="minorHAnsi" w:cstheme="minorHAnsi"/>
              </w:rPr>
              <w:t>„</w:t>
            </w:r>
            <w:r w:rsidRPr="005A3161">
              <w:rPr>
                <w:rFonts w:asciiTheme="minorHAnsi" w:eastAsia="Times New Roman" w:hAnsiTheme="minorHAnsi" w:cstheme="minorHAnsi"/>
              </w:rPr>
              <w:t>LODY” o wysokości min. 50 cm i szerokości minimum 115 cm zlokalizowany na dachu, z podkonstrukcją umożliwiającą składanie na czas transportu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B601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192F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EB3B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F107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F5228" w14:paraId="6045BEC0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AE856E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41986A" w14:textId="77777777" w:rsidR="009F5228" w:rsidRPr="0085795A" w:rsidRDefault="009F5228" w:rsidP="00B921B0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kaseton </w:t>
            </w:r>
            <w:r w:rsidRPr="00066228">
              <w:rPr>
                <w:rFonts w:asciiTheme="minorHAnsi" w:eastAsia="Times New Roman" w:hAnsiTheme="minorHAnsi" w:cstheme="minorHAnsi"/>
              </w:rPr>
              <w:t>LED w postaci rożka lodowego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5A3161">
              <w:rPr>
                <w:rFonts w:asciiTheme="minorHAnsi" w:eastAsia="Times New Roman" w:hAnsiTheme="minorHAnsi" w:cstheme="minorHAnsi"/>
              </w:rPr>
              <w:t xml:space="preserve"> o wysokości min: 65 cm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F0F9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971D2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7EAD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7036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5228" w14:paraId="7B8FC122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B3C4C2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902DBB" w14:textId="77777777" w:rsidR="009F5228" w:rsidRPr="0085795A" w:rsidRDefault="009F5228" w:rsidP="00B921B0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 w:rsidRPr="003A5A1A">
              <w:rPr>
                <w:rFonts w:asciiTheme="minorHAnsi" w:eastAsia="Times New Roman" w:hAnsiTheme="minorHAnsi" w:cstheme="minorHAnsi"/>
              </w:rPr>
              <w:t>oświetlenie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273024">
              <w:rPr>
                <w:rFonts w:asciiTheme="minorHAnsi" w:eastAsia="Times New Roman" w:hAnsiTheme="minorHAnsi" w:cstheme="minorHAnsi"/>
              </w:rPr>
              <w:t>LED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273024">
              <w:rPr>
                <w:rFonts w:asciiTheme="minorHAnsi" w:eastAsia="Times New Roman" w:hAnsiTheme="minorHAnsi" w:cstheme="minorHAnsi"/>
              </w:rPr>
              <w:t>dookoła</w:t>
            </w:r>
            <w:r>
              <w:rPr>
                <w:rFonts w:asciiTheme="minorHAnsi" w:eastAsia="Times New Roman" w:hAnsiTheme="minorHAnsi" w:cstheme="minorHAnsi"/>
              </w:rPr>
              <w:t xml:space="preserve"> przyczepy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1E1A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83A5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918C3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BB78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5228" w14:paraId="02F458B6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F12DAF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7287FD" w14:textId="77777777" w:rsidR="009F5228" w:rsidRPr="0085795A" w:rsidRDefault="009F5228" w:rsidP="00B921B0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</w:t>
            </w:r>
            <w:r w:rsidRPr="00B96CCC">
              <w:rPr>
                <w:rFonts w:asciiTheme="minorHAnsi" w:eastAsia="Times New Roman" w:hAnsiTheme="minorHAnsi" w:cstheme="minorHAnsi"/>
              </w:rPr>
              <w:t>krzynka elektryczna zewnętrzna z podłączaniem siły (Mufa 32A)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C097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425DD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744A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0F06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5228" w14:paraId="2EB04A19" w14:textId="77777777" w:rsidTr="00B921B0">
        <w:trPr>
          <w:trHeight w:val="304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FBF796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(j)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561B8C" w14:textId="77777777" w:rsidR="009F5228" w:rsidRPr="0085795A" w:rsidRDefault="009F5228" w:rsidP="00B921B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85795A">
              <w:rPr>
                <w:rFonts w:asciiTheme="minorHAnsi" w:eastAsia="Times New Roman" w:hAnsiTheme="minorHAnsi" w:cstheme="minorHAnsi"/>
              </w:rPr>
              <w:t>Wyposażenie wewnętrzne</w:t>
            </w:r>
            <w:r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A38C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1BF5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67A2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A5B1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5228" w14:paraId="5DAF7296" w14:textId="77777777" w:rsidTr="00B921B0">
        <w:trPr>
          <w:trHeight w:val="623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176FE8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2CF46A" w14:textId="77777777" w:rsidR="009F5228" w:rsidRPr="0085795A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85795A">
              <w:rPr>
                <w:rFonts w:asciiTheme="minorHAnsi" w:eastAsia="Times New Roman" w:hAnsiTheme="minorHAnsi" w:cstheme="minorHAnsi"/>
              </w:rPr>
              <w:t>zabudowa meblowa przystosowana do wymagań sanepidu w zakresie ruchomych placówek gastronomicznych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7E3E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CF467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8F221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DA63F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F5228" w14:paraId="225128AD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CBCB12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3A3E90" w14:textId="77777777" w:rsidR="009F5228" w:rsidRPr="007E670D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85795A">
              <w:rPr>
                <w:rFonts w:asciiTheme="minorHAnsi" w:eastAsia="Times New Roman" w:hAnsiTheme="minorHAnsi" w:cstheme="minorHAnsi"/>
              </w:rPr>
              <w:t>zlew min. 3-komorowy – min. 1 szt.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1006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9DBA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E9D3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03DD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F5228" w14:paraId="0DF21C5E" w14:textId="77777777" w:rsidTr="00B921B0">
        <w:trPr>
          <w:trHeight w:val="37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924433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4F19B6" w14:textId="77777777" w:rsidR="009F5228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85795A">
              <w:rPr>
                <w:rFonts w:asciiTheme="minorHAnsi" w:eastAsia="Times New Roman" w:hAnsiTheme="minorHAnsi" w:cstheme="minorHAnsi"/>
              </w:rPr>
              <w:t>wentylator do chłodzenia maszyny lodowej: 3 szt</w:t>
            </w:r>
            <w:r>
              <w:rPr>
                <w:rFonts w:asciiTheme="minorHAnsi" w:eastAsia="Times New Roman" w:hAnsiTheme="minorHAnsi" w:cstheme="minorHAnsi"/>
              </w:rPr>
              <w:t>.:</w:t>
            </w:r>
          </w:p>
          <w:p w14:paraId="319A5C5F" w14:textId="77777777" w:rsidR="009F5228" w:rsidRPr="007E670D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*</w:t>
            </w:r>
            <w:r w:rsidRPr="007E670D">
              <w:rPr>
                <w:rFonts w:asciiTheme="minorHAnsi" w:eastAsia="Times New Roman" w:hAnsiTheme="minorHAnsi" w:cstheme="minorHAnsi"/>
              </w:rPr>
              <w:t>typ: osiowy,</w:t>
            </w:r>
          </w:p>
          <w:p w14:paraId="09D668BB" w14:textId="77777777" w:rsidR="009F5228" w:rsidRPr="007E670D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*</w:t>
            </w:r>
            <w:r w:rsidRPr="007E670D">
              <w:rPr>
                <w:rFonts w:asciiTheme="minorHAnsi" w:eastAsia="Times New Roman" w:hAnsiTheme="minorHAnsi" w:cstheme="minorHAnsi"/>
              </w:rPr>
              <w:t>szerokość znamionowa fi: min. 200 mm,</w:t>
            </w:r>
          </w:p>
          <w:p w14:paraId="017C749A" w14:textId="77777777" w:rsidR="009F5228" w:rsidRPr="007E670D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*</w:t>
            </w:r>
            <w:r w:rsidRPr="007E670D">
              <w:rPr>
                <w:rFonts w:asciiTheme="minorHAnsi" w:eastAsia="Times New Roman" w:hAnsiTheme="minorHAnsi" w:cstheme="minorHAnsi"/>
              </w:rPr>
              <w:t>przepływ powietrza: min. 860m2/h,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E0EF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EF203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437C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9482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F5228" w14:paraId="1B2B2FDA" w14:textId="77777777" w:rsidTr="00B921B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C36ED29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234FB6A" w14:textId="77777777" w:rsidR="009F5228" w:rsidRPr="007E670D" w:rsidRDefault="009F5228" w:rsidP="00B921B0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- </w:t>
            </w:r>
            <w:r w:rsidRPr="005A3161">
              <w:rPr>
                <w:rFonts w:asciiTheme="minorHAnsi" w:eastAsia="Times New Roman" w:hAnsiTheme="minorHAnsi" w:cstheme="minorHAnsi"/>
              </w:rPr>
              <w:t>zestaw monitoringu: kamera (min. 1 szt.), rejestrator, dysk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DC9DB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55A0D0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73CA1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ADC9FF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F5228" w14:paraId="162D17F0" w14:textId="77777777" w:rsidTr="00B921B0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78D8B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5DF50D" w14:textId="77777777" w:rsidR="009F5228" w:rsidRPr="004B655C" w:rsidRDefault="009F5228" w:rsidP="00B921B0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 w:rsidRPr="005A3161">
              <w:rPr>
                <w:rFonts w:asciiTheme="minorHAnsi" w:eastAsia="Times New Roman" w:hAnsiTheme="minorHAnsi" w:cstheme="minorHAnsi"/>
              </w:rPr>
              <w:t>blat zabezpieczony blachą kwasową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A83F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5F65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5C63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32BB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F5228" w14:paraId="1538BF1E" w14:textId="77777777" w:rsidTr="00B921B0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C0A28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E94AC" w14:textId="77777777" w:rsidR="009F5228" w:rsidRPr="004B655C" w:rsidRDefault="009F5228" w:rsidP="00B921B0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 w:rsidRPr="005A3161">
              <w:rPr>
                <w:rFonts w:asciiTheme="minorHAnsi" w:eastAsia="Times New Roman" w:hAnsiTheme="minorHAnsi" w:cstheme="minorHAnsi"/>
              </w:rPr>
              <w:t>samozasysająca ciśnieniowa pompa wody: wydajność min.: 3,8l/min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52CA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F416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CEA0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B9C7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5228" w14:paraId="7890C1DD" w14:textId="77777777" w:rsidTr="00B921B0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08A1BD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1A036" w14:textId="77777777" w:rsidR="009F5228" w:rsidRPr="007E670D" w:rsidRDefault="009F5228" w:rsidP="00B921B0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 w:rsidRPr="005A3161">
              <w:rPr>
                <w:rFonts w:asciiTheme="minorHAnsi" w:eastAsia="Times New Roman" w:hAnsiTheme="minorHAnsi" w:cstheme="minorHAnsi"/>
              </w:rPr>
              <w:t>elektryczny podgrzewacz wody: stopień ochrony IP24</w:t>
            </w:r>
            <w:r>
              <w:rPr>
                <w:rFonts w:asciiTheme="minorHAnsi" w:eastAsia="Times New Roman" w:hAnsiTheme="minorHAnsi" w:cstheme="minorHAnsi"/>
              </w:rPr>
              <w:t xml:space="preserve"> lub równoważny</w:t>
            </w:r>
            <w:r w:rsidRPr="005A3161">
              <w:rPr>
                <w:rFonts w:asciiTheme="minorHAnsi" w:eastAsia="Times New Roman" w:hAnsiTheme="minorHAnsi" w:cstheme="minorHAnsi"/>
              </w:rPr>
              <w:t xml:space="preserve"> (zgodnie z międzynarodowym standardem IEC 60529 lub równoważnym)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F534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D7EE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B209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BE63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5228" w14:paraId="482BACD5" w14:textId="77777777" w:rsidTr="00B921B0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A3CAF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6FA16" w14:textId="77777777" w:rsidR="009F5228" w:rsidRPr="007E670D" w:rsidRDefault="009F5228" w:rsidP="00B921B0">
            <w:pPr>
              <w:pStyle w:val="Akapitzlist"/>
              <w:spacing w:after="0" w:line="240" w:lineRule="auto"/>
              <w:ind w:left="567"/>
              <w:jc w:val="right"/>
              <w:rPr>
                <w:rFonts w:asciiTheme="minorHAnsi" w:eastAsia="Times New Roman" w:hAnsiTheme="minorHAnsi" w:cstheme="minorHAnsi"/>
              </w:rPr>
            </w:pPr>
            <w:r w:rsidRPr="005A3161">
              <w:rPr>
                <w:rFonts w:asciiTheme="minorHAnsi" w:eastAsia="Times New Roman" w:hAnsiTheme="minorHAnsi" w:cstheme="minorHAnsi"/>
              </w:rPr>
              <w:t>rozdzielnia elektryczna wewnętrzna z bezpiecznikami i podlicznikiem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0924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7A2D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F0DB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D99A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5228" w14:paraId="7332446C" w14:textId="77777777" w:rsidTr="00B921B0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923095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EAFBA" w14:textId="77777777" w:rsidR="009F5228" w:rsidRPr="007E670D" w:rsidRDefault="009F5228" w:rsidP="00B921B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A3161">
              <w:rPr>
                <w:rFonts w:asciiTheme="minorHAnsi" w:eastAsia="Times New Roman" w:hAnsiTheme="minorHAnsi" w:cstheme="minorHAnsi"/>
              </w:rPr>
              <w:t>oświetlenie led wewnątrz przyczepy: światło neutralne – 4000 K (+/- 10%)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61E" w14:textId="77777777" w:rsidR="009F5228" w:rsidRDefault="009F5228" w:rsidP="00B921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B4AE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517F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709E" w14:textId="77777777" w:rsidR="009F5228" w:rsidRDefault="009F5228" w:rsidP="00B92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F5B161B" w14:textId="77777777" w:rsidR="009F5228" w:rsidRPr="009F5228" w:rsidRDefault="009F5228" w:rsidP="009F5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E1F4532" w14:textId="77777777" w:rsidR="00552483" w:rsidRDefault="00552483" w:rsidP="00552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6A76F25" w14:textId="77777777" w:rsidR="00552483" w:rsidRPr="00552483" w:rsidRDefault="00552483" w:rsidP="00552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552483" w:rsidRPr="00552483">
      <w:headerReference w:type="default" r:id="rId10"/>
      <w:footerReference w:type="default" r:id="rId11"/>
      <w:pgSz w:w="16840" w:h="11907" w:orient="landscape"/>
      <w:pgMar w:top="1417" w:right="993" w:bottom="1417" w:left="595" w:header="568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3696" w14:textId="77777777" w:rsidR="00ED59A4" w:rsidRDefault="00ED59A4">
      <w:pPr>
        <w:spacing w:after="0" w:line="240" w:lineRule="auto"/>
      </w:pPr>
      <w:r>
        <w:separator/>
      </w:r>
    </w:p>
  </w:endnote>
  <w:endnote w:type="continuationSeparator" w:id="0">
    <w:p w14:paraId="7ED7FD34" w14:textId="77777777" w:rsidR="00ED59A4" w:rsidRDefault="00ED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7BD1" w14:textId="77777777" w:rsidR="00221D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3774">
      <w:rPr>
        <w:noProof/>
        <w:color w:val="000000"/>
      </w:rPr>
      <w:t>1</w:t>
    </w:r>
    <w:r>
      <w:rPr>
        <w:color w:val="000000"/>
      </w:rPr>
      <w:fldChar w:fldCharType="end"/>
    </w:r>
  </w:p>
  <w:p w14:paraId="1CCCCB2F" w14:textId="77777777" w:rsidR="00221DBD" w:rsidRDefault="00221D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2046" w14:textId="77777777" w:rsidR="00ED59A4" w:rsidRDefault="00ED59A4">
      <w:pPr>
        <w:spacing w:after="0" w:line="240" w:lineRule="auto"/>
      </w:pPr>
      <w:r>
        <w:separator/>
      </w:r>
    </w:p>
  </w:footnote>
  <w:footnote w:type="continuationSeparator" w:id="0">
    <w:p w14:paraId="02E38EBC" w14:textId="77777777" w:rsidR="00ED59A4" w:rsidRDefault="00ED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056B" w14:textId="43BCCB43" w:rsidR="00221DBD" w:rsidRDefault="00AE4C77" w:rsidP="00A73774">
    <w:pPr>
      <w:jc w:val="center"/>
    </w:pPr>
    <w:r>
      <w:rPr>
        <w:noProof/>
      </w:rPr>
      <w:drawing>
        <wp:inline distT="0" distB="0" distL="0" distR="0" wp14:anchorId="3CCE9E75" wp14:editId="5DA1D587">
          <wp:extent cx="5478145" cy="708660"/>
          <wp:effectExtent l="0" t="0" r="8255" b="0"/>
          <wp:docPr id="1" name="image1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Obraz zawierający tekst, Czcionka, zrzut ekranu&#10;&#10;Opis wygenerowany automatyczni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F1D26E" w14:textId="77777777" w:rsidR="00221DBD" w:rsidRDefault="00221D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DBB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E26085"/>
    <w:multiLevelType w:val="multilevel"/>
    <w:tmpl w:val="DB32AC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F20E26"/>
    <w:multiLevelType w:val="multilevel"/>
    <w:tmpl w:val="FD289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4F35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F1177C"/>
    <w:multiLevelType w:val="hybridMultilevel"/>
    <w:tmpl w:val="3B2EAB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152D7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12863CB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5D5E75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B4A0883"/>
    <w:multiLevelType w:val="multilevel"/>
    <w:tmpl w:val="DB32AC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9E0E0A"/>
    <w:multiLevelType w:val="multilevel"/>
    <w:tmpl w:val="453A2F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CC2B18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770AD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EA41EA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A59094E"/>
    <w:multiLevelType w:val="hybridMultilevel"/>
    <w:tmpl w:val="A9D61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54D44"/>
    <w:multiLevelType w:val="multilevel"/>
    <w:tmpl w:val="FD289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21970">
    <w:abstractNumId w:val="2"/>
  </w:num>
  <w:num w:numId="2" w16cid:durableId="1628511324">
    <w:abstractNumId w:val="14"/>
  </w:num>
  <w:num w:numId="3" w16cid:durableId="682055532">
    <w:abstractNumId w:val="4"/>
  </w:num>
  <w:num w:numId="4" w16cid:durableId="1555586012">
    <w:abstractNumId w:val="13"/>
  </w:num>
  <w:num w:numId="5" w16cid:durableId="1727023531">
    <w:abstractNumId w:val="7"/>
  </w:num>
  <w:num w:numId="6" w16cid:durableId="1934627433">
    <w:abstractNumId w:val="12"/>
  </w:num>
  <w:num w:numId="7" w16cid:durableId="1704356319">
    <w:abstractNumId w:val="10"/>
  </w:num>
  <w:num w:numId="8" w16cid:durableId="1570654044">
    <w:abstractNumId w:val="11"/>
  </w:num>
  <w:num w:numId="9" w16cid:durableId="1002900202">
    <w:abstractNumId w:val="8"/>
  </w:num>
  <w:num w:numId="10" w16cid:durableId="1021710987">
    <w:abstractNumId w:val="6"/>
  </w:num>
  <w:num w:numId="11" w16cid:durableId="371460453">
    <w:abstractNumId w:val="1"/>
  </w:num>
  <w:num w:numId="12" w16cid:durableId="2130780313">
    <w:abstractNumId w:val="9"/>
  </w:num>
  <w:num w:numId="13" w16cid:durableId="1542205042">
    <w:abstractNumId w:val="3"/>
  </w:num>
  <w:num w:numId="14" w16cid:durableId="1101073244">
    <w:abstractNumId w:val="0"/>
  </w:num>
  <w:num w:numId="15" w16cid:durableId="1270042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BD"/>
    <w:rsid w:val="00003FFA"/>
    <w:rsid w:val="000C1693"/>
    <w:rsid w:val="000E2ADE"/>
    <w:rsid w:val="001206A9"/>
    <w:rsid w:val="0012179B"/>
    <w:rsid w:val="001F0ABE"/>
    <w:rsid w:val="00221DBD"/>
    <w:rsid w:val="002F0C2E"/>
    <w:rsid w:val="003259B1"/>
    <w:rsid w:val="00377525"/>
    <w:rsid w:val="0041002F"/>
    <w:rsid w:val="004B655C"/>
    <w:rsid w:val="00552483"/>
    <w:rsid w:val="005D5A70"/>
    <w:rsid w:val="006226F0"/>
    <w:rsid w:val="00634F9F"/>
    <w:rsid w:val="0065645E"/>
    <w:rsid w:val="00667048"/>
    <w:rsid w:val="00705C06"/>
    <w:rsid w:val="00766B52"/>
    <w:rsid w:val="007779DE"/>
    <w:rsid w:val="00784A06"/>
    <w:rsid w:val="007E670D"/>
    <w:rsid w:val="00803412"/>
    <w:rsid w:val="00844606"/>
    <w:rsid w:val="008541F3"/>
    <w:rsid w:val="0085795A"/>
    <w:rsid w:val="008D3EB5"/>
    <w:rsid w:val="008E3530"/>
    <w:rsid w:val="008F3FD3"/>
    <w:rsid w:val="008F5597"/>
    <w:rsid w:val="00934C17"/>
    <w:rsid w:val="009F5228"/>
    <w:rsid w:val="009F711E"/>
    <w:rsid w:val="00A15D76"/>
    <w:rsid w:val="00A73774"/>
    <w:rsid w:val="00AD0210"/>
    <w:rsid w:val="00AE4C77"/>
    <w:rsid w:val="00B87C2E"/>
    <w:rsid w:val="00C075F9"/>
    <w:rsid w:val="00C26D92"/>
    <w:rsid w:val="00C329FF"/>
    <w:rsid w:val="00C64429"/>
    <w:rsid w:val="00CD45DF"/>
    <w:rsid w:val="00D6194A"/>
    <w:rsid w:val="00D6410C"/>
    <w:rsid w:val="00E33F44"/>
    <w:rsid w:val="00ED0DE3"/>
    <w:rsid w:val="00ED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D576"/>
  <w15:docId w15:val="{CF0F1725-40C9-4FF7-BA70-2DDFA809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16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0F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3474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1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1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16D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1C27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CCA"/>
  </w:style>
  <w:style w:type="paragraph" w:styleId="Tekstdymka">
    <w:name w:val="Balloon Text"/>
    <w:basedOn w:val="Normalny"/>
    <w:link w:val="TekstdymkaZnak"/>
    <w:uiPriority w:val="99"/>
    <w:semiHidden/>
    <w:unhideWhenUsed/>
    <w:rsid w:val="00EC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37F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7D22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E900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900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D5A"/>
    <w:rPr>
      <w:vertAlign w:val="superscript"/>
    </w:rPr>
  </w:style>
  <w:style w:type="table" w:styleId="Tabela-Siatka">
    <w:name w:val="Table Grid"/>
    <w:basedOn w:val="Standardowy"/>
    <w:uiPriority w:val="59"/>
    <w:rsid w:val="003D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E3C1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Pr>
      <w:sz w:val="20"/>
      <w:szCs w:val="20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E610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99"/>
    <w:qFormat/>
    <w:locked/>
    <w:rsid w:val="0065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orsymbols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loorsymbol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KVIGBeZAD7RHjyydgGQ1aBoMA==">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</dc:creator>
  <cp:lastModifiedBy>Sebastian Matejczyk</cp:lastModifiedBy>
  <cp:revision>23</cp:revision>
  <cp:lastPrinted>2025-02-03T07:47:00Z</cp:lastPrinted>
  <dcterms:created xsi:type="dcterms:W3CDTF">2024-08-27T11:42:00Z</dcterms:created>
  <dcterms:modified xsi:type="dcterms:W3CDTF">2025-02-10T11:23:00Z</dcterms:modified>
</cp:coreProperties>
</file>