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B5B6" w14:textId="0A1BF132" w:rsidR="00E51F89" w:rsidRDefault="00A8597A" w:rsidP="00306C45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Załącznik nr 4. </w:t>
      </w:r>
      <w:r w:rsidRPr="00A8597A">
        <w:rPr>
          <w:rFonts w:asciiTheme="minorHAnsi" w:hAnsiTheme="minorHAnsi" w:cstheme="minorHAnsi"/>
          <w:b/>
          <w:bCs/>
          <w:sz w:val="32"/>
          <w:szCs w:val="32"/>
        </w:rPr>
        <w:t>Szczegółowy opis przedmiotu zamówienia</w:t>
      </w:r>
      <w:r>
        <w:rPr>
          <w:rFonts w:asciiTheme="minorHAnsi" w:hAnsiTheme="minorHAnsi" w:cstheme="minorHAnsi"/>
          <w:b/>
          <w:bCs/>
          <w:sz w:val="32"/>
          <w:szCs w:val="32"/>
        </w:rPr>
        <w:t>.</w:t>
      </w:r>
    </w:p>
    <w:tbl>
      <w:tblPr>
        <w:tblStyle w:val="Tabela-Siatka"/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44"/>
        <w:gridCol w:w="7706"/>
      </w:tblGrid>
      <w:tr w:rsidR="00FB6A24" w:rsidRPr="00FB6A24" w14:paraId="1A1FDE02" w14:textId="77777777" w:rsidTr="0097476D">
        <w:trPr>
          <w:tblCellSpacing w:w="20" w:type="dxa"/>
        </w:trPr>
        <w:tc>
          <w:tcPr>
            <w:tcW w:w="1289" w:type="pct"/>
          </w:tcPr>
          <w:p w14:paraId="663CE2C4" w14:textId="77777777" w:rsidR="00FB6A24" w:rsidRPr="00FB6A24" w:rsidRDefault="00FB6A24" w:rsidP="00FB6A24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FB6A24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Zamawiający</w:t>
            </w:r>
          </w:p>
        </w:tc>
        <w:tc>
          <w:tcPr>
            <w:tcW w:w="3654" w:type="pct"/>
          </w:tcPr>
          <w:p w14:paraId="48D47882" w14:textId="77777777" w:rsidR="00FB6A24" w:rsidRPr="00FB6A24" w:rsidRDefault="00FB6A24" w:rsidP="00FB6A24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  <w:proofErr w:type="spellStart"/>
            <w:r w:rsidRPr="00FB6A24">
              <w:rPr>
                <w:rFonts w:asciiTheme="minorHAnsi" w:hAnsiTheme="minorHAnsi" w:cstheme="minorHAnsi"/>
                <w:sz w:val="22"/>
                <w:szCs w:val="18"/>
              </w:rPr>
              <w:t>Polimarky</w:t>
            </w:r>
            <w:proofErr w:type="spellEnd"/>
            <w:r w:rsidRPr="00FB6A24">
              <w:rPr>
                <w:rFonts w:asciiTheme="minorHAnsi" w:hAnsiTheme="minorHAnsi" w:cstheme="minorHAnsi"/>
                <w:sz w:val="22"/>
                <w:szCs w:val="18"/>
              </w:rPr>
              <w:t xml:space="preserve"> spółka z ograniczoną odpowiedzialnością spółka komandytowa, ul. Bieszczadzka 10a, 35-082 Rzeszów</w:t>
            </w:r>
          </w:p>
        </w:tc>
      </w:tr>
      <w:tr w:rsidR="00FB6A24" w:rsidRPr="00FB6A24" w14:paraId="641A2C2D" w14:textId="77777777" w:rsidTr="0097476D">
        <w:trPr>
          <w:tblCellSpacing w:w="20" w:type="dxa"/>
        </w:trPr>
        <w:tc>
          <w:tcPr>
            <w:tcW w:w="4962" w:type="pct"/>
            <w:gridSpan w:val="2"/>
          </w:tcPr>
          <w:p w14:paraId="4777C63F" w14:textId="77777777" w:rsidR="00854BF7" w:rsidRPr="00854BF7" w:rsidRDefault="00854BF7" w:rsidP="00854BF7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854BF7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 xml:space="preserve">Zapytanie ofertowe nr: 4/AUT/01/2025 z dnia 03.02.2025 r. na: </w:t>
            </w:r>
          </w:p>
          <w:p w14:paraId="0A511834" w14:textId="58FD3F9E" w:rsidR="00FB6A24" w:rsidRPr="00854BF7" w:rsidRDefault="00854BF7" w:rsidP="00854BF7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  <w:r w:rsidRPr="00854BF7">
              <w:rPr>
                <w:rFonts w:asciiTheme="minorHAnsi" w:hAnsiTheme="minorHAnsi" w:cstheme="minorHAnsi"/>
                <w:sz w:val="22"/>
                <w:szCs w:val="18"/>
              </w:rPr>
              <w:t>„Automatyzację produkcji tworzyw sztucznych (granulatu)”</w:t>
            </w:r>
          </w:p>
        </w:tc>
      </w:tr>
      <w:tr w:rsidR="00FB6A24" w:rsidRPr="00FB6A24" w14:paraId="1946618D" w14:textId="77777777" w:rsidTr="0097476D">
        <w:trPr>
          <w:tblCellSpacing w:w="20" w:type="dxa"/>
        </w:trPr>
        <w:tc>
          <w:tcPr>
            <w:tcW w:w="4962" w:type="pct"/>
            <w:gridSpan w:val="2"/>
          </w:tcPr>
          <w:p w14:paraId="5B1D9768" w14:textId="77777777" w:rsidR="00FB6A24" w:rsidRPr="00FB6A24" w:rsidRDefault="00FB6A24" w:rsidP="00FB6A24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  <w:r w:rsidRPr="00FB6A24">
              <w:rPr>
                <w:rFonts w:asciiTheme="minorHAnsi" w:hAnsiTheme="minorHAnsi" w:cstheme="minorHAnsi"/>
                <w:sz w:val="22"/>
                <w:szCs w:val="18"/>
              </w:rPr>
              <w:t>w ramach projektu pt.:</w:t>
            </w:r>
            <w:r w:rsidRPr="00FB6A24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18"/>
              </w:rPr>
              <w:t xml:space="preserve"> „Transformacja firmy </w:t>
            </w:r>
            <w:proofErr w:type="spellStart"/>
            <w:r w:rsidRPr="00FB6A24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18"/>
              </w:rPr>
              <w:t>Polimarky</w:t>
            </w:r>
            <w:proofErr w:type="spellEnd"/>
            <w:r w:rsidRPr="00FB6A24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18"/>
              </w:rPr>
              <w:t xml:space="preserve"> Sp. z o.o. sp.k. w kierunku Przemysłu 4.0” </w:t>
            </w:r>
            <w:r w:rsidRPr="00FB6A24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dofinansowanego ze środków:</w:t>
            </w:r>
          </w:p>
        </w:tc>
      </w:tr>
      <w:tr w:rsidR="00FB6A24" w:rsidRPr="00FB6A24" w14:paraId="251DC6C1" w14:textId="77777777" w:rsidTr="0097476D">
        <w:trPr>
          <w:tblCellSpacing w:w="20" w:type="dxa"/>
        </w:trPr>
        <w:tc>
          <w:tcPr>
            <w:tcW w:w="1289" w:type="pct"/>
          </w:tcPr>
          <w:p w14:paraId="3C191FDC" w14:textId="77777777" w:rsidR="00FB6A24" w:rsidRPr="00FB6A24" w:rsidRDefault="00FB6A24" w:rsidP="00FB6A2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18"/>
              </w:rPr>
            </w:pPr>
            <w:r w:rsidRPr="00FB6A24">
              <w:rPr>
                <w:rFonts w:asciiTheme="minorHAnsi" w:hAnsiTheme="minorHAnsi" w:cstheme="minorHAnsi"/>
                <w:sz w:val="22"/>
                <w:szCs w:val="18"/>
              </w:rPr>
              <w:t>Program operacyjny</w:t>
            </w:r>
          </w:p>
        </w:tc>
        <w:tc>
          <w:tcPr>
            <w:tcW w:w="3654" w:type="pct"/>
          </w:tcPr>
          <w:p w14:paraId="2AE81942" w14:textId="77777777" w:rsidR="00FB6A24" w:rsidRPr="00FB6A24" w:rsidRDefault="00FB6A24" w:rsidP="00FB6A2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18"/>
              </w:rPr>
            </w:pPr>
            <w:r w:rsidRPr="00FB6A24">
              <w:rPr>
                <w:rFonts w:asciiTheme="minorHAnsi" w:hAnsiTheme="minorHAnsi" w:cstheme="minorHAnsi"/>
                <w:sz w:val="22"/>
                <w:szCs w:val="18"/>
              </w:rPr>
              <w:t>Fundusze Europejskie dla Polski Wschodniej 2021-2027</w:t>
            </w:r>
          </w:p>
        </w:tc>
      </w:tr>
      <w:tr w:rsidR="00FB6A24" w:rsidRPr="00FB6A24" w14:paraId="57BA310A" w14:textId="77777777" w:rsidTr="0097476D">
        <w:trPr>
          <w:tblCellSpacing w:w="20" w:type="dxa"/>
        </w:trPr>
        <w:tc>
          <w:tcPr>
            <w:tcW w:w="1289" w:type="pct"/>
          </w:tcPr>
          <w:p w14:paraId="025EA26C" w14:textId="77777777" w:rsidR="00FB6A24" w:rsidRPr="00FB6A24" w:rsidRDefault="00FB6A24" w:rsidP="00FB6A2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18"/>
              </w:rPr>
            </w:pPr>
            <w:r w:rsidRPr="00FB6A24">
              <w:rPr>
                <w:rFonts w:asciiTheme="minorHAnsi" w:hAnsiTheme="minorHAnsi" w:cstheme="minorHAnsi"/>
                <w:sz w:val="22"/>
                <w:szCs w:val="18"/>
              </w:rPr>
              <w:t>Oś Priorytetowa</w:t>
            </w:r>
          </w:p>
        </w:tc>
        <w:tc>
          <w:tcPr>
            <w:tcW w:w="3654" w:type="pct"/>
          </w:tcPr>
          <w:p w14:paraId="0389C794" w14:textId="77777777" w:rsidR="00FB6A24" w:rsidRPr="00FB6A24" w:rsidRDefault="00FB6A24" w:rsidP="00FB6A2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18"/>
              </w:rPr>
            </w:pPr>
            <w:r w:rsidRPr="00FB6A24">
              <w:rPr>
                <w:rFonts w:asciiTheme="minorHAnsi" w:hAnsiTheme="minorHAnsi" w:cstheme="minorHAnsi"/>
                <w:sz w:val="22"/>
                <w:szCs w:val="18"/>
              </w:rPr>
              <w:t>I. Przedsiębiorczość i Innowacje</w:t>
            </w:r>
          </w:p>
        </w:tc>
      </w:tr>
      <w:tr w:rsidR="00FB6A24" w:rsidRPr="00FB6A24" w14:paraId="6235B108" w14:textId="77777777" w:rsidTr="0097476D">
        <w:trPr>
          <w:tblCellSpacing w:w="20" w:type="dxa"/>
        </w:trPr>
        <w:tc>
          <w:tcPr>
            <w:tcW w:w="1289" w:type="pct"/>
          </w:tcPr>
          <w:p w14:paraId="1CF826EA" w14:textId="77777777" w:rsidR="00FB6A24" w:rsidRPr="00FB6A24" w:rsidRDefault="00FB6A24" w:rsidP="00FB6A2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18"/>
              </w:rPr>
            </w:pPr>
            <w:r w:rsidRPr="00FB6A24">
              <w:rPr>
                <w:rFonts w:asciiTheme="minorHAnsi" w:hAnsiTheme="minorHAnsi" w:cstheme="minorHAnsi"/>
                <w:sz w:val="22"/>
                <w:szCs w:val="18"/>
              </w:rPr>
              <w:t>Działanie</w:t>
            </w:r>
          </w:p>
        </w:tc>
        <w:tc>
          <w:tcPr>
            <w:tcW w:w="3654" w:type="pct"/>
          </w:tcPr>
          <w:p w14:paraId="76F9A4D7" w14:textId="77777777" w:rsidR="00FB6A24" w:rsidRPr="00FB6A24" w:rsidRDefault="00FB6A24" w:rsidP="00FB6A2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18"/>
              </w:rPr>
            </w:pPr>
            <w:r w:rsidRPr="00FB6A24">
              <w:rPr>
                <w:rFonts w:asciiTheme="minorHAnsi" w:hAnsiTheme="minorHAnsi" w:cstheme="minorHAnsi"/>
                <w:sz w:val="22"/>
                <w:szCs w:val="18"/>
              </w:rPr>
              <w:t>1.2 Automatyzacja i robotyzacja w MŚP</w:t>
            </w:r>
          </w:p>
        </w:tc>
      </w:tr>
      <w:tr w:rsidR="00FB6A24" w:rsidRPr="00FB6A24" w14:paraId="1FB9513B" w14:textId="77777777" w:rsidTr="0097476D">
        <w:trPr>
          <w:tblCellSpacing w:w="20" w:type="dxa"/>
        </w:trPr>
        <w:tc>
          <w:tcPr>
            <w:tcW w:w="1289" w:type="pct"/>
          </w:tcPr>
          <w:p w14:paraId="40D57385" w14:textId="77777777" w:rsidR="00FB6A24" w:rsidRPr="00FB6A24" w:rsidRDefault="00FB6A24" w:rsidP="00FB6A2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18"/>
              </w:rPr>
            </w:pPr>
            <w:r w:rsidRPr="00FB6A24">
              <w:rPr>
                <w:rFonts w:asciiTheme="minorHAnsi" w:hAnsiTheme="minorHAnsi" w:cstheme="minorHAnsi"/>
                <w:sz w:val="22"/>
                <w:szCs w:val="18"/>
              </w:rPr>
              <w:t>Nr naboru</w:t>
            </w:r>
          </w:p>
        </w:tc>
        <w:tc>
          <w:tcPr>
            <w:tcW w:w="3654" w:type="pct"/>
          </w:tcPr>
          <w:p w14:paraId="57BD9992" w14:textId="77777777" w:rsidR="00FB6A24" w:rsidRPr="00FB6A24" w:rsidRDefault="00FB6A24" w:rsidP="00FB6A2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18"/>
              </w:rPr>
            </w:pPr>
            <w:r w:rsidRPr="00FB6A24">
              <w:rPr>
                <w:rFonts w:asciiTheme="minorHAnsi" w:hAnsiTheme="minorHAnsi" w:cstheme="minorHAnsi"/>
                <w:sz w:val="22"/>
                <w:szCs w:val="18"/>
              </w:rPr>
              <w:t>FEPW.01.02-IP.01-001/23</w:t>
            </w:r>
          </w:p>
        </w:tc>
      </w:tr>
      <w:tr w:rsidR="00FB6A24" w:rsidRPr="00FB6A24" w14:paraId="590436A5" w14:textId="77777777" w:rsidTr="0097476D">
        <w:trPr>
          <w:tblCellSpacing w:w="20" w:type="dxa"/>
        </w:trPr>
        <w:tc>
          <w:tcPr>
            <w:tcW w:w="1289" w:type="pct"/>
          </w:tcPr>
          <w:p w14:paraId="236DFA16" w14:textId="77777777" w:rsidR="00FB6A24" w:rsidRPr="00FB6A24" w:rsidRDefault="00FB6A24" w:rsidP="00FB6A2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18"/>
              </w:rPr>
            </w:pPr>
            <w:r w:rsidRPr="00FB6A24">
              <w:rPr>
                <w:rFonts w:asciiTheme="minorHAnsi" w:hAnsiTheme="minorHAnsi" w:cstheme="minorHAnsi"/>
                <w:sz w:val="22"/>
                <w:szCs w:val="18"/>
              </w:rPr>
              <w:t>Nr umowy</w:t>
            </w:r>
          </w:p>
        </w:tc>
        <w:tc>
          <w:tcPr>
            <w:tcW w:w="3654" w:type="pct"/>
          </w:tcPr>
          <w:p w14:paraId="4D1FD391" w14:textId="77777777" w:rsidR="00FB6A24" w:rsidRPr="00FB6A24" w:rsidRDefault="00FB6A24" w:rsidP="00FB6A2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18"/>
              </w:rPr>
            </w:pPr>
            <w:r w:rsidRPr="00FB6A24">
              <w:rPr>
                <w:rFonts w:asciiTheme="minorHAnsi" w:hAnsiTheme="minorHAnsi" w:cstheme="minorHAnsi"/>
                <w:sz w:val="22"/>
                <w:szCs w:val="18"/>
              </w:rPr>
              <w:t>FEPW.01.02-IP.01-0184/23-00</w:t>
            </w:r>
          </w:p>
        </w:tc>
      </w:tr>
      <w:tr w:rsidR="00FB6A24" w:rsidRPr="00FB6A24" w14:paraId="492D2800" w14:textId="77777777" w:rsidTr="0097476D">
        <w:trPr>
          <w:tblCellSpacing w:w="20" w:type="dxa"/>
        </w:trPr>
        <w:tc>
          <w:tcPr>
            <w:tcW w:w="1289" w:type="pct"/>
          </w:tcPr>
          <w:p w14:paraId="11B13109" w14:textId="77777777" w:rsidR="00FB6A24" w:rsidRPr="00FB6A24" w:rsidRDefault="00FB6A24" w:rsidP="00FB6A2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18"/>
              </w:rPr>
            </w:pPr>
            <w:r w:rsidRPr="00FB6A24">
              <w:rPr>
                <w:rFonts w:asciiTheme="minorHAnsi" w:hAnsiTheme="minorHAnsi" w:cstheme="minorHAnsi"/>
                <w:sz w:val="22"/>
                <w:szCs w:val="18"/>
              </w:rPr>
              <w:t>Data zawarcia umowy</w:t>
            </w:r>
          </w:p>
        </w:tc>
        <w:tc>
          <w:tcPr>
            <w:tcW w:w="3654" w:type="pct"/>
          </w:tcPr>
          <w:p w14:paraId="55B2D89F" w14:textId="77777777" w:rsidR="00FB6A24" w:rsidRPr="00FB6A24" w:rsidRDefault="00FB6A24" w:rsidP="00FB6A24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18"/>
              </w:rPr>
            </w:pPr>
            <w:r w:rsidRPr="00FB6A24">
              <w:rPr>
                <w:rFonts w:asciiTheme="minorHAnsi" w:hAnsiTheme="minorHAnsi" w:cstheme="minorHAnsi"/>
                <w:sz w:val="22"/>
                <w:szCs w:val="18"/>
              </w:rPr>
              <w:t>19 lipca 2024 r.</w:t>
            </w:r>
          </w:p>
        </w:tc>
      </w:tr>
    </w:tbl>
    <w:p w14:paraId="116DB20F" w14:textId="77777777" w:rsidR="00FB6A24" w:rsidRPr="00FB6A24" w:rsidRDefault="00FB6A24" w:rsidP="00306C45">
      <w:pPr>
        <w:spacing w:after="0" w:line="240" w:lineRule="auto"/>
        <w:jc w:val="center"/>
        <w:rPr>
          <w:b/>
          <w:bCs/>
        </w:rPr>
      </w:pPr>
    </w:p>
    <w:tbl>
      <w:tblPr>
        <w:tblStyle w:val="Tabela-Siatka"/>
        <w:tblW w:w="5000" w:type="pct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26"/>
        <w:gridCol w:w="7624"/>
      </w:tblGrid>
      <w:tr w:rsidR="0052417F" w:rsidRPr="00FE0687" w14:paraId="70409F7D" w14:textId="77777777" w:rsidTr="00854BF7">
        <w:trPr>
          <w:tblCellSpacing w:w="20" w:type="dxa"/>
        </w:trPr>
        <w:tc>
          <w:tcPr>
            <w:tcW w:w="1323" w:type="pct"/>
          </w:tcPr>
          <w:p w14:paraId="79F4B66A" w14:textId="0A5F03E1" w:rsidR="0052417F" w:rsidRPr="00FE0687" w:rsidRDefault="0052417F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0687">
              <w:rPr>
                <w:rFonts w:asciiTheme="minorHAnsi" w:hAnsiTheme="minorHAnsi" w:cstheme="minorHAnsi"/>
                <w:sz w:val="22"/>
                <w:szCs w:val="22"/>
              </w:rPr>
              <w:t>Miejsce realizacji</w:t>
            </w:r>
          </w:p>
        </w:tc>
        <w:tc>
          <w:tcPr>
            <w:tcW w:w="3619" w:type="pct"/>
          </w:tcPr>
          <w:p w14:paraId="3C06E9B5" w14:textId="248AE378" w:rsidR="0052417F" w:rsidRPr="00FE0687" w:rsidRDefault="00854BF7" w:rsidP="0052417F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54BF7">
              <w:rPr>
                <w:rFonts w:asciiTheme="minorHAnsi" w:hAnsiTheme="minorHAnsi" w:cstheme="minorHAnsi"/>
                <w:sz w:val="22"/>
                <w:szCs w:val="22"/>
              </w:rPr>
              <w:t>Polimarky</w:t>
            </w:r>
            <w:proofErr w:type="spellEnd"/>
            <w:r w:rsidRPr="00854BF7">
              <w:rPr>
                <w:rFonts w:asciiTheme="minorHAnsi" w:hAnsiTheme="minorHAnsi" w:cstheme="minorHAnsi"/>
                <w:sz w:val="22"/>
                <w:szCs w:val="22"/>
              </w:rPr>
              <w:t xml:space="preserve"> Zaczernie 190B, 36-062 Trzebownisko</w:t>
            </w:r>
          </w:p>
        </w:tc>
      </w:tr>
    </w:tbl>
    <w:p w14:paraId="3D40137F" w14:textId="77777777" w:rsidR="00854BF7" w:rsidRDefault="00854BF7" w:rsidP="00854BF7">
      <w:pPr>
        <w:pStyle w:val="Tekstpodstawowy"/>
        <w:spacing w:after="0"/>
        <w:rPr>
          <w:rFonts w:asciiTheme="minorHAnsi" w:hAnsiTheme="minorHAnsi" w:cstheme="minorHAnsi"/>
          <w:sz w:val="20"/>
        </w:rPr>
      </w:pPr>
    </w:p>
    <w:tbl>
      <w:tblPr>
        <w:tblStyle w:val="Tabela-Siatka"/>
        <w:tblW w:w="5000" w:type="pct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6"/>
        <w:gridCol w:w="3317"/>
        <w:gridCol w:w="4953"/>
        <w:gridCol w:w="1604"/>
      </w:tblGrid>
      <w:tr w:rsidR="00854BF7" w:rsidRPr="00476F81" w14:paraId="4382F07E" w14:textId="77777777" w:rsidTr="00490BB8">
        <w:trPr>
          <w:tblCellSpacing w:w="20" w:type="dxa"/>
        </w:trPr>
        <w:tc>
          <w:tcPr>
            <w:tcW w:w="4972" w:type="pct"/>
            <w:gridSpan w:val="4"/>
          </w:tcPr>
          <w:p w14:paraId="5E38C8F9" w14:textId="77777777" w:rsidR="00854BF7" w:rsidRPr="00476F81" w:rsidRDefault="00854BF7" w:rsidP="00490BB8">
            <w:pPr>
              <w:pStyle w:val="Tekstpodstawowy"/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6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UWAGA:</w:t>
            </w:r>
          </w:p>
        </w:tc>
      </w:tr>
      <w:tr w:rsidR="00854BF7" w:rsidRPr="00476F81" w14:paraId="0064B61E" w14:textId="77777777" w:rsidTr="00490BB8">
        <w:trPr>
          <w:tblCellSpacing w:w="20" w:type="dxa"/>
        </w:trPr>
        <w:tc>
          <w:tcPr>
            <w:tcW w:w="4972" w:type="pct"/>
            <w:gridSpan w:val="4"/>
          </w:tcPr>
          <w:p w14:paraId="1150EB2B" w14:textId="4106C8AD" w:rsidR="00854BF7" w:rsidRDefault="00854BF7" w:rsidP="00490BB8">
            <w:pPr>
              <w:pStyle w:val="Tekstpodstawowy"/>
              <w:numPr>
                <w:ilvl w:val="0"/>
                <w:numId w:val="6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Zadanie obejmuje zakup, dostarczenie, podłączenie i uruchomienie urządzeń i oprogramowania umożliwiających automatyczny pomiar wskaźnika MFI </w:t>
            </w:r>
            <w:r w:rsidRPr="00211D74">
              <w:rPr>
                <w:rFonts w:asciiTheme="minorHAnsi" w:hAnsiTheme="minorHAnsi" w:cstheme="minorHAnsi"/>
                <w:sz w:val="22"/>
                <w:szCs w:val="22"/>
              </w:rPr>
              <w:t xml:space="preserve">(MFI – </w:t>
            </w:r>
            <w:proofErr w:type="spellStart"/>
            <w:r w:rsidRPr="00211D74">
              <w:rPr>
                <w:rFonts w:asciiTheme="minorHAnsi" w:hAnsiTheme="minorHAnsi" w:cstheme="minorHAnsi"/>
                <w:sz w:val="22"/>
                <w:szCs w:val="22"/>
              </w:rPr>
              <w:t>mold</w:t>
            </w:r>
            <w:proofErr w:type="spellEnd"/>
            <w:r w:rsidRPr="00211D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11D74">
              <w:rPr>
                <w:rFonts w:asciiTheme="minorHAnsi" w:hAnsiTheme="minorHAnsi" w:cstheme="minorHAnsi"/>
                <w:sz w:val="22"/>
                <w:szCs w:val="22"/>
              </w:rPr>
              <w:t>flow</w:t>
            </w:r>
            <w:proofErr w:type="spellEnd"/>
            <w:r w:rsidRPr="00211D74">
              <w:rPr>
                <w:rFonts w:asciiTheme="minorHAnsi" w:hAnsiTheme="minorHAnsi" w:cstheme="minorHAnsi"/>
                <w:sz w:val="22"/>
                <w:szCs w:val="22"/>
              </w:rPr>
              <w:t xml:space="preserve"> index)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dla linii ZE65 i ZE80 produkujących granulaty z tworzyw sztucznych.</w:t>
            </w:r>
          </w:p>
          <w:p w14:paraId="685A787B" w14:textId="77777777" w:rsidR="00854BF7" w:rsidRPr="00E94791" w:rsidRDefault="00854BF7" w:rsidP="00490BB8">
            <w:pPr>
              <w:pStyle w:val="Tekstpodstawowy"/>
              <w:numPr>
                <w:ilvl w:val="0"/>
                <w:numId w:val="6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94791">
              <w:rPr>
                <w:rFonts w:asciiTheme="minorHAnsi" w:hAnsiTheme="minorHAnsi" w:cstheme="minorHAnsi"/>
                <w:sz w:val="22"/>
                <w:szCs w:val="22"/>
              </w:rPr>
              <w:t xml:space="preserve">Wdrożenie automatycznego pomiaru współczynnika płynięcia (MFI) w produkcji granulatu umożliwi bieżący pomiar parametrów jakościowych, dając możliwość szybkiej korekty </w:t>
            </w:r>
            <w:proofErr w:type="spellStart"/>
            <w:r w:rsidRPr="00E94791">
              <w:rPr>
                <w:rFonts w:asciiTheme="minorHAnsi" w:hAnsiTheme="minorHAnsi" w:cstheme="minorHAnsi"/>
                <w:sz w:val="22"/>
                <w:szCs w:val="22"/>
              </w:rPr>
              <w:t>nastaw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proofErr w:type="spellEnd"/>
            <w:r w:rsidRPr="00E94791">
              <w:rPr>
                <w:rFonts w:asciiTheme="minorHAnsi" w:hAnsiTheme="minorHAnsi" w:cstheme="minorHAnsi"/>
                <w:sz w:val="22"/>
                <w:szCs w:val="22"/>
              </w:rPr>
              <w:t xml:space="preserve"> maszyn w przypadku niezadawalających wyników.</w:t>
            </w:r>
          </w:p>
          <w:p w14:paraId="71CCF8CC" w14:textId="77777777" w:rsidR="00854BF7" w:rsidRPr="004E3423" w:rsidRDefault="00854BF7" w:rsidP="00490BB8">
            <w:pPr>
              <w:pStyle w:val="Tekstpodstawowy"/>
              <w:numPr>
                <w:ilvl w:val="0"/>
                <w:numId w:val="6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Praca urządzeń </w:t>
            </w:r>
            <w:r w:rsidRPr="004B4407">
              <w:rPr>
                <w:rFonts w:asciiTheme="minorHAnsi" w:hAnsiTheme="minorHAnsi" w:cstheme="minorHAnsi"/>
                <w:sz w:val="22"/>
                <w:szCs w:val="22"/>
              </w:rPr>
              <w:t>nie może powodować zatrzymania, przestojów bądź zwolnienia tempa pracy żadnej linii produkcyjnej.</w:t>
            </w:r>
          </w:p>
          <w:p w14:paraId="5F719C73" w14:textId="77777777" w:rsidR="00854BF7" w:rsidRPr="004E3423" w:rsidRDefault="00854BF7" w:rsidP="00490BB8">
            <w:pPr>
              <w:pStyle w:val="Tekstpodstawowy"/>
              <w:numPr>
                <w:ilvl w:val="0"/>
                <w:numId w:val="6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Linie produkcyjne prowadzą niezależną produkcję. </w:t>
            </w:r>
          </w:p>
          <w:p w14:paraId="248BC8D0" w14:textId="77777777" w:rsidR="00854BF7" w:rsidRPr="0052417F" w:rsidRDefault="00854BF7" w:rsidP="00490BB8">
            <w:pPr>
              <w:pStyle w:val="Tekstpodstawowy"/>
              <w:numPr>
                <w:ilvl w:val="0"/>
                <w:numId w:val="6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Ze względu na ciągłość produkcji Wykonawca przedstawi i uzgodni szczegółowy harmonogram realizacji uwzględniający minimalizację strat wynikających z ewentualnych przestojów produkcji związanych z montażem dostarczonej instalacji.</w:t>
            </w:r>
          </w:p>
          <w:p w14:paraId="21A38FA8" w14:textId="77777777" w:rsidR="00854BF7" w:rsidRDefault="00854BF7" w:rsidP="00490BB8">
            <w:pPr>
              <w:pStyle w:val="Tekstpodstawowy"/>
              <w:numPr>
                <w:ilvl w:val="0"/>
                <w:numId w:val="6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Urządzenia powinny pracować automatycznie generując dane jakościowe wraz z ich zapisem do kontrolowanego procesu produkcji granulatu. </w:t>
            </w:r>
          </w:p>
          <w:p w14:paraId="1ACAED6F" w14:textId="77777777" w:rsidR="00854BF7" w:rsidRPr="004B4407" w:rsidRDefault="00854BF7" w:rsidP="00490BB8">
            <w:pPr>
              <w:pStyle w:val="Tekstpodstawowy"/>
              <w:numPr>
                <w:ilvl w:val="0"/>
                <w:numId w:val="6"/>
              </w:numPr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Dostarczona przez Wykonawcę instalacja będzie posiadła oprogramowanie pozwalające na komunikację z komputerami, urządzeniami zewnętrznymi poprzez </w:t>
            </w:r>
            <w:r w:rsidRPr="005372C0">
              <w:rPr>
                <w:rFonts w:asciiTheme="minorHAnsi" w:hAnsiTheme="minorHAnsi" w:cstheme="minorHAnsi"/>
                <w:sz w:val="22"/>
                <w:szCs w:val="22"/>
              </w:rPr>
              <w:t xml:space="preserve">OPC UA (Open Platform Communications </w:t>
            </w:r>
            <w:proofErr w:type="spellStart"/>
            <w:r w:rsidRPr="005372C0">
              <w:rPr>
                <w:rFonts w:asciiTheme="minorHAnsi" w:hAnsiTheme="minorHAnsi" w:cstheme="minorHAnsi"/>
                <w:sz w:val="22"/>
                <w:szCs w:val="22"/>
              </w:rPr>
              <w:t>Unified</w:t>
            </w:r>
            <w:proofErr w:type="spellEnd"/>
            <w:r w:rsidRPr="005372C0">
              <w:rPr>
                <w:rFonts w:asciiTheme="minorHAnsi" w:hAnsiTheme="minorHAnsi" w:cstheme="minorHAnsi"/>
                <w:sz w:val="22"/>
                <w:szCs w:val="22"/>
              </w:rPr>
              <w:t xml:space="preserve"> Architecture) standaryzowany format wymiany danych do komunikacji przemysłowej umożliwiający odczyt wartości i przesyłania do urządzeń zewnętrznych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6038726" w14:textId="77777777" w:rsidR="00854BF7" w:rsidRPr="00476F81" w:rsidRDefault="00854BF7" w:rsidP="00490BB8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4BF7" w:rsidRPr="00476F81" w14:paraId="71AA3F5F" w14:textId="77777777" w:rsidTr="00490BB8">
        <w:trPr>
          <w:trHeight w:val="502"/>
          <w:tblCellSpacing w:w="20" w:type="dxa"/>
        </w:trPr>
        <w:tc>
          <w:tcPr>
            <w:tcW w:w="4972" w:type="pct"/>
            <w:gridSpan w:val="4"/>
            <w:vAlign w:val="center"/>
          </w:tcPr>
          <w:p w14:paraId="32AB535F" w14:textId="77777777" w:rsidR="00854BF7" w:rsidRPr="00476F81" w:rsidRDefault="00854BF7" w:rsidP="00490BB8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6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Informacje dodatkowe:</w:t>
            </w:r>
          </w:p>
        </w:tc>
      </w:tr>
      <w:tr w:rsidR="00854BF7" w:rsidRPr="00476F81" w14:paraId="76C386FD" w14:textId="77777777" w:rsidTr="00490BB8">
        <w:trPr>
          <w:tblCellSpacing w:w="20" w:type="dxa"/>
        </w:trPr>
        <w:tc>
          <w:tcPr>
            <w:tcW w:w="4972" w:type="pct"/>
            <w:gridSpan w:val="4"/>
          </w:tcPr>
          <w:p w14:paraId="2B4E2243" w14:textId="77777777" w:rsidR="00854BF7" w:rsidRDefault="00854BF7" w:rsidP="00490BB8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853CD4" w14:textId="77777777" w:rsidR="00854BF7" w:rsidRPr="0052417F" w:rsidRDefault="00854BF7" w:rsidP="00490BB8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417F">
              <w:rPr>
                <w:rFonts w:asciiTheme="minorHAnsi" w:hAnsiTheme="minorHAnsi" w:cstheme="minorHAnsi"/>
                <w:sz w:val="22"/>
                <w:szCs w:val="22"/>
              </w:rPr>
              <w:t>Zaoferowane oprogramowanie musi spełniać cechy legalności określone przez producenta danego oprogramowania. Zamawiający przewiduje możliwość zastosowania procedury sprawdzającej legalność oprogramowania, poprzez kontakt z producentem oprogramowania.</w:t>
            </w:r>
          </w:p>
          <w:p w14:paraId="657B7EB5" w14:textId="77777777" w:rsidR="00854BF7" w:rsidRDefault="00854BF7" w:rsidP="00490BB8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B8E2F5" w14:textId="77777777" w:rsidR="00854BF7" w:rsidRDefault="00854BF7" w:rsidP="00490BB8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57345">
              <w:rPr>
                <w:rFonts w:asciiTheme="minorHAnsi" w:hAnsiTheme="minorHAnsi" w:cstheme="minorHAnsi"/>
                <w:sz w:val="22"/>
                <w:szCs w:val="22"/>
              </w:rPr>
              <w:t>Standardy przedstawione w opisanym przedmiocie zamówienia są używane przez zamawiającego, zatem ich wskazanie w treści opisu przedmiotu zamówienia znajduje odzwierciedlenie w potrzebach zamawiającego związane z tym aby poszczególne usługi czy systemy ze sobą współpracowały.</w:t>
            </w:r>
          </w:p>
          <w:p w14:paraId="48E7BED9" w14:textId="77777777" w:rsidR="00854BF7" w:rsidRPr="0052417F" w:rsidRDefault="00854BF7" w:rsidP="00490BB8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916F9B" w14:textId="77777777" w:rsidR="00854BF7" w:rsidRDefault="00854BF7" w:rsidP="00490BB8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417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Wszystkie urządzenia i całe wyposażenie muszą być fabrycznie nowe i nieregenerowane. W celu zachowania pełnej zgodności, wydajności oraz kompatybilności dostarczanego sprzętu i wyposażenia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52417F">
              <w:rPr>
                <w:rFonts w:asciiTheme="minorHAnsi" w:hAnsiTheme="minorHAnsi" w:cstheme="minorHAnsi"/>
                <w:sz w:val="22"/>
                <w:szCs w:val="22"/>
              </w:rPr>
              <w:t>amawiający wymaga aby dostarczony sprzęt posiadał gwarancję producenta oferowanego sprzętu (nie dotyczy materiałów zużywalnych).</w:t>
            </w:r>
          </w:p>
          <w:p w14:paraId="4F739946" w14:textId="77777777" w:rsidR="00854BF7" w:rsidRDefault="00854BF7" w:rsidP="00490BB8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CBF7F6" w14:textId="77777777" w:rsidR="00854BF7" w:rsidRDefault="00854BF7" w:rsidP="00490BB8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Informacje i dane będące wrażliwymi dla Zamawiającego i stanowiące tajemnicę firmy zostaną przekazane Wykonawcy po podpisaniu Umowy o poufności.</w:t>
            </w:r>
          </w:p>
          <w:p w14:paraId="4BF45090" w14:textId="77777777" w:rsidR="00854BF7" w:rsidRPr="00476F81" w:rsidRDefault="00854BF7" w:rsidP="00490BB8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4BF7" w:rsidRPr="00476F81" w14:paraId="65A13A11" w14:textId="77777777" w:rsidTr="00490BB8">
        <w:trPr>
          <w:trHeight w:val="502"/>
          <w:tblCellSpacing w:w="20" w:type="dxa"/>
        </w:trPr>
        <w:tc>
          <w:tcPr>
            <w:tcW w:w="246" w:type="pct"/>
            <w:vAlign w:val="center"/>
          </w:tcPr>
          <w:p w14:paraId="461EA094" w14:textId="77777777" w:rsidR="00854BF7" w:rsidRPr="00476F81" w:rsidRDefault="00854BF7" w:rsidP="00490BB8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6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Lp.</w:t>
            </w:r>
          </w:p>
        </w:tc>
        <w:tc>
          <w:tcPr>
            <w:tcW w:w="1591" w:type="pct"/>
            <w:vAlign w:val="center"/>
          </w:tcPr>
          <w:p w14:paraId="20033398" w14:textId="77777777" w:rsidR="00854BF7" w:rsidRPr="00476F81" w:rsidRDefault="00854BF7" w:rsidP="00490BB8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6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wyposażenia / sprzętu</w:t>
            </w:r>
          </w:p>
        </w:tc>
        <w:tc>
          <w:tcPr>
            <w:tcW w:w="2385" w:type="pct"/>
            <w:vAlign w:val="center"/>
          </w:tcPr>
          <w:p w14:paraId="35DF224A" w14:textId="77777777" w:rsidR="00854BF7" w:rsidRPr="00476F81" w:rsidRDefault="00854BF7" w:rsidP="00490BB8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6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Wymagane minimalne parametry techniczne </w:t>
            </w:r>
            <w:r w:rsidRPr="00476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(minimalne rozmiary)</w:t>
            </w:r>
          </w:p>
        </w:tc>
        <w:tc>
          <w:tcPr>
            <w:tcW w:w="707" w:type="pct"/>
            <w:vAlign w:val="center"/>
          </w:tcPr>
          <w:p w14:paraId="4C334314" w14:textId="77777777" w:rsidR="00854BF7" w:rsidRPr="00476F81" w:rsidRDefault="00854BF7" w:rsidP="00490BB8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6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Ilość</w:t>
            </w:r>
            <w:r w:rsidRPr="00476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[sztuk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kpl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476F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]</w:t>
            </w:r>
          </w:p>
        </w:tc>
      </w:tr>
      <w:tr w:rsidR="00854BF7" w:rsidRPr="00476F81" w14:paraId="5AEADA00" w14:textId="77777777" w:rsidTr="00490BB8">
        <w:trPr>
          <w:trHeight w:val="502"/>
          <w:tblCellSpacing w:w="20" w:type="dxa"/>
        </w:trPr>
        <w:tc>
          <w:tcPr>
            <w:tcW w:w="246" w:type="pct"/>
            <w:vAlign w:val="center"/>
          </w:tcPr>
          <w:p w14:paraId="753D9C47" w14:textId="77777777" w:rsidR="00854BF7" w:rsidRPr="00476F81" w:rsidRDefault="00854BF7" w:rsidP="00490BB8">
            <w:pPr>
              <w:pStyle w:val="Tekstpodstawowy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1" w:type="pct"/>
            <w:vAlign w:val="center"/>
          </w:tcPr>
          <w:p w14:paraId="57A14488" w14:textId="77777777" w:rsidR="00854BF7" w:rsidRPr="00476F81" w:rsidRDefault="00854BF7" w:rsidP="00490BB8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88358989"/>
            <w:r w:rsidRPr="00AB7F5B">
              <w:rPr>
                <w:rFonts w:asciiTheme="minorHAnsi" w:hAnsiTheme="minorHAnsi" w:cstheme="minorHAnsi"/>
                <w:sz w:val="22"/>
                <w:szCs w:val="22"/>
              </w:rPr>
              <w:t>Urządze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nia</w:t>
            </w:r>
            <w:r w:rsidRPr="00AB7F5B">
              <w:rPr>
                <w:rFonts w:asciiTheme="minorHAnsi" w:hAnsiTheme="minorHAnsi" w:cstheme="minorHAnsi"/>
                <w:sz w:val="22"/>
                <w:szCs w:val="22"/>
              </w:rPr>
              <w:t xml:space="preserve"> do automatycznego pomiaru wskaźnika MFI (</w:t>
            </w:r>
            <w:proofErr w:type="spellStart"/>
            <w:r w:rsidRPr="00AB7F5B">
              <w:rPr>
                <w:rFonts w:asciiTheme="minorHAnsi" w:hAnsiTheme="minorHAnsi" w:cstheme="minorHAnsi"/>
                <w:sz w:val="22"/>
                <w:szCs w:val="22"/>
              </w:rPr>
              <w:t>mold</w:t>
            </w:r>
            <w:proofErr w:type="spellEnd"/>
            <w:r w:rsidRPr="00AB7F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B7F5B">
              <w:rPr>
                <w:rFonts w:asciiTheme="minorHAnsi" w:hAnsiTheme="minorHAnsi" w:cstheme="minorHAnsi"/>
                <w:sz w:val="22"/>
                <w:szCs w:val="22"/>
              </w:rPr>
              <w:t>flow</w:t>
            </w:r>
            <w:proofErr w:type="spellEnd"/>
            <w:r w:rsidRPr="00AB7F5B">
              <w:rPr>
                <w:rFonts w:asciiTheme="minorHAnsi" w:hAnsiTheme="minorHAnsi" w:cstheme="minorHAnsi"/>
                <w:sz w:val="22"/>
                <w:szCs w:val="22"/>
              </w:rPr>
              <w:t xml:space="preserve"> index) dla linii ZE80 i ZE65</w:t>
            </w:r>
            <w:bookmarkEnd w:id="0"/>
          </w:p>
        </w:tc>
        <w:tc>
          <w:tcPr>
            <w:tcW w:w="2385" w:type="pct"/>
            <w:vAlign w:val="center"/>
          </w:tcPr>
          <w:p w14:paraId="60CEEF3E" w14:textId="77777777" w:rsidR="00854BF7" w:rsidRDefault="00854BF7" w:rsidP="00490BB8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Zamówienie obejmuje d</w:t>
            </w:r>
            <w:r w:rsidRPr="00A567CC">
              <w:rPr>
                <w:rFonts w:asciiTheme="minorHAnsi" w:hAnsiTheme="minorHAnsi" w:cstheme="minorHAnsi"/>
                <w:sz w:val="22"/>
                <w:szCs w:val="22"/>
              </w:rPr>
              <w:t>ostaw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Pr="00A567CC">
              <w:rPr>
                <w:rFonts w:asciiTheme="minorHAnsi" w:hAnsiTheme="minorHAnsi" w:cstheme="minorHAnsi"/>
                <w:sz w:val="22"/>
                <w:szCs w:val="22"/>
              </w:rPr>
              <w:t xml:space="preserve">, montaż i uruchomienie </w:t>
            </w:r>
            <w:r w:rsidRPr="00AB7F5B">
              <w:rPr>
                <w:rFonts w:asciiTheme="minorHAnsi" w:hAnsiTheme="minorHAnsi" w:cstheme="minorHAnsi"/>
                <w:sz w:val="22"/>
                <w:szCs w:val="22"/>
              </w:rPr>
              <w:t>Urządzeń do automatycznego pomiaru wskaźnika MFI (</w:t>
            </w:r>
            <w:proofErr w:type="spellStart"/>
            <w:r w:rsidRPr="00AB7F5B">
              <w:rPr>
                <w:rFonts w:asciiTheme="minorHAnsi" w:hAnsiTheme="minorHAnsi" w:cstheme="minorHAnsi"/>
                <w:sz w:val="22"/>
                <w:szCs w:val="22"/>
              </w:rPr>
              <w:t>mold</w:t>
            </w:r>
            <w:proofErr w:type="spellEnd"/>
            <w:r w:rsidRPr="00AB7F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B7F5B">
              <w:rPr>
                <w:rFonts w:asciiTheme="minorHAnsi" w:hAnsiTheme="minorHAnsi" w:cstheme="minorHAnsi"/>
                <w:sz w:val="22"/>
                <w:szCs w:val="22"/>
              </w:rPr>
              <w:t>flow</w:t>
            </w:r>
            <w:proofErr w:type="spellEnd"/>
            <w:r w:rsidRPr="00AB7F5B">
              <w:rPr>
                <w:rFonts w:asciiTheme="minorHAnsi" w:hAnsiTheme="minorHAnsi" w:cstheme="minorHAnsi"/>
                <w:sz w:val="22"/>
                <w:szCs w:val="22"/>
              </w:rPr>
              <w:t xml:space="preserve"> index)</w:t>
            </w:r>
          </w:p>
          <w:p w14:paraId="7DBD158E" w14:textId="77777777" w:rsidR="00854BF7" w:rsidRDefault="00854BF7" w:rsidP="00490BB8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F0E856" w14:textId="1B33D75B" w:rsidR="00854BF7" w:rsidRPr="00476F81" w:rsidRDefault="004E43D6" w:rsidP="00490BB8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Szczegółowe wymagania dotyczące zadania zostały przedstawione zostały pod tabelą</w:t>
            </w:r>
          </w:p>
        </w:tc>
        <w:tc>
          <w:tcPr>
            <w:tcW w:w="707" w:type="pct"/>
            <w:vAlign w:val="center"/>
          </w:tcPr>
          <w:p w14:paraId="0A0E1FE9" w14:textId="77777777" w:rsidR="00854BF7" w:rsidRPr="00476F81" w:rsidRDefault="00854BF7" w:rsidP="00490BB8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</w:tr>
      <w:tr w:rsidR="00854BF7" w:rsidRPr="00476F81" w14:paraId="039DC762" w14:textId="77777777" w:rsidTr="00490BB8">
        <w:trPr>
          <w:trHeight w:val="502"/>
          <w:tblCellSpacing w:w="20" w:type="dxa"/>
        </w:trPr>
        <w:tc>
          <w:tcPr>
            <w:tcW w:w="246" w:type="pct"/>
            <w:vAlign w:val="center"/>
          </w:tcPr>
          <w:p w14:paraId="7EBA2037" w14:textId="77777777" w:rsidR="00854BF7" w:rsidRPr="00476F81" w:rsidRDefault="00854BF7" w:rsidP="00490BB8">
            <w:pPr>
              <w:pStyle w:val="Tekstpodstawowy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1" w:type="pct"/>
            <w:vAlign w:val="center"/>
          </w:tcPr>
          <w:p w14:paraId="4572E59A" w14:textId="77777777" w:rsidR="00854BF7" w:rsidRPr="00476F81" w:rsidRDefault="00854BF7" w:rsidP="00490BB8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88359122"/>
            <w:r w:rsidRPr="00AB7F5B">
              <w:rPr>
                <w:rFonts w:asciiTheme="minorHAnsi" w:hAnsiTheme="minorHAnsi" w:cstheme="minorHAnsi"/>
                <w:sz w:val="22"/>
                <w:szCs w:val="22"/>
              </w:rPr>
              <w:t>Licencji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B7F5B">
              <w:rPr>
                <w:rFonts w:asciiTheme="minorHAnsi" w:hAnsiTheme="minorHAnsi" w:cstheme="minorHAnsi"/>
                <w:sz w:val="22"/>
                <w:szCs w:val="22"/>
              </w:rPr>
              <w:t>systemu automatycznego zbierania danych z urządzeń do pomiaru MFI</w:t>
            </w:r>
            <w:bookmarkEnd w:id="1"/>
          </w:p>
        </w:tc>
        <w:tc>
          <w:tcPr>
            <w:tcW w:w="2385" w:type="pct"/>
            <w:vAlign w:val="center"/>
          </w:tcPr>
          <w:p w14:paraId="63DF1617" w14:textId="77777777" w:rsidR="00854BF7" w:rsidRDefault="00854BF7" w:rsidP="00490BB8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Zamówienie</w:t>
            </w:r>
            <w:r w:rsidRPr="00A567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A4FD8">
              <w:rPr>
                <w:rFonts w:asciiTheme="minorHAnsi" w:hAnsiTheme="minorHAnsi" w:cstheme="minorHAnsi"/>
                <w:sz w:val="22"/>
                <w:szCs w:val="22"/>
              </w:rPr>
              <w:t>obejmuje dostawę licencji</w:t>
            </w:r>
            <w:r w:rsidRPr="00AB7F5B">
              <w:rPr>
                <w:rFonts w:asciiTheme="minorHAnsi" w:hAnsiTheme="minorHAnsi" w:cstheme="minorHAnsi"/>
                <w:sz w:val="22"/>
                <w:szCs w:val="22"/>
              </w:rPr>
              <w:t xml:space="preserve"> systemu automatycznego zbierania danych z urządzeń do pomiaru MFI</w:t>
            </w:r>
          </w:p>
          <w:p w14:paraId="005F65B3" w14:textId="77777777" w:rsidR="00854BF7" w:rsidRDefault="00854BF7" w:rsidP="00490BB8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CD225F" w14:textId="43401942" w:rsidR="00854BF7" w:rsidRPr="00476F81" w:rsidRDefault="004E43D6" w:rsidP="00490BB8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Szczegółowe wymagania dotyczące zadania zostały przedstawione zostały pod tabelą</w:t>
            </w:r>
            <w:r w:rsidR="00854B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07" w:type="pct"/>
            <w:vAlign w:val="center"/>
          </w:tcPr>
          <w:p w14:paraId="66AC8601" w14:textId="77777777" w:rsidR="00854BF7" w:rsidRPr="00476F81" w:rsidRDefault="00854BF7" w:rsidP="00490BB8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szt.</w:t>
            </w:r>
          </w:p>
        </w:tc>
      </w:tr>
      <w:tr w:rsidR="00854BF7" w:rsidRPr="00476F81" w14:paraId="2F7DC399" w14:textId="77777777" w:rsidTr="00490BB8">
        <w:trPr>
          <w:trHeight w:val="502"/>
          <w:tblCellSpacing w:w="20" w:type="dxa"/>
        </w:trPr>
        <w:tc>
          <w:tcPr>
            <w:tcW w:w="246" w:type="pct"/>
            <w:vAlign w:val="center"/>
          </w:tcPr>
          <w:p w14:paraId="56F6A71C" w14:textId="77777777" w:rsidR="00854BF7" w:rsidRPr="00476F81" w:rsidRDefault="00854BF7" w:rsidP="00490BB8">
            <w:pPr>
              <w:pStyle w:val="Tekstpodstawowy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1" w:type="pct"/>
            <w:vAlign w:val="center"/>
          </w:tcPr>
          <w:p w14:paraId="4F75B2F7" w14:textId="77777777" w:rsidR="00854BF7" w:rsidRPr="00476F81" w:rsidRDefault="00854BF7" w:rsidP="00490BB8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B7F5B">
              <w:rPr>
                <w:rFonts w:asciiTheme="minorHAnsi" w:hAnsiTheme="minorHAnsi" w:cstheme="minorHAnsi"/>
                <w:sz w:val="22"/>
                <w:szCs w:val="22"/>
              </w:rPr>
              <w:t>Usługi wdrożenia systemu automatycznego zbierania danych z urządzeń do pomiaru MFI</w:t>
            </w:r>
          </w:p>
        </w:tc>
        <w:tc>
          <w:tcPr>
            <w:tcW w:w="2385" w:type="pct"/>
            <w:vAlign w:val="center"/>
          </w:tcPr>
          <w:p w14:paraId="715F86BE" w14:textId="77777777" w:rsidR="00854BF7" w:rsidRDefault="00854BF7" w:rsidP="00490BB8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Zamówienie</w:t>
            </w:r>
            <w:r w:rsidRPr="00984638">
              <w:rPr>
                <w:rFonts w:asciiTheme="minorHAnsi" w:hAnsiTheme="minorHAnsi" w:cstheme="minorHAnsi"/>
                <w:sz w:val="22"/>
                <w:szCs w:val="22"/>
              </w:rPr>
              <w:t xml:space="preserve"> obejmuje </w:t>
            </w:r>
            <w:r w:rsidRPr="00AB7F5B">
              <w:rPr>
                <w:rFonts w:asciiTheme="minorHAnsi" w:hAnsiTheme="minorHAnsi" w:cstheme="minorHAnsi"/>
                <w:sz w:val="22"/>
                <w:szCs w:val="22"/>
              </w:rPr>
              <w:t>wdrożenia systemu automatycznego zbierania danych z urządzeń do pomiaru MFI</w:t>
            </w:r>
          </w:p>
          <w:p w14:paraId="78C11F21" w14:textId="77777777" w:rsidR="00854BF7" w:rsidRDefault="00854BF7" w:rsidP="00490BB8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D43BC9" w14:textId="4396496D" w:rsidR="00854BF7" w:rsidRPr="00476F81" w:rsidRDefault="004E43D6" w:rsidP="00490BB8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Szczegółowe wymagania dotyczące zadania zostały przedstawione zostały pod tabelą</w:t>
            </w:r>
            <w:r w:rsidR="00854B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07" w:type="pct"/>
            <w:vAlign w:val="center"/>
          </w:tcPr>
          <w:p w14:paraId="20065F2B" w14:textId="77777777" w:rsidR="00854BF7" w:rsidRPr="00476F81" w:rsidRDefault="00854BF7" w:rsidP="00490BB8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szt.</w:t>
            </w:r>
          </w:p>
        </w:tc>
      </w:tr>
      <w:tr w:rsidR="00854BF7" w:rsidRPr="00476F81" w14:paraId="1D6A0F9A" w14:textId="77777777" w:rsidTr="00490BB8">
        <w:trPr>
          <w:trHeight w:val="502"/>
          <w:tblCellSpacing w:w="20" w:type="dxa"/>
        </w:trPr>
        <w:tc>
          <w:tcPr>
            <w:tcW w:w="246" w:type="pct"/>
            <w:vAlign w:val="center"/>
          </w:tcPr>
          <w:p w14:paraId="06C5894C" w14:textId="77777777" w:rsidR="00854BF7" w:rsidRPr="00476F81" w:rsidRDefault="00854BF7" w:rsidP="00490BB8">
            <w:pPr>
              <w:pStyle w:val="Tekstpodstawowy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1" w:type="pct"/>
            <w:vAlign w:val="center"/>
          </w:tcPr>
          <w:p w14:paraId="6330CB60" w14:textId="77777777" w:rsidR="00854BF7" w:rsidRPr="00476F81" w:rsidRDefault="00854BF7" w:rsidP="00490BB8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88364288"/>
            <w:r w:rsidRPr="00AB7F5B">
              <w:rPr>
                <w:rFonts w:asciiTheme="minorHAnsi" w:hAnsiTheme="minorHAnsi" w:cstheme="minorHAnsi"/>
                <w:sz w:val="22"/>
                <w:szCs w:val="22"/>
              </w:rPr>
              <w:t>Szkolenia z systemu automatycznego zbierania danych z urządzeń do pomiaru MFI</w:t>
            </w:r>
            <w:bookmarkEnd w:id="2"/>
          </w:p>
        </w:tc>
        <w:tc>
          <w:tcPr>
            <w:tcW w:w="2385" w:type="pct"/>
            <w:vAlign w:val="center"/>
          </w:tcPr>
          <w:p w14:paraId="61F70680" w14:textId="77777777" w:rsidR="00854BF7" w:rsidRDefault="00854BF7" w:rsidP="00490BB8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Zamówienie</w:t>
            </w:r>
            <w:r w:rsidRPr="00984638">
              <w:rPr>
                <w:rFonts w:asciiTheme="minorHAnsi" w:hAnsiTheme="minorHAnsi" w:cstheme="minorHAnsi"/>
                <w:sz w:val="22"/>
                <w:szCs w:val="22"/>
              </w:rPr>
              <w:t xml:space="preserve"> obejmuje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zakup s</w:t>
            </w:r>
            <w:r w:rsidRPr="00AB7F5B">
              <w:rPr>
                <w:rFonts w:asciiTheme="minorHAnsi" w:hAnsiTheme="minorHAnsi" w:cstheme="minorHAnsi"/>
                <w:sz w:val="22"/>
                <w:szCs w:val="22"/>
              </w:rPr>
              <w:t xml:space="preserve">zkolenia z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tematyki </w:t>
            </w:r>
            <w:r w:rsidRPr="00AB7F5B">
              <w:rPr>
                <w:rFonts w:asciiTheme="minorHAnsi" w:hAnsiTheme="minorHAnsi" w:cstheme="minorHAnsi"/>
                <w:sz w:val="22"/>
                <w:szCs w:val="22"/>
              </w:rPr>
              <w:t>systemu automatycznego zbierania danych z urządzeń do pomiaru MFI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tj.:</w:t>
            </w:r>
          </w:p>
          <w:p w14:paraId="5CC15A87" w14:textId="77777777" w:rsidR="00854BF7" w:rsidRPr="00211D74" w:rsidRDefault="00854BF7" w:rsidP="00490BB8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211D74">
              <w:rPr>
                <w:rFonts w:asciiTheme="minorHAnsi" w:hAnsiTheme="minorHAnsi" w:cstheme="minorHAnsi"/>
                <w:sz w:val="22"/>
                <w:szCs w:val="22"/>
              </w:rPr>
              <w:t>Obsługa interfejsu operatorskiego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0BADAD1" w14:textId="77777777" w:rsidR="00854BF7" w:rsidRPr="00211D74" w:rsidRDefault="00854BF7" w:rsidP="00490BB8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211D74">
              <w:rPr>
                <w:rFonts w:asciiTheme="minorHAnsi" w:hAnsiTheme="minorHAnsi" w:cstheme="minorHAnsi"/>
                <w:sz w:val="22"/>
                <w:szCs w:val="22"/>
              </w:rPr>
              <w:t>Narzędzia optymalizacji produkcji, narzędzia analityczne i sprawozdawcze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B693B60" w14:textId="77777777" w:rsidR="00854BF7" w:rsidRDefault="00854BF7" w:rsidP="00490BB8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211D74">
              <w:rPr>
                <w:rFonts w:asciiTheme="minorHAnsi" w:hAnsiTheme="minorHAnsi" w:cstheme="minorHAnsi"/>
                <w:sz w:val="22"/>
                <w:szCs w:val="22"/>
              </w:rPr>
              <w:t>Narzędzia administracji systemem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F17953D" w14:textId="77777777" w:rsidR="00854BF7" w:rsidRDefault="00854BF7" w:rsidP="00490BB8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C50F74" w14:textId="0A983175" w:rsidR="00854BF7" w:rsidRPr="00476F81" w:rsidRDefault="00854BF7" w:rsidP="00490BB8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Szczegółowe wymagania dotyczące zadania zostały przedstawione </w:t>
            </w:r>
            <w:r w:rsidR="004E43D6">
              <w:rPr>
                <w:rFonts w:asciiTheme="minorHAnsi" w:hAnsiTheme="minorHAnsi" w:cstheme="minorHAnsi"/>
                <w:sz w:val="22"/>
                <w:szCs w:val="22"/>
              </w:rPr>
              <w:t>zostały pod tabelą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07" w:type="pct"/>
            <w:vAlign w:val="center"/>
          </w:tcPr>
          <w:p w14:paraId="40EE9F82" w14:textId="77777777" w:rsidR="00854BF7" w:rsidRPr="00476F81" w:rsidRDefault="00854BF7" w:rsidP="00490BB8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szt.</w:t>
            </w:r>
          </w:p>
        </w:tc>
      </w:tr>
    </w:tbl>
    <w:p w14:paraId="08E54477" w14:textId="77777777" w:rsidR="00854BF7" w:rsidRDefault="00854BF7" w:rsidP="00854BF7">
      <w:pPr>
        <w:widowControl w:val="0"/>
        <w:tabs>
          <w:tab w:val="left" w:pos="3765"/>
        </w:tabs>
        <w:spacing w:after="0"/>
        <w:jc w:val="both"/>
      </w:pPr>
    </w:p>
    <w:p w14:paraId="5E804193" w14:textId="77777777" w:rsidR="00854BF7" w:rsidRPr="00476F81" w:rsidRDefault="00854BF7" w:rsidP="00854BF7">
      <w:pPr>
        <w:widowControl w:val="0"/>
        <w:numPr>
          <w:ilvl w:val="3"/>
          <w:numId w:val="5"/>
        </w:numPr>
        <w:spacing w:after="0"/>
        <w:ind w:left="284" w:hanging="284"/>
        <w:jc w:val="both"/>
      </w:pPr>
      <w:r w:rsidRPr="00476F81">
        <w:t>Minimalne parametry techniczno-jakościowe przedmiotu zamówienia zostały określone szczegółowo w tabeli powyżej</w:t>
      </w:r>
      <w:r>
        <w:t xml:space="preserve"> wraz z uwzględnieniem odpowiednich Załączników.</w:t>
      </w:r>
    </w:p>
    <w:p w14:paraId="79609504" w14:textId="77777777" w:rsidR="00854BF7" w:rsidRPr="00476F81" w:rsidRDefault="00854BF7" w:rsidP="00854BF7">
      <w:pPr>
        <w:widowControl w:val="0"/>
        <w:numPr>
          <w:ilvl w:val="3"/>
          <w:numId w:val="5"/>
        </w:numPr>
        <w:spacing w:after="0"/>
        <w:ind w:left="284" w:hanging="284"/>
        <w:jc w:val="both"/>
      </w:pPr>
      <w:r w:rsidRPr="00476F81">
        <w:t>Oferowany przez Wykonawcę sprzęt musi być fabrycznie nowy, nieużywany i wolny od wad oraz musi spełniać minimalne parametry techniczne i jakościowe określone w tabeli powyżej</w:t>
      </w:r>
      <w:r>
        <w:t xml:space="preserve"> i Załącznikach.</w:t>
      </w:r>
    </w:p>
    <w:p w14:paraId="0941BAE2" w14:textId="77777777" w:rsidR="00854BF7" w:rsidRPr="00476F81" w:rsidRDefault="00854BF7" w:rsidP="00854BF7">
      <w:pPr>
        <w:widowControl w:val="0"/>
        <w:numPr>
          <w:ilvl w:val="3"/>
          <w:numId w:val="5"/>
        </w:numPr>
        <w:spacing w:after="0"/>
        <w:ind w:left="284" w:hanging="284"/>
        <w:jc w:val="both"/>
      </w:pPr>
      <w:r w:rsidRPr="00476F81">
        <w:t xml:space="preserve">Oferowany sprzęt musi być objęty gwarancją producenta na okres minimum </w:t>
      </w:r>
      <w:r>
        <w:t>24</w:t>
      </w:r>
      <w:r w:rsidRPr="00476F81">
        <w:t xml:space="preserve"> miesięcy</w:t>
      </w:r>
      <w:r>
        <w:t>.</w:t>
      </w:r>
    </w:p>
    <w:p w14:paraId="39AB3077" w14:textId="77777777" w:rsidR="00854BF7" w:rsidRPr="00476F81" w:rsidRDefault="00854BF7" w:rsidP="00854BF7">
      <w:pPr>
        <w:widowControl w:val="0"/>
        <w:numPr>
          <w:ilvl w:val="3"/>
          <w:numId w:val="5"/>
        </w:numPr>
        <w:spacing w:after="0"/>
        <w:ind w:left="284" w:hanging="284"/>
        <w:jc w:val="both"/>
      </w:pPr>
      <w:r w:rsidRPr="00476F81">
        <w:t>W ramach gwarancji Wykonawca zobowiązany będzie do zapewnienia wykonania naprawy sprzętu w terminach i na warunkach określonych w niniejszym dokumencie i w umowie a w szczególności:</w:t>
      </w:r>
    </w:p>
    <w:p w14:paraId="776F2031" w14:textId="77777777" w:rsidR="00854BF7" w:rsidRPr="00D04738" w:rsidRDefault="00854BF7" w:rsidP="00854BF7">
      <w:pPr>
        <w:widowControl w:val="0"/>
        <w:spacing w:after="0"/>
        <w:ind w:left="284"/>
        <w:jc w:val="both"/>
      </w:pPr>
      <w:r w:rsidRPr="00D04738">
        <w:t xml:space="preserve">W okresie objętym </w:t>
      </w:r>
      <w:r>
        <w:t>24</w:t>
      </w:r>
      <w:r w:rsidRPr="00D04738">
        <w:t xml:space="preserve"> miesięczną gwarancją Wykonawca zobowiązuje się:</w:t>
      </w:r>
    </w:p>
    <w:p w14:paraId="7D32E545" w14:textId="77777777" w:rsidR="00854BF7" w:rsidRPr="00D04738" w:rsidRDefault="00854BF7" w:rsidP="00854BF7">
      <w:pPr>
        <w:widowControl w:val="0"/>
        <w:spacing w:after="0"/>
        <w:ind w:left="284"/>
        <w:jc w:val="both"/>
      </w:pPr>
      <w:r w:rsidRPr="00D04738">
        <w:t xml:space="preserve">a) do nieodpłatnego przystąpienia usunięcia awarii sprzętu w ciągu 2 dni roboczych po zgłoszeniu awarii telefonicznie lub drogą mailową. Serwis sprzętu musi być realizowany przez producenta lub autoryzowanego partnera serwisowego producenta. Dopuszcza się serwisowanie sprzętu przez Dostawcę, posiadającego </w:t>
      </w:r>
      <w:r w:rsidRPr="00D04738">
        <w:lastRenderedPageBreak/>
        <w:t>uprawnienia w tym zakresie.</w:t>
      </w:r>
    </w:p>
    <w:p w14:paraId="24927072" w14:textId="77777777" w:rsidR="00854BF7" w:rsidRDefault="00854BF7" w:rsidP="00854BF7">
      <w:pPr>
        <w:widowControl w:val="0"/>
        <w:spacing w:after="0"/>
        <w:ind w:left="284"/>
        <w:jc w:val="both"/>
      </w:pPr>
      <w:r w:rsidRPr="00D04738">
        <w:t>b)</w:t>
      </w:r>
      <w:r>
        <w:t xml:space="preserve"> </w:t>
      </w:r>
      <w:r w:rsidRPr="00D04738">
        <w:t>Jeśli Wykonawca nie naprawi sprzętu w terminie 14 dni kalendarzowych będzie zobowiązany do nieodpłatnej dostawy sprzętu zastępczego o nie gorszych parametrach technicznych na cały czas naprawy sprzętu objętego gwarancją.</w:t>
      </w:r>
    </w:p>
    <w:p w14:paraId="20F079F1" w14:textId="77777777" w:rsidR="00854BF7" w:rsidRPr="00476F81" w:rsidRDefault="00854BF7" w:rsidP="00854BF7">
      <w:pPr>
        <w:widowControl w:val="0"/>
        <w:spacing w:after="0"/>
        <w:ind w:left="284"/>
        <w:jc w:val="both"/>
      </w:pPr>
      <w:r>
        <w:t xml:space="preserve">c) </w:t>
      </w:r>
      <w:r w:rsidRPr="00476F81">
        <w:t>Zamawiający nie ponosi kosztów naprawy sprzętu (w szczególności usług, części i transportu), w razie wątpliwości wszelkie koszty związane z naprawą obciążają Wykonawcę.</w:t>
      </w:r>
    </w:p>
    <w:p w14:paraId="4482D2B0" w14:textId="77777777" w:rsidR="00854BF7" w:rsidRPr="00476F81" w:rsidRDefault="00854BF7" w:rsidP="00854BF7">
      <w:pPr>
        <w:widowControl w:val="0"/>
        <w:numPr>
          <w:ilvl w:val="3"/>
          <w:numId w:val="5"/>
        </w:numPr>
        <w:spacing w:after="0"/>
        <w:ind w:left="284" w:hanging="284"/>
        <w:jc w:val="both"/>
      </w:pPr>
      <w:r w:rsidRPr="00476F81">
        <w:t>W przypadku niemożliwości dokonania naprawy, Wykonawca dostarczy fabrycznie nowy sprzęt o parametrach takich samych lub wyższych, jak uszkodzony, w terminie 14 dni od zgłoszenia. Odbiór nowego sprzętu nastąpi na podstawie protokołu odbioru.</w:t>
      </w:r>
    </w:p>
    <w:p w14:paraId="69D9965B" w14:textId="77777777" w:rsidR="00854BF7" w:rsidRPr="00476F81" w:rsidRDefault="00854BF7" w:rsidP="00854BF7">
      <w:pPr>
        <w:widowControl w:val="0"/>
        <w:numPr>
          <w:ilvl w:val="3"/>
          <w:numId w:val="5"/>
        </w:numPr>
        <w:spacing w:after="0"/>
        <w:ind w:left="284" w:hanging="284"/>
        <w:jc w:val="both"/>
      </w:pPr>
      <w:r w:rsidRPr="00476F81">
        <w:t>Wykonanie naprawy nie spowoduje utraty gwarancji. W przypadku zawinionej przez Wykonawcę utraty gwarancji wszelkie koszty i obowiązki wynikające z gwarancji przechodzą na Wykonawcę.</w:t>
      </w:r>
    </w:p>
    <w:p w14:paraId="5B6A1AE4" w14:textId="77777777" w:rsidR="00854BF7" w:rsidRDefault="00854BF7" w:rsidP="00854BF7">
      <w:pPr>
        <w:widowControl w:val="0"/>
        <w:numPr>
          <w:ilvl w:val="3"/>
          <w:numId w:val="5"/>
        </w:numPr>
        <w:tabs>
          <w:tab w:val="left" w:pos="3765"/>
        </w:tabs>
        <w:spacing w:after="0"/>
        <w:ind w:left="284" w:hanging="284"/>
        <w:jc w:val="both"/>
      </w:pPr>
      <w:r w:rsidRPr="00476F81">
        <w:t>Wszystkie oferowane urządzenia elektryczne muszą być oznaczone znakiem CE.</w:t>
      </w:r>
    </w:p>
    <w:p w14:paraId="7952F8C5" w14:textId="2C2D9E53" w:rsidR="00854BF7" w:rsidRDefault="00854BF7" w:rsidP="00854BF7">
      <w:pPr>
        <w:widowControl w:val="0"/>
        <w:tabs>
          <w:tab w:val="left" w:pos="3765"/>
        </w:tabs>
        <w:spacing w:after="0"/>
        <w:jc w:val="both"/>
        <w:rPr>
          <w:rFonts w:asciiTheme="minorHAnsi" w:hAnsiTheme="minorHAnsi" w:cstheme="minorHAnsi"/>
          <w:u w:val="single"/>
        </w:rPr>
      </w:pPr>
      <w:r>
        <w:br w:type="column"/>
      </w:r>
      <w:r>
        <w:rPr>
          <w:rFonts w:asciiTheme="minorHAnsi" w:hAnsiTheme="minorHAnsi" w:cstheme="minorHAnsi"/>
          <w:u w:val="single"/>
        </w:rPr>
        <w:lastRenderedPageBreak/>
        <w:t>Cel zadania:</w:t>
      </w:r>
    </w:p>
    <w:p w14:paraId="7F1E98AC" w14:textId="77777777" w:rsidR="00854BF7" w:rsidRPr="0099129C" w:rsidRDefault="00854BF7" w:rsidP="00854BF7">
      <w:pPr>
        <w:widowControl w:val="0"/>
        <w:tabs>
          <w:tab w:val="left" w:pos="3765"/>
        </w:tabs>
        <w:spacing w:after="0"/>
        <w:jc w:val="both"/>
        <w:rPr>
          <w:rFonts w:asciiTheme="minorHAnsi" w:hAnsiTheme="minorHAnsi" w:cstheme="minorHAnsi"/>
        </w:rPr>
      </w:pPr>
      <w:r w:rsidRPr="0099129C">
        <w:rPr>
          <w:rFonts w:asciiTheme="minorHAnsi" w:hAnsiTheme="minorHAnsi" w:cstheme="minorHAnsi"/>
        </w:rPr>
        <w:t>Niwelowanie sytuacja gdy w trakcie procesu następuje niewłaściwe wytłoczenie tworzywa powodujące niedotrzymanie parametrów technologicznych, generując odpad.</w:t>
      </w:r>
    </w:p>
    <w:p w14:paraId="53D3E91B" w14:textId="77777777" w:rsidR="00854BF7" w:rsidRDefault="00854BF7" w:rsidP="00854BF7">
      <w:pPr>
        <w:widowControl w:val="0"/>
        <w:tabs>
          <w:tab w:val="left" w:pos="3765"/>
        </w:tabs>
        <w:spacing w:after="0"/>
        <w:jc w:val="both"/>
        <w:rPr>
          <w:rFonts w:asciiTheme="minorHAnsi" w:hAnsiTheme="minorHAnsi" w:cstheme="minorHAnsi"/>
          <w:u w:val="single"/>
        </w:rPr>
      </w:pPr>
    </w:p>
    <w:p w14:paraId="03A29CEF" w14:textId="77777777" w:rsidR="00854BF7" w:rsidRDefault="00854BF7" w:rsidP="00854BF7">
      <w:pPr>
        <w:widowControl w:val="0"/>
        <w:tabs>
          <w:tab w:val="left" w:pos="3765"/>
        </w:tabs>
        <w:spacing w:after="0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Założenia do procesu:</w:t>
      </w:r>
    </w:p>
    <w:p w14:paraId="106B346D" w14:textId="77777777" w:rsidR="00854BF7" w:rsidRPr="0099129C" w:rsidRDefault="00854BF7" w:rsidP="00854BF7">
      <w:pPr>
        <w:widowControl w:val="0"/>
        <w:tabs>
          <w:tab w:val="left" w:pos="3765"/>
        </w:tabs>
        <w:spacing w:after="0"/>
        <w:jc w:val="both"/>
        <w:rPr>
          <w:rFonts w:asciiTheme="minorHAnsi" w:hAnsiTheme="minorHAnsi" w:cstheme="minorHAnsi"/>
        </w:rPr>
      </w:pPr>
      <w:r w:rsidRPr="0099129C">
        <w:rPr>
          <w:rFonts w:asciiTheme="minorHAnsi" w:hAnsiTheme="minorHAnsi" w:cstheme="minorHAnsi"/>
        </w:rPr>
        <w:t>Każdy wytwarzany w procesie produkt (granulat) posiada przypisaną w systemie ERP technologię, w której opisane są szczegółowo parametry dla nastaw maszyny. Technologia produkcji podpinana jest do zlecenia produkcyjnego, a zlecenie produkcyjne wraz z technologią jest drukowane i przekazywane na maszynę. Operator uruchamiając proces zadaje maszynie parametry z procesu technologicznego.</w:t>
      </w:r>
    </w:p>
    <w:p w14:paraId="7BC6E487" w14:textId="77777777" w:rsidR="00854BF7" w:rsidRDefault="00854BF7" w:rsidP="00854BF7">
      <w:pPr>
        <w:widowControl w:val="0"/>
        <w:tabs>
          <w:tab w:val="left" w:pos="3765"/>
        </w:tabs>
        <w:spacing w:after="0"/>
        <w:jc w:val="both"/>
        <w:rPr>
          <w:rFonts w:asciiTheme="minorHAnsi" w:hAnsiTheme="minorHAnsi" w:cstheme="minorHAnsi"/>
          <w:u w:val="single"/>
        </w:rPr>
      </w:pPr>
    </w:p>
    <w:p w14:paraId="183A1252" w14:textId="77777777" w:rsidR="00854BF7" w:rsidRPr="00E94791" w:rsidRDefault="00854BF7" w:rsidP="00854BF7">
      <w:pPr>
        <w:widowControl w:val="0"/>
        <w:tabs>
          <w:tab w:val="left" w:pos="3765"/>
        </w:tabs>
        <w:spacing w:after="0"/>
        <w:jc w:val="both"/>
        <w:rPr>
          <w:rFonts w:asciiTheme="minorHAnsi" w:hAnsiTheme="minorHAnsi" w:cstheme="minorHAnsi"/>
          <w:u w:val="single"/>
        </w:rPr>
      </w:pPr>
      <w:r w:rsidRPr="00E94791">
        <w:rPr>
          <w:rFonts w:asciiTheme="minorHAnsi" w:hAnsiTheme="minorHAnsi" w:cstheme="minorHAnsi"/>
          <w:u w:val="single"/>
        </w:rPr>
        <w:t>Proces kontroli:</w:t>
      </w:r>
    </w:p>
    <w:p w14:paraId="06DD9043" w14:textId="77777777" w:rsidR="00854BF7" w:rsidRPr="00E94791" w:rsidRDefault="00854BF7" w:rsidP="00854BF7">
      <w:pPr>
        <w:widowControl w:val="0"/>
        <w:tabs>
          <w:tab w:val="left" w:pos="3765"/>
        </w:tabs>
        <w:spacing w:after="0"/>
        <w:jc w:val="both"/>
      </w:pPr>
      <w:r w:rsidRPr="00E94791">
        <w:t>Automatyzacja procesu kontroli współczynnika płynięcia MFI nastąpi</w:t>
      </w:r>
      <w:r>
        <w:t xml:space="preserve"> </w:t>
      </w:r>
      <w:r w:rsidRPr="00E94791">
        <w:t xml:space="preserve">poprzez instalację urządzeń do jego pomiaru (tzw. </w:t>
      </w:r>
      <w:proofErr w:type="spellStart"/>
      <w:r w:rsidRPr="00E94791">
        <w:t>reomerów</w:t>
      </w:r>
      <w:proofErr w:type="spellEnd"/>
      <w:r w:rsidRPr="00E94791">
        <w:t>)</w:t>
      </w:r>
      <w:r>
        <w:t xml:space="preserve"> </w:t>
      </w:r>
      <w:r w:rsidRPr="00E94791">
        <w:t>na 2 wytłaczarkach dwuślimakowych</w:t>
      </w:r>
      <w:r>
        <w:t xml:space="preserve"> </w:t>
      </w:r>
      <w:r w:rsidRPr="00E94791">
        <w:t xml:space="preserve">do produkcji mieszanek </w:t>
      </w:r>
      <w:proofErr w:type="spellStart"/>
      <w:r w:rsidRPr="00E94791">
        <w:t>compoundingowych</w:t>
      </w:r>
      <w:proofErr w:type="spellEnd"/>
      <w:r w:rsidRPr="00E94791">
        <w:t>. Urządzenia te, mierząc współczynnik płynięcia</w:t>
      </w:r>
      <w:r>
        <w:t xml:space="preserve"> </w:t>
      </w:r>
      <w:r w:rsidRPr="00E94791">
        <w:t>bezpośrednio w procesie produkcyjnym, w przypadku identyfikacji błędów</w:t>
      </w:r>
      <w:r>
        <w:t xml:space="preserve"> </w:t>
      </w:r>
      <w:r w:rsidRPr="00E94791">
        <w:t>pozw</w:t>
      </w:r>
      <w:r>
        <w:t xml:space="preserve">olą </w:t>
      </w:r>
      <w:r w:rsidRPr="00E94791">
        <w:t>na szybszą</w:t>
      </w:r>
      <w:r>
        <w:t xml:space="preserve"> </w:t>
      </w:r>
      <w:r w:rsidRPr="00E94791">
        <w:t xml:space="preserve">reakcję technologa i </w:t>
      </w:r>
      <w:r>
        <w:t>korektę procesu</w:t>
      </w:r>
      <w:r w:rsidRPr="00E94791">
        <w:t>, co ograniczy ilość powstających odpadów.</w:t>
      </w:r>
    </w:p>
    <w:p w14:paraId="7CF3FDDA" w14:textId="77777777" w:rsidR="00854BF7" w:rsidRPr="00E94791" w:rsidRDefault="00854BF7" w:rsidP="00854BF7">
      <w:pPr>
        <w:widowControl w:val="0"/>
        <w:tabs>
          <w:tab w:val="left" w:pos="3765"/>
        </w:tabs>
        <w:spacing w:after="0"/>
        <w:jc w:val="both"/>
      </w:pPr>
      <w:r w:rsidRPr="00E94791">
        <w:t>Jednocześnie w ramach innowacji wdrożona zostanie bieżąca komunikacja cyfrowa pomiędzy</w:t>
      </w:r>
      <w:r>
        <w:t xml:space="preserve"> </w:t>
      </w:r>
      <w:r w:rsidRPr="00E94791">
        <w:t>technologiem a operatorem maszyny bądź wprost podłączenie do danych z maszyny z wykorzystaniem</w:t>
      </w:r>
      <w:r>
        <w:t xml:space="preserve"> </w:t>
      </w:r>
      <w:r w:rsidRPr="00E94791">
        <w:t>następujących elementów:</w:t>
      </w:r>
    </w:p>
    <w:p w14:paraId="375E9825" w14:textId="77777777" w:rsidR="00854BF7" w:rsidRPr="00E94791" w:rsidRDefault="00854BF7" w:rsidP="00854BF7">
      <w:pPr>
        <w:widowControl w:val="0"/>
        <w:tabs>
          <w:tab w:val="left" w:pos="3765"/>
        </w:tabs>
        <w:spacing w:after="0"/>
        <w:jc w:val="both"/>
      </w:pPr>
      <w:r w:rsidRPr="00E94791">
        <w:t>• Stanowisko robocze do obróbki danych dla technologa procesowego (komputer z oprogramowaniem)</w:t>
      </w:r>
      <w:r>
        <w:t>,</w:t>
      </w:r>
    </w:p>
    <w:p w14:paraId="42FF9856" w14:textId="77777777" w:rsidR="00854BF7" w:rsidRDefault="00854BF7" w:rsidP="00854BF7">
      <w:pPr>
        <w:widowControl w:val="0"/>
        <w:tabs>
          <w:tab w:val="left" w:pos="3765"/>
        </w:tabs>
        <w:spacing w:after="0"/>
        <w:jc w:val="both"/>
      </w:pPr>
      <w:r w:rsidRPr="00E94791">
        <w:t>• Stanowisko robocze do wprowadzania danych technologicznych z toku produkcyjnego i odczytu</w:t>
      </w:r>
      <w:r>
        <w:t xml:space="preserve">, </w:t>
      </w:r>
      <w:r w:rsidRPr="00E94791">
        <w:t>znajdujące się przy maszynie (np. tablet, komputer)</w:t>
      </w:r>
      <w:r>
        <w:t>,</w:t>
      </w:r>
    </w:p>
    <w:p w14:paraId="6283ED5D" w14:textId="77777777" w:rsidR="00854BF7" w:rsidRPr="00E94791" w:rsidRDefault="00854BF7" w:rsidP="00854BF7">
      <w:pPr>
        <w:widowControl w:val="0"/>
        <w:tabs>
          <w:tab w:val="left" w:pos="3765"/>
        </w:tabs>
        <w:spacing w:after="0"/>
        <w:jc w:val="both"/>
      </w:pPr>
      <w:r w:rsidRPr="00E94791">
        <w:t>• Dane z pomiaru MFI przesyłane automatycznie.</w:t>
      </w:r>
    </w:p>
    <w:p w14:paraId="7A35E59E" w14:textId="77777777" w:rsidR="00854BF7" w:rsidRDefault="00854BF7" w:rsidP="00854BF7">
      <w:pPr>
        <w:widowControl w:val="0"/>
        <w:tabs>
          <w:tab w:val="left" w:pos="3765"/>
        </w:tabs>
        <w:spacing w:after="0"/>
        <w:jc w:val="both"/>
      </w:pPr>
    </w:p>
    <w:p w14:paraId="00B6E0A1" w14:textId="77777777" w:rsidR="00854BF7" w:rsidRPr="00E94791" w:rsidRDefault="00854BF7" w:rsidP="00854BF7">
      <w:pPr>
        <w:widowControl w:val="0"/>
        <w:spacing w:after="0"/>
        <w:jc w:val="both"/>
      </w:pPr>
      <w:r>
        <w:t>I</w:t>
      </w:r>
      <w:r w:rsidRPr="00E94791">
        <w:t xml:space="preserve">nstalacja urządzenia do automatycznej kontroli współczynnika płynięcia </w:t>
      </w:r>
      <w:r>
        <w:t xml:space="preserve">MFI </w:t>
      </w:r>
      <w:r w:rsidRPr="00E94791">
        <w:t>wytwarzanego granulatu wraz ze sprzężeniem z informacjami o przypisanej w systemie ERP technologii</w:t>
      </w:r>
      <w:r>
        <w:t xml:space="preserve"> </w:t>
      </w:r>
      <w:r w:rsidRPr="00E94791">
        <w:t>pozwoli na wdrożenie bieżącej komunikacji cyfrowej pomiędzy technologiem a operatorem</w:t>
      </w:r>
      <w:r>
        <w:t xml:space="preserve"> </w:t>
      </w:r>
      <w:r w:rsidRPr="00E94791">
        <w:t>maszyny.</w:t>
      </w:r>
    </w:p>
    <w:p w14:paraId="02D42847" w14:textId="77777777" w:rsidR="00854BF7" w:rsidRDefault="00854BF7" w:rsidP="00854BF7">
      <w:pPr>
        <w:widowControl w:val="0"/>
        <w:spacing w:after="0"/>
        <w:jc w:val="both"/>
      </w:pPr>
      <w:r w:rsidRPr="00E94791">
        <w:t>Przebieg zautomatyzowanego procesu będzie wyglądał następująco: technolog procesowy na</w:t>
      </w:r>
      <w:r>
        <w:t xml:space="preserve"> </w:t>
      </w:r>
      <w:r w:rsidRPr="00E94791">
        <w:t>stanowisku roboczym przydzieli do linii produkcyjnej zlecenie z podpiętymi parametrami technologicznymi</w:t>
      </w:r>
      <w:r>
        <w:t xml:space="preserve"> </w:t>
      </w:r>
      <w:r w:rsidRPr="00E94791">
        <w:t>(wzorcowymi), a operator na linii produkcyjnej na swoim stanowisku kontrolnym będzie</w:t>
      </w:r>
      <w:r>
        <w:t xml:space="preserve"> </w:t>
      </w:r>
      <w:r w:rsidRPr="00E94791">
        <w:t>widział parametry wzorcowe z technologii i wprowadzi je do komputera sterującego maszyną. W</w:t>
      </w:r>
      <w:r>
        <w:t xml:space="preserve"> </w:t>
      </w:r>
      <w:r w:rsidRPr="00E94791">
        <w:t>toku produkcyjnym zarówno operator, jak i technolog procesowy na swoich stacjach roboczych na</w:t>
      </w:r>
      <w:r>
        <w:t xml:space="preserve"> </w:t>
      </w:r>
      <w:r w:rsidRPr="00E94791">
        <w:t>bieżąco będą mogli śledzić wskazania z urządzenia do pomiaru MFI. Pomiar MFI posiada zadane</w:t>
      </w:r>
      <w:r>
        <w:t xml:space="preserve"> </w:t>
      </w:r>
      <w:r w:rsidRPr="00E94791">
        <w:t>linie ograniczające i w przypadku ich przekroczenia generuje alarmy jakościowe będące sygnałem</w:t>
      </w:r>
      <w:r>
        <w:t xml:space="preserve"> </w:t>
      </w:r>
      <w:r w:rsidRPr="00E94791">
        <w:t>do podjęcia działań przez technologa procesowego i operatora. W przypadku pojawienia się problemów</w:t>
      </w:r>
      <w:r>
        <w:t xml:space="preserve"> </w:t>
      </w:r>
      <w:r w:rsidRPr="00E94791">
        <w:t>jakościowych lub procesowych technolog ustali korektę zmiany parametru w technologii</w:t>
      </w:r>
      <w:r>
        <w:t xml:space="preserve"> </w:t>
      </w:r>
      <w:r w:rsidRPr="00E94791">
        <w:t>produkcji, którą w czasie rzeczywistym na swojej stacji roboczej zobaczy operator.</w:t>
      </w:r>
      <w:r>
        <w:t xml:space="preserve"> </w:t>
      </w:r>
      <w:r w:rsidRPr="00E94791">
        <w:t>Wizualizacja wyników umożliwiająca weryfikację parametrów procesu przez technologa i zdalne</w:t>
      </w:r>
      <w:r>
        <w:t xml:space="preserve"> </w:t>
      </w:r>
      <w:r w:rsidRPr="00E94791">
        <w:t>przesłanie ustawień do operatora procesu będzie możliwa dzięki wdrożeniu automatycznego</w:t>
      </w:r>
      <w:r>
        <w:t xml:space="preserve"> </w:t>
      </w:r>
      <w:r w:rsidRPr="00E94791">
        <w:t>zbierania danych z pomiaru współczynnika MFI i przekazywania ich poprzez wewnętrzną sieć</w:t>
      </w:r>
      <w:r>
        <w:t xml:space="preserve"> </w:t>
      </w:r>
      <w:r w:rsidRPr="00E94791">
        <w:t>zakładu na stanowisko technologa.</w:t>
      </w:r>
    </w:p>
    <w:p w14:paraId="2019F095" w14:textId="77777777" w:rsidR="00854BF7" w:rsidRDefault="00854BF7" w:rsidP="00854BF7">
      <w:pPr>
        <w:widowControl w:val="0"/>
        <w:spacing w:after="0"/>
        <w:jc w:val="both"/>
      </w:pPr>
    </w:p>
    <w:p w14:paraId="1E2F395E" w14:textId="77777777" w:rsidR="00854BF7" w:rsidRDefault="00854BF7" w:rsidP="00854BF7">
      <w:pPr>
        <w:widowControl w:val="0"/>
        <w:spacing w:after="0"/>
        <w:jc w:val="both"/>
      </w:pPr>
      <w:r>
        <w:t>Minimalne aspekty dostępności w zakresie zadania:</w:t>
      </w:r>
    </w:p>
    <w:p w14:paraId="14B87CF1" w14:textId="77777777" w:rsidR="00854BF7" w:rsidRPr="00E94791" w:rsidRDefault="00854BF7" w:rsidP="00854BF7">
      <w:pPr>
        <w:widowControl w:val="0"/>
        <w:spacing w:after="0"/>
        <w:jc w:val="both"/>
      </w:pPr>
      <w:r>
        <w:t>W wyniku realizacji projektu proces zostanie w pełni zautomatyzowany i będzie się odbywał bez udziału pracowników, a wyniki badań w czasie rzeczywistym automatycznie będą przekazywane operatorom maszyn, umożliwiając im bieżącą kontrolę nastaw z wykorzystaniem dostępnego dla Osób z Niepełnosprawnością panelu sterującego.</w:t>
      </w:r>
    </w:p>
    <w:p w14:paraId="049DE4B6" w14:textId="77777777" w:rsidR="00854BF7" w:rsidRDefault="00854BF7" w:rsidP="00854BF7">
      <w:pPr>
        <w:widowControl w:val="0"/>
        <w:tabs>
          <w:tab w:val="left" w:pos="3765"/>
        </w:tabs>
        <w:spacing w:after="0"/>
        <w:jc w:val="both"/>
        <w:rPr>
          <w:b/>
          <w:bCs/>
          <w:u w:val="single"/>
        </w:rPr>
      </w:pPr>
    </w:p>
    <w:p w14:paraId="385BC9F6" w14:textId="77777777" w:rsidR="00854BF7" w:rsidRDefault="00854BF7" w:rsidP="00854BF7">
      <w:pPr>
        <w:keepNext/>
        <w:widowControl w:val="0"/>
        <w:tabs>
          <w:tab w:val="left" w:pos="3765"/>
        </w:tabs>
        <w:spacing w:after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Ad. 1. </w:t>
      </w:r>
      <w:bookmarkStart w:id="3" w:name="_Hlk188364785"/>
      <w:r w:rsidRPr="00C932B1">
        <w:rPr>
          <w:b/>
          <w:bCs/>
          <w:u w:val="single"/>
        </w:rPr>
        <w:t>Urządzenia do automatycznego pomiaru wskaźnika MFI (</w:t>
      </w:r>
      <w:proofErr w:type="spellStart"/>
      <w:r w:rsidRPr="00C932B1">
        <w:rPr>
          <w:b/>
          <w:bCs/>
          <w:u w:val="single"/>
        </w:rPr>
        <w:t>mold</w:t>
      </w:r>
      <w:proofErr w:type="spellEnd"/>
      <w:r w:rsidRPr="00C932B1">
        <w:rPr>
          <w:b/>
          <w:bCs/>
          <w:u w:val="single"/>
        </w:rPr>
        <w:t xml:space="preserve"> </w:t>
      </w:r>
      <w:proofErr w:type="spellStart"/>
      <w:r w:rsidRPr="00C932B1">
        <w:rPr>
          <w:b/>
          <w:bCs/>
          <w:u w:val="single"/>
        </w:rPr>
        <w:t>flow</w:t>
      </w:r>
      <w:proofErr w:type="spellEnd"/>
      <w:r w:rsidRPr="00C932B1">
        <w:rPr>
          <w:b/>
          <w:bCs/>
          <w:u w:val="single"/>
        </w:rPr>
        <w:t xml:space="preserve"> index) dla linii ZE80 i ZE65</w:t>
      </w:r>
      <w:bookmarkEnd w:id="3"/>
    </w:p>
    <w:p w14:paraId="345FA82A" w14:textId="77777777" w:rsidR="00854BF7" w:rsidRDefault="00854BF7" w:rsidP="00854BF7">
      <w:pPr>
        <w:keepNext/>
        <w:widowControl w:val="0"/>
        <w:tabs>
          <w:tab w:val="left" w:pos="3765"/>
        </w:tabs>
        <w:spacing w:after="0"/>
        <w:jc w:val="both"/>
        <w:rPr>
          <w:rFonts w:asciiTheme="minorHAnsi" w:hAnsiTheme="minorHAnsi" w:cstheme="minorHAnsi"/>
          <w:b/>
          <w:bCs/>
          <w:u w:val="single"/>
        </w:rPr>
      </w:pPr>
      <w:r w:rsidRPr="00E94791">
        <w:rPr>
          <w:b/>
          <w:bCs/>
          <w:u w:val="single"/>
        </w:rPr>
        <w:t xml:space="preserve">Wymagania </w:t>
      </w:r>
      <w:r w:rsidRPr="00E94791">
        <w:rPr>
          <w:rFonts w:asciiTheme="minorHAnsi" w:hAnsiTheme="minorHAnsi" w:cstheme="minorHAnsi"/>
          <w:b/>
          <w:bCs/>
          <w:u w:val="single"/>
        </w:rPr>
        <w:t>do urządzeń do automatycznego pomiaru wskaźnika MFI</w:t>
      </w:r>
    </w:p>
    <w:p w14:paraId="54C3217B" w14:textId="77777777" w:rsidR="00854BF7" w:rsidRPr="0010072D" w:rsidRDefault="00854BF7" w:rsidP="00854BF7">
      <w:pPr>
        <w:widowControl w:val="0"/>
        <w:tabs>
          <w:tab w:val="left" w:pos="3765"/>
        </w:tabs>
        <w:spacing w:after="0"/>
        <w:jc w:val="both"/>
        <w:rPr>
          <w:rFonts w:asciiTheme="minorHAnsi" w:hAnsiTheme="minorHAnsi" w:cstheme="minorHAnsi"/>
        </w:rPr>
      </w:pPr>
    </w:p>
    <w:p w14:paraId="5CE85DCC" w14:textId="77777777" w:rsidR="00854BF7" w:rsidRPr="005E258F" w:rsidRDefault="00854BF7" w:rsidP="00854BF7">
      <w:pPr>
        <w:pStyle w:val="Akapitzlist"/>
        <w:widowControl w:val="0"/>
        <w:numPr>
          <w:ilvl w:val="0"/>
          <w:numId w:val="19"/>
        </w:numPr>
        <w:tabs>
          <w:tab w:val="left" w:pos="376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E258F">
        <w:rPr>
          <w:rFonts w:asciiTheme="minorHAnsi" w:hAnsiTheme="minorHAnsi" w:cstheme="minorHAnsi"/>
          <w:sz w:val="22"/>
          <w:szCs w:val="22"/>
        </w:rPr>
        <w:lastRenderedPageBreak/>
        <w:t xml:space="preserve">zakres pomiaru MFI </w:t>
      </w:r>
      <w:r>
        <w:rPr>
          <w:rFonts w:asciiTheme="minorHAnsi" w:hAnsiTheme="minorHAnsi" w:cstheme="minorHAnsi"/>
          <w:sz w:val="22"/>
          <w:szCs w:val="22"/>
        </w:rPr>
        <w:t>o minimalnej wartości</w:t>
      </w:r>
      <w:r w:rsidRPr="005E258F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 xml:space="preserve">od </w:t>
      </w:r>
      <w:r w:rsidRPr="005E258F">
        <w:rPr>
          <w:rFonts w:asciiTheme="minorHAnsi" w:hAnsiTheme="minorHAnsi" w:cstheme="minorHAnsi"/>
          <w:sz w:val="22"/>
          <w:szCs w:val="22"/>
        </w:rPr>
        <w:t xml:space="preserve">0.1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5E258F">
        <w:rPr>
          <w:rFonts w:asciiTheme="minorHAnsi" w:hAnsiTheme="minorHAnsi" w:cstheme="minorHAnsi"/>
          <w:sz w:val="22"/>
          <w:szCs w:val="22"/>
        </w:rPr>
        <w:t>o 80 g/10min</w:t>
      </w:r>
    </w:p>
    <w:p w14:paraId="59634D73" w14:textId="77777777" w:rsidR="00854BF7" w:rsidRPr="005E258F" w:rsidRDefault="00854BF7" w:rsidP="00854BF7">
      <w:pPr>
        <w:pStyle w:val="Akapitzlist"/>
        <w:widowControl w:val="0"/>
        <w:numPr>
          <w:ilvl w:val="0"/>
          <w:numId w:val="19"/>
        </w:numPr>
        <w:tabs>
          <w:tab w:val="left" w:pos="376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E258F">
        <w:rPr>
          <w:rFonts w:asciiTheme="minorHAnsi" w:hAnsiTheme="minorHAnsi" w:cstheme="minorHAnsi"/>
          <w:sz w:val="22"/>
          <w:szCs w:val="22"/>
        </w:rPr>
        <w:t xml:space="preserve">zakres temperaturowy: </w:t>
      </w:r>
      <w:r>
        <w:rPr>
          <w:rFonts w:asciiTheme="minorHAnsi" w:hAnsiTheme="minorHAnsi" w:cstheme="minorHAnsi"/>
          <w:sz w:val="22"/>
          <w:szCs w:val="22"/>
        </w:rPr>
        <w:t xml:space="preserve">od </w:t>
      </w:r>
      <w:r w:rsidRPr="005E258F">
        <w:rPr>
          <w:rFonts w:asciiTheme="minorHAnsi" w:hAnsiTheme="minorHAnsi" w:cstheme="minorHAnsi"/>
          <w:sz w:val="22"/>
          <w:szCs w:val="22"/>
        </w:rPr>
        <w:t xml:space="preserve">100°C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5E258F">
        <w:rPr>
          <w:rFonts w:asciiTheme="minorHAnsi" w:hAnsiTheme="minorHAnsi" w:cstheme="minorHAnsi"/>
          <w:sz w:val="22"/>
          <w:szCs w:val="22"/>
        </w:rPr>
        <w:t>o 350°C, obciągnie pomiarowe zgodne z ISO 1133,  ASTM D1238</w:t>
      </w:r>
    </w:p>
    <w:p w14:paraId="519F15A9" w14:textId="77777777" w:rsidR="00854BF7" w:rsidRPr="005E258F" w:rsidRDefault="00854BF7" w:rsidP="00854BF7">
      <w:pPr>
        <w:pStyle w:val="Akapitzlist"/>
        <w:widowControl w:val="0"/>
        <w:numPr>
          <w:ilvl w:val="0"/>
          <w:numId w:val="19"/>
        </w:numPr>
        <w:tabs>
          <w:tab w:val="left" w:pos="3765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pomiar</w:t>
      </w:r>
      <w:r w:rsidRPr="005E258F">
        <w:rPr>
          <w:rFonts w:asciiTheme="minorHAnsi" w:hAnsiTheme="minorHAnsi" w:cstheme="minorHAnsi"/>
          <w:sz w:val="22"/>
          <w:szCs w:val="22"/>
        </w:rPr>
        <w:t xml:space="preserve"> MFI dla termoplastów: PE, PP, ABS, PS, PC, PET, POM, PBT, PA6, PA66, PPA, PSU inne, w tym wersje napełniane talkiem/kredą</w:t>
      </w:r>
      <w:r w:rsidRPr="002A4FD8">
        <w:rPr>
          <w:rFonts w:asciiTheme="minorHAnsi" w:hAnsiTheme="minorHAnsi" w:cstheme="minorHAnsi"/>
          <w:sz w:val="22"/>
          <w:szCs w:val="22"/>
        </w:rPr>
        <w:t>, włóknem szklanym</w:t>
      </w:r>
      <w:r w:rsidRPr="005E258F">
        <w:rPr>
          <w:rFonts w:asciiTheme="minorHAnsi" w:hAnsiTheme="minorHAnsi" w:cstheme="minorHAnsi"/>
          <w:sz w:val="22"/>
          <w:szCs w:val="22"/>
        </w:rPr>
        <w:t xml:space="preserve">, i </w:t>
      </w:r>
      <w:proofErr w:type="spellStart"/>
      <w:r w:rsidRPr="005E258F">
        <w:rPr>
          <w:rFonts w:asciiTheme="minorHAnsi" w:hAnsiTheme="minorHAnsi" w:cstheme="minorHAnsi"/>
          <w:sz w:val="22"/>
          <w:szCs w:val="22"/>
        </w:rPr>
        <w:t>uniepalnione</w:t>
      </w:r>
      <w:proofErr w:type="spellEnd"/>
      <w:r w:rsidRPr="005E258F">
        <w:rPr>
          <w:rFonts w:asciiTheme="minorHAnsi" w:hAnsiTheme="minorHAnsi" w:cstheme="minorHAnsi"/>
          <w:sz w:val="22"/>
          <w:szCs w:val="22"/>
        </w:rPr>
        <w:t>.</w:t>
      </w:r>
    </w:p>
    <w:p w14:paraId="5F0EC8E9" w14:textId="77777777" w:rsidR="00854BF7" w:rsidRPr="005E258F" w:rsidRDefault="00854BF7" w:rsidP="00854BF7">
      <w:pPr>
        <w:pStyle w:val="Akapitzlist"/>
        <w:widowControl w:val="0"/>
        <w:numPr>
          <w:ilvl w:val="0"/>
          <w:numId w:val="19"/>
        </w:numPr>
        <w:tabs>
          <w:tab w:val="left" w:pos="376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E258F">
        <w:rPr>
          <w:rFonts w:asciiTheme="minorHAnsi" w:hAnsiTheme="minorHAnsi" w:cstheme="minorHAnsi"/>
          <w:sz w:val="22"/>
          <w:szCs w:val="22"/>
        </w:rPr>
        <w:t>urządzanie powinno zawierać do zadanego zakresu pomiarów zestaw wymiennych kapilar,</w:t>
      </w:r>
    </w:p>
    <w:p w14:paraId="553E8EA6" w14:textId="77777777" w:rsidR="00854BF7" w:rsidRPr="005E258F" w:rsidRDefault="00854BF7" w:rsidP="00854BF7">
      <w:pPr>
        <w:pStyle w:val="Akapitzlist"/>
        <w:widowControl w:val="0"/>
        <w:numPr>
          <w:ilvl w:val="0"/>
          <w:numId w:val="19"/>
        </w:numPr>
        <w:tabs>
          <w:tab w:val="left" w:pos="376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E258F">
        <w:rPr>
          <w:rFonts w:asciiTheme="minorHAnsi" w:hAnsiTheme="minorHAnsi" w:cstheme="minorHAnsi"/>
          <w:sz w:val="22"/>
          <w:szCs w:val="22"/>
        </w:rPr>
        <w:t>moduł zbierania i przesyłania danych pomiarowych z wyświetlaczem,</w:t>
      </w:r>
    </w:p>
    <w:p w14:paraId="5BF367BF" w14:textId="77777777" w:rsidR="00854BF7" w:rsidRPr="005E258F" w:rsidRDefault="00854BF7" w:rsidP="00854BF7">
      <w:pPr>
        <w:pStyle w:val="Akapitzlist"/>
        <w:widowControl w:val="0"/>
        <w:numPr>
          <w:ilvl w:val="0"/>
          <w:numId w:val="19"/>
        </w:numPr>
        <w:tabs>
          <w:tab w:val="left" w:pos="376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E258F">
        <w:rPr>
          <w:rFonts w:asciiTheme="minorHAnsi" w:hAnsiTheme="minorHAnsi" w:cstheme="minorHAnsi"/>
          <w:sz w:val="22"/>
          <w:szCs w:val="22"/>
        </w:rPr>
        <w:t>urządzeni kompletne, z własną platformą/stojakiem, okablowane,</w:t>
      </w:r>
    </w:p>
    <w:p w14:paraId="23DFE461" w14:textId="77777777" w:rsidR="00854BF7" w:rsidRPr="005E258F" w:rsidRDefault="00854BF7" w:rsidP="00854BF7">
      <w:pPr>
        <w:pStyle w:val="Akapitzlist"/>
        <w:widowControl w:val="0"/>
        <w:numPr>
          <w:ilvl w:val="0"/>
          <w:numId w:val="19"/>
        </w:numPr>
        <w:tabs>
          <w:tab w:val="left" w:pos="376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E258F">
        <w:rPr>
          <w:rFonts w:asciiTheme="minorHAnsi" w:hAnsiTheme="minorHAnsi" w:cstheme="minorHAnsi"/>
          <w:sz w:val="22"/>
          <w:szCs w:val="22"/>
        </w:rPr>
        <w:t>łatwy dostęp do wyczyszczenia i obsługi przez serwis techniczny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5F49167B" w14:textId="77777777" w:rsidR="00854BF7" w:rsidRPr="005E258F" w:rsidRDefault="00854BF7" w:rsidP="00854BF7">
      <w:pPr>
        <w:pStyle w:val="Akapitzlist"/>
        <w:widowControl w:val="0"/>
        <w:numPr>
          <w:ilvl w:val="0"/>
          <w:numId w:val="19"/>
        </w:numPr>
        <w:tabs>
          <w:tab w:val="left" w:pos="3765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b</w:t>
      </w:r>
      <w:r w:rsidRPr="005E258F">
        <w:rPr>
          <w:rFonts w:asciiTheme="minorHAnsi" w:eastAsia="Arial" w:hAnsiTheme="minorHAnsi" w:cstheme="minorHAnsi"/>
          <w:sz w:val="22"/>
          <w:szCs w:val="22"/>
        </w:rPr>
        <w:t>rak strumienia odpadów, badana próbka jest zwracana do procesu</w:t>
      </w:r>
      <w:r>
        <w:rPr>
          <w:rFonts w:asciiTheme="minorHAnsi" w:eastAsia="Arial" w:hAnsiTheme="minorHAnsi" w:cstheme="minorHAnsi"/>
          <w:sz w:val="22"/>
          <w:szCs w:val="22"/>
        </w:rPr>
        <w:t>,</w:t>
      </w:r>
    </w:p>
    <w:p w14:paraId="11F06433" w14:textId="77777777" w:rsidR="00854BF7" w:rsidRPr="005E258F" w:rsidRDefault="00854BF7" w:rsidP="00854BF7">
      <w:pPr>
        <w:pStyle w:val="Akapitzlist"/>
        <w:widowControl w:val="0"/>
        <w:numPr>
          <w:ilvl w:val="0"/>
          <w:numId w:val="19"/>
        </w:numPr>
        <w:tabs>
          <w:tab w:val="left" w:pos="3765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k</w:t>
      </w:r>
      <w:r w:rsidRPr="005E258F">
        <w:rPr>
          <w:rFonts w:asciiTheme="minorHAnsi" w:eastAsia="Arial" w:hAnsiTheme="minorHAnsi" w:cstheme="minorHAnsi"/>
          <w:sz w:val="22"/>
          <w:szCs w:val="22"/>
        </w:rPr>
        <w:t>ompaktowa głowica pomiarowa podłącz</w:t>
      </w:r>
      <w:r>
        <w:rPr>
          <w:rFonts w:asciiTheme="minorHAnsi" w:eastAsia="Arial" w:hAnsiTheme="minorHAnsi" w:cstheme="minorHAnsi"/>
          <w:sz w:val="22"/>
          <w:szCs w:val="22"/>
        </w:rPr>
        <w:t>ona do</w:t>
      </w:r>
      <w:r w:rsidRPr="005E258F">
        <w:rPr>
          <w:rFonts w:asciiTheme="minorHAnsi" w:eastAsia="Arial" w:hAnsiTheme="minorHAnsi" w:cstheme="minorHAnsi"/>
          <w:sz w:val="22"/>
          <w:szCs w:val="22"/>
        </w:rPr>
        <w:t xml:space="preserve"> wytłaczarki</w:t>
      </w:r>
      <w:r>
        <w:rPr>
          <w:rFonts w:asciiTheme="minorHAnsi" w:eastAsia="Arial" w:hAnsiTheme="minorHAnsi" w:cstheme="minorHAnsi"/>
          <w:sz w:val="22"/>
          <w:szCs w:val="22"/>
        </w:rPr>
        <w:t>,</w:t>
      </w:r>
    </w:p>
    <w:p w14:paraId="4E40A123" w14:textId="77777777" w:rsidR="00854BF7" w:rsidRPr="005E258F" w:rsidRDefault="00854BF7" w:rsidP="00854BF7">
      <w:pPr>
        <w:pStyle w:val="Akapitzlist"/>
        <w:widowControl w:val="0"/>
        <w:numPr>
          <w:ilvl w:val="0"/>
          <w:numId w:val="19"/>
        </w:numPr>
        <w:tabs>
          <w:tab w:val="left" w:pos="3765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p</w:t>
      </w:r>
      <w:r w:rsidRPr="005E258F">
        <w:rPr>
          <w:rFonts w:asciiTheme="minorHAnsi" w:eastAsia="Arial" w:hAnsiTheme="minorHAnsi" w:cstheme="minorHAnsi"/>
          <w:sz w:val="22"/>
          <w:szCs w:val="22"/>
        </w:rPr>
        <w:t>rosta kalibracja do wykonania w warunkach produkcyjnych,</w:t>
      </w:r>
    </w:p>
    <w:p w14:paraId="2072A6CA" w14:textId="77777777" w:rsidR="00854BF7" w:rsidRPr="001F1CDE" w:rsidRDefault="00854BF7" w:rsidP="00854BF7">
      <w:pPr>
        <w:pStyle w:val="Akapitzlist"/>
        <w:widowControl w:val="0"/>
        <w:numPr>
          <w:ilvl w:val="0"/>
          <w:numId w:val="19"/>
        </w:numPr>
        <w:tabs>
          <w:tab w:val="left" w:pos="3765"/>
        </w:tabs>
        <w:jc w:val="both"/>
      </w:pPr>
      <w:r w:rsidRPr="00AF68D3">
        <w:rPr>
          <w:rFonts w:asciiTheme="minorHAnsi" w:eastAsia="Arial" w:hAnsiTheme="minorHAnsi" w:cstheme="minorHAnsi"/>
          <w:sz w:val="22"/>
          <w:szCs w:val="22"/>
        </w:rPr>
        <w:t>czujnik temperaturowy zanurzony w strumieniu stopionego materiału w celu dokładnego pomiaru temperatury w trakcie testu</w:t>
      </w:r>
      <w:r>
        <w:rPr>
          <w:rFonts w:asciiTheme="minorHAnsi" w:eastAsia="Arial" w:hAnsiTheme="minorHAnsi" w:cstheme="minorHAnsi"/>
          <w:sz w:val="22"/>
          <w:szCs w:val="22"/>
        </w:rPr>
        <w:t>,</w:t>
      </w:r>
    </w:p>
    <w:p w14:paraId="69755C83" w14:textId="77777777" w:rsidR="00854BF7" w:rsidRPr="002A4FD8" w:rsidRDefault="00854BF7" w:rsidP="00854BF7">
      <w:pPr>
        <w:pStyle w:val="Akapitzlist"/>
        <w:widowControl w:val="0"/>
        <w:numPr>
          <w:ilvl w:val="0"/>
          <w:numId w:val="19"/>
        </w:numPr>
        <w:tabs>
          <w:tab w:val="left" w:pos="3765"/>
        </w:tabs>
        <w:jc w:val="both"/>
      </w:pPr>
      <w:r w:rsidRPr="00DA0867">
        <w:rPr>
          <w:rFonts w:asciiTheme="minorHAnsi" w:eastAsia="Arial" w:hAnsiTheme="minorHAnsi" w:cstheme="minorHAnsi"/>
          <w:sz w:val="22"/>
          <w:szCs w:val="22"/>
        </w:rPr>
        <w:t>zakres lepkości do 100000 Pa s</w:t>
      </w:r>
      <w:r>
        <w:rPr>
          <w:rFonts w:asciiTheme="minorHAnsi" w:eastAsia="Arial" w:hAnsiTheme="minorHAnsi" w:cstheme="minorHAnsi"/>
          <w:sz w:val="22"/>
          <w:szCs w:val="22"/>
        </w:rPr>
        <w:t>,</w:t>
      </w:r>
    </w:p>
    <w:p w14:paraId="566AF238" w14:textId="77777777" w:rsidR="00854BF7" w:rsidRPr="00DA0867" w:rsidRDefault="00854BF7" w:rsidP="00854BF7">
      <w:pPr>
        <w:pStyle w:val="Akapitzlist"/>
        <w:widowControl w:val="0"/>
        <w:numPr>
          <w:ilvl w:val="0"/>
          <w:numId w:val="19"/>
        </w:numPr>
        <w:tabs>
          <w:tab w:val="left" w:pos="3765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A0867">
        <w:rPr>
          <w:rFonts w:asciiTheme="minorHAnsi" w:eastAsia="Arial" w:hAnsiTheme="minorHAnsi" w:cstheme="minorHAnsi"/>
          <w:sz w:val="22"/>
          <w:szCs w:val="22"/>
        </w:rPr>
        <w:t>możliwość wizualizacji wyników na stanowisku pracy</w:t>
      </w:r>
    </w:p>
    <w:p w14:paraId="5FDB2602" w14:textId="77777777" w:rsidR="00854BF7" w:rsidRPr="001F1CDE" w:rsidRDefault="00854BF7" w:rsidP="00854BF7">
      <w:pPr>
        <w:pStyle w:val="Akapitzlist"/>
        <w:widowControl w:val="0"/>
        <w:numPr>
          <w:ilvl w:val="0"/>
          <w:numId w:val="19"/>
        </w:numPr>
        <w:tabs>
          <w:tab w:val="left" w:pos="3765"/>
        </w:tabs>
        <w:jc w:val="both"/>
      </w:pPr>
      <w:r w:rsidRPr="00DA0867">
        <w:rPr>
          <w:rFonts w:asciiTheme="minorHAnsi" w:eastAsia="Arial" w:hAnsiTheme="minorHAnsi" w:cstheme="minorHAnsi"/>
          <w:sz w:val="22"/>
          <w:szCs w:val="22"/>
        </w:rPr>
        <w:t>możliwość przesyłania danych online</w:t>
      </w:r>
      <w:r w:rsidRPr="00AF68D3">
        <w:rPr>
          <w:rFonts w:asciiTheme="minorHAnsi" w:eastAsia="Arial" w:hAnsiTheme="minorHAnsi" w:cstheme="minorHAnsi"/>
          <w:sz w:val="22"/>
          <w:szCs w:val="22"/>
        </w:rPr>
        <w:t>.</w:t>
      </w:r>
    </w:p>
    <w:p w14:paraId="754E087E" w14:textId="77777777" w:rsidR="00854BF7" w:rsidRDefault="00854BF7" w:rsidP="00854BF7">
      <w:pPr>
        <w:pStyle w:val="Akapitzlist"/>
        <w:widowControl w:val="0"/>
        <w:tabs>
          <w:tab w:val="left" w:pos="0"/>
        </w:tabs>
        <w:ind w:left="0"/>
        <w:jc w:val="both"/>
        <w:rPr>
          <w:b/>
          <w:bCs/>
          <w:u w:val="single"/>
        </w:rPr>
      </w:pPr>
    </w:p>
    <w:p w14:paraId="4DA8CDF2" w14:textId="77777777" w:rsidR="00854BF7" w:rsidRDefault="00854BF7" w:rsidP="00854BF7">
      <w:pPr>
        <w:widowControl w:val="0"/>
        <w:spacing w:after="0"/>
        <w:jc w:val="both"/>
      </w:pPr>
      <w:r>
        <w:t>Minimalne aspekty dostępności w zakresie zadania:</w:t>
      </w:r>
    </w:p>
    <w:p w14:paraId="5FF1A6A3" w14:textId="77777777" w:rsidR="00854BF7" w:rsidRPr="00E94791" w:rsidRDefault="00854BF7" w:rsidP="00854BF7">
      <w:pPr>
        <w:widowControl w:val="0"/>
        <w:spacing w:after="0"/>
        <w:jc w:val="both"/>
      </w:pPr>
      <w:r>
        <w:t>Dostarczane Urządzenie powinno być wyposażone m.in. w: nowoczesny panel sterowania – dotykowy z dużymi, wygodnymi przyciskami zapewniający zautomatyzowaną i intuicyjną obsługę. Przewidywany jest instruktarz w zakresie obsługi urządzeń z uwzględnieniem konkretnych deficytów operatorów.</w:t>
      </w:r>
    </w:p>
    <w:p w14:paraId="5492A05E" w14:textId="77777777" w:rsidR="00854BF7" w:rsidRDefault="00854BF7" w:rsidP="00854BF7">
      <w:pPr>
        <w:pStyle w:val="Akapitzlist"/>
        <w:widowControl w:val="0"/>
        <w:tabs>
          <w:tab w:val="left" w:pos="0"/>
        </w:tabs>
        <w:ind w:left="0"/>
        <w:jc w:val="both"/>
        <w:rPr>
          <w:b/>
          <w:bCs/>
          <w:u w:val="single"/>
        </w:rPr>
      </w:pPr>
    </w:p>
    <w:p w14:paraId="181F183B" w14:textId="77777777" w:rsidR="00854BF7" w:rsidRDefault="00854BF7" w:rsidP="00854BF7">
      <w:pPr>
        <w:widowControl w:val="0"/>
        <w:tabs>
          <w:tab w:val="left" w:pos="3765"/>
        </w:tabs>
        <w:spacing w:after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Ad. 2. </w:t>
      </w:r>
      <w:r w:rsidRPr="00C932B1">
        <w:rPr>
          <w:b/>
          <w:bCs/>
          <w:u w:val="single"/>
        </w:rPr>
        <w:t xml:space="preserve">Zakup Licencji </w:t>
      </w:r>
      <w:proofErr w:type="spellStart"/>
      <w:r w:rsidRPr="00C932B1">
        <w:rPr>
          <w:b/>
          <w:bCs/>
          <w:u w:val="single"/>
        </w:rPr>
        <w:t>licencji</w:t>
      </w:r>
      <w:proofErr w:type="spellEnd"/>
      <w:r w:rsidRPr="00C932B1">
        <w:rPr>
          <w:b/>
          <w:bCs/>
          <w:u w:val="single"/>
        </w:rPr>
        <w:t xml:space="preserve"> systemu automatycznego zbierania danych z urządzeń do pomiaru MFI</w:t>
      </w:r>
    </w:p>
    <w:p w14:paraId="7BF1605A" w14:textId="77777777" w:rsidR="00854BF7" w:rsidRDefault="00854BF7" w:rsidP="00854BF7">
      <w:pPr>
        <w:widowControl w:val="0"/>
        <w:spacing w:after="0"/>
        <w:jc w:val="both"/>
      </w:pPr>
      <w:r>
        <w:t>Zadanie obejmuje zaprojektowanie i wykonanie licencji oprogramowania komputerowego zdolnego do współpracy z 2 liniami do wytłaczania granulatu (ZE80 i ZE65) oraz urządzeniami do pomiaru wskaźnika MFI współpracującymi z tymi liniami.</w:t>
      </w:r>
    </w:p>
    <w:p w14:paraId="760A637D" w14:textId="77777777" w:rsidR="00854BF7" w:rsidRDefault="00854BF7" w:rsidP="00854BF7">
      <w:pPr>
        <w:widowControl w:val="0"/>
        <w:spacing w:after="0"/>
        <w:jc w:val="both"/>
      </w:pPr>
      <w:r>
        <w:t xml:space="preserve">W ramach wydatku planowany jest zakup 1 licencji grupowej do wykorzystania w ramach przedsiębiorstwa </w:t>
      </w:r>
      <w:proofErr w:type="spellStart"/>
      <w:r>
        <w:t>Polimarky</w:t>
      </w:r>
      <w:proofErr w:type="spellEnd"/>
      <w:r>
        <w:t xml:space="preserve">, bez ograniczenia liczby użytkowników w ramach firmy, nieograniczonej czasowo. </w:t>
      </w:r>
    </w:p>
    <w:p w14:paraId="0797A9ED" w14:textId="77777777" w:rsidR="00854BF7" w:rsidRDefault="00854BF7" w:rsidP="00854BF7">
      <w:pPr>
        <w:widowControl w:val="0"/>
        <w:spacing w:after="0"/>
        <w:jc w:val="both"/>
      </w:pPr>
      <w:r>
        <w:t>Zakładane funkcjonalności minimalne:</w:t>
      </w:r>
    </w:p>
    <w:p w14:paraId="605E91C8" w14:textId="77777777" w:rsidR="00854BF7" w:rsidRDefault="00854BF7" w:rsidP="00854BF7">
      <w:pPr>
        <w:widowControl w:val="0"/>
        <w:spacing w:after="0"/>
        <w:jc w:val="both"/>
      </w:pPr>
      <w:r>
        <w:t>- komunikacja z systemem nadrzędnym ERP (</w:t>
      </w:r>
      <w:proofErr w:type="spellStart"/>
      <w:r>
        <w:t>Comarch</w:t>
      </w:r>
      <w:proofErr w:type="spellEnd"/>
      <w:r>
        <w:t xml:space="preserve"> XL),</w:t>
      </w:r>
    </w:p>
    <w:p w14:paraId="270B97B3" w14:textId="77777777" w:rsidR="00854BF7" w:rsidRDefault="00854BF7" w:rsidP="00854BF7">
      <w:pPr>
        <w:widowControl w:val="0"/>
        <w:spacing w:after="0"/>
        <w:jc w:val="both"/>
      </w:pPr>
      <w:r>
        <w:t>- pobranie z systemu nadrzędnego informacji procesowych,</w:t>
      </w:r>
    </w:p>
    <w:p w14:paraId="02C7730A" w14:textId="77777777" w:rsidR="00854BF7" w:rsidRDefault="00854BF7" w:rsidP="00854BF7">
      <w:pPr>
        <w:widowControl w:val="0"/>
        <w:spacing w:after="0"/>
        <w:jc w:val="both"/>
      </w:pPr>
      <w:r>
        <w:t>- dokonanie wizualizacji wyników procesu,</w:t>
      </w:r>
    </w:p>
    <w:p w14:paraId="38950546" w14:textId="77777777" w:rsidR="00854BF7" w:rsidRDefault="00854BF7" w:rsidP="00854BF7">
      <w:pPr>
        <w:widowControl w:val="0"/>
        <w:spacing w:after="0"/>
        <w:jc w:val="both"/>
      </w:pPr>
      <w:r>
        <w:t>- weryfikację parametrów procesu przez technologa,</w:t>
      </w:r>
    </w:p>
    <w:p w14:paraId="47F82294" w14:textId="77777777" w:rsidR="00854BF7" w:rsidRDefault="00854BF7" w:rsidP="00854BF7">
      <w:pPr>
        <w:widowControl w:val="0"/>
        <w:spacing w:after="0"/>
        <w:jc w:val="both"/>
      </w:pPr>
      <w:r>
        <w:t>- zdalne przesyłanie ustawień technologicznych do operatora procesu</w:t>
      </w:r>
    </w:p>
    <w:p w14:paraId="15535193" w14:textId="77777777" w:rsidR="00854BF7" w:rsidRDefault="00854BF7" w:rsidP="00854BF7">
      <w:pPr>
        <w:widowControl w:val="0"/>
        <w:spacing w:after="0"/>
        <w:jc w:val="both"/>
      </w:pPr>
    </w:p>
    <w:p w14:paraId="386D24A8" w14:textId="77777777" w:rsidR="00854BF7" w:rsidRDefault="00854BF7" w:rsidP="00854BF7">
      <w:pPr>
        <w:widowControl w:val="0"/>
        <w:spacing w:after="0"/>
        <w:jc w:val="both"/>
      </w:pPr>
      <w:r>
        <w:t>Minimalne aspekty dostępności w zakresie zadania:</w:t>
      </w:r>
    </w:p>
    <w:p w14:paraId="4E2419F8" w14:textId="77777777" w:rsidR="00854BF7" w:rsidRDefault="00854BF7" w:rsidP="00854BF7">
      <w:pPr>
        <w:widowControl w:val="0"/>
        <w:spacing w:after="0"/>
        <w:jc w:val="both"/>
      </w:pPr>
      <w:r>
        <w:t xml:space="preserve">Dostarczane oprogramowanie powinno być zgodne z wymaganiami standardu WCAG 2.1. Rozwiązania: </w:t>
      </w:r>
    </w:p>
    <w:p w14:paraId="5A05303C" w14:textId="77777777" w:rsidR="00854BF7" w:rsidRDefault="00854BF7" w:rsidP="00854BF7">
      <w:pPr>
        <w:widowControl w:val="0"/>
        <w:spacing w:after="0"/>
        <w:jc w:val="both"/>
      </w:pPr>
      <w:r>
        <w:t>1) Przyjazny interfejs: logiczne rozmieszczenie najważniejszych treści, minimalizacja pól tekstowych, redukcja treści w układzie jednokolumnowym, intuicyjna i dotykowa nawigacja;</w:t>
      </w:r>
    </w:p>
    <w:p w14:paraId="14185247" w14:textId="77777777" w:rsidR="00854BF7" w:rsidRDefault="00854BF7" w:rsidP="00854BF7">
      <w:pPr>
        <w:widowControl w:val="0"/>
        <w:spacing w:after="0"/>
        <w:jc w:val="both"/>
      </w:pPr>
      <w:r>
        <w:t xml:space="preserve">2) Czcionka: możliwość zmiany wielkości czcionki; </w:t>
      </w:r>
    </w:p>
    <w:p w14:paraId="04193787" w14:textId="77777777" w:rsidR="00854BF7" w:rsidRDefault="00854BF7" w:rsidP="00854BF7">
      <w:pPr>
        <w:widowControl w:val="0"/>
        <w:spacing w:after="0"/>
        <w:jc w:val="both"/>
      </w:pPr>
      <w:r>
        <w:t>3) Kontrast: możliwość zmiany kontrastu dostępna przez kliknięcie elementu.</w:t>
      </w:r>
    </w:p>
    <w:p w14:paraId="5673DF54" w14:textId="77777777" w:rsidR="00854BF7" w:rsidRDefault="00854BF7" w:rsidP="00854BF7">
      <w:pPr>
        <w:widowControl w:val="0"/>
        <w:spacing w:after="0"/>
        <w:jc w:val="both"/>
      </w:pPr>
    </w:p>
    <w:p w14:paraId="364B7694" w14:textId="77777777" w:rsidR="00854BF7" w:rsidRDefault="00854BF7" w:rsidP="00854BF7">
      <w:pPr>
        <w:widowControl w:val="0"/>
        <w:tabs>
          <w:tab w:val="left" w:pos="3765"/>
        </w:tabs>
        <w:spacing w:after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Ad. 3. </w:t>
      </w:r>
      <w:r w:rsidRPr="003531E2">
        <w:rPr>
          <w:b/>
          <w:bCs/>
          <w:u w:val="single"/>
        </w:rPr>
        <w:t>Usługi wdrożenia systemu automatycznego zbierania danych z urządzeń do pomiaru MFI</w:t>
      </w:r>
    </w:p>
    <w:p w14:paraId="0810D62C" w14:textId="77777777" w:rsidR="00854BF7" w:rsidRDefault="00854BF7" w:rsidP="00854BF7">
      <w:pPr>
        <w:widowControl w:val="0"/>
        <w:spacing w:after="0"/>
        <w:jc w:val="both"/>
      </w:pPr>
      <w:r>
        <w:t>Zadanie obejmuje prace wdrożeniowe dedykowanego oprogramowania, obejmujące instalację i walidację oprogramowania na panelach operatorskich.</w:t>
      </w:r>
    </w:p>
    <w:p w14:paraId="08F517A0" w14:textId="77777777" w:rsidR="00854BF7" w:rsidRDefault="00854BF7" w:rsidP="00854BF7">
      <w:pPr>
        <w:widowControl w:val="0"/>
        <w:spacing w:after="0"/>
        <w:jc w:val="both"/>
      </w:pPr>
      <w:r>
        <w:t>Zakres prac m.in.:</w:t>
      </w:r>
    </w:p>
    <w:p w14:paraId="3D980D19" w14:textId="77777777" w:rsidR="00854BF7" w:rsidRDefault="00854BF7" w:rsidP="00854BF7">
      <w:pPr>
        <w:widowControl w:val="0"/>
        <w:spacing w:after="0"/>
        <w:jc w:val="both"/>
      </w:pPr>
      <w:r>
        <w:t>1. Instalacja oprogramowania na stanowiskach operatorskich,</w:t>
      </w:r>
    </w:p>
    <w:p w14:paraId="0D3B45DC" w14:textId="77777777" w:rsidR="00854BF7" w:rsidRDefault="00854BF7" w:rsidP="00854BF7">
      <w:pPr>
        <w:widowControl w:val="0"/>
        <w:spacing w:after="0"/>
        <w:jc w:val="both"/>
      </w:pPr>
      <w:r>
        <w:t>2. Konfiguracja oprogramowania uwzględniająca specyfikę maszyn,</w:t>
      </w:r>
    </w:p>
    <w:p w14:paraId="35F3D13B" w14:textId="77777777" w:rsidR="00854BF7" w:rsidRDefault="00854BF7" w:rsidP="00854BF7">
      <w:pPr>
        <w:widowControl w:val="0"/>
        <w:spacing w:after="0"/>
        <w:jc w:val="both"/>
      </w:pPr>
      <w:r>
        <w:lastRenderedPageBreak/>
        <w:t>3. Weryfikacja i konfiguracja działania infrastruktury teleinformatycznej, niezbędnej do komunikacji systemowej,</w:t>
      </w:r>
    </w:p>
    <w:p w14:paraId="65AE82C6" w14:textId="77777777" w:rsidR="00854BF7" w:rsidRDefault="00854BF7" w:rsidP="00854BF7">
      <w:pPr>
        <w:widowControl w:val="0"/>
        <w:spacing w:after="0"/>
        <w:jc w:val="both"/>
      </w:pPr>
      <w:r>
        <w:t>4. Walidacja działania oprogramowania w środowisku produkcyjnym,</w:t>
      </w:r>
    </w:p>
    <w:p w14:paraId="72DBC490" w14:textId="77777777" w:rsidR="00854BF7" w:rsidRDefault="00854BF7" w:rsidP="00854BF7">
      <w:pPr>
        <w:widowControl w:val="0"/>
        <w:spacing w:after="0"/>
        <w:jc w:val="both"/>
      </w:pPr>
    </w:p>
    <w:p w14:paraId="7410B1F5" w14:textId="77777777" w:rsidR="00854BF7" w:rsidRDefault="00854BF7" w:rsidP="00854BF7">
      <w:pPr>
        <w:widowControl w:val="0"/>
        <w:tabs>
          <w:tab w:val="left" w:pos="3765"/>
        </w:tabs>
        <w:spacing w:after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Ad. 4. </w:t>
      </w:r>
      <w:r w:rsidRPr="009F052E">
        <w:rPr>
          <w:b/>
          <w:bCs/>
          <w:u w:val="single"/>
        </w:rPr>
        <w:t>Szkolenia z systemu automatycznego zbierania danych z urządzeń do pomiaru MFI</w:t>
      </w:r>
    </w:p>
    <w:p w14:paraId="3F8808B4" w14:textId="77777777" w:rsidR="00854BF7" w:rsidRPr="001F1CDE" w:rsidRDefault="00854BF7" w:rsidP="00854BF7">
      <w:pPr>
        <w:widowControl w:val="0"/>
        <w:spacing w:after="0"/>
        <w:jc w:val="both"/>
        <w:rPr>
          <w:b/>
          <w:bCs/>
        </w:rPr>
      </w:pPr>
      <w:r>
        <w:rPr>
          <w:b/>
          <w:bCs/>
        </w:rPr>
        <w:t xml:space="preserve">I. </w:t>
      </w:r>
      <w:r w:rsidRPr="001F1CDE">
        <w:rPr>
          <w:b/>
          <w:bCs/>
        </w:rPr>
        <w:t>Obsługa interfejsu operatorskiego.</w:t>
      </w:r>
    </w:p>
    <w:p w14:paraId="60C2AF3D" w14:textId="77777777" w:rsidR="00854BF7" w:rsidRDefault="00854BF7" w:rsidP="00854BF7">
      <w:pPr>
        <w:widowControl w:val="0"/>
        <w:spacing w:after="0"/>
        <w:jc w:val="both"/>
      </w:pPr>
      <w:r>
        <w:t>Zadanie obejmuje przeszkolenie personelu (operatorów i technologów) z tematyki:</w:t>
      </w:r>
    </w:p>
    <w:p w14:paraId="27C9ACCD" w14:textId="77777777" w:rsidR="00854BF7" w:rsidRDefault="00854BF7" w:rsidP="00854BF7">
      <w:pPr>
        <w:widowControl w:val="0"/>
        <w:spacing w:after="0"/>
        <w:jc w:val="both"/>
      </w:pPr>
      <w:r>
        <w:t>Obsługa interfejsu operatorskiego. Warsztaty dedykowane operatorom linii produkcyjnej, a także technologom – z uwzględnieniem zmianowości pracy.</w:t>
      </w:r>
    </w:p>
    <w:p w14:paraId="7EF6EEB0" w14:textId="77777777" w:rsidR="00854BF7" w:rsidRDefault="00854BF7" w:rsidP="00854BF7">
      <w:pPr>
        <w:widowControl w:val="0"/>
        <w:spacing w:after="0"/>
        <w:jc w:val="both"/>
      </w:pPr>
      <w:r>
        <w:t>Minimalny zakres tematyczny szkolenia:</w:t>
      </w:r>
    </w:p>
    <w:p w14:paraId="622FDB4F" w14:textId="77777777" w:rsidR="00854BF7" w:rsidRDefault="00854BF7" w:rsidP="00854BF7">
      <w:pPr>
        <w:widowControl w:val="0"/>
        <w:spacing w:after="0"/>
        <w:jc w:val="both"/>
      </w:pPr>
      <w:r>
        <w:t>- interfejs użytkownika, w tym sposób wizualizacji i komunikacji;</w:t>
      </w:r>
    </w:p>
    <w:p w14:paraId="60FD4BD3" w14:textId="77777777" w:rsidR="00854BF7" w:rsidRDefault="00854BF7" w:rsidP="00854BF7">
      <w:pPr>
        <w:widowControl w:val="0"/>
        <w:spacing w:after="0"/>
        <w:jc w:val="both"/>
      </w:pPr>
      <w:r>
        <w:t>- funkcje oprogramowania;</w:t>
      </w:r>
    </w:p>
    <w:p w14:paraId="7052CD98" w14:textId="77777777" w:rsidR="00854BF7" w:rsidRDefault="00854BF7" w:rsidP="00854BF7">
      <w:pPr>
        <w:widowControl w:val="0"/>
        <w:spacing w:after="0"/>
        <w:jc w:val="both"/>
      </w:pPr>
      <w:r>
        <w:t>- warsztaty operatorskie w cyklu produkcyjnym maszyn.</w:t>
      </w:r>
    </w:p>
    <w:p w14:paraId="33A6284C" w14:textId="77777777" w:rsidR="00854BF7" w:rsidRPr="001F1CDE" w:rsidRDefault="00854BF7" w:rsidP="00854BF7">
      <w:pPr>
        <w:widowControl w:val="0"/>
        <w:spacing w:after="0"/>
        <w:jc w:val="both"/>
      </w:pPr>
      <w:r w:rsidRPr="001F1CDE">
        <w:t xml:space="preserve">Miejsce realizacji szkolenia: Zakład produkcyjny: </w:t>
      </w:r>
      <w:r w:rsidRPr="00761C5F">
        <w:t xml:space="preserve">Zaczernie 190b, 36-062 </w:t>
      </w:r>
      <w:r>
        <w:t xml:space="preserve">Trzebownisko, </w:t>
      </w:r>
      <w:r w:rsidRPr="00761C5F">
        <w:t>Polska</w:t>
      </w:r>
    </w:p>
    <w:p w14:paraId="0864AAA1" w14:textId="77777777" w:rsidR="00854BF7" w:rsidRPr="001F1CDE" w:rsidRDefault="00854BF7" w:rsidP="00854BF7">
      <w:pPr>
        <w:widowControl w:val="0"/>
        <w:spacing w:after="0"/>
        <w:jc w:val="both"/>
      </w:pPr>
      <w:r w:rsidRPr="001F1CDE">
        <w:t>Termin realizacji szkoleń: do 2 tygodni od instalacji i wdrożenia zadania z punktu 1 tj. Urządzenia do automatycznego pomiaru wskaźnika MFI (</w:t>
      </w:r>
      <w:proofErr w:type="spellStart"/>
      <w:r w:rsidRPr="001F1CDE">
        <w:t>mold</w:t>
      </w:r>
      <w:proofErr w:type="spellEnd"/>
      <w:r w:rsidRPr="001F1CDE">
        <w:t xml:space="preserve"> </w:t>
      </w:r>
      <w:proofErr w:type="spellStart"/>
      <w:r w:rsidRPr="001F1CDE">
        <w:t>flow</w:t>
      </w:r>
      <w:proofErr w:type="spellEnd"/>
      <w:r w:rsidRPr="001F1CDE">
        <w:t xml:space="preserve"> index) dla linii ZE80 i ZE65</w:t>
      </w:r>
    </w:p>
    <w:p w14:paraId="18F28CC0" w14:textId="77777777" w:rsidR="00854BF7" w:rsidRPr="001F1CDE" w:rsidRDefault="00854BF7" w:rsidP="00854BF7">
      <w:pPr>
        <w:widowControl w:val="0"/>
        <w:spacing w:after="0"/>
        <w:jc w:val="both"/>
      </w:pPr>
      <w:r w:rsidRPr="001F1CDE">
        <w:t>Liczba grup szkoleniowych: 4</w:t>
      </w:r>
    </w:p>
    <w:p w14:paraId="2C0E6650" w14:textId="77777777" w:rsidR="00854BF7" w:rsidRPr="001F1CDE" w:rsidRDefault="00854BF7" w:rsidP="00854BF7">
      <w:pPr>
        <w:widowControl w:val="0"/>
        <w:spacing w:after="0"/>
        <w:jc w:val="both"/>
      </w:pPr>
      <w:r w:rsidRPr="001F1CDE">
        <w:t>Czas trwania jednego szkolenia: 4 godziny szkoleniowe (1 godzina szkoleniowa = 45 minut)</w:t>
      </w:r>
    </w:p>
    <w:p w14:paraId="3F77C642" w14:textId="77777777" w:rsidR="00854BF7" w:rsidRPr="001F1CDE" w:rsidRDefault="00854BF7" w:rsidP="00854BF7">
      <w:pPr>
        <w:widowControl w:val="0"/>
        <w:spacing w:after="0"/>
        <w:jc w:val="both"/>
      </w:pPr>
      <w:r w:rsidRPr="001F1CDE">
        <w:t>Łączny czas szkoleń: 4 grupy x 4 godz</w:t>
      </w:r>
      <w:r>
        <w:t>iny</w:t>
      </w:r>
      <w:r w:rsidRPr="001F1CDE">
        <w:t xml:space="preserve"> szkoleniowe = 16 godzin szkoleniowych</w:t>
      </w:r>
    </w:p>
    <w:p w14:paraId="70FD987B" w14:textId="77777777" w:rsidR="00854BF7" w:rsidRPr="001F1CDE" w:rsidRDefault="00854BF7" w:rsidP="00854BF7">
      <w:pPr>
        <w:widowControl w:val="0"/>
        <w:spacing w:after="0"/>
        <w:jc w:val="both"/>
      </w:pPr>
      <w:r w:rsidRPr="001F1CDE">
        <w:t>Materiały przekazywane uczestnikom szkolenia: forma elektroniczna</w:t>
      </w:r>
    </w:p>
    <w:p w14:paraId="4BCFA3F7" w14:textId="77777777" w:rsidR="00854BF7" w:rsidRDefault="00854BF7" w:rsidP="00854BF7">
      <w:pPr>
        <w:widowControl w:val="0"/>
        <w:spacing w:after="0"/>
        <w:jc w:val="both"/>
      </w:pPr>
      <w:r w:rsidRPr="001F1CDE">
        <w:t>Wykonawca zobowiązany będzie do odpowiedniej dokumentacji szkoleniowa, w tym listy obecności, program szkolenia, dziennik zajęć i certyfikaty potwierdzające nabycie nowych umiejętności przez uczestników/uczestniczki szkolenia.</w:t>
      </w:r>
    </w:p>
    <w:p w14:paraId="77D2092D" w14:textId="77777777" w:rsidR="00854BF7" w:rsidRDefault="00854BF7" w:rsidP="00854BF7">
      <w:pPr>
        <w:widowControl w:val="0"/>
        <w:spacing w:after="0"/>
        <w:jc w:val="both"/>
      </w:pPr>
    </w:p>
    <w:p w14:paraId="4FB70A5E" w14:textId="77777777" w:rsidR="00854BF7" w:rsidRPr="00761C5F" w:rsidRDefault="00854BF7" w:rsidP="00854BF7">
      <w:pPr>
        <w:widowControl w:val="0"/>
        <w:spacing w:after="0"/>
        <w:jc w:val="both"/>
        <w:rPr>
          <w:b/>
          <w:bCs/>
        </w:rPr>
      </w:pPr>
      <w:r>
        <w:rPr>
          <w:b/>
          <w:bCs/>
        </w:rPr>
        <w:t xml:space="preserve">II. </w:t>
      </w:r>
      <w:bookmarkStart w:id="4" w:name="_Hlk188365387"/>
      <w:r w:rsidRPr="001F1CDE">
        <w:rPr>
          <w:b/>
          <w:bCs/>
        </w:rPr>
        <w:t>Narzędzia optymalizacji produkcji, narzędzia analityczne i sprawozdawcze.</w:t>
      </w:r>
      <w:bookmarkEnd w:id="4"/>
    </w:p>
    <w:p w14:paraId="3C159E47" w14:textId="77777777" w:rsidR="00854BF7" w:rsidRDefault="00854BF7" w:rsidP="00854BF7">
      <w:pPr>
        <w:widowControl w:val="0"/>
        <w:spacing w:after="0"/>
        <w:jc w:val="both"/>
      </w:pPr>
      <w:r>
        <w:t xml:space="preserve">Zadanie obejmuje przeszkolenie personelu (technologów) z tematyki: </w:t>
      </w:r>
      <w:r w:rsidRPr="001F1CDE">
        <w:t>Narzędzi optymalizacji produkcji, narzędzi analityczn</w:t>
      </w:r>
      <w:r>
        <w:t>ych</w:t>
      </w:r>
      <w:r w:rsidRPr="001F1CDE">
        <w:t xml:space="preserve"> i sprawozdawcz</w:t>
      </w:r>
      <w:r>
        <w:t>ych,</w:t>
      </w:r>
    </w:p>
    <w:p w14:paraId="2465D360" w14:textId="77777777" w:rsidR="00854BF7" w:rsidRDefault="00854BF7" w:rsidP="00854BF7">
      <w:pPr>
        <w:widowControl w:val="0"/>
        <w:spacing w:after="0"/>
        <w:jc w:val="both"/>
      </w:pPr>
      <w:r>
        <w:t>Minimalny zakres tematyczny szkolenia:</w:t>
      </w:r>
    </w:p>
    <w:p w14:paraId="716ACB96" w14:textId="77777777" w:rsidR="00854BF7" w:rsidRPr="001F1CDE" w:rsidRDefault="00854BF7" w:rsidP="00854BF7">
      <w:pPr>
        <w:widowControl w:val="0"/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- </w:t>
      </w:r>
      <w:r w:rsidRPr="001F1CDE">
        <w:rPr>
          <w:rFonts w:asciiTheme="minorHAnsi" w:eastAsia="Times New Roman" w:hAnsiTheme="minorHAnsi" w:cstheme="minorHAnsi"/>
          <w:lang w:eastAsia="pl-PL"/>
        </w:rPr>
        <w:t>architektura danych systemu</w:t>
      </w:r>
      <w:r>
        <w:rPr>
          <w:rFonts w:asciiTheme="minorHAnsi" w:eastAsia="Times New Roman" w:hAnsiTheme="minorHAnsi" w:cstheme="minorHAnsi"/>
          <w:lang w:eastAsia="pl-PL"/>
        </w:rPr>
        <w:t>,</w:t>
      </w:r>
    </w:p>
    <w:p w14:paraId="29111ECC" w14:textId="77777777" w:rsidR="00854BF7" w:rsidRPr="001F1CDE" w:rsidRDefault="00854BF7" w:rsidP="00854BF7">
      <w:pPr>
        <w:widowControl w:val="0"/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  <w:r w:rsidRPr="001F1CDE">
        <w:rPr>
          <w:rFonts w:asciiTheme="minorHAnsi" w:eastAsia="Times New Roman" w:hAnsiTheme="minorHAnsi" w:cstheme="minorHAnsi"/>
          <w:lang w:eastAsia="pl-PL"/>
        </w:rPr>
        <w:t>-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1F1CDE">
        <w:rPr>
          <w:rFonts w:asciiTheme="minorHAnsi" w:eastAsia="Times New Roman" w:hAnsiTheme="minorHAnsi" w:cstheme="minorHAnsi"/>
          <w:lang w:eastAsia="pl-PL"/>
        </w:rPr>
        <w:t>dashboard</w:t>
      </w:r>
      <w:proofErr w:type="spellEnd"/>
      <w:r w:rsidRPr="001F1CDE">
        <w:rPr>
          <w:rFonts w:asciiTheme="minorHAnsi" w:eastAsia="Times New Roman" w:hAnsiTheme="minorHAnsi" w:cstheme="minorHAnsi"/>
          <w:lang w:eastAsia="pl-PL"/>
        </w:rPr>
        <w:t xml:space="preserve"> menadżerski, możliwości analityczne</w:t>
      </w:r>
      <w:r>
        <w:rPr>
          <w:rFonts w:asciiTheme="minorHAnsi" w:eastAsia="Times New Roman" w:hAnsiTheme="minorHAnsi" w:cstheme="minorHAnsi"/>
          <w:lang w:eastAsia="pl-PL"/>
        </w:rPr>
        <w:t>,</w:t>
      </w:r>
    </w:p>
    <w:p w14:paraId="10D741C4" w14:textId="77777777" w:rsidR="00854BF7" w:rsidRDefault="00854BF7" w:rsidP="00854BF7">
      <w:pPr>
        <w:widowControl w:val="0"/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  <w:r w:rsidRPr="001F1CDE">
        <w:rPr>
          <w:rFonts w:asciiTheme="minorHAnsi" w:eastAsia="Times New Roman" w:hAnsiTheme="minorHAnsi" w:cstheme="minorHAnsi"/>
          <w:lang w:eastAsia="pl-PL"/>
        </w:rPr>
        <w:t>-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Pr="001F1CDE">
        <w:rPr>
          <w:rFonts w:asciiTheme="minorHAnsi" w:eastAsia="Times New Roman" w:hAnsiTheme="minorHAnsi" w:cstheme="minorHAnsi"/>
          <w:lang w:eastAsia="pl-PL"/>
        </w:rPr>
        <w:t>raportowanie.</w:t>
      </w:r>
    </w:p>
    <w:p w14:paraId="2D02C4E3" w14:textId="77777777" w:rsidR="00854BF7" w:rsidRPr="00761C5F" w:rsidRDefault="00854BF7" w:rsidP="00854BF7">
      <w:pPr>
        <w:widowControl w:val="0"/>
        <w:spacing w:after="0"/>
        <w:jc w:val="both"/>
      </w:pPr>
      <w:r w:rsidRPr="00761C5F">
        <w:t xml:space="preserve">Miejsce realizacji szkolenia: Zakład produkcyjny: Zaczernie 190b, 36-062 </w:t>
      </w:r>
      <w:r>
        <w:t xml:space="preserve">Trzebownisko, </w:t>
      </w:r>
      <w:r w:rsidRPr="00761C5F">
        <w:t>Polska</w:t>
      </w:r>
    </w:p>
    <w:p w14:paraId="5E47F348" w14:textId="77777777" w:rsidR="00854BF7" w:rsidRPr="00761C5F" w:rsidRDefault="00854BF7" w:rsidP="00854BF7">
      <w:pPr>
        <w:widowControl w:val="0"/>
        <w:spacing w:after="0"/>
        <w:jc w:val="both"/>
      </w:pPr>
      <w:r w:rsidRPr="00761C5F">
        <w:t>Termin realizacji szkoleń: do 2 tygodni od instalacji i wdrożenia zadania z punktu 1 tj. Urządzenia do automatycznego pomiaru wskaźnika MFI (</w:t>
      </w:r>
      <w:proofErr w:type="spellStart"/>
      <w:r w:rsidRPr="00761C5F">
        <w:t>mold</w:t>
      </w:r>
      <w:proofErr w:type="spellEnd"/>
      <w:r w:rsidRPr="00761C5F">
        <w:t xml:space="preserve"> </w:t>
      </w:r>
      <w:proofErr w:type="spellStart"/>
      <w:r w:rsidRPr="00761C5F">
        <w:t>flow</w:t>
      </w:r>
      <w:proofErr w:type="spellEnd"/>
      <w:r w:rsidRPr="00761C5F">
        <w:t xml:space="preserve"> index) dla linii ZE80 i ZE65</w:t>
      </w:r>
    </w:p>
    <w:p w14:paraId="094D018D" w14:textId="77777777" w:rsidR="00854BF7" w:rsidRPr="00761C5F" w:rsidRDefault="00854BF7" w:rsidP="00854BF7">
      <w:pPr>
        <w:widowControl w:val="0"/>
        <w:spacing w:after="0"/>
        <w:jc w:val="both"/>
      </w:pPr>
      <w:r w:rsidRPr="00761C5F">
        <w:t xml:space="preserve">Liczba grup szkoleniowych: </w:t>
      </w:r>
      <w:r>
        <w:t>1</w:t>
      </w:r>
    </w:p>
    <w:p w14:paraId="6A414361" w14:textId="77777777" w:rsidR="00854BF7" w:rsidRPr="00761C5F" w:rsidRDefault="00854BF7" w:rsidP="00854BF7">
      <w:pPr>
        <w:widowControl w:val="0"/>
        <w:spacing w:after="0"/>
        <w:jc w:val="both"/>
      </w:pPr>
      <w:r w:rsidRPr="00761C5F">
        <w:t xml:space="preserve">Czas trwania jednego szkolenia: </w:t>
      </w:r>
      <w:r>
        <w:t>8</w:t>
      </w:r>
      <w:r w:rsidRPr="00761C5F">
        <w:t xml:space="preserve"> godzin szkoleniow</w:t>
      </w:r>
      <w:r>
        <w:t>ych</w:t>
      </w:r>
      <w:r w:rsidRPr="00761C5F">
        <w:t xml:space="preserve"> (1 godzina szkoleniowa = 45 minut)</w:t>
      </w:r>
    </w:p>
    <w:p w14:paraId="64C2D32D" w14:textId="77777777" w:rsidR="00854BF7" w:rsidRPr="00761C5F" w:rsidRDefault="00854BF7" w:rsidP="00854BF7">
      <w:pPr>
        <w:widowControl w:val="0"/>
        <w:spacing w:after="0"/>
        <w:jc w:val="both"/>
      </w:pPr>
      <w:r w:rsidRPr="00761C5F">
        <w:t xml:space="preserve">Łączny czas szkoleń: </w:t>
      </w:r>
      <w:r>
        <w:t>1</w:t>
      </w:r>
      <w:r w:rsidRPr="00761C5F">
        <w:t xml:space="preserve"> grup</w:t>
      </w:r>
      <w:r>
        <w:t>a</w:t>
      </w:r>
      <w:r w:rsidRPr="00761C5F">
        <w:t xml:space="preserve"> x </w:t>
      </w:r>
      <w:r>
        <w:t>8</w:t>
      </w:r>
      <w:r w:rsidRPr="00761C5F">
        <w:t xml:space="preserve"> god</w:t>
      </w:r>
      <w:r>
        <w:t>zin</w:t>
      </w:r>
      <w:r w:rsidRPr="00761C5F">
        <w:t xml:space="preserve"> szkoleniow</w:t>
      </w:r>
      <w:r>
        <w:t>ych</w:t>
      </w:r>
      <w:r w:rsidRPr="00761C5F">
        <w:t xml:space="preserve"> = </w:t>
      </w:r>
      <w:r>
        <w:t>8</w:t>
      </w:r>
      <w:r w:rsidRPr="00761C5F">
        <w:t xml:space="preserve"> godzin szkoleniowych</w:t>
      </w:r>
    </w:p>
    <w:p w14:paraId="212C579E" w14:textId="77777777" w:rsidR="00854BF7" w:rsidRPr="00761C5F" w:rsidRDefault="00854BF7" w:rsidP="00854BF7">
      <w:pPr>
        <w:widowControl w:val="0"/>
        <w:spacing w:after="0"/>
        <w:jc w:val="both"/>
      </w:pPr>
      <w:r w:rsidRPr="00761C5F">
        <w:t>Materiały przekazywane uczestnikom szkolenia: forma elektroniczna</w:t>
      </w:r>
    </w:p>
    <w:p w14:paraId="3D29FBF3" w14:textId="77777777" w:rsidR="00854BF7" w:rsidRDefault="00854BF7" w:rsidP="00854BF7">
      <w:pPr>
        <w:widowControl w:val="0"/>
        <w:spacing w:after="0"/>
        <w:jc w:val="both"/>
      </w:pPr>
      <w:r w:rsidRPr="00761C5F">
        <w:t>Wykonawca zobowiązany będzie do odpowiedniej dokumentacji szkoleniowa, w tym listy obecności, program szkolenia, dziennik zajęć i certyfikaty potwierdzające nabycie nowych umiejętności przez uczestników/uczestniczki szkolenia.</w:t>
      </w:r>
    </w:p>
    <w:p w14:paraId="0EB371EC" w14:textId="77777777" w:rsidR="00854BF7" w:rsidRDefault="00854BF7" w:rsidP="00854BF7">
      <w:pPr>
        <w:widowControl w:val="0"/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</w:p>
    <w:p w14:paraId="152619A4" w14:textId="77777777" w:rsidR="00854BF7" w:rsidRPr="00E83FAC" w:rsidRDefault="00854BF7" w:rsidP="00854BF7">
      <w:pPr>
        <w:keepNext/>
        <w:widowControl w:val="0"/>
        <w:spacing w:after="0"/>
        <w:jc w:val="both"/>
        <w:rPr>
          <w:b/>
          <w:bCs/>
        </w:rPr>
      </w:pPr>
      <w:r>
        <w:rPr>
          <w:b/>
          <w:bCs/>
        </w:rPr>
        <w:t xml:space="preserve">III. </w:t>
      </w:r>
      <w:bookmarkStart w:id="5" w:name="_Hlk188365614"/>
      <w:r w:rsidRPr="001F1CDE">
        <w:rPr>
          <w:b/>
          <w:bCs/>
        </w:rPr>
        <w:t xml:space="preserve">Narzędzia </w:t>
      </w:r>
      <w:r w:rsidRPr="00E83FAC">
        <w:rPr>
          <w:b/>
          <w:bCs/>
        </w:rPr>
        <w:t>administracji systemem</w:t>
      </w:r>
      <w:bookmarkEnd w:id="5"/>
      <w:r w:rsidRPr="00E83FAC">
        <w:rPr>
          <w:b/>
          <w:bCs/>
        </w:rPr>
        <w:t>.</w:t>
      </w:r>
    </w:p>
    <w:p w14:paraId="71B2772D" w14:textId="77777777" w:rsidR="00854BF7" w:rsidRDefault="00854BF7" w:rsidP="00854BF7">
      <w:pPr>
        <w:widowControl w:val="0"/>
        <w:spacing w:after="0"/>
        <w:jc w:val="both"/>
      </w:pPr>
      <w:r>
        <w:t xml:space="preserve">Zadanie obejmuje przeszkolenie personelu (administratorów systemu) z tematyki: </w:t>
      </w:r>
      <w:r w:rsidRPr="00E83FAC">
        <w:t>Narzędzi administracji systemem</w:t>
      </w:r>
      <w:r>
        <w:t>.</w:t>
      </w:r>
    </w:p>
    <w:p w14:paraId="6692E7F1" w14:textId="77777777" w:rsidR="00854BF7" w:rsidRDefault="00854BF7" w:rsidP="00854BF7">
      <w:pPr>
        <w:widowControl w:val="0"/>
        <w:spacing w:after="0"/>
        <w:jc w:val="both"/>
      </w:pPr>
      <w:r>
        <w:t>Minimalny zakres tematyczny szkolenia:</w:t>
      </w:r>
    </w:p>
    <w:p w14:paraId="2CD8E64A" w14:textId="77777777" w:rsidR="00854BF7" w:rsidRDefault="00854BF7" w:rsidP="00854BF7">
      <w:pPr>
        <w:widowControl w:val="0"/>
        <w:spacing w:after="0"/>
        <w:jc w:val="both"/>
      </w:pPr>
      <w:r>
        <w:t>- architektura danych systemu;</w:t>
      </w:r>
    </w:p>
    <w:p w14:paraId="18076147" w14:textId="77777777" w:rsidR="00854BF7" w:rsidRDefault="00854BF7" w:rsidP="00854BF7">
      <w:pPr>
        <w:widowControl w:val="0"/>
        <w:spacing w:after="0"/>
        <w:jc w:val="both"/>
      </w:pPr>
      <w:r>
        <w:lastRenderedPageBreak/>
        <w:t>- narzędzia administracyjne;</w:t>
      </w:r>
    </w:p>
    <w:p w14:paraId="6E2BA3B4" w14:textId="77777777" w:rsidR="00854BF7" w:rsidRDefault="00854BF7" w:rsidP="00854BF7">
      <w:pPr>
        <w:widowControl w:val="0"/>
        <w:spacing w:after="0"/>
        <w:jc w:val="both"/>
      </w:pPr>
      <w:r>
        <w:t>- konfiguracja stanowisk operatorskich.</w:t>
      </w:r>
      <w:r w:rsidRPr="00761C5F">
        <w:t xml:space="preserve"> </w:t>
      </w:r>
    </w:p>
    <w:p w14:paraId="1B34121A" w14:textId="77777777" w:rsidR="00854BF7" w:rsidRPr="00761C5F" w:rsidRDefault="00854BF7" w:rsidP="00854BF7">
      <w:pPr>
        <w:widowControl w:val="0"/>
        <w:spacing w:after="0"/>
        <w:jc w:val="both"/>
      </w:pPr>
      <w:r w:rsidRPr="00761C5F">
        <w:t xml:space="preserve">Miejsce realizacji szkolenia: Zakład produkcyjny: Zaczernie 190b, 36-062 </w:t>
      </w:r>
      <w:r>
        <w:t xml:space="preserve">Trzebownisko, </w:t>
      </w:r>
      <w:r w:rsidRPr="00761C5F">
        <w:t>Polska</w:t>
      </w:r>
    </w:p>
    <w:p w14:paraId="37A71D87" w14:textId="77777777" w:rsidR="00854BF7" w:rsidRPr="00761C5F" w:rsidRDefault="00854BF7" w:rsidP="00854BF7">
      <w:pPr>
        <w:widowControl w:val="0"/>
        <w:spacing w:after="0"/>
        <w:jc w:val="both"/>
      </w:pPr>
      <w:r w:rsidRPr="00761C5F">
        <w:t>Termin realizacji szkoleń: do 2 tygodni od instalacji i wdrożenia zadania z punktu 1 tj. Urządzenia do automatycznego pomiaru wskaźnika MFI (</w:t>
      </w:r>
      <w:proofErr w:type="spellStart"/>
      <w:r w:rsidRPr="00761C5F">
        <w:t>mold</w:t>
      </w:r>
      <w:proofErr w:type="spellEnd"/>
      <w:r w:rsidRPr="00761C5F">
        <w:t xml:space="preserve"> </w:t>
      </w:r>
      <w:proofErr w:type="spellStart"/>
      <w:r w:rsidRPr="00761C5F">
        <w:t>flow</w:t>
      </w:r>
      <w:proofErr w:type="spellEnd"/>
      <w:r w:rsidRPr="00761C5F">
        <w:t xml:space="preserve"> index) dla linii ZE80 i ZE65</w:t>
      </w:r>
    </w:p>
    <w:p w14:paraId="212492B8" w14:textId="77777777" w:rsidR="00854BF7" w:rsidRPr="00761C5F" w:rsidRDefault="00854BF7" w:rsidP="00854BF7">
      <w:pPr>
        <w:widowControl w:val="0"/>
        <w:spacing w:after="0"/>
        <w:jc w:val="both"/>
      </w:pPr>
      <w:r w:rsidRPr="00761C5F">
        <w:t xml:space="preserve">Liczba grup szkoleniowych: </w:t>
      </w:r>
      <w:r>
        <w:t>1</w:t>
      </w:r>
    </w:p>
    <w:p w14:paraId="131D6C0C" w14:textId="77777777" w:rsidR="00854BF7" w:rsidRPr="00761C5F" w:rsidRDefault="00854BF7" w:rsidP="00854BF7">
      <w:pPr>
        <w:widowControl w:val="0"/>
        <w:spacing w:after="0"/>
        <w:jc w:val="both"/>
      </w:pPr>
      <w:r w:rsidRPr="00761C5F">
        <w:t xml:space="preserve">Czas trwania jednego szkolenia: </w:t>
      </w:r>
      <w:r>
        <w:t>8</w:t>
      </w:r>
      <w:r w:rsidRPr="00761C5F">
        <w:t xml:space="preserve"> godzin szkoleniow</w:t>
      </w:r>
      <w:r>
        <w:t>ych</w:t>
      </w:r>
      <w:r w:rsidRPr="00761C5F">
        <w:t xml:space="preserve"> (1 godzina szkoleniowa = 45 minut)</w:t>
      </w:r>
    </w:p>
    <w:p w14:paraId="6AC6BB9C" w14:textId="77777777" w:rsidR="00854BF7" w:rsidRPr="00761C5F" w:rsidRDefault="00854BF7" w:rsidP="00854BF7">
      <w:pPr>
        <w:widowControl w:val="0"/>
        <w:spacing w:after="0"/>
        <w:jc w:val="both"/>
      </w:pPr>
      <w:r w:rsidRPr="00761C5F">
        <w:t xml:space="preserve">Łączny czas szkoleń: </w:t>
      </w:r>
      <w:r>
        <w:t>1</w:t>
      </w:r>
      <w:r w:rsidRPr="00761C5F">
        <w:t xml:space="preserve"> grup</w:t>
      </w:r>
      <w:r>
        <w:t>a</w:t>
      </w:r>
      <w:r w:rsidRPr="00761C5F">
        <w:t xml:space="preserve"> x </w:t>
      </w:r>
      <w:r>
        <w:t>8</w:t>
      </w:r>
      <w:r w:rsidRPr="00761C5F">
        <w:t xml:space="preserve"> god</w:t>
      </w:r>
      <w:r>
        <w:t>zin</w:t>
      </w:r>
      <w:r w:rsidRPr="00761C5F">
        <w:t xml:space="preserve"> szkoleniow</w:t>
      </w:r>
      <w:r>
        <w:t>ych</w:t>
      </w:r>
      <w:r w:rsidRPr="00761C5F">
        <w:t xml:space="preserve"> = </w:t>
      </w:r>
      <w:r>
        <w:t>8</w:t>
      </w:r>
      <w:r w:rsidRPr="00761C5F">
        <w:t xml:space="preserve"> godzin szkoleniowych</w:t>
      </w:r>
    </w:p>
    <w:p w14:paraId="651832CD" w14:textId="77777777" w:rsidR="00854BF7" w:rsidRPr="00761C5F" w:rsidRDefault="00854BF7" w:rsidP="00854BF7">
      <w:pPr>
        <w:widowControl w:val="0"/>
        <w:spacing w:after="0"/>
        <w:jc w:val="both"/>
      </w:pPr>
      <w:r w:rsidRPr="00761C5F">
        <w:t>Materiały przekazywane uczestnikom szkolenia: forma elektroniczna</w:t>
      </w:r>
    </w:p>
    <w:p w14:paraId="6C61C84C" w14:textId="77777777" w:rsidR="00854BF7" w:rsidRDefault="00854BF7" w:rsidP="00854BF7">
      <w:pPr>
        <w:widowControl w:val="0"/>
        <w:spacing w:after="0"/>
        <w:jc w:val="both"/>
      </w:pPr>
      <w:r w:rsidRPr="00761C5F">
        <w:t>Wykonawca zobowiązany będzie do odpowiedniej dokumentacji szkoleniowa, w tym listy obecności, program szkolenia, dziennik zajęć i certyfikaty potwierdzające nabycie nowych umiejętności przez uczestników/uczestniczki szkolenia.</w:t>
      </w:r>
    </w:p>
    <w:p w14:paraId="7E4E060A" w14:textId="77777777" w:rsidR="00854BF7" w:rsidRDefault="00854BF7" w:rsidP="00854BF7">
      <w:pPr>
        <w:pStyle w:val="Tekstpodstawowy"/>
        <w:spacing w:after="0"/>
      </w:pPr>
    </w:p>
    <w:p w14:paraId="124AA658" w14:textId="77777777" w:rsidR="00854BF7" w:rsidRDefault="00854BF7" w:rsidP="00854BF7">
      <w:pPr>
        <w:widowControl w:val="0"/>
        <w:spacing w:after="0"/>
        <w:jc w:val="both"/>
      </w:pPr>
      <w:r>
        <w:t>Minimalne aspekty dostępności w zakresie zadania:</w:t>
      </w:r>
    </w:p>
    <w:p w14:paraId="21F98AB4" w14:textId="012E711B" w:rsidR="00854BF7" w:rsidRDefault="00854BF7" w:rsidP="00854BF7">
      <w:pPr>
        <w:widowControl w:val="0"/>
        <w:spacing w:after="0"/>
        <w:jc w:val="both"/>
      </w:pPr>
      <w:r>
        <w:t xml:space="preserve">Szkolenia powinny uwzględniać Standardy dostępności w obszarze szkoleń. Budynek dostosowany do potrzeb Osób z Niepełnosprawnością (dostępne toalety, winda, m-ce parkingowe). Materiały szkoleniowe w wersji elektronicznej zgodnie ze standardem cyfrowym. Prezentacje multimedialne dostępne m.in. dzięki unikalnym tytułom każdego slajdu, równoważniki zdań, dużej, </w:t>
      </w:r>
      <w:proofErr w:type="spellStart"/>
      <w:r>
        <w:t>bezszeryfowej</w:t>
      </w:r>
      <w:proofErr w:type="spellEnd"/>
      <w:r>
        <w:t xml:space="preserve"> czcionki (min. 18-20pkt), zachowanie kontrastu czcionki do tła itp. Komunikacja z uczestnikami (pracownikami firmy): min. 2-kanałowa (tel., mail).</w:t>
      </w:r>
    </w:p>
    <w:sectPr w:rsidR="00854BF7" w:rsidSect="00F33031">
      <w:headerReference w:type="default" r:id="rId11"/>
      <w:footerReference w:type="default" r:id="rId12"/>
      <w:pgSz w:w="11906" w:h="16838"/>
      <w:pgMar w:top="1293" w:right="720" w:bottom="1418" w:left="720" w:header="283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120B8" w14:textId="77777777" w:rsidR="008F439B" w:rsidRDefault="008F439B">
      <w:pPr>
        <w:spacing w:after="0" w:line="240" w:lineRule="auto"/>
      </w:pPr>
      <w:r>
        <w:separator/>
      </w:r>
    </w:p>
  </w:endnote>
  <w:endnote w:type="continuationSeparator" w:id="0">
    <w:p w14:paraId="79066D73" w14:textId="77777777" w:rsidR="008F439B" w:rsidRDefault="008F439B">
      <w:pPr>
        <w:spacing w:after="0" w:line="240" w:lineRule="auto"/>
      </w:pPr>
      <w:r>
        <w:continuationSeparator/>
      </w:r>
    </w:p>
  </w:endnote>
  <w:endnote w:type="continuationNotice" w:id="1">
    <w:p w14:paraId="0A49295D" w14:textId="77777777" w:rsidR="008F439B" w:rsidRDefault="008F43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2924769"/>
      <w:docPartObj>
        <w:docPartGallery w:val="Page Numbers (Bottom of Page)"/>
        <w:docPartUnique/>
      </w:docPartObj>
    </w:sdtPr>
    <w:sdtContent>
      <w:p w14:paraId="72169854" w14:textId="602A67C2" w:rsidR="00E51F89" w:rsidRDefault="00594D81">
        <w:pPr>
          <w:pStyle w:val="Stopka"/>
          <w:jc w:val="center"/>
        </w:pPr>
        <w:r>
          <w:rPr>
            <w:noProof/>
            <w:sz w:val="20"/>
          </w:rPr>
          <w:drawing>
            <wp:anchor distT="0" distB="0" distL="114300" distR="114300" simplePos="0" relativeHeight="251658240" behindDoc="0" locked="0" layoutInCell="1" allowOverlap="1" wp14:anchorId="55DB7908" wp14:editId="34EDD1F3">
              <wp:simplePos x="0" y="0"/>
              <wp:positionH relativeFrom="margin">
                <wp:align>center</wp:align>
              </wp:positionH>
              <wp:positionV relativeFrom="paragraph">
                <wp:posOffset>-198755</wp:posOffset>
              </wp:positionV>
              <wp:extent cx="5798820" cy="561975"/>
              <wp:effectExtent l="0" t="0" r="0" b="9525"/>
              <wp:wrapNone/>
              <wp:docPr id="1731409621" name="Obraz 17314096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.pn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59607"/>
                      <a:stretch/>
                    </pic:blipFill>
                    <pic:spPr bwMode="auto">
                      <a:xfrm>
                        <a:off x="0" y="0"/>
                        <a:ext cx="5798820" cy="56197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63B95" w14:textId="77777777" w:rsidR="008F439B" w:rsidRDefault="008F439B">
      <w:pPr>
        <w:spacing w:after="0" w:line="240" w:lineRule="auto"/>
      </w:pPr>
      <w:r>
        <w:separator/>
      </w:r>
    </w:p>
  </w:footnote>
  <w:footnote w:type="continuationSeparator" w:id="0">
    <w:p w14:paraId="39D66DB7" w14:textId="77777777" w:rsidR="008F439B" w:rsidRDefault="008F439B">
      <w:pPr>
        <w:spacing w:after="0" w:line="240" w:lineRule="auto"/>
      </w:pPr>
      <w:r>
        <w:continuationSeparator/>
      </w:r>
    </w:p>
  </w:footnote>
  <w:footnote w:type="continuationNotice" w:id="1">
    <w:p w14:paraId="7D8BA31D" w14:textId="77777777" w:rsidR="008F439B" w:rsidRDefault="008F43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0C7E0" w14:textId="77777777" w:rsidR="00E51F89" w:rsidRDefault="00000000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Theme="minorHAnsi" w:hAnsiTheme="minorHAnsi" w:cstheme="minorHAnsi"/>
        <w:noProof/>
        <w:sz w:val="24"/>
        <w:szCs w:val="24"/>
      </w:rPr>
      <mc:AlternateContent>
        <mc:Choice Requires="wpg">
          <w:drawing>
            <wp:inline distT="0" distB="0" distL="0" distR="0" wp14:anchorId="267672B4" wp14:editId="291B34B1">
              <wp:extent cx="6645910" cy="588645"/>
              <wp:effectExtent l="0" t="0" r="2540" b="1905"/>
              <wp:docPr id="2089145230" name="Obraz 263708009" descr="Logotypy:&#10;Fundusze Europejskie dla Polski Wschodniej&#10;Rzeczpospolita Polska&#10;Dofinansowane przez Unię Europejską&#10;PARP Grupa PFR&#10;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Obraz 3" descr="Logotypy:&#10;Fundusze Europejskie dla Polski Wschodniej&#10;Rzeczpospolita Polska&#10;Dofinansowane przez Unię Europejską&#10;PARP Grupa PFR&#10;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645910" cy="588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23.30pt;height:46.35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i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2CDEBB38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/>
        <w:bCs/>
        <w:i w:val="0"/>
        <w:color w:val="000000"/>
        <w:kern w:val="1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Letter"/>
      <w:lvlText w:val="%3)"/>
      <w:lvlJc w:val="left"/>
      <w:pPr>
        <w:tabs>
          <w:tab w:val="num" w:pos="1788"/>
        </w:tabs>
        <w:ind w:left="1788" w:hanging="360"/>
      </w:pPr>
    </w:lvl>
    <w:lvl w:ilvl="3">
      <w:start w:val="1"/>
      <w:numFmt w:val="lowerLetter"/>
      <w:lvlText w:val="%4)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%5)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Letter"/>
      <w:lvlText w:val="%6)"/>
      <w:lvlJc w:val="left"/>
      <w:pPr>
        <w:tabs>
          <w:tab w:val="num" w:pos="2868"/>
        </w:tabs>
        <w:ind w:left="2868" w:hanging="360"/>
      </w:pPr>
    </w:lvl>
    <w:lvl w:ilvl="6">
      <w:start w:val="1"/>
      <w:numFmt w:val="lowerLetter"/>
      <w:lvlText w:val="%7)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)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Letter"/>
      <w:lvlText w:val="%9)"/>
      <w:lvlJc w:val="left"/>
      <w:pPr>
        <w:tabs>
          <w:tab w:val="num" w:pos="3948"/>
        </w:tabs>
        <w:ind w:left="3948" w:hanging="360"/>
      </w:pPr>
    </w:lvl>
  </w:abstractNum>
  <w:abstractNum w:abstractNumId="3" w15:restartNumberingAfterBreak="0">
    <w:nsid w:val="00000004"/>
    <w:multiLevelType w:val="multilevel"/>
    <w:tmpl w:val="62328DE6"/>
    <w:name w:val="WW8Num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color w:val="000000"/>
        <w:sz w:val="22"/>
        <w:szCs w:val="22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Calibri"/>
        <w:iCs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multilevel"/>
    <w:tmpl w:val="9E941998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Theme="majorHAnsi" w:eastAsiaTheme="minorHAnsi" w:hAnsiTheme="majorHAnsi" w:cstheme="minorBidi"/>
        <w:b w:val="0"/>
        <w:i w:val="0"/>
        <w:sz w:val="22"/>
        <w:szCs w:val="22"/>
        <w:u w:val="none"/>
        <w:lang w:val="fr-FR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146"/>
        </w:tabs>
        <w:ind w:left="1146" w:hanging="360"/>
      </w:pPr>
    </w:lvl>
    <w:lvl w:ilvl="3">
      <w:start w:val="1"/>
      <w:numFmt w:val="decimal"/>
      <w:lvlText w:val="%4."/>
      <w:lvlJc w:val="left"/>
      <w:pPr>
        <w:tabs>
          <w:tab w:val="num" w:pos="1506"/>
        </w:tabs>
        <w:ind w:left="1506" w:hanging="360"/>
      </w:pPr>
    </w:lvl>
    <w:lvl w:ilvl="4">
      <w:start w:val="1"/>
      <w:numFmt w:val="decimal"/>
      <w:lvlText w:val="%5."/>
      <w:lvlJc w:val="left"/>
      <w:pPr>
        <w:tabs>
          <w:tab w:val="num" w:pos="1866"/>
        </w:tabs>
        <w:ind w:left="1866" w:hanging="360"/>
      </w:pPr>
    </w:lvl>
    <w:lvl w:ilvl="5">
      <w:start w:val="1"/>
      <w:numFmt w:val="decimal"/>
      <w:lvlText w:val="%6."/>
      <w:lvlJc w:val="left"/>
      <w:pPr>
        <w:tabs>
          <w:tab w:val="num" w:pos="2226"/>
        </w:tabs>
        <w:ind w:left="2226" w:hanging="360"/>
      </w:pPr>
    </w:lvl>
    <w:lvl w:ilvl="6">
      <w:start w:val="1"/>
      <w:numFmt w:val="decimal"/>
      <w:lvlText w:val="%7."/>
      <w:lvlJc w:val="left"/>
      <w:pPr>
        <w:tabs>
          <w:tab w:val="num" w:pos="2586"/>
        </w:tabs>
        <w:ind w:left="2586" w:hanging="360"/>
      </w:pPr>
    </w:lvl>
    <w:lvl w:ilvl="7">
      <w:start w:val="1"/>
      <w:numFmt w:val="decimal"/>
      <w:lvlText w:val="%8."/>
      <w:lvlJc w:val="left"/>
      <w:pPr>
        <w:tabs>
          <w:tab w:val="num" w:pos="2946"/>
        </w:tabs>
        <w:ind w:left="2946" w:hanging="360"/>
      </w:pPr>
    </w:lvl>
    <w:lvl w:ilvl="8">
      <w:start w:val="1"/>
      <w:numFmt w:val="decimal"/>
      <w:lvlText w:val="%9."/>
      <w:lvlJc w:val="left"/>
      <w:pPr>
        <w:tabs>
          <w:tab w:val="num" w:pos="3306"/>
        </w:tabs>
        <w:ind w:left="3306" w:hanging="360"/>
      </w:pPr>
    </w:lvl>
  </w:abstractNum>
  <w:abstractNum w:abstractNumId="8" w15:restartNumberingAfterBreak="0">
    <w:nsid w:val="06534423"/>
    <w:multiLevelType w:val="hybridMultilevel"/>
    <w:tmpl w:val="05B67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C1B38"/>
    <w:multiLevelType w:val="hybridMultilevel"/>
    <w:tmpl w:val="F6BC2348"/>
    <w:lvl w:ilvl="0" w:tplc="05C247D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E56F3"/>
    <w:multiLevelType w:val="hybridMultilevel"/>
    <w:tmpl w:val="E6D07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C7958"/>
    <w:multiLevelType w:val="hybridMultilevel"/>
    <w:tmpl w:val="CEB2034E"/>
    <w:lvl w:ilvl="0" w:tplc="230ABCF2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23747684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3645E7C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3E12CAB2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B674FB7A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D0CF07A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3D5AF24C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DBC4ABBC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F45C0ECA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 w15:restartNumberingAfterBreak="0">
    <w:nsid w:val="48BA5E73"/>
    <w:multiLevelType w:val="hybridMultilevel"/>
    <w:tmpl w:val="7CBA8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22840"/>
    <w:multiLevelType w:val="hybridMultilevel"/>
    <w:tmpl w:val="9AAAE55A"/>
    <w:lvl w:ilvl="0" w:tplc="33FEF85A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1BB07F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38FF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060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2F24D3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4C47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8E74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AE35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A8A2B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7135D0"/>
    <w:multiLevelType w:val="hybridMultilevel"/>
    <w:tmpl w:val="38ACA834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5" w15:restartNumberingAfterBreak="0">
    <w:nsid w:val="534B252B"/>
    <w:multiLevelType w:val="hybridMultilevel"/>
    <w:tmpl w:val="160C2F74"/>
    <w:lvl w:ilvl="0" w:tplc="C660D4E2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89A046A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704618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F0E72B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25A969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6D14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FF25E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EBE0FE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A729B9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6484D85"/>
    <w:multiLevelType w:val="multilevel"/>
    <w:tmpl w:val="5E520E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C518F"/>
    <w:multiLevelType w:val="hybridMultilevel"/>
    <w:tmpl w:val="5EF8A83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B926967"/>
    <w:multiLevelType w:val="hybridMultilevel"/>
    <w:tmpl w:val="9C644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831830">
    <w:abstractNumId w:val="15"/>
  </w:num>
  <w:num w:numId="2" w16cid:durableId="1506239536">
    <w:abstractNumId w:val="11"/>
  </w:num>
  <w:num w:numId="3" w16cid:durableId="16496308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3178811">
    <w:abstractNumId w:val="9"/>
  </w:num>
  <w:num w:numId="5" w16cid:durableId="105971992">
    <w:abstractNumId w:val="16"/>
  </w:num>
  <w:num w:numId="6" w16cid:durableId="1413089076">
    <w:abstractNumId w:val="18"/>
  </w:num>
  <w:num w:numId="7" w16cid:durableId="574780745">
    <w:abstractNumId w:val="0"/>
  </w:num>
  <w:num w:numId="8" w16cid:durableId="500315864">
    <w:abstractNumId w:val="1"/>
  </w:num>
  <w:num w:numId="9" w16cid:durableId="812065998">
    <w:abstractNumId w:val="2"/>
  </w:num>
  <w:num w:numId="10" w16cid:durableId="1833982127">
    <w:abstractNumId w:val="3"/>
  </w:num>
  <w:num w:numId="11" w16cid:durableId="782460430">
    <w:abstractNumId w:val="4"/>
  </w:num>
  <w:num w:numId="12" w16cid:durableId="1848133350">
    <w:abstractNumId w:val="5"/>
  </w:num>
  <w:num w:numId="13" w16cid:durableId="1461457313">
    <w:abstractNumId w:val="6"/>
  </w:num>
  <w:num w:numId="14" w16cid:durableId="1427923311">
    <w:abstractNumId w:val="7"/>
  </w:num>
  <w:num w:numId="15" w16cid:durableId="852843034">
    <w:abstractNumId w:val="14"/>
  </w:num>
  <w:num w:numId="16" w16cid:durableId="781925875">
    <w:abstractNumId w:val="12"/>
  </w:num>
  <w:num w:numId="17" w16cid:durableId="850266987">
    <w:abstractNumId w:val="10"/>
  </w:num>
  <w:num w:numId="18" w16cid:durableId="526329450">
    <w:abstractNumId w:val="17"/>
  </w:num>
  <w:num w:numId="19" w16cid:durableId="1031540477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F89"/>
    <w:rsid w:val="00001D3A"/>
    <w:rsid w:val="0001330F"/>
    <w:rsid w:val="0002598F"/>
    <w:rsid w:val="000278DB"/>
    <w:rsid w:val="000416C0"/>
    <w:rsid w:val="00047583"/>
    <w:rsid w:val="00053595"/>
    <w:rsid w:val="000616BD"/>
    <w:rsid w:val="000632A9"/>
    <w:rsid w:val="00063732"/>
    <w:rsid w:val="0007146E"/>
    <w:rsid w:val="0007196C"/>
    <w:rsid w:val="000719FE"/>
    <w:rsid w:val="00085E82"/>
    <w:rsid w:val="00096FE8"/>
    <w:rsid w:val="000B01BD"/>
    <w:rsid w:val="000B057B"/>
    <w:rsid w:val="000B67C8"/>
    <w:rsid w:val="000C1A9D"/>
    <w:rsid w:val="000C2199"/>
    <w:rsid w:val="000C4475"/>
    <w:rsid w:val="000D45D2"/>
    <w:rsid w:val="000D5486"/>
    <w:rsid w:val="000E0C5C"/>
    <w:rsid w:val="000E4BAF"/>
    <w:rsid w:val="000E623A"/>
    <w:rsid w:val="000F030D"/>
    <w:rsid w:val="000F1E13"/>
    <w:rsid w:val="00103C6B"/>
    <w:rsid w:val="001050C3"/>
    <w:rsid w:val="00107DDD"/>
    <w:rsid w:val="00127550"/>
    <w:rsid w:val="00132B1B"/>
    <w:rsid w:val="001365D0"/>
    <w:rsid w:val="00140E1C"/>
    <w:rsid w:val="00157053"/>
    <w:rsid w:val="001731F4"/>
    <w:rsid w:val="00192730"/>
    <w:rsid w:val="00195BF2"/>
    <w:rsid w:val="001A0CCA"/>
    <w:rsid w:val="001A6511"/>
    <w:rsid w:val="001A6619"/>
    <w:rsid w:val="001B60E8"/>
    <w:rsid w:val="001B6DCA"/>
    <w:rsid w:val="001B6F0D"/>
    <w:rsid w:val="001C5C39"/>
    <w:rsid w:val="001C7F1C"/>
    <w:rsid w:val="001D4014"/>
    <w:rsid w:val="001E52A0"/>
    <w:rsid w:val="00217ACC"/>
    <w:rsid w:val="00225639"/>
    <w:rsid w:val="0023626A"/>
    <w:rsid w:val="0024349E"/>
    <w:rsid w:val="00244A13"/>
    <w:rsid w:val="00246E28"/>
    <w:rsid w:val="00250646"/>
    <w:rsid w:val="0026228C"/>
    <w:rsid w:val="00263DD5"/>
    <w:rsid w:val="00266317"/>
    <w:rsid w:val="00267502"/>
    <w:rsid w:val="002B18DB"/>
    <w:rsid w:val="002C172A"/>
    <w:rsid w:val="002D3A70"/>
    <w:rsid w:val="002E50C7"/>
    <w:rsid w:val="002F0651"/>
    <w:rsid w:val="002F4CF9"/>
    <w:rsid w:val="00306C45"/>
    <w:rsid w:val="00316537"/>
    <w:rsid w:val="003353CD"/>
    <w:rsid w:val="0034113D"/>
    <w:rsid w:val="003618B9"/>
    <w:rsid w:val="00362645"/>
    <w:rsid w:val="003738D2"/>
    <w:rsid w:val="0038315A"/>
    <w:rsid w:val="00392010"/>
    <w:rsid w:val="003A0EB7"/>
    <w:rsid w:val="003A21AA"/>
    <w:rsid w:val="003B5628"/>
    <w:rsid w:val="003C0697"/>
    <w:rsid w:val="003C3590"/>
    <w:rsid w:val="003D2A66"/>
    <w:rsid w:val="003D449B"/>
    <w:rsid w:val="003E06E8"/>
    <w:rsid w:val="003E2B72"/>
    <w:rsid w:val="004021E3"/>
    <w:rsid w:val="00410948"/>
    <w:rsid w:val="00412D3E"/>
    <w:rsid w:val="0042376C"/>
    <w:rsid w:val="0042451A"/>
    <w:rsid w:val="00446AFE"/>
    <w:rsid w:val="0046045F"/>
    <w:rsid w:val="00472479"/>
    <w:rsid w:val="00476F81"/>
    <w:rsid w:val="00485AE9"/>
    <w:rsid w:val="004B4407"/>
    <w:rsid w:val="004B795C"/>
    <w:rsid w:val="004D24F7"/>
    <w:rsid w:val="004E1DC1"/>
    <w:rsid w:val="004E3423"/>
    <w:rsid w:val="004E43D6"/>
    <w:rsid w:val="00514BE6"/>
    <w:rsid w:val="00516DF2"/>
    <w:rsid w:val="00521BE4"/>
    <w:rsid w:val="0052417F"/>
    <w:rsid w:val="00527936"/>
    <w:rsid w:val="005372C0"/>
    <w:rsid w:val="00560D03"/>
    <w:rsid w:val="0056456E"/>
    <w:rsid w:val="00585D6E"/>
    <w:rsid w:val="00594D81"/>
    <w:rsid w:val="005A14BC"/>
    <w:rsid w:val="005A45FD"/>
    <w:rsid w:val="005C5860"/>
    <w:rsid w:val="005D7F59"/>
    <w:rsid w:val="005E6324"/>
    <w:rsid w:val="00603E5B"/>
    <w:rsid w:val="006223E9"/>
    <w:rsid w:val="006231CF"/>
    <w:rsid w:val="00624AC1"/>
    <w:rsid w:val="00626824"/>
    <w:rsid w:val="00635492"/>
    <w:rsid w:val="006423E6"/>
    <w:rsid w:val="0066762D"/>
    <w:rsid w:val="00674B12"/>
    <w:rsid w:val="00674D42"/>
    <w:rsid w:val="00693940"/>
    <w:rsid w:val="006A0FF0"/>
    <w:rsid w:val="006A3915"/>
    <w:rsid w:val="006A592B"/>
    <w:rsid w:val="006A7C16"/>
    <w:rsid w:val="006D1455"/>
    <w:rsid w:val="006F1B98"/>
    <w:rsid w:val="00700080"/>
    <w:rsid w:val="00703751"/>
    <w:rsid w:val="00713087"/>
    <w:rsid w:val="007201AE"/>
    <w:rsid w:val="00720DAF"/>
    <w:rsid w:val="00734F50"/>
    <w:rsid w:val="00737135"/>
    <w:rsid w:val="00740C7E"/>
    <w:rsid w:val="007451C6"/>
    <w:rsid w:val="00751A24"/>
    <w:rsid w:val="00751D20"/>
    <w:rsid w:val="0077005A"/>
    <w:rsid w:val="00773EA4"/>
    <w:rsid w:val="0077552A"/>
    <w:rsid w:val="007816E2"/>
    <w:rsid w:val="00792856"/>
    <w:rsid w:val="007B14C4"/>
    <w:rsid w:val="007B3C6B"/>
    <w:rsid w:val="007B73EB"/>
    <w:rsid w:val="007C626E"/>
    <w:rsid w:val="007D5B4E"/>
    <w:rsid w:val="007E388D"/>
    <w:rsid w:val="007E5AC7"/>
    <w:rsid w:val="007F2891"/>
    <w:rsid w:val="007F3681"/>
    <w:rsid w:val="00813908"/>
    <w:rsid w:val="008163F4"/>
    <w:rsid w:val="008322A7"/>
    <w:rsid w:val="00837247"/>
    <w:rsid w:val="0084419A"/>
    <w:rsid w:val="008547AC"/>
    <w:rsid w:val="00854BF7"/>
    <w:rsid w:val="00880149"/>
    <w:rsid w:val="008870AA"/>
    <w:rsid w:val="008902F3"/>
    <w:rsid w:val="0089280A"/>
    <w:rsid w:val="008976C9"/>
    <w:rsid w:val="008976CE"/>
    <w:rsid w:val="008A3286"/>
    <w:rsid w:val="008A49F1"/>
    <w:rsid w:val="008C34A0"/>
    <w:rsid w:val="008D2E72"/>
    <w:rsid w:val="008D460C"/>
    <w:rsid w:val="008E3F5E"/>
    <w:rsid w:val="008E4558"/>
    <w:rsid w:val="008E4FD2"/>
    <w:rsid w:val="008F439B"/>
    <w:rsid w:val="008F48A3"/>
    <w:rsid w:val="009068B4"/>
    <w:rsid w:val="009151FF"/>
    <w:rsid w:val="009259E2"/>
    <w:rsid w:val="00944D87"/>
    <w:rsid w:val="0094614F"/>
    <w:rsid w:val="00957CCD"/>
    <w:rsid w:val="0097476D"/>
    <w:rsid w:val="009817D2"/>
    <w:rsid w:val="00984638"/>
    <w:rsid w:val="00992CE1"/>
    <w:rsid w:val="00993C8F"/>
    <w:rsid w:val="00993E50"/>
    <w:rsid w:val="00996978"/>
    <w:rsid w:val="009A0493"/>
    <w:rsid w:val="009C7458"/>
    <w:rsid w:val="009C7F79"/>
    <w:rsid w:val="009D3ADC"/>
    <w:rsid w:val="009E040E"/>
    <w:rsid w:val="009E050E"/>
    <w:rsid w:val="009F4B32"/>
    <w:rsid w:val="00A07E82"/>
    <w:rsid w:val="00A1000F"/>
    <w:rsid w:val="00A17BB5"/>
    <w:rsid w:val="00A25AC1"/>
    <w:rsid w:val="00A2705A"/>
    <w:rsid w:val="00A45730"/>
    <w:rsid w:val="00A567CC"/>
    <w:rsid w:val="00A60DA7"/>
    <w:rsid w:val="00A611DF"/>
    <w:rsid w:val="00A64F1C"/>
    <w:rsid w:val="00A661C8"/>
    <w:rsid w:val="00A71E83"/>
    <w:rsid w:val="00A72E01"/>
    <w:rsid w:val="00A76B48"/>
    <w:rsid w:val="00A77150"/>
    <w:rsid w:val="00A8597A"/>
    <w:rsid w:val="00AA3852"/>
    <w:rsid w:val="00AD0879"/>
    <w:rsid w:val="00AD6931"/>
    <w:rsid w:val="00AD6CAF"/>
    <w:rsid w:val="00AE53D0"/>
    <w:rsid w:val="00B117C3"/>
    <w:rsid w:val="00B13A76"/>
    <w:rsid w:val="00B348A7"/>
    <w:rsid w:val="00B419F8"/>
    <w:rsid w:val="00B542C6"/>
    <w:rsid w:val="00B5648B"/>
    <w:rsid w:val="00B56A06"/>
    <w:rsid w:val="00B64976"/>
    <w:rsid w:val="00B64983"/>
    <w:rsid w:val="00B70AF7"/>
    <w:rsid w:val="00B77045"/>
    <w:rsid w:val="00B77279"/>
    <w:rsid w:val="00B849BD"/>
    <w:rsid w:val="00B86AA7"/>
    <w:rsid w:val="00BE16E9"/>
    <w:rsid w:val="00BE6953"/>
    <w:rsid w:val="00BE69F8"/>
    <w:rsid w:val="00BF5984"/>
    <w:rsid w:val="00C002A1"/>
    <w:rsid w:val="00C11232"/>
    <w:rsid w:val="00C1521E"/>
    <w:rsid w:val="00C20F9E"/>
    <w:rsid w:val="00C258EE"/>
    <w:rsid w:val="00C27826"/>
    <w:rsid w:val="00C50AA2"/>
    <w:rsid w:val="00C518D9"/>
    <w:rsid w:val="00C637A8"/>
    <w:rsid w:val="00C708B2"/>
    <w:rsid w:val="00C754CA"/>
    <w:rsid w:val="00C76C86"/>
    <w:rsid w:val="00C91F3A"/>
    <w:rsid w:val="00CA28AE"/>
    <w:rsid w:val="00CE4264"/>
    <w:rsid w:val="00CE4941"/>
    <w:rsid w:val="00CF0E33"/>
    <w:rsid w:val="00CF7BDB"/>
    <w:rsid w:val="00D02FAA"/>
    <w:rsid w:val="00D04738"/>
    <w:rsid w:val="00D31ED7"/>
    <w:rsid w:val="00D3709A"/>
    <w:rsid w:val="00D416E6"/>
    <w:rsid w:val="00D4190A"/>
    <w:rsid w:val="00D72563"/>
    <w:rsid w:val="00D7258D"/>
    <w:rsid w:val="00D73D12"/>
    <w:rsid w:val="00D753DC"/>
    <w:rsid w:val="00D759D2"/>
    <w:rsid w:val="00D808FB"/>
    <w:rsid w:val="00D8310A"/>
    <w:rsid w:val="00D86C35"/>
    <w:rsid w:val="00D9549B"/>
    <w:rsid w:val="00DB1907"/>
    <w:rsid w:val="00DB3CA4"/>
    <w:rsid w:val="00DC4713"/>
    <w:rsid w:val="00DD63C9"/>
    <w:rsid w:val="00DD6780"/>
    <w:rsid w:val="00DE11AD"/>
    <w:rsid w:val="00DE4D43"/>
    <w:rsid w:val="00E1366F"/>
    <w:rsid w:val="00E46ACF"/>
    <w:rsid w:val="00E50ECF"/>
    <w:rsid w:val="00E51F89"/>
    <w:rsid w:val="00E62F18"/>
    <w:rsid w:val="00E63341"/>
    <w:rsid w:val="00E93E8A"/>
    <w:rsid w:val="00EC390F"/>
    <w:rsid w:val="00ED082C"/>
    <w:rsid w:val="00ED0E6E"/>
    <w:rsid w:val="00EF4B1C"/>
    <w:rsid w:val="00F14D8F"/>
    <w:rsid w:val="00F20305"/>
    <w:rsid w:val="00F234DA"/>
    <w:rsid w:val="00F33031"/>
    <w:rsid w:val="00F43769"/>
    <w:rsid w:val="00F540F6"/>
    <w:rsid w:val="00F61987"/>
    <w:rsid w:val="00F6206F"/>
    <w:rsid w:val="00F77544"/>
    <w:rsid w:val="00F8480F"/>
    <w:rsid w:val="00F85D9B"/>
    <w:rsid w:val="00FB1F69"/>
    <w:rsid w:val="00FB50F6"/>
    <w:rsid w:val="00FB6A24"/>
    <w:rsid w:val="00FC09B1"/>
    <w:rsid w:val="00FC30CF"/>
    <w:rsid w:val="00FD074E"/>
    <w:rsid w:val="00FE0687"/>
    <w:rsid w:val="00FE5936"/>
    <w:rsid w:val="00FE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420F2"/>
  <w15:docId w15:val="{4AC9F6C5-3AA9-4089-981A-9D88A292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1"/>
    <w:qFormat/>
    <w:pPr>
      <w:keepNext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link w:val="Nagwek4Znak1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1"/>
    <w:qFormat/>
    <w:pPr>
      <w:keepNext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1">
    <w:name w:val="Nagłówek 4 Znak1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1">
    <w:name w:val="Nagłówek 7 Znak1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NagwekZnak1">
    <w:name w:val="Nagłówek Znak1"/>
    <w:basedOn w:val="Domylnaczcionkaakapitu"/>
    <w:link w:val="Nagwek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StopkaZnak1">
    <w:name w:val="Stopka Znak1"/>
    <w:link w:val="Stopka"/>
    <w:uiPriority w:val="99"/>
  </w:style>
  <w:style w:type="table" w:customStyle="1" w:styleId="TableGridLight">
    <w:name w:val="Table Grid Light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ekstprzypisudolnegoZnak1">
    <w:name w:val="Tekst przypisu dolnego Znak1"/>
    <w:link w:val="Tekstprzypisudolnego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link w:val="StopkaZnak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basedOn w:val="Normalny"/>
    <w:qFormat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uiPriority w:val="1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semiHidden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uiPriority w:val="99"/>
    <w:qFormat/>
    <w:rPr>
      <w:lang w:eastAsia="pl-PL"/>
    </w:rPr>
  </w:style>
  <w:style w:type="paragraph" w:styleId="Tekstkomentarza">
    <w:name w:val="annotation text"/>
    <w:basedOn w:val="Normalny"/>
    <w:link w:val="TekstkomentarzaZnak2"/>
    <w:uiPriority w:val="99"/>
    <w:qFormat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basedOn w:val="Normalny"/>
    <w:uiPriority w:val="34"/>
    <w:qFormat/>
    <w:pPr>
      <w:spacing w:after="0" w:line="240" w:lineRule="auto"/>
      <w:ind w:left="708"/>
    </w:pPr>
    <w:rPr>
      <w:rFonts w:ascii="Times New Roman" w:eastAsia="Times New Roman" w:hAnsi="Times New Roman"/>
      <w:sz w:val="20"/>
      <w:szCs w:val="24"/>
    </w:rPr>
  </w:style>
  <w:style w:type="paragraph" w:styleId="Tematkomentarza">
    <w:name w:val="annotation subject"/>
    <w:basedOn w:val="Tekstkomentarza"/>
    <w:next w:val="Tekstkomentarza"/>
    <w:semiHidden/>
    <w:unhideWhenUsed/>
    <w:pPr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rPr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1"/>
    <w:uiPriority w:val="99"/>
    <w:unhideWhenUsed/>
    <w:rPr>
      <w:sz w:val="20"/>
      <w:szCs w:val="20"/>
    </w:rPr>
  </w:style>
  <w:style w:type="character" w:customStyle="1" w:styleId="TekstprzypisudolnegoZnak">
    <w:name w:val="Tekst przypisu dolnego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AkapitzlistZnak">
    <w:name w:val="Akapit z listą Znak"/>
    <w:uiPriority w:val="99"/>
    <w:qFormat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pPr>
      <w:numPr>
        <w:numId w:val="3"/>
      </w:numPr>
      <w:contextualSpacing/>
    </w:pPr>
  </w:style>
  <w:style w:type="character" w:customStyle="1" w:styleId="TekstkomentarzaZnak2">
    <w:name w:val="Tekst komentarza Znak2"/>
    <w:link w:val="Tekstkomentarza"/>
    <w:uiPriority w:val="99"/>
  </w:style>
  <w:style w:type="character" w:customStyle="1" w:styleId="markedcontent">
    <w:name w:val="markedcontent"/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uiPriority w:val="99"/>
    <w:unhideWhenUsed/>
    <w:rPr>
      <w:color w:val="0563C1"/>
      <w:u w:val="single"/>
    </w:rPr>
  </w:style>
  <w:style w:type="paragraph" w:styleId="Spistreci1">
    <w:name w:val="toc 1"/>
    <w:basedOn w:val="Normalny"/>
    <w:next w:val="Normalny"/>
    <w:uiPriority w:val="39"/>
    <w:semiHidden/>
    <w:unhideWhenUsed/>
    <w:pPr>
      <w:spacing w:after="100"/>
    </w:pPr>
  </w:style>
  <w:style w:type="paragraph" w:customStyle="1" w:styleId="NCBR2Nagowek">
    <w:name w:val="NCBR_2Nagłowek"/>
    <w:basedOn w:val="Normalny"/>
    <w:qFormat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Pr>
      <w:rFonts w:ascii="Calibri Light" w:eastAsia="Times New Roman" w:hAnsi="Calibri Light"/>
      <w:color w:val="1F4D78"/>
      <w:sz w:val="24"/>
      <w:szCs w:val="24"/>
    </w:rPr>
  </w:style>
  <w:style w:type="paragraph" w:customStyle="1" w:styleId="Nota">
    <w:name w:val="Nota"/>
    <w:basedOn w:val="Normalny"/>
    <w:link w:val="Odwoanieprzypisudolnego"/>
    <w:uiPriority w:val="99"/>
    <w:pPr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1">
    <w:name w:val="Tabela - Siatka11"/>
    <w:basedOn w:val="Standardowy"/>
    <w:next w:val="Tabela-Siatka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mentcontentpara">
    <w:name w:val="commentcontentpara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VIfnrZnak">
    <w:name w:val="BVI fnr Знак Знак Znak"/>
    <w:basedOn w:val="Normalny"/>
    <w:uiPriority w:val="99"/>
    <w:pPr>
      <w:spacing w:after="160" w:line="240" w:lineRule="exact"/>
    </w:pPr>
    <w:rPr>
      <w:rFonts w:eastAsia="MS Mincho"/>
      <w:sz w:val="20"/>
      <w:szCs w:val="20"/>
      <w:vertAlign w:val="superscript"/>
      <w:lang w:eastAsia="pl-PL"/>
    </w:rPr>
  </w:style>
  <w:style w:type="paragraph" w:customStyle="1" w:styleId="Zawartotabeli">
    <w:name w:val="Zawartość tabeli"/>
    <w:basedOn w:val="Normalny"/>
    <w:rsid w:val="0094614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9E89B-C92F-4D7C-A8EE-36D3C58CF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5510E-A67F-461C-A61C-683A2A5E5CF8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3D944209-6D2E-4864-8658-CAC40DC8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2458</Words>
  <Characters>14748</Characters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partnera projektowego,</vt:lpstr>
    </vt:vector>
  </TitlesOfParts>
  <Company/>
  <LinksUpToDate>false</LinksUpToDate>
  <CharactersWithSpaces>17172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dcterms:created xsi:type="dcterms:W3CDTF">2025-01-24T14:03:00Z</dcterms:created>
  <dcterms:modified xsi:type="dcterms:W3CDTF">2025-02-03T11:26:00Z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8b72bd6a-5f70-4f6e-be10-f745206756ad_Enabled">
    <vt:lpwstr>true</vt:lpwstr>
  </property>
  <property fmtid="{D5CDD505-2E9C-101B-9397-08002B2CF9AE}" pid="5" name="MSIP_Label_8b72bd6a-5f70-4f6e-be10-f745206756ad_SetDate">
    <vt:lpwstr>2022-12-13T21:15:06Z</vt:lpwstr>
  </property>
  <property fmtid="{D5CDD505-2E9C-101B-9397-08002B2CF9AE}" pid="6" name="MSIP_Label_8b72bd6a-5f70-4f6e-be10-f745206756ad_Method">
    <vt:lpwstr>Standard</vt:lpwstr>
  </property>
  <property fmtid="{D5CDD505-2E9C-101B-9397-08002B2CF9AE}" pid="7" name="MSIP_Label_8b72bd6a-5f70-4f6e-be10-f745206756ad_Name">
    <vt:lpwstr>K2 - informacja wewnętrzna</vt:lpwstr>
  </property>
  <property fmtid="{D5CDD505-2E9C-101B-9397-08002B2CF9AE}" pid="8" name="MSIP_Label_8b72bd6a-5f70-4f6e-be10-f745206756ad_SiteId">
    <vt:lpwstr>114511be-be5b-44a7-b2ab-a51e832dea9d</vt:lpwstr>
  </property>
  <property fmtid="{D5CDD505-2E9C-101B-9397-08002B2CF9AE}" pid="9" name="MSIP_Label_8b72bd6a-5f70-4f6e-be10-f745206756ad_ActionId">
    <vt:lpwstr>cf12feb7-2a29-4b33-993d-8b35d60093b6</vt:lpwstr>
  </property>
  <property fmtid="{D5CDD505-2E9C-101B-9397-08002B2CF9AE}" pid="10" name="MSIP_Label_8b72bd6a-5f70-4f6e-be10-f745206756ad_ContentBits">
    <vt:lpwstr>2</vt:lpwstr>
  </property>
</Properties>
</file>