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ook w:val="04A0" w:firstRow="1" w:lastRow="0" w:firstColumn="1" w:lastColumn="0" w:noHBand="0" w:noVBand="1"/>
      </w:tblPr>
      <w:tblGrid>
        <w:gridCol w:w="2402"/>
        <w:gridCol w:w="6653"/>
      </w:tblGrid>
      <w:tr w:rsidR="00A60975" w:rsidRPr="008B55A7" w14:paraId="25540F37" w14:textId="77777777" w:rsidTr="00294019">
        <w:trPr>
          <w:tblCellSpacing w:w="20" w:type="dxa"/>
        </w:trPr>
        <w:tc>
          <w:tcPr>
            <w:tcW w:w="2342" w:type="dxa"/>
          </w:tcPr>
          <w:p w14:paraId="31A02CC6" w14:textId="77777777" w:rsidR="00A60975" w:rsidRPr="008B55A7" w:rsidRDefault="00A60975" w:rsidP="002A75F5">
            <w:pPr>
              <w:pStyle w:val="Tekstpodstawowy"/>
              <w:jc w:val="both"/>
              <w:rPr>
                <w:rFonts w:asciiTheme="minorHAnsi" w:hAnsiTheme="minorHAnsi" w:cstheme="minorHAnsi"/>
                <w:b/>
                <w:bCs/>
                <w:lang w:val="pl-PL"/>
              </w:rPr>
            </w:pPr>
            <w:r w:rsidRPr="008B55A7">
              <w:rPr>
                <w:rFonts w:asciiTheme="minorHAnsi" w:hAnsiTheme="minorHAnsi" w:cstheme="minorHAnsi"/>
                <w:b/>
                <w:bCs/>
                <w:lang w:val="pl-PL"/>
              </w:rPr>
              <w:t>Zamawiający</w:t>
            </w:r>
          </w:p>
        </w:tc>
        <w:tc>
          <w:tcPr>
            <w:tcW w:w="6593" w:type="dxa"/>
          </w:tcPr>
          <w:p w14:paraId="7D64F691" w14:textId="18667A71" w:rsidR="00A60975" w:rsidRPr="008B55A7" w:rsidRDefault="00A60975" w:rsidP="00BF7109">
            <w:pPr>
              <w:pStyle w:val="Tekstpodstawowy"/>
              <w:jc w:val="both"/>
              <w:rPr>
                <w:rFonts w:asciiTheme="minorHAnsi" w:hAnsiTheme="minorHAnsi" w:cstheme="minorHAnsi"/>
                <w:lang w:val="pl-PL"/>
              </w:rPr>
            </w:pPr>
            <w:r w:rsidRPr="008B55A7">
              <w:rPr>
                <w:rFonts w:asciiTheme="minorHAnsi" w:hAnsiTheme="minorHAnsi" w:cstheme="minorHAnsi"/>
                <w:lang w:val="pl-PL"/>
              </w:rPr>
              <w:t>Polimarky spółka z ograniczoną odpowiedzialnością spółka komandytowa</w:t>
            </w:r>
            <w:r w:rsidR="00BF7109" w:rsidRPr="008B55A7">
              <w:rPr>
                <w:rFonts w:asciiTheme="minorHAnsi" w:hAnsiTheme="minorHAnsi" w:cstheme="minorHAnsi"/>
                <w:lang w:val="pl-PL"/>
              </w:rPr>
              <w:t>, u</w:t>
            </w:r>
            <w:r w:rsidRPr="008B55A7">
              <w:rPr>
                <w:rFonts w:asciiTheme="minorHAnsi" w:hAnsiTheme="minorHAnsi" w:cstheme="minorHAnsi"/>
                <w:lang w:val="pl-PL"/>
              </w:rPr>
              <w:t>l. Bieszczadzka 10a</w:t>
            </w:r>
            <w:r w:rsidR="00BF7109" w:rsidRPr="008B55A7">
              <w:rPr>
                <w:rFonts w:asciiTheme="minorHAnsi" w:hAnsiTheme="minorHAnsi" w:cstheme="minorHAnsi"/>
                <w:lang w:val="pl-PL"/>
              </w:rPr>
              <w:t xml:space="preserve">, </w:t>
            </w:r>
            <w:r w:rsidRPr="008B55A7">
              <w:rPr>
                <w:rFonts w:asciiTheme="minorHAnsi" w:hAnsiTheme="minorHAnsi" w:cstheme="minorHAnsi"/>
                <w:lang w:val="pl-PL"/>
              </w:rPr>
              <w:t>35-082 Rzeszów</w:t>
            </w:r>
          </w:p>
        </w:tc>
      </w:tr>
      <w:tr w:rsidR="00A60975" w:rsidRPr="008B55A7" w14:paraId="04CCE9A0" w14:textId="77777777" w:rsidTr="00A60975">
        <w:trPr>
          <w:tblCellSpacing w:w="20" w:type="dxa"/>
        </w:trPr>
        <w:tc>
          <w:tcPr>
            <w:tcW w:w="8975" w:type="dxa"/>
            <w:gridSpan w:val="2"/>
          </w:tcPr>
          <w:p w14:paraId="13F847AE" w14:textId="77777777" w:rsidR="00387221" w:rsidRPr="0006584D" w:rsidRDefault="00387221" w:rsidP="00387221">
            <w:pPr>
              <w:pStyle w:val="Tekstpodstawowy"/>
              <w:jc w:val="both"/>
              <w:rPr>
                <w:rFonts w:asciiTheme="minorHAnsi" w:hAnsiTheme="minorHAnsi" w:cstheme="minorHAnsi"/>
                <w:b/>
                <w:bCs/>
                <w:lang w:val="pl-PL"/>
              </w:rPr>
            </w:pPr>
            <w:r w:rsidRPr="0006584D">
              <w:rPr>
                <w:rFonts w:asciiTheme="minorHAnsi" w:hAnsiTheme="minorHAnsi" w:cstheme="minorHAnsi"/>
                <w:b/>
                <w:bCs/>
                <w:lang w:val="pl-PL"/>
              </w:rPr>
              <w:t xml:space="preserve">Zapytanie ofertowe nr: </w:t>
            </w:r>
            <w:r>
              <w:rPr>
                <w:rFonts w:asciiTheme="minorHAnsi" w:hAnsiTheme="minorHAnsi" w:cstheme="minorHAnsi"/>
                <w:b/>
                <w:bCs/>
                <w:lang w:val="pl-PL"/>
              </w:rPr>
              <w:t>4</w:t>
            </w:r>
            <w:r w:rsidRPr="0006584D">
              <w:rPr>
                <w:rFonts w:asciiTheme="minorHAnsi" w:hAnsiTheme="minorHAnsi" w:cstheme="minorHAnsi"/>
                <w:b/>
                <w:bCs/>
                <w:lang w:val="pl-PL"/>
              </w:rPr>
              <w:t xml:space="preserve">/AUT/01/2025 z dnia 03.02.2025 r. na: </w:t>
            </w:r>
          </w:p>
          <w:p w14:paraId="1EA39662" w14:textId="36E288EC" w:rsidR="00A60975" w:rsidRPr="008B55A7" w:rsidRDefault="00387221" w:rsidP="00387221">
            <w:pPr>
              <w:pStyle w:val="Tekstpodstawowy"/>
              <w:jc w:val="both"/>
              <w:rPr>
                <w:rFonts w:asciiTheme="minorHAnsi" w:hAnsiTheme="minorHAnsi" w:cstheme="minorHAnsi"/>
                <w:lang w:val="pl-PL"/>
              </w:rPr>
            </w:pPr>
            <w:bookmarkStart w:id="0" w:name="_Hlk189478057"/>
            <w:r w:rsidRPr="0006584D">
              <w:rPr>
                <w:rFonts w:asciiTheme="minorHAnsi" w:hAnsiTheme="minorHAnsi" w:cstheme="minorHAnsi"/>
                <w:lang w:val="pl-PL"/>
              </w:rPr>
              <w:t>„</w:t>
            </w:r>
            <w:bookmarkStart w:id="1" w:name="_Hlk189476427"/>
            <w:r w:rsidRPr="00C03802">
              <w:rPr>
                <w:rFonts w:asciiTheme="minorHAnsi" w:hAnsiTheme="minorHAnsi" w:cstheme="minorHAnsi"/>
                <w:lang w:val="pl-PL"/>
              </w:rPr>
              <w:t>Automatyzacj</w:t>
            </w:r>
            <w:r>
              <w:rPr>
                <w:rFonts w:asciiTheme="minorHAnsi" w:hAnsiTheme="minorHAnsi" w:cstheme="minorHAnsi"/>
                <w:lang w:val="pl-PL"/>
              </w:rPr>
              <w:t>ę</w:t>
            </w:r>
            <w:r w:rsidRPr="00C03802">
              <w:rPr>
                <w:rFonts w:asciiTheme="minorHAnsi" w:hAnsiTheme="minorHAnsi" w:cstheme="minorHAnsi"/>
                <w:lang w:val="pl-PL"/>
              </w:rPr>
              <w:t xml:space="preserve"> produkcji tworzyw sztucznych (granulatu)</w:t>
            </w:r>
            <w:bookmarkEnd w:id="0"/>
            <w:bookmarkEnd w:id="1"/>
            <w:r w:rsidRPr="0006584D">
              <w:rPr>
                <w:rFonts w:asciiTheme="minorHAnsi" w:hAnsiTheme="minorHAnsi" w:cstheme="minorHAnsi"/>
                <w:lang w:val="pl-PL"/>
              </w:rPr>
              <w:t>”</w:t>
            </w:r>
          </w:p>
        </w:tc>
      </w:tr>
      <w:tr w:rsidR="00A60975" w:rsidRPr="008B55A7" w14:paraId="4A24311D" w14:textId="77777777" w:rsidTr="00A60975">
        <w:trPr>
          <w:tblCellSpacing w:w="20" w:type="dxa"/>
        </w:trPr>
        <w:tc>
          <w:tcPr>
            <w:tcW w:w="8975" w:type="dxa"/>
            <w:gridSpan w:val="2"/>
          </w:tcPr>
          <w:p w14:paraId="442B3F32" w14:textId="6B50C3A2" w:rsidR="00A60975" w:rsidRPr="008B55A7" w:rsidRDefault="00A60975" w:rsidP="002A75F5">
            <w:pPr>
              <w:pStyle w:val="Tekstpodstawowy"/>
              <w:jc w:val="both"/>
              <w:rPr>
                <w:rFonts w:asciiTheme="minorHAnsi" w:hAnsiTheme="minorHAnsi" w:cstheme="minorHAnsi"/>
                <w:lang w:val="pl-PL"/>
              </w:rPr>
            </w:pPr>
            <w:r w:rsidRPr="008B55A7">
              <w:rPr>
                <w:rFonts w:asciiTheme="minorHAnsi" w:hAnsiTheme="minorHAnsi" w:cstheme="minorHAnsi"/>
                <w:lang w:val="pl-PL"/>
              </w:rPr>
              <w:t>w ramach projektu pt.:</w:t>
            </w:r>
            <w:r w:rsidRPr="008B55A7">
              <w:rPr>
                <w:rFonts w:asciiTheme="minorHAnsi" w:hAnsiTheme="minorHAnsi" w:cstheme="minorHAnsi"/>
                <w:b/>
                <w:bCs/>
                <w:i/>
                <w:iCs/>
                <w:lang w:val="pl-PL"/>
              </w:rPr>
              <w:t xml:space="preserve"> „Transformacja firmy Polimarky Sp</w:t>
            </w:r>
            <w:r w:rsidR="00BF7109" w:rsidRPr="008B55A7">
              <w:rPr>
                <w:rFonts w:asciiTheme="minorHAnsi" w:hAnsiTheme="minorHAnsi" w:cstheme="minorHAnsi"/>
                <w:b/>
                <w:bCs/>
                <w:i/>
                <w:iCs/>
                <w:lang w:val="pl-PL"/>
              </w:rPr>
              <w:t>.</w:t>
            </w:r>
            <w:r w:rsidRPr="008B55A7">
              <w:rPr>
                <w:rFonts w:asciiTheme="minorHAnsi" w:hAnsiTheme="minorHAnsi" w:cstheme="minorHAnsi"/>
                <w:b/>
                <w:bCs/>
                <w:i/>
                <w:iCs/>
                <w:lang w:val="pl-PL"/>
              </w:rPr>
              <w:t xml:space="preserve"> z o.o. sp.k. w kierunku Przemysłu 4.0” </w:t>
            </w:r>
            <w:r w:rsidRPr="008B55A7">
              <w:rPr>
                <w:rFonts w:asciiTheme="minorHAnsi" w:hAnsiTheme="minorHAnsi" w:cstheme="minorHAnsi"/>
                <w:i/>
                <w:iCs/>
                <w:lang w:val="pl-PL"/>
              </w:rPr>
              <w:t>dofinansowanego ze środków:</w:t>
            </w:r>
          </w:p>
        </w:tc>
      </w:tr>
      <w:tr w:rsidR="00A60975" w:rsidRPr="008B55A7" w14:paraId="1174CFDC" w14:textId="77777777" w:rsidTr="00294019">
        <w:trPr>
          <w:tblCellSpacing w:w="20" w:type="dxa"/>
        </w:trPr>
        <w:tc>
          <w:tcPr>
            <w:tcW w:w="2342" w:type="dxa"/>
          </w:tcPr>
          <w:p w14:paraId="697CF81B" w14:textId="77777777"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Program operacyjny</w:t>
            </w:r>
          </w:p>
        </w:tc>
        <w:tc>
          <w:tcPr>
            <w:tcW w:w="6593" w:type="dxa"/>
          </w:tcPr>
          <w:p w14:paraId="7A470417" w14:textId="2F12E6AB"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Fundusze Europejskie dla Polski Wschodniej 2021-2027</w:t>
            </w:r>
          </w:p>
        </w:tc>
      </w:tr>
      <w:tr w:rsidR="00A60975" w:rsidRPr="008B55A7" w14:paraId="561F86F4" w14:textId="77777777" w:rsidTr="00294019">
        <w:trPr>
          <w:tblCellSpacing w:w="20" w:type="dxa"/>
        </w:trPr>
        <w:tc>
          <w:tcPr>
            <w:tcW w:w="2342" w:type="dxa"/>
          </w:tcPr>
          <w:p w14:paraId="4956D4CE" w14:textId="77777777"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Oś Priorytetowa</w:t>
            </w:r>
          </w:p>
        </w:tc>
        <w:tc>
          <w:tcPr>
            <w:tcW w:w="6593" w:type="dxa"/>
          </w:tcPr>
          <w:p w14:paraId="232ED148" w14:textId="30B24675"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I. Przedsiębiorczość i Innowacje</w:t>
            </w:r>
          </w:p>
        </w:tc>
      </w:tr>
      <w:tr w:rsidR="00A60975" w:rsidRPr="008B55A7" w14:paraId="6A4D4D68" w14:textId="77777777" w:rsidTr="00294019">
        <w:trPr>
          <w:tblCellSpacing w:w="20" w:type="dxa"/>
        </w:trPr>
        <w:tc>
          <w:tcPr>
            <w:tcW w:w="2342" w:type="dxa"/>
          </w:tcPr>
          <w:p w14:paraId="128929A4" w14:textId="77777777"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Działanie</w:t>
            </w:r>
          </w:p>
        </w:tc>
        <w:tc>
          <w:tcPr>
            <w:tcW w:w="6593" w:type="dxa"/>
          </w:tcPr>
          <w:p w14:paraId="330F3ABE" w14:textId="075196F2"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1.2 Automatyzacja i robotyzacja w MŚP</w:t>
            </w:r>
          </w:p>
        </w:tc>
      </w:tr>
      <w:tr w:rsidR="00A60975" w:rsidRPr="008B55A7" w14:paraId="75C7817B" w14:textId="77777777" w:rsidTr="00294019">
        <w:trPr>
          <w:tblCellSpacing w:w="20" w:type="dxa"/>
        </w:trPr>
        <w:tc>
          <w:tcPr>
            <w:tcW w:w="2342" w:type="dxa"/>
          </w:tcPr>
          <w:p w14:paraId="34913FA1" w14:textId="77777777"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Nr naboru</w:t>
            </w:r>
          </w:p>
        </w:tc>
        <w:tc>
          <w:tcPr>
            <w:tcW w:w="6593" w:type="dxa"/>
          </w:tcPr>
          <w:p w14:paraId="4342D3E3" w14:textId="7EBB725A" w:rsidR="00A60975" w:rsidRPr="008B55A7" w:rsidRDefault="00A60975" w:rsidP="00A60975">
            <w:pPr>
              <w:pStyle w:val="Tekstpodstawowy"/>
              <w:rPr>
                <w:rFonts w:asciiTheme="minorHAnsi" w:hAnsiTheme="minorHAnsi" w:cstheme="minorHAnsi"/>
                <w:lang w:val="pl-PL"/>
              </w:rPr>
            </w:pPr>
            <w:r w:rsidRPr="008B55A7">
              <w:rPr>
                <w:rFonts w:asciiTheme="minorHAnsi" w:hAnsiTheme="minorHAnsi" w:cstheme="minorHAnsi"/>
                <w:lang w:val="pl-PL"/>
              </w:rPr>
              <w:t>FEPW.01.02-IP.01-001/23</w:t>
            </w:r>
          </w:p>
        </w:tc>
      </w:tr>
      <w:tr w:rsidR="006550F0" w:rsidRPr="008B55A7" w14:paraId="6250ABA7" w14:textId="77777777" w:rsidTr="00294019">
        <w:trPr>
          <w:tblCellSpacing w:w="20" w:type="dxa"/>
        </w:trPr>
        <w:tc>
          <w:tcPr>
            <w:tcW w:w="2342" w:type="dxa"/>
          </w:tcPr>
          <w:p w14:paraId="01BF399C" w14:textId="77777777" w:rsidR="006550F0" w:rsidRPr="008B55A7" w:rsidRDefault="006550F0" w:rsidP="006550F0">
            <w:pPr>
              <w:pStyle w:val="Tekstpodstawowy"/>
              <w:rPr>
                <w:rFonts w:asciiTheme="minorHAnsi" w:hAnsiTheme="minorHAnsi" w:cstheme="minorHAnsi"/>
                <w:lang w:val="pl-PL"/>
              </w:rPr>
            </w:pPr>
            <w:r w:rsidRPr="008B55A7">
              <w:rPr>
                <w:rFonts w:asciiTheme="minorHAnsi" w:hAnsiTheme="minorHAnsi" w:cstheme="minorHAnsi"/>
                <w:lang w:val="pl-PL"/>
              </w:rPr>
              <w:t>Nr umowy</w:t>
            </w:r>
          </w:p>
        </w:tc>
        <w:tc>
          <w:tcPr>
            <w:tcW w:w="6593" w:type="dxa"/>
          </w:tcPr>
          <w:p w14:paraId="2011B4C5" w14:textId="00585AFD" w:rsidR="006550F0" w:rsidRPr="008B55A7" w:rsidRDefault="006550F0" w:rsidP="006550F0">
            <w:pPr>
              <w:pStyle w:val="Tekstpodstawowy"/>
              <w:rPr>
                <w:rFonts w:asciiTheme="minorHAnsi" w:hAnsiTheme="minorHAnsi" w:cstheme="minorHAnsi"/>
                <w:lang w:val="pl-PL"/>
              </w:rPr>
            </w:pPr>
            <w:r w:rsidRPr="008B55A7">
              <w:rPr>
                <w:rFonts w:asciiTheme="minorHAnsi" w:hAnsiTheme="minorHAnsi" w:cstheme="minorHAnsi"/>
                <w:lang w:val="pl-PL"/>
              </w:rPr>
              <w:t>FEPW.01.02-IP.01-0184/23-00</w:t>
            </w:r>
          </w:p>
        </w:tc>
      </w:tr>
      <w:tr w:rsidR="006550F0" w:rsidRPr="008B55A7" w14:paraId="7213F8C9" w14:textId="77777777" w:rsidTr="00294019">
        <w:trPr>
          <w:tblCellSpacing w:w="20" w:type="dxa"/>
        </w:trPr>
        <w:tc>
          <w:tcPr>
            <w:tcW w:w="2342" w:type="dxa"/>
          </w:tcPr>
          <w:p w14:paraId="4BD61E74" w14:textId="77777777" w:rsidR="006550F0" w:rsidRPr="008B55A7" w:rsidRDefault="006550F0" w:rsidP="006550F0">
            <w:pPr>
              <w:pStyle w:val="Tekstpodstawowy"/>
              <w:rPr>
                <w:rFonts w:asciiTheme="minorHAnsi" w:hAnsiTheme="minorHAnsi" w:cstheme="minorHAnsi"/>
                <w:lang w:val="pl-PL"/>
              </w:rPr>
            </w:pPr>
            <w:r w:rsidRPr="008B55A7">
              <w:rPr>
                <w:rFonts w:asciiTheme="minorHAnsi" w:hAnsiTheme="minorHAnsi" w:cstheme="minorHAnsi"/>
                <w:lang w:val="pl-PL"/>
              </w:rPr>
              <w:t>Data zawarcia umowy</w:t>
            </w:r>
          </w:p>
        </w:tc>
        <w:tc>
          <w:tcPr>
            <w:tcW w:w="6593" w:type="dxa"/>
          </w:tcPr>
          <w:p w14:paraId="705B1A7C" w14:textId="58A73B74" w:rsidR="006550F0" w:rsidRPr="008B55A7" w:rsidRDefault="006550F0" w:rsidP="006550F0">
            <w:pPr>
              <w:pStyle w:val="Tekstpodstawowy"/>
              <w:rPr>
                <w:rFonts w:asciiTheme="minorHAnsi" w:hAnsiTheme="minorHAnsi" w:cstheme="minorHAnsi"/>
                <w:lang w:val="pl-PL"/>
              </w:rPr>
            </w:pPr>
            <w:r w:rsidRPr="008B55A7">
              <w:rPr>
                <w:rFonts w:asciiTheme="minorHAnsi" w:hAnsiTheme="minorHAnsi" w:cstheme="minorHAnsi"/>
                <w:lang w:val="pl-PL"/>
              </w:rPr>
              <w:t>19 lipca 2024 r.</w:t>
            </w:r>
          </w:p>
        </w:tc>
      </w:tr>
    </w:tbl>
    <w:p w14:paraId="7AE57285" w14:textId="77777777" w:rsidR="001832F1" w:rsidRPr="007D5EB1" w:rsidRDefault="001832F1" w:rsidP="007D5EB1">
      <w:pPr>
        <w:pStyle w:val="Tekstpodstawowy"/>
        <w:rPr>
          <w:rFonts w:asciiTheme="minorHAnsi" w:hAnsiTheme="minorHAnsi" w:cstheme="minorHAnsi"/>
        </w:rPr>
      </w:pPr>
    </w:p>
    <w:p w14:paraId="184E7090" w14:textId="33EAC472" w:rsidR="00AB4DC6" w:rsidRPr="007D5EB1" w:rsidRDefault="00550EC3" w:rsidP="007D5EB1">
      <w:pPr>
        <w:pStyle w:val="Nagwek2"/>
        <w:tabs>
          <w:tab w:val="left" w:pos="284"/>
        </w:tabs>
        <w:jc w:val="left"/>
        <w:rPr>
          <w:rFonts w:asciiTheme="minorHAnsi" w:hAnsiTheme="minorHAnsi" w:cstheme="minorHAnsi"/>
          <w:sz w:val="22"/>
          <w:szCs w:val="22"/>
        </w:rPr>
      </w:pPr>
      <w:r>
        <w:rPr>
          <w:rFonts w:asciiTheme="minorHAnsi" w:hAnsiTheme="minorHAnsi" w:cstheme="minorHAnsi"/>
          <w:sz w:val="22"/>
          <w:szCs w:val="22"/>
        </w:rPr>
        <w:t xml:space="preserve">Załącznik nr 3 - </w:t>
      </w:r>
      <w:r w:rsidR="00AB4DC6" w:rsidRPr="007D5EB1">
        <w:rPr>
          <w:rFonts w:asciiTheme="minorHAnsi" w:hAnsiTheme="minorHAnsi" w:cstheme="minorHAnsi"/>
          <w:sz w:val="22"/>
          <w:szCs w:val="22"/>
        </w:rPr>
        <w:t>Umowa Sprzedaży</w:t>
      </w:r>
    </w:p>
    <w:p w14:paraId="14410115" w14:textId="77777777" w:rsidR="00AB4DC6" w:rsidRPr="007D5EB1" w:rsidRDefault="00AB4DC6" w:rsidP="007D5EB1">
      <w:pPr>
        <w:tabs>
          <w:tab w:val="left" w:pos="284"/>
        </w:tabs>
        <w:rPr>
          <w:rFonts w:asciiTheme="minorHAnsi" w:hAnsiTheme="minorHAnsi" w:cstheme="minorHAnsi"/>
          <w:sz w:val="22"/>
          <w:szCs w:val="22"/>
        </w:rPr>
      </w:pPr>
    </w:p>
    <w:p w14:paraId="1CD34205" w14:textId="1097EA89" w:rsidR="00AB4DC6" w:rsidRPr="007D5EB1" w:rsidRDefault="00AB4DC6" w:rsidP="007D5EB1">
      <w:pPr>
        <w:tabs>
          <w:tab w:val="left" w:pos="284"/>
        </w:tabs>
        <w:rPr>
          <w:rFonts w:asciiTheme="minorHAnsi" w:hAnsiTheme="minorHAnsi" w:cstheme="minorHAnsi"/>
          <w:b/>
          <w:sz w:val="22"/>
          <w:szCs w:val="22"/>
        </w:rPr>
      </w:pPr>
      <w:r w:rsidRPr="007D5EB1">
        <w:rPr>
          <w:rFonts w:asciiTheme="minorHAnsi" w:hAnsiTheme="minorHAnsi" w:cstheme="minorHAnsi"/>
          <w:b/>
          <w:bCs/>
          <w:sz w:val="22"/>
          <w:szCs w:val="22"/>
        </w:rPr>
        <w:t xml:space="preserve">Niniejsza Umowa </w:t>
      </w:r>
      <w:bookmarkStart w:id="2" w:name="_Hlk181090605"/>
      <w:r w:rsidRPr="00196A87">
        <w:rPr>
          <w:rFonts w:asciiTheme="minorHAnsi" w:hAnsiTheme="minorHAnsi" w:cstheme="minorHAnsi"/>
          <w:b/>
          <w:bCs/>
          <w:sz w:val="22"/>
          <w:szCs w:val="22"/>
        </w:rPr>
        <w:t>Sprzedaży</w:t>
      </w:r>
      <w:r w:rsidRPr="00196A87">
        <w:rPr>
          <w:rFonts w:asciiTheme="minorHAnsi" w:hAnsiTheme="minorHAnsi" w:cstheme="minorHAnsi"/>
          <w:b/>
          <w:sz w:val="22"/>
          <w:szCs w:val="22"/>
        </w:rPr>
        <w:t xml:space="preserve"> </w:t>
      </w:r>
      <w:r w:rsidRPr="00196A87">
        <w:rPr>
          <w:rFonts w:asciiTheme="minorHAnsi" w:hAnsiTheme="minorHAnsi" w:cstheme="minorHAnsi"/>
          <w:b/>
          <w:bCs/>
          <w:sz w:val="22"/>
          <w:szCs w:val="22"/>
        </w:rPr>
        <w:t xml:space="preserve">urządzeń </w:t>
      </w:r>
      <w:r w:rsidRPr="00967501">
        <w:rPr>
          <w:rFonts w:asciiTheme="minorHAnsi" w:hAnsiTheme="minorHAnsi" w:cstheme="minorHAnsi"/>
          <w:b/>
          <w:bCs/>
          <w:sz w:val="22"/>
          <w:szCs w:val="22"/>
        </w:rPr>
        <w:t xml:space="preserve">do </w:t>
      </w:r>
      <w:r w:rsidR="00387221" w:rsidRPr="00387221">
        <w:rPr>
          <w:rFonts w:asciiTheme="minorHAnsi" w:hAnsiTheme="minorHAnsi" w:cstheme="minorHAnsi"/>
          <w:b/>
          <w:bCs/>
          <w:sz w:val="22"/>
          <w:szCs w:val="22"/>
        </w:rPr>
        <w:t>Automatyzacj</w:t>
      </w:r>
      <w:r w:rsidR="00387221">
        <w:rPr>
          <w:rFonts w:asciiTheme="minorHAnsi" w:hAnsiTheme="minorHAnsi" w:cstheme="minorHAnsi"/>
          <w:b/>
          <w:bCs/>
          <w:sz w:val="22"/>
          <w:szCs w:val="22"/>
        </w:rPr>
        <w:t>i</w:t>
      </w:r>
      <w:r w:rsidR="00387221" w:rsidRPr="00387221">
        <w:rPr>
          <w:rFonts w:asciiTheme="minorHAnsi" w:hAnsiTheme="minorHAnsi" w:cstheme="minorHAnsi"/>
          <w:b/>
          <w:bCs/>
          <w:sz w:val="22"/>
          <w:szCs w:val="22"/>
        </w:rPr>
        <w:t xml:space="preserve"> produkcji tworzyw sztucznych (granulatu)</w:t>
      </w:r>
      <w:r w:rsidRPr="00967501" w:rsidDel="00FA5EF6">
        <w:rPr>
          <w:rFonts w:asciiTheme="minorHAnsi" w:hAnsiTheme="minorHAnsi" w:cstheme="minorHAnsi"/>
          <w:b/>
          <w:sz w:val="22"/>
          <w:szCs w:val="22"/>
        </w:rPr>
        <w:t xml:space="preserve"> </w:t>
      </w:r>
      <w:r w:rsidRPr="00967501">
        <w:rPr>
          <w:rFonts w:asciiTheme="minorHAnsi" w:hAnsiTheme="minorHAnsi" w:cstheme="minorHAnsi"/>
          <w:bCs/>
          <w:sz w:val="22"/>
          <w:szCs w:val="22"/>
        </w:rPr>
        <w:t>(zwana</w:t>
      </w:r>
      <w:r w:rsidRPr="007D5EB1">
        <w:rPr>
          <w:rFonts w:asciiTheme="minorHAnsi" w:hAnsiTheme="minorHAnsi" w:cstheme="minorHAnsi"/>
          <w:bCs/>
          <w:sz w:val="22"/>
          <w:szCs w:val="22"/>
        </w:rPr>
        <w:t xml:space="preserve"> </w:t>
      </w:r>
      <w:bookmarkEnd w:id="2"/>
      <w:r w:rsidRPr="007D5EB1">
        <w:rPr>
          <w:rFonts w:asciiTheme="minorHAnsi" w:hAnsiTheme="minorHAnsi" w:cstheme="minorHAnsi"/>
          <w:bCs/>
          <w:sz w:val="22"/>
          <w:szCs w:val="22"/>
        </w:rPr>
        <w:t xml:space="preserve">dalej </w:t>
      </w:r>
      <w:r w:rsidRPr="007D5EB1">
        <w:rPr>
          <w:rFonts w:asciiTheme="minorHAnsi" w:hAnsiTheme="minorHAnsi" w:cstheme="minorHAnsi"/>
          <w:b/>
          <w:bCs/>
          <w:sz w:val="22"/>
          <w:szCs w:val="22"/>
        </w:rPr>
        <w:t>„Umową”</w:t>
      </w:r>
      <w:r w:rsidRPr="007D5EB1">
        <w:rPr>
          <w:rFonts w:asciiTheme="minorHAnsi" w:hAnsiTheme="minorHAnsi" w:cstheme="minorHAnsi"/>
          <w:bCs/>
          <w:sz w:val="22"/>
          <w:szCs w:val="22"/>
        </w:rPr>
        <w:t>) została zawarta w dniu ………………… 2025 r. w Rzeszowie pomiędzy:</w:t>
      </w:r>
    </w:p>
    <w:p w14:paraId="6F9886EA" w14:textId="77777777" w:rsidR="00AB4DC6" w:rsidRPr="007D5EB1" w:rsidRDefault="00AB4DC6" w:rsidP="007D5EB1">
      <w:pPr>
        <w:tabs>
          <w:tab w:val="left" w:pos="284"/>
        </w:tabs>
        <w:rPr>
          <w:rFonts w:asciiTheme="minorHAnsi" w:hAnsiTheme="minorHAnsi" w:cstheme="minorHAnsi"/>
          <w:sz w:val="22"/>
          <w:szCs w:val="22"/>
        </w:rPr>
      </w:pPr>
    </w:p>
    <w:p w14:paraId="497CBBB0" w14:textId="77777777" w:rsidR="00AB4DC6" w:rsidRPr="007D5EB1" w:rsidRDefault="00AB4DC6" w:rsidP="007D5EB1">
      <w:pPr>
        <w:tabs>
          <w:tab w:val="left" w:pos="284"/>
        </w:tabs>
        <w:rPr>
          <w:rFonts w:asciiTheme="minorHAnsi" w:hAnsiTheme="minorHAnsi" w:cstheme="minorHAnsi"/>
          <w:bCs/>
          <w:sz w:val="22"/>
          <w:szCs w:val="22"/>
        </w:rPr>
      </w:pPr>
      <w:r w:rsidRPr="007D5EB1">
        <w:rPr>
          <w:rFonts w:asciiTheme="minorHAnsi" w:hAnsiTheme="minorHAnsi" w:cstheme="minorHAnsi"/>
          <w:b/>
          <w:bCs/>
          <w:sz w:val="22"/>
          <w:szCs w:val="22"/>
        </w:rPr>
        <w:t xml:space="preserve">Polimarky Sp. z o.o. Sp. k. </w:t>
      </w:r>
      <w:r w:rsidRPr="007D5EB1">
        <w:rPr>
          <w:rFonts w:asciiTheme="minorHAnsi" w:hAnsiTheme="minorHAnsi" w:cstheme="minorHAnsi"/>
          <w:bCs/>
          <w:sz w:val="22"/>
          <w:szCs w:val="22"/>
        </w:rPr>
        <w:t xml:space="preserve">z siedzibą w Rzeszowie, ul. Bieszczadzka 10 a, NIP: 813 368 01 56, wpisaną do Rejestru Przedsiębiorców przez Sąd Rejonowy w Rzeszowie XII Wydział Gospodarczy KRS pod nr 0000531322 reprezentowaną przez: </w:t>
      </w:r>
    </w:p>
    <w:p w14:paraId="5139325E" w14:textId="77777777" w:rsidR="00AB4DC6" w:rsidRPr="007D5EB1" w:rsidRDefault="00AB4DC6" w:rsidP="007D5EB1">
      <w:pPr>
        <w:tabs>
          <w:tab w:val="left" w:pos="284"/>
        </w:tabs>
        <w:rPr>
          <w:rFonts w:asciiTheme="minorHAnsi" w:hAnsiTheme="minorHAnsi" w:cstheme="minorHAnsi"/>
          <w:bCs/>
          <w:sz w:val="22"/>
          <w:szCs w:val="22"/>
        </w:rPr>
      </w:pPr>
    </w:p>
    <w:p w14:paraId="1A4E1B6A" w14:textId="77777777" w:rsidR="00AB4DC6" w:rsidRPr="007D5EB1" w:rsidRDefault="00AB4DC6" w:rsidP="007D5EB1">
      <w:pPr>
        <w:tabs>
          <w:tab w:val="left" w:pos="284"/>
        </w:tabs>
        <w:suppressAutoHyphens/>
        <w:spacing w:line="276" w:lineRule="auto"/>
        <w:rPr>
          <w:rFonts w:asciiTheme="minorHAnsi" w:hAnsiTheme="minorHAnsi" w:cstheme="minorHAnsi"/>
          <w:sz w:val="22"/>
          <w:szCs w:val="22"/>
          <w:lang w:eastAsia="ar-SA"/>
        </w:rPr>
      </w:pPr>
      <w:r w:rsidRPr="007D5EB1">
        <w:rPr>
          <w:rFonts w:asciiTheme="minorHAnsi" w:hAnsiTheme="minorHAnsi" w:cstheme="minorHAnsi"/>
          <w:sz w:val="22"/>
          <w:szCs w:val="22"/>
          <w:lang w:eastAsia="ar-SA"/>
        </w:rPr>
        <w:t>……………………………………… – ………………………………………</w:t>
      </w:r>
    </w:p>
    <w:p w14:paraId="417E6E20" w14:textId="77777777" w:rsidR="00AB4DC6" w:rsidRPr="007D5EB1" w:rsidRDefault="00AB4DC6" w:rsidP="007D5EB1">
      <w:pPr>
        <w:tabs>
          <w:tab w:val="left" w:pos="284"/>
        </w:tabs>
        <w:rPr>
          <w:rFonts w:asciiTheme="minorHAnsi" w:hAnsiTheme="minorHAnsi" w:cstheme="minorHAnsi"/>
          <w:bCs/>
          <w:sz w:val="22"/>
          <w:szCs w:val="22"/>
        </w:rPr>
      </w:pPr>
    </w:p>
    <w:p w14:paraId="2A539971" w14:textId="77777777"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 xml:space="preserve">zwaną dalej </w:t>
      </w:r>
      <w:r w:rsidRPr="007D5EB1">
        <w:rPr>
          <w:rFonts w:asciiTheme="minorHAnsi" w:hAnsiTheme="minorHAnsi" w:cstheme="minorHAnsi"/>
          <w:b/>
          <w:bCs/>
          <w:sz w:val="22"/>
          <w:szCs w:val="22"/>
        </w:rPr>
        <w:t>„Kupującym”,</w:t>
      </w:r>
    </w:p>
    <w:p w14:paraId="64325964" w14:textId="77777777" w:rsidR="00AB4DC6" w:rsidRPr="007D5EB1" w:rsidRDefault="00AB4DC6" w:rsidP="007D5EB1">
      <w:pPr>
        <w:tabs>
          <w:tab w:val="left" w:pos="284"/>
        </w:tabs>
        <w:rPr>
          <w:rFonts w:asciiTheme="minorHAnsi" w:hAnsiTheme="minorHAnsi" w:cstheme="minorHAnsi"/>
          <w:sz w:val="22"/>
          <w:szCs w:val="22"/>
        </w:rPr>
      </w:pPr>
    </w:p>
    <w:p w14:paraId="7A9C4D42" w14:textId="77777777" w:rsidR="00AB4DC6" w:rsidRPr="007D5EB1" w:rsidRDefault="00AB4DC6" w:rsidP="007D5EB1">
      <w:pPr>
        <w:tabs>
          <w:tab w:val="left" w:pos="284"/>
        </w:tabs>
        <w:rPr>
          <w:rFonts w:asciiTheme="minorHAnsi" w:hAnsiTheme="minorHAnsi" w:cstheme="minorHAnsi"/>
          <w:b/>
          <w:sz w:val="22"/>
          <w:szCs w:val="22"/>
        </w:rPr>
      </w:pPr>
      <w:r w:rsidRPr="007D5EB1">
        <w:rPr>
          <w:rFonts w:asciiTheme="minorHAnsi" w:hAnsiTheme="minorHAnsi" w:cstheme="minorHAnsi"/>
          <w:b/>
          <w:sz w:val="22"/>
          <w:szCs w:val="22"/>
        </w:rPr>
        <w:t>a</w:t>
      </w:r>
    </w:p>
    <w:p w14:paraId="594CC773" w14:textId="77777777" w:rsidR="00AB4DC6" w:rsidRPr="007D5EB1" w:rsidRDefault="00AB4DC6" w:rsidP="007D5EB1">
      <w:pPr>
        <w:tabs>
          <w:tab w:val="left" w:pos="284"/>
        </w:tabs>
        <w:rPr>
          <w:rFonts w:asciiTheme="minorHAnsi" w:hAnsiTheme="minorHAnsi" w:cstheme="minorHAnsi"/>
          <w:sz w:val="22"/>
          <w:szCs w:val="22"/>
        </w:rPr>
      </w:pPr>
    </w:p>
    <w:p w14:paraId="718C64F6" w14:textId="77777777" w:rsidR="00AB4DC6" w:rsidRPr="007D5EB1" w:rsidRDefault="00AB4DC6" w:rsidP="007D5EB1">
      <w:pPr>
        <w:tabs>
          <w:tab w:val="left" w:pos="284"/>
        </w:tabs>
        <w:suppressAutoHyphens/>
        <w:spacing w:line="276" w:lineRule="auto"/>
        <w:rPr>
          <w:rFonts w:asciiTheme="minorHAnsi" w:hAnsiTheme="minorHAnsi" w:cstheme="minorHAnsi"/>
          <w:sz w:val="22"/>
          <w:szCs w:val="22"/>
          <w:lang w:eastAsia="ar-SA"/>
        </w:rPr>
      </w:pPr>
      <w:r w:rsidRPr="007D5EB1">
        <w:rPr>
          <w:rFonts w:asciiTheme="minorHAnsi" w:hAnsiTheme="minorHAnsi" w:cstheme="minorHAnsi"/>
          <w:sz w:val="22"/>
          <w:szCs w:val="22"/>
          <w:lang w:eastAsia="ar-SA"/>
        </w:rPr>
        <w:t>……………………………………………………………………………………………, NIP………………………:, wpisaną do Rejestru Przedsiębiorców przez Sąd ……………………………………………………………………………………………………………………reprezentowaną przez:</w:t>
      </w:r>
    </w:p>
    <w:p w14:paraId="320A1792" w14:textId="77777777" w:rsidR="00AB4DC6" w:rsidRPr="007D5EB1" w:rsidRDefault="00AB4DC6" w:rsidP="007D5EB1">
      <w:pPr>
        <w:tabs>
          <w:tab w:val="left" w:pos="284"/>
        </w:tabs>
        <w:suppressAutoHyphens/>
        <w:spacing w:line="276" w:lineRule="auto"/>
        <w:rPr>
          <w:rFonts w:asciiTheme="minorHAnsi" w:hAnsiTheme="minorHAnsi" w:cstheme="minorHAnsi"/>
          <w:sz w:val="22"/>
          <w:szCs w:val="22"/>
          <w:lang w:eastAsia="ar-SA"/>
        </w:rPr>
      </w:pPr>
    </w:p>
    <w:p w14:paraId="48370C96" w14:textId="77777777" w:rsidR="00AB4DC6" w:rsidRPr="007D5EB1" w:rsidRDefault="00AB4DC6" w:rsidP="007D5EB1">
      <w:pPr>
        <w:tabs>
          <w:tab w:val="left" w:pos="284"/>
        </w:tabs>
        <w:suppressAutoHyphens/>
        <w:spacing w:line="276" w:lineRule="auto"/>
        <w:rPr>
          <w:rFonts w:asciiTheme="minorHAnsi" w:hAnsiTheme="minorHAnsi" w:cstheme="minorHAnsi"/>
          <w:sz w:val="22"/>
          <w:szCs w:val="22"/>
          <w:lang w:eastAsia="ar-SA"/>
        </w:rPr>
      </w:pPr>
      <w:r w:rsidRPr="007D5EB1">
        <w:rPr>
          <w:rFonts w:asciiTheme="minorHAnsi" w:hAnsiTheme="minorHAnsi" w:cstheme="minorHAnsi"/>
          <w:sz w:val="22"/>
          <w:szCs w:val="22"/>
          <w:lang w:eastAsia="ar-SA"/>
        </w:rPr>
        <w:t>……………………………………… – ………………………………………</w:t>
      </w:r>
    </w:p>
    <w:p w14:paraId="02EABA73" w14:textId="77777777" w:rsidR="00AB4DC6" w:rsidRPr="007D5EB1" w:rsidRDefault="00AB4DC6" w:rsidP="007D5EB1">
      <w:pPr>
        <w:tabs>
          <w:tab w:val="left" w:pos="284"/>
        </w:tabs>
        <w:rPr>
          <w:rFonts w:asciiTheme="minorHAnsi" w:hAnsiTheme="minorHAnsi" w:cstheme="minorHAnsi"/>
          <w:bCs/>
          <w:sz w:val="22"/>
          <w:szCs w:val="22"/>
        </w:rPr>
      </w:pPr>
    </w:p>
    <w:p w14:paraId="01FF8D19"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Cs/>
          <w:sz w:val="22"/>
          <w:szCs w:val="22"/>
        </w:rPr>
        <w:t>zwaną dalej „</w:t>
      </w:r>
      <w:r w:rsidRPr="007D5EB1">
        <w:rPr>
          <w:rFonts w:asciiTheme="minorHAnsi" w:hAnsiTheme="minorHAnsi" w:cstheme="minorHAnsi"/>
          <w:b/>
          <w:bCs/>
          <w:sz w:val="22"/>
          <w:szCs w:val="22"/>
        </w:rPr>
        <w:t>Sprzedającym”,</w:t>
      </w:r>
    </w:p>
    <w:p w14:paraId="43D497DB" w14:textId="77777777" w:rsidR="00AB4DC6" w:rsidRPr="007D5EB1" w:rsidRDefault="00AB4DC6" w:rsidP="007D5EB1">
      <w:pPr>
        <w:tabs>
          <w:tab w:val="left" w:pos="284"/>
        </w:tabs>
        <w:spacing w:before="100" w:beforeAutospacing="1" w:line="360" w:lineRule="auto"/>
        <w:outlineLvl w:val="0"/>
        <w:rPr>
          <w:rFonts w:asciiTheme="minorHAnsi" w:hAnsiTheme="minorHAnsi" w:cstheme="minorHAnsi"/>
          <w:sz w:val="22"/>
          <w:szCs w:val="22"/>
        </w:rPr>
      </w:pPr>
      <w:r w:rsidRPr="007D5EB1">
        <w:rPr>
          <w:rFonts w:asciiTheme="minorHAnsi" w:hAnsiTheme="minorHAnsi" w:cstheme="minorHAnsi"/>
          <w:sz w:val="22"/>
          <w:szCs w:val="22"/>
        </w:rPr>
        <w:t>zwane dalej łącznie „Stronami”, a oddzielnie - „Stroną”;</w:t>
      </w:r>
    </w:p>
    <w:p w14:paraId="4DD277A2" w14:textId="77777777" w:rsidR="00AB4DC6" w:rsidRPr="007D5EB1" w:rsidRDefault="00AB4DC6" w:rsidP="007D5EB1">
      <w:pPr>
        <w:tabs>
          <w:tab w:val="left" w:pos="284"/>
        </w:tabs>
        <w:rPr>
          <w:rFonts w:asciiTheme="minorHAnsi" w:hAnsiTheme="minorHAnsi" w:cstheme="minorHAnsi"/>
          <w:sz w:val="22"/>
          <w:szCs w:val="22"/>
        </w:rPr>
      </w:pPr>
    </w:p>
    <w:p w14:paraId="1E445433" w14:textId="3DA03AD9" w:rsidR="00AB4DC6" w:rsidRPr="007D5EB1" w:rsidRDefault="00AB4DC6" w:rsidP="007D5EB1">
      <w:pPr>
        <w:tabs>
          <w:tab w:val="left" w:pos="284"/>
        </w:tabs>
        <w:suppressAutoHyphens/>
        <w:rPr>
          <w:rFonts w:asciiTheme="minorHAnsi" w:hAnsiTheme="minorHAnsi" w:cstheme="minorHAnsi"/>
          <w:sz w:val="22"/>
          <w:szCs w:val="22"/>
        </w:rPr>
      </w:pPr>
      <w:r w:rsidRPr="007D5EB1">
        <w:rPr>
          <w:rFonts w:asciiTheme="minorHAnsi" w:hAnsiTheme="minorHAnsi" w:cstheme="minorHAnsi"/>
          <w:bCs/>
          <w:sz w:val="22"/>
          <w:szCs w:val="22"/>
        </w:rPr>
        <w:t>Zważywszy, że</w:t>
      </w:r>
      <w:r w:rsidRPr="007D5EB1">
        <w:rPr>
          <w:rFonts w:asciiTheme="minorHAnsi" w:hAnsiTheme="minorHAnsi" w:cstheme="minorHAnsi"/>
          <w:sz w:val="22"/>
          <w:szCs w:val="22"/>
        </w:rPr>
        <w:t xml:space="preserve"> Kupujący ogłosił zamiar zakupu </w:t>
      </w:r>
      <w:r w:rsidRPr="00630150">
        <w:rPr>
          <w:rFonts w:asciiTheme="minorHAnsi" w:hAnsiTheme="minorHAnsi" w:cstheme="minorHAnsi"/>
          <w:sz w:val="22"/>
          <w:szCs w:val="22"/>
        </w:rPr>
        <w:t xml:space="preserve">urządzeń </w:t>
      </w:r>
      <w:r w:rsidRPr="00967501">
        <w:rPr>
          <w:rFonts w:asciiTheme="minorHAnsi" w:hAnsiTheme="minorHAnsi" w:cstheme="minorHAnsi"/>
          <w:sz w:val="22"/>
          <w:szCs w:val="22"/>
        </w:rPr>
        <w:t xml:space="preserve">do </w:t>
      </w:r>
      <w:r w:rsidR="00387221" w:rsidRPr="00387221">
        <w:rPr>
          <w:rFonts w:asciiTheme="minorHAnsi" w:hAnsiTheme="minorHAnsi" w:cstheme="minorHAnsi"/>
          <w:b/>
          <w:bCs/>
          <w:sz w:val="22"/>
          <w:szCs w:val="22"/>
        </w:rPr>
        <w:t>Automatyzacj</w:t>
      </w:r>
      <w:r w:rsidR="00387221">
        <w:rPr>
          <w:rFonts w:asciiTheme="minorHAnsi" w:hAnsiTheme="minorHAnsi" w:cstheme="minorHAnsi"/>
          <w:b/>
          <w:bCs/>
          <w:sz w:val="22"/>
          <w:szCs w:val="22"/>
        </w:rPr>
        <w:t>i</w:t>
      </w:r>
      <w:r w:rsidR="00387221" w:rsidRPr="00387221">
        <w:rPr>
          <w:rFonts w:asciiTheme="minorHAnsi" w:hAnsiTheme="minorHAnsi" w:cstheme="minorHAnsi"/>
          <w:b/>
          <w:bCs/>
          <w:sz w:val="22"/>
          <w:szCs w:val="22"/>
        </w:rPr>
        <w:t xml:space="preserve"> produkcji tworzyw sztucznych (granulatu)</w:t>
      </w:r>
      <w:r w:rsidRPr="00967501">
        <w:rPr>
          <w:rFonts w:asciiTheme="minorHAnsi" w:hAnsiTheme="minorHAnsi" w:cstheme="minorHAnsi"/>
          <w:sz w:val="22"/>
          <w:szCs w:val="22"/>
        </w:rPr>
        <w:t xml:space="preserve"> poprzez</w:t>
      </w:r>
      <w:r w:rsidRPr="00967501">
        <w:rPr>
          <w:rFonts w:asciiTheme="minorHAnsi" w:hAnsiTheme="minorHAnsi" w:cstheme="minorHAnsi"/>
          <w:b/>
          <w:sz w:val="22"/>
          <w:szCs w:val="22"/>
        </w:rPr>
        <w:t xml:space="preserve"> </w:t>
      </w:r>
      <w:r w:rsidRPr="00967501">
        <w:rPr>
          <w:rFonts w:asciiTheme="minorHAnsi" w:hAnsiTheme="minorHAnsi" w:cstheme="minorHAnsi"/>
          <w:sz w:val="22"/>
          <w:szCs w:val="22"/>
        </w:rPr>
        <w:t>Zapytanie ofertowe w Bazie konkur</w:t>
      </w:r>
      <w:r w:rsidRPr="007D5EB1">
        <w:rPr>
          <w:rFonts w:asciiTheme="minorHAnsi" w:hAnsiTheme="minorHAnsi" w:cstheme="minorHAnsi"/>
          <w:sz w:val="22"/>
          <w:szCs w:val="22"/>
        </w:rPr>
        <w:t>encyjności, a Sprzedający złożył najkorzystniejszą ofertę sprzedaży, Strony zawierają Umowę, celem ustalenia warunków na jakich przedmiot sprzedaży zostanie zbyty na rzecz Kupującego. Zakup jest realizowany jako jedno z zadań w projekcie „Transformacja firmy Polimarky Sp</w:t>
      </w:r>
      <w:r w:rsidR="00266754">
        <w:rPr>
          <w:rFonts w:asciiTheme="minorHAnsi" w:hAnsiTheme="minorHAnsi" w:cstheme="minorHAnsi"/>
          <w:sz w:val="22"/>
          <w:szCs w:val="22"/>
        </w:rPr>
        <w:t>.</w:t>
      </w:r>
      <w:r w:rsidRPr="007D5EB1">
        <w:rPr>
          <w:rFonts w:asciiTheme="minorHAnsi" w:hAnsiTheme="minorHAnsi" w:cstheme="minorHAnsi"/>
          <w:sz w:val="22"/>
          <w:szCs w:val="22"/>
        </w:rPr>
        <w:t xml:space="preserve"> z o.o. sp.k. w kierunku Przemysłu 4.0” (nr wniosku FEPW.01.02-IP.01-0184/23) w ramach programu Fundusze Europejskie dla Polski Wschodniej 2021-2027 Priorytet</w:t>
      </w:r>
      <w:r w:rsidR="00630150">
        <w:rPr>
          <w:rFonts w:asciiTheme="minorHAnsi" w:hAnsiTheme="minorHAnsi" w:cstheme="minorHAnsi"/>
          <w:sz w:val="22"/>
          <w:szCs w:val="22"/>
        </w:rPr>
        <w:t>:</w:t>
      </w:r>
      <w:r w:rsidRPr="007D5EB1">
        <w:rPr>
          <w:rFonts w:asciiTheme="minorHAnsi" w:hAnsiTheme="minorHAnsi" w:cstheme="minorHAnsi"/>
          <w:sz w:val="22"/>
          <w:szCs w:val="22"/>
        </w:rPr>
        <w:t xml:space="preserve"> I. Przedsiębiorczość i Innowacje</w:t>
      </w:r>
      <w:r w:rsidR="00630150">
        <w:rPr>
          <w:rFonts w:asciiTheme="minorHAnsi" w:hAnsiTheme="minorHAnsi" w:cstheme="minorHAnsi"/>
          <w:sz w:val="22"/>
          <w:szCs w:val="22"/>
        </w:rPr>
        <w:t>,</w:t>
      </w:r>
      <w:r w:rsidRPr="007D5EB1">
        <w:rPr>
          <w:rFonts w:asciiTheme="minorHAnsi" w:hAnsiTheme="minorHAnsi" w:cstheme="minorHAnsi"/>
          <w:sz w:val="22"/>
          <w:szCs w:val="22"/>
        </w:rPr>
        <w:t xml:space="preserve"> Działanie</w:t>
      </w:r>
      <w:r w:rsidR="00630150">
        <w:rPr>
          <w:rFonts w:asciiTheme="minorHAnsi" w:hAnsiTheme="minorHAnsi" w:cstheme="minorHAnsi"/>
          <w:sz w:val="22"/>
          <w:szCs w:val="22"/>
        </w:rPr>
        <w:t>:</w:t>
      </w:r>
      <w:r w:rsidRPr="007D5EB1">
        <w:rPr>
          <w:rFonts w:asciiTheme="minorHAnsi" w:hAnsiTheme="minorHAnsi" w:cstheme="minorHAnsi"/>
          <w:sz w:val="22"/>
          <w:szCs w:val="22"/>
        </w:rPr>
        <w:t xml:space="preserve"> 1.2 Automatyzacja i robotyzacja w MŚP</w:t>
      </w:r>
      <w:r w:rsidR="00630150">
        <w:rPr>
          <w:rFonts w:asciiTheme="minorHAnsi" w:hAnsiTheme="minorHAnsi" w:cstheme="minorHAnsi"/>
          <w:sz w:val="22"/>
          <w:szCs w:val="22"/>
        </w:rPr>
        <w:t>.</w:t>
      </w:r>
    </w:p>
    <w:p w14:paraId="3E5EF3E8" w14:textId="77777777" w:rsidR="00AB4DC6" w:rsidRPr="007D5EB1" w:rsidRDefault="00AB4DC6" w:rsidP="007D5EB1">
      <w:pPr>
        <w:tabs>
          <w:tab w:val="left" w:pos="284"/>
        </w:tabs>
        <w:suppressAutoHyphens/>
        <w:rPr>
          <w:rFonts w:asciiTheme="minorHAnsi" w:hAnsiTheme="minorHAnsi" w:cstheme="minorHAnsi"/>
          <w:sz w:val="22"/>
          <w:szCs w:val="22"/>
        </w:rPr>
      </w:pPr>
    </w:p>
    <w:p w14:paraId="6A38F9C7" w14:textId="77777777" w:rsidR="00AB4DC6" w:rsidRPr="007D5EB1" w:rsidRDefault="00AB4DC6" w:rsidP="007D5EB1">
      <w:pPr>
        <w:tabs>
          <w:tab w:val="left" w:pos="284"/>
        </w:tabs>
        <w:rPr>
          <w:rFonts w:asciiTheme="minorHAnsi" w:hAnsiTheme="minorHAnsi" w:cstheme="minorHAnsi"/>
          <w:b/>
          <w:sz w:val="22"/>
          <w:szCs w:val="22"/>
        </w:rPr>
      </w:pPr>
      <w:r w:rsidRPr="007D5EB1">
        <w:rPr>
          <w:rFonts w:asciiTheme="minorHAnsi" w:hAnsiTheme="minorHAnsi" w:cstheme="minorHAnsi"/>
          <w:b/>
          <w:sz w:val="22"/>
          <w:szCs w:val="22"/>
        </w:rPr>
        <w:t>Strony zgodnie uzgadniają co następuje:</w:t>
      </w:r>
    </w:p>
    <w:p w14:paraId="1156B13A" w14:textId="110DB17B"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Sprzedający sprzeda, a Kupujący zakupi na warunkach określonych poniżej, Przedmiot zamówienia tj</w:t>
      </w:r>
      <w:r w:rsidR="00630150">
        <w:rPr>
          <w:rFonts w:asciiTheme="minorHAnsi" w:hAnsiTheme="minorHAnsi" w:cstheme="minorHAnsi"/>
          <w:sz w:val="22"/>
          <w:szCs w:val="22"/>
        </w:rPr>
        <w:t>.</w:t>
      </w:r>
      <w:r w:rsidRPr="007D5EB1">
        <w:rPr>
          <w:rFonts w:asciiTheme="minorHAnsi" w:hAnsiTheme="minorHAnsi" w:cstheme="minorHAnsi"/>
          <w:sz w:val="22"/>
          <w:szCs w:val="22"/>
        </w:rPr>
        <w:t xml:space="preserve"> </w:t>
      </w:r>
      <w:r w:rsidRPr="007D5EB1">
        <w:rPr>
          <w:rFonts w:asciiTheme="minorHAnsi" w:hAnsiTheme="minorHAnsi" w:cstheme="minorHAnsi"/>
          <w:b/>
          <w:bCs/>
          <w:sz w:val="22"/>
          <w:szCs w:val="22"/>
        </w:rPr>
        <w:t xml:space="preserve">Urządzenia </w:t>
      </w:r>
      <w:r w:rsidR="00387221" w:rsidRPr="00387221">
        <w:rPr>
          <w:rFonts w:asciiTheme="minorHAnsi" w:hAnsiTheme="minorHAnsi" w:cstheme="minorHAnsi"/>
          <w:b/>
          <w:bCs/>
          <w:sz w:val="22"/>
          <w:szCs w:val="22"/>
        </w:rPr>
        <w:t>Automatyzacj</w:t>
      </w:r>
      <w:r w:rsidR="00B271FF">
        <w:rPr>
          <w:rFonts w:asciiTheme="minorHAnsi" w:hAnsiTheme="minorHAnsi" w:cstheme="minorHAnsi"/>
          <w:b/>
          <w:bCs/>
          <w:sz w:val="22"/>
          <w:szCs w:val="22"/>
        </w:rPr>
        <w:t>i</w:t>
      </w:r>
      <w:r w:rsidR="00387221" w:rsidRPr="00387221">
        <w:rPr>
          <w:rFonts w:asciiTheme="minorHAnsi" w:hAnsiTheme="minorHAnsi" w:cstheme="minorHAnsi"/>
          <w:b/>
          <w:bCs/>
          <w:sz w:val="22"/>
          <w:szCs w:val="22"/>
        </w:rPr>
        <w:t xml:space="preserve"> produkcji tworzyw sztucznych (granulatu)</w:t>
      </w:r>
      <w:r w:rsidRPr="00967501">
        <w:rPr>
          <w:rFonts w:asciiTheme="minorHAnsi" w:hAnsiTheme="minorHAnsi" w:cstheme="minorHAnsi"/>
          <w:sz w:val="22"/>
          <w:szCs w:val="22"/>
        </w:rPr>
        <w:t xml:space="preserve"> składający się z niżej wyszczególnion</w:t>
      </w:r>
      <w:r w:rsidRPr="007D5EB1">
        <w:rPr>
          <w:rFonts w:asciiTheme="minorHAnsi" w:hAnsiTheme="minorHAnsi" w:cstheme="minorHAnsi"/>
          <w:sz w:val="22"/>
          <w:szCs w:val="22"/>
        </w:rPr>
        <w:t>ych modułów, które będą stanowiły integralną całość</w:t>
      </w:r>
      <w:r w:rsidR="00630150">
        <w:rPr>
          <w:rFonts w:asciiTheme="minorHAnsi" w:hAnsiTheme="minorHAnsi" w:cstheme="minorHAnsi"/>
          <w:sz w:val="22"/>
          <w:szCs w:val="22"/>
        </w:rPr>
        <w:t>:</w:t>
      </w:r>
    </w:p>
    <w:p w14:paraId="1E364FC5" w14:textId="042C4A09" w:rsidR="00387221" w:rsidRPr="00387221" w:rsidRDefault="00387221" w:rsidP="00387221">
      <w:pPr>
        <w:pStyle w:val="Akapitzlist"/>
        <w:numPr>
          <w:ilvl w:val="0"/>
          <w:numId w:val="32"/>
        </w:numPr>
        <w:tabs>
          <w:tab w:val="left" w:pos="284"/>
        </w:tabs>
        <w:ind w:left="0" w:firstLine="0"/>
        <w:rPr>
          <w:rFonts w:asciiTheme="minorHAnsi" w:hAnsiTheme="minorHAnsi" w:cstheme="minorHAnsi"/>
        </w:rPr>
      </w:pPr>
      <w:bookmarkStart w:id="3" w:name="_Hlk189478242"/>
      <w:r w:rsidRPr="00387221">
        <w:rPr>
          <w:rFonts w:asciiTheme="minorHAnsi" w:hAnsiTheme="minorHAnsi" w:cstheme="minorHAnsi"/>
        </w:rPr>
        <w:t>Urządzenia do automatycznego pomiaru wskaźnika MFI (mold flow index) dla linii ZE80 i ZE65</w:t>
      </w:r>
      <w:r w:rsidRPr="00387221">
        <w:rPr>
          <w:rFonts w:asciiTheme="minorHAnsi" w:hAnsiTheme="minorHAnsi" w:cstheme="minorHAnsi"/>
        </w:rPr>
        <w:t>,</w:t>
      </w:r>
    </w:p>
    <w:p w14:paraId="249EFABB" w14:textId="77777777" w:rsidR="00387221" w:rsidRPr="00387221" w:rsidRDefault="00387221" w:rsidP="00387221">
      <w:pPr>
        <w:pStyle w:val="Akapitzlist"/>
        <w:numPr>
          <w:ilvl w:val="0"/>
          <w:numId w:val="32"/>
        </w:numPr>
        <w:tabs>
          <w:tab w:val="left" w:pos="284"/>
        </w:tabs>
        <w:ind w:left="0" w:firstLine="0"/>
        <w:rPr>
          <w:rFonts w:asciiTheme="minorHAnsi" w:hAnsiTheme="minorHAnsi" w:cstheme="minorHAnsi"/>
        </w:rPr>
      </w:pPr>
      <w:r w:rsidRPr="00387221">
        <w:rPr>
          <w:rFonts w:asciiTheme="minorHAnsi" w:hAnsiTheme="minorHAnsi" w:cstheme="minorHAnsi"/>
        </w:rPr>
        <w:lastRenderedPageBreak/>
        <w:t>Licencji systemu automatycznego zbierania danych z urządzeń do pomiaru MFI,</w:t>
      </w:r>
    </w:p>
    <w:p w14:paraId="02059A53" w14:textId="77777777" w:rsidR="00387221" w:rsidRPr="00387221" w:rsidRDefault="00387221" w:rsidP="00387221">
      <w:pPr>
        <w:pStyle w:val="Akapitzlist"/>
        <w:numPr>
          <w:ilvl w:val="0"/>
          <w:numId w:val="32"/>
        </w:numPr>
        <w:tabs>
          <w:tab w:val="left" w:pos="284"/>
        </w:tabs>
        <w:ind w:left="0" w:firstLine="0"/>
        <w:rPr>
          <w:rFonts w:asciiTheme="minorHAnsi" w:hAnsiTheme="minorHAnsi" w:cstheme="minorHAnsi"/>
        </w:rPr>
      </w:pPr>
      <w:r w:rsidRPr="00387221">
        <w:rPr>
          <w:rFonts w:asciiTheme="minorHAnsi" w:hAnsiTheme="minorHAnsi" w:cstheme="minorHAnsi"/>
        </w:rPr>
        <w:t>Usługi wdrożenia systemu automatycznego zbierania danych z urządzeń do pomiaru MFI,</w:t>
      </w:r>
    </w:p>
    <w:p w14:paraId="2BFE1315" w14:textId="77777777" w:rsidR="00387221" w:rsidRPr="00387221" w:rsidRDefault="00387221" w:rsidP="00387221">
      <w:pPr>
        <w:pStyle w:val="Akapitzlist"/>
        <w:numPr>
          <w:ilvl w:val="0"/>
          <w:numId w:val="32"/>
        </w:numPr>
        <w:tabs>
          <w:tab w:val="left" w:pos="284"/>
        </w:tabs>
        <w:ind w:left="0" w:firstLine="0"/>
        <w:rPr>
          <w:rFonts w:asciiTheme="minorHAnsi" w:hAnsiTheme="minorHAnsi" w:cstheme="minorHAnsi"/>
        </w:rPr>
      </w:pPr>
      <w:r w:rsidRPr="00387221">
        <w:rPr>
          <w:rFonts w:asciiTheme="minorHAnsi" w:hAnsiTheme="minorHAnsi" w:cstheme="minorHAnsi"/>
        </w:rPr>
        <w:t>Szkolenia z systemu automatycznego zbierania danych z urządzeń do pomiaru MFI.</w:t>
      </w:r>
    </w:p>
    <w:bookmarkEnd w:id="3"/>
    <w:p w14:paraId="229C9875" w14:textId="77777777" w:rsidR="00AB4DC6" w:rsidRPr="007D5EB1" w:rsidRDefault="00AB4DC6" w:rsidP="007D5EB1">
      <w:pPr>
        <w:tabs>
          <w:tab w:val="left" w:pos="284"/>
        </w:tabs>
        <w:rPr>
          <w:rFonts w:asciiTheme="minorHAnsi" w:hAnsiTheme="minorHAnsi" w:cstheme="minorHAnsi"/>
          <w:sz w:val="22"/>
          <w:szCs w:val="22"/>
        </w:rPr>
      </w:pPr>
    </w:p>
    <w:p w14:paraId="6C917913" w14:textId="77777777" w:rsidR="00AB4DC6" w:rsidRPr="007D5EB1" w:rsidRDefault="00AB4DC6">
      <w:pPr>
        <w:numPr>
          <w:ilvl w:val="0"/>
          <w:numId w:val="1"/>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Niniejsza Umowa będzie interpretowana jako jednolity dokument. Załączniki oraz wszelkie inne dokumenty w nich wymienione stanowią integralną część niniejszej Umowy:</w:t>
      </w:r>
    </w:p>
    <w:p w14:paraId="30A20CAA" w14:textId="51A969BD"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1 – Protokół Odbioru,</w:t>
      </w:r>
    </w:p>
    <w:p w14:paraId="53CCA508" w14:textId="3368AC5E"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2 – Zapytanie ofertowe,</w:t>
      </w:r>
    </w:p>
    <w:p w14:paraId="6CE4047D" w14:textId="3F6E2396"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3 – Oferta Sprzedającego</w:t>
      </w:r>
      <w:r w:rsidR="00630150">
        <w:rPr>
          <w:rFonts w:asciiTheme="minorHAnsi" w:hAnsiTheme="minorHAnsi" w:cstheme="minorHAnsi"/>
          <w:sz w:val="22"/>
          <w:szCs w:val="22"/>
        </w:rPr>
        <w:t>.</w:t>
      </w:r>
    </w:p>
    <w:p w14:paraId="028D0E6C" w14:textId="77777777" w:rsidR="00AB4DC6" w:rsidRPr="007D5EB1" w:rsidRDefault="00AB4DC6" w:rsidP="007D5EB1">
      <w:pPr>
        <w:tabs>
          <w:tab w:val="left" w:pos="284"/>
        </w:tabs>
        <w:rPr>
          <w:rFonts w:asciiTheme="minorHAnsi" w:hAnsiTheme="minorHAnsi" w:cstheme="minorHAnsi"/>
          <w:sz w:val="22"/>
          <w:szCs w:val="22"/>
        </w:rPr>
      </w:pPr>
    </w:p>
    <w:p w14:paraId="786F04FF" w14:textId="77777777" w:rsidR="00AB4DC6" w:rsidRPr="007D5EB1" w:rsidRDefault="00AB4DC6">
      <w:pPr>
        <w:numPr>
          <w:ilvl w:val="0"/>
          <w:numId w:val="1"/>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W przypadku jakichkolwiek rozbieżności pomiędzy postanowieniami Zapytania ofertowego, niniejszej Umowy, a ofertą Sprzedającego, postanowienia Zapytania ofertowego będą rozstrzygające w pierwszej kolejności, a w dalszej postanowienia niniejszej Umowy. </w:t>
      </w:r>
    </w:p>
    <w:p w14:paraId="157A1EEC" w14:textId="77777777" w:rsidR="00AB4DC6" w:rsidRPr="007D5EB1" w:rsidRDefault="00AB4DC6" w:rsidP="007D5EB1">
      <w:pPr>
        <w:tabs>
          <w:tab w:val="left" w:pos="284"/>
        </w:tabs>
        <w:rPr>
          <w:rFonts w:asciiTheme="minorHAnsi" w:hAnsiTheme="minorHAnsi" w:cstheme="minorHAnsi"/>
          <w:sz w:val="22"/>
          <w:szCs w:val="22"/>
        </w:rPr>
      </w:pPr>
    </w:p>
    <w:p w14:paraId="09010094"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 Definicje:</w:t>
      </w:r>
    </w:p>
    <w:p w14:paraId="5BC06244" w14:textId="77777777" w:rsidR="00630150" w:rsidRDefault="00AB4DC6">
      <w:pPr>
        <w:numPr>
          <w:ilvl w:val="0"/>
          <w:numId w:val="15"/>
        </w:numPr>
        <w:tabs>
          <w:tab w:val="left" w:pos="284"/>
        </w:tabs>
        <w:ind w:left="0" w:firstLine="0"/>
        <w:rPr>
          <w:rFonts w:asciiTheme="minorHAnsi" w:hAnsiTheme="minorHAnsi" w:cstheme="minorHAnsi"/>
          <w:sz w:val="22"/>
          <w:szCs w:val="22"/>
        </w:rPr>
      </w:pPr>
      <w:r w:rsidRPr="007D5EB1">
        <w:rPr>
          <w:rFonts w:asciiTheme="minorHAnsi" w:hAnsiTheme="minorHAnsi" w:cstheme="minorHAnsi"/>
          <w:b/>
          <w:sz w:val="22"/>
          <w:szCs w:val="22"/>
        </w:rPr>
        <w:t>Umowa</w:t>
      </w:r>
      <w:r w:rsidRPr="007D5EB1">
        <w:rPr>
          <w:rFonts w:asciiTheme="minorHAnsi" w:hAnsiTheme="minorHAnsi" w:cstheme="minorHAnsi"/>
          <w:sz w:val="22"/>
          <w:szCs w:val="22"/>
        </w:rPr>
        <w:t xml:space="preserve"> oznacza niniejszą Umowę Sprzedaży, której integralną część stanowią:</w:t>
      </w:r>
    </w:p>
    <w:p w14:paraId="67BFBA2C" w14:textId="75ABA8AE" w:rsidR="00630150" w:rsidRDefault="00AB4DC6" w:rsidP="00630150">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1</w:t>
      </w:r>
      <w:r w:rsidR="00034111" w:rsidRPr="007D5EB1">
        <w:rPr>
          <w:rFonts w:asciiTheme="minorHAnsi" w:hAnsiTheme="minorHAnsi" w:cstheme="minorHAnsi"/>
          <w:sz w:val="22"/>
          <w:szCs w:val="22"/>
        </w:rPr>
        <w:t xml:space="preserve"> –</w:t>
      </w:r>
      <w:r w:rsidR="00034111">
        <w:rPr>
          <w:rFonts w:asciiTheme="minorHAnsi" w:hAnsiTheme="minorHAnsi" w:cstheme="minorHAnsi"/>
          <w:sz w:val="22"/>
          <w:szCs w:val="22"/>
        </w:rPr>
        <w:t xml:space="preserve"> </w:t>
      </w:r>
      <w:r w:rsidRPr="007D5EB1">
        <w:rPr>
          <w:rFonts w:asciiTheme="minorHAnsi" w:hAnsiTheme="minorHAnsi" w:cstheme="minorHAnsi"/>
          <w:sz w:val="22"/>
          <w:szCs w:val="22"/>
        </w:rPr>
        <w:t>Protokół Odbioru,</w:t>
      </w:r>
    </w:p>
    <w:p w14:paraId="1CEE9B0A" w14:textId="62D44606" w:rsidR="00630150" w:rsidRDefault="00AB4DC6" w:rsidP="00630150">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2 –</w:t>
      </w:r>
      <w:r w:rsidR="00034111">
        <w:rPr>
          <w:rFonts w:asciiTheme="minorHAnsi" w:hAnsiTheme="minorHAnsi" w:cstheme="minorHAnsi"/>
          <w:sz w:val="22"/>
          <w:szCs w:val="22"/>
        </w:rPr>
        <w:t xml:space="preserve"> </w:t>
      </w:r>
      <w:r w:rsidRPr="007D5EB1">
        <w:rPr>
          <w:rFonts w:asciiTheme="minorHAnsi" w:hAnsiTheme="minorHAnsi" w:cstheme="minorHAnsi"/>
          <w:sz w:val="22"/>
          <w:szCs w:val="22"/>
        </w:rPr>
        <w:t xml:space="preserve">Zapytanie ofertowe oraz </w:t>
      </w:r>
    </w:p>
    <w:p w14:paraId="75C5389A" w14:textId="640AC904" w:rsidR="00AB4DC6" w:rsidRDefault="00630150" w:rsidP="00630150">
      <w:pPr>
        <w:tabs>
          <w:tab w:val="left" w:pos="284"/>
        </w:tabs>
        <w:rPr>
          <w:rFonts w:asciiTheme="minorHAnsi" w:hAnsiTheme="minorHAnsi" w:cstheme="minorHAnsi"/>
          <w:sz w:val="22"/>
          <w:szCs w:val="22"/>
        </w:rPr>
      </w:pPr>
      <w:r w:rsidRPr="007D5EB1">
        <w:rPr>
          <w:rFonts w:asciiTheme="minorHAnsi" w:hAnsiTheme="minorHAnsi" w:cstheme="minorHAnsi"/>
          <w:sz w:val="22"/>
          <w:szCs w:val="22"/>
        </w:rPr>
        <w:t xml:space="preserve">Załącznik Nr 3 – Oferta Sprzedającego </w:t>
      </w:r>
      <w:r w:rsidR="00AB4DC6" w:rsidRPr="007D5EB1">
        <w:rPr>
          <w:rFonts w:asciiTheme="minorHAnsi" w:hAnsiTheme="minorHAnsi" w:cstheme="minorHAnsi"/>
          <w:sz w:val="22"/>
          <w:szCs w:val="22"/>
        </w:rPr>
        <w:t>z dnia …………… .</w:t>
      </w:r>
    </w:p>
    <w:p w14:paraId="6BD1F9E9" w14:textId="77777777" w:rsidR="00630150" w:rsidRPr="007D5EB1" w:rsidRDefault="00630150" w:rsidP="00630150">
      <w:pPr>
        <w:tabs>
          <w:tab w:val="left" w:pos="284"/>
        </w:tabs>
        <w:rPr>
          <w:rFonts w:asciiTheme="minorHAnsi" w:hAnsiTheme="minorHAnsi" w:cstheme="minorHAnsi"/>
          <w:sz w:val="22"/>
          <w:szCs w:val="22"/>
        </w:rPr>
      </w:pPr>
    </w:p>
    <w:p w14:paraId="3001FC2F" w14:textId="35E99A36" w:rsidR="000A05CA" w:rsidRPr="000A05CA" w:rsidRDefault="00AB4DC6">
      <w:pPr>
        <w:numPr>
          <w:ilvl w:val="0"/>
          <w:numId w:val="15"/>
        </w:numPr>
        <w:tabs>
          <w:tab w:val="left" w:pos="284"/>
        </w:tabs>
        <w:ind w:left="0" w:firstLine="0"/>
        <w:rPr>
          <w:rFonts w:asciiTheme="minorHAnsi" w:hAnsiTheme="minorHAnsi" w:cstheme="minorHAnsi"/>
          <w:sz w:val="22"/>
          <w:szCs w:val="22"/>
        </w:rPr>
      </w:pPr>
      <w:r w:rsidRPr="007D5EB1">
        <w:rPr>
          <w:rFonts w:asciiTheme="minorHAnsi" w:hAnsiTheme="minorHAnsi" w:cstheme="minorHAnsi"/>
          <w:b/>
          <w:bCs/>
          <w:sz w:val="22"/>
          <w:szCs w:val="22"/>
        </w:rPr>
        <w:t xml:space="preserve">Urządzenia </w:t>
      </w:r>
      <w:r w:rsidRPr="00967501">
        <w:rPr>
          <w:rFonts w:asciiTheme="minorHAnsi" w:hAnsiTheme="minorHAnsi" w:cstheme="minorHAnsi"/>
          <w:b/>
          <w:bCs/>
          <w:sz w:val="22"/>
          <w:szCs w:val="22"/>
        </w:rPr>
        <w:t xml:space="preserve">do </w:t>
      </w:r>
      <w:r w:rsidR="00B271FF" w:rsidRPr="00387221">
        <w:rPr>
          <w:rFonts w:asciiTheme="minorHAnsi" w:hAnsiTheme="minorHAnsi" w:cstheme="minorHAnsi"/>
          <w:b/>
          <w:bCs/>
          <w:sz w:val="22"/>
          <w:szCs w:val="22"/>
        </w:rPr>
        <w:t>Automatyzacj</w:t>
      </w:r>
      <w:r w:rsidR="00B271FF">
        <w:rPr>
          <w:rFonts w:asciiTheme="minorHAnsi" w:hAnsiTheme="minorHAnsi" w:cstheme="minorHAnsi"/>
          <w:b/>
          <w:bCs/>
          <w:sz w:val="22"/>
          <w:szCs w:val="22"/>
        </w:rPr>
        <w:t>i</w:t>
      </w:r>
      <w:r w:rsidR="00B271FF" w:rsidRPr="00387221">
        <w:rPr>
          <w:rFonts w:asciiTheme="minorHAnsi" w:hAnsiTheme="minorHAnsi" w:cstheme="minorHAnsi"/>
          <w:b/>
          <w:bCs/>
          <w:sz w:val="22"/>
          <w:szCs w:val="22"/>
        </w:rPr>
        <w:t xml:space="preserve"> produkcji tworzyw sztucznych (granulatu)</w:t>
      </w:r>
      <w:r w:rsidRPr="007D5EB1">
        <w:rPr>
          <w:rFonts w:asciiTheme="minorHAnsi" w:hAnsiTheme="minorHAnsi" w:cstheme="minorHAnsi"/>
          <w:bCs/>
          <w:i/>
          <w:iCs/>
          <w:sz w:val="22"/>
          <w:szCs w:val="22"/>
        </w:rPr>
        <w:t xml:space="preserve"> </w:t>
      </w:r>
      <w:r w:rsidR="00550EC3">
        <w:rPr>
          <w:rFonts w:asciiTheme="minorHAnsi" w:hAnsiTheme="minorHAnsi" w:cstheme="minorHAnsi"/>
          <w:bCs/>
          <w:i/>
          <w:iCs/>
          <w:sz w:val="22"/>
          <w:szCs w:val="22"/>
        </w:rPr>
        <w:t>(</w:t>
      </w:r>
      <w:r w:rsidRPr="007D5EB1">
        <w:rPr>
          <w:rFonts w:asciiTheme="minorHAnsi" w:hAnsiTheme="minorHAnsi" w:cstheme="minorHAnsi"/>
          <w:sz w:val="22"/>
          <w:szCs w:val="22"/>
        </w:rPr>
        <w:t xml:space="preserve">zwane dalej </w:t>
      </w:r>
      <w:r w:rsidRPr="007D5EB1">
        <w:rPr>
          <w:rFonts w:asciiTheme="minorHAnsi" w:hAnsiTheme="minorHAnsi" w:cstheme="minorHAnsi"/>
          <w:b/>
          <w:sz w:val="22"/>
          <w:szCs w:val="22"/>
        </w:rPr>
        <w:t>Urządzeniami</w:t>
      </w:r>
      <w:r w:rsidR="00550EC3">
        <w:rPr>
          <w:rFonts w:asciiTheme="minorHAnsi" w:hAnsiTheme="minorHAnsi" w:cstheme="minorHAnsi"/>
          <w:b/>
          <w:sz w:val="22"/>
          <w:szCs w:val="22"/>
        </w:rPr>
        <w:t>)</w:t>
      </w:r>
    </w:p>
    <w:p w14:paraId="2A196901" w14:textId="30B522BA" w:rsidR="00AB4DC6" w:rsidRPr="007D5EB1" w:rsidRDefault="00AB4DC6" w:rsidP="000A05CA">
      <w:pPr>
        <w:tabs>
          <w:tab w:val="left" w:pos="284"/>
        </w:tabs>
        <w:rPr>
          <w:rFonts w:asciiTheme="minorHAnsi" w:hAnsiTheme="minorHAnsi" w:cstheme="minorHAnsi"/>
          <w:sz w:val="22"/>
          <w:szCs w:val="22"/>
        </w:rPr>
      </w:pPr>
      <w:r w:rsidRPr="007D5EB1">
        <w:rPr>
          <w:rFonts w:asciiTheme="minorHAnsi" w:hAnsiTheme="minorHAnsi" w:cstheme="minorHAnsi"/>
          <w:sz w:val="22"/>
          <w:szCs w:val="22"/>
        </w:rPr>
        <w:t xml:space="preserve">oznacza przedmiot Umowy, zgodnie z opisem przedstawionym w Załączniku Nr 2 do Umowy (ZO), </w:t>
      </w:r>
      <w:r w:rsidR="00550EC3">
        <w:rPr>
          <w:rFonts w:asciiTheme="minorHAnsi" w:hAnsiTheme="minorHAnsi" w:cstheme="minorHAnsi"/>
          <w:sz w:val="22"/>
          <w:szCs w:val="22"/>
        </w:rPr>
        <w:t xml:space="preserve">stanowiące </w:t>
      </w:r>
      <w:r w:rsidRPr="007D5EB1">
        <w:rPr>
          <w:rFonts w:asciiTheme="minorHAnsi" w:hAnsiTheme="minorHAnsi" w:cstheme="minorHAnsi"/>
          <w:sz w:val="22"/>
          <w:szCs w:val="22"/>
        </w:rPr>
        <w:t>kompletny zestaw towarów i związanych z nimi usług, które mają być zakupione na mocy niniejszej Umowy, w tym:</w:t>
      </w:r>
    </w:p>
    <w:p w14:paraId="4B4C3CB6" w14:textId="77777777" w:rsidR="00B271FF" w:rsidRPr="00B271FF" w:rsidRDefault="00B271FF" w:rsidP="00B271FF">
      <w:pPr>
        <w:pStyle w:val="Akapitzlist"/>
        <w:numPr>
          <w:ilvl w:val="0"/>
          <w:numId w:val="23"/>
        </w:numPr>
        <w:tabs>
          <w:tab w:val="left" w:pos="284"/>
        </w:tabs>
        <w:ind w:left="0" w:firstLine="0"/>
        <w:contextualSpacing/>
        <w:rPr>
          <w:rFonts w:asciiTheme="minorHAnsi" w:hAnsiTheme="minorHAnsi" w:cstheme="minorHAnsi"/>
        </w:rPr>
      </w:pPr>
      <w:r w:rsidRPr="00B271FF">
        <w:rPr>
          <w:rFonts w:asciiTheme="minorHAnsi" w:hAnsiTheme="minorHAnsi" w:cstheme="minorHAnsi"/>
        </w:rPr>
        <w:t>Urządzenia do automatycznego pomiaru wskaźnika MFI (mold flow index) dla linii ZE80 i ZE65,</w:t>
      </w:r>
    </w:p>
    <w:p w14:paraId="46C1F1CD" w14:textId="77777777" w:rsidR="00B271FF" w:rsidRPr="00B271FF" w:rsidRDefault="00B271FF" w:rsidP="00B271FF">
      <w:pPr>
        <w:pStyle w:val="Akapitzlist"/>
        <w:numPr>
          <w:ilvl w:val="0"/>
          <w:numId w:val="23"/>
        </w:numPr>
        <w:tabs>
          <w:tab w:val="left" w:pos="284"/>
        </w:tabs>
        <w:ind w:left="0" w:firstLine="0"/>
        <w:contextualSpacing/>
        <w:rPr>
          <w:rFonts w:asciiTheme="minorHAnsi" w:hAnsiTheme="minorHAnsi" w:cstheme="minorHAnsi"/>
        </w:rPr>
      </w:pPr>
      <w:r w:rsidRPr="00B271FF">
        <w:rPr>
          <w:rFonts w:asciiTheme="minorHAnsi" w:hAnsiTheme="minorHAnsi" w:cstheme="minorHAnsi"/>
        </w:rPr>
        <w:t>Licencji systemu automatycznego zbierania danych z urządzeń do pomiaru MFI,</w:t>
      </w:r>
    </w:p>
    <w:p w14:paraId="19661D97" w14:textId="77777777" w:rsidR="00B271FF" w:rsidRPr="00B271FF" w:rsidRDefault="00B271FF" w:rsidP="00B271FF">
      <w:pPr>
        <w:pStyle w:val="Akapitzlist"/>
        <w:numPr>
          <w:ilvl w:val="0"/>
          <w:numId w:val="23"/>
        </w:numPr>
        <w:tabs>
          <w:tab w:val="left" w:pos="284"/>
        </w:tabs>
        <w:ind w:left="0" w:firstLine="0"/>
        <w:contextualSpacing/>
        <w:rPr>
          <w:rFonts w:asciiTheme="minorHAnsi" w:hAnsiTheme="minorHAnsi" w:cstheme="minorHAnsi"/>
        </w:rPr>
      </w:pPr>
      <w:r w:rsidRPr="00B271FF">
        <w:rPr>
          <w:rFonts w:asciiTheme="minorHAnsi" w:hAnsiTheme="minorHAnsi" w:cstheme="minorHAnsi"/>
        </w:rPr>
        <w:t>Usługi wdrożenia systemu automatycznego zbierania danych z urządzeń do pomiaru MFI,</w:t>
      </w:r>
    </w:p>
    <w:p w14:paraId="7D34781B" w14:textId="733A4016" w:rsidR="00AB4DC6" w:rsidRPr="00B271FF" w:rsidRDefault="00B271FF" w:rsidP="00B271FF">
      <w:pPr>
        <w:pStyle w:val="Akapitzlist"/>
        <w:numPr>
          <w:ilvl w:val="0"/>
          <w:numId w:val="23"/>
        </w:numPr>
        <w:tabs>
          <w:tab w:val="left" w:pos="284"/>
        </w:tabs>
        <w:ind w:left="0" w:firstLine="0"/>
        <w:contextualSpacing/>
        <w:rPr>
          <w:rFonts w:asciiTheme="minorHAnsi" w:hAnsiTheme="minorHAnsi" w:cstheme="minorHAnsi"/>
        </w:rPr>
      </w:pPr>
      <w:r w:rsidRPr="00B271FF">
        <w:rPr>
          <w:rFonts w:asciiTheme="minorHAnsi" w:hAnsiTheme="minorHAnsi" w:cstheme="minorHAnsi"/>
        </w:rPr>
        <w:t>Szkolenia z systemu automatycznego zbierania danych z urządzeń do pomiaru MFI.</w:t>
      </w:r>
    </w:p>
    <w:p w14:paraId="60F0A91B" w14:textId="77777777" w:rsidR="00AB4DC6" w:rsidRPr="007D5EB1" w:rsidRDefault="00AB4DC6" w:rsidP="007D5EB1">
      <w:pPr>
        <w:pStyle w:val="Akapitzlist"/>
        <w:tabs>
          <w:tab w:val="left" w:pos="284"/>
        </w:tabs>
        <w:rPr>
          <w:rFonts w:asciiTheme="minorHAnsi" w:hAnsiTheme="minorHAnsi" w:cstheme="minorHAnsi"/>
        </w:rPr>
      </w:pPr>
    </w:p>
    <w:p w14:paraId="53CF8AAA"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§2. Dostawa do Kupującego i Prawo Własności</w:t>
      </w:r>
    </w:p>
    <w:p w14:paraId="26ACEF72" w14:textId="7DD82FD4" w:rsidR="00AB4DC6" w:rsidRPr="007D5EB1" w:rsidRDefault="00AB4DC6">
      <w:pPr>
        <w:numPr>
          <w:ilvl w:val="0"/>
          <w:numId w:val="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Dostawa będzie realizowana według formuły DDP </w:t>
      </w:r>
      <w:r w:rsidR="00B271FF">
        <w:rPr>
          <w:rFonts w:asciiTheme="minorHAnsi" w:hAnsiTheme="minorHAnsi" w:cstheme="minorHAnsi"/>
          <w:sz w:val="22"/>
          <w:szCs w:val="22"/>
        </w:rPr>
        <w:t>Zaczernie</w:t>
      </w:r>
      <w:r w:rsidRPr="007D5EB1">
        <w:rPr>
          <w:rFonts w:asciiTheme="minorHAnsi" w:hAnsiTheme="minorHAnsi" w:cstheme="minorHAnsi"/>
          <w:sz w:val="22"/>
          <w:szCs w:val="22"/>
        </w:rPr>
        <w:t xml:space="preserve"> miejsce dostawy na teren zakładu Kupującego</w:t>
      </w:r>
      <w:r w:rsidR="00F53422">
        <w:rPr>
          <w:rFonts w:asciiTheme="minorHAnsi" w:hAnsiTheme="minorHAnsi" w:cstheme="minorHAnsi"/>
          <w:sz w:val="22"/>
          <w:szCs w:val="22"/>
        </w:rPr>
        <w:t xml:space="preserve">, </w:t>
      </w:r>
      <w:r w:rsidR="006660B1">
        <w:rPr>
          <w:rFonts w:asciiTheme="minorHAnsi" w:hAnsiTheme="minorHAnsi" w:cstheme="minorHAnsi"/>
          <w:sz w:val="22"/>
          <w:szCs w:val="22"/>
        </w:rPr>
        <w:t xml:space="preserve">dokładne </w:t>
      </w:r>
      <w:r w:rsidR="00F53422">
        <w:rPr>
          <w:rFonts w:asciiTheme="minorHAnsi" w:hAnsiTheme="minorHAnsi" w:cstheme="minorHAnsi"/>
          <w:sz w:val="22"/>
          <w:szCs w:val="22"/>
        </w:rPr>
        <w:t>miejsce montażu</w:t>
      </w:r>
      <w:r w:rsidRPr="007D5EB1">
        <w:rPr>
          <w:rFonts w:asciiTheme="minorHAnsi" w:hAnsiTheme="minorHAnsi" w:cstheme="minorHAnsi"/>
          <w:sz w:val="22"/>
          <w:szCs w:val="22"/>
        </w:rPr>
        <w:t xml:space="preserve"> wskazane </w:t>
      </w:r>
      <w:r w:rsidR="00F53422">
        <w:rPr>
          <w:rFonts w:asciiTheme="minorHAnsi" w:hAnsiTheme="minorHAnsi" w:cstheme="minorHAnsi"/>
          <w:sz w:val="22"/>
          <w:szCs w:val="22"/>
        </w:rPr>
        <w:t xml:space="preserve">będzie </w:t>
      </w:r>
      <w:r w:rsidRPr="007D5EB1">
        <w:rPr>
          <w:rFonts w:asciiTheme="minorHAnsi" w:hAnsiTheme="minorHAnsi" w:cstheme="minorHAnsi"/>
          <w:sz w:val="22"/>
          <w:szCs w:val="22"/>
        </w:rPr>
        <w:t>przez Kupującego, a wszystkie pojęcia dotyczące dostawy będą interpretowane zgodnie z zasadami „Incoterms 2020”.</w:t>
      </w:r>
    </w:p>
    <w:p w14:paraId="536A9CCA" w14:textId="77777777" w:rsidR="00AB4DC6" w:rsidRPr="007D5EB1" w:rsidRDefault="00AB4DC6">
      <w:pPr>
        <w:numPr>
          <w:ilvl w:val="0"/>
          <w:numId w:val="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Dostarczone </w:t>
      </w:r>
      <w:r w:rsidRPr="007D5EB1">
        <w:rPr>
          <w:rFonts w:asciiTheme="minorHAnsi" w:hAnsiTheme="minorHAnsi" w:cstheme="minorHAnsi"/>
          <w:b/>
          <w:bCs/>
          <w:sz w:val="22"/>
          <w:szCs w:val="22"/>
        </w:rPr>
        <w:t>Urządzenia</w:t>
      </w:r>
      <w:r w:rsidRPr="007D5EB1">
        <w:rPr>
          <w:rFonts w:asciiTheme="minorHAnsi" w:hAnsiTheme="minorHAnsi" w:cstheme="minorHAnsi"/>
          <w:sz w:val="22"/>
          <w:szCs w:val="22"/>
        </w:rPr>
        <w:t xml:space="preserve"> będą fabrycznie nowe, wolne od wszelkich obciążeń i roszczeń osób trzecich</w:t>
      </w:r>
      <w:r w:rsidRPr="00F11F78">
        <w:rPr>
          <w:rFonts w:asciiTheme="minorHAnsi" w:hAnsiTheme="minorHAnsi" w:cstheme="minorHAnsi"/>
          <w:sz w:val="22"/>
          <w:szCs w:val="22"/>
        </w:rPr>
        <w:t>. Z chwilą dostawy, Kupujący</w:t>
      </w:r>
      <w:r w:rsidRPr="007D5EB1">
        <w:rPr>
          <w:rFonts w:asciiTheme="minorHAnsi" w:hAnsiTheme="minorHAnsi" w:cstheme="minorHAnsi"/>
          <w:sz w:val="22"/>
          <w:szCs w:val="22"/>
        </w:rPr>
        <w:t xml:space="preserve"> przejmie prawo własności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oraz ryzyko ich utraty i uszkodzenia. Bez względu na okoliczności, przejęcie przez Kupującego ryzyka utraty i uszkodzenia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nie będzie w żadnym wypadku uważane za zwolnienie Sprzedającego z odpowiedzialności za jego działania oraz zaniechania mające miejsce po dostawie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w:t>
      </w:r>
    </w:p>
    <w:p w14:paraId="3C0DC9F3" w14:textId="1D21BD99" w:rsidR="00AB4DC6" w:rsidRPr="007D5EB1" w:rsidRDefault="00AB4DC6">
      <w:pPr>
        <w:numPr>
          <w:ilvl w:val="0"/>
          <w:numId w:val="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jest zobowiązany odpowiednio zabezpieczyć </w:t>
      </w:r>
      <w:r w:rsidRPr="007D5EB1">
        <w:rPr>
          <w:rFonts w:asciiTheme="minorHAnsi" w:hAnsiTheme="minorHAnsi" w:cstheme="minorHAnsi"/>
          <w:color w:val="000000"/>
          <w:sz w:val="22"/>
          <w:szCs w:val="22"/>
        </w:rPr>
        <w:t xml:space="preserve">dostawę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przed</w:t>
      </w:r>
      <w:r w:rsidR="00F11F78">
        <w:rPr>
          <w:rFonts w:asciiTheme="minorHAnsi" w:hAnsiTheme="minorHAnsi" w:cstheme="minorHAnsi"/>
          <w:sz w:val="22"/>
          <w:szCs w:val="22"/>
        </w:rPr>
        <w:t xml:space="preserve"> </w:t>
      </w:r>
      <w:r w:rsidRPr="007D5EB1">
        <w:rPr>
          <w:rFonts w:asciiTheme="minorHAnsi" w:hAnsiTheme="minorHAnsi" w:cstheme="minorHAnsi"/>
          <w:sz w:val="22"/>
          <w:szCs w:val="22"/>
        </w:rPr>
        <w:t>korozją/warunkami atmosferycznymi i uszkodzeniem w trakcie transportu.</w:t>
      </w:r>
    </w:p>
    <w:p w14:paraId="78093D93" w14:textId="3C1ECE60" w:rsidR="00AB4DC6" w:rsidRPr="007D5EB1" w:rsidRDefault="00AB4DC6">
      <w:pPr>
        <w:numPr>
          <w:ilvl w:val="0"/>
          <w:numId w:val="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Miejscem dostawy zamówienia będzie</w:t>
      </w:r>
      <w:r w:rsidR="00890A71">
        <w:rPr>
          <w:rFonts w:asciiTheme="minorHAnsi" w:hAnsiTheme="minorHAnsi" w:cstheme="minorHAnsi"/>
          <w:sz w:val="22"/>
          <w:szCs w:val="22"/>
        </w:rPr>
        <w:t>:</w:t>
      </w:r>
      <w:r w:rsidRPr="007D5EB1">
        <w:rPr>
          <w:rFonts w:asciiTheme="minorHAnsi" w:hAnsiTheme="minorHAnsi" w:cstheme="minorHAnsi"/>
          <w:sz w:val="22"/>
          <w:szCs w:val="22"/>
        </w:rPr>
        <w:t xml:space="preserve"> </w:t>
      </w:r>
      <w:r w:rsidR="00B271FF" w:rsidRPr="00B271FF">
        <w:rPr>
          <w:rFonts w:asciiTheme="minorHAnsi" w:hAnsiTheme="minorHAnsi" w:cstheme="minorHAnsi"/>
          <w:sz w:val="22"/>
          <w:szCs w:val="22"/>
        </w:rPr>
        <w:t>Zaczernie 190B, 36-062 Trzebownisko</w:t>
      </w:r>
      <w:r w:rsidR="00F11F78">
        <w:rPr>
          <w:rFonts w:asciiTheme="minorHAnsi" w:hAnsiTheme="minorHAnsi" w:cstheme="minorHAnsi"/>
          <w:sz w:val="22"/>
          <w:szCs w:val="22"/>
        </w:rPr>
        <w:t>.</w:t>
      </w:r>
    </w:p>
    <w:p w14:paraId="158C297D" w14:textId="43E334FA" w:rsidR="00AB4DC6" w:rsidRPr="007D5EB1" w:rsidRDefault="00AB4DC6">
      <w:pPr>
        <w:numPr>
          <w:ilvl w:val="0"/>
          <w:numId w:val="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Umowa zostanie zrealizowana w terminie …………….... miesięcy od daty podpisania Umowy</w:t>
      </w:r>
      <w:r w:rsidR="00550EC3">
        <w:rPr>
          <w:rFonts w:asciiTheme="minorHAnsi" w:hAnsiTheme="minorHAnsi" w:cstheme="minorHAnsi"/>
          <w:sz w:val="22"/>
          <w:szCs w:val="22"/>
        </w:rPr>
        <w:t>,</w:t>
      </w:r>
      <w:r w:rsidRPr="007D5EB1">
        <w:rPr>
          <w:rFonts w:asciiTheme="minorHAnsi" w:hAnsiTheme="minorHAnsi" w:cstheme="minorHAnsi"/>
          <w:sz w:val="22"/>
          <w:szCs w:val="22"/>
        </w:rPr>
        <w:t xml:space="preserve"> tj. do dnia ……….…………. r. Niezależnie od powyższego, w odpowiednim terminie Sprzedający </w:t>
      </w:r>
      <w:r w:rsidR="00550EC3">
        <w:rPr>
          <w:rFonts w:asciiTheme="minorHAnsi" w:hAnsiTheme="minorHAnsi" w:cstheme="minorHAnsi"/>
          <w:sz w:val="22"/>
          <w:szCs w:val="22"/>
        </w:rPr>
        <w:t xml:space="preserve">zobowiązany jest </w:t>
      </w:r>
      <w:r w:rsidRPr="007D5EB1">
        <w:rPr>
          <w:rFonts w:asciiTheme="minorHAnsi" w:hAnsiTheme="minorHAnsi" w:cstheme="minorHAnsi"/>
          <w:sz w:val="22"/>
          <w:szCs w:val="22"/>
        </w:rPr>
        <w:t>poinform</w:t>
      </w:r>
      <w:r w:rsidR="00550EC3">
        <w:rPr>
          <w:rFonts w:asciiTheme="minorHAnsi" w:hAnsiTheme="minorHAnsi" w:cstheme="minorHAnsi"/>
          <w:sz w:val="22"/>
          <w:szCs w:val="22"/>
        </w:rPr>
        <w:t>ować</w:t>
      </w:r>
      <w:r w:rsidRPr="007D5EB1">
        <w:rPr>
          <w:rFonts w:asciiTheme="minorHAnsi" w:hAnsiTheme="minorHAnsi" w:cstheme="minorHAnsi"/>
          <w:sz w:val="22"/>
          <w:szCs w:val="22"/>
        </w:rPr>
        <w:t xml:space="preserve"> Kupującego o wszelkich rzeczywistych lub przewidywanych opóźnieniach w realizacji niniejszej Umowy.</w:t>
      </w:r>
    </w:p>
    <w:p w14:paraId="3D206844" w14:textId="77777777" w:rsidR="00AB4DC6" w:rsidRPr="007D5EB1" w:rsidRDefault="00AB4DC6">
      <w:pPr>
        <w:numPr>
          <w:ilvl w:val="0"/>
          <w:numId w:val="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Zrealizowanie umowy w terminie, o którym mowa w ust. 5 wyżej, obejmuje:</w:t>
      </w:r>
    </w:p>
    <w:p w14:paraId="1F4CD9F6" w14:textId="17E795C4" w:rsidR="00AB4DC6" w:rsidRPr="00967501" w:rsidRDefault="00AB4DC6">
      <w:pPr>
        <w:numPr>
          <w:ilvl w:val="0"/>
          <w:numId w:val="22"/>
        </w:numPr>
        <w:tabs>
          <w:tab w:val="left" w:pos="284"/>
        </w:tabs>
        <w:suppressAutoHyphens/>
        <w:spacing w:line="276" w:lineRule="auto"/>
        <w:ind w:left="0" w:firstLine="0"/>
        <w:rPr>
          <w:rFonts w:asciiTheme="minorHAnsi" w:hAnsiTheme="minorHAnsi" w:cstheme="minorHAnsi"/>
          <w:sz w:val="22"/>
          <w:szCs w:val="22"/>
          <w:lang w:val="x-none" w:eastAsia="ar-SA"/>
        </w:rPr>
      </w:pPr>
      <w:r w:rsidRPr="00967501">
        <w:rPr>
          <w:rFonts w:asciiTheme="minorHAnsi" w:hAnsiTheme="minorHAnsi" w:cstheme="minorHAnsi"/>
          <w:sz w:val="22"/>
          <w:szCs w:val="22"/>
          <w:lang w:eastAsia="ar-SA"/>
        </w:rPr>
        <w:t>d</w:t>
      </w:r>
      <w:r w:rsidRPr="00967501">
        <w:rPr>
          <w:rFonts w:asciiTheme="minorHAnsi" w:hAnsiTheme="minorHAnsi" w:cstheme="minorHAnsi"/>
          <w:sz w:val="22"/>
          <w:szCs w:val="22"/>
          <w:lang w:val="x-none" w:eastAsia="ar-SA"/>
        </w:rPr>
        <w:t>ostaw</w:t>
      </w:r>
      <w:r w:rsidRPr="00967501">
        <w:rPr>
          <w:rFonts w:asciiTheme="minorHAnsi" w:hAnsiTheme="minorHAnsi" w:cstheme="minorHAnsi"/>
          <w:sz w:val="22"/>
          <w:szCs w:val="22"/>
          <w:lang w:eastAsia="ar-SA"/>
        </w:rPr>
        <w:t xml:space="preserve">ę </w:t>
      </w:r>
      <w:r w:rsidRPr="00967501">
        <w:rPr>
          <w:rFonts w:asciiTheme="minorHAnsi" w:hAnsiTheme="minorHAnsi" w:cstheme="minorHAnsi"/>
          <w:b/>
          <w:bCs/>
          <w:sz w:val="22"/>
          <w:szCs w:val="22"/>
        </w:rPr>
        <w:t>Urządzeń</w:t>
      </w:r>
      <w:r w:rsidRPr="00967501">
        <w:rPr>
          <w:rFonts w:asciiTheme="minorHAnsi" w:hAnsiTheme="minorHAnsi" w:cstheme="minorHAnsi"/>
          <w:sz w:val="22"/>
          <w:szCs w:val="22"/>
        </w:rPr>
        <w:t xml:space="preserve"> </w:t>
      </w:r>
      <w:r w:rsidRPr="00967501">
        <w:rPr>
          <w:rFonts w:asciiTheme="minorHAnsi" w:hAnsiTheme="minorHAnsi" w:cstheme="minorHAnsi"/>
          <w:sz w:val="22"/>
          <w:szCs w:val="22"/>
          <w:lang w:eastAsia="ar-SA"/>
        </w:rPr>
        <w:t>(</w:t>
      </w:r>
      <w:r w:rsidR="00B271FF" w:rsidRPr="00B271FF">
        <w:rPr>
          <w:rFonts w:asciiTheme="minorHAnsi" w:hAnsiTheme="minorHAnsi" w:cstheme="minorHAnsi"/>
          <w:sz w:val="22"/>
          <w:szCs w:val="22"/>
          <w:lang w:eastAsia="ar-SA"/>
        </w:rPr>
        <w:t>Zaczernie 190B, 36-062 Trzebownisko</w:t>
      </w:r>
      <w:r w:rsidRPr="00967501">
        <w:rPr>
          <w:rFonts w:asciiTheme="minorHAnsi" w:hAnsiTheme="minorHAnsi" w:cstheme="minorHAnsi"/>
          <w:sz w:val="22"/>
          <w:szCs w:val="22"/>
          <w:lang w:eastAsia="ar-SA"/>
        </w:rPr>
        <w:t>)</w:t>
      </w:r>
      <w:r w:rsidRPr="00967501">
        <w:rPr>
          <w:rFonts w:asciiTheme="minorHAnsi" w:hAnsiTheme="minorHAnsi" w:cstheme="minorHAnsi"/>
          <w:sz w:val="22"/>
          <w:szCs w:val="22"/>
          <w:lang w:val="x-none" w:eastAsia="ar-SA"/>
        </w:rPr>
        <w:t>,</w:t>
      </w:r>
    </w:p>
    <w:p w14:paraId="585B1DD8" w14:textId="6A47285D" w:rsidR="00182526" w:rsidRPr="00967501" w:rsidRDefault="00182526">
      <w:pPr>
        <w:numPr>
          <w:ilvl w:val="0"/>
          <w:numId w:val="22"/>
        </w:numPr>
        <w:tabs>
          <w:tab w:val="left" w:pos="284"/>
        </w:tabs>
        <w:suppressAutoHyphens/>
        <w:spacing w:line="276" w:lineRule="auto"/>
        <w:ind w:left="0" w:firstLine="0"/>
        <w:rPr>
          <w:rFonts w:asciiTheme="minorHAnsi" w:hAnsiTheme="minorHAnsi" w:cstheme="minorHAnsi"/>
          <w:sz w:val="22"/>
          <w:szCs w:val="22"/>
          <w:lang w:val="x-none" w:eastAsia="ar-SA"/>
        </w:rPr>
      </w:pPr>
      <w:r w:rsidRPr="00967501">
        <w:rPr>
          <w:rFonts w:asciiTheme="minorHAnsi" w:hAnsiTheme="minorHAnsi" w:cstheme="minorHAnsi"/>
          <w:sz w:val="22"/>
          <w:szCs w:val="22"/>
          <w:lang w:val="x-none" w:eastAsia="ar-SA"/>
        </w:rPr>
        <w:t xml:space="preserve">instalację i uruchomienie </w:t>
      </w:r>
      <w:r w:rsidRPr="00967501">
        <w:rPr>
          <w:rFonts w:asciiTheme="minorHAnsi" w:hAnsiTheme="minorHAnsi" w:cstheme="minorHAnsi"/>
          <w:b/>
          <w:bCs/>
          <w:sz w:val="22"/>
          <w:szCs w:val="22"/>
        </w:rPr>
        <w:t>Urządzeń,</w:t>
      </w:r>
    </w:p>
    <w:p w14:paraId="4A3A92E5" w14:textId="717EF5C5" w:rsidR="00F53422" w:rsidRPr="00967501" w:rsidRDefault="00F53422">
      <w:pPr>
        <w:numPr>
          <w:ilvl w:val="0"/>
          <w:numId w:val="22"/>
        </w:numPr>
        <w:tabs>
          <w:tab w:val="left" w:pos="284"/>
        </w:tabs>
        <w:suppressAutoHyphens/>
        <w:spacing w:line="276" w:lineRule="auto"/>
        <w:ind w:left="0" w:firstLine="0"/>
        <w:rPr>
          <w:rFonts w:asciiTheme="minorHAnsi" w:hAnsiTheme="minorHAnsi" w:cstheme="minorHAnsi"/>
          <w:sz w:val="22"/>
          <w:szCs w:val="22"/>
          <w:lang w:val="x-none" w:eastAsia="ar-SA"/>
        </w:rPr>
      </w:pPr>
      <w:r w:rsidRPr="00967501">
        <w:rPr>
          <w:rFonts w:asciiTheme="minorHAnsi" w:hAnsiTheme="minorHAnsi" w:cstheme="minorHAnsi"/>
          <w:sz w:val="22"/>
          <w:szCs w:val="22"/>
        </w:rPr>
        <w:t>przeprowadzenie instruktażu dla pracowników,</w:t>
      </w:r>
    </w:p>
    <w:p w14:paraId="6252835D" w14:textId="78829FCA" w:rsidR="00AB4DC6" w:rsidRPr="007D5EB1" w:rsidRDefault="00AB4DC6">
      <w:pPr>
        <w:numPr>
          <w:ilvl w:val="0"/>
          <w:numId w:val="22"/>
        </w:numPr>
        <w:tabs>
          <w:tab w:val="left" w:pos="284"/>
        </w:tabs>
        <w:suppressAutoHyphens/>
        <w:spacing w:line="276" w:lineRule="auto"/>
        <w:ind w:left="0" w:firstLine="0"/>
        <w:rPr>
          <w:rFonts w:asciiTheme="minorHAnsi" w:hAnsiTheme="minorHAnsi" w:cstheme="minorHAnsi"/>
          <w:sz w:val="22"/>
          <w:szCs w:val="22"/>
          <w:lang w:val="x-none" w:eastAsia="ar-SA"/>
        </w:rPr>
      </w:pPr>
      <w:r w:rsidRPr="007D5EB1">
        <w:rPr>
          <w:rFonts w:asciiTheme="minorHAnsi" w:hAnsiTheme="minorHAnsi" w:cstheme="minorHAnsi"/>
          <w:sz w:val="22"/>
          <w:szCs w:val="22"/>
          <w:lang w:val="x-none" w:eastAsia="ar-SA"/>
        </w:rPr>
        <w:t>przekazan</w:t>
      </w:r>
      <w:r w:rsidRPr="007D5EB1">
        <w:rPr>
          <w:rFonts w:asciiTheme="minorHAnsi" w:hAnsiTheme="minorHAnsi" w:cstheme="minorHAnsi"/>
          <w:sz w:val="22"/>
          <w:szCs w:val="22"/>
          <w:lang w:eastAsia="ar-SA"/>
        </w:rPr>
        <w:t xml:space="preserve">ie </w:t>
      </w:r>
      <w:r w:rsidRPr="007D5EB1">
        <w:rPr>
          <w:rFonts w:asciiTheme="minorHAnsi" w:hAnsiTheme="minorHAnsi" w:cstheme="minorHAnsi"/>
          <w:sz w:val="22"/>
          <w:szCs w:val="22"/>
          <w:lang w:val="x-none" w:eastAsia="ar-SA"/>
        </w:rPr>
        <w:t xml:space="preserve">wszelkich niezbędnych instrukcji obsługi, dokumentacji techniczno-ruchowej oraz innych wymaganych prawem dokumentów (w tym </w:t>
      </w:r>
      <w:r w:rsidRPr="007D5EB1">
        <w:rPr>
          <w:rFonts w:asciiTheme="minorHAnsi" w:hAnsiTheme="minorHAnsi" w:cstheme="minorHAnsi"/>
          <w:sz w:val="22"/>
          <w:szCs w:val="22"/>
        </w:rPr>
        <w:t>np.</w:t>
      </w:r>
      <w:r w:rsidRPr="007D5EB1">
        <w:rPr>
          <w:rFonts w:asciiTheme="minorHAnsi" w:hAnsiTheme="minorHAnsi" w:cstheme="minorHAnsi"/>
          <w:sz w:val="22"/>
          <w:szCs w:val="22"/>
          <w:lang w:eastAsia="ar-SA"/>
        </w:rPr>
        <w:t xml:space="preserve"> </w:t>
      </w:r>
      <w:r w:rsidRPr="007D5EB1">
        <w:rPr>
          <w:rFonts w:asciiTheme="minorHAnsi" w:hAnsiTheme="minorHAnsi" w:cstheme="minorHAnsi"/>
          <w:sz w:val="22"/>
          <w:szCs w:val="22"/>
          <w:lang w:val="x-none" w:eastAsia="ar-SA"/>
        </w:rPr>
        <w:t xml:space="preserve">certyfikaty bezpieczeństwa, deklaracje zgodności lub certyfikaty zgodności z </w:t>
      </w:r>
      <w:r w:rsidRPr="007D5EB1">
        <w:rPr>
          <w:rFonts w:asciiTheme="minorHAnsi" w:hAnsiTheme="minorHAnsi" w:cstheme="minorHAnsi"/>
          <w:sz w:val="22"/>
          <w:szCs w:val="22"/>
        </w:rPr>
        <w:t>Europejską</w:t>
      </w:r>
      <w:r w:rsidRPr="007D5EB1">
        <w:rPr>
          <w:rFonts w:asciiTheme="minorHAnsi" w:hAnsiTheme="minorHAnsi" w:cstheme="minorHAnsi"/>
          <w:sz w:val="22"/>
          <w:szCs w:val="22"/>
          <w:lang w:eastAsia="ar-SA"/>
        </w:rPr>
        <w:t xml:space="preserve"> </w:t>
      </w:r>
      <w:r w:rsidRPr="007D5EB1">
        <w:rPr>
          <w:rFonts w:asciiTheme="minorHAnsi" w:hAnsiTheme="minorHAnsi" w:cstheme="minorHAnsi"/>
          <w:sz w:val="22"/>
          <w:szCs w:val="22"/>
          <w:lang w:val="x-none" w:eastAsia="ar-SA"/>
        </w:rPr>
        <w:t xml:space="preserve">Normą, Aprobatą Techniczną lub inne certyfikaty). </w:t>
      </w:r>
    </w:p>
    <w:p w14:paraId="12866E30" w14:textId="77777777" w:rsidR="00AB4DC6" w:rsidRPr="007D5EB1" w:rsidRDefault="00AB4DC6" w:rsidP="007D5EB1">
      <w:pPr>
        <w:tabs>
          <w:tab w:val="left" w:pos="284"/>
        </w:tabs>
        <w:suppressAutoHyphens/>
        <w:spacing w:line="276" w:lineRule="auto"/>
        <w:rPr>
          <w:rFonts w:asciiTheme="minorHAnsi" w:hAnsiTheme="minorHAnsi" w:cstheme="minorHAnsi"/>
          <w:sz w:val="22"/>
          <w:szCs w:val="22"/>
          <w:lang w:eastAsia="ar-SA"/>
        </w:rPr>
      </w:pPr>
      <w:r w:rsidRPr="007D5EB1">
        <w:rPr>
          <w:rFonts w:asciiTheme="minorHAnsi" w:hAnsiTheme="minorHAnsi" w:cstheme="minorHAnsi"/>
          <w:sz w:val="22"/>
          <w:szCs w:val="22"/>
          <w:lang w:eastAsia="ar-SA"/>
        </w:rPr>
        <w:t>Zrealizowanie Umowy zostanie potwierdzone Protokołem Odbioru, o którym mowa w §7 Umowy.</w:t>
      </w:r>
    </w:p>
    <w:p w14:paraId="4A3DF463" w14:textId="6C82BA7A" w:rsidR="00AB4DC6" w:rsidRPr="00472B7B" w:rsidRDefault="00AB4DC6">
      <w:pPr>
        <w:numPr>
          <w:ilvl w:val="0"/>
          <w:numId w:val="8"/>
        </w:numPr>
        <w:tabs>
          <w:tab w:val="left" w:pos="284"/>
        </w:tabs>
        <w:ind w:left="0" w:firstLine="0"/>
        <w:rPr>
          <w:rFonts w:asciiTheme="minorHAnsi" w:hAnsiTheme="minorHAnsi" w:cstheme="minorHAnsi"/>
          <w:sz w:val="22"/>
          <w:szCs w:val="22"/>
        </w:rPr>
      </w:pPr>
      <w:r w:rsidRPr="00472B7B">
        <w:rPr>
          <w:rFonts w:asciiTheme="minorHAnsi" w:hAnsiTheme="minorHAnsi" w:cstheme="minorHAnsi"/>
          <w:sz w:val="22"/>
          <w:szCs w:val="22"/>
        </w:rPr>
        <w:lastRenderedPageBreak/>
        <w:t xml:space="preserve">W przypadku opóźnienia w wykonaniu umowy, w tym obowiązków Sprzedającego określonych ust. 6 niniejszego paragrafu oraz §16 ust.1 Umowy, Kupujący uprawniony będzie do naliczenia Sprzedającemu kary umownej. Wysokość kary umownej wyniesie 0,5 % całkowitej wartości netto </w:t>
      </w:r>
      <w:r w:rsidRPr="00472B7B">
        <w:rPr>
          <w:rFonts w:asciiTheme="minorHAnsi" w:hAnsiTheme="minorHAnsi" w:cstheme="minorHAnsi"/>
          <w:b/>
          <w:bCs/>
          <w:sz w:val="22"/>
          <w:szCs w:val="22"/>
        </w:rPr>
        <w:t>Urządzeń</w:t>
      </w:r>
      <w:r w:rsidRPr="00472B7B">
        <w:rPr>
          <w:rFonts w:asciiTheme="minorHAnsi" w:hAnsiTheme="minorHAnsi" w:cstheme="minorHAnsi"/>
          <w:sz w:val="22"/>
          <w:szCs w:val="22"/>
        </w:rPr>
        <w:t xml:space="preserve"> za każdy rozpoczęty tydzień opóźnienia dot. Przedmiotu zamówienia. W przypadku opóźnienia przekraczającego okres 6 (sześciu) tygodni, lecz nie później niż w terminie kolejnych 2 tygodni, Kupujący może odstąpić od niniejszej Umowy bez ponoszenia żadnych dodatkowych kosztów (odstąpienie od Umowy z przyczyn leżących po stronie Sprzedającego) lub w dalszym ciągu naliczać karę umowną</w:t>
      </w:r>
      <w:r w:rsidR="00550EC3" w:rsidRPr="00472B7B">
        <w:rPr>
          <w:rFonts w:asciiTheme="minorHAnsi" w:hAnsiTheme="minorHAnsi" w:cstheme="minorHAnsi"/>
          <w:sz w:val="22"/>
          <w:szCs w:val="22"/>
        </w:rPr>
        <w:t>,</w:t>
      </w:r>
      <w:r w:rsidRPr="00472B7B">
        <w:rPr>
          <w:rFonts w:asciiTheme="minorHAnsi" w:hAnsiTheme="minorHAnsi" w:cstheme="minorHAnsi"/>
          <w:sz w:val="22"/>
          <w:szCs w:val="22"/>
        </w:rPr>
        <w:t xml:space="preserve"> jednak w wysokości 1% za każdy dzień opóźnienia. </w:t>
      </w:r>
    </w:p>
    <w:p w14:paraId="45D568B5" w14:textId="77777777" w:rsidR="00AB4DC6" w:rsidRPr="007D5EB1" w:rsidRDefault="00AB4DC6" w:rsidP="007D5EB1">
      <w:pPr>
        <w:tabs>
          <w:tab w:val="left" w:pos="284"/>
        </w:tabs>
        <w:rPr>
          <w:rFonts w:asciiTheme="minorHAnsi" w:hAnsiTheme="minorHAnsi" w:cstheme="minorHAnsi"/>
          <w:sz w:val="22"/>
          <w:szCs w:val="22"/>
        </w:rPr>
      </w:pPr>
    </w:p>
    <w:p w14:paraId="64A1D71C"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3. Dokumentacja Handlowa i Przewozowa</w:t>
      </w:r>
    </w:p>
    <w:p w14:paraId="624053D3" w14:textId="77777777" w:rsidR="00AB4DC6" w:rsidRPr="007D5EB1" w:rsidRDefault="00AB4DC6">
      <w:pPr>
        <w:numPr>
          <w:ilvl w:val="0"/>
          <w:numId w:val="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List przewozowy: Do momentu dostarczenia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do Kupującego przesyłce musi towarzyszyć ten sam list przewozowy. List przewozowy musi wyraźnie określać miejsce dostawy u Kupującego, ilość, nazwę elementów oraz liczbę opakowań w ramach danej przesyłki.</w:t>
      </w:r>
    </w:p>
    <w:p w14:paraId="58DCBD9D" w14:textId="77777777" w:rsidR="00AB4DC6" w:rsidRPr="007D5EB1" w:rsidRDefault="00AB4DC6">
      <w:pPr>
        <w:numPr>
          <w:ilvl w:val="0"/>
          <w:numId w:val="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Faktury: Oryginał faktury handlowej Sprzedający przekaże bezpośrednio do Kupującego. Faktura zawierać będzie następujące informacje:</w:t>
      </w:r>
    </w:p>
    <w:p w14:paraId="27630275"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prawidłową nazwę, NIP i adres nadawcy,</w:t>
      </w:r>
    </w:p>
    <w:p w14:paraId="1C6214DA"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prawidłową nazwę, NIP i adres odbiorcy,</w:t>
      </w:r>
    </w:p>
    <w:p w14:paraId="79C6BA92"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datę wystawienia faktury, numer faktury oraz termin lub datę płatności,</w:t>
      </w:r>
    </w:p>
    <w:p w14:paraId="57F068E6"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wartość dla każdej z wyszczególnionych pozycji,</w:t>
      </w:r>
    </w:p>
    <w:p w14:paraId="3CF5351E"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datę dokonania sprzedaży,</w:t>
      </w:r>
    </w:p>
    <w:p w14:paraId="26039984"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nazwa towaru,</w:t>
      </w:r>
    </w:p>
    <w:p w14:paraId="732519B8"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stawka i kwota podatku,</w:t>
      </w:r>
    </w:p>
    <w:p w14:paraId="6D3CF3D5" w14:textId="7817B6D8" w:rsidR="00AB4DC6" w:rsidRPr="00472B7B" w:rsidRDefault="00AB4DC6" w:rsidP="00472B7B">
      <w:pPr>
        <w:numPr>
          <w:ilvl w:val="0"/>
          <w:numId w:val="2"/>
        </w:numPr>
        <w:tabs>
          <w:tab w:val="clear" w:pos="1440"/>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nr rachunku bankowego,</w:t>
      </w:r>
    </w:p>
    <w:p w14:paraId="566316B5" w14:textId="77777777" w:rsidR="00AB4DC6" w:rsidRPr="007D5EB1" w:rsidRDefault="00AB4DC6">
      <w:pPr>
        <w:numPr>
          <w:ilvl w:val="0"/>
          <w:numId w:val="2"/>
        </w:numPr>
        <w:tabs>
          <w:tab w:val="clear" w:pos="1440"/>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kraj pochodzenia każdej z pozycji wymienionych na fakturze lub zbiorczy opis kraju pochodzenia w przypadku pozycji pochodzących z tego samego kraju,</w:t>
      </w:r>
    </w:p>
    <w:p w14:paraId="326AFFFC" w14:textId="0BB43C14"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Incoterms, np.: DDP na teren zakładu Kupującego </w:t>
      </w:r>
      <w:r w:rsidR="00890A71" w:rsidRPr="00890A71">
        <w:rPr>
          <w:rFonts w:asciiTheme="minorHAnsi" w:hAnsiTheme="minorHAnsi" w:cstheme="minorHAnsi"/>
          <w:sz w:val="22"/>
          <w:szCs w:val="22"/>
        </w:rPr>
        <w:t>Zaczernie 190B, 36-062 Trzebownisko</w:t>
      </w:r>
      <w:r w:rsidRPr="007D5EB1">
        <w:rPr>
          <w:rFonts w:asciiTheme="minorHAnsi" w:hAnsiTheme="minorHAnsi" w:cstheme="minorHAnsi"/>
          <w:sz w:val="22"/>
          <w:szCs w:val="22"/>
        </w:rPr>
        <w:t>,</w:t>
      </w:r>
    </w:p>
    <w:p w14:paraId="4DEB4568" w14:textId="77777777" w:rsidR="00AB4DC6" w:rsidRPr="007D5EB1" w:rsidRDefault="00AB4DC6">
      <w:pPr>
        <w:numPr>
          <w:ilvl w:val="0"/>
          <w:numId w:val="2"/>
        </w:numPr>
        <w:tabs>
          <w:tab w:val="clear" w:pos="1440"/>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rodzaj i ilość towarów (w przypadku przesyłek zestawów konieczne zbiorcze określenie ilości oraz ceny obok numeru faktury),</w:t>
      </w:r>
    </w:p>
    <w:p w14:paraId="55D27EF9" w14:textId="77777777" w:rsidR="00AB4DC6" w:rsidRPr="007D5EB1" w:rsidRDefault="00AB4DC6">
      <w:pPr>
        <w:numPr>
          <w:ilvl w:val="0"/>
          <w:numId w:val="2"/>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krótki opis towarów m.in. na potrzeby odprawy celnej (kod CN), jeżeli dotyczy.</w:t>
      </w:r>
    </w:p>
    <w:p w14:paraId="075DE848" w14:textId="77777777" w:rsidR="00AB4DC6" w:rsidRPr="007D5EB1" w:rsidRDefault="00AB4DC6" w:rsidP="007D5EB1">
      <w:pPr>
        <w:tabs>
          <w:tab w:val="left" w:pos="284"/>
        </w:tabs>
        <w:rPr>
          <w:rFonts w:asciiTheme="minorHAnsi" w:hAnsiTheme="minorHAnsi" w:cstheme="minorHAnsi"/>
          <w:b/>
          <w:bCs/>
          <w:sz w:val="22"/>
          <w:szCs w:val="22"/>
        </w:rPr>
      </w:pPr>
    </w:p>
    <w:p w14:paraId="2644123F"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4. Ceny</w:t>
      </w:r>
    </w:p>
    <w:p w14:paraId="79FA0C42" w14:textId="3404888D" w:rsidR="00AB4DC6" w:rsidRPr="007D5EB1" w:rsidRDefault="00AB4DC6">
      <w:pPr>
        <w:numPr>
          <w:ilvl w:val="0"/>
          <w:numId w:val="24"/>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oświadcza, że cena </w:t>
      </w:r>
      <w:r w:rsidRPr="00182526">
        <w:rPr>
          <w:rFonts w:asciiTheme="minorHAnsi" w:hAnsiTheme="minorHAnsi" w:cstheme="minorHAnsi"/>
          <w:sz w:val="22"/>
          <w:szCs w:val="22"/>
        </w:rPr>
        <w:t>Urządzeń</w:t>
      </w:r>
      <w:r w:rsidRPr="007D5EB1">
        <w:rPr>
          <w:rFonts w:asciiTheme="minorHAnsi" w:hAnsiTheme="minorHAnsi" w:cstheme="minorHAnsi"/>
          <w:sz w:val="22"/>
          <w:szCs w:val="22"/>
        </w:rPr>
        <w:t xml:space="preserve"> nie przekracza cen pobieranych przez Sprzedającego za </w:t>
      </w:r>
      <w:r w:rsidRPr="00182526">
        <w:rPr>
          <w:rFonts w:asciiTheme="minorHAnsi" w:hAnsiTheme="minorHAnsi" w:cstheme="minorHAnsi"/>
          <w:sz w:val="22"/>
          <w:szCs w:val="22"/>
        </w:rPr>
        <w:t xml:space="preserve">przedmiot </w:t>
      </w:r>
      <w:r w:rsidR="00550EC3">
        <w:rPr>
          <w:rFonts w:asciiTheme="minorHAnsi" w:hAnsiTheme="minorHAnsi" w:cstheme="minorHAnsi"/>
          <w:sz w:val="22"/>
          <w:szCs w:val="22"/>
        </w:rPr>
        <w:t>u</w:t>
      </w:r>
      <w:r w:rsidRPr="00182526">
        <w:rPr>
          <w:rFonts w:asciiTheme="minorHAnsi" w:hAnsiTheme="minorHAnsi" w:cstheme="minorHAnsi"/>
          <w:sz w:val="22"/>
          <w:szCs w:val="22"/>
        </w:rPr>
        <w:t xml:space="preserve">mowy </w:t>
      </w:r>
      <w:r w:rsidRPr="007D5EB1">
        <w:rPr>
          <w:rFonts w:asciiTheme="minorHAnsi" w:hAnsiTheme="minorHAnsi" w:cstheme="minorHAnsi"/>
          <w:sz w:val="22"/>
          <w:szCs w:val="22"/>
        </w:rPr>
        <w:t>o takiej samej jakości i dostarczan</w:t>
      </w:r>
      <w:r w:rsidR="00550EC3">
        <w:rPr>
          <w:rFonts w:asciiTheme="minorHAnsi" w:hAnsiTheme="minorHAnsi" w:cstheme="minorHAnsi"/>
          <w:sz w:val="22"/>
          <w:szCs w:val="22"/>
        </w:rPr>
        <w:t>y</w:t>
      </w:r>
      <w:r w:rsidRPr="007D5EB1">
        <w:rPr>
          <w:rFonts w:asciiTheme="minorHAnsi" w:hAnsiTheme="minorHAnsi" w:cstheme="minorHAnsi"/>
          <w:sz w:val="22"/>
          <w:szCs w:val="22"/>
        </w:rPr>
        <w:t xml:space="preserve"> w takiej samej ilości do innych kluczowych klientów Sprzedającego, a marże nie przekraczają marż, które Sprzedający zazwyczaj uzyskuje za urządzenie.</w:t>
      </w:r>
    </w:p>
    <w:p w14:paraId="08B54461" w14:textId="40A92B0D" w:rsidR="00AB4DC6" w:rsidRPr="007D5EB1" w:rsidRDefault="00AB4DC6">
      <w:pPr>
        <w:numPr>
          <w:ilvl w:val="0"/>
          <w:numId w:val="24"/>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Cena </w:t>
      </w:r>
      <w:r w:rsidRPr="00182526">
        <w:rPr>
          <w:rFonts w:asciiTheme="minorHAnsi" w:hAnsiTheme="minorHAnsi" w:cstheme="minorHAnsi"/>
          <w:sz w:val="22"/>
          <w:szCs w:val="22"/>
        </w:rPr>
        <w:t>na dostawę Urządzeń</w:t>
      </w:r>
      <w:r w:rsidRPr="007D5EB1">
        <w:rPr>
          <w:rFonts w:asciiTheme="minorHAnsi" w:hAnsiTheme="minorHAnsi" w:cstheme="minorHAnsi"/>
          <w:sz w:val="22"/>
          <w:szCs w:val="22"/>
        </w:rPr>
        <w:t xml:space="preserve"> netto wynosi </w:t>
      </w:r>
      <w:r w:rsidRPr="00182526">
        <w:rPr>
          <w:rFonts w:asciiTheme="minorHAnsi" w:hAnsiTheme="minorHAnsi" w:cstheme="minorHAnsi"/>
          <w:sz w:val="22"/>
          <w:szCs w:val="22"/>
        </w:rPr>
        <w:t xml:space="preserve">………………………………… </w:t>
      </w:r>
      <w:r w:rsidRPr="007D5EB1">
        <w:rPr>
          <w:rFonts w:asciiTheme="minorHAnsi" w:hAnsiTheme="minorHAnsi" w:cstheme="minorHAnsi"/>
          <w:sz w:val="22"/>
          <w:szCs w:val="22"/>
        </w:rPr>
        <w:t>(słownie</w:t>
      </w:r>
      <w:r w:rsidRPr="00182526">
        <w:rPr>
          <w:rFonts w:asciiTheme="minorHAnsi" w:hAnsiTheme="minorHAnsi" w:cstheme="minorHAnsi"/>
          <w:sz w:val="22"/>
          <w:szCs w:val="22"/>
        </w:rPr>
        <w:t>: …………………………………</w:t>
      </w:r>
      <w:r w:rsidRPr="007D5EB1">
        <w:rPr>
          <w:rFonts w:asciiTheme="minorHAnsi" w:hAnsiTheme="minorHAnsi" w:cstheme="minorHAnsi"/>
          <w:sz w:val="22"/>
          <w:szCs w:val="22"/>
        </w:rPr>
        <w:t xml:space="preserve">) </w:t>
      </w:r>
      <w:r w:rsidR="00390429">
        <w:rPr>
          <w:rFonts w:asciiTheme="minorHAnsi" w:hAnsiTheme="minorHAnsi" w:cstheme="minorHAnsi"/>
          <w:sz w:val="22"/>
          <w:szCs w:val="22"/>
        </w:rPr>
        <w:t>PLN</w:t>
      </w:r>
      <w:r w:rsidRPr="007D5EB1">
        <w:rPr>
          <w:rFonts w:asciiTheme="minorHAnsi" w:hAnsiTheme="minorHAnsi" w:cstheme="minorHAnsi"/>
          <w:sz w:val="22"/>
          <w:szCs w:val="22"/>
        </w:rPr>
        <w:t>. Do ceny zostanie doliczony podatek VAT wg obowiązującej stawki, jeżeli jego doliczenie będzie wynikać z przepisów prawa.</w:t>
      </w:r>
    </w:p>
    <w:p w14:paraId="2D0CEF38" w14:textId="5CDE56ED" w:rsidR="00AB4DC6" w:rsidRPr="007D5EB1" w:rsidRDefault="00AB4DC6">
      <w:pPr>
        <w:numPr>
          <w:ilvl w:val="0"/>
          <w:numId w:val="24"/>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Ceny zawierają koszty </w:t>
      </w:r>
      <w:r w:rsidRPr="00182526">
        <w:rPr>
          <w:rFonts w:asciiTheme="minorHAnsi" w:hAnsiTheme="minorHAnsi" w:cstheme="minorHAnsi"/>
          <w:sz w:val="22"/>
          <w:szCs w:val="22"/>
        </w:rPr>
        <w:t>Urządzeń</w:t>
      </w:r>
      <w:r w:rsidRPr="007D5EB1">
        <w:rPr>
          <w:rFonts w:asciiTheme="minorHAnsi" w:hAnsiTheme="minorHAnsi" w:cstheme="minorHAnsi"/>
          <w:sz w:val="22"/>
          <w:szCs w:val="22"/>
        </w:rPr>
        <w:t xml:space="preserve"> oraz koszty związane z:</w:t>
      </w:r>
    </w:p>
    <w:p w14:paraId="6441F0BD" w14:textId="31E645AD" w:rsidR="00AB4DC6" w:rsidRPr="007D5EB1" w:rsidRDefault="00AB4DC6">
      <w:pPr>
        <w:numPr>
          <w:ilvl w:val="0"/>
          <w:numId w:val="25"/>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pakowaniem, zabezpieczeniem przed zniszczeniem podczas transportu,</w:t>
      </w:r>
    </w:p>
    <w:p w14:paraId="50BD61BE" w14:textId="0F3ADAB2" w:rsidR="00AB4DC6" w:rsidRPr="007D5EB1" w:rsidRDefault="00AB4DC6">
      <w:pPr>
        <w:numPr>
          <w:ilvl w:val="0"/>
          <w:numId w:val="25"/>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transportem do zakładu Kupującego,</w:t>
      </w:r>
    </w:p>
    <w:p w14:paraId="0C5BA31F" w14:textId="3AA3BB2C" w:rsidR="00AB4DC6" w:rsidRPr="007D5EB1" w:rsidRDefault="00AB4DC6">
      <w:pPr>
        <w:numPr>
          <w:ilvl w:val="0"/>
          <w:numId w:val="25"/>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wszelkimi standardowymi oraz rozszerzonymi rękojmiami i gwarancjami opisanymi w niniejszej Umowie,</w:t>
      </w:r>
    </w:p>
    <w:p w14:paraId="328DA1B9" w14:textId="7AA63BA9" w:rsidR="00AB4DC6" w:rsidRPr="007D5EB1" w:rsidRDefault="00AB4DC6">
      <w:pPr>
        <w:numPr>
          <w:ilvl w:val="0"/>
          <w:numId w:val="25"/>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wykonaniem innych prac określonych w niniejszej Umowie.</w:t>
      </w:r>
    </w:p>
    <w:p w14:paraId="7E81F84A" w14:textId="77777777" w:rsidR="00AB4DC6" w:rsidRPr="007D5EB1" w:rsidRDefault="00AB4DC6" w:rsidP="00182526">
      <w:pPr>
        <w:tabs>
          <w:tab w:val="left" w:pos="284"/>
          <w:tab w:val="left" w:pos="1080"/>
        </w:tabs>
        <w:rPr>
          <w:rFonts w:asciiTheme="minorHAnsi" w:hAnsiTheme="minorHAnsi" w:cstheme="minorHAnsi"/>
          <w:sz w:val="22"/>
          <w:szCs w:val="22"/>
        </w:rPr>
      </w:pPr>
    </w:p>
    <w:p w14:paraId="578EE308" w14:textId="77777777" w:rsidR="00AB4DC6" w:rsidRPr="00351ECC"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xml:space="preserve">§ 5. </w:t>
      </w:r>
      <w:r w:rsidRPr="00351ECC">
        <w:rPr>
          <w:rFonts w:asciiTheme="minorHAnsi" w:hAnsiTheme="minorHAnsi" w:cstheme="minorHAnsi"/>
          <w:b/>
          <w:bCs/>
          <w:sz w:val="22"/>
          <w:szCs w:val="22"/>
        </w:rPr>
        <w:t>Warunki Płatności</w:t>
      </w:r>
    </w:p>
    <w:p w14:paraId="71020825"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t>Za należyte wykonanie przedmiotu zamówienia, Zamawiający zapłaci Wykonawcy 100% należności:</w:t>
      </w:r>
    </w:p>
    <w:p w14:paraId="75FF56A5" w14:textId="77777777" w:rsidR="00027194" w:rsidRPr="00351ECC" w:rsidRDefault="00027194" w:rsidP="00027194">
      <w:pPr>
        <w:pStyle w:val="Akapitzlist"/>
        <w:numPr>
          <w:ilvl w:val="0"/>
          <w:numId w:val="31"/>
        </w:numPr>
        <w:rPr>
          <w:rFonts w:asciiTheme="minorHAnsi" w:hAnsiTheme="minorHAnsi" w:cstheme="minorHAnsi"/>
        </w:rPr>
      </w:pPr>
      <w:r w:rsidRPr="00351ECC">
        <w:rPr>
          <w:rFonts w:asciiTheme="minorHAnsi" w:hAnsiTheme="minorHAnsi" w:cstheme="minorHAnsi"/>
        </w:rPr>
        <w:t>po wykonaniu przedmiotu zamówienia, płatne w ciągu 14 dni od daty otrzymania od Sprzedającego prawidłowo (w tym zgodnie z obowiązującymi przepisami prawa) wystawionej faktury VAT/rachunku na podstawie podpisanego protokołu odbioru końcowego lub,</w:t>
      </w:r>
    </w:p>
    <w:p w14:paraId="5FABE4A9" w14:textId="77777777" w:rsidR="00027194" w:rsidRPr="00351ECC" w:rsidRDefault="00027194" w:rsidP="00027194">
      <w:pPr>
        <w:pStyle w:val="Akapitzlist"/>
        <w:numPr>
          <w:ilvl w:val="0"/>
          <w:numId w:val="31"/>
        </w:numPr>
        <w:rPr>
          <w:rFonts w:asciiTheme="minorHAnsi" w:hAnsiTheme="minorHAnsi" w:cstheme="minorHAnsi"/>
        </w:rPr>
      </w:pPr>
      <w:r w:rsidRPr="00351ECC">
        <w:rPr>
          <w:rFonts w:asciiTheme="minorHAnsi" w:hAnsiTheme="minorHAnsi" w:cstheme="minorHAnsi"/>
        </w:rPr>
        <w:t>w formie płatności zaliczkowych podzielonych na części zgodnie z poniższym harmonogramem:</w:t>
      </w:r>
    </w:p>
    <w:p w14:paraId="607016D0" w14:textId="77777777" w:rsidR="00027194" w:rsidRPr="00351ECC" w:rsidRDefault="00027194" w:rsidP="00027194">
      <w:pPr>
        <w:pStyle w:val="Akapitzlist"/>
        <w:numPr>
          <w:ilvl w:val="1"/>
          <w:numId w:val="31"/>
        </w:numPr>
        <w:rPr>
          <w:rFonts w:asciiTheme="minorHAnsi" w:hAnsiTheme="minorHAnsi" w:cstheme="minorHAnsi"/>
        </w:rPr>
      </w:pPr>
      <w:r w:rsidRPr="00351ECC">
        <w:rPr>
          <w:rFonts w:asciiTheme="minorHAnsi" w:hAnsiTheme="minorHAnsi" w:cstheme="minorHAnsi"/>
        </w:rPr>
        <w:t>po podpisaniu umowy: 15% łącznego wynagrodzenia określonego ofertą Wykonawcy,</w:t>
      </w:r>
    </w:p>
    <w:p w14:paraId="47280739" w14:textId="6B7F89C8" w:rsidR="00027194" w:rsidRPr="00351ECC" w:rsidRDefault="00027194" w:rsidP="00027194">
      <w:pPr>
        <w:pStyle w:val="Akapitzlist"/>
        <w:numPr>
          <w:ilvl w:val="1"/>
          <w:numId w:val="31"/>
        </w:numPr>
        <w:rPr>
          <w:rFonts w:asciiTheme="minorHAnsi" w:hAnsiTheme="minorHAnsi" w:cstheme="minorHAnsi"/>
        </w:rPr>
      </w:pPr>
      <w:r w:rsidRPr="00351ECC">
        <w:rPr>
          <w:rFonts w:asciiTheme="minorHAnsi" w:hAnsiTheme="minorHAnsi" w:cstheme="minorHAnsi"/>
        </w:rPr>
        <w:t>po dostarczeniu urządzeń: 45% łącznego wynagrodzenia określonego ofertą Wykonawcy,</w:t>
      </w:r>
    </w:p>
    <w:p w14:paraId="65A9F17E" w14:textId="1DB59944" w:rsidR="00027194" w:rsidRPr="00351ECC" w:rsidRDefault="007E609E" w:rsidP="00027194">
      <w:pPr>
        <w:pStyle w:val="Akapitzlist"/>
        <w:numPr>
          <w:ilvl w:val="1"/>
          <w:numId w:val="31"/>
        </w:numPr>
        <w:rPr>
          <w:rFonts w:asciiTheme="minorHAnsi" w:hAnsiTheme="minorHAnsi" w:cstheme="minorHAnsi"/>
        </w:rPr>
      </w:pPr>
      <w:r w:rsidRPr="00351ECC">
        <w:rPr>
          <w:rFonts w:asciiTheme="minorHAnsi" w:hAnsiTheme="minorHAnsi" w:cstheme="minorHAnsi"/>
        </w:rPr>
        <w:t>po podpisaniu protokołu odbioru końcowego:</w:t>
      </w:r>
      <w:r w:rsidR="00027194" w:rsidRPr="00351ECC">
        <w:rPr>
          <w:rFonts w:asciiTheme="minorHAnsi" w:hAnsiTheme="minorHAnsi" w:cstheme="minorHAnsi"/>
        </w:rPr>
        <w:t xml:space="preserve"> 40% łącznego wynagrodzenia określonego ofertą Wykonawcy.</w:t>
      </w:r>
    </w:p>
    <w:p w14:paraId="43A25C2B"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lastRenderedPageBreak/>
        <w:t>Płatność określona punktem 2.1 oraz 2.2 nastąpi w ciągu 14 dni od daty otrzymania od Sprzedającego prawidłowo (w tym zgodnie z obowiązującymi przepisami prawa) wystawionej faktury VAT/rachunku.</w:t>
      </w:r>
    </w:p>
    <w:p w14:paraId="46B6BEF4"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t>Płatność końcowa, o której mowa w punkcie 2.3, nastąpi w ciągu 14 dni od daty otrzymania od Sprzedającego prawidłowo (w tym zgodnie z obowiązującymi przepisami prawa) wystawionej faktury VAT/rachunku na podstawie podpisanego protokołu odbioru końcowego</w:t>
      </w:r>
      <w:bookmarkStart w:id="4" w:name="_Hlk187924146"/>
      <w:r w:rsidRPr="00351ECC">
        <w:rPr>
          <w:rFonts w:asciiTheme="minorHAnsi" w:hAnsiTheme="minorHAnsi" w:cstheme="minorHAnsi"/>
          <w:sz w:val="22"/>
          <w:szCs w:val="22"/>
        </w:rPr>
        <w:t>,</w:t>
      </w:r>
      <w:r w:rsidRPr="00351ECC">
        <w:rPr>
          <w:rFonts w:ascii="Calibri" w:hAnsi="Calibri" w:cs="Calibri"/>
          <w:color w:val="7030A0"/>
          <w:sz w:val="22"/>
          <w:szCs w:val="22"/>
          <w:shd w:val="clear" w:color="auto" w:fill="FFFFFF"/>
        </w:rPr>
        <w:t xml:space="preserve"> </w:t>
      </w:r>
      <w:r w:rsidRPr="00351ECC">
        <w:rPr>
          <w:rFonts w:asciiTheme="minorHAnsi" w:hAnsiTheme="minorHAnsi" w:cstheme="minorHAnsi"/>
          <w:sz w:val="22"/>
          <w:szCs w:val="22"/>
        </w:rPr>
        <w:t>o którym mowa w § 7 umowy pod warunkiem niezwłocznego dostarczenia Zamawiającemu faktury na tą płatność.</w:t>
      </w:r>
      <w:bookmarkEnd w:id="4"/>
    </w:p>
    <w:p w14:paraId="6BC86E9B"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t>Przy czym dla płatności zaliczkowych, określonych punktem 2.1 oraz 2.2, Zamawiający wymagał będzie zabezpieczenia w postaci gwarancji bankowej lub gwarancji ubezpieczeniowej wystawionej do łącznej wartości płatności zaliczkowych. Zamawiający będzie wymagał by gwarancja przedłożona została po zawarciu umowy i jednocześnie przed wystawieniem pierwszej faktury zaliczkowej.</w:t>
      </w:r>
    </w:p>
    <w:p w14:paraId="03481398"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t>Zamawiający wymaga, aby gwarancja bankowa lub gwarancja ubezpieczeniowa była zobowiązaniem nieodwołalnym, bezwarunkowym i bezzwłocznym do zapłaty na rzecz Zamawiającego każdej kwoty do maksymalnej wysokości kwoty gwarantowanej na pierwsze pisemne żądanie zawierające oświadczenie Zamawiającego, że Wykonawca nie wywiązał się ze zobowiązań wynikających z umowy, których wykonanie zabezpieczyć ma wystawiony dokument prawnego zabezpieczenia płatności zaliczkowych.</w:t>
      </w:r>
    </w:p>
    <w:p w14:paraId="7F245541" w14:textId="77777777" w:rsidR="00027194" w:rsidRPr="00351ECC" w:rsidRDefault="00027194" w:rsidP="00027194">
      <w:pPr>
        <w:pStyle w:val="Akapitzlist"/>
        <w:ind w:left="1068"/>
        <w:rPr>
          <w:rFonts w:asciiTheme="minorHAnsi" w:hAnsiTheme="minorHAnsi" w:cstheme="minorHAnsi"/>
        </w:rPr>
      </w:pPr>
    </w:p>
    <w:p w14:paraId="2FE790CF"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t>Gwarancja bankowa lub gwarancja ubezpieczeniowa powinna być ustanowiona na czas określony, tj. od dnia wystawienia tego dokumentu do dnia podpisania przez strony umowy protokołu odbioru końcowego.</w:t>
      </w:r>
    </w:p>
    <w:p w14:paraId="61AB18DC" w14:textId="77777777" w:rsidR="00027194" w:rsidRPr="00351ECC" w:rsidRDefault="00027194" w:rsidP="00027194">
      <w:pPr>
        <w:pStyle w:val="Akapitzlist"/>
        <w:ind w:left="1068"/>
        <w:rPr>
          <w:rFonts w:asciiTheme="minorHAnsi" w:hAnsiTheme="minorHAnsi" w:cstheme="minorHAnsi"/>
        </w:rPr>
      </w:pPr>
    </w:p>
    <w:p w14:paraId="7BE58A95" w14:textId="77777777" w:rsidR="00027194" w:rsidRPr="00351ECC" w:rsidRDefault="00027194" w:rsidP="00027194">
      <w:pPr>
        <w:rPr>
          <w:rFonts w:asciiTheme="minorHAnsi" w:hAnsiTheme="minorHAnsi" w:cstheme="minorHAnsi"/>
          <w:sz w:val="22"/>
          <w:szCs w:val="22"/>
        </w:rPr>
      </w:pPr>
      <w:r w:rsidRPr="00351ECC">
        <w:rPr>
          <w:rFonts w:asciiTheme="minorHAnsi" w:hAnsiTheme="minorHAnsi" w:cstheme="minorHAnsi"/>
          <w:sz w:val="22"/>
          <w:szCs w:val="22"/>
        </w:rPr>
        <w:t>Gwarancja bankowa lub gwarancja ubezpieczeniowa wygasa, gdy:</w:t>
      </w:r>
    </w:p>
    <w:p w14:paraId="30026E17" w14:textId="77777777" w:rsidR="00027194" w:rsidRPr="00351ECC" w:rsidRDefault="00027194" w:rsidP="00027194">
      <w:pPr>
        <w:pStyle w:val="Akapitzlist"/>
        <w:numPr>
          <w:ilvl w:val="0"/>
          <w:numId w:val="29"/>
        </w:numPr>
        <w:tabs>
          <w:tab w:val="left" w:pos="284"/>
        </w:tabs>
        <w:ind w:left="0" w:firstLine="0"/>
        <w:rPr>
          <w:rFonts w:asciiTheme="minorHAnsi" w:hAnsiTheme="minorHAnsi" w:cstheme="minorHAnsi"/>
        </w:rPr>
      </w:pPr>
      <w:r w:rsidRPr="00351ECC">
        <w:rPr>
          <w:rFonts w:asciiTheme="minorHAnsi" w:hAnsiTheme="minorHAnsi" w:cstheme="minorHAnsi"/>
        </w:rPr>
        <w:t>Zamawiający przed upływem terminu jej ważności nie zgłosił żądania jej zapłaty,</w:t>
      </w:r>
    </w:p>
    <w:p w14:paraId="68463AD9" w14:textId="77777777" w:rsidR="00027194" w:rsidRPr="00351ECC" w:rsidRDefault="00027194" w:rsidP="00027194">
      <w:pPr>
        <w:pStyle w:val="Akapitzlist"/>
        <w:numPr>
          <w:ilvl w:val="0"/>
          <w:numId w:val="29"/>
        </w:numPr>
        <w:tabs>
          <w:tab w:val="left" w:pos="284"/>
        </w:tabs>
        <w:ind w:left="0" w:firstLine="0"/>
        <w:rPr>
          <w:rFonts w:asciiTheme="minorHAnsi" w:hAnsiTheme="minorHAnsi" w:cstheme="minorHAnsi"/>
        </w:rPr>
      </w:pPr>
      <w:r w:rsidRPr="00351ECC">
        <w:rPr>
          <w:rFonts w:asciiTheme="minorHAnsi" w:hAnsiTheme="minorHAnsi" w:cstheme="minorHAnsi"/>
        </w:rPr>
        <w:t>przed terminem jej wygaśnięcia Zamawiający zwróci Wykonawcy oryginał dokumentu prawnego zabezpieczenia płatności zaliczkowych.</w:t>
      </w:r>
    </w:p>
    <w:p w14:paraId="694C9682" w14:textId="77777777" w:rsidR="00027194" w:rsidRPr="00351ECC" w:rsidRDefault="00027194" w:rsidP="00027194">
      <w:pPr>
        <w:pStyle w:val="Akapitzlist"/>
        <w:tabs>
          <w:tab w:val="left" w:pos="284"/>
        </w:tabs>
        <w:rPr>
          <w:rFonts w:asciiTheme="minorHAnsi" w:hAnsiTheme="minorHAnsi" w:cstheme="minorHAnsi"/>
        </w:rPr>
      </w:pPr>
    </w:p>
    <w:p w14:paraId="3A36E6D9" w14:textId="77777777" w:rsidR="00027194" w:rsidRPr="00351ECC" w:rsidRDefault="00027194" w:rsidP="00027194">
      <w:pPr>
        <w:tabs>
          <w:tab w:val="left" w:pos="284"/>
        </w:tabs>
        <w:rPr>
          <w:rFonts w:asciiTheme="minorHAnsi" w:hAnsiTheme="minorHAnsi" w:cstheme="minorHAnsi"/>
          <w:sz w:val="22"/>
          <w:szCs w:val="22"/>
        </w:rPr>
      </w:pPr>
      <w:r w:rsidRPr="00351ECC">
        <w:rPr>
          <w:rFonts w:asciiTheme="minorHAnsi" w:hAnsiTheme="minorHAnsi" w:cstheme="minorHAnsi"/>
          <w:sz w:val="22"/>
          <w:szCs w:val="22"/>
        </w:rPr>
        <w:t>Zamawiający zwróci niezwłocznie Wykonawcy oryginał dokumentu prawnego zabezpieczenia płatności zaliczkowych w przypadku:</w:t>
      </w:r>
    </w:p>
    <w:p w14:paraId="6742E2B4" w14:textId="77777777" w:rsidR="00027194" w:rsidRPr="00351ECC" w:rsidRDefault="00027194" w:rsidP="00027194">
      <w:pPr>
        <w:pStyle w:val="Akapitzlist"/>
        <w:numPr>
          <w:ilvl w:val="0"/>
          <w:numId w:val="30"/>
        </w:numPr>
        <w:tabs>
          <w:tab w:val="left" w:pos="284"/>
        </w:tabs>
        <w:ind w:left="0" w:firstLine="0"/>
        <w:rPr>
          <w:rFonts w:asciiTheme="minorHAnsi" w:hAnsiTheme="minorHAnsi" w:cstheme="minorHAnsi"/>
        </w:rPr>
      </w:pPr>
      <w:r w:rsidRPr="00351ECC">
        <w:rPr>
          <w:rFonts w:asciiTheme="minorHAnsi" w:hAnsiTheme="minorHAnsi" w:cstheme="minorHAnsi"/>
        </w:rPr>
        <w:t>upływu terminu, na jaki zabezpieczenie zostało udzielone,</w:t>
      </w:r>
    </w:p>
    <w:p w14:paraId="0C00055C" w14:textId="77777777" w:rsidR="00027194" w:rsidRPr="00351ECC" w:rsidRDefault="00027194" w:rsidP="00027194">
      <w:pPr>
        <w:pStyle w:val="Akapitzlist"/>
        <w:numPr>
          <w:ilvl w:val="0"/>
          <w:numId w:val="30"/>
        </w:numPr>
        <w:tabs>
          <w:tab w:val="left" w:pos="284"/>
        </w:tabs>
        <w:ind w:left="0" w:firstLine="0"/>
        <w:rPr>
          <w:rFonts w:asciiTheme="minorHAnsi" w:hAnsiTheme="minorHAnsi" w:cstheme="minorHAnsi"/>
        </w:rPr>
      </w:pPr>
      <w:r w:rsidRPr="00351ECC">
        <w:rPr>
          <w:rFonts w:asciiTheme="minorHAnsi" w:hAnsiTheme="minorHAnsi" w:cstheme="minorHAnsi"/>
        </w:rPr>
        <w:t>wykonania przez Wykonawcę umowy i podpisania protokołu odbioru końcowego przez strony,</w:t>
      </w:r>
    </w:p>
    <w:p w14:paraId="77DA5876" w14:textId="77777777" w:rsidR="00027194" w:rsidRPr="00351ECC" w:rsidRDefault="00027194" w:rsidP="00027194">
      <w:pPr>
        <w:pStyle w:val="Akapitzlist"/>
        <w:numPr>
          <w:ilvl w:val="0"/>
          <w:numId w:val="30"/>
        </w:numPr>
        <w:tabs>
          <w:tab w:val="left" w:pos="284"/>
        </w:tabs>
        <w:ind w:left="0" w:firstLine="0"/>
        <w:rPr>
          <w:rFonts w:asciiTheme="minorHAnsi" w:hAnsiTheme="minorHAnsi" w:cstheme="minorHAnsi"/>
        </w:rPr>
      </w:pPr>
      <w:r w:rsidRPr="00351ECC">
        <w:rPr>
          <w:rFonts w:asciiTheme="minorHAnsi" w:hAnsiTheme="minorHAnsi" w:cstheme="minorHAnsi"/>
        </w:rPr>
        <w:t>zwolnienia Wykonawcy z zabezpieczonych zobowiązań przez upływem terminu ważności zabezpieczenia,</w:t>
      </w:r>
    </w:p>
    <w:p w14:paraId="0E808FFF" w14:textId="77777777" w:rsidR="00027194" w:rsidRPr="00351ECC" w:rsidRDefault="00027194" w:rsidP="00027194">
      <w:pPr>
        <w:pStyle w:val="Akapitzlist"/>
        <w:numPr>
          <w:ilvl w:val="0"/>
          <w:numId w:val="30"/>
        </w:numPr>
        <w:tabs>
          <w:tab w:val="left" w:pos="284"/>
        </w:tabs>
        <w:ind w:left="0" w:firstLine="0"/>
        <w:rPr>
          <w:rFonts w:asciiTheme="minorHAnsi" w:hAnsiTheme="minorHAnsi" w:cstheme="minorHAnsi"/>
        </w:rPr>
      </w:pPr>
      <w:r w:rsidRPr="00351ECC">
        <w:rPr>
          <w:rFonts w:asciiTheme="minorHAnsi" w:hAnsiTheme="minorHAnsi" w:cstheme="minorHAnsi"/>
        </w:rPr>
        <w:t>zwrotu całości otrzymanych zaliczek wraz z należnymi odsetkami.</w:t>
      </w:r>
    </w:p>
    <w:p w14:paraId="7520D71E" w14:textId="77777777" w:rsidR="00027194" w:rsidRPr="00351ECC" w:rsidRDefault="00027194" w:rsidP="00027194">
      <w:pPr>
        <w:tabs>
          <w:tab w:val="left" w:pos="284"/>
        </w:tabs>
        <w:rPr>
          <w:rFonts w:asciiTheme="minorHAnsi" w:hAnsiTheme="minorHAnsi" w:cstheme="minorHAnsi"/>
          <w:sz w:val="22"/>
          <w:szCs w:val="22"/>
        </w:rPr>
      </w:pPr>
    </w:p>
    <w:p w14:paraId="258C54AD" w14:textId="77777777" w:rsidR="00AB4DC6" w:rsidRPr="00351ECC" w:rsidRDefault="00AB4DC6" w:rsidP="007D5EB1">
      <w:pPr>
        <w:tabs>
          <w:tab w:val="left" w:pos="284"/>
        </w:tabs>
        <w:rPr>
          <w:rFonts w:asciiTheme="minorHAnsi" w:hAnsiTheme="minorHAnsi" w:cstheme="minorHAnsi"/>
          <w:b/>
          <w:bCs/>
          <w:sz w:val="22"/>
          <w:szCs w:val="22"/>
        </w:rPr>
      </w:pPr>
      <w:r w:rsidRPr="00351ECC">
        <w:rPr>
          <w:rFonts w:asciiTheme="minorHAnsi" w:hAnsiTheme="minorHAnsi" w:cstheme="minorHAnsi"/>
          <w:b/>
          <w:bCs/>
          <w:sz w:val="22"/>
          <w:szCs w:val="22"/>
        </w:rPr>
        <w:t>§ 6. Opodatkowanie</w:t>
      </w:r>
    </w:p>
    <w:p w14:paraId="768EC4C0" w14:textId="77777777" w:rsidR="00AB4DC6" w:rsidRPr="007D5EB1" w:rsidRDefault="00AB4DC6" w:rsidP="007D5EB1">
      <w:pPr>
        <w:tabs>
          <w:tab w:val="left" w:pos="284"/>
        </w:tabs>
        <w:rPr>
          <w:rFonts w:asciiTheme="minorHAnsi" w:hAnsiTheme="minorHAnsi" w:cstheme="minorHAnsi"/>
          <w:sz w:val="22"/>
          <w:szCs w:val="22"/>
        </w:rPr>
      </w:pPr>
      <w:r w:rsidRPr="00351ECC">
        <w:rPr>
          <w:rFonts w:asciiTheme="minorHAnsi" w:hAnsiTheme="minorHAnsi" w:cstheme="minorHAnsi"/>
          <w:sz w:val="22"/>
          <w:szCs w:val="22"/>
        </w:rPr>
        <w:t xml:space="preserve">Sprzedający zapłaci wszelkie podatki i inne opłaty, w tym związane z nimi oprocentowanie oraz kary, dotyczące </w:t>
      </w:r>
      <w:r w:rsidRPr="00351ECC">
        <w:rPr>
          <w:rFonts w:asciiTheme="minorHAnsi" w:hAnsiTheme="minorHAnsi" w:cstheme="minorHAnsi"/>
          <w:b/>
          <w:bCs/>
          <w:sz w:val="22"/>
          <w:szCs w:val="22"/>
        </w:rPr>
        <w:t>Urządzeń</w:t>
      </w:r>
      <w:r w:rsidRPr="00351ECC">
        <w:rPr>
          <w:rFonts w:asciiTheme="minorHAnsi" w:hAnsiTheme="minorHAnsi" w:cstheme="minorHAnsi"/>
          <w:sz w:val="22"/>
          <w:szCs w:val="22"/>
        </w:rPr>
        <w:t xml:space="preserve"> sprzedanych na podstawie niniejszej Umowy i które mogą być wymagane zgodnie z prawem polskim. Wyżej wymienione podatki zostaną wyodrębnione na wszystkich fakturach wystawionych p</w:t>
      </w:r>
      <w:r w:rsidRPr="007D5EB1">
        <w:rPr>
          <w:rFonts w:asciiTheme="minorHAnsi" w:hAnsiTheme="minorHAnsi" w:cstheme="minorHAnsi"/>
          <w:sz w:val="22"/>
          <w:szCs w:val="22"/>
        </w:rPr>
        <w:t>rzez Sprzedającego na Kupującego. Sprzedający oświadcza, że jest zarejestrowanym podatnikiem VAT czynnym w rozumieniu przepisów ustawy z dnia 11 marca 2004 r. o podatku od towarów i usług i nie jest w trakcie postępowania upadłościowego lub w trakcie likwidacji. Sprzedający potwierdza, że wszystkie faktury wystawiane w odniesieniu do niniejszej Umowy będą zawierały ważny numer identyfikacji podatkowej VAT. Sprzedający zobowiązuje się do natychmiastowego powiadomienia Kupującego o jakichkolwiek zmianach w powyższym zakresie w czasie obowiązywania Umowy. Wszelkie konsekwencje finansowe związane z niedopełnieniem powyższego obowiązku obciążać będą Sprzedającego (dotyczy podatników VAT zarejestrowanych w Polsce). W wypadku gdy do zapłaty podatku VAT zobowiązany będzie Kupujący, zgodnie z mechanizmem odwrotnego naliczenia, Sprzedający otrzyma od Kupującego cenę netto.</w:t>
      </w:r>
    </w:p>
    <w:p w14:paraId="644E240F" w14:textId="77777777" w:rsidR="00AB4DC6" w:rsidRPr="007D5EB1" w:rsidRDefault="00AB4DC6" w:rsidP="007D5EB1">
      <w:pPr>
        <w:tabs>
          <w:tab w:val="left" w:pos="284"/>
        </w:tabs>
        <w:rPr>
          <w:rFonts w:asciiTheme="minorHAnsi" w:hAnsiTheme="minorHAnsi" w:cstheme="minorHAnsi"/>
          <w:sz w:val="22"/>
          <w:szCs w:val="22"/>
        </w:rPr>
      </w:pPr>
    </w:p>
    <w:p w14:paraId="24CA480A" w14:textId="77777777" w:rsidR="00AB4DC6" w:rsidRPr="007D5EB1" w:rsidRDefault="00AB4DC6" w:rsidP="007D5EB1">
      <w:pPr>
        <w:keepNext/>
        <w:keepLines/>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xml:space="preserve">§ 7. Odbiór </w:t>
      </w:r>
    </w:p>
    <w:p w14:paraId="006968F2" w14:textId="3307FE3F" w:rsidR="00AB4DC6" w:rsidRPr="007D5EB1" w:rsidRDefault="00AB4DC6">
      <w:pPr>
        <w:numPr>
          <w:ilvl w:val="0"/>
          <w:numId w:val="16"/>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Kupujący przeprowadzi odbiór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po zgłoszeniu przez Sprzedającego gotowości do odbioru. Odbiór nastąpi w terminie do 7 dni roboczych od daty zgłoszenia i obejmować będzie:</w:t>
      </w:r>
    </w:p>
    <w:p w14:paraId="7E2E2495" w14:textId="77777777" w:rsidR="00AB4DC6" w:rsidRPr="007D5EB1" w:rsidRDefault="00AB4DC6">
      <w:pPr>
        <w:numPr>
          <w:ilvl w:val="0"/>
          <w:numId w:val="3"/>
        </w:numPr>
        <w:tabs>
          <w:tab w:val="left" w:pos="0"/>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sprawdzenie kompletności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pod kątem zgodności z Umową,</w:t>
      </w:r>
    </w:p>
    <w:p w14:paraId="4B3E6A47" w14:textId="77777777" w:rsidR="00AB4DC6" w:rsidRPr="007D5EB1" w:rsidRDefault="00AB4DC6">
      <w:pPr>
        <w:numPr>
          <w:ilvl w:val="0"/>
          <w:numId w:val="3"/>
        </w:numPr>
        <w:tabs>
          <w:tab w:val="left" w:pos="0"/>
          <w:tab w:val="left" w:pos="284"/>
          <w:tab w:val="left" w:pos="1134"/>
        </w:tabs>
        <w:ind w:left="0" w:firstLine="0"/>
        <w:rPr>
          <w:rFonts w:asciiTheme="minorHAnsi" w:hAnsiTheme="minorHAnsi" w:cstheme="minorHAnsi"/>
          <w:sz w:val="22"/>
          <w:szCs w:val="22"/>
        </w:rPr>
      </w:pPr>
      <w:r w:rsidRPr="007D5EB1">
        <w:rPr>
          <w:rFonts w:asciiTheme="minorHAnsi" w:hAnsiTheme="minorHAnsi" w:cstheme="minorHAnsi"/>
          <w:sz w:val="22"/>
          <w:szCs w:val="22"/>
        </w:rPr>
        <w:t>sprawdzenie dokumentacji, świadectw i certyfikatów dotyczących Urządzeń/Materiałów pod kątem bezpieczeństwa, w tym w szczególności zgodnie z wymogami Umowy,</w:t>
      </w:r>
    </w:p>
    <w:p w14:paraId="34801344" w14:textId="77777777" w:rsidR="00AB4DC6" w:rsidRPr="007D5EB1" w:rsidRDefault="00AB4DC6">
      <w:pPr>
        <w:numPr>
          <w:ilvl w:val="0"/>
          <w:numId w:val="3"/>
        </w:numPr>
        <w:tabs>
          <w:tab w:val="left" w:pos="0"/>
          <w:tab w:val="left" w:pos="284"/>
          <w:tab w:val="left" w:pos="1134"/>
        </w:tabs>
        <w:ind w:left="0" w:firstLine="0"/>
        <w:rPr>
          <w:rFonts w:asciiTheme="minorHAnsi" w:hAnsiTheme="minorHAnsi" w:cstheme="minorHAnsi"/>
          <w:sz w:val="22"/>
          <w:szCs w:val="22"/>
        </w:rPr>
      </w:pPr>
      <w:r w:rsidRPr="007D5EB1">
        <w:rPr>
          <w:rFonts w:asciiTheme="minorHAnsi" w:hAnsiTheme="minorHAnsi" w:cstheme="minorHAnsi"/>
          <w:sz w:val="22"/>
          <w:szCs w:val="22"/>
        </w:rPr>
        <w:lastRenderedPageBreak/>
        <w:t>8 godzinny test pracy</w:t>
      </w:r>
    </w:p>
    <w:p w14:paraId="4DFD3C6C" w14:textId="1B4D2E8A" w:rsidR="00AB4DC6" w:rsidRPr="007D5EB1" w:rsidRDefault="00AB4DC6">
      <w:pPr>
        <w:numPr>
          <w:ilvl w:val="0"/>
          <w:numId w:val="16"/>
        </w:numPr>
        <w:tabs>
          <w:tab w:val="left" w:pos="284"/>
        </w:tabs>
        <w:ind w:left="0" w:firstLine="0"/>
        <w:rPr>
          <w:rFonts w:asciiTheme="minorHAnsi" w:hAnsiTheme="minorHAnsi" w:cstheme="minorHAnsi"/>
          <w:strike/>
          <w:sz w:val="22"/>
          <w:szCs w:val="22"/>
        </w:rPr>
      </w:pPr>
      <w:r w:rsidRPr="00182526">
        <w:rPr>
          <w:rFonts w:asciiTheme="minorHAnsi" w:hAnsiTheme="minorHAnsi" w:cstheme="minorHAnsi"/>
          <w:sz w:val="22"/>
          <w:szCs w:val="22"/>
        </w:rPr>
        <w:t xml:space="preserve">Odbiór końcowy zostanie udokumentowany w formularzu „Protokół </w:t>
      </w:r>
      <w:r w:rsidR="00550EC3">
        <w:rPr>
          <w:rFonts w:asciiTheme="minorHAnsi" w:hAnsiTheme="minorHAnsi" w:cstheme="minorHAnsi"/>
          <w:sz w:val="22"/>
          <w:szCs w:val="22"/>
        </w:rPr>
        <w:t>o</w:t>
      </w:r>
      <w:r w:rsidRPr="00182526">
        <w:rPr>
          <w:rFonts w:asciiTheme="minorHAnsi" w:hAnsiTheme="minorHAnsi" w:cstheme="minorHAnsi"/>
          <w:sz w:val="22"/>
          <w:szCs w:val="22"/>
        </w:rPr>
        <w:t>dbioru</w:t>
      </w:r>
      <w:r w:rsidR="00550EC3">
        <w:rPr>
          <w:rFonts w:asciiTheme="minorHAnsi" w:hAnsiTheme="minorHAnsi" w:cstheme="minorHAnsi"/>
          <w:sz w:val="22"/>
          <w:szCs w:val="22"/>
        </w:rPr>
        <w:t xml:space="preserve"> końcowego</w:t>
      </w:r>
      <w:r w:rsidRPr="00182526">
        <w:rPr>
          <w:rFonts w:asciiTheme="minorHAnsi" w:hAnsiTheme="minorHAnsi" w:cstheme="minorHAnsi"/>
          <w:sz w:val="22"/>
          <w:szCs w:val="22"/>
        </w:rPr>
        <w:t>”, który stanowi</w:t>
      </w:r>
      <w:r w:rsidRPr="007D5EB1">
        <w:rPr>
          <w:rFonts w:asciiTheme="minorHAnsi" w:hAnsiTheme="minorHAnsi" w:cstheme="minorHAnsi"/>
          <w:sz w:val="22"/>
          <w:szCs w:val="22"/>
        </w:rPr>
        <w:t xml:space="preserve"> Załącznik Nr 1 do Umowy. </w:t>
      </w:r>
    </w:p>
    <w:p w14:paraId="0703DEE5" w14:textId="6DEC4CB6" w:rsidR="00AB4DC6" w:rsidRPr="00517F36" w:rsidRDefault="00AB4DC6">
      <w:pPr>
        <w:numPr>
          <w:ilvl w:val="0"/>
          <w:numId w:val="16"/>
        </w:numPr>
        <w:tabs>
          <w:tab w:val="left" w:pos="284"/>
        </w:tabs>
        <w:ind w:left="0" w:firstLine="0"/>
        <w:rPr>
          <w:rFonts w:asciiTheme="minorHAnsi" w:hAnsiTheme="minorHAnsi" w:cstheme="minorHAnsi"/>
          <w:sz w:val="22"/>
          <w:szCs w:val="22"/>
        </w:rPr>
      </w:pPr>
      <w:r w:rsidRPr="00517F36">
        <w:rPr>
          <w:rFonts w:asciiTheme="minorHAnsi" w:hAnsiTheme="minorHAnsi" w:cstheme="minorHAnsi"/>
          <w:sz w:val="22"/>
          <w:szCs w:val="22"/>
        </w:rPr>
        <w:t xml:space="preserve">Uprawnienie do naliczenia kary umownej przysługuje Kupującemu także w przypadku nieusunięcia niezgodności stwierdzonych w Protokole </w:t>
      </w:r>
      <w:r w:rsidR="00550EC3" w:rsidRPr="00517F36">
        <w:rPr>
          <w:rFonts w:asciiTheme="minorHAnsi" w:hAnsiTheme="minorHAnsi" w:cstheme="minorHAnsi"/>
          <w:sz w:val="22"/>
          <w:szCs w:val="22"/>
        </w:rPr>
        <w:t>o</w:t>
      </w:r>
      <w:r w:rsidRPr="00517F36">
        <w:rPr>
          <w:rFonts w:asciiTheme="minorHAnsi" w:hAnsiTheme="minorHAnsi" w:cstheme="minorHAnsi"/>
          <w:sz w:val="22"/>
          <w:szCs w:val="22"/>
        </w:rPr>
        <w:t>dbioru</w:t>
      </w:r>
      <w:r w:rsidR="00550EC3" w:rsidRPr="00517F36">
        <w:rPr>
          <w:rFonts w:asciiTheme="minorHAnsi" w:hAnsiTheme="minorHAnsi" w:cstheme="minorHAnsi"/>
          <w:sz w:val="22"/>
          <w:szCs w:val="22"/>
        </w:rPr>
        <w:t xml:space="preserve"> końcowego</w:t>
      </w:r>
      <w:r w:rsidRPr="00517F36">
        <w:rPr>
          <w:rFonts w:asciiTheme="minorHAnsi" w:hAnsiTheme="minorHAnsi" w:cstheme="minorHAnsi"/>
          <w:sz w:val="22"/>
          <w:szCs w:val="22"/>
        </w:rPr>
        <w:t xml:space="preserve"> w ustalonym terminie. Kary będą naliczane w wysokości </w:t>
      </w:r>
      <w:r w:rsidR="00980A02" w:rsidRPr="00517F36">
        <w:rPr>
          <w:rFonts w:asciiTheme="minorHAnsi" w:hAnsiTheme="minorHAnsi" w:cstheme="minorHAnsi"/>
          <w:sz w:val="22"/>
          <w:szCs w:val="22"/>
        </w:rPr>
        <w:t>0,</w:t>
      </w:r>
      <w:r w:rsidR="00517F36" w:rsidRPr="00517F36">
        <w:rPr>
          <w:rFonts w:asciiTheme="minorHAnsi" w:hAnsiTheme="minorHAnsi" w:cstheme="minorHAnsi"/>
          <w:sz w:val="22"/>
          <w:szCs w:val="22"/>
        </w:rPr>
        <w:t>1</w:t>
      </w:r>
      <w:r w:rsidRPr="00517F36">
        <w:rPr>
          <w:rFonts w:asciiTheme="minorHAnsi" w:hAnsiTheme="minorHAnsi" w:cstheme="minorHAnsi"/>
          <w:sz w:val="22"/>
          <w:szCs w:val="22"/>
        </w:rPr>
        <w:t>% całkowitej wartości netto Urządzeń</w:t>
      </w:r>
      <w:r w:rsidR="00F53422" w:rsidRPr="00517F36">
        <w:rPr>
          <w:rFonts w:asciiTheme="minorHAnsi" w:hAnsiTheme="minorHAnsi" w:cstheme="minorHAnsi"/>
          <w:sz w:val="22"/>
          <w:szCs w:val="22"/>
        </w:rPr>
        <w:t xml:space="preserve"> </w:t>
      </w:r>
      <w:r w:rsidR="00980A02" w:rsidRPr="00517F36">
        <w:rPr>
          <w:rFonts w:asciiTheme="minorHAnsi" w:hAnsiTheme="minorHAnsi" w:cstheme="minorHAnsi"/>
          <w:sz w:val="22"/>
          <w:szCs w:val="22"/>
        </w:rPr>
        <w:t>z</w:t>
      </w:r>
      <w:r w:rsidR="00F53422" w:rsidRPr="00517F36">
        <w:rPr>
          <w:rFonts w:asciiTheme="minorHAnsi" w:hAnsiTheme="minorHAnsi" w:cstheme="minorHAnsi"/>
          <w:sz w:val="22"/>
          <w:szCs w:val="22"/>
        </w:rPr>
        <w:t>a każdy dzień opóźnienia.</w:t>
      </w:r>
    </w:p>
    <w:p w14:paraId="0BDDA72B" w14:textId="54EF1C38" w:rsidR="00536329" w:rsidRPr="00517F36" w:rsidRDefault="00536329" w:rsidP="00BD7289">
      <w:pPr>
        <w:numPr>
          <w:ilvl w:val="0"/>
          <w:numId w:val="16"/>
        </w:numPr>
        <w:tabs>
          <w:tab w:val="left" w:pos="284"/>
        </w:tabs>
        <w:ind w:left="0" w:firstLine="0"/>
        <w:rPr>
          <w:rFonts w:asciiTheme="minorHAnsi" w:hAnsiTheme="minorHAnsi" w:cstheme="minorHAnsi"/>
        </w:rPr>
      </w:pPr>
      <w:r w:rsidRPr="00517F36">
        <w:rPr>
          <w:rFonts w:asciiTheme="minorHAnsi" w:hAnsiTheme="minorHAnsi" w:cstheme="minorHAnsi"/>
          <w:sz w:val="22"/>
          <w:szCs w:val="22"/>
        </w:rPr>
        <w:t>Wszyscy pracownicy, podwykonawcy oraz przedstawiciele Sprzedającego przebywający na terenie zakładu Kupującego zobowiązani są przestrzegać zasad i przepisów BHP obowiązujących w tym czasie, w szczególności zaś przepisów przeciwpożarowych zgodnie z wytycznymi dla Sprzedającego, przekazanymi przez przedstawiciela Kupującego, przed przystąpieniem przez Sprzedającego do pracy. Sprzedający wyposaży wyżej wymienione osoby w odzież roboczą, obuwie ochronne, okulary oraz środki ochrony osobistej, które muszą być używane na trenie Kupującego. Sprzedający ponosi całkowitą odpowiedzialność za wszelkie uszkodzenia lub obrażenia ciała spowodowane lub odniesione przez pracownika(ów), przedstawiciela(i), lub podwykonawcę(ów).</w:t>
      </w:r>
    </w:p>
    <w:p w14:paraId="5162C515" w14:textId="77777777" w:rsidR="00536329" w:rsidRPr="00517F36" w:rsidRDefault="00536329" w:rsidP="00BD7289">
      <w:pPr>
        <w:numPr>
          <w:ilvl w:val="0"/>
          <w:numId w:val="16"/>
        </w:numPr>
        <w:tabs>
          <w:tab w:val="left" w:pos="284"/>
        </w:tabs>
        <w:ind w:left="0" w:firstLine="0"/>
        <w:rPr>
          <w:rFonts w:ascii="Calibri" w:hAnsi="Calibri" w:cs="Calibri"/>
          <w:sz w:val="22"/>
          <w:szCs w:val="22"/>
        </w:rPr>
      </w:pPr>
      <w:r w:rsidRPr="00517F36">
        <w:rPr>
          <w:rFonts w:asciiTheme="minorHAnsi" w:hAnsiTheme="minorHAnsi" w:cstheme="minorHAnsi"/>
          <w:sz w:val="22"/>
          <w:szCs w:val="22"/>
        </w:rPr>
        <w:t>Sprzedający pokryje koszty podróży i zakwaterowania swoich przedstawicieli uczestniczących w montażu</w:t>
      </w:r>
      <w:r w:rsidRPr="00517F36">
        <w:rPr>
          <w:rFonts w:ascii="Calibri" w:hAnsi="Calibri" w:cs="Calibri"/>
          <w:sz w:val="22"/>
          <w:szCs w:val="22"/>
        </w:rPr>
        <w:t xml:space="preserve"> i odbiorze końcowym.</w:t>
      </w:r>
    </w:p>
    <w:p w14:paraId="725B0F77" w14:textId="77777777" w:rsidR="00AB4DC6" w:rsidRPr="007D5EB1" w:rsidRDefault="00AB4DC6" w:rsidP="007D5EB1">
      <w:pPr>
        <w:tabs>
          <w:tab w:val="left" w:pos="284"/>
          <w:tab w:val="left" w:pos="576"/>
        </w:tabs>
        <w:suppressAutoHyphens/>
        <w:rPr>
          <w:rFonts w:asciiTheme="minorHAnsi" w:hAnsiTheme="minorHAnsi" w:cstheme="minorHAnsi"/>
          <w:spacing w:val="-2"/>
          <w:sz w:val="22"/>
          <w:szCs w:val="22"/>
        </w:rPr>
      </w:pPr>
    </w:p>
    <w:p w14:paraId="2A6D4789"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8. Gwarancja</w:t>
      </w:r>
    </w:p>
    <w:p w14:paraId="5EA34835" w14:textId="6B3F1FF8" w:rsidR="00AB4DC6" w:rsidRPr="007D5EB1" w:rsidRDefault="00AB4DC6">
      <w:pPr>
        <w:numPr>
          <w:ilvl w:val="0"/>
          <w:numId w:val="17"/>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gwarantuje Kupującemu, że w momencie dostarczenia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do Kupującego oraz w ciągu ……</w:t>
      </w:r>
      <w:r w:rsidR="00BF6E83">
        <w:rPr>
          <w:rFonts w:asciiTheme="minorHAnsi" w:hAnsiTheme="minorHAnsi" w:cstheme="minorHAnsi"/>
          <w:sz w:val="22"/>
          <w:szCs w:val="22"/>
        </w:rPr>
        <w:t xml:space="preserve"> </w:t>
      </w:r>
      <w:r w:rsidRPr="007D5EB1">
        <w:rPr>
          <w:rFonts w:asciiTheme="minorHAnsi" w:hAnsiTheme="minorHAnsi" w:cstheme="minorHAnsi"/>
          <w:sz w:val="22"/>
          <w:szCs w:val="22"/>
        </w:rPr>
        <w:t>miesięcy od daty odbioru</w:t>
      </w:r>
      <w:r w:rsidR="00550EC3">
        <w:rPr>
          <w:rFonts w:asciiTheme="minorHAnsi" w:hAnsiTheme="minorHAnsi" w:cstheme="minorHAnsi"/>
          <w:sz w:val="22"/>
          <w:szCs w:val="22"/>
        </w:rPr>
        <w:t xml:space="preserve"> końcowego</w:t>
      </w:r>
      <w:r w:rsidRPr="007D5EB1">
        <w:rPr>
          <w:rFonts w:asciiTheme="minorHAnsi" w:hAnsiTheme="minorHAnsi" w:cstheme="minorHAnsi"/>
          <w:sz w:val="22"/>
          <w:szCs w:val="22"/>
        </w:rPr>
        <w:t xml:space="preserve">, </w:t>
      </w:r>
      <w:r w:rsidRPr="007D5EB1">
        <w:rPr>
          <w:rFonts w:asciiTheme="minorHAnsi" w:hAnsiTheme="minorHAnsi" w:cstheme="minorHAnsi"/>
          <w:b/>
          <w:bCs/>
          <w:sz w:val="22"/>
          <w:szCs w:val="22"/>
        </w:rPr>
        <w:t>Urządzenia</w:t>
      </w:r>
      <w:r w:rsidRPr="007D5EB1">
        <w:rPr>
          <w:rFonts w:asciiTheme="minorHAnsi" w:hAnsiTheme="minorHAnsi" w:cstheme="minorHAnsi"/>
          <w:sz w:val="22"/>
          <w:szCs w:val="22"/>
        </w:rPr>
        <w:t xml:space="preserve"> na podstawie niniejszej Umowy będą:</w:t>
      </w:r>
    </w:p>
    <w:p w14:paraId="3916053A" w14:textId="77777777" w:rsidR="00AB4DC6" w:rsidRPr="007D5EB1" w:rsidRDefault="00AB4DC6">
      <w:pPr>
        <w:numPr>
          <w:ilvl w:val="0"/>
          <w:numId w:val="4"/>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wolne od wad materiałowych, wad dotyczących wykonania i wad konstrukcyjnych,</w:t>
      </w:r>
    </w:p>
    <w:p w14:paraId="1CD35219" w14:textId="77777777" w:rsidR="00AB4DC6" w:rsidRPr="007D5EB1" w:rsidRDefault="00AB4DC6">
      <w:pPr>
        <w:numPr>
          <w:ilvl w:val="0"/>
          <w:numId w:val="4"/>
        </w:numPr>
        <w:tabs>
          <w:tab w:val="clear" w:pos="1428"/>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odpowiednie do celów, do których są przeznaczone, zarówno wyraźnie określonych jak i wynikających z okoliczności,</w:t>
      </w:r>
    </w:p>
    <w:p w14:paraId="72013C41" w14:textId="77777777" w:rsidR="00AB4DC6" w:rsidRPr="007D5EB1" w:rsidRDefault="00AB4DC6">
      <w:pPr>
        <w:numPr>
          <w:ilvl w:val="0"/>
          <w:numId w:val="4"/>
        </w:numPr>
        <w:tabs>
          <w:tab w:val="clear" w:pos="1428"/>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zgodne z wymogami określonymi w niniejszej Umowie,</w:t>
      </w:r>
    </w:p>
    <w:p w14:paraId="34718C24" w14:textId="6E6800F8" w:rsidR="00AB4DC6" w:rsidRPr="007D5EB1" w:rsidRDefault="00AB4DC6">
      <w:pPr>
        <w:numPr>
          <w:ilvl w:val="0"/>
          <w:numId w:val="4"/>
        </w:numPr>
        <w:tabs>
          <w:tab w:val="clear" w:pos="1428"/>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wolne od wszelkich obciążeń i roszczeń osób trzecich </w:t>
      </w:r>
      <w:r w:rsidR="00550EC3">
        <w:rPr>
          <w:rFonts w:asciiTheme="minorHAnsi" w:hAnsiTheme="minorHAnsi" w:cstheme="minorHAnsi"/>
          <w:sz w:val="22"/>
          <w:szCs w:val="22"/>
        </w:rPr>
        <w:t>(</w:t>
      </w:r>
      <w:r w:rsidRPr="007D5EB1">
        <w:rPr>
          <w:rFonts w:asciiTheme="minorHAnsi" w:hAnsiTheme="minorHAnsi" w:cstheme="minorHAnsi"/>
          <w:sz w:val="22"/>
          <w:szCs w:val="22"/>
        </w:rPr>
        <w:t>wolne od wad prawnych</w:t>
      </w:r>
      <w:r w:rsidR="00550EC3">
        <w:rPr>
          <w:rFonts w:asciiTheme="minorHAnsi" w:hAnsiTheme="minorHAnsi" w:cstheme="minorHAnsi"/>
          <w:sz w:val="22"/>
          <w:szCs w:val="22"/>
        </w:rPr>
        <w:t>)</w:t>
      </w:r>
      <w:r w:rsidRPr="007D5EB1">
        <w:rPr>
          <w:rFonts w:asciiTheme="minorHAnsi" w:hAnsiTheme="minorHAnsi" w:cstheme="minorHAnsi"/>
          <w:sz w:val="22"/>
          <w:szCs w:val="22"/>
        </w:rPr>
        <w:t>.</w:t>
      </w:r>
    </w:p>
    <w:p w14:paraId="031A04BE" w14:textId="77777777" w:rsidR="00AB4DC6" w:rsidRPr="007D5EB1" w:rsidRDefault="00AB4DC6">
      <w:pPr>
        <w:numPr>
          <w:ilvl w:val="0"/>
          <w:numId w:val="17"/>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gwarantuje Kupującemu, że wszelkie prace oraz dane techniczne dostarczone na mocy niniejszej Umowy: </w:t>
      </w:r>
    </w:p>
    <w:p w14:paraId="1834A153" w14:textId="77777777" w:rsidR="00AB4DC6" w:rsidRPr="007D5EB1" w:rsidRDefault="00AB4DC6">
      <w:pPr>
        <w:numPr>
          <w:ilvl w:val="0"/>
          <w:numId w:val="5"/>
        </w:numPr>
        <w:tabs>
          <w:tab w:val="clear" w:pos="1428"/>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zostały profesjonalnie zrealizowane lub przygotowane, zgodnie z najlepszymi standardami i praktykami branżowymi,</w:t>
      </w:r>
    </w:p>
    <w:p w14:paraId="361DBEC1" w14:textId="77777777" w:rsidR="00AB4DC6" w:rsidRPr="007D5EB1" w:rsidRDefault="00AB4DC6">
      <w:pPr>
        <w:numPr>
          <w:ilvl w:val="0"/>
          <w:numId w:val="5"/>
        </w:numPr>
        <w:tabs>
          <w:tab w:val="clear" w:pos="1428"/>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są odpowiednie do celów, do których są przeznaczone, zarówno wyraźnie określonych jak i z wynikających okoliczności,</w:t>
      </w:r>
    </w:p>
    <w:p w14:paraId="2E2BB52D" w14:textId="77777777" w:rsidR="00AB4DC6" w:rsidRPr="007D5EB1" w:rsidRDefault="00AB4DC6">
      <w:pPr>
        <w:numPr>
          <w:ilvl w:val="0"/>
          <w:numId w:val="5"/>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są zgodne z wymogami określonymi w niniejszej Umowie.</w:t>
      </w:r>
    </w:p>
    <w:p w14:paraId="5DD248A0" w14:textId="77777777" w:rsidR="00AB4DC6" w:rsidRPr="007D5EB1" w:rsidRDefault="00AB4DC6">
      <w:pPr>
        <w:numPr>
          <w:ilvl w:val="0"/>
          <w:numId w:val="17"/>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Niniejsza gwarancja obejmuje wszelkie materiały (poza materiałami eksploatacyjnymi zużywalnymi), które wchodzą w skład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w:t>
      </w:r>
    </w:p>
    <w:p w14:paraId="673914B0" w14:textId="63E558CB" w:rsidR="00AB4DC6" w:rsidRPr="00C61BF6" w:rsidRDefault="00AB4DC6">
      <w:pPr>
        <w:numPr>
          <w:ilvl w:val="0"/>
          <w:numId w:val="17"/>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Jeśli w okresie objętym gwarancją zostaną stwierdzone wady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wówczas Sprzedający, po otrzymaniu powiadomienia od Kupującego, w czasie nieprzekraczającym ………. godzin, dokona </w:t>
      </w:r>
      <w:r w:rsidRPr="00C61BF6">
        <w:rPr>
          <w:rFonts w:asciiTheme="minorHAnsi" w:hAnsiTheme="minorHAnsi" w:cstheme="minorHAnsi"/>
          <w:sz w:val="22"/>
          <w:szCs w:val="22"/>
        </w:rPr>
        <w:t>diagnozy</w:t>
      </w:r>
      <w:r w:rsidR="00390429" w:rsidRPr="00C61BF6">
        <w:rPr>
          <w:rFonts w:asciiTheme="minorHAnsi" w:hAnsiTheme="minorHAnsi" w:cstheme="minorHAnsi"/>
          <w:sz w:val="22"/>
          <w:szCs w:val="22"/>
        </w:rPr>
        <w:t xml:space="preserve"> technicznej</w:t>
      </w:r>
      <w:r w:rsidRPr="00C61BF6">
        <w:rPr>
          <w:rFonts w:asciiTheme="minorHAnsi" w:hAnsiTheme="minorHAnsi" w:cstheme="minorHAnsi"/>
          <w:sz w:val="22"/>
          <w:szCs w:val="22"/>
        </w:rPr>
        <w:t xml:space="preserve"> awarii oraz przystąpi do naprawy lub wymiany wadliwych części na swój koszt i ukończy naprawę w ciągu …………..dni.</w:t>
      </w:r>
    </w:p>
    <w:p w14:paraId="6ADF6E93" w14:textId="77777777" w:rsidR="00027194" w:rsidRPr="00C61BF6" w:rsidRDefault="00027194" w:rsidP="00027194">
      <w:pPr>
        <w:tabs>
          <w:tab w:val="left" w:pos="284"/>
        </w:tabs>
        <w:rPr>
          <w:rFonts w:asciiTheme="minorHAnsi" w:hAnsiTheme="minorHAnsi" w:cstheme="minorHAnsi"/>
          <w:sz w:val="22"/>
          <w:szCs w:val="22"/>
        </w:rPr>
      </w:pPr>
      <w:r w:rsidRPr="00C61BF6">
        <w:rPr>
          <w:rFonts w:asciiTheme="minorHAnsi" w:hAnsiTheme="minorHAnsi" w:cstheme="minorHAnsi"/>
          <w:sz w:val="22"/>
          <w:szCs w:val="22"/>
        </w:rPr>
        <w:t>a.</w:t>
      </w:r>
      <w:r w:rsidRPr="00C61BF6">
        <w:rPr>
          <w:rFonts w:asciiTheme="minorHAnsi" w:hAnsiTheme="minorHAnsi" w:cstheme="minorHAnsi"/>
          <w:sz w:val="22"/>
          <w:szCs w:val="22"/>
        </w:rPr>
        <w:tab/>
        <w:t>Diagnoza techniczna rozumiana jest jako potwierdzenie wykonawcy przyjęcia zgłoszenia awarii oraz nawiązanie kontaktu przez pracownika serwisu ze zgłaszającym awarię i/lub usterkę pracownikiem Zamawiającego w celu przeprowadzenia wstępnej diagnostyki i analizy stanu maszyny/urządzenia zmierzającej do zidentyfikowania przyczyn/źródła awarii i przekazania zaleceń. Przy czym termin reakcji należy rozumieć od pierwszej godziny zgłoszenia, które dokonane zostanie, zgodnie z umową, między godziną 06:00 a 20:00 dnia roboczego tj. od poniedziałku do piątku. Do czasu reakcji nie wlicza się weekendów (sobota i niedziela) oraz dni ustawowo wolnych od pracy (święta). W przypadku wpłynięcia zgłoszenia między godziną 20:01 a 05:59 czas reakcji liczony jest od godziny 06:00 następnego dnia roboczego,</w:t>
      </w:r>
    </w:p>
    <w:p w14:paraId="362ABF8F" w14:textId="453E84DF" w:rsidR="00027194" w:rsidRPr="00C61BF6" w:rsidRDefault="00027194" w:rsidP="00027194">
      <w:pPr>
        <w:tabs>
          <w:tab w:val="left" w:pos="284"/>
        </w:tabs>
        <w:rPr>
          <w:rFonts w:asciiTheme="minorHAnsi" w:hAnsiTheme="minorHAnsi" w:cstheme="minorHAnsi"/>
          <w:sz w:val="22"/>
          <w:szCs w:val="22"/>
        </w:rPr>
      </w:pPr>
      <w:r w:rsidRPr="00C61BF6">
        <w:rPr>
          <w:rFonts w:asciiTheme="minorHAnsi" w:hAnsiTheme="minorHAnsi" w:cstheme="minorHAnsi"/>
          <w:sz w:val="22"/>
          <w:szCs w:val="22"/>
        </w:rPr>
        <w:t>b.</w:t>
      </w:r>
      <w:r w:rsidRPr="00C61BF6">
        <w:rPr>
          <w:rFonts w:asciiTheme="minorHAnsi" w:hAnsiTheme="minorHAnsi" w:cstheme="minorHAnsi"/>
          <w:sz w:val="22"/>
          <w:szCs w:val="22"/>
        </w:rPr>
        <w:tab/>
        <w:t>Usunięcie awarii (naprawa lub wymiana wadliwych części) rozumiane jako przywrócenie maszyny/urządzenia do stanu pełnej sprawności oraz odtworzenie utraconych lub uszkodzonych danych (w przypadku awarii oprogramowania). Przy czym termin realizacji należy rozumieć jako liczba dni kalendarzowych liczonych od pierwszego dnia zgłoszenia, o którym mowa w punkcie „a.” powyżej, które dokonane zostanie, zgodnie z umową, między godziną 06:00 a 20:00 dnia roboczego tj. od poniedziałku do piątku. Do czasu realizacji wlicza się weekendy (sobota i niedziela) oraz dni ustawowo wolne od pracy (święta). W przypadku wpłynięcia zgłoszenia między godziną 20:01 a 05:59 czas realizacji liczony jest od godziny 06:00 następnego dnia roboczego,</w:t>
      </w:r>
    </w:p>
    <w:p w14:paraId="13DB99BA" w14:textId="4C3B480D" w:rsidR="00AB4DC6" w:rsidRPr="00C61BF6" w:rsidRDefault="00AB4DC6">
      <w:pPr>
        <w:numPr>
          <w:ilvl w:val="0"/>
          <w:numId w:val="17"/>
        </w:numPr>
        <w:tabs>
          <w:tab w:val="left" w:pos="284"/>
        </w:tabs>
        <w:ind w:left="0" w:firstLine="0"/>
        <w:rPr>
          <w:rFonts w:asciiTheme="minorHAnsi" w:hAnsiTheme="minorHAnsi" w:cstheme="minorHAnsi"/>
          <w:sz w:val="22"/>
          <w:szCs w:val="22"/>
        </w:rPr>
      </w:pPr>
      <w:r w:rsidRPr="00C61BF6">
        <w:rPr>
          <w:rFonts w:asciiTheme="minorHAnsi" w:hAnsiTheme="minorHAnsi" w:cstheme="minorHAnsi"/>
          <w:sz w:val="22"/>
          <w:szCs w:val="22"/>
        </w:rPr>
        <w:lastRenderedPageBreak/>
        <w:t xml:space="preserve">W przypadku opóźnienia w naprawach gwarancyjnych, Kupujący uprawniony będzie do naliczenia Sprzedającemu kary umownej. Wysokość kary umownej wyniesie 0,5% </w:t>
      </w:r>
      <w:r w:rsidR="00536329" w:rsidRPr="00C61BF6">
        <w:rPr>
          <w:rFonts w:asciiTheme="minorHAnsi" w:hAnsiTheme="minorHAnsi" w:cstheme="minorHAnsi"/>
          <w:sz w:val="22"/>
          <w:szCs w:val="22"/>
        </w:rPr>
        <w:t xml:space="preserve">całkowitej wartości netto Urządzeń </w:t>
      </w:r>
      <w:r w:rsidRPr="00C61BF6">
        <w:rPr>
          <w:rFonts w:asciiTheme="minorHAnsi" w:hAnsiTheme="minorHAnsi" w:cstheme="minorHAnsi"/>
          <w:sz w:val="22"/>
          <w:szCs w:val="22"/>
        </w:rPr>
        <w:t>za każdy dzień opóźnienia.</w:t>
      </w:r>
    </w:p>
    <w:p w14:paraId="6AA53CB9" w14:textId="77777777" w:rsidR="00AB4DC6" w:rsidRPr="007D5EB1" w:rsidRDefault="00AB4DC6">
      <w:pPr>
        <w:numPr>
          <w:ilvl w:val="0"/>
          <w:numId w:val="17"/>
        </w:numPr>
        <w:tabs>
          <w:tab w:val="left" w:pos="284"/>
        </w:tabs>
        <w:ind w:left="0" w:firstLine="0"/>
        <w:rPr>
          <w:rFonts w:asciiTheme="minorHAnsi" w:hAnsiTheme="minorHAnsi" w:cstheme="minorHAnsi"/>
          <w:sz w:val="22"/>
          <w:szCs w:val="22"/>
        </w:rPr>
      </w:pPr>
      <w:r w:rsidRPr="00C61BF6">
        <w:rPr>
          <w:rFonts w:asciiTheme="minorHAnsi" w:hAnsiTheme="minorHAnsi" w:cstheme="minorHAnsi"/>
          <w:sz w:val="22"/>
          <w:szCs w:val="22"/>
        </w:rPr>
        <w:t>Przesyłki d</w:t>
      </w:r>
      <w:r w:rsidRPr="007D5EB1">
        <w:rPr>
          <w:rFonts w:asciiTheme="minorHAnsi" w:hAnsiTheme="minorHAnsi" w:cstheme="minorHAnsi"/>
          <w:sz w:val="22"/>
          <w:szCs w:val="22"/>
        </w:rPr>
        <w:t>o Kupującego realizowane w ramach zobowiązań gwarancyjnych objęte są takimi samymi warunkami dostawy, jakie mają zastosowanie w przypadku dostawy Urządzeń realizowanych na mocy niniejszej Umowy. Części przesyłane w ramach napraw gwarancyjnych muszą być wyraźnie zidentyfikowane w dokumentacji przekazanej przez Sprzedającego.</w:t>
      </w:r>
      <w:r w:rsidRPr="007D5EB1" w:rsidDel="001F0A4D">
        <w:rPr>
          <w:rFonts w:asciiTheme="minorHAnsi" w:hAnsiTheme="minorHAnsi" w:cstheme="minorHAnsi"/>
          <w:sz w:val="22"/>
          <w:szCs w:val="22"/>
        </w:rPr>
        <w:t xml:space="preserve"> </w:t>
      </w:r>
      <w:r w:rsidRPr="007D5EB1">
        <w:rPr>
          <w:rFonts w:asciiTheme="minorHAnsi" w:hAnsiTheme="minorHAnsi" w:cstheme="minorHAnsi"/>
          <w:sz w:val="22"/>
          <w:szCs w:val="22"/>
        </w:rPr>
        <w:t>Wadliwe części, które mają być odesłane przez Kupującego do Sprzedającego będą wysyłane na koszt i ryzyko Sprzedającego.</w:t>
      </w:r>
    </w:p>
    <w:p w14:paraId="60178256" w14:textId="77777777" w:rsidR="00AB4DC6" w:rsidRPr="007D5EB1" w:rsidRDefault="00AB4DC6">
      <w:pPr>
        <w:numPr>
          <w:ilvl w:val="0"/>
          <w:numId w:val="17"/>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W okresie 5 lat od daty wygaśnięcia gwarancji Sprzedający zapewni dostępność usług serwisowych oraz części zamiennych, w zwykłej cenie rynkowej.</w:t>
      </w:r>
    </w:p>
    <w:p w14:paraId="341305CB" w14:textId="77777777" w:rsidR="00AB4DC6" w:rsidRPr="007D5EB1" w:rsidRDefault="00AB4DC6" w:rsidP="007D5EB1">
      <w:pPr>
        <w:tabs>
          <w:tab w:val="left" w:pos="284"/>
        </w:tabs>
        <w:rPr>
          <w:rFonts w:asciiTheme="minorHAnsi" w:hAnsiTheme="minorHAnsi" w:cstheme="minorHAnsi"/>
          <w:sz w:val="22"/>
          <w:szCs w:val="22"/>
        </w:rPr>
      </w:pPr>
    </w:p>
    <w:p w14:paraId="58D2183B"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9. Bezpieczeństwo</w:t>
      </w:r>
    </w:p>
    <w:p w14:paraId="6F6C203D" w14:textId="77777777"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 xml:space="preserve">Każdy element wchodzący w skład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których ustawowo taki obowiązek dotyczy, będzie posiadać oznakowanie CE oraz znaki bezpieczeństwa dla operatora zgodnie z wymogami Ustawy z dnia 30 sierpnia 2002 r. o systemie oceny zgodności (tj. Dz. U. z 2023 r. poz. 215) oraz Rozporządzenia Ministra Gospodarki z dnia 21 października 2008 r. w sprawie zasadniczych wymagań dla maszyn (Dz. U. z 2008 r. poz. 1228 ze zm.) wdrażającego w polskim systemie prawnym Dyrektywę 2006/42/WE. Sprzedający zobowiązany jest wystawić Deklarację Zgodności spełniającą wymogi określone w normie PN-EN ISO/IEC 17050-1 : 2010. Instalacja elektryczna będzie zgodna z ISO/IEC. Deklaracje zgodności ze znakiem CE elementów Urządzeń będą w języku polskim.</w:t>
      </w:r>
    </w:p>
    <w:p w14:paraId="6A819B6D" w14:textId="77777777" w:rsidR="00AB4DC6" w:rsidRPr="007D5EB1" w:rsidRDefault="00AB4DC6" w:rsidP="007D5EB1">
      <w:pPr>
        <w:tabs>
          <w:tab w:val="left" w:pos="284"/>
        </w:tabs>
        <w:rPr>
          <w:rFonts w:asciiTheme="minorHAnsi" w:hAnsiTheme="minorHAnsi" w:cstheme="minorHAnsi"/>
          <w:sz w:val="22"/>
          <w:szCs w:val="22"/>
        </w:rPr>
      </w:pPr>
    </w:p>
    <w:p w14:paraId="0934858F"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10. Siła Wyższa</w:t>
      </w:r>
    </w:p>
    <w:p w14:paraId="379622A1" w14:textId="77777777" w:rsidR="00536329" w:rsidRDefault="00AB4DC6" w:rsidP="007D5EB1">
      <w:pPr>
        <w:tabs>
          <w:tab w:val="left" w:pos="284"/>
        </w:tabs>
        <w:rPr>
          <w:rFonts w:asciiTheme="minorHAnsi" w:eastAsia="Calibri" w:hAnsiTheme="minorHAnsi" w:cstheme="minorHAnsi"/>
          <w:sz w:val="22"/>
          <w:szCs w:val="22"/>
        </w:rPr>
      </w:pPr>
      <w:r w:rsidRPr="007D5EB1">
        <w:rPr>
          <w:rFonts w:asciiTheme="minorHAnsi" w:hAnsiTheme="minorHAnsi" w:cstheme="minorHAnsi"/>
          <w:sz w:val="22"/>
          <w:szCs w:val="22"/>
        </w:rPr>
        <w:t xml:space="preserve">Żadna ze Stron nie ponosi odpowiedzialności za niewykonanie bądź nienależyte wykonanie oraz opóźnienie w realizacji zobowiązań z tytułu niniejszej Umowy będące skutkiem przyczyn pozostających poza jej kontrolą w zwykłych warunkach, takich jak działania instytucji rządowych, zarządzenie sądu, zamieszki publiczne, ekstremalne warunki pogodowe lub strajki. </w:t>
      </w:r>
      <w:r w:rsidRPr="007D5EB1">
        <w:rPr>
          <w:rFonts w:asciiTheme="minorHAnsi" w:eastAsia="Calibri" w:hAnsiTheme="minorHAnsi" w:cstheme="minorHAnsi"/>
          <w:sz w:val="22"/>
          <w:szCs w:val="22"/>
        </w:rPr>
        <w:t xml:space="preserve">Stan epidemii lub pandemia wirusa Sars-CoV-2 lub choroby zakaźnej wywołanej wirusem SARS-CoV-2, nie stanowi Siły Wyższej w rozumieniu Umowy w zakresie, w jakim wpływa na wykonywanie Umowy przez Strony według stanu na dzień jej zawarcia. </w:t>
      </w:r>
    </w:p>
    <w:p w14:paraId="4315CE6D" w14:textId="3880930D"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 xml:space="preserve">Strona powołująca się na okoliczności siły wyższej bezzwłocznie uprzedzi drugą Stronę o tym fakcie i dołoży wszelkich starań, aby uniknąć lub usunąć przyczynę opóźnienia i podjąć działalność w możliwie najkrótszym terminie. W takim przypadku czas dostawy lub realizacji usług zostanie odpowiednio wydłużony. Jeśli jednak opóźnienie po stronie Sprzedającego trwać będzie dłużej niż 3 tygodnie, Kupujący zastrzega sobie prawo do odstąpienia od niniejszej Umowy bez ponoszenia jakichkolwiek kosztów z tego tytułu, przy czym z prawa do odstąpienia Kupujący może skorzystać w terminie 21 dni liczonych od daty ww. uprzedzenia. </w:t>
      </w:r>
    </w:p>
    <w:p w14:paraId="369CF70D" w14:textId="77777777" w:rsidR="00AB4DC6" w:rsidRPr="007D5EB1" w:rsidRDefault="00AB4DC6" w:rsidP="007D5EB1">
      <w:pPr>
        <w:tabs>
          <w:tab w:val="left" w:pos="284"/>
        </w:tabs>
        <w:rPr>
          <w:rFonts w:asciiTheme="minorHAnsi" w:hAnsiTheme="minorHAnsi" w:cstheme="minorHAnsi"/>
          <w:sz w:val="22"/>
          <w:szCs w:val="22"/>
        </w:rPr>
      </w:pPr>
    </w:p>
    <w:p w14:paraId="2DE216CE"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xml:space="preserve">§ 11. </w:t>
      </w:r>
      <w:r w:rsidRPr="007D5EB1">
        <w:rPr>
          <w:rFonts w:asciiTheme="minorHAnsi" w:hAnsiTheme="minorHAnsi" w:cstheme="minorHAnsi"/>
          <w:b/>
          <w:sz w:val="22"/>
          <w:szCs w:val="22"/>
        </w:rPr>
        <w:t>Urządzenia</w:t>
      </w:r>
      <w:r w:rsidRPr="007D5EB1">
        <w:rPr>
          <w:rFonts w:asciiTheme="minorHAnsi" w:hAnsiTheme="minorHAnsi" w:cstheme="minorHAnsi"/>
          <w:sz w:val="22"/>
          <w:szCs w:val="22"/>
        </w:rPr>
        <w:t xml:space="preserve"> </w:t>
      </w:r>
      <w:r w:rsidRPr="007D5EB1">
        <w:rPr>
          <w:rFonts w:asciiTheme="minorHAnsi" w:hAnsiTheme="minorHAnsi" w:cstheme="minorHAnsi"/>
          <w:b/>
          <w:sz w:val="22"/>
          <w:szCs w:val="22"/>
        </w:rPr>
        <w:t>n</w:t>
      </w:r>
      <w:r w:rsidRPr="007D5EB1">
        <w:rPr>
          <w:rFonts w:asciiTheme="minorHAnsi" w:hAnsiTheme="minorHAnsi" w:cstheme="minorHAnsi"/>
          <w:b/>
          <w:bCs/>
          <w:sz w:val="22"/>
          <w:szCs w:val="22"/>
        </w:rPr>
        <w:t>iespełniające wymogów</w:t>
      </w:r>
    </w:p>
    <w:p w14:paraId="5114484A" w14:textId="15BB4A37" w:rsidR="00AB4DC6" w:rsidRPr="007D5EB1" w:rsidRDefault="00AB4DC6">
      <w:pPr>
        <w:numPr>
          <w:ilvl w:val="0"/>
          <w:numId w:val="13"/>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Jeżeli przed datą dostawy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Sprzedający wykonuje go w sposób wadliwy lub nie wypełnia swoich obowiązków wynikających z postanowień niniejszej Umowy, Kupujący może wezwać go do zmiany tego stanu i wyznaczyć mu w tym celu odpowiedni termin. Po bezskutecznym upływie wyznaczonego terminu</w:t>
      </w:r>
      <w:r w:rsidR="00536329">
        <w:rPr>
          <w:rFonts w:asciiTheme="minorHAnsi" w:hAnsiTheme="minorHAnsi" w:cstheme="minorHAnsi"/>
          <w:sz w:val="22"/>
          <w:szCs w:val="22"/>
        </w:rPr>
        <w:t>,</w:t>
      </w:r>
      <w:r w:rsidRPr="007D5EB1">
        <w:rPr>
          <w:rFonts w:asciiTheme="minorHAnsi" w:hAnsiTheme="minorHAnsi" w:cstheme="minorHAnsi"/>
          <w:sz w:val="22"/>
          <w:szCs w:val="22"/>
        </w:rPr>
        <w:t xml:space="preserve"> Kupujący może od Umowy odstąpić (odstąpienie od Umowy z przyczyn leżących po stronie Sprzedającego). Prawo do odstąpienia Kupujący może zrealizować w terminie 14 dni od daty bezskutecznego upływu terminu wskazanego w wezwaniu.</w:t>
      </w:r>
    </w:p>
    <w:p w14:paraId="12260FA9" w14:textId="77777777" w:rsidR="00AB4DC6" w:rsidRPr="007D5EB1" w:rsidRDefault="00AB4DC6" w:rsidP="007D5EB1">
      <w:pPr>
        <w:shd w:val="clear" w:color="auto" w:fill="FFFFFF"/>
        <w:tabs>
          <w:tab w:val="left" w:pos="284"/>
        </w:tabs>
        <w:rPr>
          <w:rFonts w:asciiTheme="minorHAnsi" w:hAnsiTheme="minorHAnsi" w:cstheme="minorHAnsi"/>
          <w:sz w:val="22"/>
          <w:szCs w:val="22"/>
        </w:rPr>
      </w:pPr>
      <w:r w:rsidRPr="007D5EB1">
        <w:rPr>
          <w:rFonts w:asciiTheme="minorHAnsi" w:hAnsiTheme="minorHAnsi" w:cstheme="minorHAnsi"/>
          <w:sz w:val="22"/>
          <w:szCs w:val="22"/>
        </w:rPr>
        <w:t>Kupującemu przysługuje prawo odstąpienia od Umowy bez wyznaczania terminu dodatkowego jeszcze przed upływem terminu dostawy Urządzeń (odstąpienie od Umowy z przyczyn leżących po stronie Sprzedającego), jeżeli Sprzedający opóźnia się z rozpoczęciem lub wykonaniem któregokolwiek z etapów prac nad Urządzeniami, tak dalece, że nie jest prawdopodobne, żeby zdołał je ukończyć w terminie dostawy określonym w Umowie.</w:t>
      </w:r>
    </w:p>
    <w:p w14:paraId="59337287" w14:textId="77777777" w:rsidR="00AB4DC6" w:rsidRPr="007D5EB1" w:rsidRDefault="00AB4DC6">
      <w:pPr>
        <w:numPr>
          <w:ilvl w:val="0"/>
          <w:numId w:val="13"/>
        </w:numPr>
        <w:shd w:val="clear" w:color="auto" w:fill="FFFFFF"/>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Kupującemu przysługuje prawo odstąpienia od Umowy po dostawie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(odstąpienie od Umowy z przyczyn leżących po stronie Sprzedającego) jeśli:</w:t>
      </w:r>
    </w:p>
    <w:p w14:paraId="25BD7E5C" w14:textId="77777777" w:rsidR="00AB4DC6" w:rsidRPr="007D5EB1" w:rsidRDefault="00AB4DC6">
      <w:pPr>
        <w:numPr>
          <w:ilvl w:val="0"/>
          <w:numId w:val="18"/>
        </w:numPr>
        <w:shd w:val="clear" w:color="auto" w:fill="FFFFFF"/>
        <w:tabs>
          <w:tab w:val="left" w:pos="284"/>
        </w:tabs>
        <w:ind w:left="0" w:firstLine="0"/>
        <w:rPr>
          <w:rFonts w:asciiTheme="minorHAnsi" w:hAnsiTheme="minorHAnsi" w:cstheme="minorHAnsi"/>
          <w:sz w:val="22"/>
          <w:szCs w:val="22"/>
        </w:rPr>
      </w:pPr>
      <w:r w:rsidRPr="007D5EB1">
        <w:rPr>
          <w:rFonts w:asciiTheme="minorHAnsi" w:hAnsiTheme="minorHAnsi" w:cstheme="minorHAnsi"/>
          <w:b/>
          <w:bCs/>
          <w:sz w:val="22"/>
          <w:szCs w:val="22"/>
        </w:rPr>
        <w:t>Urządzenia</w:t>
      </w:r>
      <w:r w:rsidRPr="007D5EB1">
        <w:rPr>
          <w:rFonts w:asciiTheme="minorHAnsi" w:hAnsiTheme="minorHAnsi" w:cstheme="minorHAnsi"/>
          <w:sz w:val="22"/>
          <w:szCs w:val="22"/>
        </w:rPr>
        <w:t xml:space="preserve"> nie spełniają kryteriów ilościowych, jakościowych określonych w Zapytaniu ofertowym,</w:t>
      </w:r>
    </w:p>
    <w:p w14:paraId="71A556AD" w14:textId="77777777" w:rsidR="00AB4DC6" w:rsidRPr="007D5EB1" w:rsidRDefault="00AB4DC6">
      <w:pPr>
        <w:numPr>
          <w:ilvl w:val="0"/>
          <w:numId w:val="18"/>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lastRenderedPageBreak/>
        <w:t xml:space="preserve"> W okresie gwarancyjnym - po awarii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i upływie terminów naprawy wynikających z Umowy, Sprzedający nie jest w stanie przywrócić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do stanu, w którym spełniają on wymogi niniejszej Umowy.</w:t>
      </w:r>
    </w:p>
    <w:p w14:paraId="6EFB2115" w14:textId="29F380D2"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 xml:space="preserve">W wymienionych powyżej przypadkach a) i b), przed wykonaniem prawa odstąpienia, Kupujący zażąda usunięcia wad, wyznaczając w tym celu Sprzedającemu </w:t>
      </w:r>
      <w:r w:rsidR="00536329">
        <w:rPr>
          <w:rFonts w:asciiTheme="minorHAnsi" w:hAnsiTheme="minorHAnsi" w:cstheme="minorHAnsi"/>
          <w:sz w:val="22"/>
          <w:szCs w:val="22"/>
        </w:rPr>
        <w:t>dodatkowy</w:t>
      </w:r>
      <w:r w:rsidRPr="007D5EB1">
        <w:rPr>
          <w:rFonts w:asciiTheme="minorHAnsi" w:hAnsiTheme="minorHAnsi" w:cstheme="minorHAnsi"/>
          <w:sz w:val="22"/>
          <w:szCs w:val="22"/>
        </w:rPr>
        <w:t xml:space="preserve"> termin. Z prawa do odstąpienia Kupujący może skorzystać w terminie 14 dni liczonych od daty bezskutecznego upływu ww. wyznaczonego Sprzedającemu terminu.</w:t>
      </w:r>
    </w:p>
    <w:p w14:paraId="7CF5AF6F" w14:textId="77777777" w:rsidR="00AB4DC6" w:rsidRPr="007D5EB1" w:rsidRDefault="00AB4DC6" w:rsidP="007D5EB1">
      <w:pPr>
        <w:tabs>
          <w:tab w:val="left" w:pos="284"/>
        </w:tabs>
        <w:rPr>
          <w:rFonts w:asciiTheme="minorHAnsi" w:hAnsiTheme="minorHAnsi" w:cstheme="minorHAnsi"/>
          <w:sz w:val="22"/>
          <w:szCs w:val="22"/>
        </w:rPr>
      </w:pPr>
    </w:p>
    <w:p w14:paraId="78584389"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xml:space="preserve">§ 12. Ubezpieczenie </w:t>
      </w:r>
    </w:p>
    <w:p w14:paraId="12C9583E" w14:textId="4430A284" w:rsidR="00AB4DC6" w:rsidRPr="007D5EB1" w:rsidRDefault="00AB4DC6">
      <w:pPr>
        <w:numPr>
          <w:ilvl w:val="1"/>
          <w:numId w:val="12"/>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będzie posiadał i utrzyma w mocy (jako wymagane minimum) polisę ubezpieczenia od odpowiedzialności cywilnej z tytułu prowadzenia działalności gospodarczej, pokrywającą realizację zobowiązań z tytułu niniejszej Umowy. Przewidziany w ramach takiej polisy limit odpowiedzialności za uszkodzenia ciała (w tym śmierć na skutek nieszczęśliwego wypadku) oraz szkody majątkowe z tytułu niewykonania lub nienależytego wykonania Umowy będzie nie mniejszy niż wartość </w:t>
      </w:r>
      <w:r w:rsidR="00536329">
        <w:rPr>
          <w:rFonts w:asciiTheme="minorHAnsi" w:hAnsiTheme="minorHAnsi" w:cstheme="minorHAnsi"/>
          <w:sz w:val="22"/>
          <w:szCs w:val="22"/>
        </w:rPr>
        <w:t xml:space="preserve">brutto </w:t>
      </w:r>
      <w:r w:rsidRPr="007D5EB1">
        <w:rPr>
          <w:rFonts w:asciiTheme="minorHAnsi" w:hAnsiTheme="minorHAnsi" w:cstheme="minorHAnsi"/>
          <w:sz w:val="22"/>
          <w:szCs w:val="22"/>
        </w:rPr>
        <w:t>Umowy.</w:t>
      </w:r>
    </w:p>
    <w:p w14:paraId="514B08E1" w14:textId="77777777" w:rsidR="00AB4DC6" w:rsidRPr="007D5EB1" w:rsidRDefault="00AB4DC6">
      <w:pPr>
        <w:numPr>
          <w:ilvl w:val="1"/>
          <w:numId w:val="12"/>
        </w:numPr>
        <w:tabs>
          <w:tab w:val="clear" w:pos="720"/>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Wspomniana polisa ubezpieczeniowa zostanie wystawiona przez podmiot uprawniony do prowadzenia działalności zgodnie z prawem polskim lub prawem kraju, gdzie realizowana będzie całość lub część prac związanych z Umową. Polisa będzie mieć formę zaakceptowaną przez Kupującego. Wszystkie takie polisy będą traktowane jako podstawowe zabezpieczenie w przypadku szkody wynikającej z realizacji niniejszej Umowy przez Sprzedającego. Poświadczone kopie ww. polis lub certyfikaty ubezpieczenia zostaną przekazane na żądanie Kupującego. Sprzedający zobowiązany jest do utrzymania ważności polis lub certyfikatów ubezpieczenia przez cały okres obowiązywania umowy oraz udzielonej rękojmi i gwarancji oraz do przekazywania ich kopii z chwilą odnowienia lub modyfikacji w terminie nie dłuższym niż 14 dni.</w:t>
      </w:r>
    </w:p>
    <w:p w14:paraId="189DEF53" w14:textId="77777777" w:rsidR="00AB4DC6" w:rsidRPr="007D5EB1" w:rsidRDefault="00AB4DC6" w:rsidP="007D5EB1">
      <w:pPr>
        <w:tabs>
          <w:tab w:val="left" w:pos="284"/>
          <w:tab w:val="left" w:pos="576"/>
          <w:tab w:val="left" w:pos="2970"/>
        </w:tabs>
        <w:suppressAutoHyphens/>
        <w:rPr>
          <w:rFonts w:asciiTheme="minorHAnsi" w:hAnsiTheme="minorHAnsi" w:cstheme="minorHAnsi"/>
          <w:spacing w:val="-2"/>
          <w:sz w:val="22"/>
          <w:szCs w:val="22"/>
        </w:rPr>
      </w:pPr>
    </w:p>
    <w:p w14:paraId="7DF2FCB2"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13. Kary umowne, usunięcie Urządzeń/Materiałów po odstąpieniu od Umowy.</w:t>
      </w:r>
    </w:p>
    <w:p w14:paraId="25138F81" w14:textId="77777777" w:rsidR="00AB4DC6" w:rsidRPr="007D5EB1" w:rsidRDefault="00AB4DC6">
      <w:pPr>
        <w:numPr>
          <w:ilvl w:val="1"/>
          <w:numId w:val="1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Kupującemu przysługuje prawo naliczania kar umownych w stosunku do Sprzedającego: </w:t>
      </w:r>
    </w:p>
    <w:p w14:paraId="7A75151C" w14:textId="77777777" w:rsidR="00AB4DC6" w:rsidRPr="007D5EB1" w:rsidRDefault="00AB4DC6">
      <w:pPr>
        <w:numPr>
          <w:ilvl w:val="0"/>
          <w:numId w:val="20"/>
        </w:numPr>
        <w:tabs>
          <w:tab w:val="clear" w:pos="1428"/>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w przypadkach szczegółowo wskazanych w Umowie;</w:t>
      </w:r>
    </w:p>
    <w:p w14:paraId="78B7DDC9" w14:textId="5AC589F6" w:rsidR="00AB4DC6" w:rsidRPr="007D5EB1" w:rsidRDefault="00AB4DC6">
      <w:pPr>
        <w:numPr>
          <w:ilvl w:val="0"/>
          <w:numId w:val="20"/>
        </w:numPr>
        <w:tabs>
          <w:tab w:val="clear" w:pos="1428"/>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za odstąpienie od Umowy z przyczyn leżących po stronie Sprzedającego - w wysokości 20% całkowitej wartości</w:t>
      </w:r>
      <w:r w:rsidR="00536329">
        <w:rPr>
          <w:rFonts w:asciiTheme="minorHAnsi" w:hAnsiTheme="minorHAnsi" w:cstheme="minorHAnsi"/>
          <w:sz w:val="22"/>
          <w:szCs w:val="22"/>
        </w:rPr>
        <w:t xml:space="preserve"> netto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wskazanej w § 4 ust. 2 Umowy.</w:t>
      </w:r>
    </w:p>
    <w:p w14:paraId="40C469B8" w14:textId="1AFC6B4C" w:rsidR="00AB4DC6" w:rsidRPr="007D5EB1" w:rsidRDefault="00AB4DC6">
      <w:pPr>
        <w:numPr>
          <w:ilvl w:val="1"/>
          <w:numId w:val="1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Wysokość kary umownej naliczanej każdorazowo w każdym z przypadków wskazanych w punkcie 1a wyżej nie może przekroczyć 60% wartości netto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zaś łączna wartość kar umownych naliczonych z tyt. niniejszej umowy nie może przekroczyć 85 % wartości netto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w:t>
      </w:r>
    </w:p>
    <w:p w14:paraId="4A18A1DE" w14:textId="57CFCECF" w:rsidR="00AB4DC6" w:rsidRPr="007D5EB1" w:rsidRDefault="00AB4DC6">
      <w:pPr>
        <w:numPr>
          <w:ilvl w:val="1"/>
          <w:numId w:val="1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Jeżeli wysokoś</w:t>
      </w:r>
      <w:r w:rsidR="000425A4">
        <w:rPr>
          <w:rFonts w:asciiTheme="minorHAnsi" w:hAnsiTheme="minorHAnsi" w:cstheme="minorHAnsi"/>
          <w:sz w:val="22"/>
          <w:szCs w:val="22"/>
        </w:rPr>
        <w:t xml:space="preserve">ć </w:t>
      </w:r>
      <w:r w:rsidRPr="007D5EB1">
        <w:rPr>
          <w:rFonts w:asciiTheme="minorHAnsi" w:hAnsiTheme="minorHAnsi" w:cstheme="minorHAnsi"/>
          <w:sz w:val="22"/>
          <w:szCs w:val="22"/>
        </w:rPr>
        <w:t xml:space="preserve">kar umownych nie pokrywa w całości wyrządzonej szkody, Kupującemu przysługuje prawo dochodzenia </w:t>
      </w:r>
      <w:r w:rsidR="00536329">
        <w:rPr>
          <w:rFonts w:asciiTheme="minorHAnsi" w:hAnsiTheme="minorHAnsi" w:cstheme="minorHAnsi"/>
          <w:sz w:val="22"/>
          <w:szCs w:val="22"/>
        </w:rPr>
        <w:t xml:space="preserve">na zasadach ogólnych </w:t>
      </w:r>
      <w:r w:rsidRPr="007D5EB1">
        <w:rPr>
          <w:rFonts w:asciiTheme="minorHAnsi" w:hAnsiTheme="minorHAnsi" w:cstheme="minorHAnsi"/>
          <w:sz w:val="22"/>
          <w:szCs w:val="22"/>
        </w:rPr>
        <w:t>odszkodowania przewyższające wysokoś</w:t>
      </w:r>
      <w:r w:rsidR="000425A4">
        <w:rPr>
          <w:rFonts w:asciiTheme="minorHAnsi" w:hAnsiTheme="minorHAnsi" w:cstheme="minorHAnsi"/>
          <w:sz w:val="22"/>
          <w:szCs w:val="22"/>
        </w:rPr>
        <w:t>ć</w:t>
      </w:r>
      <w:r w:rsidRPr="007D5EB1">
        <w:rPr>
          <w:rFonts w:asciiTheme="minorHAnsi" w:hAnsiTheme="minorHAnsi" w:cstheme="minorHAnsi"/>
          <w:sz w:val="22"/>
          <w:szCs w:val="22"/>
        </w:rPr>
        <w:t xml:space="preserve"> zastrzeżonej kary umownej.</w:t>
      </w:r>
    </w:p>
    <w:p w14:paraId="2E069C50" w14:textId="4F761A9A" w:rsidR="00AB4DC6" w:rsidRPr="007D5EB1" w:rsidRDefault="00AB4DC6">
      <w:pPr>
        <w:numPr>
          <w:ilvl w:val="1"/>
          <w:numId w:val="1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Kupujący, w przypadku naliczenia kar umownych, wystawi not</w:t>
      </w:r>
      <w:r w:rsidR="000425A4">
        <w:rPr>
          <w:rFonts w:asciiTheme="minorHAnsi" w:hAnsiTheme="minorHAnsi" w:cstheme="minorHAnsi"/>
          <w:sz w:val="22"/>
          <w:szCs w:val="22"/>
        </w:rPr>
        <w:t>ę</w:t>
      </w:r>
      <w:r w:rsidRPr="007D5EB1">
        <w:rPr>
          <w:rFonts w:asciiTheme="minorHAnsi" w:hAnsiTheme="minorHAnsi" w:cstheme="minorHAnsi"/>
          <w:sz w:val="22"/>
          <w:szCs w:val="22"/>
        </w:rPr>
        <w:t xml:space="preserve"> </w:t>
      </w:r>
      <w:r w:rsidR="000425A4" w:rsidRPr="007D5EB1">
        <w:rPr>
          <w:rFonts w:asciiTheme="minorHAnsi" w:hAnsiTheme="minorHAnsi" w:cstheme="minorHAnsi"/>
          <w:sz w:val="22"/>
          <w:szCs w:val="22"/>
        </w:rPr>
        <w:t>obci</w:t>
      </w:r>
      <w:r w:rsidR="000425A4">
        <w:rPr>
          <w:rFonts w:asciiTheme="minorHAnsi" w:hAnsiTheme="minorHAnsi" w:cstheme="minorHAnsi"/>
          <w:sz w:val="22"/>
          <w:szCs w:val="22"/>
        </w:rPr>
        <w:t>ą</w:t>
      </w:r>
      <w:r w:rsidR="000425A4" w:rsidRPr="007D5EB1">
        <w:rPr>
          <w:rFonts w:asciiTheme="minorHAnsi" w:hAnsiTheme="minorHAnsi" w:cstheme="minorHAnsi"/>
          <w:sz w:val="22"/>
          <w:szCs w:val="22"/>
        </w:rPr>
        <w:t>żającą</w:t>
      </w:r>
      <w:r w:rsidRPr="007D5EB1">
        <w:rPr>
          <w:rFonts w:asciiTheme="minorHAnsi" w:hAnsiTheme="minorHAnsi" w:cstheme="minorHAnsi"/>
          <w:sz w:val="22"/>
          <w:szCs w:val="22"/>
        </w:rPr>
        <w:t>, którą Sprzedający zobowiązany jest</w:t>
      </w:r>
      <w:r w:rsidR="00536329">
        <w:rPr>
          <w:rFonts w:asciiTheme="minorHAnsi" w:hAnsiTheme="minorHAnsi" w:cstheme="minorHAnsi"/>
          <w:sz w:val="22"/>
          <w:szCs w:val="22"/>
        </w:rPr>
        <w:t xml:space="preserve"> uregulować</w:t>
      </w:r>
      <w:r w:rsidRPr="007D5EB1">
        <w:rPr>
          <w:rFonts w:asciiTheme="minorHAnsi" w:hAnsiTheme="minorHAnsi" w:cstheme="minorHAnsi"/>
          <w:sz w:val="22"/>
          <w:szCs w:val="22"/>
        </w:rPr>
        <w:t xml:space="preserve"> w terminie 7 dni od daty doręczenia noty </w:t>
      </w:r>
      <w:r w:rsidR="000425A4" w:rsidRPr="007D5EB1">
        <w:rPr>
          <w:rFonts w:asciiTheme="minorHAnsi" w:hAnsiTheme="minorHAnsi" w:cstheme="minorHAnsi"/>
          <w:sz w:val="22"/>
          <w:szCs w:val="22"/>
        </w:rPr>
        <w:t>obci</w:t>
      </w:r>
      <w:r w:rsidR="000425A4">
        <w:rPr>
          <w:rFonts w:asciiTheme="minorHAnsi" w:hAnsiTheme="minorHAnsi" w:cstheme="minorHAnsi"/>
          <w:sz w:val="22"/>
          <w:szCs w:val="22"/>
        </w:rPr>
        <w:t>ą</w:t>
      </w:r>
      <w:r w:rsidR="000425A4" w:rsidRPr="007D5EB1">
        <w:rPr>
          <w:rFonts w:asciiTheme="minorHAnsi" w:hAnsiTheme="minorHAnsi" w:cstheme="minorHAnsi"/>
          <w:sz w:val="22"/>
          <w:szCs w:val="22"/>
        </w:rPr>
        <w:t>żają</w:t>
      </w:r>
      <w:r w:rsidR="000425A4">
        <w:rPr>
          <w:rFonts w:asciiTheme="minorHAnsi" w:hAnsiTheme="minorHAnsi" w:cstheme="minorHAnsi"/>
          <w:sz w:val="22"/>
          <w:szCs w:val="22"/>
        </w:rPr>
        <w:t>c</w:t>
      </w:r>
      <w:r w:rsidR="000425A4" w:rsidRPr="007D5EB1">
        <w:rPr>
          <w:rFonts w:asciiTheme="minorHAnsi" w:hAnsiTheme="minorHAnsi" w:cstheme="minorHAnsi"/>
          <w:sz w:val="22"/>
          <w:szCs w:val="22"/>
        </w:rPr>
        <w:t>ej</w:t>
      </w:r>
      <w:r w:rsidRPr="007D5EB1">
        <w:rPr>
          <w:rFonts w:asciiTheme="minorHAnsi" w:hAnsiTheme="minorHAnsi" w:cstheme="minorHAnsi"/>
          <w:sz w:val="22"/>
          <w:szCs w:val="22"/>
        </w:rPr>
        <w:t>.</w:t>
      </w:r>
    </w:p>
    <w:p w14:paraId="4EA77AA9" w14:textId="18B649F4" w:rsidR="00AB4DC6" w:rsidRPr="007D5EB1" w:rsidRDefault="00AB4DC6">
      <w:pPr>
        <w:numPr>
          <w:ilvl w:val="1"/>
          <w:numId w:val="19"/>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W przypadku odstąpienia od Umowy, Sprzedający usunie Urządzenia w termie 14 dni liczonych od daty doręczenia Sprzedającemu oświadczenia o odstąpieniu od umowy na własny koszt i ryzyko. Po bezskutecznym upływie terminu, Kupujący uprawniony będzie do zlecenia usunięcia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na koszt </w:t>
      </w:r>
      <w:r w:rsidR="00F7394F">
        <w:rPr>
          <w:rFonts w:asciiTheme="minorHAnsi" w:hAnsiTheme="minorHAnsi" w:cstheme="minorHAnsi"/>
          <w:sz w:val="22"/>
          <w:szCs w:val="22"/>
        </w:rPr>
        <w:t xml:space="preserve">i ryzyko </w:t>
      </w:r>
      <w:r w:rsidRPr="007D5EB1">
        <w:rPr>
          <w:rFonts w:asciiTheme="minorHAnsi" w:hAnsiTheme="minorHAnsi" w:cstheme="minorHAnsi"/>
          <w:sz w:val="22"/>
          <w:szCs w:val="22"/>
        </w:rPr>
        <w:t>Sprzedającego.</w:t>
      </w:r>
    </w:p>
    <w:p w14:paraId="0A1977D2" w14:textId="77777777" w:rsidR="00AB4DC6" w:rsidRPr="007D5EB1" w:rsidRDefault="00AB4DC6" w:rsidP="007D5EB1">
      <w:pPr>
        <w:tabs>
          <w:tab w:val="left" w:pos="284"/>
        </w:tabs>
        <w:rPr>
          <w:rFonts w:asciiTheme="minorHAnsi" w:hAnsiTheme="minorHAnsi" w:cstheme="minorHAnsi"/>
          <w:sz w:val="22"/>
          <w:szCs w:val="22"/>
        </w:rPr>
      </w:pPr>
    </w:p>
    <w:p w14:paraId="0B51CBD0"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14. Poufność</w:t>
      </w:r>
    </w:p>
    <w:p w14:paraId="36A30927" w14:textId="77777777" w:rsidR="00AB4DC6" w:rsidRPr="007D5EB1" w:rsidRDefault="00AB4DC6">
      <w:pPr>
        <w:numPr>
          <w:ilvl w:val="0"/>
          <w:numId w:val="21"/>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Niezależnie od postanowień odrębnej umowy o zachowaniu poufności podpisanej przez Sprzedającego, Strony niniejszym uzgadniają, iż wszystkie dane i informacje (w szczególności: wszystkie rysunki, specyfikacje) ujawniane Sprzedającemu przez Kupującego lub Kupującemu przez Sprzedającego na mocy niniejszej Umowy stanowią informacje poufne (dalej określane jako „Informacje”). Strony postanawiają, że Informacje:</w:t>
      </w:r>
    </w:p>
    <w:p w14:paraId="27A2EFD1" w14:textId="77777777" w:rsidR="00AB4DC6" w:rsidRPr="007D5EB1" w:rsidRDefault="00AB4DC6">
      <w:pPr>
        <w:numPr>
          <w:ilvl w:val="0"/>
          <w:numId w:val="6"/>
        </w:numPr>
        <w:tabs>
          <w:tab w:val="clear" w:pos="1440"/>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pozostaną własnością Stron i będą wykorzystywane przez drugą Stronę jedynie w celach związanych z realizacją niniejszej Umowy,</w:t>
      </w:r>
    </w:p>
    <w:p w14:paraId="30D6E5D1" w14:textId="77777777" w:rsidR="00AB4DC6" w:rsidRPr="007D5EB1" w:rsidRDefault="00AB4DC6">
      <w:pPr>
        <w:numPr>
          <w:ilvl w:val="0"/>
          <w:numId w:val="6"/>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nie mogą być ujawniane osobom trzecim bez uprzedniej pisemnej zgody Strony,</w:t>
      </w:r>
    </w:p>
    <w:p w14:paraId="3F3B41F1" w14:textId="77777777" w:rsidR="00AB4DC6" w:rsidRPr="007D5EB1" w:rsidRDefault="00AB4DC6">
      <w:pPr>
        <w:numPr>
          <w:ilvl w:val="0"/>
          <w:numId w:val="6"/>
        </w:numPr>
        <w:tabs>
          <w:tab w:val="clear" w:pos="1440"/>
          <w:tab w:val="left" w:pos="284"/>
          <w:tab w:val="num" w:pos="1080"/>
        </w:tabs>
        <w:ind w:left="0" w:firstLine="0"/>
        <w:rPr>
          <w:rFonts w:asciiTheme="minorHAnsi" w:hAnsiTheme="minorHAnsi" w:cstheme="minorHAnsi"/>
          <w:sz w:val="22"/>
          <w:szCs w:val="22"/>
        </w:rPr>
      </w:pPr>
      <w:r w:rsidRPr="007D5EB1">
        <w:rPr>
          <w:rFonts w:asciiTheme="minorHAnsi" w:hAnsiTheme="minorHAnsi" w:cstheme="minorHAnsi"/>
          <w:sz w:val="22"/>
          <w:szCs w:val="22"/>
        </w:rPr>
        <w:t>będą chronione przez Strony co najmniej w takim samym zakresie, w jakim Strony chronią własne dane poufne przed ujawnieniem.</w:t>
      </w:r>
    </w:p>
    <w:p w14:paraId="22B101E9" w14:textId="77777777" w:rsidR="00AB4DC6" w:rsidRPr="007D5EB1" w:rsidRDefault="00AB4DC6" w:rsidP="007D5EB1">
      <w:pPr>
        <w:tabs>
          <w:tab w:val="left" w:pos="284"/>
        </w:tabs>
        <w:rPr>
          <w:rFonts w:asciiTheme="minorHAnsi" w:hAnsiTheme="minorHAnsi" w:cstheme="minorHAnsi"/>
          <w:sz w:val="22"/>
          <w:szCs w:val="22"/>
        </w:rPr>
      </w:pPr>
    </w:p>
    <w:p w14:paraId="7BA302D6" w14:textId="3960A7AA"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lastRenderedPageBreak/>
        <w:t>§ 15. Własność Intelektualna</w:t>
      </w:r>
    </w:p>
    <w:p w14:paraId="11A73608" w14:textId="4C0CE558" w:rsidR="00AB4DC6" w:rsidRPr="007D5EB1" w:rsidRDefault="00AB4DC6">
      <w:pPr>
        <w:numPr>
          <w:ilvl w:val="0"/>
          <w:numId w:val="11"/>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zapewnia, że jest upoważniony do udzielenia Kupującemu licencji na użytkowanie, sprzedaż, utrzymanie lub naprawę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bądź jego części, lub też wykonywania procesów przy użyciu </w:t>
      </w:r>
      <w:r w:rsidRPr="007D5EB1">
        <w:rPr>
          <w:rFonts w:asciiTheme="minorHAnsi" w:hAnsiTheme="minorHAnsi" w:cstheme="minorHAnsi"/>
          <w:b/>
          <w:bCs/>
          <w:sz w:val="22"/>
          <w:szCs w:val="22"/>
        </w:rPr>
        <w:t>Urządzeń</w:t>
      </w:r>
      <w:r w:rsidR="00A85CFA">
        <w:rPr>
          <w:rFonts w:asciiTheme="minorHAnsi" w:hAnsiTheme="minorHAnsi" w:cstheme="minorHAnsi"/>
          <w:b/>
          <w:bCs/>
          <w:sz w:val="22"/>
          <w:szCs w:val="22"/>
        </w:rPr>
        <w:t xml:space="preserve"> </w:t>
      </w:r>
      <w:r w:rsidRPr="007D5EB1">
        <w:rPr>
          <w:rFonts w:asciiTheme="minorHAnsi" w:hAnsiTheme="minorHAnsi" w:cstheme="minorHAnsi"/>
          <w:sz w:val="22"/>
          <w:szCs w:val="22"/>
        </w:rPr>
        <w:t xml:space="preserve">– w zakresie, w jakim te działania podlegają przepisom prawa własności przemysłowej. Sprzedający zapewnia też, że użytkowanie, sprzedaż, utrzymanie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bądź jego części w żadnym stopniu nie narusza praw własności przemysłowej stron trzecich.</w:t>
      </w:r>
    </w:p>
    <w:p w14:paraId="56D07FF6" w14:textId="25C750D7" w:rsidR="00AB4DC6" w:rsidRPr="007D5EB1" w:rsidRDefault="00AB4DC6">
      <w:pPr>
        <w:numPr>
          <w:ilvl w:val="0"/>
          <w:numId w:val="11"/>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Sprzedający zabezpieczy Kupującego przed odpowiedzialnością i pokryje szkody Kupującego poniesione z tytułu wszelkich roszczeń dotyczących naruszenia praw własności przemysłowej należących do strony trzeciej, mających związek z użytkowaniem, sprzedażą, utrzymaniem i naprawą Urządzeń, bądź wykonywania jakichkolwiek procesów z wykorzystaniem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przez Kupującego lub kolejnego nabywcę Urządzeń, po zawiadomieniu przez Kupującego o poniesieniu takiego roszczenia przez stronę trzecią.</w:t>
      </w:r>
    </w:p>
    <w:p w14:paraId="17C9DCE8" w14:textId="77777777" w:rsidR="00AB4DC6" w:rsidRPr="007D5EB1" w:rsidRDefault="00AB4DC6" w:rsidP="007D5EB1">
      <w:pPr>
        <w:tabs>
          <w:tab w:val="left" w:pos="284"/>
        </w:tabs>
        <w:rPr>
          <w:rFonts w:asciiTheme="minorHAnsi" w:hAnsiTheme="minorHAnsi" w:cstheme="minorHAnsi"/>
          <w:sz w:val="22"/>
          <w:szCs w:val="22"/>
        </w:rPr>
      </w:pPr>
    </w:p>
    <w:p w14:paraId="61DBE58D"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xml:space="preserve">§ 16. Dokumentacja Techniczna </w:t>
      </w:r>
    </w:p>
    <w:p w14:paraId="0AA91041" w14:textId="77777777" w:rsidR="00AB4DC6" w:rsidRPr="007D5EB1" w:rsidRDefault="00AB4DC6">
      <w:pPr>
        <w:numPr>
          <w:ilvl w:val="0"/>
          <w:numId w:val="10"/>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 xml:space="preserve">Wraz z dostawą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Sprzedający przekaże dwa (2) egzemplarze dokumentacji techniczno-ruchowej (DTR) (w formie papierowej i elektronicznej) dotyczące obsługi </w:t>
      </w:r>
      <w:r w:rsidRPr="007D5EB1">
        <w:rPr>
          <w:rFonts w:asciiTheme="minorHAnsi" w:hAnsiTheme="minorHAnsi" w:cstheme="minorHAnsi"/>
          <w:b/>
          <w:bCs/>
          <w:sz w:val="22"/>
          <w:szCs w:val="22"/>
        </w:rPr>
        <w:t>Urządzeń</w:t>
      </w:r>
      <w:r w:rsidRPr="007D5EB1">
        <w:rPr>
          <w:rFonts w:asciiTheme="minorHAnsi" w:hAnsiTheme="minorHAnsi" w:cstheme="minorHAnsi"/>
          <w:sz w:val="22"/>
          <w:szCs w:val="22"/>
        </w:rPr>
        <w:t xml:space="preserve"> (w polskiej wersji językowej), zawierającą:</w:t>
      </w:r>
    </w:p>
    <w:p w14:paraId="12E14CB5" w14:textId="77777777" w:rsidR="00AB4DC6" w:rsidRPr="007D5EB1" w:rsidRDefault="00AB4DC6">
      <w:pPr>
        <w:numPr>
          <w:ilvl w:val="0"/>
          <w:numId w:val="7"/>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instrukcję obsługi i eksploatacji;</w:t>
      </w:r>
    </w:p>
    <w:p w14:paraId="68486CFB" w14:textId="77777777" w:rsidR="00AB4DC6" w:rsidRPr="007D5EB1" w:rsidRDefault="00AB4DC6">
      <w:pPr>
        <w:numPr>
          <w:ilvl w:val="0"/>
          <w:numId w:val="7"/>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rysunki/schematy układów elektrycznych i elektronicznych;</w:t>
      </w:r>
    </w:p>
    <w:p w14:paraId="3D89BFFC" w14:textId="77777777" w:rsidR="00AB4DC6" w:rsidRPr="007D5EB1" w:rsidRDefault="00AB4DC6">
      <w:pPr>
        <w:numPr>
          <w:ilvl w:val="0"/>
          <w:numId w:val="7"/>
        </w:numPr>
        <w:tabs>
          <w:tab w:val="left" w:pos="284"/>
          <w:tab w:val="left" w:pos="1080"/>
        </w:tabs>
        <w:ind w:left="0" w:firstLine="0"/>
        <w:rPr>
          <w:rFonts w:asciiTheme="minorHAnsi" w:hAnsiTheme="minorHAnsi" w:cstheme="minorHAnsi"/>
          <w:sz w:val="22"/>
          <w:szCs w:val="22"/>
        </w:rPr>
      </w:pPr>
      <w:r w:rsidRPr="007D5EB1">
        <w:rPr>
          <w:rFonts w:asciiTheme="minorHAnsi" w:hAnsiTheme="minorHAnsi" w:cstheme="minorHAnsi"/>
          <w:sz w:val="22"/>
          <w:szCs w:val="22"/>
        </w:rPr>
        <w:t>listę części zamiennych.</w:t>
      </w:r>
    </w:p>
    <w:p w14:paraId="6897087A" w14:textId="6A7502D9" w:rsidR="00AB4DC6" w:rsidRPr="007D5EB1" w:rsidRDefault="00AB4DC6">
      <w:pPr>
        <w:numPr>
          <w:ilvl w:val="0"/>
          <w:numId w:val="10"/>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Znaki ostrzegawcze muszą spełniać standardy międzynarodowe. Wszystkie opisy znajdujące się na Urządzeniach muszą być przetłumaczone na język polski.</w:t>
      </w:r>
    </w:p>
    <w:p w14:paraId="052D19AC" w14:textId="512294E9" w:rsidR="00AB4DC6" w:rsidRPr="007D5EB1" w:rsidRDefault="00AB4DC6">
      <w:pPr>
        <w:numPr>
          <w:ilvl w:val="0"/>
          <w:numId w:val="10"/>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Jeżeli, zgodnie z Ustawą z dnia 21 grudnia 2000 r. o dozorze technicznym (tj. Dz. U. z 202</w:t>
      </w:r>
      <w:r w:rsidR="00EF6E2D">
        <w:rPr>
          <w:rFonts w:asciiTheme="minorHAnsi" w:hAnsiTheme="minorHAnsi" w:cstheme="minorHAnsi"/>
          <w:sz w:val="22"/>
          <w:szCs w:val="22"/>
        </w:rPr>
        <w:t>4</w:t>
      </w:r>
      <w:r w:rsidRPr="007D5EB1">
        <w:rPr>
          <w:rFonts w:asciiTheme="minorHAnsi" w:hAnsiTheme="minorHAnsi" w:cstheme="minorHAnsi"/>
          <w:sz w:val="22"/>
          <w:szCs w:val="22"/>
        </w:rPr>
        <w:t xml:space="preserve"> r., poz. </w:t>
      </w:r>
      <w:r w:rsidR="00EF6E2D">
        <w:rPr>
          <w:rFonts w:asciiTheme="minorHAnsi" w:hAnsiTheme="minorHAnsi" w:cstheme="minorHAnsi"/>
          <w:sz w:val="22"/>
          <w:szCs w:val="22"/>
        </w:rPr>
        <w:t>1194</w:t>
      </w:r>
      <w:r w:rsidRPr="007D5EB1">
        <w:rPr>
          <w:rFonts w:asciiTheme="minorHAnsi" w:hAnsiTheme="minorHAnsi" w:cstheme="minorHAnsi"/>
          <w:sz w:val="22"/>
          <w:szCs w:val="22"/>
        </w:rPr>
        <w:t xml:space="preserve">), Urządzenia lub ich podzespoły wymagają dopuszczenia do eksploatacji przez Urząd Dozoru Technicznego, Sprzedawca jest zobowiązany dostarczyć pełną dokumentację dozorową umożliwiającą uzyskanie takiego dopuszczenia. </w:t>
      </w:r>
    </w:p>
    <w:p w14:paraId="2E3E9DCC" w14:textId="77777777" w:rsidR="00AB4DC6" w:rsidRPr="007D5EB1" w:rsidRDefault="00AB4DC6" w:rsidP="007D5EB1">
      <w:pPr>
        <w:tabs>
          <w:tab w:val="left" w:pos="284"/>
        </w:tabs>
        <w:rPr>
          <w:rFonts w:asciiTheme="minorHAnsi" w:hAnsiTheme="minorHAnsi" w:cstheme="minorHAnsi"/>
          <w:b/>
          <w:bCs/>
          <w:sz w:val="22"/>
          <w:szCs w:val="22"/>
        </w:rPr>
      </w:pPr>
    </w:p>
    <w:p w14:paraId="33386B6F"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17. Niedozwolone Praktyki</w:t>
      </w:r>
    </w:p>
    <w:p w14:paraId="06DE3E8E" w14:textId="77777777"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Sprzedający oświadcza, że żaden z członków kadry kierowniczej, pracowników Sprzedającego nie przekazał ani nie proponował przekazania jakichkolwiek środków pieniężnych, podarunków bądź innych korzyści (pośrednio ani bezpośrednio) Kupującemu lub jakimkolwiek pracownikom Kupującego, aby w sposób niedozwolony uzyskać preferencyjne traktowanie w związku z niniejszą Umową. Sprzedający oświadcza też, że żaden z członków kadry kierowniczej, pracowników Sprzedającego nie przyjął takich korzyści od podwykonawców Sprzedającego w związku z niniejszą Umową.</w:t>
      </w:r>
    </w:p>
    <w:p w14:paraId="17129299" w14:textId="77777777" w:rsidR="00AB4DC6" w:rsidRPr="007D5EB1" w:rsidRDefault="00AB4DC6" w:rsidP="007D5EB1">
      <w:pPr>
        <w:tabs>
          <w:tab w:val="left" w:pos="284"/>
        </w:tabs>
        <w:rPr>
          <w:rFonts w:asciiTheme="minorHAnsi" w:hAnsiTheme="minorHAnsi" w:cstheme="minorHAnsi"/>
          <w:bCs/>
          <w:sz w:val="22"/>
          <w:szCs w:val="22"/>
        </w:rPr>
      </w:pPr>
    </w:p>
    <w:p w14:paraId="3E8EB639"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18. Cesja Umowy</w:t>
      </w:r>
    </w:p>
    <w:p w14:paraId="624F905C" w14:textId="77777777"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Sprzedający nie może dokonać cesji części ani całości niniejszej Umowy bez uprzedniej pisemnej zgody Kupującego.</w:t>
      </w:r>
    </w:p>
    <w:p w14:paraId="2161F91C" w14:textId="77777777" w:rsidR="00AB4DC6" w:rsidRPr="007D5EB1" w:rsidRDefault="00AB4DC6" w:rsidP="007D5EB1">
      <w:pPr>
        <w:tabs>
          <w:tab w:val="left" w:pos="284"/>
        </w:tabs>
        <w:rPr>
          <w:rFonts w:asciiTheme="minorHAnsi" w:hAnsiTheme="minorHAnsi" w:cstheme="minorHAnsi"/>
          <w:sz w:val="22"/>
          <w:szCs w:val="22"/>
        </w:rPr>
      </w:pPr>
    </w:p>
    <w:p w14:paraId="469E58ED"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19. Zmiany Umowy</w:t>
      </w:r>
    </w:p>
    <w:p w14:paraId="289CC3BA" w14:textId="77777777"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Wszelkie zmiany i uzupełnienia do niniejszej Umowy wymagają formy pisemnej w postaci aneksu podpisanego przez Strony i mogą nastąpić wyłącznie w wypadkach przewidzianych w Zapytaniu ofertowym.</w:t>
      </w:r>
    </w:p>
    <w:p w14:paraId="1D61C0BD" w14:textId="77777777" w:rsidR="00AB4DC6" w:rsidRPr="007D5EB1" w:rsidRDefault="00AB4DC6" w:rsidP="007D5EB1">
      <w:pPr>
        <w:tabs>
          <w:tab w:val="left" w:pos="284"/>
        </w:tabs>
        <w:rPr>
          <w:rFonts w:asciiTheme="minorHAnsi" w:hAnsiTheme="minorHAnsi" w:cstheme="minorHAnsi"/>
          <w:sz w:val="22"/>
          <w:szCs w:val="22"/>
        </w:rPr>
      </w:pPr>
    </w:p>
    <w:p w14:paraId="4A2BC5D6" w14:textId="77777777" w:rsidR="00AB4DC6" w:rsidRPr="007D5EB1" w:rsidRDefault="00AB4DC6" w:rsidP="007D5EB1">
      <w:pPr>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20. Prawo Właściwe</w:t>
      </w:r>
    </w:p>
    <w:p w14:paraId="2D7E4DCB" w14:textId="77777777" w:rsidR="00AB4DC6" w:rsidRPr="007D5EB1" w:rsidRDefault="00AB4DC6" w:rsidP="007D5EB1">
      <w:pPr>
        <w:tabs>
          <w:tab w:val="left" w:pos="284"/>
        </w:tabs>
        <w:rPr>
          <w:rFonts w:asciiTheme="minorHAnsi" w:hAnsiTheme="minorHAnsi" w:cstheme="minorHAnsi"/>
          <w:bCs/>
          <w:sz w:val="22"/>
          <w:szCs w:val="22"/>
        </w:rPr>
      </w:pPr>
      <w:r w:rsidRPr="007D5EB1">
        <w:rPr>
          <w:rFonts w:asciiTheme="minorHAnsi" w:hAnsiTheme="minorHAnsi" w:cstheme="minorHAnsi"/>
          <w:sz w:val="22"/>
          <w:szCs w:val="22"/>
        </w:rPr>
        <w:t xml:space="preserve">Niniejsza Umowa będzie interpretowana zgodnie z prawem polskim. Strony podkreślają, że do niniejszej Umowy nie ma zastosowania </w:t>
      </w:r>
      <w:r w:rsidRPr="007D5EB1">
        <w:rPr>
          <w:rFonts w:asciiTheme="minorHAnsi" w:hAnsiTheme="minorHAnsi" w:cstheme="minorHAnsi"/>
          <w:bCs/>
          <w:sz w:val="22"/>
          <w:szCs w:val="22"/>
        </w:rPr>
        <w:t>Konwencja</w:t>
      </w:r>
      <w:r w:rsidRPr="007D5EB1">
        <w:rPr>
          <w:rFonts w:asciiTheme="minorHAnsi" w:hAnsiTheme="minorHAnsi" w:cstheme="minorHAnsi"/>
          <w:sz w:val="22"/>
          <w:szCs w:val="22"/>
        </w:rPr>
        <w:t xml:space="preserve"> Narodów Zjednoczonych o umowach międzynarodowej sprzedaży towarów.</w:t>
      </w:r>
    </w:p>
    <w:p w14:paraId="4E25C8CC" w14:textId="77777777" w:rsidR="00AB4DC6" w:rsidRPr="007D5EB1" w:rsidRDefault="00AB4DC6" w:rsidP="007D5EB1">
      <w:pPr>
        <w:tabs>
          <w:tab w:val="left" w:pos="284"/>
        </w:tabs>
        <w:rPr>
          <w:rFonts w:asciiTheme="minorHAnsi" w:hAnsiTheme="minorHAnsi" w:cstheme="minorHAnsi"/>
          <w:sz w:val="22"/>
          <w:szCs w:val="22"/>
        </w:rPr>
      </w:pPr>
    </w:p>
    <w:p w14:paraId="1A950BC9" w14:textId="77777777" w:rsidR="00AB4DC6" w:rsidRPr="007D5EB1" w:rsidRDefault="00AB4DC6" w:rsidP="00027194">
      <w:pPr>
        <w:keepNext/>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21. Rozstrzyganie Sporów</w:t>
      </w:r>
    </w:p>
    <w:p w14:paraId="71ED8795" w14:textId="77777777" w:rsidR="00AB4DC6" w:rsidRPr="007D5EB1" w:rsidRDefault="00AB4DC6">
      <w:pPr>
        <w:numPr>
          <w:ilvl w:val="0"/>
          <w:numId w:val="14"/>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t>W przypadku zaistnienia sporu dotyczącego niniejszej Umowy Strony, działając w dobrej wierze, podejmą negocjacje celem polubownego rozwiązania sporu, jednocześnie kontynuując realizację swoich zobowiązań wynikających z niniejszej Umowy. Ostatnie ustalenia między Stronami będą obowiązywać do chwili, gdy ulegną zmianie za obopólną zgodą.</w:t>
      </w:r>
    </w:p>
    <w:p w14:paraId="4077513F" w14:textId="77777777" w:rsidR="00AB4DC6" w:rsidRPr="007D5EB1" w:rsidRDefault="00AB4DC6">
      <w:pPr>
        <w:numPr>
          <w:ilvl w:val="0"/>
          <w:numId w:val="14"/>
        </w:numPr>
        <w:tabs>
          <w:tab w:val="left" w:pos="284"/>
        </w:tabs>
        <w:ind w:left="0" w:firstLine="0"/>
        <w:rPr>
          <w:rFonts w:asciiTheme="minorHAnsi" w:hAnsiTheme="minorHAnsi" w:cstheme="minorHAnsi"/>
          <w:sz w:val="22"/>
          <w:szCs w:val="22"/>
        </w:rPr>
      </w:pPr>
      <w:r w:rsidRPr="007D5EB1">
        <w:rPr>
          <w:rFonts w:asciiTheme="minorHAnsi" w:hAnsiTheme="minorHAnsi" w:cstheme="minorHAnsi"/>
          <w:sz w:val="22"/>
          <w:szCs w:val="22"/>
        </w:rPr>
        <w:lastRenderedPageBreak/>
        <w:t>Spory, których nie uda się rozstrzygnąć na drodze negocjacji handlowych będą rozpatrywane wyłącznie przez sąd powszechny właściwy miejscowo ze względu na siedzibę Kupującego.</w:t>
      </w:r>
    </w:p>
    <w:p w14:paraId="62A84409" w14:textId="77777777" w:rsidR="00AB4DC6" w:rsidRPr="007D5EB1" w:rsidRDefault="00AB4DC6" w:rsidP="007D5EB1">
      <w:pPr>
        <w:tabs>
          <w:tab w:val="left" w:pos="284"/>
        </w:tabs>
        <w:rPr>
          <w:rFonts w:asciiTheme="minorHAnsi" w:hAnsiTheme="minorHAnsi" w:cstheme="minorHAnsi"/>
          <w:b/>
          <w:bCs/>
          <w:sz w:val="22"/>
          <w:szCs w:val="22"/>
        </w:rPr>
      </w:pPr>
    </w:p>
    <w:p w14:paraId="6C470407" w14:textId="77777777" w:rsidR="00AB4DC6" w:rsidRPr="007D5EB1" w:rsidRDefault="00AB4DC6" w:rsidP="00712D0F">
      <w:pPr>
        <w:keepNext/>
        <w:tabs>
          <w:tab w:val="left" w:pos="284"/>
        </w:tabs>
        <w:rPr>
          <w:rFonts w:asciiTheme="minorHAnsi" w:hAnsiTheme="minorHAnsi" w:cstheme="minorHAnsi"/>
          <w:b/>
          <w:bCs/>
          <w:sz w:val="22"/>
          <w:szCs w:val="22"/>
        </w:rPr>
      </w:pPr>
      <w:r w:rsidRPr="007D5EB1">
        <w:rPr>
          <w:rFonts w:asciiTheme="minorHAnsi" w:hAnsiTheme="minorHAnsi" w:cstheme="minorHAnsi"/>
          <w:b/>
          <w:bCs/>
          <w:sz w:val="22"/>
          <w:szCs w:val="22"/>
        </w:rPr>
        <w:t>§ 22. Język Umowy</w:t>
      </w:r>
    </w:p>
    <w:p w14:paraId="722F57A7" w14:textId="77777777" w:rsidR="00AB4DC6" w:rsidRPr="007D5EB1" w:rsidRDefault="00AB4DC6" w:rsidP="007D5EB1">
      <w:pPr>
        <w:tabs>
          <w:tab w:val="left" w:pos="284"/>
        </w:tabs>
        <w:rPr>
          <w:rFonts w:asciiTheme="minorHAnsi" w:hAnsiTheme="minorHAnsi" w:cstheme="minorHAnsi"/>
          <w:sz w:val="22"/>
          <w:szCs w:val="22"/>
        </w:rPr>
      </w:pPr>
      <w:r w:rsidRPr="007D5EB1">
        <w:rPr>
          <w:rFonts w:asciiTheme="minorHAnsi" w:hAnsiTheme="minorHAnsi" w:cstheme="minorHAnsi"/>
          <w:sz w:val="22"/>
          <w:szCs w:val="22"/>
        </w:rPr>
        <w:t>Niniejszym potwierdza się, że na wyraźne życzenie Stron Umowa oraz wszystkie związane z nią dokumenty są sporządzone w języku polskim.</w:t>
      </w:r>
    </w:p>
    <w:p w14:paraId="1D3ADCF0" w14:textId="77777777" w:rsidR="00AB4DC6" w:rsidRPr="007D5EB1" w:rsidRDefault="00AB4DC6" w:rsidP="007D5EB1">
      <w:pPr>
        <w:tabs>
          <w:tab w:val="left" w:pos="284"/>
        </w:tabs>
        <w:rPr>
          <w:rFonts w:asciiTheme="minorHAnsi" w:hAnsiTheme="minorHAnsi" w:cstheme="minorHAnsi"/>
          <w:b/>
          <w:bCs/>
          <w:sz w:val="22"/>
          <w:szCs w:val="22"/>
        </w:rPr>
      </w:pPr>
    </w:p>
    <w:p w14:paraId="3FCC0E2A" w14:textId="775073E9" w:rsidR="00EF6E2D" w:rsidRPr="00237334" w:rsidRDefault="00EF6E2D" w:rsidP="00EF6E2D">
      <w:pPr>
        <w:pStyle w:val="Default"/>
        <w:suppressAutoHyphens w:val="0"/>
        <w:autoSpaceDN w:val="0"/>
        <w:adjustRightInd w:val="0"/>
        <w:spacing w:after="0" w:line="240" w:lineRule="auto"/>
        <w:rPr>
          <w:rFonts w:ascii="Calibri" w:hAnsi="Calibri" w:cs="Calibri"/>
          <w:b/>
          <w:color w:val="auto"/>
        </w:rPr>
      </w:pPr>
      <w:r>
        <w:rPr>
          <w:rFonts w:ascii="Calibri" w:hAnsi="Calibri" w:cs="Calibri"/>
          <w:b/>
          <w:bCs/>
          <w:color w:val="auto"/>
        </w:rPr>
        <w:t>§ 23 O</w:t>
      </w:r>
      <w:r w:rsidRPr="00237334">
        <w:rPr>
          <w:rFonts w:ascii="Calibri" w:hAnsi="Calibri" w:cs="Calibri"/>
          <w:b/>
          <w:bCs/>
          <w:color w:val="auto"/>
        </w:rPr>
        <w:t xml:space="preserve">chrona danych osobowych </w:t>
      </w:r>
    </w:p>
    <w:p w14:paraId="1248249F"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Strony zgodnie oświadczają, że poniższe postanowienia regulują prawa i obowiązki Stron oraz kwestie związane z określeniem przedmiotu i czasu trwania przetwarzania, zakresu, celu, rodzaju danych osobowych oraz kategorii osób, których dane dotyczą oraz zasad przetwarzania danych osobowych w związku z wykonywaniem Umowy.</w:t>
      </w:r>
    </w:p>
    <w:p w14:paraId="74B1A68C"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 xml:space="preserve">Kupujący powierza Sprzedającemu dane osobowe zwykłe i w zakresie niezbędnym do realizacji umowy, w tym dane pracowników, a w razie potrzeby - zleceniobiorców i współpracowników Kupującego do kontaktu ze Sprzedającym w postaci imienia, nazwiska, nazwy, adresu, NIP, adresu e-mail - w zakresie operacji przetwarzania danych osobowych niezbędnych do realizacji Umowy. </w:t>
      </w:r>
    </w:p>
    <w:p w14:paraId="5E4F514D"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Powierzenie nie obejmuje tzw. szczególnych kategorii danych osobowych.</w:t>
      </w:r>
    </w:p>
    <w:p w14:paraId="23EEEE56"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Powierzone przez Kupującego na rzecz Sprzedającego dane osobowe mogą być przetwarzane wyłącznie w celu realizacji umowy oraz w zakresie określonym w umowie.</w:t>
      </w:r>
    </w:p>
    <w:p w14:paraId="203A1A48"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Sprzedający zobowiązuje się, przy przetwarzaniu powierzonych danych osobowych, do ich zabezpieczenia poprzez stosowanie odpowiednich środków technicznych i organizacyjnych zapewniających zgodność z Rozporządzeniem Parlamentu Europejskiego i Rady (UE) 2016/679 z dnia 27 kwietnia 2016 r. w sprawie ochrony osób fizycznych w związku z przetwarzaniem danych osobowych i w sprawie swobodnego przepływu takich danych oraz uchylenia dyrektywy 95/46/WE (dalej RODO), w tym adekwatny stopień bezpieczeństwa odpowiadający ryzyku naruszenia praw lub wolności osób, których dane dotyczą.</w:t>
      </w:r>
    </w:p>
    <w:p w14:paraId="700F091B"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Sprzedający zobowiązuje się dołożyć należytej staranności przy przetwarzaniu powierzonych danych osobowych.</w:t>
      </w:r>
    </w:p>
    <w:p w14:paraId="0BDD3F8E"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 xml:space="preserve">Sprzedający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41DBF00B"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Sprzedający, po zakończeniu niniejszej Umowy niezwłocznie usunie wszelkie dane osobowe oraz wszelkie ich istniejące kopie, chyba że prawo Unii lub prawo państwa członkowskiego nakazują przechowywanie danych osobowych.</w:t>
      </w:r>
    </w:p>
    <w:p w14:paraId="2D94BE73"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W miarę możliwości Sprzedający pomaga Kupującemu w obowiązkach administratora w  zakresie wywiązywania się z obowiązku odpowiadania na żądania osoby, której dane dotyczą oraz wywiązywania się z obowiązków określonych w art. 32-36 RODO. W razie wpływu do Sprzedającego żądania w zakresie realizacji praw osób, których dotyczą powierzone dane, Sprzedający niezwłocznie informuje o tym Kupującego. Udzielając informacji, Sprzedający przekazuje dane nadawcy i treść żądania oraz określa, w jakim zakresie jest w stanie przyczynić się do realizacji żądania.</w:t>
      </w:r>
    </w:p>
    <w:p w14:paraId="3E5AFD32"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 xml:space="preserve">Sprzedający, po stwierdzeniu naruszenia ochrony danych osobowych,  bez zbędnej zwłoki zgłasza je Kupującemu w ciągu 24 godzin.  Kupujący, zgodnie z art. 28 ust. 3 pkt h) RODO, ma prawo kontroli mającej na celu weryfikację czy Sprzedający spełnia obowiązki wynikające z niniejszej Umowy. </w:t>
      </w:r>
    </w:p>
    <w:p w14:paraId="43B04294"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Kupującemu przysługuje  prawo kontroli prawidłowej realizacji , w tym audytu i inspekcji, przez Sprzedającego postanowień Umowy w zakresie ochrony danych osobowych, po uprzednim zawiadomieniu Sprzedającego z 7-dniowym wyprzedzeniem. 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5BF6F251"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 xml:space="preserve">Sprzedający zobowiązuje się do usunięcia uchybień stwierdzonych podczas kontroli danych, w terminie wskazanym przez Kupującego, nie dłuższym niż 7 dni </w:t>
      </w:r>
    </w:p>
    <w:p w14:paraId="2BBB035D" w14:textId="133355B1"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lastRenderedPageBreak/>
        <w:t>Sprzedający może powierzyć dane osobowe objęte niniejszą Umową do dalszego przetwarzania podwykonawcom jedynie w celu wykonania umowy, po uzyskaniu uprzedniej pisemnej zgody Kupującego.</w:t>
      </w:r>
    </w:p>
    <w:p w14:paraId="407CDCE1" w14:textId="77777777" w:rsidR="00EF6E2D" w:rsidRPr="00034712" w:rsidRDefault="00EF6E2D" w:rsidP="00034712">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Przekazanie powierzonych danych do państwa trzeciego może nastąpić jedynie na udokumentowane polecenie Kupującego, chyba że obowiązek taki nakłada na Sprzedającego prawo Unii lub prawo państwa członkowskiego, któremu podlega Sprzedający. W takim przypadku przed rozpoczęciem przetwarzania Sprzedający informuje Kupującego o tym obowiązku prawnym, o ile prawo to nie zabrania udzielania takiej informacji z uwagi na ważny interes publiczny.</w:t>
      </w:r>
    </w:p>
    <w:p w14:paraId="2431626C" w14:textId="77777777" w:rsidR="00472B7B" w:rsidRDefault="00EF6E2D" w:rsidP="00472B7B">
      <w:pPr>
        <w:numPr>
          <w:ilvl w:val="0"/>
          <w:numId w:val="28"/>
        </w:numPr>
        <w:tabs>
          <w:tab w:val="left" w:pos="284"/>
        </w:tabs>
        <w:ind w:left="0" w:firstLine="0"/>
        <w:rPr>
          <w:rFonts w:asciiTheme="minorHAnsi" w:hAnsiTheme="minorHAnsi" w:cstheme="minorHAnsi"/>
          <w:sz w:val="22"/>
          <w:szCs w:val="22"/>
        </w:rPr>
      </w:pPr>
      <w:r w:rsidRPr="00034712">
        <w:rPr>
          <w:rFonts w:asciiTheme="minorHAnsi" w:hAnsiTheme="minorHAnsi" w:cstheme="minorHAnsi"/>
          <w:sz w:val="22"/>
          <w:szCs w:val="22"/>
        </w:rPr>
        <w:t>Podwykonawca zobowiązany jest do spełnienia tych samych gwarancji i obowiązków, jakie zostały nałożone na Sprzedającego w niniejszej Umowie.  Sprzedający ponosi pełną odpowiedzialność wobec Kupującego za niewywiązanie się ze spoczywających na podwykonawcy z obowiązków wynikających z niniejszej Umowy.</w:t>
      </w:r>
    </w:p>
    <w:p w14:paraId="7F44AC01" w14:textId="77777777" w:rsidR="00472B7B" w:rsidRDefault="00EF6E2D" w:rsidP="00472B7B">
      <w:pPr>
        <w:numPr>
          <w:ilvl w:val="0"/>
          <w:numId w:val="28"/>
        </w:numPr>
        <w:tabs>
          <w:tab w:val="left" w:pos="284"/>
        </w:tabs>
        <w:ind w:left="0" w:firstLine="0"/>
        <w:rPr>
          <w:rFonts w:asciiTheme="minorHAnsi" w:hAnsiTheme="minorHAnsi" w:cstheme="minorHAnsi"/>
          <w:sz w:val="22"/>
          <w:szCs w:val="22"/>
        </w:rPr>
      </w:pPr>
      <w:r w:rsidRPr="00472B7B">
        <w:rPr>
          <w:rFonts w:asciiTheme="minorHAnsi" w:hAnsiTheme="minorHAnsi" w:cstheme="minorHAnsi"/>
          <w:sz w:val="22"/>
          <w:szCs w:val="22"/>
        </w:rPr>
        <w:t xml:space="preserve">Sprzedający jest odpowiedzialny za udostępnienie lub wykorzystanie danych osobowych niezgodnie z treścią Umowy, a w szczególności za udostępnienie powierzonych do przetwarzania danych osobowych osobom nieupoważnionym. </w:t>
      </w:r>
    </w:p>
    <w:p w14:paraId="2712F497" w14:textId="6161C80E" w:rsidR="00EF6E2D" w:rsidRPr="00472B7B" w:rsidRDefault="00EF6E2D" w:rsidP="00472B7B">
      <w:pPr>
        <w:numPr>
          <w:ilvl w:val="0"/>
          <w:numId w:val="28"/>
        </w:numPr>
        <w:tabs>
          <w:tab w:val="left" w:pos="284"/>
        </w:tabs>
        <w:ind w:left="0" w:firstLine="0"/>
        <w:rPr>
          <w:rFonts w:asciiTheme="minorHAnsi" w:hAnsiTheme="minorHAnsi" w:cstheme="minorHAnsi"/>
          <w:sz w:val="22"/>
          <w:szCs w:val="22"/>
        </w:rPr>
      </w:pPr>
      <w:r w:rsidRPr="00472B7B">
        <w:rPr>
          <w:rFonts w:asciiTheme="minorHAnsi" w:hAnsiTheme="minorHAnsi" w:cstheme="minorHAnsi"/>
          <w:sz w:val="22"/>
          <w:szCs w:val="22"/>
        </w:rPr>
        <w:t xml:space="preserve">Sprzedający zobowiązuje się do niezwłocznego poinformowania Kupującego o jakimkolwiek postępowaniu, w szczególności administracyjnym lub sądowym, dotyczącym przetwarzania przez Sprzedającego danych osobowych określonych w umowie, o jakiejkolwiek decyzji administracyjnej lub orzeczeniu dotyczącym przetwarzania tych danych, skierowanych do Sprzedającego, a także o wszelkich planowanych, o ile są wiadome, lub realizowanych kontrolach i inspekcjach dotyczących przetwarzania u Sprzedającego tych danych osobowych, w szczególności prowadzonych przez inspektorów upoważnionych przez Prezesa Urzędu Ochrony Danych Osobowych. </w:t>
      </w:r>
      <w:r w:rsidR="00034712" w:rsidRPr="00472B7B">
        <w:rPr>
          <w:rFonts w:asciiTheme="minorHAnsi" w:hAnsiTheme="minorHAnsi" w:cstheme="minorHAnsi"/>
          <w:sz w:val="22"/>
          <w:szCs w:val="22"/>
        </w:rPr>
        <w:t>Zobowiązanie</w:t>
      </w:r>
      <w:r w:rsidRPr="00472B7B">
        <w:rPr>
          <w:rFonts w:asciiTheme="minorHAnsi" w:hAnsiTheme="minorHAnsi" w:cstheme="minorHAnsi"/>
          <w:sz w:val="22"/>
          <w:szCs w:val="22"/>
        </w:rPr>
        <w:t xml:space="preserve"> dotyczy wyłącznie </w:t>
      </w:r>
      <w:r w:rsidRPr="00472B7B">
        <w:rPr>
          <w:rFonts w:ascii="Calibri" w:hAnsi="Calibri" w:cs="Calibri"/>
        </w:rPr>
        <w:t xml:space="preserve">danych osobowych powierzonych przez Kupującego danych. </w:t>
      </w:r>
    </w:p>
    <w:p w14:paraId="1D3E00E0" w14:textId="77777777" w:rsidR="00EF6E2D" w:rsidRPr="00237334" w:rsidRDefault="00EF6E2D" w:rsidP="00EF6E2D">
      <w:pPr>
        <w:jc w:val="both"/>
        <w:rPr>
          <w:rFonts w:ascii="Calibri" w:hAnsi="Calibri" w:cs="Calibri"/>
          <w:sz w:val="22"/>
          <w:szCs w:val="22"/>
        </w:rPr>
      </w:pPr>
    </w:p>
    <w:p w14:paraId="461B5AA9" w14:textId="0B7D4D74" w:rsidR="000A05CA" w:rsidRDefault="000A05CA" w:rsidP="00A85CFA">
      <w:pPr>
        <w:tabs>
          <w:tab w:val="left" w:pos="284"/>
        </w:tabs>
        <w:rPr>
          <w:rFonts w:asciiTheme="minorHAnsi" w:hAnsiTheme="minorHAnsi" w:cstheme="minorHAnsi"/>
          <w:sz w:val="22"/>
          <w:szCs w:val="22"/>
        </w:rPr>
      </w:pPr>
      <w:r>
        <w:rPr>
          <w:rFonts w:asciiTheme="minorHAnsi" w:hAnsiTheme="minorHAnsi" w:cstheme="minorHAnsi"/>
          <w:b/>
          <w:bCs/>
          <w:sz w:val="22"/>
          <w:szCs w:val="22"/>
        </w:rPr>
        <w:t>Załączniki do umowy:</w:t>
      </w:r>
    </w:p>
    <w:p w14:paraId="5307101A" w14:textId="0796A5FB" w:rsidR="000A05CA" w:rsidRDefault="000A05CA" w:rsidP="000A05CA">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1 –</w:t>
      </w:r>
      <w:r>
        <w:rPr>
          <w:rFonts w:asciiTheme="minorHAnsi" w:hAnsiTheme="minorHAnsi" w:cstheme="minorHAnsi"/>
          <w:sz w:val="22"/>
          <w:szCs w:val="22"/>
        </w:rPr>
        <w:t xml:space="preserve"> </w:t>
      </w:r>
      <w:r w:rsidRPr="007D5EB1">
        <w:rPr>
          <w:rFonts w:asciiTheme="minorHAnsi" w:hAnsiTheme="minorHAnsi" w:cstheme="minorHAnsi"/>
          <w:sz w:val="22"/>
          <w:szCs w:val="22"/>
        </w:rPr>
        <w:t xml:space="preserve">Protokół </w:t>
      </w:r>
      <w:r w:rsidR="00BF6E83">
        <w:rPr>
          <w:rFonts w:asciiTheme="minorHAnsi" w:hAnsiTheme="minorHAnsi" w:cstheme="minorHAnsi"/>
          <w:sz w:val="22"/>
          <w:szCs w:val="22"/>
        </w:rPr>
        <w:t>o</w:t>
      </w:r>
      <w:r w:rsidRPr="007D5EB1">
        <w:rPr>
          <w:rFonts w:asciiTheme="minorHAnsi" w:hAnsiTheme="minorHAnsi" w:cstheme="minorHAnsi"/>
          <w:sz w:val="22"/>
          <w:szCs w:val="22"/>
        </w:rPr>
        <w:t>dbioru</w:t>
      </w:r>
      <w:r w:rsidR="00BF6E83">
        <w:rPr>
          <w:rFonts w:asciiTheme="minorHAnsi" w:hAnsiTheme="minorHAnsi" w:cstheme="minorHAnsi"/>
          <w:sz w:val="22"/>
          <w:szCs w:val="22"/>
        </w:rPr>
        <w:t xml:space="preserve"> końcowego</w:t>
      </w:r>
      <w:r w:rsidRPr="007D5EB1">
        <w:rPr>
          <w:rFonts w:asciiTheme="minorHAnsi" w:hAnsiTheme="minorHAnsi" w:cstheme="minorHAnsi"/>
          <w:sz w:val="22"/>
          <w:szCs w:val="22"/>
        </w:rPr>
        <w:t>,</w:t>
      </w:r>
    </w:p>
    <w:p w14:paraId="5101A6F6" w14:textId="20D6929C" w:rsidR="000A05CA" w:rsidRDefault="000A05CA" w:rsidP="000A05CA">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2 –</w:t>
      </w:r>
      <w:r>
        <w:rPr>
          <w:rFonts w:asciiTheme="minorHAnsi" w:hAnsiTheme="minorHAnsi" w:cstheme="minorHAnsi"/>
          <w:sz w:val="22"/>
          <w:szCs w:val="22"/>
        </w:rPr>
        <w:t xml:space="preserve"> </w:t>
      </w:r>
      <w:r w:rsidRPr="007D5EB1">
        <w:rPr>
          <w:rFonts w:asciiTheme="minorHAnsi" w:hAnsiTheme="minorHAnsi" w:cstheme="minorHAnsi"/>
          <w:sz w:val="22"/>
          <w:szCs w:val="22"/>
        </w:rPr>
        <w:t>Zapytanie ofertowe</w:t>
      </w:r>
    </w:p>
    <w:p w14:paraId="476F0C53" w14:textId="77777777" w:rsidR="000A05CA" w:rsidRDefault="000A05CA" w:rsidP="000A05CA">
      <w:pPr>
        <w:tabs>
          <w:tab w:val="left" w:pos="284"/>
        </w:tabs>
        <w:rPr>
          <w:rFonts w:asciiTheme="minorHAnsi" w:hAnsiTheme="minorHAnsi" w:cstheme="minorHAnsi"/>
          <w:sz w:val="22"/>
          <w:szCs w:val="22"/>
        </w:rPr>
      </w:pPr>
      <w:r w:rsidRPr="007D5EB1">
        <w:rPr>
          <w:rFonts w:asciiTheme="minorHAnsi" w:hAnsiTheme="minorHAnsi" w:cstheme="minorHAnsi"/>
          <w:sz w:val="22"/>
          <w:szCs w:val="22"/>
        </w:rPr>
        <w:t>Załącznik Nr 3 – Oferta Sprzedającego z dnia …………… .</w:t>
      </w:r>
    </w:p>
    <w:p w14:paraId="5EA2AAAA" w14:textId="77777777" w:rsidR="00AB4DC6" w:rsidRPr="007D5EB1" w:rsidRDefault="00AB4DC6" w:rsidP="00AB4DC6">
      <w:pPr>
        <w:tabs>
          <w:tab w:val="left" w:pos="576"/>
        </w:tabs>
        <w:suppressAutoHyphens/>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1134"/>
        <w:gridCol w:w="3366"/>
        <w:gridCol w:w="1170"/>
        <w:gridCol w:w="3870"/>
      </w:tblGrid>
      <w:tr w:rsidR="00AB4DC6" w:rsidRPr="007D5EB1" w14:paraId="34949AF9" w14:textId="77777777" w:rsidTr="002C6306">
        <w:trPr>
          <w:trHeight w:hRule="exact" w:val="250"/>
        </w:trPr>
        <w:tc>
          <w:tcPr>
            <w:tcW w:w="4500" w:type="dxa"/>
            <w:gridSpan w:val="2"/>
          </w:tcPr>
          <w:p w14:paraId="217A3525"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b/>
                <w:noProof/>
                <w:sz w:val="22"/>
                <w:szCs w:val="22"/>
              </w:rPr>
              <w:t>Kupujący</w:t>
            </w:r>
          </w:p>
        </w:tc>
        <w:tc>
          <w:tcPr>
            <w:tcW w:w="5040" w:type="dxa"/>
            <w:gridSpan w:val="2"/>
          </w:tcPr>
          <w:p w14:paraId="685589CE" w14:textId="77777777" w:rsidR="00AB4DC6" w:rsidRPr="007D5EB1" w:rsidRDefault="00AB4DC6" w:rsidP="002C6306">
            <w:pPr>
              <w:spacing w:line="40" w:lineRule="atLeast"/>
              <w:ind w:right="-1008"/>
              <w:rPr>
                <w:rFonts w:asciiTheme="minorHAnsi" w:hAnsiTheme="minorHAnsi" w:cstheme="minorHAnsi"/>
                <w:b/>
                <w:sz w:val="22"/>
                <w:szCs w:val="22"/>
              </w:rPr>
            </w:pPr>
            <w:r w:rsidRPr="007D5EB1">
              <w:rPr>
                <w:rFonts w:asciiTheme="minorHAnsi" w:hAnsiTheme="minorHAnsi" w:cstheme="minorHAnsi"/>
                <w:b/>
                <w:sz w:val="22"/>
                <w:szCs w:val="22"/>
              </w:rPr>
              <w:t>Sprzedający</w:t>
            </w:r>
          </w:p>
        </w:tc>
      </w:tr>
      <w:tr w:rsidR="00AB4DC6" w:rsidRPr="007D5EB1" w14:paraId="03E58A96" w14:textId="77777777" w:rsidTr="002C6306">
        <w:trPr>
          <w:trHeight w:hRule="exact" w:val="240"/>
        </w:trPr>
        <w:tc>
          <w:tcPr>
            <w:tcW w:w="1134" w:type="dxa"/>
          </w:tcPr>
          <w:p w14:paraId="440A14F4"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51D2ADF4"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1A685743"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2FE87537"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09FAFF33" w14:textId="77777777" w:rsidTr="002C6306">
        <w:trPr>
          <w:trHeight w:hRule="exact" w:val="240"/>
        </w:trPr>
        <w:tc>
          <w:tcPr>
            <w:tcW w:w="1134" w:type="dxa"/>
          </w:tcPr>
          <w:p w14:paraId="18025A89"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Podpis:</w:t>
            </w:r>
          </w:p>
        </w:tc>
        <w:tc>
          <w:tcPr>
            <w:tcW w:w="3366" w:type="dxa"/>
            <w:tcBorders>
              <w:bottom w:val="single" w:sz="6" w:space="0" w:color="auto"/>
            </w:tcBorders>
          </w:tcPr>
          <w:p w14:paraId="2D57FC88"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237FC12E"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Podpis:</w:t>
            </w:r>
          </w:p>
        </w:tc>
        <w:tc>
          <w:tcPr>
            <w:tcW w:w="3870" w:type="dxa"/>
            <w:tcBorders>
              <w:bottom w:val="single" w:sz="6" w:space="0" w:color="auto"/>
            </w:tcBorders>
          </w:tcPr>
          <w:p w14:paraId="7722B808"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04FF1396" w14:textId="77777777" w:rsidTr="002C6306">
        <w:trPr>
          <w:trHeight w:hRule="exact" w:val="240"/>
        </w:trPr>
        <w:tc>
          <w:tcPr>
            <w:tcW w:w="1134" w:type="dxa"/>
          </w:tcPr>
          <w:p w14:paraId="7D1CF767"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5B4C2D3E"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1470830F"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3B60A0A1"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367A7738" w14:textId="77777777" w:rsidTr="002C6306">
        <w:trPr>
          <w:trHeight w:hRule="exact" w:val="240"/>
        </w:trPr>
        <w:tc>
          <w:tcPr>
            <w:tcW w:w="1134" w:type="dxa"/>
          </w:tcPr>
          <w:p w14:paraId="489F25D4"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Nazwisko:</w:t>
            </w:r>
          </w:p>
        </w:tc>
        <w:tc>
          <w:tcPr>
            <w:tcW w:w="3366" w:type="dxa"/>
            <w:tcBorders>
              <w:bottom w:val="single" w:sz="6" w:space="0" w:color="auto"/>
            </w:tcBorders>
          </w:tcPr>
          <w:p w14:paraId="1C7B02AB" w14:textId="77777777" w:rsidR="00AB4DC6" w:rsidRPr="007D5EB1" w:rsidRDefault="00AB4DC6" w:rsidP="002C6306">
            <w:pPr>
              <w:jc w:val="both"/>
              <w:rPr>
                <w:rFonts w:asciiTheme="minorHAnsi" w:hAnsiTheme="minorHAnsi" w:cstheme="minorHAnsi"/>
                <w:bCs/>
                <w:sz w:val="22"/>
                <w:szCs w:val="22"/>
              </w:rPr>
            </w:pPr>
          </w:p>
          <w:p w14:paraId="36222CFE"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5824E211"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Nazwisko:</w:t>
            </w:r>
          </w:p>
        </w:tc>
        <w:tc>
          <w:tcPr>
            <w:tcW w:w="3870" w:type="dxa"/>
            <w:tcBorders>
              <w:bottom w:val="single" w:sz="6" w:space="0" w:color="auto"/>
            </w:tcBorders>
          </w:tcPr>
          <w:p w14:paraId="1A017F31" w14:textId="77777777" w:rsidR="00AB4DC6" w:rsidRPr="007D5EB1" w:rsidRDefault="00AB4DC6" w:rsidP="002C6306">
            <w:pPr>
              <w:jc w:val="both"/>
              <w:rPr>
                <w:rFonts w:asciiTheme="minorHAnsi" w:hAnsiTheme="minorHAnsi" w:cstheme="minorHAnsi"/>
                <w:bCs/>
                <w:sz w:val="22"/>
                <w:szCs w:val="22"/>
              </w:rPr>
            </w:pPr>
          </w:p>
          <w:p w14:paraId="46794C8C"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5EE47BBA" w14:textId="77777777" w:rsidTr="002C6306">
        <w:trPr>
          <w:trHeight w:hRule="exact" w:val="240"/>
        </w:trPr>
        <w:tc>
          <w:tcPr>
            <w:tcW w:w="1134" w:type="dxa"/>
          </w:tcPr>
          <w:p w14:paraId="133C6973"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0FA62CE8"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751588BC"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562B86F0"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1EA67C5E" w14:textId="77777777" w:rsidTr="002C6306">
        <w:trPr>
          <w:trHeight w:hRule="exact" w:val="240"/>
        </w:trPr>
        <w:tc>
          <w:tcPr>
            <w:tcW w:w="1134" w:type="dxa"/>
          </w:tcPr>
          <w:p w14:paraId="7E6B86E7"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Stanowisko:</w:t>
            </w:r>
          </w:p>
        </w:tc>
        <w:tc>
          <w:tcPr>
            <w:tcW w:w="3366" w:type="dxa"/>
            <w:tcBorders>
              <w:bottom w:val="single" w:sz="6" w:space="0" w:color="auto"/>
            </w:tcBorders>
          </w:tcPr>
          <w:p w14:paraId="7E23412D"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298865E4"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Stanowisko:</w:t>
            </w:r>
          </w:p>
        </w:tc>
        <w:tc>
          <w:tcPr>
            <w:tcW w:w="3870" w:type="dxa"/>
            <w:tcBorders>
              <w:bottom w:val="single" w:sz="6" w:space="0" w:color="auto"/>
            </w:tcBorders>
          </w:tcPr>
          <w:p w14:paraId="70B9B01F"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7FF7DE2A" w14:textId="77777777" w:rsidTr="002C6306">
        <w:trPr>
          <w:trHeight w:hRule="exact" w:val="240"/>
        </w:trPr>
        <w:tc>
          <w:tcPr>
            <w:tcW w:w="1134" w:type="dxa"/>
          </w:tcPr>
          <w:p w14:paraId="73FDD339"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6B9D30EF"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086B2B27"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1263210E"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26CD7ECB" w14:textId="77777777" w:rsidTr="002C6306">
        <w:trPr>
          <w:trHeight w:hRule="exact" w:val="240"/>
        </w:trPr>
        <w:tc>
          <w:tcPr>
            <w:tcW w:w="1134" w:type="dxa"/>
          </w:tcPr>
          <w:p w14:paraId="6312E76B"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Data:</w:t>
            </w:r>
          </w:p>
        </w:tc>
        <w:tc>
          <w:tcPr>
            <w:tcW w:w="3366" w:type="dxa"/>
            <w:tcBorders>
              <w:bottom w:val="single" w:sz="6" w:space="0" w:color="auto"/>
            </w:tcBorders>
          </w:tcPr>
          <w:p w14:paraId="6744DEF1"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5829B30B"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Data:</w:t>
            </w:r>
          </w:p>
        </w:tc>
        <w:tc>
          <w:tcPr>
            <w:tcW w:w="3870" w:type="dxa"/>
            <w:tcBorders>
              <w:bottom w:val="single" w:sz="6" w:space="0" w:color="auto"/>
            </w:tcBorders>
          </w:tcPr>
          <w:p w14:paraId="52C691A0" w14:textId="77777777" w:rsidR="00AB4DC6" w:rsidRPr="007D5EB1" w:rsidRDefault="00AB4DC6" w:rsidP="002C6306">
            <w:pPr>
              <w:spacing w:line="40" w:lineRule="atLeast"/>
              <w:ind w:right="-1008"/>
              <w:rPr>
                <w:rFonts w:asciiTheme="minorHAnsi" w:hAnsiTheme="minorHAnsi" w:cstheme="minorHAnsi"/>
                <w:sz w:val="22"/>
                <w:szCs w:val="22"/>
              </w:rPr>
            </w:pPr>
          </w:p>
        </w:tc>
      </w:tr>
    </w:tbl>
    <w:p w14:paraId="3485F927" w14:textId="77777777" w:rsidR="00AB4DC6" w:rsidRPr="007D5EB1" w:rsidRDefault="00AB4DC6" w:rsidP="00AB4DC6">
      <w:pPr>
        <w:tabs>
          <w:tab w:val="left" w:pos="576"/>
        </w:tabs>
        <w:suppressAutoHyphens/>
        <w:jc w:val="both"/>
        <w:rPr>
          <w:rFonts w:asciiTheme="minorHAnsi" w:hAnsiTheme="minorHAnsi" w:cstheme="minorHAnsi"/>
          <w:sz w:val="22"/>
          <w:szCs w:val="22"/>
        </w:rPr>
      </w:pPr>
    </w:p>
    <w:p w14:paraId="12B42AFB" w14:textId="77777777" w:rsidR="00AB4DC6" w:rsidRPr="007D5EB1" w:rsidRDefault="00AB4DC6" w:rsidP="00AB4DC6">
      <w:pPr>
        <w:tabs>
          <w:tab w:val="left" w:pos="576"/>
        </w:tabs>
        <w:suppressAutoHyphens/>
        <w:jc w:val="both"/>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1134"/>
        <w:gridCol w:w="3366"/>
        <w:gridCol w:w="1170"/>
        <w:gridCol w:w="3870"/>
      </w:tblGrid>
      <w:tr w:rsidR="00AB4DC6" w:rsidRPr="007D5EB1" w14:paraId="7D5443C4" w14:textId="77777777" w:rsidTr="002C6306">
        <w:trPr>
          <w:trHeight w:hRule="exact" w:val="240"/>
        </w:trPr>
        <w:tc>
          <w:tcPr>
            <w:tcW w:w="1134" w:type="dxa"/>
          </w:tcPr>
          <w:p w14:paraId="24E1A28C"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Podpis:</w:t>
            </w:r>
          </w:p>
        </w:tc>
        <w:tc>
          <w:tcPr>
            <w:tcW w:w="3366" w:type="dxa"/>
            <w:tcBorders>
              <w:bottom w:val="single" w:sz="6" w:space="0" w:color="auto"/>
            </w:tcBorders>
          </w:tcPr>
          <w:p w14:paraId="7F2593A5"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5F9E2962"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Podpis:</w:t>
            </w:r>
          </w:p>
        </w:tc>
        <w:tc>
          <w:tcPr>
            <w:tcW w:w="3870" w:type="dxa"/>
            <w:tcBorders>
              <w:bottom w:val="single" w:sz="6" w:space="0" w:color="auto"/>
            </w:tcBorders>
          </w:tcPr>
          <w:p w14:paraId="51A68BF6"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3CC0AE57" w14:textId="77777777" w:rsidTr="002C6306">
        <w:trPr>
          <w:trHeight w:hRule="exact" w:val="240"/>
        </w:trPr>
        <w:tc>
          <w:tcPr>
            <w:tcW w:w="1134" w:type="dxa"/>
          </w:tcPr>
          <w:p w14:paraId="24B8A985"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5B4C1BC5"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11D24736"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4B0292A5"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15C4A97D" w14:textId="77777777" w:rsidTr="002C6306">
        <w:trPr>
          <w:trHeight w:hRule="exact" w:val="240"/>
        </w:trPr>
        <w:tc>
          <w:tcPr>
            <w:tcW w:w="1134" w:type="dxa"/>
          </w:tcPr>
          <w:p w14:paraId="46ED16BF"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Nazwisko:</w:t>
            </w:r>
          </w:p>
        </w:tc>
        <w:tc>
          <w:tcPr>
            <w:tcW w:w="3366" w:type="dxa"/>
            <w:tcBorders>
              <w:bottom w:val="single" w:sz="6" w:space="0" w:color="auto"/>
            </w:tcBorders>
          </w:tcPr>
          <w:p w14:paraId="108E80BF"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45EDCD51"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Nazwisko:</w:t>
            </w:r>
          </w:p>
        </w:tc>
        <w:tc>
          <w:tcPr>
            <w:tcW w:w="3870" w:type="dxa"/>
            <w:tcBorders>
              <w:bottom w:val="single" w:sz="6" w:space="0" w:color="auto"/>
            </w:tcBorders>
          </w:tcPr>
          <w:p w14:paraId="4EEA8387"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1B7CB03A" w14:textId="77777777" w:rsidTr="002C6306">
        <w:trPr>
          <w:trHeight w:hRule="exact" w:val="240"/>
        </w:trPr>
        <w:tc>
          <w:tcPr>
            <w:tcW w:w="1134" w:type="dxa"/>
          </w:tcPr>
          <w:p w14:paraId="34A6D2EA"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7EF61ED0"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43092087"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5031A466"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2F3A3056" w14:textId="77777777" w:rsidTr="002C6306">
        <w:trPr>
          <w:trHeight w:hRule="exact" w:val="240"/>
        </w:trPr>
        <w:tc>
          <w:tcPr>
            <w:tcW w:w="1134" w:type="dxa"/>
          </w:tcPr>
          <w:p w14:paraId="19816C60"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Stanowisko:</w:t>
            </w:r>
          </w:p>
        </w:tc>
        <w:tc>
          <w:tcPr>
            <w:tcW w:w="3366" w:type="dxa"/>
            <w:tcBorders>
              <w:bottom w:val="single" w:sz="6" w:space="0" w:color="auto"/>
            </w:tcBorders>
          </w:tcPr>
          <w:p w14:paraId="15276769"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23B6D407"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Stanowisko:</w:t>
            </w:r>
          </w:p>
        </w:tc>
        <w:tc>
          <w:tcPr>
            <w:tcW w:w="3870" w:type="dxa"/>
            <w:tcBorders>
              <w:bottom w:val="single" w:sz="6" w:space="0" w:color="auto"/>
            </w:tcBorders>
          </w:tcPr>
          <w:p w14:paraId="37F0E2D1"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2E83BC38" w14:textId="77777777" w:rsidTr="002C6306">
        <w:trPr>
          <w:trHeight w:hRule="exact" w:val="240"/>
        </w:trPr>
        <w:tc>
          <w:tcPr>
            <w:tcW w:w="1134" w:type="dxa"/>
          </w:tcPr>
          <w:p w14:paraId="665D26DC" w14:textId="77777777" w:rsidR="00AB4DC6" w:rsidRPr="007D5EB1" w:rsidRDefault="00AB4DC6" w:rsidP="002C6306">
            <w:pPr>
              <w:spacing w:line="40" w:lineRule="atLeast"/>
              <w:ind w:right="-1008"/>
              <w:rPr>
                <w:rFonts w:asciiTheme="minorHAnsi" w:hAnsiTheme="minorHAnsi" w:cstheme="minorHAnsi"/>
                <w:sz w:val="22"/>
                <w:szCs w:val="22"/>
              </w:rPr>
            </w:pPr>
          </w:p>
        </w:tc>
        <w:tc>
          <w:tcPr>
            <w:tcW w:w="3366" w:type="dxa"/>
          </w:tcPr>
          <w:p w14:paraId="1EA8BB0A"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4A1C1E70" w14:textId="77777777" w:rsidR="00AB4DC6" w:rsidRPr="007D5EB1" w:rsidRDefault="00AB4DC6" w:rsidP="002C6306">
            <w:pPr>
              <w:spacing w:line="40" w:lineRule="atLeast"/>
              <w:ind w:right="-1008"/>
              <w:rPr>
                <w:rFonts w:asciiTheme="minorHAnsi" w:hAnsiTheme="minorHAnsi" w:cstheme="minorHAnsi"/>
                <w:sz w:val="22"/>
                <w:szCs w:val="22"/>
              </w:rPr>
            </w:pPr>
          </w:p>
        </w:tc>
        <w:tc>
          <w:tcPr>
            <w:tcW w:w="3870" w:type="dxa"/>
          </w:tcPr>
          <w:p w14:paraId="33C8842F" w14:textId="77777777" w:rsidR="00AB4DC6" w:rsidRPr="007D5EB1" w:rsidRDefault="00AB4DC6" w:rsidP="002C6306">
            <w:pPr>
              <w:spacing w:line="40" w:lineRule="atLeast"/>
              <w:ind w:right="-1008"/>
              <w:rPr>
                <w:rFonts w:asciiTheme="minorHAnsi" w:hAnsiTheme="minorHAnsi" w:cstheme="minorHAnsi"/>
                <w:sz w:val="22"/>
                <w:szCs w:val="22"/>
              </w:rPr>
            </w:pPr>
          </w:p>
        </w:tc>
      </w:tr>
      <w:tr w:rsidR="00AB4DC6" w:rsidRPr="007D5EB1" w14:paraId="48C58478" w14:textId="77777777" w:rsidTr="002C6306">
        <w:trPr>
          <w:trHeight w:hRule="exact" w:val="240"/>
        </w:trPr>
        <w:tc>
          <w:tcPr>
            <w:tcW w:w="1134" w:type="dxa"/>
          </w:tcPr>
          <w:p w14:paraId="0ED86C37"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Data:</w:t>
            </w:r>
          </w:p>
        </w:tc>
        <w:tc>
          <w:tcPr>
            <w:tcW w:w="3366" w:type="dxa"/>
            <w:tcBorders>
              <w:bottom w:val="single" w:sz="6" w:space="0" w:color="auto"/>
            </w:tcBorders>
          </w:tcPr>
          <w:p w14:paraId="1FBC327B" w14:textId="77777777" w:rsidR="00AB4DC6" w:rsidRPr="007D5EB1" w:rsidRDefault="00AB4DC6" w:rsidP="002C6306">
            <w:pPr>
              <w:spacing w:line="40" w:lineRule="atLeast"/>
              <w:ind w:right="-1008"/>
              <w:rPr>
                <w:rFonts w:asciiTheme="minorHAnsi" w:hAnsiTheme="minorHAnsi" w:cstheme="minorHAnsi"/>
                <w:sz w:val="22"/>
                <w:szCs w:val="22"/>
              </w:rPr>
            </w:pPr>
          </w:p>
        </w:tc>
        <w:tc>
          <w:tcPr>
            <w:tcW w:w="1170" w:type="dxa"/>
          </w:tcPr>
          <w:p w14:paraId="11E94A84" w14:textId="77777777" w:rsidR="00AB4DC6" w:rsidRPr="007D5EB1" w:rsidRDefault="00AB4DC6" w:rsidP="002C6306">
            <w:pPr>
              <w:spacing w:line="40" w:lineRule="atLeast"/>
              <w:ind w:right="-1008"/>
              <w:rPr>
                <w:rFonts w:asciiTheme="minorHAnsi" w:hAnsiTheme="minorHAnsi" w:cstheme="minorHAnsi"/>
                <w:sz w:val="22"/>
                <w:szCs w:val="22"/>
              </w:rPr>
            </w:pPr>
            <w:r w:rsidRPr="007D5EB1">
              <w:rPr>
                <w:rFonts w:asciiTheme="minorHAnsi" w:hAnsiTheme="minorHAnsi" w:cstheme="minorHAnsi"/>
                <w:sz w:val="22"/>
                <w:szCs w:val="22"/>
              </w:rPr>
              <w:t>Data:</w:t>
            </w:r>
          </w:p>
        </w:tc>
        <w:tc>
          <w:tcPr>
            <w:tcW w:w="3870" w:type="dxa"/>
            <w:tcBorders>
              <w:bottom w:val="single" w:sz="6" w:space="0" w:color="auto"/>
            </w:tcBorders>
          </w:tcPr>
          <w:p w14:paraId="3DDC5569" w14:textId="77777777" w:rsidR="00AB4DC6" w:rsidRPr="007D5EB1" w:rsidRDefault="00AB4DC6" w:rsidP="002C6306">
            <w:pPr>
              <w:spacing w:line="40" w:lineRule="atLeast"/>
              <w:ind w:right="-1008"/>
              <w:rPr>
                <w:rFonts w:asciiTheme="minorHAnsi" w:hAnsiTheme="minorHAnsi" w:cstheme="minorHAnsi"/>
                <w:sz w:val="22"/>
                <w:szCs w:val="22"/>
              </w:rPr>
            </w:pPr>
          </w:p>
        </w:tc>
      </w:tr>
    </w:tbl>
    <w:p w14:paraId="04A3A650" w14:textId="77777777" w:rsidR="007D5EB1" w:rsidRPr="007D5EB1" w:rsidRDefault="007D5EB1" w:rsidP="00AB4DC6">
      <w:pPr>
        <w:tabs>
          <w:tab w:val="left" w:pos="576"/>
        </w:tabs>
        <w:suppressAutoHyphens/>
        <w:jc w:val="center"/>
        <w:rPr>
          <w:rFonts w:asciiTheme="minorHAnsi" w:hAnsiTheme="minorHAnsi" w:cstheme="minorHAnsi"/>
          <w:b/>
          <w:sz w:val="22"/>
          <w:szCs w:val="22"/>
        </w:rPr>
      </w:pPr>
    </w:p>
    <w:p w14:paraId="7D3D790D" w14:textId="6DC454FC" w:rsidR="00AB4DC6" w:rsidRPr="007D5EB1" w:rsidRDefault="007D5EB1" w:rsidP="00AB4DC6">
      <w:pPr>
        <w:tabs>
          <w:tab w:val="left" w:pos="576"/>
        </w:tabs>
        <w:suppressAutoHyphens/>
        <w:jc w:val="center"/>
        <w:rPr>
          <w:rFonts w:asciiTheme="minorHAnsi" w:hAnsiTheme="minorHAnsi" w:cstheme="minorHAnsi"/>
          <w:b/>
          <w:sz w:val="22"/>
          <w:szCs w:val="22"/>
        </w:rPr>
      </w:pPr>
      <w:r w:rsidRPr="007D5EB1">
        <w:rPr>
          <w:rFonts w:asciiTheme="minorHAnsi" w:hAnsiTheme="minorHAnsi" w:cstheme="minorHAnsi"/>
          <w:b/>
          <w:sz w:val="22"/>
          <w:szCs w:val="22"/>
        </w:rPr>
        <w:br w:type="column"/>
      </w:r>
      <w:r w:rsidR="00AB4DC6" w:rsidRPr="007D5EB1">
        <w:rPr>
          <w:rFonts w:asciiTheme="minorHAnsi" w:hAnsiTheme="minorHAnsi" w:cstheme="minorHAnsi"/>
          <w:b/>
          <w:sz w:val="22"/>
          <w:szCs w:val="22"/>
        </w:rPr>
        <w:lastRenderedPageBreak/>
        <w:t xml:space="preserve">Załącznik </w:t>
      </w:r>
      <w:r w:rsidR="000A05CA">
        <w:rPr>
          <w:rFonts w:asciiTheme="minorHAnsi" w:hAnsiTheme="minorHAnsi" w:cstheme="minorHAnsi"/>
          <w:b/>
          <w:sz w:val="22"/>
          <w:szCs w:val="22"/>
        </w:rPr>
        <w:t>nr 1 do umowy</w:t>
      </w:r>
    </w:p>
    <w:tbl>
      <w:tblPr>
        <w:tblStyle w:val="Tabela-Siatka"/>
        <w:tblW w:w="0" w:type="auto"/>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ook w:val="04A0" w:firstRow="1" w:lastRow="0" w:firstColumn="1" w:lastColumn="0" w:noHBand="0" w:noVBand="1"/>
      </w:tblPr>
      <w:tblGrid>
        <w:gridCol w:w="2402"/>
        <w:gridCol w:w="6653"/>
      </w:tblGrid>
      <w:tr w:rsidR="00712D0F" w:rsidRPr="008B55A7" w14:paraId="6D11C3F1" w14:textId="77777777" w:rsidTr="002C6306">
        <w:trPr>
          <w:tblCellSpacing w:w="20" w:type="dxa"/>
        </w:trPr>
        <w:tc>
          <w:tcPr>
            <w:tcW w:w="2342" w:type="dxa"/>
          </w:tcPr>
          <w:p w14:paraId="0341C638" w14:textId="77777777" w:rsidR="00712D0F" w:rsidRPr="008B55A7" w:rsidRDefault="00712D0F" w:rsidP="002C6306">
            <w:pPr>
              <w:pStyle w:val="Tekstpodstawowy"/>
              <w:jc w:val="both"/>
              <w:rPr>
                <w:rFonts w:asciiTheme="minorHAnsi" w:hAnsiTheme="minorHAnsi" w:cstheme="minorHAnsi"/>
                <w:b/>
                <w:bCs/>
                <w:lang w:val="pl-PL"/>
              </w:rPr>
            </w:pPr>
            <w:r w:rsidRPr="008B55A7">
              <w:rPr>
                <w:rFonts w:asciiTheme="minorHAnsi" w:hAnsiTheme="minorHAnsi" w:cstheme="minorHAnsi"/>
                <w:b/>
                <w:bCs/>
                <w:lang w:val="pl-PL"/>
              </w:rPr>
              <w:t>Zamawiający</w:t>
            </w:r>
          </w:p>
        </w:tc>
        <w:tc>
          <w:tcPr>
            <w:tcW w:w="6593" w:type="dxa"/>
          </w:tcPr>
          <w:p w14:paraId="0D5E1329" w14:textId="77777777" w:rsidR="00712D0F" w:rsidRPr="008B55A7" w:rsidRDefault="00712D0F" w:rsidP="002C6306">
            <w:pPr>
              <w:pStyle w:val="Tekstpodstawowy"/>
              <w:jc w:val="both"/>
              <w:rPr>
                <w:rFonts w:asciiTheme="minorHAnsi" w:hAnsiTheme="minorHAnsi" w:cstheme="minorHAnsi"/>
                <w:lang w:val="pl-PL"/>
              </w:rPr>
            </w:pPr>
            <w:r w:rsidRPr="008B55A7">
              <w:rPr>
                <w:rFonts w:asciiTheme="minorHAnsi" w:hAnsiTheme="minorHAnsi" w:cstheme="minorHAnsi"/>
                <w:lang w:val="pl-PL"/>
              </w:rPr>
              <w:t xml:space="preserve">Polimarky spółka z ograniczoną odpowiedzialnością spółka komandytowa, ul. Bieszczadzka 10a, </w:t>
            </w:r>
            <w:bookmarkStart w:id="5" w:name="_Hlk181090809"/>
            <w:r w:rsidRPr="008B55A7">
              <w:rPr>
                <w:rFonts w:asciiTheme="minorHAnsi" w:hAnsiTheme="minorHAnsi" w:cstheme="minorHAnsi"/>
                <w:lang w:val="pl-PL"/>
              </w:rPr>
              <w:t>35-082 Rzeszów</w:t>
            </w:r>
            <w:bookmarkEnd w:id="5"/>
          </w:p>
        </w:tc>
      </w:tr>
      <w:tr w:rsidR="00712D0F" w:rsidRPr="008B55A7" w14:paraId="0BFB0901" w14:textId="77777777" w:rsidTr="002C6306">
        <w:trPr>
          <w:tblCellSpacing w:w="20" w:type="dxa"/>
        </w:trPr>
        <w:tc>
          <w:tcPr>
            <w:tcW w:w="8975" w:type="dxa"/>
            <w:gridSpan w:val="2"/>
          </w:tcPr>
          <w:p w14:paraId="65A56A2D" w14:textId="77777777" w:rsidR="00890A71" w:rsidRPr="0006584D" w:rsidRDefault="00890A71" w:rsidP="00890A71">
            <w:pPr>
              <w:pStyle w:val="Tekstpodstawowy"/>
              <w:jc w:val="both"/>
              <w:rPr>
                <w:rFonts w:asciiTheme="minorHAnsi" w:hAnsiTheme="minorHAnsi" w:cstheme="minorHAnsi"/>
                <w:b/>
                <w:bCs/>
                <w:lang w:val="pl-PL"/>
              </w:rPr>
            </w:pPr>
            <w:r w:rsidRPr="0006584D">
              <w:rPr>
                <w:rFonts w:asciiTheme="minorHAnsi" w:hAnsiTheme="minorHAnsi" w:cstheme="minorHAnsi"/>
                <w:b/>
                <w:bCs/>
                <w:lang w:val="pl-PL"/>
              </w:rPr>
              <w:t xml:space="preserve">Zapytanie ofertowe nr: </w:t>
            </w:r>
            <w:r>
              <w:rPr>
                <w:rFonts w:asciiTheme="minorHAnsi" w:hAnsiTheme="minorHAnsi" w:cstheme="minorHAnsi"/>
                <w:b/>
                <w:bCs/>
                <w:lang w:val="pl-PL"/>
              </w:rPr>
              <w:t>4</w:t>
            </w:r>
            <w:r w:rsidRPr="0006584D">
              <w:rPr>
                <w:rFonts w:asciiTheme="minorHAnsi" w:hAnsiTheme="minorHAnsi" w:cstheme="minorHAnsi"/>
                <w:b/>
                <w:bCs/>
                <w:lang w:val="pl-PL"/>
              </w:rPr>
              <w:t xml:space="preserve">/AUT/01/2025 z dnia 03.02.2025 r. na: </w:t>
            </w:r>
          </w:p>
          <w:p w14:paraId="0027A53F" w14:textId="15E72A73" w:rsidR="00712D0F" w:rsidRPr="008B55A7" w:rsidRDefault="00890A71" w:rsidP="00890A71">
            <w:pPr>
              <w:pStyle w:val="Tekstpodstawowy"/>
              <w:jc w:val="both"/>
              <w:rPr>
                <w:rFonts w:asciiTheme="minorHAnsi" w:hAnsiTheme="minorHAnsi" w:cstheme="minorHAnsi"/>
                <w:lang w:val="pl-PL"/>
              </w:rPr>
            </w:pPr>
            <w:r w:rsidRPr="0006584D">
              <w:rPr>
                <w:rFonts w:asciiTheme="minorHAnsi" w:hAnsiTheme="minorHAnsi" w:cstheme="minorHAnsi"/>
                <w:lang w:val="pl-PL"/>
              </w:rPr>
              <w:t>„</w:t>
            </w:r>
            <w:bookmarkStart w:id="6" w:name="_Hlk189478496"/>
            <w:r w:rsidRPr="00C03802">
              <w:rPr>
                <w:rFonts w:asciiTheme="minorHAnsi" w:hAnsiTheme="minorHAnsi" w:cstheme="minorHAnsi"/>
                <w:lang w:val="pl-PL"/>
              </w:rPr>
              <w:t>Automatyzacj</w:t>
            </w:r>
            <w:r>
              <w:rPr>
                <w:rFonts w:asciiTheme="minorHAnsi" w:hAnsiTheme="minorHAnsi" w:cstheme="minorHAnsi"/>
                <w:lang w:val="pl-PL"/>
              </w:rPr>
              <w:t>ę</w:t>
            </w:r>
            <w:r w:rsidRPr="00C03802">
              <w:rPr>
                <w:rFonts w:asciiTheme="minorHAnsi" w:hAnsiTheme="minorHAnsi" w:cstheme="minorHAnsi"/>
                <w:lang w:val="pl-PL"/>
              </w:rPr>
              <w:t xml:space="preserve"> produkcji tworzyw sztucznych (granulatu)</w:t>
            </w:r>
            <w:bookmarkEnd w:id="6"/>
            <w:r w:rsidRPr="0006584D">
              <w:rPr>
                <w:rFonts w:asciiTheme="minorHAnsi" w:hAnsiTheme="minorHAnsi" w:cstheme="minorHAnsi"/>
                <w:lang w:val="pl-PL"/>
              </w:rPr>
              <w:t>”</w:t>
            </w:r>
          </w:p>
        </w:tc>
      </w:tr>
      <w:tr w:rsidR="00712D0F" w:rsidRPr="008B55A7" w14:paraId="4ABECA4F" w14:textId="77777777" w:rsidTr="002C6306">
        <w:trPr>
          <w:tblCellSpacing w:w="20" w:type="dxa"/>
        </w:trPr>
        <w:tc>
          <w:tcPr>
            <w:tcW w:w="8975" w:type="dxa"/>
            <w:gridSpan w:val="2"/>
          </w:tcPr>
          <w:p w14:paraId="389517CC" w14:textId="77777777" w:rsidR="00712D0F" w:rsidRPr="008B55A7" w:rsidRDefault="00712D0F" w:rsidP="002C6306">
            <w:pPr>
              <w:pStyle w:val="Tekstpodstawowy"/>
              <w:jc w:val="both"/>
              <w:rPr>
                <w:rFonts w:asciiTheme="minorHAnsi" w:hAnsiTheme="minorHAnsi" w:cstheme="minorHAnsi"/>
                <w:lang w:val="pl-PL"/>
              </w:rPr>
            </w:pPr>
            <w:r w:rsidRPr="008B55A7">
              <w:rPr>
                <w:rFonts w:asciiTheme="minorHAnsi" w:hAnsiTheme="minorHAnsi" w:cstheme="minorHAnsi"/>
                <w:lang w:val="pl-PL"/>
              </w:rPr>
              <w:t>w ramach projektu pt.:</w:t>
            </w:r>
            <w:r w:rsidRPr="008B55A7">
              <w:rPr>
                <w:rFonts w:asciiTheme="minorHAnsi" w:hAnsiTheme="minorHAnsi" w:cstheme="minorHAnsi"/>
                <w:b/>
                <w:bCs/>
                <w:i/>
                <w:iCs/>
                <w:lang w:val="pl-PL"/>
              </w:rPr>
              <w:t xml:space="preserve"> „Transformacja firmy Polimarky Sp. z o.o. sp.k. w kierunku Przemysłu 4.0” </w:t>
            </w:r>
            <w:r w:rsidRPr="008B55A7">
              <w:rPr>
                <w:rFonts w:asciiTheme="minorHAnsi" w:hAnsiTheme="minorHAnsi" w:cstheme="minorHAnsi"/>
                <w:i/>
                <w:iCs/>
                <w:lang w:val="pl-PL"/>
              </w:rPr>
              <w:t>dofinansowanego ze środków:</w:t>
            </w:r>
          </w:p>
        </w:tc>
      </w:tr>
      <w:tr w:rsidR="00712D0F" w:rsidRPr="008B55A7" w14:paraId="50441DBC" w14:textId="77777777" w:rsidTr="002C6306">
        <w:trPr>
          <w:tblCellSpacing w:w="20" w:type="dxa"/>
        </w:trPr>
        <w:tc>
          <w:tcPr>
            <w:tcW w:w="2342" w:type="dxa"/>
          </w:tcPr>
          <w:p w14:paraId="1464281F"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Program operacyjny</w:t>
            </w:r>
          </w:p>
        </w:tc>
        <w:tc>
          <w:tcPr>
            <w:tcW w:w="6593" w:type="dxa"/>
          </w:tcPr>
          <w:p w14:paraId="6163E48F"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Fundusze Europejskie dla Polski Wschodniej 2021-2027</w:t>
            </w:r>
          </w:p>
        </w:tc>
      </w:tr>
      <w:tr w:rsidR="00712D0F" w:rsidRPr="008B55A7" w14:paraId="5275BBD1" w14:textId="77777777" w:rsidTr="002C6306">
        <w:trPr>
          <w:tblCellSpacing w:w="20" w:type="dxa"/>
        </w:trPr>
        <w:tc>
          <w:tcPr>
            <w:tcW w:w="2342" w:type="dxa"/>
          </w:tcPr>
          <w:p w14:paraId="6035A2B1"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Oś Priorytetowa</w:t>
            </w:r>
          </w:p>
        </w:tc>
        <w:tc>
          <w:tcPr>
            <w:tcW w:w="6593" w:type="dxa"/>
          </w:tcPr>
          <w:p w14:paraId="04AF41A3"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I. Przedsiębiorczość i Innowacje</w:t>
            </w:r>
          </w:p>
        </w:tc>
      </w:tr>
      <w:tr w:rsidR="00712D0F" w:rsidRPr="008B55A7" w14:paraId="411B62FD" w14:textId="77777777" w:rsidTr="002C6306">
        <w:trPr>
          <w:tblCellSpacing w:w="20" w:type="dxa"/>
        </w:trPr>
        <w:tc>
          <w:tcPr>
            <w:tcW w:w="2342" w:type="dxa"/>
          </w:tcPr>
          <w:p w14:paraId="09B32436"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Działanie</w:t>
            </w:r>
          </w:p>
        </w:tc>
        <w:tc>
          <w:tcPr>
            <w:tcW w:w="6593" w:type="dxa"/>
          </w:tcPr>
          <w:p w14:paraId="3880D295"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1.2 Automatyzacja i robotyzacja w MŚP</w:t>
            </w:r>
          </w:p>
        </w:tc>
      </w:tr>
      <w:tr w:rsidR="00712D0F" w:rsidRPr="008B55A7" w14:paraId="77609AAB" w14:textId="77777777" w:rsidTr="002C6306">
        <w:trPr>
          <w:tblCellSpacing w:w="20" w:type="dxa"/>
        </w:trPr>
        <w:tc>
          <w:tcPr>
            <w:tcW w:w="2342" w:type="dxa"/>
          </w:tcPr>
          <w:p w14:paraId="52B15AFA"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Nr naboru</w:t>
            </w:r>
          </w:p>
        </w:tc>
        <w:tc>
          <w:tcPr>
            <w:tcW w:w="6593" w:type="dxa"/>
          </w:tcPr>
          <w:p w14:paraId="78FC0534"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FEPW.01.02-IP.01-001/23</w:t>
            </w:r>
          </w:p>
        </w:tc>
      </w:tr>
      <w:tr w:rsidR="00712D0F" w:rsidRPr="008B55A7" w14:paraId="2E23F417" w14:textId="77777777" w:rsidTr="002C6306">
        <w:trPr>
          <w:tblCellSpacing w:w="20" w:type="dxa"/>
        </w:trPr>
        <w:tc>
          <w:tcPr>
            <w:tcW w:w="2342" w:type="dxa"/>
          </w:tcPr>
          <w:p w14:paraId="501A78D9"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Nr umowy</w:t>
            </w:r>
          </w:p>
        </w:tc>
        <w:tc>
          <w:tcPr>
            <w:tcW w:w="6593" w:type="dxa"/>
          </w:tcPr>
          <w:p w14:paraId="229AF7DF"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FEPW.01.02-IP.01-0184/23-00</w:t>
            </w:r>
          </w:p>
        </w:tc>
      </w:tr>
      <w:tr w:rsidR="00712D0F" w:rsidRPr="008B55A7" w14:paraId="6FA45B05" w14:textId="77777777" w:rsidTr="002C6306">
        <w:trPr>
          <w:tblCellSpacing w:w="20" w:type="dxa"/>
        </w:trPr>
        <w:tc>
          <w:tcPr>
            <w:tcW w:w="2342" w:type="dxa"/>
          </w:tcPr>
          <w:p w14:paraId="3457D42C"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Data zawarcia umowy</w:t>
            </w:r>
          </w:p>
        </w:tc>
        <w:tc>
          <w:tcPr>
            <w:tcW w:w="6593" w:type="dxa"/>
          </w:tcPr>
          <w:p w14:paraId="28737035" w14:textId="77777777" w:rsidR="00712D0F" w:rsidRPr="008B55A7" w:rsidRDefault="00712D0F" w:rsidP="002C6306">
            <w:pPr>
              <w:pStyle w:val="Tekstpodstawowy"/>
              <w:rPr>
                <w:rFonts w:asciiTheme="minorHAnsi" w:hAnsiTheme="minorHAnsi" w:cstheme="minorHAnsi"/>
                <w:lang w:val="pl-PL"/>
              </w:rPr>
            </w:pPr>
            <w:r w:rsidRPr="008B55A7">
              <w:rPr>
                <w:rFonts w:asciiTheme="minorHAnsi" w:hAnsiTheme="minorHAnsi" w:cstheme="minorHAnsi"/>
                <w:lang w:val="pl-PL"/>
              </w:rPr>
              <w:t>19 lipca 2024 r.</w:t>
            </w:r>
          </w:p>
        </w:tc>
      </w:tr>
    </w:tbl>
    <w:p w14:paraId="3A59D305" w14:textId="77777777" w:rsidR="00AB4DC6" w:rsidRPr="007D5EB1" w:rsidRDefault="00AB4DC6" w:rsidP="00AB4DC6">
      <w:pPr>
        <w:tabs>
          <w:tab w:val="left" w:pos="576"/>
        </w:tabs>
        <w:suppressAutoHyphens/>
        <w:jc w:val="both"/>
        <w:rPr>
          <w:rFonts w:asciiTheme="minorHAnsi" w:hAnsiTheme="minorHAnsi" w:cstheme="minorHAnsi"/>
          <w:sz w:val="22"/>
          <w:szCs w:val="22"/>
        </w:rPr>
      </w:pPr>
    </w:p>
    <w:p w14:paraId="230144DA" w14:textId="77777777" w:rsidR="00AB4DC6" w:rsidRPr="007D5EB1" w:rsidRDefault="00AB4DC6" w:rsidP="00AB4DC6">
      <w:pPr>
        <w:tabs>
          <w:tab w:val="left" w:pos="576"/>
        </w:tabs>
        <w:suppressAutoHyphens/>
        <w:jc w:val="center"/>
        <w:rPr>
          <w:rFonts w:asciiTheme="minorHAnsi" w:hAnsiTheme="minorHAnsi" w:cstheme="minorHAnsi"/>
          <w:sz w:val="22"/>
          <w:szCs w:val="22"/>
        </w:rPr>
      </w:pPr>
      <w:r w:rsidRPr="007D5EB1">
        <w:rPr>
          <w:rFonts w:asciiTheme="minorHAnsi" w:hAnsiTheme="minorHAnsi" w:cstheme="minorHAnsi"/>
          <w:b/>
          <w:sz w:val="22"/>
          <w:szCs w:val="22"/>
        </w:rPr>
        <w:t>PROTOKOŁ ODBIORU KOŃCOWEGO</w:t>
      </w:r>
    </w:p>
    <w:p w14:paraId="3DBDDDBC" w14:textId="4D282128" w:rsidR="00AB4DC6" w:rsidRDefault="0075521B" w:rsidP="0075521B">
      <w:pPr>
        <w:tabs>
          <w:tab w:val="left" w:leader="dot" w:pos="8789"/>
        </w:tabs>
        <w:jc w:val="center"/>
        <w:rPr>
          <w:rFonts w:asciiTheme="minorHAnsi" w:eastAsia="Carlito" w:hAnsiTheme="minorHAnsi" w:cstheme="minorHAnsi"/>
          <w:sz w:val="22"/>
          <w:szCs w:val="22"/>
          <w:lang w:eastAsia="en-US"/>
        </w:rPr>
      </w:pPr>
      <w:r w:rsidRPr="0075521B">
        <w:rPr>
          <w:rFonts w:asciiTheme="minorHAnsi" w:eastAsia="Carlito" w:hAnsiTheme="minorHAnsi" w:cstheme="minorHAnsi"/>
          <w:sz w:val="22"/>
          <w:szCs w:val="22"/>
          <w:lang w:eastAsia="en-US"/>
        </w:rPr>
        <w:t xml:space="preserve">Sprzedaży urządzeń </w:t>
      </w:r>
      <w:r w:rsidRPr="00967501">
        <w:rPr>
          <w:rFonts w:asciiTheme="minorHAnsi" w:eastAsia="Carlito" w:hAnsiTheme="minorHAnsi" w:cstheme="minorHAnsi"/>
          <w:sz w:val="22"/>
          <w:szCs w:val="22"/>
          <w:lang w:eastAsia="en-US"/>
        </w:rPr>
        <w:t xml:space="preserve">do </w:t>
      </w:r>
      <w:r w:rsidR="00890A71" w:rsidRPr="00890A71">
        <w:rPr>
          <w:rFonts w:asciiTheme="minorHAnsi" w:eastAsia="Carlito" w:hAnsiTheme="minorHAnsi" w:cstheme="minorHAnsi"/>
          <w:b/>
          <w:bCs/>
          <w:sz w:val="22"/>
          <w:szCs w:val="22"/>
          <w:lang w:eastAsia="en-US"/>
        </w:rPr>
        <w:t>Automatyzacj</w:t>
      </w:r>
      <w:r w:rsidR="00890A71">
        <w:rPr>
          <w:rFonts w:asciiTheme="minorHAnsi" w:eastAsia="Carlito" w:hAnsiTheme="minorHAnsi" w:cstheme="minorHAnsi"/>
          <w:b/>
          <w:bCs/>
          <w:sz w:val="22"/>
          <w:szCs w:val="22"/>
          <w:lang w:eastAsia="en-US"/>
        </w:rPr>
        <w:t>i</w:t>
      </w:r>
      <w:r w:rsidR="00890A71" w:rsidRPr="00890A71">
        <w:rPr>
          <w:rFonts w:asciiTheme="minorHAnsi" w:eastAsia="Carlito" w:hAnsiTheme="minorHAnsi" w:cstheme="minorHAnsi"/>
          <w:b/>
          <w:bCs/>
          <w:sz w:val="22"/>
          <w:szCs w:val="22"/>
          <w:lang w:eastAsia="en-US"/>
        </w:rPr>
        <w:t xml:space="preserve"> produkcji tworzyw sztucznych (granulatu)</w:t>
      </w:r>
    </w:p>
    <w:p w14:paraId="1026C2DA" w14:textId="77777777" w:rsidR="0075521B" w:rsidRPr="007D5EB1" w:rsidRDefault="0075521B" w:rsidP="00A85CFA">
      <w:pPr>
        <w:tabs>
          <w:tab w:val="left" w:leader="dot" w:pos="8789"/>
        </w:tabs>
        <w:jc w:val="both"/>
        <w:rPr>
          <w:rFonts w:asciiTheme="minorHAnsi" w:hAnsiTheme="minorHAnsi" w:cstheme="minorHAnsi"/>
          <w:sz w:val="22"/>
          <w:szCs w:val="22"/>
        </w:rPr>
      </w:pPr>
    </w:p>
    <w:p w14:paraId="76EC7FBA" w14:textId="590CEA8F" w:rsidR="0075521B" w:rsidRDefault="007940DE" w:rsidP="007940DE">
      <w:pPr>
        <w:pStyle w:val="Tekstpodstawowy"/>
        <w:tabs>
          <w:tab w:val="left" w:leader="dot" w:pos="8789"/>
        </w:tabs>
        <w:rPr>
          <w:rFonts w:asciiTheme="minorHAnsi" w:hAnsiTheme="minorHAnsi" w:cstheme="minorHAnsi"/>
        </w:rPr>
      </w:pPr>
      <w:r w:rsidRPr="007940DE">
        <w:rPr>
          <w:rFonts w:asciiTheme="minorHAnsi" w:hAnsiTheme="minorHAnsi" w:cstheme="minorHAnsi"/>
        </w:rPr>
        <w:t xml:space="preserve">W dniu </w:t>
      </w:r>
      <w:r>
        <w:rPr>
          <w:rFonts w:asciiTheme="minorHAnsi" w:hAnsiTheme="minorHAnsi" w:cstheme="minorHAnsi"/>
        </w:rPr>
        <w:t>…………………………</w:t>
      </w:r>
      <w:r w:rsidRPr="007940DE">
        <w:rPr>
          <w:rFonts w:asciiTheme="minorHAnsi" w:hAnsiTheme="minorHAnsi" w:cstheme="minorHAnsi"/>
        </w:rPr>
        <w:t xml:space="preserve"> dokonano odbioru </w:t>
      </w:r>
      <w:r w:rsidR="0075521B">
        <w:rPr>
          <w:rFonts w:asciiTheme="minorHAnsi" w:hAnsiTheme="minorHAnsi" w:cstheme="minorHAnsi"/>
        </w:rPr>
        <w:t xml:space="preserve">zamówienia będącego </w:t>
      </w:r>
      <w:r>
        <w:rPr>
          <w:rFonts w:asciiTheme="minorHAnsi" w:hAnsiTheme="minorHAnsi" w:cstheme="minorHAnsi"/>
        </w:rPr>
        <w:t>przedmiot</w:t>
      </w:r>
      <w:r w:rsidR="0075521B">
        <w:rPr>
          <w:rFonts w:asciiTheme="minorHAnsi" w:hAnsiTheme="minorHAnsi" w:cstheme="minorHAnsi"/>
        </w:rPr>
        <w:t>em</w:t>
      </w:r>
      <w:r>
        <w:rPr>
          <w:rFonts w:asciiTheme="minorHAnsi" w:hAnsiTheme="minorHAnsi" w:cstheme="minorHAnsi"/>
        </w:rPr>
        <w:t xml:space="preserve"> </w:t>
      </w:r>
      <w:r w:rsidRPr="007940DE">
        <w:rPr>
          <w:rFonts w:asciiTheme="minorHAnsi" w:hAnsiTheme="minorHAnsi" w:cstheme="minorHAnsi"/>
        </w:rPr>
        <w:t xml:space="preserve">Umowy nr </w:t>
      </w:r>
      <w:r>
        <w:rPr>
          <w:rFonts w:asciiTheme="minorHAnsi" w:hAnsiTheme="minorHAnsi" w:cstheme="minorHAnsi"/>
        </w:rPr>
        <w:t xml:space="preserve">…………………………………… </w:t>
      </w:r>
      <w:r w:rsidRPr="007940DE">
        <w:rPr>
          <w:rFonts w:asciiTheme="minorHAnsi" w:hAnsiTheme="minorHAnsi" w:cstheme="minorHAnsi"/>
        </w:rPr>
        <w:t>z dni</w:t>
      </w:r>
      <w:r>
        <w:rPr>
          <w:rFonts w:asciiTheme="minorHAnsi" w:hAnsiTheme="minorHAnsi" w:cstheme="minorHAnsi"/>
        </w:rPr>
        <w:t>a</w:t>
      </w:r>
      <w:r w:rsidRPr="007940DE">
        <w:rPr>
          <w:rFonts w:asciiTheme="minorHAnsi" w:hAnsiTheme="minorHAnsi" w:cstheme="minorHAnsi"/>
        </w:rPr>
        <w:t xml:space="preserve"> </w:t>
      </w:r>
      <w:r>
        <w:rPr>
          <w:rFonts w:asciiTheme="minorHAnsi" w:hAnsiTheme="minorHAnsi" w:cstheme="minorHAnsi"/>
        </w:rPr>
        <w:t>…………………………………</w:t>
      </w:r>
      <w:r w:rsidRPr="007940DE">
        <w:rPr>
          <w:rFonts w:asciiTheme="minorHAnsi" w:hAnsiTheme="minorHAnsi" w:cstheme="minorHAnsi"/>
        </w:rPr>
        <w:t xml:space="preserve"> r.</w:t>
      </w:r>
      <w:r w:rsidR="0075521B">
        <w:rPr>
          <w:rFonts w:asciiTheme="minorHAnsi" w:hAnsiTheme="minorHAnsi" w:cstheme="minorHAnsi"/>
        </w:rPr>
        <w:t xml:space="preserve"> pomiędzy:</w:t>
      </w:r>
    </w:p>
    <w:p w14:paraId="79258578" w14:textId="172B569B" w:rsidR="0075521B" w:rsidRPr="007D5EB1" w:rsidRDefault="0075521B" w:rsidP="0075521B">
      <w:pPr>
        <w:tabs>
          <w:tab w:val="left" w:pos="284"/>
        </w:tabs>
        <w:rPr>
          <w:rFonts w:asciiTheme="minorHAnsi" w:hAnsiTheme="minorHAnsi" w:cstheme="minorHAnsi"/>
          <w:sz w:val="22"/>
          <w:szCs w:val="22"/>
        </w:rPr>
      </w:pPr>
      <w:r w:rsidRPr="007D5EB1">
        <w:rPr>
          <w:rFonts w:asciiTheme="minorHAnsi" w:hAnsiTheme="minorHAnsi" w:cstheme="minorHAnsi"/>
          <w:b/>
          <w:bCs/>
          <w:sz w:val="22"/>
          <w:szCs w:val="22"/>
        </w:rPr>
        <w:t>Polimarky Sp. z o.o. Sp. k.</w:t>
      </w:r>
      <w:r>
        <w:rPr>
          <w:rFonts w:asciiTheme="minorHAnsi" w:hAnsiTheme="minorHAnsi" w:cstheme="minorHAnsi"/>
          <w:b/>
          <w:bCs/>
          <w:sz w:val="22"/>
          <w:szCs w:val="22"/>
        </w:rPr>
        <w:t>,</w:t>
      </w:r>
      <w:r w:rsidRPr="007D5EB1">
        <w:rPr>
          <w:rFonts w:asciiTheme="minorHAnsi" w:hAnsiTheme="minorHAnsi" w:cstheme="minorHAnsi"/>
          <w:bCs/>
          <w:sz w:val="22"/>
          <w:szCs w:val="22"/>
        </w:rPr>
        <w:t xml:space="preserve"> ul. Bieszczadzka 10 a,</w:t>
      </w:r>
      <w:r w:rsidRPr="0075521B">
        <w:t xml:space="preserve"> </w:t>
      </w:r>
      <w:r w:rsidRPr="0075521B">
        <w:rPr>
          <w:rFonts w:asciiTheme="minorHAnsi" w:hAnsiTheme="minorHAnsi" w:cstheme="minorHAnsi"/>
          <w:bCs/>
          <w:sz w:val="22"/>
          <w:szCs w:val="22"/>
        </w:rPr>
        <w:t>35-082 Rzeszów</w:t>
      </w:r>
      <w:r>
        <w:rPr>
          <w:rFonts w:asciiTheme="minorHAnsi" w:hAnsiTheme="minorHAnsi" w:cstheme="minorHAnsi"/>
          <w:bCs/>
          <w:sz w:val="22"/>
          <w:szCs w:val="22"/>
        </w:rPr>
        <w:t>,</w:t>
      </w:r>
      <w:r w:rsidRPr="007D5EB1">
        <w:rPr>
          <w:rFonts w:asciiTheme="minorHAnsi" w:hAnsiTheme="minorHAnsi" w:cstheme="minorHAnsi"/>
          <w:bCs/>
          <w:sz w:val="22"/>
          <w:szCs w:val="22"/>
        </w:rPr>
        <w:t xml:space="preserve"> NIP: 8133680156, </w:t>
      </w:r>
      <w:r>
        <w:rPr>
          <w:rFonts w:asciiTheme="minorHAnsi" w:hAnsiTheme="minorHAnsi" w:cstheme="minorHAnsi"/>
          <w:bCs/>
          <w:sz w:val="22"/>
          <w:szCs w:val="22"/>
        </w:rPr>
        <w:t>REGON: </w:t>
      </w:r>
      <w:r w:rsidRPr="007D5EB1">
        <w:rPr>
          <w:rFonts w:asciiTheme="minorHAnsi" w:hAnsiTheme="minorHAnsi" w:cstheme="minorHAnsi"/>
          <w:bCs/>
          <w:sz w:val="22"/>
          <w:szCs w:val="22"/>
        </w:rPr>
        <w:t>KRS</w:t>
      </w:r>
      <w:r>
        <w:rPr>
          <w:rFonts w:asciiTheme="minorHAnsi" w:hAnsiTheme="minorHAnsi" w:cstheme="minorHAnsi"/>
          <w:bCs/>
          <w:sz w:val="22"/>
          <w:szCs w:val="22"/>
        </w:rPr>
        <w:t>: </w:t>
      </w:r>
      <w:r w:rsidRPr="007D5EB1">
        <w:rPr>
          <w:rFonts w:asciiTheme="minorHAnsi" w:hAnsiTheme="minorHAnsi" w:cstheme="minorHAnsi"/>
          <w:bCs/>
          <w:sz w:val="22"/>
          <w:szCs w:val="22"/>
        </w:rPr>
        <w:t xml:space="preserve">0000531322 </w:t>
      </w:r>
    </w:p>
    <w:p w14:paraId="2F7E3306" w14:textId="77777777" w:rsidR="0075521B" w:rsidRPr="007D5EB1" w:rsidRDefault="0075521B" w:rsidP="0075521B">
      <w:pPr>
        <w:tabs>
          <w:tab w:val="left" w:pos="284"/>
        </w:tabs>
        <w:rPr>
          <w:rFonts w:asciiTheme="minorHAnsi" w:hAnsiTheme="minorHAnsi" w:cstheme="minorHAnsi"/>
          <w:b/>
          <w:sz w:val="22"/>
          <w:szCs w:val="22"/>
        </w:rPr>
      </w:pPr>
      <w:r w:rsidRPr="007D5EB1">
        <w:rPr>
          <w:rFonts w:asciiTheme="minorHAnsi" w:hAnsiTheme="minorHAnsi" w:cstheme="minorHAnsi"/>
          <w:b/>
          <w:sz w:val="22"/>
          <w:szCs w:val="22"/>
        </w:rPr>
        <w:t>a</w:t>
      </w:r>
    </w:p>
    <w:p w14:paraId="03C62F22" w14:textId="4CE40A3C" w:rsidR="0075521B" w:rsidRPr="007D5EB1" w:rsidRDefault="0075521B" w:rsidP="0075521B">
      <w:pPr>
        <w:tabs>
          <w:tab w:val="left" w:pos="284"/>
        </w:tabs>
        <w:rPr>
          <w:rFonts w:asciiTheme="minorHAnsi" w:hAnsiTheme="minorHAnsi" w:cstheme="minorHAnsi"/>
          <w:sz w:val="22"/>
          <w:szCs w:val="22"/>
        </w:rPr>
      </w:pPr>
      <w:r w:rsidRPr="007D5EB1">
        <w:rPr>
          <w:rFonts w:asciiTheme="minorHAnsi" w:hAnsiTheme="minorHAnsi" w:cstheme="minorHAnsi"/>
          <w:sz w:val="22"/>
          <w:szCs w:val="22"/>
          <w:lang w:eastAsia="ar-SA"/>
        </w:rPr>
        <w:t xml:space="preserve">…………………………………, </w:t>
      </w:r>
      <w:r w:rsidRPr="007D5EB1">
        <w:rPr>
          <w:rFonts w:asciiTheme="minorHAnsi" w:hAnsiTheme="minorHAnsi" w:cstheme="minorHAnsi"/>
          <w:bCs/>
          <w:sz w:val="22"/>
          <w:szCs w:val="22"/>
        </w:rPr>
        <w:t xml:space="preserve">NIP: </w:t>
      </w:r>
      <w:r>
        <w:rPr>
          <w:rFonts w:asciiTheme="minorHAnsi" w:hAnsiTheme="minorHAnsi" w:cstheme="minorHAnsi"/>
          <w:bCs/>
          <w:sz w:val="22"/>
          <w:szCs w:val="22"/>
        </w:rPr>
        <w:t>……………………………</w:t>
      </w:r>
      <w:r w:rsidRPr="007D5EB1">
        <w:rPr>
          <w:rFonts w:asciiTheme="minorHAnsi" w:hAnsiTheme="minorHAnsi" w:cstheme="minorHAnsi"/>
          <w:bCs/>
          <w:sz w:val="22"/>
          <w:szCs w:val="22"/>
        </w:rPr>
        <w:t xml:space="preserve">, </w:t>
      </w:r>
      <w:r>
        <w:rPr>
          <w:rFonts w:asciiTheme="minorHAnsi" w:hAnsiTheme="minorHAnsi" w:cstheme="minorHAnsi"/>
          <w:bCs/>
          <w:sz w:val="22"/>
          <w:szCs w:val="22"/>
        </w:rPr>
        <w:t xml:space="preserve">REGON: ……………………………, </w:t>
      </w:r>
      <w:r w:rsidRPr="007D5EB1">
        <w:rPr>
          <w:rFonts w:asciiTheme="minorHAnsi" w:hAnsiTheme="minorHAnsi" w:cstheme="minorHAnsi"/>
          <w:bCs/>
          <w:sz w:val="22"/>
          <w:szCs w:val="22"/>
        </w:rPr>
        <w:t>KRS</w:t>
      </w:r>
      <w:r>
        <w:rPr>
          <w:rFonts w:asciiTheme="minorHAnsi" w:hAnsiTheme="minorHAnsi" w:cstheme="minorHAnsi"/>
          <w:bCs/>
          <w:sz w:val="22"/>
          <w:szCs w:val="22"/>
        </w:rPr>
        <w:t>:</w:t>
      </w:r>
      <w:r w:rsidRPr="0075521B">
        <w:rPr>
          <w:rFonts w:asciiTheme="minorHAnsi" w:hAnsiTheme="minorHAnsi" w:cstheme="minorHAnsi"/>
          <w:bCs/>
          <w:sz w:val="22"/>
          <w:szCs w:val="22"/>
        </w:rPr>
        <w:t xml:space="preserve"> </w:t>
      </w:r>
      <w:r>
        <w:rPr>
          <w:rFonts w:asciiTheme="minorHAnsi" w:hAnsiTheme="minorHAnsi" w:cstheme="minorHAnsi"/>
          <w:bCs/>
          <w:sz w:val="22"/>
          <w:szCs w:val="22"/>
        </w:rPr>
        <w:t>……………………………</w:t>
      </w:r>
    </w:p>
    <w:p w14:paraId="59AD2AD3" w14:textId="77777777" w:rsidR="0075521B" w:rsidRPr="007D5EB1" w:rsidRDefault="0075521B" w:rsidP="007940DE">
      <w:pPr>
        <w:pStyle w:val="Tekstpodstawowy"/>
        <w:tabs>
          <w:tab w:val="left" w:leader="dot" w:pos="8789"/>
        </w:tabs>
        <w:rPr>
          <w:rFonts w:asciiTheme="minorHAnsi" w:hAnsiTheme="minorHAnsi" w:cstheme="minorHAnsi"/>
        </w:rPr>
      </w:pPr>
    </w:p>
    <w:p w14:paraId="5730DC9C" w14:textId="124B674F" w:rsidR="007940DE" w:rsidRDefault="00AB4DC6" w:rsidP="007940DE">
      <w:pPr>
        <w:pStyle w:val="Tekstpodstawowy"/>
        <w:tabs>
          <w:tab w:val="left" w:leader="dot" w:pos="8789"/>
        </w:tabs>
        <w:rPr>
          <w:rFonts w:asciiTheme="minorHAnsi" w:hAnsiTheme="minorHAnsi" w:cstheme="minorHAnsi"/>
        </w:rPr>
      </w:pPr>
      <w:r w:rsidRPr="0075521B">
        <w:rPr>
          <w:rFonts w:asciiTheme="minorHAnsi" w:hAnsiTheme="minorHAnsi" w:cstheme="minorHAnsi"/>
        </w:rPr>
        <w:t>Niniejszym potwierdza się dostawę przedmiot</w:t>
      </w:r>
      <w:r w:rsidR="0075521B" w:rsidRPr="0075521B">
        <w:rPr>
          <w:rFonts w:asciiTheme="minorHAnsi" w:hAnsiTheme="minorHAnsi" w:cstheme="minorHAnsi"/>
        </w:rPr>
        <w:t>u</w:t>
      </w:r>
      <w:r w:rsidRPr="0075521B">
        <w:rPr>
          <w:rFonts w:asciiTheme="minorHAnsi" w:hAnsiTheme="minorHAnsi" w:cstheme="minorHAnsi"/>
        </w:rPr>
        <w:t xml:space="preserve"> </w:t>
      </w:r>
      <w:r w:rsidR="0075521B" w:rsidRPr="0075521B">
        <w:rPr>
          <w:rFonts w:asciiTheme="minorHAnsi" w:hAnsiTheme="minorHAnsi" w:cstheme="minorHAnsi"/>
        </w:rPr>
        <w:t>zamówienia</w:t>
      </w:r>
      <w:r w:rsidRPr="0075521B">
        <w:rPr>
          <w:rFonts w:asciiTheme="minorHAnsi" w:hAnsiTheme="minorHAnsi" w:cstheme="minorHAnsi"/>
        </w:rPr>
        <w:t xml:space="preserve">, </w:t>
      </w:r>
      <w:r w:rsidRPr="007D5EB1">
        <w:rPr>
          <w:rFonts w:asciiTheme="minorHAnsi" w:hAnsiTheme="minorHAnsi" w:cstheme="minorHAnsi"/>
        </w:rPr>
        <w:t>określon</w:t>
      </w:r>
      <w:r w:rsidR="0075521B">
        <w:rPr>
          <w:rFonts w:asciiTheme="minorHAnsi" w:hAnsiTheme="minorHAnsi" w:cstheme="minorHAnsi"/>
        </w:rPr>
        <w:t>ego</w:t>
      </w:r>
      <w:r w:rsidRPr="007D5EB1">
        <w:rPr>
          <w:rFonts w:asciiTheme="minorHAnsi" w:hAnsiTheme="minorHAnsi" w:cstheme="minorHAnsi"/>
        </w:rPr>
        <w:t xml:space="preserve"> w umowie.</w:t>
      </w:r>
    </w:p>
    <w:p w14:paraId="0782752A" w14:textId="6CB40E15" w:rsidR="007940DE" w:rsidRDefault="007940DE" w:rsidP="007940DE">
      <w:pPr>
        <w:pStyle w:val="Tekstpodstawowy"/>
        <w:tabs>
          <w:tab w:val="left" w:leader="dot" w:pos="8789"/>
        </w:tabs>
        <w:rPr>
          <w:rFonts w:asciiTheme="minorHAnsi" w:hAnsiTheme="minorHAnsi" w:cstheme="minorHAnsi"/>
        </w:rPr>
      </w:pPr>
      <w:r w:rsidRPr="007940DE">
        <w:rPr>
          <w:rFonts w:asciiTheme="minorHAnsi" w:hAnsiTheme="minorHAnsi" w:cstheme="minorHAnsi"/>
        </w:rPr>
        <w:t>Zamawiający nie wnosi zastrzeżeń co do zakresu</w:t>
      </w:r>
      <w:r w:rsidR="00DD53AB">
        <w:rPr>
          <w:rFonts w:asciiTheme="minorHAnsi" w:hAnsiTheme="minorHAnsi" w:cstheme="minorHAnsi"/>
        </w:rPr>
        <w:t xml:space="preserve"> i </w:t>
      </w:r>
      <w:r w:rsidRPr="007940DE">
        <w:rPr>
          <w:rFonts w:asciiTheme="minorHAnsi" w:hAnsiTheme="minorHAnsi" w:cstheme="minorHAnsi"/>
        </w:rPr>
        <w:t>jakości wykonan</w:t>
      </w:r>
      <w:r w:rsidR="0075521B">
        <w:rPr>
          <w:rFonts w:asciiTheme="minorHAnsi" w:hAnsiTheme="minorHAnsi" w:cstheme="minorHAnsi"/>
        </w:rPr>
        <w:t>ia zamówienia.</w:t>
      </w:r>
    </w:p>
    <w:p w14:paraId="294AA0F2" w14:textId="77777777" w:rsidR="007940DE" w:rsidRDefault="007940DE" w:rsidP="007940DE">
      <w:pPr>
        <w:pStyle w:val="Tekstpodstawowy"/>
        <w:tabs>
          <w:tab w:val="left" w:leader="dot" w:pos="8789"/>
        </w:tabs>
        <w:rPr>
          <w:rFonts w:asciiTheme="minorHAnsi" w:hAnsiTheme="minorHAnsi" w:cstheme="minorHAnsi"/>
        </w:rPr>
      </w:pPr>
    </w:p>
    <w:p w14:paraId="5138F1BD" w14:textId="04BEDDAB" w:rsidR="00A85CFA" w:rsidRPr="007D5EB1" w:rsidRDefault="00AB4DC6" w:rsidP="007940DE">
      <w:pPr>
        <w:pStyle w:val="Tekstpodstawowy"/>
        <w:tabs>
          <w:tab w:val="left" w:leader="dot" w:pos="8789"/>
        </w:tabs>
        <w:rPr>
          <w:rFonts w:asciiTheme="minorHAnsi" w:hAnsiTheme="minorHAnsi" w:cstheme="minorHAnsi"/>
        </w:rPr>
      </w:pPr>
      <w:r w:rsidRPr="007D5EB1">
        <w:rPr>
          <w:rFonts w:asciiTheme="minorHAnsi" w:hAnsiTheme="minorHAnsi" w:cstheme="minorHAnsi"/>
        </w:rPr>
        <w:t xml:space="preserve">Stwierdzono następujące niezgodności (jeśli wystąpiły): </w:t>
      </w:r>
      <w:r w:rsidR="00A85CFA">
        <w:rPr>
          <w:rFonts w:asciiTheme="minorHAnsi" w:hAnsiTheme="minorHAnsi" w:cstheme="minorHAnsi"/>
        </w:rPr>
        <w:tab/>
      </w:r>
    </w:p>
    <w:p w14:paraId="5C2910B0" w14:textId="21B0A201" w:rsidR="00AB4DC6" w:rsidRPr="007D5EB1" w:rsidRDefault="00AB4DC6" w:rsidP="00A85CFA">
      <w:pPr>
        <w:tabs>
          <w:tab w:val="left" w:leader="dot" w:pos="8789"/>
        </w:tabs>
        <w:jc w:val="both"/>
        <w:rPr>
          <w:rFonts w:asciiTheme="minorHAnsi" w:hAnsiTheme="minorHAnsi" w:cstheme="minorHAnsi"/>
          <w:sz w:val="22"/>
          <w:szCs w:val="22"/>
        </w:rPr>
      </w:pPr>
      <w:r w:rsidRPr="007D5EB1">
        <w:rPr>
          <w:rFonts w:asciiTheme="minorHAnsi" w:hAnsiTheme="minorHAnsi" w:cstheme="minorHAnsi"/>
          <w:sz w:val="22"/>
          <w:szCs w:val="22"/>
        </w:rPr>
        <w:t>Do usunięcia</w:t>
      </w:r>
      <w:r w:rsidR="0075521B">
        <w:rPr>
          <w:rFonts w:asciiTheme="minorHAnsi" w:hAnsiTheme="minorHAnsi" w:cstheme="minorHAnsi"/>
          <w:sz w:val="22"/>
          <w:szCs w:val="22"/>
        </w:rPr>
        <w:t>,</w:t>
      </w:r>
      <w:r w:rsidRPr="007D5EB1">
        <w:rPr>
          <w:rFonts w:asciiTheme="minorHAnsi" w:hAnsiTheme="minorHAnsi" w:cstheme="minorHAnsi"/>
          <w:sz w:val="22"/>
          <w:szCs w:val="22"/>
        </w:rPr>
        <w:t xml:space="preserve"> których zobowiązuje się Sprzedającego w terminie do</w:t>
      </w:r>
      <w:r w:rsidR="0075521B">
        <w:rPr>
          <w:rFonts w:asciiTheme="minorHAnsi" w:hAnsiTheme="minorHAnsi" w:cstheme="minorHAnsi"/>
          <w:sz w:val="22"/>
          <w:szCs w:val="22"/>
        </w:rPr>
        <w:t>:</w:t>
      </w:r>
      <w:r w:rsidRPr="007D5EB1">
        <w:rPr>
          <w:rFonts w:asciiTheme="minorHAnsi" w:hAnsiTheme="minorHAnsi" w:cstheme="minorHAnsi"/>
          <w:sz w:val="22"/>
          <w:szCs w:val="22"/>
        </w:rPr>
        <w:t xml:space="preserve"> </w:t>
      </w:r>
      <w:r w:rsidR="007940DE">
        <w:rPr>
          <w:rFonts w:asciiTheme="minorHAnsi" w:hAnsiTheme="minorHAnsi" w:cstheme="minorHAnsi"/>
          <w:sz w:val="22"/>
          <w:szCs w:val="22"/>
        </w:rPr>
        <w:tab/>
      </w:r>
    </w:p>
    <w:p w14:paraId="6A57ED28" w14:textId="77777777" w:rsidR="00AB4DC6" w:rsidRPr="007D5EB1" w:rsidRDefault="00AB4DC6" w:rsidP="00AB4DC6">
      <w:pPr>
        <w:jc w:val="both"/>
        <w:rPr>
          <w:rFonts w:asciiTheme="minorHAnsi" w:hAnsiTheme="minorHAnsi" w:cstheme="minorHAnsi"/>
          <w:sz w:val="22"/>
          <w:szCs w:val="22"/>
        </w:rPr>
      </w:pPr>
    </w:p>
    <w:p w14:paraId="4A32139D" w14:textId="77777777" w:rsidR="00AB4DC6" w:rsidRPr="007D5EB1" w:rsidRDefault="00AB4DC6" w:rsidP="00AB4DC6">
      <w:pPr>
        <w:pStyle w:val="Tekstpodstawowywcity"/>
        <w:tabs>
          <w:tab w:val="left" w:pos="1800"/>
        </w:tabs>
        <w:spacing w:line="480" w:lineRule="auto"/>
        <w:ind w:firstLine="150"/>
        <w:rPr>
          <w:rFonts w:asciiTheme="minorHAnsi" w:hAnsiTheme="minorHAnsi" w:cstheme="minorHAnsi"/>
          <w:sz w:val="22"/>
          <w:szCs w:val="22"/>
        </w:rPr>
      </w:pPr>
      <w:r w:rsidRPr="007D5EB1">
        <w:rPr>
          <w:rFonts w:asciiTheme="minorHAnsi" w:hAnsiTheme="minorHAnsi" w:cstheme="minorHAnsi"/>
          <w:sz w:val="22"/>
          <w:szCs w:val="22"/>
        </w:rPr>
        <w:t>Kupujący:</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 xml:space="preserve">Polimarky Sp. z o.o. Sp. K. </w:t>
      </w:r>
    </w:p>
    <w:p w14:paraId="7E274014" w14:textId="77777777"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Podpis:</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42D23B7F" w14:textId="77777777"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Imię i Nazwisko:</w:t>
      </w:r>
      <w:r w:rsidRPr="007D5EB1">
        <w:rPr>
          <w:rFonts w:asciiTheme="minorHAnsi" w:hAnsiTheme="minorHAnsi" w:cstheme="minorHAnsi"/>
          <w:sz w:val="22"/>
          <w:szCs w:val="22"/>
        </w:rPr>
        <w:tab/>
        <w:t xml:space="preserve"> </w:t>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16415746" w14:textId="479C512B"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Stanowisko:</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63BDCDA0" w14:textId="77777777"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Data:</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038671FC" w14:textId="77777777" w:rsidR="00AB4DC6" w:rsidRPr="007D5EB1" w:rsidRDefault="00AB4DC6" w:rsidP="00AB4DC6">
      <w:pPr>
        <w:jc w:val="both"/>
        <w:rPr>
          <w:rFonts w:asciiTheme="minorHAnsi" w:hAnsiTheme="minorHAnsi" w:cstheme="minorHAnsi"/>
          <w:sz w:val="22"/>
          <w:szCs w:val="22"/>
        </w:rPr>
      </w:pPr>
    </w:p>
    <w:p w14:paraId="57CF7184" w14:textId="30EE78C8" w:rsidR="00AB4DC6" w:rsidRPr="007D5EB1" w:rsidRDefault="00AB4DC6" w:rsidP="00AB4DC6">
      <w:pPr>
        <w:pStyle w:val="Tekstpodstawowywcity"/>
        <w:tabs>
          <w:tab w:val="left" w:pos="1800"/>
        </w:tabs>
        <w:spacing w:line="480" w:lineRule="auto"/>
        <w:ind w:firstLine="150"/>
        <w:rPr>
          <w:rFonts w:asciiTheme="minorHAnsi" w:hAnsiTheme="minorHAnsi" w:cstheme="minorHAnsi"/>
          <w:sz w:val="22"/>
          <w:szCs w:val="22"/>
        </w:rPr>
      </w:pPr>
      <w:r w:rsidRPr="007D5EB1">
        <w:rPr>
          <w:rFonts w:asciiTheme="minorHAnsi" w:hAnsiTheme="minorHAnsi" w:cstheme="minorHAnsi"/>
          <w:sz w:val="22"/>
          <w:szCs w:val="22"/>
        </w:rPr>
        <w:t>Sprzedający:</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00A85CFA">
        <w:rPr>
          <w:rFonts w:asciiTheme="minorHAnsi" w:hAnsiTheme="minorHAnsi" w:cstheme="minorHAnsi"/>
          <w:sz w:val="22"/>
          <w:szCs w:val="22"/>
        </w:rPr>
        <w:tab/>
      </w:r>
      <w:r w:rsidRPr="007D5EB1">
        <w:rPr>
          <w:rFonts w:asciiTheme="minorHAnsi" w:hAnsiTheme="minorHAnsi" w:cstheme="minorHAnsi"/>
          <w:sz w:val="22"/>
          <w:szCs w:val="22"/>
        </w:rPr>
        <w:t>__________________________________</w:t>
      </w:r>
    </w:p>
    <w:p w14:paraId="4C42ABCB" w14:textId="77777777"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Podpis:</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34C57898" w14:textId="77777777"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Imię i Nazwisko:</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16B01DA3" w14:textId="77777777" w:rsidR="00AB4DC6" w:rsidRPr="007D5EB1" w:rsidRDefault="00AB4DC6" w:rsidP="00AB4DC6">
      <w:pPr>
        <w:tabs>
          <w:tab w:val="left" w:pos="1800"/>
        </w:tabs>
        <w:spacing w:line="480" w:lineRule="auto"/>
        <w:ind w:left="720"/>
        <w:jc w:val="both"/>
        <w:rPr>
          <w:rFonts w:asciiTheme="minorHAnsi" w:hAnsiTheme="minorHAnsi" w:cstheme="minorHAnsi"/>
          <w:sz w:val="22"/>
          <w:szCs w:val="22"/>
        </w:rPr>
      </w:pPr>
      <w:r w:rsidRPr="007D5EB1">
        <w:rPr>
          <w:rFonts w:asciiTheme="minorHAnsi" w:hAnsiTheme="minorHAnsi" w:cstheme="minorHAnsi"/>
          <w:sz w:val="22"/>
          <w:szCs w:val="22"/>
        </w:rPr>
        <w:t>Stanowisko:</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p w14:paraId="31B0421A" w14:textId="78532C90" w:rsidR="00AB4DC6" w:rsidRPr="007D5EB1" w:rsidRDefault="00AB4DC6" w:rsidP="00712D0F">
      <w:pPr>
        <w:ind w:firstLine="709"/>
        <w:rPr>
          <w:rFonts w:asciiTheme="minorHAnsi" w:hAnsiTheme="minorHAnsi" w:cstheme="minorHAnsi"/>
          <w:sz w:val="22"/>
          <w:szCs w:val="22"/>
        </w:rPr>
      </w:pPr>
      <w:r w:rsidRPr="007D5EB1">
        <w:rPr>
          <w:rFonts w:asciiTheme="minorHAnsi" w:hAnsiTheme="minorHAnsi" w:cstheme="minorHAnsi"/>
          <w:sz w:val="22"/>
          <w:szCs w:val="22"/>
        </w:rPr>
        <w:t>Data:</w:t>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r>
      <w:r w:rsidRPr="007D5EB1">
        <w:rPr>
          <w:rFonts w:asciiTheme="minorHAnsi" w:hAnsiTheme="minorHAnsi" w:cstheme="minorHAnsi"/>
          <w:sz w:val="22"/>
          <w:szCs w:val="22"/>
        </w:rPr>
        <w:tab/>
        <w:t>__________________________________</w:t>
      </w:r>
    </w:p>
    <w:sectPr w:rsidR="00AB4DC6" w:rsidRPr="007D5EB1" w:rsidSect="002E252F">
      <w:headerReference w:type="default" r:id="rId8"/>
      <w:footerReference w:type="default" r:id="rId9"/>
      <w:headerReference w:type="first" r:id="rId10"/>
      <w:footerReference w:type="first" r:id="rId11"/>
      <w:pgSz w:w="11907" w:h="16840" w:code="9"/>
      <w:pgMar w:top="676" w:right="1418" w:bottom="397" w:left="1418"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55AE" w14:textId="77777777" w:rsidR="00400FF9" w:rsidRPr="00631EB3" w:rsidRDefault="00400FF9">
      <w:r w:rsidRPr="00631EB3">
        <w:separator/>
      </w:r>
    </w:p>
  </w:endnote>
  <w:endnote w:type="continuationSeparator" w:id="0">
    <w:p w14:paraId="1ADD3D1D" w14:textId="77777777" w:rsidR="00400FF9" w:rsidRPr="00631EB3" w:rsidRDefault="00400FF9">
      <w:r w:rsidRPr="00631E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7167" w14:textId="3B478FCE" w:rsidR="002E252F" w:rsidRDefault="002E252F">
    <w:pPr>
      <w:pStyle w:val="Stopka"/>
    </w:pPr>
    <w:r w:rsidRPr="00841B75">
      <w:rPr>
        <w:noProof/>
      </w:rPr>
      <w:drawing>
        <wp:inline distT="0" distB="0" distL="0" distR="0" wp14:anchorId="466F9C4E" wp14:editId="42CC2F22">
          <wp:extent cx="5756910" cy="561603"/>
          <wp:effectExtent l="0" t="0" r="0" b="0"/>
          <wp:docPr id="48891602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6910" cy="56160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ACCA" w14:textId="14399797" w:rsidR="002E252F" w:rsidRDefault="002E252F">
    <w:pPr>
      <w:pStyle w:val="Stopka"/>
    </w:pPr>
    <w:r w:rsidRPr="00841B75">
      <w:rPr>
        <w:noProof/>
      </w:rPr>
      <w:drawing>
        <wp:inline distT="0" distB="0" distL="0" distR="0" wp14:anchorId="007941B1" wp14:editId="46D9E1DE">
          <wp:extent cx="5756910" cy="561603"/>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6910" cy="5616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2C43" w14:textId="77777777" w:rsidR="00400FF9" w:rsidRPr="00631EB3" w:rsidRDefault="00400FF9">
      <w:r w:rsidRPr="00631EB3">
        <w:separator/>
      </w:r>
    </w:p>
  </w:footnote>
  <w:footnote w:type="continuationSeparator" w:id="0">
    <w:p w14:paraId="5F7CDD41" w14:textId="77777777" w:rsidR="00400FF9" w:rsidRPr="00631EB3" w:rsidRDefault="00400FF9">
      <w:r w:rsidRPr="00631E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7826" w14:textId="4364A5FB" w:rsidR="00312963" w:rsidRPr="00631EB3" w:rsidRDefault="00000000" w:rsidP="00747ADC">
    <w:pPr>
      <w:pStyle w:val="Nagwek"/>
      <w:jc w:val="right"/>
    </w:pPr>
    <w:sdt>
      <w:sdtPr>
        <w:id w:val="984201140"/>
        <w:docPartObj>
          <w:docPartGallery w:val="Page Numbers (Margins)"/>
          <w:docPartUnique/>
        </w:docPartObj>
      </w:sdtPr>
      <w:sdtContent>
        <w:r w:rsidR="002E252F">
          <w:rPr>
            <w:noProof/>
          </w:rPr>
          <mc:AlternateContent>
            <mc:Choice Requires="wps">
              <w:drawing>
                <wp:anchor distT="0" distB="0" distL="114300" distR="114300" simplePos="0" relativeHeight="251659264" behindDoc="0" locked="0" layoutInCell="0" allowOverlap="1" wp14:anchorId="42505311" wp14:editId="4A017FCE">
                  <wp:simplePos x="0" y="0"/>
                  <wp:positionH relativeFrom="rightMargin">
                    <wp:posOffset>203835</wp:posOffset>
                  </wp:positionH>
                  <wp:positionV relativeFrom="margin">
                    <wp:posOffset>7293610</wp:posOffset>
                  </wp:positionV>
                  <wp:extent cx="506730" cy="2197100"/>
                  <wp:effectExtent l="0" t="0" r="0" b="0"/>
                  <wp:wrapNone/>
                  <wp:docPr id="27131317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219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F9A5B" w14:textId="77777777" w:rsidR="002E252F" w:rsidRDefault="002E252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505311" id="Prostokąt 1" o:spid="_x0000_s1026" style="position:absolute;left:0;text-align:left;margin-left:16.05pt;margin-top:574.3pt;width:39.9pt;height:173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" o:allowincell="f" filled="f" stroked="f">
                  <v:textbox style="layout-flow:vertical;mso-layout-flow-alt:bottom-to-top">
                    <w:txbxContent>
                      <w:p w14:paraId="1E8F9A5B" w14:textId="77777777" w:rsidR="002E252F" w:rsidRDefault="002E252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sdt>
      <w:sdtPr>
        <w:id w:val="-925191100"/>
        <w:docPartObj>
          <w:docPartGallery w:val="Page Numbers (Top of Page)"/>
          <w:docPartUnique/>
        </w:docPartObj>
      </w:sdtPr>
      <w:sdtContent>
        <w:r w:rsidR="00312963" w:rsidRPr="00631EB3">
          <w:rPr>
            <w:rFonts w:cstheme="minorHAnsi"/>
            <w:b/>
            <w:noProof/>
            <w:sz w:val="48"/>
            <w:szCs w:val="50"/>
          </w:rPr>
          <w:drawing>
            <wp:inline distT="0" distB="0" distL="0" distR="0" wp14:anchorId="61466A9A" wp14:editId="65747939">
              <wp:extent cx="5755005" cy="524510"/>
              <wp:effectExtent l="0" t="0" r="0" b="8890"/>
              <wp:docPr id="136364313" name="Obraz 13636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86D1" w14:textId="769561C6" w:rsidR="00312963" w:rsidRPr="00631EB3" w:rsidRDefault="00000000" w:rsidP="00DC75BE">
    <w:pPr>
      <w:pStyle w:val="Nagwek"/>
      <w:jc w:val="right"/>
      <w:rPr>
        <w:rFonts w:asciiTheme="minorHAnsi" w:hAnsiTheme="minorHAnsi" w:cstheme="minorHAnsi"/>
        <w:sz w:val="20"/>
        <w:szCs w:val="20"/>
      </w:rPr>
    </w:pPr>
    <w:sdt>
      <w:sdtPr>
        <w:rPr>
          <w:rFonts w:asciiTheme="minorHAnsi" w:hAnsiTheme="minorHAnsi" w:cstheme="minorHAnsi"/>
          <w:sz w:val="20"/>
          <w:szCs w:val="20"/>
        </w:rPr>
        <w:id w:val="1727328417"/>
        <w:docPartObj>
          <w:docPartGallery w:val="Page Numbers (Top of Page)"/>
          <w:docPartUnique/>
        </w:docPartObj>
      </w:sdtPr>
      <w:sdtContent>
        <w:r w:rsidR="00DC75BE" w:rsidRPr="00631EB3">
          <w:rPr>
            <w:rFonts w:asciiTheme="minorHAnsi" w:hAnsiTheme="minorHAnsi" w:cstheme="minorHAnsi"/>
            <w:noProof/>
            <w:sz w:val="20"/>
            <w:szCs w:val="20"/>
          </w:rPr>
          <w:drawing>
            <wp:inline distT="0" distB="0" distL="0" distR="0" wp14:anchorId="13936ECA" wp14:editId="1900C9C7">
              <wp:extent cx="5760085" cy="509905"/>
              <wp:effectExtent l="0" t="0" r="0" b="4445"/>
              <wp:docPr id="1412926087" name="Obraz 1" descr="Logotypy:&#10;Fundusze Europejskie dla Polski Wschodniej&#10;Rzeczpospolita Polska&#10;Dofinansowane przez Unię Europejską&#10;PARP Grupa PF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46339" name="Obraz 740946339" descr="Logotypy:&#10;Fundusze Europejskie dla Polski Wschodniej&#10;Rzeczpospolita Polska&#10;Dofinansowane przez Unię Europejską&#10;PARP Grupa PFR&#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09905"/>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8D1"/>
    <w:multiLevelType w:val="hybridMultilevel"/>
    <w:tmpl w:val="5810B47A"/>
    <w:lvl w:ilvl="0" w:tplc="04150017">
      <w:start w:val="1"/>
      <w:numFmt w:val="lowerLetter"/>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1" w15:restartNumberingAfterBreak="0">
    <w:nsid w:val="01497DCA"/>
    <w:multiLevelType w:val="hybridMultilevel"/>
    <w:tmpl w:val="7E7A9130"/>
    <w:lvl w:ilvl="0" w:tplc="760AF78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2692EC1"/>
    <w:multiLevelType w:val="hybridMultilevel"/>
    <w:tmpl w:val="3E1C210A"/>
    <w:lvl w:ilvl="0" w:tplc="04150017">
      <w:start w:val="1"/>
      <w:numFmt w:val="lowerLetter"/>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46A7A55"/>
    <w:multiLevelType w:val="hybridMultilevel"/>
    <w:tmpl w:val="77D252B6"/>
    <w:lvl w:ilvl="0" w:tplc="775C601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012CC"/>
    <w:multiLevelType w:val="hybridMultilevel"/>
    <w:tmpl w:val="77D252B6"/>
    <w:lvl w:ilvl="0" w:tplc="775C601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C4DD2"/>
    <w:multiLevelType w:val="hybridMultilevel"/>
    <w:tmpl w:val="4E301ECC"/>
    <w:lvl w:ilvl="0" w:tplc="E0C0CD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BE670E"/>
    <w:multiLevelType w:val="hybridMultilevel"/>
    <w:tmpl w:val="903E1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44474D"/>
    <w:multiLevelType w:val="multilevel"/>
    <w:tmpl w:val="F4D67B50"/>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720"/>
        </w:tabs>
        <w:ind w:left="720" w:hanging="363"/>
      </w:pPr>
      <w:rPr>
        <w:rFonts w:ascii="Calibri" w:eastAsia="Times New Roman" w:hAnsi="Calibri" w:cs="Calibri"/>
        <w:sz w:val="22"/>
        <w:szCs w:val="22"/>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8" w15:restartNumberingAfterBreak="0">
    <w:nsid w:val="1B164234"/>
    <w:multiLevelType w:val="hybridMultilevel"/>
    <w:tmpl w:val="3114359E"/>
    <w:lvl w:ilvl="0" w:tplc="04150017">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341D96"/>
    <w:multiLevelType w:val="hybridMultilevel"/>
    <w:tmpl w:val="659C816E"/>
    <w:lvl w:ilvl="0" w:tplc="04150017">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8F3371A"/>
    <w:multiLevelType w:val="multilevel"/>
    <w:tmpl w:val="7E60BC3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928"/>
        </w:tabs>
        <w:ind w:left="928" w:hanging="360"/>
      </w:pPr>
      <w:rPr>
        <w:rFonts w:hint="default"/>
        <w:sz w:val="20"/>
        <w:szCs w:val="2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1" w15:restartNumberingAfterBreak="0">
    <w:nsid w:val="29537EDB"/>
    <w:multiLevelType w:val="multilevel"/>
    <w:tmpl w:val="7E60BC3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720"/>
        </w:tabs>
        <w:ind w:left="720" w:hanging="360"/>
      </w:pPr>
      <w:rPr>
        <w:rFonts w:hint="default"/>
        <w:sz w:val="20"/>
        <w:szCs w:val="2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2" w15:restartNumberingAfterBreak="0">
    <w:nsid w:val="2E3153A6"/>
    <w:multiLevelType w:val="hybridMultilevel"/>
    <w:tmpl w:val="3E1C210A"/>
    <w:lvl w:ilvl="0" w:tplc="04150017">
      <w:start w:val="1"/>
      <w:numFmt w:val="lowerLetter"/>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13" w15:restartNumberingAfterBreak="0">
    <w:nsid w:val="305A18A5"/>
    <w:multiLevelType w:val="multilevel"/>
    <w:tmpl w:val="DE2CEA10"/>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720"/>
        </w:tabs>
        <w:ind w:left="720" w:hanging="363"/>
      </w:pPr>
      <w:rPr>
        <w:rFonts w:hint="default"/>
        <w:sz w:val="20"/>
        <w:szCs w:val="20"/>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14" w15:restartNumberingAfterBreak="0">
    <w:nsid w:val="3201119D"/>
    <w:multiLevelType w:val="hybridMultilevel"/>
    <w:tmpl w:val="EE1A1C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7323696"/>
    <w:multiLevelType w:val="multilevel"/>
    <w:tmpl w:val="7E60BC3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720"/>
        </w:tabs>
        <w:ind w:left="720" w:hanging="360"/>
      </w:pPr>
      <w:rPr>
        <w:rFonts w:hint="default"/>
        <w:sz w:val="20"/>
        <w:szCs w:val="2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6" w15:restartNumberingAfterBreak="0">
    <w:nsid w:val="3A0F7F81"/>
    <w:multiLevelType w:val="multilevel"/>
    <w:tmpl w:val="56DC92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7" w15:restartNumberingAfterBreak="0">
    <w:nsid w:val="49E10D5F"/>
    <w:multiLevelType w:val="multilevel"/>
    <w:tmpl w:val="2C542030"/>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720"/>
        </w:tabs>
        <w:ind w:left="720" w:hanging="363"/>
      </w:pPr>
      <w:rPr>
        <w:rFonts w:hint="default"/>
        <w:sz w:val="22"/>
        <w:szCs w:val="22"/>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18" w15:restartNumberingAfterBreak="0">
    <w:nsid w:val="4FEA15D0"/>
    <w:multiLevelType w:val="multilevel"/>
    <w:tmpl w:val="7C48498A"/>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720"/>
        </w:tabs>
        <w:ind w:left="720" w:hanging="363"/>
      </w:pPr>
      <w:rPr>
        <w:rFonts w:hint="default"/>
        <w:sz w:val="20"/>
        <w:szCs w:val="20"/>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19" w15:restartNumberingAfterBreak="0">
    <w:nsid w:val="512F3B0F"/>
    <w:multiLevelType w:val="multilevel"/>
    <w:tmpl w:val="DE2CEA10"/>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720"/>
        </w:tabs>
        <w:ind w:left="720" w:hanging="363"/>
      </w:pPr>
      <w:rPr>
        <w:rFonts w:hint="default"/>
        <w:sz w:val="20"/>
        <w:szCs w:val="20"/>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20" w15:restartNumberingAfterBreak="0">
    <w:nsid w:val="588231DC"/>
    <w:multiLevelType w:val="hybridMultilevel"/>
    <w:tmpl w:val="B1BCE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EA7413"/>
    <w:multiLevelType w:val="hybridMultilevel"/>
    <w:tmpl w:val="8FF2C90C"/>
    <w:lvl w:ilvl="0" w:tplc="04150017">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65925F6B"/>
    <w:multiLevelType w:val="multilevel"/>
    <w:tmpl w:val="7C48498A"/>
    <w:lvl w:ilvl="0">
      <w:start w:val="1"/>
      <w:numFmt w:val="decimal"/>
      <w:lvlText w:val="%1."/>
      <w:lvlJc w:val="left"/>
      <w:pPr>
        <w:tabs>
          <w:tab w:val="num" w:pos="720"/>
        </w:tabs>
        <w:ind w:left="720" w:hanging="363"/>
      </w:pPr>
      <w:rPr>
        <w:rFonts w:cs="Times New Roman" w:hint="default"/>
      </w:rPr>
    </w:lvl>
    <w:lvl w:ilvl="1">
      <w:start w:val="1"/>
      <w:numFmt w:val="decimal"/>
      <w:lvlText w:val="%2)"/>
      <w:lvlJc w:val="left"/>
      <w:pPr>
        <w:tabs>
          <w:tab w:val="num" w:pos="720"/>
        </w:tabs>
        <w:ind w:left="720" w:hanging="363"/>
      </w:pPr>
      <w:rPr>
        <w:rFonts w:hint="default"/>
        <w:sz w:val="20"/>
        <w:szCs w:val="20"/>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23" w15:restartNumberingAfterBreak="0">
    <w:nsid w:val="65A24775"/>
    <w:multiLevelType w:val="hybridMultilevel"/>
    <w:tmpl w:val="19425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CA13F2"/>
    <w:multiLevelType w:val="hybridMultilevel"/>
    <w:tmpl w:val="A106CB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E92C9F"/>
    <w:multiLevelType w:val="hybridMultilevel"/>
    <w:tmpl w:val="F86AB3DE"/>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67FD138D"/>
    <w:multiLevelType w:val="hybridMultilevel"/>
    <w:tmpl w:val="2BCC8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5810C0"/>
    <w:multiLevelType w:val="multilevel"/>
    <w:tmpl w:val="A176B354"/>
    <w:lvl w:ilvl="0">
      <w:start w:val="1"/>
      <w:numFmt w:val="decimal"/>
      <w:lvlText w:val="%1."/>
      <w:lvlJc w:val="left"/>
      <w:pPr>
        <w:tabs>
          <w:tab w:val="num" w:pos="720"/>
        </w:tabs>
        <w:ind w:left="720" w:hanging="363"/>
      </w:pPr>
      <w:rPr>
        <w:rFonts w:cs="Times New Roman" w:hint="default"/>
        <w:color w:val="auto"/>
      </w:rPr>
    </w:lvl>
    <w:lvl w:ilvl="1">
      <w:start w:val="1"/>
      <w:numFmt w:val="decimal"/>
      <w:lvlText w:val="%2)"/>
      <w:lvlJc w:val="left"/>
      <w:pPr>
        <w:tabs>
          <w:tab w:val="num" w:pos="720"/>
        </w:tabs>
        <w:ind w:left="720" w:hanging="363"/>
      </w:pPr>
      <w:rPr>
        <w:rFonts w:hint="default"/>
        <w:sz w:val="20"/>
        <w:szCs w:val="20"/>
      </w:rPr>
    </w:lvl>
    <w:lvl w:ilvl="2">
      <w:start w:val="1"/>
      <w:numFmt w:val="decimal"/>
      <w:isLgl/>
      <w:lvlText w:val="%1.%2.%3"/>
      <w:lvlJc w:val="left"/>
      <w:pPr>
        <w:tabs>
          <w:tab w:val="num" w:pos="720"/>
        </w:tabs>
        <w:ind w:left="720" w:hanging="363"/>
      </w:pPr>
      <w:rPr>
        <w:rFonts w:cs="Times New Roman" w:hint="default"/>
      </w:rPr>
    </w:lvl>
    <w:lvl w:ilvl="3">
      <w:start w:val="1"/>
      <w:numFmt w:val="decimal"/>
      <w:isLgl/>
      <w:lvlText w:val="%1.%2.%3.%4"/>
      <w:lvlJc w:val="left"/>
      <w:pPr>
        <w:tabs>
          <w:tab w:val="num" w:pos="720"/>
        </w:tabs>
        <w:ind w:left="720" w:hanging="363"/>
      </w:pPr>
      <w:rPr>
        <w:rFonts w:cs="Times New Roman" w:hint="default"/>
      </w:rPr>
    </w:lvl>
    <w:lvl w:ilvl="4">
      <w:start w:val="1"/>
      <w:numFmt w:val="decimal"/>
      <w:isLgl/>
      <w:lvlText w:val="%1.%2.%3.%4.%5"/>
      <w:lvlJc w:val="left"/>
      <w:pPr>
        <w:tabs>
          <w:tab w:val="num" w:pos="720"/>
        </w:tabs>
        <w:ind w:left="720" w:hanging="363"/>
      </w:pPr>
      <w:rPr>
        <w:rFonts w:cs="Times New Roman" w:hint="default"/>
      </w:rPr>
    </w:lvl>
    <w:lvl w:ilvl="5">
      <w:start w:val="1"/>
      <w:numFmt w:val="decimal"/>
      <w:isLgl/>
      <w:lvlText w:val="%1.%2.%3.%4.%5.%6"/>
      <w:lvlJc w:val="left"/>
      <w:pPr>
        <w:tabs>
          <w:tab w:val="num" w:pos="720"/>
        </w:tabs>
        <w:ind w:left="720" w:hanging="363"/>
      </w:pPr>
      <w:rPr>
        <w:rFonts w:cs="Times New Roman" w:hint="default"/>
      </w:rPr>
    </w:lvl>
    <w:lvl w:ilvl="6">
      <w:start w:val="1"/>
      <w:numFmt w:val="decimal"/>
      <w:isLgl/>
      <w:lvlText w:val="%1.%2.%3.%4.%5.%6.%7"/>
      <w:lvlJc w:val="left"/>
      <w:pPr>
        <w:tabs>
          <w:tab w:val="num" w:pos="720"/>
        </w:tabs>
        <w:ind w:left="720" w:hanging="363"/>
      </w:pPr>
      <w:rPr>
        <w:rFonts w:cs="Times New Roman" w:hint="default"/>
      </w:rPr>
    </w:lvl>
    <w:lvl w:ilvl="7">
      <w:start w:val="1"/>
      <w:numFmt w:val="decimal"/>
      <w:isLgl/>
      <w:lvlText w:val="%1.%2.%3.%4.%5.%6.%7.%8"/>
      <w:lvlJc w:val="left"/>
      <w:pPr>
        <w:tabs>
          <w:tab w:val="num" w:pos="720"/>
        </w:tabs>
        <w:ind w:left="720" w:hanging="363"/>
      </w:pPr>
      <w:rPr>
        <w:rFonts w:cs="Times New Roman" w:hint="default"/>
      </w:rPr>
    </w:lvl>
    <w:lvl w:ilvl="8">
      <w:start w:val="1"/>
      <w:numFmt w:val="decimal"/>
      <w:isLgl/>
      <w:lvlText w:val="%1.%2.%3.%4.%5.%6.%7.%8.%9"/>
      <w:lvlJc w:val="left"/>
      <w:pPr>
        <w:tabs>
          <w:tab w:val="num" w:pos="720"/>
        </w:tabs>
        <w:ind w:left="720" w:hanging="363"/>
      </w:pPr>
      <w:rPr>
        <w:rFonts w:cs="Times New Roman" w:hint="default"/>
      </w:rPr>
    </w:lvl>
  </w:abstractNum>
  <w:abstractNum w:abstractNumId="28" w15:restartNumberingAfterBreak="0">
    <w:nsid w:val="6E224D73"/>
    <w:multiLevelType w:val="hybridMultilevel"/>
    <w:tmpl w:val="5D66A6E4"/>
    <w:lvl w:ilvl="0" w:tplc="D88E718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78A41104"/>
    <w:multiLevelType w:val="hybridMultilevel"/>
    <w:tmpl w:val="3114359E"/>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15:restartNumberingAfterBreak="0">
    <w:nsid w:val="7CF234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F55C3B"/>
    <w:multiLevelType w:val="hybridMultilevel"/>
    <w:tmpl w:val="3E1C210A"/>
    <w:lvl w:ilvl="0" w:tplc="04150017">
      <w:start w:val="1"/>
      <w:numFmt w:val="lowerLetter"/>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num w:numId="1" w16cid:durableId="940189693">
    <w:abstractNumId w:val="16"/>
  </w:num>
  <w:num w:numId="2" w16cid:durableId="1500344801">
    <w:abstractNumId w:val="8"/>
  </w:num>
  <w:num w:numId="3" w16cid:durableId="587158707">
    <w:abstractNumId w:val="21"/>
  </w:num>
  <w:num w:numId="4" w16cid:durableId="1957826670">
    <w:abstractNumId w:val="31"/>
  </w:num>
  <w:num w:numId="5" w16cid:durableId="519658401">
    <w:abstractNumId w:val="0"/>
  </w:num>
  <w:num w:numId="6" w16cid:durableId="2040692010">
    <w:abstractNumId w:val="9"/>
  </w:num>
  <w:num w:numId="7" w16cid:durableId="691568000">
    <w:abstractNumId w:val="25"/>
  </w:num>
  <w:num w:numId="8" w16cid:durableId="2047948864">
    <w:abstractNumId w:val="10"/>
  </w:num>
  <w:num w:numId="9" w16cid:durableId="2081710056">
    <w:abstractNumId w:val="11"/>
  </w:num>
  <w:num w:numId="10" w16cid:durableId="2109695041">
    <w:abstractNumId w:val="27"/>
  </w:num>
  <w:num w:numId="11" w16cid:durableId="1340620607">
    <w:abstractNumId w:val="19"/>
  </w:num>
  <w:num w:numId="12" w16cid:durableId="467086327">
    <w:abstractNumId w:val="17"/>
  </w:num>
  <w:num w:numId="13" w16cid:durableId="1574580603">
    <w:abstractNumId w:val="13"/>
  </w:num>
  <w:num w:numId="14" w16cid:durableId="1646350465">
    <w:abstractNumId w:val="18"/>
  </w:num>
  <w:num w:numId="15" w16cid:durableId="1157115662">
    <w:abstractNumId w:val="6"/>
  </w:num>
  <w:num w:numId="16" w16cid:durableId="1645696313">
    <w:abstractNumId w:val="3"/>
  </w:num>
  <w:num w:numId="17" w16cid:durableId="166940915">
    <w:abstractNumId w:val="20"/>
  </w:num>
  <w:num w:numId="18" w16cid:durableId="2041664502">
    <w:abstractNumId w:val="2"/>
  </w:num>
  <w:num w:numId="19" w16cid:durableId="1279875400">
    <w:abstractNumId w:val="7"/>
  </w:num>
  <w:num w:numId="20" w16cid:durableId="731467554">
    <w:abstractNumId w:val="12"/>
  </w:num>
  <w:num w:numId="21" w16cid:durableId="1934123211">
    <w:abstractNumId w:val="26"/>
  </w:num>
  <w:num w:numId="22" w16cid:durableId="728264076">
    <w:abstractNumId w:val="14"/>
  </w:num>
  <w:num w:numId="23" w16cid:durableId="1458327805">
    <w:abstractNumId w:val="24"/>
  </w:num>
  <w:num w:numId="24" w16cid:durableId="287468307">
    <w:abstractNumId w:val="15"/>
  </w:num>
  <w:num w:numId="25" w16cid:durableId="1413577795">
    <w:abstractNumId w:val="29"/>
  </w:num>
  <w:num w:numId="26" w16cid:durableId="619605459">
    <w:abstractNumId w:val="4"/>
  </w:num>
  <w:num w:numId="27" w16cid:durableId="1790858814">
    <w:abstractNumId w:val="5"/>
  </w:num>
  <w:num w:numId="28" w16cid:durableId="729377511">
    <w:abstractNumId w:val="22"/>
  </w:num>
  <w:num w:numId="29" w16cid:durableId="1909225592">
    <w:abstractNumId w:val="28"/>
  </w:num>
  <w:num w:numId="30" w16cid:durableId="1568226429">
    <w:abstractNumId w:val="1"/>
  </w:num>
  <w:num w:numId="31" w16cid:durableId="1078597389">
    <w:abstractNumId w:val="30"/>
  </w:num>
  <w:num w:numId="32" w16cid:durableId="132193113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FF"/>
    <w:rsid w:val="0000087C"/>
    <w:rsid w:val="0001556F"/>
    <w:rsid w:val="00027194"/>
    <w:rsid w:val="0003034A"/>
    <w:rsid w:val="000323B4"/>
    <w:rsid w:val="000337E0"/>
    <w:rsid w:val="00034111"/>
    <w:rsid w:val="00034712"/>
    <w:rsid w:val="000425A4"/>
    <w:rsid w:val="00080AA3"/>
    <w:rsid w:val="00086F1F"/>
    <w:rsid w:val="00095963"/>
    <w:rsid w:val="000A05CA"/>
    <w:rsid w:val="000A1DFE"/>
    <w:rsid w:val="000B46D0"/>
    <w:rsid w:val="000D42BC"/>
    <w:rsid w:val="000D6A6B"/>
    <w:rsid w:val="000E342C"/>
    <w:rsid w:val="000F0AAE"/>
    <w:rsid w:val="000F235F"/>
    <w:rsid w:val="000F3E9C"/>
    <w:rsid w:val="000F5BCC"/>
    <w:rsid w:val="0013663D"/>
    <w:rsid w:val="00140AFB"/>
    <w:rsid w:val="00140E1C"/>
    <w:rsid w:val="001463FC"/>
    <w:rsid w:val="0014643E"/>
    <w:rsid w:val="001502B0"/>
    <w:rsid w:val="00157C24"/>
    <w:rsid w:val="00171096"/>
    <w:rsid w:val="00171975"/>
    <w:rsid w:val="00182526"/>
    <w:rsid w:val="001832F1"/>
    <w:rsid w:val="00192056"/>
    <w:rsid w:val="00196A87"/>
    <w:rsid w:val="001B03C4"/>
    <w:rsid w:val="001B4B8A"/>
    <w:rsid w:val="001B4DE5"/>
    <w:rsid w:val="001B4E2F"/>
    <w:rsid w:val="001C31A8"/>
    <w:rsid w:val="001C4ADC"/>
    <w:rsid w:val="001C5F45"/>
    <w:rsid w:val="001C76D0"/>
    <w:rsid w:val="001D7841"/>
    <w:rsid w:val="001E7290"/>
    <w:rsid w:val="002068E6"/>
    <w:rsid w:val="00207559"/>
    <w:rsid w:val="00212331"/>
    <w:rsid w:val="00212CA7"/>
    <w:rsid w:val="00230707"/>
    <w:rsid w:val="00230C6E"/>
    <w:rsid w:val="00232F05"/>
    <w:rsid w:val="00236E87"/>
    <w:rsid w:val="00252C11"/>
    <w:rsid w:val="00255A84"/>
    <w:rsid w:val="0026228C"/>
    <w:rsid w:val="00266754"/>
    <w:rsid w:val="002716E1"/>
    <w:rsid w:val="00273E73"/>
    <w:rsid w:val="00285533"/>
    <w:rsid w:val="00286406"/>
    <w:rsid w:val="00292C6A"/>
    <w:rsid w:val="00294019"/>
    <w:rsid w:val="002B66AE"/>
    <w:rsid w:val="002E252F"/>
    <w:rsid w:val="002E4C11"/>
    <w:rsid w:val="002E79FC"/>
    <w:rsid w:val="002E7B1D"/>
    <w:rsid w:val="002F17E9"/>
    <w:rsid w:val="002F55E3"/>
    <w:rsid w:val="0030187A"/>
    <w:rsid w:val="0031294D"/>
    <w:rsid w:val="00312963"/>
    <w:rsid w:val="0032560E"/>
    <w:rsid w:val="0033568B"/>
    <w:rsid w:val="003372F3"/>
    <w:rsid w:val="0034234D"/>
    <w:rsid w:val="0035176B"/>
    <w:rsid w:val="00351ECC"/>
    <w:rsid w:val="003564C3"/>
    <w:rsid w:val="003656AF"/>
    <w:rsid w:val="00380E9D"/>
    <w:rsid w:val="00387221"/>
    <w:rsid w:val="00387F6B"/>
    <w:rsid w:val="00390429"/>
    <w:rsid w:val="003954B9"/>
    <w:rsid w:val="003978DD"/>
    <w:rsid w:val="003A328F"/>
    <w:rsid w:val="003B243E"/>
    <w:rsid w:val="003E6F57"/>
    <w:rsid w:val="00400FF9"/>
    <w:rsid w:val="00404DE3"/>
    <w:rsid w:val="00431E46"/>
    <w:rsid w:val="004404B4"/>
    <w:rsid w:val="004565B9"/>
    <w:rsid w:val="00460AE9"/>
    <w:rsid w:val="00466ED4"/>
    <w:rsid w:val="00472B7B"/>
    <w:rsid w:val="00473F0E"/>
    <w:rsid w:val="00494BCF"/>
    <w:rsid w:val="004B0BF7"/>
    <w:rsid w:val="004C6D55"/>
    <w:rsid w:val="004F04EE"/>
    <w:rsid w:val="004F26F0"/>
    <w:rsid w:val="004F5F7B"/>
    <w:rsid w:val="005003A7"/>
    <w:rsid w:val="00500863"/>
    <w:rsid w:val="00513C2D"/>
    <w:rsid w:val="00517F36"/>
    <w:rsid w:val="0052609B"/>
    <w:rsid w:val="00536329"/>
    <w:rsid w:val="00537DB5"/>
    <w:rsid w:val="00541388"/>
    <w:rsid w:val="005431FF"/>
    <w:rsid w:val="00550A4F"/>
    <w:rsid w:val="00550EC3"/>
    <w:rsid w:val="0056173D"/>
    <w:rsid w:val="005618AC"/>
    <w:rsid w:val="00576009"/>
    <w:rsid w:val="00582300"/>
    <w:rsid w:val="005A0587"/>
    <w:rsid w:val="005A117D"/>
    <w:rsid w:val="005A317F"/>
    <w:rsid w:val="005A4C19"/>
    <w:rsid w:val="005B1DBF"/>
    <w:rsid w:val="005C07AA"/>
    <w:rsid w:val="005C2E13"/>
    <w:rsid w:val="005C5860"/>
    <w:rsid w:val="005D129E"/>
    <w:rsid w:val="005D26FE"/>
    <w:rsid w:val="005D75B2"/>
    <w:rsid w:val="005E3783"/>
    <w:rsid w:val="005E3BEA"/>
    <w:rsid w:val="005E633B"/>
    <w:rsid w:val="005F4567"/>
    <w:rsid w:val="005F4DEB"/>
    <w:rsid w:val="006021DA"/>
    <w:rsid w:val="006129F5"/>
    <w:rsid w:val="00612C42"/>
    <w:rsid w:val="00620C93"/>
    <w:rsid w:val="006210CB"/>
    <w:rsid w:val="00626C9F"/>
    <w:rsid w:val="00630150"/>
    <w:rsid w:val="00631EB3"/>
    <w:rsid w:val="006340CD"/>
    <w:rsid w:val="00643C1C"/>
    <w:rsid w:val="00651211"/>
    <w:rsid w:val="006550F0"/>
    <w:rsid w:val="00660134"/>
    <w:rsid w:val="006660B1"/>
    <w:rsid w:val="00687488"/>
    <w:rsid w:val="006A02EC"/>
    <w:rsid w:val="006A66F4"/>
    <w:rsid w:val="006B1E8F"/>
    <w:rsid w:val="006B36C1"/>
    <w:rsid w:val="006B409A"/>
    <w:rsid w:val="006D6C7F"/>
    <w:rsid w:val="006E2E52"/>
    <w:rsid w:val="006E5014"/>
    <w:rsid w:val="006E78F1"/>
    <w:rsid w:val="006F41FA"/>
    <w:rsid w:val="00712D0F"/>
    <w:rsid w:val="00723412"/>
    <w:rsid w:val="00733456"/>
    <w:rsid w:val="007373FF"/>
    <w:rsid w:val="00740204"/>
    <w:rsid w:val="00747ADC"/>
    <w:rsid w:val="0075521B"/>
    <w:rsid w:val="0075546C"/>
    <w:rsid w:val="00755ED8"/>
    <w:rsid w:val="00760F8C"/>
    <w:rsid w:val="00791293"/>
    <w:rsid w:val="00792873"/>
    <w:rsid w:val="007940DE"/>
    <w:rsid w:val="007A3E2A"/>
    <w:rsid w:val="007A5C8C"/>
    <w:rsid w:val="007B1B50"/>
    <w:rsid w:val="007C3448"/>
    <w:rsid w:val="007D48B0"/>
    <w:rsid w:val="007D5EB1"/>
    <w:rsid w:val="007E609E"/>
    <w:rsid w:val="007F628C"/>
    <w:rsid w:val="0082434F"/>
    <w:rsid w:val="00832386"/>
    <w:rsid w:val="00837B4F"/>
    <w:rsid w:val="00843A43"/>
    <w:rsid w:val="00843BFD"/>
    <w:rsid w:val="00846095"/>
    <w:rsid w:val="008520F2"/>
    <w:rsid w:val="008578FD"/>
    <w:rsid w:val="00860339"/>
    <w:rsid w:val="00861479"/>
    <w:rsid w:val="00867D46"/>
    <w:rsid w:val="00882FEB"/>
    <w:rsid w:val="00885F1B"/>
    <w:rsid w:val="00887BC3"/>
    <w:rsid w:val="00890A71"/>
    <w:rsid w:val="008910B6"/>
    <w:rsid w:val="008A3C50"/>
    <w:rsid w:val="008B505F"/>
    <w:rsid w:val="008B55A7"/>
    <w:rsid w:val="008B6903"/>
    <w:rsid w:val="008B7CE9"/>
    <w:rsid w:val="008C2FFF"/>
    <w:rsid w:val="008E18BB"/>
    <w:rsid w:val="008E5756"/>
    <w:rsid w:val="008F055A"/>
    <w:rsid w:val="0090320B"/>
    <w:rsid w:val="00907095"/>
    <w:rsid w:val="009166EB"/>
    <w:rsid w:val="00922C15"/>
    <w:rsid w:val="00922D5A"/>
    <w:rsid w:val="009231A7"/>
    <w:rsid w:val="009267A2"/>
    <w:rsid w:val="009270C9"/>
    <w:rsid w:val="00950B5F"/>
    <w:rsid w:val="009528B4"/>
    <w:rsid w:val="00954434"/>
    <w:rsid w:val="00965883"/>
    <w:rsid w:val="00967501"/>
    <w:rsid w:val="00980A02"/>
    <w:rsid w:val="00983990"/>
    <w:rsid w:val="009858FF"/>
    <w:rsid w:val="0099746A"/>
    <w:rsid w:val="009A054C"/>
    <w:rsid w:val="009A4D86"/>
    <w:rsid w:val="009A66D4"/>
    <w:rsid w:val="009B0E67"/>
    <w:rsid w:val="009C1B74"/>
    <w:rsid w:val="009C599A"/>
    <w:rsid w:val="009C6128"/>
    <w:rsid w:val="009D462B"/>
    <w:rsid w:val="009D7083"/>
    <w:rsid w:val="009E094D"/>
    <w:rsid w:val="00A1000F"/>
    <w:rsid w:val="00A3503A"/>
    <w:rsid w:val="00A362E4"/>
    <w:rsid w:val="00A36A99"/>
    <w:rsid w:val="00A45B25"/>
    <w:rsid w:val="00A60975"/>
    <w:rsid w:val="00A74D56"/>
    <w:rsid w:val="00A84473"/>
    <w:rsid w:val="00A845C1"/>
    <w:rsid w:val="00A85CFA"/>
    <w:rsid w:val="00A90413"/>
    <w:rsid w:val="00AA42F6"/>
    <w:rsid w:val="00AA779D"/>
    <w:rsid w:val="00AB4DC6"/>
    <w:rsid w:val="00AC09F2"/>
    <w:rsid w:val="00AC4D5C"/>
    <w:rsid w:val="00AE53D0"/>
    <w:rsid w:val="00AF4310"/>
    <w:rsid w:val="00B10EB3"/>
    <w:rsid w:val="00B10FF8"/>
    <w:rsid w:val="00B110B6"/>
    <w:rsid w:val="00B21177"/>
    <w:rsid w:val="00B2283E"/>
    <w:rsid w:val="00B24EFF"/>
    <w:rsid w:val="00B271FF"/>
    <w:rsid w:val="00B4143C"/>
    <w:rsid w:val="00B44FE9"/>
    <w:rsid w:val="00B5096B"/>
    <w:rsid w:val="00B529B4"/>
    <w:rsid w:val="00B73F26"/>
    <w:rsid w:val="00BA0E5F"/>
    <w:rsid w:val="00BC7561"/>
    <w:rsid w:val="00BD7289"/>
    <w:rsid w:val="00BE687B"/>
    <w:rsid w:val="00BF6E83"/>
    <w:rsid w:val="00BF7109"/>
    <w:rsid w:val="00C04129"/>
    <w:rsid w:val="00C114C4"/>
    <w:rsid w:val="00C16C42"/>
    <w:rsid w:val="00C440B0"/>
    <w:rsid w:val="00C44ED5"/>
    <w:rsid w:val="00C61BF6"/>
    <w:rsid w:val="00C63F3A"/>
    <w:rsid w:val="00C70372"/>
    <w:rsid w:val="00C705EC"/>
    <w:rsid w:val="00C7426D"/>
    <w:rsid w:val="00C77AAC"/>
    <w:rsid w:val="00C811FC"/>
    <w:rsid w:val="00C900D9"/>
    <w:rsid w:val="00C904D8"/>
    <w:rsid w:val="00C91FB7"/>
    <w:rsid w:val="00CA47FC"/>
    <w:rsid w:val="00CA7B5E"/>
    <w:rsid w:val="00CB0EBC"/>
    <w:rsid w:val="00CB471A"/>
    <w:rsid w:val="00CC299C"/>
    <w:rsid w:val="00CD2D9E"/>
    <w:rsid w:val="00CE008F"/>
    <w:rsid w:val="00CE4429"/>
    <w:rsid w:val="00CE4941"/>
    <w:rsid w:val="00CE6EE0"/>
    <w:rsid w:val="00CF4C1E"/>
    <w:rsid w:val="00CF57CA"/>
    <w:rsid w:val="00D006CC"/>
    <w:rsid w:val="00D06A8A"/>
    <w:rsid w:val="00D44EA0"/>
    <w:rsid w:val="00D75013"/>
    <w:rsid w:val="00D76BC6"/>
    <w:rsid w:val="00D86234"/>
    <w:rsid w:val="00D86C35"/>
    <w:rsid w:val="00DB316B"/>
    <w:rsid w:val="00DB6425"/>
    <w:rsid w:val="00DB6A1A"/>
    <w:rsid w:val="00DC23C5"/>
    <w:rsid w:val="00DC25BF"/>
    <w:rsid w:val="00DC2C16"/>
    <w:rsid w:val="00DC2C5B"/>
    <w:rsid w:val="00DC47B6"/>
    <w:rsid w:val="00DC6B1E"/>
    <w:rsid w:val="00DC75BE"/>
    <w:rsid w:val="00DD53AB"/>
    <w:rsid w:val="00DF6A7B"/>
    <w:rsid w:val="00E00200"/>
    <w:rsid w:val="00E26D8C"/>
    <w:rsid w:val="00E37898"/>
    <w:rsid w:val="00E42FFE"/>
    <w:rsid w:val="00E526D9"/>
    <w:rsid w:val="00E52A05"/>
    <w:rsid w:val="00E77F9D"/>
    <w:rsid w:val="00EA413B"/>
    <w:rsid w:val="00EA7F30"/>
    <w:rsid w:val="00EC0C2A"/>
    <w:rsid w:val="00EC19A9"/>
    <w:rsid w:val="00EC347A"/>
    <w:rsid w:val="00EC6333"/>
    <w:rsid w:val="00ED32E6"/>
    <w:rsid w:val="00ED6AA5"/>
    <w:rsid w:val="00ED6CC6"/>
    <w:rsid w:val="00ED73C9"/>
    <w:rsid w:val="00EE5789"/>
    <w:rsid w:val="00EF6E2D"/>
    <w:rsid w:val="00F03501"/>
    <w:rsid w:val="00F103CE"/>
    <w:rsid w:val="00F11F78"/>
    <w:rsid w:val="00F12231"/>
    <w:rsid w:val="00F1285C"/>
    <w:rsid w:val="00F25D25"/>
    <w:rsid w:val="00F53422"/>
    <w:rsid w:val="00F56341"/>
    <w:rsid w:val="00F678EE"/>
    <w:rsid w:val="00F7394F"/>
    <w:rsid w:val="00F874FD"/>
    <w:rsid w:val="00F91C60"/>
    <w:rsid w:val="00F968E3"/>
    <w:rsid w:val="00FA4573"/>
    <w:rsid w:val="00FB2128"/>
    <w:rsid w:val="00FC0781"/>
    <w:rsid w:val="00FC4D41"/>
    <w:rsid w:val="00FE5AF8"/>
    <w:rsid w:val="00FE7E8B"/>
    <w:rsid w:val="00FF04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B0356"/>
  <w15:docId w15:val="{CD609628-6D0E-4B3D-A98A-C81DB7D3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128"/>
    <w:rPr>
      <w:sz w:val="24"/>
      <w:szCs w:val="24"/>
    </w:rPr>
  </w:style>
  <w:style w:type="paragraph" w:styleId="Nagwek1">
    <w:name w:val="heading 1"/>
    <w:basedOn w:val="Normalny"/>
    <w:next w:val="Normalny"/>
    <w:link w:val="Nagwek1Znak"/>
    <w:uiPriority w:val="99"/>
    <w:qFormat/>
    <w:rsid w:val="009C6128"/>
    <w:pPr>
      <w:keepNext/>
      <w:widowControl w:val="0"/>
      <w:spacing w:before="100" w:after="100"/>
      <w:ind w:left="27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9C6128"/>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9"/>
    <w:qFormat/>
    <w:rsid w:val="009C6128"/>
    <w:pPr>
      <w:keepNext/>
      <w:tabs>
        <w:tab w:val="left" w:pos="0"/>
      </w:tabs>
      <w:spacing w:before="80" w:after="80" w:line="240" w:lineRule="exact"/>
      <w:jc w:val="both"/>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C6128"/>
    <w:rPr>
      <w:rFonts w:ascii="Cambria" w:hAnsi="Cambria" w:cs="Times New Roman"/>
      <w:b/>
      <w:bCs/>
      <w:kern w:val="32"/>
      <w:sz w:val="32"/>
      <w:szCs w:val="32"/>
    </w:rPr>
  </w:style>
  <w:style w:type="character" w:customStyle="1" w:styleId="Nagwek2Znak">
    <w:name w:val="Nagłówek 2 Znak"/>
    <w:link w:val="Nagwek2"/>
    <w:uiPriority w:val="99"/>
    <w:semiHidden/>
    <w:locked/>
    <w:rsid w:val="009C6128"/>
    <w:rPr>
      <w:rFonts w:ascii="Cambria" w:hAnsi="Cambria" w:cs="Times New Roman"/>
      <w:b/>
      <w:bCs/>
      <w:i/>
      <w:iCs/>
      <w:sz w:val="28"/>
      <w:szCs w:val="28"/>
    </w:rPr>
  </w:style>
  <w:style w:type="character" w:customStyle="1" w:styleId="Nagwek3Znak">
    <w:name w:val="Nagłówek 3 Znak"/>
    <w:link w:val="Nagwek3"/>
    <w:uiPriority w:val="99"/>
    <w:semiHidden/>
    <w:locked/>
    <w:rsid w:val="009C6128"/>
    <w:rPr>
      <w:rFonts w:ascii="Cambria" w:hAnsi="Cambria" w:cs="Times New Roman"/>
      <w:b/>
      <w:bCs/>
      <w:sz w:val="26"/>
      <w:szCs w:val="26"/>
    </w:rPr>
  </w:style>
  <w:style w:type="paragraph" w:styleId="Tekstdymka">
    <w:name w:val="Balloon Text"/>
    <w:basedOn w:val="Normalny"/>
    <w:link w:val="TekstdymkaZnak"/>
    <w:uiPriority w:val="99"/>
    <w:semiHidden/>
    <w:rsid w:val="009C6128"/>
    <w:rPr>
      <w:rFonts w:ascii="Tahoma" w:hAnsi="Tahoma"/>
      <w:sz w:val="16"/>
      <w:szCs w:val="16"/>
    </w:rPr>
  </w:style>
  <w:style w:type="character" w:customStyle="1" w:styleId="TekstdymkaZnak">
    <w:name w:val="Tekst dymka Znak"/>
    <w:link w:val="Tekstdymka"/>
    <w:uiPriority w:val="99"/>
    <w:semiHidden/>
    <w:locked/>
    <w:rsid w:val="009C6128"/>
    <w:rPr>
      <w:rFonts w:ascii="Tahoma" w:hAnsi="Tahoma" w:cs="Tahoma"/>
      <w:sz w:val="16"/>
      <w:szCs w:val="16"/>
    </w:rPr>
  </w:style>
  <w:style w:type="paragraph" w:customStyle="1" w:styleId="Pisma">
    <w:name w:val="Pisma"/>
    <w:basedOn w:val="Normalny"/>
    <w:uiPriority w:val="99"/>
    <w:rsid w:val="009C6128"/>
    <w:pPr>
      <w:jc w:val="both"/>
    </w:pPr>
  </w:style>
  <w:style w:type="paragraph" w:styleId="Tekstprzypisudolnego">
    <w:name w:val="footnote text"/>
    <w:basedOn w:val="Normalny"/>
    <w:link w:val="TekstprzypisudolnegoZnak"/>
    <w:semiHidden/>
    <w:rsid w:val="009C6128"/>
    <w:rPr>
      <w:sz w:val="20"/>
      <w:szCs w:val="20"/>
    </w:rPr>
  </w:style>
  <w:style w:type="character" w:customStyle="1" w:styleId="TekstprzypisudolnegoZnak">
    <w:name w:val="Tekst przypisu dolnego Znak"/>
    <w:link w:val="Tekstprzypisudolnego"/>
    <w:uiPriority w:val="99"/>
    <w:semiHidden/>
    <w:locked/>
    <w:rsid w:val="009C6128"/>
    <w:rPr>
      <w:rFonts w:cs="Times New Roman"/>
      <w:sz w:val="20"/>
      <w:szCs w:val="20"/>
    </w:rPr>
  </w:style>
  <w:style w:type="character" w:styleId="Odwoanieprzypisudolnego">
    <w:name w:val="footnote reference"/>
    <w:semiHidden/>
    <w:rsid w:val="009C6128"/>
    <w:rPr>
      <w:rFonts w:cs="Times New Roman"/>
      <w:vertAlign w:val="superscript"/>
    </w:rPr>
  </w:style>
  <w:style w:type="paragraph" w:styleId="Tytu">
    <w:name w:val="Title"/>
    <w:basedOn w:val="Normalny"/>
    <w:link w:val="TytuZnak"/>
    <w:uiPriority w:val="99"/>
    <w:qFormat/>
    <w:rsid w:val="00B4143C"/>
    <w:pPr>
      <w:jc w:val="center"/>
    </w:pPr>
    <w:rPr>
      <w:rFonts w:ascii="Cambria" w:hAnsi="Cambria"/>
      <w:b/>
      <w:bCs/>
      <w:kern w:val="28"/>
      <w:sz w:val="32"/>
      <w:szCs w:val="32"/>
    </w:rPr>
  </w:style>
  <w:style w:type="character" w:customStyle="1" w:styleId="TytuZnak">
    <w:name w:val="Tytuł Znak"/>
    <w:link w:val="Tytu"/>
    <w:uiPriority w:val="99"/>
    <w:locked/>
    <w:rsid w:val="009C6128"/>
    <w:rPr>
      <w:rFonts w:ascii="Cambria" w:hAnsi="Cambria" w:cs="Times New Roman"/>
      <w:b/>
      <w:bCs/>
      <w:kern w:val="28"/>
      <w:sz w:val="32"/>
      <w:szCs w:val="32"/>
    </w:rPr>
  </w:style>
  <w:style w:type="character" w:styleId="Odwoaniedokomentarza">
    <w:name w:val="annotation reference"/>
    <w:uiPriority w:val="99"/>
    <w:rsid w:val="00B10EB3"/>
    <w:rPr>
      <w:rFonts w:cs="Times New Roman"/>
      <w:sz w:val="16"/>
      <w:szCs w:val="16"/>
    </w:rPr>
  </w:style>
  <w:style w:type="paragraph" w:styleId="Tekstkomentarza">
    <w:name w:val="annotation text"/>
    <w:basedOn w:val="Normalny"/>
    <w:link w:val="TekstkomentarzaZnak"/>
    <w:uiPriority w:val="99"/>
    <w:rsid w:val="00B10EB3"/>
    <w:rPr>
      <w:sz w:val="20"/>
      <w:szCs w:val="20"/>
    </w:rPr>
  </w:style>
  <w:style w:type="character" w:customStyle="1" w:styleId="TekstkomentarzaZnak">
    <w:name w:val="Tekst komentarza Znak"/>
    <w:link w:val="Tekstkomentarza"/>
    <w:uiPriority w:val="99"/>
    <w:locked/>
    <w:rsid w:val="009C6128"/>
    <w:rPr>
      <w:rFonts w:cs="Times New Roman"/>
      <w:sz w:val="20"/>
      <w:szCs w:val="20"/>
    </w:rPr>
  </w:style>
  <w:style w:type="paragraph" w:styleId="Tematkomentarza">
    <w:name w:val="annotation subject"/>
    <w:basedOn w:val="Tekstkomentarza"/>
    <w:next w:val="Tekstkomentarza"/>
    <w:link w:val="TematkomentarzaZnak"/>
    <w:uiPriority w:val="99"/>
    <w:semiHidden/>
    <w:rsid w:val="00B10EB3"/>
    <w:rPr>
      <w:b/>
      <w:bCs/>
    </w:rPr>
  </w:style>
  <w:style w:type="character" w:customStyle="1" w:styleId="TematkomentarzaZnak">
    <w:name w:val="Temat komentarza Znak"/>
    <w:link w:val="Tematkomentarza"/>
    <w:uiPriority w:val="99"/>
    <w:semiHidden/>
    <w:locked/>
    <w:rsid w:val="009C6128"/>
    <w:rPr>
      <w:rFonts w:cs="Times New Roman"/>
      <w:b/>
      <w:bCs/>
      <w:sz w:val="20"/>
      <w:szCs w:val="20"/>
    </w:rPr>
  </w:style>
  <w:style w:type="character" w:styleId="Hipercze">
    <w:name w:val="Hyperlink"/>
    <w:uiPriority w:val="99"/>
    <w:rsid w:val="005D26FE"/>
    <w:rPr>
      <w:rFonts w:cs="Times New Roman"/>
      <w:color w:val="0000FF"/>
      <w:u w:val="single"/>
    </w:rPr>
  </w:style>
  <w:style w:type="paragraph" w:styleId="Nagwek">
    <w:name w:val="header"/>
    <w:basedOn w:val="Normalny"/>
    <w:link w:val="NagwekZnak"/>
    <w:uiPriority w:val="99"/>
    <w:unhideWhenUsed/>
    <w:rsid w:val="00950B5F"/>
    <w:pPr>
      <w:tabs>
        <w:tab w:val="center" w:pos="4536"/>
        <w:tab w:val="right" w:pos="9072"/>
      </w:tabs>
    </w:pPr>
  </w:style>
  <w:style w:type="character" w:customStyle="1" w:styleId="NagwekZnak">
    <w:name w:val="Nagłówek Znak"/>
    <w:link w:val="Nagwek"/>
    <w:uiPriority w:val="99"/>
    <w:rsid w:val="00950B5F"/>
    <w:rPr>
      <w:sz w:val="24"/>
      <w:szCs w:val="24"/>
    </w:rPr>
  </w:style>
  <w:style w:type="paragraph" w:styleId="Stopka">
    <w:name w:val="footer"/>
    <w:basedOn w:val="Normalny"/>
    <w:link w:val="StopkaZnak"/>
    <w:uiPriority w:val="99"/>
    <w:unhideWhenUsed/>
    <w:rsid w:val="00950B5F"/>
    <w:pPr>
      <w:tabs>
        <w:tab w:val="center" w:pos="4536"/>
        <w:tab w:val="right" w:pos="9072"/>
      </w:tabs>
    </w:pPr>
  </w:style>
  <w:style w:type="character" w:customStyle="1" w:styleId="StopkaZnak">
    <w:name w:val="Stopka Znak"/>
    <w:link w:val="Stopka"/>
    <w:uiPriority w:val="99"/>
    <w:rsid w:val="00950B5F"/>
    <w:rPr>
      <w:sz w:val="24"/>
      <w:szCs w:val="24"/>
    </w:rPr>
  </w:style>
  <w:style w:type="paragraph" w:styleId="Tekstpodstawowy">
    <w:name w:val="Body Text"/>
    <w:basedOn w:val="Normalny"/>
    <w:link w:val="TekstpodstawowyZnak"/>
    <w:uiPriority w:val="1"/>
    <w:qFormat/>
    <w:rsid w:val="009C599A"/>
    <w:pPr>
      <w:widowControl w:val="0"/>
      <w:autoSpaceDE w:val="0"/>
      <w:autoSpaceDN w:val="0"/>
    </w:pPr>
    <w:rPr>
      <w:rFonts w:ascii="Carlito" w:eastAsia="Carlito" w:hAnsi="Carlito" w:cs="Carlito"/>
      <w:sz w:val="22"/>
      <w:szCs w:val="22"/>
      <w:lang w:eastAsia="en-US"/>
    </w:rPr>
  </w:style>
  <w:style w:type="character" w:customStyle="1" w:styleId="TekstpodstawowyZnak">
    <w:name w:val="Tekst podstawowy Znak"/>
    <w:basedOn w:val="Domylnaczcionkaakapitu"/>
    <w:link w:val="Tekstpodstawowy"/>
    <w:uiPriority w:val="1"/>
    <w:rsid w:val="009C599A"/>
    <w:rPr>
      <w:rFonts w:ascii="Carlito" w:eastAsia="Carlito" w:hAnsi="Carlito" w:cs="Carlito"/>
      <w:sz w:val="22"/>
      <w:szCs w:val="22"/>
      <w:lang w:eastAsia="en-US"/>
    </w:rPr>
  </w:style>
  <w:style w:type="table" w:styleId="Tabela-Siatka">
    <w:name w:val="Table Grid"/>
    <w:basedOn w:val="Standardowy"/>
    <w:uiPriority w:val="59"/>
    <w:locked/>
    <w:rsid w:val="009C599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maz_wyliczenie,opis dzialania,K-P_odwolanie,A_wyliczenie,Akapit z listą 1,L1,Numerowanie,Akapit z listą5,T_SZ_List Paragraph,Table of contents numbered,normalny tekst,2 heading,Asia 2  Akapit z listą,tekst normalny,CW_Lista,Odstavec"/>
    <w:basedOn w:val="Normalny"/>
    <w:link w:val="AkapitzlistZnak"/>
    <w:uiPriority w:val="34"/>
    <w:qFormat/>
    <w:rsid w:val="00A60975"/>
    <w:pPr>
      <w:widowControl w:val="0"/>
      <w:autoSpaceDE w:val="0"/>
      <w:autoSpaceDN w:val="0"/>
    </w:pPr>
    <w:rPr>
      <w:rFonts w:ascii="Carlito" w:eastAsia="Carlito" w:hAnsi="Carlito" w:cs="Carlito"/>
      <w:sz w:val="22"/>
      <w:szCs w:val="22"/>
      <w:lang w:eastAsia="en-US"/>
    </w:rPr>
  </w:style>
  <w:style w:type="character" w:customStyle="1" w:styleId="AkapitzlistZnak">
    <w:name w:val="Akapit z listą Znak"/>
    <w:aliases w:val="maz_wyliczenie Znak,opis dzialania Znak,K-P_odwolanie Znak,A_wyliczenie Znak,Akapit z listą 1 Znak,L1 Znak,Numerowanie Znak,Akapit z listą5 Znak,T_SZ_List Paragraph Znak,Table of contents numbered Znak,normalny tekst Znak"/>
    <w:link w:val="Akapitzlist"/>
    <w:uiPriority w:val="34"/>
    <w:locked/>
    <w:rsid w:val="00A60975"/>
    <w:rPr>
      <w:rFonts w:ascii="Carlito" w:eastAsia="Carlito" w:hAnsi="Carlito" w:cs="Carlito"/>
      <w:sz w:val="22"/>
      <w:szCs w:val="22"/>
      <w:lang w:eastAsia="en-US"/>
    </w:rPr>
  </w:style>
  <w:style w:type="character" w:styleId="Nierozpoznanawzmianka">
    <w:name w:val="Unresolved Mention"/>
    <w:basedOn w:val="Domylnaczcionkaakapitu"/>
    <w:uiPriority w:val="99"/>
    <w:semiHidden/>
    <w:unhideWhenUsed/>
    <w:rsid w:val="00252C11"/>
    <w:rPr>
      <w:color w:val="605E5C"/>
      <w:shd w:val="clear" w:color="auto" w:fill="E1DFDD"/>
    </w:rPr>
  </w:style>
  <w:style w:type="paragraph" w:styleId="Tekstpodstawowywcity">
    <w:name w:val="Body Text Indent"/>
    <w:basedOn w:val="Normalny"/>
    <w:link w:val="TekstpodstawowywcityZnak"/>
    <w:uiPriority w:val="99"/>
    <w:semiHidden/>
    <w:unhideWhenUsed/>
    <w:rsid w:val="00AB4DC6"/>
    <w:pPr>
      <w:spacing w:after="120"/>
      <w:ind w:left="283"/>
    </w:pPr>
  </w:style>
  <w:style w:type="character" w:customStyle="1" w:styleId="TekstpodstawowywcityZnak">
    <w:name w:val="Tekst podstawowy wcięty Znak"/>
    <w:basedOn w:val="Domylnaczcionkaakapitu"/>
    <w:link w:val="Tekstpodstawowywcity"/>
    <w:uiPriority w:val="99"/>
    <w:semiHidden/>
    <w:rsid w:val="00AB4DC6"/>
    <w:rPr>
      <w:sz w:val="24"/>
      <w:szCs w:val="24"/>
    </w:rPr>
  </w:style>
  <w:style w:type="paragraph" w:customStyle="1" w:styleId="Default">
    <w:name w:val="Default"/>
    <w:basedOn w:val="Normalny"/>
    <w:rsid w:val="00EF6E2D"/>
    <w:pPr>
      <w:suppressAutoHyphens/>
      <w:autoSpaceDE w:val="0"/>
      <w:spacing w:after="200" w:line="276" w:lineRule="auto"/>
    </w:pPr>
    <w:rPr>
      <w:color w:val="000000"/>
      <w:kern w:val="2"/>
      <w:sz w:val="22"/>
      <w:szCs w:val="22"/>
      <w:lang w:eastAsia="zh-CN" w:bidi="hi-IN"/>
    </w:rPr>
  </w:style>
  <w:style w:type="paragraph" w:styleId="Poprawka">
    <w:name w:val="Revision"/>
    <w:hidden/>
    <w:uiPriority w:val="99"/>
    <w:semiHidden/>
    <w:rsid w:val="00F534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5529">
      <w:bodyDiv w:val="1"/>
      <w:marLeft w:val="0"/>
      <w:marRight w:val="0"/>
      <w:marTop w:val="0"/>
      <w:marBottom w:val="0"/>
      <w:divBdr>
        <w:top w:val="none" w:sz="0" w:space="0" w:color="auto"/>
        <w:left w:val="none" w:sz="0" w:space="0" w:color="auto"/>
        <w:bottom w:val="none" w:sz="0" w:space="0" w:color="auto"/>
        <w:right w:val="none" w:sz="0" w:space="0" w:color="auto"/>
      </w:divBdr>
    </w:div>
    <w:div w:id="280454379">
      <w:bodyDiv w:val="1"/>
      <w:marLeft w:val="0"/>
      <w:marRight w:val="0"/>
      <w:marTop w:val="0"/>
      <w:marBottom w:val="0"/>
      <w:divBdr>
        <w:top w:val="none" w:sz="0" w:space="0" w:color="auto"/>
        <w:left w:val="none" w:sz="0" w:space="0" w:color="auto"/>
        <w:bottom w:val="none" w:sz="0" w:space="0" w:color="auto"/>
        <w:right w:val="none" w:sz="0" w:space="0" w:color="auto"/>
      </w:divBdr>
    </w:div>
    <w:div w:id="418405416">
      <w:bodyDiv w:val="1"/>
      <w:marLeft w:val="0"/>
      <w:marRight w:val="0"/>
      <w:marTop w:val="0"/>
      <w:marBottom w:val="0"/>
      <w:divBdr>
        <w:top w:val="none" w:sz="0" w:space="0" w:color="auto"/>
        <w:left w:val="none" w:sz="0" w:space="0" w:color="auto"/>
        <w:bottom w:val="none" w:sz="0" w:space="0" w:color="auto"/>
        <w:right w:val="none" w:sz="0" w:space="0" w:color="auto"/>
      </w:divBdr>
    </w:div>
    <w:div w:id="532421984">
      <w:bodyDiv w:val="1"/>
      <w:marLeft w:val="0"/>
      <w:marRight w:val="0"/>
      <w:marTop w:val="0"/>
      <w:marBottom w:val="0"/>
      <w:divBdr>
        <w:top w:val="none" w:sz="0" w:space="0" w:color="auto"/>
        <w:left w:val="none" w:sz="0" w:space="0" w:color="auto"/>
        <w:bottom w:val="none" w:sz="0" w:space="0" w:color="auto"/>
        <w:right w:val="none" w:sz="0" w:space="0" w:color="auto"/>
      </w:divBdr>
    </w:div>
    <w:div w:id="996686731">
      <w:bodyDiv w:val="1"/>
      <w:marLeft w:val="0"/>
      <w:marRight w:val="0"/>
      <w:marTop w:val="0"/>
      <w:marBottom w:val="0"/>
      <w:divBdr>
        <w:top w:val="none" w:sz="0" w:space="0" w:color="auto"/>
        <w:left w:val="none" w:sz="0" w:space="0" w:color="auto"/>
        <w:bottom w:val="none" w:sz="0" w:space="0" w:color="auto"/>
        <w:right w:val="none" w:sz="0" w:space="0" w:color="auto"/>
      </w:divBdr>
    </w:div>
    <w:div w:id="1343822972">
      <w:bodyDiv w:val="1"/>
      <w:marLeft w:val="0"/>
      <w:marRight w:val="0"/>
      <w:marTop w:val="0"/>
      <w:marBottom w:val="0"/>
      <w:divBdr>
        <w:top w:val="none" w:sz="0" w:space="0" w:color="auto"/>
        <w:left w:val="none" w:sz="0" w:space="0" w:color="auto"/>
        <w:bottom w:val="none" w:sz="0" w:space="0" w:color="auto"/>
        <w:right w:val="none" w:sz="0" w:space="0" w:color="auto"/>
      </w:divBdr>
    </w:div>
    <w:div w:id="13568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AE46-091D-FB4E-834B-5733F1E7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11</Pages>
  <Words>5280</Words>
  <Characters>31686</Characters>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2024-11-04T15:19:00Z</cp:lastPrinted>
  <dcterms:created xsi:type="dcterms:W3CDTF">2024-10-21T10:25:00Z</dcterms:created>
  <dcterms:modified xsi:type="dcterms:W3CDTF">2025-02-03T11:34:00Z</dcterms:modified>
</cp:coreProperties>
</file>