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8591" w14:textId="6FB28422" w:rsidR="00C9518E" w:rsidRDefault="003D09CF" w:rsidP="003D09CF">
      <w:pPr>
        <w:pStyle w:val="Tekstpodstawowy"/>
        <w:ind w:left="1440" w:right="994" w:firstLine="720"/>
        <w:jc w:val="right"/>
      </w:pPr>
      <w:r>
        <w:t xml:space="preserve">                </w:t>
      </w:r>
      <w:r w:rsidR="005055C0">
        <w:t>Wrocław</w:t>
      </w:r>
      <w:r w:rsidR="0063482B">
        <w:t>,</w:t>
      </w:r>
      <w:r w:rsidR="0063482B">
        <w:rPr>
          <w:spacing w:val="-4"/>
        </w:rPr>
        <w:t xml:space="preserve"> </w:t>
      </w:r>
      <w:r w:rsidR="00F06880">
        <w:rPr>
          <w:spacing w:val="-4"/>
        </w:rPr>
        <w:t>03.</w:t>
      </w:r>
      <w:r w:rsidR="001A7E3E">
        <w:rPr>
          <w:spacing w:val="-4"/>
        </w:rPr>
        <w:t>02</w:t>
      </w:r>
      <w:r w:rsidR="0063482B" w:rsidRPr="005C53EE">
        <w:rPr>
          <w:spacing w:val="-2"/>
        </w:rPr>
        <w:t>.202</w:t>
      </w:r>
      <w:r w:rsidR="004B0D7E">
        <w:rPr>
          <w:spacing w:val="-2"/>
        </w:rPr>
        <w:t>5</w:t>
      </w:r>
      <w:r w:rsidR="001609A2" w:rsidRPr="005C53EE">
        <w:rPr>
          <w:spacing w:val="-2"/>
        </w:rPr>
        <w:t xml:space="preserve"> </w:t>
      </w:r>
      <w:r w:rsidR="0063482B" w:rsidRPr="005C53EE">
        <w:rPr>
          <w:spacing w:val="-2"/>
        </w:rPr>
        <w:t>r.</w:t>
      </w:r>
    </w:p>
    <w:p w14:paraId="7045C837" w14:textId="77777777" w:rsidR="00C9518E" w:rsidRDefault="00C9518E">
      <w:pPr>
        <w:pStyle w:val="Tekstpodstawowy"/>
        <w:spacing w:before="41"/>
      </w:pPr>
    </w:p>
    <w:p w14:paraId="1AC42EF7" w14:textId="77777777" w:rsidR="003C37FA" w:rsidRDefault="003C37FA">
      <w:pPr>
        <w:pStyle w:val="Tekstpodstawowy"/>
        <w:spacing w:before="41"/>
      </w:pPr>
    </w:p>
    <w:p w14:paraId="72724FAE" w14:textId="77777777" w:rsidR="00F55191" w:rsidRDefault="00F55191">
      <w:pPr>
        <w:pStyle w:val="Nagwek1"/>
        <w:spacing w:before="1"/>
        <w:ind w:left="4257"/>
      </w:pPr>
    </w:p>
    <w:p w14:paraId="401EDD31" w14:textId="7DD64EF5" w:rsidR="00C9518E" w:rsidRDefault="00D31F11">
      <w:pPr>
        <w:pStyle w:val="Nagwek1"/>
        <w:spacing w:before="1"/>
        <w:ind w:left="4257"/>
        <w:rPr>
          <w:spacing w:val="-2"/>
        </w:rPr>
      </w:pPr>
      <w:r>
        <w:t xml:space="preserve">         ZAPYTANIE</w:t>
      </w:r>
      <w:r>
        <w:rPr>
          <w:spacing w:val="-4"/>
        </w:rPr>
        <w:t xml:space="preserve"> </w:t>
      </w:r>
      <w:r>
        <w:t>OFERTOWE</w:t>
      </w:r>
      <w:r>
        <w:rPr>
          <w:spacing w:val="-6"/>
        </w:rPr>
        <w:t xml:space="preserve"> </w:t>
      </w:r>
    </w:p>
    <w:p w14:paraId="72A74B1E" w14:textId="77777777" w:rsidR="00F55191" w:rsidRDefault="00F55191">
      <w:pPr>
        <w:pStyle w:val="Nagwek1"/>
        <w:spacing w:before="1"/>
        <w:ind w:left="4257"/>
      </w:pPr>
    </w:p>
    <w:p w14:paraId="11C02A49" w14:textId="77777777" w:rsidR="003C37FA" w:rsidRDefault="003C37FA">
      <w:pPr>
        <w:pStyle w:val="Nagwek1"/>
        <w:spacing w:before="1"/>
        <w:ind w:left="4257"/>
      </w:pPr>
    </w:p>
    <w:p w14:paraId="7B187A56" w14:textId="77777777" w:rsidR="00C9518E" w:rsidRDefault="00C9518E">
      <w:pPr>
        <w:pStyle w:val="Tekstpodstawowy"/>
        <w:spacing w:before="79"/>
        <w:rPr>
          <w:b/>
        </w:rPr>
      </w:pPr>
    </w:p>
    <w:p w14:paraId="751A37C4" w14:textId="2B59F487" w:rsidR="00C9518E" w:rsidRDefault="00000000" w:rsidP="002C779D">
      <w:pPr>
        <w:pStyle w:val="Tekstpodstawowy"/>
        <w:spacing w:line="276" w:lineRule="auto"/>
        <w:ind w:left="1027" w:right="114"/>
        <w:jc w:val="both"/>
      </w:pPr>
      <w:r>
        <w:t>Na</w:t>
      </w:r>
      <w:r w:rsidRPr="0063482B">
        <w:t xml:space="preserve"> </w:t>
      </w:r>
      <w:bookmarkStart w:id="0" w:name="_Hlk178937721"/>
      <w:r w:rsidR="00405B63">
        <w:t xml:space="preserve">zakup i dostawę </w:t>
      </w:r>
      <w:r w:rsidR="004B0D7E">
        <w:t xml:space="preserve">ekspresu </w:t>
      </w:r>
      <w:r w:rsidR="00BC2E8F">
        <w:t xml:space="preserve">ciśnieniowego </w:t>
      </w:r>
      <w:r w:rsidR="004B0D7E">
        <w:t xml:space="preserve">do kawy z dwoma młynkami, </w:t>
      </w:r>
      <w:r w:rsidR="00007688">
        <w:t>systemem</w:t>
      </w:r>
      <w:r w:rsidR="004B0D7E">
        <w:t xml:space="preserve"> filtrującym oraz wagą</w:t>
      </w:r>
      <w:r w:rsidR="00724C8F">
        <w:t xml:space="preserve"> </w:t>
      </w:r>
      <w:proofErr w:type="spellStart"/>
      <w:r w:rsidR="00724C8F">
        <w:t>baristyczną</w:t>
      </w:r>
      <w:proofErr w:type="spellEnd"/>
      <w:r w:rsidR="00922BC7">
        <w:t xml:space="preserve"> </w:t>
      </w:r>
      <w:r>
        <w:t>w</w:t>
      </w:r>
      <w:r w:rsidRPr="0063482B">
        <w:t xml:space="preserve"> </w:t>
      </w:r>
      <w:r>
        <w:t>ramach realizacji projektu „</w:t>
      </w:r>
      <w:r w:rsidR="004B0D7E" w:rsidRPr="00111132">
        <w:rPr>
          <w:i/>
          <w:iCs/>
        </w:rPr>
        <w:t xml:space="preserve">Dywersyfikacja </w:t>
      </w:r>
      <w:r w:rsidR="004B0D7E">
        <w:rPr>
          <w:i/>
          <w:iCs/>
        </w:rPr>
        <w:t>działalności firmy Słoneczko Jacek Matysiak na terenie regionu nr 5, woj. dolnośląskiego</w:t>
      </w:r>
      <w:r w:rsidR="00111132">
        <w:t>”</w:t>
      </w:r>
      <w:bookmarkEnd w:id="0"/>
      <w:r w:rsidR="0039042D">
        <w:t>.</w:t>
      </w:r>
    </w:p>
    <w:p w14:paraId="7BFE07A3" w14:textId="77777777" w:rsidR="0039042D" w:rsidRDefault="0039042D">
      <w:pPr>
        <w:pStyle w:val="Tekstpodstawowy"/>
        <w:spacing w:line="276" w:lineRule="auto"/>
        <w:ind w:left="1027" w:right="114"/>
        <w:jc w:val="both"/>
      </w:pPr>
    </w:p>
    <w:p w14:paraId="002E28A4" w14:textId="7264018D" w:rsidR="0039042D" w:rsidRPr="00F55191" w:rsidRDefault="0039042D" w:rsidP="0039042D">
      <w:pPr>
        <w:ind w:left="720"/>
        <w:jc w:val="center"/>
      </w:pPr>
      <w:r w:rsidRPr="00F55191">
        <w:t>Priorytet: Odporność i konkurencyjność gospodarki – część grantowa</w:t>
      </w:r>
    </w:p>
    <w:p w14:paraId="05D9C791" w14:textId="019C75E3" w:rsidR="0039042D" w:rsidRPr="00F55191" w:rsidRDefault="0039042D" w:rsidP="0039042D">
      <w:pPr>
        <w:ind w:left="720"/>
        <w:jc w:val="center"/>
      </w:pPr>
      <w:r w:rsidRPr="00F55191">
        <w:t>Działanie: A1.2.1. Inwestycje dla przedsiębiorstw w produkty, usługi i kompetencje pracowników oraz kadry związane z dywersyfikacją działalności</w:t>
      </w:r>
    </w:p>
    <w:p w14:paraId="26133FCA" w14:textId="672299F7" w:rsidR="0039042D" w:rsidRPr="00F55191" w:rsidRDefault="0039042D" w:rsidP="0039042D">
      <w:pPr>
        <w:ind w:left="720"/>
        <w:jc w:val="center"/>
      </w:pPr>
      <w:r w:rsidRPr="00F55191">
        <w:t>Przedmiot zamówienia jest współfinansowany przez Unię Europejską ze środków Krajowego Planu Odbudowy i Zwiększania Odporności</w:t>
      </w:r>
    </w:p>
    <w:p w14:paraId="20CA7D5A" w14:textId="77777777" w:rsidR="0039042D" w:rsidRDefault="0039042D">
      <w:pPr>
        <w:pStyle w:val="Tekstpodstawowy"/>
        <w:spacing w:line="276" w:lineRule="auto"/>
        <w:ind w:left="1027" w:right="114"/>
        <w:jc w:val="both"/>
      </w:pPr>
    </w:p>
    <w:p w14:paraId="09DA443B" w14:textId="77777777" w:rsidR="00C9518E" w:rsidRDefault="00C9518E">
      <w:pPr>
        <w:pStyle w:val="Tekstpodstawowy"/>
        <w:spacing w:before="41"/>
      </w:pPr>
    </w:p>
    <w:p w14:paraId="15783FD0" w14:textId="77777777" w:rsidR="00C9518E" w:rsidRDefault="00000000">
      <w:pPr>
        <w:pStyle w:val="Nagwek1"/>
        <w:numPr>
          <w:ilvl w:val="0"/>
          <w:numId w:val="5"/>
        </w:numPr>
        <w:tabs>
          <w:tab w:val="left" w:pos="1027"/>
        </w:tabs>
        <w:jc w:val="left"/>
      </w:pPr>
      <w:r>
        <w:t>NAZWA</w:t>
      </w:r>
      <w:r>
        <w:rPr>
          <w:spacing w:val="-7"/>
        </w:rPr>
        <w:t xml:space="preserve"> </w:t>
      </w:r>
      <w:r>
        <w:t>I</w:t>
      </w:r>
      <w:r>
        <w:rPr>
          <w:spacing w:val="-7"/>
        </w:rPr>
        <w:t xml:space="preserve"> </w:t>
      </w:r>
      <w:r>
        <w:t>ADRES</w:t>
      </w:r>
      <w:r>
        <w:rPr>
          <w:spacing w:val="-7"/>
        </w:rPr>
        <w:t xml:space="preserve"> </w:t>
      </w:r>
      <w:r>
        <w:rPr>
          <w:spacing w:val="-2"/>
        </w:rPr>
        <w:t>ZAMAWIAJĄCEGO</w:t>
      </w:r>
    </w:p>
    <w:p w14:paraId="26C51CD3" w14:textId="1601943B" w:rsidR="000A5DC7" w:rsidRDefault="00000000" w:rsidP="00E72415">
      <w:pPr>
        <w:pStyle w:val="Tekstpodstawowy"/>
        <w:spacing w:before="43" w:line="237" w:lineRule="auto"/>
        <w:ind w:left="1027" w:right="594"/>
        <w:jc w:val="both"/>
      </w:pPr>
      <w:r>
        <w:t>Nazwa</w:t>
      </w:r>
      <w:r w:rsidRPr="0063482B">
        <w:t xml:space="preserve"> </w:t>
      </w:r>
      <w:r>
        <w:t>Zamawiającego:</w:t>
      </w:r>
      <w:r w:rsidRPr="0063482B">
        <w:t xml:space="preserve"> </w:t>
      </w:r>
      <w:bookmarkStart w:id="1" w:name="_Hlk188346163"/>
      <w:r w:rsidR="00724C8F">
        <w:t>JACEK MATYSIAK SŁONECZKO, pl. Solny 13, 50-061 Wrocław, NIP 6981287977, REGON 411476109</w:t>
      </w:r>
      <w:bookmarkEnd w:id="1"/>
      <w:r w:rsidR="003F27B8">
        <w:t>.</w:t>
      </w:r>
      <w:r w:rsidR="00FA22A5">
        <w:t xml:space="preserve"> </w:t>
      </w:r>
      <w:r w:rsidR="004232AE">
        <w:t xml:space="preserve"> </w:t>
      </w:r>
    </w:p>
    <w:p w14:paraId="17B47EDC" w14:textId="77777777" w:rsidR="00C9518E" w:rsidRPr="00AD2097" w:rsidRDefault="00C9518E">
      <w:pPr>
        <w:pStyle w:val="Tekstpodstawowy"/>
        <w:spacing w:before="41"/>
        <w:rPr>
          <w:lang w:val="en-GB"/>
        </w:rPr>
      </w:pPr>
    </w:p>
    <w:p w14:paraId="02736F9A" w14:textId="77777777" w:rsidR="00C9518E" w:rsidRDefault="00000000">
      <w:pPr>
        <w:pStyle w:val="Nagwek1"/>
        <w:numPr>
          <w:ilvl w:val="0"/>
          <w:numId w:val="5"/>
        </w:numPr>
        <w:tabs>
          <w:tab w:val="left" w:pos="1027"/>
        </w:tabs>
        <w:ind w:hanging="603"/>
        <w:jc w:val="left"/>
      </w:pPr>
      <w:r>
        <w:t>TRYB</w:t>
      </w:r>
      <w:r>
        <w:rPr>
          <w:spacing w:val="-8"/>
        </w:rPr>
        <w:t xml:space="preserve"> </w:t>
      </w:r>
      <w:r>
        <w:t>UDZIELANIA</w:t>
      </w:r>
      <w:r>
        <w:rPr>
          <w:spacing w:val="-5"/>
        </w:rPr>
        <w:t xml:space="preserve"> </w:t>
      </w:r>
      <w:r>
        <w:rPr>
          <w:spacing w:val="-2"/>
        </w:rPr>
        <w:t>ZAMÓWIENIA</w:t>
      </w:r>
    </w:p>
    <w:p w14:paraId="218D2AD5" w14:textId="4B516EE7" w:rsidR="00C9518E" w:rsidRDefault="00564094">
      <w:pPr>
        <w:pStyle w:val="Tekstpodstawowy"/>
        <w:spacing w:before="39" w:line="276" w:lineRule="auto"/>
        <w:ind w:left="1027" w:right="113"/>
        <w:jc w:val="both"/>
      </w:pPr>
      <w:r w:rsidRPr="00564094">
        <w:t xml:space="preserve">Postępowanie ofertowe prowadzone </w:t>
      </w:r>
      <w:r>
        <w:t xml:space="preserve">jest </w:t>
      </w:r>
      <w:r w:rsidRPr="00564094">
        <w:t xml:space="preserve">zgodnie z zasadą konkurencyjności opisaną w </w:t>
      </w:r>
      <w:r w:rsidR="00071A53">
        <w:t>„</w:t>
      </w:r>
      <w:r w:rsidRPr="003D09CF">
        <w:rPr>
          <w:i/>
          <w:iCs/>
        </w:rPr>
        <w:t>Wytycznych dotyczących kwalifikowalności wydatków na lata 2021-2027</w:t>
      </w:r>
      <w:r w:rsidRPr="00564094">
        <w:t>” oraz zasadach określonych w art. 6c ustawy o utworzeniu Polskiej Agencji Rozwoju Przedsiębiorczości</w:t>
      </w:r>
      <w:r>
        <w:t>.</w:t>
      </w:r>
      <w:r w:rsidR="00CC2C0B">
        <w:t xml:space="preserve"> </w:t>
      </w:r>
      <w:r w:rsidR="00CC2C0B" w:rsidRPr="00CC2C0B">
        <w:t>Do niniejszego postępowania nie mają zastosowania przepisy Ustawy z dnia 11 września 2019 r. Prawo zamówień publicznych (Dz.U. z 2022 r., poz. 1710)</w:t>
      </w:r>
      <w:r w:rsidR="00CC2C0B">
        <w:t>.</w:t>
      </w:r>
    </w:p>
    <w:p w14:paraId="50AA722D" w14:textId="77777777" w:rsidR="00053A03" w:rsidRDefault="00053A03">
      <w:pPr>
        <w:pStyle w:val="Tekstpodstawowy"/>
        <w:spacing w:before="39" w:line="276" w:lineRule="auto"/>
        <w:ind w:left="1027" w:right="113"/>
        <w:jc w:val="both"/>
      </w:pPr>
    </w:p>
    <w:p w14:paraId="11A266F2" w14:textId="69A8B7F6" w:rsidR="00053A03" w:rsidRDefault="00053A03">
      <w:pPr>
        <w:pStyle w:val="Nagwek1"/>
        <w:numPr>
          <w:ilvl w:val="0"/>
          <w:numId w:val="5"/>
        </w:numPr>
        <w:tabs>
          <w:tab w:val="left" w:pos="1027"/>
        </w:tabs>
        <w:ind w:hanging="663"/>
        <w:jc w:val="left"/>
      </w:pPr>
      <w:r>
        <w:t>MIEJSCE PUBLIKACJI OGŁOSZENIA O ZAMÓWIENIU</w:t>
      </w:r>
      <w:r>
        <w:br/>
      </w:r>
      <w:r w:rsidRPr="00053A03">
        <w:rPr>
          <w:b w:val="0"/>
          <w:bCs w:val="0"/>
        </w:rPr>
        <w:t>Baza Konkurencyjności: https://bazakonkurencyjnosci.funduszeeuropejskie.gov.pl/</w:t>
      </w:r>
    </w:p>
    <w:p w14:paraId="7BAC9C8C" w14:textId="77777777" w:rsidR="00053A03" w:rsidRDefault="00053A03" w:rsidP="00053A03">
      <w:pPr>
        <w:pStyle w:val="Nagwek1"/>
        <w:tabs>
          <w:tab w:val="left" w:pos="1027"/>
        </w:tabs>
        <w:jc w:val="right"/>
      </w:pPr>
    </w:p>
    <w:p w14:paraId="758BF5BB" w14:textId="5F0C86B7" w:rsidR="00CC2C0B" w:rsidRDefault="00CC2C0B">
      <w:pPr>
        <w:pStyle w:val="Nagwek1"/>
        <w:numPr>
          <w:ilvl w:val="0"/>
          <w:numId w:val="5"/>
        </w:numPr>
        <w:tabs>
          <w:tab w:val="left" w:pos="1027"/>
        </w:tabs>
        <w:ind w:hanging="663"/>
        <w:jc w:val="left"/>
      </w:pPr>
      <w:r>
        <w:t>NAZWA ZAMÓWIENIA</w:t>
      </w:r>
    </w:p>
    <w:p w14:paraId="4D8877F6" w14:textId="1533BDE2" w:rsidR="00CC2C0B" w:rsidRPr="0003623A" w:rsidRDefault="00724C8F" w:rsidP="00442CAF">
      <w:pPr>
        <w:pStyle w:val="Nagwek1"/>
        <w:tabs>
          <w:tab w:val="left" w:pos="1027"/>
        </w:tabs>
        <w:jc w:val="both"/>
        <w:rPr>
          <w:b w:val="0"/>
          <w:bCs w:val="0"/>
        </w:rPr>
      </w:pPr>
      <w:r>
        <w:rPr>
          <w:b w:val="0"/>
          <w:bCs w:val="0"/>
        </w:rPr>
        <w:t>Z</w:t>
      </w:r>
      <w:r w:rsidRPr="00724C8F">
        <w:rPr>
          <w:b w:val="0"/>
          <w:bCs w:val="0"/>
        </w:rPr>
        <w:t>akup i dostaw</w:t>
      </w:r>
      <w:r>
        <w:rPr>
          <w:b w:val="0"/>
          <w:bCs w:val="0"/>
        </w:rPr>
        <w:t>a</w:t>
      </w:r>
      <w:r w:rsidRPr="00724C8F">
        <w:rPr>
          <w:b w:val="0"/>
          <w:bCs w:val="0"/>
        </w:rPr>
        <w:t xml:space="preserve"> ekspresu </w:t>
      </w:r>
      <w:r w:rsidR="00BC2E8F">
        <w:rPr>
          <w:b w:val="0"/>
          <w:bCs w:val="0"/>
        </w:rPr>
        <w:t xml:space="preserve">ciśnieniowego </w:t>
      </w:r>
      <w:r w:rsidRPr="00724C8F">
        <w:rPr>
          <w:b w:val="0"/>
          <w:bCs w:val="0"/>
        </w:rPr>
        <w:t xml:space="preserve">do kawy z dwoma młynkami, wkładem filtrującym oraz wagą </w:t>
      </w:r>
      <w:proofErr w:type="spellStart"/>
      <w:r w:rsidRPr="00724C8F">
        <w:rPr>
          <w:b w:val="0"/>
          <w:bCs w:val="0"/>
        </w:rPr>
        <w:t>baristyczną</w:t>
      </w:r>
      <w:proofErr w:type="spellEnd"/>
      <w:r w:rsidRPr="00724C8F">
        <w:rPr>
          <w:b w:val="0"/>
          <w:bCs w:val="0"/>
        </w:rPr>
        <w:t xml:space="preserve"> w ramach realizacji projektu „</w:t>
      </w:r>
      <w:r w:rsidRPr="00030306">
        <w:rPr>
          <w:b w:val="0"/>
          <w:bCs w:val="0"/>
          <w:i/>
          <w:iCs/>
        </w:rPr>
        <w:t>Dywersyfikacja działalności firmy Słoneczko Jacek Matysiak na terenie regionu nr 5, woj. dolnośląskiego</w:t>
      </w:r>
      <w:r w:rsidRPr="00724C8F">
        <w:rPr>
          <w:b w:val="0"/>
          <w:bCs w:val="0"/>
        </w:rPr>
        <w:t>”</w:t>
      </w:r>
      <w:r w:rsidR="00030306">
        <w:rPr>
          <w:b w:val="0"/>
          <w:bCs w:val="0"/>
        </w:rPr>
        <w:t>.</w:t>
      </w:r>
    </w:p>
    <w:p w14:paraId="155F05CA" w14:textId="77777777" w:rsidR="00CC2C0B" w:rsidRDefault="00CC2C0B" w:rsidP="00CC2C0B">
      <w:pPr>
        <w:pStyle w:val="Akapitzlist"/>
      </w:pPr>
    </w:p>
    <w:p w14:paraId="02F0B4BC" w14:textId="76BE172C" w:rsidR="00C9518E" w:rsidRDefault="00000000">
      <w:pPr>
        <w:pStyle w:val="Nagwek1"/>
        <w:numPr>
          <w:ilvl w:val="0"/>
          <w:numId w:val="5"/>
        </w:numPr>
        <w:tabs>
          <w:tab w:val="left" w:pos="1027"/>
        </w:tabs>
        <w:ind w:hanging="663"/>
        <w:jc w:val="left"/>
      </w:pPr>
      <w:r>
        <w:t>PRZEDMIOT</w:t>
      </w:r>
      <w:r>
        <w:rPr>
          <w:spacing w:val="-10"/>
        </w:rPr>
        <w:t xml:space="preserve"> </w:t>
      </w:r>
      <w:r>
        <w:rPr>
          <w:spacing w:val="-2"/>
        </w:rPr>
        <w:t>ZAMÓWIENIA</w:t>
      </w:r>
    </w:p>
    <w:p w14:paraId="67523469" w14:textId="3688A75E" w:rsidR="00C9518E" w:rsidRDefault="00000000" w:rsidP="009B2073">
      <w:pPr>
        <w:pStyle w:val="Tekstpodstawowy"/>
        <w:spacing w:before="41" w:line="273" w:lineRule="auto"/>
        <w:ind w:left="1027"/>
        <w:jc w:val="both"/>
      </w:pPr>
      <w:r>
        <w:t>Przedmiotem</w:t>
      </w:r>
      <w:r>
        <w:rPr>
          <w:spacing w:val="-8"/>
        </w:rPr>
        <w:t xml:space="preserve"> </w:t>
      </w:r>
      <w:r>
        <w:t>zamówienia</w:t>
      </w:r>
      <w:r>
        <w:rPr>
          <w:spacing w:val="-8"/>
        </w:rPr>
        <w:t xml:space="preserve"> </w:t>
      </w:r>
      <w:r>
        <w:t>jest</w:t>
      </w:r>
      <w:r>
        <w:rPr>
          <w:spacing w:val="-10"/>
        </w:rPr>
        <w:t xml:space="preserve"> </w:t>
      </w:r>
      <w:r w:rsidR="00030306" w:rsidRPr="00030306">
        <w:rPr>
          <w:spacing w:val="-10"/>
        </w:rPr>
        <w:t>zakup i dostaw</w:t>
      </w:r>
      <w:r w:rsidR="00030306">
        <w:rPr>
          <w:spacing w:val="-10"/>
        </w:rPr>
        <w:t>a</w:t>
      </w:r>
      <w:r w:rsidR="00030306" w:rsidRPr="00030306">
        <w:rPr>
          <w:spacing w:val="-10"/>
        </w:rPr>
        <w:t xml:space="preserve"> ekspresu </w:t>
      </w:r>
      <w:r w:rsidR="00BC2E8F">
        <w:rPr>
          <w:spacing w:val="-10"/>
        </w:rPr>
        <w:t xml:space="preserve">ciśnieniowego </w:t>
      </w:r>
      <w:r w:rsidR="00030306" w:rsidRPr="00030306">
        <w:rPr>
          <w:spacing w:val="-10"/>
        </w:rPr>
        <w:t xml:space="preserve">do kawy z dwoma młynkami, wkładem filtrującym oraz wagą </w:t>
      </w:r>
      <w:proofErr w:type="spellStart"/>
      <w:r w:rsidR="00030306" w:rsidRPr="00030306">
        <w:rPr>
          <w:spacing w:val="-10"/>
        </w:rPr>
        <w:t>baristyczną</w:t>
      </w:r>
      <w:proofErr w:type="spellEnd"/>
      <w:r w:rsidR="00030306" w:rsidRPr="00030306">
        <w:rPr>
          <w:spacing w:val="-10"/>
        </w:rPr>
        <w:t xml:space="preserve"> w ramach realizacji projektu pn. „</w:t>
      </w:r>
      <w:r w:rsidR="00030306" w:rsidRPr="00030306">
        <w:rPr>
          <w:i/>
          <w:iCs/>
          <w:spacing w:val="-10"/>
        </w:rPr>
        <w:t>Dywersyfikacja działalności firmy Słoneczko Jacek Matysiak na terenie regionu nr 5, woj. dolnośląskiego</w:t>
      </w:r>
      <w:r w:rsidR="00030306" w:rsidRPr="00030306">
        <w:rPr>
          <w:spacing w:val="-10"/>
        </w:rPr>
        <w:t>”</w:t>
      </w:r>
      <w:r w:rsidR="00B66549">
        <w:t xml:space="preserve"> </w:t>
      </w:r>
      <w:r w:rsidR="003200BC">
        <w:t>zgodnie z poniższą specyfikacją</w:t>
      </w:r>
      <w:r w:rsidR="00AD1595">
        <w:t>:</w:t>
      </w:r>
    </w:p>
    <w:p w14:paraId="6943799F" w14:textId="77777777" w:rsidR="00B66549" w:rsidRDefault="00B66549" w:rsidP="007B2670">
      <w:pPr>
        <w:pStyle w:val="Tekstpodstawowy"/>
        <w:spacing w:before="41" w:line="273" w:lineRule="auto"/>
        <w:ind w:left="1027"/>
        <w:jc w:val="both"/>
      </w:pPr>
    </w:p>
    <w:p w14:paraId="1F7B15DA" w14:textId="77777777" w:rsidR="002621D2" w:rsidRDefault="002621D2" w:rsidP="002621D2">
      <w:pPr>
        <w:widowControl/>
        <w:adjustRightInd w:val="0"/>
        <w:ind w:left="307" w:firstLine="720"/>
        <w:jc w:val="both"/>
        <w:rPr>
          <w:b/>
          <w:bCs/>
        </w:rPr>
      </w:pPr>
    </w:p>
    <w:p w14:paraId="324B85E0" w14:textId="77777777" w:rsidR="00AB6FB9" w:rsidRDefault="00AB6FB9" w:rsidP="002621D2">
      <w:pPr>
        <w:widowControl/>
        <w:adjustRightInd w:val="0"/>
        <w:ind w:left="307" w:firstLine="720"/>
        <w:jc w:val="both"/>
        <w:rPr>
          <w:b/>
          <w:bCs/>
        </w:rPr>
      </w:pPr>
    </w:p>
    <w:p w14:paraId="7C1868D8" w14:textId="77777777" w:rsidR="002621D2" w:rsidRDefault="002621D2" w:rsidP="002621D2">
      <w:pPr>
        <w:widowControl/>
        <w:adjustRightInd w:val="0"/>
        <w:ind w:left="307" w:firstLine="720"/>
        <w:jc w:val="both"/>
        <w:rPr>
          <w:b/>
          <w:bCs/>
        </w:rPr>
      </w:pPr>
    </w:p>
    <w:p w14:paraId="2A0A387B" w14:textId="50021CD1" w:rsidR="00030306" w:rsidRPr="00450EC2" w:rsidRDefault="00460075" w:rsidP="002621D2">
      <w:pPr>
        <w:widowControl/>
        <w:adjustRightInd w:val="0"/>
        <w:ind w:left="307" w:firstLine="720"/>
        <w:jc w:val="both"/>
        <w:rPr>
          <w:b/>
          <w:bCs/>
        </w:rPr>
      </w:pPr>
      <w:r w:rsidRPr="00450EC2">
        <w:rPr>
          <w:b/>
          <w:bCs/>
        </w:rPr>
        <w:lastRenderedPageBreak/>
        <w:t>Ekspres ciśnieniowy</w:t>
      </w:r>
      <w:r w:rsidR="00BC2E8F" w:rsidRPr="00450EC2">
        <w:rPr>
          <w:b/>
          <w:bCs/>
        </w:rPr>
        <w:t xml:space="preserve"> do kawy</w:t>
      </w:r>
    </w:p>
    <w:p w14:paraId="06B40869" w14:textId="77777777" w:rsidR="0033346C" w:rsidRDefault="0033346C" w:rsidP="00E32358">
      <w:pPr>
        <w:widowControl/>
        <w:adjustRightInd w:val="0"/>
        <w:ind w:left="1418"/>
        <w:jc w:val="both"/>
      </w:pPr>
    </w:p>
    <w:p w14:paraId="6A4AC2E0" w14:textId="5217EAF3" w:rsidR="00030306" w:rsidRDefault="00030306" w:rsidP="00460075">
      <w:pPr>
        <w:widowControl/>
        <w:adjustRightInd w:val="0"/>
        <w:ind w:left="2158" w:hanging="740"/>
        <w:jc w:val="both"/>
      </w:pPr>
      <w:r>
        <w:t>1.</w:t>
      </w:r>
      <w:r>
        <w:tab/>
        <w:t xml:space="preserve">Liczba grup: 2 grupy zaparzające, każda sterowana elektronicznie, wyposażona w funkcję programowania przynajmniej 4 różnych wolumenów dozowania wody </w:t>
      </w:r>
      <w:r w:rsidR="002B0E95">
        <w:t>z</w:t>
      </w:r>
      <w:r>
        <w:t xml:space="preserve"> opcj</w:t>
      </w:r>
      <w:r w:rsidR="002B0E95">
        <w:t>ą</w:t>
      </w:r>
      <w:r>
        <w:t xml:space="preserve"> dozowania manualnego.</w:t>
      </w:r>
    </w:p>
    <w:p w14:paraId="5122EF41" w14:textId="77777777" w:rsidR="00030306" w:rsidRDefault="00030306" w:rsidP="00E32358">
      <w:pPr>
        <w:widowControl/>
        <w:adjustRightInd w:val="0"/>
        <w:ind w:left="1418"/>
        <w:jc w:val="both"/>
      </w:pPr>
      <w:r>
        <w:t>2.</w:t>
      </w:r>
      <w:r>
        <w:tab/>
        <w:t>System grzewczy:</w:t>
      </w:r>
    </w:p>
    <w:p w14:paraId="44416F53" w14:textId="4F7B2E63" w:rsidR="00030306" w:rsidRDefault="002B0E95" w:rsidP="0033346C">
      <w:pPr>
        <w:pStyle w:val="Akapitzlist"/>
        <w:widowControl/>
        <w:numPr>
          <w:ilvl w:val="0"/>
          <w:numId w:val="36"/>
        </w:numPr>
        <w:adjustRightInd w:val="0"/>
        <w:jc w:val="both"/>
      </w:pPr>
      <w:r>
        <w:t>o</w:t>
      </w:r>
      <w:r w:rsidR="00030306">
        <w:t xml:space="preserve">ddzielny bojler na wodę do zaparzania kawy oraz oddzielny bojler na parę (tzw. system </w:t>
      </w:r>
      <w:proofErr w:type="spellStart"/>
      <w:r w:rsidR="00030306">
        <w:t>dwuboilerowy</w:t>
      </w:r>
      <w:proofErr w:type="spellEnd"/>
      <w:r w:rsidR="00030306">
        <w:t>)</w:t>
      </w:r>
    </w:p>
    <w:p w14:paraId="1D588D69" w14:textId="43AF78FC" w:rsidR="00030306" w:rsidRDefault="002B0E95" w:rsidP="0033346C">
      <w:pPr>
        <w:pStyle w:val="Akapitzlist"/>
        <w:widowControl/>
        <w:numPr>
          <w:ilvl w:val="0"/>
          <w:numId w:val="36"/>
        </w:numPr>
        <w:adjustRightInd w:val="0"/>
        <w:jc w:val="both"/>
      </w:pPr>
      <w:r>
        <w:t>i</w:t>
      </w:r>
      <w:r w:rsidR="00030306">
        <w:t xml:space="preserve">zolowane </w:t>
      </w:r>
      <w:proofErr w:type="spellStart"/>
      <w:r w:rsidR="00030306">
        <w:t>boilery</w:t>
      </w:r>
      <w:proofErr w:type="spellEnd"/>
    </w:p>
    <w:p w14:paraId="6935A8D8" w14:textId="0D4A70F6" w:rsidR="00030306" w:rsidRDefault="002B0E95" w:rsidP="0033346C">
      <w:pPr>
        <w:pStyle w:val="Akapitzlist"/>
        <w:widowControl/>
        <w:numPr>
          <w:ilvl w:val="0"/>
          <w:numId w:val="36"/>
        </w:numPr>
        <w:adjustRightInd w:val="0"/>
        <w:jc w:val="both"/>
      </w:pPr>
      <w:r>
        <w:t>p</w:t>
      </w:r>
      <w:r w:rsidR="00030306">
        <w:t>ojemność bojlera kawowego nie mniejsza niż 3,4 l</w:t>
      </w:r>
    </w:p>
    <w:p w14:paraId="4A9B4D0C" w14:textId="4C9945AA" w:rsidR="00030306" w:rsidRDefault="002B0E95" w:rsidP="0033346C">
      <w:pPr>
        <w:pStyle w:val="Akapitzlist"/>
        <w:widowControl/>
        <w:numPr>
          <w:ilvl w:val="0"/>
          <w:numId w:val="36"/>
        </w:numPr>
        <w:adjustRightInd w:val="0"/>
        <w:jc w:val="both"/>
      </w:pPr>
      <w:r>
        <w:t>p</w:t>
      </w:r>
      <w:r w:rsidR="00030306">
        <w:t>ojemność bojlera parowego nie mniejsza niż 7l</w:t>
      </w:r>
    </w:p>
    <w:p w14:paraId="42E79263" w14:textId="3DC14067" w:rsidR="00030306" w:rsidRDefault="002B0E95" w:rsidP="0033346C">
      <w:pPr>
        <w:pStyle w:val="Akapitzlist"/>
        <w:widowControl/>
        <w:numPr>
          <w:ilvl w:val="0"/>
          <w:numId w:val="36"/>
        </w:numPr>
        <w:adjustRightInd w:val="0"/>
        <w:jc w:val="both"/>
      </w:pPr>
      <w:r>
        <w:t>r</w:t>
      </w:r>
      <w:r w:rsidR="00030306">
        <w:t>ozwiązanie zapewniające stabilność temperatury na poziomie ±1°C, oparte na układzie umożliwiającym tzw. nasycone grupy (lub równoważne) zapewniające powtarzalną ekstrakcję</w:t>
      </w:r>
    </w:p>
    <w:p w14:paraId="48E7AF50" w14:textId="1E5A18AD" w:rsidR="00030306" w:rsidRDefault="002B0E95" w:rsidP="0033346C">
      <w:pPr>
        <w:pStyle w:val="Akapitzlist"/>
        <w:widowControl/>
        <w:numPr>
          <w:ilvl w:val="0"/>
          <w:numId w:val="36"/>
        </w:numPr>
        <w:adjustRightInd w:val="0"/>
        <w:jc w:val="both"/>
      </w:pPr>
      <w:r>
        <w:t>e</w:t>
      </w:r>
      <w:r w:rsidR="00030306">
        <w:t>lektroniczna lub PID-owa kontrola temperatury bojlera kawowego.</w:t>
      </w:r>
    </w:p>
    <w:p w14:paraId="7B3D779C" w14:textId="77777777" w:rsidR="00030306" w:rsidRDefault="00030306" w:rsidP="00E32358">
      <w:pPr>
        <w:widowControl/>
        <w:adjustRightInd w:val="0"/>
        <w:ind w:left="1418"/>
        <w:jc w:val="both"/>
      </w:pPr>
      <w:r>
        <w:t>3.</w:t>
      </w:r>
      <w:r>
        <w:tab/>
        <w:t>Wymiary:</w:t>
      </w:r>
    </w:p>
    <w:p w14:paraId="00229CED" w14:textId="61A6929B" w:rsidR="00030306" w:rsidRDefault="00A06417" w:rsidP="0033346C">
      <w:pPr>
        <w:pStyle w:val="Akapitzlist"/>
        <w:widowControl/>
        <w:numPr>
          <w:ilvl w:val="0"/>
          <w:numId w:val="37"/>
        </w:numPr>
        <w:adjustRightInd w:val="0"/>
        <w:jc w:val="both"/>
      </w:pPr>
      <w:r>
        <w:t>s</w:t>
      </w:r>
      <w:r w:rsidR="00030306">
        <w:t>zerokość urządzenia nie mniejsza niż 68 cm i nie większa niż 72 cm.</w:t>
      </w:r>
    </w:p>
    <w:p w14:paraId="4AEAF050" w14:textId="663F8365" w:rsidR="00030306" w:rsidRDefault="00A06417" w:rsidP="0033346C">
      <w:pPr>
        <w:pStyle w:val="Akapitzlist"/>
        <w:widowControl/>
        <w:numPr>
          <w:ilvl w:val="0"/>
          <w:numId w:val="37"/>
        </w:numPr>
        <w:adjustRightInd w:val="0"/>
        <w:jc w:val="both"/>
      </w:pPr>
      <w:r>
        <w:t>g</w:t>
      </w:r>
      <w:r w:rsidR="00030306">
        <w:t>łębokość urządzenia nie większa niż 60 cm.</w:t>
      </w:r>
    </w:p>
    <w:p w14:paraId="3211FA17" w14:textId="09AF3BE0" w:rsidR="00030306" w:rsidRDefault="00A06417" w:rsidP="0033346C">
      <w:pPr>
        <w:pStyle w:val="Akapitzlist"/>
        <w:widowControl/>
        <w:numPr>
          <w:ilvl w:val="0"/>
          <w:numId w:val="37"/>
        </w:numPr>
        <w:adjustRightInd w:val="0"/>
        <w:jc w:val="both"/>
      </w:pPr>
      <w:r>
        <w:t>w</w:t>
      </w:r>
      <w:r w:rsidR="00030306">
        <w:t>ysokość całkowita nie większa niż 45 cm</w:t>
      </w:r>
    </w:p>
    <w:p w14:paraId="76B42216" w14:textId="590D0EC9" w:rsidR="00030306" w:rsidRDefault="00A06417" w:rsidP="0033346C">
      <w:pPr>
        <w:pStyle w:val="Akapitzlist"/>
        <w:widowControl/>
        <w:numPr>
          <w:ilvl w:val="0"/>
          <w:numId w:val="37"/>
        </w:numPr>
        <w:adjustRightInd w:val="0"/>
        <w:jc w:val="both"/>
      </w:pPr>
      <w:r>
        <w:t>u</w:t>
      </w:r>
      <w:r w:rsidR="00030306">
        <w:t>rządzenie o wadze nie mniejszej niż 55 kg i nie większej niż 60 kg.</w:t>
      </w:r>
    </w:p>
    <w:p w14:paraId="778CAF1C" w14:textId="77777777" w:rsidR="00030306" w:rsidRDefault="00030306" w:rsidP="00E32358">
      <w:pPr>
        <w:widowControl/>
        <w:adjustRightInd w:val="0"/>
        <w:ind w:left="1418"/>
        <w:jc w:val="both"/>
      </w:pPr>
      <w:r>
        <w:t>4.</w:t>
      </w:r>
      <w:r>
        <w:tab/>
        <w:t>Zasilanie elektryczne:</w:t>
      </w:r>
    </w:p>
    <w:p w14:paraId="6B26AE98" w14:textId="5DF01FE8" w:rsidR="00030306" w:rsidRDefault="00A06417" w:rsidP="0033346C">
      <w:pPr>
        <w:pStyle w:val="Akapitzlist"/>
        <w:widowControl/>
        <w:numPr>
          <w:ilvl w:val="0"/>
          <w:numId w:val="38"/>
        </w:numPr>
        <w:adjustRightInd w:val="0"/>
        <w:jc w:val="both"/>
      </w:pPr>
      <w:r>
        <w:t>m</w:t>
      </w:r>
      <w:r w:rsidR="00030306">
        <w:t>inimalna moc grzałek ekspresu nie mniejsza niż 3300 W</w:t>
      </w:r>
    </w:p>
    <w:p w14:paraId="4604ECF0" w14:textId="3A172793" w:rsidR="00030306" w:rsidRDefault="00A06417" w:rsidP="0033346C">
      <w:pPr>
        <w:pStyle w:val="Akapitzlist"/>
        <w:widowControl/>
        <w:numPr>
          <w:ilvl w:val="0"/>
          <w:numId w:val="38"/>
        </w:numPr>
        <w:adjustRightInd w:val="0"/>
        <w:jc w:val="both"/>
      </w:pPr>
      <w:r>
        <w:t>m</w:t>
      </w:r>
      <w:r w:rsidR="00030306">
        <w:t xml:space="preserve">aksymalna moc grzałek ekspresu nie mniejsza niż 5500 W  </w:t>
      </w:r>
    </w:p>
    <w:p w14:paraId="4602866F" w14:textId="0DFE15F1" w:rsidR="00030306" w:rsidRPr="00F06880" w:rsidRDefault="00A06417" w:rsidP="0033346C">
      <w:pPr>
        <w:pStyle w:val="Akapitzlist"/>
        <w:widowControl/>
        <w:numPr>
          <w:ilvl w:val="0"/>
          <w:numId w:val="38"/>
        </w:numPr>
        <w:adjustRightInd w:val="0"/>
        <w:jc w:val="both"/>
      </w:pPr>
      <w:r w:rsidRPr="00F06880">
        <w:t>z</w:t>
      </w:r>
      <w:r w:rsidR="00030306" w:rsidRPr="00F06880">
        <w:t xml:space="preserve">asilanie </w:t>
      </w:r>
      <w:r w:rsidR="00F06880" w:rsidRPr="00F06880">
        <w:t>380</w:t>
      </w:r>
      <w:r w:rsidR="00030306" w:rsidRPr="00F06880">
        <w:t xml:space="preserve"> V (3 fazy)</w:t>
      </w:r>
    </w:p>
    <w:p w14:paraId="69EC2298" w14:textId="77777777" w:rsidR="00030306" w:rsidRDefault="00030306" w:rsidP="00E32358">
      <w:pPr>
        <w:widowControl/>
        <w:adjustRightInd w:val="0"/>
        <w:ind w:left="1418"/>
        <w:jc w:val="both"/>
      </w:pPr>
      <w:r>
        <w:t>5.</w:t>
      </w:r>
      <w:r>
        <w:tab/>
        <w:t>Funkcjonalność:</w:t>
      </w:r>
    </w:p>
    <w:p w14:paraId="22F80BFE" w14:textId="3A48C7C3" w:rsidR="00030306" w:rsidRDefault="00A06417" w:rsidP="0033346C">
      <w:pPr>
        <w:pStyle w:val="Akapitzlist"/>
        <w:widowControl/>
        <w:numPr>
          <w:ilvl w:val="0"/>
          <w:numId w:val="38"/>
        </w:numPr>
        <w:adjustRightInd w:val="0"/>
        <w:jc w:val="both"/>
      </w:pPr>
      <w:r>
        <w:t>p</w:t>
      </w:r>
      <w:r w:rsidR="00030306">
        <w:t>rogramowanie dozy</w:t>
      </w:r>
    </w:p>
    <w:p w14:paraId="20F0E2E5" w14:textId="30DF9A3A" w:rsidR="00030306" w:rsidRDefault="00A06417" w:rsidP="0033346C">
      <w:pPr>
        <w:pStyle w:val="Akapitzlist"/>
        <w:widowControl/>
        <w:numPr>
          <w:ilvl w:val="0"/>
          <w:numId w:val="38"/>
        </w:numPr>
        <w:adjustRightInd w:val="0"/>
        <w:jc w:val="both"/>
      </w:pPr>
      <w:r>
        <w:t>p</w:t>
      </w:r>
      <w:r w:rsidR="00030306">
        <w:t>odwójny PID (kawa i para)</w:t>
      </w:r>
    </w:p>
    <w:p w14:paraId="543D39F1" w14:textId="39D075A0" w:rsidR="00030306" w:rsidRDefault="00A06417" w:rsidP="0033346C">
      <w:pPr>
        <w:pStyle w:val="Akapitzlist"/>
        <w:widowControl/>
        <w:numPr>
          <w:ilvl w:val="0"/>
          <w:numId w:val="38"/>
        </w:numPr>
        <w:adjustRightInd w:val="0"/>
        <w:jc w:val="both"/>
      </w:pPr>
      <w:r>
        <w:t>d</w:t>
      </w:r>
      <w:r w:rsidR="00030306">
        <w:t>wie niezależne wylewki pary (lance parowe) ze stali nierdzewnej</w:t>
      </w:r>
    </w:p>
    <w:p w14:paraId="4BE4A8B8" w14:textId="7BCE30F1" w:rsidR="00030306" w:rsidRDefault="00A06417" w:rsidP="0033346C">
      <w:pPr>
        <w:pStyle w:val="Akapitzlist"/>
        <w:widowControl/>
        <w:numPr>
          <w:ilvl w:val="0"/>
          <w:numId w:val="38"/>
        </w:numPr>
        <w:adjustRightInd w:val="0"/>
        <w:jc w:val="both"/>
      </w:pPr>
      <w:r>
        <w:t>s</w:t>
      </w:r>
      <w:r w:rsidR="00030306">
        <w:t>aturowane grupy</w:t>
      </w:r>
    </w:p>
    <w:p w14:paraId="1E297057" w14:textId="0369A509" w:rsidR="00030306" w:rsidRDefault="00A06417" w:rsidP="0033346C">
      <w:pPr>
        <w:pStyle w:val="Akapitzlist"/>
        <w:widowControl/>
        <w:numPr>
          <w:ilvl w:val="0"/>
          <w:numId w:val="38"/>
        </w:numPr>
        <w:adjustRightInd w:val="0"/>
        <w:jc w:val="both"/>
      </w:pPr>
      <w:r>
        <w:t>p</w:t>
      </w:r>
      <w:r w:rsidR="00030306">
        <w:t>okrętło pary z 1/2 obrotu</w:t>
      </w:r>
    </w:p>
    <w:p w14:paraId="36C776BF" w14:textId="0D3D5C89" w:rsidR="00030306" w:rsidRDefault="00A06417" w:rsidP="0033346C">
      <w:pPr>
        <w:pStyle w:val="Akapitzlist"/>
        <w:widowControl/>
        <w:numPr>
          <w:ilvl w:val="0"/>
          <w:numId w:val="38"/>
        </w:numPr>
        <w:adjustRightInd w:val="0"/>
        <w:jc w:val="both"/>
      </w:pPr>
      <w:r>
        <w:t>j</w:t>
      </w:r>
      <w:r w:rsidR="00030306">
        <w:t xml:space="preserve">edna wylewka gorącej wody z oddzielnym obiegiem, umożliwiająca przygotowanie herbaty, </w:t>
      </w:r>
      <w:proofErr w:type="spellStart"/>
      <w:r w:rsidR="00030306">
        <w:t>americano</w:t>
      </w:r>
      <w:proofErr w:type="spellEnd"/>
      <w:r w:rsidR="002621D2">
        <w:t>,</w:t>
      </w:r>
      <w:r w:rsidR="00030306">
        <w:t xml:space="preserve"> itp.</w:t>
      </w:r>
    </w:p>
    <w:p w14:paraId="1D235F9F" w14:textId="3A85BE9D" w:rsidR="00030306" w:rsidRDefault="00A06417" w:rsidP="0033346C">
      <w:pPr>
        <w:pStyle w:val="Akapitzlist"/>
        <w:widowControl/>
        <w:numPr>
          <w:ilvl w:val="0"/>
          <w:numId w:val="38"/>
        </w:numPr>
        <w:adjustRightInd w:val="0"/>
        <w:jc w:val="both"/>
      </w:pPr>
      <w:r>
        <w:t>m</w:t>
      </w:r>
      <w:r w:rsidR="00030306">
        <w:t>ożliwość dostosowania temperatury wody wydawanej z bojlera kawowego w zakresie co najmniej 90–96°C</w:t>
      </w:r>
    </w:p>
    <w:p w14:paraId="71180F41" w14:textId="37EE65FA" w:rsidR="00030306" w:rsidRDefault="00A06417" w:rsidP="0033346C">
      <w:pPr>
        <w:pStyle w:val="Akapitzlist"/>
        <w:widowControl/>
        <w:numPr>
          <w:ilvl w:val="0"/>
          <w:numId w:val="38"/>
        </w:numPr>
        <w:adjustRightInd w:val="0"/>
        <w:jc w:val="both"/>
      </w:pPr>
      <w:r>
        <w:t>w</w:t>
      </w:r>
      <w:r w:rsidR="00030306">
        <w:t>budowany manometr ciśnienia bojlera kawowego i/lub informacja o temperaturze</w:t>
      </w:r>
    </w:p>
    <w:p w14:paraId="430E2F2B" w14:textId="4FCAF299" w:rsidR="00030306" w:rsidRDefault="00A06417" w:rsidP="0033346C">
      <w:pPr>
        <w:pStyle w:val="Akapitzlist"/>
        <w:widowControl/>
        <w:numPr>
          <w:ilvl w:val="0"/>
          <w:numId w:val="38"/>
        </w:numPr>
        <w:adjustRightInd w:val="0"/>
        <w:jc w:val="both"/>
      </w:pPr>
      <w:r>
        <w:t>p</w:t>
      </w:r>
      <w:r w:rsidR="00030306">
        <w:t>anel sterowania (przyciskowy lub dotykowy) pozwalający na szybkie wybieranie zaprogramowanych wolumenów wody</w:t>
      </w:r>
    </w:p>
    <w:p w14:paraId="12345685" w14:textId="37C9BC10" w:rsidR="00030306" w:rsidRDefault="00A06417" w:rsidP="00FA092D">
      <w:pPr>
        <w:pStyle w:val="Akapitzlist"/>
        <w:widowControl/>
        <w:numPr>
          <w:ilvl w:val="0"/>
          <w:numId w:val="38"/>
        </w:numPr>
        <w:adjustRightInd w:val="0"/>
        <w:jc w:val="both"/>
      </w:pPr>
      <w:r>
        <w:t>o</w:t>
      </w:r>
      <w:r w:rsidR="00030306">
        <w:t>budowa ze stali nierdzewnej (częściowo lub w całości), zapewniająca łatwe utrzymanie czystości, odporność na uszkodzenia i estetyczny wygląd</w:t>
      </w:r>
    </w:p>
    <w:p w14:paraId="7CE7F43F" w14:textId="77777777" w:rsidR="00030306" w:rsidRDefault="00030306" w:rsidP="00E32358">
      <w:pPr>
        <w:widowControl/>
        <w:adjustRightInd w:val="0"/>
        <w:ind w:left="1418"/>
        <w:jc w:val="both"/>
      </w:pPr>
      <w:r>
        <w:t>6.</w:t>
      </w:r>
      <w:r>
        <w:tab/>
        <w:t>Pozostałe wymagania:</w:t>
      </w:r>
    </w:p>
    <w:p w14:paraId="20A80E7D" w14:textId="7C4A9302" w:rsidR="00030306" w:rsidRDefault="00007688" w:rsidP="00FA092D">
      <w:pPr>
        <w:pStyle w:val="Akapitzlist"/>
        <w:widowControl/>
        <w:numPr>
          <w:ilvl w:val="0"/>
          <w:numId w:val="40"/>
        </w:numPr>
        <w:adjustRightInd w:val="0"/>
        <w:jc w:val="both"/>
      </w:pPr>
      <w:r>
        <w:t>m</w:t>
      </w:r>
      <w:r w:rsidR="00030306">
        <w:t>ożliwość podłączenia do zewnętrznego filtra wody.</w:t>
      </w:r>
    </w:p>
    <w:p w14:paraId="6A4099CA" w14:textId="77777777" w:rsidR="00030306" w:rsidRDefault="00030306" w:rsidP="00E32358">
      <w:pPr>
        <w:widowControl/>
        <w:adjustRightInd w:val="0"/>
        <w:ind w:left="1418"/>
        <w:jc w:val="both"/>
      </w:pPr>
    </w:p>
    <w:p w14:paraId="4B58C60E" w14:textId="60846326" w:rsidR="00030306" w:rsidRPr="00450EC2" w:rsidRDefault="00007688" w:rsidP="00E32358">
      <w:pPr>
        <w:widowControl/>
        <w:adjustRightInd w:val="0"/>
        <w:ind w:left="1418"/>
        <w:jc w:val="both"/>
        <w:rPr>
          <w:b/>
          <w:bCs/>
        </w:rPr>
      </w:pPr>
      <w:r w:rsidRPr="00450EC2">
        <w:rPr>
          <w:b/>
          <w:bCs/>
        </w:rPr>
        <w:t>System filtrujący</w:t>
      </w:r>
      <w:r w:rsidR="00030306" w:rsidRPr="00450EC2">
        <w:rPr>
          <w:b/>
          <w:bCs/>
        </w:rPr>
        <w:t xml:space="preserve"> wodę</w:t>
      </w:r>
    </w:p>
    <w:p w14:paraId="2800923F" w14:textId="77777777" w:rsidR="0006005A" w:rsidRDefault="0006005A" w:rsidP="00E32358">
      <w:pPr>
        <w:widowControl/>
        <w:adjustRightInd w:val="0"/>
        <w:ind w:left="1418"/>
        <w:jc w:val="both"/>
      </w:pPr>
    </w:p>
    <w:p w14:paraId="1485949C" w14:textId="77777777" w:rsidR="00030306" w:rsidRDefault="00030306" w:rsidP="00E32358">
      <w:pPr>
        <w:widowControl/>
        <w:adjustRightInd w:val="0"/>
        <w:ind w:left="1418"/>
        <w:jc w:val="both"/>
      </w:pPr>
      <w:r>
        <w:t>1.</w:t>
      </w:r>
      <w:r>
        <w:tab/>
        <w:t>Filtr:</w:t>
      </w:r>
    </w:p>
    <w:p w14:paraId="63A2D8F8" w14:textId="51407B8B" w:rsidR="00030306" w:rsidRDefault="00643E8C" w:rsidP="0006005A">
      <w:pPr>
        <w:pStyle w:val="Akapitzlist"/>
        <w:widowControl/>
        <w:numPr>
          <w:ilvl w:val="0"/>
          <w:numId w:val="41"/>
        </w:numPr>
        <w:adjustRightInd w:val="0"/>
        <w:jc w:val="both"/>
      </w:pPr>
      <w:r>
        <w:t>z</w:t>
      </w:r>
      <w:r w:rsidR="00030306">
        <w:t>apewnienie filtracji wielostopniowej (min. blok węglowy, złoże wymieniające jony wapnia i magnezu lub równoważne rozwiązanie)</w:t>
      </w:r>
    </w:p>
    <w:p w14:paraId="796A9A0D" w14:textId="27236AF5" w:rsidR="00030306" w:rsidRDefault="00643E8C" w:rsidP="0006005A">
      <w:pPr>
        <w:pStyle w:val="Akapitzlist"/>
        <w:widowControl/>
        <w:numPr>
          <w:ilvl w:val="0"/>
          <w:numId w:val="41"/>
        </w:numPr>
        <w:adjustRightInd w:val="0"/>
        <w:jc w:val="both"/>
      </w:pPr>
      <w:r>
        <w:t>w</w:t>
      </w:r>
      <w:r w:rsidR="00030306">
        <w:t>ysokość nie mniejsza niż 490 mm i nie większa niż 510 mm</w:t>
      </w:r>
    </w:p>
    <w:p w14:paraId="09A4DD83" w14:textId="47EB2A6A" w:rsidR="00030306" w:rsidRDefault="00643E8C" w:rsidP="0006005A">
      <w:pPr>
        <w:pStyle w:val="Akapitzlist"/>
        <w:widowControl/>
        <w:numPr>
          <w:ilvl w:val="0"/>
          <w:numId w:val="41"/>
        </w:numPr>
        <w:adjustRightInd w:val="0"/>
        <w:jc w:val="both"/>
      </w:pPr>
      <w:r>
        <w:lastRenderedPageBreak/>
        <w:t>ś</w:t>
      </w:r>
      <w:r w:rsidR="00030306">
        <w:t>rednica nie mniejsza niż 120 mm i nie większa niż 160 mm</w:t>
      </w:r>
    </w:p>
    <w:p w14:paraId="14D29693" w14:textId="7F2FB115" w:rsidR="00030306" w:rsidRDefault="00030306" w:rsidP="0006005A">
      <w:pPr>
        <w:pStyle w:val="Akapitzlist"/>
        <w:widowControl/>
        <w:numPr>
          <w:ilvl w:val="0"/>
          <w:numId w:val="41"/>
        </w:numPr>
        <w:adjustRightInd w:val="0"/>
        <w:jc w:val="both"/>
      </w:pPr>
      <w:r>
        <w:t>waga filtra nie większa niż 4 kg</w:t>
      </w:r>
    </w:p>
    <w:p w14:paraId="6DE750C7" w14:textId="219914FB" w:rsidR="00030306" w:rsidRDefault="00643E8C" w:rsidP="0006005A">
      <w:pPr>
        <w:pStyle w:val="Akapitzlist"/>
        <w:widowControl/>
        <w:numPr>
          <w:ilvl w:val="0"/>
          <w:numId w:val="41"/>
        </w:numPr>
        <w:adjustRightInd w:val="0"/>
        <w:jc w:val="both"/>
      </w:pPr>
      <w:r>
        <w:t>r</w:t>
      </w:r>
      <w:r w:rsidR="00030306">
        <w:t xml:space="preserve">edukcja twardości wody do poziomu rekomendowanego przez producentów ekspresów ciśnieniowych (orientacyjnie do 5–7° </w:t>
      </w:r>
      <w:proofErr w:type="spellStart"/>
      <w:r w:rsidR="00030306">
        <w:t>dH</w:t>
      </w:r>
      <w:proofErr w:type="spellEnd"/>
      <w:r w:rsidR="00030306">
        <w:t>).</w:t>
      </w:r>
    </w:p>
    <w:p w14:paraId="5E12D827" w14:textId="31D05325" w:rsidR="00030306" w:rsidRDefault="00643E8C" w:rsidP="0006005A">
      <w:pPr>
        <w:pStyle w:val="Akapitzlist"/>
        <w:widowControl/>
        <w:numPr>
          <w:ilvl w:val="0"/>
          <w:numId w:val="41"/>
        </w:numPr>
        <w:adjustRightInd w:val="0"/>
        <w:jc w:val="both"/>
      </w:pPr>
      <w:r>
        <w:t>w</w:t>
      </w:r>
      <w:r w:rsidR="00030306">
        <w:t>ydajność nie mniejsza niż 4500l</w:t>
      </w:r>
    </w:p>
    <w:p w14:paraId="13FB45BC" w14:textId="77777777" w:rsidR="00030306" w:rsidRDefault="00030306" w:rsidP="00E32358">
      <w:pPr>
        <w:widowControl/>
        <w:adjustRightInd w:val="0"/>
        <w:ind w:left="1418"/>
        <w:jc w:val="both"/>
      </w:pPr>
      <w:r>
        <w:t>2.</w:t>
      </w:r>
      <w:r>
        <w:tab/>
        <w:t>Głowica:</w:t>
      </w:r>
    </w:p>
    <w:p w14:paraId="29AEF08D" w14:textId="7FAF086A" w:rsidR="00030306" w:rsidRDefault="00030306" w:rsidP="0006005A">
      <w:pPr>
        <w:pStyle w:val="Akapitzlist"/>
        <w:widowControl/>
        <w:numPr>
          <w:ilvl w:val="0"/>
          <w:numId w:val="43"/>
        </w:numPr>
        <w:adjustRightInd w:val="0"/>
        <w:jc w:val="both"/>
      </w:pPr>
      <w:r>
        <w:t>przyłącze G3/8”</w:t>
      </w:r>
    </w:p>
    <w:p w14:paraId="6ED888A9" w14:textId="76912681" w:rsidR="00030306" w:rsidRDefault="00643E8C" w:rsidP="0006005A">
      <w:pPr>
        <w:pStyle w:val="Akapitzlist"/>
        <w:widowControl/>
        <w:numPr>
          <w:ilvl w:val="0"/>
          <w:numId w:val="43"/>
        </w:numPr>
        <w:adjustRightInd w:val="0"/>
        <w:jc w:val="both"/>
      </w:pPr>
      <w:r>
        <w:t>k</w:t>
      </w:r>
      <w:r w:rsidR="00030306">
        <w:t>ompatybilna z oferowanym wkładem filtrującym.</w:t>
      </w:r>
    </w:p>
    <w:p w14:paraId="03FFAEDD" w14:textId="7AF2D954" w:rsidR="00030306" w:rsidRDefault="00030306" w:rsidP="00E32358">
      <w:pPr>
        <w:widowControl/>
        <w:adjustRightInd w:val="0"/>
        <w:ind w:left="1418"/>
        <w:jc w:val="both"/>
      </w:pPr>
      <w:r>
        <w:t>3.</w:t>
      </w:r>
      <w:r>
        <w:tab/>
        <w:t>Elektroniczny licznik przepływu wody</w:t>
      </w:r>
      <w:r w:rsidR="00643E8C">
        <w:t>.</w:t>
      </w:r>
    </w:p>
    <w:p w14:paraId="02E40451" w14:textId="77777777" w:rsidR="00030306" w:rsidRDefault="00030306" w:rsidP="00E32358">
      <w:pPr>
        <w:widowControl/>
        <w:adjustRightInd w:val="0"/>
        <w:ind w:left="1418"/>
        <w:jc w:val="both"/>
      </w:pPr>
    </w:p>
    <w:p w14:paraId="00865B77" w14:textId="09F9601F" w:rsidR="00030306" w:rsidRPr="00450EC2" w:rsidRDefault="00643E8C" w:rsidP="00E32358">
      <w:pPr>
        <w:widowControl/>
        <w:adjustRightInd w:val="0"/>
        <w:ind w:left="1418"/>
        <w:jc w:val="both"/>
        <w:rPr>
          <w:b/>
          <w:bCs/>
        </w:rPr>
      </w:pPr>
      <w:r w:rsidRPr="00450EC2">
        <w:rPr>
          <w:b/>
          <w:bCs/>
        </w:rPr>
        <w:t xml:space="preserve">Waga </w:t>
      </w:r>
      <w:proofErr w:type="spellStart"/>
      <w:r w:rsidRPr="00450EC2">
        <w:rPr>
          <w:b/>
          <w:bCs/>
        </w:rPr>
        <w:t>baristyczna</w:t>
      </w:r>
      <w:proofErr w:type="spellEnd"/>
    </w:p>
    <w:p w14:paraId="6E6D4598" w14:textId="77777777" w:rsidR="0006005A" w:rsidRDefault="0006005A" w:rsidP="00E32358">
      <w:pPr>
        <w:widowControl/>
        <w:adjustRightInd w:val="0"/>
        <w:ind w:left="1418"/>
        <w:jc w:val="both"/>
      </w:pPr>
    </w:p>
    <w:p w14:paraId="7CB46813" w14:textId="77777777" w:rsidR="00030306" w:rsidRDefault="00030306" w:rsidP="00E32358">
      <w:pPr>
        <w:widowControl/>
        <w:adjustRightInd w:val="0"/>
        <w:ind w:left="1418"/>
        <w:jc w:val="both"/>
      </w:pPr>
      <w:r>
        <w:t>1.</w:t>
      </w:r>
      <w:r>
        <w:tab/>
        <w:t>Zakres pomiaru: od min. 0,1 g do co najmniej 2000 g.</w:t>
      </w:r>
    </w:p>
    <w:p w14:paraId="3009A5C0" w14:textId="77777777" w:rsidR="00030306" w:rsidRDefault="00030306" w:rsidP="00E32358">
      <w:pPr>
        <w:widowControl/>
        <w:adjustRightInd w:val="0"/>
        <w:ind w:left="1418"/>
        <w:jc w:val="both"/>
      </w:pPr>
      <w:r>
        <w:t>2.</w:t>
      </w:r>
      <w:r>
        <w:tab/>
        <w:t>Dokładność pomiaru: ±0,1 g lub lepsza.</w:t>
      </w:r>
    </w:p>
    <w:p w14:paraId="7D289289" w14:textId="77777777" w:rsidR="00030306" w:rsidRDefault="00030306" w:rsidP="00E32358">
      <w:pPr>
        <w:widowControl/>
        <w:adjustRightInd w:val="0"/>
        <w:ind w:left="1418"/>
        <w:jc w:val="both"/>
      </w:pPr>
      <w:r>
        <w:t>3.</w:t>
      </w:r>
      <w:r>
        <w:tab/>
        <w:t>Funkcje:</w:t>
      </w:r>
    </w:p>
    <w:p w14:paraId="188A7F2B" w14:textId="1A2DCCE1" w:rsidR="00030306" w:rsidRDefault="00804533" w:rsidP="0006005A">
      <w:pPr>
        <w:pStyle w:val="Akapitzlist"/>
        <w:widowControl/>
        <w:numPr>
          <w:ilvl w:val="0"/>
          <w:numId w:val="44"/>
        </w:numPr>
        <w:adjustRightInd w:val="0"/>
        <w:jc w:val="both"/>
      </w:pPr>
      <w:r>
        <w:t>s</w:t>
      </w:r>
      <w:r w:rsidR="00030306">
        <w:t>zybki czas reakcji (&lt;1 s)</w:t>
      </w:r>
    </w:p>
    <w:p w14:paraId="143D4F98" w14:textId="6A199419" w:rsidR="00030306" w:rsidRDefault="00804533" w:rsidP="0006005A">
      <w:pPr>
        <w:pStyle w:val="Akapitzlist"/>
        <w:widowControl/>
        <w:numPr>
          <w:ilvl w:val="0"/>
          <w:numId w:val="44"/>
        </w:numPr>
        <w:adjustRightInd w:val="0"/>
        <w:jc w:val="both"/>
      </w:pPr>
      <w:r>
        <w:t>m</w:t>
      </w:r>
      <w:r w:rsidR="00030306">
        <w:t>ożliwość tarowania</w:t>
      </w:r>
    </w:p>
    <w:p w14:paraId="0F232BD3" w14:textId="17EABAA1" w:rsidR="00030306" w:rsidRDefault="00804533" w:rsidP="0006005A">
      <w:pPr>
        <w:pStyle w:val="Akapitzlist"/>
        <w:widowControl/>
        <w:numPr>
          <w:ilvl w:val="0"/>
          <w:numId w:val="44"/>
        </w:numPr>
        <w:adjustRightInd w:val="0"/>
        <w:jc w:val="both"/>
      </w:pPr>
      <w:r>
        <w:t>a</w:t>
      </w:r>
      <w:r w:rsidR="00030306">
        <w:t xml:space="preserve">utomatyczne zerowanie i  </w:t>
      </w:r>
      <w:proofErr w:type="spellStart"/>
      <w:r w:rsidR="00030306">
        <w:t>timer</w:t>
      </w:r>
      <w:proofErr w:type="spellEnd"/>
      <w:r w:rsidR="00030306">
        <w:t xml:space="preserve"> (pozwalający mierzyć czas ekstrakcji)</w:t>
      </w:r>
    </w:p>
    <w:p w14:paraId="5354FA91" w14:textId="77777777" w:rsidR="00030306" w:rsidRDefault="00030306" w:rsidP="00E32358">
      <w:pPr>
        <w:widowControl/>
        <w:adjustRightInd w:val="0"/>
        <w:ind w:left="1418"/>
        <w:jc w:val="both"/>
      </w:pPr>
      <w:r>
        <w:t>4.</w:t>
      </w:r>
      <w:r>
        <w:tab/>
        <w:t>Wymiary:</w:t>
      </w:r>
    </w:p>
    <w:p w14:paraId="7E1D805D" w14:textId="1BF5442E" w:rsidR="00030306" w:rsidRDefault="00030306" w:rsidP="0006005A">
      <w:pPr>
        <w:pStyle w:val="Akapitzlist"/>
        <w:widowControl/>
        <w:numPr>
          <w:ilvl w:val="0"/>
          <w:numId w:val="45"/>
        </w:numPr>
        <w:adjustRightInd w:val="0"/>
        <w:jc w:val="both"/>
      </w:pPr>
      <w:r>
        <w:t>głębokość</w:t>
      </w:r>
      <w:r w:rsidR="00804533">
        <w:t>:</w:t>
      </w:r>
      <w:r>
        <w:t xml:space="preserve">  nie mniejsza niż 15 cm</w:t>
      </w:r>
    </w:p>
    <w:p w14:paraId="4CD25B02" w14:textId="7F813C5A" w:rsidR="00030306" w:rsidRDefault="00030306" w:rsidP="0006005A">
      <w:pPr>
        <w:pStyle w:val="Akapitzlist"/>
        <w:widowControl/>
        <w:numPr>
          <w:ilvl w:val="0"/>
          <w:numId w:val="45"/>
        </w:numPr>
        <w:adjustRightInd w:val="0"/>
        <w:jc w:val="both"/>
      </w:pPr>
      <w:r>
        <w:t>wysokość</w:t>
      </w:r>
      <w:r w:rsidR="00804533">
        <w:t>:</w:t>
      </w:r>
      <w:r>
        <w:t xml:space="preserve"> nie większa niż 4 cm</w:t>
      </w:r>
    </w:p>
    <w:p w14:paraId="3CFA32DE" w14:textId="747F3AB1" w:rsidR="00030306" w:rsidRDefault="00030306" w:rsidP="0006005A">
      <w:pPr>
        <w:pStyle w:val="Akapitzlist"/>
        <w:widowControl/>
        <w:numPr>
          <w:ilvl w:val="0"/>
          <w:numId w:val="45"/>
        </w:numPr>
        <w:adjustRightInd w:val="0"/>
        <w:jc w:val="both"/>
      </w:pPr>
      <w:r>
        <w:t>szerokość</w:t>
      </w:r>
      <w:r w:rsidR="00804533">
        <w:t>:</w:t>
      </w:r>
      <w:r>
        <w:t xml:space="preserve">  nie większa niż 18 cm</w:t>
      </w:r>
    </w:p>
    <w:p w14:paraId="657E5200" w14:textId="2B455960" w:rsidR="00030306" w:rsidRDefault="00804533" w:rsidP="0006005A">
      <w:pPr>
        <w:pStyle w:val="Akapitzlist"/>
        <w:widowControl/>
        <w:numPr>
          <w:ilvl w:val="0"/>
          <w:numId w:val="45"/>
        </w:numPr>
        <w:adjustRightInd w:val="0"/>
        <w:jc w:val="both"/>
      </w:pPr>
      <w:r>
        <w:t>w</w:t>
      </w:r>
      <w:r w:rsidR="00030306">
        <w:t>aga</w:t>
      </w:r>
      <w:r>
        <w:t>:</w:t>
      </w:r>
      <w:r w:rsidR="00030306">
        <w:t xml:space="preserve"> nie większa niż 600g</w:t>
      </w:r>
    </w:p>
    <w:p w14:paraId="3A1CC4A9" w14:textId="77777777" w:rsidR="00030306" w:rsidRDefault="00030306" w:rsidP="00E32358">
      <w:pPr>
        <w:widowControl/>
        <w:adjustRightInd w:val="0"/>
        <w:ind w:left="1418"/>
        <w:jc w:val="both"/>
      </w:pPr>
      <w:r>
        <w:t>5.</w:t>
      </w:r>
      <w:r>
        <w:tab/>
        <w:t>Zasilanie:</w:t>
      </w:r>
    </w:p>
    <w:p w14:paraId="7CB14821" w14:textId="4AFE4113" w:rsidR="00030306" w:rsidRDefault="00804533" w:rsidP="0006005A">
      <w:pPr>
        <w:pStyle w:val="Akapitzlist"/>
        <w:widowControl/>
        <w:numPr>
          <w:ilvl w:val="0"/>
          <w:numId w:val="46"/>
        </w:numPr>
        <w:adjustRightInd w:val="0"/>
        <w:jc w:val="both"/>
      </w:pPr>
      <w:r>
        <w:t>b</w:t>
      </w:r>
      <w:r w:rsidR="00030306">
        <w:t>aterie lub akumulatory ładowane przez USB.</w:t>
      </w:r>
    </w:p>
    <w:p w14:paraId="382917CB" w14:textId="77777777" w:rsidR="00030306" w:rsidRDefault="00030306" w:rsidP="00E32358">
      <w:pPr>
        <w:widowControl/>
        <w:adjustRightInd w:val="0"/>
        <w:ind w:left="1418"/>
        <w:jc w:val="both"/>
      </w:pPr>
    </w:p>
    <w:p w14:paraId="1B829FB0" w14:textId="3054075A" w:rsidR="00030306" w:rsidRPr="00450EC2" w:rsidRDefault="00450EC2" w:rsidP="00E32358">
      <w:pPr>
        <w:widowControl/>
        <w:adjustRightInd w:val="0"/>
        <w:ind w:left="1418"/>
        <w:jc w:val="both"/>
        <w:rPr>
          <w:b/>
          <w:bCs/>
        </w:rPr>
      </w:pPr>
      <w:r w:rsidRPr="00450EC2">
        <w:rPr>
          <w:b/>
          <w:bCs/>
        </w:rPr>
        <w:t>Młynek do kawy</w:t>
      </w:r>
      <w:r w:rsidR="00030306" w:rsidRPr="00450EC2">
        <w:rPr>
          <w:b/>
          <w:bCs/>
        </w:rPr>
        <w:t xml:space="preserve"> (2 szt.)</w:t>
      </w:r>
    </w:p>
    <w:p w14:paraId="105BD94A" w14:textId="77777777" w:rsidR="00450EC2" w:rsidRDefault="00450EC2" w:rsidP="00E32358">
      <w:pPr>
        <w:widowControl/>
        <w:adjustRightInd w:val="0"/>
        <w:ind w:left="1418"/>
        <w:jc w:val="both"/>
      </w:pPr>
    </w:p>
    <w:p w14:paraId="729069F5" w14:textId="77777777" w:rsidR="00030306" w:rsidRDefault="00030306" w:rsidP="00E32358">
      <w:pPr>
        <w:widowControl/>
        <w:adjustRightInd w:val="0"/>
        <w:ind w:left="1418"/>
        <w:jc w:val="both"/>
      </w:pPr>
      <w:r>
        <w:t>1.</w:t>
      </w:r>
      <w:r>
        <w:tab/>
        <w:t>Typ młynka: on-</w:t>
      </w:r>
      <w:proofErr w:type="spellStart"/>
      <w:r>
        <w:t>demand</w:t>
      </w:r>
      <w:proofErr w:type="spellEnd"/>
      <w:r>
        <w:t xml:space="preserve"> (mielenie bezpośrednio do kolby) z elektronicznym sterowaniem porcji kawy.</w:t>
      </w:r>
    </w:p>
    <w:p w14:paraId="293DCC2C" w14:textId="77777777" w:rsidR="00030306" w:rsidRDefault="00030306" w:rsidP="00E32358">
      <w:pPr>
        <w:widowControl/>
        <w:adjustRightInd w:val="0"/>
        <w:ind w:left="1418"/>
        <w:jc w:val="both"/>
      </w:pPr>
      <w:r>
        <w:t>2.</w:t>
      </w:r>
      <w:r>
        <w:tab/>
        <w:t>Wielkość żaren: nie mniejsza niż 55 i nie większa niż 85 mm</w:t>
      </w:r>
    </w:p>
    <w:p w14:paraId="42CE8AAD" w14:textId="77777777" w:rsidR="00030306" w:rsidRDefault="00030306" w:rsidP="00E32358">
      <w:pPr>
        <w:widowControl/>
        <w:adjustRightInd w:val="0"/>
        <w:ind w:left="1418"/>
        <w:jc w:val="both"/>
      </w:pPr>
      <w:r>
        <w:t>3.</w:t>
      </w:r>
      <w:r>
        <w:tab/>
        <w:t>Regulacja grubości mielenia: mikrometryczna</w:t>
      </w:r>
    </w:p>
    <w:p w14:paraId="08AAEEC2" w14:textId="77777777" w:rsidR="00030306" w:rsidRDefault="00030306" w:rsidP="00E32358">
      <w:pPr>
        <w:widowControl/>
        <w:adjustRightInd w:val="0"/>
        <w:ind w:left="1418"/>
        <w:jc w:val="both"/>
      </w:pPr>
      <w:r>
        <w:t>4.</w:t>
      </w:r>
      <w:r>
        <w:tab/>
        <w:t>Elektroniczne dawkowanie:</w:t>
      </w:r>
    </w:p>
    <w:p w14:paraId="20964F23" w14:textId="34030E77" w:rsidR="00030306" w:rsidRDefault="00CF082B" w:rsidP="0006005A">
      <w:pPr>
        <w:pStyle w:val="Akapitzlist"/>
        <w:widowControl/>
        <w:numPr>
          <w:ilvl w:val="0"/>
          <w:numId w:val="46"/>
        </w:numPr>
        <w:adjustRightInd w:val="0"/>
        <w:jc w:val="both"/>
      </w:pPr>
      <w:r>
        <w:t>m</w:t>
      </w:r>
      <w:r w:rsidR="00030306">
        <w:t>ożliwość zaprogramowania co najmniej 2 porcji kawy (np. pojedyncza i podwójna) z dokładnością czasową do 0,1 s</w:t>
      </w:r>
    </w:p>
    <w:p w14:paraId="4166B035" w14:textId="0E0A8848" w:rsidR="00030306" w:rsidRDefault="00CF082B" w:rsidP="0006005A">
      <w:pPr>
        <w:pStyle w:val="Akapitzlist"/>
        <w:widowControl/>
        <w:numPr>
          <w:ilvl w:val="0"/>
          <w:numId w:val="46"/>
        </w:numPr>
        <w:adjustRightInd w:val="0"/>
        <w:jc w:val="both"/>
      </w:pPr>
      <w:r>
        <w:t>w</w:t>
      </w:r>
      <w:r w:rsidR="00030306">
        <w:t>yświetlacz (np. LCD) wskazujący czas mielenia i umożliwiający zmianę ustawień.</w:t>
      </w:r>
    </w:p>
    <w:p w14:paraId="1B82A777" w14:textId="77777777" w:rsidR="00030306" w:rsidRDefault="00030306" w:rsidP="00E32358">
      <w:pPr>
        <w:widowControl/>
        <w:adjustRightInd w:val="0"/>
        <w:ind w:left="1418"/>
        <w:jc w:val="both"/>
      </w:pPr>
      <w:r>
        <w:t>5.</w:t>
      </w:r>
      <w:r>
        <w:tab/>
        <w:t xml:space="preserve">Pojemność </w:t>
      </w:r>
      <w:proofErr w:type="spellStart"/>
      <w:r>
        <w:t>hoppera</w:t>
      </w:r>
      <w:proofErr w:type="spellEnd"/>
      <w:r>
        <w:t xml:space="preserve"> (pojemnika na ziarna): minimum 1,5 kg.</w:t>
      </w:r>
    </w:p>
    <w:p w14:paraId="7E5F3B45" w14:textId="77777777" w:rsidR="00030306" w:rsidRDefault="00030306" w:rsidP="00E32358">
      <w:pPr>
        <w:widowControl/>
        <w:adjustRightInd w:val="0"/>
        <w:ind w:left="1418"/>
        <w:jc w:val="both"/>
      </w:pPr>
      <w:r>
        <w:t>6.</w:t>
      </w:r>
      <w:r>
        <w:tab/>
        <w:t>Moc silnika: nie mniejsza niż 400 W.</w:t>
      </w:r>
    </w:p>
    <w:p w14:paraId="2671CB5E" w14:textId="77777777" w:rsidR="00030306" w:rsidRDefault="00030306" w:rsidP="00E32358">
      <w:pPr>
        <w:widowControl/>
        <w:adjustRightInd w:val="0"/>
        <w:ind w:left="1418"/>
        <w:jc w:val="both"/>
      </w:pPr>
      <w:r>
        <w:t>7.</w:t>
      </w:r>
      <w:r>
        <w:tab/>
        <w:t>Obroty ostrzy: mieszczące się w przedziale od 1200/min do 1600/min</w:t>
      </w:r>
    </w:p>
    <w:p w14:paraId="76938E04" w14:textId="77777777" w:rsidR="00030306" w:rsidRDefault="00030306" w:rsidP="00E32358">
      <w:pPr>
        <w:widowControl/>
        <w:adjustRightInd w:val="0"/>
        <w:ind w:left="1418"/>
        <w:jc w:val="both"/>
      </w:pPr>
      <w:r>
        <w:t>8.</w:t>
      </w:r>
      <w:r>
        <w:tab/>
        <w:t>Wydajność mielenia: co najmniej 2–3 kg/dzień (dla ustawienia espresso).</w:t>
      </w:r>
    </w:p>
    <w:p w14:paraId="15BC2A7D" w14:textId="77777777" w:rsidR="00030306" w:rsidRDefault="00030306" w:rsidP="00E32358">
      <w:pPr>
        <w:widowControl/>
        <w:adjustRightInd w:val="0"/>
        <w:ind w:left="1418"/>
        <w:jc w:val="both"/>
      </w:pPr>
      <w:r>
        <w:t>9.</w:t>
      </w:r>
      <w:r>
        <w:tab/>
        <w:t>Obudowa: wykonana z aluminium</w:t>
      </w:r>
    </w:p>
    <w:p w14:paraId="6EB6BAC6" w14:textId="77777777" w:rsidR="00030306" w:rsidRDefault="00030306" w:rsidP="00E32358">
      <w:pPr>
        <w:widowControl/>
        <w:adjustRightInd w:val="0"/>
        <w:ind w:left="1418"/>
        <w:jc w:val="both"/>
      </w:pPr>
      <w:r>
        <w:t>10.</w:t>
      </w:r>
      <w:r>
        <w:tab/>
        <w:t>Młynek wyposażony w wentylator chłodzący silnik uruchamiany elektronicznie.</w:t>
      </w:r>
    </w:p>
    <w:p w14:paraId="73283510" w14:textId="77777777" w:rsidR="00030306" w:rsidRDefault="00030306" w:rsidP="00E32358">
      <w:pPr>
        <w:widowControl/>
        <w:adjustRightInd w:val="0"/>
        <w:ind w:left="1418"/>
        <w:jc w:val="both"/>
      </w:pPr>
      <w:r>
        <w:t>11.</w:t>
      </w:r>
      <w:r>
        <w:tab/>
        <w:t>Wymiary:</w:t>
      </w:r>
    </w:p>
    <w:p w14:paraId="68889FD2" w14:textId="31D07139" w:rsidR="00030306" w:rsidRDefault="00CF082B" w:rsidP="0006005A">
      <w:pPr>
        <w:pStyle w:val="Akapitzlist"/>
        <w:widowControl/>
        <w:numPr>
          <w:ilvl w:val="0"/>
          <w:numId w:val="47"/>
        </w:numPr>
        <w:adjustRightInd w:val="0"/>
        <w:jc w:val="both"/>
      </w:pPr>
      <w:r>
        <w:t>w</w:t>
      </w:r>
      <w:r w:rsidR="00030306">
        <w:t xml:space="preserve">ysokość młynka z </w:t>
      </w:r>
      <w:proofErr w:type="spellStart"/>
      <w:r w:rsidR="00030306">
        <w:t>hopperem</w:t>
      </w:r>
      <w:proofErr w:type="spellEnd"/>
      <w:r w:rsidR="008B1BE1">
        <w:t>:</w:t>
      </w:r>
      <w:r w:rsidR="00030306">
        <w:t xml:space="preserve"> nie większa niż 650 mm.</w:t>
      </w:r>
    </w:p>
    <w:p w14:paraId="5C68229D" w14:textId="07F6DB57" w:rsidR="00030306" w:rsidRDefault="008B1BE1" w:rsidP="0006005A">
      <w:pPr>
        <w:pStyle w:val="Akapitzlist"/>
        <w:widowControl/>
        <w:numPr>
          <w:ilvl w:val="0"/>
          <w:numId w:val="47"/>
        </w:numPr>
        <w:adjustRightInd w:val="0"/>
        <w:jc w:val="both"/>
      </w:pPr>
      <w:r>
        <w:t>s</w:t>
      </w:r>
      <w:r w:rsidR="00030306">
        <w:t>zerokość</w:t>
      </w:r>
      <w:r>
        <w:t>:</w:t>
      </w:r>
      <w:r w:rsidR="00030306">
        <w:t xml:space="preserve"> nie większa niż 240 mm.</w:t>
      </w:r>
    </w:p>
    <w:p w14:paraId="2204CD62" w14:textId="1F6A7BB9" w:rsidR="00030306" w:rsidRDefault="008B1BE1" w:rsidP="0006005A">
      <w:pPr>
        <w:pStyle w:val="Akapitzlist"/>
        <w:widowControl/>
        <w:numPr>
          <w:ilvl w:val="0"/>
          <w:numId w:val="47"/>
        </w:numPr>
        <w:adjustRightInd w:val="0"/>
        <w:jc w:val="both"/>
      </w:pPr>
      <w:r>
        <w:t>g</w:t>
      </w:r>
      <w:r w:rsidR="00030306">
        <w:t>łębokość</w:t>
      </w:r>
      <w:r>
        <w:t>:</w:t>
      </w:r>
      <w:r w:rsidR="00030306">
        <w:t xml:space="preserve"> nie większa niż 300 mm.</w:t>
      </w:r>
    </w:p>
    <w:p w14:paraId="2D47F51B" w14:textId="77777777" w:rsidR="00030306" w:rsidRDefault="00030306" w:rsidP="00E32358">
      <w:pPr>
        <w:widowControl/>
        <w:adjustRightInd w:val="0"/>
        <w:ind w:left="1418"/>
        <w:jc w:val="both"/>
      </w:pPr>
    </w:p>
    <w:p w14:paraId="3C92D1BE" w14:textId="77777777" w:rsidR="00030306" w:rsidRDefault="00030306" w:rsidP="00E32358">
      <w:pPr>
        <w:widowControl/>
        <w:adjustRightInd w:val="0"/>
        <w:ind w:left="1418"/>
        <w:jc w:val="both"/>
      </w:pPr>
    </w:p>
    <w:p w14:paraId="1F71B3E9" w14:textId="122C70FE" w:rsidR="0085676A" w:rsidRDefault="0085676A" w:rsidP="00CF082B">
      <w:pPr>
        <w:widowControl/>
        <w:adjustRightInd w:val="0"/>
        <w:ind w:left="1418"/>
        <w:jc w:val="both"/>
      </w:pPr>
      <w:r>
        <w:lastRenderedPageBreak/>
        <w:t>Dostarczony sprzęt powinien być fabrycznie nowy. W</w:t>
      </w:r>
      <w:r w:rsidRPr="0085676A">
        <w:t>szystkie akcesoria, przewody, elementy montażowe niezbędne do prawidłowego podłączenia i uruchomienia ekspresu oraz młynków do kawy i systemu filtrującego muszą zostać dostarczone wraz z urządzeniami</w:t>
      </w:r>
    </w:p>
    <w:p w14:paraId="3B1349E0" w14:textId="77777777" w:rsidR="0085676A" w:rsidRDefault="0085676A" w:rsidP="00CF082B">
      <w:pPr>
        <w:widowControl/>
        <w:adjustRightInd w:val="0"/>
        <w:ind w:left="1418"/>
        <w:jc w:val="both"/>
      </w:pPr>
    </w:p>
    <w:p w14:paraId="3C224899" w14:textId="5A1CD705" w:rsidR="00030306" w:rsidRDefault="00030306" w:rsidP="00CF082B">
      <w:pPr>
        <w:widowControl/>
        <w:adjustRightInd w:val="0"/>
        <w:ind w:left="1418"/>
        <w:jc w:val="both"/>
      </w:pPr>
      <w:r>
        <w:t>Wykonawca odpowiada za dostawę wszystkich elementów i materiałów montażowych koniecznych do prawidłowej instalacji ekspresu, filtracji wody i młynków</w:t>
      </w:r>
      <w:r w:rsidR="00CF082B">
        <w:t>, w</w:t>
      </w:r>
      <w:r>
        <w:t>niesienie sprzętu do lokalu Zamawiającego</w:t>
      </w:r>
      <w:r w:rsidR="00CF082B">
        <w:t>, p</w:t>
      </w:r>
      <w:r>
        <w:t>odłączenie do sieci elektrycznej i wodnej (zgodnie z wytycznymi producenta urządzeń oraz przepisami BHP)</w:t>
      </w:r>
      <w:r w:rsidR="00CF082B">
        <w:t>, s</w:t>
      </w:r>
      <w:r>
        <w:t>prawdzenie poprawności działania zestawu</w:t>
      </w:r>
      <w:r w:rsidR="00CF082B">
        <w:t xml:space="preserve"> oraz </w:t>
      </w:r>
      <w:r w:rsidR="00835393">
        <w:t xml:space="preserve">instruktaż </w:t>
      </w:r>
      <w:r>
        <w:t>w zakresie obsługi ekspresu, młynków i systemu filtrującego.</w:t>
      </w:r>
    </w:p>
    <w:p w14:paraId="26D8D824" w14:textId="77777777" w:rsidR="00CF082B" w:rsidRDefault="00CF082B" w:rsidP="00E32358">
      <w:pPr>
        <w:widowControl/>
        <w:adjustRightInd w:val="0"/>
        <w:ind w:left="1418"/>
        <w:jc w:val="both"/>
      </w:pPr>
    </w:p>
    <w:p w14:paraId="0A47EE00" w14:textId="4263B3E7" w:rsidR="00030306" w:rsidRDefault="00030306" w:rsidP="00E32358">
      <w:pPr>
        <w:widowControl/>
        <w:adjustRightInd w:val="0"/>
        <w:ind w:left="1418"/>
        <w:jc w:val="both"/>
      </w:pPr>
      <w:r>
        <w:t>Wykonawca powinien uruchomić ekspres w obecności Zamawiającego i przedstawić potwierdzenie poprawności funkcjonowania wszystkich funkcji.</w:t>
      </w:r>
    </w:p>
    <w:p w14:paraId="0482365E" w14:textId="77777777" w:rsidR="00030306" w:rsidRDefault="00030306" w:rsidP="00E32358">
      <w:pPr>
        <w:widowControl/>
        <w:adjustRightInd w:val="0"/>
        <w:ind w:left="1418"/>
        <w:jc w:val="both"/>
      </w:pPr>
    </w:p>
    <w:p w14:paraId="3BF33DDC" w14:textId="46E77D46" w:rsidR="00030306" w:rsidRDefault="00F671A4" w:rsidP="00E32358">
      <w:pPr>
        <w:widowControl/>
        <w:adjustRightInd w:val="0"/>
        <w:ind w:left="1418"/>
        <w:jc w:val="both"/>
      </w:pPr>
      <w:r>
        <w:t xml:space="preserve">Zamawiający wymaga gwarancji na dostarczony sprzęt </w:t>
      </w:r>
      <w:r w:rsidR="00030306">
        <w:t xml:space="preserve">minimum 12 miesięcy od </w:t>
      </w:r>
      <w:r>
        <w:t xml:space="preserve">daty podpisania protokołu odbioru. </w:t>
      </w:r>
      <w:r w:rsidR="00030306">
        <w:t>Gwarancja musi obejmować całe urządzenie (ekspres), młynki oraz system filtracji w zakresie usterek produkcyjnych.</w:t>
      </w:r>
    </w:p>
    <w:p w14:paraId="49D12DED" w14:textId="77777777" w:rsidR="007B6BBE" w:rsidRDefault="007B6BBE" w:rsidP="00E32358">
      <w:pPr>
        <w:widowControl/>
        <w:adjustRightInd w:val="0"/>
        <w:ind w:left="1418"/>
        <w:jc w:val="both"/>
      </w:pPr>
    </w:p>
    <w:p w14:paraId="208D00C9" w14:textId="74854D16" w:rsidR="007B6BBE" w:rsidRDefault="007B6BBE" w:rsidP="00E32358">
      <w:pPr>
        <w:widowControl/>
        <w:adjustRightInd w:val="0"/>
        <w:ind w:left="1418"/>
        <w:jc w:val="both"/>
      </w:pPr>
      <w:r>
        <w:t xml:space="preserve">Zamawiający </w:t>
      </w:r>
      <w:r w:rsidRPr="007B6BBE">
        <w:t>wymaga zapewnieni</w:t>
      </w:r>
      <w:r>
        <w:t>a</w:t>
      </w:r>
      <w:r w:rsidRPr="007B6BBE">
        <w:t xml:space="preserve"> autoryzowanego serwisu gwarancyjnego </w:t>
      </w:r>
      <w:r>
        <w:t xml:space="preserve">z </w:t>
      </w:r>
      <w:r w:rsidRPr="007B6BBE">
        <w:t>czas</w:t>
      </w:r>
      <w:r>
        <w:t>em</w:t>
      </w:r>
      <w:r w:rsidRPr="007B6BBE">
        <w:t xml:space="preserve"> reakcji serwisu </w:t>
      </w:r>
      <w:r>
        <w:t xml:space="preserve">wynoszącym </w:t>
      </w:r>
      <w:r w:rsidRPr="007B6BBE">
        <w:t>maksymalnie 24 godziny</w:t>
      </w:r>
      <w:r>
        <w:t xml:space="preserve"> </w:t>
      </w:r>
      <w:r w:rsidRPr="007B6BBE">
        <w:t>od zgłoszenia.</w:t>
      </w:r>
    </w:p>
    <w:p w14:paraId="7D98F4C3" w14:textId="77777777" w:rsidR="00030306" w:rsidRDefault="00030306" w:rsidP="00E32358">
      <w:pPr>
        <w:widowControl/>
        <w:adjustRightInd w:val="0"/>
        <w:ind w:left="1418"/>
        <w:jc w:val="both"/>
      </w:pPr>
    </w:p>
    <w:p w14:paraId="414ACA90" w14:textId="01230865" w:rsidR="003200BC" w:rsidRDefault="00C52155" w:rsidP="002C6F0E">
      <w:pPr>
        <w:widowControl/>
        <w:adjustRightInd w:val="0"/>
        <w:ind w:left="1440"/>
        <w:jc w:val="both"/>
      </w:pPr>
      <w:r>
        <w:t>W przypadkach, gdy w opisie przedmiotu zamówienia wskazano znaki towarowe, patenty lub konkretne nazwy, pochodzenie, który charakteryzuje produkt dostarczany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w:t>
      </w:r>
      <w:r w:rsidR="0009602A">
        <w:t xml:space="preserve"> </w:t>
      </w:r>
      <w:r>
        <w:t>właściwych dla Europejskiego Obszaru Gospodarczego, Wykonawca udowodni w swojej</w:t>
      </w:r>
      <w:r w:rsidR="0009602A">
        <w:t xml:space="preserve"> </w:t>
      </w:r>
      <w:r>
        <w:t>ofercie, że proponowane rozwiązania w równoważnym stopniu spełniają̨ wymagania określone w zapytaniu ofertowym.</w:t>
      </w:r>
    </w:p>
    <w:p w14:paraId="0B533878" w14:textId="77777777" w:rsidR="00C52155" w:rsidRDefault="00C52155" w:rsidP="0063482B">
      <w:pPr>
        <w:widowControl/>
        <w:adjustRightInd w:val="0"/>
        <w:ind w:left="1027"/>
      </w:pPr>
    </w:p>
    <w:p w14:paraId="07123FBC" w14:textId="379D565D" w:rsidR="00412A3C" w:rsidRDefault="00000000" w:rsidP="00835393">
      <w:pPr>
        <w:pStyle w:val="Tekstpodstawowy"/>
        <w:spacing w:line="276" w:lineRule="auto"/>
        <w:ind w:left="1027" w:right="1084" w:firstLine="413"/>
      </w:pPr>
      <w:r>
        <w:t>Opis</w:t>
      </w:r>
      <w:r>
        <w:rPr>
          <w:spacing w:val="-2"/>
        </w:rPr>
        <w:t xml:space="preserve"> </w:t>
      </w:r>
      <w:r>
        <w:t>przedmiotu</w:t>
      </w:r>
      <w:r>
        <w:rPr>
          <w:spacing w:val="-3"/>
        </w:rPr>
        <w:t xml:space="preserve"> </w:t>
      </w:r>
      <w:r>
        <w:t>zamówienia</w:t>
      </w:r>
      <w:r>
        <w:rPr>
          <w:spacing w:val="-2"/>
        </w:rPr>
        <w:t xml:space="preserve"> </w:t>
      </w:r>
      <w:r>
        <w:t>według</w:t>
      </w:r>
      <w:r>
        <w:rPr>
          <w:spacing w:val="-4"/>
        </w:rPr>
        <w:t xml:space="preserve"> </w:t>
      </w:r>
      <w:r>
        <w:t>kodów</w:t>
      </w:r>
      <w:r>
        <w:rPr>
          <w:spacing w:val="-4"/>
        </w:rPr>
        <w:t xml:space="preserve"> </w:t>
      </w:r>
      <w:r>
        <w:t>wspólnego</w:t>
      </w:r>
      <w:r>
        <w:rPr>
          <w:spacing w:val="-2"/>
        </w:rPr>
        <w:t xml:space="preserve"> </w:t>
      </w:r>
      <w:r>
        <w:t>Słownika</w:t>
      </w:r>
      <w:r>
        <w:rPr>
          <w:spacing w:val="-7"/>
        </w:rPr>
        <w:t xml:space="preserve"> </w:t>
      </w:r>
      <w:r>
        <w:t>Zamówień</w:t>
      </w:r>
      <w:r>
        <w:rPr>
          <w:spacing w:val="-2"/>
        </w:rPr>
        <w:t xml:space="preserve"> </w:t>
      </w:r>
      <w:r>
        <w:t>(</w:t>
      </w:r>
      <w:r>
        <w:rPr>
          <w:spacing w:val="-4"/>
        </w:rPr>
        <w:t xml:space="preserve"> </w:t>
      </w:r>
      <w:r>
        <w:t>CPV</w:t>
      </w:r>
      <w:r>
        <w:rPr>
          <w:spacing w:val="-4"/>
        </w:rPr>
        <w:t xml:space="preserve"> </w:t>
      </w:r>
      <w:r>
        <w:t>)</w:t>
      </w:r>
      <w:r>
        <w:rPr>
          <w:spacing w:val="-1"/>
        </w:rPr>
        <w:t xml:space="preserve"> </w:t>
      </w:r>
      <w:r>
        <w:t>kod</w:t>
      </w:r>
      <w:r>
        <w:rPr>
          <w:spacing w:val="-2"/>
        </w:rPr>
        <w:t xml:space="preserve"> </w:t>
      </w:r>
      <w:r>
        <w:t>CPV</w:t>
      </w:r>
      <w:r w:rsidR="00412A3C">
        <w:t>:</w:t>
      </w:r>
    </w:p>
    <w:p w14:paraId="4B5BD5EF" w14:textId="52770900" w:rsidR="00531683" w:rsidRDefault="00835393" w:rsidP="00835393">
      <w:pPr>
        <w:pStyle w:val="Tekstpodstawowy"/>
        <w:spacing w:line="276" w:lineRule="auto"/>
        <w:ind w:left="1440" w:right="1084"/>
      </w:pPr>
      <w:r w:rsidRPr="00835393">
        <w:t>39711310-2 – Ekspresy do kawy</w:t>
      </w:r>
    </w:p>
    <w:p w14:paraId="26EE4272" w14:textId="57B7BC2D" w:rsidR="00835393" w:rsidRPr="00835393" w:rsidRDefault="00835393" w:rsidP="00835393">
      <w:pPr>
        <w:pStyle w:val="Tekstpodstawowy"/>
        <w:spacing w:line="276" w:lineRule="auto"/>
        <w:ind w:left="1440" w:right="1084"/>
      </w:pPr>
      <w:r w:rsidRPr="00835393">
        <w:t>42968000-0 – Sprzęt do filtrowania wody</w:t>
      </w:r>
    </w:p>
    <w:p w14:paraId="6D06E677" w14:textId="609C4676" w:rsidR="00835393" w:rsidRPr="00835393" w:rsidRDefault="00835393" w:rsidP="00835393">
      <w:pPr>
        <w:pStyle w:val="Tekstpodstawowy"/>
        <w:spacing w:line="276" w:lineRule="auto"/>
        <w:ind w:left="1440" w:right="1084"/>
      </w:pPr>
      <w:r w:rsidRPr="00835393">
        <w:t>39151000-5 – Wagi elektroniczne</w:t>
      </w:r>
    </w:p>
    <w:p w14:paraId="2E87F705" w14:textId="77777777" w:rsidR="00835393" w:rsidRDefault="00835393" w:rsidP="006F0616">
      <w:pPr>
        <w:pStyle w:val="Tekstpodstawowy"/>
        <w:spacing w:line="276" w:lineRule="auto"/>
        <w:ind w:left="1027" w:right="1084"/>
      </w:pPr>
    </w:p>
    <w:p w14:paraId="35B4A857" w14:textId="77777777" w:rsidR="00C9518E" w:rsidRDefault="00000000">
      <w:pPr>
        <w:pStyle w:val="Nagwek1"/>
        <w:numPr>
          <w:ilvl w:val="0"/>
          <w:numId w:val="5"/>
        </w:numPr>
        <w:tabs>
          <w:tab w:val="left" w:pos="1027"/>
        </w:tabs>
        <w:spacing w:before="1"/>
        <w:ind w:hanging="675"/>
        <w:jc w:val="left"/>
      </w:pPr>
      <w:r>
        <w:t>ZAMÓWIENIA</w:t>
      </w:r>
      <w:r>
        <w:rPr>
          <w:spacing w:val="-10"/>
        </w:rPr>
        <w:t xml:space="preserve"> </w:t>
      </w:r>
      <w:r>
        <w:rPr>
          <w:spacing w:val="-2"/>
        </w:rPr>
        <w:t>CZĘŚCIOWE</w:t>
      </w:r>
    </w:p>
    <w:p w14:paraId="6EAAF149" w14:textId="77777777" w:rsidR="00C9518E" w:rsidRDefault="00000000">
      <w:pPr>
        <w:pStyle w:val="Tekstpodstawowy"/>
        <w:spacing w:before="38"/>
        <w:ind w:left="1024"/>
      </w:pPr>
      <w:r>
        <w:t>Zamawiający</w:t>
      </w:r>
      <w:r>
        <w:rPr>
          <w:spacing w:val="-7"/>
        </w:rPr>
        <w:t xml:space="preserve"> </w:t>
      </w:r>
      <w:r>
        <w:t>nie</w:t>
      </w:r>
      <w:r>
        <w:rPr>
          <w:spacing w:val="-3"/>
        </w:rPr>
        <w:t xml:space="preserve"> </w:t>
      </w:r>
      <w:r>
        <w:t>dopuszcza</w:t>
      </w:r>
      <w:r>
        <w:rPr>
          <w:spacing w:val="-3"/>
        </w:rPr>
        <w:t xml:space="preserve"> </w:t>
      </w:r>
      <w:r>
        <w:t>składania</w:t>
      </w:r>
      <w:r>
        <w:rPr>
          <w:spacing w:val="-5"/>
        </w:rPr>
        <w:t xml:space="preserve"> </w:t>
      </w:r>
      <w:r>
        <w:t>ofert</w:t>
      </w:r>
      <w:r>
        <w:rPr>
          <w:spacing w:val="-2"/>
        </w:rPr>
        <w:t xml:space="preserve"> częściowych.</w:t>
      </w:r>
    </w:p>
    <w:p w14:paraId="2EF77C00" w14:textId="77777777" w:rsidR="00C9518E" w:rsidRDefault="00000000">
      <w:pPr>
        <w:pStyle w:val="Nagwek1"/>
        <w:numPr>
          <w:ilvl w:val="0"/>
          <w:numId w:val="5"/>
        </w:numPr>
        <w:tabs>
          <w:tab w:val="left" w:pos="1027"/>
        </w:tabs>
        <w:spacing w:before="161"/>
        <w:ind w:hanging="617"/>
        <w:jc w:val="left"/>
      </w:pPr>
      <w:r>
        <w:t>ZAMÓWIENIA</w:t>
      </w:r>
      <w:r>
        <w:rPr>
          <w:spacing w:val="-10"/>
        </w:rPr>
        <w:t xml:space="preserve"> </w:t>
      </w:r>
      <w:r>
        <w:rPr>
          <w:spacing w:val="-2"/>
        </w:rPr>
        <w:t>UZUPEŁNIAJĄCE.</w:t>
      </w:r>
    </w:p>
    <w:p w14:paraId="675CD6DA" w14:textId="77777777" w:rsidR="00C9518E" w:rsidRDefault="00000000">
      <w:pPr>
        <w:pStyle w:val="Tekstpodstawowy"/>
        <w:spacing w:before="41"/>
        <w:ind w:left="1024"/>
      </w:pPr>
      <w:r>
        <w:t>Zamawiający</w:t>
      </w:r>
      <w:r>
        <w:rPr>
          <w:spacing w:val="-9"/>
        </w:rPr>
        <w:t xml:space="preserve"> </w:t>
      </w:r>
      <w:r>
        <w:t>nie</w:t>
      </w:r>
      <w:r>
        <w:rPr>
          <w:spacing w:val="-3"/>
        </w:rPr>
        <w:t xml:space="preserve"> </w:t>
      </w:r>
      <w:r>
        <w:t>przewiduje</w:t>
      </w:r>
      <w:r>
        <w:rPr>
          <w:spacing w:val="-4"/>
        </w:rPr>
        <w:t xml:space="preserve"> </w:t>
      </w:r>
      <w:r>
        <w:t>udzielenie</w:t>
      </w:r>
      <w:r>
        <w:rPr>
          <w:spacing w:val="-3"/>
        </w:rPr>
        <w:t xml:space="preserve"> </w:t>
      </w:r>
      <w:r>
        <w:t>zamówienia</w:t>
      </w:r>
      <w:r>
        <w:rPr>
          <w:spacing w:val="-5"/>
        </w:rPr>
        <w:t xml:space="preserve"> </w:t>
      </w:r>
      <w:r>
        <w:rPr>
          <w:spacing w:val="-2"/>
        </w:rPr>
        <w:t>uzupełniającego.</w:t>
      </w:r>
    </w:p>
    <w:p w14:paraId="6FAB54A4" w14:textId="77777777" w:rsidR="00C9518E" w:rsidRDefault="00000000">
      <w:pPr>
        <w:pStyle w:val="Nagwek1"/>
        <w:numPr>
          <w:ilvl w:val="0"/>
          <w:numId w:val="5"/>
        </w:numPr>
        <w:tabs>
          <w:tab w:val="left" w:pos="1027"/>
        </w:tabs>
        <w:spacing w:before="159"/>
        <w:ind w:hanging="675"/>
        <w:jc w:val="left"/>
      </w:pPr>
      <w:r>
        <w:t>INFORMACJA</w:t>
      </w:r>
      <w:r>
        <w:rPr>
          <w:spacing w:val="-11"/>
        </w:rPr>
        <w:t xml:space="preserve"> </w:t>
      </w:r>
      <w:r>
        <w:t>O</w:t>
      </w:r>
      <w:r>
        <w:rPr>
          <w:spacing w:val="-8"/>
        </w:rPr>
        <w:t xml:space="preserve"> </w:t>
      </w:r>
      <w:r>
        <w:t>OFERCIE</w:t>
      </w:r>
      <w:r>
        <w:rPr>
          <w:spacing w:val="-11"/>
        </w:rPr>
        <w:t xml:space="preserve"> </w:t>
      </w:r>
      <w:r>
        <w:t>WARIANTOWEJ</w:t>
      </w:r>
      <w:r>
        <w:rPr>
          <w:spacing w:val="-11"/>
        </w:rPr>
        <w:t xml:space="preserve"> </w:t>
      </w:r>
      <w:r>
        <w:t>I</w:t>
      </w:r>
      <w:r>
        <w:rPr>
          <w:spacing w:val="-6"/>
        </w:rPr>
        <w:t xml:space="preserve"> </w:t>
      </w:r>
      <w:r>
        <w:t>UMOWIE</w:t>
      </w:r>
      <w:r>
        <w:rPr>
          <w:spacing w:val="-11"/>
        </w:rPr>
        <w:t xml:space="preserve"> </w:t>
      </w:r>
      <w:r>
        <w:t>RAMOWEJ</w:t>
      </w:r>
      <w:r>
        <w:rPr>
          <w:spacing w:val="-10"/>
        </w:rPr>
        <w:t xml:space="preserve"> </w:t>
      </w:r>
      <w:r>
        <w:t>ORAZ</w:t>
      </w:r>
      <w:r>
        <w:rPr>
          <w:spacing w:val="-10"/>
        </w:rPr>
        <w:t xml:space="preserve"> </w:t>
      </w:r>
      <w:r>
        <w:t>AUKCJI</w:t>
      </w:r>
      <w:r>
        <w:rPr>
          <w:spacing w:val="-8"/>
        </w:rPr>
        <w:t xml:space="preserve"> </w:t>
      </w:r>
      <w:r>
        <w:rPr>
          <w:spacing w:val="-2"/>
        </w:rPr>
        <w:t>ELEKTRONICZNEJ</w:t>
      </w:r>
    </w:p>
    <w:p w14:paraId="1ADB038D" w14:textId="77777777" w:rsidR="00C9518E" w:rsidRDefault="00000000">
      <w:pPr>
        <w:pStyle w:val="Tekstpodstawowy"/>
        <w:spacing w:before="41" w:line="276" w:lineRule="auto"/>
        <w:ind w:left="1024"/>
      </w:pPr>
      <w:r>
        <w:t>Zamawiający nie dopuszcza składania ofert wariantowych i nie przewiduje zawarcia umowy ramowej oraz nie</w:t>
      </w:r>
      <w:r>
        <w:rPr>
          <w:spacing w:val="80"/>
        </w:rPr>
        <w:t xml:space="preserve"> </w:t>
      </w:r>
      <w:r>
        <w:t>przewiduje wyboru oferty najkorzystniejszej z zastosowaniem aukcji elektronicznej.</w:t>
      </w:r>
    </w:p>
    <w:p w14:paraId="5F240852" w14:textId="77777777" w:rsidR="00C9518E" w:rsidRDefault="00000000">
      <w:pPr>
        <w:pStyle w:val="Nagwek1"/>
        <w:numPr>
          <w:ilvl w:val="0"/>
          <w:numId w:val="5"/>
        </w:numPr>
        <w:tabs>
          <w:tab w:val="left" w:pos="1027"/>
        </w:tabs>
        <w:spacing w:before="119"/>
        <w:ind w:hanging="735"/>
        <w:jc w:val="left"/>
      </w:pPr>
      <w:r>
        <w:rPr>
          <w:spacing w:val="-2"/>
        </w:rPr>
        <w:t>WARUNKI</w:t>
      </w:r>
      <w:r>
        <w:rPr>
          <w:spacing w:val="-4"/>
        </w:rPr>
        <w:t xml:space="preserve"> </w:t>
      </w:r>
      <w:r>
        <w:rPr>
          <w:spacing w:val="-2"/>
        </w:rPr>
        <w:t>UDZIAŁU</w:t>
      </w:r>
      <w:r>
        <w:rPr>
          <w:spacing w:val="-1"/>
        </w:rPr>
        <w:t xml:space="preserve"> </w:t>
      </w:r>
      <w:r>
        <w:rPr>
          <w:spacing w:val="-2"/>
        </w:rPr>
        <w:t>W</w:t>
      </w:r>
      <w:r>
        <w:t xml:space="preserve"> </w:t>
      </w:r>
      <w:r>
        <w:rPr>
          <w:spacing w:val="-2"/>
        </w:rPr>
        <w:t>POSTĘPOWANIU</w:t>
      </w:r>
      <w:r>
        <w:rPr>
          <w:spacing w:val="1"/>
        </w:rPr>
        <w:t xml:space="preserve"> </w:t>
      </w:r>
      <w:r>
        <w:rPr>
          <w:spacing w:val="-2"/>
        </w:rPr>
        <w:t>ORAZ</w:t>
      </w:r>
      <w:r>
        <w:t xml:space="preserve"> </w:t>
      </w:r>
      <w:r>
        <w:rPr>
          <w:spacing w:val="-2"/>
        </w:rPr>
        <w:t>BRAKU</w:t>
      </w:r>
      <w:r>
        <w:rPr>
          <w:spacing w:val="-3"/>
        </w:rPr>
        <w:t xml:space="preserve"> </w:t>
      </w:r>
      <w:r>
        <w:rPr>
          <w:spacing w:val="-2"/>
        </w:rPr>
        <w:t>PODSTAW</w:t>
      </w:r>
      <w:r>
        <w:rPr>
          <w:spacing w:val="-1"/>
        </w:rPr>
        <w:t xml:space="preserve"> </w:t>
      </w:r>
      <w:r>
        <w:rPr>
          <w:spacing w:val="-2"/>
        </w:rPr>
        <w:t>WYKLUCZENIA</w:t>
      </w:r>
    </w:p>
    <w:p w14:paraId="0460124D" w14:textId="77777777" w:rsidR="00C9518E" w:rsidRDefault="00C9518E">
      <w:pPr>
        <w:pStyle w:val="Tekstpodstawowy"/>
        <w:spacing w:before="48"/>
        <w:rPr>
          <w:b/>
        </w:rPr>
      </w:pPr>
    </w:p>
    <w:p w14:paraId="0E0AC4C0" w14:textId="77777777" w:rsidR="00856D6F" w:rsidRDefault="00000000" w:rsidP="005478AC">
      <w:pPr>
        <w:pStyle w:val="Akapitzlist"/>
        <w:tabs>
          <w:tab w:val="left" w:pos="1240"/>
        </w:tabs>
        <w:spacing w:before="6" w:line="276" w:lineRule="auto"/>
        <w:ind w:right="115"/>
        <w:jc w:val="both"/>
      </w:pPr>
      <w:r>
        <w:t>Do udziału w postępowaniu dopuszczeni są jedynie wykonawcy, którzy</w:t>
      </w:r>
      <w:r w:rsidR="00856D6F">
        <w:t>:</w:t>
      </w:r>
    </w:p>
    <w:p w14:paraId="2983FD65" w14:textId="77777777" w:rsidR="00EC729A" w:rsidRDefault="00EC729A" w:rsidP="005478AC">
      <w:pPr>
        <w:pStyle w:val="Akapitzlist"/>
        <w:tabs>
          <w:tab w:val="left" w:pos="1240"/>
        </w:tabs>
        <w:spacing w:before="6" w:line="276" w:lineRule="auto"/>
        <w:ind w:right="115"/>
        <w:jc w:val="both"/>
      </w:pPr>
    </w:p>
    <w:p w14:paraId="1CBC505B" w14:textId="5E20F8AD" w:rsidR="00C9518E" w:rsidRDefault="00000000" w:rsidP="00856D6F">
      <w:pPr>
        <w:pStyle w:val="Akapitzlist"/>
        <w:numPr>
          <w:ilvl w:val="0"/>
          <w:numId w:val="17"/>
        </w:numPr>
        <w:tabs>
          <w:tab w:val="left" w:pos="1240"/>
        </w:tabs>
        <w:spacing w:before="6" w:line="276" w:lineRule="auto"/>
        <w:ind w:left="1027" w:right="115"/>
        <w:jc w:val="both"/>
      </w:pPr>
      <w:r>
        <w:t>nie są powiązani z</w:t>
      </w:r>
      <w:r w:rsidRPr="00856D6F">
        <w:rPr>
          <w:spacing w:val="-6"/>
        </w:rPr>
        <w:t xml:space="preserve"> </w:t>
      </w:r>
      <w:r>
        <w:t>Zamawiającym osobowo lub kapitałowo. Przez powiązania kapitałowe lub osobowe rozumie się wzajemne</w:t>
      </w:r>
      <w:r w:rsidRPr="00856D6F">
        <w:rPr>
          <w:spacing w:val="40"/>
        </w:rPr>
        <w:t xml:space="preserve"> </w:t>
      </w:r>
      <w:r>
        <w:t>powiązania</w:t>
      </w:r>
      <w:r w:rsidRPr="00856D6F">
        <w:rPr>
          <w:spacing w:val="40"/>
        </w:rPr>
        <w:t xml:space="preserve"> </w:t>
      </w:r>
      <w:r>
        <w:t>między Zamawiającym</w:t>
      </w:r>
      <w:r w:rsidRPr="00856D6F">
        <w:rPr>
          <w:spacing w:val="80"/>
          <w:w w:val="150"/>
        </w:rPr>
        <w:t xml:space="preserve"> </w:t>
      </w:r>
      <w:r>
        <w:t>lub</w:t>
      </w:r>
      <w:r w:rsidRPr="00856D6F">
        <w:rPr>
          <w:spacing w:val="80"/>
          <w:w w:val="150"/>
        </w:rPr>
        <w:t xml:space="preserve"> </w:t>
      </w:r>
      <w:r>
        <w:t>osobami</w:t>
      </w:r>
      <w:r w:rsidRPr="00856D6F">
        <w:rPr>
          <w:spacing w:val="80"/>
          <w:w w:val="150"/>
        </w:rPr>
        <w:t xml:space="preserve"> </w:t>
      </w:r>
      <w:r>
        <w:t>upoważnionymi</w:t>
      </w:r>
      <w:r w:rsidRPr="00856D6F">
        <w:rPr>
          <w:spacing w:val="80"/>
          <w:w w:val="150"/>
        </w:rPr>
        <w:t xml:space="preserve"> </w:t>
      </w:r>
      <w:r>
        <w:t>do</w:t>
      </w:r>
      <w:r w:rsidRPr="00856D6F">
        <w:rPr>
          <w:spacing w:val="80"/>
          <w:w w:val="150"/>
        </w:rPr>
        <w:t xml:space="preserve"> </w:t>
      </w:r>
      <w:r>
        <w:t>zaciągania</w:t>
      </w:r>
      <w:r w:rsidRPr="00856D6F">
        <w:rPr>
          <w:spacing w:val="29"/>
        </w:rPr>
        <w:t xml:space="preserve"> </w:t>
      </w:r>
      <w:r>
        <w:t>zobowiązań</w:t>
      </w:r>
      <w:r w:rsidRPr="00856D6F">
        <w:rPr>
          <w:spacing w:val="80"/>
          <w:w w:val="150"/>
        </w:rPr>
        <w:t xml:space="preserve"> </w:t>
      </w:r>
      <w:r>
        <w:t>w</w:t>
      </w:r>
      <w:r w:rsidRPr="00856D6F">
        <w:rPr>
          <w:spacing w:val="80"/>
          <w:w w:val="150"/>
        </w:rPr>
        <w:t xml:space="preserve"> </w:t>
      </w:r>
      <w:r>
        <w:t>imieniu</w:t>
      </w:r>
      <w:r w:rsidRPr="00856D6F">
        <w:rPr>
          <w:spacing w:val="80"/>
          <w:w w:val="150"/>
        </w:rPr>
        <w:t xml:space="preserve"> </w:t>
      </w:r>
      <w:r>
        <w:t>Zamawiającego</w:t>
      </w:r>
      <w:r w:rsidRPr="00856D6F">
        <w:rPr>
          <w:spacing w:val="80"/>
          <w:w w:val="150"/>
        </w:rPr>
        <w:t xml:space="preserve"> </w:t>
      </w:r>
      <w:r>
        <w:t>lub</w:t>
      </w:r>
      <w:r w:rsidR="00611592">
        <w:t xml:space="preserve"> </w:t>
      </w:r>
      <w:r>
        <w:t>osobami</w:t>
      </w:r>
      <w:r w:rsidRPr="00856D6F">
        <w:rPr>
          <w:spacing w:val="80"/>
        </w:rPr>
        <w:t xml:space="preserve"> </w:t>
      </w:r>
      <w:r>
        <w:t>wykonującymi</w:t>
      </w:r>
      <w:r w:rsidRPr="00856D6F">
        <w:rPr>
          <w:spacing w:val="80"/>
        </w:rPr>
        <w:t xml:space="preserve"> </w:t>
      </w:r>
      <w:r>
        <w:t>w</w:t>
      </w:r>
      <w:r w:rsidRPr="00856D6F">
        <w:rPr>
          <w:spacing w:val="80"/>
        </w:rPr>
        <w:t xml:space="preserve"> </w:t>
      </w:r>
      <w:r>
        <w:t>imieniu</w:t>
      </w:r>
      <w:r w:rsidRPr="00856D6F">
        <w:rPr>
          <w:spacing w:val="80"/>
        </w:rPr>
        <w:t xml:space="preserve"> </w:t>
      </w:r>
      <w:r>
        <w:t>Zamawiającego</w:t>
      </w:r>
      <w:r w:rsidRPr="00856D6F">
        <w:rPr>
          <w:spacing w:val="31"/>
        </w:rPr>
        <w:t xml:space="preserve"> </w:t>
      </w:r>
      <w:r>
        <w:t>czynności</w:t>
      </w:r>
      <w:r w:rsidRPr="00856D6F">
        <w:rPr>
          <w:spacing w:val="80"/>
        </w:rPr>
        <w:t xml:space="preserve"> </w:t>
      </w:r>
      <w:r>
        <w:t>związane</w:t>
      </w:r>
      <w:r w:rsidRPr="00856D6F">
        <w:rPr>
          <w:spacing w:val="80"/>
        </w:rPr>
        <w:t xml:space="preserve"> </w:t>
      </w:r>
      <w:r>
        <w:t>z</w:t>
      </w:r>
      <w:r w:rsidRPr="00856D6F">
        <w:rPr>
          <w:spacing w:val="80"/>
        </w:rPr>
        <w:t xml:space="preserve"> </w:t>
      </w:r>
      <w:r>
        <w:t>przeprowadzeniem</w:t>
      </w:r>
      <w:r w:rsidRPr="00856D6F">
        <w:rPr>
          <w:spacing w:val="80"/>
        </w:rPr>
        <w:t xml:space="preserve"> </w:t>
      </w:r>
      <w:r>
        <w:t>procedury</w:t>
      </w:r>
      <w:r w:rsidRPr="00856D6F">
        <w:rPr>
          <w:spacing w:val="40"/>
        </w:rPr>
        <w:t xml:space="preserve"> </w:t>
      </w:r>
      <w:r>
        <w:t>wyboru</w:t>
      </w:r>
      <w:r w:rsidRPr="00856D6F">
        <w:rPr>
          <w:spacing w:val="40"/>
        </w:rPr>
        <w:t xml:space="preserve"> </w:t>
      </w:r>
      <w:r>
        <w:t>wykonawcy</w:t>
      </w:r>
      <w:r w:rsidRPr="00856D6F">
        <w:rPr>
          <w:spacing w:val="40"/>
        </w:rPr>
        <w:t xml:space="preserve"> </w:t>
      </w:r>
      <w:r>
        <w:t>a</w:t>
      </w:r>
      <w:r w:rsidRPr="00856D6F">
        <w:rPr>
          <w:spacing w:val="40"/>
        </w:rPr>
        <w:t xml:space="preserve"> </w:t>
      </w:r>
      <w:r>
        <w:t>wykonawcą, polegające w szczególności na:</w:t>
      </w:r>
    </w:p>
    <w:p w14:paraId="7F636B7A" w14:textId="77777777" w:rsidR="00C9518E" w:rsidRDefault="00000000" w:rsidP="00856D6F">
      <w:pPr>
        <w:pStyle w:val="Akapitzlist"/>
        <w:numPr>
          <w:ilvl w:val="0"/>
          <w:numId w:val="4"/>
        </w:numPr>
        <w:tabs>
          <w:tab w:val="left" w:pos="1299"/>
        </w:tabs>
        <w:spacing w:line="268" w:lineRule="exact"/>
        <w:ind w:left="1701" w:hanging="283"/>
      </w:pPr>
      <w:r>
        <w:t>uczestniczeniu</w:t>
      </w:r>
      <w:r>
        <w:rPr>
          <w:spacing w:val="-6"/>
        </w:rPr>
        <w:t xml:space="preserve"> </w:t>
      </w:r>
      <w:r>
        <w:t>w</w:t>
      </w:r>
      <w:r>
        <w:rPr>
          <w:spacing w:val="-4"/>
        </w:rPr>
        <w:t xml:space="preserve"> </w:t>
      </w:r>
      <w:r>
        <w:t>spółce</w:t>
      </w:r>
      <w:r>
        <w:rPr>
          <w:spacing w:val="-4"/>
        </w:rPr>
        <w:t xml:space="preserve"> </w:t>
      </w:r>
      <w:r>
        <w:t>jako</w:t>
      </w:r>
      <w:r>
        <w:rPr>
          <w:spacing w:val="-5"/>
        </w:rPr>
        <w:t xml:space="preserve"> </w:t>
      </w:r>
      <w:r>
        <w:t>wspólnik</w:t>
      </w:r>
      <w:r>
        <w:rPr>
          <w:spacing w:val="-3"/>
        </w:rPr>
        <w:t xml:space="preserve"> </w:t>
      </w:r>
      <w:r>
        <w:t>spółki</w:t>
      </w:r>
      <w:r>
        <w:rPr>
          <w:spacing w:val="-4"/>
        </w:rPr>
        <w:t xml:space="preserve"> </w:t>
      </w:r>
      <w:r>
        <w:t>cywilnej</w:t>
      </w:r>
      <w:r>
        <w:rPr>
          <w:spacing w:val="-3"/>
        </w:rPr>
        <w:t xml:space="preserve"> </w:t>
      </w:r>
      <w:r>
        <w:t>lub</w:t>
      </w:r>
      <w:r>
        <w:rPr>
          <w:spacing w:val="-3"/>
        </w:rPr>
        <w:t xml:space="preserve"> </w:t>
      </w:r>
      <w:r>
        <w:t>spółki</w:t>
      </w:r>
      <w:r>
        <w:rPr>
          <w:spacing w:val="-4"/>
        </w:rPr>
        <w:t xml:space="preserve"> </w:t>
      </w:r>
      <w:r>
        <w:rPr>
          <w:spacing w:val="-2"/>
        </w:rPr>
        <w:t>osobowej,</w:t>
      </w:r>
    </w:p>
    <w:p w14:paraId="241F1EE8" w14:textId="77777777" w:rsidR="00C9518E" w:rsidRDefault="00000000" w:rsidP="00856D6F">
      <w:pPr>
        <w:pStyle w:val="Akapitzlist"/>
        <w:numPr>
          <w:ilvl w:val="0"/>
          <w:numId w:val="4"/>
        </w:numPr>
        <w:tabs>
          <w:tab w:val="left" w:pos="1307"/>
        </w:tabs>
        <w:spacing w:before="42"/>
        <w:ind w:left="1701" w:hanging="283"/>
      </w:pPr>
      <w:r>
        <w:t>posiadaniu</w:t>
      </w:r>
      <w:r>
        <w:rPr>
          <w:spacing w:val="-3"/>
        </w:rPr>
        <w:t xml:space="preserve"> </w:t>
      </w:r>
      <w:r>
        <w:t>co</w:t>
      </w:r>
      <w:r>
        <w:rPr>
          <w:spacing w:val="-2"/>
        </w:rPr>
        <w:t xml:space="preserve"> </w:t>
      </w:r>
      <w:r>
        <w:t>najmniej</w:t>
      </w:r>
      <w:r>
        <w:rPr>
          <w:spacing w:val="-6"/>
        </w:rPr>
        <w:t xml:space="preserve"> </w:t>
      </w:r>
      <w:r>
        <w:t>10%</w:t>
      </w:r>
      <w:r>
        <w:rPr>
          <w:spacing w:val="-1"/>
        </w:rPr>
        <w:t xml:space="preserve"> </w:t>
      </w:r>
      <w:r>
        <w:t>udziałów</w:t>
      </w:r>
      <w:r>
        <w:rPr>
          <w:spacing w:val="-1"/>
        </w:rPr>
        <w:t xml:space="preserve"> </w:t>
      </w:r>
      <w:r>
        <w:t>lub</w:t>
      </w:r>
      <w:r>
        <w:rPr>
          <w:spacing w:val="-2"/>
        </w:rPr>
        <w:t xml:space="preserve"> </w:t>
      </w:r>
      <w:r>
        <w:t>akcji,</w:t>
      </w:r>
      <w:r>
        <w:rPr>
          <w:spacing w:val="-4"/>
        </w:rPr>
        <w:t xml:space="preserve"> </w:t>
      </w:r>
      <w:r>
        <w:t>o</w:t>
      </w:r>
      <w:r>
        <w:rPr>
          <w:spacing w:val="-2"/>
        </w:rPr>
        <w:t xml:space="preserve"> </w:t>
      </w:r>
      <w:r>
        <w:t>ile</w:t>
      </w:r>
      <w:r>
        <w:rPr>
          <w:spacing w:val="-1"/>
        </w:rPr>
        <w:t xml:space="preserve"> </w:t>
      </w:r>
      <w:r>
        <w:t>niższy</w:t>
      </w:r>
      <w:r>
        <w:rPr>
          <w:spacing w:val="-2"/>
        </w:rPr>
        <w:t xml:space="preserve"> </w:t>
      </w:r>
      <w:r>
        <w:t>próg</w:t>
      </w:r>
      <w:r>
        <w:rPr>
          <w:spacing w:val="-5"/>
        </w:rPr>
        <w:t xml:space="preserve"> </w:t>
      </w:r>
      <w:r>
        <w:t>nie</w:t>
      </w:r>
      <w:r>
        <w:rPr>
          <w:spacing w:val="-4"/>
        </w:rPr>
        <w:t xml:space="preserve"> </w:t>
      </w:r>
      <w:r>
        <w:t>wynika</w:t>
      </w:r>
      <w:r>
        <w:rPr>
          <w:spacing w:val="-7"/>
        </w:rPr>
        <w:t xml:space="preserve"> </w:t>
      </w:r>
      <w:r>
        <w:t>z</w:t>
      </w:r>
      <w:r>
        <w:rPr>
          <w:spacing w:val="-2"/>
        </w:rPr>
        <w:t xml:space="preserve"> </w:t>
      </w:r>
      <w:r>
        <w:t>przepisów</w:t>
      </w:r>
      <w:r>
        <w:rPr>
          <w:spacing w:val="-1"/>
        </w:rPr>
        <w:t xml:space="preserve"> </w:t>
      </w:r>
      <w:r>
        <w:rPr>
          <w:spacing w:val="-2"/>
        </w:rPr>
        <w:t>prawa,</w:t>
      </w:r>
    </w:p>
    <w:p w14:paraId="58F18039" w14:textId="77777777" w:rsidR="00C9518E" w:rsidRDefault="00000000" w:rsidP="00856D6F">
      <w:pPr>
        <w:pStyle w:val="Akapitzlist"/>
        <w:numPr>
          <w:ilvl w:val="0"/>
          <w:numId w:val="4"/>
        </w:numPr>
        <w:tabs>
          <w:tab w:val="left" w:pos="1286"/>
        </w:tabs>
        <w:spacing w:before="41"/>
        <w:ind w:left="1701" w:hanging="283"/>
      </w:pPr>
      <w:r>
        <w:t>pełnieniu</w:t>
      </w:r>
      <w:r>
        <w:rPr>
          <w:spacing w:val="44"/>
        </w:rPr>
        <w:t xml:space="preserve"> </w:t>
      </w:r>
      <w:r>
        <w:t>funkcji</w:t>
      </w:r>
      <w:r>
        <w:rPr>
          <w:spacing w:val="41"/>
        </w:rPr>
        <w:t xml:space="preserve"> </w:t>
      </w:r>
      <w:r>
        <w:t>członka</w:t>
      </w:r>
      <w:r>
        <w:rPr>
          <w:spacing w:val="44"/>
        </w:rPr>
        <w:t xml:space="preserve"> </w:t>
      </w:r>
      <w:r>
        <w:t>organu</w:t>
      </w:r>
      <w:r>
        <w:rPr>
          <w:spacing w:val="44"/>
        </w:rPr>
        <w:t xml:space="preserve"> </w:t>
      </w:r>
      <w:r>
        <w:t>nadzorczego</w:t>
      </w:r>
      <w:r>
        <w:rPr>
          <w:spacing w:val="46"/>
        </w:rPr>
        <w:t xml:space="preserve"> </w:t>
      </w:r>
      <w:r>
        <w:t>lub</w:t>
      </w:r>
      <w:r>
        <w:rPr>
          <w:spacing w:val="42"/>
        </w:rPr>
        <w:t xml:space="preserve"> </w:t>
      </w:r>
      <w:r>
        <w:t>zarządzającego,</w:t>
      </w:r>
      <w:r>
        <w:rPr>
          <w:spacing w:val="43"/>
        </w:rPr>
        <w:t xml:space="preserve"> </w:t>
      </w:r>
      <w:r>
        <w:t>prokurenta,</w:t>
      </w:r>
      <w:r>
        <w:rPr>
          <w:spacing w:val="-2"/>
        </w:rPr>
        <w:t xml:space="preserve"> pełnomocnika,</w:t>
      </w:r>
    </w:p>
    <w:p w14:paraId="43D0F1A9" w14:textId="77777777" w:rsidR="00C9518E" w:rsidRDefault="00000000" w:rsidP="00856D6F">
      <w:pPr>
        <w:pStyle w:val="Akapitzlist"/>
        <w:numPr>
          <w:ilvl w:val="0"/>
          <w:numId w:val="4"/>
        </w:numPr>
        <w:tabs>
          <w:tab w:val="left" w:pos="1438"/>
        </w:tabs>
        <w:spacing w:before="38" w:line="276" w:lineRule="auto"/>
        <w:ind w:left="1701" w:right="115" w:hanging="283"/>
        <w:jc w:val="both"/>
      </w:pPr>
      <w:r>
        <w:t>pozostawaniu w związku małżeńskim, w stosunku pokrewieństwa lub powinowactwa w linii prostej, pokrewieństwa drugiego stopnia lub powinowactwa drugiego stopnia w linii bocznej lub w stosunku przysposobienia, opieki lub kurateli</w:t>
      </w:r>
    </w:p>
    <w:p w14:paraId="41D3A9E6" w14:textId="77777777" w:rsidR="00C9518E" w:rsidRDefault="00000000" w:rsidP="00856D6F">
      <w:pPr>
        <w:pStyle w:val="Akapitzlist"/>
        <w:numPr>
          <w:ilvl w:val="0"/>
          <w:numId w:val="4"/>
        </w:numPr>
        <w:tabs>
          <w:tab w:val="left" w:pos="1368"/>
        </w:tabs>
        <w:spacing w:line="276" w:lineRule="auto"/>
        <w:ind w:left="1701" w:right="118" w:hanging="283"/>
        <w:jc w:val="both"/>
      </w:pPr>
      <w:r>
        <w:t>pozostawaniu we wspólnym pożyciu z Zamawiającym lub osobami upoważnionymi do zaciągania</w:t>
      </w:r>
      <w:r>
        <w:rPr>
          <w:spacing w:val="40"/>
        </w:rPr>
        <w:t xml:space="preserve"> </w:t>
      </w:r>
      <w:r>
        <w:t>zobowiązań</w:t>
      </w:r>
      <w:r>
        <w:rPr>
          <w:spacing w:val="-3"/>
        </w:rPr>
        <w:t xml:space="preserve"> </w:t>
      </w:r>
      <w:r>
        <w:t>w</w:t>
      </w:r>
      <w:r>
        <w:rPr>
          <w:spacing w:val="-3"/>
        </w:rPr>
        <w:t xml:space="preserve"> </w:t>
      </w:r>
      <w:r>
        <w:t>imieniu Zamawiającego lub</w:t>
      </w:r>
      <w:r>
        <w:rPr>
          <w:spacing w:val="-3"/>
        </w:rPr>
        <w:t xml:space="preserve"> </w:t>
      </w:r>
      <w:r>
        <w:t>osobami</w:t>
      </w:r>
      <w:r>
        <w:rPr>
          <w:spacing w:val="-2"/>
        </w:rPr>
        <w:t xml:space="preserve"> </w:t>
      </w:r>
      <w:r>
        <w:t>wykonującymi</w:t>
      </w:r>
      <w:r>
        <w:rPr>
          <w:spacing w:val="-2"/>
        </w:rPr>
        <w:t xml:space="preserve"> </w:t>
      </w:r>
      <w:r>
        <w:t>w imieniu</w:t>
      </w:r>
      <w:r>
        <w:rPr>
          <w:spacing w:val="-3"/>
        </w:rPr>
        <w:t xml:space="preserve"> </w:t>
      </w:r>
      <w:r>
        <w:t>Zamawiającego czynności</w:t>
      </w:r>
      <w:r>
        <w:rPr>
          <w:spacing w:val="-4"/>
        </w:rPr>
        <w:t xml:space="preserve"> </w:t>
      </w:r>
      <w:r>
        <w:t>związane z przeprowadzeniem procedury wyboru wykonawcy,</w:t>
      </w:r>
    </w:p>
    <w:p w14:paraId="7029BDA9" w14:textId="77777777" w:rsidR="00C9518E" w:rsidRDefault="00000000" w:rsidP="00856D6F">
      <w:pPr>
        <w:pStyle w:val="Akapitzlist"/>
        <w:numPr>
          <w:ilvl w:val="0"/>
          <w:numId w:val="4"/>
        </w:numPr>
        <w:tabs>
          <w:tab w:val="left" w:pos="1290"/>
        </w:tabs>
        <w:spacing w:line="276" w:lineRule="auto"/>
        <w:ind w:left="1701" w:right="116" w:hanging="283"/>
        <w:jc w:val="both"/>
      </w:pPr>
      <w:r>
        <w:t>pozostawaniu z zamawiającym w takim stosunku prawnym lub faktycznym, że może to budzić</w:t>
      </w:r>
      <w:r>
        <w:rPr>
          <w:spacing w:val="40"/>
        </w:rPr>
        <w:t xml:space="preserve"> </w:t>
      </w:r>
      <w:r>
        <w:t>uzasadnione wątpliwości</w:t>
      </w:r>
      <w:r>
        <w:rPr>
          <w:spacing w:val="40"/>
        </w:rPr>
        <w:t xml:space="preserve"> </w:t>
      </w:r>
      <w:r>
        <w:t>co</w:t>
      </w:r>
      <w:r>
        <w:rPr>
          <w:spacing w:val="40"/>
        </w:rPr>
        <w:t xml:space="preserve"> </w:t>
      </w:r>
      <w:r>
        <w:t>do</w:t>
      </w:r>
      <w:r>
        <w:rPr>
          <w:spacing w:val="40"/>
        </w:rPr>
        <w:t xml:space="preserve"> </w:t>
      </w:r>
      <w:r>
        <w:t>bezstronności</w:t>
      </w:r>
      <w:r>
        <w:rPr>
          <w:spacing w:val="40"/>
        </w:rPr>
        <w:t xml:space="preserve"> </w:t>
      </w:r>
      <w:r>
        <w:t>lub</w:t>
      </w:r>
      <w:r>
        <w:rPr>
          <w:spacing w:val="40"/>
        </w:rPr>
        <w:t xml:space="preserve"> </w:t>
      </w:r>
      <w:r>
        <w:t>niezależności</w:t>
      </w:r>
      <w:r>
        <w:rPr>
          <w:spacing w:val="40"/>
        </w:rPr>
        <w:t xml:space="preserve"> </w:t>
      </w:r>
      <w:r>
        <w:t>w</w:t>
      </w:r>
      <w:r>
        <w:rPr>
          <w:spacing w:val="40"/>
        </w:rPr>
        <w:t xml:space="preserve"> </w:t>
      </w:r>
      <w:r>
        <w:t>związku</w:t>
      </w:r>
      <w:r>
        <w:rPr>
          <w:spacing w:val="40"/>
        </w:rPr>
        <w:t xml:space="preserve"> </w:t>
      </w:r>
      <w:r>
        <w:t>z postępowaniem o udzielenie zamówienia.</w:t>
      </w:r>
    </w:p>
    <w:p w14:paraId="0C5DE5D2" w14:textId="77777777" w:rsidR="00C9518E" w:rsidRDefault="00C9518E">
      <w:pPr>
        <w:pStyle w:val="Tekstpodstawowy"/>
        <w:spacing w:before="9"/>
      </w:pPr>
    </w:p>
    <w:p w14:paraId="6281994E" w14:textId="74C9E285" w:rsidR="0058731D" w:rsidRDefault="0058731D" w:rsidP="00353EA5">
      <w:pPr>
        <w:pStyle w:val="Akapitzlist"/>
        <w:numPr>
          <w:ilvl w:val="0"/>
          <w:numId w:val="19"/>
        </w:numPr>
        <w:tabs>
          <w:tab w:val="left" w:pos="1238"/>
        </w:tabs>
        <w:spacing w:before="41" w:line="276" w:lineRule="auto"/>
        <w:ind w:left="1060" w:right="115" w:hanging="351"/>
        <w:jc w:val="both"/>
      </w:pPr>
      <w:bookmarkStart w:id="2" w:name="_Hlk180141169"/>
      <w:r>
        <w:t>w związku z zakazem udzielania lub dalszego wykonywania wszelkich zamówień publicznych lub koncesji objętych zakresem dyrektyw w sprawie zamówień publicznych</w:t>
      </w:r>
      <w:r w:rsidR="00973CFC">
        <w:t xml:space="preserve">, </w:t>
      </w:r>
      <w:r w:rsidR="00973CFC" w:rsidRPr="00973CFC">
        <w:t>a także zakresem art. 10 ust. 1, 3, ust. 6 lit. a)-e), ust. 8, 9 i 10, art. 11, 12, 13 i 14</w:t>
      </w:r>
      <w:r w:rsidR="00973CFC">
        <w:t xml:space="preserve"> dyrektywy 2014/23/UE, art. 7 i 8, art. 10 lit. b)-f) i lit. h)-j) dyrektywy 2014/24/</w:t>
      </w:r>
      <w:proofErr w:type="spellStart"/>
      <w:r w:rsidR="00973CFC">
        <w:t>UE,art</w:t>
      </w:r>
      <w:proofErr w:type="spellEnd"/>
      <w:r w:rsidR="00973CFC">
        <w:t>. 18, art. 21 lit. b)-e) i lit. g)-i), art. 29 i 30 dyrektywy 2014/25/UE oraz art. 13 lit. a)-d), lit. f)-h) i lit. j) dyrektywy 2009/81/WE</w:t>
      </w:r>
      <w:r w:rsidR="00353EA5">
        <w:t>,</w:t>
      </w:r>
      <w:r>
        <w:t xml:space="preserve"> nie </w:t>
      </w:r>
      <w:r w:rsidR="003D7A77">
        <w:t xml:space="preserve">są </w:t>
      </w:r>
      <w:r>
        <w:t>jednym z, nie działa</w:t>
      </w:r>
      <w:r w:rsidR="003D7A77">
        <w:t>ją</w:t>
      </w:r>
      <w:r>
        <w:t xml:space="preserve"> na rzecz lub z udziałem</w:t>
      </w:r>
      <w:bookmarkEnd w:id="2"/>
      <w:r>
        <w:t>:</w:t>
      </w:r>
    </w:p>
    <w:p w14:paraId="20E32073" w14:textId="77777777" w:rsidR="0058731D" w:rsidRDefault="0058731D" w:rsidP="003D7A77">
      <w:pPr>
        <w:pStyle w:val="Akapitzlist"/>
        <w:numPr>
          <w:ilvl w:val="0"/>
          <w:numId w:val="20"/>
        </w:numPr>
        <w:tabs>
          <w:tab w:val="left" w:pos="1238"/>
        </w:tabs>
        <w:spacing w:before="41" w:line="276" w:lineRule="auto"/>
        <w:ind w:right="115"/>
        <w:jc w:val="both"/>
      </w:pPr>
      <w:r>
        <w:t>obywateli rosyjskich lub osób fizycznych lub prawnych, podmiotów lub organów z siedzibą w Rosji;</w:t>
      </w:r>
    </w:p>
    <w:p w14:paraId="4460B0D2" w14:textId="77777777" w:rsidR="0058731D" w:rsidRDefault="0058731D" w:rsidP="003D7A77">
      <w:pPr>
        <w:pStyle w:val="Akapitzlist"/>
        <w:numPr>
          <w:ilvl w:val="0"/>
          <w:numId w:val="20"/>
        </w:numPr>
        <w:tabs>
          <w:tab w:val="left" w:pos="1238"/>
        </w:tabs>
        <w:spacing w:before="41" w:line="276" w:lineRule="auto"/>
        <w:ind w:right="115"/>
        <w:jc w:val="both"/>
      </w:pPr>
      <w:r>
        <w:t>osób prawnych, podmiotów lub organów, do których prawa własności bezpośrednio lub pośrednio w ponad 50 % należą do podmiotu, o którym mowa w lit. a); lub</w:t>
      </w:r>
    </w:p>
    <w:p w14:paraId="4C6C4859" w14:textId="77777777" w:rsidR="0058731D" w:rsidRDefault="0058731D" w:rsidP="003D7A77">
      <w:pPr>
        <w:pStyle w:val="Akapitzlist"/>
        <w:numPr>
          <w:ilvl w:val="0"/>
          <w:numId w:val="20"/>
        </w:numPr>
        <w:tabs>
          <w:tab w:val="left" w:pos="1238"/>
        </w:tabs>
        <w:spacing w:before="41" w:line="276" w:lineRule="auto"/>
        <w:ind w:right="115"/>
        <w:jc w:val="both"/>
      </w:pPr>
      <w:r>
        <w:t>osób fizycznych lub prawnych, podmiotów lub organów działających w imieniu lub pod kierunkiem podmiotu, o którym mowa w lit. a) lub b), w tym podwykonawców, dostawców lub podmiotów, na których zdolności polega się w rozumieniu dyrektyw w sprawie zamówień publicznych, w przypadku, gdy przypada na nich ponad 10 % wartości zamówienia.</w:t>
      </w:r>
    </w:p>
    <w:p w14:paraId="07DCD4C5" w14:textId="000F133D" w:rsidR="00C9518E" w:rsidRDefault="00C9518E" w:rsidP="0058731D">
      <w:pPr>
        <w:pStyle w:val="Akapitzlist"/>
        <w:tabs>
          <w:tab w:val="left" w:pos="1238"/>
        </w:tabs>
        <w:spacing w:before="41" w:line="276" w:lineRule="auto"/>
        <w:ind w:right="115"/>
        <w:jc w:val="both"/>
      </w:pPr>
    </w:p>
    <w:p w14:paraId="1E5A2553" w14:textId="1DB0E1DF" w:rsidR="00C9518E" w:rsidRDefault="00000000">
      <w:pPr>
        <w:pStyle w:val="Tekstpodstawowy"/>
        <w:spacing w:line="276" w:lineRule="auto"/>
        <w:ind w:left="1027" w:right="115"/>
        <w:jc w:val="both"/>
      </w:pPr>
      <w:r>
        <w:t xml:space="preserve">Ocena spełnienia warunków udziału w postępowaniu zostanie dokonana w oparciu o złożone </w:t>
      </w:r>
      <w:r w:rsidR="005478AC">
        <w:t>o</w:t>
      </w:r>
      <w:r>
        <w:t>świadczenie Wykonawcy o</w:t>
      </w:r>
      <w:r>
        <w:rPr>
          <w:spacing w:val="36"/>
        </w:rPr>
        <w:t xml:space="preserve"> </w:t>
      </w:r>
      <w:r>
        <w:t>spełnieniu ww. warunków, według wzoru stanowiącego</w:t>
      </w:r>
      <w:r>
        <w:rPr>
          <w:spacing w:val="-7"/>
        </w:rPr>
        <w:t xml:space="preserve"> </w:t>
      </w:r>
      <w:r>
        <w:t>załącznik</w:t>
      </w:r>
      <w:r>
        <w:rPr>
          <w:spacing w:val="-9"/>
        </w:rPr>
        <w:t xml:space="preserve"> </w:t>
      </w:r>
      <w:r>
        <w:t>nr</w:t>
      </w:r>
      <w:r>
        <w:rPr>
          <w:spacing w:val="-9"/>
        </w:rPr>
        <w:t xml:space="preserve"> </w:t>
      </w:r>
      <w:r>
        <w:t>2</w:t>
      </w:r>
      <w:r w:rsidR="000C499A">
        <w:t xml:space="preserve"> i 3</w:t>
      </w:r>
      <w:r>
        <w:rPr>
          <w:spacing w:val="-6"/>
        </w:rPr>
        <w:t xml:space="preserve"> </w:t>
      </w:r>
      <w:r>
        <w:t>do</w:t>
      </w:r>
      <w:r>
        <w:rPr>
          <w:spacing w:val="-6"/>
        </w:rPr>
        <w:t xml:space="preserve"> </w:t>
      </w:r>
      <w:r>
        <w:t>zapytania</w:t>
      </w:r>
      <w:r>
        <w:rPr>
          <w:spacing w:val="-9"/>
        </w:rPr>
        <w:t xml:space="preserve"> </w:t>
      </w:r>
      <w:r>
        <w:t>ofertowego.</w:t>
      </w:r>
    </w:p>
    <w:p w14:paraId="307BBD84" w14:textId="77777777" w:rsidR="00C9518E" w:rsidRDefault="00C9518E">
      <w:pPr>
        <w:pStyle w:val="Tekstpodstawowy"/>
        <w:spacing w:before="80"/>
      </w:pPr>
    </w:p>
    <w:p w14:paraId="16224866" w14:textId="77777777" w:rsidR="00C9518E" w:rsidRDefault="00000000">
      <w:pPr>
        <w:pStyle w:val="Nagwek1"/>
        <w:numPr>
          <w:ilvl w:val="0"/>
          <w:numId w:val="5"/>
        </w:numPr>
        <w:tabs>
          <w:tab w:val="left" w:pos="1027"/>
        </w:tabs>
        <w:ind w:hanging="792"/>
        <w:jc w:val="left"/>
      </w:pPr>
      <w:r>
        <w:t>TERMIN</w:t>
      </w:r>
      <w:r>
        <w:rPr>
          <w:spacing w:val="-10"/>
        </w:rPr>
        <w:t xml:space="preserve"> </w:t>
      </w:r>
      <w:r>
        <w:t>WYKONANIA</w:t>
      </w:r>
      <w:r>
        <w:rPr>
          <w:spacing w:val="-10"/>
        </w:rPr>
        <w:t xml:space="preserve"> </w:t>
      </w:r>
      <w:r>
        <w:rPr>
          <w:spacing w:val="-2"/>
        </w:rPr>
        <w:t>ZAMÓWIENIA</w:t>
      </w:r>
    </w:p>
    <w:p w14:paraId="3C40238F" w14:textId="5D979B53" w:rsidR="00C9518E" w:rsidRPr="00D67555" w:rsidRDefault="00000000" w:rsidP="00123B84">
      <w:pPr>
        <w:pStyle w:val="Akapitzlist"/>
        <w:tabs>
          <w:tab w:val="left" w:pos="1134"/>
        </w:tabs>
        <w:spacing w:before="41" w:line="276" w:lineRule="auto"/>
        <w:ind w:left="1134" w:right="113"/>
      </w:pPr>
      <w:r w:rsidRPr="00D67555">
        <w:t xml:space="preserve">Zamawiający wymaga, aby zamówienie było wykonane </w:t>
      </w:r>
      <w:r w:rsidR="00FA187F" w:rsidRPr="00D631B6">
        <w:rPr>
          <w:b/>
          <w:bCs/>
        </w:rPr>
        <w:t xml:space="preserve">w terminie </w:t>
      </w:r>
      <w:r w:rsidR="00540A9F" w:rsidRPr="00D631B6">
        <w:rPr>
          <w:b/>
          <w:bCs/>
        </w:rPr>
        <w:t>30</w:t>
      </w:r>
      <w:r w:rsidR="00123B84" w:rsidRPr="00D631B6">
        <w:rPr>
          <w:b/>
          <w:bCs/>
        </w:rPr>
        <w:t xml:space="preserve"> dni</w:t>
      </w:r>
      <w:r w:rsidR="00123B84">
        <w:t xml:space="preserve"> od dnia podpisania umowy z wykonawcą.</w:t>
      </w:r>
      <w:r w:rsidR="002F359F">
        <w:t xml:space="preserve"> Wzór umowy z wykonawcą stanowi załącznik nr 4 do zapytania ofertowego.</w:t>
      </w:r>
    </w:p>
    <w:p w14:paraId="71301F9E" w14:textId="77777777" w:rsidR="00C9518E" w:rsidRDefault="00C9518E">
      <w:pPr>
        <w:pStyle w:val="Tekstpodstawowy"/>
        <w:spacing w:before="6"/>
      </w:pPr>
    </w:p>
    <w:p w14:paraId="5E39E9EE" w14:textId="77777777" w:rsidR="00C9518E" w:rsidRDefault="00000000">
      <w:pPr>
        <w:pStyle w:val="Nagwek1"/>
        <w:numPr>
          <w:ilvl w:val="0"/>
          <w:numId w:val="5"/>
        </w:numPr>
        <w:tabs>
          <w:tab w:val="left" w:pos="1027"/>
        </w:tabs>
        <w:ind w:hanging="665"/>
        <w:jc w:val="left"/>
      </w:pPr>
      <w:r>
        <w:rPr>
          <w:spacing w:val="-2"/>
        </w:rPr>
        <w:t>WYMAGANIA</w:t>
      </w:r>
      <w:r>
        <w:rPr>
          <w:spacing w:val="3"/>
        </w:rPr>
        <w:t xml:space="preserve"> </w:t>
      </w:r>
      <w:r>
        <w:rPr>
          <w:spacing w:val="-2"/>
        </w:rPr>
        <w:t>DOTYCZĄCE</w:t>
      </w:r>
      <w:r>
        <w:rPr>
          <w:spacing w:val="2"/>
        </w:rPr>
        <w:t xml:space="preserve"> </w:t>
      </w:r>
      <w:r>
        <w:rPr>
          <w:spacing w:val="-2"/>
        </w:rPr>
        <w:t>WADIUM</w:t>
      </w:r>
    </w:p>
    <w:p w14:paraId="6CA52576" w14:textId="16D93A9B" w:rsidR="00C9518E" w:rsidRPr="002B32C2" w:rsidRDefault="002B32C2" w:rsidP="00BB5F77">
      <w:pPr>
        <w:tabs>
          <w:tab w:val="left" w:pos="1599"/>
        </w:tabs>
        <w:spacing w:before="34"/>
        <w:ind w:left="1027"/>
      </w:pPr>
      <w:r w:rsidRPr="002B32C2">
        <w:t>Nie dotyczy</w:t>
      </w:r>
      <w:r w:rsidR="003D09CF">
        <w:t>.</w:t>
      </w:r>
    </w:p>
    <w:p w14:paraId="102060C0" w14:textId="77777777" w:rsidR="000B49AB" w:rsidRDefault="000B49AB" w:rsidP="000B49AB">
      <w:pPr>
        <w:pStyle w:val="Nagwek1"/>
        <w:tabs>
          <w:tab w:val="left" w:pos="1027"/>
        </w:tabs>
        <w:jc w:val="right"/>
      </w:pPr>
    </w:p>
    <w:p w14:paraId="5F742F92" w14:textId="3D4ACC4A" w:rsidR="00350230" w:rsidRDefault="00350230" w:rsidP="00350230">
      <w:pPr>
        <w:pStyle w:val="Nagwek1"/>
        <w:numPr>
          <w:ilvl w:val="0"/>
          <w:numId w:val="5"/>
        </w:numPr>
        <w:tabs>
          <w:tab w:val="left" w:pos="1027"/>
        </w:tabs>
        <w:ind w:left="1166" w:hanging="665"/>
        <w:jc w:val="left"/>
      </w:pPr>
      <w:r>
        <w:t>WARUNKI ZMIANY UMOWY</w:t>
      </w:r>
    </w:p>
    <w:p w14:paraId="0751D73F" w14:textId="77777777" w:rsidR="00350230" w:rsidRDefault="00350230" w:rsidP="00350230">
      <w:pPr>
        <w:pStyle w:val="Nagwek1"/>
        <w:tabs>
          <w:tab w:val="left" w:pos="1027"/>
        </w:tabs>
        <w:jc w:val="right"/>
      </w:pPr>
    </w:p>
    <w:p w14:paraId="69BB523E" w14:textId="77777777" w:rsidR="00350230" w:rsidRDefault="00350230" w:rsidP="00350230">
      <w:pPr>
        <w:pStyle w:val="Standard"/>
        <w:spacing w:before="57" w:after="62"/>
        <w:ind w:left="1027"/>
        <w:jc w:val="both"/>
        <w:rPr>
          <w:rFonts w:ascii="Carlito" w:eastAsia="Carlito" w:hAnsi="Carlito" w:cs="Carlito"/>
          <w:kern w:val="0"/>
          <w:sz w:val="22"/>
          <w:szCs w:val="22"/>
          <w:lang w:eastAsia="en-US"/>
        </w:rPr>
      </w:pPr>
      <w:r w:rsidRPr="005273A5">
        <w:rPr>
          <w:rFonts w:ascii="Carlito" w:eastAsia="Carlito" w:hAnsi="Carlito" w:cs="Carlito"/>
          <w:kern w:val="0"/>
          <w:sz w:val="22"/>
          <w:szCs w:val="22"/>
          <w:lang w:eastAsia="en-US"/>
        </w:rPr>
        <w:t>Zamawiający dopuszcza możliwość dokonania zmian postanowień zawartej umowy w stosunku do treści oferty, na podstawie której dokonano wyboru oferenta w przypadku:</w:t>
      </w:r>
    </w:p>
    <w:p w14:paraId="659BDE17"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zmiany sposobu realizacji umowy lub zmiany zakresu świadczeń Wykonawcy, w przypadku zmiany przepisów prawa opublikowanych w Dzienniku Urzędowym Unii Europejskiej, Dzienniku Ustaw, Monitorze Polskim lub Dzienniku Urzędowym odpowiedniego ministra,</w:t>
      </w:r>
    </w:p>
    <w:p w14:paraId="27A40D2C"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terminu realizacji umowy:</w:t>
      </w:r>
    </w:p>
    <w:p w14:paraId="5B9A0B47" w14:textId="524B077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okoliczności leżących po stronie Zamawiającego, o czas trwania tych okoliczności,</w:t>
      </w:r>
    </w:p>
    <w:p w14:paraId="3FAF88C5" w14:textId="14C5289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wystąpienia okoliczności, nadzwyczajnych, których Wykonawca oraz Zamawiający nie mogli przewidzieć, a wystąpiły w trakcie realizacji przedmiotu umowy, o czas trwania tych okoliczności,</w:t>
      </w:r>
    </w:p>
    <w:p w14:paraId="5255EF40" w14:textId="4482B2C7" w:rsidR="00350230" w:rsidRPr="00A327AB"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w przypadku zaistnienia siły wyższej, o czas trwania siły wyższej uniemożliwiającej prawidłowe wykonanie dostawy</w:t>
      </w:r>
      <w:r w:rsidR="00350230" w:rsidRPr="00A327AB">
        <w:rPr>
          <w:rFonts w:ascii="Carlito" w:eastAsia="Carlito" w:hAnsi="Carlito" w:cs="Carlito"/>
          <w:kern w:val="0"/>
          <w:sz w:val="22"/>
          <w:szCs w:val="22"/>
          <w:lang w:eastAsia="en-US"/>
        </w:rPr>
        <w:t>.</w:t>
      </w:r>
    </w:p>
    <w:p w14:paraId="525D841A" w14:textId="45C84BA8" w:rsidR="00350230" w:rsidRDefault="00350230" w:rsidP="00350230">
      <w:pPr>
        <w:pStyle w:val="Nagwek1"/>
        <w:tabs>
          <w:tab w:val="left" w:pos="1027"/>
        </w:tabs>
        <w:jc w:val="right"/>
      </w:pPr>
    </w:p>
    <w:p w14:paraId="4A98B568" w14:textId="77777777" w:rsidR="00350230" w:rsidRDefault="00350230" w:rsidP="00350230">
      <w:pPr>
        <w:pStyle w:val="Nagwek1"/>
        <w:tabs>
          <w:tab w:val="left" w:pos="1027"/>
        </w:tabs>
        <w:jc w:val="right"/>
      </w:pPr>
    </w:p>
    <w:p w14:paraId="2F842BCD" w14:textId="294B8C99" w:rsidR="00C9518E" w:rsidRDefault="00000000">
      <w:pPr>
        <w:pStyle w:val="Nagwek1"/>
        <w:numPr>
          <w:ilvl w:val="0"/>
          <w:numId w:val="5"/>
        </w:numPr>
        <w:tabs>
          <w:tab w:val="left" w:pos="1027"/>
        </w:tabs>
        <w:ind w:hanging="665"/>
        <w:jc w:val="left"/>
      </w:pPr>
      <w:r>
        <w:t>SPOSÓB</w:t>
      </w:r>
      <w:r>
        <w:rPr>
          <w:spacing w:val="-4"/>
        </w:rPr>
        <w:t xml:space="preserve"> </w:t>
      </w:r>
      <w:r>
        <w:t>OBLICZENIA</w:t>
      </w:r>
      <w:r>
        <w:rPr>
          <w:spacing w:val="-5"/>
        </w:rPr>
        <w:t xml:space="preserve"> </w:t>
      </w:r>
      <w:r>
        <w:rPr>
          <w:spacing w:val="-4"/>
        </w:rPr>
        <w:t>CENY</w:t>
      </w:r>
    </w:p>
    <w:p w14:paraId="7C911882" w14:textId="77777777" w:rsidR="00C9518E" w:rsidRDefault="00000000">
      <w:pPr>
        <w:pStyle w:val="Akapitzlist"/>
        <w:numPr>
          <w:ilvl w:val="1"/>
          <w:numId w:val="5"/>
        </w:numPr>
        <w:tabs>
          <w:tab w:val="left" w:pos="1235"/>
        </w:tabs>
        <w:spacing w:before="39" w:line="276" w:lineRule="auto"/>
        <w:ind w:left="960" w:right="114" w:firstLine="0"/>
        <w:jc w:val="both"/>
      </w:pPr>
      <w:r>
        <w:t>Podana w ofercie cena musi uwzględniać wszystkie wymagania Zamawiającego określone w niniejszym zapytaniu oraz obejmować wszelkie koszty, jakie poniesie Wykonawca z tytułu należytego oraz zgodnego z obowiązującymi przepisami wykonania przedmiotu zamówienia.</w:t>
      </w:r>
    </w:p>
    <w:p w14:paraId="6566268A" w14:textId="2EC40CBA" w:rsidR="00C9518E" w:rsidRDefault="00000000">
      <w:pPr>
        <w:pStyle w:val="Akapitzlist"/>
        <w:numPr>
          <w:ilvl w:val="1"/>
          <w:numId w:val="5"/>
        </w:numPr>
        <w:tabs>
          <w:tab w:val="left" w:pos="1180"/>
        </w:tabs>
        <w:spacing w:line="276" w:lineRule="auto"/>
        <w:ind w:left="960" w:right="115" w:firstLine="0"/>
        <w:jc w:val="both"/>
      </w:pPr>
      <w:r>
        <w:t xml:space="preserve">Cena </w:t>
      </w:r>
      <w:r w:rsidR="00956F0E">
        <w:t xml:space="preserve">netto </w:t>
      </w:r>
      <w:r>
        <w:t>winna być wyrażona w złotych polskich ( PLN )</w:t>
      </w:r>
      <w:r>
        <w:rPr>
          <w:spacing w:val="-1"/>
        </w:rPr>
        <w:t xml:space="preserve"> </w:t>
      </w:r>
    </w:p>
    <w:p w14:paraId="1AE16AF4" w14:textId="53B11067" w:rsidR="00C9518E" w:rsidRDefault="00000000">
      <w:pPr>
        <w:pStyle w:val="Akapitzlist"/>
        <w:numPr>
          <w:ilvl w:val="1"/>
          <w:numId w:val="5"/>
        </w:numPr>
        <w:tabs>
          <w:tab w:val="left" w:pos="1175"/>
        </w:tabs>
        <w:spacing w:line="276" w:lineRule="auto"/>
        <w:ind w:left="960" w:right="115" w:firstLine="0"/>
        <w:jc w:val="both"/>
      </w:pPr>
      <w:r>
        <w:t>Jeżeli</w:t>
      </w:r>
      <w:r>
        <w:rPr>
          <w:spacing w:val="-4"/>
        </w:rPr>
        <w:t xml:space="preserve"> </w:t>
      </w:r>
      <w:r>
        <w:t>zaoferowana</w:t>
      </w:r>
      <w:r>
        <w:rPr>
          <w:spacing w:val="-4"/>
        </w:rPr>
        <w:t xml:space="preserve"> </w:t>
      </w:r>
      <w:r>
        <w:t>cena</w:t>
      </w:r>
      <w:r>
        <w:rPr>
          <w:spacing w:val="-5"/>
        </w:rPr>
        <w:t xml:space="preserve"> </w:t>
      </w:r>
      <w:r>
        <w:t>lub</w:t>
      </w:r>
      <w:r>
        <w:rPr>
          <w:spacing w:val="-4"/>
        </w:rPr>
        <w:t xml:space="preserve"> </w:t>
      </w:r>
      <w:r>
        <w:t>koszt</w:t>
      </w:r>
      <w:r>
        <w:rPr>
          <w:spacing w:val="-4"/>
        </w:rPr>
        <w:t xml:space="preserve"> </w:t>
      </w:r>
      <w:r>
        <w:t>wydają</w:t>
      </w:r>
      <w:r>
        <w:rPr>
          <w:spacing w:val="-4"/>
        </w:rPr>
        <w:t xml:space="preserve"> </w:t>
      </w:r>
      <w:r>
        <w:t>się</w:t>
      </w:r>
      <w:r>
        <w:rPr>
          <w:spacing w:val="-4"/>
        </w:rPr>
        <w:t xml:space="preserve"> </w:t>
      </w:r>
      <w:r>
        <w:t>rażąco</w:t>
      </w:r>
      <w:r>
        <w:rPr>
          <w:spacing w:val="-5"/>
        </w:rPr>
        <w:t xml:space="preserve"> </w:t>
      </w:r>
      <w:r>
        <w:t>niskie</w:t>
      </w:r>
      <w:r>
        <w:rPr>
          <w:spacing w:val="-4"/>
        </w:rPr>
        <w:t xml:space="preserve"> </w:t>
      </w:r>
      <w:r>
        <w:t>w</w:t>
      </w:r>
      <w:r>
        <w:rPr>
          <w:spacing w:val="-3"/>
        </w:rPr>
        <w:t xml:space="preserve"> </w:t>
      </w:r>
      <w:r>
        <w:t>stosunku</w:t>
      </w:r>
      <w:r>
        <w:rPr>
          <w:spacing w:val="-4"/>
        </w:rPr>
        <w:t xml:space="preserve"> </w:t>
      </w:r>
      <w:r>
        <w:t>do</w:t>
      </w:r>
      <w:r>
        <w:rPr>
          <w:spacing w:val="-4"/>
        </w:rPr>
        <w:t xml:space="preserve"> </w:t>
      </w:r>
      <w:r>
        <w:t>przedmiotu</w:t>
      </w:r>
      <w:r>
        <w:rPr>
          <w:spacing w:val="-6"/>
        </w:rPr>
        <w:t xml:space="preserve"> </w:t>
      </w:r>
      <w:r>
        <w:t>zamówienia,</w:t>
      </w:r>
      <w:r>
        <w:rPr>
          <w:spacing w:val="-4"/>
        </w:rPr>
        <w:t xml:space="preserve"> </w:t>
      </w:r>
      <w:r>
        <w:t>tj.</w:t>
      </w:r>
      <w:r>
        <w:rPr>
          <w:spacing w:val="-5"/>
        </w:rPr>
        <w:t xml:space="preserve"> </w:t>
      </w:r>
      <w:r>
        <w:t>różnią</w:t>
      </w:r>
      <w:r>
        <w:rPr>
          <w:spacing w:val="-4"/>
        </w:rPr>
        <w:t xml:space="preserve"> </w:t>
      </w:r>
      <w:r>
        <w:t>się o</w:t>
      </w:r>
      <w:r>
        <w:rPr>
          <w:spacing w:val="-4"/>
        </w:rPr>
        <w:t xml:space="preserve"> </w:t>
      </w:r>
      <w:r>
        <w:t>więcej</w:t>
      </w:r>
      <w:r>
        <w:rPr>
          <w:spacing w:val="-6"/>
        </w:rPr>
        <w:t xml:space="preserve"> </w:t>
      </w:r>
      <w:r>
        <w:t>niż</w:t>
      </w:r>
      <w:r>
        <w:rPr>
          <w:spacing w:val="-5"/>
        </w:rPr>
        <w:t xml:space="preserve"> </w:t>
      </w:r>
      <w:r>
        <w:t>30%</w:t>
      </w:r>
      <w:r>
        <w:rPr>
          <w:spacing w:val="-6"/>
        </w:rPr>
        <w:t xml:space="preserve"> </w:t>
      </w:r>
      <w:r>
        <w:t>od</w:t>
      </w:r>
      <w:r>
        <w:rPr>
          <w:spacing w:val="-6"/>
        </w:rPr>
        <w:t xml:space="preserve"> </w:t>
      </w:r>
      <w:r>
        <w:t>średniej</w:t>
      </w:r>
      <w:r>
        <w:rPr>
          <w:spacing w:val="-4"/>
        </w:rPr>
        <w:t xml:space="preserve"> </w:t>
      </w:r>
      <w:r>
        <w:t>arytmetycznej</w:t>
      </w:r>
      <w:r>
        <w:rPr>
          <w:spacing w:val="-4"/>
        </w:rPr>
        <w:t xml:space="preserve"> </w:t>
      </w:r>
      <w:r>
        <w:t>cen</w:t>
      </w:r>
      <w:r>
        <w:rPr>
          <w:spacing w:val="-5"/>
        </w:rPr>
        <w:t xml:space="preserve"> </w:t>
      </w:r>
      <w:r>
        <w:t>wszystkich</w:t>
      </w:r>
      <w:r>
        <w:rPr>
          <w:spacing w:val="-5"/>
        </w:rPr>
        <w:t xml:space="preserve"> </w:t>
      </w:r>
      <w:r>
        <w:t>ważnych</w:t>
      </w:r>
      <w:r>
        <w:rPr>
          <w:spacing w:val="-5"/>
        </w:rPr>
        <w:t xml:space="preserve"> </w:t>
      </w:r>
      <w:r>
        <w:t>ofert</w:t>
      </w:r>
      <w:r>
        <w:rPr>
          <w:spacing w:val="-3"/>
        </w:rPr>
        <w:t xml:space="preserve"> </w:t>
      </w:r>
      <w:r>
        <w:t>niepodlegających</w:t>
      </w:r>
      <w:r>
        <w:rPr>
          <w:spacing w:val="-7"/>
        </w:rPr>
        <w:t xml:space="preserve"> </w:t>
      </w:r>
      <w:r>
        <w:t>odrzuceniu,</w:t>
      </w:r>
      <w:r>
        <w:rPr>
          <w:spacing w:val="-4"/>
        </w:rPr>
        <w:t xml:space="preserve"> </w:t>
      </w:r>
      <w:r>
        <w:t>lub</w:t>
      </w:r>
      <w:r>
        <w:rPr>
          <w:spacing w:val="-7"/>
        </w:rPr>
        <w:t xml:space="preserve"> </w:t>
      </w:r>
      <w:r>
        <w:t>budzą wątpliwości</w:t>
      </w:r>
      <w:r>
        <w:rPr>
          <w:spacing w:val="78"/>
          <w:w w:val="150"/>
        </w:rPr>
        <w:t xml:space="preserve">  </w:t>
      </w:r>
      <w:r>
        <w:t>zamawiającego</w:t>
      </w:r>
      <w:r>
        <w:rPr>
          <w:spacing w:val="80"/>
          <w:w w:val="150"/>
        </w:rPr>
        <w:t xml:space="preserve">  </w:t>
      </w:r>
      <w:r>
        <w:t>co</w:t>
      </w:r>
      <w:r>
        <w:rPr>
          <w:spacing w:val="80"/>
          <w:w w:val="150"/>
        </w:rPr>
        <w:t xml:space="preserve">  </w:t>
      </w:r>
      <w:r>
        <w:t>do</w:t>
      </w:r>
      <w:r>
        <w:rPr>
          <w:spacing w:val="78"/>
          <w:w w:val="150"/>
        </w:rPr>
        <w:t xml:space="preserve">  </w:t>
      </w:r>
      <w:r>
        <w:t>możliwości</w:t>
      </w:r>
      <w:r>
        <w:rPr>
          <w:spacing w:val="79"/>
          <w:w w:val="150"/>
        </w:rPr>
        <w:t xml:space="preserve">  </w:t>
      </w:r>
      <w:r>
        <w:t>wykonania</w:t>
      </w:r>
      <w:r>
        <w:rPr>
          <w:spacing w:val="78"/>
          <w:w w:val="150"/>
        </w:rPr>
        <w:t xml:space="preserve">  </w:t>
      </w:r>
      <w:r>
        <w:t>przedmiotu</w:t>
      </w:r>
      <w:r>
        <w:rPr>
          <w:spacing w:val="79"/>
          <w:w w:val="150"/>
        </w:rPr>
        <w:t xml:space="preserve">  </w:t>
      </w:r>
      <w:r>
        <w:t>zamówienia</w:t>
      </w:r>
      <w:r>
        <w:rPr>
          <w:spacing w:val="78"/>
          <w:w w:val="150"/>
        </w:rPr>
        <w:t xml:space="preserve">  </w:t>
      </w:r>
      <w:r>
        <w:t>zgodnie</w:t>
      </w:r>
      <w:r w:rsidR="00F10B91">
        <w:t xml:space="preserve"> </w:t>
      </w:r>
      <w:r>
        <w:t>z</w:t>
      </w:r>
      <w:r>
        <w:rPr>
          <w:spacing w:val="-3"/>
        </w:rPr>
        <w:t xml:space="preserve"> </w:t>
      </w:r>
      <w:r>
        <w:t>wymaganiami</w:t>
      </w:r>
      <w:r>
        <w:rPr>
          <w:spacing w:val="-2"/>
        </w:rPr>
        <w:t xml:space="preserve"> </w:t>
      </w:r>
      <w:r>
        <w:t>określonymi</w:t>
      </w:r>
      <w:r>
        <w:rPr>
          <w:spacing w:val="-2"/>
        </w:rPr>
        <w:t xml:space="preserve"> </w:t>
      </w:r>
      <w:r>
        <w:t>w</w:t>
      </w:r>
      <w:r>
        <w:rPr>
          <w:spacing w:val="-1"/>
        </w:rPr>
        <w:t xml:space="preserve"> </w:t>
      </w:r>
      <w:r>
        <w:t>zapytaniu</w:t>
      </w:r>
      <w:r>
        <w:rPr>
          <w:spacing w:val="-3"/>
        </w:rPr>
        <w:t xml:space="preserve"> </w:t>
      </w:r>
      <w:r>
        <w:t>ofertowym</w:t>
      </w:r>
      <w:r>
        <w:rPr>
          <w:spacing w:val="-1"/>
        </w:rPr>
        <w:t xml:space="preserve"> </w:t>
      </w:r>
      <w:r>
        <w:t>lub</w:t>
      </w:r>
      <w:r>
        <w:rPr>
          <w:spacing w:val="-3"/>
        </w:rPr>
        <w:t xml:space="preserve"> </w:t>
      </w:r>
      <w:r>
        <w:t>wynikającymi</w:t>
      </w:r>
      <w:r>
        <w:rPr>
          <w:spacing w:val="-2"/>
        </w:rPr>
        <w:t xml:space="preserve"> </w:t>
      </w:r>
      <w:r>
        <w:t>z</w:t>
      </w:r>
      <w:r>
        <w:rPr>
          <w:spacing w:val="-3"/>
        </w:rPr>
        <w:t xml:space="preserve"> </w:t>
      </w:r>
      <w:r>
        <w:t>odrębnych</w:t>
      </w:r>
      <w:r>
        <w:rPr>
          <w:spacing w:val="-3"/>
        </w:rPr>
        <w:t xml:space="preserve"> </w:t>
      </w:r>
      <w:r>
        <w:t>przepisów,</w:t>
      </w:r>
      <w:r>
        <w:rPr>
          <w:spacing w:val="-2"/>
        </w:rPr>
        <w:t xml:space="preserve"> </w:t>
      </w:r>
      <w:r>
        <w:t>zamawiający</w:t>
      </w:r>
      <w:r>
        <w:rPr>
          <w:spacing w:val="-1"/>
        </w:rPr>
        <w:t xml:space="preserve"> </w:t>
      </w:r>
      <w:r>
        <w:t>żąda od</w:t>
      </w:r>
      <w:r>
        <w:rPr>
          <w:spacing w:val="-6"/>
        </w:rPr>
        <w:t xml:space="preserve"> </w:t>
      </w:r>
      <w:r>
        <w:t>wykonawcy</w:t>
      </w:r>
      <w:r>
        <w:rPr>
          <w:spacing w:val="-6"/>
        </w:rPr>
        <w:t xml:space="preserve"> </w:t>
      </w:r>
      <w:r>
        <w:t>złożenia</w:t>
      </w:r>
      <w:r>
        <w:rPr>
          <w:spacing w:val="-6"/>
        </w:rPr>
        <w:t xml:space="preserve"> </w:t>
      </w:r>
      <w:r>
        <w:t>w</w:t>
      </w:r>
      <w:r>
        <w:rPr>
          <w:spacing w:val="-10"/>
        </w:rPr>
        <w:t xml:space="preserve"> </w:t>
      </w:r>
      <w:r>
        <w:t>wyznaczonym</w:t>
      </w:r>
      <w:r>
        <w:rPr>
          <w:spacing w:val="-8"/>
        </w:rPr>
        <w:t xml:space="preserve"> </w:t>
      </w:r>
      <w:r>
        <w:t>terminie</w:t>
      </w:r>
      <w:r>
        <w:rPr>
          <w:spacing w:val="-6"/>
        </w:rPr>
        <w:t xml:space="preserve"> </w:t>
      </w:r>
      <w:r>
        <w:t>wyjaśnień,</w:t>
      </w:r>
      <w:r>
        <w:rPr>
          <w:spacing w:val="-6"/>
        </w:rPr>
        <w:t xml:space="preserve"> </w:t>
      </w:r>
      <w:r>
        <w:t>w</w:t>
      </w:r>
      <w:r>
        <w:rPr>
          <w:spacing w:val="-7"/>
        </w:rPr>
        <w:t xml:space="preserve"> </w:t>
      </w:r>
      <w:r>
        <w:t>tym</w:t>
      </w:r>
      <w:r>
        <w:rPr>
          <w:spacing w:val="-6"/>
        </w:rPr>
        <w:t xml:space="preserve"> </w:t>
      </w:r>
      <w:r>
        <w:t>złożenia</w:t>
      </w:r>
      <w:r>
        <w:rPr>
          <w:spacing w:val="-6"/>
        </w:rPr>
        <w:t xml:space="preserve"> </w:t>
      </w:r>
      <w:r>
        <w:t>dowodów</w:t>
      </w:r>
      <w:r>
        <w:rPr>
          <w:spacing w:val="-5"/>
        </w:rPr>
        <w:t xml:space="preserve"> </w:t>
      </w:r>
      <w:r>
        <w:t>w</w:t>
      </w:r>
      <w:r>
        <w:rPr>
          <w:spacing w:val="-6"/>
        </w:rPr>
        <w:t xml:space="preserve"> </w:t>
      </w:r>
      <w:r>
        <w:t>zakresie</w:t>
      </w:r>
      <w:r>
        <w:rPr>
          <w:spacing w:val="-6"/>
        </w:rPr>
        <w:t xml:space="preserve"> </w:t>
      </w:r>
      <w:r>
        <w:t>wyliczenia</w:t>
      </w:r>
      <w:r>
        <w:rPr>
          <w:spacing w:val="-8"/>
        </w:rPr>
        <w:t xml:space="preserve"> </w:t>
      </w:r>
      <w:r>
        <w:t>ceny lub kosztu. Zamawiający ocenia te wyjaśnienia w konsultacji z wykonawcą i może odrzucić tę ofertę wyłącznie w przypadku, gdy złożone wyjaśnienia wraz z dowodami nie uzasadniają podanej ceny lub kosztu w tej ofercie.</w:t>
      </w:r>
    </w:p>
    <w:p w14:paraId="0DD998D0" w14:textId="77777777" w:rsidR="00D6330C" w:rsidRDefault="00D6330C">
      <w:pPr>
        <w:pStyle w:val="Tekstpodstawowy"/>
        <w:spacing w:before="41"/>
      </w:pPr>
    </w:p>
    <w:p w14:paraId="6C04B3C3" w14:textId="77777777" w:rsidR="00C9518E" w:rsidRDefault="00000000">
      <w:pPr>
        <w:pStyle w:val="Nagwek1"/>
        <w:numPr>
          <w:ilvl w:val="0"/>
          <w:numId w:val="5"/>
        </w:numPr>
        <w:tabs>
          <w:tab w:val="left" w:pos="1027"/>
        </w:tabs>
        <w:ind w:hanging="725"/>
        <w:jc w:val="left"/>
      </w:pPr>
      <w:r>
        <w:t>KRYTERIA</w:t>
      </w:r>
      <w:r>
        <w:rPr>
          <w:spacing w:val="-8"/>
        </w:rPr>
        <w:t xml:space="preserve"> </w:t>
      </w:r>
      <w:r>
        <w:t>OCENY</w:t>
      </w:r>
      <w:r>
        <w:rPr>
          <w:spacing w:val="-5"/>
        </w:rPr>
        <w:t xml:space="preserve"> </w:t>
      </w:r>
      <w:r>
        <w:rPr>
          <w:spacing w:val="-4"/>
        </w:rPr>
        <w:t>OFERT</w:t>
      </w:r>
    </w:p>
    <w:p w14:paraId="0F6E3D4E" w14:textId="77777777" w:rsidR="00C9518E" w:rsidRDefault="00C9518E">
      <w:pPr>
        <w:pStyle w:val="Tekstpodstawowy"/>
        <w:spacing w:before="106"/>
        <w:rPr>
          <w:b/>
          <w:sz w:val="2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14"/>
        <w:gridCol w:w="2273"/>
        <w:gridCol w:w="3655"/>
      </w:tblGrid>
      <w:tr w:rsidR="00C9518E" w14:paraId="32AC42B0" w14:textId="77777777" w:rsidTr="002B32C2">
        <w:trPr>
          <w:trHeight w:val="841"/>
        </w:trPr>
        <w:tc>
          <w:tcPr>
            <w:tcW w:w="1205" w:type="dxa"/>
          </w:tcPr>
          <w:p w14:paraId="13329655" w14:textId="77777777" w:rsidR="00C9518E" w:rsidRDefault="00000000">
            <w:pPr>
              <w:pStyle w:val="TableParagraph"/>
              <w:ind w:left="107"/>
              <w:jc w:val="left"/>
            </w:pPr>
            <w:r>
              <w:rPr>
                <w:spacing w:val="-4"/>
              </w:rPr>
              <w:t>L.p.</w:t>
            </w:r>
          </w:p>
        </w:tc>
        <w:tc>
          <w:tcPr>
            <w:tcW w:w="2614" w:type="dxa"/>
          </w:tcPr>
          <w:p w14:paraId="16BDE8D0" w14:textId="77777777" w:rsidR="00C9518E" w:rsidRDefault="00000000">
            <w:pPr>
              <w:pStyle w:val="TableParagraph"/>
              <w:ind w:left="105"/>
              <w:jc w:val="left"/>
            </w:pPr>
            <w:r>
              <w:rPr>
                <w:spacing w:val="-2"/>
              </w:rPr>
              <w:t>Kryterium</w:t>
            </w:r>
          </w:p>
        </w:tc>
        <w:tc>
          <w:tcPr>
            <w:tcW w:w="2273" w:type="dxa"/>
          </w:tcPr>
          <w:p w14:paraId="0E99344E" w14:textId="77777777" w:rsidR="00C9518E" w:rsidRDefault="00000000">
            <w:pPr>
              <w:pStyle w:val="TableParagraph"/>
              <w:spacing w:line="240" w:lineRule="auto"/>
              <w:ind w:left="594" w:firstLine="285"/>
              <w:jc w:val="left"/>
            </w:pPr>
            <w:r>
              <w:rPr>
                <w:spacing w:val="-4"/>
              </w:rPr>
              <w:t xml:space="preserve">Waga </w:t>
            </w:r>
            <w:r>
              <w:rPr>
                <w:spacing w:val="-2"/>
              </w:rPr>
              <w:t>procentowa</w:t>
            </w:r>
          </w:p>
        </w:tc>
        <w:tc>
          <w:tcPr>
            <w:tcW w:w="3655" w:type="dxa"/>
          </w:tcPr>
          <w:p w14:paraId="6F0BCC5F" w14:textId="71CCB93D" w:rsidR="00C9518E" w:rsidRDefault="00000000" w:rsidP="002B32C2">
            <w:pPr>
              <w:pStyle w:val="TableParagraph"/>
              <w:spacing w:line="240" w:lineRule="auto"/>
              <w:ind w:left="426" w:right="416"/>
            </w:pPr>
            <w:r>
              <w:t>Maksymalna</w:t>
            </w:r>
            <w:r>
              <w:rPr>
                <w:spacing w:val="-13"/>
              </w:rPr>
              <w:t xml:space="preserve"> </w:t>
            </w:r>
            <w:r>
              <w:t>możliwa do otrzymania ilość punktów za dane</w:t>
            </w:r>
            <w:r w:rsidR="002B32C2">
              <w:t xml:space="preserve"> </w:t>
            </w:r>
            <w:r>
              <w:rPr>
                <w:spacing w:val="-2"/>
              </w:rPr>
              <w:t>kryterium</w:t>
            </w:r>
          </w:p>
        </w:tc>
      </w:tr>
      <w:tr w:rsidR="00C9518E" w14:paraId="7CA55B2A" w14:textId="77777777" w:rsidTr="002B32C2">
        <w:trPr>
          <w:trHeight w:val="268"/>
        </w:trPr>
        <w:tc>
          <w:tcPr>
            <w:tcW w:w="1205" w:type="dxa"/>
          </w:tcPr>
          <w:p w14:paraId="15871C41" w14:textId="77777777" w:rsidR="00C9518E" w:rsidRDefault="00000000">
            <w:pPr>
              <w:pStyle w:val="TableParagraph"/>
              <w:spacing w:line="248" w:lineRule="exact"/>
              <w:ind w:left="107"/>
              <w:jc w:val="left"/>
            </w:pPr>
            <w:r>
              <w:rPr>
                <w:spacing w:val="-5"/>
              </w:rPr>
              <w:t>1.</w:t>
            </w:r>
          </w:p>
        </w:tc>
        <w:tc>
          <w:tcPr>
            <w:tcW w:w="2614" w:type="dxa"/>
          </w:tcPr>
          <w:p w14:paraId="7B539392" w14:textId="0B8D2FB8" w:rsidR="00C9518E" w:rsidRDefault="00000000">
            <w:pPr>
              <w:pStyle w:val="TableParagraph"/>
              <w:spacing w:line="248" w:lineRule="exact"/>
              <w:ind w:left="105"/>
              <w:jc w:val="left"/>
            </w:pPr>
            <w:r>
              <w:t>Cena</w:t>
            </w:r>
            <w:r>
              <w:rPr>
                <w:spacing w:val="-3"/>
              </w:rPr>
              <w:t xml:space="preserve"> </w:t>
            </w:r>
            <w:r w:rsidR="00261D23">
              <w:rPr>
                <w:spacing w:val="-3"/>
              </w:rPr>
              <w:t xml:space="preserve">oferty </w:t>
            </w:r>
            <w:r w:rsidR="00956F0E">
              <w:rPr>
                <w:spacing w:val="-3"/>
              </w:rPr>
              <w:t>netto</w:t>
            </w:r>
          </w:p>
        </w:tc>
        <w:tc>
          <w:tcPr>
            <w:tcW w:w="2273" w:type="dxa"/>
          </w:tcPr>
          <w:p w14:paraId="50513D73" w14:textId="53655A4B" w:rsidR="00C9518E" w:rsidRDefault="0082694E" w:rsidP="00417356">
            <w:pPr>
              <w:pStyle w:val="TableParagraph"/>
              <w:numPr>
                <w:ilvl w:val="0"/>
                <w:numId w:val="31"/>
              </w:numPr>
              <w:spacing w:line="248" w:lineRule="exact"/>
            </w:pPr>
            <w:r>
              <w:rPr>
                <w:spacing w:val="-10"/>
              </w:rPr>
              <w:t>%</w:t>
            </w:r>
          </w:p>
        </w:tc>
        <w:tc>
          <w:tcPr>
            <w:tcW w:w="3655" w:type="dxa"/>
          </w:tcPr>
          <w:p w14:paraId="57AF56E4" w14:textId="0A29AC56" w:rsidR="00C9518E" w:rsidRDefault="006D058E" w:rsidP="006D058E">
            <w:pPr>
              <w:pStyle w:val="TableParagraph"/>
              <w:spacing w:line="248" w:lineRule="exact"/>
              <w:ind w:right="419"/>
            </w:pPr>
            <w:r>
              <w:rPr>
                <w:spacing w:val="-2"/>
              </w:rPr>
              <w:t xml:space="preserve">          </w:t>
            </w:r>
            <w:r w:rsidR="00417356">
              <w:rPr>
                <w:spacing w:val="-2"/>
              </w:rPr>
              <w:t>6</w:t>
            </w:r>
            <w:r>
              <w:rPr>
                <w:spacing w:val="-2"/>
              </w:rPr>
              <w:t>0 punktów</w:t>
            </w:r>
          </w:p>
        </w:tc>
      </w:tr>
      <w:tr w:rsidR="006D058E" w14:paraId="41DC2B18" w14:textId="77777777" w:rsidTr="002B32C2">
        <w:trPr>
          <w:trHeight w:val="268"/>
        </w:trPr>
        <w:tc>
          <w:tcPr>
            <w:tcW w:w="1205" w:type="dxa"/>
          </w:tcPr>
          <w:p w14:paraId="1E319D37" w14:textId="67336247" w:rsidR="006D058E" w:rsidRDefault="006D058E">
            <w:pPr>
              <w:pStyle w:val="TableParagraph"/>
              <w:spacing w:line="248" w:lineRule="exact"/>
              <w:ind w:left="107"/>
              <w:jc w:val="left"/>
              <w:rPr>
                <w:spacing w:val="-5"/>
              </w:rPr>
            </w:pPr>
            <w:r>
              <w:rPr>
                <w:spacing w:val="-5"/>
              </w:rPr>
              <w:t>2.</w:t>
            </w:r>
          </w:p>
        </w:tc>
        <w:tc>
          <w:tcPr>
            <w:tcW w:w="2614" w:type="dxa"/>
          </w:tcPr>
          <w:p w14:paraId="70691940" w14:textId="56FFAB70" w:rsidR="006D058E" w:rsidRDefault="00375BC6">
            <w:pPr>
              <w:pStyle w:val="TableParagraph"/>
              <w:spacing w:line="248" w:lineRule="exact"/>
              <w:ind w:left="105"/>
              <w:jc w:val="left"/>
            </w:pPr>
            <w:r>
              <w:t>Okres gwarancji</w:t>
            </w:r>
          </w:p>
        </w:tc>
        <w:tc>
          <w:tcPr>
            <w:tcW w:w="2273" w:type="dxa"/>
          </w:tcPr>
          <w:p w14:paraId="0AFA9707" w14:textId="60BFE9ED" w:rsidR="006D058E" w:rsidRDefault="00417356" w:rsidP="006A4904">
            <w:pPr>
              <w:pStyle w:val="TableParagraph"/>
              <w:spacing w:line="248" w:lineRule="exact"/>
            </w:pPr>
            <w:r>
              <w:t>20</w:t>
            </w:r>
            <w:r w:rsidR="00300589">
              <w:t xml:space="preserve"> </w:t>
            </w:r>
            <w:r w:rsidR="006A4904">
              <w:t xml:space="preserve"> </w:t>
            </w:r>
            <w:r w:rsidR="006D058E">
              <w:t>%</w:t>
            </w:r>
          </w:p>
        </w:tc>
        <w:tc>
          <w:tcPr>
            <w:tcW w:w="3655" w:type="dxa"/>
          </w:tcPr>
          <w:p w14:paraId="4A8094E0" w14:textId="55574CE4" w:rsidR="006D058E" w:rsidRDefault="00300589" w:rsidP="006D058E">
            <w:pPr>
              <w:pStyle w:val="TableParagraph"/>
              <w:spacing w:line="248" w:lineRule="exact"/>
              <w:ind w:left="426" w:right="419"/>
              <w:rPr>
                <w:spacing w:val="-2"/>
              </w:rPr>
            </w:pPr>
            <w:r>
              <w:rPr>
                <w:spacing w:val="-2"/>
              </w:rPr>
              <w:t xml:space="preserve"> </w:t>
            </w:r>
            <w:r w:rsidR="00417356">
              <w:rPr>
                <w:spacing w:val="-2"/>
              </w:rPr>
              <w:t>2</w:t>
            </w:r>
            <w:r w:rsidR="006D058E">
              <w:rPr>
                <w:spacing w:val="-2"/>
              </w:rPr>
              <w:t>0 punktów</w:t>
            </w:r>
          </w:p>
        </w:tc>
      </w:tr>
      <w:tr w:rsidR="00417356" w14:paraId="38FBBE7E" w14:textId="77777777" w:rsidTr="002B32C2">
        <w:trPr>
          <w:trHeight w:val="268"/>
        </w:trPr>
        <w:tc>
          <w:tcPr>
            <w:tcW w:w="1205" w:type="dxa"/>
          </w:tcPr>
          <w:p w14:paraId="13B88222" w14:textId="06ABF217" w:rsidR="00417356" w:rsidRDefault="00417356">
            <w:pPr>
              <w:pStyle w:val="TableParagraph"/>
              <w:spacing w:line="248" w:lineRule="exact"/>
              <w:ind w:left="107"/>
              <w:jc w:val="left"/>
              <w:rPr>
                <w:spacing w:val="-5"/>
              </w:rPr>
            </w:pPr>
            <w:r>
              <w:rPr>
                <w:spacing w:val="-5"/>
              </w:rPr>
              <w:t>3.</w:t>
            </w:r>
          </w:p>
        </w:tc>
        <w:tc>
          <w:tcPr>
            <w:tcW w:w="2614" w:type="dxa"/>
          </w:tcPr>
          <w:p w14:paraId="28651F9B" w14:textId="739839BE" w:rsidR="00417356" w:rsidRDefault="00417356">
            <w:pPr>
              <w:pStyle w:val="TableParagraph"/>
              <w:spacing w:line="248" w:lineRule="exact"/>
              <w:ind w:left="105"/>
              <w:jc w:val="left"/>
            </w:pPr>
            <w:r>
              <w:t>Czas reakcji serwi</w:t>
            </w:r>
            <w:r w:rsidR="00FF7576">
              <w:t>su</w:t>
            </w:r>
          </w:p>
        </w:tc>
        <w:tc>
          <w:tcPr>
            <w:tcW w:w="2273" w:type="dxa"/>
          </w:tcPr>
          <w:p w14:paraId="4A7A3B33" w14:textId="32B8F20D" w:rsidR="00417356" w:rsidRDefault="00417356" w:rsidP="006A4904">
            <w:pPr>
              <w:pStyle w:val="TableParagraph"/>
              <w:spacing w:line="248" w:lineRule="exact"/>
            </w:pPr>
            <w:r>
              <w:t>20 %</w:t>
            </w:r>
          </w:p>
        </w:tc>
        <w:tc>
          <w:tcPr>
            <w:tcW w:w="3655" w:type="dxa"/>
          </w:tcPr>
          <w:p w14:paraId="4E3DEEB7" w14:textId="56A8DA6C" w:rsidR="00417356" w:rsidRDefault="00417356" w:rsidP="006D058E">
            <w:pPr>
              <w:pStyle w:val="TableParagraph"/>
              <w:spacing w:line="248" w:lineRule="exact"/>
              <w:ind w:left="426" w:right="419"/>
              <w:rPr>
                <w:spacing w:val="-2"/>
              </w:rPr>
            </w:pPr>
            <w:r>
              <w:rPr>
                <w:spacing w:val="-2"/>
              </w:rPr>
              <w:t>20 punktów</w:t>
            </w:r>
          </w:p>
        </w:tc>
      </w:tr>
    </w:tbl>
    <w:p w14:paraId="39B3F1A9" w14:textId="77777777" w:rsidR="00C9518E" w:rsidRDefault="00C9518E">
      <w:pPr>
        <w:pStyle w:val="Tekstpodstawowy"/>
        <w:spacing w:before="6"/>
        <w:rPr>
          <w:b/>
        </w:rPr>
      </w:pPr>
    </w:p>
    <w:p w14:paraId="117DF6E7" w14:textId="77777777" w:rsidR="00DF59EB" w:rsidRDefault="00DF59EB">
      <w:pPr>
        <w:pStyle w:val="Tekstpodstawowy"/>
        <w:spacing w:before="6"/>
        <w:rPr>
          <w:b/>
        </w:rPr>
      </w:pPr>
    </w:p>
    <w:p w14:paraId="2AA11B6F" w14:textId="77777777" w:rsidR="00300589" w:rsidRDefault="00300589">
      <w:pPr>
        <w:pStyle w:val="Tekstpodstawowy"/>
        <w:spacing w:before="6"/>
        <w:rPr>
          <w:b/>
        </w:rPr>
      </w:pPr>
    </w:p>
    <w:p w14:paraId="474AC134" w14:textId="649374B0" w:rsidR="00C9518E" w:rsidRDefault="0082694E" w:rsidP="00375BC6">
      <w:pPr>
        <w:pStyle w:val="Akapitzlist"/>
        <w:numPr>
          <w:ilvl w:val="0"/>
          <w:numId w:val="27"/>
        </w:numPr>
        <w:tabs>
          <w:tab w:val="left" w:pos="1451"/>
        </w:tabs>
      </w:pPr>
      <w:r w:rsidRPr="00375BC6">
        <w:rPr>
          <w:b/>
        </w:rPr>
        <w:t>„Cena</w:t>
      </w:r>
      <w:r w:rsidRPr="00375BC6">
        <w:rPr>
          <w:b/>
          <w:spacing w:val="-3"/>
        </w:rPr>
        <w:t xml:space="preserve"> </w:t>
      </w:r>
      <w:r w:rsidRPr="00375BC6">
        <w:rPr>
          <w:b/>
        </w:rPr>
        <w:t>oferty</w:t>
      </w:r>
      <w:r w:rsidR="00261D23" w:rsidRPr="00375BC6">
        <w:rPr>
          <w:b/>
        </w:rPr>
        <w:t xml:space="preserve"> </w:t>
      </w:r>
      <w:r w:rsidR="00956F0E" w:rsidRPr="00375BC6">
        <w:rPr>
          <w:b/>
        </w:rPr>
        <w:t>netto</w:t>
      </w:r>
      <w:r w:rsidRPr="00375BC6">
        <w:rPr>
          <w:b/>
        </w:rPr>
        <w:t>”</w:t>
      </w:r>
      <w:r w:rsidRPr="00375BC6">
        <w:rPr>
          <w:b/>
          <w:spacing w:val="-2"/>
        </w:rPr>
        <w:t xml:space="preserve"> </w:t>
      </w:r>
      <w:r>
        <w:t>–</w:t>
      </w:r>
      <w:r w:rsidRPr="00375BC6">
        <w:rPr>
          <w:spacing w:val="-3"/>
        </w:rPr>
        <w:t xml:space="preserve"> </w:t>
      </w:r>
      <w:r w:rsidR="00417356">
        <w:rPr>
          <w:spacing w:val="-3"/>
        </w:rPr>
        <w:t>6</w:t>
      </w:r>
      <w:r w:rsidRPr="00375BC6">
        <w:rPr>
          <w:spacing w:val="-3"/>
        </w:rPr>
        <w:t xml:space="preserve">0 </w:t>
      </w:r>
      <w:r>
        <w:t>%,</w:t>
      </w:r>
      <w:r w:rsidRPr="00375BC6">
        <w:rPr>
          <w:spacing w:val="-3"/>
        </w:rPr>
        <w:t xml:space="preserve"> </w:t>
      </w:r>
      <w:r>
        <w:t>max</w:t>
      </w:r>
      <w:r w:rsidRPr="00375BC6">
        <w:rPr>
          <w:spacing w:val="-1"/>
        </w:rPr>
        <w:t xml:space="preserve"> </w:t>
      </w:r>
      <w:r w:rsidR="00417356">
        <w:rPr>
          <w:spacing w:val="-1"/>
        </w:rPr>
        <w:t>6</w:t>
      </w:r>
      <w:r w:rsidR="00375BC6">
        <w:rPr>
          <w:spacing w:val="-1"/>
        </w:rPr>
        <w:t>0</w:t>
      </w:r>
      <w:r w:rsidRPr="00375BC6">
        <w:rPr>
          <w:spacing w:val="-2"/>
        </w:rPr>
        <w:t xml:space="preserve"> </w:t>
      </w:r>
      <w:r w:rsidRPr="00375BC6">
        <w:rPr>
          <w:spacing w:val="-4"/>
        </w:rPr>
        <w:t>pkt.</w:t>
      </w:r>
    </w:p>
    <w:p w14:paraId="1C70D1E6" w14:textId="77777777" w:rsidR="005E7EA0" w:rsidRDefault="005E7EA0">
      <w:pPr>
        <w:pStyle w:val="Tekstpodstawowy"/>
        <w:spacing w:line="276" w:lineRule="auto"/>
        <w:ind w:left="1027"/>
      </w:pPr>
    </w:p>
    <w:p w14:paraId="295789D1" w14:textId="6AA67055" w:rsidR="00C9518E" w:rsidRDefault="000D787F" w:rsidP="00375BC6">
      <w:pPr>
        <w:pStyle w:val="Tekstpodstawowy"/>
        <w:spacing w:line="276" w:lineRule="auto"/>
        <w:ind w:left="1810"/>
      </w:pPr>
      <w:r>
        <w:t>Ocena</w:t>
      </w:r>
      <w:r>
        <w:rPr>
          <w:spacing w:val="-2"/>
        </w:rPr>
        <w:t xml:space="preserve"> </w:t>
      </w:r>
      <w:r>
        <w:t>w</w:t>
      </w:r>
      <w:r>
        <w:rPr>
          <w:spacing w:val="-3"/>
        </w:rPr>
        <w:t xml:space="preserve"> </w:t>
      </w:r>
      <w:r>
        <w:t>tym kryterium</w:t>
      </w:r>
      <w:r>
        <w:rPr>
          <w:spacing w:val="-2"/>
        </w:rPr>
        <w:t xml:space="preserve"> </w:t>
      </w:r>
      <w:r>
        <w:t>będzie</w:t>
      </w:r>
      <w:r>
        <w:rPr>
          <w:spacing w:val="-2"/>
        </w:rPr>
        <w:t xml:space="preserve"> </w:t>
      </w:r>
      <w:r>
        <w:t>przeprowadzona</w:t>
      </w:r>
      <w:r>
        <w:rPr>
          <w:spacing w:val="-6"/>
        </w:rPr>
        <w:t xml:space="preserve"> </w:t>
      </w:r>
      <w:r>
        <w:t>wg</w:t>
      </w:r>
      <w:r>
        <w:rPr>
          <w:spacing w:val="-2"/>
        </w:rPr>
        <w:t xml:space="preserve"> </w:t>
      </w:r>
      <w:r>
        <w:t>następującego</w:t>
      </w:r>
      <w:r>
        <w:rPr>
          <w:spacing w:val="-4"/>
        </w:rPr>
        <w:t xml:space="preserve"> </w:t>
      </w:r>
      <w:r>
        <w:t xml:space="preserve">wzoru </w:t>
      </w:r>
      <w:r>
        <w:rPr>
          <w:spacing w:val="-2"/>
        </w:rPr>
        <w:t>matematycznego:</w:t>
      </w:r>
    </w:p>
    <w:p w14:paraId="1E4EE1A2" w14:textId="21A5B8B1" w:rsidR="00C9518E" w:rsidRDefault="00000000" w:rsidP="00375BC6">
      <w:pPr>
        <w:pStyle w:val="Nagwek1"/>
        <w:spacing w:line="267" w:lineRule="exact"/>
        <w:ind w:left="1810"/>
      </w:pPr>
      <w:r>
        <w:rPr>
          <w:position w:val="2"/>
        </w:rPr>
        <w:t>P=</w:t>
      </w:r>
      <w:r>
        <w:rPr>
          <w:spacing w:val="-1"/>
          <w:position w:val="2"/>
        </w:rPr>
        <w:t xml:space="preserve"> </w:t>
      </w:r>
      <w:r>
        <w:rPr>
          <w:position w:val="2"/>
        </w:rPr>
        <w:t xml:space="preserve">(C </w:t>
      </w:r>
      <w:r>
        <w:rPr>
          <w:sz w:val="14"/>
        </w:rPr>
        <w:t>min</w:t>
      </w:r>
      <w:r>
        <w:rPr>
          <w:spacing w:val="16"/>
          <w:sz w:val="14"/>
        </w:rPr>
        <w:t xml:space="preserve"> </w:t>
      </w:r>
      <w:r>
        <w:rPr>
          <w:position w:val="2"/>
        </w:rPr>
        <w:t>/</w:t>
      </w:r>
      <w:r>
        <w:rPr>
          <w:spacing w:val="-2"/>
          <w:position w:val="2"/>
        </w:rPr>
        <w:t xml:space="preserve"> </w:t>
      </w:r>
      <w:proofErr w:type="spellStart"/>
      <w:r>
        <w:rPr>
          <w:position w:val="2"/>
        </w:rPr>
        <w:t>Cb</w:t>
      </w:r>
      <w:proofErr w:type="spellEnd"/>
      <w:r>
        <w:rPr>
          <w:position w:val="2"/>
        </w:rPr>
        <w:t>)</w:t>
      </w:r>
      <w:r>
        <w:rPr>
          <w:spacing w:val="-1"/>
          <w:position w:val="2"/>
        </w:rPr>
        <w:t xml:space="preserve"> </w:t>
      </w:r>
      <w:r>
        <w:rPr>
          <w:position w:val="2"/>
        </w:rPr>
        <w:t>x</w:t>
      </w:r>
      <w:r>
        <w:rPr>
          <w:spacing w:val="-2"/>
          <w:position w:val="2"/>
        </w:rPr>
        <w:t xml:space="preserve"> </w:t>
      </w:r>
      <w:r w:rsidR="00417356">
        <w:rPr>
          <w:spacing w:val="-2"/>
          <w:position w:val="2"/>
        </w:rPr>
        <w:t>6</w:t>
      </w:r>
      <w:r w:rsidR="0082694E">
        <w:rPr>
          <w:spacing w:val="-2"/>
          <w:position w:val="2"/>
        </w:rPr>
        <w:t>0</w:t>
      </w:r>
      <w:r>
        <w:rPr>
          <w:spacing w:val="-3"/>
          <w:position w:val="2"/>
        </w:rPr>
        <w:t xml:space="preserve"> </w:t>
      </w:r>
      <w:r>
        <w:rPr>
          <w:spacing w:val="-5"/>
          <w:position w:val="2"/>
        </w:rPr>
        <w:t>pkt</w:t>
      </w:r>
    </w:p>
    <w:p w14:paraId="5332BAFF" w14:textId="77777777" w:rsidR="00C9518E" w:rsidRDefault="00000000" w:rsidP="00375BC6">
      <w:pPr>
        <w:pStyle w:val="Tekstpodstawowy"/>
        <w:spacing w:before="42"/>
        <w:ind w:left="1810"/>
      </w:pPr>
      <w:r>
        <w:rPr>
          <w:spacing w:val="-2"/>
        </w:rPr>
        <w:lastRenderedPageBreak/>
        <w:t>gdzie:</w:t>
      </w:r>
    </w:p>
    <w:p w14:paraId="5C3CBCD9" w14:textId="77777777" w:rsidR="00C9518E" w:rsidRDefault="00000000" w:rsidP="00375BC6">
      <w:pPr>
        <w:pStyle w:val="Tekstpodstawowy"/>
        <w:spacing w:before="41"/>
        <w:ind w:left="1810"/>
      </w:pPr>
      <w:r>
        <w:rPr>
          <w:b/>
        </w:rPr>
        <w:t>P</w:t>
      </w:r>
      <w:r>
        <w:rPr>
          <w:b/>
          <w:spacing w:val="-3"/>
        </w:rPr>
        <w:t xml:space="preserve"> </w:t>
      </w:r>
      <w:r>
        <w:t>–</w:t>
      </w:r>
      <w:r>
        <w:rPr>
          <w:spacing w:val="-2"/>
        </w:rPr>
        <w:t xml:space="preserve"> </w:t>
      </w:r>
      <w:r>
        <w:t>liczba</w:t>
      </w:r>
      <w:r>
        <w:rPr>
          <w:spacing w:val="-2"/>
        </w:rPr>
        <w:t xml:space="preserve"> </w:t>
      </w:r>
      <w:r>
        <w:t>punktów</w:t>
      </w:r>
      <w:r>
        <w:rPr>
          <w:spacing w:val="-5"/>
        </w:rPr>
        <w:t xml:space="preserve"> </w:t>
      </w:r>
      <w:r>
        <w:t>za</w:t>
      </w:r>
      <w:r>
        <w:rPr>
          <w:spacing w:val="-2"/>
        </w:rPr>
        <w:t xml:space="preserve"> </w:t>
      </w:r>
      <w:r>
        <w:t>kryterium</w:t>
      </w:r>
      <w:r>
        <w:rPr>
          <w:spacing w:val="-2"/>
        </w:rPr>
        <w:t xml:space="preserve"> </w:t>
      </w:r>
      <w:r>
        <w:rPr>
          <w:spacing w:val="-4"/>
        </w:rPr>
        <w:t>ceny</w:t>
      </w:r>
    </w:p>
    <w:p w14:paraId="2125C679" w14:textId="77777777" w:rsidR="00C9518E" w:rsidRDefault="00000000" w:rsidP="00375BC6">
      <w:pPr>
        <w:pStyle w:val="Tekstpodstawowy"/>
        <w:spacing w:before="38"/>
        <w:ind w:left="1810"/>
      </w:pPr>
      <w:r>
        <w:rPr>
          <w:b/>
          <w:position w:val="2"/>
        </w:rPr>
        <w:t>C</w:t>
      </w:r>
      <w:r>
        <w:rPr>
          <w:b/>
          <w:spacing w:val="-2"/>
          <w:position w:val="2"/>
        </w:rPr>
        <w:t xml:space="preserve"> </w:t>
      </w:r>
      <w:r>
        <w:rPr>
          <w:b/>
          <w:sz w:val="14"/>
        </w:rPr>
        <w:t>min</w:t>
      </w:r>
      <w:r>
        <w:rPr>
          <w:b/>
          <w:spacing w:val="14"/>
          <w:sz w:val="14"/>
        </w:rPr>
        <w:t xml:space="preserve"> </w:t>
      </w:r>
      <w:r>
        <w:rPr>
          <w:position w:val="2"/>
        </w:rPr>
        <w:t>–</w:t>
      </w:r>
      <w:r>
        <w:rPr>
          <w:spacing w:val="-3"/>
          <w:position w:val="2"/>
        </w:rPr>
        <w:t xml:space="preserve"> </w:t>
      </w:r>
      <w:r>
        <w:rPr>
          <w:position w:val="2"/>
        </w:rPr>
        <w:t>najniższa</w:t>
      </w:r>
      <w:r>
        <w:rPr>
          <w:spacing w:val="-3"/>
          <w:position w:val="2"/>
        </w:rPr>
        <w:t xml:space="preserve"> </w:t>
      </w:r>
      <w:r>
        <w:rPr>
          <w:position w:val="2"/>
        </w:rPr>
        <w:t>cena</w:t>
      </w:r>
      <w:r>
        <w:rPr>
          <w:spacing w:val="-2"/>
          <w:position w:val="2"/>
        </w:rPr>
        <w:t xml:space="preserve"> </w:t>
      </w:r>
      <w:r>
        <w:rPr>
          <w:position w:val="2"/>
        </w:rPr>
        <w:t>spośród</w:t>
      </w:r>
      <w:r>
        <w:rPr>
          <w:spacing w:val="-4"/>
          <w:position w:val="2"/>
        </w:rPr>
        <w:t xml:space="preserve"> </w:t>
      </w:r>
      <w:r>
        <w:rPr>
          <w:position w:val="2"/>
        </w:rPr>
        <w:t>wszystkich</w:t>
      </w:r>
      <w:r>
        <w:rPr>
          <w:spacing w:val="-4"/>
          <w:position w:val="2"/>
        </w:rPr>
        <w:t xml:space="preserve"> </w:t>
      </w:r>
      <w:r>
        <w:rPr>
          <w:position w:val="2"/>
        </w:rPr>
        <w:t>ważnych</w:t>
      </w:r>
      <w:r>
        <w:rPr>
          <w:spacing w:val="-5"/>
          <w:position w:val="2"/>
        </w:rPr>
        <w:t xml:space="preserve"> </w:t>
      </w:r>
      <w:r>
        <w:rPr>
          <w:position w:val="2"/>
        </w:rPr>
        <w:t>i</w:t>
      </w:r>
      <w:r>
        <w:rPr>
          <w:spacing w:val="-3"/>
          <w:position w:val="2"/>
        </w:rPr>
        <w:t xml:space="preserve"> </w:t>
      </w:r>
      <w:r>
        <w:rPr>
          <w:position w:val="2"/>
        </w:rPr>
        <w:t>nieodrzuconych</w:t>
      </w:r>
      <w:r>
        <w:rPr>
          <w:spacing w:val="-6"/>
          <w:position w:val="2"/>
        </w:rPr>
        <w:t xml:space="preserve"> </w:t>
      </w:r>
      <w:r>
        <w:rPr>
          <w:spacing w:val="-2"/>
          <w:position w:val="2"/>
        </w:rPr>
        <w:t>ofert</w:t>
      </w:r>
    </w:p>
    <w:p w14:paraId="413BCA2D" w14:textId="77777777" w:rsidR="00C9518E" w:rsidRDefault="00000000" w:rsidP="00375BC6">
      <w:pPr>
        <w:pStyle w:val="Tekstpodstawowy"/>
        <w:spacing w:before="42"/>
        <w:ind w:left="1810"/>
        <w:rPr>
          <w:spacing w:val="-2"/>
        </w:rPr>
      </w:pPr>
      <w:proofErr w:type="spellStart"/>
      <w:r>
        <w:rPr>
          <w:b/>
        </w:rPr>
        <w:t>Cb</w:t>
      </w:r>
      <w:proofErr w:type="spellEnd"/>
      <w:r>
        <w:rPr>
          <w:b/>
          <w:spacing w:val="-2"/>
        </w:rPr>
        <w:t xml:space="preserve"> </w:t>
      </w:r>
      <w:r>
        <w:t>–</w:t>
      </w:r>
      <w:r>
        <w:rPr>
          <w:spacing w:val="-2"/>
        </w:rPr>
        <w:t xml:space="preserve"> </w:t>
      </w:r>
      <w:r>
        <w:t>cena</w:t>
      </w:r>
      <w:r>
        <w:rPr>
          <w:spacing w:val="-1"/>
        </w:rPr>
        <w:t xml:space="preserve"> </w:t>
      </w:r>
      <w:r>
        <w:t>badanej</w:t>
      </w:r>
      <w:r>
        <w:rPr>
          <w:spacing w:val="-3"/>
        </w:rPr>
        <w:t xml:space="preserve"> </w:t>
      </w:r>
      <w:r>
        <w:rPr>
          <w:spacing w:val="-2"/>
        </w:rPr>
        <w:t>oferty</w:t>
      </w:r>
    </w:p>
    <w:p w14:paraId="14B1D879" w14:textId="77777777" w:rsidR="00500A5F" w:rsidRDefault="00500A5F" w:rsidP="00375BC6">
      <w:pPr>
        <w:pStyle w:val="Tekstpodstawowy"/>
        <w:spacing w:before="42"/>
        <w:ind w:left="1810"/>
      </w:pPr>
    </w:p>
    <w:p w14:paraId="5A3F953E" w14:textId="55BCC698" w:rsidR="00500A5F" w:rsidRDefault="00500A5F" w:rsidP="00500A5F">
      <w:pPr>
        <w:pStyle w:val="Tekstpodstawowy"/>
        <w:spacing w:line="290" w:lineRule="auto"/>
        <w:ind w:left="1843"/>
        <w:jc w:val="both"/>
      </w:pPr>
      <w:r>
        <w:t xml:space="preserve">Oferta za kryterium „Cena oferty netto” może uzyskać maksymalnie </w:t>
      </w:r>
      <w:r w:rsidR="00DD3AFC">
        <w:t>6</w:t>
      </w:r>
      <w:r>
        <w:t>0 punktów.</w:t>
      </w:r>
    </w:p>
    <w:p w14:paraId="41399CC2" w14:textId="77777777" w:rsidR="00500A5F" w:rsidRDefault="00500A5F" w:rsidP="00375BC6">
      <w:pPr>
        <w:pStyle w:val="Tekstpodstawowy"/>
        <w:spacing w:before="42"/>
        <w:ind w:left="1810"/>
      </w:pPr>
    </w:p>
    <w:p w14:paraId="2DC7FF5C" w14:textId="77777777" w:rsidR="00C9518E" w:rsidRDefault="00C9518E">
      <w:pPr>
        <w:pStyle w:val="Tekstpodstawowy"/>
        <w:spacing w:before="79"/>
      </w:pPr>
    </w:p>
    <w:p w14:paraId="783D9423" w14:textId="412AAC55" w:rsidR="00375BC6" w:rsidRDefault="00375BC6" w:rsidP="00375BC6">
      <w:pPr>
        <w:pStyle w:val="Tekstpodstawowy"/>
        <w:numPr>
          <w:ilvl w:val="0"/>
          <w:numId w:val="27"/>
        </w:numPr>
      </w:pPr>
      <w:r>
        <w:t>„</w:t>
      </w:r>
      <w:r w:rsidRPr="00375BC6">
        <w:rPr>
          <w:b/>
          <w:bCs/>
        </w:rPr>
        <w:t>Okres gwarancji</w:t>
      </w:r>
      <w:r>
        <w:t xml:space="preserve">” – </w:t>
      </w:r>
      <w:r w:rsidR="00417356">
        <w:t>2</w:t>
      </w:r>
      <w:r>
        <w:t>0</w:t>
      </w:r>
      <w:r w:rsidR="00FE6D7E">
        <w:t xml:space="preserve"> </w:t>
      </w:r>
      <w:r>
        <w:t xml:space="preserve">%, max </w:t>
      </w:r>
      <w:r w:rsidR="00417356">
        <w:t>2</w:t>
      </w:r>
      <w:r>
        <w:t>0 pkt.</w:t>
      </w:r>
    </w:p>
    <w:p w14:paraId="701D8910" w14:textId="77777777" w:rsidR="00375BC6" w:rsidRDefault="00375BC6">
      <w:pPr>
        <w:pStyle w:val="Tekstpodstawowy"/>
        <w:ind w:left="1027"/>
      </w:pPr>
    </w:p>
    <w:p w14:paraId="3D61DF6B" w14:textId="5D1A9F82" w:rsidR="00375BC6" w:rsidRDefault="000D787F" w:rsidP="005D7B55">
      <w:pPr>
        <w:pStyle w:val="Akapitzlist"/>
        <w:tabs>
          <w:tab w:val="left" w:pos="1307"/>
        </w:tabs>
        <w:spacing w:line="288" w:lineRule="auto"/>
        <w:ind w:left="1810" w:right="-9"/>
        <w:jc w:val="both"/>
      </w:pPr>
      <w:r>
        <w:t>O</w:t>
      </w:r>
      <w:r w:rsidR="00375BC6">
        <w:t>ferta</w:t>
      </w:r>
      <w:r w:rsidR="00375BC6">
        <w:rPr>
          <w:spacing w:val="40"/>
        </w:rPr>
        <w:t xml:space="preserve"> </w:t>
      </w:r>
      <w:r w:rsidR="00375BC6">
        <w:t>otrzyma</w:t>
      </w:r>
      <w:r w:rsidR="00375BC6">
        <w:rPr>
          <w:spacing w:val="40"/>
        </w:rPr>
        <w:t xml:space="preserve"> </w:t>
      </w:r>
      <w:r w:rsidR="00375BC6">
        <w:t>ilość</w:t>
      </w:r>
      <w:r w:rsidR="00375BC6">
        <w:rPr>
          <w:spacing w:val="40"/>
        </w:rPr>
        <w:t xml:space="preserve"> </w:t>
      </w:r>
      <w:r w:rsidR="00375BC6">
        <w:t>punktów</w:t>
      </w:r>
      <w:r w:rsidR="00375BC6">
        <w:rPr>
          <w:spacing w:val="40"/>
        </w:rPr>
        <w:t xml:space="preserve"> </w:t>
      </w:r>
      <w:r w:rsidR="00375BC6">
        <w:t>w</w:t>
      </w:r>
      <w:r w:rsidR="00375BC6">
        <w:rPr>
          <w:spacing w:val="40"/>
        </w:rPr>
        <w:t xml:space="preserve"> </w:t>
      </w:r>
      <w:r w:rsidR="00375BC6">
        <w:t>zależności</w:t>
      </w:r>
      <w:r w:rsidR="00375BC6">
        <w:rPr>
          <w:spacing w:val="40"/>
        </w:rPr>
        <w:t xml:space="preserve"> </w:t>
      </w:r>
      <w:r w:rsidR="00375BC6">
        <w:t>od zaproponowanego</w:t>
      </w:r>
      <w:r w:rsidR="00375BC6">
        <w:rPr>
          <w:spacing w:val="-2"/>
        </w:rPr>
        <w:t xml:space="preserve"> </w:t>
      </w:r>
      <w:r w:rsidR="00375BC6">
        <w:t>przez</w:t>
      </w:r>
      <w:r w:rsidR="00375BC6">
        <w:rPr>
          <w:spacing w:val="-4"/>
        </w:rPr>
        <w:t xml:space="preserve"> </w:t>
      </w:r>
      <w:r w:rsidR="00375BC6">
        <w:t>Wykonawcę</w:t>
      </w:r>
      <w:r w:rsidR="00375BC6">
        <w:rPr>
          <w:spacing w:val="-2"/>
        </w:rPr>
        <w:t xml:space="preserve"> </w:t>
      </w:r>
      <w:r w:rsidR="00375BC6">
        <w:t>okresu</w:t>
      </w:r>
      <w:r w:rsidR="00375BC6">
        <w:rPr>
          <w:spacing w:val="-3"/>
        </w:rPr>
        <w:t xml:space="preserve"> </w:t>
      </w:r>
      <w:r w:rsidR="00375BC6">
        <w:t>gwarancji</w:t>
      </w:r>
      <w:r w:rsidR="00375BC6">
        <w:rPr>
          <w:spacing w:val="-2"/>
        </w:rPr>
        <w:t xml:space="preserve"> </w:t>
      </w:r>
      <w:r w:rsidR="00375BC6">
        <w:t>zgodnie</w:t>
      </w:r>
      <w:r w:rsidR="00375BC6">
        <w:rPr>
          <w:spacing w:val="-4"/>
        </w:rPr>
        <w:t xml:space="preserve"> </w:t>
      </w:r>
      <w:r w:rsidR="00375BC6">
        <w:t>z</w:t>
      </w:r>
      <w:r w:rsidR="00375BC6">
        <w:rPr>
          <w:spacing w:val="-3"/>
        </w:rPr>
        <w:t xml:space="preserve"> </w:t>
      </w:r>
      <w:r w:rsidR="00375BC6">
        <w:t>tabelą</w:t>
      </w:r>
      <w:r w:rsidR="00375BC6">
        <w:rPr>
          <w:spacing w:val="-4"/>
        </w:rPr>
        <w:t xml:space="preserve"> </w:t>
      </w:r>
      <w:r w:rsidR="00375BC6">
        <w:t>poniżej:</w:t>
      </w:r>
    </w:p>
    <w:p w14:paraId="6EC4D36D" w14:textId="77777777" w:rsidR="00375BC6" w:rsidRDefault="00375BC6" w:rsidP="00375BC6">
      <w:pPr>
        <w:pStyle w:val="Akapitzlist"/>
        <w:tabs>
          <w:tab w:val="left" w:pos="1307"/>
        </w:tabs>
        <w:spacing w:line="288" w:lineRule="auto"/>
        <w:ind w:left="883" w:right="-9"/>
        <w:jc w:val="both"/>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6"/>
        <w:gridCol w:w="5014"/>
      </w:tblGrid>
      <w:tr w:rsidR="00375BC6" w14:paraId="0BC7366D" w14:textId="77777777" w:rsidTr="00361CE6">
        <w:trPr>
          <w:trHeight w:val="321"/>
        </w:trPr>
        <w:tc>
          <w:tcPr>
            <w:tcW w:w="5016" w:type="dxa"/>
            <w:shd w:val="clear" w:color="auto" w:fill="F2F2F2" w:themeFill="background1" w:themeFillShade="F2"/>
          </w:tcPr>
          <w:p w14:paraId="0FEFE859" w14:textId="77777777" w:rsidR="00375BC6" w:rsidRDefault="00375BC6" w:rsidP="002F3CB7">
            <w:pPr>
              <w:pStyle w:val="TableParagraph"/>
              <w:ind w:left="11" w:right="1"/>
            </w:pPr>
            <w:r>
              <w:t>Okres</w:t>
            </w:r>
            <w:r>
              <w:rPr>
                <w:spacing w:val="-1"/>
              </w:rPr>
              <w:t xml:space="preserve"> </w:t>
            </w:r>
            <w:r>
              <w:rPr>
                <w:spacing w:val="-2"/>
              </w:rPr>
              <w:t>gwarancji w liczbie miesięcy</w:t>
            </w:r>
          </w:p>
        </w:tc>
        <w:tc>
          <w:tcPr>
            <w:tcW w:w="5014" w:type="dxa"/>
            <w:shd w:val="clear" w:color="auto" w:fill="F2F2F2" w:themeFill="background1" w:themeFillShade="F2"/>
          </w:tcPr>
          <w:p w14:paraId="01B1599B" w14:textId="77777777" w:rsidR="00375BC6" w:rsidRDefault="00375BC6" w:rsidP="002F3CB7">
            <w:pPr>
              <w:pStyle w:val="TableParagraph"/>
            </w:pPr>
            <w:r>
              <w:t>Ilość przyznanych punktów</w:t>
            </w:r>
          </w:p>
        </w:tc>
      </w:tr>
      <w:tr w:rsidR="00375BC6" w14:paraId="182BFC6F" w14:textId="77777777" w:rsidTr="002F3CB7">
        <w:trPr>
          <w:trHeight w:val="323"/>
        </w:trPr>
        <w:tc>
          <w:tcPr>
            <w:tcW w:w="5016" w:type="dxa"/>
          </w:tcPr>
          <w:p w14:paraId="747FA008" w14:textId="3E46997E" w:rsidR="00375BC6" w:rsidRDefault="000F2C61" w:rsidP="002F3CB7">
            <w:pPr>
              <w:pStyle w:val="TableParagraph"/>
              <w:ind w:left="11" w:right="2"/>
            </w:pPr>
            <w:r>
              <w:t>12</w:t>
            </w:r>
            <w:r w:rsidR="00361CE6">
              <w:t xml:space="preserve"> miesi</w:t>
            </w:r>
            <w:r>
              <w:t>ęcy</w:t>
            </w:r>
          </w:p>
        </w:tc>
        <w:tc>
          <w:tcPr>
            <w:tcW w:w="5014" w:type="dxa"/>
          </w:tcPr>
          <w:p w14:paraId="5F2B38B9" w14:textId="77777777" w:rsidR="00375BC6" w:rsidRDefault="00375BC6" w:rsidP="002F3CB7">
            <w:pPr>
              <w:pStyle w:val="TableParagraph"/>
              <w:ind w:right="2"/>
            </w:pPr>
            <w:r>
              <w:rPr>
                <w:spacing w:val="-10"/>
              </w:rPr>
              <w:t>0 punktów</w:t>
            </w:r>
          </w:p>
        </w:tc>
      </w:tr>
      <w:tr w:rsidR="00375BC6" w14:paraId="66B6E1E0" w14:textId="77777777" w:rsidTr="002F3CB7">
        <w:trPr>
          <w:trHeight w:val="321"/>
        </w:trPr>
        <w:tc>
          <w:tcPr>
            <w:tcW w:w="5016" w:type="dxa"/>
          </w:tcPr>
          <w:p w14:paraId="6A7FDF06" w14:textId="553409F3" w:rsidR="00375BC6" w:rsidRDefault="00504B9D" w:rsidP="002F3CB7">
            <w:pPr>
              <w:pStyle w:val="TableParagraph"/>
              <w:ind w:left="11" w:right="2"/>
            </w:pPr>
            <w:r>
              <w:t>13</w:t>
            </w:r>
            <w:r w:rsidR="00092291">
              <w:t xml:space="preserve"> </w:t>
            </w:r>
            <w:r w:rsidR="00375BC6">
              <w:t>-</w:t>
            </w:r>
            <w:r w:rsidR="00092291">
              <w:t xml:space="preserve"> </w:t>
            </w:r>
            <w:r>
              <w:t>23</w:t>
            </w:r>
            <w:r w:rsidR="00375BC6">
              <w:t xml:space="preserve"> miesięcy</w:t>
            </w:r>
          </w:p>
        </w:tc>
        <w:tc>
          <w:tcPr>
            <w:tcW w:w="5014" w:type="dxa"/>
          </w:tcPr>
          <w:p w14:paraId="469BEBEE" w14:textId="63077745" w:rsidR="00375BC6" w:rsidRDefault="0040711D" w:rsidP="002F3CB7">
            <w:pPr>
              <w:pStyle w:val="TableParagraph"/>
              <w:ind w:right="2"/>
            </w:pPr>
            <w:r>
              <w:rPr>
                <w:spacing w:val="-10"/>
              </w:rPr>
              <w:t>10</w:t>
            </w:r>
            <w:r w:rsidR="00375BC6">
              <w:rPr>
                <w:spacing w:val="-10"/>
              </w:rPr>
              <w:t xml:space="preserve"> punktów</w:t>
            </w:r>
          </w:p>
        </w:tc>
      </w:tr>
      <w:tr w:rsidR="00375BC6" w14:paraId="6F20E040" w14:textId="77777777" w:rsidTr="002F3CB7">
        <w:trPr>
          <w:trHeight w:val="323"/>
        </w:trPr>
        <w:tc>
          <w:tcPr>
            <w:tcW w:w="5016" w:type="dxa"/>
          </w:tcPr>
          <w:p w14:paraId="1104351B" w14:textId="1B6E39A6" w:rsidR="00375BC6" w:rsidRDefault="00504B9D" w:rsidP="002F3CB7">
            <w:pPr>
              <w:pStyle w:val="TableParagraph"/>
              <w:ind w:left="11"/>
            </w:pPr>
            <w:r>
              <w:t>24</w:t>
            </w:r>
            <w:r w:rsidR="00375BC6">
              <w:t xml:space="preserve"> miesięcy</w:t>
            </w:r>
            <w:r w:rsidR="00375BC6">
              <w:rPr>
                <w:spacing w:val="1"/>
              </w:rPr>
              <w:t xml:space="preserve"> </w:t>
            </w:r>
            <w:r w:rsidR="00375BC6">
              <w:t>i</w:t>
            </w:r>
            <w:r w:rsidR="00375BC6">
              <w:rPr>
                <w:spacing w:val="-2"/>
              </w:rPr>
              <w:t xml:space="preserve"> więcej</w:t>
            </w:r>
          </w:p>
        </w:tc>
        <w:tc>
          <w:tcPr>
            <w:tcW w:w="5014" w:type="dxa"/>
          </w:tcPr>
          <w:p w14:paraId="69760168" w14:textId="67E9777C" w:rsidR="00375BC6" w:rsidRDefault="00417356" w:rsidP="002F3CB7">
            <w:pPr>
              <w:pStyle w:val="TableParagraph"/>
              <w:ind w:right="1"/>
            </w:pPr>
            <w:r>
              <w:rPr>
                <w:spacing w:val="-5"/>
              </w:rPr>
              <w:t>2</w:t>
            </w:r>
            <w:r w:rsidR="00375BC6">
              <w:rPr>
                <w:spacing w:val="-5"/>
              </w:rPr>
              <w:t>0 punktów</w:t>
            </w:r>
          </w:p>
        </w:tc>
      </w:tr>
    </w:tbl>
    <w:p w14:paraId="5B47DF8D" w14:textId="77777777" w:rsidR="00375BC6" w:rsidRDefault="00375BC6" w:rsidP="00375BC6">
      <w:pPr>
        <w:tabs>
          <w:tab w:val="left" w:pos="1307"/>
        </w:tabs>
        <w:spacing w:line="288" w:lineRule="auto"/>
        <w:ind w:right="1029"/>
      </w:pPr>
    </w:p>
    <w:p w14:paraId="6F57F811" w14:textId="66C133FE" w:rsidR="00375BC6" w:rsidRDefault="00375BC6" w:rsidP="005D7B55">
      <w:pPr>
        <w:tabs>
          <w:tab w:val="left" w:pos="1307"/>
        </w:tabs>
        <w:spacing w:line="288" w:lineRule="auto"/>
        <w:ind w:left="1843" w:right="-9"/>
        <w:jc w:val="both"/>
      </w:pPr>
      <w:r w:rsidRPr="0002406F">
        <w:t xml:space="preserve">Zamawiający informuje, że minimalny okres gwarancji wynosi </w:t>
      </w:r>
      <w:r w:rsidR="00504B9D">
        <w:t>12</w:t>
      </w:r>
      <w:r w:rsidRPr="0002406F">
        <w:t xml:space="preserve"> miesi</w:t>
      </w:r>
      <w:r w:rsidR="00504B9D">
        <w:t>ęcy</w:t>
      </w:r>
      <w:r w:rsidRPr="0002406F">
        <w:t xml:space="preserve">. Okres gwarancji rozpoczyna się z dniem podpisania protokołu odbioru końcowego. W przypadku wskazania przez Wykonawcę okresu gwarancji krótszego niż </w:t>
      </w:r>
      <w:r w:rsidR="00504B9D">
        <w:t>12</w:t>
      </w:r>
      <w:r w:rsidRPr="0002406F">
        <w:t xml:space="preserve"> miesi</w:t>
      </w:r>
      <w:r w:rsidR="00504B9D">
        <w:t>ęcy</w:t>
      </w:r>
      <w:r w:rsidRPr="0002406F">
        <w:t>, oferta Wykonawcy zostanie odrzucona jako niezgodna z treścią zapytania ofertowego</w:t>
      </w:r>
      <w:r>
        <w:t>.</w:t>
      </w:r>
    </w:p>
    <w:p w14:paraId="1CD487D5" w14:textId="77777777" w:rsidR="00375BC6" w:rsidRDefault="00375BC6" w:rsidP="005D7B55">
      <w:pPr>
        <w:pStyle w:val="Tekstpodstawowy"/>
        <w:spacing w:before="53"/>
        <w:ind w:left="1277"/>
      </w:pPr>
    </w:p>
    <w:p w14:paraId="206BC056" w14:textId="0233871B" w:rsidR="00375BC6" w:rsidRDefault="00375BC6" w:rsidP="005D7B55">
      <w:pPr>
        <w:pStyle w:val="Tekstpodstawowy"/>
        <w:spacing w:line="290" w:lineRule="auto"/>
        <w:ind w:left="1843"/>
        <w:jc w:val="both"/>
      </w:pPr>
      <w:r>
        <w:t>Okres</w:t>
      </w:r>
      <w:r>
        <w:rPr>
          <w:spacing w:val="73"/>
        </w:rPr>
        <w:t xml:space="preserve"> </w:t>
      </w:r>
      <w:r>
        <w:t>gwarancji</w:t>
      </w:r>
      <w:r>
        <w:rPr>
          <w:spacing w:val="71"/>
        </w:rPr>
        <w:t xml:space="preserve"> </w:t>
      </w:r>
      <w:r>
        <w:t>powinien</w:t>
      </w:r>
      <w:r>
        <w:rPr>
          <w:spacing w:val="76"/>
        </w:rPr>
        <w:t xml:space="preserve"> </w:t>
      </w:r>
      <w:r>
        <w:t>zostać</w:t>
      </w:r>
      <w:r>
        <w:rPr>
          <w:spacing w:val="73"/>
        </w:rPr>
        <w:t xml:space="preserve"> </w:t>
      </w:r>
      <w:r>
        <w:t>podany</w:t>
      </w:r>
      <w:r>
        <w:rPr>
          <w:spacing w:val="75"/>
        </w:rPr>
        <w:t xml:space="preserve"> </w:t>
      </w:r>
      <w:r>
        <w:t>w</w:t>
      </w:r>
      <w:r>
        <w:rPr>
          <w:spacing w:val="73"/>
        </w:rPr>
        <w:t xml:space="preserve"> </w:t>
      </w:r>
      <w:r>
        <w:t>pełnych</w:t>
      </w:r>
      <w:r>
        <w:rPr>
          <w:spacing w:val="74"/>
        </w:rPr>
        <w:t xml:space="preserve"> </w:t>
      </w:r>
      <w:r>
        <w:t>miesiącach. W</w:t>
      </w:r>
      <w:r>
        <w:rPr>
          <w:spacing w:val="40"/>
        </w:rPr>
        <w:t xml:space="preserve"> </w:t>
      </w:r>
      <w:r>
        <w:t>przypadku</w:t>
      </w:r>
      <w:r>
        <w:rPr>
          <w:spacing w:val="40"/>
        </w:rPr>
        <w:t xml:space="preserve"> </w:t>
      </w:r>
      <w:r>
        <w:t>braku</w:t>
      </w:r>
      <w:r>
        <w:rPr>
          <w:spacing w:val="40"/>
        </w:rPr>
        <w:t xml:space="preserve"> </w:t>
      </w:r>
      <w:r>
        <w:t>podania</w:t>
      </w:r>
      <w:r>
        <w:rPr>
          <w:spacing w:val="40"/>
        </w:rPr>
        <w:t xml:space="preserve"> </w:t>
      </w:r>
      <w:r>
        <w:t>przez</w:t>
      </w:r>
      <w:r>
        <w:rPr>
          <w:spacing w:val="40"/>
        </w:rPr>
        <w:t xml:space="preserve"> </w:t>
      </w:r>
      <w:r>
        <w:t>Wykonawcę</w:t>
      </w:r>
      <w:r>
        <w:rPr>
          <w:spacing w:val="40"/>
        </w:rPr>
        <w:t xml:space="preserve"> </w:t>
      </w:r>
      <w:r>
        <w:t>w</w:t>
      </w:r>
      <w:r>
        <w:rPr>
          <w:spacing w:val="40"/>
        </w:rPr>
        <w:t xml:space="preserve"> </w:t>
      </w:r>
      <w:r>
        <w:t>ofercie</w:t>
      </w:r>
      <w:r>
        <w:rPr>
          <w:spacing w:val="40"/>
        </w:rPr>
        <w:t xml:space="preserve"> </w:t>
      </w:r>
      <w:r>
        <w:t>okresu</w:t>
      </w:r>
      <w:r>
        <w:rPr>
          <w:spacing w:val="40"/>
        </w:rPr>
        <w:t xml:space="preserve"> </w:t>
      </w:r>
      <w:r>
        <w:t>gwarancji</w:t>
      </w:r>
      <w:r>
        <w:rPr>
          <w:spacing w:val="40"/>
        </w:rPr>
        <w:t xml:space="preserve"> </w:t>
      </w:r>
      <w:r>
        <w:t>Zamawiający</w:t>
      </w:r>
      <w:r>
        <w:rPr>
          <w:spacing w:val="-4"/>
        </w:rPr>
        <w:t xml:space="preserve"> </w:t>
      </w:r>
      <w:r>
        <w:t>przyjmie,</w:t>
      </w:r>
      <w:r>
        <w:rPr>
          <w:spacing w:val="-1"/>
        </w:rPr>
        <w:t xml:space="preserve"> </w:t>
      </w:r>
      <w:r>
        <w:t xml:space="preserve">że Wykonawca zaoferował </w:t>
      </w:r>
      <w:r w:rsidR="0040711D">
        <w:t>12</w:t>
      </w:r>
      <w:r>
        <w:t xml:space="preserve"> miesięczny okres gwarancji.</w:t>
      </w:r>
    </w:p>
    <w:p w14:paraId="60BE616E" w14:textId="77777777" w:rsidR="00375BC6" w:rsidRDefault="00375BC6" w:rsidP="005D7B55">
      <w:pPr>
        <w:pStyle w:val="Tekstpodstawowy"/>
        <w:spacing w:line="290" w:lineRule="auto"/>
        <w:ind w:left="2160"/>
        <w:jc w:val="both"/>
      </w:pPr>
    </w:p>
    <w:p w14:paraId="02ACB007" w14:textId="4B5A397C" w:rsidR="00375BC6" w:rsidRDefault="00375BC6" w:rsidP="005D7B55">
      <w:pPr>
        <w:pStyle w:val="Tekstpodstawowy"/>
        <w:spacing w:line="290" w:lineRule="auto"/>
        <w:ind w:left="1843"/>
        <w:jc w:val="both"/>
      </w:pPr>
      <w:r>
        <w:t>Oferta za kryterium „</w:t>
      </w:r>
      <w:r w:rsidR="00500A5F">
        <w:t>O</w:t>
      </w:r>
      <w:r>
        <w:t xml:space="preserve">kres gwarancji” może uzyskać maksymalnie </w:t>
      </w:r>
      <w:r w:rsidR="00B757EF">
        <w:t>2</w:t>
      </w:r>
      <w:r>
        <w:t>0 punktów.</w:t>
      </w:r>
    </w:p>
    <w:p w14:paraId="066F65F7" w14:textId="77777777" w:rsidR="00375BC6" w:rsidRDefault="00375BC6" w:rsidP="00375BC6">
      <w:pPr>
        <w:pStyle w:val="Tekstpodstawowy"/>
        <w:ind w:left="1810"/>
      </w:pPr>
    </w:p>
    <w:p w14:paraId="0EB19EC6" w14:textId="63A4BE51" w:rsidR="00D41978" w:rsidRDefault="00D41978" w:rsidP="00D41978">
      <w:pPr>
        <w:pStyle w:val="Tekstpodstawowy"/>
        <w:numPr>
          <w:ilvl w:val="0"/>
          <w:numId w:val="32"/>
        </w:numPr>
      </w:pPr>
      <w:r>
        <w:t>„</w:t>
      </w:r>
      <w:r w:rsidR="00361FB2">
        <w:rPr>
          <w:b/>
          <w:bCs/>
        </w:rPr>
        <w:t>Czas reakcji serwisu</w:t>
      </w:r>
      <w:r>
        <w:t>” – 20 %, max 20 pkt.</w:t>
      </w:r>
    </w:p>
    <w:p w14:paraId="47AF12EA" w14:textId="77777777" w:rsidR="00D41978" w:rsidRDefault="00D41978" w:rsidP="00361FB2">
      <w:pPr>
        <w:pStyle w:val="Tekstpodstawowy"/>
        <w:spacing w:before="40" w:line="288" w:lineRule="auto"/>
        <w:ind w:left="1843"/>
        <w:jc w:val="both"/>
      </w:pPr>
    </w:p>
    <w:p w14:paraId="1A61459E" w14:textId="0C2538ED" w:rsidR="00D41978" w:rsidRDefault="00D41978" w:rsidP="00D41978">
      <w:pPr>
        <w:pStyle w:val="Tekstpodstawowy"/>
        <w:spacing w:before="40" w:line="288" w:lineRule="auto"/>
        <w:ind w:left="1843"/>
        <w:jc w:val="both"/>
      </w:pPr>
      <w:r>
        <w:t>W przypadku kryterium „</w:t>
      </w:r>
      <w:r w:rsidR="00361FB2">
        <w:t>C</w:t>
      </w:r>
      <w:r>
        <w:t xml:space="preserve">zas reakcji serwisu” Wykonawca podaje czas reakcji serwisu gwarancyjnego w godzinach. Przez czas reakcji serwisu na zgłoszenie usterki rozumie się stawienie się serwisanta u Zamawiającego i przystąpienie do niezwłocznego usunięcia </w:t>
      </w:r>
      <w:r w:rsidR="00B83C20">
        <w:t xml:space="preserve">wad i </w:t>
      </w:r>
      <w:r>
        <w:t>uster</w:t>
      </w:r>
      <w:r w:rsidR="00B83C20">
        <w:t>e</w:t>
      </w:r>
      <w:r>
        <w:t>k.</w:t>
      </w:r>
    </w:p>
    <w:p w14:paraId="7FFC1B34" w14:textId="77777777" w:rsidR="00D41978" w:rsidRDefault="00D41978" w:rsidP="00D41978">
      <w:pPr>
        <w:pStyle w:val="Tekstpodstawowy"/>
        <w:spacing w:before="40" w:line="288" w:lineRule="auto"/>
        <w:ind w:left="1843"/>
        <w:jc w:val="both"/>
      </w:pPr>
    </w:p>
    <w:p w14:paraId="0B5A0ED1" w14:textId="307B1781" w:rsidR="00D41978" w:rsidRDefault="009C7CCE" w:rsidP="00D41978">
      <w:pPr>
        <w:pStyle w:val="Tekstpodstawowy"/>
        <w:spacing w:before="40" w:line="288" w:lineRule="auto"/>
        <w:ind w:left="1843"/>
        <w:jc w:val="both"/>
      </w:pPr>
      <w:r>
        <w:t>Najdłuższy</w:t>
      </w:r>
      <w:r w:rsidR="00D41978">
        <w:t xml:space="preserve"> czas reakcji serwisu gwarancyjnego </w:t>
      </w:r>
      <w:r>
        <w:t xml:space="preserve">dopuszczony przez zamawiającego </w:t>
      </w:r>
      <w:r w:rsidR="00D41978">
        <w:t xml:space="preserve">wynosi </w:t>
      </w:r>
      <w:r w:rsidR="0064683A">
        <w:t>24</w:t>
      </w:r>
      <w:r w:rsidR="00D41978">
        <w:t xml:space="preserve"> godzin</w:t>
      </w:r>
      <w:r w:rsidR="0064683A">
        <w:t>y</w:t>
      </w:r>
      <w:r w:rsidR="00D41978">
        <w:t>. Jeżeli wykonawca wskaże czas</w:t>
      </w:r>
      <w:r w:rsidR="00361FB2">
        <w:t xml:space="preserve"> </w:t>
      </w:r>
      <w:r w:rsidR="00D41978">
        <w:t xml:space="preserve">reakcji serwisu dłuższy niż </w:t>
      </w:r>
      <w:r w:rsidR="0064683A">
        <w:t>24</w:t>
      </w:r>
      <w:r w:rsidR="00D41978">
        <w:t xml:space="preserve"> godzin</w:t>
      </w:r>
      <w:r w:rsidR="0064683A">
        <w:t>y</w:t>
      </w:r>
      <w:r w:rsidR="00D41978">
        <w:t xml:space="preserve"> oferta zostanie odrzucona jako niezgodna z treścią zapytania</w:t>
      </w:r>
      <w:r w:rsidR="00361FB2">
        <w:t xml:space="preserve"> </w:t>
      </w:r>
      <w:r w:rsidR="00D41978">
        <w:t>ofertowego. Jeżeli Wykonawca nie wskaże żadnego czasu reakcji serwisu gwarancyjnego do</w:t>
      </w:r>
      <w:r w:rsidR="00361FB2">
        <w:t xml:space="preserve"> </w:t>
      </w:r>
      <w:r w:rsidR="00D41978">
        <w:t xml:space="preserve">porównania i oceny ofert Zamawiający przyjmie najdłuższy przewidziany czas tj. </w:t>
      </w:r>
      <w:r w:rsidR="0064683A">
        <w:t>24</w:t>
      </w:r>
      <w:r w:rsidR="00D41978">
        <w:t xml:space="preserve"> godzin</w:t>
      </w:r>
      <w:r w:rsidR="0064683A">
        <w:t>y</w:t>
      </w:r>
      <w:r w:rsidR="00D41978">
        <w:t xml:space="preserve"> i taki czas</w:t>
      </w:r>
      <w:r w:rsidR="00361FB2">
        <w:t xml:space="preserve"> </w:t>
      </w:r>
      <w:r w:rsidR="00D41978">
        <w:t>zostanie przyjęty do umowy jako zadeklarowany przez Wykonawcę.</w:t>
      </w:r>
    </w:p>
    <w:p w14:paraId="0809FEE1" w14:textId="77777777" w:rsidR="00FF7576" w:rsidRDefault="00FF7576" w:rsidP="00D41978">
      <w:pPr>
        <w:pStyle w:val="Tekstpodstawowy"/>
        <w:spacing w:before="40" w:line="288" w:lineRule="auto"/>
        <w:ind w:left="1843"/>
        <w:jc w:val="both"/>
      </w:pPr>
    </w:p>
    <w:p w14:paraId="18F72046" w14:textId="77777777" w:rsidR="00D41978" w:rsidRDefault="00D41978" w:rsidP="00D41978">
      <w:pPr>
        <w:pStyle w:val="Tekstpodstawowy"/>
        <w:spacing w:before="40" w:line="288" w:lineRule="auto"/>
        <w:ind w:left="1843"/>
        <w:jc w:val="both"/>
      </w:pPr>
      <w:r>
        <w:lastRenderedPageBreak/>
        <w:t>Ocena w tym kryterium będzie przeprowadzona według następującego wzoru matematycznego:</w:t>
      </w:r>
    </w:p>
    <w:p w14:paraId="5B9DE7AF" w14:textId="1BE30D83" w:rsidR="00D41978" w:rsidRPr="00DD3AFC" w:rsidRDefault="004001DB" w:rsidP="00D41978">
      <w:pPr>
        <w:pStyle w:val="Tekstpodstawowy"/>
        <w:spacing w:before="40" w:line="288" w:lineRule="auto"/>
        <w:ind w:left="1843"/>
        <w:jc w:val="both"/>
        <w:rPr>
          <w:b/>
          <w:bCs/>
        </w:rPr>
      </w:pPr>
      <w:r w:rsidRPr="00DD3AFC">
        <w:rPr>
          <w:b/>
          <w:bCs/>
        </w:rPr>
        <w:t>T</w:t>
      </w:r>
      <w:r w:rsidR="00D41978" w:rsidRPr="00DD3AFC">
        <w:rPr>
          <w:b/>
          <w:bCs/>
        </w:rPr>
        <w:t>= (</w:t>
      </w:r>
      <w:r w:rsidR="00DB4C01">
        <w:rPr>
          <w:b/>
          <w:bCs/>
        </w:rPr>
        <w:t>T</w:t>
      </w:r>
      <w:r w:rsidR="00DB4C01" w:rsidRPr="00DB4C01">
        <w:rPr>
          <w:b/>
          <w:bCs/>
          <w:position w:val="2"/>
        </w:rPr>
        <w:t xml:space="preserve"> </w:t>
      </w:r>
      <w:r w:rsidR="00DB4C01" w:rsidRPr="00DB4C01">
        <w:rPr>
          <w:b/>
          <w:bCs/>
          <w:sz w:val="14"/>
        </w:rPr>
        <w:t>min</w:t>
      </w:r>
      <w:r w:rsidR="00D41978" w:rsidRPr="00DD3AFC">
        <w:rPr>
          <w:b/>
          <w:bCs/>
        </w:rPr>
        <w:t xml:space="preserve"> / </w:t>
      </w:r>
      <w:proofErr w:type="spellStart"/>
      <w:r w:rsidRPr="00DD3AFC">
        <w:rPr>
          <w:b/>
          <w:bCs/>
        </w:rPr>
        <w:t>T</w:t>
      </w:r>
      <w:r w:rsidR="00D41978" w:rsidRPr="00DD3AFC">
        <w:rPr>
          <w:b/>
          <w:bCs/>
        </w:rPr>
        <w:t>n</w:t>
      </w:r>
      <w:proofErr w:type="spellEnd"/>
      <w:r w:rsidR="00D41978" w:rsidRPr="00DD3AFC">
        <w:rPr>
          <w:b/>
          <w:bCs/>
        </w:rPr>
        <w:t>) x 20 pkt</w:t>
      </w:r>
      <w:r w:rsidR="00A44D72" w:rsidRPr="00DD3AFC">
        <w:rPr>
          <w:b/>
          <w:bCs/>
        </w:rPr>
        <w:t>.</w:t>
      </w:r>
    </w:p>
    <w:p w14:paraId="53CDFEA3" w14:textId="77777777" w:rsidR="00D41978" w:rsidRDefault="00D41978" w:rsidP="00D41978">
      <w:pPr>
        <w:pStyle w:val="Tekstpodstawowy"/>
        <w:spacing w:before="40" w:line="288" w:lineRule="auto"/>
        <w:ind w:left="1843"/>
        <w:jc w:val="both"/>
      </w:pPr>
      <w:r>
        <w:t>gdzie:</w:t>
      </w:r>
    </w:p>
    <w:p w14:paraId="20AE99CB" w14:textId="13E545FB" w:rsidR="00D41978" w:rsidRDefault="004001DB" w:rsidP="00D41978">
      <w:pPr>
        <w:pStyle w:val="Tekstpodstawowy"/>
        <w:spacing w:before="40" w:line="288" w:lineRule="auto"/>
        <w:ind w:left="1843"/>
        <w:jc w:val="both"/>
      </w:pPr>
      <w:r w:rsidRPr="00DD3AFC">
        <w:rPr>
          <w:b/>
          <w:bCs/>
        </w:rPr>
        <w:t>T</w:t>
      </w:r>
      <w:r w:rsidR="00D41978">
        <w:t xml:space="preserve"> – liczba punktów za kryterium</w:t>
      </w:r>
    </w:p>
    <w:p w14:paraId="654ECDC5" w14:textId="3163E6FB" w:rsidR="00D41978" w:rsidRDefault="00DB4C01" w:rsidP="00D41978">
      <w:pPr>
        <w:pStyle w:val="Tekstpodstawowy"/>
        <w:spacing w:before="40" w:line="288" w:lineRule="auto"/>
        <w:ind w:left="1843"/>
        <w:jc w:val="both"/>
      </w:pPr>
      <w:r>
        <w:rPr>
          <w:b/>
          <w:bCs/>
          <w:position w:val="2"/>
        </w:rPr>
        <w:t>T</w:t>
      </w:r>
      <w:r w:rsidRPr="00DB4C01">
        <w:rPr>
          <w:b/>
          <w:bCs/>
          <w:position w:val="2"/>
        </w:rPr>
        <w:t xml:space="preserve"> </w:t>
      </w:r>
      <w:r w:rsidRPr="00DB4C01">
        <w:rPr>
          <w:b/>
          <w:bCs/>
          <w:sz w:val="14"/>
        </w:rPr>
        <w:t>min</w:t>
      </w:r>
      <w:r w:rsidR="00D41978">
        <w:t xml:space="preserve"> – czas reakcji serwisu gwarancyjnego (w godzinach) najkrótszy spośród wszystkich ważnych i</w:t>
      </w:r>
    </w:p>
    <w:p w14:paraId="1B38F448" w14:textId="77777777" w:rsidR="00D41978" w:rsidRDefault="00D41978" w:rsidP="00D41978">
      <w:pPr>
        <w:pStyle w:val="Tekstpodstawowy"/>
        <w:spacing w:before="40" w:line="288" w:lineRule="auto"/>
        <w:ind w:left="1843"/>
        <w:jc w:val="both"/>
      </w:pPr>
      <w:r>
        <w:t>nieodrzuconych ofert</w:t>
      </w:r>
    </w:p>
    <w:p w14:paraId="73002F57" w14:textId="3329B690" w:rsidR="00D41978" w:rsidRDefault="004001DB" w:rsidP="00D41978">
      <w:pPr>
        <w:pStyle w:val="Tekstpodstawowy"/>
        <w:spacing w:before="40" w:line="288" w:lineRule="auto"/>
        <w:ind w:left="1843"/>
        <w:jc w:val="both"/>
      </w:pPr>
      <w:proofErr w:type="spellStart"/>
      <w:r w:rsidRPr="00DD3AFC">
        <w:rPr>
          <w:b/>
          <w:bCs/>
        </w:rPr>
        <w:t>T</w:t>
      </w:r>
      <w:r w:rsidR="00D41978" w:rsidRPr="00DD3AFC">
        <w:rPr>
          <w:b/>
          <w:bCs/>
        </w:rPr>
        <w:t>n</w:t>
      </w:r>
      <w:proofErr w:type="spellEnd"/>
      <w:r w:rsidR="00D41978">
        <w:t xml:space="preserve"> – czas reakcji serwisu gwarancyjnego (w godzinach) badanej oferty.</w:t>
      </w:r>
    </w:p>
    <w:p w14:paraId="2B7FA5E9" w14:textId="77777777" w:rsidR="00500A5F" w:rsidRDefault="00500A5F" w:rsidP="00D41978">
      <w:pPr>
        <w:pStyle w:val="Tekstpodstawowy"/>
        <w:spacing w:before="40" w:line="288" w:lineRule="auto"/>
        <w:ind w:left="1843"/>
        <w:jc w:val="both"/>
      </w:pPr>
    </w:p>
    <w:p w14:paraId="548D7765" w14:textId="75D205FC" w:rsidR="00B757EF" w:rsidRDefault="00D41978" w:rsidP="00D41978">
      <w:pPr>
        <w:pStyle w:val="Tekstpodstawowy"/>
        <w:spacing w:before="40" w:line="288" w:lineRule="auto"/>
        <w:ind w:left="1843"/>
        <w:jc w:val="both"/>
      </w:pPr>
      <w:r>
        <w:t>Oferta za kryterium „</w:t>
      </w:r>
      <w:r w:rsidR="00500A5F">
        <w:t>C</w:t>
      </w:r>
      <w:r>
        <w:t>zas reakcji serwisu” może uzyskać maksymalnie 20 punktów.</w:t>
      </w:r>
    </w:p>
    <w:p w14:paraId="54831174" w14:textId="77777777" w:rsidR="00D41978" w:rsidRDefault="00D41978" w:rsidP="00D41978">
      <w:pPr>
        <w:pStyle w:val="Tekstpodstawowy"/>
        <w:spacing w:before="40" w:line="288" w:lineRule="auto"/>
        <w:ind w:left="1865"/>
        <w:jc w:val="both"/>
      </w:pPr>
    </w:p>
    <w:p w14:paraId="196B3C10" w14:textId="1D4E011D" w:rsidR="0045468F" w:rsidRDefault="0045468F" w:rsidP="00092291">
      <w:pPr>
        <w:pStyle w:val="Tekstpodstawowy"/>
        <w:numPr>
          <w:ilvl w:val="0"/>
          <w:numId w:val="28"/>
        </w:numPr>
        <w:spacing w:before="40" w:line="288" w:lineRule="auto"/>
        <w:ind w:left="1865" w:hanging="425"/>
        <w:jc w:val="both"/>
      </w:pPr>
      <w:r>
        <w:t xml:space="preserve">Ogólna ocena oferty stanowi sumę punktów uzyskanych we wskazanych wyżej kryteriach. W wyniku oceny opartej na wskazanych wyżej kryteriach oceniana oferta może łącznie uzyskać 100 punktów. </w:t>
      </w:r>
      <w:r w:rsidRPr="003869EE">
        <w:t>Punkty przyznane w poszczególnych kryteriach będą zaokrąglone do dwóch miejsc po przecinku</w:t>
      </w:r>
      <w:r>
        <w:t>, według zasady, że trzecia cyfra po przecinku od 5 w górę powoduje zaokrąglenie drugiej cyfry po przecinku w górę o 1. Jeżeli trzecia cyfra po przecinku jest niższa od 5, to druga cyfra po przecinku nie ulega zmianie.</w:t>
      </w:r>
    </w:p>
    <w:p w14:paraId="41EBE8CF" w14:textId="77777777" w:rsidR="0045468F" w:rsidRDefault="0045468F" w:rsidP="00092291">
      <w:pPr>
        <w:pStyle w:val="Tekstpodstawowy"/>
        <w:spacing w:before="40" w:line="288" w:lineRule="auto"/>
        <w:ind w:left="731"/>
      </w:pPr>
    </w:p>
    <w:p w14:paraId="0376A6D7" w14:textId="20E5AAE4" w:rsidR="0045468F" w:rsidRDefault="0045468F" w:rsidP="00092291">
      <w:pPr>
        <w:pStyle w:val="Tekstpodstawowy"/>
        <w:spacing w:line="288" w:lineRule="auto"/>
        <w:ind w:left="1897"/>
        <w:jc w:val="both"/>
      </w:pPr>
      <w:r>
        <w:t>Zamawiający</w:t>
      </w:r>
      <w:r>
        <w:rPr>
          <w:spacing w:val="69"/>
        </w:rPr>
        <w:t xml:space="preserve"> </w:t>
      </w:r>
      <w:r>
        <w:t>udzieli</w:t>
      </w:r>
      <w:r>
        <w:rPr>
          <w:spacing w:val="75"/>
        </w:rPr>
        <w:t xml:space="preserve"> </w:t>
      </w:r>
      <w:r>
        <w:t>niniejszego</w:t>
      </w:r>
      <w:r>
        <w:rPr>
          <w:spacing w:val="75"/>
        </w:rPr>
        <w:t xml:space="preserve"> </w:t>
      </w:r>
      <w:r>
        <w:t>zamówienia</w:t>
      </w:r>
      <w:r>
        <w:rPr>
          <w:spacing w:val="75"/>
        </w:rPr>
        <w:t xml:space="preserve"> </w:t>
      </w:r>
      <w:r>
        <w:t>temu</w:t>
      </w:r>
      <w:r>
        <w:rPr>
          <w:spacing w:val="71"/>
        </w:rPr>
        <w:t xml:space="preserve"> </w:t>
      </w:r>
      <w:r>
        <w:t>Wykonawcy,</w:t>
      </w:r>
      <w:r>
        <w:rPr>
          <w:spacing w:val="72"/>
        </w:rPr>
        <w:t xml:space="preserve"> </w:t>
      </w:r>
      <w:r>
        <w:t>którego</w:t>
      </w:r>
      <w:r>
        <w:rPr>
          <w:spacing w:val="72"/>
        </w:rPr>
        <w:t xml:space="preserve"> </w:t>
      </w:r>
      <w:r>
        <w:t>oferta</w:t>
      </w:r>
      <w:r>
        <w:rPr>
          <w:spacing w:val="75"/>
        </w:rPr>
        <w:t xml:space="preserve"> </w:t>
      </w:r>
      <w:r>
        <w:t>uzyska</w:t>
      </w:r>
      <w:r>
        <w:rPr>
          <w:spacing w:val="75"/>
        </w:rPr>
        <w:t xml:space="preserve"> </w:t>
      </w:r>
      <w:r>
        <w:t>największą</w:t>
      </w:r>
      <w:r>
        <w:rPr>
          <w:spacing w:val="73"/>
        </w:rPr>
        <w:t xml:space="preserve"> </w:t>
      </w:r>
      <w:r>
        <w:rPr>
          <w:spacing w:val="-2"/>
        </w:rPr>
        <w:t>ilość</w:t>
      </w:r>
      <w:r w:rsidR="00FE0CBC">
        <w:rPr>
          <w:spacing w:val="-2"/>
        </w:rPr>
        <w:t xml:space="preserve"> </w:t>
      </w:r>
      <w:r>
        <w:t>punktów,</w:t>
      </w:r>
      <w:r>
        <w:rPr>
          <w:spacing w:val="42"/>
        </w:rPr>
        <w:t xml:space="preserve"> </w:t>
      </w:r>
      <w:r>
        <w:t>wynikającą</w:t>
      </w:r>
      <w:r>
        <w:rPr>
          <w:spacing w:val="43"/>
        </w:rPr>
        <w:t xml:space="preserve"> </w:t>
      </w:r>
      <w:r>
        <w:t>ze</w:t>
      </w:r>
      <w:r>
        <w:rPr>
          <w:spacing w:val="42"/>
        </w:rPr>
        <w:t xml:space="preserve"> </w:t>
      </w:r>
      <w:r>
        <w:t>zsumowania</w:t>
      </w:r>
      <w:r>
        <w:rPr>
          <w:spacing w:val="45"/>
        </w:rPr>
        <w:t xml:space="preserve"> </w:t>
      </w:r>
      <w:r>
        <w:t>ilości</w:t>
      </w:r>
      <w:r>
        <w:rPr>
          <w:spacing w:val="44"/>
        </w:rPr>
        <w:t xml:space="preserve"> </w:t>
      </w:r>
      <w:r>
        <w:t>punktów</w:t>
      </w:r>
      <w:r>
        <w:rPr>
          <w:spacing w:val="45"/>
        </w:rPr>
        <w:t xml:space="preserve"> </w:t>
      </w:r>
      <w:r>
        <w:t>otrzymanych</w:t>
      </w:r>
      <w:r>
        <w:rPr>
          <w:spacing w:val="44"/>
        </w:rPr>
        <w:t xml:space="preserve"> </w:t>
      </w:r>
      <w:r>
        <w:t>za</w:t>
      </w:r>
      <w:r>
        <w:rPr>
          <w:spacing w:val="-3"/>
        </w:rPr>
        <w:t xml:space="preserve"> </w:t>
      </w:r>
      <w:r>
        <w:t>poszczególne</w:t>
      </w:r>
      <w:r>
        <w:rPr>
          <w:spacing w:val="-2"/>
        </w:rPr>
        <w:t xml:space="preserve"> kryteria.</w:t>
      </w:r>
    </w:p>
    <w:p w14:paraId="79EB3F92" w14:textId="77777777" w:rsidR="0045468F" w:rsidRDefault="0045468F" w:rsidP="00092291">
      <w:pPr>
        <w:pStyle w:val="Tekstpodstawowy"/>
        <w:spacing w:before="80" w:line="288" w:lineRule="auto"/>
        <w:ind w:left="731"/>
      </w:pPr>
    </w:p>
    <w:p w14:paraId="50F2D074" w14:textId="77777777" w:rsidR="0045468F" w:rsidRDefault="0045468F" w:rsidP="00092291">
      <w:pPr>
        <w:pStyle w:val="Tekstpodstawowy"/>
        <w:spacing w:line="288" w:lineRule="auto"/>
        <w:ind w:left="1897" w:right="116"/>
        <w:jc w:val="both"/>
      </w:pPr>
      <w:r>
        <w:t>Jeżeli</w:t>
      </w:r>
      <w:r>
        <w:rPr>
          <w:spacing w:val="40"/>
        </w:rPr>
        <w:t xml:space="preserve"> </w:t>
      </w:r>
      <w:r>
        <w:t>nie</w:t>
      </w:r>
      <w:r>
        <w:rPr>
          <w:spacing w:val="40"/>
        </w:rPr>
        <w:t xml:space="preserve"> </w:t>
      </w:r>
      <w:r>
        <w:t>można</w:t>
      </w:r>
      <w:r>
        <w:rPr>
          <w:spacing w:val="40"/>
        </w:rPr>
        <w:t xml:space="preserve"> </w:t>
      </w:r>
      <w:r>
        <w:t>wybrać</w:t>
      </w:r>
      <w:r>
        <w:rPr>
          <w:spacing w:val="40"/>
        </w:rPr>
        <w:t xml:space="preserve"> </w:t>
      </w:r>
      <w:r>
        <w:t>oferty</w:t>
      </w:r>
      <w:r>
        <w:rPr>
          <w:spacing w:val="40"/>
        </w:rPr>
        <w:t xml:space="preserve"> </w:t>
      </w:r>
      <w:r>
        <w:t>najkorzystniejszej</w:t>
      </w:r>
      <w:r>
        <w:rPr>
          <w:spacing w:val="40"/>
        </w:rPr>
        <w:t xml:space="preserve"> </w:t>
      </w:r>
      <w:r>
        <w:t>z</w:t>
      </w:r>
      <w:r>
        <w:rPr>
          <w:spacing w:val="40"/>
        </w:rPr>
        <w:t xml:space="preserve"> </w:t>
      </w:r>
      <w:r>
        <w:t>uwagi</w:t>
      </w:r>
      <w:r>
        <w:rPr>
          <w:spacing w:val="40"/>
        </w:rPr>
        <w:t xml:space="preserve"> </w:t>
      </w:r>
      <w:r>
        <w:t>na</w:t>
      </w:r>
      <w:r>
        <w:rPr>
          <w:spacing w:val="40"/>
        </w:rPr>
        <w:t xml:space="preserve"> </w:t>
      </w:r>
      <w:r>
        <w:t>to,</w:t>
      </w:r>
      <w:r>
        <w:rPr>
          <w:spacing w:val="40"/>
        </w:rPr>
        <w:t xml:space="preserve"> </w:t>
      </w:r>
      <w:r>
        <w:t>że</w:t>
      </w:r>
      <w:r>
        <w:rPr>
          <w:spacing w:val="40"/>
        </w:rPr>
        <w:t xml:space="preserve"> </w:t>
      </w:r>
      <w:r>
        <w:t>dwie</w:t>
      </w:r>
      <w:r>
        <w:rPr>
          <w:spacing w:val="40"/>
        </w:rPr>
        <w:t xml:space="preserve"> </w:t>
      </w:r>
      <w:r>
        <w:t>lub</w:t>
      </w:r>
      <w:r>
        <w:rPr>
          <w:spacing w:val="40"/>
        </w:rPr>
        <w:t xml:space="preserve"> </w:t>
      </w:r>
      <w:r>
        <w:t>więcej</w:t>
      </w:r>
      <w:r>
        <w:rPr>
          <w:spacing w:val="40"/>
        </w:rPr>
        <w:t xml:space="preserve"> </w:t>
      </w:r>
      <w:r>
        <w:t>ofert przedstawia</w:t>
      </w:r>
      <w:r>
        <w:rPr>
          <w:spacing w:val="80"/>
        </w:rPr>
        <w:t xml:space="preserve"> </w:t>
      </w:r>
      <w:r>
        <w:t>taki</w:t>
      </w:r>
      <w:r>
        <w:rPr>
          <w:spacing w:val="-7"/>
        </w:rPr>
        <w:t xml:space="preserve"> </w:t>
      </w:r>
      <w:r>
        <w:t>sam</w:t>
      </w:r>
      <w:r>
        <w:rPr>
          <w:spacing w:val="-7"/>
        </w:rPr>
        <w:t xml:space="preserve"> </w:t>
      </w:r>
      <w:r>
        <w:t>bilans</w:t>
      </w:r>
      <w:r>
        <w:rPr>
          <w:spacing w:val="-9"/>
        </w:rPr>
        <w:t xml:space="preserve"> </w:t>
      </w:r>
      <w:r>
        <w:t>ceny</w:t>
      </w:r>
      <w:r>
        <w:rPr>
          <w:spacing w:val="-7"/>
        </w:rPr>
        <w:t xml:space="preserve"> </w:t>
      </w:r>
      <w:r>
        <w:t>i</w:t>
      </w:r>
      <w:r>
        <w:rPr>
          <w:spacing w:val="-7"/>
        </w:rPr>
        <w:t xml:space="preserve"> </w:t>
      </w:r>
      <w:r>
        <w:t>innych</w:t>
      </w:r>
      <w:r>
        <w:rPr>
          <w:spacing w:val="-6"/>
        </w:rPr>
        <w:t xml:space="preserve"> </w:t>
      </w:r>
      <w:r>
        <w:t>kryteriów</w:t>
      </w:r>
      <w:r>
        <w:rPr>
          <w:spacing w:val="-7"/>
        </w:rPr>
        <w:t xml:space="preserve"> </w:t>
      </w:r>
      <w:r>
        <w:t>oceny</w:t>
      </w:r>
      <w:r>
        <w:rPr>
          <w:spacing w:val="-9"/>
        </w:rPr>
        <w:t xml:space="preserve"> </w:t>
      </w:r>
      <w:r>
        <w:t>ofert,</w:t>
      </w:r>
      <w:r>
        <w:rPr>
          <w:spacing w:val="-5"/>
        </w:rPr>
        <w:t xml:space="preserve"> </w:t>
      </w:r>
      <w:r>
        <w:t>Zamawiający</w:t>
      </w:r>
      <w:r>
        <w:rPr>
          <w:spacing w:val="-8"/>
        </w:rPr>
        <w:t xml:space="preserve"> </w:t>
      </w:r>
      <w:r>
        <w:t>spośród</w:t>
      </w:r>
      <w:r>
        <w:rPr>
          <w:spacing w:val="-10"/>
        </w:rPr>
        <w:t xml:space="preserve"> </w:t>
      </w:r>
      <w:r>
        <w:t>tych</w:t>
      </w:r>
      <w:r>
        <w:rPr>
          <w:spacing w:val="-8"/>
        </w:rPr>
        <w:t xml:space="preserve"> </w:t>
      </w:r>
      <w:r>
        <w:t>ofert</w:t>
      </w:r>
      <w:r>
        <w:rPr>
          <w:spacing w:val="34"/>
        </w:rPr>
        <w:t xml:space="preserve"> </w:t>
      </w:r>
      <w:r>
        <w:t>wybiera</w:t>
      </w:r>
      <w:r>
        <w:rPr>
          <w:spacing w:val="33"/>
        </w:rPr>
        <w:t xml:space="preserve"> </w:t>
      </w:r>
      <w:r>
        <w:t>ofertę</w:t>
      </w:r>
      <w:r>
        <w:rPr>
          <w:spacing w:val="34"/>
        </w:rPr>
        <w:t xml:space="preserve"> </w:t>
      </w:r>
      <w:r>
        <w:t>z</w:t>
      </w:r>
      <w:r>
        <w:rPr>
          <w:spacing w:val="34"/>
        </w:rPr>
        <w:t xml:space="preserve"> </w:t>
      </w:r>
      <w:r>
        <w:t>najniższą ceną,</w:t>
      </w:r>
      <w:r>
        <w:rPr>
          <w:spacing w:val="34"/>
        </w:rPr>
        <w:t xml:space="preserve"> </w:t>
      </w:r>
      <w:r>
        <w:t>a</w:t>
      </w:r>
      <w:r>
        <w:rPr>
          <w:spacing w:val="34"/>
        </w:rPr>
        <w:t xml:space="preserve"> </w:t>
      </w:r>
      <w:r>
        <w:t>jeżeli</w:t>
      </w:r>
      <w:r>
        <w:rPr>
          <w:spacing w:val="34"/>
        </w:rPr>
        <w:t xml:space="preserve"> </w:t>
      </w:r>
      <w:r>
        <w:t>zostały</w:t>
      </w:r>
      <w:r>
        <w:rPr>
          <w:spacing w:val="36"/>
        </w:rPr>
        <w:t xml:space="preserve"> </w:t>
      </w:r>
      <w:r>
        <w:t>złożone</w:t>
      </w:r>
      <w:r>
        <w:rPr>
          <w:spacing w:val="36"/>
        </w:rPr>
        <w:t xml:space="preserve"> </w:t>
      </w:r>
      <w:r>
        <w:t>oferty</w:t>
      </w:r>
      <w:r>
        <w:rPr>
          <w:spacing w:val="34"/>
        </w:rPr>
        <w:t xml:space="preserve"> </w:t>
      </w:r>
      <w:r>
        <w:t>o</w:t>
      </w:r>
      <w:r>
        <w:rPr>
          <w:spacing w:val="34"/>
        </w:rPr>
        <w:t xml:space="preserve"> </w:t>
      </w:r>
      <w:r>
        <w:t>takiej</w:t>
      </w:r>
      <w:r>
        <w:rPr>
          <w:spacing w:val="34"/>
        </w:rPr>
        <w:t xml:space="preserve"> </w:t>
      </w:r>
      <w:r>
        <w:t>samej</w:t>
      </w:r>
      <w:r>
        <w:rPr>
          <w:spacing w:val="32"/>
        </w:rPr>
        <w:t xml:space="preserve"> </w:t>
      </w:r>
      <w:r>
        <w:t>cenie,</w:t>
      </w:r>
      <w:r>
        <w:rPr>
          <w:spacing w:val="-7"/>
        </w:rPr>
        <w:t xml:space="preserve"> </w:t>
      </w:r>
      <w:r>
        <w:t>Zamawiający</w:t>
      </w:r>
      <w:r>
        <w:rPr>
          <w:spacing w:val="32"/>
        </w:rPr>
        <w:t xml:space="preserve"> </w:t>
      </w:r>
      <w:r>
        <w:t>wzywa</w:t>
      </w:r>
      <w:r>
        <w:rPr>
          <w:spacing w:val="32"/>
        </w:rPr>
        <w:t xml:space="preserve"> </w:t>
      </w:r>
      <w:r>
        <w:t>Wykonawców,</w:t>
      </w:r>
      <w:r>
        <w:rPr>
          <w:spacing w:val="34"/>
        </w:rPr>
        <w:t xml:space="preserve"> </w:t>
      </w:r>
      <w:r>
        <w:t>którzy</w:t>
      </w:r>
      <w:r>
        <w:rPr>
          <w:spacing w:val="36"/>
        </w:rPr>
        <w:t xml:space="preserve"> </w:t>
      </w:r>
      <w:r>
        <w:t>złożyli te</w:t>
      </w:r>
      <w:r>
        <w:rPr>
          <w:spacing w:val="40"/>
        </w:rPr>
        <w:t xml:space="preserve"> </w:t>
      </w:r>
      <w:r>
        <w:t>oferty,</w:t>
      </w:r>
      <w:r>
        <w:rPr>
          <w:spacing w:val="40"/>
        </w:rPr>
        <w:t xml:space="preserve"> </w:t>
      </w:r>
      <w:r>
        <w:t>do</w:t>
      </w:r>
      <w:r>
        <w:rPr>
          <w:spacing w:val="40"/>
        </w:rPr>
        <w:t xml:space="preserve"> </w:t>
      </w:r>
      <w:r>
        <w:t>złożenia</w:t>
      </w:r>
      <w:r>
        <w:rPr>
          <w:spacing w:val="40"/>
        </w:rPr>
        <w:t xml:space="preserve"> </w:t>
      </w:r>
      <w:r>
        <w:t>w</w:t>
      </w:r>
      <w:r>
        <w:rPr>
          <w:spacing w:val="40"/>
        </w:rPr>
        <w:t xml:space="preserve"> </w:t>
      </w:r>
      <w:r>
        <w:t>terminie</w:t>
      </w:r>
      <w:r>
        <w:rPr>
          <w:spacing w:val="40"/>
        </w:rPr>
        <w:t xml:space="preserve"> </w:t>
      </w:r>
      <w:r>
        <w:t>określonym</w:t>
      </w:r>
      <w:r>
        <w:rPr>
          <w:spacing w:val="40"/>
        </w:rPr>
        <w:t xml:space="preserve"> </w:t>
      </w:r>
      <w:r>
        <w:t>przez</w:t>
      </w:r>
      <w:r>
        <w:rPr>
          <w:spacing w:val="40"/>
        </w:rPr>
        <w:t xml:space="preserve"> </w:t>
      </w:r>
      <w:r>
        <w:t>Zamawiającego</w:t>
      </w:r>
      <w:r>
        <w:rPr>
          <w:spacing w:val="40"/>
        </w:rPr>
        <w:t xml:space="preserve"> </w:t>
      </w:r>
      <w:r>
        <w:t>ofert</w:t>
      </w:r>
      <w:r>
        <w:rPr>
          <w:spacing w:val="40"/>
        </w:rPr>
        <w:t xml:space="preserve"> </w:t>
      </w:r>
      <w:r>
        <w:t>dodatkowych.</w:t>
      </w:r>
      <w:r>
        <w:rPr>
          <w:spacing w:val="40"/>
        </w:rPr>
        <w:t xml:space="preserve"> </w:t>
      </w:r>
      <w:r>
        <w:t>Wykonawcy, składając</w:t>
      </w:r>
      <w:r>
        <w:rPr>
          <w:spacing w:val="40"/>
        </w:rPr>
        <w:t xml:space="preserve"> </w:t>
      </w:r>
      <w:r>
        <w:t>oferty dodatkowe, nie mogą zaoferować cen wyższych, niż zaoferowane w złożonych ofertach.</w:t>
      </w:r>
    </w:p>
    <w:p w14:paraId="038668BB" w14:textId="77777777" w:rsidR="00375BC6" w:rsidRDefault="00375BC6" w:rsidP="0045468F">
      <w:pPr>
        <w:pStyle w:val="Tekstpodstawowy"/>
        <w:ind w:left="1810"/>
      </w:pPr>
    </w:p>
    <w:p w14:paraId="76A9C2D8" w14:textId="77777777" w:rsidR="00C9518E" w:rsidRDefault="00000000">
      <w:pPr>
        <w:pStyle w:val="Nagwek1"/>
        <w:numPr>
          <w:ilvl w:val="0"/>
          <w:numId w:val="5"/>
        </w:numPr>
        <w:tabs>
          <w:tab w:val="left" w:pos="1027"/>
        </w:tabs>
        <w:ind w:hanging="783"/>
        <w:jc w:val="left"/>
      </w:pPr>
      <w:r>
        <w:rPr>
          <w:spacing w:val="-2"/>
        </w:rPr>
        <w:t>FORMA</w:t>
      </w:r>
      <w:r>
        <w:t xml:space="preserve"> </w:t>
      </w:r>
      <w:r>
        <w:rPr>
          <w:spacing w:val="-2"/>
        </w:rPr>
        <w:t>SKŁADANYCH</w:t>
      </w:r>
      <w:r>
        <w:rPr>
          <w:spacing w:val="5"/>
        </w:rPr>
        <w:t xml:space="preserve"> </w:t>
      </w:r>
      <w:r>
        <w:rPr>
          <w:spacing w:val="-2"/>
        </w:rPr>
        <w:t>DOKUMENTÓW</w:t>
      </w:r>
    </w:p>
    <w:p w14:paraId="158C457A" w14:textId="77777777" w:rsidR="00E84B80" w:rsidRDefault="00E84B80" w:rsidP="00E84B80">
      <w:pPr>
        <w:pStyle w:val="Akapitzlist"/>
        <w:tabs>
          <w:tab w:val="left" w:pos="1450"/>
          <w:tab w:val="left" w:pos="1452"/>
        </w:tabs>
        <w:spacing w:before="41" w:line="273" w:lineRule="auto"/>
        <w:ind w:left="1452" w:right="112"/>
        <w:jc w:val="both"/>
      </w:pPr>
    </w:p>
    <w:p w14:paraId="69A4D8D2" w14:textId="0C6B9052" w:rsidR="00C9518E" w:rsidRDefault="00000000" w:rsidP="008C6684">
      <w:pPr>
        <w:pStyle w:val="Akapitzlist"/>
        <w:tabs>
          <w:tab w:val="left" w:pos="993"/>
        </w:tabs>
        <w:spacing w:before="41" w:line="273" w:lineRule="auto"/>
        <w:ind w:left="993" w:right="112"/>
        <w:jc w:val="both"/>
      </w:pPr>
      <w:r>
        <w:t>Formularz ofertowy</w:t>
      </w:r>
      <w:r>
        <w:rPr>
          <w:spacing w:val="24"/>
        </w:rPr>
        <w:t xml:space="preserve"> </w:t>
      </w:r>
      <w:r>
        <w:t>(załącznik</w:t>
      </w:r>
      <w:r>
        <w:rPr>
          <w:spacing w:val="23"/>
        </w:rPr>
        <w:t xml:space="preserve"> </w:t>
      </w:r>
      <w:r>
        <w:t>nr 1) wraz</w:t>
      </w:r>
      <w:r>
        <w:rPr>
          <w:spacing w:val="23"/>
        </w:rPr>
        <w:t xml:space="preserve"> </w:t>
      </w:r>
      <w:r>
        <w:t>z oświadczeniem</w:t>
      </w:r>
      <w:r>
        <w:rPr>
          <w:spacing w:val="24"/>
        </w:rPr>
        <w:t xml:space="preserve"> </w:t>
      </w:r>
      <w:r>
        <w:t>Wykonawcy</w:t>
      </w:r>
      <w:r>
        <w:rPr>
          <w:spacing w:val="24"/>
        </w:rPr>
        <w:t xml:space="preserve"> </w:t>
      </w:r>
      <w:r>
        <w:t>o</w:t>
      </w:r>
      <w:r>
        <w:rPr>
          <w:spacing w:val="23"/>
        </w:rPr>
        <w:t xml:space="preserve"> </w:t>
      </w:r>
      <w:r w:rsidR="000C499A">
        <w:t>niepodleganiu wykluczeniu</w:t>
      </w:r>
      <w:r>
        <w:t xml:space="preserve"> (załącznik nr 2)</w:t>
      </w:r>
      <w:r w:rsidR="00D6330C">
        <w:t xml:space="preserve"> </w:t>
      </w:r>
      <w:r w:rsidR="000C499A">
        <w:t xml:space="preserve">i oświadczeniem o nie byciu podmiotem wykluczonym zakazem udziału rosyjskich wykonawców w zamówieniach publicznych i koncesjach udzielanych w państwach członkowskich Unii Europejskiej (załącznik nr 3) </w:t>
      </w:r>
      <w:r>
        <w:t>należy opatrzyć:</w:t>
      </w:r>
    </w:p>
    <w:p w14:paraId="741ECFF8" w14:textId="77777777" w:rsidR="00C9518E" w:rsidRDefault="00000000" w:rsidP="008C6684">
      <w:pPr>
        <w:pStyle w:val="Akapitzlist"/>
        <w:numPr>
          <w:ilvl w:val="0"/>
          <w:numId w:val="21"/>
        </w:numPr>
        <w:tabs>
          <w:tab w:val="left" w:pos="1142"/>
          <w:tab w:val="left" w:pos="1452"/>
        </w:tabs>
        <w:spacing w:before="4"/>
      </w:pPr>
      <w:r>
        <w:t>kwalifikowanym</w:t>
      </w:r>
      <w:r w:rsidRPr="00E84B80">
        <w:rPr>
          <w:spacing w:val="-7"/>
        </w:rPr>
        <w:t xml:space="preserve"> </w:t>
      </w:r>
      <w:r>
        <w:t>podpisem</w:t>
      </w:r>
      <w:r w:rsidRPr="00E84B80">
        <w:rPr>
          <w:spacing w:val="-6"/>
        </w:rPr>
        <w:t xml:space="preserve"> </w:t>
      </w:r>
      <w:r w:rsidRPr="00E84B80">
        <w:rPr>
          <w:spacing w:val="-2"/>
        </w:rPr>
        <w:t>elektronicznym,</w:t>
      </w:r>
    </w:p>
    <w:p w14:paraId="5D1D5B92" w14:textId="77777777" w:rsidR="00C9518E" w:rsidRDefault="00000000" w:rsidP="008C6684">
      <w:pPr>
        <w:pStyle w:val="Akapitzlist"/>
        <w:numPr>
          <w:ilvl w:val="0"/>
          <w:numId w:val="21"/>
        </w:numPr>
        <w:tabs>
          <w:tab w:val="left" w:pos="1142"/>
          <w:tab w:val="left" w:pos="1452"/>
        </w:tabs>
        <w:spacing w:before="41"/>
      </w:pPr>
      <w:r>
        <w:t>lub</w:t>
      </w:r>
      <w:r w:rsidRPr="00E84B80">
        <w:rPr>
          <w:spacing w:val="-2"/>
        </w:rPr>
        <w:t xml:space="preserve"> </w:t>
      </w:r>
      <w:r>
        <w:t>podpisem</w:t>
      </w:r>
      <w:r w:rsidRPr="00E84B80">
        <w:rPr>
          <w:spacing w:val="-1"/>
        </w:rPr>
        <w:t xml:space="preserve"> </w:t>
      </w:r>
      <w:r w:rsidRPr="00E84B80">
        <w:rPr>
          <w:spacing w:val="-2"/>
        </w:rPr>
        <w:t>zaufanym,</w:t>
      </w:r>
    </w:p>
    <w:p w14:paraId="4A4EE141" w14:textId="77777777" w:rsidR="00C9518E" w:rsidRDefault="00000000" w:rsidP="008C6684">
      <w:pPr>
        <w:pStyle w:val="Akapitzlist"/>
        <w:numPr>
          <w:ilvl w:val="0"/>
          <w:numId w:val="21"/>
        </w:numPr>
        <w:tabs>
          <w:tab w:val="left" w:pos="1142"/>
          <w:tab w:val="left" w:pos="1452"/>
        </w:tabs>
        <w:spacing w:before="39"/>
      </w:pPr>
      <w:r>
        <w:t>lub</w:t>
      </w:r>
      <w:r w:rsidRPr="00E84B80">
        <w:rPr>
          <w:spacing w:val="-5"/>
        </w:rPr>
        <w:t xml:space="preserve"> </w:t>
      </w:r>
      <w:r>
        <w:t>elektronicznym</w:t>
      </w:r>
      <w:r w:rsidRPr="00E84B80">
        <w:rPr>
          <w:spacing w:val="-3"/>
        </w:rPr>
        <w:t xml:space="preserve"> </w:t>
      </w:r>
      <w:r>
        <w:t>podpisem</w:t>
      </w:r>
      <w:r w:rsidRPr="00E84B80">
        <w:rPr>
          <w:spacing w:val="-5"/>
        </w:rPr>
        <w:t xml:space="preserve"> </w:t>
      </w:r>
      <w:r w:rsidRPr="00E84B80">
        <w:rPr>
          <w:spacing w:val="-2"/>
        </w:rPr>
        <w:t>osobistym.</w:t>
      </w:r>
    </w:p>
    <w:p w14:paraId="276D5DEA" w14:textId="74BAA351" w:rsidR="00E84B80" w:rsidRDefault="00000000" w:rsidP="006856B6">
      <w:pPr>
        <w:pStyle w:val="Akapitzlist"/>
        <w:numPr>
          <w:ilvl w:val="0"/>
          <w:numId w:val="21"/>
        </w:numPr>
        <w:tabs>
          <w:tab w:val="left" w:pos="1142"/>
          <w:tab w:val="left" w:pos="1452"/>
        </w:tabs>
        <w:spacing w:before="41" w:line="276" w:lineRule="auto"/>
        <w:ind w:right="3252"/>
      </w:pPr>
      <w:r>
        <w:t>lub</w:t>
      </w:r>
      <w:r w:rsidRPr="00E84B80">
        <w:rPr>
          <w:spacing w:val="-7"/>
        </w:rPr>
        <w:t xml:space="preserve"> </w:t>
      </w:r>
      <w:r>
        <w:t>złożyć</w:t>
      </w:r>
      <w:r w:rsidRPr="00E84B80">
        <w:rPr>
          <w:spacing w:val="-7"/>
        </w:rPr>
        <w:t xml:space="preserve"> </w:t>
      </w:r>
      <w:r>
        <w:t>w</w:t>
      </w:r>
      <w:r w:rsidRPr="00E84B80">
        <w:rPr>
          <w:spacing w:val="-5"/>
        </w:rPr>
        <w:t xml:space="preserve"> </w:t>
      </w:r>
      <w:r>
        <w:t>form</w:t>
      </w:r>
      <w:r w:rsidR="006856B6">
        <w:t xml:space="preserve">ie </w:t>
      </w:r>
      <w:r w:rsidR="006856B6">
        <w:rPr>
          <w:spacing w:val="-8"/>
        </w:rPr>
        <w:t>p</w:t>
      </w:r>
      <w:r>
        <w:t>odpisanego</w:t>
      </w:r>
      <w:r w:rsidRPr="00E84B80">
        <w:rPr>
          <w:spacing w:val="-6"/>
        </w:rPr>
        <w:t xml:space="preserve"> </w:t>
      </w:r>
      <w:r>
        <w:t xml:space="preserve">skanu </w:t>
      </w:r>
    </w:p>
    <w:p w14:paraId="4F24660F" w14:textId="3461CFCB" w:rsidR="00C9518E" w:rsidRDefault="00000000" w:rsidP="008C6684">
      <w:pPr>
        <w:tabs>
          <w:tab w:val="left" w:pos="1142"/>
        </w:tabs>
        <w:spacing w:before="41" w:line="276" w:lineRule="auto"/>
        <w:ind w:left="1387" w:right="6546" w:hanging="394"/>
      </w:pPr>
      <w:r>
        <w:t>za pośrednictwem aplikacji BK2021.</w:t>
      </w:r>
    </w:p>
    <w:p w14:paraId="426C396C" w14:textId="77777777" w:rsidR="00C9518E" w:rsidRDefault="00C9518E">
      <w:pPr>
        <w:pStyle w:val="Tekstpodstawowy"/>
        <w:spacing w:before="160"/>
      </w:pPr>
    </w:p>
    <w:p w14:paraId="4CE3B442" w14:textId="77777777" w:rsidR="00C9518E" w:rsidRDefault="00000000">
      <w:pPr>
        <w:pStyle w:val="Nagwek1"/>
        <w:numPr>
          <w:ilvl w:val="0"/>
          <w:numId w:val="5"/>
        </w:numPr>
        <w:tabs>
          <w:tab w:val="left" w:pos="1024"/>
          <w:tab w:val="left" w:pos="1027"/>
        </w:tabs>
        <w:spacing w:line="276" w:lineRule="auto"/>
        <w:ind w:right="114" w:hanging="797"/>
        <w:jc w:val="both"/>
      </w:pPr>
      <w:r>
        <w:t xml:space="preserve">INFORMACJE O SPOSOBIE POROZUMIEWANIA SIĘ ZAMAWIAJĄCEGO Z WYKONAWCAMI ORAZ </w:t>
      </w:r>
      <w:r>
        <w:lastRenderedPageBreak/>
        <w:t>PRZEKAZYWANIA OŚWIADCZEŃ LUB DOKUMENTÓW, A TAKŻE WSKAZANIE OSÓB UPRAWNIONYCH DO POROZUMIEWANIA SIĘ Z WYKONAWCAMI</w:t>
      </w:r>
    </w:p>
    <w:p w14:paraId="20BABF69" w14:textId="57E93E09" w:rsidR="00C9518E" w:rsidRDefault="00000000" w:rsidP="008C6684">
      <w:pPr>
        <w:pStyle w:val="Akapitzlist"/>
        <w:tabs>
          <w:tab w:val="left" w:pos="1452"/>
        </w:tabs>
        <w:spacing w:before="200" w:line="276" w:lineRule="auto"/>
        <w:ind w:right="114"/>
        <w:jc w:val="both"/>
      </w:pPr>
      <w:r>
        <w:t xml:space="preserve">Wykonawca może zwrócić się do Zamawiającego o wyjaśnienie treści zapytania ofertowego w formie pisemnej, nie później niż 2 dni przed terminem </w:t>
      </w:r>
      <w:r w:rsidR="00500264">
        <w:t xml:space="preserve">składania </w:t>
      </w:r>
      <w:r>
        <w:t>ofert za pośrednictwem aplikacji Baza Konkurencyjności. Po tym terminie Zamawiający nie ma obowiązku udzielenia wyjaśnień.</w:t>
      </w:r>
      <w:r w:rsidR="00076B56">
        <w:t xml:space="preserve"> </w:t>
      </w:r>
      <w:r w:rsidR="00076B56" w:rsidRPr="00715A44">
        <w:t xml:space="preserve">Komunikacja przez Bazę jest obowiązkowa. To znaczy, że zarówno składanie ofert, jak i zadawanie pytań (i udzielanie odpowiedzi) powinno mieć miejsce właśnie przez Bazę Konkurencyjności – przez zakładki „Oferty” oraz „Pytania”. </w:t>
      </w:r>
    </w:p>
    <w:p w14:paraId="05A7B95D" w14:textId="77777777" w:rsidR="000421D3" w:rsidRDefault="000421D3" w:rsidP="000421D3">
      <w:pPr>
        <w:pStyle w:val="Akapitzlist"/>
        <w:tabs>
          <w:tab w:val="left" w:pos="1452"/>
        </w:tabs>
        <w:spacing w:before="200" w:line="276" w:lineRule="auto"/>
        <w:ind w:left="1452" w:right="114"/>
        <w:jc w:val="both"/>
      </w:pPr>
    </w:p>
    <w:p w14:paraId="374DEBDF" w14:textId="77777777" w:rsidR="00C9518E" w:rsidRDefault="00000000">
      <w:pPr>
        <w:pStyle w:val="Nagwek1"/>
        <w:numPr>
          <w:ilvl w:val="0"/>
          <w:numId w:val="5"/>
        </w:numPr>
        <w:tabs>
          <w:tab w:val="left" w:pos="1027"/>
        </w:tabs>
        <w:ind w:hanging="737"/>
        <w:jc w:val="left"/>
      </w:pPr>
      <w:r>
        <w:t>TERMIN</w:t>
      </w:r>
      <w:r>
        <w:rPr>
          <w:spacing w:val="-6"/>
        </w:rPr>
        <w:t xml:space="preserve"> </w:t>
      </w:r>
      <w:r>
        <w:t>ZWIĄZANIA</w:t>
      </w:r>
      <w:r>
        <w:rPr>
          <w:spacing w:val="-2"/>
        </w:rPr>
        <w:t xml:space="preserve"> OFERTĄ</w:t>
      </w:r>
    </w:p>
    <w:p w14:paraId="435EA3DA" w14:textId="032966A4" w:rsidR="00C9518E" w:rsidRPr="00D631B6" w:rsidRDefault="00000000">
      <w:pPr>
        <w:pStyle w:val="Akapitzlist"/>
        <w:numPr>
          <w:ilvl w:val="1"/>
          <w:numId w:val="5"/>
        </w:numPr>
        <w:tabs>
          <w:tab w:val="left" w:pos="1451"/>
        </w:tabs>
        <w:spacing w:before="41"/>
        <w:ind w:left="1451" w:hanging="424"/>
        <w:jc w:val="left"/>
        <w:rPr>
          <w:b/>
          <w:bCs/>
        </w:rPr>
      </w:pPr>
      <w:r>
        <w:t>Wykonawca</w:t>
      </w:r>
      <w:r>
        <w:rPr>
          <w:spacing w:val="-4"/>
        </w:rPr>
        <w:t xml:space="preserve"> </w:t>
      </w:r>
      <w:r>
        <w:t>pozostaje</w:t>
      </w:r>
      <w:r>
        <w:rPr>
          <w:spacing w:val="-3"/>
        </w:rPr>
        <w:t xml:space="preserve"> </w:t>
      </w:r>
      <w:r>
        <w:t>związany</w:t>
      </w:r>
      <w:r>
        <w:rPr>
          <w:spacing w:val="-4"/>
        </w:rPr>
        <w:t xml:space="preserve"> </w:t>
      </w:r>
      <w:r>
        <w:t>złożoną</w:t>
      </w:r>
      <w:r>
        <w:rPr>
          <w:spacing w:val="-5"/>
        </w:rPr>
        <w:t xml:space="preserve"> </w:t>
      </w:r>
      <w:r>
        <w:t>ofertą</w:t>
      </w:r>
      <w:r>
        <w:rPr>
          <w:spacing w:val="-5"/>
        </w:rPr>
        <w:t xml:space="preserve"> </w:t>
      </w:r>
      <w:r w:rsidRPr="00D631B6">
        <w:rPr>
          <w:b/>
          <w:bCs/>
        </w:rPr>
        <w:t>przez</w:t>
      </w:r>
      <w:r w:rsidRPr="00D631B6">
        <w:rPr>
          <w:b/>
          <w:bCs/>
          <w:spacing w:val="-4"/>
        </w:rPr>
        <w:t xml:space="preserve"> </w:t>
      </w:r>
      <w:r w:rsidRPr="00D631B6">
        <w:rPr>
          <w:b/>
          <w:bCs/>
        </w:rPr>
        <w:t>okres</w:t>
      </w:r>
      <w:r w:rsidRPr="00D631B6">
        <w:rPr>
          <w:b/>
          <w:bCs/>
          <w:spacing w:val="-4"/>
        </w:rPr>
        <w:t xml:space="preserve"> </w:t>
      </w:r>
      <w:r w:rsidR="00E84B80" w:rsidRPr="00D631B6">
        <w:rPr>
          <w:b/>
          <w:bCs/>
        </w:rPr>
        <w:t>6</w:t>
      </w:r>
      <w:r w:rsidRPr="00D631B6">
        <w:rPr>
          <w:b/>
          <w:bCs/>
        </w:rPr>
        <w:t>0</w:t>
      </w:r>
      <w:r w:rsidRPr="00D631B6">
        <w:rPr>
          <w:b/>
          <w:bCs/>
          <w:spacing w:val="-5"/>
        </w:rPr>
        <w:t xml:space="preserve"> </w:t>
      </w:r>
      <w:r w:rsidRPr="00D631B6">
        <w:rPr>
          <w:b/>
          <w:bCs/>
          <w:spacing w:val="-4"/>
        </w:rPr>
        <w:t>dni.</w:t>
      </w:r>
    </w:p>
    <w:p w14:paraId="20C0B3DF" w14:textId="77777777" w:rsidR="00C9518E" w:rsidRDefault="00000000">
      <w:pPr>
        <w:pStyle w:val="Akapitzlist"/>
        <w:numPr>
          <w:ilvl w:val="1"/>
          <w:numId w:val="5"/>
        </w:numPr>
        <w:tabs>
          <w:tab w:val="left" w:pos="1451"/>
        </w:tabs>
        <w:spacing w:before="39"/>
        <w:ind w:left="1451" w:hanging="424"/>
        <w:jc w:val="left"/>
      </w:pPr>
      <w:r>
        <w:t>Bieg</w:t>
      </w:r>
      <w:r>
        <w:rPr>
          <w:spacing w:val="-3"/>
        </w:rPr>
        <w:t xml:space="preserve"> </w:t>
      </w:r>
      <w:r>
        <w:t>terminu</w:t>
      </w:r>
      <w:r>
        <w:rPr>
          <w:spacing w:val="-4"/>
        </w:rPr>
        <w:t xml:space="preserve"> </w:t>
      </w:r>
      <w:r>
        <w:t>związania</w:t>
      </w:r>
      <w:r>
        <w:rPr>
          <w:spacing w:val="-4"/>
        </w:rPr>
        <w:t xml:space="preserve"> </w:t>
      </w:r>
      <w:r>
        <w:t>ofertą</w:t>
      </w:r>
      <w:r>
        <w:rPr>
          <w:spacing w:val="-3"/>
        </w:rPr>
        <w:t xml:space="preserve"> </w:t>
      </w:r>
      <w:r>
        <w:t>rozpoczyna</w:t>
      </w:r>
      <w:r>
        <w:rPr>
          <w:spacing w:val="-4"/>
        </w:rPr>
        <w:t xml:space="preserve"> </w:t>
      </w:r>
      <w:r>
        <w:t>się</w:t>
      </w:r>
      <w:r>
        <w:rPr>
          <w:spacing w:val="-5"/>
        </w:rPr>
        <w:t xml:space="preserve"> </w:t>
      </w:r>
      <w:r>
        <w:t>wraz</w:t>
      </w:r>
      <w:r>
        <w:rPr>
          <w:spacing w:val="-3"/>
        </w:rPr>
        <w:t xml:space="preserve"> </w:t>
      </w:r>
      <w:r>
        <w:t>z</w:t>
      </w:r>
      <w:r>
        <w:rPr>
          <w:spacing w:val="-3"/>
        </w:rPr>
        <w:t xml:space="preserve"> </w:t>
      </w:r>
      <w:r>
        <w:t>upływem</w:t>
      </w:r>
      <w:r>
        <w:rPr>
          <w:spacing w:val="-2"/>
        </w:rPr>
        <w:t xml:space="preserve"> </w:t>
      </w:r>
      <w:r>
        <w:t>terminu</w:t>
      </w:r>
      <w:r>
        <w:rPr>
          <w:spacing w:val="-4"/>
        </w:rPr>
        <w:t xml:space="preserve"> </w:t>
      </w:r>
      <w:r>
        <w:t>składania</w:t>
      </w:r>
      <w:r>
        <w:rPr>
          <w:spacing w:val="-4"/>
        </w:rPr>
        <w:t xml:space="preserve"> </w:t>
      </w:r>
      <w:r>
        <w:rPr>
          <w:spacing w:val="-2"/>
        </w:rPr>
        <w:t>ofert.</w:t>
      </w:r>
    </w:p>
    <w:p w14:paraId="1BC1250A" w14:textId="77777777" w:rsidR="00C9518E" w:rsidRDefault="00C9518E">
      <w:pPr>
        <w:pStyle w:val="Tekstpodstawowy"/>
      </w:pPr>
    </w:p>
    <w:p w14:paraId="5BB6BEDB" w14:textId="77777777" w:rsidR="00C9518E" w:rsidRDefault="00C9518E">
      <w:pPr>
        <w:pStyle w:val="Tekstpodstawowy"/>
        <w:spacing w:before="53"/>
      </w:pPr>
    </w:p>
    <w:p w14:paraId="0CC4C9AE" w14:textId="77777777" w:rsidR="00C9518E" w:rsidRDefault="00000000">
      <w:pPr>
        <w:pStyle w:val="Nagwek1"/>
        <w:numPr>
          <w:ilvl w:val="0"/>
          <w:numId w:val="5"/>
        </w:numPr>
        <w:tabs>
          <w:tab w:val="left" w:pos="1027"/>
        </w:tabs>
        <w:spacing w:before="1"/>
        <w:ind w:hanging="797"/>
        <w:jc w:val="left"/>
      </w:pPr>
      <w:r>
        <w:rPr>
          <w:spacing w:val="-2"/>
        </w:rPr>
        <w:t>OPIS</w:t>
      </w:r>
      <w:r>
        <w:rPr>
          <w:spacing w:val="-1"/>
        </w:rPr>
        <w:t xml:space="preserve"> </w:t>
      </w:r>
      <w:r>
        <w:rPr>
          <w:spacing w:val="-2"/>
        </w:rPr>
        <w:t>SPOSOBU</w:t>
      </w:r>
      <w:r>
        <w:rPr>
          <w:spacing w:val="-3"/>
        </w:rPr>
        <w:t xml:space="preserve"> </w:t>
      </w:r>
      <w:r>
        <w:rPr>
          <w:spacing w:val="-2"/>
        </w:rPr>
        <w:t>PRZYGOTOWYWANIA</w:t>
      </w:r>
      <w:r>
        <w:rPr>
          <w:spacing w:val="2"/>
        </w:rPr>
        <w:t xml:space="preserve"> </w:t>
      </w:r>
      <w:r>
        <w:rPr>
          <w:spacing w:val="-2"/>
        </w:rPr>
        <w:t>OFERT</w:t>
      </w:r>
    </w:p>
    <w:p w14:paraId="7479BDD2" w14:textId="77777777" w:rsidR="00C9518E" w:rsidRDefault="00000000">
      <w:pPr>
        <w:pStyle w:val="Akapitzlist"/>
        <w:numPr>
          <w:ilvl w:val="1"/>
          <w:numId w:val="5"/>
        </w:numPr>
        <w:tabs>
          <w:tab w:val="left" w:pos="1451"/>
        </w:tabs>
        <w:spacing w:before="38"/>
        <w:ind w:left="1451" w:hanging="424"/>
        <w:jc w:val="left"/>
      </w:pPr>
      <w:r>
        <w:t>Każdy</w:t>
      </w:r>
      <w:r>
        <w:rPr>
          <w:spacing w:val="-2"/>
        </w:rPr>
        <w:t xml:space="preserve"> </w:t>
      </w:r>
      <w:r>
        <w:t>Wykonawca</w:t>
      </w:r>
      <w:r>
        <w:rPr>
          <w:spacing w:val="-5"/>
        </w:rPr>
        <w:t xml:space="preserve"> </w:t>
      </w:r>
      <w:r>
        <w:t>może</w:t>
      </w:r>
      <w:r>
        <w:rPr>
          <w:spacing w:val="-5"/>
        </w:rPr>
        <w:t xml:space="preserve"> </w:t>
      </w:r>
      <w:r>
        <w:t>złożyć</w:t>
      </w:r>
      <w:r>
        <w:rPr>
          <w:spacing w:val="-4"/>
        </w:rPr>
        <w:t xml:space="preserve"> </w:t>
      </w:r>
      <w:r>
        <w:t>tylko</w:t>
      </w:r>
      <w:r>
        <w:rPr>
          <w:spacing w:val="-5"/>
        </w:rPr>
        <w:t xml:space="preserve"> </w:t>
      </w:r>
      <w:r>
        <w:t>jedną</w:t>
      </w:r>
      <w:r>
        <w:rPr>
          <w:spacing w:val="-4"/>
        </w:rPr>
        <w:t xml:space="preserve"> </w:t>
      </w:r>
      <w:r>
        <w:rPr>
          <w:spacing w:val="-2"/>
        </w:rPr>
        <w:t>ofertę.</w:t>
      </w:r>
    </w:p>
    <w:p w14:paraId="7D742888" w14:textId="77777777" w:rsidR="00C9518E" w:rsidRDefault="00000000">
      <w:pPr>
        <w:pStyle w:val="Akapitzlist"/>
        <w:numPr>
          <w:ilvl w:val="1"/>
          <w:numId w:val="5"/>
        </w:numPr>
        <w:tabs>
          <w:tab w:val="left" w:pos="1451"/>
        </w:tabs>
        <w:spacing w:before="41"/>
        <w:ind w:left="1451" w:hanging="424"/>
        <w:jc w:val="left"/>
      </w:pPr>
      <w:r>
        <w:t>Oferta</w:t>
      </w:r>
      <w:r>
        <w:rPr>
          <w:spacing w:val="-8"/>
        </w:rPr>
        <w:t xml:space="preserve"> </w:t>
      </w:r>
      <w:r>
        <w:t>musi</w:t>
      </w:r>
      <w:r>
        <w:rPr>
          <w:spacing w:val="-4"/>
        </w:rPr>
        <w:t xml:space="preserve"> </w:t>
      </w:r>
      <w:r>
        <w:t>być</w:t>
      </w:r>
      <w:r>
        <w:rPr>
          <w:spacing w:val="-5"/>
        </w:rPr>
        <w:t xml:space="preserve"> </w:t>
      </w:r>
      <w:r>
        <w:t>podpisana</w:t>
      </w:r>
      <w:r>
        <w:rPr>
          <w:spacing w:val="-5"/>
        </w:rPr>
        <w:t xml:space="preserve"> </w:t>
      </w:r>
      <w:r>
        <w:t>przez</w:t>
      </w:r>
      <w:r>
        <w:rPr>
          <w:spacing w:val="-4"/>
        </w:rPr>
        <w:t xml:space="preserve"> </w:t>
      </w:r>
      <w:r>
        <w:t>osoby</w:t>
      </w:r>
      <w:r>
        <w:rPr>
          <w:spacing w:val="-4"/>
        </w:rPr>
        <w:t xml:space="preserve"> </w:t>
      </w:r>
      <w:r>
        <w:t>upoważnione</w:t>
      </w:r>
      <w:r>
        <w:rPr>
          <w:spacing w:val="-6"/>
        </w:rPr>
        <w:t xml:space="preserve"> </w:t>
      </w:r>
      <w:r>
        <w:t>do</w:t>
      </w:r>
      <w:r>
        <w:rPr>
          <w:spacing w:val="-4"/>
        </w:rPr>
        <w:t xml:space="preserve"> </w:t>
      </w:r>
      <w:r>
        <w:t>zaciągania</w:t>
      </w:r>
      <w:r>
        <w:rPr>
          <w:spacing w:val="-4"/>
        </w:rPr>
        <w:t xml:space="preserve"> </w:t>
      </w:r>
      <w:r>
        <w:t>zobowiązań</w:t>
      </w:r>
      <w:r>
        <w:rPr>
          <w:spacing w:val="-7"/>
        </w:rPr>
        <w:t xml:space="preserve"> </w:t>
      </w:r>
      <w:r>
        <w:t>przez</w:t>
      </w:r>
      <w:r>
        <w:rPr>
          <w:spacing w:val="-4"/>
        </w:rPr>
        <w:t xml:space="preserve"> </w:t>
      </w:r>
      <w:r>
        <w:rPr>
          <w:spacing w:val="-2"/>
        </w:rPr>
        <w:t>Wykonawcę.</w:t>
      </w:r>
    </w:p>
    <w:p w14:paraId="6C43E45C" w14:textId="77777777" w:rsidR="00C9518E" w:rsidRDefault="00000000">
      <w:pPr>
        <w:pStyle w:val="Akapitzlist"/>
        <w:numPr>
          <w:ilvl w:val="1"/>
          <w:numId w:val="5"/>
        </w:numPr>
        <w:tabs>
          <w:tab w:val="left" w:pos="1451"/>
        </w:tabs>
        <w:spacing w:before="41"/>
        <w:ind w:left="1451" w:hanging="424"/>
        <w:jc w:val="left"/>
      </w:pPr>
      <w:r>
        <w:t>Wykonawca</w:t>
      </w:r>
      <w:r>
        <w:rPr>
          <w:spacing w:val="-6"/>
        </w:rPr>
        <w:t xml:space="preserve"> </w:t>
      </w:r>
      <w:r>
        <w:t>ponosi</w:t>
      </w:r>
      <w:r>
        <w:rPr>
          <w:spacing w:val="-6"/>
        </w:rPr>
        <w:t xml:space="preserve"> </w:t>
      </w:r>
      <w:r>
        <w:t>wszelkie</w:t>
      </w:r>
      <w:r>
        <w:rPr>
          <w:spacing w:val="-3"/>
        </w:rPr>
        <w:t xml:space="preserve"> </w:t>
      </w:r>
      <w:r>
        <w:t>koszty</w:t>
      </w:r>
      <w:r>
        <w:rPr>
          <w:spacing w:val="-7"/>
        </w:rPr>
        <w:t xml:space="preserve"> </w:t>
      </w:r>
      <w:r>
        <w:t>związane</w:t>
      </w:r>
      <w:r>
        <w:rPr>
          <w:spacing w:val="-4"/>
        </w:rPr>
        <w:t xml:space="preserve"> </w:t>
      </w:r>
      <w:r>
        <w:t>z</w:t>
      </w:r>
      <w:r>
        <w:rPr>
          <w:spacing w:val="-4"/>
        </w:rPr>
        <w:t xml:space="preserve"> </w:t>
      </w:r>
      <w:r>
        <w:t>przygotowaniem</w:t>
      </w:r>
      <w:r>
        <w:rPr>
          <w:spacing w:val="-3"/>
        </w:rPr>
        <w:t xml:space="preserve"> </w:t>
      </w:r>
      <w:r>
        <w:t>i</w:t>
      </w:r>
      <w:r>
        <w:rPr>
          <w:spacing w:val="-6"/>
        </w:rPr>
        <w:t xml:space="preserve"> </w:t>
      </w:r>
      <w:r>
        <w:t>złożeniem</w:t>
      </w:r>
      <w:r>
        <w:rPr>
          <w:spacing w:val="-2"/>
        </w:rPr>
        <w:t xml:space="preserve"> oferty.</w:t>
      </w:r>
    </w:p>
    <w:p w14:paraId="039CA07A" w14:textId="77777777" w:rsidR="00C9518E" w:rsidRDefault="00000000">
      <w:pPr>
        <w:pStyle w:val="Akapitzlist"/>
        <w:numPr>
          <w:ilvl w:val="1"/>
          <w:numId w:val="5"/>
        </w:numPr>
        <w:tabs>
          <w:tab w:val="left" w:pos="1451"/>
        </w:tabs>
        <w:spacing w:before="39"/>
        <w:ind w:left="1451" w:hanging="424"/>
        <w:jc w:val="left"/>
      </w:pPr>
      <w:r>
        <w:t>Podstawą</w:t>
      </w:r>
      <w:r>
        <w:rPr>
          <w:spacing w:val="-8"/>
        </w:rPr>
        <w:t xml:space="preserve"> </w:t>
      </w:r>
      <w:r>
        <w:t>opracowania</w:t>
      </w:r>
      <w:r>
        <w:rPr>
          <w:spacing w:val="-5"/>
        </w:rPr>
        <w:t xml:space="preserve"> </w:t>
      </w:r>
      <w:r>
        <w:t>oferty</w:t>
      </w:r>
      <w:r>
        <w:rPr>
          <w:spacing w:val="-4"/>
        </w:rPr>
        <w:t xml:space="preserve"> </w:t>
      </w:r>
      <w:r>
        <w:t>jest</w:t>
      </w:r>
      <w:r>
        <w:rPr>
          <w:spacing w:val="-5"/>
        </w:rPr>
        <w:t xml:space="preserve"> </w:t>
      </w:r>
      <w:r>
        <w:t>treść</w:t>
      </w:r>
      <w:r>
        <w:rPr>
          <w:spacing w:val="-7"/>
        </w:rPr>
        <w:t xml:space="preserve"> </w:t>
      </w:r>
      <w:r>
        <w:t>przedmiotowego</w:t>
      </w:r>
      <w:r>
        <w:rPr>
          <w:spacing w:val="-4"/>
        </w:rPr>
        <w:t xml:space="preserve"> </w:t>
      </w:r>
      <w:r>
        <w:t>zapytania</w:t>
      </w:r>
      <w:r>
        <w:rPr>
          <w:spacing w:val="-7"/>
        </w:rPr>
        <w:t xml:space="preserve"> </w:t>
      </w:r>
      <w:r>
        <w:rPr>
          <w:spacing w:val="-2"/>
        </w:rPr>
        <w:t>ofertowego.</w:t>
      </w:r>
    </w:p>
    <w:p w14:paraId="2AC50FF6" w14:textId="7EC46F85" w:rsidR="00C9518E" w:rsidRDefault="00000000">
      <w:pPr>
        <w:pStyle w:val="Akapitzlist"/>
        <w:numPr>
          <w:ilvl w:val="1"/>
          <w:numId w:val="5"/>
        </w:numPr>
        <w:tabs>
          <w:tab w:val="left" w:pos="1451"/>
        </w:tabs>
        <w:spacing w:before="41"/>
        <w:ind w:left="1451" w:hanging="424"/>
        <w:jc w:val="left"/>
      </w:pPr>
      <w:r>
        <w:t>Oferent</w:t>
      </w:r>
      <w:r>
        <w:rPr>
          <w:spacing w:val="-7"/>
        </w:rPr>
        <w:t xml:space="preserve"> </w:t>
      </w:r>
      <w:r>
        <w:t>do</w:t>
      </w:r>
      <w:r>
        <w:rPr>
          <w:spacing w:val="-5"/>
        </w:rPr>
        <w:t xml:space="preserve"> </w:t>
      </w:r>
      <w:r>
        <w:t>oferty</w:t>
      </w:r>
      <w:r>
        <w:rPr>
          <w:spacing w:val="-3"/>
        </w:rPr>
        <w:t xml:space="preserve"> </w:t>
      </w:r>
      <w:r>
        <w:t>załącza</w:t>
      </w:r>
      <w:r>
        <w:rPr>
          <w:spacing w:val="-5"/>
        </w:rPr>
        <w:t xml:space="preserve"> </w:t>
      </w:r>
      <w:r w:rsidR="00F15165">
        <w:t>oświadczenia stanowiące załącznik nr 2 i 3 do zapytania ofertowego</w:t>
      </w:r>
      <w:r>
        <w:rPr>
          <w:spacing w:val="-2"/>
        </w:rPr>
        <w:t>.</w:t>
      </w:r>
    </w:p>
    <w:p w14:paraId="19DBA153" w14:textId="77777777" w:rsidR="00C9518E" w:rsidRDefault="00C9518E">
      <w:pPr>
        <w:pStyle w:val="Tekstpodstawowy"/>
      </w:pPr>
    </w:p>
    <w:p w14:paraId="37CB35A6" w14:textId="77777777" w:rsidR="00C9518E" w:rsidRPr="003C37FA" w:rsidRDefault="00000000">
      <w:pPr>
        <w:pStyle w:val="Nagwek1"/>
        <w:numPr>
          <w:ilvl w:val="0"/>
          <w:numId w:val="5"/>
        </w:numPr>
        <w:tabs>
          <w:tab w:val="left" w:pos="1027"/>
        </w:tabs>
        <w:ind w:hanging="855"/>
        <w:jc w:val="left"/>
      </w:pPr>
      <w:r>
        <w:t>FORMA</w:t>
      </w:r>
      <w:r>
        <w:rPr>
          <w:spacing w:val="-5"/>
        </w:rPr>
        <w:t xml:space="preserve"> </w:t>
      </w:r>
      <w:r>
        <w:rPr>
          <w:spacing w:val="-2"/>
        </w:rPr>
        <w:t>OFERTY</w:t>
      </w:r>
    </w:p>
    <w:p w14:paraId="54D90E98" w14:textId="77777777" w:rsidR="003C37FA" w:rsidRDefault="003C37FA" w:rsidP="003C37FA">
      <w:pPr>
        <w:pStyle w:val="Nagwek1"/>
        <w:tabs>
          <w:tab w:val="left" w:pos="1027"/>
        </w:tabs>
        <w:jc w:val="right"/>
      </w:pPr>
    </w:p>
    <w:p w14:paraId="09D5E6C4" w14:textId="77777777" w:rsidR="00C9518E" w:rsidRDefault="00000000">
      <w:pPr>
        <w:pStyle w:val="Akapitzlist"/>
        <w:numPr>
          <w:ilvl w:val="1"/>
          <w:numId w:val="5"/>
        </w:numPr>
        <w:tabs>
          <w:tab w:val="left" w:pos="1593"/>
        </w:tabs>
        <w:spacing w:before="41"/>
        <w:ind w:left="1593" w:hanging="569"/>
        <w:jc w:val="left"/>
      </w:pPr>
      <w:r>
        <w:t>Oferta</w:t>
      </w:r>
      <w:r>
        <w:rPr>
          <w:spacing w:val="-7"/>
        </w:rPr>
        <w:t xml:space="preserve"> </w:t>
      </w:r>
      <w:r>
        <w:t>musi</w:t>
      </w:r>
      <w:r>
        <w:rPr>
          <w:spacing w:val="-3"/>
        </w:rPr>
        <w:t xml:space="preserve"> </w:t>
      </w:r>
      <w:r>
        <w:t>być</w:t>
      </w:r>
      <w:r>
        <w:rPr>
          <w:spacing w:val="-3"/>
        </w:rPr>
        <w:t xml:space="preserve"> </w:t>
      </w:r>
      <w:r>
        <w:t>sporządzona</w:t>
      </w:r>
      <w:r>
        <w:rPr>
          <w:spacing w:val="-4"/>
        </w:rPr>
        <w:t xml:space="preserve"> </w:t>
      </w:r>
      <w:r>
        <w:t>w</w:t>
      </w:r>
      <w:r>
        <w:rPr>
          <w:spacing w:val="-2"/>
        </w:rPr>
        <w:t xml:space="preserve"> </w:t>
      </w:r>
      <w:r>
        <w:t>języku</w:t>
      </w:r>
      <w:r>
        <w:rPr>
          <w:spacing w:val="-4"/>
        </w:rPr>
        <w:t xml:space="preserve"> </w:t>
      </w:r>
      <w:r>
        <w:t>polskim</w:t>
      </w:r>
      <w:r>
        <w:rPr>
          <w:spacing w:val="-4"/>
        </w:rPr>
        <w:t xml:space="preserve"> </w:t>
      </w:r>
      <w:r>
        <w:t>w</w:t>
      </w:r>
      <w:r>
        <w:rPr>
          <w:spacing w:val="-4"/>
        </w:rPr>
        <w:t xml:space="preserve"> </w:t>
      </w:r>
      <w:r>
        <w:t>formie</w:t>
      </w:r>
      <w:r>
        <w:rPr>
          <w:spacing w:val="-3"/>
        </w:rPr>
        <w:t xml:space="preserve"> </w:t>
      </w:r>
      <w:r>
        <w:rPr>
          <w:spacing w:val="-2"/>
        </w:rPr>
        <w:t>pisemnej.</w:t>
      </w:r>
    </w:p>
    <w:p w14:paraId="6E02AF4A" w14:textId="77777777" w:rsidR="00C9518E" w:rsidRDefault="00000000">
      <w:pPr>
        <w:pStyle w:val="Akapitzlist"/>
        <w:numPr>
          <w:ilvl w:val="1"/>
          <w:numId w:val="5"/>
        </w:numPr>
        <w:tabs>
          <w:tab w:val="left" w:pos="1593"/>
        </w:tabs>
        <w:spacing w:before="41" w:line="273" w:lineRule="auto"/>
        <w:ind w:left="1593" w:right="115" w:hanging="569"/>
        <w:jc w:val="left"/>
      </w:pPr>
      <w:r>
        <w:t>Wszelkie miejsca w ofercie, w których Wykonawca naniósł poprawki lub zmiany wpisywanej przez siebie treści, muszą być parafowane przez osobę (osoby) podpisującą (podpisujące) ofertę.</w:t>
      </w:r>
    </w:p>
    <w:p w14:paraId="780B8BA9" w14:textId="77777777" w:rsidR="00C9518E" w:rsidRDefault="00C9518E">
      <w:pPr>
        <w:pStyle w:val="Tekstpodstawowy"/>
      </w:pPr>
    </w:p>
    <w:p w14:paraId="2450467C" w14:textId="2F3111A0" w:rsidR="00C9518E" w:rsidRDefault="00000000">
      <w:pPr>
        <w:pStyle w:val="Nagwek1"/>
        <w:numPr>
          <w:ilvl w:val="0"/>
          <w:numId w:val="5"/>
        </w:numPr>
        <w:tabs>
          <w:tab w:val="left" w:pos="1027"/>
        </w:tabs>
        <w:ind w:hanging="912"/>
        <w:jc w:val="left"/>
      </w:pPr>
      <w:r>
        <w:rPr>
          <w:spacing w:val="-2"/>
        </w:rPr>
        <w:t>TREŚĆ</w:t>
      </w:r>
      <w:r>
        <w:rPr>
          <w:spacing w:val="-9"/>
        </w:rPr>
        <w:t xml:space="preserve"> </w:t>
      </w:r>
      <w:r>
        <w:rPr>
          <w:spacing w:val="-2"/>
        </w:rPr>
        <w:t>OFERTY</w:t>
      </w:r>
    </w:p>
    <w:p w14:paraId="65F7716B" w14:textId="77777777" w:rsidR="00C740CC" w:rsidRDefault="00C740CC" w:rsidP="00C740CC">
      <w:pPr>
        <w:pStyle w:val="Akapitzlist"/>
        <w:tabs>
          <w:tab w:val="left" w:pos="1450"/>
          <w:tab w:val="left" w:pos="1452"/>
        </w:tabs>
        <w:spacing w:before="41" w:line="276" w:lineRule="auto"/>
        <w:ind w:left="1452" w:right="115"/>
        <w:jc w:val="right"/>
      </w:pPr>
    </w:p>
    <w:p w14:paraId="36ACD58B" w14:textId="322912DD" w:rsidR="00C9518E" w:rsidRDefault="00000000" w:rsidP="00163BC7">
      <w:pPr>
        <w:pStyle w:val="Akapitzlist"/>
        <w:numPr>
          <w:ilvl w:val="0"/>
          <w:numId w:val="22"/>
        </w:numPr>
        <w:tabs>
          <w:tab w:val="left" w:pos="993"/>
        </w:tabs>
        <w:spacing w:before="41" w:line="276" w:lineRule="auto"/>
        <w:ind w:right="115"/>
        <w:jc w:val="both"/>
      </w:pPr>
      <w:r>
        <w:t>Treść</w:t>
      </w:r>
      <w:r>
        <w:rPr>
          <w:spacing w:val="-10"/>
        </w:rPr>
        <w:t xml:space="preserve"> </w:t>
      </w:r>
      <w:r w:rsidR="00F15165">
        <w:t>o</w:t>
      </w:r>
      <w:r>
        <w:t>ferty</w:t>
      </w:r>
      <w:r>
        <w:rPr>
          <w:spacing w:val="-10"/>
        </w:rPr>
        <w:t xml:space="preserve"> </w:t>
      </w:r>
      <w:r>
        <w:t>–</w:t>
      </w:r>
      <w:r>
        <w:rPr>
          <w:spacing w:val="-8"/>
        </w:rPr>
        <w:t xml:space="preserve"> </w:t>
      </w:r>
      <w:r>
        <w:t>oświadczenie</w:t>
      </w:r>
      <w:r>
        <w:rPr>
          <w:spacing w:val="-6"/>
        </w:rPr>
        <w:t xml:space="preserve"> </w:t>
      </w:r>
      <w:r>
        <w:t>woli</w:t>
      </w:r>
      <w:r>
        <w:rPr>
          <w:spacing w:val="-6"/>
        </w:rPr>
        <w:t xml:space="preserve"> </w:t>
      </w:r>
      <w:r>
        <w:t>wykonawcy</w:t>
      </w:r>
      <w:r>
        <w:rPr>
          <w:spacing w:val="-8"/>
        </w:rPr>
        <w:t xml:space="preserve"> </w:t>
      </w:r>
      <w:r>
        <w:t>zgodne</w:t>
      </w:r>
      <w:r>
        <w:rPr>
          <w:spacing w:val="-6"/>
        </w:rPr>
        <w:t xml:space="preserve"> </w:t>
      </w:r>
      <w:r>
        <w:t>z</w:t>
      </w:r>
      <w:r>
        <w:rPr>
          <w:spacing w:val="-9"/>
        </w:rPr>
        <w:t xml:space="preserve"> </w:t>
      </w:r>
      <w:r>
        <w:t>treścią</w:t>
      </w:r>
      <w:r>
        <w:rPr>
          <w:spacing w:val="-10"/>
        </w:rPr>
        <w:t xml:space="preserve"> </w:t>
      </w:r>
      <w:r>
        <w:t>zapytania</w:t>
      </w:r>
      <w:r>
        <w:rPr>
          <w:spacing w:val="-10"/>
        </w:rPr>
        <w:t xml:space="preserve"> </w:t>
      </w:r>
      <w:r>
        <w:t>ofertowego,</w:t>
      </w:r>
      <w:r>
        <w:rPr>
          <w:spacing w:val="-6"/>
        </w:rPr>
        <w:t xml:space="preserve"> </w:t>
      </w:r>
      <w:r w:rsidR="00D554BF">
        <w:rPr>
          <w:spacing w:val="-6"/>
        </w:rPr>
        <w:t xml:space="preserve">powinno zawierać </w:t>
      </w:r>
      <w:r>
        <w:t>oferowaną cenę w PLN</w:t>
      </w:r>
      <w:r w:rsidR="00D554BF">
        <w:t xml:space="preserve"> </w:t>
      </w:r>
      <w:r w:rsidR="00F908B2">
        <w:t>netto</w:t>
      </w:r>
      <w:r>
        <w:t>.</w:t>
      </w:r>
    </w:p>
    <w:p w14:paraId="53AEE39D" w14:textId="0F95E5F6" w:rsidR="00163BC7" w:rsidRDefault="00163BC7" w:rsidP="00163BC7">
      <w:pPr>
        <w:pStyle w:val="Akapitzlist"/>
        <w:numPr>
          <w:ilvl w:val="0"/>
          <w:numId w:val="22"/>
        </w:numPr>
        <w:tabs>
          <w:tab w:val="left" w:pos="993"/>
        </w:tabs>
        <w:spacing w:before="41" w:line="276" w:lineRule="auto"/>
        <w:ind w:right="115"/>
        <w:jc w:val="both"/>
      </w:pPr>
      <w:r>
        <w:t>Kompletna oferta powinna zawierać</w:t>
      </w:r>
      <w:r w:rsidR="00DD234C">
        <w:t xml:space="preserve"> prawidłowo wypełnione oraz podpisany</w:t>
      </w:r>
      <w:r>
        <w:t>:</w:t>
      </w:r>
    </w:p>
    <w:p w14:paraId="4FFB5119" w14:textId="5298BCF3" w:rsidR="00163BC7" w:rsidRDefault="00163BC7" w:rsidP="00163BC7">
      <w:pPr>
        <w:pStyle w:val="Akapitzlist"/>
        <w:numPr>
          <w:ilvl w:val="0"/>
          <w:numId w:val="23"/>
        </w:numPr>
        <w:tabs>
          <w:tab w:val="left" w:pos="993"/>
        </w:tabs>
        <w:spacing w:before="41" w:line="276" w:lineRule="auto"/>
        <w:ind w:right="115"/>
        <w:jc w:val="both"/>
      </w:pPr>
      <w:r>
        <w:t>formularz oferty sporządzony zgodnie ze wzorem stanowiącym załącznik nr 1 do zapytania ofertowego,</w:t>
      </w:r>
    </w:p>
    <w:p w14:paraId="7C574E73" w14:textId="2CE07F68" w:rsidR="00163BC7" w:rsidRDefault="00163BC7" w:rsidP="00163BC7">
      <w:pPr>
        <w:pStyle w:val="Akapitzlist"/>
        <w:numPr>
          <w:ilvl w:val="0"/>
          <w:numId w:val="23"/>
        </w:numPr>
        <w:tabs>
          <w:tab w:val="left" w:pos="993"/>
        </w:tabs>
        <w:spacing w:before="41" w:line="276" w:lineRule="auto"/>
        <w:ind w:right="115"/>
        <w:jc w:val="both"/>
      </w:pPr>
      <w:r>
        <w:t>oświadczenie stanowiące załącznik nr 2 do zapytania ofertowego,</w:t>
      </w:r>
    </w:p>
    <w:p w14:paraId="645E68E6" w14:textId="68194E02" w:rsidR="00163BC7" w:rsidRDefault="00163BC7" w:rsidP="00163BC7">
      <w:pPr>
        <w:pStyle w:val="Akapitzlist"/>
        <w:numPr>
          <w:ilvl w:val="0"/>
          <w:numId w:val="23"/>
        </w:numPr>
        <w:tabs>
          <w:tab w:val="left" w:pos="993"/>
        </w:tabs>
        <w:spacing w:before="41" w:line="276" w:lineRule="auto"/>
        <w:ind w:right="115"/>
        <w:jc w:val="both"/>
      </w:pPr>
      <w:r>
        <w:t>oświadczenie stanowiące załącznik nr 3 do zapytania ofertowego.</w:t>
      </w:r>
    </w:p>
    <w:p w14:paraId="680A08D1" w14:textId="77777777" w:rsidR="00C9518E" w:rsidRDefault="00C9518E">
      <w:pPr>
        <w:pStyle w:val="Tekstpodstawowy"/>
        <w:spacing w:before="40"/>
      </w:pPr>
    </w:p>
    <w:p w14:paraId="64013029" w14:textId="77777777" w:rsidR="00C9518E" w:rsidRPr="00D554BF" w:rsidRDefault="00000000">
      <w:pPr>
        <w:pStyle w:val="Nagwek1"/>
        <w:numPr>
          <w:ilvl w:val="0"/>
          <w:numId w:val="5"/>
        </w:numPr>
        <w:tabs>
          <w:tab w:val="left" w:pos="1027"/>
        </w:tabs>
        <w:spacing w:before="1"/>
        <w:ind w:hanging="787"/>
        <w:jc w:val="left"/>
      </w:pPr>
      <w:r>
        <w:t>MIEJSCE</w:t>
      </w:r>
      <w:r>
        <w:rPr>
          <w:spacing w:val="-7"/>
        </w:rPr>
        <w:t xml:space="preserve"> </w:t>
      </w:r>
      <w:r>
        <w:t>ORAZ</w:t>
      </w:r>
      <w:r>
        <w:rPr>
          <w:spacing w:val="-9"/>
        </w:rPr>
        <w:t xml:space="preserve"> </w:t>
      </w:r>
      <w:r>
        <w:t>TERMIN</w:t>
      </w:r>
      <w:r>
        <w:rPr>
          <w:spacing w:val="-7"/>
        </w:rPr>
        <w:t xml:space="preserve"> </w:t>
      </w:r>
      <w:r>
        <w:t>SKŁADANIA</w:t>
      </w:r>
      <w:r>
        <w:rPr>
          <w:spacing w:val="-8"/>
        </w:rPr>
        <w:t xml:space="preserve"> </w:t>
      </w:r>
      <w:r>
        <w:t>I</w:t>
      </w:r>
      <w:r>
        <w:rPr>
          <w:spacing w:val="-6"/>
        </w:rPr>
        <w:t xml:space="preserve"> </w:t>
      </w:r>
      <w:r>
        <w:t>OTWARCIA</w:t>
      </w:r>
      <w:r>
        <w:rPr>
          <w:spacing w:val="-8"/>
        </w:rPr>
        <w:t xml:space="preserve"> </w:t>
      </w:r>
      <w:r>
        <w:rPr>
          <w:spacing w:val="-4"/>
        </w:rPr>
        <w:t>OFERT</w:t>
      </w:r>
    </w:p>
    <w:p w14:paraId="72E320E5" w14:textId="77777777" w:rsidR="00D554BF" w:rsidRDefault="00D554BF" w:rsidP="00D554BF">
      <w:pPr>
        <w:pStyle w:val="Akapitzlist"/>
        <w:tabs>
          <w:tab w:val="left" w:pos="1451"/>
        </w:tabs>
        <w:spacing w:before="41"/>
        <w:ind w:left="1451"/>
        <w:jc w:val="right"/>
      </w:pPr>
    </w:p>
    <w:p w14:paraId="7BBF8A53" w14:textId="7CE93892" w:rsidR="00C9518E" w:rsidRPr="00D554BF" w:rsidRDefault="00000000" w:rsidP="00D554BF">
      <w:pPr>
        <w:pStyle w:val="Akapitzlist"/>
        <w:numPr>
          <w:ilvl w:val="1"/>
          <w:numId w:val="5"/>
        </w:numPr>
        <w:tabs>
          <w:tab w:val="left" w:pos="1451"/>
        </w:tabs>
        <w:spacing w:before="41"/>
        <w:ind w:left="1451" w:hanging="424"/>
        <w:jc w:val="left"/>
      </w:pPr>
      <w:r>
        <w:t>Ofertę</w:t>
      </w:r>
      <w:r>
        <w:rPr>
          <w:spacing w:val="-5"/>
        </w:rPr>
        <w:t xml:space="preserve"> </w:t>
      </w:r>
      <w:r>
        <w:t>należy</w:t>
      </w:r>
      <w:r>
        <w:rPr>
          <w:spacing w:val="-5"/>
        </w:rPr>
        <w:t xml:space="preserve"> </w:t>
      </w:r>
      <w:r>
        <w:t>złożyć</w:t>
      </w:r>
      <w:r>
        <w:rPr>
          <w:spacing w:val="-2"/>
        </w:rPr>
        <w:t xml:space="preserve"> </w:t>
      </w:r>
      <w:r>
        <w:t>za</w:t>
      </w:r>
      <w:r>
        <w:rPr>
          <w:spacing w:val="-3"/>
        </w:rPr>
        <w:t xml:space="preserve"> </w:t>
      </w:r>
      <w:r>
        <w:t>pośrednictwem</w:t>
      </w:r>
      <w:r>
        <w:rPr>
          <w:spacing w:val="-5"/>
        </w:rPr>
        <w:t xml:space="preserve"> </w:t>
      </w:r>
      <w:r>
        <w:t>aplikacji</w:t>
      </w:r>
      <w:r>
        <w:rPr>
          <w:spacing w:val="-4"/>
        </w:rPr>
        <w:t xml:space="preserve"> </w:t>
      </w:r>
      <w:r>
        <w:rPr>
          <w:spacing w:val="-2"/>
        </w:rPr>
        <w:t>BK2021</w:t>
      </w:r>
    </w:p>
    <w:p w14:paraId="2BFEE3E5" w14:textId="77777777" w:rsidR="00D554BF" w:rsidRPr="00D554BF" w:rsidRDefault="00D554BF" w:rsidP="00D554BF">
      <w:pPr>
        <w:pStyle w:val="Akapitzlist"/>
        <w:tabs>
          <w:tab w:val="left" w:pos="1451"/>
        </w:tabs>
        <w:spacing w:before="41"/>
        <w:ind w:left="1451"/>
      </w:pPr>
    </w:p>
    <w:tbl>
      <w:tblPr>
        <w:tblStyle w:val="TableNormal"/>
        <w:tblW w:w="0" w:type="auto"/>
        <w:tblInd w:w="1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6"/>
        <w:gridCol w:w="1702"/>
        <w:gridCol w:w="2268"/>
      </w:tblGrid>
      <w:tr w:rsidR="00C5653D" w:rsidRPr="00C5653D" w14:paraId="3AE8046F" w14:textId="77777777">
        <w:trPr>
          <w:trHeight w:val="366"/>
        </w:trPr>
        <w:tc>
          <w:tcPr>
            <w:tcW w:w="1985" w:type="dxa"/>
          </w:tcPr>
          <w:p w14:paraId="7E2A7B46" w14:textId="77777777" w:rsidR="00C9518E" w:rsidRPr="00C5653D" w:rsidRDefault="00000000">
            <w:pPr>
              <w:pStyle w:val="TableParagraph"/>
              <w:spacing w:before="56" w:line="240" w:lineRule="auto"/>
              <w:ind w:left="657"/>
              <w:jc w:val="left"/>
            </w:pPr>
            <w:r w:rsidRPr="00C5653D">
              <w:t>do</w:t>
            </w:r>
            <w:r w:rsidRPr="00C5653D">
              <w:rPr>
                <w:spacing w:val="1"/>
              </w:rPr>
              <w:t xml:space="preserve"> </w:t>
            </w:r>
            <w:r w:rsidRPr="00C5653D">
              <w:rPr>
                <w:spacing w:val="-4"/>
              </w:rPr>
              <w:t>dnia</w:t>
            </w:r>
          </w:p>
        </w:tc>
        <w:tc>
          <w:tcPr>
            <w:tcW w:w="2976" w:type="dxa"/>
          </w:tcPr>
          <w:p w14:paraId="3EC826A3" w14:textId="3726A7C8" w:rsidR="00C9518E" w:rsidRPr="00C5653D" w:rsidRDefault="00023564">
            <w:pPr>
              <w:pStyle w:val="TableParagraph"/>
              <w:spacing w:before="56" w:line="240" w:lineRule="auto"/>
              <w:ind w:left="918"/>
              <w:jc w:val="left"/>
            </w:pPr>
            <w:r>
              <w:rPr>
                <w:spacing w:val="-2"/>
              </w:rPr>
              <w:t>10</w:t>
            </w:r>
            <w:r w:rsidR="007B6BBE">
              <w:rPr>
                <w:spacing w:val="-2"/>
              </w:rPr>
              <w:t>.02.</w:t>
            </w:r>
            <w:r w:rsidR="00693943">
              <w:rPr>
                <w:spacing w:val="-2"/>
              </w:rPr>
              <w:t>2</w:t>
            </w:r>
            <w:r w:rsidR="00232BAB" w:rsidRPr="00D4588F">
              <w:rPr>
                <w:spacing w:val="-2"/>
              </w:rPr>
              <w:t>02</w:t>
            </w:r>
            <w:r w:rsidR="0082063B">
              <w:rPr>
                <w:spacing w:val="-2"/>
              </w:rPr>
              <w:t>5</w:t>
            </w:r>
            <w:r w:rsidR="00076B56" w:rsidRPr="00D4588F">
              <w:rPr>
                <w:spacing w:val="-2"/>
              </w:rPr>
              <w:t xml:space="preserve"> </w:t>
            </w:r>
            <w:r w:rsidR="00232BAB" w:rsidRPr="00D4588F">
              <w:rPr>
                <w:spacing w:val="-2"/>
              </w:rPr>
              <w:t>r.</w:t>
            </w:r>
          </w:p>
        </w:tc>
        <w:tc>
          <w:tcPr>
            <w:tcW w:w="1702" w:type="dxa"/>
          </w:tcPr>
          <w:p w14:paraId="1F7F1EF2" w14:textId="77777777" w:rsidR="00C9518E" w:rsidRPr="00C5653D" w:rsidRDefault="00000000">
            <w:pPr>
              <w:pStyle w:val="TableParagraph"/>
              <w:spacing w:before="56" w:line="240" w:lineRule="auto"/>
              <w:ind w:left="469"/>
              <w:jc w:val="left"/>
            </w:pPr>
            <w:r w:rsidRPr="00C5653D">
              <w:t>do</w:t>
            </w:r>
            <w:r w:rsidRPr="00C5653D">
              <w:rPr>
                <w:spacing w:val="1"/>
              </w:rPr>
              <w:t xml:space="preserve"> </w:t>
            </w:r>
            <w:r w:rsidRPr="00C5653D">
              <w:rPr>
                <w:spacing w:val="-2"/>
              </w:rPr>
              <w:t>godz.</w:t>
            </w:r>
          </w:p>
        </w:tc>
        <w:tc>
          <w:tcPr>
            <w:tcW w:w="2268" w:type="dxa"/>
          </w:tcPr>
          <w:p w14:paraId="6AD2FAAF" w14:textId="77777777" w:rsidR="00C9518E" w:rsidRPr="00C5653D" w:rsidRDefault="00000000">
            <w:pPr>
              <w:pStyle w:val="TableParagraph"/>
              <w:spacing w:before="56" w:line="240" w:lineRule="auto"/>
              <w:ind w:left="11"/>
              <w:rPr>
                <w:b/>
              </w:rPr>
            </w:pPr>
            <w:r w:rsidRPr="00C5653D">
              <w:rPr>
                <w:b/>
                <w:spacing w:val="-10"/>
              </w:rPr>
              <w:t>-</w:t>
            </w:r>
          </w:p>
        </w:tc>
      </w:tr>
    </w:tbl>
    <w:p w14:paraId="71FEEFB6" w14:textId="77777777" w:rsidR="00C9518E" w:rsidRDefault="00C9518E">
      <w:pPr>
        <w:pStyle w:val="Tekstpodstawowy"/>
      </w:pPr>
    </w:p>
    <w:p w14:paraId="5C3F0DB4" w14:textId="77777777" w:rsidR="00C9518E" w:rsidRDefault="00C9518E">
      <w:pPr>
        <w:pStyle w:val="Tekstpodstawowy"/>
        <w:spacing w:before="79"/>
      </w:pPr>
    </w:p>
    <w:p w14:paraId="79FDA481" w14:textId="77777777" w:rsidR="00C9518E" w:rsidRDefault="00000000">
      <w:pPr>
        <w:pStyle w:val="Tekstpodstawowy"/>
        <w:spacing w:line="276" w:lineRule="auto"/>
        <w:ind w:left="1166" w:right="117"/>
        <w:jc w:val="both"/>
      </w:pPr>
      <w:r>
        <w:t>Komunikacja w niniejszym postępowaniu odbywa się wyłącznie przy użyciu środków komunikacji</w:t>
      </w:r>
      <w:r>
        <w:rPr>
          <w:spacing w:val="40"/>
        </w:rPr>
        <w:t xml:space="preserve"> </w:t>
      </w:r>
      <w:r>
        <w:t>elektronicznej (aplikacji BK2021).</w:t>
      </w:r>
    </w:p>
    <w:p w14:paraId="129CDB35" w14:textId="77777777" w:rsidR="00C9518E" w:rsidRDefault="00C9518E">
      <w:pPr>
        <w:pStyle w:val="Tekstpodstawowy"/>
        <w:spacing w:before="40"/>
      </w:pPr>
    </w:p>
    <w:p w14:paraId="26923AED" w14:textId="2529069D" w:rsidR="00C9518E" w:rsidRDefault="00000000">
      <w:pPr>
        <w:pStyle w:val="Tekstpodstawowy"/>
        <w:spacing w:line="276" w:lineRule="auto"/>
        <w:ind w:left="1166" w:right="118"/>
        <w:jc w:val="both"/>
        <w:rPr>
          <w:spacing w:val="-2"/>
        </w:rPr>
      </w:pPr>
      <w:r>
        <w:t xml:space="preserve">Zamawiający nie ponosi odpowiedzialności za nieprawidłowe złożenie oferty przez platformę Baza </w:t>
      </w:r>
      <w:r>
        <w:rPr>
          <w:spacing w:val="-2"/>
        </w:rPr>
        <w:t>Konkurencyjności.</w:t>
      </w:r>
      <w:r w:rsidR="00566C58">
        <w:rPr>
          <w:spacing w:val="-2"/>
        </w:rPr>
        <w:t xml:space="preserve"> </w:t>
      </w:r>
    </w:p>
    <w:p w14:paraId="10BF4F2A" w14:textId="77777777" w:rsidR="00566C58" w:rsidRDefault="00566C58">
      <w:pPr>
        <w:pStyle w:val="Tekstpodstawowy"/>
        <w:spacing w:line="276" w:lineRule="auto"/>
        <w:ind w:left="1166" w:right="118"/>
        <w:jc w:val="both"/>
        <w:rPr>
          <w:spacing w:val="-2"/>
        </w:rPr>
      </w:pPr>
    </w:p>
    <w:p w14:paraId="1A78C65F" w14:textId="5BE3530E" w:rsidR="00566C58" w:rsidRDefault="00566C58">
      <w:pPr>
        <w:pStyle w:val="Tekstpodstawowy"/>
        <w:spacing w:line="276" w:lineRule="auto"/>
        <w:ind w:left="1166" w:right="118"/>
        <w:jc w:val="both"/>
      </w:pPr>
      <w:r>
        <w:rPr>
          <w:spacing w:val="-2"/>
        </w:rPr>
        <w:t xml:space="preserve">Otwarcie ofert nastąpi w terminie do </w:t>
      </w:r>
      <w:r w:rsidR="00D04E58">
        <w:rPr>
          <w:spacing w:val="-2"/>
        </w:rPr>
        <w:t>6</w:t>
      </w:r>
      <w:r>
        <w:rPr>
          <w:spacing w:val="-2"/>
        </w:rPr>
        <w:t xml:space="preserve"> dni po zakończeniu terminu składania ofert. </w:t>
      </w:r>
    </w:p>
    <w:p w14:paraId="52EB5230" w14:textId="77777777" w:rsidR="00C9518E" w:rsidRDefault="00C9518E">
      <w:pPr>
        <w:pStyle w:val="Tekstpodstawowy"/>
        <w:spacing w:before="40"/>
      </w:pPr>
    </w:p>
    <w:p w14:paraId="28BCEF34" w14:textId="77777777" w:rsidR="00C9518E" w:rsidRDefault="00000000">
      <w:pPr>
        <w:pStyle w:val="Tekstpodstawowy"/>
        <w:spacing w:line="276" w:lineRule="auto"/>
        <w:ind w:left="1166" w:right="116"/>
        <w:jc w:val="both"/>
      </w:pPr>
      <w:r>
        <w:t>Informacja</w:t>
      </w:r>
      <w:r>
        <w:rPr>
          <w:spacing w:val="40"/>
        </w:rPr>
        <w:t xml:space="preserve"> </w:t>
      </w:r>
      <w:r>
        <w:t>o</w:t>
      </w:r>
      <w:r>
        <w:rPr>
          <w:spacing w:val="40"/>
        </w:rPr>
        <w:t xml:space="preserve"> </w:t>
      </w:r>
      <w:r>
        <w:t>wynikach</w:t>
      </w:r>
      <w:r>
        <w:rPr>
          <w:spacing w:val="40"/>
        </w:rPr>
        <w:t xml:space="preserve"> </w:t>
      </w:r>
      <w:r>
        <w:t>postępowania</w:t>
      </w:r>
      <w:r>
        <w:rPr>
          <w:spacing w:val="40"/>
        </w:rPr>
        <w:t xml:space="preserve"> </w:t>
      </w:r>
      <w:r>
        <w:t>zostanie</w:t>
      </w:r>
      <w:r>
        <w:rPr>
          <w:spacing w:val="40"/>
        </w:rPr>
        <w:t xml:space="preserve"> </w:t>
      </w:r>
      <w:r>
        <w:t>również</w:t>
      </w:r>
      <w:r>
        <w:rPr>
          <w:spacing w:val="40"/>
        </w:rPr>
        <w:t xml:space="preserve"> </w:t>
      </w:r>
      <w:r>
        <w:t>opublikowana</w:t>
      </w:r>
      <w:r>
        <w:rPr>
          <w:spacing w:val="40"/>
        </w:rPr>
        <w:t xml:space="preserve"> </w:t>
      </w:r>
      <w:r>
        <w:t>na</w:t>
      </w:r>
      <w:r>
        <w:rPr>
          <w:spacing w:val="40"/>
        </w:rPr>
        <w:t xml:space="preserve"> </w:t>
      </w:r>
      <w:r>
        <w:t>stronie</w:t>
      </w:r>
      <w:r>
        <w:rPr>
          <w:spacing w:val="40"/>
        </w:rPr>
        <w:t xml:space="preserve"> </w:t>
      </w:r>
      <w:r>
        <w:t>internetowej</w:t>
      </w:r>
      <w:r>
        <w:rPr>
          <w:spacing w:val="40"/>
        </w:rPr>
        <w:t xml:space="preserve"> </w:t>
      </w:r>
      <w:r>
        <w:t>wskazanej</w:t>
      </w:r>
      <w:r>
        <w:rPr>
          <w:spacing w:val="40"/>
        </w:rPr>
        <w:t xml:space="preserve"> </w:t>
      </w:r>
      <w:r>
        <w:t xml:space="preserve">w komunikacie ministra właściwego ds. rozwoju, przeznaczonej do umieszczania zapytań ofertowych: </w:t>
      </w:r>
      <w:r>
        <w:rPr>
          <w:spacing w:val="-2"/>
        </w:rPr>
        <w:t>https://bazakonkurencyjnosci.funduszeeuropejskie.gov.pl</w:t>
      </w:r>
    </w:p>
    <w:p w14:paraId="733169B7" w14:textId="77777777" w:rsidR="00C9518E" w:rsidRDefault="00C9518E">
      <w:pPr>
        <w:pStyle w:val="Tekstpodstawowy"/>
        <w:spacing w:before="41"/>
      </w:pPr>
    </w:p>
    <w:p w14:paraId="49B18ACA" w14:textId="5B7D3326" w:rsidR="00C9518E" w:rsidRDefault="00000000">
      <w:pPr>
        <w:pStyle w:val="Tekstpodstawowy"/>
        <w:spacing w:line="276" w:lineRule="auto"/>
        <w:ind w:left="1166" w:right="115"/>
        <w:jc w:val="both"/>
      </w:pPr>
      <w:r>
        <w:t>Zamawiający</w:t>
      </w:r>
      <w:r w:rsidR="00232BAB">
        <w:rPr>
          <w:spacing w:val="80"/>
        </w:rPr>
        <w:t xml:space="preserve"> </w:t>
      </w:r>
      <w:r>
        <w:t>zastrzega</w:t>
      </w:r>
      <w:r>
        <w:rPr>
          <w:spacing w:val="80"/>
        </w:rPr>
        <w:t xml:space="preserve"> </w:t>
      </w:r>
      <w:r>
        <w:t>sobie</w:t>
      </w:r>
      <w:r>
        <w:rPr>
          <w:spacing w:val="80"/>
        </w:rPr>
        <w:t xml:space="preserve"> </w:t>
      </w:r>
      <w:r>
        <w:t>prawo</w:t>
      </w:r>
      <w:r>
        <w:rPr>
          <w:spacing w:val="80"/>
        </w:rPr>
        <w:t xml:space="preserve"> </w:t>
      </w:r>
      <w:r>
        <w:t>unieważnienia</w:t>
      </w:r>
      <w:r>
        <w:rPr>
          <w:spacing w:val="80"/>
        </w:rPr>
        <w:t xml:space="preserve"> </w:t>
      </w:r>
      <w:r>
        <w:t>całości</w:t>
      </w:r>
      <w:r w:rsidR="00232BAB">
        <w:t xml:space="preserve"> postępowania</w:t>
      </w:r>
      <w:r>
        <w:t xml:space="preserve"> bez podawania powodu oraz prawo do zamknięcia </w:t>
      </w:r>
      <w:r w:rsidR="00232BAB">
        <w:t>postępowania</w:t>
      </w:r>
      <w:r>
        <w:t xml:space="preserve"> bez dokonywania wyboru oferty. W każdym przypadku skorzystania przez Zamawiającego z opisanych uprawnień nie będzie przysługiwało Wykonawcom żadne roszczenie wobec Zamawiającego, a</w:t>
      </w:r>
      <w:r>
        <w:rPr>
          <w:spacing w:val="-1"/>
        </w:rPr>
        <w:t xml:space="preserve"> </w:t>
      </w:r>
      <w:r>
        <w:t>w</w:t>
      </w:r>
      <w:r>
        <w:rPr>
          <w:spacing w:val="-3"/>
        </w:rPr>
        <w:t xml:space="preserve"> </w:t>
      </w:r>
      <w:r>
        <w:t xml:space="preserve">szczególności roszczenie o zawarcie umowy lub zwrot kosztów uczestnictwa w </w:t>
      </w:r>
      <w:r w:rsidR="0063592C">
        <w:t>postępowaniu dot. zapytania ofertowego</w:t>
      </w:r>
      <w:r>
        <w:t>.</w:t>
      </w:r>
    </w:p>
    <w:p w14:paraId="5CEAC806" w14:textId="77777777" w:rsidR="00A00AC8" w:rsidRDefault="00A00AC8">
      <w:pPr>
        <w:pStyle w:val="Tekstpodstawowy"/>
        <w:spacing w:line="276" w:lineRule="auto"/>
        <w:ind w:left="1166" w:right="115"/>
        <w:jc w:val="both"/>
      </w:pPr>
    </w:p>
    <w:p w14:paraId="068C6342" w14:textId="77777777" w:rsidR="00C9518E" w:rsidRDefault="00000000">
      <w:pPr>
        <w:pStyle w:val="Nagwek1"/>
        <w:numPr>
          <w:ilvl w:val="0"/>
          <w:numId w:val="5"/>
        </w:numPr>
        <w:tabs>
          <w:tab w:val="left" w:pos="1027"/>
        </w:tabs>
        <w:spacing w:before="1" w:line="276" w:lineRule="auto"/>
        <w:ind w:right="112" w:hanging="728"/>
        <w:jc w:val="left"/>
      </w:pPr>
      <w:r>
        <w:t>INFORMACJE</w:t>
      </w:r>
      <w:r>
        <w:rPr>
          <w:spacing w:val="38"/>
        </w:rPr>
        <w:t xml:space="preserve"> </w:t>
      </w:r>
      <w:r>
        <w:t>O</w:t>
      </w:r>
      <w:r>
        <w:rPr>
          <w:spacing w:val="34"/>
        </w:rPr>
        <w:t xml:space="preserve"> </w:t>
      </w:r>
      <w:r>
        <w:t>FORMALNOŚCIACH,</w:t>
      </w:r>
      <w:r>
        <w:rPr>
          <w:spacing w:val="38"/>
        </w:rPr>
        <w:t xml:space="preserve"> </w:t>
      </w:r>
      <w:r>
        <w:t>JAKIE</w:t>
      </w:r>
      <w:r>
        <w:rPr>
          <w:spacing w:val="38"/>
        </w:rPr>
        <w:t xml:space="preserve"> </w:t>
      </w:r>
      <w:r>
        <w:t>POWINNY</w:t>
      </w:r>
      <w:r>
        <w:rPr>
          <w:spacing w:val="36"/>
        </w:rPr>
        <w:t xml:space="preserve"> </w:t>
      </w:r>
      <w:r>
        <w:t>ZOSTAĆ</w:t>
      </w:r>
      <w:r>
        <w:rPr>
          <w:spacing w:val="36"/>
        </w:rPr>
        <w:t xml:space="preserve"> </w:t>
      </w:r>
      <w:r>
        <w:t>DOPEŁNIONE</w:t>
      </w:r>
      <w:r>
        <w:rPr>
          <w:spacing w:val="36"/>
        </w:rPr>
        <w:t xml:space="preserve"> </w:t>
      </w:r>
      <w:r>
        <w:t>PO</w:t>
      </w:r>
      <w:r>
        <w:rPr>
          <w:spacing w:val="34"/>
        </w:rPr>
        <w:t xml:space="preserve"> </w:t>
      </w:r>
      <w:r>
        <w:t>WYBORZE</w:t>
      </w:r>
      <w:r>
        <w:rPr>
          <w:spacing w:val="38"/>
        </w:rPr>
        <w:t xml:space="preserve"> </w:t>
      </w:r>
      <w:r>
        <w:t>OFERTY</w:t>
      </w:r>
      <w:r>
        <w:rPr>
          <w:spacing w:val="38"/>
        </w:rPr>
        <w:t xml:space="preserve"> </w:t>
      </w:r>
      <w:r>
        <w:t>W</w:t>
      </w:r>
      <w:r>
        <w:rPr>
          <w:spacing w:val="32"/>
        </w:rPr>
        <w:t xml:space="preserve"> </w:t>
      </w:r>
      <w:r>
        <w:t>CELU ZAWARCIA UMOWY W SPRAWIE ZAMÓWIENIA PUBLICZNEGO</w:t>
      </w:r>
    </w:p>
    <w:p w14:paraId="4EB7B02A" w14:textId="77777777" w:rsidR="00EA6316" w:rsidRDefault="00EA6316" w:rsidP="00EA6316">
      <w:pPr>
        <w:tabs>
          <w:tab w:val="left" w:pos="1452"/>
        </w:tabs>
        <w:spacing w:before="1" w:line="276" w:lineRule="auto"/>
        <w:ind w:left="1027" w:right="114"/>
        <w:jc w:val="both"/>
      </w:pPr>
    </w:p>
    <w:p w14:paraId="52C891D3" w14:textId="40AD2D82" w:rsidR="00C9518E" w:rsidRDefault="00000000" w:rsidP="00EA6316">
      <w:pPr>
        <w:tabs>
          <w:tab w:val="left" w:pos="1452"/>
        </w:tabs>
        <w:spacing w:before="1" w:line="276" w:lineRule="auto"/>
        <w:ind w:left="1027" w:right="114"/>
        <w:jc w:val="both"/>
      </w:pPr>
      <w:r>
        <w:t xml:space="preserve">Zamawiający zawiera umowę w sprawie zamówienia po przekazaniu wybranemu w toku postępowania wykonawcy zawiadomienia o wyborze oferty, nie później jednak niż przed upływem terminu związania </w:t>
      </w:r>
      <w:r w:rsidRPr="00EA6316">
        <w:rPr>
          <w:spacing w:val="-2"/>
        </w:rPr>
        <w:t>ofertą.</w:t>
      </w:r>
    </w:p>
    <w:p w14:paraId="7A2CE2BE" w14:textId="77777777" w:rsidR="00C9518E" w:rsidRDefault="00C9518E">
      <w:pPr>
        <w:pStyle w:val="Tekstpodstawowy"/>
        <w:spacing w:before="41"/>
      </w:pPr>
    </w:p>
    <w:p w14:paraId="27039CF8" w14:textId="0E7EE84D" w:rsidR="00C9518E" w:rsidRDefault="00000000">
      <w:pPr>
        <w:pStyle w:val="Nagwek1"/>
        <w:ind w:left="172"/>
        <w:rPr>
          <w:spacing w:val="-2"/>
        </w:rPr>
      </w:pPr>
      <w:r>
        <w:rPr>
          <w:spacing w:val="-2"/>
        </w:rPr>
        <w:t>XX</w:t>
      </w:r>
      <w:r w:rsidR="000421D3">
        <w:rPr>
          <w:spacing w:val="-2"/>
        </w:rPr>
        <w:t>I</w:t>
      </w:r>
      <w:r w:rsidR="00640885">
        <w:rPr>
          <w:spacing w:val="-2"/>
        </w:rPr>
        <w:t>I</w:t>
      </w:r>
      <w:r>
        <w:rPr>
          <w:spacing w:val="-2"/>
        </w:rPr>
        <w:t>.</w:t>
      </w:r>
      <w:r w:rsidR="00640885">
        <w:rPr>
          <w:spacing w:val="-2"/>
        </w:rPr>
        <w:tab/>
      </w:r>
      <w:r w:rsidR="00AD2097">
        <w:rPr>
          <w:spacing w:val="-2"/>
        </w:rPr>
        <w:t xml:space="preserve">      </w:t>
      </w:r>
      <w:r>
        <w:rPr>
          <w:spacing w:val="-2"/>
        </w:rPr>
        <w:t>RODO</w:t>
      </w:r>
    </w:p>
    <w:p w14:paraId="7DC776C0" w14:textId="77777777" w:rsidR="00A00AC8" w:rsidRDefault="00A00AC8">
      <w:pPr>
        <w:pStyle w:val="Nagwek1"/>
        <w:ind w:left="172"/>
      </w:pPr>
    </w:p>
    <w:p w14:paraId="50A99901" w14:textId="6DF85661" w:rsidR="00C9518E" w:rsidRPr="00395053" w:rsidRDefault="00000000">
      <w:pPr>
        <w:pStyle w:val="Akapitzlist"/>
        <w:numPr>
          <w:ilvl w:val="0"/>
          <w:numId w:val="1"/>
        </w:numPr>
        <w:tabs>
          <w:tab w:val="left" w:pos="1427"/>
        </w:tabs>
        <w:spacing w:before="41" w:line="276" w:lineRule="auto"/>
        <w:ind w:right="118" w:firstLine="0"/>
        <w:jc w:val="both"/>
      </w:pPr>
      <w:r w:rsidRPr="00395053">
        <w:t xml:space="preserve">Wykonawca wyraża zgodę na przetwarzanie i posługiwanie się jego danymi przekazanymi Zamawiającemu w ramach zawarcia i wykonania niniejszej Umowy lub dostępnymi publicznie, dla potrzeb informowania, a także dla potrzeb wywiązania się Zamawiającego z zobowiązań wynikających z niniejszej umowy oraz przepisów prawa, jak również na przetwarzanie i posługiwanie się jego danymi przez: </w:t>
      </w:r>
      <w:r w:rsidR="007B6BBE">
        <w:t>JACEK MATYSIAK SŁONECZKO</w:t>
      </w:r>
      <w:r w:rsidR="002B32C2" w:rsidRPr="00395053">
        <w:t>.</w:t>
      </w:r>
      <w:r w:rsidRPr="00395053">
        <w:t xml:space="preserve"> Dotyczy to również informacji o zawarciu i wykonywaniu niniejszej Umowy.</w:t>
      </w:r>
    </w:p>
    <w:p w14:paraId="155F9D13" w14:textId="77777777" w:rsidR="00C9518E" w:rsidRPr="00395053" w:rsidRDefault="00000000">
      <w:pPr>
        <w:pStyle w:val="Akapitzlist"/>
        <w:numPr>
          <w:ilvl w:val="0"/>
          <w:numId w:val="1"/>
        </w:numPr>
        <w:tabs>
          <w:tab w:val="left" w:pos="1376"/>
        </w:tabs>
        <w:spacing w:line="276" w:lineRule="auto"/>
        <w:ind w:right="115" w:firstLine="0"/>
        <w:jc w:val="both"/>
      </w:pPr>
      <w:r w:rsidRPr="00395053">
        <w:t>Zamawiający oświadcza, iż jest administratorem danych osobowych w rozumieniu Rozporządzenia Parlamentu Europejskiego i Rady (UE) 2016/679 z dnia 27 kwietnia 2016 r. w sprawie ochrony osób fizycznych w związku z przetwarzaniem</w:t>
      </w:r>
      <w:r w:rsidRPr="00395053">
        <w:rPr>
          <w:spacing w:val="-12"/>
        </w:rPr>
        <w:t xml:space="preserve"> </w:t>
      </w:r>
      <w:r w:rsidRPr="00395053">
        <w:t>danych</w:t>
      </w:r>
      <w:r w:rsidRPr="00395053">
        <w:rPr>
          <w:spacing w:val="-11"/>
        </w:rPr>
        <w:t xml:space="preserve"> </w:t>
      </w:r>
      <w:r w:rsidRPr="00395053">
        <w:t>osobowych</w:t>
      </w:r>
      <w:r w:rsidRPr="00395053">
        <w:rPr>
          <w:spacing w:val="-11"/>
        </w:rPr>
        <w:t xml:space="preserve"> </w:t>
      </w:r>
      <w:r w:rsidRPr="00395053">
        <w:t>i</w:t>
      </w:r>
      <w:r w:rsidRPr="00395053">
        <w:rPr>
          <w:spacing w:val="-12"/>
        </w:rPr>
        <w:t xml:space="preserve"> </w:t>
      </w:r>
      <w:r w:rsidRPr="00395053">
        <w:t>w</w:t>
      </w:r>
      <w:r w:rsidRPr="00395053">
        <w:rPr>
          <w:spacing w:val="-11"/>
        </w:rPr>
        <w:t xml:space="preserve"> </w:t>
      </w:r>
      <w:r w:rsidRPr="00395053">
        <w:t>sprawie</w:t>
      </w:r>
      <w:r w:rsidRPr="00395053">
        <w:rPr>
          <w:spacing w:val="-11"/>
        </w:rPr>
        <w:t xml:space="preserve"> </w:t>
      </w:r>
      <w:r w:rsidRPr="00395053">
        <w:t>swobodnego</w:t>
      </w:r>
      <w:r w:rsidRPr="00395053">
        <w:rPr>
          <w:spacing w:val="-12"/>
        </w:rPr>
        <w:t xml:space="preserve"> </w:t>
      </w:r>
      <w:r w:rsidRPr="00395053">
        <w:t>przepływu</w:t>
      </w:r>
      <w:r w:rsidRPr="00395053">
        <w:rPr>
          <w:spacing w:val="-11"/>
        </w:rPr>
        <w:t xml:space="preserve"> </w:t>
      </w:r>
      <w:r w:rsidRPr="00395053">
        <w:t>takich</w:t>
      </w:r>
      <w:r w:rsidRPr="00395053">
        <w:rPr>
          <w:spacing w:val="-11"/>
        </w:rPr>
        <w:t xml:space="preserve"> </w:t>
      </w:r>
      <w:r w:rsidRPr="00395053">
        <w:t>danych</w:t>
      </w:r>
      <w:r w:rsidRPr="00395053">
        <w:rPr>
          <w:spacing w:val="-12"/>
        </w:rPr>
        <w:t xml:space="preserve"> </w:t>
      </w:r>
      <w:r w:rsidRPr="00395053">
        <w:t>oraz</w:t>
      </w:r>
      <w:r w:rsidRPr="00395053">
        <w:rPr>
          <w:spacing w:val="-11"/>
        </w:rPr>
        <w:t xml:space="preserve"> </w:t>
      </w:r>
      <w:r w:rsidRPr="00395053">
        <w:t>uchylenia</w:t>
      </w:r>
      <w:r w:rsidRPr="00395053">
        <w:rPr>
          <w:spacing w:val="-10"/>
        </w:rPr>
        <w:t xml:space="preserve"> </w:t>
      </w:r>
      <w:r w:rsidRPr="00395053">
        <w:t>dyrektywy</w:t>
      </w:r>
      <w:r w:rsidRPr="00395053">
        <w:rPr>
          <w:spacing w:val="-12"/>
        </w:rPr>
        <w:t xml:space="preserve"> </w:t>
      </w:r>
      <w:r w:rsidRPr="00395053">
        <w:t>95/46/WE (ogólne rozporządzenie o ochronie danych), zwanego dalej RODO, w odniesieniu do danych osobowych osób fizycznych reprezentujących Wykonawcę oraz osób fizycznych ewentualnie wskazanych przez ten podmiot, jako osoby odpowiedzialne za wykonanie niniejszej Umowy.</w:t>
      </w:r>
    </w:p>
    <w:p w14:paraId="10198FFD" w14:textId="77777777" w:rsidR="00C9518E" w:rsidRPr="00395053" w:rsidRDefault="00000000">
      <w:pPr>
        <w:pStyle w:val="Akapitzlist"/>
        <w:numPr>
          <w:ilvl w:val="0"/>
          <w:numId w:val="1"/>
        </w:numPr>
        <w:tabs>
          <w:tab w:val="left" w:pos="1376"/>
        </w:tabs>
        <w:spacing w:before="1" w:line="276" w:lineRule="auto"/>
        <w:ind w:right="118" w:firstLine="0"/>
        <w:jc w:val="both"/>
      </w:pPr>
      <w:r w:rsidRPr="00395053">
        <w:t>Dane</w:t>
      </w:r>
      <w:r w:rsidRPr="00395053">
        <w:rPr>
          <w:spacing w:val="-3"/>
        </w:rPr>
        <w:t xml:space="preserve"> </w:t>
      </w:r>
      <w:r w:rsidRPr="00395053">
        <w:t>osobowe</w:t>
      </w:r>
      <w:r w:rsidRPr="00395053">
        <w:rPr>
          <w:spacing w:val="-4"/>
        </w:rPr>
        <w:t xml:space="preserve"> </w:t>
      </w:r>
      <w:r w:rsidRPr="00395053">
        <w:t>osób,</w:t>
      </w:r>
      <w:r w:rsidRPr="00395053">
        <w:rPr>
          <w:spacing w:val="-1"/>
        </w:rPr>
        <w:t xml:space="preserve"> </w:t>
      </w:r>
      <w:r w:rsidRPr="00395053">
        <w:t>o których</w:t>
      </w:r>
      <w:r w:rsidRPr="00395053">
        <w:rPr>
          <w:spacing w:val="-3"/>
        </w:rPr>
        <w:t xml:space="preserve"> </w:t>
      </w:r>
      <w:r w:rsidRPr="00395053">
        <w:t>mowa w</w:t>
      </w:r>
      <w:r w:rsidRPr="00395053">
        <w:rPr>
          <w:spacing w:val="-3"/>
        </w:rPr>
        <w:t xml:space="preserve"> </w:t>
      </w:r>
      <w:r w:rsidRPr="00395053">
        <w:t>ust.</w:t>
      </w:r>
      <w:r w:rsidRPr="00395053">
        <w:rPr>
          <w:spacing w:val="-2"/>
        </w:rPr>
        <w:t xml:space="preserve"> </w:t>
      </w:r>
      <w:r w:rsidRPr="00395053">
        <w:t>2,</w:t>
      </w:r>
      <w:r w:rsidRPr="00395053">
        <w:rPr>
          <w:spacing w:val="-1"/>
        </w:rPr>
        <w:t xml:space="preserve"> </w:t>
      </w:r>
      <w:r w:rsidRPr="00395053">
        <w:t>będą przetwarzane</w:t>
      </w:r>
      <w:r w:rsidRPr="00395053">
        <w:rPr>
          <w:spacing w:val="-3"/>
        </w:rPr>
        <w:t xml:space="preserve"> </w:t>
      </w:r>
      <w:r w:rsidRPr="00395053">
        <w:t>przez Zamawiającego na</w:t>
      </w:r>
      <w:r w:rsidRPr="00395053">
        <w:rPr>
          <w:spacing w:val="-3"/>
        </w:rPr>
        <w:t xml:space="preserve"> </w:t>
      </w:r>
      <w:r w:rsidRPr="00395053">
        <w:t>podstawie</w:t>
      </w:r>
      <w:r w:rsidRPr="00395053">
        <w:rPr>
          <w:spacing w:val="-4"/>
        </w:rPr>
        <w:t xml:space="preserve"> </w:t>
      </w:r>
      <w:r w:rsidRPr="00395053">
        <w:t>RODO</w:t>
      </w:r>
      <w:r w:rsidRPr="00395053">
        <w:rPr>
          <w:spacing w:val="-3"/>
        </w:rPr>
        <w:t xml:space="preserve"> </w:t>
      </w:r>
      <w:r w:rsidRPr="00395053">
        <w:t>jedynie</w:t>
      </w:r>
      <w:r w:rsidRPr="00395053">
        <w:rPr>
          <w:spacing w:val="-1"/>
        </w:rPr>
        <w:t xml:space="preserve"> </w:t>
      </w:r>
      <w:r w:rsidRPr="00395053">
        <w:t>w celu i zakresie niezbędnym do wykonania zadań administratora danych osobowych związanych z realizacją niniejszej Umowy</w:t>
      </w:r>
      <w:r w:rsidRPr="00395053">
        <w:rPr>
          <w:spacing w:val="-12"/>
        </w:rPr>
        <w:t xml:space="preserve"> </w:t>
      </w:r>
      <w:r w:rsidRPr="00395053">
        <w:t>w</w:t>
      </w:r>
      <w:r w:rsidRPr="00395053">
        <w:rPr>
          <w:spacing w:val="-11"/>
        </w:rPr>
        <w:t xml:space="preserve"> </w:t>
      </w:r>
      <w:r w:rsidRPr="00395053">
        <w:t>kategorii</w:t>
      </w:r>
      <w:r w:rsidRPr="00395053">
        <w:rPr>
          <w:spacing w:val="-11"/>
        </w:rPr>
        <w:t xml:space="preserve"> </w:t>
      </w:r>
      <w:r w:rsidRPr="00395053">
        <w:t>dane</w:t>
      </w:r>
      <w:r w:rsidRPr="00395053">
        <w:rPr>
          <w:spacing w:val="-12"/>
        </w:rPr>
        <w:t xml:space="preserve"> </w:t>
      </w:r>
      <w:r w:rsidRPr="00395053">
        <w:t>zwykłe</w:t>
      </w:r>
      <w:r w:rsidRPr="00395053">
        <w:rPr>
          <w:spacing w:val="-11"/>
        </w:rPr>
        <w:t xml:space="preserve"> </w:t>
      </w:r>
      <w:r w:rsidRPr="00395053">
        <w:t>–</w:t>
      </w:r>
      <w:r w:rsidRPr="00395053">
        <w:rPr>
          <w:spacing w:val="-11"/>
        </w:rPr>
        <w:t xml:space="preserve"> </w:t>
      </w:r>
      <w:r w:rsidRPr="00395053">
        <w:t>imię,</w:t>
      </w:r>
      <w:r w:rsidRPr="00395053">
        <w:rPr>
          <w:spacing w:val="-12"/>
        </w:rPr>
        <w:t xml:space="preserve"> </w:t>
      </w:r>
      <w:r w:rsidRPr="00395053">
        <w:t>nazwisko,</w:t>
      </w:r>
      <w:r w:rsidRPr="00395053">
        <w:rPr>
          <w:spacing w:val="-11"/>
        </w:rPr>
        <w:t xml:space="preserve"> </w:t>
      </w:r>
      <w:r w:rsidRPr="00395053">
        <w:t>ew.</w:t>
      </w:r>
      <w:r w:rsidRPr="00395053">
        <w:rPr>
          <w:spacing w:val="-11"/>
        </w:rPr>
        <w:t xml:space="preserve"> </w:t>
      </w:r>
      <w:r w:rsidRPr="00395053">
        <w:t>zajmowane</w:t>
      </w:r>
      <w:r w:rsidRPr="00395053">
        <w:rPr>
          <w:spacing w:val="-12"/>
        </w:rPr>
        <w:t xml:space="preserve"> </w:t>
      </w:r>
      <w:r w:rsidRPr="00395053">
        <w:t>stanowisko,</w:t>
      </w:r>
      <w:r w:rsidRPr="00395053">
        <w:rPr>
          <w:spacing w:val="-11"/>
        </w:rPr>
        <w:t xml:space="preserve"> </w:t>
      </w:r>
      <w:r w:rsidRPr="00395053">
        <w:t>numer</w:t>
      </w:r>
      <w:r w:rsidRPr="00395053">
        <w:rPr>
          <w:spacing w:val="-11"/>
        </w:rPr>
        <w:t xml:space="preserve"> </w:t>
      </w:r>
      <w:r w:rsidRPr="00395053">
        <w:lastRenderedPageBreak/>
        <w:t>służbowego</w:t>
      </w:r>
      <w:r w:rsidRPr="00395053">
        <w:rPr>
          <w:spacing w:val="-11"/>
        </w:rPr>
        <w:t xml:space="preserve"> </w:t>
      </w:r>
      <w:r w:rsidRPr="00395053">
        <w:t>telefonu,</w:t>
      </w:r>
      <w:r w:rsidRPr="00395053">
        <w:rPr>
          <w:spacing w:val="-12"/>
        </w:rPr>
        <w:t xml:space="preserve"> </w:t>
      </w:r>
      <w:r w:rsidRPr="00395053">
        <w:t>służbowy</w:t>
      </w:r>
      <w:r w:rsidRPr="00395053">
        <w:rPr>
          <w:spacing w:val="-11"/>
        </w:rPr>
        <w:t xml:space="preserve"> </w:t>
      </w:r>
      <w:r w:rsidRPr="00395053">
        <w:t xml:space="preserve">adres </w:t>
      </w:r>
      <w:r w:rsidRPr="00395053">
        <w:rPr>
          <w:spacing w:val="-2"/>
        </w:rPr>
        <w:t>email.</w:t>
      </w:r>
    </w:p>
    <w:p w14:paraId="3FB58539" w14:textId="77777777" w:rsidR="00C9518E" w:rsidRPr="00395053" w:rsidRDefault="00000000">
      <w:pPr>
        <w:pStyle w:val="Akapitzlist"/>
        <w:numPr>
          <w:ilvl w:val="0"/>
          <w:numId w:val="1"/>
        </w:numPr>
        <w:tabs>
          <w:tab w:val="left" w:pos="1376"/>
        </w:tabs>
        <w:spacing w:line="276" w:lineRule="auto"/>
        <w:ind w:right="118" w:firstLine="0"/>
        <w:jc w:val="both"/>
      </w:pPr>
      <w:r w:rsidRPr="00395053">
        <w:t>Dane</w:t>
      </w:r>
      <w:r w:rsidRPr="00395053">
        <w:rPr>
          <w:spacing w:val="-8"/>
        </w:rPr>
        <w:t xml:space="preserve"> </w:t>
      </w:r>
      <w:r w:rsidRPr="00395053">
        <w:t>osobowe</w:t>
      </w:r>
      <w:r w:rsidRPr="00395053">
        <w:rPr>
          <w:spacing w:val="-9"/>
        </w:rPr>
        <w:t xml:space="preserve"> </w:t>
      </w:r>
      <w:r w:rsidRPr="00395053">
        <w:t>osób,</w:t>
      </w:r>
      <w:r w:rsidRPr="00395053">
        <w:rPr>
          <w:spacing w:val="-10"/>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6"/>
        </w:rPr>
        <w:t xml:space="preserve"> </w:t>
      </w:r>
      <w:r w:rsidRPr="00395053">
        <w:t>w</w:t>
      </w:r>
      <w:r w:rsidRPr="00395053">
        <w:rPr>
          <w:spacing w:val="-8"/>
        </w:rPr>
        <w:t xml:space="preserve"> </w:t>
      </w:r>
      <w:r w:rsidRPr="00395053">
        <w:t>ust.</w:t>
      </w:r>
      <w:r w:rsidRPr="00395053">
        <w:rPr>
          <w:spacing w:val="-8"/>
        </w:rPr>
        <w:t xml:space="preserve"> </w:t>
      </w:r>
      <w:r w:rsidRPr="00395053">
        <w:t>2,</w:t>
      </w:r>
      <w:r w:rsidRPr="00395053">
        <w:rPr>
          <w:spacing w:val="-8"/>
        </w:rPr>
        <w:t xml:space="preserve"> </w:t>
      </w:r>
      <w:r w:rsidRPr="00395053">
        <w:t>nie</w:t>
      </w:r>
      <w:r w:rsidRPr="00395053">
        <w:rPr>
          <w:spacing w:val="-8"/>
        </w:rPr>
        <w:t xml:space="preserve"> </w:t>
      </w:r>
      <w:r w:rsidRPr="00395053">
        <w:t>będą</w:t>
      </w:r>
      <w:r w:rsidRPr="00395053">
        <w:rPr>
          <w:spacing w:val="-4"/>
        </w:rPr>
        <w:t xml:space="preserve"> </w:t>
      </w:r>
      <w:r w:rsidRPr="00395053">
        <w:t>przekazywane</w:t>
      </w:r>
      <w:r w:rsidRPr="00395053">
        <w:rPr>
          <w:spacing w:val="-6"/>
        </w:rPr>
        <w:t xml:space="preserve"> </w:t>
      </w:r>
      <w:r w:rsidRPr="00395053">
        <w:t>podmiotom</w:t>
      </w:r>
      <w:r w:rsidRPr="00395053">
        <w:rPr>
          <w:spacing w:val="-8"/>
        </w:rPr>
        <w:t xml:space="preserve"> </w:t>
      </w:r>
      <w:r w:rsidRPr="00395053">
        <w:t>trzecim</w:t>
      </w:r>
      <w:r w:rsidRPr="00395053">
        <w:rPr>
          <w:spacing w:val="-8"/>
        </w:rPr>
        <w:t xml:space="preserve"> </w:t>
      </w:r>
      <w:r w:rsidRPr="00395053">
        <w:t>o</w:t>
      </w:r>
      <w:r w:rsidRPr="00395053">
        <w:rPr>
          <w:spacing w:val="-6"/>
        </w:rPr>
        <w:t xml:space="preserve"> </w:t>
      </w:r>
      <w:r w:rsidRPr="00395053">
        <w:t>ile</w:t>
      </w:r>
      <w:r w:rsidRPr="00395053">
        <w:rPr>
          <w:spacing w:val="-6"/>
        </w:rPr>
        <w:t xml:space="preserve"> </w:t>
      </w:r>
      <w:r w:rsidRPr="00395053">
        <w:t>nie</w:t>
      </w:r>
      <w:r w:rsidRPr="00395053">
        <w:rPr>
          <w:spacing w:val="-7"/>
        </w:rPr>
        <w:t xml:space="preserve"> </w:t>
      </w:r>
      <w:r w:rsidRPr="00395053">
        <w:t>będzie</w:t>
      </w:r>
      <w:r w:rsidRPr="00395053">
        <w:rPr>
          <w:spacing w:val="-9"/>
        </w:rPr>
        <w:t xml:space="preserve"> </w:t>
      </w:r>
      <w:r w:rsidRPr="00395053">
        <w:t>się</w:t>
      </w:r>
      <w:r w:rsidRPr="00395053">
        <w:rPr>
          <w:spacing w:val="-8"/>
        </w:rPr>
        <w:t xml:space="preserve"> </w:t>
      </w:r>
      <w:r w:rsidRPr="00395053">
        <w:t>to</w:t>
      </w:r>
      <w:r w:rsidRPr="00395053">
        <w:rPr>
          <w:spacing w:val="-6"/>
        </w:rPr>
        <w:t xml:space="preserve"> </w:t>
      </w:r>
      <w:r w:rsidRPr="00395053">
        <w:t>wiązało z koniecznością wynikającą z realizacji niniejszej Umowy.</w:t>
      </w:r>
    </w:p>
    <w:p w14:paraId="31C4AAE8" w14:textId="77777777" w:rsidR="00C9518E" w:rsidRPr="00395053" w:rsidRDefault="00000000">
      <w:pPr>
        <w:pStyle w:val="Akapitzlist"/>
        <w:numPr>
          <w:ilvl w:val="0"/>
          <w:numId w:val="1"/>
        </w:numPr>
        <w:tabs>
          <w:tab w:val="left" w:pos="1376"/>
        </w:tabs>
        <w:spacing w:line="276" w:lineRule="auto"/>
        <w:ind w:right="119" w:firstLine="0"/>
        <w:jc w:val="both"/>
      </w:pPr>
      <w:r w:rsidRPr="00395053">
        <w:t>Dane</w:t>
      </w:r>
      <w:r w:rsidRPr="00395053">
        <w:rPr>
          <w:spacing w:val="-12"/>
        </w:rPr>
        <w:t xml:space="preserve"> </w:t>
      </w:r>
      <w:r w:rsidRPr="00395053">
        <w:t>osobowe</w:t>
      </w:r>
      <w:r w:rsidRPr="00395053">
        <w:rPr>
          <w:spacing w:val="-11"/>
        </w:rPr>
        <w:t xml:space="preserve"> </w:t>
      </w:r>
      <w:r w:rsidRPr="00395053">
        <w:t>osób</w:t>
      </w:r>
      <w:r w:rsidRPr="00395053">
        <w:rPr>
          <w:spacing w:val="-11"/>
        </w:rPr>
        <w:t xml:space="preserve"> </w:t>
      </w:r>
      <w:r w:rsidRPr="00395053">
        <w:t>wskazanych</w:t>
      </w:r>
      <w:r w:rsidRPr="00395053">
        <w:rPr>
          <w:spacing w:val="-12"/>
        </w:rPr>
        <w:t xml:space="preserve"> </w:t>
      </w:r>
      <w:r w:rsidRPr="00395053">
        <w:t>w</w:t>
      </w:r>
      <w:r w:rsidRPr="00395053">
        <w:rPr>
          <w:spacing w:val="-11"/>
        </w:rPr>
        <w:t xml:space="preserve"> </w:t>
      </w:r>
      <w:r w:rsidRPr="00395053">
        <w:t>ust.</w:t>
      </w:r>
      <w:r w:rsidRPr="00395053">
        <w:rPr>
          <w:spacing w:val="-11"/>
        </w:rPr>
        <w:t xml:space="preserve"> </w:t>
      </w:r>
      <w:r w:rsidRPr="00395053">
        <w:t>2</w:t>
      </w:r>
      <w:r w:rsidRPr="00395053">
        <w:rPr>
          <w:spacing w:val="-12"/>
        </w:rPr>
        <w:t xml:space="preserve"> </w:t>
      </w:r>
      <w:r w:rsidRPr="00395053">
        <w:t>nie</w:t>
      </w:r>
      <w:r w:rsidRPr="00395053">
        <w:rPr>
          <w:spacing w:val="-11"/>
        </w:rPr>
        <w:t xml:space="preserve"> </w:t>
      </w:r>
      <w:r w:rsidRPr="00395053">
        <w:t>będą</w:t>
      </w:r>
      <w:r w:rsidRPr="00395053">
        <w:rPr>
          <w:spacing w:val="-11"/>
        </w:rPr>
        <w:t xml:space="preserve"> </w:t>
      </w:r>
      <w:r w:rsidRPr="00395053">
        <w:t>przekazywane</w:t>
      </w:r>
      <w:r w:rsidRPr="00395053">
        <w:rPr>
          <w:spacing w:val="-12"/>
        </w:rPr>
        <w:t xml:space="preserve"> </w:t>
      </w:r>
      <w:r w:rsidRPr="00395053">
        <w:t>do</w:t>
      </w:r>
      <w:r w:rsidRPr="00395053">
        <w:rPr>
          <w:spacing w:val="-11"/>
        </w:rPr>
        <w:t xml:space="preserve"> </w:t>
      </w:r>
      <w:r w:rsidRPr="00395053">
        <w:t>państwa</w:t>
      </w:r>
      <w:r w:rsidRPr="00395053">
        <w:rPr>
          <w:spacing w:val="-11"/>
        </w:rPr>
        <w:t xml:space="preserve"> </w:t>
      </w:r>
      <w:r w:rsidRPr="00395053">
        <w:t>trzeciego,</w:t>
      </w:r>
      <w:r w:rsidRPr="00395053">
        <w:rPr>
          <w:spacing w:val="-11"/>
        </w:rPr>
        <w:t xml:space="preserve"> </w:t>
      </w:r>
      <w:r w:rsidRPr="00395053">
        <w:t>ani</w:t>
      </w:r>
      <w:r w:rsidRPr="00395053">
        <w:rPr>
          <w:spacing w:val="-12"/>
        </w:rPr>
        <w:t xml:space="preserve"> </w:t>
      </w:r>
      <w:r w:rsidRPr="00395053">
        <w:t>organizacji</w:t>
      </w:r>
      <w:r w:rsidRPr="00395053">
        <w:rPr>
          <w:spacing w:val="-11"/>
        </w:rPr>
        <w:t xml:space="preserve"> </w:t>
      </w:r>
      <w:r w:rsidRPr="00395053">
        <w:t>międzynarodowej w rozumieniu RODO.</w:t>
      </w:r>
    </w:p>
    <w:p w14:paraId="60DD5FE5" w14:textId="77777777" w:rsidR="00C9518E" w:rsidRPr="00395053" w:rsidRDefault="00000000">
      <w:pPr>
        <w:pStyle w:val="Akapitzlist"/>
        <w:numPr>
          <w:ilvl w:val="0"/>
          <w:numId w:val="1"/>
        </w:numPr>
        <w:tabs>
          <w:tab w:val="left" w:pos="1376"/>
        </w:tabs>
        <w:spacing w:line="276" w:lineRule="auto"/>
        <w:ind w:right="116" w:firstLine="0"/>
        <w:jc w:val="both"/>
      </w:pPr>
      <w:r w:rsidRPr="00395053">
        <w:t>Dane</w:t>
      </w:r>
      <w:r w:rsidRPr="00395053">
        <w:rPr>
          <w:spacing w:val="-6"/>
        </w:rPr>
        <w:t xml:space="preserve"> </w:t>
      </w:r>
      <w:r w:rsidRPr="00395053">
        <w:t>osobowe</w:t>
      </w:r>
      <w:r w:rsidRPr="00395053">
        <w:rPr>
          <w:spacing w:val="-5"/>
        </w:rPr>
        <w:t xml:space="preserve"> </w:t>
      </w:r>
      <w:r w:rsidRPr="00395053">
        <w:t>osób,</w:t>
      </w:r>
      <w:r w:rsidRPr="00395053">
        <w:rPr>
          <w:spacing w:val="-4"/>
        </w:rPr>
        <w:t xml:space="preserve"> </w:t>
      </w:r>
      <w:r w:rsidRPr="00395053">
        <w:t>o</w:t>
      </w:r>
      <w:r w:rsidRPr="00395053">
        <w:rPr>
          <w:spacing w:val="-4"/>
        </w:rPr>
        <w:t xml:space="preserve"> </w:t>
      </w:r>
      <w:r w:rsidRPr="00395053">
        <w:t>których</w:t>
      </w:r>
      <w:r w:rsidRPr="00395053">
        <w:rPr>
          <w:spacing w:val="-4"/>
        </w:rPr>
        <w:t xml:space="preserve"> </w:t>
      </w:r>
      <w:r w:rsidRPr="00395053">
        <w:t>mowa</w:t>
      </w:r>
      <w:r w:rsidRPr="00395053">
        <w:rPr>
          <w:spacing w:val="-3"/>
        </w:rPr>
        <w:t xml:space="preserve"> </w:t>
      </w:r>
      <w:r w:rsidRPr="00395053">
        <w:t>w</w:t>
      </w:r>
      <w:r w:rsidRPr="00395053">
        <w:rPr>
          <w:spacing w:val="-4"/>
        </w:rPr>
        <w:t xml:space="preserve"> </w:t>
      </w:r>
      <w:r w:rsidRPr="00395053">
        <w:t>ust.</w:t>
      </w:r>
      <w:r w:rsidRPr="00395053">
        <w:rPr>
          <w:spacing w:val="-4"/>
        </w:rPr>
        <w:t xml:space="preserve"> </w:t>
      </w:r>
      <w:r w:rsidRPr="00395053">
        <w:t>2,</w:t>
      </w:r>
      <w:r w:rsidRPr="00395053">
        <w:rPr>
          <w:spacing w:val="-4"/>
        </w:rPr>
        <w:t xml:space="preserve"> </w:t>
      </w:r>
      <w:r w:rsidRPr="00395053">
        <w:t>będą</w:t>
      </w:r>
      <w:r w:rsidRPr="00395053">
        <w:rPr>
          <w:spacing w:val="-2"/>
        </w:rPr>
        <w:t xml:space="preserve"> </w:t>
      </w:r>
      <w:r w:rsidRPr="00395053">
        <w:t>przetwarzane</w:t>
      </w:r>
      <w:r w:rsidRPr="00395053">
        <w:rPr>
          <w:spacing w:val="-4"/>
        </w:rPr>
        <w:t xml:space="preserve"> </w:t>
      </w:r>
      <w:r w:rsidRPr="00395053">
        <w:t>przez</w:t>
      </w:r>
      <w:r w:rsidRPr="00395053">
        <w:rPr>
          <w:spacing w:val="-4"/>
        </w:rPr>
        <w:t xml:space="preserve"> </w:t>
      </w:r>
      <w:r w:rsidRPr="00395053">
        <w:t>okres</w:t>
      </w:r>
      <w:r w:rsidRPr="00395053">
        <w:rPr>
          <w:spacing w:val="-4"/>
        </w:rPr>
        <w:t xml:space="preserve"> </w:t>
      </w:r>
      <w:r w:rsidRPr="00395053">
        <w:t>10</w:t>
      </w:r>
      <w:r w:rsidRPr="00395053">
        <w:rPr>
          <w:spacing w:val="-4"/>
        </w:rPr>
        <w:t xml:space="preserve"> </w:t>
      </w:r>
      <w:r w:rsidRPr="00395053">
        <w:t>lat</w:t>
      </w:r>
      <w:r w:rsidRPr="00395053">
        <w:rPr>
          <w:spacing w:val="40"/>
        </w:rPr>
        <w:t xml:space="preserve"> </w:t>
      </w:r>
      <w:r w:rsidRPr="00395053">
        <w:t>od</w:t>
      </w:r>
      <w:r w:rsidRPr="00395053">
        <w:rPr>
          <w:spacing w:val="-4"/>
        </w:rPr>
        <w:t xml:space="preserve"> </w:t>
      </w:r>
      <w:r w:rsidRPr="00395053">
        <w:t>końca</w:t>
      </w:r>
      <w:r w:rsidRPr="00395053">
        <w:rPr>
          <w:spacing w:val="-4"/>
        </w:rPr>
        <w:t xml:space="preserve"> </w:t>
      </w:r>
      <w:r w:rsidRPr="00395053">
        <w:t>roku</w:t>
      </w:r>
      <w:r w:rsidRPr="00395053">
        <w:rPr>
          <w:spacing w:val="-4"/>
        </w:rPr>
        <w:t xml:space="preserve"> </w:t>
      </w:r>
      <w:r w:rsidRPr="00395053">
        <w:t>kalendarzowego,</w:t>
      </w:r>
      <w:r w:rsidRPr="00395053">
        <w:rPr>
          <w:spacing w:val="-4"/>
        </w:rPr>
        <w:t xml:space="preserve"> </w:t>
      </w:r>
      <w:r w:rsidRPr="00395053">
        <w:t>w którym niniejsza Umowa została wykonana, chyba, że niezbędny będzie dłuższy okres przetwarzania np.: z uwagi na obowiązki archiwizacyjne, dochodzenie roszczeń itp.</w:t>
      </w:r>
    </w:p>
    <w:p w14:paraId="27B4B753" w14:textId="77777777" w:rsidR="00C9518E" w:rsidRPr="00395053" w:rsidRDefault="00000000">
      <w:pPr>
        <w:pStyle w:val="Akapitzlist"/>
        <w:numPr>
          <w:ilvl w:val="0"/>
          <w:numId w:val="1"/>
        </w:numPr>
        <w:tabs>
          <w:tab w:val="left" w:pos="1376"/>
        </w:tabs>
        <w:spacing w:line="276" w:lineRule="auto"/>
        <w:ind w:right="116" w:firstLine="0"/>
        <w:jc w:val="both"/>
      </w:pPr>
      <w:r w:rsidRPr="00395053">
        <w:t>Osobom, o których mowa w ust. 2, przysługuje prawo do żądania od administratora danych</w:t>
      </w:r>
      <w:r w:rsidRPr="00395053">
        <w:rPr>
          <w:spacing w:val="40"/>
        </w:rPr>
        <w:t xml:space="preserve"> </w:t>
      </w:r>
      <w:r w:rsidRPr="00395053">
        <w:t>dostępu do ich danych osobowych,</w:t>
      </w:r>
      <w:r w:rsidRPr="00395053">
        <w:rPr>
          <w:spacing w:val="-12"/>
        </w:rPr>
        <w:t xml:space="preserve"> </w:t>
      </w:r>
      <w:r w:rsidRPr="00395053">
        <w:t>ich</w:t>
      </w:r>
      <w:r w:rsidRPr="00395053">
        <w:rPr>
          <w:spacing w:val="-11"/>
        </w:rPr>
        <w:t xml:space="preserve"> </w:t>
      </w:r>
      <w:r w:rsidRPr="00395053">
        <w:t>sprostowania,</w:t>
      </w:r>
      <w:r w:rsidRPr="00395053">
        <w:rPr>
          <w:spacing w:val="-11"/>
        </w:rPr>
        <w:t xml:space="preserve"> </w:t>
      </w:r>
      <w:r w:rsidRPr="00395053">
        <w:t>usunięcia</w:t>
      </w:r>
      <w:r w:rsidRPr="00395053">
        <w:rPr>
          <w:spacing w:val="-12"/>
        </w:rPr>
        <w:t xml:space="preserve"> </w:t>
      </w:r>
      <w:r w:rsidRPr="00395053">
        <w:t>lub</w:t>
      </w:r>
      <w:r w:rsidRPr="00395053">
        <w:rPr>
          <w:spacing w:val="-11"/>
        </w:rPr>
        <w:t xml:space="preserve"> </w:t>
      </w:r>
      <w:r w:rsidRPr="00395053">
        <w:t>ograniczenia</w:t>
      </w:r>
      <w:r w:rsidRPr="00395053">
        <w:rPr>
          <w:spacing w:val="-10"/>
        </w:rPr>
        <w:t xml:space="preserve"> </w:t>
      </w:r>
      <w:r w:rsidRPr="00395053">
        <w:t>przetwarzania</w:t>
      </w:r>
      <w:r w:rsidRPr="00395053">
        <w:rPr>
          <w:spacing w:val="-10"/>
        </w:rPr>
        <w:t xml:space="preserve"> </w:t>
      </w:r>
      <w:r w:rsidRPr="00395053">
        <w:t>lub</w:t>
      </w:r>
      <w:r w:rsidRPr="00395053">
        <w:rPr>
          <w:spacing w:val="-10"/>
        </w:rPr>
        <w:t xml:space="preserve"> </w:t>
      </w:r>
      <w:r w:rsidRPr="00395053">
        <w:t>wniesienia</w:t>
      </w:r>
      <w:r w:rsidRPr="00395053">
        <w:rPr>
          <w:spacing w:val="-10"/>
        </w:rPr>
        <w:t xml:space="preserve"> </w:t>
      </w:r>
      <w:r w:rsidRPr="00395053">
        <w:t>sprzeciwu</w:t>
      </w:r>
      <w:r w:rsidRPr="00395053">
        <w:rPr>
          <w:spacing w:val="-11"/>
        </w:rPr>
        <w:t xml:space="preserve"> </w:t>
      </w:r>
      <w:r w:rsidRPr="00395053">
        <w:t>wobec</w:t>
      </w:r>
      <w:r w:rsidRPr="00395053">
        <w:rPr>
          <w:spacing w:val="-12"/>
        </w:rPr>
        <w:t xml:space="preserve"> </w:t>
      </w:r>
      <w:r w:rsidRPr="00395053">
        <w:t>ich</w:t>
      </w:r>
      <w:r w:rsidRPr="00395053">
        <w:rPr>
          <w:spacing w:val="-10"/>
        </w:rPr>
        <w:t xml:space="preserve"> </w:t>
      </w:r>
      <w:r w:rsidRPr="00395053">
        <w:t>przetwarzania, a także prawo do przenoszenia danych.</w:t>
      </w:r>
    </w:p>
    <w:p w14:paraId="5AE9AA8A" w14:textId="77777777" w:rsidR="00C9518E" w:rsidRPr="00395053" w:rsidRDefault="00000000">
      <w:pPr>
        <w:pStyle w:val="Akapitzlist"/>
        <w:numPr>
          <w:ilvl w:val="0"/>
          <w:numId w:val="1"/>
        </w:numPr>
        <w:tabs>
          <w:tab w:val="left" w:pos="1376"/>
        </w:tabs>
        <w:spacing w:line="276" w:lineRule="auto"/>
        <w:ind w:right="121" w:firstLine="0"/>
        <w:jc w:val="both"/>
      </w:pPr>
      <w:r w:rsidRPr="00395053">
        <w:t>Osobom,</w:t>
      </w:r>
      <w:r w:rsidRPr="00395053">
        <w:rPr>
          <w:spacing w:val="-6"/>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8"/>
        </w:rPr>
        <w:t xml:space="preserve"> </w:t>
      </w:r>
      <w:r w:rsidRPr="00395053">
        <w:t>w</w:t>
      </w:r>
      <w:r w:rsidRPr="00395053">
        <w:rPr>
          <w:spacing w:val="-5"/>
        </w:rPr>
        <w:t xml:space="preserve"> </w:t>
      </w:r>
      <w:r w:rsidRPr="00395053">
        <w:t>ust.</w:t>
      </w:r>
      <w:r w:rsidRPr="00395053">
        <w:rPr>
          <w:spacing w:val="-6"/>
        </w:rPr>
        <w:t xml:space="preserve"> </w:t>
      </w:r>
      <w:r w:rsidRPr="00395053">
        <w:t>2,</w:t>
      </w:r>
      <w:r w:rsidRPr="00395053">
        <w:rPr>
          <w:spacing w:val="-6"/>
        </w:rPr>
        <w:t xml:space="preserve"> </w:t>
      </w:r>
      <w:r w:rsidRPr="00395053">
        <w:t>w</w:t>
      </w:r>
      <w:r w:rsidRPr="00395053">
        <w:rPr>
          <w:spacing w:val="-8"/>
        </w:rPr>
        <w:t xml:space="preserve"> </w:t>
      </w:r>
      <w:r w:rsidRPr="00395053">
        <w:t>związku</w:t>
      </w:r>
      <w:r w:rsidRPr="00395053">
        <w:rPr>
          <w:spacing w:val="-6"/>
        </w:rPr>
        <w:t xml:space="preserve"> </w:t>
      </w:r>
      <w:r w:rsidRPr="00395053">
        <w:t>z</w:t>
      </w:r>
      <w:r w:rsidRPr="00395053">
        <w:rPr>
          <w:spacing w:val="-6"/>
        </w:rPr>
        <w:t xml:space="preserve"> </w:t>
      </w:r>
      <w:r w:rsidRPr="00395053">
        <w:t>przetwarzaniem</w:t>
      </w:r>
      <w:r w:rsidRPr="00395053">
        <w:rPr>
          <w:spacing w:val="-8"/>
        </w:rPr>
        <w:t xml:space="preserve"> </w:t>
      </w:r>
      <w:r w:rsidRPr="00395053">
        <w:t>ich</w:t>
      </w:r>
      <w:r w:rsidRPr="00395053">
        <w:rPr>
          <w:spacing w:val="-6"/>
        </w:rPr>
        <w:t xml:space="preserve"> </w:t>
      </w:r>
      <w:r w:rsidRPr="00395053">
        <w:t>danych</w:t>
      </w:r>
      <w:r w:rsidRPr="00395053">
        <w:rPr>
          <w:spacing w:val="-6"/>
        </w:rPr>
        <w:t xml:space="preserve"> </w:t>
      </w:r>
      <w:r w:rsidRPr="00395053">
        <w:t>osobowych</w:t>
      </w:r>
      <w:r w:rsidRPr="00395053">
        <w:rPr>
          <w:spacing w:val="-6"/>
        </w:rPr>
        <w:t xml:space="preserve"> </w:t>
      </w:r>
      <w:r w:rsidRPr="00395053">
        <w:t>przysługuje</w:t>
      </w:r>
      <w:r w:rsidRPr="00395053">
        <w:rPr>
          <w:spacing w:val="-8"/>
        </w:rPr>
        <w:t xml:space="preserve"> </w:t>
      </w:r>
      <w:r w:rsidRPr="00395053">
        <w:t>prawo</w:t>
      </w:r>
      <w:r w:rsidRPr="00395053">
        <w:rPr>
          <w:spacing w:val="-8"/>
        </w:rPr>
        <w:t xml:space="preserve"> </w:t>
      </w:r>
      <w:r w:rsidRPr="00395053">
        <w:t>do</w:t>
      </w:r>
      <w:r w:rsidRPr="00395053">
        <w:rPr>
          <w:spacing w:val="-5"/>
        </w:rPr>
        <w:t xml:space="preserve"> </w:t>
      </w:r>
      <w:r w:rsidRPr="00395053">
        <w:t>wniesienia skargi do organu nadzorczego Prezesa Urzędu Ochrony Danych Osobowych.</w:t>
      </w:r>
    </w:p>
    <w:p w14:paraId="51406399" w14:textId="77777777" w:rsidR="00C9518E" w:rsidRPr="00395053" w:rsidRDefault="00000000">
      <w:pPr>
        <w:pStyle w:val="Akapitzlist"/>
        <w:numPr>
          <w:ilvl w:val="0"/>
          <w:numId w:val="1"/>
        </w:numPr>
        <w:tabs>
          <w:tab w:val="left" w:pos="1376"/>
        </w:tabs>
        <w:spacing w:line="276" w:lineRule="auto"/>
        <w:ind w:right="118" w:firstLine="0"/>
        <w:jc w:val="both"/>
      </w:pPr>
      <w:r w:rsidRPr="00395053">
        <w:t>Podanie danych</w:t>
      </w:r>
      <w:r w:rsidRPr="00395053">
        <w:rPr>
          <w:spacing w:val="-1"/>
        </w:rPr>
        <w:t xml:space="preserve"> </w:t>
      </w:r>
      <w:r w:rsidRPr="00395053">
        <w:t>osobowych,</w:t>
      </w:r>
      <w:r w:rsidRPr="00395053">
        <w:rPr>
          <w:spacing w:val="-5"/>
        </w:rPr>
        <w:t xml:space="preserve"> </w:t>
      </w:r>
      <w:r w:rsidRPr="00395053">
        <w:t>o których mowa w ust.</w:t>
      </w:r>
      <w:r w:rsidRPr="00395053">
        <w:rPr>
          <w:spacing w:val="-2"/>
        </w:rPr>
        <w:t xml:space="preserve"> </w:t>
      </w:r>
      <w:r w:rsidRPr="00395053">
        <w:t>2, jest</w:t>
      </w:r>
      <w:r w:rsidRPr="00395053">
        <w:rPr>
          <w:spacing w:val="-6"/>
        </w:rPr>
        <w:t xml:space="preserve"> </w:t>
      </w:r>
      <w:r w:rsidRPr="00395053">
        <w:t>wymagane do zawarcia niniejszej Umowy, odmowa</w:t>
      </w:r>
      <w:r w:rsidRPr="00395053">
        <w:rPr>
          <w:spacing w:val="-2"/>
        </w:rPr>
        <w:t xml:space="preserve"> </w:t>
      </w:r>
      <w:r w:rsidRPr="00395053">
        <w:t>podania danych osobowych skutkować będzie</w:t>
      </w:r>
      <w:r w:rsidRPr="00395053">
        <w:rPr>
          <w:spacing w:val="40"/>
        </w:rPr>
        <w:t xml:space="preserve"> </w:t>
      </w:r>
      <w:r w:rsidRPr="00395053">
        <w:t>niemożnością zawarcia i realizacji Umowy. Wniesienie żądania usunięcia lub ograniczenia przetwarzania może skutkować (według wyboru Wykonawcy) rozwiązaniem niniejszej Umowy z winy Wykonawcy.</w:t>
      </w:r>
      <w:r w:rsidRPr="00395053">
        <w:rPr>
          <w:spacing w:val="40"/>
        </w:rPr>
        <w:t xml:space="preserve"> </w:t>
      </w:r>
      <w:r w:rsidRPr="00395053">
        <w:t>Wniesienie przez wyżej opisaną osobę fizyczną żądania jak w zdaniu drugim skutkuje obowiązkiem Wykonawcy niezwłocznego wskazania innej osoby w jej miejsce.</w:t>
      </w:r>
    </w:p>
    <w:p w14:paraId="2E39BAE7" w14:textId="77777777" w:rsidR="00C9518E" w:rsidRPr="00395053" w:rsidRDefault="00000000">
      <w:pPr>
        <w:pStyle w:val="Akapitzlist"/>
        <w:numPr>
          <w:ilvl w:val="0"/>
          <w:numId w:val="1"/>
        </w:numPr>
        <w:tabs>
          <w:tab w:val="left" w:pos="1477"/>
        </w:tabs>
        <w:spacing w:before="1" w:line="276" w:lineRule="auto"/>
        <w:ind w:right="119" w:firstLine="0"/>
        <w:jc w:val="both"/>
      </w:pPr>
      <w:r w:rsidRPr="00395053">
        <w:t>W</w:t>
      </w:r>
      <w:r w:rsidRPr="00395053">
        <w:rPr>
          <w:spacing w:val="-1"/>
        </w:rPr>
        <w:t xml:space="preserve"> </w:t>
      </w:r>
      <w:r w:rsidRPr="00395053">
        <w:t>oparciu</w:t>
      </w:r>
      <w:r w:rsidRPr="00395053">
        <w:rPr>
          <w:spacing w:val="-1"/>
        </w:rPr>
        <w:t xml:space="preserve"> </w:t>
      </w:r>
      <w:r w:rsidRPr="00395053">
        <w:t>o dane osobowe</w:t>
      </w:r>
      <w:r w:rsidRPr="00395053">
        <w:rPr>
          <w:spacing w:val="-2"/>
        </w:rPr>
        <w:t xml:space="preserve"> </w:t>
      </w:r>
      <w:r w:rsidRPr="00395053">
        <w:t>osób, o których</w:t>
      </w:r>
      <w:r w:rsidRPr="00395053">
        <w:rPr>
          <w:spacing w:val="-1"/>
        </w:rPr>
        <w:t xml:space="preserve"> </w:t>
      </w:r>
      <w:r w:rsidRPr="00395053">
        <w:t>mowa</w:t>
      </w:r>
      <w:r w:rsidRPr="00395053">
        <w:rPr>
          <w:spacing w:val="-1"/>
        </w:rPr>
        <w:t xml:space="preserve"> </w:t>
      </w:r>
      <w:r w:rsidRPr="00395053">
        <w:t>w</w:t>
      </w:r>
      <w:r w:rsidRPr="00395053">
        <w:rPr>
          <w:spacing w:val="-1"/>
        </w:rPr>
        <w:t xml:space="preserve"> </w:t>
      </w:r>
      <w:r w:rsidRPr="00395053">
        <w:t>ust.</w:t>
      </w:r>
      <w:r w:rsidRPr="00395053">
        <w:rPr>
          <w:spacing w:val="-1"/>
        </w:rPr>
        <w:t xml:space="preserve"> </w:t>
      </w:r>
      <w:r w:rsidRPr="00395053">
        <w:t>2,</w:t>
      </w:r>
      <w:r w:rsidRPr="00395053">
        <w:rPr>
          <w:spacing w:val="-3"/>
        </w:rPr>
        <w:t xml:space="preserve"> </w:t>
      </w:r>
      <w:r w:rsidRPr="00395053">
        <w:t>Zamawiający nie</w:t>
      </w:r>
      <w:r w:rsidRPr="00395053">
        <w:rPr>
          <w:spacing w:val="-1"/>
        </w:rPr>
        <w:t xml:space="preserve"> </w:t>
      </w:r>
      <w:r w:rsidRPr="00395053">
        <w:t>będzie</w:t>
      </w:r>
      <w:r w:rsidRPr="00395053">
        <w:rPr>
          <w:spacing w:val="-2"/>
        </w:rPr>
        <w:t xml:space="preserve"> </w:t>
      </w:r>
      <w:r w:rsidRPr="00395053">
        <w:t>podejmował zautomatyzowanych decyzji, w tym decyzji będących wynikiem profilowania w rozumieniu RODO.</w:t>
      </w:r>
    </w:p>
    <w:p w14:paraId="77C3ECFB" w14:textId="77777777" w:rsidR="00C9518E" w:rsidRPr="00395053" w:rsidRDefault="00000000">
      <w:pPr>
        <w:pStyle w:val="Akapitzlist"/>
        <w:numPr>
          <w:ilvl w:val="0"/>
          <w:numId w:val="1"/>
        </w:numPr>
        <w:tabs>
          <w:tab w:val="left" w:pos="1477"/>
        </w:tabs>
        <w:spacing w:line="276" w:lineRule="auto"/>
        <w:ind w:right="116" w:firstLine="0"/>
        <w:jc w:val="both"/>
      </w:pPr>
      <w:r w:rsidRPr="00395053">
        <w:t>Wykonawca</w:t>
      </w:r>
      <w:r w:rsidRPr="00395053">
        <w:rPr>
          <w:spacing w:val="-5"/>
        </w:rPr>
        <w:t xml:space="preserve"> </w:t>
      </w:r>
      <w:r w:rsidRPr="00395053">
        <w:t>zobowiązuje</w:t>
      </w:r>
      <w:r w:rsidRPr="00395053">
        <w:rPr>
          <w:spacing w:val="-6"/>
        </w:rPr>
        <w:t xml:space="preserve"> </w:t>
      </w:r>
      <w:r w:rsidRPr="00395053">
        <w:t>się</w:t>
      </w:r>
      <w:r w:rsidRPr="00395053">
        <w:rPr>
          <w:spacing w:val="-6"/>
        </w:rPr>
        <w:t xml:space="preserve"> </w:t>
      </w:r>
      <w:r w:rsidRPr="00395053">
        <w:t>poinformować</w:t>
      </w:r>
      <w:r w:rsidRPr="00395053">
        <w:rPr>
          <w:spacing w:val="-5"/>
        </w:rPr>
        <w:t xml:space="preserve"> </w:t>
      </w:r>
      <w:r w:rsidRPr="00395053">
        <w:t>osoby</w:t>
      </w:r>
      <w:r w:rsidRPr="00395053">
        <w:rPr>
          <w:spacing w:val="-3"/>
        </w:rPr>
        <w:t xml:space="preserve"> </w:t>
      </w:r>
      <w:r w:rsidRPr="00395053">
        <w:t>fizyczne</w:t>
      </w:r>
      <w:r w:rsidRPr="00395053">
        <w:rPr>
          <w:spacing w:val="-5"/>
        </w:rPr>
        <w:t xml:space="preserve"> </w:t>
      </w:r>
      <w:r w:rsidRPr="00395053">
        <w:t>niepodpisujące</w:t>
      </w:r>
      <w:r w:rsidRPr="00395053">
        <w:rPr>
          <w:spacing w:val="-6"/>
        </w:rPr>
        <w:t xml:space="preserve"> </w:t>
      </w:r>
      <w:r w:rsidRPr="00395053">
        <w:t>niniejszej</w:t>
      </w:r>
      <w:r w:rsidRPr="00395053">
        <w:rPr>
          <w:spacing w:val="-5"/>
        </w:rPr>
        <w:t xml:space="preserve"> </w:t>
      </w:r>
      <w:r w:rsidRPr="00395053">
        <w:t>umowy,</w:t>
      </w:r>
      <w:r w:rsidRPr="00395053">
        <w:rPr>
          <w:spacing w:val="-5"/>
        </w:rPr>
        <w:t xml:space="preserve"> </w:t>
      </w:r>
      <w:r w:rsidRPr="00395053">
        <w:t>o</w:t>
      </w:r>
      <w:r w:rsidRPr="00395053">
        <w:rPr>
          <w:spacing w:val="-5"/>
        </w:rPr>
        <w:t xml:space="preserve"> </w:t>
      </w:r>
      <w:r w:rsidRPr="00395053">
        <w:t>których</w:t>
      </w:r>
      <w:r w:rsidRPr="00395053">
        <w:rPr>
          <w:spacing w:val="-5"/>
        </w:rPr>
        <w:t xml:space="preserve"> </w:t>
      </w:r>
      <w:r w:rsidRPr="00395053">
        <w:t>mowa</w:t>
      </w:r>
      <w:r w:rsidRPr="00395053">
        <w:rPr>
          <w:spacing w:val="-5"/>
        </w:rPr>
        <w:t xml:space="preserve"> </w:t>
      </w:r>
      <w:r w:rsidRPr="00395053">
        <w:t>w</w:t>
      </w:r>
      <w:r w:rsidRPr="00395053">
        <w:rPr>
          <w:spacing w:val="-7"/>
        </w:rPr>
        <w:t xml:space="preserve"> </w:t>
      </w:r>
      <w:r w:rsidRPr="00395053">
        <w:t>ust.</w:t>
      </w:r>
      <w:r w:rsidRPr="00395053">
        <w:rPr>
          <w:spacing w:val="-5"/>
        </w:rPr>
        <w:t xml:space="preserve"> </w:t>
      </w:r>
      <w:r w:rsidRPr="00395053">
        <w:t>2, o treści niniejszego paragrafu.</w:t>
      </w:r>
    </w:p>
    <w:p w14:paraId="32675AD0" w14:textId="77777777" w:rsidR="00C9518E" w:rsidRDefault="00C9518E">
      <w:pPr>
        <w:pStyle w:val="Tekstpodstawowy"/>
        <w:spacing w:before="34"/>
        <w:rPr>
          <w:sz w:val="20"/>
        </w:rPr>
      </w:pPr>
    </w:p>
    <w:p w14:paraId="42139A54" w14:textId="35A27856" w:rsidR="00C9518E" w:rsidRDefault="00000000">
      <w:pPr>
        <w:pStyle w:val="Nagwek1"/>
        <w:ind w:left="172"/>
      </w:pPr>
      <w:r>
        <w:rPr>
          <w:spacing w:val="-4"/>
        </w:rPr>
        <w:t>XX</w:t>
      </w:r>
      <w:r w:rsidR="000421D3">
        <w:rPr>
          <w:spacing w:val="-4"/>
        </w:rPr>
        <w:t>I</w:t>
      </w:r>
      <w:r w:rsidR="00640885">
        <w:rPr>
          <w:spacing w:val="-4"/>
        </w:rPr>
        <w:t>I</w:t>
      </w:r>
      <w:r w:rsidR="00E145B4">
        <w:rPr>
          <w:spacing w:val="-4"/>
        </w:rPr>
        <w:t>I</w:t>
      </w:r>
      <w:r>
        <w:rPr>
          <w:spacing w:val="-4"/>
        </w:rPr>
        <w:t>.</w:t>
      </w:r>
      <w:r w:rsidR="00640885">
        <w:rPr>
          <w:spacing w:val="-4"/>
        </w:rPr>
        <w:tab/>
      </w:r>
      <w:r>
        <w:rPr>
          <w:spacing w:val="-4"/>
        </w:rPr>
        <w:t>WYKAZ</w:t>
      </w:r>
      <w:r>
        <w:rPr>
          <w:spacing w:val="2"/>
        </w:rPr>
        <w:t xml:space="preserve"> </w:t>
      </w:r>
      <w:r>
        <w:rPr>
          <w:spacing w:val="-2"/>
        </w:rPr>
        <w:t>ZAŁĄCZNIKÓW</w:t>
      </w:r>
    </w:p>
    <w:p w14:paraId="358347D8" w14:textId="77777777" w:rsidR="00403B63" w:rsidRDefault="00403B63" w:rsidP="00403B63">
      <w:pPr>
        <w:pStyle w:val="Tekstpodstawowy"/>
        <w:spacing w:before="135"/>
        <w:ind w:left="600"/>
      </w:pPr>
      <w:r>
        <w:t>Załącznikami</w:t>
      </w:r>
      <w:r>
        <w:rPr>
          <w:spacing w:val="-5"/>
        </w:rPr>
        <w:t xml:space="preserve"> są:</w:t>
      </w:r>
    </w:p>
    <w:p w14:paraId="08680615" w14:textId="77777777" w:rsidR="00403B63" w:rsidRDefault="00403B63" w:rsidP="00403B63">
      <w:pPr>
        <w:pStyle w:val="Tekstpodstawowy"/>
        <w:spacing w:before="38"/>
        <w:ind w:left="600"/>
      </w:pPr>
      <w:r>
        <w:t>Załącznik</w:t>
      </w:r>
      <w:r>
        <w:rPr>
          <w:spacing w:val="-2"/>
        </w:rPr>
        <w:t xml:space="preserve"> </w:t>
      </w:r>
      <w:r>
        <w:t>nr</w:t>
      </w:r>
      <w:r>
        <w:rPr>
          <w:spacing w:val="-4"/>
        </w:rPr>
        <w:t xml:space="preserve"> </w:t>
      </w:r>
      <w:r>
        <w:t>1</w:t>
      </w:r>
      <w:r>
        <w:rPr>
          <w:spacing w:val="-2"/>
        </w:rPr>
        <w:t xml:space="preserve"> </w:t>
      </w:r>
      <w:r>
        <w:t>–</w:t>
      </w:r>
      <w:r>
        <w:rPr>
          <w:spacing w:val="-2"/>
        </w:rPr>
        <w:t xml:space="preserve"> </w:t>
      </w:r>
      <w:r>
        <w:t>Wzór</w:t>
      </w:r>
      <w:r>
        <w:rPr>
          <w:spacing w:val="-4"/>
        </w:rPr>
        <w:t xml:space="preserve"> f</w:t>
      </w:r>
      <w:r>
        <w:t xml:space="preserve">ormularza ofertowego </w:t>
      </w:r>
      <w:r>
        <w:rPr>
          <w:vertAlign w:val="superscript"/>
        </w:rPr>
        <w:t>*)</w:t>
      </w:r>
    </w:p>
    <w:p w14:paraId="19BE1A97" w14:textId="77777777" w:rsidR="00403B63" w:rsidRDefault="00403B63" w:rsidP="00403B63">
      <w:pPr>
        <w:pStyle w:val="Tekstpodstawowy"/>
        <w:spacing w:before="41"/>
        <w:ind w:left="600"/>
      </w:pPr>
      <w:r>
        <w:t>Załącznik</w:t>
      </w:r>
      <w:r>
        <w:rPr>
          <w:spacing w:val="-4"/>
        </w:rPr>
        <w:t xml:space="preserve"> </w:t>
      </w:r>
      <w:r>
        <w:t>nr</w:t>
      </w:r>
      <w:r>
        <w:rPr>
          <w:spacing w:val="-5"/>
        </w:rPr>
        <w:t xml:space="preserve"> </w:t>
      </w:r>
      <w:r>
        <w:t>2</w:t>
      </w:r>
      <w:r>
        <w:rPr>
          <w:spacing w:val="-2"/>
        </w:rPr>
        <w:t xml:space="preserve"> </w:t>
      </w:r>
      <w:r>
        <w:t>–</w:t>
      </w:r>
      <w:r>
        <w:rPr>
          <w:spacing w:val="-3"/>
        </w:rPr>
        <w:t xml:space="preserve"> </w:t>
      </w:r>
      <w:r>
        <w:t>Wzór</w:t>
      </w:r>
      <w:r>
        <w:rPr>
          <w:spacing w:val="-4"/>
        </w:rPr>
        <w:t xml:space="preserve"> </w:t>
      </w:r>
      <w:r>
        <w:t>oświadczenia</w:t>
      </w:r>
      <w:r>
        <w:rPr>
          <w:spacing w:val="-3"/>
        </w:rPr>
        <w:t xml:space="preserve"> </w:t>
      </w:r>
      <w:r>
        <w:t>o</w:t>
      </w:r>
      <w:r>
        <w:rPr>
          <w:spacing w:val="-4"/>
        </w:rPr>
        <w:t xml:space="preserve"> n</w:t>
      </w:r>
      <w:r>
        <w:t>iepodleganiu</w:t>
      </w:r>
      <w:r>
        <w:rPr>
          <w:spacing w:val="-3"/>
        </w:rPr>
        <w:t xml:space="preserve"> </w:t>
      </w:r>
      <w:r>
        <w:rPr>
          <w:spacing w:val="-2"/>
        </w:rPr>
        <w:t xml:space="preserve">wykluczeniu </w:t>
      </w:r>
      <w:r>
        <w:rPr>
          <w:vertAlign w:val="superscript"/>
        </w:rPr>
        <w:t>*)</w:t>
      </w:r>
    </w:p>
    <w:p w14:paraId="2D0EC6DB" w14:textId="77777777" w:rsidR="00403B63" w:rsidRDefault="00403B63" w:rsidP="00403B63">
      <w:pPr>
        <w:pStyle w:val="Tekstpodstawowy"/>
        <w:spacing w:line="276" w:lineRule="auto"/>
        <w:ind w:left="600" w:right="-9"/>
      </w:pPr>
      <w:r>
        <w:t>Załącznik</w:t>
      </w:r>
      <w:r>
        <w:rPr>
          <w:spacing w:val="-4"/>
        </w:rPr>
        <w:t xml:space="preserve"> </w:t>
      </w:r>
      <w:r>
        <w:t>nr</w:t>
      </w:r>
      <w:r>
        <w:rPr>
          <w:spacing w:val="-7"/>
        </w:rPr>
        <w:t xml:space="preserve"> </w:t>
      </w:r>
      <w:r>
        <w:t>3</w:t>
      </w:r>
      <w:r>
        <w:rPr>
          <w:spacing w:val="-5"/>
        </w:rPr>
        <w:t xml:space="preserve"> </w:t>
      </w:r>
      <w:r>
        <w:t>–</w:t>
      </w:r>
      <w:r>
        <w:rPr>
          <w:spacing w:val="-5"/>
        </w:rPr>
        <w:t xml:space="preserve"> </w:t>
      </w:r>
      <w:r>
        <w:t xml:space="preserve">Wzór oświadczenia o nie byciu podmiotem wykluczonym zakazem udziału rosyjskich wykonawców w zamówieniach publicznych i koncesjach udzielanych w państwach członkowskich Unii Europejskiej </w:t>
      </w:r>
      <w:r>
        <w:rPr>
          <w:vertAlign w:val="superscript"/>
        </w:rPr>
        <w:t>*)</w:t>
      </w:r>
    </w:p>
    <w:p w14:paraId="2AEF9BA6" w14:textId="77777777" w:rsidR="00403B63" w:rsidRDefault="00403B63" w:rsidP="00403B63">
      <w:pPr>
        <w:pStyle w:val="Tekstpodstawowy"/>
        <w:spacing w:line="276" w:lineRule="auto"/>
        <w:ind w:left="600" w:right="-9"/>
      </w:pPr>
      <w:r>
        <w:t xml:space="preserve">Załącznik nr 4 – Wzór umowy z wykonawcą </w:t>
      </w:r>
      <w:r>
        <w:rPr>
          <w:vertAlign w:val="superscript"/>
        </w:rPr>
        <w:t>*)</w:t>
      </w:r>
    </w:p>
    <w:p w14:paraId="4532EBD9" w14:textId="77777777" w:rsidR="00403B63" w:rsidRDefault="00403B63" w:rsidP="00403B63">
      <w:pPr>
        <w:pStyle w:val="Tekstpodstawowy"/>
        <w:spacing w:line="276" w:lineRule="auto"/>
        <w:ind w:left="600" w:right="-9"/>
      </w:pPr>
    </w:p>
    <w:p w14:paraId="4D8EB4AE" w14:textId="77777777" w:rsidR="00403B63" w:rsidRDefault="00403B63" w:rsidP="00403B63">
      <w:pPr>
        <w:pStyle w:val="Tekstpodstawowy"/>
        <w:spacing w:line="276" w:lineRule="auto"/>
        <w:ind w:left="1027" w:hanging="428"/>
      </w:pPr>
      <w:r>
        <w:rPr>
          <w:vertAlign w:val="superscript"/>
        </w:rPr>
        <w:t>*)</w:t>
      </w:r>
      <w:r>
        <w:rPr>
          <w:spacing w:val="80"/>
        </w:rPr>
        <w:t xml:space="preserve"> </w:t>
      </w:r>
      <w:r>
        <w:t>Są to przykładowe wzory i nie są do obowiązkowe stosowania. Wzory mają ułatwić złożenie oferty. Zamawiający dopuszcza</w:t>
      </w:r>
      <w:r>
        <w:rPr>
          <w:spacing w:val="-5"/>
        </w:rPr>
        <w:t xml:space="preserve"> </w:t>
      </w:r>
      <w:r>
        <w:t>inne</w:t>
      </w:r>
      <w:r>
        <w:rPr>
          <w:spacing w:val="-3"/>
        </w:rPr>
        <w:t xml:space="preserve"> </w:t>
      </w:r>
      <w:r>
        <w:t>wzory,</w:t>
      </w:r>
      <w:r>
        <w:rPr>
          <w:spacing w:val="-5"/>
        </w:rPr>
        <w:t xml:space="preserve"> </w:t>
      </w:r>
      <w:r>
        <w:t>jednak</w:t>
      </w:r>
      <w:r>
        <w:rPr>
          <w:spacing w:val="-1"/>
        </w:rPr>
        <w:t xml:space="preserve"> </w:t>
      </w:r>
      <w:r>
        <w:t>winny</w:t>
      </w:r>
      <w:r>
        <w:rPr>
          <w:spacing w:val="-5"/>
        </w:rPr>
        <w:t xml:space="preserve"> </w:t>
      </w:r>
      <w:r>
        <w:t>one</w:t>
      </w:r>
      <w:r>
        <w:rPr>
          <w:spacing w:val="-5"/>
        </w:rPr>
        <w:t xml:space="preserve"> </w:t>
      </w:r>
      <w:r>
        <w:t>zawierać</w:t>
      </w:r>
      <w:r>
        <w:rPr>
          <w:spacing w:val="-4"/>
        </w:rPr>
        <w:t xml:space="preserve"> </w:t>
      </w:r>
      <w:r>
        <w:t>wszystkie</w:t>
      </w:r>
      <w:r>
        <w:rPr>
          <w:spacing w:val="-3"/>
        </w:rPr>
        <w:t xml:space="preserve"> </w:t>
      </w:r>
      <w:r>
        <w:t>istotne</w:t>
      </w:r>
      <w:r>
        <w:rPr>
          <w:spacing w:val="-5"/>
        </w:rPr>
        <w:t xml:space="preserve"> </w:t>
      </w:r>
      <w:r>
        <w:t>postanowienia</w:t>
      </w:r>
      <w:r>
        <w:rPr>
          <w:spacing w:val="-4"/>
        </w:rPr>
        <w:t xml:space="preserve"> </w:t>
      </w:r>
      <w:r>
        <w:t>treści</w:t>
      </w:r>
      <w:r>
        <w:rPr>
          <w:spacing w:val="-8"/>
        </w:rPr>
        <w:t xml:space="preserve"> </w:t>
      </w:r>
      <w:r>
        <w:t>zapytania</w:t>
      </w:r>
      <w:r>
        <w:rPr>
          <w:spacing w:val="-6"/>
        </w:rPr>
        <w:t xml:space="preserve"> </w:t>
      </w:r>
      <w:r>
        <w:rPr>
          <w:spacing w:val="-2"/>
        </w:rPr>
        <w:t>ofertowego.</w:t>
      </w:r>
    </w:p>
    <w:p w14:paraId="0A7943F5" w14:textId="317806A4" w:rsidR="00B23752" w:rsidRDefault="00B23752" w:rsidP="00B23752">
      <w:pPr>
        <w:pStyle w:val="Tekstpodstawowy"/>
        <w:spacing w:line="276" w:lineRule="auto"/>
        <w:ind w:right="5874"/>
      </w:pPr>
    </w:p>
    <w:p w14:paraId="2B2F2183" w14:textId="77777777" w:rsidR="00C9518E" w:rsidRDefault="00C9518E">
      <w:pPr>
        <w:pStyle w:val="Tekstpodstawowy"/>
        <w:spacing w:before="79"/>
      </w:pPr>
    </w:p>
    <w:sectPr w:rsidR="00C9518E" w:rsidSect="00696F6E">
      <w:headerReference w:type="default" r:id="rId8"/>
      <w:footerReference w:type="default" r:id="rId9"/>
      <w:pgSz w:w="11910" w:h="16840"/>
      <w:pgMar w:top="2466" w:right="600" w:bottom="1240" w:left="120"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3AD9" w14:textId="77777777" w:rsidR="00E06DF5" w:rsidRDefault="00E06DF5">
      <w:r>
        <w:separator/>
      </w:r>
    </w:p>
  </w:endnote>
  <w:endnote w:type="continuationSeparator" w:id="0">
    <w:p w14:paraId="0D8221C4" w14:textId="77777777" w:rsidR="00E06DF5" w:rsidRDefault="00E0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C17" w14:textId="77777777" w:rsidR="00C9518E" w:rsidRDefault="00000000">
    <w:pPr>
      <w:pStyle w:val="Tekstpodstawowy"/>
      <w:spacing w:line="14" w:lineRule="auto"/>
      <w:rPr>
        <w:sz w:val="20"/>
      </w:rPr>
    </w:pPr>
    <w:r>
      <w:rPr>
        <w:noProof/>
      </w:rPr>
      <mc:AlternateContent>
        <mc:Choice Requires="wps">
          <w:drawing>
            <wp:anchor distT="0" distB="0" distL="0" distR="0" simplePos="0" relativeHeight="487377408" behindDoc="1" locked="0" layoutInCell="1" allowOverlap="1" wp14:anchorId="15370FAB" wp14:editId="7C60C9E4">
              <wp:simplePos x="0" y="0"/>
              <wp:positionH relativeFrom="page">
                <wp:posOffset>6912864</wp:posOffset>
              </wp:positionH>
              <wp:positionV relativeFrom="page">
                <wp:posOffset>9885505</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5370FAB" id="_x0000_t202" coordsize="21600,21600" o:spt="202" path="m,l,21600r21600,l21600,xe">
              <v:stroke joinstyle="miter"/>
              <v:path gradientshapeok="t" o:connecttype="rect"/>
            </v:shapetype>
            <v:shape id="Textbox 2" o:spid="_x0000_s1026" type="#_x0000_t202" style="position:absolute;margin-left:544.3pt;margin-top:778.4pt;width:1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sOpNp4AAAAA8B&#10;AAAPAAAAAAAAAAAAAAAAAO0DAABkcnMvZG93bnJldi54bWxQSwUGAAAAAAQABADzAAAA+gQAAAAA&#10;" filled="f" stroked="f">
              <v:textbox inset="0,0,0,0">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A3B7" w14:textId="77777777" w:rsidR="00E06DF5" w:rsidRDefault="00E06DF5">
      <w:r>
        <w:separator/>
      </w:r>
    </w:p>
  </w:footnote>
  <w:footnote w:type="continuationSeparator" w:id="0">
    <w:p w14:paraId="49DE03D5" w14:textId="77777777" w:rsidR="00E06DF5" w:rsidRDefault="00E0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855" w14:textId="77F85640" w:rsidR="00C9518E" w:rsidRDefault="00696F6E">
    <w:pPr>
      <w:pStyle w:val="Tekstpodstawowy"/>
      <w:spacing w:line="14" w:lineRule="auto"/>
      <w:rPr>
        <w:sz w:val="20"/>
      </w:rPr>
    </w:pPr>
    <w:r>
      <w:rPr>
        <w:noProof/>
      </w:rPr>
      <w:drawing>
        <wp:anchor distT="0" distB="0" distL="114300" distR="114300" simplePos="0" relativeHeight="487378432" behindDoc="1" locked="0" layoutInCell="1" allowOverlap="1" wp14:anchorId="0D11CE43" wp14:editId="74BA6841">
          <wp:simplePos x="0" y="0"/>
          <wp:positionH relativeFrom="column">
            <wp:posOffset>0</wp:posOffset>
          </wp:positionH>
          <wp:positionV relativeFrom="paragraph">
            <wp:posOffset>-157480</wp:posOffset>
          </wp:positionV>
          <wp:extent cx="7105650" cy="659130"/>
          <wp:effectExtent l="0" t="0" r="0" b="7620"/>
          <wp:wrapTight wrapText="bothSides">
            <wp:wrapPolygon edited="0">
              <wp:start x="0" y="0"/>
              <wp:lineTo x="0" y="21225"/>
              <wp:lineTo x="21542" y="21225"/>
              <wp:lineTo x="21542" y="0"/>
              <wp:lineTo x="0" y="0"/>
            </wp:wrapPolygon>
          </wp:wrapTight>
          <wp:docPr id="12048217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565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1F2B"/>
    <w:multiLevelType w:val="hybridMultilevel"/>
    <w:tmpl w:val="B8E4794C"/>
    <w:lvl w:ilvl="0" w:tplc="CF128A14">
      <w:start w:val="1"/>
      <w:numFmt w:val="lowerLetter"/>
      <w:lvlText w:val="%1)"/>
      <w:lvlJc w:val="left"/>
      <w:pPr>
        <w:ind w:left="1249" w:hanging="223"/>
      </w:pPr>
      <w:rPr>
        <w:rFonts w:ascii="Carlito" w:eastAsia="Carlito" w:hAnsi="Carlito" w:cs="Carlito" w:hint="default"/>
        <w:b w:val="0"/>
        <w:bCs w:val="0"/>
        <w:i w:val="0"/>
        <w:iCs w:val="0"/>
        <w:spacing w:val="0"/>
        <w:w w:val="100"/>
        <w:sz w:val="22"/>
        <w:szCs w:val="22"/>
        <w:lang w:val="pl-PL" w:eastAsia="en-US" w:bidi="ar-SA"/>
      </w:rPr>
    </w:lvl>
    <w:lvl w:ilvl="1" w:tplc="91365250">
      <w:numFmt w:val="bullet"/>
      <w:lvlText w:val="•"/>
      <w:lvlJc w:val="left"/>
      <w:pPr>
        <w:ind w:left="2234" w:hanging="223"/>
      </w:pPr>
      <w:rPr>
        <w:rFonts w:hint="default"/>
        <w:lang w:val="pl-PL" w:eastAsia="en-US" w:bidi="ar-SA"/>
      </w:rPr>
    </w:lvl>
    <w:lvl w:ilvl="2" w:tplc="23605B02">
      <w:numFmt w:val="bullet"/>
      <w:lvlText w:val="•"/>
      <w:lvlJc w:val="left"/>
      <w:pPr>
        <w:ind w:left="3229" w:hanging="223"/>
      </w:pPr>
      <w:rPr>
        <w:rFonts w:hint="default"/>
        <w:lang w:val="pl-PL" w:eastAsia="en-US" w:bidi="ar-SA"/>
      </w:rPr>
    </w:lvl>
    <w:lvl w:ilvl="3" w:tplc="B040FC7C">
      <w:numFmt w:val="bullet"/>
      <w:lvlText w:val="•"/>
      <w:lvlJc w:val="left"/>
      <w:pPr>
        <w:ind w:left="4223" w:hanging="223"/>
      </w:pPr>
      <w:rPr>
        <w:rFonts w:hint="default"/>
        <w:lang w:val="pl-PL" w:eastAsia="en-US" w:bidi="ar-SA"/>
      </w:rPr>
    </w:lvl>
    <w:lvl w:ilvl="4" w:tplc="E09A1D52">
      <w:numFmt w:val="bullet"/>
      <w:lvlText w:val="•"/>
      <w:lvlJc w:val="left"/>
      <w:pPr>
        <w:ind w:left="5218" w:hanging="223"/>
      </w:pPr>
      <w:rPr>
        <w:rFonts w:hint="default"/>
        <w:lang w:val="pl-PL" w:eastAsia="en-US" w:bidi="ar-SA"/>
      </w:rPr>
    </w:lvl>
    <w:lvl w:ilvl="5" w:tplc="1AC685E4">
      <w:numFmt w:val="bullet"/>
      <w:lvlText w:val="•"/>
      <w:lvlJc w:val="left"/>
      <w:pPr>
        <w:ind w:left="6213" w:hanging="223"/>
      </w:pPr>
      <w:rPr>
        <w:rFonts w:hint="default"/>
        <w:lang w:val="pl-PL" w:eastAsia="en-US" w:bidi="ar-SA"/>
      </w:rPr>
    </w:lvl>
    <w:lvl w:ilvl="6" w:tplc="E6B2F6EA">
      <w:numFmt w:val="bullet"/>
      <w:lvlText w:val="•"/>
      <w:lvlJc w:val="left"/>
      <w:pPr>
        <w:ind w:left="7207" w:hanging="223"/>
      </w:pPr>
      <w:rPr>
        <w:rFonts w:hint="default"/>
        <w:lang w:val="pl-PL" w:eastAsia="en-US" w:bidi="ar-SA"/>
      </w:rPr>
    </w:lvl>
    <w:lvl w:ilvl="7" w:tplc="EFBA4814">
      <w:numFmt w:val="bullet"/>
      <w:lvlText w:val="•"/>
      <w:lvlJc w:val="left"/>
      <w:pPr>
        <w:ind w:left="8202" w:hanging="223"/>
      </w:pPr>
      <w:rPr>
        <w:rFonts w:hint="default"/>
        <w:lang w:val="pl-PL" w:eastAsia="en-US" w:bidi="ar-SA"/>
      </w:rPr>
    </w:lvl>
    <w:lvl w:ilvl="8" w:tplc="A8FA060C">
      <w:numFmt w:val="bullet"/>
      <w:lvlText w:val="•"/>
      <w:lvlJc w:val="left"/>
      <w:pPr>
        <w:ind w:left="9197" w:hanging="223"/>
      </w:pPr>
      <w:rPr>
        <w:rFonts w:hint="default"/>
        <w:lang w:val="pl-PL" w:eastAsia="en-US" w:bidi="ar-SA"/>
      </w:rPr>
    </w:lvl>
  </w:abstractNum>
  <w:abstractNum w:abstractNumId="2" w15:restartNumberingAfterBreak="0">
    <w:nsid w:val="007B136A"/>
    <w:multiLevelType w:val="hybridMultilevel"/>
    <w:tmpl w:val="B4B4CFB8"/>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3" w15:restartNumberingAfterBreak="0">
    <w:nsid w:val="02053A04"/>
    <w:multiLevelType w:val="hybridMultilevel"/>
    <w:tmpl w:val="4956C832"/>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 w15:restartNumberingAfterBreak="0">
    <w:nsid w:val="05DF7C9A"/>
    <w:multiLevelType w:val="hybridMultilevel"/>
    <w:tmpl w:val="8A5EC484"/>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0A9357A0"/>
    <w:multiLevelType w:val="hybridMultilevel"/>
    <w:tmpl w:val="F1029366"/>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6" w15:restartNumberingAfterBreak="0">
    <w:nsid w:val="0D4F42C7"/>
    <w:multiLevelType w:val="hybridMultilevel"/>
    <w:tmpl w:val="8FEA9ED8"/>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7" w15:restartNumberingAfterBreak="0">
    <w:nsid w:val="0D802775"/>
    <w:multiLevelType w:val="hybridMultilevel"/>
    <w:tmpl w:val="BE428C80"/>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 w15:restartNumberingAfterBreak="0">
    <w:nsid w:val="135A24FB"/>
    <w:multiLevelType w:val="hybridMultilevel"/>
    <w:tmpl w:val="874CE672"/>
    <w:lvl w:ilvl="0" w:tplc="403E1C28">
      <w:start w:val="8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9" w15:restartNumberingAfterBreak="0">
    <w:nsid w:val="142A50F2"/>
    <w:multiLevelType w:val="hybridMultilevel"/>
    <w:tmpl w:val="1ECA76F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164C04C8"/>
    <w:multiLevelType w:val="hybridMultilevel"/>
    <w:tmpl w:val="2274205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179E357A"/>
    <w:multiLevelType w:val="hybridMultilevel"/>
    <w:tmpl w:val="A93CDA02"/>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2" w15:restartNumberingAfterBreak="0">
    <w:nsid w:val="1D6B4BFD"/>
    <w:multiLevelType w:val="hybridMultilevel"/>
    <w:tmpl w:val="8D1CEAEA"/>
    <w:lvl w:ilvl="0" w:tplc="299CD082">
      <w:start w:val="2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3" w15:restartNumberingAfterBreak="0">
    <w:nsid w:val="1ED62297"/>
    <w:multiLevelType w:val="hybridMultilevel"/>
    <w:tmpl w:val="21F88C90"/>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4" w15:restartNumberingAfterBreak="0">
    <w:nsid w:val="21A43748"/>
    <w:multiLevelType w:val="hybridMultilevel"/>
    <w:tmpl w:val="D8468D32"/>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15" w15:restartNumberingAfterBreak="0">
    <w:nsid w:val="22D3274F"/>
    <w:multiLevelType w:val="hybridMultilevel"/>
    <w:tmpl w:val="F74CE99C"/>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16" w15:restartNumberingAfterBreak="0">
    <w:nsid w:val="23D256D3"/>
    <w:multiLevelType w:val="hybridMultilevel"/>
    <w:tmpl w:val="33CEC59A"/>
    <w:lvl w:ilvl="0" w:tplc="21BA45D2">
      <w:start w:val="1"/>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777755"/>
    <w:multiLevelType w:val="hybridMultilevel"/>
    <w:tmpl w:val="B2C847EE"/>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8" w15:restartNumberingAfterBreak="0">
    <w:nsid w:val="26BA544C"/>
    <w:multiLevelType w:val="hybridMultilevel"/>
    <w:tmpl w:val="844E458E"/>
    <w:lvl w:ilvl="0" w:tplc="0415000F">
      <w:start w:val="1"/>
      <w:numFmt w:val="decimal"/>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19" w15:restartNumberingAfterBreak="0">
    <w:nsid w:val="28A86197"/>
    <w:multiLevelType w:val="hybridMultilevel"/>
    <w:tmpl w:val="82A0AC34"/>
    <w:lvl w:ilvl="0" w:tplc="757452E0">
      <w:start w:val="1"/>
      <w:numFmt w:val="decimal"/>
      <w:lvlText w:val="%1."/>
      <w:lvlJc w:val="left"/>
      <w:pPr>
        <w:ind w:left="1810" w:hanging="360"/>
      </w:pPr>
      <w:rPr>
        <w:rFonts w:hint="default"/>
        <w:b/>
      </w:rPr>
    </w:lvl>
    <w:lvl w:ilvl="1" w:tplc="04150019" w:tentative="1">
      <w:start w:val="1"/>
      <w:numFmt w:val="lowerLetter"/>
      <w:lvlText w:val="%2."/>
      <w:lvlJc w:val="left"/>
      <w:pPr>
        <w:ind w:left="2530" w:hanging="360"/>
      </w:pPr>
    </w:lvl>
    <w:lvl w:ilvl="2" w:tplc="0415001B" w:tentative="1">
      <w:start w:val="1"/>
      <w:numFmt w:val="lowerRoman"/>
      <w:lvlText w:val="%3."/>
      <w:lvlJc w:val="right"/>
      <w:pPr>
        <w:ind w:left="3250" w:hanging="180"/>
      </w:pPr>
    </w:lvl>
    <w:lvl w:ilvl="3" w:tplc="0415000F" w:tentative="1">
      <w:start w:val="1"/>
      <w:numFmt w:val="decimal"/>
      <w:lvlText w:val="%4."/>
      <w:lvlJc w:val="left"/>
      <w:pPr>
        <w:ind w:left="3970" w:hanging="360"/>
      </w:pPr>
    </w:lvl>
    <w:lvl w:ilvl="4" w:tplc="04150019" w:tentative="1">
      <w:start w:val="1"/>
      <w:numFmt w:val="lowerLetter"/>
      <w:lvlText w:val="%5."/>
      <w:lvlJc w:val="left"/>
      <w:pPr>
        <w:ind w:left="4690" w:hanging="360"/>
      </w:pPr>
    </w:lvl>
    <w:lvl w:ilvl="5" w:tplc="0415001B" w:tentative="1">
      <w:start w:val="1"/>
      <w:numFmt w:val="lowerRoman"/>
      <w:lvlText w:val="%6."/>
      <w:lvlJc w:val="right"/>
      <w:pPr>
        <w:ind w:left="5410" w:hanging="180"/>
      </w:pPr>
    </w:lvl>
    <w:lvl w:ilvl="6" w:tplc="0415000F" w:tentative="1">
      <w:start w:val="1"/>
      <w:numFmt w:val="decimal"/>
      <w:lvlText w:val="%7."/>
      <w:lvlJc w:val="left"/>
      <w:pPr>
        <w:ind w:left="6130" w:hanging="360"/>
      </w:pPr>
    </w:lvl>
    <w:lvl w:ilvl="7" w:tplc="04150019" w:tentative="1">
      <w:start w:val="1"/>
      <w:numFmt w:val="lowerLetter"/>
      <w:lvlText w:val="%8."/>
      <w:lvlJc w:val="left"/>
      <w:pPr>
        <w:ind w:left="6850" w:hanging="360"/>
      </w:pPr>
    </w:lvl>
    <w:lvl w:ilvl="8" w:tplc="0415001B" w:tentative="1">
      <w:start w:val="1"/>
      <w:numFmt w:val="lowerRoman"/>
      <w:lvlText w:val="%9."/>
      <w:lvlJc w:val="right"/>
      <w:pPr>
        <w:ind w:left="7570" w:hanging="180"/>
      </w:pPr>
    </w:lvl>
  </w:abstractNum>
  <w:abstractNum w:abstractNumId="20" w15:restartNumberingAfterBreak="0">
    <w:nsid w:val="29C234C6"/>
    <w:multiLevelType w:val="hybridMultilevel"/>
    <w:tmpl w:val="A946906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21" w15:restartNumberingAfterBreak="0">
    <w:nsid w:val="2C893759"/>
    <w:multiLevelType w:val="hybridMultilevel"/>
    <w:tmpl w:val="49FCDD40"/>
    <w:lvl w:ilvl="0" w:tplc="B21C573E">
      <w:start w:val="7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15:restartNumberingAfterBreak="0">
    <w:nsid w:val="2C8B11FE"/>
    <w:multiLevelType w:val="hybridMultilevel"/>
    <w:tmpl w:val="C9EA9960"/>
    <w:lvl w:ilvl="0" w:tplc="04150015">
      <w:start w:val="1"/>
      <w:numFmt w:val="upp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23" w15:restartNumberingAfterBreak="0">
    <w:nsid w:val="31831939"/>
    <w:multiLevelType w:val="hybridMultilevel"/>
    <w:tmpl w:val="B896C0E0"/>
    <w:lvl w:ilvl="0" w:tplc="F4F040EC">
      <w:start w:val="1"/>
      <w:numFmt w:val="decimal"/>
      <w:lvlText w:val="%1."/>
      <w:lvlJc w:val="left"/>
      <w:pPr>
        <w:ind w:left="1166" w:hanging="262"/>
      </w:pPr>
      <w:rPr>
        <w:rFonts w:ascii="Carlito" w:eastAsia="Carlito" w:hAnsi="Carlito" w:cs="Carlito" w:hint="default"/>
        <w:b/>
        <w:bCs/>
        <w:i w:val="0"/>
        <w:iCs w:val="0"/>
        <w:spacing w:val="0"/>
        <w:w w:val="99"/>
        <w:sz w:val="20"/>
        <w:szCs w:val="20"/>
        <w:lang w:val="pl-PL" w:eastAsia="en-US" w:bidi="ar-SA"/>
      </w:rPr>
    </w:lvl>
    <w:lvl w:ilvl="1" w:tplc="0818F566">
      <w:numFmt w:val="bullet"/>
      <w:lvlText w:val="•"/>
      <w:lvlJc w:val="left"/>
      <w:pPr>
        <w:ind w:left="2162" w:hanging="262"/>
      </w:pPr>
      <w:rPr>
        <w:rFonts w:hint="default"/>
        <w:lang w:val="pl-PL" w:eastAsia="en-US" w:bidi="ar-SA"/>
      </w:rPr>
    </w:lvl>
    <w:lvl w:ilvl="2" w:tplc="CE96E690">
      <w:numFmt w:val="bullet"/>
      <w:lvlText w:val="•"/>
      <w:lvlJc w:val="left"/>
      <w:pPr>
        <w:ind w:left="3165" w:hanging="262"/>
      </w:pPr>
      <w:rPr>
        <w:rFonts w:hint="default"/>
        <w:lang w:val="pl-PL" w:eastAsia="en-US" w:bidi="ar-SA"/>
      </w:rPr>
    </w:lvl>
    <w:lvl w:ilvl="3" w:tplc="A050A900">
      <w:numFmt w:val="bullet"/>
      <w:lvlText w:val="•"/>
      <w:lvlJc w:val="left"/>
      <w:pPr>
        <w:ind w:left="4167" w:hanging="262"/>
      </w:pPr>
      <w:rPr>
        <w:rFonts w:hint="default"/>
        <w:lang w:val="pl-PL" w:eastAsia="en-US" w:bidi="ar-SA"/>
      </w:rPr>
    </w:lvl>
    <w:lvl w:ilvl="4" w:tplc="F8D8F8C8">
      <w:numFmt w:val="bullet"/>
      <w:lvlText w:val="•"/>
      <w:lvlJc w:val="left"/>
      <w:pPr>
        <w:ind w:left="5170" w:hanging="262"/>
      </w:pPr>
      <w:rPr>
        <w:rFonts w:hint="default"/>
        <w:lang w:val="pl-PL" w:eastAsia="en-US" w:bidi="ar-SA"/>
      </w:rPr>
    </w:lvl>
    <w:lvl w:ilvl="5" w:tplc="AAEA57CC">
      <w:numFmt w:val="bullet"/>
      <w:lvlText w:val="•"/>
      <w:lvlJc w:val="left"/>
      <w:pPr>
        <w:ind w:left="6173" w:hanging="262"/>
      </w:pPr>
      <w:rPr>
        <w:rFonts w:hint="default"/>
        <w:lang w:val="pl-PL" w:eastAsia="en-US" w:bidi="ar-SA"/>
      </w:rPr>
    </w:lvl>
    <w:lvl w:ilvl="6" w:tplc="A31E21BC">
      <w:numFmt w:val="bullet"/>
      <w:lvlText w:val="•"/>
      <w:lvlJc w:val="left"/>
      <w:pPr>
        <w:ind w:left="7175" w:hanging="262"/>
      </w:pPr>
      <w:rPr>
        <w:rFonts w:hint="default"/>
        <w:lang w:val="pl-PL" w:eastAsia="en-US" w:bidi="ar-SA"/>
      </w:rPr>
    </w:lvl>
    <w:lvl w:ilvl="7" w:tplc="69F0771C">
      <w:numFmt w:val="bullet"/>
      <w:lvlText w:val="•"/>
      <w:lvlJc w:val="left"/>
      <w:pPr>
        <w:ind w:left="8178" w:hanging="262"/>
      </w:pPr>
      <w:rPr>
        <w:rFonts w:hint="default"/>
        <w:lang w:val="pl-PL" w:eastAsia="en-US" w:bidi="ar-SA"/>
      </w:rPr>
    </w:lvl>
    <w:lvl w:ilvl="8" w:tplc="CCD6C87C">
      <w:numFmt w:val="bullet"/>
      <w:lvlText w:val="•"/>
      <w:lvlJc w:val="left"/>
      <w:pPr>
        <w:ind w:left="9181" w:hanging="262"/>
      </w:pPr>
      <w:rPr>
        <w:rFonts w:hint="default"/>
        <w:lang w:val="pl-PL" w:eastAsia="en-US" w:bidi="ar-SA"/>
      </w:rPr>
    </w:lvl>
  </w:abstractNum>
  <w:abstractNum w:abstractNumId="24" w15:restartNumberingAfterBreak="0">
    <w:nsid w:val="319428BD"/>
    <w:multiLevelType w:val="hybridMultilevel"/>
    <w:tmpl w:val="A4F4BE68"/>
    <w:lvl w:ilvl="0" w:tplc="04150001">
      <w:start w:val="1"/>
      <w:numFmt w:val="bullet"/>
      <w:lvlText w:val=""/>
      <w:lvlJc w:val="left"/>
      <w:pPr>
        <w:ind w:left="2467" w:hanging="360"/>
      </w:pPr>
      <w:rPr>
        <w:rFonts w:ascii="Symbol" w:hAnsi="Symbol" w:hint="default"/>
      </w:rPr>
    </w:lvl>
    <w:lvl w:ilvl="1" w:tplc="04150003" w:tentative="1">
      <w:start w:val="1"/>
      <w:numFmt w:val="bullet"/>
      <w:lvlText w:val="o"/>
      <w:lvlJc w:val="left"/>
      <w:pPr>
        <w:ind w:left="3187" w:hanging="360"/>
      </w:pPr>
      <w:rPr>
        <w:rFonts w:ascii="Courier New" w:hAnsi="Courier New" w:cs="Courier New" w:hint="default"/>
      </w:rPr>
    </w:lvl>
    <w:lvl w:ilvl="2" w:tplc="04150005" w:tentative="1">
      <w:start w:val="1"/>
      <w:numFmt w:val="bullet"/>
      <w:lvlText w:val=""/>
      <w:lvlJc w:val="left"/>
      <w:pPr>
        <w:ind w:left="3907" w:hanging="360"/>
      </w:pPr>
      <w:rPr>
        <w:rFonts w:ascii="Wingdings" w:hAnsi="Wingdings" w:hint="default"/>
      </w:rPr>
    </w:lvl>
    <w:lvl w:ilvl="3" w:tplc="04150001" w:tentative="1">
      <w:start w:val="1"/>
      <w:numFmt w:val="bullet"/>
      <w:lvlText w:val=""/>
      <w:lvlJc w:val="left"/>
      <w:pPr>
        <w:ind w:left="4627" w:hanging="360"/>
      </w:pPr>
      <w:rPr>
        <w:rFonts w:ascii="Symbol" w:hAnsi="Symbol" w:hint="default"/>
      </w:rPr>
    </w:lvl>
    <w:lvl w:ilvl="4" w:tplc="04150003" w:tentative="1">
      <w:start w:val="1"/>
      <w:numFmt w:val="bullet"/>
      <w:lvlText w:val="o"/>
      <w:lvlJc w:val="left"/>
      <w:pPr>
        <w:ind w:left="5347" w:hanging="360"/>
      </w:pPr>
      <w:rPr>
        <w:rFonts w:ascii="Courier New" w:hAnsi="Courier New" w:cs="Courier New" w:hint="default"/>
      </w:rPr>
    </w:lvl>
    <w:lvl w:ilvl="5" w:tplc="04150005" w:tentative="1">
      <w:start w:val="1"/>
      <w:numFmt w:val="bullet"/>
      <w:lvlText w:val=""/>
      <w:lvlJc w:val="left"/>
      <w:pPr>
        <w:ind w:left="6067" w:hanging="360"/>
      </w:pPr>
      <w:rPr>
        <w:rFonts w:ascii="Wingdings" w:hAnsi="Wingdings" w:hint="default"/>
      </w:rPr>
    </w:lvl>
    <w:lvl w:ilvl="6" w:tplc="04150001" w:tentative="1">
      <w:start w:val="1"/>
      <w:numFmt w:val="bullet"/>
      <w:lvlText w:val=""/>
      <w:lvlJc w:val="left"/>
      <w:pPr>
        <w:ind w:left="6787" w:hanging="360"/>
      </w:pPr>
      <w:rPr>
        <w:rFonts w:ascii="Symbol" w:hAnsi="Symbol" w:hint="default"/>
      </w:rPr>
    </w:lvl>
    <w:lvl w:ilvl="7" w:tplc="04150003" w:tentative="1">
      <w:start w:val="1"/>
      <w:numFmt w:val="bullet"/>
      <w:lvlText w:val="o"/>
      <w:lvlJc w:val="left"/>
      <w:pPr>
        <w:ind w:left="7507" w:hanging="360"/>
      </w:pPr>
      <w:rPr>
        <w:rFonts w:ascii="Courier New" w:hAnsi="Courier New" w:cs="Courier New" w:hint="default"/>
      </w:rPr>
    </w:lvl>
    <w:lvl w:ilvl="8" w:tplc="04150005" w:tentative="1">
      <w:start w:val="1"/>
      <w:numFmt w:val="bullet"/>
      <w:lvlText w:val=""/>
      <w:lvlJc w:val="left"/>
      <w:pPr>
        <w:ind w:left="8227" w:hanging="360"/>
      </w:pPr>
      <w:rPr>
        <w:rFonts w:ascii="Wingdings" w:hAnsi="Wingdings" w:hint="default"/>
      </w:rPr>
    </w:lvl>
  </w:abstractNum>
  <w:abstractNum w:abstractNumId="25" w15:restartNumberingAfterBreak="0">
    <w:nsid w:val="337C470F"/>
    <w:multiLevelType w:val="hybridMultilevel"/>
    <w:tmpl w:val="14E845CE"/>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26" w15:restartNumberingAfterBreak="0">
    <w:nsid w:val="3A581299"/>
    <w:multiLevelType w:val="hybridMultilevel"/>
    <w:tmpl w:val="6396D466"/>
    <w:lvl w:ilvl="0" w:tplc="FFCE3B3C">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EA5763"/>
    <w:multiLevelType w:val="hybridMultilevel"/>
    <w:tmpl w:val="865A9244"/>
    <w:lvl w:ilvl="0" w:tplc="BB3A146A">
      <w:start w:val="1"/>
      <w:numFmt w:val="upperRoman"/>
      <w:lvlText w:val="%1."/>
      <w:lvlJc w:val="left"/>
      <w:pPr>
        <w:ind w:left="1027" w:hanging="545"/>
        <w:jc w:val="right"/>
      </w:pPr>
      <w:rPr>
        <w:rFonts w:ascii="Carlito" w:eastAsia="Carlito" w:hAnsi="Carlito" w:cs="Carlito" w:hint="default"/>
        <w:b/>
        <w:bCs/>
        <w:i w:val="0"/>
        <w:iCs w:val="0"/>
        <w:spacing w:val="0"/>
        <w:w w:val="100"/>
        <w:sz w:val="22"/>
        <w:szCs w:val="22"/>
        <w:lang w:val="pl-PL" w:eastAsia="en-US" w:bidi="ar-SA"/>
      </w:rPr>
    </w:lvl>
    <w:lvl w:ilvl="1" w:tplc="79DC4F24">
      <w:start w:val="1"/>
      <w:numFmt w:val="decimal"/>
      <w:lvlText w:val="%2."/>
      <w:lvlJc w:val="left"/>
      <w:pPr>
        <w:ind w:left="1027" w:hanging="428"/>
        <w:jc w:val="right"/>
      </w:pPr>
      <w:rPr>
        <w:rFonts w:ascii="Carlito" w:eastAsia="Carlito" w:hAnsi="Carlito" w:cs="Carlito" w:hint="default"/>
        <w:b w:val="0"/>
        <w:bCs w:val="0"/>
        <w:i w:val="0"/>
        <w:iCs w:val="0"/>
        <w:spacing w:val="0"/>
        <w:w w:val="100"/>
        <w:sz w:val="22"/>
        <w:szCs w:val="22"/>
        <w:lang w:val="pl-PL" w:eastAsia="en-US" w:bidi="ar-SA"/>
      </w:rPr>
    </w:lvl>
    <w:lvl w:ilvl="2" w:tplc="AD9A7AF0">
      <w:numFmt w:val="bullet"/>
      <w:lvlText w:val="-"/>
      <w:lvlJc w:val="left"/>
      <w:pPr>
        <w:ind w:left="1027" w:hanging="188"/>
      </w:pPr>
      <w:rPr>
        <w:rFonts w:ascii="Carlito" w:eastAsia="Carlito" w:hAnsi="Carlito" w:cs="Carlito" w:hint="default"/>
        <w:b w:val="0"/>
        <w:bCs w:val="0"/>
        <w:i w:val="0"/>
        <w:iCs w:val="0"/>
        <w:spacing w:val="0"/>
        <w:w w:val="100"/>
        <w:sz w:val="22"/>
        <w:szCs w:val="22"/>
        <w:lang w:val="pl-PL" w:eastAsia="en-US" w:bidi="ar-SA"/>
      </w:rPr>
    </w:lvl>
    <w:lvl w:ilvl="3" w:tplc="BEE00F76">
      <w:numFmt w:val="bullet"/>
      <w:lvlText w:val="•"/>
      <w:lvlJc w:val="left"/>
      <w:pPr>
        <w:ind w:left="1380" w:hanging="188"/>
      </w:pPr>
      <w:rPr>
        <w:rFonts w:hint="default"/>
        <w:lang w:val="pl-PL" w:eastAsia="en-US" w:bidi="ar-SA"/>
      </w:rPr>
    </w:lvl>
    <w:lvl w:ilvl="4" w:tplc="7E865312">
      <w:numFmt w:val="bullet"/>
      <w:lvlText w:val="•"/>
      <w:lvlJc w:val="left"/>
      <w:pPr>
        <w:ind w:left="1460" w:hanging="188"/>
      </w:pPr>
      <w:rPr>
        <w:rFonts w:hint="default"/>
        <w:lang w:val="pl-PL" w:eastAsia="en-US" w:bidi="ar-SA"/>
      </w:rPr>
    </w:lvl>
    <w:lvl w:ilvl="5" w:tplc="29529224">
      <w:numFmt w:val="bullet"/>
      <w:lvlText w:val="•"/>
      <w:lvlJc w:val="left"/>
      <w:pPr>
        <w:ind w:left="1600" w:hanging="188"/>
      </w:pPr>
      <w:rPr>
        <w:rFonts w:hint="default"/>
        <w:lang w:val="pl-PL" w:eastAsia="en-US" w:bidi="ar-SA"/>
      </w:rPr>
    </w:lvl>
    <w:lvl w:ilvl="6" w:tplc="F1C23954">
      <w:numFmt w:val="bullet"/>
      <w:lvlText w:val="•"/>
      <w:lvlJc w:val="left"/>
      <w:pPr>
        <w:ind w:left="3517" w:hanging="188"/>
      </w:pPr>
      <w:rPr>
        <w:rFonts w:hint="default"/>
        <w:lang w:val="pl-PL" w:eastAsia="en-US" w:bidi="ar-SA"/>
      </w:rPr>
    </w:lvl>
    <w:lvl w:ilvl="7" w:tplc="B4769C50">
      <w:numFmt w:val="bullet"/>
      <w:lvlText w:val="•"/>
      <w:lvlJc w:val="left"/>
      <w:pPr>
        <w:ind w:left="5434" w:hanging="188"/>
      </w:pPr>
      <w:rPr>
        <w:rFonts w:hint="default"/>
        <w:lang w:val="pl-PL" w:eastAsia="en-US" w:bidi="ar-SA"/>
      </w:rPr>
    </w:lvl>
    <w:lvl w:ilvl="8" w:tplc="28D84F62">
      <w:numFmt w:val="bullet"/>
      <w:lvlText w:val="•"/>
      <w:lvlJc w:val="left"/>
      <w:pPr>
        <w:ind w:left="7351" w:hanging="188"/>
      </w:pPr>
      <w:rPr>
        <w:rFonts w:hint="default"/>
        <w:lang w:val="pl-PL" w:eastAsia="en-US" w:bidi="ar-SA"/>
      </w:rPr>
    </w:lvl>
  </w:abstractNum>
  <w:abstractNum w:abstractNumId="28" w15:restartNumberingAfterBreak="0">
    <w:nsid w:val="474A3701"/>
    <w:multiLevelType w:val="hybridMultilevel"/>
    <w:tmpl w:val="A4B8C4D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489A0B71"/>
    <w:multiLevelType w:val="hybridMultilevel"/>
    <w:tmpl w:val="28883DFE"/>
    <w:lvl w:ilvl="0" w:tplc="C82A7882">
      <w:start w:val="2"/>
      <w:numFmt w:val="decimal"/>
      <w:lvlText w:val="%1."/>
      <w:lvlJc w:val="left"/>
      <w:pPr>
        <w:ind w:left="1294" w:hanging="268"/>
      </w:pPr>
      <w:rPr>
        <w:rFonts w:ascii="Carlito" w:eastAsia="Carlito" w:hAnsi="Carlito" w:cs="Carlito" w:hint="default"/>
        <w:b w:val="0"/>
        <w:bCs w:val="0"/>
        <w:i w:val="0"/>
        <w:iCs w:val="0"/>
        <w:spacing w:val="0"/>
        <w:w w:val="100"/>
        <w:sz w:val="22"/>
        <w:szCs w:val="22"/>
        <w:lang w:val="pl-PL" w:eastAsia="en-US" w:bidi="ar-SA"/>
      </w:rPr>
    </w:lvl>
    <w:lvl w:ilvl="1" w:tplc="847050BA">
      <w:start w:val="1"/>
      <w:numFmt w:val="decimal"/>
      <w:lvlText w:val="%2)"/>
      <w:lvlJc w:val="left"/>
      <w:pPr>
        <w:ind w:left="1307" w:hanging="281"/>
      </w:pPr>
      <w:rPr>
        <w:rFonts w:ascii="Carlito" w:eastAsia="Carlito" w:hAnsi="Carlito" w:cs="Carlito" w:hint="default"/>
        <w:b w:val="0"/>
        <w:bCs w:val="0"/>
        <w:i w:val="0"/>
        <w:iCs w:val="0"/>
        <w:spacing w:val="0"/>
        <w:w w:val="100"/>
        <w:sz w:val="22"/>
        <w:szCs w:val="22"/>
        <w:lang w:val="pl-PL" w:eastAsia="en-US" w:bidi="ar-SA"/>
      </w:rPr>
    </w:lvl>
    <w:lvl w:ilvl="2" w:tplc="851CFA56">
      <w:numFmt w:val="bullet"/>
      <w:lvlText w:val="–"/>
      <w:lvlJc w:val="left"/>
      <w:pPr>
        <w:ind w:left="1165" w:hanging="139"/>
      </w:pPr>
      <w:rPr>
        <w:rFonts w:ascii="Carlito" w:eastAsia="Carlito" w:hAnsi="Carlito" w:cs="Carlito" w:hint="default"/>
        <w:b w:val="0"/>
        <w:bCs w:val="0"/>
        <w:i w:val="0"/>
        <w:iCs w:val="0"/>
        <w:spacing w:val="0"/>
        <w:w w:val="100"/>
        <w:sz w:val="22"/>
        <w:szCs w:val="22"/>
        <w:lang w:val="pl-PL" w:eastAsia="en-US" w:bidi="ar-SA"/>
      </w:rPr>
    </w:lvl>
    <w:lvl w:ilvl="3" w:tplc="72C69700">
      <w:start w:val="1"/>
      <w:numFmt w:val="decimal"/>
      <w:lvlText w:val="%4)"/>
      <w:lvlJc w:val="left"/>
      <w:pPr>
        <w:ind w:left="1166" w:hanging="223"/>
      </w:pPr>
      <w:rPr>
        <w:rFonts w:ascii="Carlito" w:eastAsia="Carlito" w:hAnsi="Carlito" w:cs="Carlito" w:hint="default"/>
        <w:b w:val="0"/>
        <w:bCs w:val="0"/>
        <w:i w:val="0"/>
        <w:iCs w:val="0"/>
        <w:spacing w:val="0"/>
        <w:w w:val="100"/>
        <w:sz w:val="22"/>
        <w:szCs w:val="22"/>
        <w:lang w:val="pl-PL" w:eastAsia="en-US" w:bidi="ar-SA"/>
      </w:rPr>
    </w:lvl>
    <w:lvl w:ilvl="4" w:tplc="57EC4B1E">
      <w:start w:val="1"/>
      <w:numFmt w:val="lowerLetter"/>
      <w:lvlText w:val="%5)"/>
      <w:lvlJc w:val="left"/>
      <w:pPr>
        <w:ind w:left="1588" w:hanging="223"/>
      </w:pPr>
      <w:rPr>
        <w:rFonts w:ascii="Carlito" w:eastAsia="Carlito" w:hAnsi="Carlito" w:cs="Carlito" w:hint="default"/>
        <w:b w:val="0"/>
        <w:bCs w:val="0"/>
        <w:i w:val="0"/>
        <w:iCs w:val="0"/>
        <w:spacing w:val="0"/>
        <w:w w:val="100"/>
        <w:sz w:val="22"/>
        <w:szCs w:val="22"/>
        <w:lang w:val="pl-PL" w:eastAsia="en-US" w:bidi="ar-SA"/>
      </w:rPr>
    </w:lvl>
    <w:lvl w:ilvl="5" w:tplc="16D66A5E">
      <w:numFmt w:val="bullet"/>
      <w:lvlText w:val="•"/>
      <w:lvlJc w:val="left"/>
      <w:pPr>
        <w:ind w:left="4324" w:hanging="223"/>
      </w:pPr>
      <w:rPr>
        <w:rFonts w:hint="default"/>
        <w:lang w:val="pl-PL" w:eastAsia="en-US" w:bidi="ar-SA"/>
      </w:rPr>
    </w:lvl>
    <w:lvl w:ilvl="6" w:tplc="175EC8FE">
      <w:numFmt w:val="bullet"/>
      <w:lvlText w:val="•"/>
      <w:lvlJc w:val="left"/>
      <w:pPr>
        <w:ind w:left="5697" w:hanging="223"/>
      </w:pPr>
      <w:rPr>
        <w:rFonts w:hint="default"/>
        <w:lang w:val="pl-PL" w:eastAsia="en-US" w:bidi="ar-SA"/>
      </w:rPr>
    </w:lvl>
    <w:lvl w:ilvl="7" w:tplc="58E6EA24">
      <w:numFmt w:val="bullet"/>
      <w:lvlText w:val="•"/>
      <w:lvlJc w:val="left"/>
      <w:pPr>
        <w:ind w:left="7069" w:hanging="223"/>
      </w:pPr>
      <w:rPr>
        <w:rFonts w:hint="default"/>
        <w:lang w:val="pl-PL" w:eastAsia="en-US" w:bidi="ar-SA"/>
      </w:rPr>
    </w:lvl>
    <w:lvl w:ilvl="8" w:tplc="E9F89014">
      <w:numFmt w:val="bullet"/>
      <w:lvlText w:val="•"/>
      <w:lvlJc w:val="left"/>
      <w:pPr>
        <w:ind w:left="8441" w:hanging="223"/>
      </w:pPr>
      <w:rPr>
        <w:rFonts w:hint="default"/>
        <w:lang w:val="pl-PL" w:eastAsia="en-US" w:bidi="ar-SA"/>
      </w:rPr>
    </w:lvl>
  </w:abstractNum>
  <w:abstractNum w:abstractNumId="30" w15:restartNumberingAfterBreak="0">
    <w:nsid w:val="4BF248B1"/>
    <w:multiLevelType w:val="hybridMultilevel"/>
    <w:tmpl w:val="9B56ACFA"/>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31" w15:restartNumberingAfterBreak="0">
    <w:nsid w:val="4C115EF5"/>
    <w:multiLevelType w:val="hybridMultilevel"/>
    <w:tmpl w:val="E190EAA2"/>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32" w15:restartNumberingAfterBreak="0">
    <w:nsid w:val="537B6975"/>
    <w:multiLevelType w:val="hybridMultilevel"/>
    <w:tmpl w:val="D3BA3E08"/>
    <w:lvl w:ilvl="0" w:tplc="1694709C">
      <w:start w:val="1"/>
      <w:numFmt w:val="lowerLetter"/>
      <w:lvlText w:val="%1)"/>
      <w:lvlJc w:val="left"/>
      <w:pPr>
        <w:ind w:left="1843" w:hanging="273"/>
      </w:pPr>
      <w:rPr>
        <w:rFonts w:ascii="Carlito" w:eastAsia="Carlito" w:hAnsi="Carlito" w:cs="Carlito" w:hint="default"/>
        <w:b w:val="0"/>
        <w:bCs w:val="0"/>
        <w:i w:val="0"/>
        <w:iCs w:val="0"/>
        <w:spacing w:val="0"/>
        <w:w w:val="100"/>
        <w:sz w:val="22"/>
        <w:szCs w:val="22"/>
        <w:lang w:val="pl-PL" w:eastAsia="en-US" w:bidi="ar-SA"/>
      </w:rPr>
    </w:lvl>
    <w:lvl w:ilvl="1" w:tplc="A5E48CFE">
      <w:numFmt w:val="bullet"/>
      <w:lvlText w:val="•"/>
      <w:lvlJc w:val="left"/>
      <w:pPr>
        <w:ind w:left="2832" w:hanging="273"/>
      </w:pPr>
      <w:rPr>
        <w:rFonts w:hint="default"/>
        <w:lang w:val="pl-PL" w:eastAsia="en-US" w:bidi="ar-SA"/>
      </w:rPr>
    </w:lvl>
    <w:lvl w:ilvl="2" w:tplc="7BD6495E">
      <w:numFmt w:val="bullet"/>
      <w:lvlText w:val="•"/>
      <w:lvlJc w:val="left"/>
      <w:pPr>
        <w:ind w:left="3821" w:hanging="273"/>
      </w:pPr>
      <w:rPr>
        <w:rFonts w:hint="default"/>
        <w:lang w:val="pl-PL" w:eastAsia="en-US" w:bidi="ar-SA"/>
      </w:rPr>
    </w:lvl>
    <w:lvl w:ilvl="3" w:tplc="1EA890B4">
      <w:numFmt w:val="bullet"/>
      <w:lvlText w:val="•"/>
      <w:lvlJc w:val="left"/>
      <w:pPr>
        <w:ind w:left="4809" w:hanging="273"/>
      </w:pPr>
      <w:rPr>
        <w:rFonts w:hint="default"/>
        <w:lang w:val="pl-PL" w:eastAsia="en-US" w:bidi="ar-SA"/>
      </w:rPr>
    </w:lvl>
    <w:lvl w:ilvl="4" w:tplc="DCCAC150">
      <w:numFmt w:val="bullet"/>
      <w:lvlText w:val="•"/>
      <w:lvlJc w:val="left"/>
      <w:pPr>
        <w:ind w:left="5798" w:hanging="273"/>
      </w:pPr>
      <w:rPr>
        <w:rFonts w:hint="default"/>
        <w:lang w:val="pl-PL" w:eastAsia="en-US" w:bidi="ar-SA"/>
      </w:rPr>
    </w:lvl>
    <w:lvl w:ilvl="5" w:tplc="93C0A3F2">
      <w:numFmt w:val="bullet"/>
      <w:lvlText w:val="•"/>
      <w:lvlJc w:val="left"/>
      <w:pPr>
        <w:ind w:left="6787" w:hanging="273"/>
      </w:pPr>
      <w:rPr>
        <w:rFonts w:hint="default"/>
        <w:lang w:val="pl-PL" w:eastAsia="en-US" w:bidi="ar-SA"/>
      </w:rPr>
    </w:lvl>
    <w:lvl w:ilvl="6" w:tplc="15BE880C">
      <w:numFmt w:val="bullet"/>
      <w:lvlText w:val="•"/>
      <w:lvlJc w:val="left"/>
      <w:pPr>
        <w:ind w:left="7775" w:hanging="273"/>
      </w:pPr>
      <w:rPr>
        <w:rFonts w:hint="default"/>
        <w:lang w:val="pl-PL" w:eastAsia="en-US" w:bidi="ar-SA"/>
      </w:rPr>
    </w:lvl>
    <w:lvl w:ilvl="7" w:tplc="98463AC2">
      <w:numFmt w:val="bullet"/>
      <w:lvlText w:val="•"/>
      <w:lvlJc w:val="left"/>
      <w:pPr>
        <w:ind w:left="8764" w:hanging="273"/>
      </w:pPr>
      <w:rPr>
        <w:rFonts w:hint="default"/>
        <w:lang w:val="pl-PL" w:eastAsia="en-US" w:bidi="ar-SA"/>
      </w:rPr>
    </w:lvl>
    <w:lvl w:ilvl="8" w:tplc="9B54524C">
      <w:numFmt w:val="bullet"/>
      <w:lvlText w:val="•"/>
      <w:lvlJc w:val="left"/>
      <w:pPr>
        <w:ind w:left="9753" w:hanging="273"/>
      </w:pPr>
      <w:rPr>
        <w:rFonts w:hint="default"/>
        <w:lang w:val="pl-PL" w:eastAsia="en-US" w:bidi="ar-SA"/>
      </w:rPr>
    </w:lvl>
  </w:abstractNum>
  <w:abstractNum w:abstractNumId="33" w15:restartNumberingAfterBreak="0">
    <w:nsid w:val="554E4CB6"/>
    <w:multiLevelType w:val="hybridMultilevel"/>
    <w:tmpl w:val="6042307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56FA0685"/>
    <w:multiLevelType w:val="hybridMultilevel"/>
    <w:tmpl w:val="A6302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444707"/>
    <w:multiLevelType w:val="hybridMultilevel"/>
    <w:tmpl w:val="93F251A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36" w15:restartNumberingAfterBreak="0">
    <w:nsid w:val="59957C84"/>
    <w:multiLevelType w:val="hybridMultilevel"/>
    <w:tmpl w:val="552E32C0"/>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37" w15:restartNumberingAfterBreak="0">
    <w:nsid w:val="5A164EC7"/>
    <w:multiLevelType w:val="hybridMultilevel"/>
    <w:tmpl w:val="DBD28C7E"/>
    <w:lvl w:ilvl="0" w:tplc="19A8AA72">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DA448B"/>
    <w:multiLevelType w:val="hybridMultilevel"/>
    <w:tmpl w:val="A592735A"/>
    <w:lvl w:ilvl="0" w:tplc="DDE67EFE">
      <w:start w:val="3"/>
      <w:numFmt w:val="decimal"/>
      <w:lvlText w:val="%1."/>
      <w:lvlJc w:val="left"/>
      <w:pPr>
        <w:ind w:left="842" w:hanging="360"/>
      </w:pPr>
      <w:rPr>
        <w:rFonts w:hint="default"/>
        <w:b/>
        <w:bCs/>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4920FE"/>
    <w:multiLevelType w:val="hybridMultilevel"/>
    <w:tmpl w:val="CD6A1B3A"/>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612A43B1"/>
    <w:multiLevelType w:val="hybridMultilevel"/>
    <w:tmpl w:val="B11020EC"/>
    <w:lvl w:ilvl="0" w:tplc="0415000F">
      <w:start w:val="1"/>
      <w:numFmt w:val="decimal"/>
      <w:lvlText w:val="%1."/>
      <w:lvlJc w:val="left"/>
      <w:pPr>
        <w:ind w:left="2467" w:hanging="360"/>
      </w:pPr>
    </w:lvl>
    <w:lvl w:ilvl="1" w:tplc="04150019">
      <w:start w:val="1"/>
      <w:numFmt w:val="lowerLetter"/>
      <w:lvlText w:val="%2."/>
      <w:lvlJc w:val="left"/>
      <w:pPr>
        <w:ind w:left="3187" w:hanging="360"/>
      </w:pPr>
    </w:lvl>
    <w:lvl w:ilvl="2" w:tplc="0415001B">
      <w:start w:val="1"/>
      <w:numFmt w:val="lowerRoman"/>
      <w:lvlText w:val="%3."/>
      <w:lvlJc w:val="right"/>
      <w:pPr>
        <w:ind w:left="3907" w:hanging="180"/>
      </w:pPr>
    </w:lvl>
    <w:lvl w:ilvl="3" w:tplc="0415000F">
      <w:start w:val="1"/>
      <w:numFmt w:val="decimal"/>
      <w:lvlText w:val="%4."/>
      <w:lvlJc w:val="left"/>
      <w:pPr>
        <w:ind w:left="4627" w:hanging="360"/>
      </w:pPr>
    </w:lvl>
    <w:lvl w:ilvl="4" w:tplc="04150019">
      <w:start w:val="1"/>
      <w:numFmt w:val="lowerLetter"/>
      <w:lvlText w:val="%5."/>
      <w:lvlJc w:val="left"/>
      <w:pPr>
        <w:ind w:left="5347" w:hanging="360"/>
      </w:pPr>
    </w:lvl>
    <w:lvl w:ilvl="5" w:tplc="0415001B">
      <w:start w:val="1"/>
      <w:numFmt w:val="lowerRoman"/>
      <w:lvlText w:val="%6."/>
      <w:lvlJc w:val="right"/>
      <w:pPr>
        <w:ind w:left="6067" w:hanging="180"/>
      </w:pPr>
    </w:lvl>
    <w:lvl w:ilvl="6" w:tplc="0415000F">
      <w:start w:val="1"/>
      <w:numFmt w:val="decimal"/>
      <w:lvlText w:val="%7."/>
      <w:lvlJc w:val="left"/>
      <w:pPr>
        <w:ind w:left="6787" w:hanging="360"/>
      </w:pPr>
    </w:lvl>
    <w:lvl w:ilvl="7" w:tplc="04150019">
      <w:start w:val="1"/>
      <w:numFmt w:val="lowerLetter"/>
      <w:lvlText w:val="%8."/>
      <w:lvlJc w:val="left"/>
      <w:pPr>
        <w:ind w:left="7507" w:hanging="360"/>
      </w:pPr>
    </w:lvl>
    <w:lvl w:ilvl="8" w:tplc="0415001B">
      <w:start w:val="1"/>
      <w:numFmt w:val="lowerRoman"/>
      <w:lvlText w:val="%9."/>
      <w:lvlJc w:val="right"/>
      <w:pPr>
        <w:ind w:left="8227" w:hanging="180"/>
      </w:pPr>
    </w:lvl>
  </w:abstractNum>
  <w:abstractNum w:abstractNumId="41" w15:restartNumberingAfterBreak="0">
    <w:nsid w:val="61F6574A"/>
    <w:multiLevelType w:val="hybridMultilevel"/>
    <w:tmpl w:val="E1620E00"/>
    <w:lvl w:ilvl="0" w:tplc="04150001">
      <w:start w:val="1"/>
      <w:numFmt w:val="bullet"/>
      <w:lvlText w:val=""/>
      <w:lvlJc w:val="left"/>
      <w:pPr>
        <w:ind w:left="1812" w:hanging="360"/>
      </w:pPr>
      <w:rPr>
        <w:rFonts w:ascii="Symbol" w:hAnsi="Symbol"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42" w15:restartNumberingAfterBreak="0">
    <w:nsid w:val="64474FE0"/>
    <w:multiLevelType w:val="hybridMultilevel"/>
    <w:tmpl w:val="99CA7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B433FA"/>
    <w:multiLevelType w:val="hybridMultilevel"/>
    <w:tmpl w:val="E70A025A"/>
    <w:lvl w:ilvl="0" w:tplc="04150017">
      <w:start w:val="1"/>
      <w:numFmt w:val="lowerLetter"/>
      <w:lvlText w:val="%1)"/>
      <w:lvlJc w:val="left"/>
      <w:pPr>
        <w:ind w:left="1969" w:hanging="360"/>
      </w:pPr>
    </w:lvl>
    <w:lvl w:ilvl="1" w:tplc="04150019" w:tentative="1">
      <w:start w:val="1"/>
      <w:numFmt w:val="lowerLetter"/>
      <w:lvlText w:val="%2."/>
      <w:lvlJc w:val="left"/>
      <w:pPr>
        <w:ind w:left="2689" w:hanging="360"/>
      </w:pPr>
    </w:lvl>
    <w:lvl w:ilvl="2" w:tplc="0415001B" w:tentative="1">
      <w:start w:val="1"/>
      <w:numFmt w:val="lowerRoman"/>
      <w:lvlText w:val="%3."/>
      <w:lvlJc w:val="right"/>
      <w:pPr>
        <w:ind w:left="3409" w:hanging="180"/>
      </w:pPr>
    </w:lvl>
    <w:lvl w:ilvl="3" w:tplc="0415000F" w:tentative="1">
      <w:start w:val="1"/>
      <w:numFmt w:val="decimal"/>
      <w:lvlText w:val="%4."/>
      <w:lvlJc w:val="left"/>
      <w:pPr>
        <w:ind w:left="4129" w:hanging="360"/>
      </w:pPr>
    </w:lvl>
    <w:lvl w:ilvl="4" w:tplc="04150019" w:tentative="1">
      <w:start w:val="1"/>
      <w:numFmt w:val="lowerLetter"/>
      <w:lvlText w:val="%5."/>
      <w:lvlJc w:val="left"/>
      <w:pPr>
        <w:ind w:left="4849" w:hanging="360"/>
      </w:pPr>
    </w:lvl>
    <w:lvl w:ilvl="5" w:tplc="0415001B" w:tentative="1">
      <w:start w:val="1"/>
      <w:numFmt w:val="lowerRoman"/>
      <w:lvlText w:val="%6."/>
      <w:lvlJc w:val="right"/>
      <w:pPr>
        <w:ind w:left="5569" w:hanging="180"/>
      </w:pPr>
    </w:lvl>
    <w:lvl w:ilvl="6" w:tplc="0415000F" w:tentative="1">
      <w:start w:val="1"/>
      <w:numFmt w:val="decimal"/>
      <w:lvlText w:val="%7."/>
      <w:lvlJc w:val="left"/>
      <w:pPr>
        <w:ind w:left="6289" w:hanging="360"/>
      </w:pPr>
    </w:lvl>
    <w:lvl w:ilvl="7" w:tplc="04150019" w:tentative="1">
      <w:start w:val="1"/>
      <w:numFmt w:val="lowerLetter"/>
      <w:lvlText w:val="%8."/>
      <w:lvlJc w:val="left"/>
      <w:pPr>
        <w:ind w:left="7009" w:hanging="360"/>
      </w:pPr>
    </w:lvl>
    <w:lvl w:ilvl="8" w:tplc="0415001B" w:tentative="1">
      <w:start w:val="1"/>
      <w:numFmt w:val="lowerRoman"/>
      <w:lvlText w:val="%9."/>
      <w:lvlJc w:val="right"/>
      <w:pPr>
        <w:ind w:left="7729" w:hanging="180"/>
      </w:pPr>
    </w:lvl>
  </w:abstractNum>
  <w:abstractNum w:abstractNumId="44" w15:restartNumberingAfterBreak="0">
    <w:nsid w:val="6D593240"/>
    <w:multiLevelType w:val="hybridMultilevel"/>
    <w:tmpl w:val="D3C6DC98"/>
    <w:lvl w:ilvl="0" w:tplc="04150017">
      <w:start w:val="1"/>
      <w:numFmt w:val="low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45" w15:restartNumberingAfterBreak="0">
    <w:nsid w:val="75840A78"/>
    <w:multiLevelType w:val="hybridMultilevel"/>
    <w:tmpl w:val="FCDC5042"/>
    <w:lvl w:ilvl="0" w:tplc="D3305FAE">
      <w:start w:val="10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776E06F6"/>
    <w:multiLevelType w:val="hybridMultilevel"/>
    <w:tmpl w:val="740422B0"/>
    <w:lvl w:ilvl="0" w:tplc="DF6E1E48">
      <w:start w:val="3"/>
      <w:numFmt w:val="decimal"/>
      <w:lvlText w:val="%1."/>
      <w:lvlJc w:val="left"/>
      <w:pPr>
        <w:ind w:left="180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47" w15:restartNumberingAfterBreak="0">
    <w:nsid w:val="788E2CE7"/>
    <w:multiLevelType w:val="hybridMultilevel"/>
    <w:tmpl w:val="853A696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8" w15:restartNumberingAfterBreak="0">
    <w:nsid w:val="7DBE2C72"/>
    <w:multiLevelType w:val="hybridMultilevel"/>
    <w:tmpl w:val="321A71CE"/>
    <w:lvl w:ilvl="0" w:tplc="82ACA9C6">
      <w:start w:val="6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num w:numId="1" w16cid:durableId="1514760375">
    <w:abstractNumId w:val="23"/>
  </w:num>
  <w:num w:numId="2" w16cid:durableId="595871180">
    <w:abstractNumId w:val="29"/>
  </w:num>
  <w:num w:numId="3" w16cid:durableId="395935545">
    <w:abstractNumId w:val="1"/>
  </w:num>
  <w:num w:numId="4" w16cid:durableId="256522983">
    <w:abstractNumId w:val="32"/>
  </w:num>
  <w:num w:numId="5" w16cid:durableId="322901270">
    <w:abstractNumId w:val="27"/>
  </w:num>
  <w:num w:numId="6" w16cid:durableId="1297376404">
    <w:abstractNumId w:val="0"/>
  </w:num>
  <w:num w:numId="7" w16cid:durableId="1111819250">
    <w:abstractNumId w:val="10"/>
  </w:num>
  <w:num w:numId="8" w16cid:durableId="940722690">
    <w:abstractNumId w:val="42"/>
  </w:num>
  <w:num w:numId="9" w16cid:durableId="1606574922">
    <w:abstractNumId w:val="31"/>
  </w:num>
  <w:num w:numId="10" w16cid:durableId="1592591812">
    <w:abstractNumId w:val="44"/>
  </w:num>
  <w:num w:numId="11" w16cid:durableId="1892573372">
    <w:abstractNumId w:val="45"/>
  </w:num>
  <w:num w:numId="12" w16cid:durableId="1379624001">
    <w:abstractNumId w:val="35"/>
  </w:num>
  <w:num w:numId="13" w16cid:durableId="2093165181">
    <w:abstractNumId w:val="22"/>
  </w:num>
  <w:num w:numId="14" w16cid:durableId="1519999459">
    <w:abstractNumId w:val="11"/>
  </w:num>
  <w:num w:numId="15" w16cid:durableId="508562891">
    <w:abstractNumId w:val="34"/>
  </w:num>
  <w:num w:numId="16" w16cid:durableId="827358763">
    <w:abstractNumId w:val="9"/>
  </w:num>
  <w:num w:numId="17" w16cid:durableId="244150403">
    <w:abstractNumId w:val="16"/>
  </w:num>
  <w:num w:numId="18" w16cid:durableId="722799992">
    <w:abstractNumId w:val="37"/>
  </w:num>
  <w:num w:numId="19" w16cid:durableId="1571232297">
    <w:abstractNumId w:val="26"/>
  </w:num>
  <w:num w:numId="20" w16cid:durableId="1337463064">
    <w:abstractNumId w:val="43"/>
  </w:num>
  <w:num w:numId="21" w16cid:durableId="311914258">
    <w:abstractNumId w:val="41"/>
  </w:num>
  <w:num w:numId="22" w16cid:durableId="2144930934">
    <w:abstractNumId w:val="28"/>
  </w:num>
  <w:num w:numId="23" w16cid:durableId="487133639">
    <w:abstractNumId w:val="17"/>
  </w:num>
  <w:num w:numId="24" w16cid:durableId="46075555">
    <w:abstractNumId w:val="24"/>
  </w:num>
  <w:num w:numId="25" w16cid:durableId="110127355">
    <w:abstractNumId w:val="8"/>
  </w:num>
  <w:num w:numId="26" w16cid:durableId="1807161882">
    <w:abstractNumId w:val="12"/>
  </w:num>
  <w:num w:numId="27" w16cid:durableId="172888059">
    <w:abstractNumId w:val="19"/>
  </w:num>
  <w:num w:numId="28" w16cid:durableId="1866168500">
    <w:abstractNumId w:val="38"/>
  </w:num>
  <w:num w:numId="29" w16cid:durableId="763384919">
    <w:abstractNumId w:val="21"/>
  </w:num>
  <w:num w:numId="30" w16cid:durableId="685670110">
    <w:abstractNumId w:val="33"/>
  </w:num>
  <w:num w:numId="31" w16cid:durableId="2088650577">
    <w:abstractNumId w:val="48"/>
  </w:num>
  <w:num w:numId="32" w16cid:durableId="1380982765">
    <w:abstractNumId w:val="46"/>
  </w:num>
  <w:num w:numId="33" w16cid:durableId="1826778783">
    <w:abstractNumId w:val="18"/>
  </w:num>
  <w:num w:numId="34" w16cid:durableId="1133982830">
    <w:abstractNumId w:val="20"/>
  </w:num>
  <w:num w:numId="35" w16cid:durableId="1687558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6636676">
    <w:abstractNumId w:val="13"/>
  </w:num>
  <w:num w:numId="37" w16cid:durableId="1187868713">
    <w:abstractNumId w:val="25"/>
  </w:num>
  <w:num w:numId="38" w16cid:durableId="369040318">
    <w:abstractNumId w:val="5"/>
  </w:num>
  <w:num w:numId="39" w16cid:durableId="424687315">
    <w:abstractNumId w:val="47"/>
  </w:num>
  <w:num w:numId="40" w16cid:durableId="238101706">
    <w:abstractNumId w:val="2"/>
  </w:num>
  <w:num w:numId="41" w16cid:durableId="324238399">
    <w:abstractNumId w:val="30"/>
  </w:num>
  <w:num w:numId="42" w16cid:durableId="912198759">
    <w:abstractNumId w:val="7"/>
  </w:num>
  <w:num w:numId="43" w16cid:durableId="1916819509">
    <w:abstractNumId w:val="14"/>
  </w:num>
  <w:num w:numId="44" w16cid:durableId="2052921741">
    <w:abstractNumId w:val="36"/>
  </w:num>
  <w:num w:numId="45" w16cid:durableId="739641931">
    <w:abstractNumId w:val="6"/>
  </w:num>
  <w:num w:numId="46" w16cid:durableId="964431732">
    <w:abstractNumId w:val="3"/>
  </w:num>
  <w:num w:numId="47" w16cid:durableId="1221984830">
    <w:abstractNumId w:val="15"/>
  </w:num>
  <w:num w:numId="48" w16cid:durableId="1419789579">
    <w:abstractNumId w:val="4"/>
  </w:num>
  <w:num w:numId="49" w16cid:durableId="20336030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E"/>
    <w:rsid w:val="000019DE"/>
    <w:rsid w:val="0000232F"/>
    <w:rsid w:val="00003DF5"/>
    <w:rsid w:val="00007688"/>
    <w:rsid w:val="00012189"/>
    <w:rsid w:val="000167CB"/>
    <w:rsid w:val="00016BE8"/>
    <w:rsid w:val="0002081F"/>
    <w:rsid w:val="00023564"/>
    <w:rsid w:val="00024EF1"/>
    <w:rsid w:val="00030306"/>
    <w:rsid w:val="0003623A"/>
    <w:rsid w:val="000421D3"/>
    <w:rsid w:val="00046FF1"/>
    <w:rsid w:val="00053A03"/>
    <w:rsid w:val="00054930"/>
    <w:rsid w:val="0006005A"/>
    <w:rsid w:val="00063A90"/>
    <w:rsid w:val="0006447F"/>
    <w:rsid w:val="0007072F"/>
    <w:rsid w:val="00071A53"/>
    <w:rsid w:val="00075758"/>
    <w:rsid w:val="00076B56"/>
    <w:rsid w:val="00084E1D"/>
    <w:rsid w:val="00086E9A"/>
    <w:rsid w:val="00092291"/>
    <w:rsid w:val="00092B83"/>
    <w:rsid w:val="000934B2"/>
    <w:rsid w:val="00093E04"/>
    <w:rsid w:val="0009602A"/>
    <w:rsid w:val="000A5AA1"/>
    <w:rsid w:val="000A5B9C"/>
    <w:rsid w:val="000A5DC7"/>
    <w:rsid w:val="000A5E0E"/>
    <w:rsid w:val="000B3978"/>
    <w:rsid w:val="000B49AB"/>
    <w:rsid w:val="000B5392"/>
    <w:rsid w:val="000B6848"/>
    <w:rsid w:val="000B7387"/>
    <w:rsid w:val="000C2908"/>
    <w:rsid w:val="000C34F0"/>
    <w:rsid w:val="000C499A"/>
    <w:rsid w:val="000C70A4"/>
    <w:rsid w:val="000D5965"/>
    <w:rsid w:val="000D787F"/>
    <w:rsid w:val="000E0810"/>
    <w:rsid w:val="000E0F3D"/>
    <w:rsid w:val="000E19F0"/>
    <w:rsid w:val="000E1FE8"/>
    <w:rsid w:val="000F2C61"/>
    <w:rsid w:val="000F3DCD"/>
    <w:rsid w:val="001108C0"/>
    <w:rsid w:val="00111132"/>
    <w:rsid w:val="001167B8"/>
    <w:rsid w:val="0012038C"/>
    <w:rsid w:val="00123B84"/>
    <w:rsid w:val="00126D03"/>
    <w:rsid w:val="001310D8"/>
    <w:rsid w:val="00136AC9"/>
    <w:rsid w:val="0015072A"/>
    <w:rsid w:val="00152292"/>
    <w:rsid w:val="0015469F"/>
    <w:rsid w:val="001609A2"/>
    <w:rsid w:val="00163BC7"/>
    <w:rsid w:val="001647C3"/>
    <w:rsid w:val="0017332A"/>
    <w:rsid w:val="00176AB3"/>
    <w:rsid w:val="0018330E"/>
    <w:rsid w:val="00183A9E"/>
    <w:rsid w:val="001858C2"/>
    <w:rsid w:val="001946B2"/>
    <w:rsid w:val="00195AE9"/>
    <w:rsid w:val="001A0677"/>
    <w:rsid w:val="001A7E3E"/>
    <w:rsid w:val="001B2397"/>
    <w:rsid w:val="001B547F"/>
    <w:rsid w:val="001C4694"/>
    <w:rsid w:val="001C697B"/>
    <w:rsid w:val="001D1F7F"/>
    <w:rsid w:val="001D6211"/>
    <w:rsid w:val="001E1A6D"/>
    <w:rsid w:val="001E304B"/>
    <w:rsid w:val="001E305D"/>
    <w:rsid w:val="001E403E"/>
    <w:rsid w:val="001E4706"/>
    <w:rsid w:val="001F138A"/>
    <w:rsid w:val="001F3CB9"/>
    <w:rsid w:val="001F5629"/>
    <w:rsid w:val="001F7535"/>
    <w:rsid w:val="00211031"/>
    <w:rsid w:val="00213007"/>
    <w:rsid w:val="00216436"/>
    <w:rsid w:val="00222AA5"/>
    <w:rsid w:val="00222B0D"/>
    <w:rsid w:val="00232BAB"/>
    <w:rsid w:val="00234A9F"/>
    <w:rsid w:val="00235FF1"/>
    <w:rsid w:val="00237295"/>
    <w:rsid w:val="0024246E"/>
    <w:rsid w:val="0024733B"/>
    <w:rsid w:val="00255206"/>
    <w:rsid w:val="00255360"/>
    <w:rsid w:val="002605AA"/>
    <w:rsid w:val="00261D23"/>
    <w:rsid w:val="002621D2"/>
    <w:rsid w:val="002645DF"/>
    <w:rsid w:val="0026723D"/>
    <w:rsid w:val="00282B50"/>
    <w:rsid w:val="00285A00"/>
    <w:rsid w:val="00292E88"/>
    <w:rsid w:val="002939C8"/>
    <w:rsid w:val="002A02E3"/>
    <w:rsid w:val="002B0E95"/>
    <w:rsid w:val="002B32C2"/>
    <w:rsid w:val="002B4277"/>
    <w:rsid w:val="002B4A9E"/>
    <w:rsid w:val="002B67FA"/>
    <w:rsid w:val="002C1426"/>
    <w:rsid w:val="002C515E"/>
    <w:rsid w:val="002C6F0E"/>
    <w:rsid w:val="002C779D"/>
    <w:rsid w:val="002D2004"/>
    <w:rsid w:val="002D2FD9"/>
    <w:rsid w:val="002D464A"/>
    <w:rsid w:val="002E483F"/>
    <w:rsid w:val="002E5874"/>
    <w:rsid w:val="002F359F"/>
    <w:rsid w:val="00300589"/>
    <w:rsid w:val="003134B2"/>
    <w:rsid w:val="003200BC"/>
    <w:rsid w:val="00331BAD"/>
    <w:rsid w:val="0033346C"/>
    <w:rsid w:val="003338B5"/>
    <w:rsid w:val="00344918"/>
    <w:rsid w:val="00344B37"/>
    <w:rsid w:val="00345DA3"/>
    <w:rsid w:val="00346043"/>
    <w:rsid w:val="003465F6"/>
    <w:rsid w:val="00350230"/>
    <w:rsid w:val="00353EA5"/>
    <w:rsid w:val="0035627C"/>
    <w:rsid w:val="00361CE6"/>
    <w:rsid w:val="00361FB2"/>
    <w:rsid w:val="00370E9B"/>
    <w:rsid w:val="003734CA"/>
    <w:rsid w:val="00375B75"/>
    <w:rsid w:val="00375BC6"/>
    <w:rsid w:val="00375BD4"/>
    <w:rsid w:val="00380975"/>
    <w:rsid w:val="00387BD2"/>
    <w:rsid w:val="0039042D"/>
    <w:rsid w:val="003925FC"/>
    <w:rsid w:val="00395053"/>
    <w:rsid w:val="003A7127"/>
    <w:rsid w:val="003C2A92"/>
    <w:rsid w:val="003C37FA"/>
    <w:rsid w:val="003C4813"/>
    <w:rsid w:val="003C6DEC"/>
    <w:rsid w:val="003D09CF"/>
    <w:rsid w:val="003D7A77"/>
    <w:rsid w:val="003D7E00"/>
    <w:rsid w:val="003E0614"/>
    <w:rsid w:val="003E13C6"/>
    <w:rsid w:val="003E616B"/>
    <w:rsid w:val="003E7CE5"/>
    <w:rsid w:val="003F27B8"/>
    <w:rsid w:val="003F6C74"/>
    <w:rsid w:val="004001DB"/>
    <w:rsid w:val="00403B63"/>
    <w:rsid w:val="00405B63"/>
    <w:rsid w:val="0040711D"/>
    <w:rsid w:val="00412A3C"/>
    <w:rsid w:val="00415971"/>
    <w:rsid w:val="00417356"/>
    <w:rsid w:val="004212E3"/>
    <w:rsid w:val="004232AE"/>
    <w:rsid w:val="00426962"/>
    <w:rsid w:val="00441E57"/>
    <w:rsid w:val="00442CAF"/>
    <w:rsid w:val="00443095"/>
    <w:rsid w:val="00450EC2"/>
    <w:rsid w:val="0045468F"/>
    <w:rsid w:val="00460075"/>
    <w:rsid w:val="00461597"/>
    <w:rsid w:val="00466B32"/>
    <w:rsid w:val="004773EB"/>
    <w:rsid w:val="00480D4C"/>
    <w:rsid w:val="0048490C"/>
    <w:rsid w:val="004A4871"/>
    <w:rsid w:val="004B0D7E"/>
    <w:rsid w:val="004B1A9E"/>
    <w:rsid w:val="004B7A5B"/>
    <w:rsid w:val="004C30F9"/>
    <w:rsid w:val="004C70D6"/>
    <w:rsid w:val="004D29A5"/>
    <w:rsid w:val="004D61C0"/>
    <w:rsid w:val="004E1355"/>
    <w:rsid w:val="004F1BC0"/>
    <w:rsid w:val="00500264"/>
    <w:rsid w:val="00500A5F"/>
    <w:rsid w:val="00504B9D"/>
    <w:rsid w:val="005055C0"/>
    <w:rsid w:val="005160E3"/>
    <w:rsid w:val="005167A7"/>
    <w:rsid w:val="00523840"/>
    <w:rsid w:val="005273A5"/>
    <w:rsid w:val="00531683"/>
    <w:rsid w:val="00531F9A"/>
    <w:rsid w:val="00540A9F"/>
    <w:rsid w:val="00546A22"/>
    <w:rsid w:val="00547643"/>
    <w:rsid w:val="005478AC"/>
    <w:rsid w:val="00551AAB"/>
    <w:rsid w:val="005524D7"/>
    <w:rsid w:val="0055424F"/>
    <w:rsid w:val="005556E8"/>
    <w:rsid w:val="00560422"/>
    <w:rsid w:val="00564094"/>
    <w:rsid w:val="00566883"/>
    <w:rsid w:val="00566C58"/>
    <w:rsid w:val="00572214"/>
    <w:rsid w:val="005743B2"/>
    <w:rsid w:val="0058731D"/>
    <w:rsid w:val="005A3CEF"/>
    <w:rsid w:val="005A5288"/>
    <w:rsid w:val="005B0BD7"/>
    <w:rsid w:val="005B3DA9"/>
    <w:rsid w:val="005B5273"/>
    <w:rsid w:val="005C126E"/>
    <w:rsid w:val="005C1926"/>
    <w:rsid w:val="005C53EE"/>
    <w:rsid w:val="005C6397"/>
    <w:rsid w:val="005C79E9"/>
    <w:rsid w:val="005D7B55"/>
    <w:rsid w:val="005E1DCE"/>
    <w:rsid w:val="005E7EA0"/>
    <w:rsid w:val="005F640C"/>
    <w:rsid w:val="005F6C52"/>
    <w:rsid w:val="00600D31"/>
    <w:rsid w:val="00602BF6"/>
    <w:rsid w:val="00604DA6"/>
    <w:rsid w:val="00605D8C"/>
    <w:rsid w:val="006108E4"/>
    <w:rsid w:val="00611592"/>
    <w:rsid w:val="00624709"/>
    <w:rsid w:val="00625802"/>
    <w:rsid w:val="0063482B"/>
    <w:rsid w:val="0063592C"/>
    <w:rsid w:val="00640885"/>
    <w:rsid w:val="00643E8C"/>
    <w:rsid w:val="0064530D"/>
    <w:rsid w:val="00645939"/>
    <w:rsid w:val="0064683A"/>
    <w:rsid w:val="00660AC6"/>
    <w:rsid w:val="00664D78"/>
    <w:rsid w:val="00676FE6"/>
    <w:rsid w:val="00682FD3"/>
    <w:rsid w:val="00683419"/>
    <w:rsid w:val="006856B6"/>
    <w:rsid w:val="00693153"/>
    <w:rsid w:val="00693943"/>
    <w:rsid w:val="00694290"/>
    <w:rsid w:val="00696F6E"/>
    <w:rsid w:val="006A2AB6"/>
    <w:rsid w:val="006A4904"/>
    <w:rsid w:val="006A620A"/>
    <w:rsid w:val="006B41A9"/>
    <w:rsid w:val="006C0544"/>
    <w:rsid w:val="006C1B0B"/>
    <w:rsid w:val="006C77FB"/>
    <w:rsid w:val="006D058E"/>
    <w:rsid w:val="006D2FC6"/>
    <w:rsid w:val="006D439D"/>
    <w:rsid w:val="006D6632"/>
    <w:rsid w:val="006E2C8B"/>
    <w:rsid w:val="006E6AA8"/>
    <w:rsid w:val="006E6F02"/>
    <w:rsid w:val="006F0616"/>
    <w:rsid w:val="006F3112"/>
    <w:rsid w:val="006F3CC9"/>
    <w:rsid w:val="00710F02"/>
    <w:rsid w:val="00716608"/>
    <w:rsid w:val="007166B0"/>
    <w:rsid w:val="007233F7"/>
    <w:rsid w:val="00724C8F"/>
    <w:rsid w:val="00743E66"/>
    <w:rsid w:val="007453D7"/>
    <w:rsid w:val="00751544"/>
    <w:rsid w:val="00755EF4"/>
    <w:rsid w:val="007621F6"/>
    <w:rsid w:val="00774073"/>
    <w:rsid w:val="0077765E"/>
    <w:rsid w:val="0078160A"/>
    <w:rsid w:val="007924B8"/>
    <w:rsid w:val="0079716F"/>
    <w:rsid w:val="007A5604"/>
    <w:rsid w:val="007B0A2C"/>
    <w:rsid w:val="007B2670"/>
    <w:rsid w:val="007B6BBE"/>
    <w:rsid w:val="007B7918"/>
    <w:rsid w:val="007C3D75"/>
    <w:rsid w:val="007D527B"/>
    <w:rsid w:val="007E1D88"/>
    <w:rsid w:val="007E6AD3"/>
    <w:rsid w:val="007E793C"/>
    <w:rsid w:val="007F0D30"/>
    <w:rsid w:val="0080295C"/>
    <w:rsid w:val="00804533"/>
    <w:rsid w:val="00806ADE"/>
    <w:rsid w:val="00807FF9"/>
    <w:rsid w:val="0082063B"/>
    <w:rsid w:val="0082689D"/>
    <w:rsid w:val="0082694E"/>
    <w:rsid w:val="00835393"/>
    <w:rsid w:val="00851943"/>
    <w:rsid w:val="00855C53"/>
    <w:rsid w:val="0085676A"/>
    <w:rsid w:val="00856D6F"/>
    <w:rsid w:val="00857D39"/>
    <w:rsid w:val="0087368A"/>
    <w:rsid w:val="00876441"/>
    <w:rsid w:val="00876810"/>
    <w:rsid w:val="00886537"/>
    <w:rsid w:val="00886949"/>
    <w:rsid w:val="00891B9D"/>
    <w:rsid w:val="008A3115"/>
    <w:rsid w:val="008A443B"/>
    <w:rsid w:val="008A4CF6"/>
    <w:rsid w:val="008A5F19"/>
    <w:rsid w:val="008B1BE1"/>
    <w:rsid w:val="008B5237"/>
    <w:rsid w:val="008C6684"/>
    <w:rsid w:val="008D35FB"/>
    <w:rsid w:val="008E17D7"/>
    <w:rsid w:val="008E6B4B"/>
    <w:rsid w:val="008F6AA0"/>
    <w:rsid w:val="009000A9"/>
    <w:rsid w:val="00900924"/>
    <w:rsid w:val="00905777"/>
    <w:rsid w:val="00917202"/>
    <w:rsid w:val="00922BC7"/>
    <w:rsid w:val="009345B9"/>
    <w:rsid w:val="00934990"/>
    <w:rsid w:val="00941FC6"/>
    <w:rsid w:val="00944BBB"/>
    <w:rsid w:val="00956F0E"/>
    <w:rsid w:val="00960D76"/>
    <w:rsid w:val="00961DA8"/>
    <w:rsid w:val="00966BE3"/>
    <w:rsid w:val="00973CFC"/>
    <w:rsid w:val="00981ADD"/>
    <w:rsid w:val="009830B5"/>
    <w:rsid w:val="009860E2"/>
    <w:rsid w:val="00991082"/>
    <w:rsid w:val="009A424D"/>
    <w:rsid w:val="009B2073"/>
    <w:rsid w:val="009C1346"/>
    <w:rsid w:val="009C43D6"/>
    <w:rsid w:val="009C6DFA"/>
    <w:rsid w:val="009C7CCE"/>
    <w:rsid w:val="009D1CA3"/>
    <w:rsid w:val="009D69AC"/>
    <w:rsid w:val="009E6675"/>
    <w:rsid w:val="00A00AC8"/>
    <w:rsid w:val="00A04E1C"/>
    <w:rsid w:val="00A06417"/>
    <w:rsid w:val="00A103DC"/>
    <w:rsid w:val="00A11747"/>
    <w:rsid w:val="00A14180"/>
    <w:rsid w:val="00A262B6"/>
    <w:rsid w:val="00A44D72"/>
    <w:rsid w:val="00A526BC"/>
    <w:rsid w:val="00A54DAF"/>
    <w:rsid w:val="00A55039"/>
    <w:rsid w:val="00A55C42"/>
    <w:rsid w:val="00A55E5F"/>
    <w:rsid w:val="00A61BE5"/>
    <w:rsid w:val="00A62B8D"/>
    <w:rsid w:val="00A63FF3"/>
    <w:rsid w:val="00A64D9B"/>
    <w:rsid w:val="00A73DD6"/>
    <w:rsid w:val="00A85A1C"/>
    <w:rsid w:val="00A86F06"/>
    <w:rsid w:val="00A94D95"/>
    <w:rsid w:val="00A96428"/>
    <w:rsid w:val="00AA4C83"/>
    <w:rsid w:val="00AB2145"/>
    <w:rsid w:val="00AB6FB9"/>
    <w:rsid w:val="00AD1595"/>
    <w:rsid w:val="00AD2097"/>
    <w:rsid w:val="00AD75A3"/>
    <w:rsid w:val="00AE2956"/>
    <w:rsid w:val="00AE3B5D"/>
    <w:rsid w:val="00AE53FE"/>
    <w:rsid w:val="00AF3484"/>
    <w:rsid w:val="00B003A6"/>
    <w:rsid w:val="00B10D89"/>
    <w:rsid w:val="00B11CC4"/>
    <w:rsid w:val="00B1272F"/>
    <w:rsid w:val="00B17401"/>
    <w:rsid w:val="00B23752"/>
    <w:rsid w:val="00B35805"/>
    <w:rsid w:val="00B42BF4"/>
    <w:rsid w:val="00B46F0C"/>
    <w:rsid w:val="00B66549"/>
    <w:rsid w:val="00B716FF"/>
    <w:rsid w:val="00B7503F"/>
    <w:rsid w:val="00B757EF"/>
    <w:rsid w:val="00B76301"/>
    <w:rsid w:val="00B838C8"/>
    <w:rsid w:val="00B83C20"/>
    <w:rsid w:val="00B85A85"/>
    <w:rsid w:val="00B958DF"/>
    <w:rsid w:val="00B96AB6"/>
    <w:rsid w:val="00BB1C13"/>
    <w:rsid w:val="00BB3CCD"/>
    <w:rsid w:val="00BB5F77"/>
    <w:rsid w:val="00BC2E8F"/>
    <w:rsid w:val="00BC674A"/>
    <w:rsid w:val="00BC7C15"/>
    <w:rsid w:val="00BD0BC9"/>
    <w:rsid w:val="00BD19A3"/>
    <w:rsid w:val="00BD2178"/>
    <w:rsid w:val="00BD5642"/>
    <w:rsid w:val="00BE0DCB"/>
    <w:rsid w:val="00BF1DB2"/>
    <w:rsid w:val="00BF39BF"/>
    <w:rsid w:val="00BF601C"/>
    <w:rsid w:val="00BF67FC"/>
    <w:rsid w:val="00BF6984"/>
    <w:rsid w:val="00C06081"/>
    <w:rsid w:val="00C17BED"/>
    <w:rsid w:val="00C25F9D"/>
    <w:rsid w:val="00C32324"/>
    <w:rsid w:val="00C453B1"/>
    <w:rsid w:val="00C50EEC"/>
    <w:rsid w:val="00C52155"/>
    <w:rsid w:val="00C5653D"/>
    <w:rsid w:val="00C57244"/>
    <w:rsid w:val="00C64974"/>
    <w:rsid w:val="00C65657"/>
    <w:rsid w:val="00C740CC"/>
    <w:rsid w:val="00C805CD"/>
    <w:rsid w:val="00C90AAE"/>
    <w:rsid w:val="00C929D7"/>
    <w:rsid w:val="00C9518E"/>
    <w:rsid w:val="00CA2895"/>
    <w:rsid w:val="00CA467D"/>
    <w:rsid w:val="00CB2C04"/>
    <w:rsid w:val="00CC2C0B"/>
    <w:rsid w:val="00CC590C"/>
    <w:rsid w:val="00CD581F"/>
    <w:rsid w:val="00CE077E"/>
    <w:rsid w:val="00CE26D7"/>
    <w:rsid w:val="00CF082B"/>
    <w:rsid w:val="00D00C24"/>
    <w:rsid w:val="00D0490D"/>
    <w:rsid w:val="00D04E58"/>
    <w:rsid w:val="00D102FB"/>
    <w:rsid w:val="00D12D9D"/>
    <w:rsid w:val="00D22E06"/>
    <w:rsid w:val="00D31F11"/>
    <w:rsid w:val="00D34F22"/>
    <w:rsid w:val="00D357E4"/>
    <w:rsid w:val="00D41978"/>
    <w:rsid w:val="00D4588F"/>
    <w:rsid w:val="00D54542"/>
    <w:rsid w:val="00D554BF"/>
    <w:rsid w:val="00D62347"/>
    <w:rsid w:val="00D631B6"/>
    <w:rsid w:val="00D6330C"/>
    <w:rsid w:val="00D67555"/>
    <w:rsid w:val="00D71042"/>
    <w:rsid w:val="00D81790"/>
    <w:rsid w:val="00D852C7"/>
    <w:rsid w:val="00D86CBF"/>
    <w:rsid w:val="00D9549A"/>
    <w:rsid w:val="00DA2159"/>
    <w:rsid w:val="00DA2C38"/>
    <w:rsid w:val="00DA2E71"/>
    <w:rsid w:val="00DB39BE"/>
    <w:rsid w:val="00DB4C01"/>
    <w:rsid w:val="00DC79A8"/>
    <w:rsid w:val="00DD234C"/>
    <w:rsid w:val="00DD3AFC"/>
    <w:rsid w:val="00DE2661"/>
    <w:rsid w:val="00DF5758"/>
    <w:rsid w:val="00DF59EB"/>
    <w:rsid w:val="00E03736"/>
    <w:rsid w:val="00E03777"/>
    <w:rsid w:val="00E06DF5"/>
    <w:rsid w:val="00E13D27"/>
    <w:rsid w:val="00E145B4"/>
    <w:rsid w:val="00E203AD"/>
    <w:rsid w:val="00E20E16"/>
    <w:rsid w:val="00E21C59"/>
    <w:rsid w:val="00E32358"/>
    <w:rsid w:val="00E352A8"/>
    <w:rsid w:val="00E37E1D"/>
    <w:rsid w:val="00E44A02"/>
    <w:rsid w:val="00E51BA1"/>
    <w:rsid w:val="00E546F9"/>
    <w:rsid w:val="00E61AA4"/>
    <w:rsid w:val="00E72415"/>
    <w:rsid w:val="00E72DD1"/>
    <w:rsid w:val="00E81CFB"/>
    <w:rsid w:val="00E84B80"/>
    <w:rsid w:val="00E84D50"/>
    <w:rsid w:val="00E93173"/>
    <w:rsid w:val="00E97807"/>
    <w:rsid w:val="00EA2254"/>
    <w:rsid w:val="00EA4023"/>
    <w:rsid w:val="00EA6316"/>
    <w:rsid w:val="00EA65FC"/>
    <w:rsid w:val="00EB00CF"/>
    <w:rsid w:val="00EC729A"/>
    <w:rsid w:val="00ED2056"/>
    <w:rsid w:val="00ED3FD4"/>
    <w:rsid w:val="00EF36BF"/>
    <w:rsid w:val="00F024FA"/>
    <w:rsid w:val="00F03CEC"/>
    <w:rsid w:val="00F06880"/>
    <w:rsid w:val="00F10B91"/>
    <w:rsid w:val="00F11469"/>
    <w:rsid w:val="00F15165"/>
    <w:rsid w:val="00F23A48"/>
    <w:rsid w:val="00F3137F"/>
    <w:rsid w:val="00F477FF"/>
    <w:rsid w:val="00F55191"/>
    <w:rsid w:val="00F606F2"/>
    <w:rsid w:val="00F631CE"/>
    <w:rsid w:val="00F64F1D"/>
    <w:rsid w:val="00F671A4"/>
    <w:rsid w:val="00F70AF4"/>
    <w:rsid w:val="00F75A04"/>
    <w:rsid w:val="00F908B2"/>
    <w:rsid w:val="00F933EC"/>
    <w:rsid w:val="00FA092D"/>
    <w:rsid w:val="00FA187F"/>
    <w:rsid w:val="00FA22A5"/>
    <w:rsid w:val="00FA6D8A"/>
    <w:rsid w:val="00FB2F51"/>
    <w:rsid w:val="00FB4C99"/>
    <w:rsid w:val="00FC218B"/>
    <w:rsid w:val="00FC5FE1"/>
    <w:rsid w:val="00FE0CBC"/>
    <w:rsid w:val="00FE28EC"/>
    <w:rsid w:val="00FE5817"/>
    <w:rsid w:val="00FE6D7E"/>
    <w:rsid w:val="00FF2E7F"/>
    <w:rsid w:val="00FF3156"/>
    <w:rsid w:val="00FF4373"/>
    <w:rsid w:val="00FF67EE"/>
    <w:rsid w:val="00FF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4CF0"/>
  <w15:docId w15:val="{CFC39015-5C84-490B-8B10-F40B5B6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link w:val="Nagwek1Znak"/>
    <w:uiPriority w:val="9"/>
    <w:qFormat/>
    <w:pPr>
      <w:ind w:left="1027"/>
      <w:outlineLvl w:val="0"/>
    </w:pPr>
    <w:rPr>
      <w:b/>
      <w:bCs/>
    </w:rPr>
  </w:style>
  <w:style w:type="paragraph" w:styleId="Nagwek4">
    <w:name w:val="heading 4"/>
    <w:basedOn w:val="Normalny"/>
    <w:next w:val="Normalny"/>
    <w:link w:val="Nagwek4Znak"/>
    <w:uiPriority w:val="9"/>
    <w:semiHidden/>
    <w:unhideWhenUsed/>
    <w:qFormat/>
    <w:rsid w:val="00071A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uiPriority w:val="10"/>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34"/>
    <w:qFormat/>
    <w:pPr>
      <w:ind w:left="1027"/>
    </w:pPr>
  </w:style>
  <w:style w:type="paragraph" w:customStyle="1" w:styleId="TableParagraph">
    <w:name w:val="Table Paragraph"/>
    <w:basedOn w:val="Normalny"/>
    <w:uiPriority w:val="1"/>
    <w:qFormat/>
    <w:pPr>
      <w:spacing w:line="268" w:lineRule="exact"/>
      <w:ind w:left="10"/>
      <w:jc w:val="center"/>
    </w:pPr>
  </w:style>
  <w:style w:type="paragraph" w:customStyle="1" w:styleId="Standard">
    <w:name w:val="Standard"/>
    <w:rsid w:val="000B49AB"/>
    <w:pPr>
      <w:widowControl/>
      <w:suppressAutoHyphens/>
      <w:autoSpaceDE/>
      <w:autoSpaceDN/>
      <w:textAlignment w:val="baseline"/>
    </w:pPr>
    <w:rPr>
      <w:rFonts w:ascii="Times New Roman" w:eastAsia="Times New Roman" w:hAnsi="Times New Roman" w:cs="Times New Roman"/>
      <w:kern w:val="2"/>
      <w:sz w:val="24"/>
      <w:szCs w:val="24"/>
      <w:lang w:val="pl-PL" w:eastAsia="zh-CN"/>
    </w:rPr>
  </w:style>
  <w:style w:type="paragraph" w:styleId="Poprawka">
    <w:name w:val="Revision"/>
    <w:hidden/>
    <w:uiPriority w:val="99"/>
    <w:semiHidden/>
    <w:rsid w:val="00500264"/>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C25F9D"/>
    <w:rPr>
      <w:sz w:val="16"/>
      <w:szCs w:val="16"/>
    </w:rPr>
  </w:style>
  <w:style w:type="paragraph" w:styleId="Tekstkomentarza">
    <w:name w:val="annotation text"/>
    <w:basedOn w:val="Normalny"/>
    <w:link w:val="TekstkomentarzaZnak"/>
    <w:uiPriority w:val="99"/>
    <w:semiHidden/>
    <w:unhideWhenUsed/>
    <w:rsid w:val="00C25F9D"/>
    <w:rPr>
      <w:sz w:val="20"/>
      <w:szCs w:val="20"/>
    </w:rPr>
  </w:style>
  <w:style w:type="character" w:customStyle="1" w:styleId="TekstkomentarzaZnak">
    <w:name w:val="Tekst komentarza Znak"/>
    <w:basedOn w:val="Domylnaczcionkaakapitu"/>
    <w:link w:val="Tekstkomentarza"/>
    <w:uiPriority w:val="99"/>
    <w:semiHidden/>
    <w:rsid w:val="00C25F9D"/>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C25F9D"/>
    <w:rPr>
      <w:b/>
      <w:bCs/>
    </w:rPr>
  </w:style>
  <w:style w:type="character" w:customStyle="1" w:styleId="TematkomentarzaZnak">
    <w:name w:val="Temat komentarza Znak"/>
    <w:basedOn w:val="TekstkomentarzaZnak"/>
    <w:link w:val="Tematkomentarza"/>
    <w:uiPriority w:val="99"/>
    <w:semiHidden/>
    <w:rsid w:val="00C25F9D"/>
    <w:rPr>
      <w:rFonts w:ascii="Carlito" w:eastAsia="Carlito" w:hAnsi="Carlito" w:cs="Carlito"/>
      <w:b/>
      <w:bCs/>
      <w:sz w:val="20"/>
      <w:szCs w:val="20"/>
      <w:lang w:val="pl-PL"/>
    </w:rPr>
  </w:style>
  <w:style w:type="paragraph" w:styleId="Nagwek">
    <w:name w:val="header"/>
    <w:basedOn w:val="Normalny"/>
    <w:link w:val="NagwekZnak"/>
    <w:uiPriority w:val="99"/>
    <w:unhideWhenUsed/>
    <w:rsid w:val="001609A2"/>
    <w:pPr>
      <w:tabs>
        <w:tab w:val="center" w:pos="4536"/>
        <w:tab w:val="right" w:pos="9072"/>
      </w:tabs>
    </w:pPr>
  </w:style>
  <w:style w:type="character" w:customStyle="1" w:styleId="NagwekZnak">
    <w:name w:val="Nagłówek Znak"/>
    <w:basedOn w:val="Domylnaczcionkaakapitu"/>
    <w:link w:val="Nagwek"/>
    <w:uiPriority w:val="99"/>
    <w:rsid w:val="001609A2"/>
    <w:rPr>
      <w:rFonts w:ascii="Carlito" w:eastAsia="Carlito" w:hAnsi="Carlito" w:cs="Carlito"/>
      <w:lang w:val="pl-PL"/>
    </w:rPr>
  </w:style>
  <w:style w:type="paragraph" w:styleId="Stopka">
    <w:name w:val="footer"/>
    <w:basedOn w:val="Normalny"/>
    <w:link w:val="StopkaZnak"/>
    <w:uiPriority w:val="99"/>
    <w:unhideWhenUsed/>
    <w:rsid w:val="001609A2"/>
    <w:pPr>
      <w:tabs>
        <w:tab w:val="center" w:pos="4536"/>
        <w:tab w:val="right" w:pos="9072"/>
      </w:tabs>
    </w:pPr>
  </w:style>
  <w:style w:type="character" w:customStyle="1" w:styleId="StopkaZnak">
    <w:name w:val="Stopka Znak"/>
    <w:basedOn w:val="Domylnaczcionkaakapitu"/>
    <w:link w:val="Stopka"/>
    <w:uiPriority w:val="99"/>
    <w:rsid w:val="001609A2"/>
    <w:rPr>
      <w:rFonts w:ascii="Carlito" w:eastAsia="Carlito" w:hAnsi="Carlito" w:cs="Carlito"/>
      <w:lang w:val="pl-PL"/>
    </w:rPr>
  </w:style>
  <w:style w:type="character" w:customStyle="1" w:styleId="Nagwek1Znak">
    <w:name w:val="Nagłówek 1 Znak"/>
    <w:basedOn w:val="Domylnaczcionkaakapitu"/>
    <w:link w:val="Nagwek1"/>
    <w:uiPriority w:val="9"/>
    <w:rsid w:val="00350230"/>
    <w:rPr>
      <w:rFonts w:ascii="Carlito" w:eastAsia="Carlito" w:hAnsi="Carlito" w:cs="Carlito"/>
      <w:b/>
      <w:bCs/>
      <w:lang w:val="pl-PL"/>
    </w:rPr>
  </w:style>
  <w:style w:type="character" w:customStyle="1" w:styleId="TekstpodstawowyZnak">
    <w:name w:val="Tekst podstawowy Znak"/>
    <w:basedOn w:val="Domylnaczcionkaakapitu"/>
    <w:link w:val="Tekstpodstawowy"/>
    <w:uiPriority w:val="1"/>
    <w:rsid w:val="00403B63"/>
    <w:rPr>
      <w:rFonts w:ascii="Carlito" w:eastAsia="Carlito" w:hAnsi="Carlito" w:cs="Carlito"/>
      <w:lang w:val="pl-PL"/>
    </w:rPr>
  </w:style>
  <w:style w:type="character" w:customStyle="1" w:styleId="Nagwek4Znak">
    <w:name w:val="Nagłówek 4 Znak"/>
    <w:basedOn w:val="Domylnaczcionkaakapitu"/>
    <w:link w:val="Nagwek4"/>
    <w:uiPriority w:val="9"/>
    <w:semiHidden/>
    <w:rsid w:val="00071A53"/>
    <w:rPr>
      <w:rFonts w:asciiTheme="majorHAnsi" w:eastAsiaTheme="majorEastAsia" w:hAnsiTheme="majorHAnsi" w:cstheme="majorBidi"/>
      <w:i/>
      <w:iCs/>
      <w:color w:val="365F91" w:themeColor="accent1" w:themeShade="B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3361">
      <w:bodyDiv w:val="1"/>
      <w:marLeft w:val="0"/>
      <w:marRight w:val="0"/>
      <w:marTop w:val="0"/>
      <w:marBottom w:val="0"/>
      <w:divBdr>
        <w:top w:val="none" w:sz="0" w:space="0" w:color="auto"/>
        <w:left w:val="none" w:sz="0" w:space="0" w:color="auto"/>
        <w:bottom w:val="none" w:sz="0" w:space="0" w:color="auto"/>
        <w:right w:val="none" w:sz="0" w:space="0" w:color="auto"/>
      </w:divBdr>
    </w:div>
    <w:div w:id="916936261">
      <w:bodyDiv w:val="1"/>
      <w:marLeft w:val="0"/>
      <w:marRight w:val="0"/>
      <w:marTop w:val="0"/>
      <w:marBottom w:val="0"/>
      <w:divBdr>
        <w:top w:val="none" w:sz="0" w:space="0" w:color="auto"/>
        <w:left w:val="none" w:sz="0" w:space="0" w:color="auto"/>
        <w:bottom w:val="none" w:sz="0" w:space="0" w:color="auto"/>
        <w:right w:val="none" w:sz="0" w:space="0" w:color="auto"/>
      </w:divBdr>
    </w:div>
    <w:div w:id="923538346">
      <w:bodyDiv w:val="1"/>
      <w:marLeft w:val="0"/>
      <w:marRight w:val="0"/>
      <w:marTop w:val="0"/>
      <w:marBottom w:val="0"/>
      <w:divBdr>
        <w:top w:val="none" w:sz="0" w:space="0" w:color="auto"/>
        <w:left w:val="none" w:sz="0" w:space="0" w:color="auto"/>
        <w:bottom w:val="none" w:sz="0" w:space="0" w:color="auto"/>
        <w:right w:val="none" w:sz="0" w:space="0" w:color="auto"/>
      </w:divBdr>
    </w:div>
    <w:div w:id="1291521679">
      <w:bodyDiv w:val="1"/>
      <w:marLeft w:val="0"/>
      <w:marRight w:val="0"/>
      <w:marTop w:val="0"/>
      <w:marBottom w:val="0"/>
      <w:divBdr>
        <w:top w:val="none" w:sz="0" w:space="0" w:color="auto"/>
        <w:left w:val="none" w:sz="0" w:space="0" w:color="auto"/>
        <w:bottom w:val="none" w:sz="0" w:space="0" w:color="auto"/>
        <w:right w:val="none" w:sz="0" w:space="0" w:color="auto"/>
      </w:divBdr>
      <w:divsChild>
        <w:div w:id="1975497">
          <w:marLeft w:val="0"/>
          <w:marRight w:val="0"/>
          <w:marTop w:val="0"/>
          <w:marBottom w:val="0"/>
          <w:divBdr>
            <w:top w:val="none" w:sz="0" w:space="0" w:color="auto"/>
            <w:left w:val="none" w:sz="0" w:space="0" w:color="auto"/>
            <w:bottom w:val="none" w:sz="0" w:space="0" w:color="auto"/>
            <w:right w:val="none" w:sz="0" w:space="0" w:color="auto"/>
          </w:divBdr>
        </w:div>
        <w:div w:id="855650855">
          <w:marLeft w:val="0"/>
          <w:marRight w:val="0"/>
          <w:marTop w:val="0"/>
          <w:marBottom w:val="0"/>
          <w:divBdr>
            <w:top w:val="none" w:sz="0" w:space="0" w:color="auto"/>
            <w:left w:val="none" w:sz="0" w:space="0" w:color="auto"/>
            <w:bottom w:val="none" w:sz="0" w:space="0" w:color="auto"/>
            <w:right w:val="none" w:sz="0" w:space="0" w:color="auto"/>
          </w:divBdr>
        </w:div>
        <w:div w:id="629942987">
          <w:marLeft w:val="0"/>
          <w:marRight w:val="0"/>
          <w:marTop w:val="0"/>
          <w:marBottom w:val="0"/>
          <w:divBdr>
            <w:top w:val="none" w:sz="0" w:space="0" w:color="auto"/>
            <w:left w:val="none" w:sz="0" w:space="0" w:color="auto"/>
            <w:bottom w:val="none" w:sz="0" w:space="0" w:color="auto"/>
            <w:right w:val="none" w:sz="0" w:space="0" w:color="auto"/>
          </w:divBdr>
        </w:div>
        <w:div w:id="1254364926">
          <w:marLeft w:val="0"/>
          <w:marRight w:val="0"/>
          <w:marTop w:val="0"/>
          <w:marBottom w:val="0"/>
          <w:divBdr>
            <w:top w:val="none" w:sz="0" w:space="0" w:color="auto"/>
            <w:left w:val="none" w:sz="0" w:space="0" w:color="auto"/>
            <w:bottom w:val="none" w:sz="0" w:space="0" w:color="auto"/>
            <w:right w:val="none" w:sz="0" w:space="0" w:color="auto"/>
          </w:divBdr>
        </w:div>
        <w:div w:id="496044271">
          <w:marLeft w:val="0"/>
          <w:marRight w:val="0"/>
          <w:marTop w:val="0"/>
          <w:marBottom w:val="0"/>
          <w:divBdr>
            <w:top w:val="none" w:sz="0" w:space="0" w:color="auto"/>
            <w:left w:val="none" w:sz="0" w:space="0" w:color="auto"/>
            <w:bottom w:val="none" w:sz="0" w:space="0" w:color="auto"/>
            <w:right w:val="none" w:sz="0" w:space="0" w:color="auto"/>
          </w:divBdr>
        </w:div>
        <w:div w:id="979114057">
          <w:marLeft w:val="0"/>
          <w:marRight w:val="0"/>
          <w:marTop w:val="0"/>
          <w:marBottom w:val="0"/>
          <w:divBdr>
            <w:top w:val="none" w:sz="0" w:space="0" w:color="auto"/>
            <w:left w:val="none" w:sz="0" w:space="0" w:color="auto"/>
            <w:bottom w:val="none" w:sz="0" w:space="0" w:color="auto"/>
            <w:right w:val="none" w:sz="0" w:space="0" w:color="auto"/>
          </w:divBdr>
        </w:div>
        <w:div w:id="759135728">
          <w:marLeft w:val="0"/>
          <w:marRight w:val="0"/>
          <w:marTop w:val="0"/>
          <w:marBottom w:val="0"/>
          <w:divBdr>
            <w:top w:val="none" w:sz="0" w:space="0" w:color="auto"/>
            <w:left w:val="none" w:sz="0" w:space="0" w:color="auto"/>
            <w:bottom w:val="none" w:sz="0" w:space="0" w:color="auto"/>
            <w:right w:val="none" w:sz="0" w:space="0" w:color="auto"/>
          </w:divBdr>
        </w:div>
        <w:div w:id="194465372">
          <w:marLeft w:val="0"/>
          <w:marRight w:val="0"/>
          <w:marTop w:val="0"/>
          <w:marBottom w:val="0"/>
          <w:divBdr>
            <w:top w:val="none" w:sz="0" w:space="0" w:color="auto"/>
            <w:left w:val="none" w:sz="0" w:space="0" w:color="auto"/>
            <w:bottom w:val="none" w:sz="0" w:space="0" w:color="auto"/>
            <w:right w:val="none" w:sz="0" w:space="0" w:color="auto"/>
          </w:divBdr>
        </w:div>
        <w:div w:id="1204173454">
          <w:marLeft w:val="0"/>
          <w:marRight w:val="0"/>
          <w:marTop w:val="0"/>
          <w:marBottom w:val="0"/>
          <w:divBdr>
            <w:top w:val="none" w:sz="0" w:space="0" w:color="auto"/>
            <w:left w:val="none" w:sz="0" w:space="0" w:color="auto"/>
            <w:bottom w:val="none" w:sz="0" w:space="0" w:color="auto"/>
            <w:right w:val="none" w:sz="0" w:space="0" w:color="auto"/>
          </w:divBdr>
        </w:div>
        <w:div w:id="1891377793">
          <w:marLeft w:val="0"/>
          <w:marRight w:val="0"/>
          <w:marTop w:val="0"/>
          <w:marBottom w:val="0"/>
          <w:divBdr>
            <w:top w:val="none" w:sz="0" w:space="0" w:color="auto"/>
            <w:left w:val="none" w:sz="0" w:space="0" w:color="auto"/>
            <w:bottom w:val="none" w:sz="0" w:space="0" w:color="auto"/>
            <w:right w:val="none" w:sz="0" w:space="0" w:color="auto"/>
          </w:divBdr>
        </w:div>
        <w:div w:id="1121342040">
          <w:marLeft w:val="0"/>
          <w:marRight w:val="0"/>
          <w:marTop w:val="0"/>
          <w:marBottom w:val="0"/>
          <w:divBdr>
            <w:top w:val="none" w:sz="0" w:space="0" w:color="auto"/>
            <w:left w:val="none" w:sz="0" w:space="0" w:color="auto"/>
            <w:bottom w:val="none" w:sz="0" w:space="0" w:color="auto"/>
            <w:right w:val="none" w:sz="0" w:space="0" w:color="auto"/>
          </w:divBdr>
        </w:div>
        <w:div w:id="131943505">
          <w:marLeft w:val="0"/>
          <w:marRight w:val="0"/>
          <w:marTop w:val="0"/>
          <w:marBottom w:val="0"/>
          <w:divBdr>
            <w:top w:val="none" w:sz="0" w:space="0" w:color="auto"/>
            <w:left w:val="none" w:sz="0" w:space="0" w:color="auto"/>
            <w:bottom w:val="none" w:sz="0" w:space="0" w:color="auto"/>
            <w:right w:val="none" w:sz="0" w:space="0" w:color="auto"/>
          </w:divBdr>
        </w:div>
        <w:div w:id="1296596914">
          <w:marLeft w:val="0"/>
          <w:marRight w:val="0"/>
          <w:marTop w:val="0"/>
          <w:marBottom w:val="0"/>
          <w:divBdr>
            <w:top w:val="none" w:sz="0" w:space="0" w:color="auto"/>
            <w:left w:val="none" w:sz="0" w:space="0" w:color="auto"/>
            <w:bottom w:val="none" w:sz="0" w:space="0" w:color="auto"/>
            <w:right w:val="none" w:sz="0" w:space="0" w:color="auto"/>
          </w:divBdr>
        </w:div>
        <w:div w:id="1810633294">
          <w:marLeft w:val="0"/>
          <w:marRight w:val="0"/>
          <w:marTop w:val="0"/>
          <w:marBottom w:val="0"/>
          <w:divBdr>
            <w:top w:val="none" w:sz="0" w:space="0" w:color="auto"/>
            <w:left w:val="none" w:sz="0" w:space="0" w:color="auto"/>
            <w:bottom w:val="none" w:sz="0" w:space="0" w:color="auto"/>
            <w:right w:val="none" w:sz="0" w:space="0" w:color="auto"/>
          </w:divBdr>
          <w:divsChild>
            <w:div w:id="2123914603">
              <w:marLeft w:val="0"/>
              <w:marRight w:val="0"/>
              <w:marTop w:val="0"/>
              <w:marBottom w:val="0"/>
              <w:divBdr>
                <w:top w:val="none" w:sz="0" w:space="0" w:color="auto"/>
                <w:left w:val="none" w:sz="0" w:space="0" w:color="auto"/>
                <w:bottom w:val="none" w:sz="0" w:space="0" w:color="auto"/>
                <w:right w:val="none" w:sz="0" w:space="0" w:color="auto"/>
              </w:divBdr>
            </w:div>
            <w:div w:id="2073039026">
              <w:marLeft w:val="0"/>
              <w:marRight w:val="0"/>
              <w:marTop w:val="0"/>
              <w:marBottom w:val="0"/>
              <w:divBdr>
                <w:top w:val="none" w:sz="0" w:space="0" w:color="auto"/>
                <w:left w:val="none" w:sz="0" w:space="0" w:color="auto"/>
                <w:bottom w:val="none" w:sz="0" w:space="0" w:color="auto"/>
                <w:right w:val="none" w:sz="0" w:space="0" w:color="auto"/>
              </w:divBdr>
            </w:div>
            <w:div w:id="441607933">
              <w:marLeft w:val="0"/>
              <w:marRight w:val="0"/>
              <w:marTop w:val="0"/>
              <w:marBottom w:val="0"/>
              <w:divBdr>
                <w:top w:val="none" w:sz="0" w:space="0" w:color="auto"/>
                <w:left w:val="none" w:sz="0" w:space="0" w:color="auto"/>
                <w:bottom w:val="none" w:sz="0" w:space="0" w:color="auto"/>
                <w:right w:val="none" w:sz="0" w:space="0" w:color="auto"/>
              </w:divBdr>
            </w:div>
            <w:div w:id="413010136">
              <w:marLeft w:val="0"/>
              <w:marRight w:val="0"/>
              <w:marTop w:val="0"/>
              <w:marBottom w:val="0"/>
              <w:divBdr>
                <w:top w:val="none" w:sz="0" w:space="0" w:color="auto"/>
                <w:left w:val="none" w:sz="0" w:space="0" w:color="auto"/>
                <w:bottom w:val="none" w:sz="0" w:space="0" w:color="auto"/>
                <w:right w:val="none" w:sz="0" w:space="0" w:color="auto"/>
              </w:divBdr>
            </w:div>
            <w:div w:id="1149588859">
              <w:marLeft w:val="0"/>
              <w:marRight w:val="0"/>
              <w:marTop w:val="0"/>
              <w:marBottom w:val="0"/>
              <w:divBdr>
                <w:top w:val="none" w:sz="0" w:space="0" w:color="auto"/>
                <w:left w:val="none" w:sz="0" w:space="0" w:color="auto"/>
                <w:bottom w:val="none" w:sz="0" w:space="0" w:color="auto"/>
                <w:right w:val="none" w:sz="0" w:space="0" w:color="auto"/>
              </w:divBdr>
            </w:div>
            <w:div w:id="1994791840">
              <w:marLeft w:val="0"/>
              <w:marRight w:val="0"/>
              <w:marTop w:val="0"/>
              <w:marBottom w:val="0"/>
              <w:divBdr>
                <w:top w:val="none" w:sz="0" w:space="0" w:color="auto"/>
                <w:left w:val="none" w:sz="0" w:space="0" w:color="auto"/>
                <w:bottom w:val="none" w:sz="0" w:space="0" w:color="auto"/>
                <w:right w:val="none" w:sz="0" w:space="0" w:color="auto"/>
              </w:divBdr>
            </w:div>
            <w:div w:id="1473403579">
              <w:marLeft w:val="0"/>
              <w:marRight w:val="0"/>
              <w:marTop w:val="0"/>
              <w:marBottom w:val="0"/>
              <w:divBdr>
                <w:top w:val="none" w:sz="0" w:space="0" w:color="auto"/>
                <w:left w:val="none" w:sz="0" w:space="0" w:color="auto"/>
                <w:bottom w:val="none" w:sz="0" w:space="0" w:color="auto"/>
                <w:right w:val="none" w:sz="0" w:space="0" w:color="auto"/>
              </w:divBdr>
            </w:div>
            <w:div w:id="1674576258">
              <w:marLeft w:val="0"/>
              <w:marRight w:val="0"/>
              <w:marTop w:val="0"/>
              <w:marBottom w:val="0"/>
              <w:divBdr>
                <w:top w:val="none" w:sz="0" w:space="0" w:color="auto"/>
                <w:left w:val="none" w:sz="0" w:space="0" w:color="auto"/>
                <w:bottom w:val="none" w:sz="0" w:space="0" w:color="auto"/>
                <w:right w:val="none" w:sz="0" w:space="0" w:color="auto"/>
              </w:divBdr>
            </w:div>
            <w:div w:id="1432316611">
              <w:marLeft w:val="0"/>
              <w:marRight w:val="0"/>
              <w:marTop w:val="0"/>
              <w:marBottom w:val="0"/>
              <w:divBdr>
                <w:top w:val="none" w:sz="0" w:space="0" w:color="auto"/>
                <w:left w:val="none" w:sz="0" w:space="0" w:color="auto"/>
                <w:bottom w:val="none" w:sz="0" w:space="0" w:color="auto"/>
                <w:right w:val="none" w:sz="0" w:space="0" w:color="auto"/>
              </w:divBdr>
            </w:div>
          </w:divsChild>
        </w:div>
        <w:div w:id="1426998473">
          <w:marLeft w:val="0"/>
          <w:marRight w:val="0"/>
          <w:marTop w:val="0"/>
          <w:marBottom w:val="0"/>
          <w:divBdr>
            <w:top w:val="none" w:sz="0" w:space="0" w:color="auto"/>
            <w:left w:val="none" w:sz="0" w:space="0" w:color="auto"/>
            <w:bottom w:val="none" w:sz="0" w:space="0" w:color="auto"/>
            <w:right w:val="none" w:sz="0" w:space="0" w:color="auto"/>
          </w:divBdr>
        </w:div>
        <w:div w:id="2122525490">
          <w:marLeft w:val="0"/>
          <w:marRight w:val="0"/>
          <w:marTop w:val="0"/>
          <w:marBottom w:val="0"/>
          <w:divBdr>
            <w:top w:val="none" w:sz="0" w:space="0" w:color="auto"/>
            <w:left w:val="none" w:sz="0" w:space="0" w:color="auto"/>
            <w:bottom w:val="none" w:sz="0" w:space="0" w:color="auto"/>
            <w:right w:val="none" w:sz="0" w:space="0" w:color="auto"/>
          </w:divBdr>
        </w:div>
        <w:div w:id="990715012">
          <w:marLeft w:val="0"/>
          <w:marRight w:val="0"/>
          <w:marTop w:val="0"/>
          <w:marBottom w:val="0"/>
          <w:divBdr>
            <w:top w:val="none" w:sz="0" w:space="0" w:color="auto"/>
            <w:left w:val="none" w:sz="0" w:space="0" w:color="auto"/>
            <w:bottom w:val="none" w:sz="0" w:space="0" w:color="auto"/>
            <w:right w:val="none" w:sz="0" w:space="0" w:color="auto"/>
          </w:divBdr>
        </w:div>
        <w:div w:id="2100188">
          <w:marLeft w:val="0"/>
          <w:marRight w:val="0"/>
          <w:marTop w:val="0"/>
          <w:marBottom w:val="0"/>
          <w:divBdr>
            <w:top w:val="none" w:sz="0" w:space="0" w:color="auto"/>
            <w:left w:val="none" w:sz="0" w:space="0" w:color="auto"/>
            <w:bottom w:val="none" w:sz="0" w:space="0" w:color="auto"/>
            <w:right w:val="none" w:sz="0" w:space="0" w:color="auto"/>
          </w:divBdr>
        </w:div>
        <w:div w:id="2131124545">
          <w:marLeft w:val="0"/>
          <w:marRight w:val="0"/>
          <w:marTop w:val="0"/>
          <w:marBottom w:val="0"/>
          <w:divBdr>
            <w:top w:val="none" w:sz="0" w:space="0" w:color="auto"/>
            <w:left w:val="none" w:sz="0" w:space="0" w:color="auto"/>
            <w:bottom w:val="none" w:sz="0" w:space="0" w:color="auto"/>
            <w:right w:val="none" w:sz="0" w:space="0" w:color="auto"/>
          </w:divBdr>
        </w:div>
        <w:div w:id="831144288">
          <w:marLeft w:val="0"/>
          <w:marRight w:val="0"/>
          <w:marTop w:val="0"/>
          <w:marBottom w:val="0"/>
          <w:divBdr>
            <w:top w:val="none" w:sz="0" w:space="0" w:color="auto"/>
            <w:left w:val="none" w:sz="0" w:space="0" w:color="auto"/>
            <w:bottom w:val="none" w:sz="0" w:space="0" w:color="auto"/>
            <w:right w:val="none" w:sz="0" w:space="0" w:color="auto"/>
          </w:divBdr>
        </w:div>
        <w:div w:id="674110147">
          <w:marLeft w:val="0"/>
          <w:marRight w:val="0"/>
          <w:marTop w:val="0"/>
          <w:marBottom w:val="0"/>
          <w:divBdr>
            <w:top w:val="none" w:sz="0" w:space="0" w:color="auto"/>
            <w:left w:val="none" w:sz="0" w:space="0" w:color="auto"/>
            <w:bottom w:val="none" w:sz="0" w:space="0" w:color="auto"/>
            <w:right w:val="none" w:sz="0" w:space="0" w:color="auto"/>
          </w:divBdr>
          <w:divsChild>
            <w:div w:id="430516338">
              <w:marLeft w:val="0"/>
              <w:marRight w:val="0"/>
              <w:marTop w:val="0"/>
              <w:marBottom w:val="0"/>
              <w:divBdr>
                <w:top w:val="none" w:sz="0" w:space="0" w:color="auto"/>
                <w:left w:val="none" w:sz="0" w:space="0" w:color="auto"/>
                <w:bottom w:val="none" w:sz="0" w:space="0" w:color="auto"/>
                <w:right w:val="none" w:sz="0" w:space="0" w:color="auto"/>
              </w:divBdr>
            </w:div>
            <w:div w:id="896278107">
              <w:marLeft w:val="0"/>
              <w:marRight w:val="0"/>
              <w:marTop w:val="0"/>
              <w:marBottom w:val="0"/>
              <w:divBdr>
                <w:top w:val="none" w:sz="0" w:space="0" w:color="auto"/>
                <w:left w:val="none" w:sz="0" w:space="0" w:color="auto"/>
                <w:bottom w:val="none" w:sz="0" w:space="0" w:color="auto"/>
                <w:right w:val="none" w:sz="0" w:space="0" w:color="auto"/>
              </w:divBdr>
            </w:div>
            <w:div w:id="480465307">
              <w:marLeft w:val="0"/>
              <w:marRight w:val="0"/>
              <w:marTop w:val="0"/>
              <w:marBottom w:val="0"/>
              <w:divBdr>
                <w:top w:val="none" w:sz="0" w:space="0" w:color="auto"/>
                <w:left w:val="none" w:sz="0" w:space="0" w:color="auto"/>
                <w:bottom w:val="none" w:sz="0" w:space="0" w:color="auto"/>
                <w:right w:val="none" w:sz="0" w:space="0" w:color="auto"/>
              </w:divBdr>
            </w:div>
            <w:div w:id="1352605993">
              <w:marLeft w:val="0"/>
              <w:marRight w:val="0"/>
              <w:marTop w:val="0"/>
              <w:marBottom w:val="0"/>
              <w:divBdr>
                <w:top w:val="none" w:sz="0" w:space="0" w:color="auto"/>
                <w:left w:val="none" w:sz="0" w:space="0" w:color="auto"/>
                <w:bottom w:val="none" w:sz="0" w:space="0" w:color="auto"/>
                <w:right w:val="none" w:sz="0" w:space="0" w:color="auto"/>
              </w:divBdr>
            </w:div>
          </w:divsChild>
        </w:div>
        <w:div w:id="1107654704">
          <w:marLeft w:val="0"/>
          <w:marRight w:val="0"/>
          <w:marTop w:val="0"/>
          <w:marBottom w:val="0"/>
          <w:divBdr>
            <w:top w:val="none" w:sz="0" w:space="0" w:color="auto"/>
            <w:left w:val="none" w:sz="0" w:space="0" w:color="auto"/>
            <w:bottom w:val="none" w:sz="0" w:space="0" w:color="auto"/>
            <w:right w:val="none" w:sz="0" w:space="0" w:color="auto"/>
          </w:divBdr>
        </w:div>
        <w:div w:id="1676301686">
          <w:marLeft w:val="0"/>
          <w:marRight w:val="0"/>
          <w:marTop w:val="0"/>
          <w:marBottom w:val="0"/>
          <w:divBdr>
            <w:top w:val="none" w:sz="0" w:space="0" w:color="auto"/>
            <w:left w:val="none" w:sz="0" w:space="0" w:color="auto"/>
            <w:bottom w:val="none" w:sz="0" w:space="0" w:color="auto"/>
            <w:right w:val="none" w:sz="0" w:space="0" w:color="auto"/>
          </w:divBdr>
        </w:div>
        <w:div w:id="923882507">
          <w:marLeft w:val="0"/>
          <w:marRight w:val="0"/>
          <w:marTop w:val="0"/>
          <w:marBottom w:val="0"/>
          <w:divBdr>
            <w:top w:val="none" w:sz="0" w:space="0" w:color="auto"/>
            <w:left w:val="none" w:sz="0" w:space="0" w:color="auto"/>
            <w:bottom w:val="none" w:sz="0" w:space="0" w:color="auto"/>
            <w:right w:val="none" w:sz="0" w:space="0" w:color="auto"/>
          </w:divBdr>
        </w:div>
        <w:div w:id="1094782767">
          <w:marLeft w:val="0"/>
          <w:marRight w:val="0"/>
          <w:marTop w:val="0"/>
          <w:marBottom w:val="0"/>
          <w:divBdr>
            <w:top w:val="none" w:sz="0" w:space="0" w:color="auto"/>
            <w:left w:val="none" w:sz="0" w:space="0" w:color="auto"/>
            <w:bottom w:val="none" w:sz="0" w:space="0" w:color="auto"/>
            <w:right w:val="none" w:sz="0" w:space="0" w:color="auto"/>
          </w:divBdr>
        </w:div>
        <w:div w:id="119809969">
          <w:marLeft w:val="0"/>
          <w:marRight w:val="0"/>
          <w:marTop w:val="0"/>
          <w:marBottom w:val="0"/>
          <w:divBdr>
            <w:top w:val="none" w:sz="0" w:space="0" w:color="auto"/>
            <w:left w:val="none" w:sz="0" w:space="0" w:color="auto"/>
            <w:bottom w:val="none" w:sz="0" w:space="0" w:color="auto"/>
            <w:right w:val="none" w:sz="0" w:space="0" w:color="auto"/>
          </w:divBdr>
        </w:div>
        <w:div w:id="1078401245">
          <w:marLeft w:val="0"/>
          <w:marRight w:val="0"/>
          <w:marTop w:val="0"/>
          <w:marBottom w:val="0"/>
          <w:divBdr>
            <w:top w:val="none" w:sz="0" w:space="0" w:color="auto"/>
            <w:left w:val="none" w:sz="0" w:space="0" w:color="auto"/>
            <w:bottom w:val="none" w:sz="0" w:space="0" w:color="auto"/>
            <w:right w:val="none" w:sz="0" w:space="0" w:color="auto"/>
          </w:divBdr>
        </w:div>
        <w:div w:id="1977832066">
          <w:marLeft w:val="0"/>
          <w:marRight w:val="0"/>
          <w:marTop w:val="0"/>
          <w:marBottom w:val="0"/>
          <w:divBdr>
            <w:top w:val="none" w:sz="0" w:space="0" w:color="auto"/>
            <w:left w:val="none" w:sz="0" w:space="0" w:color="auto"/>
            <w:bottom w:val="none" w:sz="0" w:space="0" w:color="auto"/>
            <w:right w:val="none" w:sz="0" w:space="0" w:color="auto"/>
          </w:divBdr>
        </w:div>
        <w:div w:id="1585720242">
          <w:marLeft w:val="0"/>
          <w:marRight w:val="0"/>
          <w:marTop w:val="0"/>
          <w:marBottom w:val="0"/>
          <w:divBdr>
            <w:top w:val="none" w:sz="0" w:space="0" w:color="auto"/>
            <w:left w:val="none" w:sz="0" w:space="0" w:color="auto"/>
            <w:bottom w:val="none" w:sz="0" w:space="0" w:color="auto"/>
            <w:right w:val="none" w:sz="0" w:space="0" w:color="auto"/>
          </w:divBdr>
        </w:div>
        <w:div w:id="1385955905">
          <w:marLeft w:val="0"/>
          <w:marRight w:val="0"/>
          <w:marTop w:val="0"/>
          <w:marBottom w:val="0"/>
          <w:divBdr>
            <w:top w:val="none" w:sz="0" w:space="0" w:color="auto"/>
            <w:left w:val="none" w:sz="0" w:space="0" w:color="auto"/>
            <w:bottom w:val="none" w:sz="0" w:space="0" w:color="auto"/>
            <w:right w:val="none" w:sz="0" w:space="0" w:color="auto"/>
          </w:divBdr>
        </w:div>
        <w:div w:id="2034183024">
          <w:marLeft w:val="0"/>
          <w:marRight w:val="0"/>
          <w:marTop w:val="0"/>
          <w:marBottom w:val="0"/>
          <w:divBdr>
            <w:top w:val="none" w:sz="0" w:space="0" w:color="auto"/>
            <w:left w:val="none" w:sz="0" w:space="0" w:color="auto"/>
            <w:bottom w:val="none" w:sz="0" w:space="0" w:color="auto"/>
            <w:right w:val="none" w:sz="0" w:space="0" w:color="auto"/>
          </w:divBdr>
        </w:div>
        <w:div w:id="208301870">
          <w:marLeft w:val="0"/>
          <w:marRight w:val="0"/>
          <w:marTop w:val="0"/>
          <w:marBottom w:val="0"/>
          <w:divBdr>
            <w:top w:val="none" w:sz="0" w:space="0" w:color="auto"/>
            <w:left w:val="none" w:sz="0" w:space="0" w:color="auto"/>
            <w:bottom w:val="none" w:sz="0" w:space="0" w:color="auto"/>
            <w:right w:val="none" w:sz="0" w:space="0" w:color="auto"/>
          </w:divBdr>
        </w:div>
        <w:div w:id="1452631066">
          <w:marLeft w:val="0"/>
          <w:marRight w:val="0"/>
          <w:marTop w:val="0"/>
          <w:marBottom w:val="0"/>
          <w:divBdr>
            <w:top w:val="none" w:sz="0" w:space="0" w:color="auto"/>
            <w:left w:val="none" w:sz="0" w:space="0" w:color="auto"/>
            <w:bottom w:val="none" w:sz="0" w:space="0" w:color="auto"/>
            <w:right w:val="none" w:sz="0" w:space="0" w:color="auto"/>
          </w:divBdr>
        </w:div>
        <w:div w:id="1815752816">
          <w:marLeft w:val="0"/>
          <w:marRight w:val="0"/>
          <w:marTop w:val="0"/>
          <w:marBottom w:val="0"/>
          <w:divBdr>
            <w:top w:val="none" w:sz="0" w:space="0" w:color="auto"/>
            <w:left w:val="none" w:sz="0" w:space="0" w:color="auto"/>
            <w:bottom w:val="none" w:sz="0" w:space="0" w:color="auto"/>
            <w:right w:val="none" w:sz="0" w:space="0" w:color="auto"/>
          </w:divBdr>
        </w:div>
        <w:div w:id="1406417738">
          <w:marLeft w:val="0"/>
          <w:marRight w:val="0"/>
          <w:marTop w:val="0"/>
          <w:marBottom w:val="0"/>
          <w:divBdr>
            <w:top w:val="none" w:sz="0" w:space="0" w:color="auto"/>
            <w:left w:val="none" w:sz="0" w:space="0" w:color="auto"/>
            <w:bottom w:val="none" w:sz="0" w:space="0" w:color="auto"/>
            <w:right w:val="none" w:sz="0" w:space="0" w:color="auto"/>
          </w:divBdr>
        </w:div>
        <w:div w:id="433717415">
          <w:marLeft w:val="0"/>
          <w:marRight w:val="0"/>
          <w:marTop w:val="0"/>
          <w:marBottom w:val="0"/>
          <w:divBdr>
            <w:top w:val="none" w:sz="0" w:space="0" w:color="auto"/>
            <w:left w:val="none" w:sz="0" w:space="0" w:color="auto"/>
            <w:bottom w:val="none" w:sz="0" w:space="0" w:color="auto"/>
            <w:right w:val="none" w:sz="0" w:space="0" w:color="auto"/>
          </w:divBdr>
        </w:div>
        <w:div w:id="24794560">
          <w:marLeft w:val="0"/>
          <w:marRight w:val="0"/>
          <w:marTop w:val="0"/>
          <w:marBottom w:val="0"/>
          <w:divBdr>
            <w:top w:val="none" w:sz="0" w:space="0" w:color="auto"/>
            <w:left w:val="none" w:sz="0" w:space="0" w:color="auto"/>
            <w:bottom w:val="none" w:sz="0" w:space="0" w:color="auto"/>
            <w:right w:val="none" w:sz="0" w:space="0" w:color="auto"/>
          </w:divBdr>
        </w:div>
        <w:div w:id="953560473">
          <w:marLeft w:val="0"/>
          <w:marRight w:val="0"/>
          <w:marTop w:val="0"/>
          <w:marBottom w:val="0"/>
          <w:divBdr>
            <w:top w:val="none" w:sz="0" w:space="0" w:color="auto"/>
            <w:left w:val="none" w:sz="0" w:space="0" w:color="auto"/>
            <w:bottom w:val="none" w:sz="0" w:space="0" w:color="auto"/>
            <w:right w:val="none" w:sz="0" w:space="0" w:color="auto"/>
          </w:divBdr>
        </w:div>
        <w:div w:id="1418557455">
          <w:marLeft w:val="0"/>
          <w:marRight w:val="0"/>
          <w:marTop w:val="0"/>
          <w:marBottom w:val="0"/>
          <w:divBdr>
            <w:top w:val="none" w:sz="0" w:space="0" w:color="auto"/>
            <w:left w:val="none" w:sz="0" w:space="0" w:color="auto"/>
            <w:bottom w:val="none" w:sz="0" w:space="0" w:color="auto"/>
            <w:right w:val="none" w:sz="0" w:space="0" w:color="auto"/>
          </w:divBdr>
        </w:div>
        <w:div w:id="1976521255">
          <w:marLeft w:val="0"/>
          <w:marRight w:val="0"/>
          <w:marTop w:val="0"/>
          <w:marBottom w:val="0"/>
          <w:divBdr>
            <w:top w:val="none" w:sz="0" w:space="0" w:color="auto"/>
            <w:left w:val="none" w:sz="0" w:space="0" w:color="auto"/>
            <w:bottom w:val="none" w:sz="0" w:space="0" w:color="auto"/>
            <w:right w:val="none" w:sz="0" w:space="0" w:color="auto"/>
          </w:divBdr>
        </w:div>
        <w:div w:id="943222403">
          <w:marLeft w:val="0"/>
          <w:marRight w:val="0"/>
          <w:marTop w:val="0"/>
          <w:marBottom w:val="0"/>
          <w:divBdr>
            <w:top w:val="none" w:sz="0" w:space="0" w:color="auto"/>
            <w:left w:val="none" w:sz="0" w:space="0" w:color="auto"/>
            <w:bottom w:val="none" w:sz="0" w:space="0" w:color="auto"/>
            <w:right w:val="none" w:sz="0" w:space="0" w:color="auto"/>
          </w:divBdr>
        </w:div>
        <w:div w:id="1394504758">
          <w:marLeft w:val="0"/>
          <w:marRight w:val="0"/>
          <w:marTop w:val="0"/>
          <w:marBottom w:val="0"/>
          <w:divBdr>
            <w:top w:val="none" w:sz="0" w:space="0" w:color="auto"/>
            <w:left w:val="none" w:sz="0" w:space="0" w:color="auto"/>
            <w:bottom w:val="none" w:sz="0" w:space="0" w:color="auto"/>
            <w:right w:val="none" w:sz="0" w:space="0" w:color="auto"/>
          </w:divBdr>
        </w:div>
        <w:div w:id="1538814607">
          <w:marLeft w:val="0"/>
          <w:marRight w:val="0"/>
          <w:marTop w:val="0"/>
          <w:marBottom w:val="0"/>
          <w:divBdr>
            <w:top w:val="none" w:sz="0" w:space="0" w:color="auto"/>
            <w:left w:val="none" w:sz="0" w:space="0" w:color="auto"/>
            <w:bottom w:val="none" w:sz="0" w:space="0" w:color="auto"/>
            <w:right w:val="none" w:sz="0" w:space="0" w:color="auto"/>
          </w:divBdr>
        </w:div>
        <w:div w:id="14576096">
          <w:marLeft w:val="0"/>
          <w:marRight w:val="0"/>
          <w:marTop w:val="0"/>
          <w:marBottom w:val="0"/>
          <w:divBdr>
            <w:top w:val="none" w:sz="0" w:space="0" w:color="auto"/>
            <w:left w:val="none" w:sz="0" w:space="0" w:color="auto"/>
            <w:bottom w:val="none" w:sz="0" w:space="0" w:color="auto"/>
            <w:right w:val="none" w:sz="0" w:space="0" w:color="auto"/>
          </w:divBdr>
        </w:div>
        <w:div w:id="1686052600">
          <w:marLeft w:val="0"/>
          <w:marRight w:val="0"/>
          <w:marTop w:val="0"/>
          <w:marBottom w:val="0"/>
          <w:divBdr>
            <w:top w:val="none" w:sz="0" w:space="0" w:color="auto"/>
            <w:left w:val="none" w:sz="0" w:space="0" w:color="auto"/>
            <w:bottom w:val="none" w:sz="0" w:space="0" w:color="auto"/>
            <w:right w:val="none" w:sz="0" w:space="0" w:color="auto"/>
          </w:divBdr>
        </w:div>
        <w:div w:id="520318415">
          <w:marLeft w:val="0"/>
          <w:marRight w:val="0"/>
          <w:marTop w:val="0"/>
          <w:marBottom w:val="0"/>
          <w:divBdr>
            <w:top w:val="none" w:sz="0" w:space="0" w:color="auto"/>
            <w:left w:val="none" w:sz="0" w:space="0" w:color="auto"/>
            <w:bottom w:val="none" w:sz="0" w:space="0" w:color="auto"/>
            <w:right w:val="none" w:sz="0" w:space="0" w:color="auto"/>
          </w:divBdr>
        </w:div>
      </w:divsChild>
    </w:div>
    <w:div w:id="1311136000">
      <w:bodyDiv w:val="1"/>
      <w:marLeft w:val="0"/>
      <w:marRight w:val="0"/>
      <w:marTop w:val="0"/>
      <w:marBottom w:val="0"/>
      <w:divBdr>
        <w:top w:val="none" w:sz="0" w:space="0" w:color="auto"/>
        <w:left w:val="none" w:sz="0" w:space="0" w:color="auto"/>
        <w:bottom w:val="none" w:sz="0" w:space="0" w:color="auto"/>
        <w:right w:val="none" w:sz="0" w:space="0" w:color="auto"/>
      </w:divBdr>
    </w:div>
    <w:div w:id="1442607091">
      <w:bodyDiv w:val="1"/>
      <w:marLeft w:val="0"/>
      <w:marRight w:val="0"/>
      <w:marTop w:val="0"/>
      <w:marBottom w:val="0"/>
      <w:divBdr>
        <w:top w:val="none" w:sz="0" w:space="0" w:color="auto"/>
        <w:left w:val="none" w:sz="0" w:space="0" w:color="auto"/>
        <w:bottom w:val="none" w:sz="0" w:space="0" w:color="auto"/>
        <w:right w:val="none" w:sz="0" w:space="0" w:color="auto"/>
      </w:divBdr>
      <w:divsChild>
        <w:div w:id="7298891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30315060">
              <w:marLeft w:val="0"/>
              <w:marRight w:val="0"/>
              <w:marTop w:val="0"/>
              <w:marBottom w:val="0"/>
              <w:divBdr>
                <w:top w:val="none" w:sz="0" w:space="0" w:color="auto"/>
                <w:left w:val="none" w:sz="0" w:space="0" w:color="auto"/>
                <w:bottom w:val="none" w:sz="0" w:space="0" w:color="auto"/>
                <w:right w:val="none" w:sz="0" w:space="0" w:color="auto"/>
              </w:divBdr>
              <w:divsChild>
                <w:div w:id="398671597">
                  <w:marLeft w:val="0"/>
                  <w:marRight w:val="0"/>
                  <w:marTop w:val="0"/>
                  <w:marBottom w:val="0"/>
                  <w:divBdr>
                    <w:top w:val="none" w:sz="0" w:space="0" w:color="auto"/>
                    <w:left w:val="none" w:sz="0" w:space="0" w:color="auto"/>
                    <w:bottom w:val="none" w:sz="0" w:space="0" w:color="auto"/>
                    <w:right w:val="none" w:sz="0" w:space="0" w:color="auto"/>
                  </w:divBdr>
                  <w:divsChild>
                    <w:div w:id="15686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5512">
      <w:bodyDiv w:val="1"/>
      <w:marLeft w:val="0"/>
      <w:marRight w:val="0"/>
      <w:marTop w:val="0"/>
      <w:marBottom w:val="0"/>
      <w:divBdr>
        <w:top w:val="none" w:sz="0" w:space="0" w:color="auto"/>
        <w:left w:val="none" w:sz="0" w:space="0" w:color="auto"/>
        <w:bottom w:val="none" w:sz="0" w:space="0" w:color="auto"/>
        <w:right w:val="none" w:sz="0" w:space="0" w:color="auto"/>
      </w:divBdr>
    </w:div>
    <w:div w:id="1702582801">
      <w:bodyDiv w:val="1"/>
      <w:marLeft w:val="0"/>
      <w:marRight w:val="0"/>
      <w:marTop w:val="0"/>
      <w:marBottom w:val="0"/>
      <w:divBdr>
        <w:top w:val="none" w:sz="0" w:space="0" w:color="auto"/>
        <w:left w:val="none" w:sz="0" w:space="0" w:color="auto"/>
        <w:bottom w:val="none" w:sz="0" w:space="0" w:color="auto"/>
        <w:right w:val="none" w:sz="0" w:space="0" w:color="auto"/>
      </w:divBdr>
    </w:div>
    <w:div w:id="1771583879">
      <w:bodyDiv w:val="1"/>
      <w:marLeft w:val="0"/>
      <w:marRight w:val="0"/>
      <w:marTop w:val="0"/>
      <w:marBottom w:val="0"/>
      <w:divBdr>
        <w:top w:val="none" w:sz="0" w:space="0" w:color="auto"/>
        <w:left w:val="none" w:sz="0" w:space="0" w:color="auto"/>
        <w:bottom w:val="none" w:sz="0" w:space="0" w:color="auto"/>
        <w:right w:val="none" w:sz="0" w:space="0" w:color="auto"/>
      </w:divBdr>
      <w:divsChild>
        <w:div w:id="135611431">
          <w:marLeft w:val="0"/>
          <w:marRight w:val="0"/>
          <w:marTop w:val="0"/>
          <w:marBottom w:val="0"/>
          <w:divBdr>
            <w:top w:val="none" w:sz="0" w:space="0" w:color="auto"/>
            <w:left w:val="none" w:sz="0" w:space="0" w:color="auto"/>
            <w:bottom w:val="none" w:sz="0" w:space="0" w:color="auto"/>
            <w:right w:val="none" w:sz="0" w:space="0" w:color="auto"/>
          </w:divBdr>
        </w:div>
        <w:div w:id="369036807">
          <w:marLeft w:val="0"/>
          <w:marRight w:val="0"/>
          <w:marTop w:val="0"/>
          <w:marBottom w:val="0"/>
          <w:divBdr>
            <w:top w:val="none" w:sz="0" w:space="0" w:color="auto"/>
            <w:left w:val="none" w:sz="0" w:space="0" w:color="auto"/>
            <w:bottom w:val="none" w:sz="0" w:space="0" w:color="auto"/>
            <w:right w:val="none" w:sz="0" w:space="0" w:color="auto"/>
          </w:divBdr>
        </w:div>
        <w:div w:id="500005705">
          <w:marLeft w:val="0"/>
          <w:marRight w:val="0"/>
          <w:marTop w:val="0"/>
          <w:marBottom w:val="0"/>
          <w:divBdr>
            <w:top w:val="none" w:sz="0" w:space="0" w:color="auto"/>
            <w:left w:val="none" w:sz="0" w:space="0" w:color="auto"/>
            <w:bottom w:val="none" w:sz="0" w:space="0" w:color="auto"/>
            <w:right w:val="none" w:sz="0" w:space="0" w:color="auto"/>
          </w:divBdr>
        </w:div>
        <w:div w:id="1452239144">
          <w:marLeft w:val="0"/>
          <w:marRight w:val="0"/>
          <w:marTop w:val="0"/>
          <w:marBottom w:val="0"/>
          <w:divBdr>
            <w:top w:val="none" w:sz="0" w:space="0" w:color="auto"/>
            <w:left w:val="none" w:sz="0" w:space="0" w:color="auto"/>
            <w:bottom w:val="none" w:sz="0" w:space="0" w:color="auto"/>
            <w:right w:val="none" w:sz="0" w:space="0" w:color="auto"/>
          </w:divBdr>
        </w:div>
        <w:div w:id="1496989755">
          <w:marLeft w:val="0"/>
          <w:marRight w:val="0"/>
          <w:marTop w:val="0"/>
          <w:marBottom w:val="0"/>
          <w:divBdr>
            <w:top w:val="none" w:sz="0" w:space="0" w:color="auto"/>
            <w:left w:val="none" w:sz="0" w:space="0" w:color="auto"/>
            <w:bottom w:val="none" w:sz="0" w:space="0" w:color="auto"/>
            <w:right w:val="none" w:sz="0" w:space="0" w:color="auto"/>
          </w:divBdr>
        </w:div>
        <w:div w:id="1055550133">
          <w:marLeft w:val="0"/>
          <w:marRight w:val="0"/>
          <w:marTop w:val="0"/>
          <w:marBottom w:val="0"/>
          <w:divBdr>
            <w:top w:val="none" w:sz="0" w:space="0" w:color="auto"/>
            <w:left w:val="none" w:sz="0" w:space="0" w:color="auto"/>
            <w:bottom w:val="none" w:sz="0" w:space="0" w:color="auto"/>
            <w:right w:val="none" w:sz="0" w:space="0" w:color="auto"/>
          </w:divBdr>
        </w:div>
        <w:div w:id="1549142367">
          <w:marLeft w:val="0"/>
          <w:marRight w:val="0"/>
          <w:marTop w:val="0"/>
          <w:marBottom w:val="0"/>
          <w:divBdr>
            <w:top w:val="none" w:sz="0" w:space="0" w:color="auto"/>
            <w:left w:val="none" w:sz="0" w:space="0" w:color="auto"/>
            <w:bottom w:val="none" w:sz="0" w:space="0" w:color="auto"/>
            <w:right w:val="none" w:sz="0" w:space="0" w:color="auto"/>
          </w:divBdr>
        </w:div>
        <w:div w:id="225267960">
          <w:marLeft w:val="0"/>
          <w:marRight w:val="0"/>
          <w:marTop w:val="0"/>
          <w:marBottom w:val="0"/>
          <w:divBdr>
            <w:top w:val="none" w:sz="0" w:space="0" w:color="auto"/>
            <w:left w:val="none" w:sz="0" w:space="0" w:color="auto"/>
            <w:bottom w:val="none" w:sz="0" w:space="0" w:color="auto"/>
            <w:right w:val="none" w:sz="0" w:space="0" w:color="auto"/>
          </w:divBdr>
        </w:div>
        <w:div w:id="1718433510">
          <w:marLeft w:val="0"/>
          <w:marRight w:val="0"/>
          <w:marTop w:val="0"/>
          <w:marBottom w:val="0"/>
          <w:divBdr>
            <w:top w:val="none" w:sz="0" w:space="0" w:color="auto"/>
            <w:left w:val="none" w:sz="0" w:space="0" w:color="auto"/>
            <w:bottom w:val="none" w:sz="0" w:space="0" w:color="auto"/>
            <w:right w:val="none" w:sz="0" w:space="0" w:color="auto"/>
          </w:divBdr>
        </w:div>
        <w:div w:id="1075319742">
          <w:marLeft w:val="0"/>
          <w:marRight w:val="0"/>
          <w:marTop w:val="0"/>
          <w:marBottom w:val="0"/>
          <w:divBdr>
            <w:top w:val="none" w:sz="0" w:space="0" w:color="auto"/>
            <w:left w:val="none" w:sz="0" w:space="0" w:color="auto"/>
            <w:bottom w:val="none" w:sz="0" w:space="0" w:color="auto"/>
            <w:right w:val="none" w:sz="0" w:space="0" w:color="auto"/>
          </w:divBdr>
        </w:div>
        <w:div w:id="1728840208">
          <w:marLeft w:val="0"/>
          <w:marRight w:val="0"/>
          <w:marTop w:val="0"/>
          <w:marBottom w:val="0"/>
          <w:divBdr>
            <w:top w:val="none" w:sz="0" w:space="0" w:color="auto"/>
            <w:left w:val="none" w:sz="0" w:space="0" w:color="auto"/>
            <w:bottom w:val="none" w:sz="0" w:space="0" w:color="auto"/>
            <w:right w:val="none" w:sz="0" w:space="0" w:color="auto"/>
          </w:divBdr>
        </w:div>
        <w:div w:id="518979585">
          <w:marLeft w:val="0"/>
          <w:marRight w:val="0"/>
          <w:marTop w:val="0"/>
          <w:marBottom w:val="0"/>
          <w:divBdr>
            <w:top w:val="none" w:sz="0" w:space="0" w:color="auto"/>
            <w:left w:val="none" w:sz="0" w:space="0" w:color="auto"/>
            <w:bottom w:val="none" w:sz="0" w:space="0" w:color="auto"/>
            <w:right w:val="none" w:sz="0" w:space="0" w:color="auto"/>
          </w:divBdr>
        </w:div>
        <w:div w:id="955217396">
          <w:marLeft w:val="0"/>
          <w:marRight w:val="0"/>
          <w:marTop w:val="0"/>
          <w:marBottom w:val="0"/>
          <w:divBdr>
            <w:top w:val="none" w:sz="0" w:space="0" w:color="auto"/>
            <w:left w:val="none" w:sz="0" w:space="0" w:color="auto"/>
            <w:bottom w:val="none" w:sz="0" w:space="0" w:color="auto"/>
            <w:right w:val="none" w:sz="0" w:space="0" w:color="auto"/>
          </w:divBdr>
        </w:div>
        <w:div w:id="673992991">
          <w:marLeft w:val="0"/>
          <w:marRight w:val="0"/>
          <w:marTop w:val="0"/>
          <w:marBottom w:val="0"/>
          <w:divBdr>
            <w:top w:val="none" w:sz="0" w:space="0" w:color="auto"/>
            <w:left w:val="none" w:sz="0" w:space="0" w:color="auto"/>
            <w:bottom w:val="none" w:sz="0" w:space="0" w:color="auto"/>
            <w:right w:val="none" w:sz="0" w:space="0" w:color="auto"/>
          </w:divBdr>
          <w:divsChild>
            <w:div w:id="907812689">
              <w:marLeft w:val="0"/>
              <w:marRight w:val="0"/>
              <w:marTop w:val="0"/>
              <w:marBottom w:val="0"/>
              <w:divBdr>
                <w:top w:val="none" w:sz="0" w:space="0" w:color="auto"/>
                <w:left w:val="none" w:sz="0" w:space="0" w:color="auto"/>
                <w:bottom w:val="none" w:sz="0" w:space="0" w:color="auto"/>
                <w:right w:val="none" w:sz="0" w:space="0" w:color="auto"/>
              </w:divBdr>
            </w:div>
            <w:div w:id="1782652697">
              <w:marLeft w:val="0"/>
              <w:marRight w:val="0"/>
              <w:marTop w:val="0"/>
              <w:marBottom w:val="0"/>
              <w:divBdr>
                <w:top w:val="none" w:sz="0" w:space="0" w:color="auto"/>
                <w:left w:val="none" w:sz="0" w:space="0" w:color="auto"/>
                <w:bottom w:val="none" w:sz="0" w:space="0" w:color="auto"/>
                <w:right w:val="none" w:sz="0" w:space="0" w:color="auto"/>
              </w:divBdr>
            </w:div>
            <w:div w:id="618217354">
              <w:marLeft w:val="0"/>
              <w:marRight w:val="0"/>
              <w:marTop w:val="0"/>
              <w:marBottom w:val="0"/>
              <w:divBdr>
                <w:top w:val="none" w:sz="0" w:space="0" w:color="auto"/>
                <w:left w:val="none" w:sz="0" w:space="0" w:color="auto"/>
                <w:bottom w:val="none" w:sz="0" w:space="0" w:color="auto"/>
                <w:right w:val="none" w:sz="0" w:space="0" w:color="auto"/>
              </w:divBdr>
            </w:div>
            <w:div w:id="498497863">
              <w:marLeft w:val="0"/>
              <w:marRight w:val="0"/>
              <w:marTop w:val="0"/>
              <w:marBottom w:val="0"/>
              <w:divBdr>
                <w:top w:val="none" w:sz="0" w:space="0" w:color="auto"/>
                <w:left w:val="none" w:sz="0" w:space="0" w:color="auto"/>
                <w:bottom w:val="none" w:sz="0" w:space="0" w:color="auto"/>
                <w:right w:val="none" w:sz="0" w:space="0" w:color="auto"/>
              </w:divBdr>
            </w:div>
            <w:div w:id="1430081189">
              <w:marLeft w:val="0"/>
              <w:marRight w:val="0"/>
              <w:marTop w:val="0"/>
              <w:marBottom w:val="0"/>
              <w:divBdr>
                <w:top w:val="none" w:sz="0" w:space="0" w:color="auto"/>
                <w:left w:val="none" w:sz="0" w:space="0" w:color="auto"/>
                <w:bottom w:val="none" w:sz="0" w:space="0" w:color="auto"/>
                <w:right w:val="none" w:sz="0" w:space="0" w:color="auto"/>
              </w:divBdr>
            </w:div>
            <w:div w:id="634261233">
              <w:marLeft w:val="0"/>
              <w:marRight w:val="0"/>
              <w:marTop w:val="0"/>
              <w:marBottom w:val="0"/>
              <w:divBdr>
                <w:top w:val="none" w:sz="0" w:space="0" w:color="auto"/>
                <w:left w:val="none" w:sz="0" w:space="0" w:color="auto"/>
                <w:bottom w:val="none" w:sz="0" w:space="0" w:color="auto"/>
                <w:right w:val="none" w:sz="0" w:space="0" w:color="auto"/>
              </w:divBdr>
            </w:div>
            <w:div w:id="1149784622">
              <w:marLeft w:val="0"/>
              <w:marRight w:val="0"/>
              <w:marTop w:val="0"/>
              <w:marBottom w:val="0"/>
              <w:divBdr>
                <w:top w:val="none" w:sz="0" w:space="0" w:color="auto"/>
                <w:left w:val="none" w:sz="0" w:space="0" w:color="auto"/>
                <w:bottom w:val="none" w:sz="0" w:space="0" w:color="auto"/>
                <w:right w:val="none" w:sz="0" w:space="0" w:color="auto"/>
              </w:divBdr>
            </w:div>
            <w:div w:id="1293175497">
              <w:marLeft w:val="0"/>
              <w:marRight w:val="0"/>
              <w:marTop w:val="0"/>
              <w:marBottom w:val="0"/>
              <w:divBdr>
                <w:top w:val="none" w:sz="0" w:space="0" w:color="auto"/>
                <w:left w:val="none" w:sz="0" w:space="0" w:color="auto"/>
                <w:bottom w:val="none" w:sz="0" w:space="0" w:color="auto"/>
                <w:right w:val="none" w:sz="0" w:space="0" w:color="auto"/>
              </w:divBdr>
            </w:div>
            <w:div w:id="388697116">
              <w:marLeft w:val="0"/>
              <w:marRight w:val="0"/>
              <w:marTop w:val="0"/>
              <w:marBottom w:val="0"/>
              <w:divBdr>
                <w:top w:val="none" w:sz="0" w:space="0" w:color="auto"/>
                <w:left w:val="none" w:sz="0" w:space="0" w:color="auto"/>
                <w:bottom w:val="none" w:sz="0" w:space="0" w:color="auto"/>
                <w:right w:val="none" w:sz="0" w:space="0" w:color="auto"/>
              </w:divBdr>
            </w:div>
          </w:divsChild>
        </w:div>
        <w:div w:id="1105728923">
          <w:marLeft w:val="0"/>
          <w:marRight w:val="0"/>
          <w:marTop w:val="0"/>
          <w:marBottom w:val="0"/>
          <w:divBdr>
            <w:top w:val="none" w:sz="0" w:space="0" w:color="auto"/>
            <w:left w:val="none" w:sz="0" w:space="0" w:color="auto"/>
            <w:bottom w:val="none" w:sz="0" w:space="0" w:color="auto"/>
            <w:right w:val="none" w:sz="0" w:space="0" w:color="auto"/>
          </w:divBdr>
        </w:div>
        <w:div w:id="1601833706">
          <w:marLeft w:val="0"/>
          <w:marRight w:val="0"/>
          <w:marTop w:val="0"/>
          <w:marBottom w:val="0"/>
          <w:divBdr>
            <w:top w:val="none" w:sz="0" w:space="0" w:color="auto"/>
            <w:left w:val="none" w:sz="0" w:space="0" w:color="auto"/>
            <w:bottom w:val="none" w:sz="0" w:space="0" w:color="auto"/>
            <w:right w:val="none" w:sz="0" w:space="0" w:color="auto"/>
          </w:divBdr>
        </w:div>
        <w:div w:id="1293055342">
          <w:marLeft w:val="0"/>
          <w:marRight w:val="0"/>
          <w:marTop w:val="0"/>
          <w:marBottom w:val="0"/>
          <w:divBdr>
            <w:top w:val="none" w:sz="0" w:space="0" w:color="auto"/>
            <w:left w:val="none" w:sz="0" w:space="0" w:color="auto"/>
            <w:bottom w:val="none" w:sz="0" w:space="0" w:color="auto"/>
            <w:right w:val="none" w:sz="0" w:space="0" w:color="auto"/>
          </w:divBdr>
        </w:div>
        <w:div w:id="439691434">
          <w:marLeft w:val="0"/>
          <w:marRight w:val="0"/>
          <w:marTop w:val="0"/>
          <w:marBottom w:val="0"/>
          <w:divBdr>
            <w:top w:val="none" w:sz="0" w:space="0" w:color="auto"/>
            <w:left w:val="none" w:sz="0" w:space="0" w:color="auto"/>
            <w:bottom w:val="none" w:sz="0" w:space="0" w:color="auto"/>
            <w:right w:val="none" w:sz="0" w:space="0" w:color="auto"/>
          </w:divBdr>
        </w:div>
        <w:div w:id="47847112">
          <w:marLeft w:val="0"/>
          <w:marRight w:val="0"/>
          <w:marTop w:val="0"/>
          <w:marBottom w:val="0"/>
          <w:divBdr>
            <w:top w:val="none" w:sz="0" w:space="0" w:color="auto"/>
            <w:left w:val="none" w:sz="0" w:space="0" w:color="auto"/>
            <w:bottom w:val="none" w:sz="0" w:space="0" w:color="auto"/>
            <w:right w:val="none" w:sz="0" w:space="0" w:color="auto"/>
          </w:divBdr>
        </w:div>
        <w:div w:id="273174150">
          <w:marLeft w:val="0"/>
          <w:marRight w:val="0"/>
          <w:marTop w:val="0"/>
          <w:marBottom w:val="0"/>
          <w:divBdr>
            <w:top w:val="none" w:sz="0" w:space="0" w:color="auto"/>
            <w:left w:val="none" w:sz="0" w:space="0" w:color="auto"/>
            <w:bottom w:val="none" w:sz="0" w:space="0" w:color="auto"/>
            <w:right w:val="none" w:sz="0" w:space="0" w:color="auto"/>
          </w:divBdr>
        </w:div>
        <w:div w:id="1510409642">
          <w:marLeft w:val="0"/>
          <w:marRight w:val="0"/>
          <w:marTop w:val="0"/>
          <w:marBottom w:val="0"/>
          <w:divBdr>
            <w:top w:val="none" w:sz="0" w:space="0" w:color="auto"/>
            <w:left w:val="none" w:sz="0" w:space="0" w:color="auto"/>
            <w:bottom w:val="none" w:sz="0" w:space="0" w:color="auto"/>
            <w:right w:val="none" w:sz="0" w:space="0" w:color="auto"/>
          </w:divBdr>
          <w:divsChild>
            <w:div w:id="370956212">
              <w:marLeft w:val="0"/>
              <w:marRight w:val="0"/>
              <w:marTop w:val="0"/>
              <w:marBottom w:val="0"/>
              <w:divBdr>
                <w:top w:val="none" w:sz="0" w:space="0" w:color="auto"/>
                <w:left w:val="none" w:sz="0" w:space="0" w:color="auto"/>
                <w:bottom w:val="none" w:sz="0" w:space="0" w:color="auto"/>
                <w:right w:val="none" w:sz="0" w:space="0" w:color="auto"/>
              </w:divBdr>
            </w:div>
            <w:div w:id="604774317">
              <w:marLeft w:val="0"/>
              <w:marRight w:val="0"/>
              <w:marTop w:val="0"/>
              <w:marBottom w:val="0"/>
              <w:divBdr>
                <w:top w:val="none" w:sz="0" w:space="0" w:color="auto"/>
                <w:left w:val="none" w:sz="0" w:space="0" w:color="auto"/>
                <w:bottom w:val="none" w:sz="0" w:space="0" w:color="auto"/>
                <w:right w:val="none" w:sz="0" w:space="0" w:color="auto"/>
              </w:divBdr>
            </w:div>
            <w:div w:id="1391420743">
              <w:marLeft w:val="0"/>
              <w:marRight w:val="0"/>
              <w:marTop w:val="0"/>
              <w:marBottom w:val="0"/>
              <w:divBdr>
                <w:top w:val="none" w:sz="0" w:space="0" w:color="auto"/>
                <w:left w:val="none" w:sz="0" w:space="0" w:color="auto"/>
                <w:bottom w:val="none" w:sz="0" w:space="0" w:color="auto"/>
                <w:right w:val="none" w:sz="0" w:space="0" w:color="auto"/>
              </w:divBdr>
            </w:div>
            <w:div w:id="2106614249">
              <w:marLeft w:val="0"/>
              <w:marRight w:val="0"/>
              <w:marTop w:val="0"/>
              <w:marBottom w:val="0"/>
              <w:divBdr>
                <w:top w:val="none" w:sz="0" w:space="0" w:color="auto"/>
                <w:left w:val="none" w:sz="0" w:space="0" w:color="auto"/>
                <w:bottom w:val="none" w:sz="0" w:space="0" w:color="auto"/>
                <w:right w:val="none" w:sz="0" w:space="0" w:color="auto"/>
              </w:divBdr>
            </w:div>
          </w:divsChild>
        </w:div>
        <w:div w:id="1553617790">
          <w:marLeft w:val="0"/>
          <w:marRight w:val="0"/>
          <w:marTop w:val="0"/>
          <w:marBottom w:val="0"/>
          <w:divBdr>
            <w:top w:val="none" w:sz="0" w:space="0" w:color="auto"/>
            <w:left w:val="none" w:sz="0" w:space="0" w:color="auto"/>
            <w:bottom w:val="none" w:sz="0" w:space="0" w:color="auto"/>
            <w:right w:val="none" w:sz="0" w:space="0" w:color="auto"/>
          </w:divBdr>
        </w:div>
        <w:div w:id="917666694">
          <w:marLeft w:val="0"/>
          <w:marRight w:val="0"/>
          <w:marTop w:val="0"/>
          <w:marBottom w:val="0"/>
          <w:divBdr>
            <w:top w:val="none" w:sz="0" w:space="0" w:color="auto"/>
            <w:left w:val="none" w:sz="0" w:space="0" w:color="auto"/>
            <w:bottom w:val="none" w:sz="0" w:space="0" w:color="auto"/>
            <w:right w:val="none" w:sz="0" w:space="0" w:color="auto"/>
          </w:divBdr>
        </w:div>
        <w:div w:id="1813403889">
          <w:marLeft w:val="0"/>
          <w:marRight w:val="0"/>
          <w:marTop w:val="0"/>
          <w:marBottom w:val="0"/>
          <w:divBdr>
            <w:top w:val="none" w:sz="0" w:space="0" w:color="auto"/>
            <w:left w:val="none" w:sz="0" w:space="0" w:color="auto"/>
            <w:bottom w:val="none" w:sz="0" w:space="0" w:color="auto"/>
            <w:right w:val="none" w:sz="0" w:space="0" w:color="auto"/>
          </w:divBdr>
        </w:div>
        <w:div w:id="661085077">
          <w:marLeft w:val="0"/>
          <w:marRight w:val="0"/>
          <w:marTop w:val="0"/>
          <w:marBottom w:val="0"/>
          <w:divBdr>
            <w:top w:val="none" w:sz="0" w:space="0" w:color="auto"/>
            <w:left w:val="none" w:sz="0" w:space="0" w:color="auto"/>
            <w:bottom w:val="none" w:sz="0" w:space="0" w:color="auto"/>
            <w:right w:val="none" w:sz="0" w:space="0" w:color="auto"/>
          </w:divBdr>
        </w:div>
        <w:div w:id="205683305">
          <w:marLeft w:val="0"/>
          <w:marRight w:val="0"/>
          <w:marTop w:val="0"/>
          <w:marBottom w:val="0"/>
          <w:divBdr>
            <w:top w:val="none" w:sz="0" w:space="0" w:color="auto"/>
            <w:left w:val="none" w:sz="0" w:space="0" w:color="auto"/>
            <w:bottom w:val="none" w:sz="0" w:space="0" w:color="auto"/>
            <w:right w:val="none" w:sz="0" w:space="0" w:color="auto"/>
          </w:divBdr>
        </w:div>
        <w:div w:id="828712566">
          <w:marLeft w:val="0"/>
          <w:marRight w:val="0"/>
          <w:marTop w:val="0"/>
          <w:marBottom w:val="0"/>
          <w:divBdr>
            <w:top w:val="none" w:sz="0" w:space="0" w:color="auto"/>
            <w:left w:val="none" w:sz="0" w:space="0" w:color="auto"/>
            <w:bottom w:val="none" w:sz="0" w:space="0" w:color="auto"/>
            <w:right w:val="none" w:sz="0" w:space="0" w:color="auto"/>
          </w:divBdr>
        </w:div>
        <w:div w:id="241640803">
          <w:marLeft w:val="0"/>
          <w:marRight w:val="0"/>
          <w:marTop w:val="0"/>
          <w:marBottom w:val="0"/>
          <w:divBdr>
            <w:top w:val="none" w:sz="0" w:space="0" w:color="auto"/>
            <w:left w:val="none" w:sz="0" w:space="0" w:color="auto"/>
            <w:bottom w:val="none" w:sz="0" w:space="0" w:color="auto"/>
            <w:right w:val="none" w:sz="0" w:space="0" w:color="auto"/>
          </w:divBdr>
        </w:div>
        <w:div w:id="1831753078">
          <w:marLeft w:val="0"/>
          <w:marRight w:val="0"/>
          <w:marTop w:val="0"/>
          <w:marBottom w:val="0"/>
          <w:divBdr>
            <w:top w:val="none" w:sz="0" w:space="0" w:color="auto"/>
            <w:left w:val="none" w:sz="0" w:space="0" w:color="auto"/>
            <w:bottom w:val="none" w:sz="0" w:space="0" w:color="auto"/>
            <w:right w:val="none" w:sz="0" w:space="0" w:color="auto"/>
          </w:divBdr>
        </w:div>
        <w:div w:id="792358794">
          <w:marLeft w:val="0"/>
          <w:marRight w:val="0"/>
          <w:marTop w:val="0"/>
          <w:marBottom w:val="0"/>
          <w:divBdr>
            <w:top w:val="none" w:sz="0" w:space="0" w:color="auto"/>
            <w:left w:val="none" w:sz="0" w:space="0" w:color="auto"/>
            <w:bottom w:val="none" w:sz="0" w:space="0" w:color="auto"/>
            <w:right w:val="none" w:sz="0" w:space="0" w:color="auto"/>
          </w:divBdr>
        </w:div>
        <w:div w:id="1020667215">
          <w:marLeft w:val="0"/>
          <w:marRight w:val="0"/>
          <w:marTop w:val="0"/>
          <w:marBottom w:val="0"/>
          <w:divBdr>
            <w:top w:val="none" w:sz="0" w:space="0" w:color="auto"/>
            <w:left w:val="none" w:sz="0" w:space="0" w:color="auto"/>
            <w:bottom w:val="none" w:sz="0" w:space="0" w:color="auto"/>
            <w:right w:val="none" w:sz="0" w:space="0" w:color="auto"/>
          </w:divBdr>
        </w:div>
        <w:div w:id="1344937194">
          <w:marLeft w:val="0"/>
          <w:marRight w:val="0"/>
          <w:marTop w:val="0"/>
          <w:marBottom w:val="0"/>
          <w:divBdr>
            <w:top w:val="none" w:sz="0" w:space="0" w:color="auto"/>
            <w:left w:val="none" w:sz="0" w:space="0" w:color="auto"/>
            <w:bottom w:val="none" w:sz="0" w:space="0" w:color="auto"/>
            <w:right w:val="none" w:sz="0" w:space="0" w:color="auto"/>
          </w:divBdr>
        </w:div>
        <w:div w:id="1340111620">
          <w:marLeft w:val="0"/>
          <w:marRight w:val="0"/>
          <w:marTop w:val="0"/>
          <w:marBottom w:val="0"/>
          <w:divBdr>
            <w:top w:val="none" w:sz="0" w:space="0" w:color="auto"/>
            <w:left w:val="none" w:sz="0" w:space="0" w:color="auto"/>
            <w:bottom w:val="none" w:sz="0" w:space="0" w:color="auto"/>
            <w:right w:val="none" w:sz="0" w:space="0" w:color="auto"/>
          </w:divBdr>
        </w:div>
        <w:div w:id="2124181327">
          <w:marLeft w:val="0"/>
          <w:marRight w:val="0"/>
          <w:marTop w:val="0"/>
          <w:marBottom w:val="0"/>
          <w:divBdr>
            <w:top w:val="none" w:sz="0" w:space="0" w:color="auto"/>
            <w:left w:val="none" w:sz="0" w:space="0" w:color="auto"/>
            <w:bottom w:val="none" w:sz="0" w:space="0" w:color="auto"/>
            <w:right w:val="none" w:sz="0" w:space="0" w:color="auto"/>
          </w:divBdr>
        </w:div>
        <w:div w:id="1157264727">
          <w:marLeft w:val="0"/>
          <w:marRight w:val="0"/>
          <w:marTop w:val="0"/>
          <w:marBottom w:val="0"/>
          <w:divBdr>
            <w:top w:val="none" w:sz="0" w:space="0" w:color="auto"/>
            <w:left w:val="none" w:sz="0" w:space="0" w:color="auto"/>
            <w:bottom w:val="none" w:sz="0" w:space="0" w:color="auto"/>
            <w:right w:val="none" w:sz="0" w:space="0" w:color="auto"/>
          </w:divBdr>
        </w:div>
        <w:div w:id="1191452375">
          <w:marLeft w:val="0"/>
          <w:marRight w:val="0"/>
          <w:marTop w:val="0"/>
          <w:marBottom w:val="0"/>
          <w:divBdr>
            <w:top w:val="none" w:sz="0" w:space="0" w:color="auto"/>
            <w:left w:val="none" w:sz="0" w:space="0" w:color="auto"/>
            <w:bottom w:val="none" w:sz="0" w:space="0" w:color="auto"/>
            <w:right w:val="none" w:sz="0" w:space="0" w:color="auto"/>
          </w:divBdr>
        </w:div>
        <w:div w:id="848636767">
          <w:marLeft w:val="0"/>
          <w:marRight w:val="0"/>
          <w:marTop w:val="0"/>
          <w:marBottom w:val="0"/>
          <w:divBdr>
            <w:top w:val="none" w:sz="0" w:space="0" w:color="auto"/>
            <w:left w:val="none" w:sz="0" w:space="0" w:color="auto"/>
            <w:bottom w:val="none" w:sz="0" w:space="0" w:color="auto"/>
            <w:right w:val="none" w:sz="0" w:space="0" w:color="auto"/>
          </w:divBdr>
        </w:div>
        <w:div w:id="1840806087">
          <w:marLeft w:val="0"/>
          <w:marRight w:val="0"/>
          <w:marTop w:val="0"/>
          <w:marBottom w:val="0"/>
          <w:divBdr>
            <w:top w:val="none" w:sz="0" w:space="0" w:color="auto"/>
            <w:left w:val="none" w:sz="0" w:space="0" w:color="auto"/>
            <w:bottom w:val="none" w:sz="0" w:space="0" w:color="auto"/>
            <w:right w:val="none" w:sz="0" w:space="0" w:color="auto"/>
          </w:divBdr>
        </w:div>
        <w:div w:id="666832853">
          <w:marLeft w:val="0"/>
          <w:marRight w:val="0"/>
          <w:marTop w:val="0"/>
          <w:marBottom w:val="0"/>
          <w:divBdr>
            <w:top w:val="none" w:sz="0" w:space="0" w:color="auto"/>
            <w:left w:val="none" w:sz="0" w:space="0" w:color="auto"/>
            <w:bottom w:val="none" w:sz="0" w:space="0" w:color="auto"/>
            <w:right w:val="none" w:sz="0" w:space="0" w:color="auto"/>
          </w:divBdr>
        </w:div>
        <w:div w:id="1628586860">
          <w:marLeft w:val="0"/>
          <w:marRight w:val="0"/>
          <w:marTop w:val="0"/>
          <w:marBottom w:val="0"/>
          <w:divBdr>
            <w:top w:val="none" w:sz="0" w:space="0" w:color="auto"/>
            <w:left w:val="none" w:sz="0" w:space="0" w:color="auto"/>
            <w:bottom w:val="none" w:sz="0" w:space="0" w:color="auto"/>
            <w:right w:val="none" w:sz="0" w:space="0" w:color="auto"/>
          </w:divBdr>
        </w:div>
        <w:div w:id="550504526">
          <w:marLeft w:val="0"/>
          <w:marRight w:val="0"/>
          <w:marTop w:val="0"/>
          <w:marBottom w:val="0"/>
          <w:divBdr>
            <w:top w:val="none" w:sz="0" w:space="0" w:color="auto"/>
            <w:left w:val="none" w:sz="0" w:space="0" w:color="auto"/>
            <w:bottom w:val="none" w:sz="0" w:space="0" w:color="auto"/>
            <w:right w:val="none" w:sz="0" w:space="0" w:color="auto"/>
          </w:divBdr>
        </w:div>
        <w:div w:id="422918040">
          <w:marLeft w:val="0"/>
          <w:marRight w:val="0"/>
          <w:marTop w:val="0"/>
          <w:marBottom w:val="0"/>
          <w:divBdr>
            <w:top w:val="none" w:sz="0" w:space="0" w:color="auto"/>
            <w:left w:val="none" w:sz="0" w:space="0" w:color="auto"/>
            <w:bottom w:val="none" w:sz="0" w:space="0" w:color="auto"/>
            <w:right w:val="none" w:sz="0" w:space="0" w:color="auto"/>
          </w:divBdr>
        </w:div>
        <w:div w:id="1793598287">
          <w:marLeft w:val="0"/>
          <w:marRight w:val="0"/>
          <w:marTop w:val="0"/>
          <w:marBottom w:val="0"/>
          <w:divBdr>
            <w:top w:val="none" w:sz="0" w:space="0" w:color="auto"/>
            <w:left w:val="none" w:sz="0" w:space="0" w:color="auto"/>
            <w:bottom w:val="none" w:sz="0" w:space="0" w:color="auto"/>
            <w:right w:val="none" w:sz="0" w:space="0" w:color="auto"/>
          </w:divBdr>
        </w:div>
        <w:div w:id="728647314">
          <w:marLeft w:val="0"/>
          <w:marRight w:val="0"/>
          <w:marTop w:val="0"/>
          <w:marBottom w:val="0"/>
          <w:divBdr>
            <w:top w:val="none" w:sz="0" w:space="0" w:color="auto"/>
            <w:left w:val="none" w:sz="0" w:space="0" w:color="auto"/>
            <w:bottom w:val="none" w:sz="0" w:space="0" w:color="auto"/>
            <w:right w:val="none" w:sz="0" w:space="0" w:color="auto"/>
          </w:divBdr>
        </w:div>
        <w:div w:id="1995452449">
          <w:marLeft w:val="0"/>
          <w:marRight w:val="0"/>
          <w:marTop w:val="0"/>
          <w:marBottom w:val="0"/>
          <w:divBdr>
            <w:top w:val="none" w:sz="0" w:space="0" w:color="auto"/>
            <w:left w:val="none" w:sz="0" w:space="0" w:color="auto"/>
            <w:bottom w:val="none" w:sz="0" w:space="0" w:color="auto"/>
            <w:right w:val="none" w:sz="0" w:space="0" w:color="auto"/>
          </w:divBdr>
        </w:div>
        <w:div w:id="72437872">
          <w:marLeft w:val="0"/>
          <w:marRight w:val="0"/>
          <w:marTop w:val="0"/>
          <w:marBottom w:val="0"/>
          <w:divBdr>
            <w:top w:val="none" w:sz="0" w:space="0" w:color="auto"/>
            <w:left w:val="none" w:sz="0" w:space="0" w:color="auto"/>
            <w:bottom w:val="none" w:sz="0" w:space="0" w:color="auto"/>
            <w:right w:val="none" w:sz="0" w:space="0" w:color="auto"/>
          </w:divBdr>
        </w:div>
      </w:divsChild>
    </w:div>
    <w:div w:id="2049449588">
      <w:bodyDiv w:val="1"/>
      <w:marLeft w:val="0"/>
      <w:marRight w:val="0"/>
      <w:marTop w:val="0"/>
      <w:marBottom w:val="0"/>
      <w:divBdr>
        <w:top w:val="none" w:sz="0" w:space="0" w:color="auto"/>
        <w:left w:val="none" w:sz="0" w:space="0" w:color="auto"/>
        <w:bottom w:val="none" w:sz="0" w:space="0" w:color="auto"/>
        <w:right w:val="none" w:sz="0" w:space="0" w:color="auto"/>
      </w:divBdr>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 w:id="2114788089">
      <w:bodyDiv w:val="1"/>
      <w:marLeft w:val="0"/>
      <w:marRight w:val="0"/>
      <w:marTop w:val="0"/>
      <w:marBottom w:val="0"/>
      <w:divBdr>
        <w:top w:val="none" w:sz="0" w:space="0" w:color="auto"/>
        <w:left w:val="none" w:sz="0" w:space="0" w:color="auto"/>
        <w:bottom w:val="none" w:sz="0" w:space="0" w:color="auto"/>
        <w:right w:val="none" w:sz="0" w:space="0" w:color="auto"/>
      </w:divBdr>
      <w:divsChild>
        <w:div w:id="23652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15527753">
              <w:marLeft w:val="0"/>
              <w:marRight w:val="0"/>
              <w:marTop w:val="0"/>
              <w:marBottom w:val="0"/>
              <w:divBdr>
                <w:top w:val="none" w:sz="0" w:space="0" w:color="auto"/>
                <w:left w:val="none" w:sz="0" w:space="0" w:color="auto"/>
                <w:bottom w:val="none" w:sz="0" w:space="0" w:color="auto"/>
                <w:right w:val="none" w:sz="0" w:space="0" w:color="auto"/>
              </w:divBdr>
              <w:divsChild>
                <w:div w:id="1199272456">
                  <w:marLeft w:val="0"/>
                  <w:marRight w:val="0"/>
                  <w:marTop w:val="0"/>
                  <w:marBottom w:val="0"/>
                  <w:divBdr>
                    <w:top w:val="none" w:sz="0" w:space="0" w:color="auto"/>
                    <w:left w:val="none" w:sz="0" w:space="0" w:color="auto"/>
                    <w:bottom w:val="none" w:sz="0" w:space="0" w:color="auto"/>
                    <w:right w:val="none" w:sz="0" w:space="0" w:color="auto"/>
                  </w:divBdr>
                  <w:divsChild>
                    <w:div w:id="574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C82C-8DB6-416B-A52A-635A4D55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3645</Words>
  <Characters>21875</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Microsoft Word - Zapytanie ofertowe_DEF</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ofertowe_DEF</dc:title>
  <dc:creator>Monika Dziecitkowska</dc:creator>
  <cp:lastModifiedBy>Tomasz Karamon</cp:lastModifiedBy>
  <cp:revision>11</cp:revision>
  <dcterms:created xsi:type="dcterms:W3CDTF">2024-12-23T13:48:00Z</dcterms:created>
  <dcterms:modified xsi:type="dcterms:W3CDTF">2025-02-03T09:12:00Z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2024-05-08T00:00:00Z</vt:filetime>
  </property>
  <property fmtid="{D5CDD505-2E9C-101B-9397-08002B2CF9AE}" pid="4" name="Producer">
    <vt:lpwstr>3-Heights(TM) PDF Security Shell 4.8.25.2 (http://www.pdf-tools.com)</vt:lpwstr>
  </property>
</Properties>
</file>