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058C" w14:textId="13A66020" w:rsidR="00F365CC" w:rsidRPr="00732A71" w:rsidRDefault="005A510B" w:rsidP="000E24F1">
      <w:pPr>
        <w:jc w:val="right"/>
        <w:rPr>
          <w:rFonts w:asciiTheme="minorHAnsi" w:hAnsiTheme="minorHAnsi" w:cstheme="minorHAnsi"/>
        </w:rPr>
      </w:pPr>
      <w:bookmarkStart w:id="0" w:name="_Hlk161655372"/>
      <w:r>
        <w:rPr>
          <w:rFonts w:asciiTheme="minorHAnsi" w:eastAsiaTheme="minorEastAsia" w:hAnsiTheme="minorHAnsi" w:cstheme="minorHAnsi"/>
        </w:rPr>
        <w:t xml:space="preserve">Przybranowo, </w:t>
      </w:r>
      <w:r w:rsidR="00B80A50">
        <w:rPr>
          <w:rFonts w:asciiTheme="minorHAnsi" w:eastAsiaTheme="minorEastAsia" w:hAnsiTheme="minorHAnsi" w:cstheme="minorHAnsi"/>
        </w:rPr>
        <w:t>30</w:t>
      </w:r>
      <w:r>
        <w:rPr>
          <w:rFonts w:asciiTheme="minorHAnsi" w:eastAsiaTheme="minorEastAsia" w:hAnsiTheme="minorHAnsi" w:cstheme="minorHAnsi"/>
        </w:rPr>
        <w:t>.</w:t>
      </w:r>
      <w:r w:rsidR="00B80A50">
        <w:rPr>
          <w:rFonts w:asciiTheme="minorHAnsi" w:eastAsiaTheme="minorEastAsia" w:hAnsiTheme="minorHAnsi" w:cstheme="minorHAnsi"/>
        </w:rPr>
        <w:t>01</w:t>
      </w:r>
      <w:r w:rsidR="00560E41" w:rsidRPr="001E592B">
        <w:rPr>
          <w:rFonts w:asciiTheme="minorHAnsi" w:hAnsiTheme="minorHAnsi" w:cstheme="minorHAnsi"/>
        </w:rPr>
        <w:t>.202</w:t>
      </w:r>
      <w:r w:rsidR="00B80A50">
        <w:rPr>
          <w:rFonts w:asciiTheme="minorHAnsi" w:hAnsiTheme="minorHAnsi" w:cstheme="minorHAnsi"/>
        </w:rPr>
        <w:t>5</w:t>
      </w:r>
      <w:r w:rsidR="00560E41" w:rsidRPr="001E592B">
        <w:rPr>
          <w:rFonts w:asciiTheme="minorHAnsi" w:hAnsiTheme="minorHAnsi" w:cstheme="minorHAnsi"/>
        </w:rPr>
        <w:t xml:space="preserve"> r.</w:t>
      </w:r>
      <w:r w:rsidR="00560E41" w:rsidRPr="00732A71">
        <w:rPr>
          <w:rFonts w:asciiTheme="minorHAnsi" w:hAnsiTheme="minorHAnsi" w:cstheme="minorHAnsi"/>
        </w:rPr>
        <w:t xml:space="preserve">  </w:t>
      </w:r>
    </w:p>
    <w:p w14:paraId="339C863B" w14:textId="68C03AC0" w:rsidR="00F365CC" w:rsidRPr="00732A71" w:rsidRDefault="00F365CC" w:rsidP="000E24F1">
      <w:pPr>
        <w:spacing w:after="172" w:line="259" w:lineRule="auto"/>
        <w:ind w:right="0"/>
        <w:jc w:val="right"/>
        <w:rPr>
          <w:rFonts w:asciiTheme="minorHAnsi" w:hAnsiTheme="minorHAnsi" w:cstheme="minorHAnsi"/>
        </w:rPr>
      </w:pPr>
    </w:p>
    <w:p w14:paraId="16D64C05" w14:textId="4B4C8761" w:rsidR="00F365CC" w:rsidRPr="00732A71" w:rsidRDefault="00EB12E7" w:rsidP="005A510B">
      <w:pPr>
        <w:spacing w:after="0" w:line="270" w:lineRule="auto"/>
        <w:ind w:right="0"/>
        <w:jc w:val="center"/>
        <w:rPr>
          <w:rFonts w:asciiTheme="minorHAnsi" w:hAnsiTheme="minorHAnsi" w:cstheme="minorHAnsi"/>
          <w:b/>
          <w:bCs/>
        </w:rPr>
      </w:pPr>
      <w:r w:rsidRPr="00732A71">
        <w:rPr>
          <w:rFonts w:asciiTheme="minorHAnsi" w:hAnsiTheme="minorHAnsi" w:cstheme="minorHAnsi"/>
          <w:b/>
          <w:bCs/>
        </w:rPr>
        <w:t xml:space="preserve">ZAPYTANIE OFERTOWE NA </w:t>
      </w:r>
      <w:r w:rsidR="009707D8" w:rsidRPr="00732A71">
        <w:rPr>
          <w:rFonts w:asciiTheme="minorHAnsi" w:hAnsiTheme="minorHAnsi" w:cstheme="minorHAnsi"/>
          <w:b/>
          <w:bCs/>
        </w:rPr>
        <w:t>BUDOWĘ HALI PRODUKCYJNO-MAGAZYNOWEJ</w:t>
      </w:r>
      <w:r w:rsidR="005A510B">
        <w:rPr>
          <w:rFonts w:asciiTheme="minorHAnsi" w:hAnsiTheme="minorHAnsi" w:cstheme="minorHAnsi"/>
          <w:b/>
          <w:bCs/>
        </w:rPr>
        <w:t xml:space="preserve"> Z ZAPLECZEM SOCJALNO-BIUROWYM </w:t>
      </w:r>
    </w:p>
    <w:p w14:paraId="60852DA3" w14:textId="77777777" w:rsidR="00651694" w:rsidRPr="00732A71" w:rsidRDefault="00EB12E7" w:rsidP="00732A71">
      <w:pPr>
        <w:spacing w:after="187" w:line="259" w:lineRule="auto"/>
        <w:ind w:left="1078" w:right="0" w:firstLine="0"/>
        <w:rPr>
          <w:rFonts w:asciiTheme="minorHAnsi" w:hAnsiTheme="minorHAnsi" w:cstheme="minorHAnsi"/>
          <w:b/>
          <w:bCs/>
        </w:rPr>
      </w:pPr>
      <w:r w:rsidRPr="00732A71">
        <w:rPr>
          <w:rFonts w:asciiTheme="minorHAnsi" w:hAnsiTheme="minorHAnsi" w:cstheme="minorHAnsi"/>
          <w:b/>
          <w:bCs/>
        </w:rPr>
        <w:t xml:space="preserve"> </w:t>
      </w:r>
    </w:p>
    <w:p w14:paraId="4705BAEF" w14:textId="7034C1EB" w:rsidR="00F365CC" w:rsidRPr="00732A71" w:rsidRDefault="00EB12E7">
      <w:pPr>
        <w:pStyle w:val="Akapitzlist"/>
        <w:numPr>
          <w:ilvl w:val="0"/>
          <w:numId w:val="33"/>
        </w:numPr>
        <w:spacing w:after="187" w:line="259" w:lineRule="auto"/>
        <w:ind w:right="0"/>
        <w:rPr>
          <w:rFonts w:asciiTheme="minorHAnsi" w:hAnsiTheme="minorHAnsi" w:cstheme="minorHAnsi"/>
          <w:b/>
          <w:bCs/>
        </w:rPr>
      </w:pPr>
      <w:r w:rsidRPr="00732A71">
        <w:rPr>
          <w:rFonts w:asciiTheme="minorHAnsi" w:hAnsiTheme="minorHAnsi" w:cstheme="minorHAnsi"/>
          <w:b/>
          <w:bCs/>
        </w:rPr>
        <w:t xml:space="preserve">Nazwa i adres Zamawiającego  </w:t>
      </w:r>
    </w:p>
    <w:p w14:paraId="008DAEC9" w14:textId="7A3998D0" w:rsidR="00266B04" w:rsidRPr="00732A71" w:rsidRDefault="005A510B" w:rsidP="00732A71">
      <w:pPr>
        <w:ind w:left="584" w:right="18" w:firstLine="0"/>
        <w:rPr>
          <w:rFonts w:asciiTheme="minorHAnsi" w:hAnsiTheme="minorHAnsi" w:cstheme="minorHAnsi"/>
        </w:rPr>
      </w:pPr>
      <w:r>
        <w:rPr>
          <w:rFonts w:asciiTheme="minorHAnsi" w:hAnsiTheme="minorHAnsi" w:cstheme="minorHAnsi"/>
        </w:rPr>
        <w:t>Unifarm Sp. z o.o.</w:t>
      </w:r>
    </w:p>
    <w:p w14:paraId="5676FC6F" w14:textId="21C4FA9F" w:rsidR="00266B04" w:rsidRPr="00732A71" w:rsidRDefault="005A510B" w:rsidP="00732A71">
      <w:pPr>
        <w:ind w:left="584" w:right="18" w:firstLine="0"/>
        <w:rPr>
          <w:rFonts w:asciiTheme="minorHAnsi" w:hAnsiTheme="minorHAnsi" w:cstheme="minorHAnsi"/>
        </w:rPr>
      </w:pPr>
      <w:r>
        <w:rPr>
          <w:rFonts w:asciiTheme="minorHAnsi" w:hAnsiTheme="minorHAnsi" w:cstheme="minorHAnsi"/>
        </w:rPr>
        <w:t>Przybranowo 14</w:t>
      </w:r>
    </w:p>
    <w:p w14:paraId="2DBF0DA1" w14:textId="164DCB83" w:rsidR="00266B04" w:rsidRPr="00732A71" w:rsidRDefault="005A510B" w:rsidP="00732A71">
      <w:pPr>
        <w:ind w:left="584" w:right="18" w:firstLine="0"/>
        <w:rPr>
          <w:rFonts w:asciiTheme="minorHAnsi" w:hAnsiTheme="minorHAnsi" w:cstheme="minorHAnsi"/>
        </w:rPr>
      </w:pPr>
      <w:r>
        <w:rPr>
          <w:rFonts w:asciiTheme="minorHAnsi" w:hAnsiTheme="minorHAnsi" w:cstheme="minorHAnsi"/>
        </w:rPr>
        <w:t xml:space="preserve">87-700 Aleksandrów Kujawski </w:t>
      </w:r>
    </w:p>
    <w:p w14:paraId="157AA206" w14:textId="4C3C621C" w:rsidR="00266B04" w:rsidRPr="005A510B" w:rsidRDefault="00266B04" w:rsidP="00732A71">
      <w:pPr>
        <w:ind w:left="584" w:right="18" w:firstLine="0"/>
        <w:rPr>
          <w:rFonts w:asciiTheme="minorHAnsi" w:hAnsiTheme="minorHAnsi" w:cstheme="minorHAnsi"/>
        </w:rPr>
      </w:pPr>
      <w:r w:rsidRPr="005A510B">
        <w:rPr>
          <w:rFonts w:asciiTheme="minorHAnsi" w:hAnsiTheme="minorHAnsi" w:cstheme="minorHAnsi"/>
        </w:rPr>
        <w:t xml:space="preserve">NIP: </w:t>
      </w:r>
      <w:r w:rsidR="005A510B" w:rsidRPr="005A510B">
        <w:rPr>
          <w:rFonts w:ascii="Calibri" w:eastAsiaTheme="minorEastAsia" w:hAnsi="Calibri" w:cs="Calibri"/>
          <w:color w:val="auto"/>
          <w:kern w:val="0"/>
        </w:rPr>
        <w:t>8911636379</w:t>
      </w:r>
    </w:p>
    <w:bookmarkEnd w:id="0"/>
    <w:p w14:paraId="3D99774C" w14:textId="77777777" w:rsidR="00F365CC" w:rsidRPr="00732A71" w:rsidRDefault="00EB12E7" w:rsidP="00732A71">
      <w:pPr>
        <w:spacing w:line="259" w:lineRule="auto"/>
        <w:ind w:left="739" w:right="0" w:firstLine="0"/>
        <w:rPr>
          <w:rFonts w:asciiTheme="minorHAnsi" w:hAnsiTheme="minorHAnsi" w:cstheme="minorHAnsi"/>
        </w:rPr>
      </w:pPr>
      <w:r w:rsidRPr="00732A71">
        <w:rPr>
          <w:rFonts w:asciiTheme="minorHAnsi" w:hAnsiTheme="minorHAnsi" w:cstheme="minorHAnsi"/>
        </w:rPr>
        <w:t xml:space="preserve">  </w:t>
      </w:r>
    </w:p>
    <w:p w14:paraId="37DB9814" w14:textId="77777777" w:rsidR="00F365CC" w:rsidRPr="00732A71" w:rsidRDefault="00EB12E7" w:rsidP="00732A71">
      <w:pPr>
        <w:spacing w:after="62" w:line="259" w:lineRule="auto"/>
        <w:ind w:left="0" w:right="0" w:firstLine="0"/>
        <w:rPr>
          <w:rFonts w:asciiTheme="minorHAnsi" w:hAnsiTheme="minorHAnsi" w:cstheme="minorHAnsi"/>
        </w:rPr>
      </w:pPr>
      <w:r w:rsidRPr="00732A71">
        <w:rPr>
          <w:rFonts w:asciiTheme="minorHAnsi" w:hAnsiTheme="minorHAnsi" w:cstheme="minorHAnsi"/>
        </w:rPr>
        <w:t xml:space="preserve">  </w:t>
      </w:r>
    </w:p>
    <w:p w14:paraId="7E66088F" w14:textId="77777777" w:rsidR="00F365CC" w:rsidRPr="00732A71" w:rsidRDefault="00EB12E7">
      <w:pPr>
        <w:pStyle w:val="Akapitzlist"/>
        <w:numPr>
          <w:ilvl w:val="0"/>
          <w:numId w:val="33"/>
        </w:numPr>
        <w:spacing w:after="57" w:line="270" w:lineRule="auto"/>
        <w:ind w:right="0"/>
        <w:rPr>
          <w:rFonts w:asciiTheme="minorHAnsi" w:hAnsiTheme="minorHAnsi" w:cstheme="minorHAnsi"/>
          <w:b/>
          <w:bCs/>
        </w:rPr>
      </w:pPr>
      <w:r w:rsidRPr="00732A71">
        <w:rPr>
          <w:rFonts w:asciiTheme="minorHAnsi" w:hAnsiTheme="minorHAnsi" w:cstheme="minorHAnsi"/>
          <w:b/>
          <w:bCs/>
        </w:rPr>
        <w:t xml:space="preserve">Tryb udzielenia zamówienia  </w:t>
      </w:r>
    </w:p>
    <w:p w14:paraId="2B63593A" w14:textId="77777777" w:rsidR="00F365CC" w:rsidRPr="00732A71" w:rsidRDefault="00EB12E7">
      <w:pPr>
        <w:numPr>
          <w:ilvl w:val="2"/>
          <w:numId w:val="1"/>
        </w:numPr>
        <w:ind w:right="18" w:hanging="360"/>
        <w:rPr>
          <w:rFonts w:asciiTheme="minorHAnsi" w:hAnsiTheme="minorHAnsi" w:cstheme="minorHAnsi"/>
        </w:rPr>
      </w:pPr>
      <w:r w:rsidRPr="00732A71">
        <w:rPr>
          <w:rFonts w:asciiTheme="minorHAnsi" w:hAnsiTheme="minorHAnsi" w:cstheme="minorHAnsi"/>
        </w:rPr>
        <w:t xml:space="preserve">Postępowanie o udzielenie zamówienia prowadzone jest w trybie zasady konkurencyjności, zgodnie z Wytycznymi kwalifikowalności wydatków na lata 2021-2027.  </w:t>
      </w:r>
    </w:p>
    <w:p w14:paraId="1D62C28A" w14:textId="3E0AD2AD" w:rsidR="00F365CC" w:rsidRPr="00732A71" w:rsidRDefault="00EB12E7">
      <w:pPr>
        <w:numPr>
          <w:ilvl w:val="2"/>
          <w:numId w:val="1"/>
        </w:numPr>
        <w:ind w:right="18" w:hanging="360"/>
        <w:rPr>
          <w:rFonts w:asciiTheme="minorHAnsi" w:hAnsiTheme="minorHAnsi" w:cstheme="minorHAnsi"/>
        </w:rPr>
      </w:pPr>
      <w:r w:rsidRPr="00732A71">
        <w:rPr>
          <w:rFonts w:asciiTheme="minorHAnsi" w:hAnsiTheme="minorHAnsi" w:cstheme="minorHAnsi"/>
        </w:rPr>
        <w:t xml:space="preserve">Postępowanie jest realizowane w związku z </w:t>
      </w:r>
      <w:r w:rsidR="005A510B">
        <w:rPr>
          <w:rFonts w:asciiTheme="minorHAnsi" w:hAnsiTheme="minorHAnsi" w:cstheme="minorHAnsi"/>
        </w:rPr>
        <w:t xml:space="preserve">uzyskaniem </w:t>
      </w:r>
      <w:r w:rsidRPr="00732A71">
        <w:rPr>
          <w:rFonts w:asciiTheme="minorHAnsi" w:hAnsiTheme="minorHAnsi" w:cstheme="minorHAnsi"/>
        </w:rPr>
        <w:t>dofinasowani</w:t>
      </w:r>
      <w:r w:rsidR="005A510B">
        <w:rPr>
          <w:rFonts w:asciiTheme="minorHAnsi" w:hAnsiTheme="minorHAnsi" w:cstheme="minorHAnsi"/>
        </w:rPr>
        <w:t>a</w:t>
      </w:r>
      <w:r w:rsidRPr="00732A71">
        <w:rPr>
          <w:rFonts w:asciiTheme="minorHAnsi" w:hAnsiTheme="minorHAnsi" w:cstheme="minorHAnsi"/>
        </w:rPr>
        <w:t xml:space="preserve"> w ramach Funduszów Europejskich dla Nowoczesnej Gospodarki, </w:t>
      </w:r>
      <w:r w:rsidR="004F2664" w:rsidRPr="00732A71">
        <w:rPr>
          <w:rFonts w:asciiTheme="minorHAnsi" w:hAnsiTheme="minorHAnsi" w:cstheme="minorHAnsi"/>
        </w:rPr>
        <w:t xml:space="preserve">Działanie </w:t>
      </w:r>
      <w:r w:rsidR="005A510B">
        <w:rPr>
          <w:rFonts w:asciiTheme="minorHAnsi" w:eastAsiaTheme="minorEastAsia" w:hAnsiTheme="minorHAnsi" w:cstheme="minorHAnsi"/>
        </w:rPr>
        <w:t xml:space="preserve">Kredyt Technologiczny. </w:t>
      </w:r>
    </w:p>
    <w:p w14:paraId="70CDF202" w14:textId="77777777" w:rsidR="00F365CC" w:rsidRPr="00732A71" w:rsidRDefault="00EB12E7">
      <w:pPr>
        <w:numPr>
          <w:ilvl w:val="2"/>
          <w:numId w:val="1"/>
        </w:numPr>
        <w:ind w:right="18" w:hanging="360"/>
        <w:rPr>
          <w:rFonts w:asciiTheme="minorHAnsi" w:hAnsiTheme="minorHAnsi" w:cstheme="minorHAnsi"/>
        </w:rPr>
      </w:pPr>
      <w:r w:rsidRPr="00732A71">
        <w:rPr>
          <w:rFonts w:asciiTheme="minorHAnsi" w:hAnsiTheme="minorHAnsi" w:cstheme="minorHAnsi"/>
        </w:rPr>
        <w:t xml:space="preserve">Postępowanie o udzielenie niniejszego zamówienia nie podlega przepisom ustawy Prawo Zamówień Publicznych.  </w:t>
      </w:r>
    </w:p>
    <w:p w14:paraId="1439D3BF" w14:textId="77777777" w:rsidR="00F365CC" w:rsidRPr="00732A71" w:rsidRDefault="00EB12E7">
      <w:pPr>
        <w:numPr>
          <w:ilvl w:val="2"/>
          <w:numId w:val="1"/>
        </w:numPr>
        <w:ind w:right="18" w:hanging="360"/>
        <w:rPr>
          <w:rFonts w:asciiTheme="minorHAnsi" w:hAnsiTheme="minorHAnsi" w:cstheme="minorHAnsi"/>
        </w:rPr>
      </w:pPr>
      <w:r w:rsidRPr="00732A71">
        <w:rPr>
          <w:rFonts w:asciiTheme="minorHAnsi" w:hAnsiTheme="minorHAnsi" w:cstheme="minorHAnsi"/>
        </w:rPr>
        <w:t xml:space="preserve">Zapytanie ofertowe zostało upublicznione na stronie:  </w:t>
      </w:r>
    </w:p>
    <w:p w14:paraId="097CF226" w14:textId="7502FBA4" w:rsidR="00F365CC" w:rsidRPr="00732A71" w:rsidRDefault="00EB12E7" w:rsidP="00732A71">
      <w:pPr>
        <w:spacing w:after="33" w:line="259" w:lineRule="auto"/>
        <w:ind w:left="1032" w:right="0" w:firstLine="0"/>
        <w:rPr>
          <w:rFonts w:asciiTheme="minorHAnsi" w:hAnsiTheme="minorHAnsi" w:cstheme="minorHAnsi"/>
        </w:rPr>
      </w:pPr>
      <w:r w:rsidRPr="00732A71">
        <w:rPr>
          <w:rFonts w:asciiTheme="minorHAnsi" w:hAnsiTheme="minorHAnsi" w:cstheme="minorHAnsi"/>
          <w:color w:val="0563C1"/>
          <w:u w:val="single" w:color="0563C1"/>
        </w:rPr>
        <w:t>https://bazakonkurencyjnosci.funduszeeuropejskie.gov.pl/</w:t>
      </w:r>
      <w:r w:rsidRPr="00732A71">
        <w:rPr>
          <w:rFonts w:asciiTheme="minorHAnsi" w:hAnsiTheme="minorHAnsi" w:cstheme="minorHAnsi"/>
        </w:rPr>
        <w:t xml:space="preserve">. </w:t>
      </w:r>
    </w:p>
    <w:p w14:paraId="19625248" w14:textId="77777777" w:rsidR="00F365CC" w:rsidRPr="00732A71" w:rsidRDefault="00EB12E7" w:rsidP="00732A71">
      <w:pPr>
        <w:spacing w:after="0" w:line="259" w:lineRule="auto"/>
        <w:ind w:left="1099" w:right="0" w:firstLine="0"/>
        <w:rPr>
          <w:rFonts w:asciiTheme="minorHAnsi" w:hAnsiTheme="minorHAnsi" w:cstheme="minorHAnsi"/>
        </w:rPr>
      </w:pPr>
      <w:r w:rsidRPr="00732A71">
        <w:rPr>
          <w:rFonts w:asciiTheme="minorHAnsi" w:hAnsiTheme="minorHAnsi" w:cstheme="minorHAnsi"/>
        </w:rPr>
        <w:t xml:space="preserve">  </w:t>
      </w:r>
    </w:p>
    <w:p w14:paraId="6BFB49A7" w14:textId="77777777" w:rsidR="00F365CC" w:rsidRPr="00732A71" w:rsidRDefault="00EB12E7">
      <w:pPr>
        <w:pStyle w:val="Akapitzlist"/>
        <w:numPr>
          <w:ilvl w:val="0"/>
          <w:numId w:val="33"/>
        </w:numPr>
        <w:spacing w:after="23" w:line="270" w:lineRule="auto"/>
        <w:ind w:right="0"/>
        <w:rPr>
          <w:rFonts w:asciiTheme="minorHAnsi" w:hAnsiTheme="minorHAnsi" w:cstheme="minorHAnsi"/>
          <w:b/>
          <w:bCs/>
        </w:rPr>
      </w:pPr>
      <w:r w:rsidRPr="00732A71">
        <w:rPr>
          <w:rFonts w:asciiTheme="minorHAnsi" w:hAnsiTheme="minorHAnsi" w:cstheme="minorHAnsi"/>
          <w:b/>
          <w:bCs/>
        </w:rPr>
        <w:t xml:space="preserve">Opis przedmiotu zamówienia  </w:t>
      </w:r>
    </w:p>
    <w:p w14:paraId="22458009" w14:textId="0FBE134E" w:rsidR="00F365CC" w:rsidRDefault="0013770E" w:rsidP="006A46A9">
      <w:pPr>
        <w:pStyle w:val="Akapitzlist"/>
        <w:numPr>
          <w:ilvl w:val="0"/>
          <w:numId w:val="56"/>
        </w:numPr>
        <w:ind w:right="18"/>
        <w:rPr>
          <w:rFonts w:asciiTheme="minorHAnsi" w:hAnsiTheme="minorHAnsi" w:cstheme="minorHAnsi"/>
          <w:b/>
          <w:bCs/>
        </w:rPr>
      </w:pPr>
      <w:r w:rsidRPr="00732A71">
        <w:rPr>
          <w:rFonts w:asciiTheme="minorHAnsi" w:hAnsiTheme="minorHAnsi" w:cstheme="minorHAnsi"/>
          <w:b/>
          <w:bCs/>
        </w:rPr>
        <w:t xml:space="preserve">Główny Kody CPV: </w:t>
      </w:r>
    </w:p>
    <w:p w14:paraId="4046996A"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44112500-3 Odachowanie</w:t>
      </w:r>
    </w:p>
    <w:p w14:paraId="6F78497A"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45000000-7 Roboty budowlane</w:t>
      </w:r>
    </w:p>
    <w:p w14:paraId="74A7C295"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45111200-0 Roboty w zakresie przygotowania terenu pod budowę i roboty ziemne</w:t>
      </w:r>
    </w:p>
    <w:p w14:paraId="62E0B24E"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45112000-5 Roboty w zakresie usuwania gleby</w:t>
      </w:r>
    </w:p>
    <w:p w14:paraId="612554FE"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45112710-5 Roboty w zakresie kształtowania terenów zielonych</w:t>
      </w:r>
    </w:p>
    <w:p w14:paraId="703A7B5F"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45213150-9 Roboty budowlane w zakresie biurowców</w:t>
      </w:r>
    </w:p>
    <w:p w14:paraId="0E9BE952"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45213250-0 Roboty budowlane w zakresie przemysłowych obiektów budowlanych</w:t>
      </w:r>
    </w:p>
    <w:p w14:paraId="0E52A15E"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45213251-7 Roboty budowlane w zakresie zakładów przemysłowych</w:t>
      </w:r>
    </w:p>
    <w:p w14:paraId="13055DEE"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45223100-7 Montaż konstrukcji metalowych</w:t>
      </w:r>
    </w:p>
    <w:p w14:paraId="4FF13193"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45223110-0 Instalowanie konstrukcji metalowych</w:t>
      </w:r>
    </w:p>
    <w:p w14:paraId="7307C47E"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45232460-4 Roboty sanitarne</w:t>
      </w:r>
    </w:p>
    <w:p w14:paraId="0C0A0BCA"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45233200-1 Roboty w zakresie różnych nawierzchni</w:t>
      </w:r>
    </w:p>
    <w:p w14:paraId="7872FB27"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45261212-3 Kładzenie łupków dachowych</w:t>
      </w:r>
    </w:p>
    <w:p w14:paraId="6E19FEE7"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45261213-0 Kładzenie dachów metalowych</w:t>
      </w:r>
    </w:p>
    <w:p w14:paraId="7654C7F2"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45262210-6 Fundamentowanie</w:t>
      </w:r>
    </w:p>
    <w:p w14:paraId="2D877BA3"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45262300-4 Betonowanie</w:t>
      </w:r>
    </w:p>
    <w:p w14:paraId="419EE545"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45262500-6 Roboty murarskie i murowe</w:t>
      </w:r>
    </w:p>
    <w:p w14:paraId="07CE65BB"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45300000-0 Roboty instalacyjne w budynkach</w:t>
      </w:r>
    </w:p>
    <w:p w14:paraId="14216C5C"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45310000-3 Roboty instalacyjne elektryczne</w:t>
      </w:r>
    </w:p>
    <w:p w14:paraId="6146CC74"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45330000-9 Roboty instalacyjne wodno-kanalizacyjne i sanitarne</w:t>
      </w:r>
    </w:p>
    <w:p w14:paraId="741E5F78"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lastRenderedPageBreak/>
        <w:t>45331000-6 Instalowanie urządzeń grzewczych, wentylacyjnych i klimatyzacyjnych</w:t>
      </w:r>
    </w:p>
    <w:p w14:paraId="4C417CEC"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45400000-1 Roboty wykończeniowe w zakresie obiektów budowlanych</w:t>
      </w:r>
    </w:p>
    <w:p w14:paraId="07624D2B"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45421000-4 Roboty w zakresie stolarki budowlanej</w:t>
      </w:r>
    </w:p>
    <w:p w14:paraId="61371F85"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45421100-5 Instalowanie drzwi i okien, i podobnych elementów</w:t>
      </w:r>
    </w:p>
    <w:p w14:paraId="1AC1144D"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45421146-9 Instalowanie sufitów podwieszanych</w:t>
      </w:r>
    </w:p>
    <w:p w14:paraId="7C347F6C"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45430000-0 Pokrywanie podłóg i ścian</w:t>
      </w:r>
    </w:p>
    <w:p w14:paraId="05094DF2" w14:textId="77777777"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45442100-8 Roboty malarskie</w:t>
      </w:r>
    </w:p>
    <w:p w14:paraId="5D7AD7AA" w14:textId="3BEDD39D" w:rsidR="006A46A9" w:rsidRPr="006A46A9" w:rsidRDefault="006A46A9" w:rsidP="006A46A9">
      <w:pPr>
        <w:pStyle w:val="text"/>
        <w:shd w:val="clear" w:color="auto" w:fill="FFFFFF"/>
        <w:spacing w:before="0" w:beforeAutospacing="0" w:after="0" w:afterAutospacing="0"/>
        <w:ind w:left="1068"/>
        <w:rPr>
          <w:rFonts w:asciiTheme="minorHAnsi" w:hAnsiTheme="minorHAnsi" w:cstheme="minorHAnsi"/>
          <w:color w:val="000000"/>
          <w:spacing w:val="2"/>
          <w:sz w:val="22"/>
          <w:szCs w:val="22"/>
        </w:rPr>
      </w:pPr>
      <w:r w:rsidRPr="006A46A9">
        <w:rPr>
          <w:rFonts w:asciiTheme="minorHAnsi" w:hAnsiTheme="minorHAnsi" w:cstheme="minorHAnsi"/>
          <w:color w:val="000000"/>
          <w:spacing w:val="2"/>
          <w:sz w:val="22"/>
          <w:szCs w:val="22"/>
        </w:rPr>
        <w:t>45443000-4 Roboty elewacyjne</w:t>
      </w:r>
    </w:p>
    <w:p w14:paraId="6B77DA26" w14:textId="77777777" w:rsidR="00D0159D" w:rsidRDefault="00D0159D" w:rsidP="006A46A9">
      <w:pPr>
        <w:spacing w:after="21" w:line="259" w:lineRule="auto"/>
        <w:ind w:left="0" w:right="0" w:firstLine="0"/>
        <w:rPr>
          <w:rFonts w:asciiTheme="minorHAnsi" w:hAnsiTheme="minorHAnsi" w:cstheme="minorHAnsi"/>
          <w:color w:val="auto"/>
          <w:kern w:val="0"/>
        </w:rPr>
      </w:pPr>
    </w:p>
    <w:p w14:paraId="71D0B472" w14:textId="292391C6" w:rsidR="00214429" w:rsidRPr="006A46A9" w:rsidRDefault="00EB12E7" w:rsidP="006A46A9">
      <w:pPr>
        <w:pStyle w:val="Akapitzlist"/>
        <w:numPr>
          <w:ilvl w:val="0"/>
          <w:numId w:val="56"/>
        </w:numPr>
        <w:ind w:right="18"/>
        <w:rPr>
          <w:rFonts w:asciiTheme="minorHAnsi" w:hAnsiTheme="minorHAnsi" w:cstheme="minorHAnsi"/>
          <w:u w:val="single"/>
        </w:rPr>
      </w:pPr>
      <w:bookmarkStart w:id="1" w:name="_Hlk161655671"/>
      <w:r w:rsidRPr="006A46A9">
        <w:rPr>
          <w:rFonts w:asciiTheme="minorHAnsi" w:hAnsiTheme="minorHAnsi" w:cstheme="minorHAnsi"/>
        </w:rPr>
        <w:t xml:space="preserve">Przedmiot </w:t>
      </w:r>
      <w:r w:rsidR="00EB04D1" w:rsidRPr="006A46A9">
        <w:rPr>
          <w:rFonts w:asciiTheme="minorHAnsi" w:hAnsiTheme="minorHAnsi" w:cstheme="minorHAnsi"/>
        </w:rPr>
        <w:t>zapytania ofertowego</w:t>
      </w:r>
      <w:r w:rsidR="004E47A9" w:rsidRPr="006A46A9">
        <w:rPr>
          <w:rFonts w:asciiTheme="minorHAnsi" w:hAnsiTheme="minorHAnsi" w:cstheme="minorHAnsi"/>
        </w:rPr>
        <w:t xml:space="preserve"> dotyczy prac budowlanych związanych z budową hali produkcyjno-magazynowej</w:t>
      </w:r>
      <w:r w:rsidR="001406CE" w:rsidRPr="006A46A9">
        <w:rPr>
          <w:rFonts w:asciiTheme="minorHAnsi" w:hAnsiTheme="minorHAnsi" w:cstheme="minorHAnsi"/>
        </w:rPr>
        <w:t xml:space="preserve"> </w:t>
      </w:r>
      <w:r w:rsidR="005A510B" w:rsidRPr="006A46A9">
        <w:rPr>
          <w:rFonts w:asciiTheme="minorHAnsi" w:hAnsiTheme="minorHAnsi" w:cstheme="minorHAnsi"/>
        </w:rPr>
        <w:t xml:space="preserve">z zapleczem socjalno-biurowym o łącznej powierzchni </w:t>
      </w:r>
      <w:r w:rsidR="00B94D25" w:rsidRPr="006A46A9">
        <w:rPr>
          <w:rFonts w:asciiTheme="minorHAnsi" w:hAnsiTheme="minorHAnsi" w:cstheme="minorHAnsi"/>
        </w:rPr>
        <w:t>1153</w:t>
      </w:r>
      <w:r w:rsidR="005A510B" w:rsidRPr="006A46A9">
        <w:rPr>
          <w:rFonts w:asciiTheme="minorHAnsi" w:hAnsiTheme="minorHAnsi" w:cstheme="minorHAnsi"/>
        </w:rPr>
        <w:t xml:space="preserve"> m</w:t>
      </w:r>
      <w:r w:rsidR="005A510B" w:rsidRPr="006A46A9">
        <w:rPr>
          <w:rFonts w:asciiTheme="minorHAnsi" w:hAnsiTheme="minorHAnsi" w:cstheme="minorHAnsi"/>
          <w:vertAlign w:val="superscript"/>
        </w:rPr>
        <w:t>2</w:t>
      </w:r>
      <w:r w:rsidR="00214429" w:rsidRPr="006A46A9">
        <w:rPr>
          <w:rFonts w:asciiTheme="minorHAnsi" w:hAnsiTheme="minorHAnsi" w:cstheme="minorHAnsi"/>
        </w:rPr>
        <w:t xml:space="preserve">, niezbędnej do instalacji i uruchomienia innowacyjnej linii technologicznej oraz zapewnienia odpowiednich warunków do prowadzenia produkcji tj. magazyn surowców oraz gotowych wyrobów. </w:t>
      </w:r>
    </w:p>
    <w:p w14:paraId="5B08C3A5" w14:textId="77777777" w:rsidR="00D87B23" w:rsidRPr="00214429" w:rsidRDefault="00D87B23" w:rsidP="00214429">
      <w:pPr>
        <w:pStyle w:val="Akapitzlist"/>
        <w:ind w:left="1068" w:right="18" w:firstLine="0"/>
        <w:rPr>
          <w:rFonts w:asciiTheme="minorHAnsi" w:hAnsiTheme="minorHAnsi" w:cstheme="minorHAnsi"/>
          <w:u w:val="single"/>
        </w:rPr>
      </w:pPr>
    </w:p>
    <w:p w14:paraId="3898DE44" w14:textId="2821AFE0" w:rsidR="00A60107" w:rsidRPr="00732A71" w:rsidRDefault="004619CE" w:rsidP="006A46A9">
      <w:pPr>
        <w:pStyle w:val="Akapitzlist"/>
        <w:numPr>
          <w:ilvl w:val="0"/>
          <w:numId w:val="56"/>
        </w:numPr>
        <w:ind w:right="18"/>
        <w:rPr>
          <w:rFonts w:asciiTheme="minorHAnsi" w:hAnsiTheme="minorHAnsi" w:cstheme="minorHAnsi"/>
          <w:u w:val="single"/>
        </w:rPr>
      </w:pPr>
      <w:r w:rsidRPr="00732A71">
        <w:rPr>
          <w:rFonts w:asciiTheme="minorHAnsi" w:hAnsiTheme="minorHAnsi" w:cstheme="minorHAnsi"/>
          <w:u w:val="single"/>
        </w:rPr>
        <w:t xml:space="preserve">Przedmiot </w:t>
      </w:r>
      <w:r w:rsidR="004F2664" w:rsidRPr="00732A71">
        <w:rPr>
          <w:rFonts w:asciiTheme="minorHAnsi" w:hAnsiTheme="minorHAnsi" w:cstheme="minorHAnsi"/>
          <w:u w:val="single"/>
        </w:rPr>
        <w:t xml:space="preserve">zamówienia </w:t>
      </w:r>
      <w:r w:rsidRPr="00732A71">
        <w:rPr>
          <w:rFonts w:asciiTheme="minorHAnsi" w:hAnsiTheme="minorHAnsi" w:cstheme="minorHAnsi"/>
          <w:u w:val="single"/>
        </w:rPr>
        <w:t>obejmuje</w:t>
      </w:r>
      <w:r w:rsidR="00F0505C" w:rsidRPr="00732A71">
        <w:rPr>
          <w:rFonts w:asciiTheme="minorHAnsi" w:hAnsiTheme="minorHAnsi" w:cstheme="minorHAnsi"/>
          <w:u w:val="single"/>
        </w:rPr>
        <w:t xml:space="preserve"> wykonanie</w:t>
      </w:r>
      <w:r w:rsidR="00FA20FC" w:rsidRPr="00732A71">
        <w:rPr>
          <w:rFonts w:asciiTheme="minorHAnsi" w:hAnsiTheme="minorHAnsi" w:cstheme="minorHAnsi"/>
          <w:u w:val="single"/>
        </w:rPr>
        <w:t xml:space="preserve">: </w:t>
      </w:r>
    </w:p>
    <w:bookmarkEnd w:id="1"/>
    <w:p w14:paraId="0708688F" w14:textId="65A6E7A8" w:rsidR="002545CB" w:rsidRPr="00A41F44" w:rsidRDefault="002545CB" w:rsidP="000B72CB">
      <w:pPr>
        <w:pStyle w:val="Nagwek1"/>
        <w:numPr>
          <w:ilvl w:val="0"/>
          <w:numId w:val="47"/>
        </w:numPr>
      </w:pPr>
      <w:r w:rsidRPr="00A41F44">
        <w:t>Prace przygotowawcze:</w:t>
      </w:r>
    </w:p>
    <w:p w14:paraId="689FFD21" w14:textId="5540DE6E" w:rsidR="002545CB" w:rsidRPr="00A41F44" w:rsidRDefault="002545CB" w:rsidP="00A41F44">
      <w:pPr>
        <w:pStyle w:val="Nagwek2"/>
      </w:pPr>
      <w:r w:rsidRPr="00A41F44">
        <w:t>Wytyczenie terenu budowy i wykonanie prac geodezyjnych</w:t>
      </w:r>
    </w:p>
    <w:p w14:paraId="5CBECA41" w14:textId="244DBC63" w:rsidR="002545CB" w:rsidRPr="002545CB" w:rsidRDefault="002545CB" w:rsidP="00A41F44">
      <w:pPr>
        <w:pStyle w:val="Nagwek2"/>
      </w:pPr>
      <w:r w:rsidRPr="002545CB">
        <w:t>Oczyszczenie terenu inwestycji z przeszkód oraz kolizji</w:t>
      </w:r>
    </w:p>
    <w:p w14:paraId="1E6215B4" w14:textId="22A1CE99" w:rsidR="002545CB" w:rsidRPr="002545CB" w:rsidRDefault="002545CB" w:rsidP="00A41F44">
      <w:pPr>
        <w:pStyle w:val="Nagwek2"/>
      </w:pPr>
      <w:r w:rsidRPr="002545CB">
        <w:t>Wykonanie wykopów pod fundamenty hali, biura i łącznik</w:t>
      </w:r>
    </w:p>
    <w:p w14:paraId="33E7580F" w14:textId="002A9C52" w:rsidR="002545CB" w:rsidRDefault="002545CB" w:rsidP="00A41F44">
      <w:pPr>
        <w:pStyle w:val="Nagwek2"/>
      </w:pPr>
      <w:r w:rsidRPr="002545CB">
        <w:t>Przygotowanie podłoża poprzez zagęszczenie gruntu oraz wykonanie podsypek</w:t>
      </w:r>
    </w:p>
    <w:p w14:paraId="3F450BB0" w14:textId="5536FE8F" w:rsidR="0077001C" w:rsidRPr="0077001C" w:rsidRDefault="0077001C" w:rsidP="0077001C">
      <w:pPr>
        <w:pStyle w:val="Nagwek2"/>
      </w:pPr>
      <w:r w:rsidRPr="002545CB">
        <w:t>Wykonanie ogrodzenia terenu wraz z bram</w:t>
      </w:r>
      <w:r>
        <w:t>ami</w:t>
      </w:r>
      <w:r w:rsidRPr="002545CB">
        <w:t xml:space="preserve"> wjazdow</w:t>
      </w:r>
      <w:r>
        <w:t>ymi</w:t>
      </w:r>
      <w:r w:rsidRPr="002545CB">
        <w:t xml:space="preserve"> i furtkami</w:t>
      </w:r>
    </w:p>
    <w:p w14:paraId="5EF7D74F" w14:textId="5CCB5269" w:rsidR="002545CB" w:rsidRPr="002545CB" w:rsidRDefault="002545CB" w:rsidP="000B72CB">
      <w:pPr>
        <w:pStyle w:val="Nagwek1"/>
        <w:numPr>
          <w:ilvl w:val="0"/>
          <w:numId w:val="47"/>
        </w:numPr>
      </w:pPr>
      <w:r w:rsidRPr="002545CB">
        <w:t>Fundamenty:</w:t>
      </w:r>
    </w:p>
    <w:p w14:paraId="650BCC83" w14:textId="15BC7C7B" w:rsidR="002545CB" w:rsidRPr="002545CB" w:rsidRDefault="002545CB">
      <w:pPr>
        <w:pStyle w:val="Akapitzlist"/>
        <w:numPr>
          <w:ilvl w:val="1"/>
          <w:numId w:val="41"/>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Wykonanie fundamentów żelbetowych pod halę, biuro oraz łącznik</w:t>
      </w:r>
    </w:p>
    <w:p w14:paraId="10B19D20" w14:textId="4F233BDD" w:rsidR="002545CB" w:rsidRPr="002545CB" w:rsidRDefault="002545CB">
      <w:pPr>
        <w:pStyle w:val="Akapitzlist"/>
        <w:numPr>
          <w:ilvl w:val="1"/>
          <w:numId w:val="41"/>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Izolacja przeciwwilgociowa i termiczna fundamentów</w:t>
      </w:r>
    </w:p>
    <w:p w14:paraId="08E59ECF" w14:textId="20C82CB2" w:rsidR="002545CB" w:rsidRPr="002545CB" w:rsidRDefault="002545CB">
      <w:pPr>
        <w:pStyle w:val="Akapitzlist"/>
        <w:numPr>
          <w:ilvl w:val="1"/>
          <w:numId w:val="41"/>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Przygotowanie podłoża pod posadzki</w:t>
      </w:r>
    </w:p>
    <w:p w14:paraId="5A44F028" w14:textId="6AD066B0" w:rsidR="002545CB" w:rsidRPr="002545CB" w:rsidRDefault="002545CB" w:rsidP="000B72CB">
      <w:pPr>
        <w:pStyle w:val="Nagwek1"/>
        <w:numPr>
          <w:ilvl w:val="0"/>
          <w:numId w:val="47"/>
        </w:numPr>
      </w:pPr>
      <w:r w:rsidRPr="002545CB">
        <w:t>Konstrukcja hali produkcyjno-magazynowej:</w:t>
      </w:r>
    </w:p>
    <w:p w14:paraId="21BE218C" w14:textId="3B4F14CD" w:rsidR="002545CB" w:rsidRPr="002545CB" w:rsidRDefault="002545CB">
      <w:pPr>
        <w:pStyle w:val="Akapitzlist"/>
        <w:numPr>
          <w:ilvl w:val="1"/>
          <w:numId w:val="40"/>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Dostawa i montaż prefabrykowanej konstrukcji stalowej hali</w:t>
      </w:r>
    </w:p>
    <w:p w14:paraId="1619CABC" w14:textId="63DDCD8B" w:rsidR="002545CB" w:rsidRPr="002545CB" w:rsidRDefault="002545CB">
      <w:pPr>
        <w:pStyle w:val="Akapitzlist"/>
        <w:numPr>
          <w:ilvl w:val="1"/>
          <w:numId w:val="40"/>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Wykonanie obudowy ścian z płyt warstwowych</w:t>
      </w:r>
    </w:p>
    <w:p w14:paraId="76833DB9" w14:textId="77777777" w:rsidR="002545CB" w:rsidRPr="002545CB" w:rsidRDefault="002545CB">
      <w:pPr>
        <w:pStyle w:val="Akapitzlist"/>
        <w:numPr>
          <w:ilvl w:val="1"/>
          <w:numId w:val="40"/>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Wykonanie pokrycia dachowego z płyt warstwowych wraz z obróbkami blacharskimi.</w:t>
      </w:r>
    </w:p>
    <w:p w14:paraId="23E3E196" w14:textId="77777777" w:rsidR="002545CB" w:rsidRPr="002545CB" w:rsidRDefault="002545CB">
      <w:pPr>
        <w:pStyle w:val="Akapitzlist"/>
        <w:numPr>
          <w:ilvl w:val="1"/>
          <w:numId w:val="40"/>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Montaż systemu odprowadzania wody deszczowej (rynny, rury spustowe).</w:t>
      </w:r>
    </w:p>
    <w:p w14:paraId="7E394984" w14:textId="6B240447" w:rsidR="002545CB" w:rsidRPr="002545CB" w:rsidRDefault="002545CB" w:rsidP="000B72CB">
      <w:pPr>
        <w:pStyle w:val="Nagwek1"/>
        <w:numPr>
          <w:ilvl w:val="0"/>
          <w:numId w:val="47"/>
        </w:numPr>
      </w:pPr>
      <w:r w:rsidRPr="002545CB">
        <w:t>Konstrukcja budynku biurowo-socjalnego:</w:t>
      </w:r>
    </w:p>
    <w:p w14:paraId="76C63D91" w14:textId="77777777" w:rsidR="002545CB" w:rsidRPr="002545CB" w:rsidRDefault="002545CB">
      <w:pPr>
        <w:pStyle w:val="Akapitzlist"/>
        <w:numPr>
          <w:ilvl w:val="0"/>
          <w:numId w:val="43"/>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Dostawa i montaż prefabrykowanej konstrukcji stalowej budynku biurowego.</w:t>
      </w:r>
    </w:p>
    <w:p w14:paraId="2E34E42E" w14:textId="77777777" w:rsidR="002545CB" w:rsidRPr="002545CB" w:rsidRDefault="002545CB">
      <w:pPr>
        <w:pStyle w:val="Akapitzlist"/>
        <w:numPr>
          <w:ilvl w:val="0"/>
          <w:numId w:val="43"/>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Obudowa ścian i dachu z płyt warstwowych.</w:t>
      </w:r>
    </w:p>
    <w:p w14:paraId="3E227FF8" w14:textId="77777777" w:rsidR="002545CB" w:rsidRPr="002545CB" w:rsidRDefault="002545CB">
      <w:pPr>
        <w:pStyle w:val="Akapitzlist"/>
        <w:numPr>
          <w:ilvl w:val="0"/>
          <w:numId w:val="43"/>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Montaż stolarki okiennej i drzwiowej.</w:t>
      </w:r>
    </w:p>
    <w:p w14:paraId="2EAE846A" w14:textId="5EC9EC6D" w:rsidR="002545CB" w:rsidRPr="00D03952" w:rsidRDefault="002545CB" w:rsidP="00D03952">
      <w:pPr>
        <w:pStyle w:val="Akapitzlist"/>
        <w:numPr>
          <w:ilvl w:val="0"/>
          <w:numId w:val="43"/>
        </w:numPr>
        <w:spacing w:line="276" w:lineRule="auto"/>
        <w:rPr>
          <w:rFonts w:asciiTheme="minorHAnsi" w:eastAsiaTheme="minorEastAsia" w:hAnsiTheme="minorHAnsi" w:cstheme="minorHAnsi"/>
        </w:rPr>
      </w:pPr>
      <w:r w:rsidRPr="002545CB">
        <w:rPr>
          <w:rFonts w:asciiTheme="minorHAnsi" w:eastAsiaTheme="minorEastAsia" w:hAnsiTheme="minorHAnsi" w:cstheme="minorHAnsi"/>
        </w:rPr>
        <w:t>Wykonanie izolacji termicznej oraz elewacji.</w:t>
      </w:r>
    </w:p>
    <w:p w14:paraId="43A18E11" w14:textId="542E19AF" w:rsidR="002545CB" w:rsidRPr="0077001C" w:rsidRDefault="002545CB" w:rsidP="000B72CB">
      <w:pPr>
        <w:pStyle w:val="Nagwek1"/>
        <w:numPr>
          <w:ilvl w:val="0"/>
          <w:numId w:val="47"/>
        </w:numPr>
      </w:pPr>
      <w:r w:rsidRPr="002545CB">
        <w:t>Budowa łącznika między halą a budynkiem biurowo-socjalnym:</w:t>
      </w:r>
    </w:p>
    <w:p w14:paraId="27D40B4D" w14:textId="65C91F36" w:rsidR="002545CB" w:rsidRPr="0077001C" w:rsidRDefault="002545CB" w:rsidP="0077001C">
      <w:pPr>
        <w:pStyle w:val="Nagwek2"/>
      </w:pPr>
      <w:r w:rsidRPr="0077001C">
        <w:t>Wznoszenie ścian murowanych łącznika</w:t>
      </w:r>
    </w:p>
    <w:p w14:paraId="0CC25CBF" w14:textId="726347DF" w:rsidR="002545CB" w:rsidRPr="0077001C" w:rsidRDefault="002545CB" w:rsidP="0077001C">
      <w:pPr>
        <w:pStyle w:val="Nagwek2"/>
      </w:pPr>
      <w:r w:rsidRPr="0077001C">
        <w:t>Pokrycie dachu i wykonanie izolacji przeciwwilgociowych</w:t>
      </w:r>
    </w:p>
    <w:p w14:paraId="156EBCA0" w14:textId="604BB69B" w:rsidR="00A41F44" w:rsidRPr="0077001C" w:rsidRDefault="002545CB" w:rsidP="0077001C">
      <w:pPr>
        <w:pStyle w:val="Nagwek2"/>
      </w:pPr>
      <w:r w:rsidRPr="0077001C">
        <w:t>Montaż drzwi łączących halę z biurem</w:t>
      </w:r>
    </w:p>
    <w:p w14:paraId="1976493E" w14:textId="19822489" w:rsidR="002545CB" w:rsidRPr="00A41F44" w:rsidRDefault="002545CB" w:rsidP="000B72CB">
      <w:pPr>
        <w:pStyle w:val="Nagwek1"/>
        <w:numPr>
          <w:ilvl w:val="0"/>
          <w:numId w:val="47"/>
        </w:numPr>
      </w:pPr>
      <w:r w:rsidRPr="00A41F44">
        <w:t>Wykończenie wnętrz budynku biurowo-socjalnego:</w:t>
      </w:r>
    </w:p>
    <w:p w14:paraId="69E4859F" w14:textId="6465EAE4" w:rsidR="002545CB" w:rsidRPr="00A41F44" w:rsidRDefault="002545CB" w:rsidP="00A41F44">
      <w:pPr>
        <w:pStyle w:val="Nagwek2"/>
      </w:pPr>
      <w:r w:rsidRPr="00A41F44">
        <w:t>Wykonanie ścianek działowych, sufitów podwieszanych i tynków wewnętrznych</w:t>
      </w:r>
    </w:p>
    <w:p w14:paraId="7EE70424" w14:textId="59A685C0" w:rsidR="002545CB" w:rsidRPr="00A41F44" w:rsidRDefault="002545CB" w:rsidP="00A41F44">
      <w:pPr>
        <w:pStyle w:val="Nagwek2"/>
      </w:pPr>
      <w:r w:rsidRPr="00A41F44">
        <w:t>Malowanie ścian, układanie posadzek oraz montaż parapetów</w:t>
      </w:r>
    </w:p>
    <w:p w14:paraId="7F96E20B" w14:textId="3DAAB9CB" w:rsidR="002545CB" w:rsidRPr="00A41F44" w:rsidRDefault="002545CB" w:rsidP="00A41F44">
      <w:pPr>
        <w:pStyle w:val="Nagwek2"/>
      </w:pPr>
      <w:r w:rsidRPr="00A41F44">
        <w:t>Montaż wyposażenia sanitarnego i armatury</w:t>
      </w:r>
    </w:p>
    <w:p w14:paraId="4C95B3B0" w14:textId="1AE000E5" w:rsidR="002545CB" w:rsidRPr="000B72CB" w:rsidRDefault="002545CB" w:rsidP="000B72CB">
      <w:pPr>
        <w:pStyle w:val="Akapitzlist"/>
        <w:numPr>
          <w:ilvl w:val="0"/>
          <w:numId w:val="47"/>
        </w:numPr>
        <w:spacing w:line="276" w:lineRule="auto"/>
        <w:rPr>
          <w:rFonts w:asciiTheme="minorHAnsi" w:eastAsiaTheme="minorEastAsia" w:hAnsiTheme="minorHAnsi" w:cstheme="minorHAnsi"/>
        </w:rPr>
      </w:pPr>
      <w:r w:rsidRPr="000B72CB">
        <w:rPr>
          <w:rFonts w:asciiTheme="minorHAnsi" w:eastAsiaTheme="minorEastAsia" w:hAnsiTheme="minorHAnsi" w:cstheme="minorHAnsi"/>
        </w:rPr>
        <w:lastRenderedPageBreak/>
        <w:t>Instalacje wewnętrzne:</w:t>
      </w:r>
    </w:p>
    <w:p w14:paraId="261B419A" w14:textId="77777777" w:rsidR="002545CB" w:rsidRPr="002545CB" w:rsidRDefault="002545CB" w:rsidP="0077001C">
      <w:pPr>
        <w:pStyle w:val="Nagwek2"/>
      </w:pPr>
      <w:r w:rsidRPr="002545CB">
        <w:t>Instalacja elektryczna: rozprowadzenie przewodów, montaż oświetlenia i gniazd elektrycznych.</w:t>
      </w:r>
    </w:p>
    <w:p w14:paraId="7EB0828A" w14:textId="77777777" w:rsidR="002545CB" w:rsidRPr="002545CB" w:rsidRDefault="002545CB" w:rsidP="0077001C">
      <w:pPr>
        <w:pStyle w:val="Nagwek2"/>
      </w:pPr>
      <w:r w:rsidRPr="002545CB">
        <w:t>Instalacja wodno-kanalizacyjna: doprowadzenie wody i odprowadzenie ścieków.</w:t>
      </w:r>
    </w:p>
    <w:p w14:paraId="548CE0EB" w14:textId="77777777" w:rsidR="002545CB" w:rsidRPr="002545CB" w:rsidRDefault="002545CB" w:rsidP="0077001C">
      <w:pPr>
        <w:pStyle w:val="Nagwek2"/>
      </w:pPr>
      <w:r w:rsidRPr="002545CB">
        <w:t>Instalacja centralnego ogrzewania oraz klimatyzacji.</w:t>
      </w:r>
    </w:p>
    <w:p w14:paraId="3B9D69B8" w14:textId="77777777" w:rsidR="002545CB" w:rsidRPr="002545CB" w:rsidRDefault="002545CB" w:rsidP="0077001C">
      <w:pPr>
        <w:pStyle w:val="Nagwek2"/>
      </w:pPr>
      <w:r w:rsidRPr="002545CB">
        <w:t>Montaż systemu wentylacji mechanicznej.</w:t>
      </w:r>
    </w:p>
    <w:p w14:paraId="52CFF135" w14:textId="326F5B76" w:rsidR="002545CB" w:rsidRPr="0077001C" w:rsidRDefault="002545CB" w:rsidP="000B72CB">
      <w:pPr>
        <w:pStyle w:val="Nagwek1"/>
        <w:numPr>
          <w:ilvl w:val="0"/>
          <w:numId w:val="47"/>
        </w:numPr>
      </w:pPr>
      <w:r w:rsidRPr="002545CB">
        <w:t>Wykończenie hali produkcyjno-magazynowej:</w:t>
      </w:r>
    </w:p>
    <w:p w14:paraId="0E654D62" w14:textId="77777777" w:rsidR="002545CB" w:rsidRPr="002545CB" w:rsidRDefault="002545CB" w:rsidP="0077001C">
      <w:pPr>
        <w:pStyle w:val="Nagwek2"/>
      </w:pPr>
      <w:r w:rsidRPr="002545CB">
        <w:t>Wykonanie posadzki przemysłowej.</w:t>
      </w:r>
    </w:p>
    <w:p w14:paraId="5F5654E2" w14:textId="77777777" w:rsidR="002545CB" w:rsidRPr="002545CB" w:rsidRDefault="002545CB" w:rsidP="0077001C">
      <w:pPr>
        <w:pStyle w:val="Nagwek2"/>
      </w:pPr>
      <w:r w:rsidRPr="002545CB">
        <w:t>Montaż bram segmentowych i drzwi technicznych.</w:t>
      </w:r>
    </w:p>
    <w:p w14:paraId="0E03495B" w14:textId="77777777" w:rsidR="002545CB" w:rsidRPr="002545CB" w:rsidRDefault="002545CB" w:rsidP="0077001C">
      <w:pPr>
        <w:pStyle w:val="Nagwek2"/>
      </w:pPr>
      <w:r w:rsidRPr="002545CB">
        <w:t>Instalacja systemów oświetlenia i innych niezbędnych instalacji.</w:t>
      </w:r>
    </w:p>
    <w:p w14:paraId="42AA9486" w14:textId="75147C94" w:rsidR="002545CB" w:rsidRPr="002545CB" w:rsidRDefault="002545CB" w:rsidP="000B72CB">
      <w:pPr>
        <w:pStyle w:val="Nagwek1"/>
        <w:numPr>
          <w:ilvl w:val="0"/>
          <w:numId w:val="47"/>
        </w:numPr>
      </w:pPr>
      <w:r w:rsidRPr="002545CB">
        <w:t>Zagospodarowanie terenu:</w:t>
      </w:r>
    </w:p>
    <w:p w14:paraId="2510C39B" w14:textId="3CB199D1" w:rsidR="002545CB" w:rsidRPr="002545CB" w:rsidRDefault="002545CB" w:rsidP="0077001C">
      <w:pPr>
        <w:pStyle w:val="Nagwek2"/>
      </w:pPr>
      <w:r w:rsidRPr="002545CB">
        <w:t xml:space="preserve">Wykonanie dróg dojazdowych, placów manewrowych i miejsc parkingowych z kostki brukowej </w:t>
      </w:r>
      <w:r w:rsidR="0077001C">
        <w:t>lub betonu</w:t>
      </w:r>
    </w:p>
    <w:p w14:paraId="0F2CCC81" w14:textId="0466AF3C" w:rsidR="002545CB" w:rsidRPr="002545CB" w:rsidRDefault="002545CB" w:rsidP="0077001C">
      <w:pPr>
        <w:pStyle w:val="Nagwek2"/>
      </w:pPr>
      <w:r w:rsidRPr="002545CB">
        <w:t>Budowa zbiornika retencyjnego otwartego do odprowadzania wód opadowych</w:t>
      </w:r>
    </w:p>
    <w:p w14:paraId="6A8F0E6D" w14:textId="00B1D05A" w:rsidR="002545CB" w:rsidRPr="002545CB" w:rsidRDefault="002545CB" w:rsidP="0077001C">
      <w:pPr>
        <w:pStyle w:val="Nagwek2"/>
      </w:pPr>
      <w:r w:rsidRPr="002545CB">
        <w:t>Montaż oświetlenia zewnętrznego terenu inwestycji</w:t>
      </w:r>
    </w:p>
    <w:p w14:paraId="0D29606A" w14:textId="4092D00E" w:rsidR="002545CB" w:rsidRPr="002545CB" w:rsidRDefault="002545CB" w:rsidP="0077001C">
      <w:pPr>
        <w:pStyle w:val="Nagwek2"/>
      </w:pPr>
      <w:r w:rsidRPr="002545CB">
        <w:t>Prace zieleniarskie: wykonanie trawników oraz nasadzenie roślin</w:t>
      </w:r>
    </w:p>
    <w:p w14:paraId="3514AA73" w14:textId="010B6EFE" w:rsidR="002545CB" w:rsidRPr="00B94D25" w:rsidRDefault="002545CB" w:rsidP="000B72CB">
      <w:pPr>
        <w:pStyle w:val="Nagwek1"/>
        <w:numPr>
          <w:ilvl w:val="0"/>
          <w:numId w:val="47"/>
        </w:numPr>
      </w:pPr>
      <w:r w:rsidRPr="002545CB">
        <w:t>Prace odbiorowe:</w:t>
      </w:r>
    </w:p>
    <w:p w14:paraId="74DBDFC8" w14:textId="77777777" w:rsidR="002545CB" w:rsidRPr="002545CB" w:rsidRDefault="002545CB" w:rsidP="00B94D25">
      <w:pPr>
        <w:pStyle w:val="Nagwek2"/>
      </w:pPr>
      <w:r w:rsidRPr="002545CB">
        <w:t>Przeprowadzenie prób technicznych wszystkich instalacji i obiektów.</w:t>
      </w:r>
    </w:p>
    <w:p w14:paraId="3224EBFA" w14:textId="77777777" w:rsidR="002545CB" w:rsidRPr="002545CB" w:rsidRDefault="002545CB" w:rsidP="00B94D25">
      <w:pPr>
        <w:pStyle w:val="Nagwek2"/>
      </w:pPr>
      <w:r w:rsidRPr="002545CB">
        <w:t>Sporządzenie dokumentacji powykonawczej.</w:t>
      </w:r>
    </w:p>
    <w:p w14:paraId="2C9A6CEA" w14:textId="4D7D9416" w:rsidR="002545CB" w:rsidRDefault="002545CB" w:rsidP="00B94D25">
      <w:pPr>
        <w:pStyle w:val="Nagwek2"/>
      </w:pPr>
      <w:r w:rsidRPr="002545CB">
        <w:t>Uzyskanie pozwolenia na użytkowanie obiektu.</w:t>
      </w:r>
    </w:p>
    <w:p w14:paraId="55493641" w14:textId="77777777" w:rsidR="00403953" w:rsidRPr="00403953" w:rsidRDefault="00403953" w:rsidP="00403953"/>
    <w:p w14:paraId="6CFE4815" w14:textId="03EA7A67" w:rsidR="00403953" w:rsidRDefault="00403953" w:rsidP="006A46A9">
      <w:pPr>
        <w:pStyle w:val="Akapitzlist"/>
        <w:numPr>
          <w:ilvl w:val="0"/>
          <w:numId w:val="56"/>
        </w:numPr>
        <w:rPr>
          <w:rFonts w:asciiTheme="minorHAnsi" w:hAnsiTheme="minorHAnsi" w:cstheme="minorHAnsi"/>
        </w:rPr>
      </w:pPr>
      <w:r w:rsidRPr="00403953">
        <w:rPr>
          <w:rFonts w:asciiTheme="minorHAnsi" w:hAnsiTheme="minorHAnsi" w:cstheme="minorHAnsi"/>
        </w:rPr>
        <w:t>Gwarancja</w:t>
      </w:r>
    </w:p>
    <w:p w14:paraId="423C6E9E" w14:textId="05FBE734" w:rsidR="00403953" w:rsidRDefault="00403953" w:rsidP="00403953">
      <w:pPr>
        <w:pStyle w:val="Akapitzlist"/>
        <w:widowControl w:val="0"/>
        <w:numPr>
          <w:ilvl w:val="0"/>
          <w:numId w:val="53"/>
        </w:numPr>
        <w:tabs>
          <w:tab w:val="left" w:pos="426"/>
        </w:tabs>
        <w:autoSpaceDE w:val="0"/>
        <w:autoSpaceDN w:val="0"/>
        <w:spacing w:after="120" w:line="276" w:lineRule="auto"/>
        <w:ind w:right="514"/>
        <w:jc w:val="both"/>
        <w:rPr>
          <w:rFonts w:ascii="Calibri" w:hAnsi="Calibri" w:cs="Calibri"/>
          <w:color w:val="auto"/>
        </w:rPr>
      </w:pPr>
      <w:r w:rsidRPr="00403953">
        <w:rPr>
          <w:rFonts w:ascii="Calibri" w:hAnsi="Calibri" w:cs="Calibri"/>
          <w:color w:val="auto"/>
        </w:rPr>
        <w:t>Minimalne wymagania gwarancyjne</w:t>
      </w:r>
      <w:r w:rsidR="00A32705">
        <w:rPr>
          <w:rFonts w:ascii="Calibri" w:hAnsi="Calibri" w:cs="Calibri"/>
          <w:color w:val="auto"/>
        </w:rPr>
        <w:t xml:space="preserve">: </w:t>
      </w:r>
      <w:r>
        <w:rPr>
          <w:rFonts w:ascii="Calibri" w:hAnsi="Calibri" w:cs="Calibri"/>
          <w:color w:val="auto"/>
        </w:rPr>
        <w:t>36</w:t>
      </w:r>
      <w:r w:rsidRPr="00403953">
        <w:rPr>
          <w:rFonts w:ascii="Calibri" w:hAnsi="Calibri" w:cs="Calibri"/>
          <w:color w:val="auto"/>
        </w:rPr>
        <w:t xml:space="preserve"> miesięcy liczone od daty podpisania bez zastrzeżeń protokołu odbioru końcowego.</w:t>
      </w:r>
    </w:p>
    <w:p w14:paraId="3DE1CD37" w14:textId="49F95AEF" w:rsidR="00CF0202" w:rsidRPr="00403953" w:rsidRDefault="00403953" w:rsidP="00403953">
      <w:pPr>
        <w:pStyle w:val="Akapitzlist"/>
        <w:widowControl w:val="0"/>
        <w:numPr>
          <w:ilvl w:val="0"/>
          <w:numId w:val="53"/>
        </w:numPr>
        <w:tabs>
          <w:tab w:val="left" w:pos="426"/>
        </w:tabs>
        <w:autoSpaceDE w:val="0"/>
        <w:autoSpaceDN w:val="0"/>
        <w:spacing w:after="120" w:line="276" w:lineRule="auto"/>
        <w:ind w:right="514"/>
        <w:jc w:val="both"/>
        <w:rPr>
          <w:rFonts w:ascii="Calibri" w:hAnsi="Calibri" w:cs="Calibri"/>
          <w:color w:val="auto"/>
        </w:rPr>
      </w:pPr>
      <w:r w:rsidRPr="00403953">
        <w:rPr>
          <w:rFonts w:asciiTheme="minorHAnsi" w:hAnsiTheme="minorHAnsi" w:cstheme="minorHAnsi"/>
          <w:color w:val="auto"/>
        </w:rPr>
        <w:t xml:space="preserve">W przypadku zaoferowania okresu gwarancyjnego poniżej </w:t>
      </w:r>
      <w:r>
        <w:rPr>
          <w:rFonts w:asciiTheme="minorHAnsi" w:hAnsiTheme="minorHAnsi" w:cstheme="minorHAnsi"/>
          <w:color w:val="auto"/>
        </w:rPr>
        <w:t>36</w:t>
      </w:r>
      <w:r w:rsidRPr="00403953">
        <w:rPr>
          <w:rFonts w:asciiTheme="minorHAnsi" w:hAnsiTheme="minorHAnsi" w:cstheme="minorHAnsi"/>
          <w:color w:val="auto"/>
        </w:rPr>
        <w:t xml:space="preserve"> miesięcy liczonych od daty podpisania bez zastrzeżeń protokołu odbioru końcowego, oferta podlegać będzie odrzuceniu</w:t>
      </w:r>
      <w:r>
        <w:rPr>
          <w:rFonts w:asciiTheme="minorHAnsi" w:hAnsiTheme="minorHAnsi" w:cstheme="minorHAnsi"/>
          <w:color w:val="auto"/>
        </w:rPr>
        <w:t xml:space="preserve">. </w:t>
      </w:r>
    </w:p>
    <w:p w14:paraId="083B2C92" w14:textId="7FEEBE45" w:rsidR="00403953" w:rsidRPr="002A0360" w:rsidRDefault="00403953" w:rsidP="00403953">
      <w:pPr>
        <w:pStyle w:val="Akapitzlist"/>
        <w:widowControl w:val="0"/>
        <w:numPr>
          <w:ilvl w:val="0"/>
          <w:numId w:val="53"/>
        </w:numPr>
        <w:tabs>
          <w:tab w:val="left" w:pos="426"/>
        </w:tabs>
        <w:autoSpaceDE w:val="0"/>
        <w:autoSpaceDN w:val="0"/>
        <w:spacing w:after="120" w:line="276" w:lineRule="auto"/>
        <w:ind w:right="514"/>
        <w:jc w:val="both"/>
        <w:rPr>
          <w:rFonts w:ascii="Calibri" w:hAnsi="Calibri" w:cs="Calibri"/>
          <w:color w:val="auto"/>
        </w:rPr>
      </w:pPr>
      <w:r>
        <w:rPr>
          <w:rFonts w:asciiTheme="minorHAnsi" w:hAnsiTheme="minorHAnsi" w:cstheme="minorHAnsi"/>
          <w:color w:val="auto"/>
        </w:rPr>
        <w:t xml:space="preserve">Zwracamy uwagę, że gwarancja stanowi jedno z kryteriów oceny ofert. </w:t>
      </w:r>
    </w:p>
    <w:p w14:paraId="0B13AEF3" w14:textId="77777777" w:rsidR="002A0360" w:rsidRDefault="002A0360" w:rsidP="002A0360">
      <w:pPr>
        <w:widowControl w:val="0"/>
        <w:tabs>
          <w:tab w:val="left" w:pos="426"/>
        </w:tabs>
        <w:autoSpaceDE w:val="0"/>
        <w:autoSpaceDN w:val="0"/>
        <w:spacing w:after="120" w:line="276" w:lineRule="auto"/>
        <w:ind w:right="514"/>
        <w:jc w:val="both"/>
        <w:rPr>
          <w:rFonts w:ascii="Calibri" w:hAnsi="Calibri" w:cs="Calibri"/>
          <w:color w:val="auto"/>
        </w:rPr>
      </w:pPr>
    </w:p>
    <w:p w14:paraId="769672CC" w14:textId="77777777" w:rsidR="002A0360" w:rsidRDefault="002A0360" w:rsidP="002A0360">
      <w:pPr>
        <w:spacing w:line="276" w:lineRule="auto"/>
        <w:rPr>
          <w:rFonts w:asciiTheme="minorHAnsi" w:hAnsiTheme="minorHAnsi" w:cstheme="minorHAnsi"/>
          <w:b/>
          <w:bCs/>
          <w:color w:val="auto"/>
        </w:rPr>
      </w:pPr>
      <w:r w:rsidRPr="00693821">
        <w:rPr>
          <w:rFonts w:asciiTheme="minorHAnsi" w:hAnsiTheme="minorHAnsi" w:cstheme="minorHAnsi"/>
          <w:b/>
          <w:bCs/>
          <w:color w:val="auto"/>
        </w:rPr>
        <w:t xml:space="preserve">Ważne: </w:t>
      </w:r>
      <w:r w:rsidRPr="00403953">
        <w:rPr>
          <w:rFonts w:asciiTheme="minorHAnsi" w:hAnsiTheme="minorHAnsi" w:cstheme="minorHAnsi"/>
          <w:color w:val="auto"/>
        </w:rPr>
        <w:t>Projekt budowlany zapewnia dostępność dla osób niepełnosprawnych – szczegóły znajdują się w dokumentacji stanowiącej uzupełnienie do opisu przedmiotu zamówienia.</w:t>
      </w:r>
      <w:r>
        <w:rPr>
          <w:rFonts w:asciiTheme="minorHAnsi" w:hAnsiTheme="minorHAnsi" w:cstheme="minorHAnsi"/>
          <w:b/>
          <w:bCs/>
          <w:color w:val="auto"/>
        </w:rPr>
        <w:t xml:space="preserve"> </w:t>
      </w:r>
    </w:p>
    <w:p w14:paraId="1A1A1B4F" w14:textId="77777777" w:rsidR="002A0360" w:rsidRDefault="002A0360" w:rsidP="002A0360">
      <w:pPr>
        <w:widowControl w:val="0"/>
        <w:tabs>
          <w:tab w:val="left" w:pos="426"/>
        </w:tabs>
        <w:autoSpaceDE w:val="0"/>
        <w:autoSpaceDN w:val="0"/>
        <w:spacing w:after="120" w:line="276" w:lineRule="auto"/>
        <w:ind w:right="514"/>
        <w:jc w:val="both"/>
        <w:rPr>
          <w:rFonts w:ascii="Calibri" w:hAnsi="Calibri" w:cs="Calibri"/>
          <w:color w:val="auto"/>
        </w:rPr>
      </w:pPr>
    </w:p>
    <w:p w14:paraId="2D5B40D0" w14:textId="658B606F" w:rsidR="002A0360" w:rsidRPr="002A0360" w:rsidRDefault="002A0360" w:rsidP="002A0360">
      <w:pPr>
        <w:widowControl w:val="0"/>
        <w:tabs>
          <w:tab w:val="left" w:pos="426"/>
        </w:tabs>
        <w:autoSpaceDE w:val="0"/>
        <w:autoSpaceDN w:val="0"/>
        <w:spacing w:after="120" w:line="276" w:lineRule="auto"/>
        <w:ind w:right="514"/>
        <w:jc w:val="both"/>
        <w:rPr>
          <w:rFonts w:ascii="Calibri" w:hAnsi="Calibri" w:cs="Calibri"/>
          <w:b/>
          <w:bCs/>
          <w:color w:val="auto"/>
        </w:rPr>
      </w:pPr>
      <w:r>
        <w:rPr>
          <w:rFonts w:ascii="Calibri" w:hAnsi="Calibri" w:cs="Calibri"/>
          <w:b/>
          <w:bCs/>
          <w:color w:val="auto"/>
        </w:rPr>
        <w:t xml:space="preserve">UWAGA: </w:t>
      </w:r>
    </w:p>
    <w:p w14:paraId="54910DF2" w14:textId="0BACE279" w:rsidR="002A0360" w:rsidRPr="002A0360" w:rsidRDefault="002A0360" w:rsidP="002A0360">
      <w:pPr>
        <w:pStyle w:val="Akapitzlist"/>
        <w:numPr>
          <w:ilvl w:val="0"/>
          <w:numId w:val="57"/>
        </w:numPr>
        <w:spacing w:line="276" w:lineRule="auto"/>
        <w:rPr>
          <w:rFonts w:asciiTheme="minorHAnsi" w:hAnsiTheme="minorHAnsi" w:cstheme="minorHAnsi"/>
          <w:color w:val="auto"/>
        </w:rPr>
      </w:pPr>
      <w:r w:rsidRPr="002A0360">
        <w:rPr>
          <w:rFonts w:asciiTheme="minorHAnsi" w:hAnsiTheme="minorHAnsi" w:cstheme="minorHAnsi"/>
        </w:rPr>
        <w:t xml:space="preserve">Uzupełnienie opisu przedmiotu zamówienia stanowi: Projekt architektoniczno-budowlany oraz przedmiar robót budowlanych w celu przygotowania oferty, </w:t>
      </w:r>
      <w:r w:rsidRPr="002A0360">
        <w:rPr>
          <w:rFonts w:asciiTheme="minorHAnsi" w:hAnsiTheme="minorHAnsi" w:cstheme="minorHAnsi"/>
          <w:u w:val="single"/>
        </w:rPr>
        <w:t xml:space="preserve">Oferent zobowiązany jest do zapoznania się z wskazaną dokumentacją. </w:t>
      </w:r>
      <w:r w:rsidRPr="002A0360">
        <w:rPr>
          <w:rStyle w:val="Hipercze"/>
          <w:rFonts w:asciiTheme="minorHAnsi" w:eastAsiaTheme="minorEastAsia" w:hAnsiTheme="minorHAnsi" w:cstheme="minorHAnsi"/>
          <w:color w:val="auto"/>
        </w:rPr>
        <w:t xml:space="preserve"> </w:t>
      </w:r>
    </w:p>
    <w:p w14:paraId="6E16DCD7" w14:textId="3D4D2BAB" w:rsidR="002A0360" w:rsidRDefault="00CF0202" w:rsidP="002A0360">
      <w:pPr>
        <w:pStyle w:val="Akapitzlist"/>
        <w:numPr>
          <w:ilvl w:val="0"/>
          <w:numId w:val="57"/>
        </w:numPr>
        <w:spacing w:line="276" w:lineRule="auto"/>
        <w:rPr>
          <w:rFonts w:asciiTheme="minorHAnsi" w:hAnsiTheme="minorHAnsi" w:cstheme="minorHAnsi"/>
          <w:color w:val="auto"/>
        </w:rPr>
      </w:pPr>
      <w:r w:rsidRPr="002A0360">
        <w:rPr>
          <w:rFonts w:asciiTheme="minorHAnsi" w:hAnsiTheme="minorHAnsi" w:cstheme="minorHAnsi"/>
          <w:color w:val="auto"/>
        </w:rPr>
        <w:t xml:space="preserve">Oferent zobowiązany jest do przedstawienia wraz z ofertą wstępnego harmonogramu realizacji z wyszczególnieniem kluczowych etapów budowy. </w:t>
      </w:r>
      <w:bookmarkStart w:id="2" w:name="_Hlk161657759"/>
    </w:p>
    <w:bookmarkEnd w:id="2"/>
    <w:p w14:paraId="71E83AB2" w14:textId="43D485DF" w:rsidR="00E65AC6" w:rsidRPr="002A0360" w:rsidRDefault="00E65AC6" w:rsidP="002A0360">
      <w:pPr>
        <w:pStyle w:val="Akapitzlist"/>
        <w:numPr>
          <w:ilvl w:val="0"/>
          <w:numId w:val="57"/>
        </w:numPr>
        <w:spacing w:line="276" w:lineRule="auto"/>
        <w:rPr>
          <w:rStyle w:val="Hipercze"/>
          <w:rFonts w:asciiTheme="minorHAnsi" w:hAnsiTheme="minorHAnsi" w:cstheme="minorHAnsi"/>
          <w:color w:val="auto"/>
          <w:u w:val="none"/>
        </w:rPr>
      </w:pPr>
      <w:r w:rsidRPr="002A0360">
        <w:rPr>
          <w:rFonts w:asciiTheme="minorHAnsi" w:hAnsiTheme="minorHAnsi" w:cstheme="minorHAnsi"/>
        </w:rPr>
        <w:t xml:space="preserve">Dla inwestycji nie zostało jeszcze wydane pozwolenie na budowę. Planowana data uzyskania pozwolenia </w:t>
      </w:r>
      <w:r w:rsidR="00A219B8" w:rsidRPr="002A0360">
        <w:rPr>
          <w:rFonts w:asciiTheme="minorHAnsi" w:hAnsiTheme="minorHAnsi" w:cstheme="minorHAnsi"/>
        </w:rPr>
        <w:t xml:space="preserve">na budowę </w:t>
      </w:r>
      <w:r w:rsidRPr="002A0360">
        <w:rPr>
          <w:rFonts w:asciiTheme="minorHAnsi" w:hAnsiTheme="minorHAnsi" w:cstheme="minorHAnsi"/>
        </w:rPr>
        <w:t xml:space="preserve">luty 2025r. </w:t>
      </w:r>
    </w:p>
    <w:p w14:paraId="496A335B" w14:textId="77777777" w:rsidR="004F504D" w:rsidRPr="00732A71" w:rsidRDefault="004F504D" w:rsidP="00C32444">
      <w:pPr>
        <w:spacing w:line="276" w:lineRule="auto"/>
        <w:ind w:left="0" w:firstLine="0"/>
        <w:rPr>
          <w:rFonts w:asciiTheme="minorHAnsi" w:hAnsiTheme="minorHAnsi" w:cstheme="minorHAnsi"/>
          <w:color w:val="auto"/>
        </w:rPr>
      </w:pPr>
    </w:p>
    <w:p w14:paraId="4DA6C08E" w14:textId="683B272D" w:rsidR="00A90BCB" w:rsidRPr="002A0360" w:rsidRDefault="00A90BCB" w:rsidP="002A0360">
      <w:pPr>
        <w:ind w:right="18"/>
        <w:rPr>
          <w:rFonts w:asciiTheme="minorHAnsi" w:hAnsiTheme="minorHAnsi" w:cstheme="minorHAnsi"/>
          <w:b/>
          <w:bCs/>
        </w:rPr>
      </w:pPr>
      <w:r w:rsidRPr="00732A71">
        <w:rPr>
          <w:rFonts w:asciiTheme="minorHAnsi" w:hAnsiTheme="minorHAnsi" w:cstheme="minorHAnsi"/>
          <w:b/>
          <w:bCs/>
        </w:rPr>
        <w:t>UWAGA:</w:t>
      </w:r>
      <w:r w:rsidR="002A0360">
        <w:rPr>
          <w:rFonts w:asciiTheme="minorHAnsi" w:hAnsiTheme="minorHAnsi" w:cstheme="minorHAnsi"/>
          <w:b/>
          <w:bCs/>
        </w:rPr>
        <w:t xml:space="preserve"> </w:t>
      </w:r>
      <w:r w:rsidRPr="00732A71">
        <w:rPr>
          <w:rFonts w:asciiTheme="minorHAnsi" w:hAnsiTheme="minorHAnsi" w:cstheme="minorHAnsi"/>
        </w:rPr>
        <w:t xml:space="preserve">Oferenci mogą zwrócić się do Zamawiającego z pytaniem dot. przedmiotowego zapytania ofertowego. Pytania należy przesyłać poprzez bazę konkurencyjności </w:t>
      </w:r>
      <w:hyperlink r:id="rId8" w:history="1">
        <w:r w:rsidRPr="00732A71">
          <w:rPr>
            <w:rStyle w:val="Hipercze"/>
            <w:rFonts w:asciiTheme="minorHAnsi" w:hAnsiTheme="minorHAnsi" w:cstheme="minorHAnsi"/>
          </w:rPr>
          <w:t>https://bazakonkurencyjnosci.funduszeeuropejskie.gov.pl</w:t>
        </w:r>
      </w:hyperlink>
      <w:r w:rsidRPr="00732A71">
        <w:rPr>
          <w:rFonts w:asciiTheme="minorHAnsi" w:hAnsiTheme="minorHAnsi" w:cstheme="minorHAnsi"/>
        </w:rPr>
        <w:t xml:space="preserve">. W przypadku potencjalnych Wykonawców zagranicznych obowiązek tłumaczenia treści zapytania, formułowanych pytań lub innej formy komunikacji leży po stronie </w:t>
      </w:r>
      <w:r w:rsidR="00EA3E97" w:rsidRPr="00732A71">
        <w:rPr>
          <w:rFonts w:asciiTheme="minorHAnsi" w:hAnsiTheme="minorHAnsi" w:cstheme="minorHAnsi"/>
        </w:rPr>
        <w:t>Oferenta</w:t>
      </w:r>
      <w:r w:rsidRPr="00732A71">
        <w:rPr>
          <w:rFonts w:asciiTheme="minorHAnsi" w:hAnsiTheme="minorHAnsi" w:cstheme="minorHAnsi"/>
        </w:rPr>
        <w:t xml:space="preserve">. Zamawiający udzieli niezwłocznie odpowiedzi na zadane pytania publikując je na bazie konkurencyjności, o ile wpłyną one do Zamawiającego nie później niż do </w:t>
      </w:r>
      <w:r w:rsidR="00B80A50" w:rsidRPr="00B80A50">
        <w:rPr>
          <w:rFonts w:asciiTheme="minorHAnsi" w:hAnsiTheme="minorHAnsi" w:cstheme="minorHAnsi"/>
          <w:b/>
          <w:bCs/>
        </w:rPr>
        <w:t>11</w:t>
      </w:r>
      <w:r w:rsidR="001E592B" w:rsidRPr="00B80A50">
        <w:rPr>
          <w:rFonts w:asciiTheme="minorHAnsi" w:hAnsiTheme="minorHAnsi" w:cstheme="minorHAnsi"/>
          <w:b/>
          <w:bCs/>
        </w:rPr>
        <w:t>.</w:t>
      </w:r>
      <w:r w:rsidR="00987B10" w:rsidRPr="00B80A50">
        <w:rPr>
          <w:rFonts w:asciiTheme="minorHAnsi" w:hAnsiTheme="minorHAnsi" w:cstheme="minorHAnsi"/>
          <w:b/>
          <w:bCs/>
        </w:rPr>
        <w:t>02</w:t>
      </w:r>
      <w:r w:rsidR="001E592B" w:rsidRPr="00B80A50">
        <w:rPr>
          <w:rFonts w:asciiTheme="minorHAnsi" w:hAnsiTheme="minorHAnsi" w:cstheme="minorHAnsi"/>
          <w:b/>
          <w:bCs/>
        </w:rPr>
        <w:t>.202</w:t>
      </w:r>
      <w:r w:rsidR="00987B10" w:rsidRPr="00B80A50">
        <w:rPr>
          <w:rFonts w:asciiTheme="minorHAnsi" w:hAnsiTheme="minorHAnsi" w:cstheme="minorHAnsi"/>
          <w:b/>
          <w:bCs/>
        </w:rPr>
        <w:t>5</w:t>
      </w:r>
      <w:r w:rsidR="00D66D78" w:rsidRPr="00B80A50">
        <w:rPr>
          <w:rFonts w:asciiTheme="minorHAnsi" w:hAnsiTheme="minorHAnsi" w:cstheme="minorHAnsi"/>
          <w:b/>
          <w:bCs/>
        </w:rPr>
        <w:t xml:space="preserve"> r</w:t>
      </w:r>
      <w:r w:rsidRPr="00B80A50">
        <w:rPr>
          <w:rFonts w:asciiTheme="minorHAnsi" w:hAnsiTheme="minorHAnsi" w:cstheme="minorHAnsi"/>
          <w:b/>
          <w:bCs/>
        </w:rPr>
        <w:t>.</w:t>
      </w:r>
      <w:r w:rsidRPr="00732A71">
        <w:rPr>
          <w:rFonts w:asciiTheme="minorHAnsi" w:hAnsiTheme="minorHAnsi" w:cstheme="minorHAnsi"/>
        </w:rPr>
        <w:t xml:space="preserve"> Zamawiający może, natomiast nie musi udzielić odpowiedzi na pytania złożone po ww. terminie.  </w:t>
      </w:r>
    </w:p>
    <w:p w14:paraId="30C19BF5" w14:textId="77777777" w:rsidR="00A90BCB" w:rsidRPr="00732A71" w:rsidRDefault="00A90BCB" w:rsidP="00732A71">
      <w:pPr>
        <w:spacing w:after="8" w:line="285" w:lineRule="auto"/>
        <w:ind w:left="420" w:right="10" w:firstLine="0"/>
        <w:rPr>
          <w:rFonts w:asciiTheme="minorHAnsi" w:hAnsiTheme="minorHAnsi" w:cstheme="minorHAnsi"/>
          <w:b/>
          <w:bCs/>
        </w:rPr>
      </w:pPr>
    </w:p>
    <w:p w14:paraId="7AF511DA" w14:textId="009D61E7" w:rsidR="00F02AAD" w:rsidRPr="00732A71" w:rsidRDefault="00EB12E7" w:rsidP="00732A71">
      <w:pPr>
        <w:spacing w:after="8" w:line="285" w:lineRule="auto"/>
        <w:ind w:right="10"/>
        <w:rPr>
          <w:rFonts w:asciiTheme="minorHAnsi" w:hAnsiTheme="minorHAnsi" w:cstheme="minorHAnsi"/>
        </w:rPr>
      </w:pPr>
      <w:r w:rsidRPr="00732A71">
        <w:rPr>
          <w:rFonts w:asciiTheme="minorHAnsi" w:hAnsiTheme="minorHAnsi" w:cstheme="minorHAnsi"/>
          <w:b/>
          <w:bCs/>
        </w:rPr>
        <w:t>UWAGA:</w:t>
      </w:r>
      <w:r w:rsidRPr="00732A71">
        <w:rPr>
          <w:rFonts w:asciiTheme="minorHAnsi" w:hAnsiTheme="minorHAnsi" w:cstheme="minorHAnsi"/>
        </w:rPr>
        <w:t xml:space="preserve"> Jeżeli w jakimkolwiek miejscu dokumentacji projektowej,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Zakres równoważności należy rozumieć, jako zaoferowanie podobnego i nie gorszego produktu/usługi  pod kątem:   </w:t>
      </w:r>
    </w:p>
    <w:p w14:paraId="4B8F5172" w14:textId="77777777" w:rsidR="00933F5B" w:rsidRPr="00732A71" w:rsidRDefault="00EB12E7">
      <w:pPr>
        <w:pStyle w:val="Akapitzlist"/>
        <w:numPr>
          <w:ilvl w:val="0"/>
          <w:numId w:val="19"/>
        </w:numPr>
        <w:spacing w:after="8" w:line="285" w:lineRule="auto"/>
        <w:ind w:right="10"/>
        <w:rPr>
          <w:rFonts w:asciiTheme="minorHAnsi" w:hAnsiTheme="minorHAnsi" w:cstheme="minorHAnsi"/>
        </w:rPr>
      </w:pPr>
      <w:r w:rsidRPr="00732A71">
        <w:rPr>
          <w:rFonts w:asciiTheme="minorHAnsi" w:hAnsiTheme="minorHAnsi" w:cstheme="minorHAnsi"/>
        </w:rPr>
        <w:t xml:space="preserve">funkcji,    </w:t>
      </w:r>
    </w:p>
    <w:p w14:paraId="32BF726B" w14:textId="77777777" w:rsidR="00933F5B" w:rsidRPr="00732A71" w:rsidRDefault="00EB12E7">
      <w:pPr>
        <w:pStyle w:val="Akapitzlist"/>
        <w:numPr>
          <w:ilvl w:val="0"/>
          <w:numId w:val="19"/>
        </w:numPr>
        <w:spacing w:after="8" w:line="285" w:lineRule="auto"/>
        <w:ind w:right="10"/>
        <w:rPr>
          <w:rFonts w:asciiTheme="minorHAnsi" w:hAnsiTheme="minorHAnsi" w:cstheme="minorHAnsi"/>
        </w:rPr>
      </w:pPr>
      <w:r w:rsidRPr="00732A71">
        <w:rPr>
          <w:rFonts w:asciiTheme="minorHAnsi" w:hAnsiTheme="minorHAnsi" w:cstheme="minorHAnsi"/>
        </w:rPr>
        <w:t xml:space="preserve">cech, </w:t>
      </w:r>
    </w:p>
    <w:p w14:paraId="6632BADF" w14:textId="0765136E" w:rsidR="00804C0B" w:rsidRPr="00732A71" w:rsidRDefault="00EB12E7">
      <w:pPr>
        <w:pStyle w:val="Akapitzlist"/>
        <w:numPr>
          <w:ilvl w:val="0"/>
          <w:numId w:val="19"/>
        </w:numPr>
        <w:spacing w:after="8" w:line="285" w:lineRule="auto"/>
        <w:ind w:right="10"/>
        <w:rPr>
          <w:rFonts w:asciiTheme="minorHAnsi" w:hAnsiTheme="minorHAnsi" w:cstheme="minorHAnsi"/>
        </w:rPr>
      </w:pPr>
      <w:r w:rsidRPr="00732A71">
        <w:rPr>
          <w:rFonts w:asciiTheme="minorHAnsi" w:hAnsiTheme="minorHAnsi" w:cstheme="minorHAnsi"/>
        </w:rPr>
        <w:t xml:space="preserve">parametrów.    </w:t>
      </w:r>
    </w:p>
    <w:p w14:paraId="198BAC59" w14:textId="77777777" w:rsidR="00E241D3" w:rsidRPr="00732A71" w:rsidRDefault="00E241D3" w:rsidP="00732A71">
      <w:pPr>
        <w:spacing w:after="79" w:line="259" w:lineRule="auto"/>
        <w:ind w:left="1020" w:right="0" w:firstLine="0"/>
        <w:rPr>
          <w:rFonts w:asciiTheme="minorHAnsi" w:hAnsiTheme="minorHAnsi" w:cstheme="minorHAnsi"/>
        </w:rPr>
      </w:pPr>
    </w:p>
    <w:p w14:paraId="6B106DA9" w14:textId="688ECA2F" w:rsidR="00072562" w:rsidRPr="00732A71" w:rsidRDefault="00C42DF7">
      <w:pPr>
        <w:pStyle w:val="Akapitzlist"/>
        <w:numPr>
          <w:ilvl w:val="0"/>
          <w:numId w:val="33"/>
        </w:numPr>
        <w:spacing w:after="23" w:line="270" w:lineRule="auto"/>
        <w:ind w:right="0"/>
        <w:rPr>
          <w:rFonts w:asciiTheme="minorHAnsi" w:hAnsiTheme="minorHAnsi" w:cstheme="minorHAnsi"/>
          <w:b/>
          <w:bCs/>
        </w:rPr>
      </w:pPr>
      <w:r w:rsidRPr="00732A71">
        <w:rPr>
          <w:rFonts w:asciiTheme="minorHAnsi" w:hAnsiTheme="minorHAnsi" w:cstheme="minorHAnsi"/>
          <w:b/>
          <w:bCs/>
        </w:rPr>
        <w:t xml:space="preserve">Wymagania dotyczące sposobu realizacji zamówienia </w:t>
      </w:r>
    </w:p>
    <w:p w14:paraId="770A55A2" w14:textId="0FA5616D" w:rsidR="00C42DF7" w:rsidRPr="00A9574E" w:rsidRDefault="00D5237B">
      <w:pPr>
        <w:pStyle w:val="Default"/>
        <w:numPr>
          <w:ilvl w:val="0"/>
          <w:numId w:val="30"/>
        </w:numPr>
        <w:spacing w:after="120" w:line="271" w:lineRule="auto"/>
        <w:ind w:left="1066"/>
        <w:rPr>
          <w:sz w:val="22"/>
          <w:szCs w:val="22"/>
        </w:rPr>
      </w:pPr>
      <w:r>
        <w:rPr>
          <w:sz w:val="22"/>
          <w:szCs w:val="22"/>
        </w:rPr>
        <w:t>Wykonawca z</w:t>
      </w:r>
      <w:r w:rsidR="00072562" w:rsidRPr="00A9574E">
        <w:rPr>
          <w:sz w:val="22"/>
          <w:szCs w:val="22"/>
        </w:rPr>
        <w:t>apewnieni materia</w:t>
      </w:r>
      <w:r>
        <w:rPr>
          <w:sz w:val="22"/>
          <w:szCs w:val="22"/>
        </w:rPr>
        <w:t>ły</w:t>
      </w:r>
      <w:r w:rsidR="00072562" w:rsidRPr="00A9574E">
        <w:rPr>
          <w:sz w:val="22"/>
          <w:szCs w:val="22"/>
        </w:rPr>
        <w:t xml:space="preserve"> oraz sprzęt</w:t>
      </w:r>
      <w:r>
        <w:rPr>
          <w:sz w:val="22"/>
          <w:szCs w:val="22"/>
        </w:rPr>
        <w:t>y</w:t>
      </w:r>
      <w:r w:rsidR="00072562" w:rsidRPr="00A9574E">
        <w:rPr>
          <w:sz w:val="22"/>
          <w:szCs w:val="22"/>
        </w:rPr>
        <w:t xml:space="preserve"> niezbędn</w:t>
      </w:r>
      <w:r>
        <w:rPr>
          <w:sz w:val="22"/>
          <w:szCs w:val="22"/>
        </w:rPr>
        <w:t>e</w:t>
      </w:r>
      <w:r w:rsidR="00072562" w:rsidRPr="00A9574E">
        <w:rPr>
          <w:sz w:val="22"/>
          <w:szCs w:val="22"/>
        </w:rPr>
        <w:t xml:space="preserve"> do realizacji zamówienia, w tym w szczególności do realizacji robót będących Przedmiotem Zamówienia. </w:t>
      </w:r>
    </w:p>
    <w:p w14:paraId="3753B644" w14:textId="77777777" w:rsidR="00C42DF7" w:rsidRPr="00A9574E" w:rsidRDefault="00C42DF7">
      <w:pPr>
        <w:pStyle w:val="Akapitzlist"/>
        <w:numPr>
          <w:ilvl w:val="0"/>
          <w:numId w:val="30"/>
        </w:numPr>
        <w:autoSpaceDE w:val="0"/>
        <w:autoSpaceDN w:val="0"/>
        <w:adjustRightInd w:val="0"/>
        <w:spacing w:after="120"/>
        <w:ind w:left="1066" w:right="0"/>
        <w:rPr>
          <w:rFonts w:ascii="Calibri" w:eastAsiaTheme="minorEastAsia" w:hAnsi="Calibri" w:cs="Calibri"/>
          <w:color w:val="auto"/>
          <w:kern w:val="0"/>
        </w:rPr>
      </w:pPr>
      <w:r w:rsidRPr="00A9574E">
        <w:rPr>
          <w:rFonts w:ascii="Calibri" w:eastAsiaTheme="minorEastAsia" w:hAnsi="Calibri" w:cs="Calibri"/>
          <w:color w:val="auto"/>
          <w:kern w:val="0"/>
        </w:rPr>
        <w:t>Wykonawca zobowiązuje się do wykonania przedmiotu zapytania ofertowego zgodnie z obowiązującymi przepisami, normami budowlanymi i sztuką budowlaną.</w:t>
      </w:r>
    </w:p>
    <w:p w14:paraId="4C395C9F" w14:textId="77777777" w:rsidR="00C42DF7" w:rsidRPr="00A9574E" w:rsidRDefault="00C42DF7">
      <w:pPr>
        <w:pStyle w:val="Akapitzlist"/>
        <w:numPr>
          <w:ilvl w:val="0"/>
          <w:numId w:val="30"/>
        </w:numPr>
        <w:autoSpaceDE w:val="0"/>
        <w:autoSpaceDN w:val="0"/>
        <w:adjustRightInd w:val="0"/>
        <w:spacing w:after="120"/>
        <w:ind w:left="1066" w:right="0"/>
        <w:rPr>
          <w:rFonts w:ascii="Calibri" w:eastAsiaTheme="minorEastAsia" w:hAnsi="Calibri" w:cs="Calibri"/>
          <w:color w:val="auto"/>
          <w:kern w:val="0"/>
        </w:rPr>
      </w:pPr>
      <w:r w:rsidRPr="00A9574E">
        <w:rPr>
          <w:rFonts w:ascii="Calibri" w:eastAsiaTheme="minorEastAsia" w:hAnsi="Calibri" w:cs="Calibri"/>
          <w:color w:val="auto"/>
          <w:kern w:val="0"/>
        </w:rPr>
        <w:t xml:space="preserve">Wykonawca ponosić będzie pełną odpowiedzialność za zabezpieczenie placu budowy, za szkody wyrządzone podczas budowy oraz ewentualne wypadki wynikające z działania lub zaniechania ze strony Wykonawcy. </w:t>
      </w:r>
    </w:p>
    <w:p w14:paraId="6DB27120" w14:textId="77777777" w:rsidR="00C42DF7" w:rsidRPr="00732A71" w:rsidRDefault="00C42DF7">
      <w:pPr>
        <w:pStyle w:val="Akapitzlist"/>
        <w:numPr>
          <w:ilvl w:val="0"/>
          <w:numId w:val="30"/>
        </w:numPr>
        <w:autoSpaceDE w:val="0"/>
        <w:autoSpaceDN w:val="0"/>
        <w:adjustRightInd w:val="0"/>
        <w:spacing w:after="120"/>
        <w:ind w:left="1066"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ramach pełnej odpowiedzialności Wykonawca odpowiada także za szkody lub wypadki</w:t>
      </w:r>
    </w:p>
    <w:p w14:paraId="008C92BE" w14:textId="77777777" w:rsidR="00C42DF7" w:rsidRPr="00732A71" w:rsidRDefault="00C42DF7" w:rsidP="00CA2D88">
      <w:pPr>
        <w:pStyle w:val="Akapitzlist"/>
        <w:autoSpaceDE w:val="0"/>
        <w:autoSpaceDN w:val="0"/>
        <w:adjustRightInd w:val="0"/>
        <w:spacing w:after="120"/>
        <w:ind w:left="1066" w:right="0" w:firstLine="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wynikające z działania lub zaniechania podwykonawców oraz osób którym powierzył</w:t>
      </w:r>
    </w:p>
    <w:p w14:paraId="155C0F9B" w14:textId="760150D0" w:rsidR="00C42DF7" w:rsidRPr="00732A71" w:rsidRDefault="00C42DF7" w:rsidP="00CA2D88">
      <w:pPr>
        <w:pStyle w:val="Akapitzlist"/>
        <w:autoSpaceDE w:val="0"/>
        <w:autoSpaceDN w:val="0"/>
        <w:adjustRightInd w:val="0"/>
        <w:spacing w:after="120"/>
        <w:ind w:left="1066" w:right="0" w:firstLine="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wykonanie określonych robót.</w:t>
      </w:r>
      <w:r w:rsidR="008B67A8" w:rsidRPr="00732A71">
        <w:rPr>
          <w:rFonts w:asciiTheme="minorHAnsi" w:eastAsiaTheme="minorEastAsia" w:hAnsiTheme="minorHAnsi" w:cstheme="minorHAnsi"/>
          <w:color w:val="auto"/>
          <w:kern w:val="0"/>
        </w:rPr>
        <w:t xml:space="preserve"> </w:t>
      </w:r>
    </w:p>
    <w:p w14:paraId="376CD934" w14:textId="743CE1CF" w:rsidR="00C42DF7" w:rsidRPr="00732A71" w:rsidRDefault="00C42DF7">
      <w:pPr>
        <w:pStyle w:val="Akapitzlist"/>
        <w:numPr>
          <w:ilvl w:val="0"/>
          <w:numId w:val="30"/>
        </w:numPr>
        <w:autoSpaceDE w:val="0"/>
        <w:autoSpaceDN w:val="0"/>
        <w:adjustRightInd w:val="0"/>
        <w:spacing w:after="120"/>
        <w:ind w:left="1066"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Zlecenie określonej części zadania podwykonawcom jest możliwe tylko za zgodą Zamawiającego i tylko tym podwykonawcom, na których Zamawiający wyrazi zgodę. Negocjacje w tym zakresie mogą dotyczyć zakresu podzlecanych robót, podziału kompetencji oraz wpływu na harmonogram wykonania zadania.</w:t>
      </w:r>
    </w:p>
    <w:p w14:paraId="1706E3A6" w14:textId="6F10490E" w:rsidR="00C42DF7" w:rsidRPr="00732A71" w:rsidRDefault="00C42DF7">
      <w:pPr>
        <w:pStyle w:val="Akapitzlist"/>
        <w:numPr>
          <w:ilvl w:val="0"/>
          <w:numId w:val="30"/>
        </w:numPr>
        <w:autoSpaceDE w:val="0"/>
        <w:autoSpaceDN w:val="0"/>
        <w:adjustRightInd w:val="0"/>
        <w:spacing w:after="120"/>
        <w:ind w:left="1066"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Wykonawca zobowiązany jest do przekazania odpadów powstałych w trakcie realizacji przedmiotu umowy podmiotowi uprawnionemu do unieszkodliwiania odpadów.</w:t>
      </w:r>
    </w:p>
    <w:p w14:paraId="1156342F" w14:textId="7937A233" w:rsidR="00E6543F" w:rsidRPr="00403953" w:rsidRDefault="00C42DF7" w:rsidP="00403953">
      <w:pPr>
        <w:pStyle w:val="Akapitzlist"/>
        <w:numPr>
          <w:ilvl w:val="0"/>
          <w:numId w:val="30"/>
        </w:numPr>
        <w:autoSpaceDE w:val="0"/>
        <w:autoSpaceDN w:val="0"/>
        <w:adjustRightInd w:val="0"/>
        <w:spacing w:after="120"/>
        <w:ind w:left="1066"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lastRenderedPageBreak/>
        <w:t>Zakończenie prac ma być potwierdzone protokołami częściowymi i protokołem odbioru końcowego.</w:t>
      </w:r>
    </w:p>
    <w:p w14:paraId="24B121AE" w14:textId="77777777" w:rsidR="00C42DF7" w:rsidRPr="00732A71" w:rsidRDefault="00C42DF7" w:rsidP="00732A71">
      <w:pPr>
        <w:pStyle w:val="Akapitzlist"/>
        <w:autoSpaceDE w:val="0"/>
        <w:autoSpaceDN w:val="0"/>
        <w:adjustRightInd w:val="0"/>
        <w:spacing w:after="0" w:line="240" w:lineRule="auto"/>
        <w:ind w:left="1068" w:right="0" w:firstLine="0"/>
        <w:rPr>
          <w:rFonts w:asciiTheme="minorHAnsi" w:eastAsiaTheme="minorEastAsia" w:hAnsiTheme="minorHAnsi" w:cstheme="minorHAnsi"/>
          <w:color w:val="auto"/>
          <w:kern w:val="0"/>
        </w:rPr>
      </w:pPr>
    </w:p>
    <w:p w14:paraId="3C943B3E" w14:textId="27E3CC49" w:rsidR="00F365CC" w:rsidRPr="00732A71" w:rsidRDefault="00EB12E7">
      <w:pPr>
        <w:pStyle w:val="Akapitzlist"/>
        <w:numPr>
          <w:ilvl w:val="0"/>
          <w:numId w:val="33"/>
        </w:numPr>
        <w:spacing w:after="23" w:line="270" w:lineRule="auto"/>
        <w:ind w:right="0"/>
        <w:rPr>
          <w:rFonts w:asciiTheme="minorHAnsi" w:hAnsiTheme="minorHAnsi" w:cstheme="minorHAnsi"/>
          <w:b/>
          <w:bCs/>
        </w:rPr>
      </w:pPr>
      <w:r w:rsidRPr="00732A71">
        <w:rPr>
          <w:rFonts w:asciiTheme="minorHAnsi" w:hAnsiTheme="minorHAnsi" w:cstheme="minorHAnsi"/>
          <w:b/>
          <w:bCs/>
        </w:rPr>
        <w:t xml:space="preserve">Miejsce i termin realizacji zamówienia  </w:t>
      </w:r>
    </w:p>
    <w:p w14:paraId="039564BE" w14:textId="02B467EA" w:rsidR="00185122" w:rsidRPr="00732A71" w:rsidRDefault="00EB12E7">
      <w:pPr>
        <w:numPr>
          <w:ilvl w:val="1"/>
          <w:numId w:val="2"/>
        </w:numPr>
        <w:ind w:right="18" w:hanging="286"/>
        <w:rPr>
          <w:rFonts w:asciiTheme="minorHAnsi" w:hAnsiTheme="minorHAnsi" w:cstheme="minorHAnsi"/>
        </w:rPr>
      </w:pPr>
      <w:r w:rsidRPr="00732A71">
        <w:rPr>
          <w:rFonts w:asciiTheme="minorHAnsi" w:hAnsiTheme="minorHAnsi" w:cstheme="minorHAnsi"/>
        </w:rPr>
        <w:t>Miejsce realizacji zamówienia:</w:t>
      </w:r>
      <w:r w:rsidR="00A173AF">
        <w:rPr>
          <w:rFonts w:asciiTheme="minorHAnsi" w:hAnsiTheme="minorHAnsi" w:cstheme="minorHAnsi"/>
        </w:rPr>
        <w:t xml:space="preserve"> Chlewiska, 88-133 Dąbrowa Biskupia</w:t>
      </w:r>
      <w:r w:rsidR="0098467F" w:rsidRPr="00732A71">
        <w:rPr>
          <w:rFonts w:asciiTheme="minorHAnsi" w:hAnsiTheme="minorHAnsi" w:cstheme="minorHAnsi"/>
        </w:rPr>
        <w:t xml:space="preserve"> </w:t>
      </w:r>
      <w:r w:rsidR="0098467F" w:rsidRPr="00732A71">
        <w:rPr>
          <w:rFonts w:asciiTheme="minorHAnsi" w:eastAsiaTheme="minorEastAsia" w:hAnsiTheme="minorHAnsi" w:cstheme="minorHAnsi"/>
        </w:rPr>
        <w:t xml:space="preserve">działka nr </w:t>
      </w:r>
      <w:r w:rsidR="00A173AF">
        <w:rPr>
          <w:rFonts w:asciiTheme="minorHAnsi" w:eastAsiaTheme="minorEastAsia" w:hAnsiTheme="minorHAnsi" w:cstheme="minorHAnsi"/>
        </w:rPr>
        <w:t>48/8</w:t>
      </w:r>
      <w:r w:rsidR="0098467F" w:rsidRPr="00732A71">
        <w:rPr>
          <w:rFonts w:asciiTheme="minorHAnsi" w:eastAsiaTheme="minorEastAsia" w:hAnsiTheme="minorHAnsi" w:cstheme="minorHAnsi"/>
        </w:rPr>
        <w:t xml:space="preserve"> </w:t>
      </w:r>
    </w:p>
    <w:p w14:paraId="3440C485" w14:textId="2BE15B35" w:rsidR="00D66D78" w:rsidRPr="00A32705" w:rsidRDefault="00EB12E7" w:rsidP="00403953">
      <w:pPr>
        <w:numPr>
          <w:ilvl w:val="1"/>
          <w:numId w:val="2"/>
        </w:numPr>
        <w:ind w:right="18" w:hanging="286"/>
        <w:rPr>
          <w:rFonts w:asciiTheme="minorHAnsi" w:hAnsiTheme="minorHAnsi" w:cstheme="minorHAnsi"/>
        </w:rPr>
      </w:pPr>
      <w:r w:rsidRPr="00732A71">
        <w:rPr>
          <w:rFonts w:asciiTheme="minorHAnsi" w:hAnsiTheme="minorHAnsi" w:cstheme="minorHAnsi"/>
        </w:rPr>
        <w:t xml:space="preserve">Termin realizacji zamówienia: </w:t>
      </w:r>
      <w:r w:rsidR="002172E9" w:rsidRPr="00A32705">
        <w:rPr>
          <w:rFonts w:asciiTheme="minorHAnsi" w:hAnsiTheme="minorHAnsi" w:cstheme="minorHAnsi"/>
        </w:rPr>
        <w:t>maksymalnie do</w:t>
      </w:r>
      <w:r w:rsidR="00A173AF" w:rsidRPr="00A32705">
        <w:rPr>
          <w:rFonts w:asciiTheme="minorHAnsi" w:hAnsiTheme="minorHAnsi" w:cstheme="minorHAnsi"/>
        </w:rPr>
        <w:t xml:space="preserve"> 30.09.2025</w:t>
      </w:r>
      <w:r w:rsidR="00B80A50" w:rsidRPr="00A32705">
        <w:rPr>
          <w:rFonts w:asciiTheme="minorHAnsi" w:hAnsiTheme="minorHAnsi" w:cstheme="minorHAnsi"/>
        </w:rPr>
        <w:t>r.</w:t>
      </w:r>
    </w:p>
    <w:p w14:paraId="5D19B15B" w14:textId="77777777" w:rsidR="00933F5B" w:rsidRPr="00732A71" w:rsidRDefault="00D66D78" w:rsidP="00D409B5">
      <w:pPr>
        <w:ind w:left="566" w:right="18" w:firstLine="0"/>
        <w:rPr>
          <w:rFonts w:asciiTheme="minorHAnsi" w:hAnsiTheme="minorHAnsi" w:cstheme="minorHAnsi"/>
        </w:rPr>
      </w:pPr>
      <w:r w:rsidRPr="00732A71">
        <w:rPr>
          <w:rFonts w:asciiTheme="minorHAnsi" w:hAnsiTheme="minorHAnsi" w:cstheme="minorHAnsi"/>
        </w:rPr>
        <w:t>Jest to termin ostateczny, Wykonawca może wykonać zamówienie wcześniej niż wyznaczony termin ostateczny.</w:t>
      </w:r>
      <w:r w:rsidR="00933F5B" w:rsidRPr="00732A71">
        <w:rPr>
          <w:rFonts w:asciiTheme="minorHAnsi" w:hAnsiTheme="minorHAnsi" w:cstheme="minorHAnsi"/>
        </w:rPr>
        <w:t xml:space="preserve"> </w:t>
      </w:r>
    </w:p>
    <w:p w14:paraId="1A9B0944" w14:textId="4700ABD7" w:rsidR="00D66D78" w:rsidRPr="00732A71" w:rsidRDefault="003D7586" w:rsidP="00732A71">
      <w:pPr>
        <w:ind w:left="566" w:right="18" w:firstLine="0"/>
        <w:rPr>
          <w:rFonts w:asciiTheme="minorHAnsi" w:hAnsiTheme="minorHAnsi" w:cstheme="minorHAnsi"/>
        </w:rPr>
      </w:pPr>
      <w:r w:rsidRPr="00732A71">
        <w:rPr>
          <w:rFonts w:asciiTheme="minorHAnsi" w:hAnsiTheme="minorHAnsi" w:cstheme="minorHAnsi"/>
        </w:rPr>
        <w:t>Przez datę wykonania przedmiotu zamówienia Zamawiający rozumie datę końcowego odbioru całości przedmiotu zamówienia przez Zamawiającego bez uwag, co zostanie potwierdzone stosownym podpisanym przez Strony protokołem odbioru.</w:t>
      </w:r>
    </w:p>
    <w:p w14:paraId="3D7B0BAD" w14:textId="77777777" w:rsidR="003D7586" w:rsidRPr="00732A71" w:rsidRDefault="003D7586" w:rsidP="00732A71">
      <w:pPr>
        <w:ind w:left="566" w:right="18" w:firstLine="0"/>
        <w:rPr>
          <w:rFonts w:asciiTheme="minorHAnsi" w:hAnsiTheme="minorHAnsi" w:cstheme="minorHAnsi"/>
        </w:rPr>
      </w:pPr>
    </w:p>
    <w:p w14:paraId="0E20C5EE" w14:textId="77777777" w:rsidR="00F365CC" w:rsidRPr="00732A71" w:rsidRDefault="00EB12E7">
      <w:pPr>
        <w:pStyle w:val="Akapitzlist"/>
        <w:numPr>
          <w:ilvl w:val="0"/>
          <w:numId w:val="33"/>
        </w:numPr>
        <w:spacing w:after="23" w:line="270" w:lineRule="auto"/>
        <w:ind w:right="0"/>
        <w:rPr>
          <w:rFonts w:asciiTheme="minorHAnsi" w:hAnsiTheme="minorHAnsi" w:cstheme="minorHAnsi"/>
          <w:b/>
          <w:bCs/>
        </w:rPr>
      </w:pPr>
      <w:r w:rsidRPr="00732A71">
        <w:rPr>
          <w:rFonts w:asciiTheme="minorHAnsi" w:hAnsiTheme="minorHAnsi" w:cstheme="minorHAnsi"/>
          <w:b/>
          <w:bCs/>
        </w:rPr>
        <w:t xml:space="preserve">Okres związania z ofertą   </w:t>
      </w:r>
    </w:p>
    <w:p w14:paraId="463CF5F5" w14:textId="0CDA6C2D" w:rsidR="00D66D78" w:rsidRPr="00732A71" w:rsidRDefault="00851142">
      <w:pPr>
        <w:pStyle w:val="Akapitzlist"/>
        <w:numPr>
          <w:ilvl w:val="0"/>
          <w:numId w:val="16"/>
        </w:numPr>
        <w:ind w:right="18"/>
        <w:rPr>
          <w:rFonts w:asciiTheme="minorHAnsi" w:hAnsiTheme="minorHAnsi" w:cstheme="minorHAnsi"/>
        </w:rPr>
      </w:pPr>
      <w:r w:rsidRPr="00732A71">
        <w:rPr>
          <w:rFonts w:asciiTheme="minorHAnsi" w:hAnsiTheme="minorHAnsi" w:cstheme="minorHAnsi"/>
        </w:rPr>
        <w:t>6</w:t>
      </w:r>
      <w:r w:rsidR="00EB12E7" w:rsidRPr="00732A71">
        <w:rPr>
          <w:rFonts w:asciiTheme="minorHAnsi" w:hAnsiTheme="minorHAnsi" w:cstheme="minorHAnsi"/>
        </w:rPr>
        <w:t>0 dni licząc od daty upływu terminu składania ofert, o którym mowa w pkt. X</w:t>
      </w:r>
      <w:r w:rsidR="008E13B5">
        <w:rPr>
          <w:rFonts w:asciiTheme="minorHAnsi" w:hAnsiTheme="minorHAnsi" w:cstheme="minorHAnsi"/>
        </w:rPr>
        <w:t>III</w:t>
      </w:r>
      <w:r w:rsidR="00EB12E7" w:rsidRPr="00732A71">
        <w:rPr>
          <w:rFonts w:asciiTheme="minorHAnsi" w:hAnsiTheme="minorHAnsi" w:cstheme="minorHAnsi"/>
        </w:rPr>
        <w:t xml:space="preserve"> niniejszego zapytania.  </w:t>
      </w:r>
    </w:p>
    <w:p w14:paraId="23C5D7D2" w14:textId="77777777" w:rsidR="00D66D78" w:rsidRPr="00732A71" w:rsidRDefault="00EB12E7">
      <w:pPr>
        <w:pStyle w:val="Akapitzlist"/>
        <w:numPr>
          <w:ilvl w:val="0"/>
          <w:numId w:val="16"/>
        </w:numPr>
        <w:ind w:right="18"/>
        <w:rPr>
          <w:rFonts w:asciiTheme="minorHAnsi" w:hAnsiTheme="minorHAnsi" w:cstheme="minorHAnsi"/>
        </w:rPr>
      </w:pPr>
      <w:r w:rsidRPr="00732A71">
        <w:rPr>
          <w:rFonts w:asciiTheme="minorHAnsi" w:hAnsiTheme="minorHAnsi" w:cstheme="minorHAnsi"/>
        </w:rPr>
        <w:t>Bieg terminu związania ofertą rozpoczyna się wraz z upływem terminu składania ofert.</w:t>
      </w:r>
    </w:p>
    <w:p w14:paraId="7145B61E" w14:textId="6D6A582E" w:rsidR="00F365CC" w:rsidRPr="00732A71" w:rsidRDefault="00EB12E7">
      <w:pPr>
        <w:pStyle w:val="Akapitzlist"/>
        <w:numPr>
          <w:ilvl w:val="0"/>
          <w:numId w:val="16"/>
        </w:numPr>
        <w:ind w:right="18"/>
        <w:rPr>
          <w:rFonts w:asciiTheme="minorHAnsi" w:hAnsiTheme="minorHAnsi" w:cstheme="minorHAnsi"/>
        </w:rPr>
      </w:pPr>
      <w:r w:rsidRPr="00732A71">
        <w:rPr>
          <w:rFonts w:asciiTheme="minorHAnsi" w:hAnsiTheme="minorHAnsi" w:cstheme="minorHAnsi"/>
        </w:rPr>
        <w:t xml:space="preserve">Wykonawca samodzielnie lub na wniosek Zamawiającego może przedłużyć termin związania ofertą.  </w:t>
      </w:r>
    </w:p>
    <w:p w14:paraId="1A2C81E9" w14:textId="3398AA97" w:rsidR="00D66D78" w:rsidRPr="00732A71" w:rsidRDefault="00D66D78" w:rsidP="00732A71">
      <w:pPr>
        <w:pStyle w:val="Akapitzlist"/>
        <w:ind w:left="1068" w:right="18" w:firstLine="0"/>
        <w:rPr>
          <w:rFonts w:asciiTheme="minorHAnsi" w:hAnsiTheme="minorHAnsi" w:cstheme="minorHAnsi"/>
        </w:rPr>
      </w:pPr>
    </w:p>
    <w:p w14:paraId="1A68A2DF" w14:textId="48B193E8" w:rsidR="00F365CC" w:rsidRPr="00732A71" w:rsidRDefault="00EB12E7">
      <w:pPr>
        <w:pStyle w:val="Akapitzlist"/>
        <w:numPr>
          <w:ilvl w:val="0"/>
          <w:numId w:val="33"/>
        </w:numPr>
        <w:spacing w:after="23" w:line="270" w:lineRule="auto"/>
        <w:ind w:right="0"/>
        <w:rPr>
          <w:rFonts w:asciiTheme="minorHAnsi" w:hAnsiTheme="minorHAnsi" w:cstheme="minorHAnsi"/>
          <w:b/>
          <w:bCs/>
        </w:rPr>
      </w:pPr>
      <w:r w:rsidRPr="00732A71">
        <w:rPr>
          <w:rFonts w:asciiTheme="minorHAnsi" w:hAnsiTheme="minorHAnsi" w:cstheme="minorHAnsi"/>
          <w:b/>
          <w:bCs/>
        </w:rPr>
        <w:t>Opis warunków udziału w postępowaniu oraz sposobu dokonywania oceny ich spełniania</w:t>
      </w:r>
      <w:r w:rsidR="00D66D78" w:rsidRPr="00732A71">
        <w:rPr>
          <w:rFonts w:asciiTheme="minorHAnsi" w:hAnsiTheme="minorHAnsi" w:cstheme="minorHAnsi"/>
          <w:b/>
          <w:bCs/>
        </w:rPr>
        <w:t>.</w:t>
      </w:r>
      <w:r w:rsidRPr="00732A71">
        <w:rPr>
          <w:rFonts w:asciiTheme="minorHAnsi" w:hAnsiTheme="minorHAnsi" w:cstheme="minorHAnsi"/>
          <w:b/>
          <w:bCs/>
        </w:rPr>
        <w:t xml:space="preserve"> O realizację przedmiotu zamówienia mogą ubiegać się Wykonawcy, którzy:  </w:t>
      </w:r>
    </w:p>
    <w:p w14:paraId="3B3D1629" w14:textId="77777777" w:rsidR="00F365CC" w:rsidRPr="00732A71" w:rsidRDefault="00EB12E7">
      <w:pPr>
        <w:numPr>
          <w:ilvl w:val="0"/>
          <w:numId w:val="3"/>
        </w:numPr>
        <w:ind w:right="18" w:hanging="360"/>
        <w:rPr>
          <w:rFonts w:asciiTheme="minorHAnsi" w:hAnsiTheme="minorHAnsi" w:cstheme="minorHAnsi"/>
        </w:rPr>
      </w:pPr>
      <w:r w:rsidRPr="00732A71">
        <w:rPr>
          <w:rFonts w:asciiTheme="minorHAnsi" w:hAnsiTheme="minorHAnsi" w:cstheme="minorHAnsi"/>
        </w:rPr>
        <w:t xml:space="preserve">Posiadają uprawnienia do wykonywania działalności lub czynności, jeżeli przepisy prawa nakładają obowiązek posiadania takich uprawnień.  </w:t>
      </w:r>
    </w:p>
    <w:p w14:paraId="3187F1DF" w14:textId="51CD3BF3" w:rsidR="00F365CC" w:rsidRPr="00732A71" w:rsidRDefault="00EB12E7">
      <w:pPr>
        <w:numPr>
          <w:ilvl w:val="0"/>
          <w:numId w:val="3"/>
        </w:numPr>
        <w:ind w:right="18" w:hanging="360"/>
        <w:rPr>
          <w:rFonts w:asciiTheme="minorHAnsi" w:hAnsiTheme="minorHAnsi" w:cstheme="minorHAnsi"/>
        </w:rPr>
      </w:pPr>
      <w:r w:rsidRPr="00732A71">
        <w:rPr>
          <w:rFonts w:asciiTheme="minorHAnsi" w:hAnsiTheme="minorHAnsi" w:cstheme="minorHAnsi"/>
        </w:rPr>
        <w:t>Znajdują się w sytuacji ekonomicznej i finansowej zapewniającej wykonanie zamówienia</w:t>
      </w:r>
      <w:r w:rsidR="002613AF">
        <w:rPr>
          <w:rFonts w:asciiTheme="minorHAnsi" w:hAnsiTheme="minorHAnsi" w:cstheme="minorHAnsi"/>
        </w:rPr>
        <w:t xml:space="preserve">. </w:t>
      </w:r>
    </w:p>
    <w:p w14:paraId="30A2FE10" w14:textId="648AE258" w:rsidR="001973EA" w:rsidRPr="00732A71" w:rsidRDefault="00EB12E7">
      <w:pPr>
        <w:pStyle w:val="Akapitzlist"/>
        <w:numPr>
          <w:ilvl w:val="0"/>
          <w:numId w:val="3"/>
        </w:numPr>
        <w:ind w:right="18" w:hanging="360"/>
        <w:rPr>
          <w:rFonts w:asciiTheme="minorHAnsi" w:hAnsiTheme="minorHAnsi" w:cstheme="minorHAnsi"/>
        </w:rPr>
      </w:pPr>
      <w:r w:rsidRPr="00732A71">
        <w:rPr>
          <w:rFonts w:asciiTheme="minorHAnsi" w:hAnsiTheme="minorHAnsi" w:cstheme="minorHAnsi"/>
        </w:rPr>
        <w:t xml:space="preserve">Dysponują </w:t>
      </w:r>
      <w:bookmarkStart w:id="3" w:name="_Hlk148358526"/>
      <w:r w:rsidRPr="00732A71">
        <w:rPr>
          <w:rFonts w:asciiTheme="minorHAnsi" w:hAnsiTheme="minorHAnsi" w:cstheme="minorHAnsi"/>
        </w:rPr>
        <w:t>potencjałem technicznym niezbędnym do wykonania zamówienia</w:t>
      </w:r>
      <w:r w:rsidR="00507D77" w:rsidRPr="00732A71">
        <w:rPr>
          <w:rFonts w:asciiTheme="minorHAnsi" w:hAnsiTheme="minorHAnsi" w:cstheme="minorHAnsi"/>
        </w:rPr>
        <w:t>.</w:t>
      </w:r>
      <w:r w:rsidRPr="00732A71">
        <w:rPr>
          <w:rFonts w:asciiTheme="minorHAnsi" w:hAnsiTheme="minorHAnsi" w:cstheme="minorHAnsi"/>
        </w:rPr>
        <w:t xml:space="preserve"> </w:t>
      </w:r>
      <w:bookmarkEnd w:id="3"/>
    </w:p>
    <w:p w14:paraId="70143D49" w14:textId="1A8F9638" w:rsidR="001973EA" w:rsidRPr="00732A71" w:rsidRDefault="00EB12E7">
      <w:pPr>
        <w:numPr>
          <w:ilvl w:val="0"/>
          <w:numId w:val="3"/>
        </w:numPr>
        <w:ind w:right="18" w:hanging="360"/>
        <w:rPr>
          <w:rFonts w:asciiTheme="minorHAnsi" w:hAnsiTheme="minorHAnsi" w:cstheme="minorHAnsi"/>
        </w:rPr>
      </w:pPr>
      <w:bookmarkStart w:id="4" w:name="_Hlk148522322"/>
      <w:bookmarkStart w:id="5" w:name="_Hlk148356542"/>
      <w:r w:rsidRPr="00732A71">
        <w:rPr>
          <w:rFonts w:asciiTheme="minorHAnsi" w:hAnsiTheme="minorHAnsi" w:cstheme="minorHAnsi"/>
        </w:rPr>
        <w:t>Dysponują potencjałem kadrowym zdolnym do wykonania zamówienia</w:t>
      </w:r>
      <w:r w:rsidR="00507D77" w:rsidRPr="00732A71">
        <w:rPr>
          <w:rFonts w:asciiTheme="minorHAnsi" w:hAnsiTheme="minorHAnsi" w:cstheme="minorHAnsi"/>
        </w:rPr>
        <w:t>.</w:t>
      </w:r>
      <w:r w:rsidRPr="00732A71">
        <w:rPr>
          <w:rFonts w:asciiTheme="minorHAnsi" w:hAnsiTheme="minorHAnsi" w:cstheme="minorHAnsi"/>
        </w:rPr>
        <w:t xml:space="preserve"> </w:t>
      </w:r>
      <w:bookmarkEnd w:id="4"/>
      <w:bookmarkEnd w:id="5"/>
    </w:p>
    <w:p w14:paraId="37A6E262" w14:textId="77777777" w:rsidR="008B6B98" w:rsidRPr="001E592B" w:rsidRDefault="00507D77">
      <w:pPr>
        <w:numPr>
          <w:ilvl w:val="0"/>
          <w:numId w:val="3"/>
        </w:numPr>
        <w:ind w:right="18" w:hanging="360"/>
        <w:rPr>
          <w:rFonts w:asciiTheme="minorHAnsi" w:hAnsiTheme="minorHAnsi" w:cstheme="minorHAnsi"/>
          <w:color w:val="auto"/>
        </w:rPr>
      </w:pPr>
      <w:r w:rsidRPr="001E592B">
        <w:rPr>
          <w:rFonts w:asciiTheme="minorHAnsi" w:hAnsiTheme="minorHAnsi" w:cstheme="minorHAnsi"/>
          <w:color w:val="auto"/>
        </w:rPr>
        <w:t>Posiadają wiedzę i doświadczenie do realizacji zamówienia</w:t>
      </w:r>
      <w:r w:rsidR="008B6B98" w:rsidRPr="001E592B">
        <w:rPr>
          <w:rFonts w:asciiTheme="minorHAnsi" w:hAnsiTheme="minorHAnsi" w:cstheme="minorHAnsi"/>
          <w:color w:val="auto"/>
        </w:rPr>
        <w:t>:</w:t>
      </w:r>
    </w:p>
    <w:p w14:paraId="3D2A35D9" w14:textId="038000CC" w:rsidR="00F84315" w:rsidRPr="00F84315" w:rsidRDefault="00910356">
      <w:pPr>
        <w:pStyle w:val="Akapitzlist"/>
        <w:numPr>
          <w:ilvl w:val="0"/>
          <w:numId w:val="32"/>
        </w:numPr>
        <w:ind w:right="18"/>
        <w:rPr>
          <w:rFonts w:asciiTheme="minorHAnsi" w:hAnsiTheme="minorHAnsi" w:cstheme="minorHAnsi"/>
          <w:color w:val="auto"/>
        </w:rPr>
      </w:pPr>
      <w:r w:rsidRPr="001E592B">
        <w:rPr>
          <w:rFonts w:asciiTheme="minorHAnsi" w:hAnsiTheme="minorHAnsi" w:cstheme="minorHAnsi"/>
          <w:color w:val="auto"/>
        </w:rPr>
        <w:t xml:space="preserve">tj. w okresie ostatnich </w:t>
      </w:r>
      <w:r w:rsidR="008B6B98" w:rsidRPr="001E592B">
        <w:rPr>
          <w:rFonts w:asciiTheme="minorHAnsi" w:hAnsiTheme="minorHAnsi" w:cstheme="minorHAnsi"/>
          <w:color w:val="auto"/>
        </w:rPr>
        <w:t>5</w:t>
      </w:r>
      <w:r w:rsidRPr="001E592B">
        <w:rPr>
          <w:rFonts w:asciiTheme="minorHAnsi" w:hAnsiTheme="minorHAnsi" w:cstheme="minorHAnsi"/>
          <w:color w:val="auto"/>
        </w:rPr>
        <w:t xml:space="preserve"> lat przed terminem składania ofert, a jeśli okres prowadzenia działalności jest krótszy – w tym czasie zrealizowali co najmniej 3 budowy </w:t>
      </w:r>
      <w:r w:rsidR="00A65424">
        <w:rPr>
          <w:rFonts w:asciiTheme="minorHAnsi" w:hAnsiTheme="minorHAnsi" w:cstheme="minorHAnsi"/>
          <w:color w:val="auto"/>
        </w:rPr>
        <w:t>o charakterze podobnym do przedmiotu zamówienia</w:t>
      </w:r>
      <w:r w:rsidRPr="001E592B">
        <w:rPr>
          <w:rFonts w:asciiTheme="minorHAnsi" w:hAnsiTheme="minorHAnsi" w:cstheme="minorHAnsi"/>
          <w:color w:val="auto"/>
        </w:rPr>
        <w:t xml:space="preserve"> </w:t>
      </w:r>
      <w:r w:rsidR="00507D77" w:rsidRPr="001E592B">
        <w:rPr>
          <w:rFonts w:asciiTheme="minorHAnsi" w:hAnsiTheme="minorHAnsi" w:cstheme="minorHAnsi"/>
          <w:color w:val="auto"/>
        </w:rPr>
        <w:t xml:space="preserve"> </w:t>
      </w:r>
      <w:r w:rsidRPr="001E592B">
        <w:rPr>
          <w:rFonts w:asciiTheme="minorHAnsi" w:hAnsiTheme="minorHAnsi" w:cstheme="minorHAnsi"/>
          <w:color w:val="auto"/>
        </w:rPr>
        <w:t xml:space="preserve">o </w:t>
      </w:r>
      <w:r w:rsidR="008B6B98" w:rsidRPr="001E592B">
        <w:rPr>
          <w:rFonts w:asciiTheme="minorHAnsi" w:hAnsiTheme="minorHAnsi" w:cstheme="minorHAnsi"/>
          <w:color w:val="auto"/>
        </w:rPr>
        <w:t>powierzchni użytkowej</w:t>
      </w:r>
      <w:r w:rsidRPr="001E592B">
        <w:rPr>
          <w:rFonts w:asciiTheme="minorHAnsi" w:hAnsiTheme="minorHAnsi" w:cstheme="minorHAnsi"/>
          <w:color w:val="auto"/>
        </w:rPr>
        <w:t xml:space="preserve"> </w:t>
      </w:r>
      <w:r w:rsidR="003652BD" w:rsidRPr="001E592B">
        <w:rPr>
          <w:rFonts w:asciiTheme="minorHAnsi" w:hAnsiTheme="minorHAnsi" w:cstheme="minorHAnsi"/>
          <w:color w:val="auto"/>
        </w:rPr>
        <w:t>nie mniejszej niż</w:t>
      </w:r>
      <w:r w:rsidRPr="001E592B">
        <w:rPr>
          <w:rFonts w:asciiTheme="minorHAnsi" w:hAnsiTheme="minorHAnsi" w:cstheme="minorHAnsi"/>
          <w:color w:val="auto"/>
        </w:rPr>
        <w:t xml:space="preserve"> </w:t>
      </w:r>
      <w:r w:rsidR="00A173AF" w:rsidRPr="00E6543F">
        <w:rPr>
          <w:rFonts w:asciiTheme="minorHAnsi" w:hAnsiTheme="minorHAnsi" w:cstheme="minorHAnsi"/>
          <w:color w:val="auto"/>
        </w:rPr>
        <w:t>1</w:t>
      </w:r>
      <w:r w:rsidR="00D03952">
        <w:rPr>
          <w:rFonts w:asciiTheme="minorHAnsi" w:hAnsiTheme="minorHAnsi" w:cstheme="minorHAnsi"/>
          <w:color w:val="auto"/>
        </w:rPr>
        <w:t xml:space="preserve"> </w:t>
      </w:r>
      <w:r w:rsidR="00A173AF" w:rsidRPr="00E6543F">
        <w:rPr>
          <w:rFonts w:asciiTheme="minorHAnsi" w:hAnsiTheme="minorHAnsi" w:cstheme="minorHAnsi"/>
          <w:color w:val="auto"/>
        </w:rPr>
        <w:t>000</w:t>
      </w:r>
      <w:r w:rsidR="002613AF" w:rsidRPr="00E6543F">
        <w:rPr>
          <w:rFonts w:asciiTheme="minorHAnsi" w:hAnsiTheme="minorHAnsi" w:cstheme="minorHAnsi"/>
          <w:color w:val="auto"/>
        </w:rPr>
        <w:t xml:space="preserve"> </w:t>
      </w:r>
      <w:r w:rsidRPr="00E6543F">
        <w:rPr>
          <w:rFonts w:asciiTheme="minorHAnsi" w:eastAsiaTheme="minorEastAsia" w:hAnsiTheme="minorHAnsi" w:cstheme="minorHAnsi"/>
          <w:color w:val="auto"/>
        </w:rPr>
        <w:t>m2.</w:t>
      </w:r>
      <w:r w:rsidRPr="001E592B">
        <w:rPr>
          <w:rFonts w:asciiTheme="minorHAnsi" w:eastAsiaTheme="minorEastAsia" w:hAnsiTheme="minorHAnsi" w:cstheme="minorHAnsi"/>
          <w:color w:val="auto"/>
        </w:rPr>
        <w:t xml:space="preserve"> </w:t>
      </w:r>
      <w:r w:rsidR="00507D77" w:rsidRPr="001E592B">
        <w:rPr>
          <w:rFonts w:asciiTheme="minorHAnsi" w:hAnsiTheme="minorHAnsi" w:cstheme="minorHAnsi"/>
          <w:color w:val="auto"/>
        </w:rPr>
        <w:t xml:space="preserve"> </w:t>
      </w:r>
    </w:p>
    <w:p w14:paraId="0C15B518" w14:textId="77777777" w:rsidR="00F365CC" w:rsidRDefault="00EB12E7">
      <w:pPr>
        <w:numPr>
          <w:ilvl w:val="0"/>
          <w:numId w:val="3"/>
        </w:numPr>
        <w:ind w:right="18" w:hanging="360"/>
        <w:rPr>
          <w:rFonts w:asciiTheme="minorHAnsi" w:hAnsiTheme="minorHAnsi" w:cstheme="minorHAnsi"/>
        </w:rPr>
      </w:pPr>
      <w:r w:rsidRPr="00732A71">
        <w:rPr>
          <w:rFonts w:asciiTheme="minorHAnsi" w:hAnsiTheme="minorHAnsi" w:cstheme="minorHAnsi"/>
        </w:rPr>
        <w:t xml:space="preserve">Wyrażają zgodę na przetwarzanie danych osobowych w zakresie niezbędnym do zrealizowania zamówienia.  </w:t>
      </w:r>
    </w:p>
    <w:p w14:paraId="4887C4F2" w14:textId="0FBE526B" w:rsidR="00F84315" w:rsidRPr="00732A71" w:rsidRDefault="00F84315">
      <w:pPr>
        <w:numPr>
          <w:ilvl w:val="0"/>
          <w:numId w:val="3"/>
        </w:numPr>
        <w:ind w:right="18" w:hanging="360"/>
        <w:rPr>
          <w:rFonts w:asciiTheme="minorHAnsi" w:hAnsiTheme="minorHAnsi" w:cstheme="minorHAnsi"/>
        </w:rPr>
      </w:pPr>
      <w:r>
        <w:rPr>
          <w:rFonts w:asciiTheme="minorHAnsi" w:hAnsiTheme="minorHAnsi" w:cstheme="minorHAnsi"/>
        </w:rPr>
        <w:t xml:space="preserve">Posiadają aktualne i ważne ubezpieczenie od odpowiedzialności cywilnej (OC) w zakresie prowadzonej działalności związanej z przedmiotem zamówienia na minimalną sumę gwarancyjną w wysokości min. 1 300 000,00 zł. </w:t>
      </w:r>
    </w:p>
    <w:p w14:paraId="625254F4" w14:textId="77777777" w:rsidR="001973EA" w:rsidRPr="00732A71" w:rsidRDefault="001973EA" w:rsidP="00732A71">
      <w:pPr>
        <w:spacing w:after="23" w:line="270" w:lineRule="auto"/>
        <w:ind w:left="869" w:right="0"/>
        <w:rPr>
          <w:rFonts w:asciiTheme="minorHAnsi" w:hAnsiTheme="minorHAnsi" w:cstheme="minorHAnsi"/>
        </w:rPr>
      </w:pPr>
    </w:p>
    <w:p w14:paraId="6AEE1D95" w14:textId="6564AD1E" w:rsidR="00F365CC" w:rsidRPr="00732A71" w:rsidRDefault="00EB12E7" w:rsidP="00732A71">
      <w:pPr>
        <w:spacing w:after="23" w:line="270" w:lineRule="auto"/>
        <w:ind w:right="0" w:firstLine="698"/>
        <w:rPr>
          <w:rFonts w:asciiTheme="minorHAnsi" w:hAnsiTheme="minorHAnsi" w:cstheme="minorHAnsi"/>
        </w:rPr>
      </w:pPr>
      <w:r w:rsidRPr="00732A71">
        <w:rPr>
          <w:rFonts w:asciiTheme="minorHAnsi" w:hAnsiTheme="minorHAnsi" w:cstheme="minorHAnsi"/>
        </w:rPr>
        <w:t xml:space="preserve">Sposób weryfikacji warunków udziału w postępowaniu </w:t>
      </w:r>
    </w:p>
    <w:p w14:paraId="0E087421" w14:textId="00AF1059" w:rsidR="00507D77" w:rsidRPr="00732A71" w:rsidRDefault="00EB12E7">
      <w:pPr>
        <w:pStyle w:val="Akapitzlist"/>
        <w:numPr>
          <w:ilvl w:val="0"/>
          <w:numId w:val="17"/>
        </w:numPr>
        <w:ind w:right="18"/>
        <w:rPr>
          <w:rFonts w:asciiTheme="minorHAnsi" w:hAnsiTheme="minorHAnsi" w:cstheme="minorHAnsi"/>
        </w:rPr>
      </w:pPr>
      <w:r w:rsidRPr="00732A71">
        <w:rPr>
          <w:rFonts w:asciiTheme="minorHAnsi" w:hAnsiTheme="minorHAnsi" w:cstheme="minorHAnsi"/>
        </w:rPr>
        <w:t xml:space="preserve">W odniesieniu do punktu 1 - warunek weryfikowany będzie w oparciu o oświadczenie załącznik nr </w:t>
      </w:r>
      <w:r w:rsidR="00D72BFD">
        <w:rPr>
          <w:rFonts w:asciiTheme="minorHAnsi" w:hAnsiTheme="minorHAnsi" w:cstheme="minorHAnsi"/>
        </w:rPr>
        <w:t>2.</w:t>
      </w:r>
      <w:r w:rsidRPr="00732A71">
        <w:rPr>
          <w:rFonts w:asciiTheme="minorHAnsi" w:hAnsiTheme="minorHAnsi" w:cstheme="minorHAnsi"/>
        </w:rPr>
        <w:t xml:space="preserve"> </w:t>
      </w:r>
    </w:p>
    <w:p w14:paraId="04060104" w14:textId="078B7F46" w:rsidR="00507D77" w:rsidRPr="00885F7C" w:rsidRDefault="00EB12E7">
      <w:pPr>
        <w:pStyle w:val="Akapitzlist"/>
        <w:numPr>
          <w:ilvl w:val="0"/>
          <w:numId w:val="17"/>
        </w:numPr>
        <w:ind w:right="18"/>
        <w:rPr>
          <w:rFonts w:asciiTheme="minorHAnsi" w:hAnsiTheme="minorHAnsi" w:cstheme="minorHAnsi"/>
        </w:rPr>
      </w:pPr>
      <w:r w:rsidRPr="00885F7C">
        <w:rPr>
          <w:rFonts w:asciiTheme="minorHAnsi" w:hAnsiTheme="minorHAnsi" w:cstheme="minorHAnsi"/>
        </w:rPr>
        <w:t xml:space="preserve">W odniesieniu do punktu 2 - warunek weryfikowany będzie w oparciu o oświadczenie - załącznik nr </w:t>
      </w:r>
      <w:r w:rsidR="00D72BFD">
        <w:rPr>
          <w:rFonts w:asciiTheme="minorHAnsi" w:hAnsiTheme="minorHAnsi" w:cstheme="minorHAnsi"/>
        </w:rPr>
        <w:t>2</w:t>
      </w:r>
      <w:r w:rsidR="00885F7C" w:rsidRPr="00885F7C">
        <w:rPr>
          <w:rFonts w:asciiTheme="minorHAnsi" w:hAnsiTheme="minorHAnsi" w:cstheme="minorHAnsi"/>
        </w:rPr>
        <w:t>.</w:t>
      </w:r>
    </w:p>
    <w:p w14:paraId="53959538" w14:textId="10530272" w:rsidR="00507D77" w:rsidRPr="00732A71" w:rsidRDefault="00EB12E7">
      <w:pPr>
        <w:pStyle w:val="Akapitzlist"/>
        <w:numPr>
          <w:ilvl w:val="0"/>
          <w:numId w:val="17"/>
        </w:numPr>
        <w:ind w:right="18"/>
        <w:rPr>
          <w:rFonts w:asciiTheme="minorHAnsi" w:hAnsiTheme="minorHAnsi" w:cstheme="minorHAnsi"/>
        </w:rPr>
      </w:pPr>
      <w:r w:rsidRPr="00732A71">
        <w:rPr>
          <w:rFonts w:asciiTheme="minorHAnsi" w:hAnsiTheme="minorHAnsi" w:cstheme="minorHAnsi"/>
        </w:rPr>
        <w:lastRenderedPageBreak/>
        <w:t xml:space="preserve">W odniesieniu do punktu 3 - warunek weryfikowany będzie w oparciu o oświadczenie – załącznik nr </w:t>
      </w:r>
      <w:bookmarkStart w:id="6" w:name="_Hlk148358561"/>
      <w:r w:rsidR="00D72BFD">
        <w:rPr>
          <w:rFonts w:asciiTheme="minorHAnsi" w:hAnsiTheme="minorHAnsi" w:cstheme="minorHAnsi"/>
        </w:rPr>
        <w:t>2</w:t>
      </w:r>
      <w:r w:rsidR="001973EA" w:rsidRPr="00732A71">
        <w:rPr>
          <w:rFonts w:asciiTheme="minorHAnsi" w:hAnsiTheme="minorHAnsi" w:cstheme="minorHAnsi"/>
        </w:rPr>
        <w:t>.</w:t>
      </w:r>
      <w:r w:rsidRPr="00732A71">
        <w:rPr>
          <w:rFonts w:asciiTheme="minorHAnsi" w:hAnsiTheme="minorHAnsi" w:cstheme="minorHAnsi"/>
        </w:rPr>
        <w:t xml:space="preserve"> </w:t>
      </w:r>
      <w:bookmarkEnd w:id="6"/>
    </w:p>
    <w:p w14:paraId="70342A18" w14:textId="72259DBF" w:rsidR="002D56B3" w:rsidRPr="00732A71" w:rsidRDefault="00EB12E7">
      <w:pPr>
        <w:pStyle w:val="Akapitzlist"/>
        <w:numPr>
          <w:ilvl w:val="0"/>
          <w:numId w:val="17"/>
        </w:numPr>
        <w:ind w:right="18"/>
        <w:rPr>
          <w:rFonts w:asciiTheme="minorHAnsi" w:hAnsiTheme="minorHAnsi" w:cstheme="minorHAnsi"/>
        </w:rPr>
      </w:pPr>
      <w:r w:rsidRPr="00732A71">
        <w:rPr>
          <w:rFonts w:asciiTheme="minorHAnsi" w:hAnsiTheme="minorHAnsi" w:cstheme="minorHAnsi"/>
        </w:rPr>
        <w:t xml:space="preserve">W odniesieniu do punktu 4 - </w:t>
      </w:r>
      <w:bookmarkStart w:id="7" w:name="_Hlk148522457"/>
      <w:r w:rsidRPr="00732A71">
        <w:rPr>
          <w:rFonts w:asciiTheme="minorHAnsi" w:hAnsiTheme="minorHAnsi" w:cstheme="minorHAnsi"/>
        </w:rPr>
        <w:t xml:space="preserve">warunek weryfikowany będzie w oparciu o oświadczenie - załącznik nr </w:t>
      </w:r>
      <w:bookmarkEnd w:id="7"/>
      <w:r w:rsidR="00D72BFD">
        <w:rPr>
          <w:rFonts w:asciiTheme="minorHAnsi" w:hAnsiTheme="minorHAnsi" w:cstheme="minorHAnsi"/>
        </w:rPr>
        <w:t>2.</w:t>
      </w:r>
    </w:p>
    <w:p w14:paraId="34F6E56D" w14:textId="065A7104" w:rsidR="002D56B3" w:rsidRPr="001E592B" w:rsidRDefault="00EB12E7">
      <w:pPr>
        <w:pStyle w:val="Akapitzlist"/>
        <w:numPr>
          <w:ilvl w:val="0"/>
          <w:numId w:val="17"/>
        </w:numPr>
        <w:ind w:right="18"/>
        <w:rPr>
          <w:rFonts w:asciiTheme="minorHAnsi" w:hAnsiTheme="minorHAnsi" w:cstheme="minorHAnsi"/>
          <w:color w:val="auto"/>
        </w:rPr>
      </w:pPr>
      <w:r w:rsidRPr="001E592B">
        <w:rPr>
          <w:rFonts w:asciiTheme="minorHAnsi" w:hAnsiTheme="minorHAnsi" w:cstheme="minorHAnsi"/>
          <w:color w:val="auto"/>
        </w:rPr>
        <w:t xml:space="preserve">W odniesieniu do punktu 5 - warunek weryfikowany będzie w oparciu o oświadczenie - </w:t>
      </w:r>
      <w:r w:rsidR="00651694" w:rsidRPr="001E592B">
        <w:rPr>
          <w:rFonts w:asciiTheme="minorHAnsi" w:hAnsiTheme="minorHAnsi" w:cstheme="minorHAnsi"/>
          <w:color w:val="auto"/>
        </w:rPr>
        <w:t xml:space="preserve">załącznika nr </w:t>
      </w:r>
      <w:r w:rsidR="00D72BFD">
        <w:rPr>
          <w:rFonts w:asciiTheme="minorHAnsi" w:hAnsiTheme="minorHAnsi" w:cstheme="minorHAnsi"/>
          <w:color w:val="auto"/>
        </w:rPr>
        <w:t>2</w:t>
      </w:r>
      <w:r w:rsidR="00651694" w:rsidRPr="001E592B">
        <w:rPr>
          <w:rFonts w:asciiTheme="minorHAnsi" w:hAnsiTheme="minorHAnsi" w:cstheme="minorHAnsi"/>
          <w:color w:val="auto"/>
        </w:rPr>
        <w:t xml:space="preserve"> do którego Oferent załączy dokumenty potwierdzające </w:t>
      </w:r>
      <w:r w:rsidR="002D56B3" w:rsidRPr="001E592B">
        <w:rPr>
          <w:rFonts w:asciiTheme="minorHAnsi" w:hAnsiTheme="minorHAnsi" w:cstheme="minorHAnsi"/>
          <w:color w:val="auto"/>
        </w:rPr>
        <w:t>co najmniej 3 realizacj</w:t>
      </w:r>
      <w:r w:rsidR="00D33F91" w:rsidRPr="001E592B">
        <w:rPr>
          <w:rFonts w:asciiTheme="minorHAnsi" w:hAnsiTheme="minorHAnsi" w:cstheme="minorHAnsi"/>
          <w:color w:val="auto"/>
        </w:rPr>
        <w:t>e dot.</w:t>
      </w:r>
      <w:r w:rsidR="002D56B3" w:rsidRPr="001E592B">
        <w:rPr>
          <w:rFonts w:asciiTheme="minorHAnsi" w:hAnsiTheme="minorHAnsi" w:cstheme="minorHAnsi"/>
          <w:color w:val="auto"/>
        </w:rPr>
        <w:t xml:space="preserve"> budowy hali o </w:t>
      </w:r>
      <w:r w:rsidR="00A261A2" w:rsidRPr="001E592B">
        <w:rPr>
          <w:rFonts w:asciiTheme="minorHAnsi" w:hAnsiTheme="minorHAnsi" w:cstheme="minorHAnsi"/>
          <w:color w:val="auto"/>
        </w:rPr>
        <w:t>powierzchni użytkowej</w:t>
      </w:r>
      <w:r w:rsidR="002D56B3" w:rsidRPr="001E592B">
        <w:rPr>
          <w:rFonts w:asciiTheme="minorHAnsi" w:hAnsiTheme="minorHAnsi" w:cstheme="minorHAnsi"/>
          <w:color w:val="auto"/>
        </w:rPr>
        <w:t xml:space="preserve"> </w:t>
      </w:r>
      <w:r w:rsidR="003652BD" w:rsidRPr="001E592B">
        <w:rPr>
          <w:rFonts w:asciiTheme="minorHAnsi" w:hAnsiTheme="minorHAnsi" w:cstheme="minorHAnsi"/>
          <w:color w:val="auto"/>
        </w:rPr>
        <w:t>nie mniejszej niż</w:t>
      </w:r>
      <w:r w:rsidR="002D56B3" w:rsidRPr="001E592B">
        <w:rPr>
          <w:rFonts w:asciiTheme="minorHAnsi" w:hAnsiTheme="minorHAnsi" w:cstheme="minorHAnsi"/>
          <w:color w:val="auto"/>
        </w:rPr>
        <w:t xml:space="preserve"> </w:t>
      </w:r>
      <w:r w:rsidR="00A173AF" w:rsidRPr="00E6543F">
        <w:rPr>
          <w:rFonts w:asciiTheme="minorHAnsi" w:hAnsiTheme="minorHAnsi" w:cstheme="minorHAnsi"/>
          <w:color w:val="auto"/>
        </w:rPr>
        <w:t xml:space="preserve">1000 </w:t>
      </w:r>
      <w:r w:rsidR="002D56B3" w:rsidRPr="00E6543F">
        <w:rPr>
          <w:rFonts w:asciiTheme="minorHAnsi" w:eastAsiaTheme="minorEastAsia" w:hAnsiTheme="minorHAnsi" w:cstheme="minorHAnsi"/>
          <w:color w:val="auto"/>
        </w:rPr>
        <w:t>m2</w:t>
      </w:r>
      <w:r w:rsidR="002D56B3" w:rsidRPr="001E592B">
        <w:rPr>
          <w:rFonts w:asciiTheme="minorHAnsi" w:eastAsiaTheme="minorEastAsia" w:hAnsiTheme="minorHAnsi" w:cstheme="minorHAnsi"/>
          <w:color w:val="auto"/>
        </w:rPr>
        <w:t xml:space="preserve">. Jako potwierdzenie spełnienia warunku Oferent przedłoży wraz z ofertą </w:t>
      </w:r>
      <w:r w:rsidR="00C50DEA" w:rsidRPr="001E592B">
        <w:rPr>
          <w:rFonts w:asciiTheme="minorHAnsi" w:eastAsiaTheme="minorEastAsia" w:hAnsiTheme="minorHAnsi" w:cstheme="minorHAnsi"/>
          <w:color w:val="auto"/>
        </w:rPr>
        <w:t xml:space="preserve">i załącznikiem nr </w:t>
      </w:r>
      <w:r w:rsidR="00D72BFD">
        <w:rPr>
          <w:rFonts w:asciiTheme="minorHAnsi" w:eastAsiaTheme="minorEastAsia" w:hAnsiTheme="minorHAnsi" w:cstheme="minorHAnsi"/>
          <w:color w:val="auto"/>
        </w:rPr>
        <w:t>2</w:t>
      </w:r>
      <w:r w:rsidR="00C50DEA" w:rsidRPr="001E592B">
        <w:rPr>
          <w:rFonts w:asciiTheme="minorHAnsi" w:eastAsiaTheme="minorEastAsia" w:hAnsiTheme="minorHAnsi" w:cstheme="minorHAnsi"/>
          <w:color w:val="auto"/>
        </w:rPr>
        <w:t xml:space="preserve"> </w:t>
      </w:r>
      <w:r w:rsidR="002D56B3" w:rsidRPr="001E592B">
        <w:rPr>
          <w:rFonts w:asciiTheme="minorHAnsi" w:eastAsiaTheme="minorEastAsia" w:hAnsiTheme="minorHAnsi" w:cstheme="minorHAnsi"/>
          <w:color w:val="auto"/>
        </w:rPr>
        <w:t xml:space="preserve">następujące dokumenty: </w:t>
      </w:r>
      <w:r w:rsidR="00651694" w:rsidRPr="001E592B">
        <w:rPr>
          <w:rFonts w:asciiTheme="minorHAnsi" w:eastAsiaTheme="minorEastAsia" w:hAnsiTheme="minorHAnsi" w:cstheme="minorHAnsi"/>
          <w:color w:val="auto"/>
        </w:rPr>
        <w:t xml:space="preserve"> </w:t>
      </w:r>
      <w:r w:rsidR="002D56B3" w:rsidRPr="001E592B">
        <w:rPr>
          <w:rFonts w:asciiTheme="minorHAnsi" w:hAnsiTheme="minorHAnsi" w:cstheme="minorHAnsi"/>
          <w:color w:val="auto"/>
        </w:rPr>
        <w:t>kopie dokumentów potwierdzających należytą realizację zamówienia – dla każdego zrealizowanego zamówienia, należy przedstawić referencje, protokoły odbioru końcowego prac budowlanych lub inne dokumenty potwierdzające prawidłową realizację zamówienia</w:t>
      </w:r>
      <w:r w:rsidR="00911145">
        <w:rPr>
          <w:rFonts w:asciiTheme="minorHAnsi" w:hAnsiTheme="minorHAnsi" w:cstheme="minorHAnsi"/>
          <w:color w:val="auto"/>
        </w:rPr>
        <w:t xml:space="preserve"> (</w:t>
      </w:r>
      <w:r w:rsidR="00911145" w:rsidRPr="001308C8">
        <w:rPr>
          <w:rFonts w:asciiTheme="minorHAnsi" w:hAnsiTheme="minorHAnsi" w:cstheme="minorHAnsi"/>
          <w:color w:val="auto"/>
          <w:u w:val="single"/>
        </w:rPr>
        <w:t>dokumenty muszą wskazywać termin realizacji oraz powierzchnię</w:t>
      </w:r>
      <w:r w:rsidR="00911145">
        <w:rPr>
          <w:rFonts w:asciiTheme="minorHAnsi" w:hAnsiTheme="minorHAnsi" w:cstheme="minorHAnsi"/>
          <w:color w:val="auto"/>
        </w:rPr>
        <w:t xml:space="preserve">). </w:t>
      </w:r>
    </w:p>
    <w:p w14:paraId="35765C59" w14:textId="2CCB8DAA" w:rsidR="00507D77" w:rsidRPr="00403953" w:rsidRDefault="00EB12E7" w:rsidP="00403953">
      <w:pPr>
        <w:pStyle w:val="Akapitzlist"/>
        <w:numPr>
          <w:ilvl w:val="0"/>
          <w:numId w:val="17"/>
        </w:numPr>
        <w:ind w:right="18"/>
        <w:rPr>
          <w:rFonts w:asciiTheme="minorHAnsi" w:hAnsiTheme="minorHAnsi" w:cstheme="minorHAnsi"/>
        </w:rPr>
      </w:pPr>
      <w:r w:rsidRPr="00403953">
        <w:rPr>
          <w:rFonts w:asciiTheme="minorHAnsi" w:hAnsiTheme="minorHAnsi" w:cstheme="minorHAnsi"/>
        </w:rPr>
        <w:t xml:space="preserve">W odniesieniu do punktu 6 - warunek weryfikowany będzie w oparciu o oświadczenie - załącznik nr </w:t>
      </w:r>
      <w:r w:rsidR="00D72BFD" w:rsidRPr="00403953">
        <w:rPr>
          <w:rFonts w:asciiTheme="minorHAnsi" w:hAnsiTheme="minorHAnsi" w:cstheme="minorHAnsi"/>
        </w:rPr>
        <w:t>2</w:t>
      </w:r>
      <w:r w:rsidRPr="00403953">
        <w:rPr>
          <w:rFonts w:asciiTheme="minorHAnsi" w:hAnsiTheme="minorHAnsi" w:cstheme="minorHAnsi"/>
        </w:rPr>
        <w:t xml:space="preserve">. </w:t>
      </w:r>
    </w:p>
    <w:p w14:paraId="31838C2E" w14:textId="5C5418B6" w:rsidR="00F84315" w:rsidRPr="00E81615" w:rsidRDefault="00F84315">
      <w:pPr>
        <w:pStyle w:val="Akapitzlist"/>
        <w:numPr>
          <w:ilvl w:val="0"/>
          <w:numId w:val="17"/>
        </w:numPr>
        <w:ind w:right="18"/>
        <w:rPr>
          <w:rFonts w:asciiTheme="minorHAnsi" w:hAnsiTheme="minorHAnsi" w:cstheme="minorHAnsi"/>
          <w:color w:val="auto"/>
        </w:rPr>
      </w:pPr>
      <w:r>
        <w:rPr>
          <w:rFonts w:asciiTheme="minorHAnsi" w:hAnsiTheme="minorHAnsi" w:cstheme="minorHAnsi"/>
          <w:color w:val="auto"/>
        </w:rPr>
        <w:t xml:space="preserve">W odniesieniu do punktu 7 – warunek weryfikowany będzie w oparciu o oświadczenie – załącznik nr 2, do którego Oferent załączy dokumenty potwierdzające posiadanie aktualnego i ważne </w:t>
      </w:r>
      <w:r w:rsidRPr="00E81615">
        <w:rPr>
          <w:rFonts w:asciiTheme="minorHAnsi" w:hAnsiTheme="minorHAnsi" w:cstheme="minorHAnsi"/>
          <w:color w:val="auto"/>
        </w:rPr>
        <w:t xml:space="preserve">ubezpieczenia od odpowiedzialności cywilnej (OC) w zakresie prowadzonej działalności związanej z przedmiotem zamówienia na minimalną sumę gwarancyjną w wysokości </w:t>
      </w:r>
      <w:r>
        <w:rPr>
          <w:rFonts w:asciiTheme="minorHAnsi" w:hAnsiTheme="minorHAnsi" w:cstheme="minorHAnsi"/>
          <w:color w:val="auto"/>
        </w:rPr>
        <w:t xml:space="preserve">min. </w:t>
      </w:r>
      <w:r w:rsidR="00737118">
        <w:rPr>
          <w:rFonts w:asciiTheme="minorHAnsi" w:hAnsiTheme="minorHAnsi" w:cstheme="minorHAnsi"/>
          <w:color w:val="auto"/>
        </w:rPr>
        <w:t>1 300 000,00</w:t>
      </w:r>
      <w:r w:rsidRPr="00E81615">
        <w:rPr>
          <w:rFonts w:asciiTheme="minorHAnsi" w:hAnsiTheme="minorHAnsi" w:cstheme="minorHAnsi"/>
          <w:color w:val="auto"/>
        </w:rPr>
        <w:t xml:space="preserve"> zł tj. polica OC oraz dowód zapłaty składek – jeżeli polica OC uzależnia jej obowiązywanie od opłacenia składki lub jej raty. </w:t>
      </w:r>
    </w:p>
    <w:p w14:paraId="4E2CFCAD" w14:textId="77777777" w:rsidR="00F84315" w:rsidRPr="00F84315" w:rsidRDefault="00F84315" w:rsidP="00F84315">
      <w:pPr>
        <w:pStyle w:val="Akapitzlist"/>
        <w:ind w:left="1068" w:right="18" w:firstLine="0"/>
        <w:rPr>
          <w:rFonts w:asciiTheme="minorHAnsi" w:hAnsiTheme="minorHAnsi" w:cstheme="minorHAnsi"/>
        </w:rPr>
      </w:pPr>
    </w:p>
    <w:p w14:paraId="3609CC0F" w14:textId="0C1BF285" w:rsidR="00507D77" w:rsidRPr="00732A71" w:rsidRDefault="00507D77" w:rsidP="00732A71">
      <w:pPr>
        <w:spacing w:after="291"/>
        <w:ind w:left="566" w:right="18" w:firstLine="0"/>
        <w:rPr>
          <w:rFonts w:asciiTheme="minorHAnsi" w:hAnsiTheme="minorHAnsi" w:cstheme="minorHAnsi"/>
        </w:rPr>
      </w:pPr>
      <w:r w:rsidRPr="00732A71">
        <w:rPr>
          <w:rFonts w:asciiTheme="minorHAnsi" w:hAnsiTheme="minorHAnsi" w:cstheme="minorHAnsi"/>
        </w:rPr>
        <w:t xml:space="preserve">Zamawiający dokona oceny „spełnia- nie spełnia” na podstawie przedłożonego przez Oferenta oświadczenia oraz pozostałych ww. dokumentów. </w:t>
      </w:r>
      <w:r w:rsidR="00DD6524" w:rsidRPr="00732A71">
        <w:rPr>
          <w:rFonts w:asciiTheme="minorHAnsi" w:eastAsiaTheme="minorEastAsia" w:hAnsiTheme="minorHAnsi" w:cstheme="minorHAnsi"/>
          <w:kern w:val="0"/>
          <w14:ligatures w14:val="none"/>
        </w:rPr>
        <w:t xml:space="preserve"> </w:t>
      </w:r>
      <w:r w:rsidR="00DD6524" w:rsidRPr="00732A71">
        <w:rPr>
          <w:rFonts w:asciiTheme="minorHAnsi" w:hAnsiTheme="minorHAnsi" w:cstheme="minorHAnsi"/>
        </w:rPr>
        <w:t>W przypadku nie spełniania warunków, oferta zostanie odrzucona.</w:t>
      </w:r>
    </w:p>
    <w:p w14:paraId="5AAC4F27" w14:textId="77777777" w:rsidR="00F365CC" w:rsidRDefault="00EB12E7">
      <w:pPr>
        <w:pStyle w:val="Akapitzlist"/>
        <w:numPr>
          <w:ilvl w:val="0"/>
          <w:numId w:val="33"/>
        </w:numPr>
        <w:spacing w:after="23" w:line="270" w:lineRule="auto"/>
        <w:ind w:right="81"/>
        <w:rPr>
          <w:rFonts w:asciiTheme="minorHAnsi" w:hAnsiTheme="minorHAnsi" w:cstheme="minorHAnsi"/>
          <w:b/>
          <w:bCs/>
        </w:rPr>
      </w:pPr>
      <w:r w:rsidRPr="00732A71">
        <w:rPr>
          <w:rFonts w:asciiTheme="minorHAnsi" w:hAnsiTheme="minorHAnsi" w:cstheme="minorHAnsi"/>
          <w:b/>
          <w:bCs/>
        </w:rPr>
        <w:t xml:space="preserve">Informacje o charakterze prawnym, ekonomicznym, finansowym i technicznym oraz w zakresie wykluczeń  </w:t>
      </w:r>
    </w:p>
    <w:p w14:paraId="21B4DE79" w14:textId="77777777" w:rsidR="00D72BFD" w:rsidRDefault="00D72BFD" w:rsidP="00D72BFD">
      <w:pPr>
        <w:pStyle w:val="Akapitzlist"/>
        <w:spacing w:after="23" w:line="270" w:lineRule="auto"/>
        <w:ind w:right="81" w:firstLine="0"/>
        <w:rPr>
          <w:rFonts w:asciiTheme="minorHAnsi" w:hAnsiTheme="minorHAnsi" w:cstheme="minorHAnsi"/>
          <w:b/>
          <w:bCs/>
        </w:rPr>
      </w:pPr>
    </w:p>
    <w:p w14:paraId="4508D5A5" w14:textId="77777777" w:rsidR="00D72BFD" w:rsidRPr="00D72BFD" w:rsidRDefault="00D72BFD">
      <w:pPr>
        <w:pStyle w:val="Akapitzlist"/>
        <w:numPr>
          <w:ilvl w:val="0"/>
          <w:numId w:val="45"/>
        </w:numPr>
        <w:spacing w:after="51"/>
        <w:ind w:right="18"/>
        <w:rPr>
          <w:rFonts w:asciiTheme="minorHAnsi" w:hAnsiTheme="minorHAnsi" w:cstheme="minorHAnsi"/>
        </w:rPr>
      </w:pPr>
      <w:r w:rsidRPr="00D72BFD">
        <w:rPr>
          <w:rFonts w:asciiTheme="minorHAnsi" w:hAnsiTheme="minorHAnsi" w:cstheme="min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B9D75F9" w14:textId="77777777" w:rsidR="00D72BFD" w:rsidRDefault="00D72BFD">
      <w:pPr>
        <w:pStyle w:val="Akapitzlist"/>
        <w:numPr>
          <w:ilvl w:val="0"/>
          <w:numId w:val="46"/>
        </w:numPr>
        <w:spacing w:after="57"/>
        <w:ind w:right="18"/>
        <w:rPr>
          <w:rFonts w:asciiTheme="minorHAnsi" w:hAnsiTheme="minorHAnsi" w:cstheme="minorHAnsi"/>
        </w:rPr>
      </w:pPr>
      <w:bookmarkStart w:id="8" w:name="_Hlk156284424"/>
      <w:r w:rsidRPr="00D72BFD">
        <w:rPr>
          <w:rFonts w:asciiTheme="minorHAnsi" w:hAnsiTheme="minorHAnsi" w:cstheme="minorHAnsi"/>
        </w:rPr>
        <w:t xml:space="preserve">uczestniczeniu w spółce jako wspólnik spółki cywilnej lub spółki osobowej,  </w:t>
      </w:r>
    </w:p>
    <w:p w14:paraId="4F307B2D" w14:textId="77777777" w:rsidR="00D72BFD" w:rsidRDefault="00D72BFD">
      <w:pPr>
        <w:pStyle w:val="Akapitzlist"/>
        <w:numPr>
          <w:ilvl w:val="0"/>
          <w:numId w:val="46"/>
        </w:numPr>
        <w:spacing w:after="57"/>
        <w:ind w:right="18"/>
        <w:rPr>
          <w:rFonts w:asciiTheme="minorHAnsi" w:hAnsiTheme="minorHAnsi" w:cstheme="minorHAnsi"/>
        </w:rPr>
      </w:pPr>
      <w:r w:rsidRPr="00D72BFD">
        <w:rPr>
          <w:rFonts w:asciiTheme="minorHAnsi" w:hAnsiTheme="minorHAnsi" w:cstheme="minorHAnsi"/>
        </w:rPr>
        <w:t xml:space="preserve">posiadaniu co najmniej 10% udziałów lub akcji,  </w:t>
      </w:r>
    </w:p>
    <w:p w14:paraId="0F919088" w14:textId="77777777" w:rsidR="00D72BFD" w:rsidRDefault="00D72BFD">
      <w:pPr>
        <w:pStyle w:val="Akapitzlist"/>
        <w:numPr>
          <w:ilvl w:val="0"/>
          <w:numId w:val="46"/>
        </w:numPr>
        <w:spacing w:after="57"/>
        <w:ind w:right="18"/>
        <w:rPr>
          <w:rFonts w:asciiTheme="minorHAnsi" w:hAnsiTheme="minorHAnsi" w:cstheme="minorHAnsi"/>
        </w:rPr>
      </w:pPr>
      <w:r w:rsidRPr="00D72BFD">
        <w:rPr>
          <w:rFonts w:asciiTheme="minorHAnsi" w:hAnsiTheme="minorHAnsi" w:cstheme="minorHAnsi"/>
        </w:rPr>
        <w:t xml:space="preserve">pełnieniu funkcji członka organu nadzorczego lub zarządzającego, prokurenta, pełnomocnika,   </w:t>
      </w:r>
    </w:p>
    <w:p w14:paraId="18B4188A" w14:textId="77777777" w:rsidR="00D72BFD" w:rsidRDefault="00D72BFD">
      <w:pPr>
        <w:pStyle w:val="Akapitzlist"/>
        <w:numPr>
          <w:ilvl w:val="0"/>
          <w:numId w:val="46"/>
        </w:numPr>
        <w:spacing w:after="57"/>
        <w:ind w:right="18"/>
        <w:rPr>
          <w:rFonts w:asciiTheme="minorHAnsi" w:hAnsiTheme="minorHAnsi" w:cstheme="minorHAnsi"/>
        </w:rPr>
      </w:pPr>
      <w:r w:rsidRPr="00D72BFD">
        <w:rPr>
          <w:rFonts w:asciiTheme="minorHAnsi" w:hAnsiTheme="minorHAnsi" w:cstheme="minorHAnsi"/>
        </w:rPr>
        <w:t xml:space="preserve">pozostawaniu w związku małżeńskim, w stosunku pokrewieństwa lub powinowactwa w linii prostej, pokrewieństwa drugiego stopnia lub powinowactwa drugiego stopnia z linii bocznej lub w stosunku przysposobienia, opieki lub kurateli, pozostawaniu we wspólnym pożyciu z wykonawcą, jego zastępcą prawnym lub członkami organów zarządzających lub organów nadzorczych wykonawców ubiegających się o udzielenie zamówienia, </w:t>
      </w:r>
    </w:p>
    <w:p w14:paraId="21D7D743" w14:textId="646F30E8" w:rsidR="00D72BFD" w:rsidRPr="00D72BFD" w:rsidRDefault="00D72BFD">
      <w:pPr>
        <w:pStyle w:val="Akapitzlist"/>
        <w:numPr>
          <w:ilvl w:val="0"/>
          <w:numId w:val="46"/>
        </w:numPr>
        <w:spacing w:after="57"/>
        <w:ind w:right="18"/>
        <w:rPr>
          <w:rFonts w:asciiTheme="minorHAnsi" w:hAnsiTheme="minorHAnsi" w:cstheme="minorHAnsi"/>
        </w:rPr>
      </w:pPr>
      <w:r w:rsidRPr="00D72BFD">
        <w:rPr>
          <w:rFonts w:asciiTheme="minorHAnsi" w:hAnsiTheme="minorHAnsi" w:cstheme="minorHAnsi"/>
        </w:rPr>
        <w:lastRenderedPageBreak/>
        <w:t>pozostawaniu z wykonawcą w takim stosunku prawnym lub faktycznym, że istnieje uzasadniona wątpliwość co do ich bezstronności lub niezależności w związku z postępowaniem o udzielenie zamówienia</w:t>
      </w:r>
      <w:bookmarkEnd w:id="8"/>
      <w:r w:rsidRPr="00D72BFD">
        <w:rPr>
          <w:rFonts w:asciiTheme="minorHAnsi" w:hAnsiTheme="minorHAnsi" w:cstheme="minorHAnsi"/>
        </w:rPr>
        <w:t xml:space="preserve">. </w:t>
      </w:r>
    </w:p>
    <w:p w14:paraId="7069F3CA" w14:textId="77777777" w:rsidR="00D72BFD" w:rsidRPr="00D72BFD" w:rsidRDefault="00D72BFD">
      <w:pPr>
        <w:pStyle w:val="Akapitzlist"/>
        <w:numPr>
          <w:ilvl w:val="0"/>
          <w:numId w:val="45"/>
        </w:numPr>
        <w:spacing w:after="54"/>
        <w:ind w:right="18"/>
        <w:rPr>
          <w:rFonts w:asciiTheme="minorHAnsi" w:hAnsiTheme="minorHAnsi" w:cstheme="minorHAnsi"/>
        </w:rPr>
      </w:pPr>
      <w:r w:rsidRPr="00D72BFD">
        <w:rPr>
          <w:rFonts w:asciiTheme="minorHAnsi" w:hAnsiTheme="minorHAnsi" w:cstheme="minorHAnsi"/>
        </w:rPr>
        <w:t xml:space="preserve">Z udziału w postępowaniu wykluczone są podmioty, które wpisane są do KRD lub innego rejestru długów, lub są w stanie likwidacji lub upadłości.  </w:t>
      </w:r>
    </w:p>
    <w:p w14:paraId="2BBA6D0B" w14:textId="77777777" w:rsidR="00D72BFD" w:rsidRPr="00D72BFD" w:rsidRDefault="00D72BFD">
      <w:pPr>
        <w:pStyle w:val="Akapitzlist"/>
        <w:numPr>
          <w:ilvl w:val="0"/>
          <w:numId w:val="45"/>
        </w:numPr>
        <w:ind w:right="18"/>
        <w:rPr>
          <w:rFonts w:asciiTheme="minorHAnsi" w:hAnsiTheme="minorHAnsi" w:cstheme="minorHAnsi"/>
        </w:rPr>
      </w:pPr>
      <w:r w:rsidRPr="00D72BFD">
        <w:rPr>
          <w:rFonts w:asciiTheme="minorHAnsi" w:hAnsiTheme="minorHAnsi" w:cstheme="minorHAnsi"/>
        </w:rPr>
        <w:t>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poz. 835).</w:t>
      </w:r>
    </w:p>
    <w:p w14:paraId="29F5FEC3" w14:textId="77777777" w:rsidR="00D72BFD" w:rsidRPr="00D72BFD" w:rsidRDefault="00D72BFD">
      <w:pPr>
        <w:pStyle w:val="Akapitzlist"/>
        <w:numPr>
          <w:ilvl w:val="0"/>
          <w:numId w:val="45"/>
        </w:numPr>
        <w:ind w:right="18"/>
        <w:rPr>
          <w:rFonts w:asciiTheme="minorHAnsi" w:hAnsiTheme="minorHAnsi" w:cstheme="minorHAnsi"/>
        </w:rPr>
      </w:pPr>
      <w:r w:rsidRPr="00D72BFD">
        <w:rPr>
          <w:rFonts w:asciiTheme="minorHAnsi" w:eastAsia="Calibri" w:hAnsiTheme="minorHAnsi" w:cstheme="minorHAnsi"/>
        </w:rPr>
        <w:t xml:space="preserve">Z udziału w postępowaniu wykluczone są podmioty, które naruszyły obowiązki w dziedzinie ochrony środowiska, prawa socjalnego lub prawa pracy tj.: </w:t>
      </w:r>
    </w:p>
    <w:p w14:paraId="5D3B486B" w14:textId="77777777" w:rsidR="00D72BFD" w:rsidRPr="004F16A8" w:rsidRDefault="00D72BFD" w:rsidP="00D72BFD">
      <w:pPr>
        <w:pStyle w:val="Akapitzlist"/>
        <w:spacing w:line="276" w:lineRule="auto"/>
        <w:ind w:left="1416" w:firstLine="0"/>
        <w:rPr>
          <w:rFonts w:asciiTheme="minorHAnsi" w:hAnsiTheme="minorHAnsi" w:cstheme="minorHAnsi"/>
        </w:rPr>
      </w:pPr>
      <w:bookmarkStart w:id="9" w:name="_Hlk186787578"/>
      <w:r w:rsidRPr="004F16A8">
        <w:rPr>
          <w:rFonts w:asciiTheme="minorHAnsi" w:hAnsiTheme="minorHAnsi"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65618F2" w14:textId="77777777" w:rsidR="00D72BFD" w:rsidRPr="004F16A8" w:rsidRDefault="00D72BFD" w:rsidP="00D72BFD">
      <w:pPr>
        <w:pStyle w:val="litlitera"/>
        <w:spacing w:before="0" w:beforeAutospacing="0" w:after="0" w:afterAutospacing="0" w:line="276" w:lineRule="auto"/>
        <w:ind w:left="1416"/>
        <w:rPr>
          <w:rFonts w:asciiTheme="minorHAnsi" w:hAnsiTheme="minorHAnsi" w:cstheme="minorHAnsi"/>
          <w:sz w:val="22"/>
          <w:szCs w:val="22"/>
        </w:rPr>
      </w:pPr>
      <w:r w:rsidRPr="004F16A8">
        <w:rPr>
          <w:rFonts w:asciiTheme="minorHAnsi" w:hAnsiTheme="minorHAnsi" w:cstheme="minorHAnsi"/>
          <w:sz w:val="22"/>
          <w:szCs w:val="22"/>
        </w:rPr>
        <w:t>b) nie jest osobą fizyczną prawomocnie ukaraną za wykroczenie przeciwko prawom pracownika lub wykroczenie przeciwko środowisku, jeżeli za jego popełnienie wymierzono karę aresztu, ograniczenia wolności lub karę grzywny,</w:t>
      </w:r>
    </w:p>
    <w:p w14:paraId="7007E137" w14:textId="77777777" w:rsidR="00D72BFD" w:rsidRPr="004F16A8" w:rsidRDefault="00D72BFD" w:rsidP="00D72BFD">
      <w:pPr>
        <w:pStyle w:val="litlitera"/>
        <w:spacing w:before="0" w:beforeAutospacing="0" w:after="0" w:afterAutospacing="0" w:line="276" w:lineRule="auto"/>
        <w:ind w:left="1416"/>
        <w:rPr>
          <w:rFonts w:asciiTheme="minorHAnsi" w:hAnsiTheme="minorHAnsi" w:cstheme="minorHAnsi"/>
          <w:sz w:val="22"/>
          <w:szCs w:val="22"/>
        </w:rPr>
      </w:pPr>
      <w:r w:rsidRPr="004F16A8">
        <w:rPr>
          <w:rFonts w:asciiTheme="minorHAnsi" w:hAnsiTheme="minorHAnsi" w:cstheme="minorHAnsi"/>
          <w:bCs/>
          <w:sz w:val="22"/>
          <w:szCs w:val="22"/>
        </w:rPr>
        <w:t>c)</w:t>
      </w:r>
      <w:r w:rsidRPr="004F16A8">
        <w:rPr>
          <w:rFonts w:asciiTheme="minorHAnsi" w:hAnsiTheme="minorHAnsi" w:cstheme="minorHAnsi"/>
          <w:b/>
          <w:sz w:val="22"/>
          <w:szCs w:val="22"/>
        </w:rPr>
        <w:t xml:space="preserve"> </w:t>
      </w:r>
      <w:r w:rsidRPr="004F16A8">
        <w:rPr>
          <w:rFonts w:asciiTheme="minorHAnsi" w:hAnsiTheme="minorHAnsi" w:cstheme="minorHAnsi"/>
          <w:sz w:val="22"/>
          <w:szCs w:val="22"/>
        </w:rPr>
        <w:t>nie wydano wobec niego ostatecznej decyzji administracyjnej o naruszeniu obowiązków wynikających z prawa ochrony środowiska, prawa pracy lub przepisów o zabezpieczeniu społecznym, jeżeli wymierzono tą decyzją karę pieniężną,</w:t>
      </w:r>
    </w:p>
    <w:p w14:paraId="7957EAFF" w14:textId="77777777" w:rsidR="00D72BFD" w:rsidRPr="004F16A8" w:rsidRDefault="00D72BFD" w:rsidP="00D72BFD">
      <w:pPr>
        <w:pStyle w:val="pktpunkt"/>
        <w:spacing w:before="0" w:beforeAutospacing="0" w:after="0" w:afterAutospacing="0" w:line="276" w:lineRule="auto"/>
        <w:ind w:left="1416"/>
        <w:rPr>
          <w:rFonts w:asciiTheme="minorHAnsi" w:hAnsiTheme="minorHAnsi" w:cstheme="minorHAnsi"/>
          <w:sz w:val="22"/>
          <w:szCs w:val="22"/>
        </w:rPr>
      </w:pPr>
      <w:r w:rsidRPr="004F16A8">
        <w:rPr>
          <w:rFonts w:asciiTheme="minorHAnsi" w:hAnsiTheme="minorHAnsi" w:cstheme="minorHAnsi"/>
          <w:sz w:val="22"/>
          <w:szCs w:val="22"/>
        </w:rPr>
        <w:t xml:space="preserve">d) </w:t>
      </w:r>
      <w:r w:rsidRPr="00182536">
        <w:rPr>
          <w:rFonts w:asciiTheme="minorHAnsi" w:hAnsiTheme="minorHAnsi" w:cstheme="minorHAns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2 lit. a lub b</w:t>
      </w:r>
      <w:r w:rsidRPr="0030302D">
        <w:rPr>
          <w:rFonts w:asciiTheme="minorHAnsi" w:hAnsiTheme="minorHAnsi" w:cstheme="minorHAnsi"/>
          <w:sz w:val="22"/>
          <w:szCs w:val="22"/>
        </w:rPr>
        <w:t>.</w:t>
      </w:r>
    </w:p>
    <w:bookmarkEnd w:id="9"/>
    <w:p w14:paraId="3CDF27C2" w14:textId="77777777" w:rsidR="00D72BFD" w:rsidRPr="004F16A8" w:rsidRDefault="00D72BFD" w:rsidP="00D72BFD">
      <w:pPr>
        <w:spacing w:line="259" w:lineRule="auto"/>
        <w:ind w:left="1032" w:right="0" w:firstLine="0"/>
        <w:rPr>
          <w:rFonts w:asciiTheme="minorHAnsi" w:hAnsiTheme="minorHAnsi" w:cstheme="minorHAnsi"/>
        </w:rPr>
      </w:pPr>
      <w:r w:rsidRPr="004F16A8">
        <w:rPr>
          <w:rFonts w:asciiTheme="minorHAnsi" w:hAnsiTheme="minorHAnsi" w:cstheme="minorHAnsi"/>
        </w:rPr>
        <w:t xml:space="preserve">  </w:t>
      </w:r>
    </w:p>
    <w:p w14:paraId="24D61C4F" w14:textId="555F29A6" w:rsidR="00D72BFD" w:rsidRPr="00A32705" w:rsidRDefault="00D72BFD" w:rsidP="00A32705">
      <w:pPr>
        <w:spacing w:after="277"/>
        <w:ind w:left="744" w:right="18"/>
        <w:rPr>
          <w:rFonts w:asciiTheme="minorHAnsi" w:hAnsiTheme="minorHAnsi" w:cstheme="minorHAnsi"/>
        </w:rPr>
      </w:pPr>
      <w:r w:rsidRPr="004F16A8">
        <w:rPr>
          <w:rFonts w:asciiTheme="minorHAnsi" w:hAnsiTheme="minorHAnsi" w:cstheme="minorHAnsi"/>
        </w:rPr>
        <w:t xml:space="preserve">Oferent zobowiązany jest dołączyć do przygotowanej przez siebie oferty oświadczenie o braku ww. powiązań według wzoru stanowiącego Załącznik nr 3 do niniejszego zapytania ofertowego.  </w:t>
      </w:r>
    </w:p>
    <w:p w14:paraId="1C59A7F4" w14:textId="77777777" w:rsidR="00F365CC" w:rsidRPr="00732A71" w:rsidRDefault="00EB12E7">
      <w:pPr>
        <w:pStyle w:val="Akapitzlist"/>
        <w:numPr>
          <w:ilvl w:val="0"/>
          <w:numId w:val="33"/>
        </w:numPr>
        <w:spacing w:after="171" w:line="270" w:lineRule="auto"/>
        <w:ind w:right="81"/>
        <w:rPr>
          <w:rFonts w:asciiTheme="minorHAnsi" w:hAnsiTheme="minorHAnsi" w:cstheme="minorHAnsi"/>
          <w:b/>
          <w:bCs/>
        </w:rPr>
      </w:pPr>
      <w:r w:rsidRPr="00732A71">
        <w:rPr>
          <w:rFonts w:asciiTheme="minorHAnsi" w:hAnsiTheme="minorHAnsi" w:cstheme="minorHAnsi"/>
          <w:b/>
          <w:bCs/>
        </w:rPr>
        <w:t xml:space="preserve">Kryteria oceny ofert wraz z informacją o wagach oraz opisem sposobu przyznawania punktacji w ramach kryteriów  </w:t>
      </w:r>
    </w:p>
    <w:p w14:paraId="368CEDB2" w14:textId="77777777" w:rsidR="00F365CC" w:rsidRPr="00566A0E" w:rsidRDefault="00EB12E7">
      <w:pPr>
        <w:pStyle w:val="Akapitzlist"/>
        <w:numPr>
          <w:ilvl w:val="0"/>
          <w:numId w:val="38"/>
        </w:numPr>
        <w:spacing w:after="57" w:line="270" w:lineRule="auto"/>
        <w:ind w:right="18"/>
        <w:rPr>
          <w:rFonts w:asciiTheme="minorHAnsi" w:hAnsiTheme="minorHAnsi" w:cstheme="minorHAnsi"/>
          <w:color w:val="auto"/>
        </w:rPr>
      </w:pPr>
      <w:r w:rsidRPr="00566A0E">
        <w:rPr>
          <w:rFonts w:asciiTheme="minorHAnsi" w:hAnsiTheme="minorHAnsi" w:cstheme="minorHAnsi"/>
          <w:color w:val="auto"/>
        </w:rPr>
        <w:t xml:space="preserve">Kryteria oceny oferty  </w:t>
      </w:r>
    </w:p>
    <w:p w14:paraId="57878607" w14:textId="06D4308F" w:rsidR="00F365CC" w:rsidRPr="00D90D5C" w:rsidRDefault="00EB12E7">
      <w:pPr>
        <w:numPr>
          <w:ilvl w:val="2"/>
          <w:numId w:val="4"/>
        </w:numPr>
        <w:ind w:right="18" w:hanging="360"/>
        <w:rPr>
          <w:rFonts w:asciiTheme="minorHAnsi" w:hAnsiTheme="minorHAnsi" w:cstheme="minorHAnsi"/>
        </w:rPr>
      </w:pPr>
      <w:r w:rsidRPr="00D90D5C">
        <w:rPr>
          <w:rFonts w:asciiTheme="minorHAnsi" w:hAnsiTheme="minorHAnsi" w:cstheme="minorHAnsi"/>
        </w:rPr>
        <w:t>Cena netto</w:t>
      </w:r>
      <w:r w:rsidR="00BD0500" w:rsidRPr="00D90D5C">
        <w:rPr>
          <w:rFonts w:asciiTheme="minorHAnsi" w:hAnsiTheme="minorHAnsi" w:cstheme="minorHAnsi"/>
        </w:rPr>
        <w:t xml:space="preserve"> </w:t>
      </w:r>
      <w:r w:rsidRPr="00D90D5C">
        <w:rPr>
          <w:rFonts w:asciiTheme="minorHAnsi" w:hAnsiTheme="minorHAnsi" w:cstheme="minorHAnsi"/>
        </w:rPr>
        <w:t xml:space="preserve">– </w:t>
      </w:r>
      <w:r w:rsidR="00BA6D38">
        <w:rPr>
          <w:rFonts w:asciiTheme="minorHAnsi" w:hAnsiTheme="minorHAnsi" w:cstheme="minorHAnsi"/>
        </w:rPr>
        <w:t>8</w:t>
      </w:r>
      <w:r w:rsidR="00A173AF">
        <w:rPr>
          <w:rFonts w:asciiTheme="minorHAnsi" w:hAnsiTheme="minorHAnsi" w:cstheme="minorHAnsi"/>
        </w:rPr>
        <w:t xml:space="preserve">0 </w:t>
      </w:r>
      <w:r w:rsidRPr="00D90D5C">
        <w:rPr>
          <w:rFonts w:asciiTheme="minorHAnsi" w:hAnsiTheme="minorHAnsi" w:cstheme="minorHAnsi"/>
        </w:rPr>
        <w:t xml:space="preserve">%  </w:t>
      </w:r>
    </w:p>
    <w:p w14:paraId="052D9583" w14:textId="53C5FC6F" w:rsidR="00F365CC" w:rsidRDefault="00C6518D" w:rsidP="00EB4E87">
      <w:pPr>
        <w:numPr>
          <w:ilvl w:val="2"/>
          <w:numId w:val="4"/>
        </w:numPr>
        <w:ind w:right="18" w:hanging="360"/>
        <w:rPr>
          <w:rFonts w:asciiTheme="minorHAnsi" w:hAnsiTheme="minorHAnsi" w:cstheme="minorHAnsi"/>
        </w:rPr>
      </w:pPr>
      <w:r w:rsidRPr="00D90D5C">
        <w:rPr>
          <w:rFonts w:asciiTheme="minorHAnsi" w:hAnsiTheme="minorHAnsi" w:cstheme="minorHAnsi"/>
        </w:rPr>
        <w:t xml:space="preserve">Gwarancja – </w:t>
      </w:r>
      <w:r w:rsidR="00BA6D38">
        <w:rPr>
          <w:rFonts w:asciiTheme="minorHAnsi" w:hAnsiTheme="minorHAnsi" w:cstheme="minorHAnsi"/>
        </w:rPr>
        <w:t>2</w:t>
      </w:r>
      <w:r w:rsidR="00A173AF">
        <w:rPr>
          <w:rFonts w:asciiTheme="minorHAnsi" w:hAnsiTheme="minorHAnsi" w:cstheme="minorHAnsi"/>
        </w:rPr>
        <w:t xml:space="preserve">0 </w:t>
      </w:r>
      <w:r w:rsidR="00FA49C6" w:rsidRPr="00D90D5C">
        <w:rPr>
          <w:rFonts w:asciiTheme="minorHAnsi" w:hAnsiTheme="minorHAnsi" w:cstheme="minorHAnsi"/>
        </w:rPr>
        <w:t>%</w:t>
      </w:r>
    </w:p>
    <w:p w14:paraId="4D0BA9C5" w14:textId="77777777" w:rsidR="00EB4E87" w:rsidRPr="00EB4E87" w:rsidRDefault="00EB4E87" w:rsidP="00EB4E87">
      <w:pPr>
        <w:ind w:left="1252" w:right="18" w:firstLine="0"/>
        <w:rPr>
          <w:rFonts w:asciiTheme="minorHAnsi" w:hAnsiTheme="minorHAnsi" w:cstheme="minorHAnsi"/>
        </w:rPr>
      </w:pPr>
    </w:p>
    <w:p w14:paraId="54F21298" w14:textId="60AB3480" w:rsidR="00EB4E87" w:rsidRDefault="00EB12E7" w:rsidP="00D03952">
      <w:pPr>
        <w:ind w:left="744" w:right="18"/>
        <w:rPr>
          <w:rFonts w:asciiTheme="minorHAnsi" w:hAnsiTheme="minorHAnsi" w:cstheme="minorHAnsi"/>
        </w:rPr>
      </w:pPr>
      <w:r w:rsidRPr="00732A71">
        <w:rPr>
          <w:rFonts w:asciiTheme="minorHAnsi" w:hAnsiTheme="minorHAnsi" w:cstheme="minorHAnsi"/>
        </w:rPr>
        <w:t xml:space="preserve">Wartość punktowa wyliczona zostanie następująco:  </w:t>
      </w:r>
    </w:p>
    <w:p w14:paraId="17E1D464" w14:textId="77777777" w:rsidR="00EB4E87" w:rsidRPr="00732A71" w:rsidRDefault="00EB4E87" w:rsidP="00732A71">
      <w:pPr>
        <w:ind w:left="744" w:right="18"/>
        <w:rPr>
          <w:rFonts w:asciiTheme="minorHAnsi" w:hAnsiTheme="minorHAnsi" w:cstheme="minorHAnsi"/>
        </w:rPr>
      </w:pPr>
    </w:p>
    <w:p w14:paraId="22689C2E" w14:textId="3DBC209B" w:rsidR="00F365CC" w:rsidRPr="00D90D5C" w:rsidRDefault="00EB12E7" w:rsidP="00732A71">
      <w:pPr>
        <w:ind w:left="744" w:right="18"/>
        <w:rPr>
          <w:rFonts w:asciiTheme="minorHAnsi" w:hAnsiTheme="minorHAnsi" w:cstheme="minorHAnsi"/>
        </w:rPr>
      </w:pPr>
      <w:r w:rsidRPr="00D90D5C">
        <w:rPr>
          <w:rFonts w:asciiTheme="minorHAnsi" w:hAnsiTheme="minorHAnsi" w:cstheme="minorHAnsi"/>
          <w:b/>
          <w:bCs/>
        </w:rPr>
        <w:t>Cena</w:t>
      </w:r>
      <w:r w:rsidR="004F2517">
        <w:rPr>
          <w:rFonts w:asciiTheme="minorHAnsi" w:hAnsiTheme="minorHAnsi" w:cstheme="minorHAnsi"/>
          <w:b/>
          <w:bCs/>
        </w:rPr>
        <w:t xml:space="preserve"> netto</w:t>
      </w:r>
      <w:r w:rsidRPr="00D90D5C">
        <w:rPr>
          <w:rFonts w:asciiTheme="minorHAnsi" w:hAnsiTheme="minorHAnsi" w:cstheme="minorHAnsi"/>
          <w:b/>
          <w:bCs/>
        </w:rPr>
        <w:t xml:space="preserve">: </w:t>
      </w:r>
      <w:r w:rsidR="00E6543F">
        <w:rPr>
          <w:rFonts w:asciiTheme="minorHAnsi" w:hAnsiTheme="minorHAnsi" w:cstheme="minorHAnsi"/>
          <w:b/>
          <w:bCs/>
        </w:rPr>
        <w:t>8</w:t>
      </w:r>
      <w:r w:rsidR="00B80A50">
        <w:rPr>
          <w:rFonts w:asciiTheme="minorHAnsi" w:hAnsiTheme="minorHAnsi" w:cstheme="minorHAnsi"/>
          <w:b/>
          <w:bCs/>
        </w:rPr>
        <w:t>0</w:t>
      </w:r>
      <w:r w:rsidR="006F12EC" w:rsidRPr="00D90D5C">
        <w:rPr>
          <w:rFonts w:asciiTheme="minorHAnsi" w:hAnsiTheme="minorHAnsi" w:cstheme="minorHAnsi"/>
          <w:b/>
          <w:bCs/>
        </w:rPr>
        <w:t xml:space="preserve"> </w:t>
      </w:r>
      <w:r w:rsidRPr="00D90D5C">
        <w:rPr>
          <w:rFonts w:asciiTheme="minorHAnsi" w:hAnsiTheme="minorHAnsi" w:cstheme="minorHAnsi"/>
          <w:b/>
          <w:bCs/>
        </w:rPr>
        <w:t>%</w:t>
      </w:r>
      <w:r w:rsidRPr="00D90D5C">
        <w:rPr>
          <w:rFonts w:asciiTheme="minorHAnsi" w:hAnsiTheme="minorHAnsi" w:cstheme="minorHAnsi"/>
        </w:rPr>
        <w:t xml:space="preserve"> - wartość punktowa kryterium „cena” (max </w:t>
      </w:r>
      <w:r w:rsidR="00E6543F">
        <w:rPr>
          <w:rFonts w:asciiTheme="minorHAnsi" w:hAnsiTheme="minorHAnsi" w:cstheme="minorHAnsi"/>
        </w:rPr>
        <w:t>8</w:t>
      </w:r>
      <w:r w:rsidR="00B80A50">
        <w:rPr>
          <w:rFonts w:asciiTheme="minorHAnsi" w:hAnsiTheme="minorHAnsi" w:cstheme="minorHAnsi"/>
        </w:rPr>
        <w:t>0</w:t>
      </w:r>
      <w:r w:rsidRPr="00D90D5C">
        <w:rPr>
          <w:rFonts w:asciiTheme="minorHAnsi" w:hAnsiTheme="minorHAnsi" w:cstheme="minorHAnsi"/>
        </w:rPr>
        <w:t xml:space="preserve"> pkt.) wyliczona według wzoru:   </w:t>
      </w:r>
    </w:p>
    <w:p w14:paraId="223C648F" w14:textId="77777777" w:rsidR="00F365CC" w:rsidRPr="00D90D5C" w:rsidRDefault="00EB12E7" w:rsidP="00732A71">
      <w:pPr>
        <w:spacing w:after="11" w:line="259" w:lineRule="auto"/>
        <w:ind w:left="674" w:right="0" w:firstLine="0"/>
        <w:rPr>
          <w:rFonts w:asciiTheme="minorHAnsi" w:hAnsiTheme="minorHAnsi" w:cstheme="minorHAnsi"/>
        </w:rPr>
      </w:pPr>
      <w:r w:rsidRPr="00D90D5C">
        <w:rPr>
          <w:rFonts w:asciiTheme="minorHAnsi" w:hAnsiTheme="minorHAnsi" w:cstheme="minorHAnsi"/>
        </w:rPr>
        <w:t xml:space="preserve">  </w:t>
      </w:r>
    </w:p>
    <w:p w14:paraId="01EA7F3F" w14:textId="68B9C337" w:rsidR="00F365CC" w:rsidRPr="00D90D5C" w:rsidRDefault="00EB12E7" w:rsidP="00732A71">
      <w:pPr>
        <w:spacing w:after="46" w:line="259" w:lineRule="auto"/>
        <w:ind w:left="674" w:right="0" w:firstLine="0"/>
        <w:rPr>
          <w:rFonts w:asciiTheme="minorHAnsi" w:hAnsiTheme="minorHAnsi" w:cstheme="minorHAnsi"/>
        </w:rPr>
      </w:pPr>
      <w:r w:rsidRPr="00D90D5C">
        <w:rPr>
          <w:rFonts w:asciiTheme="minorHAnsi" w:hAnsiTheme="minorHAnsi" w:cstheme="minorHAnsi"/>
        </w:rPr>
        <w:t xml:space="preserve">                      najniższa cena netto  wśród otrzymanych ofert   </w:t>
      </w:r>
    </w:p>
    <w:p w14:paraId="5EFB1242" w14:textId="74B69C07" w:rsidR="0029032D" w:rsidRPr="00732A71" w:rsidRDefault="00EB12E7" w:rsidP="00732A71">
      <w:pPr>
        <w:ind w:left="1738" w:right="1488" w:hanging="684"/>
        <w:rPr>
          <w:rFonts w:asciiTheme="minorHAnsi" w:hAnsiTheme="minorHAnsi" w:cstheme="minorHAnsi"/>
        </w:rPr>
      </w:pPr>
      <w:r w:rsidRPr="00D90D5C">
        <w:rPr>
          <w:rFonts w:asciiTheme="minorHAnsi" w:hAnsiTheme="minorHAnsi" w:cstheme="minorHAnsi"/>
        </w:rPr>
        <w:t xml:space="preserve">-------------------------------------------------------------------------------    x </w:t>
      </w:r>
      <w:r w:rsidR="00E6543F">
        <w:rPr>
          <w:rFonts w:asciiTheme="minorHAnsi" w:hAnsiTheme="minorHAnsi" w:cstheme="minorHAnsi"/>
        </w:rPr>
        <w:t>8</w:t>
      </w:r>
      <w:r w:rsidR="00B80A50">
        <w:rPr>
          <w:rFonts w:asciiTheme="minorHAnsi" w:hAnsiTheme="minorHAnsi" w:cstheme="minorHAnsi"/>
        </w:rPr>
        <w:t>0</w:t>
      </w:r>
      <w:r w:rsidRPr="00D90D5C">
        <w:rPr>
          <w:rFonts w:asciiTheme="minorHAnsi" w:hAnsiTheme="minorHAnsi" w:cstheme="minorHAnsi"/>
        </w:rPr>
        <w:t xml:space="preserve"> </w:t>
      </w:r>
      <w:r w:rsidR="00AE4CAD" w:rsidRPr="00D90D5C">
        <w:rPr>
          <w:rFonts w:asciiTheme="minorHAnsi" w:hAnsiTheme="minorHAnsi" w:cstheme="minorHAnsi"/>
        </w:rPr>
        <w:t>pkt</w:t>
      </w:r>
      <w:r w:rsidRPr="00732A71">
        <w:rPr>
          <w:rFonts w:asciiTheme="minorHAnsi" w:hAnsiTheme="minorHAnsi" w:cstheme="minorHAnsi"/>
        </w:rPr>
        <w:t xml:space="preserve">    </w:t>
      </w:r>
    </w:p>
    <w:p w14:paraId="1C203755" w14:textId="12A1A9C8" w:rsidR="00F365CC" w:rsidRPr="00732A71" w:rsidRDefault="00EB12E7" w:rsidP="00732A71">
      <w:pPr>
        <w:ind w:left="1738" w:right="1488" w:firstLine="0"/>
        <w:rPr>
          <w:rFonts w:asciiTheme="minorHAnsi" w:hAnsiTheme="minorHAnsi" w:cstheme="minorHAnsi"/>
        </w:rPr>
      </w:pPr>
      <w:r w:rsidRPr="00732A71">
        <w:rPr>
          <w:rFonts w:asciiTheme="minorHAnsi" w:hAnsiTheme="minorHAnsi" w:cstheme="minorHAnsi"/>
        </w:rPr>
        <w:t xml:space="preserve">cena netto  wskazana w badanej ofercie  </w:t>
      </w:r>
    </w:p>
    <w:p w14:paraId="1AF76823" w14:textId="77777777" w:rsidR="00F365CC" w:rsidRPr="00732A71" w:rsidRDefault="00EB12E7" w:rsidP="00732A71">
      <w:pPr>
        <w:spacing w:after="28" w:line="259" w:lineRule="auto"/>
        <w:ind w:left="1738" w:right="0" w:firstLine="0"/>
        <w:rPr>
          <w:rFonts w:asciiTheme="minorHAnsi" w:hAnsiTheme="minorHAnsi" w:cstheme="minorHAnsi"/>
        </w:rPr>
      </w:pPr>
      <w:r w:rsidRPr="00732A71">
        <w:rPr>
          <w:rFonts w:asciiTheme="minorHAnsi" w:hAnsiTheme="minorHAnsi" w:cstheme="minorHAnsi"/>
        </w:rPr>
        <w:lastRenderedPageBreak/>
        <w:t xml:space="preserve"> </w:t>
      </w:r>
    </w:p>
    <w:p w14:paraId="2062D04C" w14:textId="77777777" w:rsidR="00F365CC" w:rsidRDefault="00EB12E7" w:rsidP="00732A71">
      <w:pPr>
        <w:spacing w:after="241"/>
        <w:ind w:left="744" w:right="18"/>
        <w:rPr>
          <w:rFonts w:asciiTheme="minorHAnsi" w:hAnsiTheme="minorHAnsi" w:cstheme="minorHAnsi"/>
        </w:rPr>
      </w:pPr>
      <w:r w:rsidRPr="00732A71">
        <w:rPr>
          <w:rFonts w:asciiTheme="minorHAnsi" w:hAnsiTheme="minorHAnsi" w:cstheme="minorHAnsi"/>
        </w:rPr>
        <w:t xml:space="preserve">Brane pod uwagę będą wartości netto wyrażone w PLN. W sytuacji, gdy cena podana w ofercie nie będzie wyrażona w PLN, w celu przeliczania jej na PLN zastosowany zostanie kurs średni NBP notowany w dniu wszczęcia postępowania.  </w:t>
      </w:r>
    </w:p>
    <w:p w14:paraId="42695F7E" w14:textId="77777777" w:rsidR="00B80A50" w:rsidRPr="00566A0E" w:rsidRDefault="00B80A50">
      <w:pPr>
        <w:pStyle w:val="Akapitzlist"/>
        <w:numPr>
          <w:ilvl w:val="0"/>
          <w:numId w:val="38"/>
        </w:numPr>
        <w:spacing w:after="23" w:line="270" w:lineRule="auto"/>
        <w:ind w:right="18"/>
        <w:rPr>
          <w:rFonts w:asciiTheme="minorHAnsi" w:hAnsiTheme="minorHAnsi" w:cstheme="minorHAnsi"/>
        </w:rPr>
      </w:pPr>
      <w:r w:rsidRPr="00566A0E">
        <w:rPr>
          <w:rFonts w:asciiTheme="minorHAnsi" w:hAnsiTheme="minorHAnsi" w:cstheme="minorHAnsi"/>
        </w:rPr>
        <w:t xml:space="preserve">Wymagania dotyczące składników ceny końcowej  </w:t>
      </w:r>
    </w:p>
    <w:p w14:paraId="5F813F83" w14:textId="77777777" w:rsidR="00B80A50" w:rsidRPr="00732A71" w:rsidRDefault="00B80A50">
      <w:pPr>
        <w:numPr>
          <w:ilvl w:val="2"/>
          <w:numId w:val="4"/>
        </w:numPr>
        <w:ind w:right="18" w:hanging="360"/>
        <w:rPr>
          <w:rFonts w:asciiTheme="minorHAnsi" w:hAnsiTheme="minorHAnsi" w:cstheme="minorHAnsi"/>
        </w:rPr>
      </w:pPr>
      <w:r w:rsidRPr="00732A71">
        <w:rPr>
          <w:rFonts w:asciiTheme="minorHAnsi" w:hAnsiTheme="minorHAnsi" w:cstheme="minorHAnsi"/>
        </w:rPr>
        <w:t xml:space="preserve">Cena winna obejmować wszystkie koszty i opłaty, jakie powstaną w związku z wykonaniem zamówienia oraz z warunkami i wymaganiami stawianymi przez Zamawiającego.  </w:t>
      </w:r>
    </w:p>
    <w:p w14:paraId="7C6E5D27" w14:textId="77777777" w:rsidR="00B80A50" w:rsidRPr="00732A71" w:rsidRDefault="00B80A50">
      <w:pPr>
        <w:numPr>
          <w:ilvl w:val="2"/>
          <w:numId w:val="4"/>
        </w:numPr>
        <w:ind w:right="18" w:hanging="360"/>
        <w:rPr>
          <w:rFonts w:asciiTheme="minorHAnsi" w:hAnsiTheme="minorHAnsi" w:cstheme="minorHAnsi"/>
        </w:rPr>
      </w:pPr>
      <w:r w:rsidRPr="00732A71">
        <w:rPr>
          <w:rFonts w:asciiTheme="minorHAnsi" w:hAnsiTheme="minorHAnsi" w:cstheme="minorHAnsi"/>
        </w:rPr>
        <w:t xml:space="preserve">Wszelkie upusty, rabaty winny być od razu ujęte w cenie, tak aby podana cena za realizację przedmiotu zamówienia była ceną ostateczną, bez konieczności dokonywania przez  Zamawiającego przeliczeń i innych działań w celu jej określenia. Upusty i rabaty nie mogą być czasowe i powinny obejmować minimalny okres związania ofertą wskazany w powyższym zapytaniu.   </w:t>
      </w:r>
    </w:p>
    <w:p w14:paraId="0AF77B4E" w14:textId="53420DCA" w:rsidR="00063423" w:rsidRDefault="00B80A50" w:rsidP="00063423">
      <w:pPr>
        <w:numPr>
          <w:ilvl w:val="2"/>
          <w:numId w:val="4"/>
        </w:numPr>
        <w:ind w:right="18" w:hanging="360"/>
        <w:rPr>
          <w:rFonts w:asciiTheme="minorHAnsi" w:hAnsiTheme="minorHAnsi" w:cstheme="minorHAnsi"/>
        </w:rPr>
      </w:pPr>
      <w:r w:rsidRPr="00732A71">
        <w:rPr>
          <w:rFonts w:asciiTheme="minorHAnsi" w:hAnsiTheme="minorHAnsi" w:cstheme="minorHAnsi"/>
        </w:rPr>
        <w:t xml:space="preserve">Cena określona w ofercie jest ceną ryczałtową. </w:t>
      </w:r>
    </w:p>
    <w:p w14:paraId="4686F4C7" w14:textId="1886EB24" w:rsidR="00B80A50" w:rsidRDefault="00B80A50" w:rsidP="00063423">
      <w:pPr>
        <w:numPr>
          <w:ilvl w:val="2"/>
          <w:numId w:val="4"/>
        </w:numPr>
        <w:ind w:right="18" w:hanging="360"/>
        <w:rPr>
          <w:rFonts w:asciiTheme="minorHAnsi" w:hAnsiTheme="minorHAnsi" w:cstheme="minorHAnsi"/>
        </w:rPr>
      </w:pPr>
      <w:r w:rsidRPr="00063423">
        <w:rPr>
          <w:rFonts w:asciiTheme="minorHAnsi" w:hAnsiTheme="minorHAnsi" w:cstheme="minorHAnsi"/>
        </w:rPr>
        <w:t xml:space="preserve">Cena może być tylko jedna za oferowany przedmiot, nie dopuszcza się wariantowości cen.  </w:t>
      </w:r>
    </w:p>
    <w:p w14:paraId="23C12B4B" w14:textId="77777777" w:rsidR="00EB4E87" w:rsidRPr="00063423" w:rsidRDefault="00EB4E87" w:rsidP="00EB4E87">
      <w:pPr>
        <w:ind w:left="1252" w:right="18" w:firstLine="0"/>
        <w:rPr>
          <w:rFonts w:asciiTheme="minorHAnsi" w:hAnsiTheme="minorHAnsi" w:cstheme="minorHAnsi"/>
        </w:rPr>
      </w:pPr>
    </w:p>
    <w:p w14:paraId="45A015BE" w14:textId="74C76815" w:rsidR="00757E15" w:rsidRPr="00732A71" w:rsidRDefault="00757E15" w:rsidP="00732A71">
      <w:pPr>
        <w:autoSpaceDE w:val="0"/>
        <w:autoSpaceDN w:val="0"/>
        <w:adjustRightInd w:val="0"/>
        <w:spacing w:after="0" w:line="240" w:lineRule="auto"/>
        <w:ind w:left="0" w:right="0" w:firstLine="708"/>
        <w:rPr>
          <w:rFonts w:asciiTheme="minorHAnsi" w:eastAsiaTheme="minorEastAsia" w:hAnsiTheme="minorHAnsi" w:cstheme="minorHAnsi"/>
          <w:color w:val="auto"/>
          <w:kern w:val="0"/>
        </w:rPr>
      </w:pPr>
      <w:r w:rsidRPr="00732A71">
        <w:rPr>
          <w:rFonts w:asciiTheme="minorHAnsi" w:eastAsiaTheme="minorEastAsia" w:hAnsiTheme="minorHAnsi" w:cstheme="minorHAnsi"/>
          <w:b/>
          <w:bCs/>
          <w:color w:val="auto"/>
          <w:kern w:val="0"/>
        </w:rPr>
        <w:t xml:space="preserve">Gwarancja (w miesiącach): </w:t>
      </w:r>
      <w:r w:rsidR="00BA6D38">
        <w:rPr>
          <w:rFonts w:asciiTheme="minorHAnsi" w:eastAsiaTheme="minorEastAsia" w:hAnsiTheme="minorHAnsi" w:cstheme="minorHAnsi"/>
          <w:b/>
          <w:bCs/>
          <w:color w:val="auto"/>
          <w:kern w:val="0"/>
        </w:rPr>
        <w:t>2</w:t>
      </w:r>
      <w:r w:rsidR="00B80A50">
        <w:rPr>
          <w:rFonts w:asciiTheme="minorHAnsi" w:eastAsiaTheme="minorEastAsia" w:hAnsiTheme="minorHAnsi" w:cstheme="minorHAnsi"/>
          <w:b/>
          <w:bCs/>
          <w:color w:val="auto"/>
          <w:kern w:val="0"/>
        </w:rPr>
        <w:t>0</w:t>
      </w:r>
      <w:r w:rsidRPr="00732A71">
        <w:rPr>
          <w:rFonts w:asciiTheme="minorHAnsi" w:eastAsiaTheme="minorEastAsia" w:hAnsiTheme="minorHAnsi" w:cstheme="minorHAnsi"/>
          <w:b/>
          <w:bCs/>
          <w:color w:val="auto"/>
          <w:kern w:val="0"/>
        </w:rPr>
        <w:t>% -</w:t>
      </w:r>
      <w:r w:rsidRPr="00732A71">
        <w:rPr>
          <w:rFonts w:asciiTheme="minorHAnsi" w:eastAsiaTheme="minorEastAsia" w:hAnsiTheme="minorHAnsi" w:cstheme="minorHAnsi"/>
          <w:color w:val="auto"/>
          <w:kern w:val="0"/>
        </w:rPr>
        <w:t xml:space="preserve"> wartość punktowa kryterium „gwarancja” </w:t>
      </w:r>
      <w:r w:rsidRPr="00D90D5C">
        <w:rPr>
          <w:rFonts w:asciiTheme="minorHAnsi" w:eastAsiaTheme="minorEastAsia" w:hAnsiTheme="minorHAnsi" w:cstheme="minorHAnsi"/>
          <w:color w:val="auto"/>
          <w:kern w:val="0"/>
        </w:rPr>
        <w:t xml:space="preserve">(max </w:t>
      </w:r>
      <w:r w:rsidR="00BA6D38">
        <w:rPr>
          <w:rFonts w:asciiTheme="minorHAnsi" w:eastAsiaTheme="minorEastAsia" w:hAnsiTheme="minorHAnsi" w:cstheme="minorHAnsi"/>
          <w:color w:val="auto"/>
          <w:kern w:val="0"/>
        </w:rPr>
        <w:t>2</w:t>
      </w:r>
      <w:r w:rsidR="00B80A50">
        <w:rPr>
          <w:rFonts w:asciiTheme="minorHAnsi" w:eastAsiaTheme="minorEastAsia" w:hAnsiTheme="minorHAnsi" w:cstheme="minorHAnsi"/>
          <w:color w:val="auto"/>
          <w:kern w:val="0"/>
        </w:rPr>
        <w:t>0</w:t>
      </w:r>
      <w:r w:rsidRPr="00D90D5C">
        <w:rPr>
          <w:rFonts w:asciiTheme="minorHAnsi" w:eastAsiaTheme="minorEastAsia" w:hAnsiTheme="minorHAnsi" w:cstheme="minorHAnsi"/>
          <w:color w:val="auto"/>
          <w:kern w:val="0"/>
        </w:rPr>
        <w:t xml:space="preserve"> pkt.)</w:t>
      </w:r>
    </w:p>
    <w:p w14:paraId="296EE3FB" w14:textId="77777777" w:rsidR="00757E15" w:rsidRDefault="00757E15" w:rsidP="00732A71">
      <w:pPr>
        <w:autoSpaceDE w:val="0"/>
        <w:autoSpaceDN w:val="0"/>
        <w:adjustRightInd w:val="0"/>
        <w:spacing w:after="0" w:line="240" w:lineRule="auto"/>
        <w:ind w:left="0" w:right="0" w:firstLine="708"/>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wyliczona według wzoru:</w:t>
      </w:r>
    </w:p>
    <w:p w14:paraId="42EB609A" w14:textId="77777777" w:rsidR="000B72CB" w:rsidRPr="00732A71" w:rsidRDefault="000B72CB" w:rsidP="00732A71">
      <w:pPr>
        <w:autoSpaceDE w:val="0"/>
        <w:autoSpaceDN w:val="0"/>
        <w:adjustRightInd w:val="0"/>
        <w:spacing w:after="0" w:line="240" w:lineRule="auto"/>
        <w:ind w:left="0" w:right="0" w:firstLine="708"/>
        <w:rPr>
          <w:rFonts w:asciiTheme="minorHAnsi" w:eastAsiaTheme="minorEastAsia" w:hAnsiTheme="minorHAnsi" w:cstheme="minorHAnsi"/>
          <w:color w:val="auto"/>
          <w:kern w:val="0"/>
        </w:rPr>
      </w:pPr>
    </w:p>
    <w:p w14:paraId="71AE10CC" w14:textId="697960F6" w:rsidR="00403953" w:rsidRPr="00403953" w:rsidRDefault="00BA6D38" w:rsidP="00A32705">
      <w:pPr>
        <w:pStyle w:val="Akapitzlist"/>
        <w:numPr>
          <w:ilvl w:val="0"/>
          <w:numId w:val="48"/>
        </w:numPr>
        <w:autoSpaceDE w:val="0"/>
        <w:autoSpaceDN w:val="0"/>
        <w:adjustRightInd w:val="0"/>
        <w:spacing w:after="0"/>
        <w:ind w:left="1068" w:right="0"/>
        <w:rPr>
          <w:rFonts w:asciiTheme="minorHAnsi" w:eastAsiaTheme="minorEastAsia" w:hAnsiTheme="minorHAnsi" w:cstheme="minorHAnsi"/>
          <w:color w:val="auto"/>
          <w:kern w:val="0"/>
        </w:rPr>
      </w:pPr>
      <w:r w:rsidRPr="00403953">
        <w:rPr>
          <w:rFonts w:asciiTheme="minorHAnsi" w:eastAsiaTheme="minorEastAsia" w:hAnsiTheme="minorHAnsi" w:cstheme="minorHAnsi"/>
          <w:color w:val="auto"/>
          <w:kern w:val="0"/>
        </w:rPr>
        <w:t xml:space="preserve">w przypadku zaoferowania okresu gwarancji poniżej </w:t>
      </w:r>
      <w:r w:rsidRPr="00403953">
        <w:rPr>
          <w:rFonts w:asciiTheme="minorHAnsi" w:eastAsiaTheme="minorEastAsia" w:hAnsiTheme="minorHAnsi" w:cstheme="minorHAnsi"/>
          <w:b/>
          <w:bCs/>
          <w:color w:val="auto"/>
          <w:kern w:val="0"/>
        </w:rPr>
        <w:t>36 miesięcy</w:t>
      </w:r>
      <w:r w:rsidRPr="00403953">
        <w:rPr>
          <w:rFonts w:asciiTheme="minorHAnsi" w:eastAsiaTheme="minorEastAsia" w:hAnsiTheme="minorHAnsi" w:cstheme="minorHAnsi"/>
          <w:color w:val="auto"/>
          <w:kern w:val="0"/>
        </w:rPr>
        <w:t xml:space="preserve"> liczonego </w:t>
      </w:r>
      <w:r w:rsidR="00B4516E" w:rsidRPr="00403953">
        <w:rPr>
          <w:rFonts w:ascii="Calibri" w:hAnsi="Calibri" w:cs="Calibri"/>
          <w:color w:val="auto"/>
        </w:rPr>
        <w:t>od daty podpisania bez zastrzeżeń protokołu odbioru końcowego</w:t>
      </w:r>
      <w:r w:rsidR="00B4516E" w:rsidRPr="00403953">
        <w:rPr>
          <w:rFonts w:asciiTheme="minorHAnsi" w:eastAsiaTheme="minorEastAsia" w:hAnsiTheme="minorHAnsi" w:cstheme="minorHAnsi"/>
          <w:color w:val="auto"/>
          <w:kern w:val="0"/>
        </w:rPr>
        <w:t xml:space="preserve"> </w:t>
      </w:r>
      <w:r w:rsidRPr="00403953">
        <w:rPr>
          <w:rFonts w:asciiTheme="minorHAnsi" w:eastAsiaTheme="minorEastAsia" w:hAnsiTheme="minorHAnsi" w:cstheme="minorHAnsi"/>
          <w:color w:val="auto"/>
          <w:kern w:val="0"/>
        </w:rPr>
        <w:t xml:space="preserve">przez </w:t>
      </w:r>
      <w:r w:rsidR="00B4516E">
        <w:rPr>
          <w:rFonts w:asciiTheme="minorHAnsi" w:eastAsiaTheme="minorEastAsia" w:hAnsiTheme="minorHAnsi" w:cstheme="minorHAnsi"/>
          <w:color w:val="auto"/>
          <w:kern w:val="0"/>
        </w:rPr>
        <w:t>obie Strony</w:t>
      </w:r>
      <w:r w:rsidRPr="00403953">
        <w:rPr>
          <w:rFonts w:asciiTheme="minorHAnsi" w:eastAsiaTheme="minorEastAsia" w:hAnsiTheme="minorHAnsi" w:cstheme="minorHAnsi"/>
          <w:color w:val="auto"/>
          <w:kern w:val="0"/>
        </w:rPr>
        <w:t xml:space="preserve"> – </w:t>
      </w:r>
      <w:r w:rsidRPr="00403953">
        <w:rPr>
          <w:rFonts w:asciiTheme="minorHAnsi" w:eastAsiaTheme="minorEastAsia" w:hAnsiTheme="minorHAnsi" w:cstheme="minorHAnsi"/>
          <w:b/>
          <w:bCs/>
          <w:color w:val="auto"/>
          <w:kern w:val="0"/>
        </w:rPr>
        <w:t>oferta zostanie odrzucona</w:t>
      </w:r>
      <w:r w:rsidR="00403953" w:rsidRPr="00403953">
        <w:rPr>
          <w:rFonts w:asciiTheme="minorHAnsi" w:eastAsiaTheme="minorEastAsia" w:hAnsiTheme="minorHAnsi" w:cstheme="minorHAnsi"/>
          <w:color w:val="auto"/>
          <w:kern w:val="0"/>
        </w:rPr>
        <w:t>;</w:t>
      </w:r>
    </w:p>
    <w:p w14:paraId="388F7D93" w14:textId="57D5ECD8" w:rsidR="00757E15" w:rsidRPr="00732A71" w:rsidRDefault="00757E15" w:rsidP="00B4516E">
      <w:pPr>
        <w:pStyle w:val="Akapitzlist"/>
        <w:numPr>
          <w:ilvl w:val="0"/>
          <w:numId w:val="48"/>
        </w:numPr>
        <w:autoSpaceDE w:val="0"/>
        <w:autoSpaceDN w:val="0"/>
        <w:adjustRightInd w:val="0"/>
        <w:spacing w:after="0"/>
        <w:ind w:left="1068" w:right="0"/>
        <w:rPr>
          <w:rFonts w:asciiTheme="minorHAnsi" w:eastAsiaTheme="minorEastAsia" w:hAnsiTheme="minorHAnsi" w:cstheme="minorHAnsi"/>
          <w:color w:val="auto"/>
          <w:kern w:val="0"/>
        </w:rPr>
      </w:pPr>
      <w:r w:rsidRPr="00403953">
        <w:rPr>
          <w:rFonts w:asciiTheme="minorHAnsi" w:eastAsiaTheme="minorEastAsia" w:hAnsiTheme="minorHAnsi" w:cstheme="minorHAnsi"/>
          <w:color w:val="auto"/>
          <w:kern w:val="0"/>
        </w:rPr>
        <w:t xml:space="preserve">w przypadku zaoferowania okresu gwarancji </w:t>
      </w:r>
      <w:r w:rsidR="002D56B3" w:rsidRPr="00403953">
        <w:rPr>
          <w:rFonts w:asciiTheme="minorHAnsi" w:eastAsiaTheme="minorEastAsia" w:hAnsiTheme="minorHAnsi" w:cstheme="minorHAnsi"/>
          <w:color w:val="auto"/>
          <w:kern w:val="0"/>
        </w:rPr>
        <w:t xml:space="preserve"> </w:t>
      </w:r>
      <w:r w:rsidR="00BA6D38" w:rsidRPr="00403953">
        <w:rPr>
          <w:rFonts w:asciiTheme="minorHAnsi" w:eastAsiaTheme="minorEastAsia" w:hAnsiTheme="minorHAnsi" w:cstheme="minorHAnsi"/>
          <w:b/>
          <w:bCs/>
          <w:color w:val="auto"/>
          <w:kern w:val="0"/>
        </w:rPr>
        <w:t xml:space="preserve">36 </w:t>
      </w:r>
      <w:r w:rsidRPr="00403953">
        <w:rPr>
          <w:rFonts w:asciiTheme="minorHAnsi" w:eastAsiaTheme="minorEastAsia" w:hAnsiTheme="minorHAnsi" w:cstheme="minorHAnsi"/>
          <w:b/>
          <w:bCs/>
          <w:color w:val="auto"/>
          <w:kern w:val="0"/>
        </w:rPr>
        <w:t>miesięcy</w:t>
      </w:r>
      <w:r w:rsidRPr="00B4516E">
        <w:rPr>
          <w:rFonts w:asciiTheme="minorHAnsi" w:eastAsiaTheme="minorEastAsia" w:hAnsiTheme="minorHAnsi" w:cstheme="minorHAnsi"/>
          <w:color w:val="auto"/>
          <w:kern w:val="0"/>
        </w:rPr>
        <w:t xml:space="preserve"> liczoneg</w:t>
      </w:r>
      <w:r w:rsidR="00287D27" w:rsidRPr="00B4516E">
        <w:rPr>
          <w:rFonts w:asciiTheme="minorHAnsi" w:eastAsiaTheme="minorEastAsia" w:hAnsiTheme="minorHAnsi" w:cstheme="minorHAnsi"/>
          <w:color w:val="auto"/>
          <w:kern w:val="0"/>
        </w:rPr>
        <w:t>o</w:t>
      </w:r>
      <w:r w:rsidRPr="00403953">
        <w:rPr>
          <w:rFonts w:asciiTheme="minorHAnsi" w:eastAsiaTheme="minorEastAsia" w:hAnsiTheme="minorHAnsi" w:cstheme="minorHAnsi"/>
          <w:color w:val="auto"/>
          <w:kern w:val="0"/>
        </w:rPr>
        <w:t xml:space="preserve"> </w:t>
      </w:r>
      <w:r w:rsidR="00B4516E" w:rsidRPr="00403953">
        <w:rPr>
          <w:rFonts w:ascii="Calibri" w:hAnsi="Calibri" w:cs="Calibri"/>
          <w:color w:val="auto"/>
        </w:rPr>
        <w:t>od daty podpisania bez zastrzeżeń protokołu odbioru końcowego</w:t>
      </w:r>
      <w:r w:rsidR="00B4516E" w:rsidRPr="00403953">
        <w:rPr>
          <w:rFonts w:asciiTheme="minorHAnsi" w:eastAsiaTheme="minorEastAsia" w:hAnsiTheme="minorHAnsi" w:cstheme="minorHAnsi"/>
          <w:color w:val="auto"/>
          <w:kern w:val="0"/>
        </w:rPr>
        <w:t xml:space="preserve"> przez </w:t>
      </w:r>
      <w:r w:rsidR="00B4516E">
        <w:rPr>
          <w:rFonts w:asciiTheme="minorHAnsi" w:eastAsiaTheme="minorEastAsia" w:hAnsiTheme="minorHAnsi" w:cstheme="minorHAnsi"/>
          <w:color w:val="auto"/>
          <w:kern w:val="0"/>
        </w:rPr>
        <w:t>obie Strony</w:t>
      </w:r>
      <w:r w:rsidR="00B4516E" w:rsidRPr="00403953">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 xml:space="preserve">– Wykonawca otrzyma </w:t>
      </w:r>
      <w:r w:rsidRPr="00403953">
        <w:rPr>
          <w:rFonts w:asciiTheme="minorHAnsi" w:eastAsiaTheme="minorEastAsia" w:hAnsiTheme="minorHAnsi" w:cstheme="minorHAnsi"/>
          <w:b/>
          <w:bCs/>
          <w:color w:val="auto"/>
          <w:kern w:val="0"/>
        </w:rPr>
        <w:t xml:space="preserve">0 </w:t>
      </w:r>
      <w:r w:rsidR="00287D27">
        <w:rPr>
          <w:rFonts w:asciiTheme="minorHAnsi" w:eastAsiaTheme="minorEastAsia" w:hAnsiTheme="minorHAnsi" w:cstheme="minorHAnsi"/>
          <w:b/>
          <w:bCs/>
          <w:color w:val="auto"/>
          <w:kern w:val="0"/>
        </w:rPr>
        <w:t xml:space="preserve"> </w:t>
      </w:r>
      <w:r w:rsidRPr="00403953">
        <w:rPr>
          <w:rFonts w:asciiTheme="minorHAnsi" w:eastAsiaTheme="minorEastAsia" w:hAnsiTheme="minorHAnsi" w:cstheme="minorHAnsi"/>
          <w:b/>
          <w:bCs/>
          <w:color w:val="auto"/>
          <w:kern w:val="0"/>
        </w:rPr>
        <w:t>punktów</w:t>
      </w:r>
      <w:r w:rsidRPr="00732A71">
        <w:rPr>
          <w:rFonts w:asciiTheme="minorHAnsi" w:eastAsiaTheme="minorEastAsia" w:hAnsiTheme="minorHAnsi" w:cstheme="minorHAnsi"/>
          <w:color w:val="auto"/>
          <w:kern w:val="0"/>
        </w:rPr>
        <w:t>;</w:t>
      </w:r>
    </w:p>
    <w:p w14:paraId="1CB09C84" w14:textId="1DF87AF6" w:rsidR="00757E15" w:rsidRPr="00403953" w:rsidRDefault="00757E15" w:rsidP="00A32705">
      <w:pPr>
        <w:pStyle w:val="Akapitzlist"/>
        <w:numPr>
          <w:ilvl w:val="0"/>
          <w:numId w:val="49"/>
        </w:numPr>
        <w:autoSpaceDE w:val="0"/>
        <w:autoSpaceDN w:val="0"/>
        <w:adjustRightInd w:val="0"/>
        <w:spacing w:after="0"/>
        <w:ind w:left="1068" w:right="0"/>
        <w:rPr>
          <w:rFonts w:asciiTheme="minorHAnsi" w:eastAsiaTheme="minorEastAsia" w:hAnsiTheme="minorHAnsi" w:cstheme="minorHAnsi"/>
          <w:color w:val="auto"/>
          <w:kern w:val="0"/>
        </w:rPr>
      </w:pPr>
      <w:r w:rsidRPr="00403953">
        <w:rPr>
          <w:rFonts w:asciiTheme="minorHAnsi" w:eastAsiaTheme="minorEastAsia" w:hAnsiTheme="minorHAnsi" w:cstheme="minorHAnsi"/>
          <w:color w:val="auto"/>
          <w:kern w:val="0"/>
        </w:rPr>
        <w:t xml:space="preserve">w przypadku zaoferowania okresu gwarancji </w:t>
      </w:r>
      <w:r w:rsidR="00BA6D38" w:rsidRPr="00403953">
        <w:rPr>
          <w:rFonts w:asciiTheme="minorHAnsi" w:eastAsiaTheme="minorEastAsia" w:hAnsiTheme="minorHAnsi" w:cstheme="minorHAnsi"/>
          <w:b/>
          <w:bCs/>
          <w:color w:val="auto"/>
          <w:kern w:val="0"/>
        </w:rPr>
        <w:t xml:space="preserve">powyżej </w:t>
      </w:r>
      <w:r w:rsidR="00A25034" w:rsidRPr="00403953">
        <w:rPr>
          <w:rFonts w:asciiTheme="minorHAnsi" w:eastAsiaTheme="minorEastAsia" w:hAnsiTheme="minorHAnsi" w:cstheme="minorHAnsi"/>
          <w:b/>
          <w:bCs/>
          <w:color w:val="auto"/>
          <w:kern w:val="0"/>
        </w:rPr>
        <w:t>36</w:t>
      </w:r>
      <w:r w:rsidRPr="00403953">
        <w:rPr>
          <w:rFonts w:asciiTheme="minorHAnsi" w:eastAsiaTheme="minorEastAsia" w:hAnsiTheme="minorHAnsi" w:cstheme="minorHAnsi"/>
          <w:b/>
          <w:bCs/>
          <w:color w:val="auto"/>
          <w:kern w:val="0"/>
        </w:rPr>
        <w:t xml:space="preserve"> miesiące</w:t>
      </w:r>
      <w:r w:rsidRPr="00403953">
        <w:rPr>
          <w:rFonts w:asciiTheme="minorHAnsi" w:eastAsiaTheme="minorEastAsia" w:hAnsiTheme="minorHAnsi" w:cstheme="minorHAnsi"/>
          <w:color w:val="auto"/>
          <w:kern w:val="0"/>
        </w:rPr>
        <w:t xml:space="preserve"> i więcej liczonego</w:t>
      </w:r>
    </w:p>
    <w:p w14:paraId="23E6B182" w14:textId="2A372909" w:rsidR="007F76B5" w:rsidRDefault="00B4516E" w:rsidP="00A32705">
      <w:pPr>
        <w:autoSpaceDE w:val="0"/>
        <w:autoSpaceDN w:val="0"/>
        <w:adjustRightInd w:val="0"/>
        <w:spacing w:after="0"/>
        <w:ind w:left="1056" w:right="0" w:firstLine="0"/>
        <w:rPr>
          <w:rFonts w:asciiTheme="minorHAnsi" w:eastAsiaTheme="minorEastAsia" w:hAnsiTheme="minorHAnsi" w:cstheme="minorHAnsi"/>
          <w:b/>
          <w:bCs/>
          <w:color w:val="auto"/>
          <w:kern w:val="0"/>
        </w:rPr>
      </w:pPr>
      <w:r w:rsidRPr="00403953">
        <w:rPr>
          <w:rFonts w:ascii="Calibri" w:hAnsi="Calibri" w:cs="Calibri"/>
          <w:color w:val="auto"/>
        </w:rPr>
        <w:t>od daty podpisania bez zastrzeżeń protokołu odbioru końcowego</w:t>
      </w:r>
      <w:r w:rsidRPr="00403953">
        <w:rPr>
          <w:rFonts w:asciiTheme="minorHAnsi" w:eastAsiaTheme="minorEastAsia" w:hAnsiTheme="minorHAnsi" w:cstheme="minorHAnsi"/>
          <w:color w:val="auto"/>
          <w:kern w:val="0"/>
        </w:rPr>
        <w:t xml:space="preserve"> przez </w:t>
      </w:r>
      <w:r>
        <w:rPr>
          <w:rFonts w:asciiTheme="minorHAnsi" w:eastAsiaTheme="minorEastAsia" w:hAnsiTheme="minorHAnsi" w:cstheme="minorHAnsi"/>
          <w:color w:val="auto"/>
          <w:kern w:val="0"/>
        </w:rPr>
        <w:t>obie Strony</w:t>
      </w:r>
      <w:r w:rsidRPr="00403953">
        <w:rPr>
          <w:rFonts w:asciiTheme="minorHAnsi" w:eastAsiaTheme="minorEastAsia" w:hAnsiTheme="minorHAnsi" w:cstheme="minorHAnsi"/>
          <w:color w:val="auto"/>
          <w:kern w:val="0"/>
        </w:rPr>
        <w:t xml:space="preserve"> </w:t>
      </w:r>
      <w:r w:rsidR="00757E15" w:rsidRPr="00732A71">
        <w:rPr>
          <w:rFonts w:asciiTheme="minorHAnsi" w:eastAsiaTheme="minorEastAsia" w:hAnsiTheme="minorHAnsi" w:cstheme="minorHAnsi"/>
          <w:color w:val="auto"/>
          <w:kern w:val="0"/>
        </w:rPr>
        <w:t xml:space="preserve">– Wykonawca </w:t>
      </w:r>
      <w:r w:rsidR="00A32705">
        <w:rPr>
          <w:rFonts w:asciiTheme="minorHAnsi" w:eastAsiaTheme="minorEastAsia" w:hAnsiTheme="minorHAnsi" w:cstheme="minorHAnsi"/>
          <w:color w:val="auto"/>
          <w:kern w:val="0"/>
        </w:rPr>
        <w:t xml:space="preserve"> </w:t>
      </w:r>
      <w:r w:rsidR="00757E15" w:rsidRPr="00732A71">
        <w:rPr>
          <w:rFonts w:asciiTheme="minorHAnsi" w:eastAsiaTheme="minorEastAsia" w:hAnsiTheme="minorHAnsi" w:cstheme="minorHAnsi"/>
          <w:color w:val="auto"/>
          <w:kern w:val="0"/>
        </w:rPr>
        <w:t>otrzyma</w:t>
      </w:r>
      <w:r w:rsidR="00A32705">
        <w:rPr>
          <w:rFonts w:asciiTheme="minorHAnsi" w:eastAsiaTheme="minorEastAsia" w:hAnsiTheme="minorHAnsi" w:cstheme="minorHAnsi"/>
          <w:color w:val="auto"/>
          <w:kern w:val="0"/>
        </w:rPr>
        <w:t xml:space="preserve"> </w:t>
      </w:r>
      <w:r w:rsidR="00BA6D38" w:rsidRPr="00403953">
        <w:rPr>
          <w:rFonts w:asciiTheme="minorHAnsi" w:eastAsiaTheme="minorEastAsia" w:hAnsiTheme="minorHAnsi" w:cstheme="minorHAnsi"/>
          <w:b/>
          <w:bCs/>
          <w:color w:val="auto"/>
          <w:kern w:val="0"/>
        </w:rPr>
        <w:t>2</w:t>
      </w:r>
      <w:r w:rsidR="00B80A50" w:rsidRPr="00403953">
        <w:rPr>
          <w:rFonts w:asciiTheme="minorHAnsi" w:eastAsiaTheme="minorEastAsia" w:hAnsiTheme="minorHAnsi" w:cstheme="minorHAnsi"/>
          <w:b/>
          <w:bCs/>
          <w:color w:val="auto"/>
          <w:kern w:val="0"/>
        </w:rPr>
        <w:t>0</w:t>
      </w:r>
      <w:r w:rsidR="00757E15" w:rsidRPr="00403953">
        <w:rPr>
          <w:rFonts w:asciiTheme="minorHAnsi" w:eastAsiaTheme="minorEastAsia" w:hAnsiTheme="minorHAnsi" w:cstheme="minorHAnsi"/>
          <w:b/>
          <w:bCs/>
          <w:color w:val="auto"/>
          <w:kern w:val="0"/>
        </w:rPr>
        <w:t xml:space="preserve"> punktó</w:t>
      </w:r>
      <w:r w:rsidR="00BA6D38" w:rsidRPr="00403953">
        <w:rPr>
          <w:rFonts w:asciiTheme="minorHAnsi" w:eastAsiaTheme="minorEastAsia" w:hAnsiTheme="minorHAnsi" w:cstheme="minorHAnsi"/>
          <w:b/>
          <w:bCs/>
          <w:color w:val="auto"/>
          <w:kern w:val="0"/>
        </w:rPr>
        <w:t>w</w:t>
      </w:r>
      <w:r w:rsidR="007C1EE8" w:rsidRPr="00403953">
        <w:rPr>
          <w:rFonts w:asciiTheme="minorHAnsi" w:eastAsiaTheme="minorEastAsia" w:hAnsiTheme="minorHAnsi" w:cstheme="minorHAnsi"/>
          <w:b/>
          <w:bCs/>
          <w:color w:val="auto"/>
          <w:kern w:val="0"/>
        </w:rPr>
        <w:t>.</w:t>
      </w:r>
    </w:p>
    <w:p w14:paraId="729F87BE" w14:textId="77777777" w:rsidR="00A32705" w:rsidRPr="00A32705" w:rsidRDefault="00A32705" w:rsidP="00A32705">
      <w:pPr>
        <w:autoSpaceDE w:val="0"/>
        <w:autoSpaceDN w:val="0"/>
        <w:adjustRightInd w:val="0"/>
        <w:spacing w:after="0"/>
        <w:ind w:left="1056" w:right="0" w:firstLine="0"/>
        <w:rPr>
          <w:rFonts w:asciiTheme="minorHAnsi" w:eastAsiaTheme="minorEastAsia" w:hAnsiTheme="minorHAnsi" w:cstheme="minorHAnsi"/>
          <w:color w:val="auto"/>
          <w:kern w:val="0"/>
        </w:rPr>
      </w:pPr>
    </w:p>
    <w:p w14:paraId="291D7499" w14:textId="77777777" w:rsidR="00F365CC" w:rsidRPr="00732A71" w:rsidRDefault="00EB12E7">
      <w:pPr>
        <w:pStyle w:val="Nagwek1"/>
        <w:numPr>
          <w:ilvl w:val="0"/>
          <w:numId w:val="38"/>
        </w:numPr>
      </w:pPr>
      <w:r w:rsidRPr="00732A71">
        <w:t xml:space="preserve">Ocena kryteriów wyboru Oferty  </w:t>
      </w:r>
    </w:p>
    <w:p w14:paraId="6A0ED6BD" w14:textId="77777777" w:rsidR="00F365CC" w:rsidRPr="00732A71" w:rsidRDefault="00EB12E7">
      <w:pPr>
        <w:numPr>
          <w:ilvl w:val="0"/>
          <w:numId w:val="5"/>
        </w:numPr>
        <w:spacing w:after="51"/>
        <w:ind w:right="18" w:hanging="281"/>
        <w:rPr>
          <w:rFonts w:asciiTheme="minorHAnsi" w:hAnsiTheme="minorHAnsi" w:cstheme="minorHAnsi"/>
        </w:rPr>
      </w:pPr>
      <w:r w:rsidRPr="00732A71">
        <w:rPr>
          <w:rFonts w:asciiTheme="minorHAnsi" w:hAnsiTheme="minorHAnsi" w:cstheme="minorHAnsi"/>
        </w:rPr>
        <w:t xml:space="preserve">Wyniki dokonywanych obliczeń podlegać będą zaokrągleniu do dwóch miejsc po przecinku, przy zachowaniu matematycznej zasady zaokrąglania liczb.   </w:t>
      </w:r>
    </w:p>
    <w:p w14:paraId="56510399" w14:textId="77777777" w:rsidR="00F365CC" w:rsidRPr="00732A71" w:rsidRDefault="00EB12E7">
      <w:pPr>
        <w:numPr>
          <w:ilvl w:val="0"/>
          <w:numId w:val="5"/>
        </w:numPr>
        <w:spacing w:after="54"/>
        <w:ind w:right="18" w:hanging="281"/>
        <w:rPr>
          <w:rFonts w:asciiTheme="minorHAnsi" w:hAnsiTheme="minorHAnsi" w:cstheme="minorHAnsi"/>
        </w:rPr>
      </w:pPr>
      <w:r w:rsidRPr="00732A71">
        <w:rPr>
          <w:rFonts w:asciiTheme="minorHAnsi" w:hAnsiTheme="minorHAnsi" w:cstheme="minorHAnsi"/>
        </w:rPr>
        <w:t xml:space="preserve">Maksymalna liczba punktów możliwych do uzyskania: 100 pkt.  </w:t>
      </w:r>
    </w:p>
    <w:p w14:paraId="458F3093" w14:textId="7086BF83" w:rsidR="00F44C4E" w:rsidRPr="00732A71" w:rsidRDefault="00EB12E7">
      <w:pPr>
        <w:numPr>
          <w:ilvl w:val="0"/>
          <w:numId w:val="5"/>
        </w:numPr>
        <w:ind w:right="18" w:hanging="281"/>
        <w:rPr>
          <w:rFonts w:asciiTheme="minorHAnsi" w:hAnsiTheme="minorHAnsi" w:cstheme="minorHAnsi"/>
        </w:rPr>
      </w:pPr>
      <w:r w:rsidRPr="00732A71">
        <w:rPr>
          <w:rFonts w:asciiTheme="minorHAnsi" w:hAnsiTheme="minorHAnsi" w:cstheme="minorHAnsi"/>
        </w:rPr>
        <w:t xml:space="preserve">Za najkorzystniejszą ofertę zostanie uznana oferta która uzyskała najwyższą sumę punktów. </w:t>
      </w:r>
    </w:p>
    <w:p w14:paraId="211FCF80" w14:textId="3405D7E9" w:rsidR="00F44C4E" w:rsidRPr="00732A71" w:rsidRDefault="00F44C4E">
      <w:pPr>
        <w:numPr>
          <w:ilvl w:val="0"/>
          <w:numId w:val="5"/>
        </w:numPr>
        <w:ind w:right="18" w:hanging="281"/>
        <w:rPr>
          <w:rFonts w:asciiTheme="minorHAnsi" w:hAnsiTheme="minorHAnsi" w:cstheme="minorHAnsi"/>
        </w:rPr>
      </w:pPr>
      <w:r w:rsidRPr="00732A71">
        <w:rPr>
          <w:rFonts w:asciiTheme="minorHAnsi" w:hAnsiTheme="minorHAnsi" w:cstheme="minorHAnsi"/>
        </w:rPr>
        <w:t>Sposób ustalenia łącznej punktacji oferty:</w:t>
      </w:r>
    </w:p>
    <w:p w14:paraId="0B16253A" w14:textId="336CB5F9" w:rsidR="00651694" w:rsidRPr="00732A71" w:rsidRDefault="00F44C4E" w:rsidP="00E6543F">
      <w:pPr>
        <w:ind w:left="718" w:right="18"/>
        <w:rPr>
          <w:rFonts w:asciiTheme="minorHAnsi" w:hAnsiTheme="minorHAnsi" w:cstheme="minorHAnsi"/>
        </w:rPr>
      </w:pPr>
      <w:r w:rsidRPr="00732A71">
        <w:rPr>
          <w:rFonts w:asciiTheme="minorHAnsi" w:hAnsiTheme="minorHAnsi" w:cstheme="minorHAnsi"/>
        </w:rPr>
        <w:t>Suma oferty = liczba punktów uzyskanych za spełnienie kryterium „Cena</w:t>
      </w:r>
      <w:r w:rsidR="004F2517">
        <w:rPr>
          <w:rFonts w:asciiTheme="minorHAnsi" w:hAnsiTheme="minorHAnsi" w:cstheme="minorHAnsi"/>
        </w:rPr>
        <w:t xml:space="preserve"> netto</w:t>
      </w:r>
      <w:r w:rsidRPr="00732A71">
        <w:rPr>
          <w:rFonts w:asciiTheme="minorHAnsi" w:hAnsiTheme="minorHAnsi" w:cstheme="minorHAnsi"/>
        </w:rPr>
        <w:t xml:space="preserve">” + liczba punktów uzyskanych za spełnienie punktów kryterium „Gwarancja”  </w:t>
      </w:r>
    </w:p>
    <w:p w14:paraId="3BB1F111" w14:textId="77777777" w:rsidR="00F44C4E" w:rsidRPr="00D90D5C" w:rsidRDefault="00F44C4E" w:rsidP="00732A71">
      <w:pPr>
        <w:ind w:right="18"/>
        <w:rPr>
          <w:rFonts w:asciiTheme="minorHAnsi" w:hAnsiTheme="minorHAnsi" w:cstheme="minorHAnsi"/>
          <w:b/>
          <w:bCs/>
          <w:color w:val="auto"/>
        </w:rPr>
      </w:pPr>
    </w:p>
    <w:p w14:paraId="26CC7FEC" w14:textId="4F761120" w:rsidR="00651694" w:rsidRPr="00D90D5C" w:rsidRDefault="00651694">
      <w:pPr>
        <w:pStyle w:val="Akapitzlist"/>
        <w:numPr>
          <w:ilvl w:val="0"/>
          <w:numId w:val="33"/>
        </w:numPr>
        <w:ind w:right="18"/>
        <w:rPr>
          <w:rFonts w:asciiTheme="minorHAnsi" w:hAnsiTheme="minorHAnsi" w:cstheme="minorHAnsi"/>
          <w:b/>
          <w:bCs/>
          <w:color w:val="auto"/>
        </w:rPr>
      </w:pPr>
      <w:r w:rsidRPr="00D90D5C">
        <w:rPr>
          <w:rFonts w:asciiTheme="minorHAnsi" w:hAnsiTheme="minorHAnsi" w:cstheme="minorHAnsi"/>
          <w:b/>
          <w:bCs/>
          <w:color w:val="auto"/>
        </w:rPr>
        <w:t>Podwykonawcy</w:t>
      </w:r>
    </w:p>
    <w:p w14:paraId="4BDE758F" w14:textId="6ABC4E56" w:rsidR="00651694" w:rsidRPr="00D90D5C" w:rsidRDefault="00651694">
      <w:pPr>
        <w:pStyle w:val="Akapitzlist"/>
        <w:numPr>
          <w:ilvl w:val="0"/>
          <w:numId w:val="34"/>
        </w:numPr>
        <w:ind w:right="18"/>
        <w:rPr>
          <w:rFonts w:asciiTheme="minorHAnsi" w:hAnsiTheme="minorHAnsi" w:cstheme="minorHAnsi"/>
          <w:color w:val="auto"/>
        </w:rPr>
      </w:pPr>
      <w:r w:rsidRPr="00D90D5C">
        <w:rPr>
          <w:rFonts w:asciiTheme="minorHAnsi" w:hAnsiTheme="minorHAnsi" w:cstheme="minorHAnsi"/>
          <w:color w:val="auto"/>
        </w:rPr>
        <w:t xml:space="preserve">Wykonawca ma prawo do wykonania umowy przy pomocy </w:t>
      </w:r>
      <w:r w:rsidR="00841498" w:rsidRPr="00D90D5C">
        <w:rPr>
          <w:rFonts w:asciiTheme="minorHAnsi" w:hAnsiTheme="minorHAnsi" w:cstheme="minorHAnsi"/>
          <w:color w:val="auto"/>
        </w:rPr>
        <w:t>zgłoszonych Zamawiającemu podwykonawców.</w:t>
      </w:r>
    </w:p>
    <w:p w14:paraId="4FAF6735" w14:textId="663C8985" w:rsidR="00841498" w:rsidRPr="00D90D5C" w:rsidRDefault="00841498">
      <w:pPr>
        <w:pStyle w:val="Akapitzlist"/>
        <w:numPr>
          <w:ilvl w:val="0"/>
          <w:numId w:val="34"/>
        </w:numPr>
        <w:ind w:right="18"/>
        <w:rPr>
          <w:rFonts w:asciiTheme="minorHAnsi" w:hAnsiTheme="minorHAnsi" w:cstheme="minorHAnsi"/>
          <w:color w:val="auto"/>
        </w:rPr>
      </w:pPr>
      <w:r w:rsidRPr="00D90D5C">
        <w:rPr>
          <w:rFonts w:asciiTheme="minorHAnsi" w:hAnsiTheme="minorHAnsi" w:cstheme="minorHAnsi"/>
          <w:color w:val="auto"/>
        </w:rPr>
        <w:t>Podwykonawcami nie mogą być osoby/podmioty podlegające wykluczeniu jako Oferenci zgodnie z niniejszym zapytaniem ofertowym.</w:t>
      </w:r>
    </w:p>
    <w:p w14:paraId="0451C6F0" w14:textId="0054DA0F" w:rsidR="00841498" w:rsidRPr="00D90D5C" w:rsidRDefault="00841498">
      <w:pPr>
        <w:pStyle w:val="Akapitzlist"/>
        <w:numPr>
          <w:ilvl w:val="0"/>
          <w:numId w:val="34"/>
        </w:numPr>
        <w:ind w:right="18"/>
        <w:rPr>
          <w:rFonts w:asciiTheme="minorHAnsi" w:hAnsiTheme="minorHAnsi" w:cstheme="minorHAnsi"/>
          <w:color w:val="auto"/>
        </w:rPr>
      </w:pPr>
      <w:r w:rsidRPr="00D90D5C">
        <w:rPr>
          <w:rFonts w:asciiTheme="minorHAnsi" w:hAnsiTheme="minorHAnsi" w:cstheme="minorHAnsi"/>
          <w:color w:val="auto"/>
        </w:rPr>
        <w:lastRenderedPageBreak/>
        <w:t xml:space="preserve">Wykonawca ponosi odpowiedzialność za działania i zaniechania Podwykonawców oraz za spowodowane przez nich szkody jak za działania, zaniechania własne oraz za spowodowane przez siebie szkody i nie może się od tej odpowiedzialności uchylić. </w:t>
      </w:r>
    </w:p>
    <w:p w14:paraId="7B2B56F6" w14:textId="2E578BCD" w:rsidR="00841498" w:rsidRPr="00D90D5C" w:rsidRDefault="00841498">
      <w:pPr>
        <w:pStyle w:val="Akapitzlist"/>
        <w:numPr>
          <w:ilvl w:val="0"/>
          <w:numId w:val="34"/>
        </w:numPr>
        <w:ind w:right="18"/>
        <w:rPr>
          <w:rFonts w:asciiTheme="minorHAnsi" w:hAnsiTheme="minorHAnsi" w:cstheme="minorHAnsi"/>
          <w:color w:val="auto"/>
        </w:rPr>
      </w:pPr>
      <w:r w:rsidRPr="00D90D5C">
        <w:rPr>
          <w:rFonts w:asciiTheme="minorHAnsi" w:hAnsiTheme="minorHAnsi" w:cstheme="minorHAnsi"/>
          <w:color w:val="auto"/>
        </w:rPr>
        <w:t xml:space="preserve">Warunkiem zapłaty należności Wykonawcy jest udokumentowany brak zobowiązań wobec podwykonawców. </w:t>
      </w:r>
    </w:p>
    <w:p w14:paraId="6BB67D00" w14:textId="77777777" w:rsidR="00841498" w:rsidRPr="00732A71" w:rsidRDefault="00841498" w:rsidP="00732A71">
      <w:pPr>
        <w:ind w:right="18"/>
        <w:rPr>
          <w:rFonts w:asciiTheme="minorHAnsi" w:hAnsiTheme="minorHAnsi" w:cstheme="minorHAnsi"/>
        </w:rPr>
      </w:pPr>
    </w:p>
    <w:p w14:paraId="79FCE0BF" w14:textId="3991EB8D" w:rsidR="00841498" w:rsidRPr="00D90D5C" w:rsidRDefault="00841498">
      <w:pPr>
        <w:pStyle w:val="Akapitzlist"/>
        <w:numPr>
          <w:ilvl w:val="0"/>
          <w:numId w:val="33"/>
        </w:numPr>
        <w:ind w:right="18"/>
        <w:rPr>
          <w:rFonts w:asciiTheme="minorHAnsi" w:hAnsiTheme="minorHAnsi" w:cstheme="minorHAnsi"/>
          <w:b/>
          <w:bCs/>
          <w:color w:val="auto"/>
        </w:rPr>
      </w:pPr>
      <w:r w:rsidRPr="00D90D5C">
        <w:rPr>
          <w:rFonts w:asciiTheme="minorHAnsi" w:hAnsiTheme="minorHAnsi" w:cstheme="minorHAnsi"/>
          <w:b/>
          <w:bCs/>
          <w:color w:val="auto"/>
        </w:rPr>
        <w:t>Informacja dla Wykonawców wspólnie ubiegających się o udzielenie zamówienia</w:t>
      </w:r>
    </w:p>
    <w:p w14:paraId="413ED193" w14:textId="7C6D7F73" w:rsidR="00841498" w:rsidRPr="00732A71" w:rsidRDefault="00841498">
      <w:pPr>
        <w:pStyle w:val="Akapitzlist"/>
        <w:numPr>
          <w:ilvl w:val="0"/>
          <w:numId w:val="35"/>
        </w:numPr>
        <w:ind w:right="18"/>
        <w:rPr>
          <w:rFonts w:asciiTheme="minorHAnsi" w:hAnsiTheme="minorHAnsi" w:cstheme="minorHAnsi"/>
        </w:rPr>
      </w:pPr>
      <w:r w:rsidRPr="00732A71">
        <w:rPr>
          <w:rFonts w:asciiTheme="minorHAnsi" w:hAnsiTheme="minorHAnsi" w:cstheme="minorHAnsi"/>
        </w:rPr>
        <w:t>Wykonawcy mogą wspólnie ubiegać się o udzielnie zamówienia (np. jako konsorcjum, spółka cywilna). W takim przypadku oferta powinna spełniać poniższe wymagania:</w:t>
      </w:r>
    </w:p>
    <w:p w14:paraId="3A0507DE" w14:textId="69288491" w:rsidR="00841498" w:rsidRPr="00732A71" w:rsidRDefault="00841498">
      <w:pPr>
        <w:pStyle w:val="Akapitzlist"/>
        <w:numPr>
          <w:ilvl w:val="0"/>
          <w:numId w:val="36"/>
        </w:numPr>
        <w:ind w:right="18"/>
        <w:rPr>
          <w:rFonts w:asciiTheme="minorHAnsi" w:hAnsiTheme="minorHAnsi" w:cstheme="minorHAnsi"/>
        </w:rPr>
      </w:pPr>
      <w:r w:rsidRPr="00732A71">
        <w:rPr>
          <w:rFonts w:asciiTheme="minorHAnsi" w:hAnsiTheme="minorHAnsi" w:cstheme="minorHAnsi"/>
        </w:rPr>
        <w:t xml:space="preserve">Wykonawcy wspólnie ubiegający się o zamówienie przedłożą wraz z ofertą </w:t>
      </w:r>
      <w:r w:rsidR="00FE671E" w:rsidRPr="00732A71">
        <w:rPr>
          <w:rFonts w:asciiTheme="minorHAnsi" w:hAnsiTheme="minorHAnsi" w:cstheme="minorHAnsi"/>
        </w:rPr>
        <w:t>pełnomocnictwo wszystkich stron, ustanawiające pełnomocnika do reprezentowania ich w postępowaniu o udzielenie zamówienia albo reprezentowania w postępowaniu i zawarcia umowy w sprawie zamówienia publicznego. Pełnomocnictwo może wynikać albo z dokumentu pod taką samą nazwą albo z umowy łączącej podmioty wspólnie ubiegające się o zamówienie.</w:t>
      </w:r>
    </w:p>
    <w:p w14:paraId="0F423DC0" w14:textId="21D76FE5" w:rsidR="00FE671E" w:rsidRPr="00732A71" w:rsidRDefault="00FE671E">
      <w:pPr>
        <w:pStyle w:val="Akapitzlist"/>
        <w:numPr>
          <w:ilvl w:val="0"/>
          <w:numId w:val="36"/>
        </w:numPr>
        <w:ind w:right="18"/>
        <w:rPr>
          <w:rFonts w:asciiTheme="minorHAnsi" w:hAnsiTheme="minorHAnsi" w:cstheme="minorHAnsi"/>
        </w:rPr>
      </w:pPr>
      <w:r w:rsidRPr="00732A71">
        <w:rPr>
          <w:rFonts w:asciiTheme="minorHAnsi" w:hAnsiTheme="minorHAnsi" w:cstheme="minorHAnsi"/>
        </w:rPr>
        <w:t>Oferta musi być podpisana w taki sposób, by prawnie zobowiązywała wszystkich Wykonawców występujących wspólnie (przez każdego z Wykonawców lub pełnomocnika).</w:t>
      </w:r>
    </w:p>
    <w:p w14:paraId="2A45395B" w14:textId="561D33A0" w:rsidR="00FE671E" w:rsidRPr="00732A71" w:rsidRDefault="00FE671E">
      <w:pPr>
        <w:pStyle w:val="Akapitzlist"/>
        <w:numPr>
          <w:ilvl w:val="0"/>
          <w:numId w:val="36"/>
        </w:numPr>
        <w:ind w:right="18"/>
        <w:rPr>
          <w:rFonts w:asciiTheme="minorHAnsi" w:hAnsiTheme="minorHAnsi" w:cstheme="minorHAnsi"/>
        </w:rPr>
      </w:pPr>
      <w:r w:rsidRPr="00732A71">
        <w:rPr>
          <w:rFonts w:asciiTheme="minorHAnsi" w:hAnsiTheme="minorHAnsi" w:cstheme="minorHAnsi"/>
        </w:rPr>
        <w:t>Każdy z podmiotów wchodzących w skład konsorcjum musi oddzielnie udokumentować, że nie podlega wykluczeniu. Oznacza to, że Wykonawca zobowiązany jest także złożyć wraz z ofertą Oświadczenie tego podmiotu o braku podstaw do wykluczenia oraz Oświadczenie o przynależności do grupy kapitałowej.</w:t>
      </w:r>
    </w:p>
    <w:p w14:paraId="02644CC1" w14:textId="77777777" w:rsidR="00FE671E" w:rsidRPr="00732A71" w:rsidRDefault="00FE671E">
      <w:pPr>
        <w:pStyle w:val="Akapitzlist"/>
        <w:numPr>
          <w:ilvl w:val="0"/>
          <w:numId w:val="36"/>
        </w:numPr>
        <w:ind w:right="18"/>
        <w:rPr>
          <w:rFonts w:asciiTheme="minorHAnsi" w:hAnsiTheme="minorHAnsi" w:cstheme="minorHAnsi"/>
        </w:rPr>
      </w:pPr>
      <w:r w:rsidRPr="00732A71">
        <w:rPr>
          <w:rFonts w:asciiTheme="minorHAnsi" w:hAnsiTheme="minorHAnsi" w:cstheme="minorHAnsi"/>
        </w:rPr>
        <w:t xml:space="preserve">W przypadku składania oferty wspólnej oświadczenia potwierdzające spełnianie warunków udziału w postępowaniu oraz brak podstaw wykluczenia składa się zgodnie z poniższymi zasadami: </w:t>
      </w:r>
    </w:p>
    <w:p w14:paraId="4C1E97BB" w14:textId="77777777" w:rsidR="00FE671E" w:rsidRPr="00732A71" w:rsidRDefault="00FE671E">
      <w:pPr>
        <w:pStyle w:val="Akapitzlist"/>
        <w:numPr>
          <w:ilvl w:val="0"/>
          <w:numId w:val="37"/>
        </w:numPr>
        <w:ind w:right="18"/>
        <w:rPr>
          <w:rFonts w:asciiTheme="minorHAnsi" w:hAnsiTheme="minorHAnsi" w:cstheme="minorHAnsi"/>
        </w:rPr>
      </w:pPr>
      <w:r w:rsidRPr="00732A71">
        <w:rPr>
          <w:rFonts w:asciiTheme="minorHAnsi" w:hAnsiTheme="minorHAnsi" w:cstheme="minorHAnsi"/>
        </w:rPr>
        <w:t xml:space="preserve">żaden z Wykonawców wspólnie składających ofertę nie może podlegać wykluczeniu z postępowania co oznacza, iż oświadczenie w tym zakresie musi złożyć każdy z Wykonawców składających ofertę wspólną; </w:t>
      </w:r>
    </w:p>
    <w:p w14:paraId="596904B2" w14:textId="43FD9594" w:rsidR="00FE671E" w:rsidRPr="00732A71" w:rsidRDefault="00FE671E">
      <w:pPr>
        <w:pStyle w:val="Akapitzlist"/>
        <w:numPr>
          <w:ilvl w:val="0"/>
          <w:numId w:val="37"/>
        </w:numPr>
        <w:ind w:right="18"/>
        <w:rPr>
          <w:rFonts w:asciiTheme="minorHAnsi" w:hAnsiTheme="minorHAnsi" w:cstheme="minorHAnsi"/>
        </w:rPr>
      </w:pPr>
      <w:r w:rsidRPr="00732A71">
        <w:rPr>
          <w:rFonts w:asciiTheme="minorHAnsi" w:hAnsiTheme="minorHAnsi" w:cstheme="minorHAnsi"/>
        </w:rPr>
        <w:t xml:space="preserve"> oświadczenie o spełnianiu warunków udziału składa podmiot, który w odniesieniu do danego warunku udziału w postępowaniu potwierdza jego. </w:t>
      </w:r>
    </w:p>
    <w:p w14:paraId="708956E1" w14:textId="346FB946" w:rsidR="00FE671E" w:rsidRPr="00732A71" w:rsidRDefault="00FE671E">
      <w:pPr>
        <w:pStyle w:val="Akapitzlist"/>
        <w:numPr>
          <w:ilvl w:val="0"/>
          <w:numId w:val="36"/>
        </w:numPr>
        <w:ind w:right="18"/>
        <w:rPr>
          <w:rFonts w:asciiTheme="minorHAnsi" w:hAnsiTheme="minorHAnsi" w:cstheme="minorHAnsi"/>
        </w:rPr>
      </w:pPr>
      <w:r w:rsidRPr="00732A71">
        <w:rPr>
          <w:rFonts w:asciiTheme="minorHAnsi" w:hAnsiTheme="minorHAnsi" w:cstheme="minorHAnsi"/>
        </w:rPr>
        <w:t>Wszelka korespondencja oraz rozliczenia dokonywane będą wyłącznie z wyznaczonym pełnomocnikiem.</w:t>
      </w:r>
    </w:p>
    <w:p w14:paraId="279275EC" w14:textId="2C450209" w:rsidR="00FE671E" w:rsidRDefault="00FE671E">
      <w:pPr>
        <w:pStyle w:val="Akapitzlist"/>
        <w:numPr>
          <w:ilvl w:val="0"/>
          <w:numId w:val="36"/>
        </w:numPr>
        <w:ind w:right="18"/>
        <w:rPr>
          <w:rFonts w:asciiTheme="minorHAnsi" w:hAnsiTheme="minorHAnsi" w:cstheme="minorHAnsi"/>
        </w:rPr>
      </w:pPr>
      <w:r w:rsidRPr="00732A71">
        <w:rPr>
          <w:rFonts w:asciiTheme="minorHAnsi" w:hAnsiTheme="minorHAnsi" w:cstheme="minorHAnsi"/>
        </w:rPr>
        <w:t>Wypełniając formularz ofertowy oraz inne dokumenty powołujące się na wykonawcę, w miejscu np. „nazwa i adres wykonawcy” należy wpisać dane dotyczące wszystkich uczestników konsorcjum, a nie tylko pełnomocnika konsorcjum.</w:t>
      </w:r>
    </w:p>
    <w:p w14:paraId="1C21BCC0" w14:textId="1D621557" w:rsidR="00F365CC" w:rsidRPr="00732A71" w:rsidRDefault="00F365CC" w:rsidP="00A32705">
      <w:pPr>
        <w:spacing w:after="0" w:line="259" w:lineRule="auto"/>
        <w:ind w:left="0" w:right="0" w:firstLine="0"/>
        <w:rPr>
          <w:rFonts w:asciiTheme="minorHAnsi" w:hAnsiTheme="minorHAnsi" w:cstheme="minorHAnsi"/>
        </w:rPr>
      </w:pPr>
    </w:p>
    <w:p w14:paraId="5552C407" w14:textId="77777777" w:rsidR="00F365CC" w:rsidRPr="00732A71" w:rsidRDefault="00EB12E7">
      <w:pPr>
        <w:pStyle w:val="Akapitzlist"/>
        <w:numPr>
          <w:ilvl w:val="0"/>
          <w:numId w:val="33"/>
        </w:numPr>
        <w:spacing w:after="23" w:line="270" w:lineRule="auto"/>
        <w:ind w:right="0"/>
        <w:rPr>
          <w:rFonts w:asciiTheme="minorHAnsi" w:hAnsiTheme="minorHAnsi" w:cstheme="minorHAnsi"/>
          <w:b/>
          <w:bCs/>
        </w:rPr>
      </w:pPr>
      <w:r w:rsidRPr="00732A71">
        <w:rPr>
          <w:rFonts w:asciiTheme="minorHAnsi" w:hAnsiTheme="minorHAnsi" w:cstheme="minorHAnsi"/>
          <w:b/>
          <w:bCs/>
        </w:rPr>
        <w:t xml:space="preserve">Sposób przygotowania oferty  </w:t>
      </w:r>
    </w:p>
    <w:p w14:paraId="633715CF" w14:textId="631B4B72" w:rsidR="00F365CC" w:rsidRPr="00732A71" w:rsidRDefault="00EB12E7">
      <w:pPr>
        <w:pStyle w:val="Akapitzlist"/>
        <w:numPr>
          <w:ilvl w:val="0"/>
          <w:numId w:val="31"/>
        </w:numPr>
        <w:spacing w:after="110" w:line="281" w:lineRule="auto"/>
        <w:ind w:right="251"/>
        <w:rPr>
          <w:rFonts w:asciiTheme="minorHAnsi" w:hAnsiTheme="minorHAnsi" w:cstheme="minorHAnsi"/>
        </w:rPr>
      </w:pPr>
      <w:r w:rsidRPr="00732A71">
        <w:rPr>
          <w:rFonts w:asciiTheme="minorHAnsi" w:hAnsiTheme="minorHAnsi" w:cstheme="minorHAnsi"/>
        </w:rPr>
        <w:t>Ofertę należy sporządzić w języku polskim, w formie pisemnej. Oferta powinna zostać podpisana</w:t>
      </w:r>
      <w:r w:rsidR="001C52CD" w:rsidRPr="00732A71">
        <w:rPr>
          <w:rFonts w:asciiTheme="minorHAnsi" w:hAnsiTheme="minorHAnsi" w:cstheme="minorHAnsi"/>
        </w:rPr>
        <w:t xml:space="preserve"> </w:t>
      </w:r>
      <w:r w:rsidRPr="00732A71">
        <w:rPr>
          <w:rFonts w:asciiTheme="minorHAnsi" w:hAnsiTheme="minorHAnsi" w:cstheme="minorHAnsi"/>
        </w:rPr>
        <w:t xml:space="preserve">przez osobę/osoby upoważnione do składania ofert w imieniu wykonawcy.   </w:t>
      </w:r>
    </w:p>
    <w:p w14:paraId="55774096" w14:textId="3B8BFF59" w:rsidR="00157979" w:rsidRPr="00732A71" w:rsidRDefault="00157979">
      <w:pPr>
        <w:pStyle w:val="Akapitzlist"/>
        <w:numPr>
          <w:ilvl w:val="0"/>
          <w:numId w:val="31"/>
        </w:numPr>
        <w:spacing w:after="110" w:line="281" w:lineRule="auto"/>
        <w:ind w:right="251"/>
        <w:rPr>
          <w:rFonts w:asciiTheme="minorHAnsi" w:hAnsiTheme="minorHAnsi" w:cstheme="minorHAnsi"/>
        </w:rPr>
      </w:pPr>
      <w:r w:rsidRPr="00732A71">
        <w:rPr>
          <w:rFonts w:asciiTheme="minorHAnsi" w:hAnsiTheme="minorHAnsi" w:cstheme="minorHAnsi"/>
        </w:rPr>
        <w:t xml:space="preserve">Oferta wraz z załącznikami może zostać podpisana podpisem kwalifikowanym (elektronicznym). </w:t>
      </w:r>
    </w:p>
    <w:p w14:paraId="534C9B29" w14:textId="77777777" w:rsidR="00F365CC" w:rsidRPr="00732A71" w:rsidRDefault="00EB12E7">
      <w:pPr>
        <w:pStyle w:val="Akapitzlist"/>
        <w:numPr>
          <w:ilvl w:val="0"/>
          <w:numId w:val="31"/>
        </w:numPr>
        <w:spacing w:after="0"/>
        <w:ind w:right="18"/>
        <w:rPr>
          <w:rFonts w:asciiTheme="minorHAnsi" w:hAnsiTheme="minorHAnsi" w:cstheme="minorHAnsi"/>
        </w:rPr>
      </w:pPr>
      <w:r w:rsidRPr="00732A71">
        <w:rPr>
          <w:rFonts w:asciiTheme="minorHAnsi" w:hAnsiTheme="minorHAnsi" w:cstheme="minorHAnsi"/>
        </w:rPr>
        <w:t xml:space="preserve">Na kompletną ofertę składają się następujące dokumenty:  </w:t>
      </w:r>
    </w:p>
    <w:p w14:paraId="3CE9627D" w14:textId="77777777" w:rsidR="00F365CC" w:rsidRPr="00732A71" w:rsidRDefault="00EB12E7">
      <w:pPr>
        <w:numPr>
          <w:ilvl w:val="1"/>
          <w:numId w:val="6"/>
        </w:numPr>
        <w:spacing w:after="57"/>
        <w:ind w:left="1418" w:right="18" w:hanging="360"/>
        <w:rPr>
          <w:rFonts w:asciiTheme="minorHAnsi" w:hAnsiTheme="minorHAnsi" w:cstheme="minorHAnsi"/>
        </w:rPr>
      </w:pPr>
      <w:r w:rsidRPr="00732A71">
        <w:rPr>
          <w:rFonts w:asciiTheme="minorHAnsi" w:hAnsiTheme="minorHAnsi" w:cstheme="minorHAnsi"/>
        </w:rPr>
        <w:t xml:space="preserve">Załącznik nr 1: Formularz ofertowy.  </w:t>
      </w:r>
    </w:p>
    <w:p w14:paraId="309CD49E" w14:textId="496EEFB9" w:rsidR="00DD2EFC" w:rsidRPr="00732A71" w:rsidRDefault="00DD2EFC">
      <w:pPr>
        <w:numPr>
          <w:ilvl w:val="1"/>
          <w:numId w:val="6"/>
        </w:numPr>
        <w:spacing w:after="54"/>
        <w:ind w:right="18" w:hanging="360"/>
        <w:rPr>
          <w:rFonts w:asciiTheme="minorHAnsi" w:hAnsiTheme="minorHAnsi" w:cstheme="minorHAnsi"/>
        </w:rPr>
      </w:pPr>
      <w:r>
        <w:rPr>
          <w:rFonts w:asciiTheme="minorHAnsi" w:hAnsiTheme="minorHAnsi" w:cstheme="minorHAnsi"/>
        </w:rPr>
        <w:t xml:space="preserve">Załącznik nr 2: </w:t>
      </w:r>
      <w:r w:rsidRPr="00732A71">
        <w:rPr>
          <w:rFonts w:asciiTheme="minorHAnsi" w:hAnsiTheme="minorHAnsi" w:cstheme="minorHAnsi"/>
        </w:rPr>
        <w:t xml:space="preserve">Oświadczenie o spełnianiu warunków udziału w postępowaniu.  </w:t>
      </w:r>
    </w:p>
    <w:p w14:paraId="7FBC160E" w14:textId="46CE97A1" w:rsidR="00963E0C" w:rsidRPr="00732A71" w:rsidRDefault="00EB12E7">
      <w:pPr>
        <w:numPr>
          <w:ilvl w:val="1"/>
          <w:numId w:val="6"/>
        </w:numPr>
        <w:spacing w:after="54"/>
        <w:ind w:right="18" w:hanging="360"/>
        <w:rPr>
          <w:rFonts w:asciiTheme="minorHAnsi" w:hAnsiTheme="minorHAnsi" w:cstheme="minorHAnsi"/>
        </w:rPr>
      </w:pPr>
      <w:r w:rsidRPr="00732A71">
        <w:rPr>
          <w:rFonts w:asciiTheme="minorHAnsi" w:hAnsiTheme="minorHAnsi" w:cstheme="minorHAnsi"/>
        </w:rPr>
        <w:t xml:space="preserve">Załącznik nr </w:t>
      </w:r>
      <w:r w:rsidR="008E6A7A" w:rsidRPr="00732A71">
        <w:rPr>
          <w:rFonts w:asciiTheme="minorHAnsi" w:hAnsiTheme="minorHAnsi" w:cstheme="minorHAnsi"/>
        </w:rPr>
        <w:t>3</w:t>
      </w:r>
      <w:r w:rsidRPr="00732A71">
        <w:rPr>
          <w:rFonts w:asciiTheme="minorHAnsi" w:hAnsiTheme="minorHAnsi" w:cstheme="minorHAnsi"/>
        </w:rPr>
        <w:t xml:space="preserve">: </w:t>
      </w:r>
      <w:r w:rsidR="00DD2EFC" w:rsidRPr="00732A71">
        <w:rPr>
          <w:rFonts w:asciiTheme="minorHAnsi" w:hAnsiTheme="minorHAnsi" w:cstheme="minorHAnsi"/>
        </w:rPr>
        <w:t>Oświadczenie o braku wykluczeń.</w:t>
      </w:r>
    </w:p>
    <w:p w14:paraId="465CF506" w14:textId="67932E71" w:rsidR="00963E0C" w:rsidRPr="00A32705" w:rsidRDefault="00963E0C">
      <w:pPr>
        <w:numPr>
          <w:ilvl w:val="1"/>
          <w:numId w:val="6"/>
        </w:numPr>
        <w:spacing w:after="54"/>
        <w:ind w:right="18" w:hanging="360"/>
        <w:rPr>
          <w:rFonts w:asciiTheme="minorHAnsi" w:hAnsiTheme="minorHAnsi" w:cstheme="minorHAnsi"/>
        </w:rPr>
      </w:pPr>
      <w:r w:rsidRPr="00A32705">
        <w:rPr>
          <w:rFonts w:asciiTheme="minorHAnsi" w:hAnsiTheme="minorHAnsi" w:cstheme="minorHAnsi"/>
        </w:rPr>
        <w:lastRenderedPageBreak/>
        <w:t>Kopie dokumentów potwierdzających należytą realizację zamówienia – dla każdego zrealizowanego zamówienia, należy przedstawić referencje, protokoły odbioru końcowego prac budowlanych lub inne dokumenty potwierdzające prawidłową realizację zamówieni</w:t>
      </w:r>
      <w:r w:rsidR="00A618B8">
        <w:rPr>
          <w:rFonts w:asciiTheme="minorHAnsi" w:hAnsiTheme="minorHAnsi" w:cstheme="minorHAnsi"/>
        </w:rPr>
        <w:t xml:space="preserve">a. </w:t>
      </w:r>
      <w:r w:rsidRPr="00A32705">
        <w:rPr>
          <w:rFonts w:asciiTheme="minorHAnsi" w:hAnsiTheme="minorHAnsi" w:cstheme="minorHAnsi"/>
        </w:rPr>
        <w:t xml:space="preserve"> </w:t>
      </w:r>
    </w:p>
    <w:p w14:paraId="2055A2B1" w14:textId="72596B00" w:rsidR="00CF0202" w:rsidRPr="00CF0202" w:rsidRDefault="00CF0202">
      <w:pPr>
        <w:numPr>
          <w:ilvl w:val="1"/>
          <w:numId w:val="6"/>
        </w:numPr>
        <w:spacing w:after="54"/>
        <w:ind w:right="18" w:hanging="360"/>
        <w:rPr>
          <w:rFonts w:asciiTheme="minorHAnsi" w:hAnsiTheme="minorHAnsi" w:cstheme="minorHAnsi"/>
        </w:rPr>
      </w:pPr>
      <w:r w:rsidRPr="00CF0202">
        <w:rPr>
          <w:rFonts w:asciiTheme="minorHAnsi" w:hAnsiTheme="minorHAnsi" w:cstheme="minorHAnsi"/>
        </w:rPr>
        <w:t xml:space="preserve">Wstępny harmonogram realizacji zamówienia z wyszczególnieniem kluczowych etapów budowy. </w:t>
      </w:r>
    </w:p>
    <w:p w14:paraId="7EDD6122" w14:textId="77777777" w:rsidR="00F365CC" w:rsidRPr="00732A71" w:rsidRDefault="00EB12E7">
      <w:pPr>
        <w:numPr>
          <w:ilvl w:val="1"/>
          <w:numId w:val="6"/>
        </w:numPr>
        <w:spacing w:after="8" w:line="285" w:lineRule="auto"/>
        <w:ind w:right="18" w:hanging="360"/>
        <w:rPr>
          <w:rFonts w:asciiTheme="minorHAnsi" w:hAnsiTheme="minorHAnsi" w:cstheme="minorHAnsi"/>
        </w:rPr>
      </w:pPr>
      <w:r w:rsidRPr="00732A71">
        <w:rPr>
          <w:rFonts w:asciiTheme="minorHAnsi" w:hAnsiTheme="minorHAnsi" w:cstheme="minorHAnsi"/>
        </w:rPr>
        <w:t xml:space="preserve">W przypadku składania oferty przez Pełnomocnika – pełnomocnictwo w oryginale lub kopię poświadczoną za zgodność z oryginałem podpisaną przez osobę uprawnioną do reprezentacji Wykonawcy.  </w:t>
      </w:r>
    </w:p>
    <w:p w14:paraId="431D2F80" w14:textId="1FB7880F" w:rsidR="002613AF" w:rsidRDefault="00BA5F2D">
      <w:pPr>
        <w:pStyle w:val="Akapitzlist"/>
        <w:numPr>
          <w:ilvl w:val="0"/>
          <w:numId w:val="31"/>
        </w:numPr>
        <w:autoSpaceDE w:val="0"/>
        <w:autoSpaceDN w:val="0"/>
        <w:adjustRightInd w:val="0"/>
        <w:spacing w:after="0" w:line="240"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Informacje stanowiące tajemnicę przedsiębiorstwa powinny zostać przekazane w formie umożliwiającej zachowanie ich poufności (wraz z ofertą, ale jako odrębny dokument), wraz z wyraźnym wskazaniem na piśmie, że informacje stanowią tajemnicę przedsiębiorstwa i nie powinny być ujawnione</w:t>
      </w:r>
      <w:r w:rsidR="002613AF">
        <w:rPr>
          <w:rFonts w:asciiTheme="minorHAnsi" w:eastAsiaTheme="minorEastAsia" w:hAnsiTheme="minorHAnsi" w:cstheme="minorHAnsi"/>
          <w:color w:val="auto"/>
          <w:kern w:val="0"/>
        </w:rPr>
        <w:t>.</w:t>
      </w:r>
    </w:p>
    <w:p w14:paraId="23DDB462" w14:textId="77777777" w:rsidR="002613AF" w:rsidRPr="002613AF" w:rsidRDefault="002613AF" w:rsidP="00B80A50">
      <w:pPr>
        <w:autoSpaceDE w:val="0"/>
        <w:autoSpaceDN w:val="0"/>
        <w:adjustRightInd w:val="0"/>
        <w:spacing w:after="0" w:line="240" w:lineRule="auto"/>
        <w:ind w:left="0" w:right="0" w:firstLine="0"/>
        <w:rPr>
          <w:rFonts w:asciiTheme="minorHAnsi" w:eastAsiaTheme="minorEastAsia" w:hAnsiTheme="minorHAnsi" w:cstheme="minorHAnsi"/>
          <w:color w:val="auto"/>
          <w:kern w:val="0"/>
        </w:rPr>
      </w:pPr>
    </w:p>
    <w:p w14:paraId="0DE44A65" w14:textId="77777777" w:rsidR="00F365CC" w:rsidRPr="00732A71" w:rsidRDefault="00EB12E7" w:rsidP="00B80A50">
      <w:pPr>
        <w:spacing w:after="0" w:line="259" w:lineRule="auto"/>
        <w:ind w:left="0" w:right="0" w:firstLine="0"/>
        <w:rPr>
          <w:rFonts w:asciiTheme="minorHAnsi" w:hAnsiTheme="minorHAnsi" w:cstheme="minorHAnsi"/>
        </w:rPr>
      </w:pPr>
      <w:r w:rsidRPr="00732A71">
        <w:rPr>
          <w:rFonts w:asciiTheme="minorHAnsi" w:hAnsiTheme="minorHAnsi" w:cstheme="minorHAnsi"/>
        </w:rPr>
        <w:t xml:space="preserve"> </w:t>
      </w:r>
    </w:p>
    <w:p w14:paraId="0A06ADAE" w14:textId="77777777" w:rsidR="00F365CC" w:rsidRPr="00732A71" w:rsidRDefault="00EB12E7">
      <w:pPr>
        <w:pStyle w:val="Akapitzlist"/>
        <w:numPr>
          <w:ilvl w:val="0"/>
          <w:numId w:val="33"/>
        </w:numPr>
        <w:spacing w:after="23" w:line="270" w:lineRule="auto"/>
        <w:ind w:right="0"/>
        <w:rPr>
          <w:rFonts w:asciiTheme="minorHAnsi" w:hAnsiTheme="minorHAnsi" w:cstheme="minorHAnsi"/>
          <w:b/>
          <w:bCs/>
        </w:rPr>
      </w:pPr>
      <w:r w:rsidRPr="00732A71">
        <w:rPr>
          <w:rFonts w:asciiTheme="minorHAnsi" w:hAnsiTheme="minorHAnsi" w:cstheme="minorHAnsi"/>
          <w:b/>
          <w:bCs/>
        </w:rPr>
        <w:t xml:space="preserve">Miejsce i termin złożenia oferty  </w:t>
      </w:r>
    </w:p>
    <w:p w14:paraId="3CE938EF" w14:textId="77777777" w:rsidR="00AA1E94" w:rsidRPr="00AA1E94" w:rsidRDefault="00AA1E94" w:rsidP="00AA1E94">
      <w:pPr>
        <w:pStyle w:val="Akapitzlist"/>
        <w:ind w:right="18" w:firstLine="0"/>
        <w:rPr>
          <w:rFonts w:asciiTheme="minorHAnsi" w:eastAsia="Calibri" w:hAnsiTheme="minorHAnsi" w:cstheme="minorHAnsi"/>
        </w:rPr>
      </w:pPr>
      <w:r w:rsidRPr="00AA1E94">
        <w:rPr>
          <w:rFonts w:asciiTheme="minorHAnsi" w:eastAsia="Calibri" w:hAnsiTheme="minorHAnsi" w:cstheme="minorHAnsi"/>
        </w:rPr>
        <w:t>Oferty należy składać w formie elektronicznej. Oferta Wykonawcy oraz załączone do niej dokumenty muszą być podpisane (podpis złożony własnoręcznie (skan) lub kwalifikowany podpis elektroniczny)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Ofertę należy złożyć za pomocą platformy Baza Konkurencyjności  (</w:t>
      </w:r>
      <w:r w:rsidRPr="00AA1E94">
        <w:rPr>
          <w:rFonts w:asciiTheme="minorHAnsi" w:eastAsia="Calibri" w:hAnsiTheme="minorHAnsi" w:cstheme="minorHAnsi"/>
          <w:color w:val="0000FF"/>
          <w:u w:val="single"/>
        </w:rPr>
        <w:t>https://bazakonkurencyjnosci.funduszeeuropejskie.gov.pl/</w:t>
      </w:r>
      <w:r w:rsidRPr="00AA1E94">
        <w:rPr>
          <w:rFonts w:asciiTheme="minorHAnsi" w:eastAsia="Calibri" w:hAnsiTheme="minorHAnsi" w:cstheme="minorHAnsi"/>
        </w:rPr>
        <w:t xml:space="preserve">)  </w:t>
      </w:r>
    </w:p>
    <w:p w14:paraId="49E5900D" w14:textId="77777777" w:rsidR="00F365CC" w:rsidRPr="00732A71" w:rsidRDefault="00EB12E7" w:rsidP="00732A71">
      <w:pPr>
        <w:spacing w:line="259" w:lineRule="auto"/>
        <w:ind w:left="739" w:right="0" w:firstLine="0"/>
        <w:rPr>
          <w:rFonts w:asciiTheme="minorHAnsi" w:hAnsiTheme="minorHAnsi" w:cstheme="minorHAnsi"/>
        </w:rPr>
      </w:pPr>
      <w:r w:rsidRPr="00732A71">
        <w:rPr>
          <w:rFonts w:asciiTheme="minorHAnsi" w:hAnsiTheme="minorHAnsi" w:cstheme="minorHAnsi"/>
        </w:rPr>
        <w:t xml:space="preserve"> </w:t>
      </w:r>
      <w:r w:rsidRPr="00732A71">
        <w:rPr>
          <w:rFonts w:asciiTheme="minorHAnsi" w:hAnsiTheme="minorHAnsi" w:cstheme="minorHAnsi"/>
        </w:rPr>
        <w:tab/>
        <w:t xml:space="preserve">  </w:t>
      </w:r>
    </w:p>
    <w:p w14:paraId="04A53056" w14:textId="1E94DA64" w:rsidR="00AB2128" w:rsidRPr="00732A71" w:rsidRDefault="00EB12E7" w:rsidP="00732A71">
      <w:pPr>
        <w:spacing w:after="152"/>
        <w:ind w:left="566" w:right="18" w:firstLine="0"/>
        <w:rPr>
          <w:rFonts w:asciiTheme="minorHAnsi" w:hAnsiTheme="minorHAnsi" w:cstheme="minorHAnsi"/>
        </w:rPr>
      </w:pPr>
      <w:r w:rsidRPr="00732A71">
        <w:rPr>
          <w:rFonts w:asciiTheme="minorHAnsi" w:hAnsiTheme="minorHAnsi" w:cstheme="minorHAnsi"/>
        </w:rPr>
        <w:t>Termin składania ofert upływa dnia</w:t>
      </w:r>
      <w:r w:rsidR="00D90D5C">
        <w:rPr>
          <w:rFonts w:asciiTheme="minorHAnsi" w:hAnsiTheme="minorHAnsi" w:cstheme="minorHAnsi"/>
        </w:rPr>
        <w:t xml:space="preserve"> </w:t>
      </w:r>
      <w:r w:rsidR="00A173AF" w:rsidRPr="00B80A50">
        <w:rPr>
          <w:rFonts w:asciiTheme="minorHAnsi" w:hAnsiTheme="minorHAnsi" w:cstheme="minorHAnsi"/>
          <w:b/>
          <w:bCs/>
        </w:rPr>
        <w:t>13.</w:t>
      </w:r>
      <w:r w:rsidR="00B80A50" w:rsidRPr="00B80A50">
        <w:rPr>
          <w:rFonts w:asciiTheme="minorHAnsi" w:hAnsiTheme="minorHAnsi" w:cstheme="minorHAnsi"/>
          <w:b/>
          <w:bCs/>
        </w:rPr>
        <w:t>02</w:t>
      </w:r>
      <w:r w:rsidR="00A173AF" w:rsidRPr="00B80A50">
        <w:rPr>
          <w:rFonts w:asciiTheme="minorHAnsi" w:hAnsiTheme="minorHAnsi" w:cstheme="minorHAnsi"/>
          <w:b/>
          <w:bCs/>
        </w:rPr>
        <w:t>.2025</w:t>
      </w:r>
      <w:r w:rsidR="00D90D5C" w:rsidRPr="00B80A50">
        <w:rPr>
          <w:rFonts w:asciiTheme="minorHAnsi" w:hAnsiTheme="minorHAnsi" w:cstheme="minorHAnsi"/>
          <w:b/>
          <w:bCs/>
        </w:rPr>
        <w:t>r</w:t>
      </w:r>
      <w:r w:rsidR="00B80A50" w:rsidRPr="00B80A50">
        <w:rPr>
          <w:rFonts w:asciiTheme="minorHAnsi" w:hAnsiTheme="minorHAnsi" w:cstheme="minorHAnsi"/>
          <w:b/>
          <w:bCs/>
        </w:rPr>
        <w:t>.</w:t>
      </w:r>
      <w:r w:rsidR="00D90D5C">
        <w:rPr>
          <w:rFonts w:asciiTheme="minorHAnsi" w:hAnsiTheme="minorHAnsi" w:cstheme="minorHAnsi"/>
        </w:rPr>
        <w:t xml:space="preserve"> </w:t>
      </w:r>
      <w:r w:rsidRPr="00732A71">
        <w:rPr>
          <w:rFonts w:asciiTheme="minorHAnsi" w:hAnsiTheme="minorHAnsi" w:cstheme="minorHAnsi"/>
        </w:rPr>
        <w:t xml:space="preserve">Oferty złożone po tym terminie nie będą rozpatrywane. </w:t>
      </w:r>
    </w:p>
    <w:p w14:paraId="24FFC303" w14:textId="7D3E67F0" w:rsidR="00AB2128" w:rsidRPr="00732A71" w:rsidRDefault="00AB2128">
      <w:pPr>
        <w:pStyle w:val="Akapitzlist"/>
        <w:numPr>
          <w:ilvl w:val="0"/>
          <w:numId w:val="33"/>
        </w:numPr>
        <w:spacing w:after="152"/>
        <w:ind w:right="18"/>
        <w:rPr>
          <w:rFonts w:asciiTheme="minorHAnsi" w:hAnsiTheme="minorHAnsi" w:cstheme="minorHAnsi"/>
          <w:b/>
          <w:bCs/>
        </w:rPr>
      </w:pPr>
      <w:r w:rsidRPr="00732A71">
        <w:rPr>
          <w:rFonts w:asciiTheme="minorHAnsi" w:hAnsiTheme="minorHAnsi" w:cstheme="minorHAnsi"/>
          <w:b/>
          <w:bCs/>
        </w:rPr>
        <w:t>Kontakt między Zamawiającym a Oferentem</w:t>
      </w:r>
    </w:p>
    <w:p w14:paraId="03655363" w14:textId="2A686E2C" w:rsidR="00AB2128" w:rsidRPr="00732A71" w:rsidRDefault="00AB2128" w:rsidP="00732A71">
      <w:pPr>
        <w:spacing w:after="152"/>
        <w:ind w:left="360" w:right="18" w:firstLine="0"/>
        <w:rPr>
          <w:rFonts w:asciiTheme="minorHAnsi" w:hAnsiTheme="minorHAnsi" w:cstheme="minorHAnsi"/>
          <w:b/>
          <w:bCs/>
        </w:rPr>
      </w:pPr>
      <w:r w:rsidRPr="00732A71">
        <w:rPr>
          <w:rFonts w:asciiTheme="minorHAnsi" w:hAnsiTheme="minorHAnsi" w:cstheme="minorHAnsi"/>
        </w:rPr>
        <w:t xml:space="preserve">Komunikacja w niniejszym postępowaniu o udzielenie zamówienia, w tym składanie ofert, wymiana informacji między zamawiającym a wykonawcą oraz przekazywanie dokumentów i oświadczeń odbywa się </w:t>
      </w:r>
      <w:r w:rsidRPr="00732A71">
        <w:rPr>
          <w:rFonts w:asciiTheme="minorHAnsi" w:hAnsiTheme="minorHAnsi" w:cstheme="minorHAnsi"/>
          <w:u w:val="single"/>
        </w:rPr>
        <w:t>pisemnie za pomocą portalu Baza Konkurencyjności (BK2021).</w:t>
      </w:r>
      <w:r w:rsidRPr="00732A71">
        <w:rPr>
          <w:rFonts w:asciiTheme="minorHAnsi" w:hAnsiTheme="minorHAnsi" w:cstheme="minorHAnsi"/>
        </w:rPr>
        <w:t xml:space="preserve"> </w:t>
      </w:r>
      <w:r w:rsidRPr="00732A71">
        <w:rPr>
          <w:rFonts w:asciiTheme="minorHAnsi" w:hAnsiTheme="minorHAnsi" w:cstheme="minorHAnsi"/>
          <w:b/>
          <w:bCs/>
        </w:rPr>
        <w:t>Wyjątek stanowi:</w:t>
      </w:r>
    </w:p>
    <w:p w14:paraId="3E7E7320" w14:textId="479C89C2" w:rsidR="005018CF" w:rsidRPr="00732A71" w:rsidRDefault="005018CF" w:rsidP="00732A71">
      <w:pPr>
        <w:spacing w:after="152"/>
        <w:ind w:left="360" w:right="18" w:firstLine="0"/>
        <w:rPr>
          <w:rFonts w:asciiTheme="minorHAnsi" w:hAnsiTheme="minorHAnsi" w:cstheme="minorHAnsi"/>
        </w:rPr>
      </w:pPr>
      <w:r w:rsidRPr="00732A71">
        <w:rPr>
          <w:rFonts w:asciiTheme="minorHAnsi" w:hAnsiTheme="minorHAnsi" w:cstheme="minorHAnsi"/>
        </w:rPr>
        <w:t xml:space="preserve">- złożenie do Zamawiającego przez Oferenta wniosku o przeprowadzenie wizji lokalnej, </w:t>
      </w:r>
    </w:p>
    <w:p w14:paraId="408C6B07" w14:textId="284F53FF" w:rsidR="00AB2128" w:rsidRPr="00732A71" w:rsidRDefault="00AB2128" w:rsidP="00732A71">
      <w:pPr>
        <w:spacing w:after="152"/>
        <w:ind w:left="360" w:right="18" w:firstLine="0"/>
        <w:rPr>
          <w:rFonts w:asciiTheme="minorHAnsi" w:hAnsiTheme="minorHAnsi" w:cstheme="minorHAnsi"/>
        </w:rPr>
      </w:pPr>
      <w:r w:rsidRPr="00732A71">
        <w:rPr>
          <w:rFonts w:asciiTheme="minorHAnsi" w:hAnsiTheme="minorHAnsi" w:cstheme="minorHAnsi"/>
        </w:rPr>
        <w:t>- wezwanie Oferenta przez Zamawiającego do przedłożenia uzupełnień</w:t>
      </w:r>
      <w:r w:rsidR="00436BE0">
        <w:rPr>
          <w:rFonts w:asciiTheme="minorHAnsi" w:hAnsiTheme="minorHAnsi" w:cstheme="minorHAnsi"/>
        </w:rPr>
        <w:t>/wyjaśnień</w:t>
      </w:r>
      <w:r w:rsidRPr="00732A71">
        <w:rPr>
          <w:rFonts w:asciiTheme="minorHAnsi" w:hAnsiTheme="minorHAnsi" w:cstheme="minorHAnsi"/>
        </w:rPr>
        <w:t xml:space="preserve"> do złożonej oferty</w:t>
      </w:r>
      <w:r w:rsidR="00436BE0">
        <w:rPr>
          <w:rFonts w:asciiTheme="minorHAnsi" w:hAnsiTheme="minorHAnsi" w:cstheme="minorHAnsi"/>
        </w:rPr>
        <w:t xml:space="preserve"> (dot. pkt.XVII ppkt. 6 zapytania ofertowego)</w:t>
      </w:r>
      <w:r w:rsidR="00D821CF" w:rsidRPr="00732A71">
        <w:rPr>
          <w:rFonts w:asciiTheme="minorHAnsi" w:hAnsiTheme="minorHAnsi" w:cstheme="minorHAnsi"/>
        </w:rPr>
        <w:t>,</w:t>
      </w:r>
    </w:p>
    <w:p w14:paraId="51AFBC77" w14:textId="2D3C4D63" w:rsidR="00AB2128" w:rsidRPr="00732A71" w:rsidRDefault="00AB2128" w:rsidP="00436BE0">
      <w:pPr>
        <w:spacing w:after="152"/>
        <w:ind w:left="360" w:right="18" w:firstLine="0"/>
        <w:rPr>
          <w:rFonts w:asciiTheme="minorHAnsi" w:hAnsiTheme="minorHAnsi" w:cstheme="minorHAnsi"/>
        </w:rPr>
      </w:pPr>
      <w:r w:rsidRPr="00732A71">
        <w:rPr>
          <w:rFonts w:asciiTheme="minorHAnsi" w:hAnsiTheme="minorHAnsi" w:cstheme="minorHAnsi"/>
        </w:rPr>
        <w:t>- odesłanie przez Oferenta, wskazanych uzupełnień</w:t>
      </w:r>
      <w:r w:rsidR="00436BE0">
        <w:rPr>
          <w:rFonts w:asciiTheme="minorHAnsi" w:hAnsiTheme="minorHAnsi" w:cstheme="minorHAnsi"/>
        </w:rPr>
        <w:t>/wyjaśnień</w:t>
      </w:r>
      <w:r w:rsidR="00D821CF" w:rsidRPr="00732A71">
        <w:rPr>
          <w:rFonts w:asciiTheme="minorHAnsi" w:hAnsiTheme="minorHAnsi" w:cstheme="minorHAnsi"/>
        </w:rPr>
        <w:t xml:space="preserve"> oferty do Zamawiającego</w:t>
      </w:r>
      <w:r w:rsidR="00436BE0">
        <w:rPr>
          <w:rFonts w:asciiTheme="minorHAnsi" w:hAnsiTheme="minorHAnsi" w:cstheme="minorHAnsi"/>
        </w:rPr>
        <w:t xml:space="preserve"> (dot. pkt.XVII ppkt. 6 zapytania ofertowego)</w:t>
      </w:r>
      <w:r w:rsidR="00436BE0" w:rsidRPr="00732A71">
        <w:rPr>
          <w:rFonts w:asciiTheme="minorHAnsi" w:hAnsiTheme="minorHAnsi" w:cstheme="minorHAnsi"/>
        </w:rPr>
        <w:t>,</w:t>
      </w:r>
    </w:p>
    <w:p w14:paraId="6B639817" w14:textId="465FBF0A" w:rsidR="00D821CF" w:rsidRPr="00732A71" w:rsidRDefault="00D821CF" w:rsidP="00732A71">
      <w:pPr>
        <w:spacing w:after="152"/>
        <w:ind w:left="360" w:right="18" w:firstLine="0"/>
        <w:rPr>
          <w:rFonts w:asciiTheme="minorHAnsi" w:hAnsiTheme="minorHAnsi" w:cstheme="minorHAnsi"/>
        </w:rPr>
      </w:pPr>
      <w:r w:rsidRPr="00732A71">
        <w:rPr>
          <w:rFonts w:asciiTheme="minorHAnsi" w:hAnsiTheme="minorHAnsi" w:cstheme="minorHAnsi"/>
        </w:rPr>
        <w:t xml:space="preserve">- jeśli jest to niezbędne z uwagi na potrzebę ochrony informacji szczególnie wrażliwych, której nie można zagwarantować w sposób dostateczny przy użyciu BK2021. </w:t>
      </w:r>
    </w:p>
    <w:p w14:paraId="0430EED2" w14:textId="20D47737" w:rsidR="00D821CF" w:rsidRDefault="00D821CF" w:rsidP="00732A71">
      <w:pPr>
        <w:spacing w:after="152"/>
        <w:ind w:left="360" w:right="18" w:firstLine="0"/>
        <w:rPr>
          <w:rFonts w:asciiTheme="minorHAnsi" w:hAnsiTheme="minorHAnsi" w:cstheme="minorHAnsi"/>
        </w:rPr>
      </w:pPr>
      <w:r w:rsidRPr="00732A71">
        <w:rPr>
          <w:rFonts w:asciiTheme="minorHAnsi" w:hAnsiTheme="minorHAnsi" w:cstheme="minorHAnsi"/>
        </w:rPr>
        <w:t xml:space="preserve">W wyżej wskazanych wyjątkach między Zamawiającym a Oferentem obowiązuje komunikacją mailowa. </w:t>
      </w:r>
    </w:p>
    <w:p w14:paraId="5213B560" w14:textId="77777777" w:rsidR="00A8515F" w:rsidRPr="00732A71" w:rsidRDefault="00A8515F" w:rsidP="00732A71">
      <w:pPr>
        <w:spacing w:after="152"/>
        <w:ind w:left="360" w:right="18" w:firstLine="0"/>
        <w:rPr>
          <w:rFonts w:asciiTheme="minorHAnsi" w:hAnsiTheme="minorHAnsi" w:cstheme="minorHAnsi"/>
        </w:rPr>
      </w:pPr>
    </w:p>
    <w:p w14:paraId="152171EA" w14:textId="77777777" w:rsidR="00F365CC" w:rsidRPr="00732A71" w:rsidRDefault="00EB12E7">
      <w:pPr>
        <w:pStyle w:val="Akapitzlist"/>
        <w:numPr>
          <w:ilvl w:val="0"/>
          <w:numId w:val="33"/>
        </w:numPr>
        <w:spacing w:after="23" w:line="270" w:lineRule="auto"/>
        <w:ind w:right="0"/>
        <w:rPr>
          <w:rFonts w:asciiTheme="minorHAnsi" w:hAnsiTheme="minorHAnsi" w:cstheme="minorHAnsi"/>
          <w:b/>
          <w:bCs/>
        </w:rPr>
      </w:pPr>
      <w:r w:rsidRPr="00732A71">
        <w:rPr>
          <w:rFonts w:asciiTheme="minorHAnsi" w:hAnsiTheme="minorHAnsi" w:cstheme="minorHAnsi"/>
          <w:b/>
          <w:bCs/>
        </w:rPr>
        <w:lastRenderedPageBreak/>
        <w:t xml:space="preserve">Rozstrzygnięcie zamówienia  </w:t>
      </w:r>
    </w:p>
    <w:p w14:paraId="3F1BDED2" w14:textId="77777777" w:rsidR="00F365CC" w:rsidRPr="00732A71" w:rsidRDefault="00EB12E7">
      <w:pPr>
        <w:numPr>
          <w:ilvl w:val="0"/>
          <w:numId w:val="7"/>
        </w:numPr>
        <w:ind w:right="18" w:hanging="283"/>
        <w:rPr>
          <w:rFonts w:asciiTheme="minorHAnsi" w:hAnsiTheme="minorHAnsi" w:cstheme="minorHAnsi"/>
        </w:rPr>
      </w:pPr>
      <w:r w:rsidRPr="00732A71">
        <w:rPr>
          <w:rFonts w:asciiTheme="minorHAnsi" w:hAnsiTheme="minorHAnsi" w:cstheme="minorHAnsi"/>
        </w:rPr>
        <w:t xml:space="preserve">Na stronie internetowej </w:t>
      </w:r>
      <w:r w:rsidRPr="00732A71">
        <w:rPr>
          <w:rFonts w:asciiTheme="minorHAnsi" w:hAnsiTheme="minorHAnsi" w:cstheme="minorHAnsi"/>
          <w:color w:val="0000FF"/>
          <w:u w:val="single" w:color="0000FF"/>
        </w:rPr>
        <w:t>https://bazakonkurencyjnosci.funduszeeuropejskie.gov.pl/</w:t>
      </w:r>
      <w:r w:rsidRPr="00732A71">
        <w:rPr>
          <w:rFonts w:asciiTheme="minorHAnsi" w:hAnsiTheme="minorHAnsi" w:cstheme="minorHAnsi"/>
        </w:rPr>
        <w:t xml:space="preserve"> zostanie zamieszczona informacja dotycząca wyboru najkorzystniejszej oferty.   </w:t>
      </w:r>
    </w:p>
    <w:p w14:paraId="2B3FFCB3" w14:textId="239A9AA4" w:rsidR="00F365CC" w:rsidRPr="00732A71" w:rsidRDefault="00EB12E7">
      <w:pPr>
        <w:numPr>
          <w:ilvl w:val="0"/>
          <w:numId w:val="7"/>
        </w:numPr>
        <w:ind w:right="18" w:hanging="283"/>
        <w:rPr>
          <w:rFonts w:asciiTheme="minorHAnsi" w:hAnsiTheme="minorHAnsi" w:cstheme="minorHAnsi"/>
        </w:rPr>
      </w:pPr>
      <w:r w:rsidRPr="00732A71">
        <w:rPr>
          <w:rFonts w:asciiTheme="minorHAnsi" w:hAnsiTheme="minorHAnsi" w:cstheme="minorHAnsi"/>
        </w:rPr>
        <w:t xml:space="preserve">Ranking ofert zostanie przeprowadzony w oparciu o kryteria wyboru opisane w pkt. </w:t>
      </w:r>
      <w:r w:rsidR="00EE7619">
        <w:rPr>
          <w:rFonts w:asciiTheme="minorHAnsi" w:hAnsiTheme="minorHAnsi" w:cstheme="minorHAnsi"/>
        </w:rPr>
        <w:t>IX</w:t>
      </w:r>
      <w:r w:rsidR="009E5C1B" w:rsidRPr="00732A71">
        <w:rPr>
          <w:rFonts w:asciiTheme="minorHAnsi" w:hAnsiTheme="minorHAnsi" w:cstheme="minorHAnsi"/>
        </w:rPr>
        <w:t xml:space="preserve"> </w:t>
      </w:r>
      <w:r w:rsidRPr="00732A71">
        <w:rPr>
          <w:rFonts w:asciiTheme="minorHAnsi" w:hAnsiTheme="minorHAnsi" w:cstheme="minorHAnsi"/>
        </w:rPr>
        <w:t xml:space="preserve">niniejszego zapytania. Zamawiający wybierze wykonawcę z najkorzystniejszą ofertą, w oparciu o kryteria oceny ofert opisanych w punkcie </w:t>
      </w:r>
      <w:r w:rsidR="00FA74E6">
        <w:rPr>
          <w:rFonts w:asciiTheme="minorHAnsi" w:hAnsiTheme="minorHAnsi" w:cstheme="minorHAnsi"/>
        </w:rPr>
        <w:t>IX</w:t>
      </w:r>
      <w:r w:rsidRPr="00732A71">
        <w:rPr>
          <w:rFonts w:asciiTheme="minorHAnsi" w:hAnsiTheme="minorHAnsi" w:cstheme="minorHAnsi"/>
        </w:rPr>
        <w:t xml:space="preserve">. </w:t>
      </w:r>
      <w:r w:rsidR="00080363" w:rsidRPr="00732A71">
        <w:rPr>
          <w:rFonts w:asciiTheme="minorHAnsi" w:hAnsiTheme="minorHAnsi" w:cstheme="minorHAnsi"/>
        </w:rPr>
        <w:t>z</w:t>
      </w:r>
      <w:r w:rsidRPr="00732A71">
        <w:rPr>
          <w:rFonts w:asciiTheme="minorHAnsi" w:hAnsiTheme="minorHAnsi" w:cstheme="minorHAnsi"/>
        </w:rPr>
        <w:t xml:space="preserve">apytania ofertowego.  </w:t>
      </w:r>
    </w:p>
    <w:p w14:paraId="50CE33C5" w14:textId="77777777" w:rsidR="00F365CC" w:rsidRPr="00732A71" w:rsidRDefault="00EB12E7">
      <w:pPr>
        <w:numPr>
          <w:ilvl w:val="0"/>
          <w:numId w:val="7"/>
        </w:numPr>
        <w:ind w:right="18" w:hanging="283"/>
        <w:rPr>
          <w:rFonts w:asciiTheme="minorHAnsi" w:hAnsiTheme="minorHAnsi" w:cstheme="minorHAnsi"/>
        </w:rPr>
      </w:pPr>
      <w:r w:rsidRPr="00732A71">
        <w:rPr>
          <w:rFonts w:asciiTheme="minorHAnsi" w:hAnsiTheme="minorHAnsi" w:cstheme="minorHAnsi"/>
        </w:rPr>
        <w:t xml:space="preserve">Po rozstrzygnięciu postępowania, do podmiotu, który złożył najkorzystniejszą ofertę, zostanie skierowana wiadomość odnośnie zawarcia umowy, której treść będzie wynikać z zapisów niniejszego zapytania oraz wygranej oferty.   </w:t>
      </w:r>
    </w:p>
    <w:p w14:paraId="00A8F89E" w14:textId="27FDCD93" w:rsidR="00F365CC" w:rsidRPr="00732A71" w:rsidRDefault="00EB12E7">
      <w:pPr>
        <w:numPr>
          <w:ilvl w:val="0"/>
          <w:numId w:val="7"/>
        </w:numPr>
        <w:ind w:right="18" w:hanging="283"/>
        <w:rPr>
          <w:rFonts w:asciiTheme="minorHAnsi" w:hAnsiTheme="minorHAnsi" w:cstheme="minorHAnsi"/>
        </w:rPr>
      </w:pPr>
      <w:r w:rsidRPr="00732A71">
        <w:rPr>
          <w:rFonts w:asciiTheme="minorHAnsi" w:hAnsiTheme="minorHAnsi" w:cstheme="minorHAnsi"/>
        </w:rPr>
        <w:t xml:space="preserve">W przypadku, gdy podmiot, który został wybrany, zrezygnuje z podpisania umowy, </w:t>
      </w:r>
      <w:r w:rsidR="009E5C1B" w:rsidRPr="00732A71">
        <w:rPr>
          <w:rFonts w:asciiTheme="minorHAnsi" w:hAnsiTheme="minorHAnsi" w:cstheme="minorHAnsi"/>
        </w:rPr>
        <w:t xml:space="preserve"> </w:t>
      </w:r>
      <w:r w:rsidRPr="00732A71">
        <w:rPr>
          <w:rFonts w:asciiTheme="minorHAnsi" w:hAnsiTheme="minorHAnsi" w:cstheme="minorHAnsi"/>
        </w:rPr>
        <w:t xml:space="preserve">Zamawiający ma prawo zawrzeć umowę z podmiotem, którego oferta była druga w kolejności najkorzystniejszych ofert bez przeprowadzenia ich ponownego badania i oceny.  </w:t>
      </w:r>
    </w:p>
    <w:p w14:paraId="4BE39417" w14:textId="6BDB18DE" w:rsidR="00EB04D1" w:rsidRPr="00732A71" w:rsidRDefault="00EB12E7">
      <w:pPr>
        <w:numPr>
          <w:ilvl w:val="0"/>
          <w:numId w:val="7"/>
        </w:numPr>
        <w:ind w:right="18" w:hanging="283"/>
        <w:rPr>
          <w:rFonts w:asciiTheme="minorHAnsi" w:hAnsiTheme="minorHAnsi" w:cstheme="minorHAnsi"/>
        </w:rPr>
      </w:pPr>
      <w:r w:rsidRPr="00732A71">
        <w:rPr>
          <w:rFonts w:asciiTheme="minorHAnsi" w:hAnsiTheme="minorHAnsi" w:cstheme="minorHAnsi"/>
        </w:rPr>
        <w:t xml:space="preserve">W przypadku, gdy podmiot, którego oferta została wybrana, uchyla się od zawarcia umowy, Zamawiający może wybrać ofertę najkorzystniejszą spośród pozostałych ofert bez przeprowadzenia ich ponownego badania i oceny.  </w:t>
      </w:r>
    </w:p>
    <w:p w14:paraId="10ED1F19" w14:textId="77777777" w:rsidR="00EB04D1" w:rsidRPr="00732A71" w:rsidRDefault="00EB04D1" w:rsidP="00732A71">
      <w:pPr>
        <w:spacing w:after="65" w:line="259" w:lineRule="auto"/>
        <w:ind w:left="739" w:right="0" w:firstLine="0"/>
        <w:rPr>
          <w:rFonts w:asciiTheme="minorHAnsi" w:hAnsiTheme="minorHAnsi" w:cstheme="minorHAnsi"/>
        </w:rPr>
      </w:pPr>
    </w:p>
    <w:p w14:paraId="67C3E880" w14:textId="77777777" w:rsidR="00F365CC" w:rsidRPr="00732A71" w:rsidRDefault="00EB12E7">
      <w:pPr>
        <w:pStyle w:val="Akapitzlist"/>
        <w:numPr>
          <w:ilvl w:val="0"/>
          <w:numId w:val="33"/>
        </w:numPr>
        <w:spacing w:after="55" w:line="276" w:lineRule="auto"/>
        <w:ind w:right="0"/>
        <w:rPr>
          <w:rFonts w:asciiTheme="minorHAnsi" w:hAnsiTheme="minorHAnsi" w:cstheme="minorHAnsi"/>
          <w:b/>
          <w:bCs/>
        </w:rPr>
      </w:pPr>
      <w:r w:rsidRPr="00732A71">
        <w:rPr>
          <w:rFonts w:asciiTheme="minorHAnsi" w:hAnsiTheme="minorHAnsi" w:cstheme="minorHAnsi"/>
          <w:b/>
          <w:bCs/>
        </w:rPr>
        <w:t xml:space="preserve">Warunki zmiany umowy  </w:t>
      </w:r>
    </w:p>
    <w:p w14:paraId="47CC6EED" w14:textId="77777777" w:rsidR="00634353" w:rsidRPr="00732A71" w:rsidRDefault="00634353">
      <w:pPr>
        <w:pStyle w:val="Akapitzlist"/>
        <w:numPr>
          <w:ilvl w:val="0"/>
          <w:numId w:val="24"/>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Zamawiający dopuszcza możliwość wprowadzania istotnych zmian postanowień zawartej</w:t>
      </w:r>
    </w:p>
    <w:p w14:paraId="08C8664D" w14:textId="77777777" w:rsidR="00634353" w:rsidRPr="00732A71" w:rsidRDefault="00634353" w:rsidP="00A85AD7">
      <w:pPr>
        <w:autoSpaceDE w:val="0"/>
        <w:autoSpaceDN w:val="0"/>
        <w:adjustRightInd w:val="0"/>
        <w:spacing w:after="0" w:line="276" w:lineRule="auto"/>
        <w:ind w:left="0" w:right="0" w:firstLine="36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umowy z wybranym Wykonawcą w stosunku do treści oferty, na podstawie której dokonano</w:t>
      </w:r>
    </w:p>
    <w:p w14:paraId="0B093BA4" w14:textId="77777777" w:rsidR="00634353" w:rsidRPr="00732A71" w:rsidRDefault="00634353" w:rsidP="00A85AD7">
      <w:pPr>
        <w:autoSpaceDE w:val="0"/>
        <w:autoSpaceDN w:val="0"/>
        <w:adjustRightInd w:val="0"/>
        <w:spacing w:after="0" w:line="276" w:lineRule="auto"/>
        <w:ind w:right="0" w:firstLine="35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wyboru Wykonawcy, w szczególności w sytuacjach określonych w Wytycznych w zakresie</w:t>
      </w:r>
    </w:p>
    <w:p w14:paraId="7C41C7BC" w14:textId="12B36D7E" w:rsidR="00634353" w:rsidRPr="00732A71" w:rsidRDefault="009E5C1B" w:rsidP="00A85AD7">
      <w:pPr>
        <w:autoSpaceDE w:val="0"/>
        <w:autoSpaceDN w:val="0"/>
        <w:adjustRightInd w:val="0"/>
        <w:spacing w:after="0" w:line="276" w:lineRule="auto"/>
        <w:ind w:left="0" w:right="0" w:firstLine="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 xml:space="preserve">       </w:t>
      </w:r>
      <w:r w:rsidR="00634353" w:rsidRPr="00732A71">
        <w:rPr>
          <w:rFonts w:asciiTheme="minorHAnsi" w:eastAsiaTheme="minorEastAsia" w:hAnsiTheme="minorHAnsi" w:cstheme="minorHAnsi"/>
          <w:color w:val="auto"/>
          <w:kern w:val="0"/>
        </w:rPr>
        <w:t>kwalifikowalności wydatków w ramach Europejskiego Funduszu Rozwoju Regionalnego,</w:t>
      </w:r>
    </w:p>
    <w:p w14:paraId="02986A3E" w14:textId="105CE9B3" w:rsidR="00634353" w:rsidRPr="00732A71" w:rsidRDefault="00634353" w:rsidP="00A85AD7">
      <w:pPr>
        <w:tabs>
          <w:tab w:val="right" w:pos="9412"/>
        </w:tabs>
        <w:autoSpaceDE w:val="0"/>
        <w:autoSpaceDN w:val="0"/>
        <w:adjustRightInd w:val="0"/>
        <w:spacing w:after="0" w:line="276" w:lineRule="auto"/>
        <w:ind w:right="0" w:firstLine="35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Europejskiego Funduszu Społecznego oraz Funduszu Spójności na lata 2021-2027 (Wytyczne</w:t>
      </w:r>
      <w:r w:rsidR="001D119C" w:rsidRPr="00732A71">
        <w:rPr>
          <w:rFonts w:asciiTheme="minorHAnsi" w:eastAsiaTheme="minorEastAsia" w:hAnsiTheme="minorHAnsi" w:cstheme="minorHAnsi"/>
          <w:color w:val="auto"/>
          <w:kern w:val="0"/>
        </w:rPr>
        <w:tab/>
      </w:r>
    </w:p>
    <w:p w14:paraId="2C307237" w14:textId="77777777" w:rsidR="00634353" w:rsidRPr="00732A71" w:rsidRDefault="00634353" w:rsidP="00A85AD7">
      <w:pPr>
        <w:autoSpaceDE w:val="0"/>
        <w:autoSpaceDN w:val="0"/>
        <w:adjustRightInd w:val="0"/>
        <w:spacing w:after="0" w:line="276" w:lineRule="auto"/>
        <w:ind w:right="0" w:firstLine="35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Horyzontalne), a także:</w:t>
      </w:r>
    </w:p>
    <w:p w14:paraId="599A6978" w14:textId="0C01A42D" w:rsidR="00634353" w:rsidRPr="00732A71" w:rsidRDefault="00634353">
      <w:pPr>
        <w:pStyle w:val="Akapitzlist"/>
        <w:numPr>
          <w:ilvl w:val="0"/>
          <w:numId w:val="26"/>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Dopuszczalne będą zmiany umowy wynikające w szczególności z:</w:t>
      </w:r>
    </w:p>
    <w:p w14:paraId="3242FF3D" w14:textId="715ECF90" w:rsidR="00634353" w:rsidRPr="00732A71" w:rsidRDefault="00634353">
      <w:pPr>
        <w:pStyle w:val="Akapitzlist"/>
        <w:numPr>
          <w:ilvl w:val="0"/>
          <w:numId w:val="25"/>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zmiany rozporządzeń, przepisów i innych dokumentów, w tym dokumentów programowych i umowy o dofinansowanie, związanych z realizacją projektu współfinansowanego ze środków unijnych;</w:t>
      </w:r>
    </w:p>
    <w:p w14:paraId="4F468C78" w14:textId="09B59E41" w:rsidR="00634353" w:rsidRPr="00732A71" w:rsidRDefault="00634353">
      <w:pPr>
        <w:pStyle w:val="Akapitzlist"/>
        <w:numPr>
          <w:ilvl w:val="0"/>
          <w:numId w:val="25"/>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decyzji instytucji publicznych, w tym Instytucji Zarządzającej;</w:t>
      </w:r>
    </w:p>
    <w:p w14:paraId="4FA34D7A" w14:textId="75E54B2B" w:rsidR="00634353" w:rsidRPr="00732A71" w:rsidRDefault="00634353">
      <w:pPr>
        <w:pStyle w:val="Akapitzlist"/>
        <w:numPr>
          <w:ilvl w:val="0"/>
          <w:numId w:val="25"/>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zmiany umówionego zakresu robót - w przypadku koniecznych lub uzasadnionych zmian w dokumentacji projektowej powstałych z przyczyn niemożliwych do przewidzenia, konieczności lub techniczno - ekonomicznej zasadności zastosowania materiałów i urządzeń równoważnych, konieczności zastosowania rozwiązań równoważnych wynikających z uwarunkowań technologicznych lub użytkowych, ograniczenia finansowego po stronie Zamawiającego z przyczyn od niego niezależnych.</w:t>
      </w:r>
      <w:r w:rsidR="009F120F">
        <w:rPr>
          <w:rFonts w:asciiTheme="minorHAnsi" w:eastAsiaTheme="minorEastAsia" w:hAnsiTheme="minorHAnsi" w:cstheme="minorHAnsi"/>
          <w:color w:val="auto"/>
          <w:kern w:val="0"/>
        </w:rPr>
        <w:t xml:space="preserve"> </w:t>
      </w:r>
      <w:r w:rsidR="009F120F" w:rsidRPr="00E6543F">
        <w:rPr>
          <w:rFonts w:asciiTheme="minorHAnsi" w:eastAsiaTheme="minorEastAsia" w:hAnsiTheme="minorHAnsi" w:cstheme="minorHAnsi"/>
          <w:color w:val="auto"/>
          <w:kern w:val="0"/>
        </w:rPr>
        <w:t xml:space="preserve">Wartość zmian nie może przekroczyć </w:t>
      </w:r>
      <w:r w:rsidR="00C32444" w:rsidRPr="00E6543F">
        <w:rPr>
          <w:rFonts w:asciiTheme="minorHAnsi" w:eastAsiaTheme="minorEastAsia" w:hAnsiTheme="minorHAnsi" w:cstheme="minorHAnsi"/>
          <w:color w:val="auto"/>
          <w:kern w:val="0"/>
        </w:rPr>
        <w:t>15</w:t>
      </w:r>
      <w:r w:rsidR="009F120F" w:rsidRPr="00E6543F">
        <w:rPr>
          <w:rFonts w:asciiTheme="minorHAnsi" w:eastAsiaTheme="minorEastAsia" w:hAnsiTheme="minorHAnsi" w:cstheme="minorHAnsi"/>
          <w:color w:val="auto"/>
          <w:kern w:val="0"/>
        </w:rPr>
        <w:t>% wartości zamówienia określonej w pierwotnej umowie.</w:t>
      </w:r>
      <w:r w:rsidR="009F120F">
        <w:rPr>
          <w:rFonts w:asciiTheme="minorHAnsi" w:eastAsiaTheme="minorEastAsia" w:hAnsiTheme="minorHAnsi" w:cstheme="minorHAnsi"/>
          <w:color w:val="auto"/>
          <w:kern w:val="0"/>
        </w:rPr>
        <w:t xml:space="preserve"> </w:t>
      </w:r>
    </w:p>
    <w:p w14:paraId="347F50E4" w14:textId="7ECF8B11" w:rsidR="00634353" w:rsidRPr="00732A71" w:rsidRDefault="00634353">
      <w:pPr>
        <w:pStyle w:val="Akapitzlist"/>
        <w:numPr>
          <w:ilvl w:val="0"/>
          <w:numId w:val="26"/>
        </w:numPr>
        <w:spacing w:after="51" w:line="276" w:lineRule="auto"/>
        <w:ind w:right="18"/>
        <w:rPr>
          <w:rFonts w:asciiTheme="minorHAnsi" w:hAnsiTheme="minorHAnsi" w:cstheme="minorHAnsi"/>
        </w:rPr>
      </w:pPr>
      <w:r w:rsidRPr="00732A71">
        <w:rPr>
          <w:rFonts w:asciiTheme="minorHAnsi" w:eastAsiaTheme="minorEastAsia" w:hAnsiTheme="minorHAnsi" w:cstheme="minorHAnsi"/>
          <w:color w:val="auto"/>
          <w:kern w:val="0"/>
        </w:rPr>
        <w:t>Zmiany dotyczące terminu realizacji zadania:</w:t>
      </w:r>
    </w:p>
    <w:p w14:paraId="5E092514" w14:textId="58AD3F07"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wystąpienia siły wyższej tj. zdarzenia nieprzewidywalnego, będącego poza kontrolą stron umowy;</w:t>
      </w:r>
    </w:p>
    <w:p w14:paraId="27190717" w14:textId="04FF1B55" w:rsidR="00814E63" w:rsidRPr="00732A71" w:rsidRDefault="00814E63" w:rsidP="00A85AD7">
      <w:pPr>
        <w:pStyle w:val="Akapitzlist"/>
        <w:autoSpaceDE w:val="0"/>
        <w:autoSpaceDN w:val="0"/>
        <w:adjustRightInd w:val="0"/>
        <w:spacing w:after="0" w:line="276" w:lineRule="auto"/>
        <w:ind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3DE06FF4" w14:textId="72393199"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wystąpienie stanu nadzwyczajnego (np. stan wyjątkowy, stan wojenny, stan klęski żywiołowej itp.)</w:t>
      </w:r>
    </w:p>
    <w:p w14:paraId="6E403FDF" w14:textId="52C0CDEA" w:rsidR="00814E63" w:rsidRPr="00732A71" w:rsidRDefault="00814E63" w:rsidP="00A85AD7">
      <w:pPr>
        <w:pStyle w:val="Akapitzlist"/>
        <w:autoSpaceDE w:val="0"/>
        <w:autoSpaceDN w:val="0"/>
        <w:adjustRightInd w:val="0"/>
        <w:spacing w:after="0" w:line="276" w:lineRule="auto"/>
        <w:ind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lastRenderedPageBreak/>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5D7AF4BA" w14:textId="70437AE7"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wystąpienia warunków atmosferycznych uniemożliwiających prowadzenie robót objętych umową;</w:t>
      </w:r>
    </w:p>
    <w:p w14:paraId="3CDEF5FE" w14:textId="013C16E7"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wystąpienie w trakcie trwania umowy warunków atmosferycznych, uniemożliwiających dotrzymanie terminu realizacji zamówienia m.in. wystąpienie niskich temperatur, długotrwałe opady deszczu, śniegu itp. W takim przypadku termin realizacji umowy zostanie wydłużony o czas trwania niesprzyjających warunków atmosferycznych.</w:t>
      </w:r>
    </w:p>
    <w:p w14:paraId="3BFC4C0E" w14:textId="67FEF5A3"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zmiany dokumentacji projektowej o czas niezbędny dla dostosowania się Wykonawcy do takiej zmiany;</w:t>
      </w:r>
    </w:p>
    <w:p w14:paraId="2F075A1D" w14:textId="623C0D08"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konieczność wprowadzenia zmian w dokumentacji projektowej oraz dostosowanie się Wykonawcy do wprowadzonych zmian. Przesunięcie terminu może objąć czas dokonywania zmian w dokumentacji oraz czas niezbędny do pozyskania przez wykonawcę stosownych zasobów (wynikających ze zmian) do dalszego wykonywania prac.</w:t>
      </w:r>
    </w:p>
    <w:p w14:paraId="6128A88F" w14:textId="50CA8962"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zaistnienia odmiennych od przyjętych w dokumentacji projektowej warunków terenowych, w szczególności istnienia niezinwentaryzowanych obiektów budowlanych, sieci lub instalacji;</w:t>
      </w:r>
    </w:p>
    <w:p w14:paraId="2CEC687F" w14:textId="502B82AA"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ujawnienie w toku prowadzonych robót budowlanych odmiennych od przyjętych w dokumentacji projektowej warunków terenowych, w szczególności istnienia niezinwentaryzowanych obiektów budowlanych, sieci lub instalacji. W przypadku wystąpienia tego typu sytuacji, termin realizacji umowy zostanie wydłużony o czas uzyskania niezbędnych uzgodnień, zaprojektowania niezbędnych zabezpieczeń sieci oraz dokonania przełożenia kolidującego uzbrojenia.</w:t>
      </w:r>
    </w:p>
    <w:p w14:paraId="1434544B" w14:textId="04C760A0"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innych przeszkód uniemożliwiających prowadzenie robót, za które nie odpowiada Wykonawca;</w:t>
      </w:r>
    </w:p>
    <w:p w14:paraId="35737303" w14:textId="77777777"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ze względu na wystąpienie obiektywnych przeszkód uniemożliwiających prowadzenie robót, za które nie odpowiada Wykonawca. W przypadku wystąpienia tego typu sytuacji, termin realizacji umowy zostanie wydłużony o czas niezbędny do eliminacji przeszkody, za którą nie odpowiada Wykonawca.</w:t>
      </w:r>
    </w:p>
    <w:p w14:paraId="65F3AABA" w14:textId="4B1666D2"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i/>
          <w:iCs/>
          <w:color w:val="auto"/>
          <w:kern w:val="0"/>
        </w:rPr>
      </w:pPr>
      <w:r w:rsidRPr="00732A71">
        <w:rPr>
          <w:rFonts w:asciiTheme="minorHAnsi" w:eastAsiaTheme="minorEastAsia" w:hAnsiTheme="minorHAnsi" w:cstheme="minorHAnsi"/>
          <w:color w:val="auto"/>
          <w:kern w:val="0"/>
        </w:rPr>
        <w:t>ze względu na warunki geotechniczne, których nie można było przewidzieć;</w:t>
      </w:r>
    </w:p>
    <w:p w14:paraId="7233E369" w14:textId="76703E07"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niekorzystne warunki geotechniczne ujawnione w toku prowadzonych robót budowlanych.</w:t>
      </w:r>
    </w:p>
    <w:p w14:paraId="4BA8209D" w14:textId="231AB953"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konieczności wykonania robót zamiennych;</w:t>
      </w:r>
    </w:p>
    <w:p w14:paraId="0B290751" w14:textId="6072E5C8"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 xml:space="preserve">Zmiana terminu określonego w umowie może nastąpić w sytuacji, gdy wykonanie przedmiotu umowy w terminie jest niemożliwe z uwagi na konieczność wykonania robót zamiennych, które </w:t>
      </w:r>
      <w:r w:rsidRPr="00732A71">
        <w:rPr>
          <w:rFonts w:asciiTheme="minorHAnsi" w:eastAsiaTheme="minorEastAsia" w:hAnsiTheme="minorHAnsi" w:cstheme="minorHAnsi"/>
          <w:i/>
          <w:iCs/>
          <w:color w:val="auto"/>
          <w:kern w:val="0"/>
        </w:rPr>
        <w:lastRenderedPageBreak/>
        <w:t>nie są możliwe do wykonania w pierwotnie określonym terminie realizacji przedmiotu zamówienia.</w:t>
      </w:r>
    </w:p>
    <w:p w14:paraId="685DB7F8" w14:textId="09758EFA"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konieczności wykonania zamówień dodatkowych, których wykonanie jest niezbędne dla wykonania przedmiotu Umowy;</w:t>
      </w:r>
    </w:p>
    <w:p w14:paraId="15B93C19" w14:textId="438925C8"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 przedmiotu umowy w terminie jest niemożliwe z uwagi na konieczność wykonania zamówień dodatkowych, których wykonanie jest niezbędne dla wykonania przedmiotu Umowy.</w:t>
      </w:r>
    </w:p>
    <w:p w14:paraId="295619F8" w14:textId="4ADBBA4E"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na skutek decyzji służb, inspekcji i straży, które spowodują przerwanie lub czasowe</w:t>
      </w:r>
      <w:r w:rsidR="0012063A"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zawieszenie realizacji zamówienia;</w:t>
      </w:r>
    </w:p>
    <w:p w14:paraId="1086846B" w14:textId="3304E743"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konieczne</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będzie przerwanie lub czasowe zawieszenie realizacji zamówienia na skutek decyzji</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służb, inspekcji i straży. W takim przypadku termin realizacji umowy zostanie</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wydłużony o czas trwania zawieszenia realizacji zamówienia.</w:t>
      </w:r>
    </w:p>
    <w:p w14:paraId="1392B8AB" w14:textId="5EA6A91F"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protestów mieszkańców lub innych osób prawnych lub fizycznych;</w:t>
      </w:r>
    </w:p>
    <w:p w14:paraId="0F677852" w14:textId="3EC12708"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gdy wykonanie</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przedmiotu umowy w terminie jest niemożliwe z uwagi na protesty mieszkańców</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lub innych osób prawnych lub fizycznych. W tym przypadku termin realizacji zadania</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zostanie wydłużony do czasu uzyskania ostatecznej decyzji rozstrzygającej protest.</w:t>
      </w:r>
    </w:p>
    <w:p w14:paraId="0F7F9604" w14:textId="7EBA9DD4"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opóźnień w wypłacie dofinansowania;</w:t>
      </w:r>
    </w:p>
    <w:p w14:paraId="63B35D6E" w14:textId="095BD2C6" w:rsidR="00814E63" w:rsidRPr="00732A71" w:rsidRDefault="00814E63"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określonego w umowie może nastąpić w sytuacji, wystąpienia</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opóźnień w wypłacie zaliczek lub dofinansowania do projektu przez Instytucje</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Zarządzającą i/lub Bank Gospodarstwa Krajowego. W takim przypadku termin</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realizacji umowy może zostać wydłużony o czas odpowiadający okresowi od</w:t>
      </w:r>
      <w:r w:rsidR="0012063A"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złożenia wniosku o zaliczkę/wniosku o płatność do czasu wypłaty dofinansowania</w:t>
      </w:r>
      <w:r w:rsidR="00237488" w:rsidRPr="00732A71">
        <w:rPr>
          <w:rFonts w:asciiTheme="minorHAnsi" w:eastAsiaTheme="minorEastAsia" w:hAnsiTheme="minorHAnsi" w:cstheme="minorHAnsi"/>
          <w:i/>
          <w:iCs/>
          <w:color w:val="auto"/>
          <w:kern w:val="0"/>
        </w:rPr>
        <w:t xml:space="preserve"> </w:t>
      </w:r>
      <w:r w:rsidRPr="00732A71">
        <w:rPr>
          <w:rFonts w:asciiTheme="minorHAnsi" w:eastAsiaTheme="minorEastAsia" w:hAnsiTheme="minorHAnsi" w:cstheme="minorHAnsi"/>
          <w:i/>
          <w:iCs/>
          <w:color w:val="auto"/>
          <w:kern w:val="0"/>
        </w:rPr>
        <w:t>na konto Zamawiającego.</w:t>
      </w:r>
    </w:p>
    <w:p w14:paraId="3E1EDDFB" w14:textId="6E778037" w:rsidR="00814E63" w:rsidRPr="00732A71" w:rsidRDefault="00814E63">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konieczności wprowadzenia zmian w projekcie wymagających</w:t>
      </w:r>
      <w:r w:rsidR="0012063A"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akceptacji Instytucji Zarządzającej;</w:t>
      </w:r>
    </w:p>
    <w:p w14:paraId="2634493A" w14:textId="31C23627" w:rsidR="0012063A" w:rsidRPr="00732A71" w:rsidRDefault="0012063A" w:rsidP="00A85AD7">
      <w:pPr>
        <w:autoSpaceDE w:val="0"/>
        <w:autoSpaceDN w:val="0"/>
        <w:adjustRightInd w:val="0"/>
        <w:spacing w:after="0" w:line="276" w:lineRule="auto"/>
        <w:ind w:left="708" w:right="0" w:firstLine="0"/>
        <w:rPr>
          <w:rFonts w:asciiTheme="minorHAnsi" w:eastAsiaTheme="minorEastAsia" w:hAnsiTheme="minorHAnsi" w:cstheme="minorHAnsi"/>
          <w:i/>
          <w:iCs/>
          <w:color w:val="auto"/>
          <w:kern w:val="0"/>
        </w:rPr>
      </w:pPr>
      <w:r w:rsidRPr="00732A71">
        <w:rPr>
          <w:rFonts w:asciiTheme="minorHAnsi" w:eastAsiaTheme="minorEastAsia" w:hAnsiTheme="minorHAnsi" w:cstheme="minorHAnsi"/>
          <w:i/>
          <w:iCs/>
          <w:color w:val="auto"/>
          <w:kern w:val="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Zarządzającą.</w:t>
      </w:r>
    </w:p>
    <w:p w14:paraId="4A0B7AE8" w14:textId="456118FC" w:rsidR="0012063A" w:rsidRPr="00732A71" w:rsidRDefault="0012063A">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Zamawiający dopuszcza możliwość zmiany terminu realizacji z przyczyn niezależnych od Wykonawcy, będących następstwem okoliczności leżących po stronie Zamawiającego, w szczególności wstrzymanie robót przez Zamawiającego, opóźnienia w przekazaniu placu budowy, opóźnienia w odbiorach wykonanych prac, opóźnienia w podejmowaniu innych decyzji przez Zamawiającego ważnych z punktu widzenia realizacji zamówienia, opóźnienia w terminowym regulowaniu płatności przez Zamawiającego;</w:t>
      </w:r>
    </w:p>
    <w:p w14:paraId="201FFBB1" w14:textId="4CC62593" w:rsidR="0012063A" w:rsidRPr="00732A71" w:rsidRDefault="0012063A" w:rsidP="00A85AD7">
      <w:pPr>
        <w:autoSpaceDE w:val="0"/>
        <w:autoSpaceDN w:val="0"/>
        <w:adjustRightInd w:val="0"/>
        <w:spacing w:after="0" w:line="276" w:lineRule="auto"/>
        <w:ind w:left="708" w:right="0" w:firstLine="0"/>
        <w:rPr>
          <w:rFonts w:asciiTheme="minorHAnsi" w:eastAsiaTheme="minorEastAsia" w:hAnsiTheme="minorHAnsi" w:cstheme="minorHAnsi"/>
          <w:color w:val="auto"/>
          <w:kern w:val="0"/>
        </w:rPr>
      </w:pPr>
      <w:r w:rsidRPr="00732A71">
        <w:rPr>
          <w:rFonts w:asciiTheme="minorHAnsi" w:eastAsiaTheme="minorEastAsia" w:hAnsiTheme="minorHAnsi" w:cstheme="minorHAnsi"/>
          <w:i/>
          <w:iCs/>
          <w:color w:val="auto"/>
          <w:kern w:val="0"/>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Zamawianego</w:t>
      </w:r>
      <w:r w:rsidRPr="00732A71">
        <w:rPr>
          <w:rFonts w:asciiTheme="minorHAnsi" w:eastAsiaTheme="minorEastAsia" w:hAnsiTheme="minorHAnsi" w:cstheme="minorHAnsi"/>
          <w:color w:val="auto"/>
          <w:kern w:val="0"/>
        </w:rPr>
        <w:t>.</w:t>
      </w:r>
    </w:p>
    <w:p w14:paraId="26B9122E" w14:textId="30F99FC6" w:rsidR="0012063A" w:rsidRPr="00732A71" w:rsidRDefault="0012063A">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Zamawiający zastrzega sobie możliwość częściowego ograniczenia zakresu rzeczowego inwestycji lub zmiany (wydłużenia) okresu realizacji zadania, w przypadku wystąpienia innych przyczyn niż wyżej wymienione, w sytuacji której wcześniej nie było można przewidzieć.</w:t>
      </w:r>
    </w:p>
    <w:p w14:paraId="24FB3C6A" w14:textId="320E37F4" w:rsidR="0012063A" w:rsidRPr="00732A71" w:rsidRDefault="0012063A">
      <w:pPr>
        <w:pStyle w:val="Akapitzlist"/>
        <w:numPr>
          <w:ilvl w:val="0"/>
          <w:numId w:val="26"/>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lastRenderedPageBreak/>
        <w:t>Pozostałe zmiany umowy:</w:t>
      </w:r>
    </w:p>
    <w:p w14:paraId="55496FD8" w14:textId="3EC72E6F" w:rsidR="0012063A" w:rsidRPr="00732A71" w:rsidRDefault="0012063A">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zmiana danych związanych z obsługą administracyjno-organizacyjną umowy;</w:t>
      </w:r>
    </w:p>
    <w:p w14:paraId="6F6B146F" w14:textId="70498067" w:rsidR="0012063A" w:rsidRPr="00732A71" w:rsidRDefault="0012063A">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2AB1E415" w14:textId="20A01CE9" w:rsidR="0012063A" w:rsidRPr="00732A71" w:rsidRDefault="0012063A">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konieczność wprowadzenia zmian będzie następstwem zmian wprowadzonych w umowach pomiędzy Zamawiających a inną niż Wykonawca stroną, w tym instytucjami nadzorującymi realizację projektu, w ramach którego realizowane jest zamówienie;</w:t>
      </w:r>
    </w:p>
    <w:p w14:paraId="458682C0" w14:textId="12E8AE18" w:rsidR="0012063A" w:rsidRPr="00732A71" w:rsidRDefault="0012063A">
      <w:pPr>
        <w:pStyle w:val="Akapitzlist"/>
        <w:numPr>
          <w:ilvl w:val="0"/>
          <w:numId w:val="27"/>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zmiana strony umowy w sytuacji, gdy w prawa i obowiązki Wykonawcy wstąpi inny podmiot, w tym:</w:t>
      </w:r>
    </w:p>
    <w:p w14:paraId="4EEF0257" w14:textId="0331E4A0" w:rsidR="0012063A" w:rsidRPr="00732A71" w:rsidRDefault="0012063A">
      <w:pPr>
        <w:pStyle w:val="Akapitzlist"/>
        <w:numPr>
          <w:ilvl w:val="0"/>
          <w:numId w:val="28"/>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możliwa jest zmiana umowy polegająca na tym, że w miejsce Wykonawcy, przejmując ogół jego praw i obowiązków, wstąpi inny podmiot np. podwykonawca;</w:t>
      </w:r>
    </w:p>
    <w:p w14:paraId="362C1DAB" w14:textId="02416158" w:rsidR="0012063A" w:rsidRPr="00732A71" w:rsidRDefault="0012063A">
      <w:pPr>
        <w:pStyle w:val="Akapitzlist"/>
        <w:numPr>
          <w:ilvl w:val="0"/>
          <w:numId w:val="28"/>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dopuszczalna będzie zmiana stron umowy w sytuacji, gdy w prawa i obowiązki</w:t>
      </w:r>
      <w:r w:rsidR="005B3727"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Wykonawcy wstąpi inny podmiot;</w:t>
      </w:r>
    </w:p>
    <w:p w14:paraId="3EFE6106" w14:textId="28DC3053" w:rsidR="0012063A" w:rsidRPr="00732A71" w:rsidRDefault="0012063A">
      <w:pPr>
        <w:pStyle w:val="Akapitzlist"/>
        <w:numPr>
          <w:ilvl w:val="0"/>
          <w:numId w:val="28"/>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możliwa jest zmiana umowy polegająca na tym, że prawa i obowiązki</w:t>
      </w:r>
      <w:r w:rsidR="005B3727"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wszystkich Wykonawców wspólnie realizujących zamówienie przejmie jeden z</w:t>
      </w:r>
      <w:r w:rsidR="005B3727"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Wykonawców wspólnie realizujących zamówieni;</w:t>
      </w:r>
    </w:p>
    <w:p w14:paraId="3FDCFE5E" w14:textId="274DE52C" w:rsidR="0012063A" w:rsidRPr="00732A71" w:rsidRDefault="0012063A">
      <w:pPr>
        <w:pStyle w:val="Akapitzlist"/>
        <w:numPr>
          <w:ilvl w:val="0"/>
          <w:numId w:val="29"/>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zmiana w zakresie podwykonawstwa:</w:t>
      </w:r>
    </w:p>
    <w:p w14:paraId="148D1BFC" w14:textId="77777777" w:rsidR="005B3727" w:rsidRPr="00732A71" w:rsidRDefault="0012063A">
      <w:pPr>
        <w:pStyle w:val="Akapitzlist"/>
        <w:numPr>
          <w:ilvl w:val="0"/>
          <w:numId w:val="28"/>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możliwe jest zlecenie części zamówienia podwykonawcy, w sytuacji, gdy</w:t>
      </w:r>
      <w:r w:rsidR="005B3727"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Wykonawca zadeklarował samodzielną realizację zamówienia;</w:t>
      </w:r>
    </w:p>
    <w:p w14:paraId="40DFB77F" w14:textId="23598723" w:rsidR="00814E63" w:rsidRPr="00732A71" w:rsidRDefault="0012063A">
      <w:pPr>
        <w:pStyle w:val="Akapitzlist"/>
        <w:numPr>
          <w:ilvl w:val="0"/>
          <w:numId w:val="28"/>
        </w:numPr>
        <w:autoSpaceDE w:val="0"/>
        <w:autoSpaceDN w:val="0"/>
        <w:adjustRightInd w:val="0"/>
        <w:spacing w:after="0" w:line="276" w:lineRule="auto"/>
        <w:ind w:right="0"/>
        <w:rPr>
          <w:rFonts w:asciiTheme="minorHAnsi" w:eastAsiaTheme="minorEastAsia" w:hAnsiTheme="minorHAnsi" w:cstheme="minorHAnsi"/>
          <w:color w:val="auto"/>
          <w:kern w:val="0"/>
        </w:rPr>
      </w:pPr>
      <w:r w:rsidRPr="00732A71">
        <w:rPr>
          <w:rFonts w:asciiTheme="minorHAnsi" w:eastAsiaTheme="minorEastAsia" w:hAnsiTheme="minorHAnsi" w:cstheme="minorHAnsi"/>
          <w:color w:val="auto"/>
          <w:kern w:val="0"/>
        </w:rPr>
        <w:t>możliwe jest samodzielne zrealizowanie umowy, pomimo zadeklarowania</w:t>
      </w:r>
      <w:r w:rsidR="005B3727" w:rsidRPr="00732A71">
        <w:rPr>
          <w:rFonts w:asciiTheme="minorHAnsi" w:eastAsiaTheme="minorEastAsia" w:hAnsiTheme="minorHAnsi" w:cstheme="minorHAnsi"/>
          <w:color w:val="auto"/>
          <w:kern w:val="0"/>
        </w:rPr>
        <w:t xml:space="preserve"> </w:t>
      </w:r>
      <w:r w:rsidRPr="00732A71">
        <w:rPr>
          <w:rFonts w:asciiTheme="minorHAnsi" w:eastAsiaTheme="minorEastAsia" w:hAnsiTheme="minorHAnsi" w:cstheme="minorHAnsi"/>
          <w:color w:val="auto"/>
          <w:kern w:val="0"/>
        </w:rPr>
        <w:t>udziału podwykonawcy w realizacji zamówienia;</w:t>
      </w:r>
    </w:p>
    <w:p w14:paraId="31464A84" w14:textId="229CC074" w:rsidR="005B3727" w:rsidRPr="00732A71" w:rsidRDefault="005B3727">
      <w:pPr>
        <w:pStyle w:val="Akapitzlist"/>
        <w:numPr>
          <w:ilvl w:val="0"/>
          <w:numId w:val="28"/>
        </w:numPr>
        <w:autoSpaceDE w:val="0"/>
        <w:autoSpaceDN w:val="0"/>
        <w:adjustRightInd w:val="0"/>
        <w:spacing w:after="0" w:line="276" w:lineRule="auto"/>
        <w:ind w:right="0"/>
        <w:rPr>
          <w:rFonts w:asciiTheme="minorHAnsi" w:eastAsia="CIDFont+F6" w:hAnsiTheme="minorHAnsi" w:cstheme="minorHAnsi"/>
          <w:color w:val="auto"/>
          <w:kern w:val="0"/>
        </w:rPr>
      </w:pPr>
      <w:r w:rsidRPr="00732A71">
        <w:rPr>
          <w:rFonts w:asciiTheme="minorHAnsi" w:eastAsia="CIDFont+F6" w:hAnsiTheme="minorHAnsi" w:cstheme="minorHAnsi"/>
          <w:color w:val="auto"/>
          <w:kern w:val="0"/>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dotychczasowy podwykonawca.</w:t>
      </w:r>
    </w:p>
    <w:p w14:paraId="2D80E938" w14:textId="23ACB705" w:rsidR="005B3727" w:rsidRPr="00732A71" w:rsidRDefault="005B3727">
      <w:pPr>
        <w:pStyle w:val="Akapitzlist"/>
        <w:numPr>
          <w:ilvl w:val="0"/>
          <w:numId w:val="26"/>
        </w:numPr>
        <w:autoSpaceDE w:val="0"/>
        <w:autoSpaceDN w:val="0"/>
        <w:adjustRightInd w:val="0"/>
        <w:spacing w:after="0" w:line="276" w:lineRule="auto"/>
        <w:ind w:right="0"/>
        <w:rPr>
          <w:rFonts w:asciiTheme="minorHAnsi" w:eastAsia="CIDFont+F6" w:hAnsiTheme="minorHAnsi" w:cstheme="minorHAnsi"/>
          <w:color w:val="auto"/>
          <w:kern w:val="0"/>
        </w:rPr>
      </w:pPr>
      <w:r w:rsidRPr="00732A71">
        <w:rPr>
          <w:rFonts w:asciiTheme="minorHAnsi" w:eastAsia="CIDFont+F6" w:hAnsiTheme="minorHAnsi" w:cstheme="minorHAnsi"/>
          <w:color w:val="auto"/>
          <w:kern w:val="0"/>
        </w:rPr>
        <w:t>Dopuszczane są zmiany umowy polegające na zmianie jakości lub innych parametrów charakterystycznych dla danego elementu robót lub zmiana technologii. Zastosowana zmiana musi być co najmniej równoważna do rozwiązania projektowanego. W powyższym przypadku Wykonawca zobowiązany jest do przeprowadzenia uzgodnień z projektantem i/lub Zamawiającym odnośnie proponowanych zmian i zapewnienia spełniania wszelkich wymagań z tym związanych.</w:t>
      </w:r>
    </w:p>
    <w:p w14:paraId="021D3547" w14:textId="77777777" w:rsidR="005B3727" w:rsidRPr="00732A71" w:rsidRDefault="005B3727" w:rsidP="00A85AD7">
      <w:pPr>
        <w:pStyle w:val="Akapitzlist"/>
        <w:autoSpaceDE w:val="0"/>
        <w:autoSpaceDN w:val="0"/>
        <w:adjustRightInd w:val="0"/>
        <w:spacing w:after="0" w:line="276" w:lineRule="auto"/>
        <w:ind w:right="0" w:firstLine="0"/>
        <w:rPr>
          <w:rFonts w:asciiTheme="minorHAnsi" w:eastAsia="CIDFont+F6" w:hAnsiTheme="minorHAnsi" w:cstheme="minorHAnsi"/>
          <w:color w:val="auto"/>
          <w:kern w:val="0"/>
        </w:rPr>
      </w:pPr>
    </w:p>
    <w:p w14:paraId="6BB1AB82" w14:textId="6ABE4D11" w:rsidR="00F365CC" w:rsidRPr="00732A71" w:rsidRDefault="00EB12E7">
      <w:pPr>
        <w:pStyle w:val="Akapitzlist"/>
        <w:numPr>
          <w:ilvl w:val="0"/>
          <w:numId w:val="24"/>
        </w:numPr>
        <w:spacing w:after="53" w:line="276" w:lineRule="auto"/>
        <w:ind w:right="18"/>
        <w:rPr>
          <w:rFonts w:asciiTheme="minorHAnsi" w:hAnsiTheme="minorHAnsi" w:cstheme="minorHAnsi"/>
        </w:rPr>
      </w:pPr>
      <w:r w:rsidRPr="00732A71">
        <w:rPr>
          <w:rFonts w:asciiTheme="minorHAnsi" w:hAnsiTheme="minorHAnsi" w:cstheme="minorHAnsi"/>
        </w:rPr>
        <w:t xml:space="preserve">Zmiany o których mowa powyżej dopuszczone będą wyłącznie pod warunkiem akceptacji </w:t>
      </w:r>
      <w:r w:rsidR="005B3727" w:rsidRPr="00732A71">
        <w:rPr>
          <w:rFonts w:asciiTheme="minorHAnsi" w:hAnsiTheme="minorHAnsi" w:cstheme="minorHAnsi"/>
        </w:rPr>
        <w:t>obu stron (Zamawiającego i Wykonawcy)</w:t>
      </w:r>
      <w:r w:rsidRPr="00732A71">
        <w:rPr>
          <w:rFonts w:asciiTheme="minorHAnsi" w:hAnsiTheme="minorHAnsi" w:cstheme="minorHAnsi"/>
        </w:rPr>
        <w:t xml:space="preserve">, a ich wprowadzenie będzie wymagać formy pisemnej pod rygorem nieważności.  </w:t>
      </w:r>
    </w:p>
    <w:p w14:paraId="1A0D896C" w14:textId="77777777" w:rsidR="00F365CC" w:rsidRPr="00732A71" w:rsidRDefault="00EB12E7" w:rsidP="00732A71">
      <w:pPr>
        <w:spacing w:after="63" w:line="259" w:lineRule="auto"/>
        <w:ind w:left="1392" w:right="0" w:firstLine="0"/>
        <w:rPr>
          <w:rFonts w:asciiTheme="minorHAnsi" w:hAnsiTheme="minorHAnsi" w:cstheme="minorHAnsi"/>
        </w:rPr>
      </w:pPr>
      <w:r w:rsidRPr="00732A71">
        <w:rPr>
          <w:rFonts w:asciiTheme="minorHAnsi" w:hAnsiTheme="minorHAnsi" w:cstheme="minorHAnsi"/>
        </w:rPr>
        <w:t xml:space="preserve"> </w:t>
      </w:r>
    </w:p>
    <w:p w14:paraId="145DBCFE" w14:textId="77777777" w:rsidR="00F365CC" w:rsidRPr="00732A71" w:rsidRDefault="00EB12E7">
      <w:pPr>
        <w:numPr>
          <w:ilvl w:val="0"/>
          <w:numId w:val="33"/>
        </w:numPr>
        <w:spacing w:after="60" w:line="270" w:lineRule="auto"/>
        <w:ind w:right="0"/>
        <w:rPr>
          <w:rFonts w:asciiTheme="minorHAnsi" w:hAnsiTheme="minorHAnsi" w:cstheme="minorHAnsi"/>
          <w:b/>
          <w:bCs/>
        </w:rPr>
      </w:pPr>
      <w:r w:rsidRPr="00732A71">
        <w:rPr>
          <w:rFonts w:asciiTheme="minorHAnsi" w:hAnsiTheme="minorHAnsi" w:cstheme="minorHAnsi"/>
          <w:b/>
          <w:bCs/>
        </w:rPr>
        <w:t xml:space="preserve">Pozostałe informacje  </w:t>
      </w:r>
    </w:p>
    <w:p w14:paraId="6B281E0F" w14:textId="77777777" w:rsidR="00F365CC" w:rsidRPr="00732A71" w:rsidRDefault="00EB12E7">
      <w:pPr>
        <w:numPr>
          <w:ilvl w:val="2"/>
          <w:numId w:val="8"/>
        </w:numPr>
        <w:ind w:right="18" w:hanging="360"/>
        <w:rPr>
          <w:rFonts w:asciiTheme="minorHAnsi" w:hAnsiTheme="minorHAnsi" w:cstheme="minorHAnsi"/>
        </w:rPr>
      </w:pPr>
      <w:r w:rsidRPr="00732A71">
        <w:rPr>
          <w:rFonts w:asciiTheme="minorHAnsi" w:hAnsiTheme="minorHAnsi" w:cstheme="minorHAnsi"/>
        </w:rPr>
        <w:t xml:space="preserve">Poprzez złożenie oferty Wykonawca wyraża zgodę na podanie do wiadomości pozostałych </w:t>
      </w:r>
    </w:p>
    <w:p w14:paraId="7D1611B8" w14:textId="7E2EBE88" w:rsidR="00F365CC" w:rsidRPr="00732A71" w:rsidRDefault="00EB12E7" w:rsidP="00732A71">
      <w:pPr>
        <w:spacing w:after="51"/>
        <w:ind w:left="1095" w:right="18"/>
        <w:rPr>
          <w:rFonts w:asciiTheme="minorHAnsi" w:hAnsiTheme="minorHAnsi" w:cstheme="minorHAnsi"/>
        </w:rPr>
      </w:pPr>
      <w:r w:rsidRPr="00732A71">
        <w:rPr>
          <w:rFonts w:asciiTheme="minorHAnsi" w:hAnsiTheme="minorHAnsi" w:cstheme="minorHAnsi"/>
        </w:rPr>
        <w:t>Wykonawców szczegółów oferty, w szczególności danych na podstawie, których</w:t>
      </w:r>
      <w:r w:rsidR="005B3727" w:rsidRPr="00732A71">
        <w:rPr>
          <w:rFonts w:asciiTheme="minorHAnsi" w:hAnsiTheme="minorHAnsi" w:cstheme="minorHAnsi"/>
        </w:rPr>
        <w:t xml:space="preserve"> </w:t>
      </w:r>
      <w:r w:rsidRPr="00732A71">
        <w:rPr>
          <w:rFonts w:asciiTheme="minorHAnsi" w:hAnsiTheme="minorHAnsi" w:cstheme="minorHAnsi"/>
        </w:rPr>
        <w:t xml:space="preserve">Zamawiający dokonał wyboru. Wykonawca ma prawo nie wyrazić zgody na podane do wiadomości szczegółów technicznych przedmiotu zamówienia i powinien zastrzeżenie to przedstawić w ofercie.  </w:t>
      </w:r>
    </w:p>
    <w:p w14:paraId="52B2ABD1" w14:textId="77777777" w:rsidR="00F365CC" w:rsidRPr="00732A71" w:rsidRDefault="00EB12E7">
      <w:pPr>
        <w:numPr>
          <w:ilvl w:val="2"/>
          <w:numId w:val="8"/>
        </w:numPr>
        <w:spacing w:after="51"/>
        <w:ind w:right="18" w:hanging="360"/>
        <w:rPr>
          <w:rFonts w:asciiTheme="minorHAnsi" w:hAnsiTheme="minorHAnsi" w:cstheme="minorHAnsi"/>
        </w:rPr>
      </w:pPr>
      <w:r w:rsidRPr="00732A71">
        <w:rPr>
          <w:rFonts w:asciiTheme="minorHAnsi" w:hAnsiTheme="minorHAnsi" w:cstheme="minorHAnsi"/>
        </w:rPr>
        <w:lastRenderedPageBreak/>
        <w:t xml:space="preserve">Każdy Wykonawca może złożyć tylko jedną ofertę. W przypadku złożenia przez jeden podmiot większej ilości ofert wszystkie oferty podmiotu zostaną odrzucone.  </w:t>
      </w:r>
    </w:p>
    <w:p w14:paraId="2B764107" w14:textId="58912BCE" w:rsidR="00F365CC" w:rsidRPr="00732A71" w:rsidRDefault="00EB12E7">
      <w:pPr>
        <w:numPr>
          <w:ilvl w:val="2"/>
          <w:numId w:val="8"/>
        </w:numPr>
        <w:spacing w:after="54"/>
        <w:ind w:right="18" w:hanging="360"/>
        <w:rPr>
          <w:rFonts w:asciiTheme="minorHAnsi" w:hAnsiTheme="minorHAnsi" w:cstheme="minorHAnsi"/>
        </w:rPr>
      </w:pPr>
      <w:r w:rsidRPr="00732A71">
        <w:rPr>
          <w:rFonts w:asciiTheme="minorHAnsi" w:hAnsiTheme="minorHAnsi" w:cstheme="minorHAnsi"/>
        </w:rPr>
        <w:t xml:space="preserve">Oferta powinna być kompletna tzn. powinna zawierać wszystkie dokumenty wskazane w pkt </w:t>
      </w:r>
      <w:r w:rsidR="00663451">
        <w:rPr>
          <w:rFonts w:asciiTheme="minorHAnsi" w:hAnsiTheme="minorHAnsi" w:cstheme="minorHAnsi"/>
        </w:rPr>
        <w:t>XII</w:t>
      </w:r>
      <w:r w:rsidRPr="00732A71">
        <w:rPr>
          <w:rFonts w:asciiTheme="minorHAnsi" w:hAnsiTheme="minorHAnsi" w:cstheme="minorHAnsi"/>
        </w:rPr>
        <w:t xml:space="preserve"> Zapytania ofertowego.  </w:t>
      </w:r>
    </w:p>
    <w:p w14:paraId="72A963AF" w14:textId="77777777" w:rsidR="00F365CC" w:rsidRPr="00732A71" w:rsidRDefault="00EB12E7">
      <w:pPr>
        <w:numPr>
          <w:ilvl w:val="2"/>
          <w:numId w:val="8"/>
        </w:numPr>
        <w:spacing w:after="54"/>
        <w:ind w:right="18" w:hanging="360"/>
        <w:rPr>
          <w:rFonts w:asciiTheme="minorHAnsi" w:hAnsiTheme="minorHAnsi" w:cstheme="minorHAnsi"/>
        </w:rPr>
      </w:pPr>
      <w:r w:rsidRPr="00732A71">
        <w:rPr>
          <w:rFonts w:asciiTheme="minorHAnsi" w:hAnsiTheme="minorHAnsi" w:cstheme="minorHAnsi"/>
        </w:rPr>
        <w:t xml:space="preserve">Oferta zostanie odrzucona, jeśli:  </w:t>
      </w:r>
    </w:p>
    <w:p w14:paraId="14BE737E" w14:textId="77777777" w:rsidR="000F4295" w:rsidRDefault="000F4295" w:rsidP="000F4295">
      <w:pPr>
        <w:pStyle w:val="Akapitzlist"/>
        <w:numPr>
          <w:ilvl w:val="0"/>
          <w:numId w:val="55"/>
        </w:numPr>
        <w:spacing w:after="57"/>
        <w:ind w:right="18"/>
        <w:rPr>
          <w:rFonts w:asciiTheme="minorHAnsi" w:eastAsia="Calibri" w:hAnsiTheme="minorHAnsi" w:cstheme="minorHAnsi"/>
        </w:rPr>
      </w:pPr>
      <w:r w:rsidRPr="000F4295">
        <w:rPr>
          <w:rFonts w:asciiTheme="minorHAnsi" w:eastAsia="Calibri" w:hAnsiTheme="minorHAnsi" w:cstheme="minorHAnsi"/>
        </w:rPr>
        <w:t xml:space="preserve">jej treść nie odpowiada treści niniejszego zapytania ofertowego,  </w:t>
      </w:r>
    </w:p>
    <w:p w14:paraId="322A2571" w14:textId="77777777" w:rsidR="000F4295" w:rsidRDefault="000F4295" w:rsidP="000F4295">
      <w:pPr>
        <w:pStyle w:val="Akapitzlist"/>
        <w:numPr>
          <w:ilvl w:val="0"/>
          <w:numId w:val="55"/>
        </w:numPr>
        <w:spacing w:after="57"/>
        <w:ind w:right="18"/>
        <w:rPr>
          <w:rFonts w:asciiTheme="minorHAnsi" w:eastAsia="Calibri" w:hAnsiTheme="minorHAnsi" w:cstheme="minorHAnsi"/>
        </w:rPr>
      </w:pPr>
      <w:r w:rsidRPr="000F4295">
        <w:rPr>
          <w:rFonts w:asciiTheme="minorHAnsi" w:eastAsia="Calibri" w:hAnsiTheme="minorHAnsi" w:cstheme="minorHAnsi"/>
        </w:rPr>
        <w:t xml:space="preserve">jej złożenie stanowi czyn nieuczciwej konkurencji w rozumieniu przepisów o zwalczaniu nieuczciwej konkurencji,  </w:t>
      </w:r>
    </w:p>
    <w:p w14:paraId="1B2EA059" w14:textId="77777777" w:rsidR="000F4295" w:rsidRDefault="000F4295" w:rsidP="000F4295">
      <w:pPr>
        <w:pStyle w:val="Akapitzlist"/>
        <w:numPr>
          <w:ilvl w:val="0"/>
          <w:numId w:val="55"/>
        </w:numPr>
        <w:spacing w:after="57"/>
        <w:ind w:right="18"/>
        <w:rPr>
          <w:rFonts w:asciiTheme="minorHAnsi" w:eastAsia="Calibri" w:hAnsiTheme="minorHAnsi" w:cstheme="minorHAnsi"/>
        </w:rPr>
      </w:pPr>
      <w:r w:rsidRPr="000F4295">
        <w:rPr>
          <w:rFonts w:asciiTheme="minorHAnsi" w:eastAsia="Calibri" w:hAnsiTheme="minorHAnsi" w:cstheme="minorHAnsi"/>
        </w:rPr>
        <w:t>zawiera rażąco niską cenę w stosunku do Przedmiotu zamówienia,</w:t>
      </w:r>
    </w:p>
    <w:p w14:paraId="0D9B03A1" w14:textId="77777777" w:rsidR="000F4295" w:rsidRDefault="000F4295" w:rsidP="000F4295">
      <w:pPr>
        <w:pStyle w:val="Akapitzlist"/>
        <w:numPr>
          <w:ilvl w:val="0"/>
          <w:numId w:val="55"/>
        </w:numPr>
        <w:spacing w:after="57"/>
        <w:ind w:right="18"/>
        <w:rPr>
          <w:rFonts w:asciiTheme="minorHAnsi" w:eastAsia="Calibri" w:hAnsiTheme="minorHAnsi" w:cstheme="minorHAnsi"/>
        </w:rPr>
      </w:pPr>
      <w:r w:rsidRPr="000F4295">
        <w:rPr>
          <w:rFonts w:asciiTheme="minorHAnsi" w:eastAsia="Calibri" w:hAnsiTheme="minorHAnsi" w:cstheme="minorHAnsi"/>
        </w:rPr>
        <w:t>została złożona przez Wykonawcę wykluczonego z udziału w postępowaniu,</w:t>
      </w:r>
    </w:p>
    <w:p w14:paraId="460BADC6" w14:textId="77777777" w:rsidR="000F4295" w:rsidRDefault="000F4295" w:rsidP="000F4295">
      <w:pPr>
        <w:pStyle w:val="Akapitzlist"/>
        <w:numPr>
          <w:ilvl w:val="0"/>
          <w:numId w:val="55"/>
        </w:numPr>
        <w:spacing w:after="57"/>
        <w:ind w:right="18"/>
        <w:rPr>
          <w:rFonts w:asciiTheme="minorHAnsi" w:eastAsia="Calibri" w:hAnsiTheme="minorHAnsi" w:cstheme="minorHAnsi"/>
        </w:rPr>
      </w:pPr>
      <w:r w:rsidRPr="000F4295">
        <w:rPr>
          <w:rFonts w:asciiTheme="minorHAnsi" w:eastAsia="Calibri" w:hAnsiTheme="minorHAnsi" w:cstheme="minorHAnsi"/>
        </w:rPr>
        <w:t>jest nieczytelna lub budzi wątpliwości pod względem merytorycznym, które nie zostaną wyjaśnione przez wykonawcę po wezwaniu go do złożenia wyjaśnień przez Zamawiającego,</w:t>
      </w:r>
    </w:p>
    <w:p w14:paraId="0518072B" w14:textId="45B4D993" w:rsidR="000F4295" w:rsidRPr="000F4295" w:rsidRDefault="000F4295" w:rsidP="000F4295">
      <w:pPr>
        <w:pStyle w:val="Akapitzlist"/>
        <w:numPr>
          <w:ilvl w:val="0"/>
          <w:numId w:val="55"/>
        </w:numPr>
        <w:spacing w:after="57"/>
        <w:ind w:right="18"/>
        <w:rPr>
          <w:rFonts w:asciiTheme="minorHAnsi" w:eastAsia="Calibri" w:hAnsiTheme="minorHAnsi" w:cstheme="minorHAnsi"/>
        </w:rPr>
      </w:pPr>
      <w:r w:rsidRPr="000F4295">
        <w:rPr>
          <w:rFonts w:asciiTheme="minorHAnsi" w:eastAsia="Calibri" w:hAnsiTheme="minorHAnsi" w:cstheme="minorHAnsi"/>
        </w:rPr>
        <w:t xml:space="preserve">Wykonawca nie załączy Załącznika nr 1 – Formularz ofertowy.  </w:t>
      </w:r>
    </w:p>
    <w:p w14:paraId="38578C83" w14:textId="4B5CCFA9" w:rsidR="00F365CC" w:rsidRPr="00732A71" w:rsidRDefault="00EB12E7">
      <w:pPr>
        <w:numPr>
          <w:ilvl w:val="2"/>
          <w:numId w:val="9"/>
        </w:numPr>
        <w:spacing w:after="54"/>
        <w:ind w:right="18" w:hanging="360"/>
        <w:rPr>
          <w:rFonts w:asciiTheme="minorHAnsi" w:hAnsiTheme="minorHAnsi" w:cstheme="minorHAnsi"/>
        </w:rPr>
      </w:pPr>
      <w:r w:rsidRPr="00732A71">
        <w:rPr>
          <w:rFonts w:asciiTheme="minorHAnsi" w:hAnsiTheme="minorHAnsi" w:cstheme="minorHAnsi"/>
        </w:rPr>
        <w:t>Zamawiający przy wyborze oferty weryfikować/oceniać będzie wyłącznie dokumenty wskazane w punkcie X</w:t>
      </w:r>
      <w:r w:rsidR="009377CA">
        <w:rPr>
          <w:rFonts w:asciiTheme="minorHAnsi" w:hAnsiTheme="minorHAnsi" w:cstheme="minorHAnsi"/>
        </w:rPr>
        <w:t>II</w:t>
      </w:r>
      <w:r w:rsidRPr="00732A71">
        <w:rPr>
          <w:rFonts w:asciiTheme="minorHAnsi" w:hAnsiTheme="minorHAnsi" w:cstheme="minorHAnsi"/>
        </w:rPr>
        <w:t xml:space="preserve"> </w:t>
      </w:r>
      <w:r w:rsidR="00080363" w:rsidRPr="00732A71">
        <w:rPr>
          <w:rFonts w:asciiTheme="minorHAnsi" w:hAnsiTheme="minorHAnsi" w:cstheme="minorHAnsi"/>
        </w:rPr>
        <w:t>z</w:t>
      </w:r>
      <w:r w:rsidRPr="00732A71">
        <w:rPr>
          <w:rFonts w:asciiTheme="minorHAnsi" w:hAnsiTheme="minorHAnsi" w:cstheme="minorHAnsi"/>
        </w:rPr>
        <w:t xml:space="preserve">apytania ofertowego.   </w:t>
      </w:r>
    </w:p>
    <w:p w14:paraId="11B65196" w14:textId="1F9DD1A6" w:rsidR="00F365CC" w:rsidRPr="00732A71" w:rsidRDefault="00EB12E7">
      <w:pPr>
        <w:numPr>
          <w:ilvl w:val="2"/>
          <w:numId w:val="9"/>
        </w:numPr>
        <w:spacing w:after="51"/>
        <w:ind w:right="18" w:hanging="360"/>
        <w:rPr>
          <w:rFonts w:asciiTheme="minorHAnsi" w:hAnsiTheme="minorHAnsi" w:cstheme="minorHAnsi"/>
        </w:rPr>
      </w:pPr>
      <w:r w:rsidRPr="00732A71">
        <w:rPr>
          <w:rFonts w:asciiTheme="minorHAnsi" w:hAnsiTheme="minorHAnsi" w:cstheme="minorHAnsi"/>
        </w:rPr>
        <w:t>Zamawiający zastrzega możliwość zwrócenia się do podmiotów składających Ofertę o uzupełnienie</w:t>
      </w:r>
      <w:r w:rsidR="00EC3E0D" w:rsidRPr="00732A71">
        <w:rPr>
          <w:rFonts w:asciiTheme="minorHAnsi" w:hAnsiTheme="minorHAnsi" w:cstheme="minorHAnsi"/>
        </w:rPr>
        <w:t>/wyjaśnienia</w:t>
      </w:r>
      <w:r w:rsidRPr="00732A71">
        <w:rPr>
          <w:rFonts w:asciiTheme="minorHAnsi" w:hAnsiTheme="minorHAnsi" w:cstheme="minorHAnsi"/>
        </w:rPr>
        <w:t xml:space="preserve"> dokumentacji ofertowej, jeśli ta zawiera oczywiste omyłki pisarskie lub braki dokumentów będących załącznikami do Oferty</w:t>
      </w:r>
      <w:r w:rsidR="00887169">
        <w:rPr>
          <w:rFonts w:asciiTheme="minorHAnsi" w:hAnsiTheme="minorHAnsi" w:cstheme="minorHAnsi"/>
        </w:rPr>
        <w:t>.</w:t>
      </w:r>
      <w:r w:rsidR="00EC3E0D" w:rsidRPr="00732A71">
        <w:rPr>
          <w:rFonts w:asciiTheme="minorHAnsi" w:hAnsiTheme="minorHAnsi" w:cstheme="minorHAnsi"/>
        </w:rPr>
        <w:t xml:space="preserve"> Uzupełnienia nie mogą wpłynąć na pierwotnie wskazana cenę</w:t>
      </w:r>
      <w:r w:rsidR="00DE74F7">
        <w:rPr>
          <w:rFonts w:asciiTheme="minorHAnsi" w:hAnsiTheme="minorHAnsi" w:cstheme="minorHAnsi"/>
        </w:rPr>
        <w:t xml:space="preserve"> (z wyłączeniem omyłek pisarskich i rachunkowych).</w:t>
      </w:r>
    </w:p>
    <w:p w14:paraId="0DD7012F" w14:textId="0275840B" w:rsidR="00080363" w:rsidRPr="00732A71" w:rsidRDefault="00AB17B6">
      <w:pPr>
        <w:numPr>
          <w:ilvl w:val="2"/>
          <w:numId w:val="9"/>
        </w:numPr>
        <w:spacing w:after="51"/>
        <w:ind w:right="18" w:hanging="360"/>
        <w:rPr>
          <w:rFonts w:asciiTheme="minorHAnsi" w:hAnsiTheme="minorHAnsi" w:cstheme="minorHAnsi"/>
        </w:rPr>
      </w:pPr>
      <w:r w:rsidRPr="00732A71">
        <w:rPr>
          <w:rFonts w:asciiTheme="minorHAnsi" w:hAnsiTheme="minorHAnsi" w:cstheme="minorHAnsi"/>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1A64B2B9" w14:textId="77777777" w:rsidR="00F365CC" w:rsidRPr="00732A71" w:rsidRDefault="00EB12E7">
      <w:pPr>
        <w:numPr>
          <w:ilvl w:val="2"/>
          <w:numId w:val="9"/>
        </w:numPr>
        <w:spacing w:after="54"/>
        <w:ind w:right="18" w:hanging="360"/>
        <w:rPr>
          <w:rFonts w:asciiTheme="minorHAnsi" w:hAnsiTheme="minorHAnsi" w:cstheme="minorHAnsi"/>
        </w:rPr>
      </w:pPr>
      <w:r w:rsidRPr="00732A71">
        <w:rPr>
          <w:rFonts w:asciiTheme="minorHAnsi" w:hAnsiTheme="minorHAnsi" w:cstheme="minorHAnsi"/>
        </w:rPr>
        <w:t xml:space="preserve">Z tytułu odrzucenia oferty, Wykonawcom nie przysługują żadne roszczenia przeciw Zamawiającemu.  </w:t>
      </w:r>
    </w:p>
    <w:p w14:paraId="242924C5" w14:textId="77777777" w:rsidR="00F365CC" w:rsidRPr="00732A71" w:rsidRDefault="00EB12E7">
      <w:pPr>
        <w:numPr>
          <w:ilvl w:val="2"/>
          <w:numId w:val="9"/>
        </w:numPr>
        <w:spacing w:after="51"/>
        <w:ind w:right="18" w:hanging="360"/>
        <w:rPr>
          <w:rFonts w:asciiTheme="minorHAnsi" w:hAnsiTheme="minorHAnsi" w:cstheme="minorHAnsi"/>
        </w:rPr>
      </w:pPr>
      <w:r w:rsidRPr="00732A71">
        <w:rPr>
          <w:rFonts w:asciiTheme="minorHAnsi" w:hAnsiTheme="minorHAnsi" w:cstheme="minorHAnsi"/>
        </w:rPr>
        <w:t xml:space="preserve">Zamawiający zastrzega sobie prawo do zmiany zapytania ofertowego przed upływem terminu do składania ofert, a także do niewybrania żadnej z ofert złożonych w wyniku niniejszego zapytania.  </w:t>
      </w:r>
    </w:p>
    <w:p w14:paraId="597470EE" w14:textId="77777777" w:rsidR="00F365CC" w:rsidRPr="00732A71" w:rsidRDefault="00EB12E7">
      <w:pPr>
        <w:numPr>
          <w:ilvl w:val="2"/>
          <w:numId w:val="9"/>
        </w:numPr>
        <w:spacing w:after="57"/>
        <w:ind w:right="18" w:hanging="360"/>
        <w:rPr>
          <w:rFonts w:asciiTheme="minorHAnsi" w:hAnsiTheme="minorHAnsi" w:cstheme="minorHAnsi"/>
        </w:rPr>
      </w:pPr>
      <w:r w:rsidRPr="00732A71">
        <w:rPr>
          <w:rFonts w:asciiTheme="minorHAnsi" w:hAnsiTheme="minorHAnsi" w:cstheme="minorHAnsi"/>
        </w:rPr>
        <w:t xml:space="preserve">Złożenie oferty nie stanowi zawarcia umowy.  </w:t>
      </w:r>
    </w:p>
    <w:p w14:paraId="631D52B8" w14:textId="77777777" w:rsidR="00F365CC" w:rsidRPr="00732A71" w:rsidRDefault="00EB12E7">
      <w:pPr>
        <w:numPr>
          <w:ilvl w:val="2"/>
          <w:numId w:val="9"/>
        </w:numPr>
        <w:spacing w:after="54"/>
        <w:ind w:right="18" w:hanging="360"/>
        <w:rPr>
          <w:rFonts w:asciiTheme="minorHAnsi" w:hAnsiTheme="minorHAnsi" w:cstheme="minorHAnsi"/>
        </w:rPr>
      </w:pPr>
      <w:r w:rsidRPr="00732A71">
        <w:rPr>
          <w:rFonts w:asciiTheme="minorHAnsi" w:hAnsiTheme="minorHAnsi" w:cstheme="minorHAnsi"/>
        </w:rPr>
        <w:t xml:space="preserve">Oferty, które nie spełniają wymagań określonych w zapytaniu nie będą rozpatrywane.  </w:t>
      </w:r>
    </w:p>
    <w:p w14:paraId="217E65F1" w14:textId="77777777" w:rsidR="00F365CC" w:rsidRPr="00732A71" w:rsidRDefault="00EB12E7">
      <w:pPr>
        <w:numPr>
          <w:ilvl w:val="2"/>
          <w:numId w:val="9"/>
        </w:numPr>
        <w:spacing w:after="54"/>
        <w:ind w:right="18" w:hanging="360"/>
        <w:rPr>
          <w:rFonts w:asciiTheme="minorHAnsi" w:hAnsiTheme="minorHAnsi" w:cstheme="minorHAnsi"/>
        </w:rPr>
      </w:pPr>
      <w:r w:rsidRPr="00732A71">
        <w:rPr>
          <w:rFonts w:asciiTheme="minorHAnsi" w:hAnsiTheme="minorHAnsi" w:cstheme="minorHAnsi"/>
        </w:rPr>
        <w:t xml:space="preserve">Zamawiający zastrzega sobie prawo unieważnienia zapytania ofertowego na każdym etapie jego prowadzenia bez podania przyczyny, a w szczególności gdy:  </w:t>
      </w:r>
    </w:p>
    <w:p w14:paraId="09199B81" w14:textId="77777777" w:rsidR="00F365CC" w:rsidRPr="00732A71" w:rsidRDefault="00EB12E7">
      <w:pPr>
        <w:numPr>
          <w:ilvl w:val="3"/>
          <w:numId w:val="12"/>
        </w:numPr>
        <w:ind w:left="1425" w:right="18" w:hanging="283"/>
        <w:rPr>
          <w:rFonts w:asciiTheme="minorHAnsi" w:hAnsiTheme="minorHAnsi" w:cstheme="minorHAnsi"/>
        </w:rPr>
      </w:pPr>
      <w:r w:rsidRPr="00732A71">
        <w:rPr>
          <w:rFonts w:asciiTheme="minorHAnsi" w:hAnsiTheme="minorHAnsi" w:cstheme="minorHAnsi"/>
        </w:rPr>
        <w:t xml:space="preserve">łączna cena netto najkorzystniejszej oferty przekracza kwotę przeznaczoną na finansowanie zamówienia,  </w:t>
      </w:r>
    </w:p>
    <w:p w14:paraId="366F6C3F" w14:textId="77777777" w:rsidR="00F365CC" w:rsidRPr="00732A71" w:rsidRDefault="00EB12E7">
      <w:pPr>
        <w:numPr>
          <w:ilvl w:val="3"/>
          <w:numId w:val="12"/>
        </w:numPr>
        <w:spacing w:after="57"/>
        <w:ind w:left="1425" w:right="18" w:hanging="283"/>
        <w:rPr>
          <w:rFonts w:asciiTheme="minorHAnsi" w:hAnsiTheme="minorHAnsi" w:cstheme="minorHAnsi"/>
        </w:rPr>
      </w:pPr>
      <w:r w:rsidRPr="00732A71">
        <w:rPr>
          <w:rFonts w:asciiTheme="minorHAnsi" w:hAnsiTheme="minorHAnsi" w:cstheme="minorHAnsi"/>
        </w:rPr>
        <w:t xml:space="preserve">postępowanie obarczone jest niemożliwą do usunięcia wadą.  </w:t>
      </w:r>
    </w:p>
    <w:p w14:paraId="6B987231" w14:textId="77777777" w:rsidR="00F365CC" w:rsidRPr="00732A71" w:rsidRDefault="00EB12E7">
      <w:pPr>
        <w:numPr>
          <w:ilvl w:val="3"/>
          <w:numId w:val="12"/>
        </w:numPr>
        <w:spacing w:after="51"/>
        <w:ind w:left="1425" w:right="18" w:hanging="283"/>
        <w:rPr>
          <w:rFonts w:asciiTheme="minorHAnsi" w:hAnsiTheme="minorHAnsi" w:cstheme="minorHAnsi"/>
        </w:rPr>
      </w:pPr>
      <w:r w:rsidRPr="00732A71">
        <w:rPr>
          <w:rFonts w:asciiTheme="minorHAnsi" w:hAnsiTheme="minorHAnsi" w:cstheme="minorHAnsi"/>
        </w:rPr>
        <w:lastRenderedPageBreak/>
        <w:t xml:space="preserve">w przypadku zaistnienia powyższych okoliczności wykonawcom nie przysługuje żadne roszczenie w stosunku do Zamawiającego.  </w:t>
      </w:r>
    </w:p>
    <w:p w14:paraId="5261C2AD" w14:textId="77777777" w:rsidR="00F365CC" w:rsidRPr="00732A71" w:rsidRDefault="00EB12E7" w:rsidP="00732A71">
      <w:pPr>
        <w:spacing w:after="51"/>
        <w:ind w:left="1094" w:right="18" w:hanging="360"/>
        <w:rPr>
          <w:rFonts w:asciiTheme="minorHAnsi" w:hAnsiTheme="minorHAnsi" w:cstheme="minorHAnsi"/>
        </w:rPr>
      </w:pPr>
      <w:r w:rsidRPr="00732A71">
        <w:rPr>
          <w:rFonts w:asciiTheme="minorHAnsi" w:hAnsiTheme="minorHAnsi" w:cstheme="minorHAnsi"/>
        </w:rPr>
        <w:t xml:space="preserve">13. Zamawiający zastrzega sobie możliwość anulowania zapytania ofertowego na każdym etapie jego prowadzenia bez podania przyczyny, a w szczególności gdy:  </w:t>
      </w:r>
    </w:p>
    <w:p w14:paraId="0B7650E0" w14:textId="77777777" w:rsidR="00F365CC" w:rsidRPr="00732A71" w:rsidRDefault="00EB12E7">
      <w:pPr>
        <w:numPr>
          <w:ilvl w:val="3"/>
          <w:numId w:val="10"/>
        </w:numPr>
        <w:spacing w:after="51"/>
        <w:ind w:left="1425" w:right="18" w:hanging="283"/>
        <w:rPr>
          <w:rFonts w:asciiTheme="minorHAnsi" w:hAnsiTheme="minorHAnsi" w:cstheme="minorHAnsi"/>
        </w:rPr>
      </w:pPr>
      <w:r w:rsidRPr="00732A71">
        <w:rPr>
          <w:rFonts w:asciiTheme="minorHAnsi" w:hAnsiTheme="minorHAnsi" w:cstheme="minorHAnsi"/>
        </w:rPr>
        <w:t xml:space="preserve">łączna cena netto najkorzystniejszej oferty przekracza kwotę przeznaczoną na finansowanie części zamówienia  </w:t>
      </w:r>
    </w:p>
    <w:p w14:paraId="550955AD" w14:textId="77777777" w:rsidR="00F365CC" w:rsidRPr="00732A71" w:rsidRDefault="00EB12E7">
      <w:pPr>
        <w:numPr>
          <w:ilvl w:val="3"/>
          <w:numId w:val="10"/>
        </w:numPr>
        <w:spacing w:after="57"/>
        <w:ind w:left="1425" w:right="18" w:hanging="283"/>
        <w:rPr>
          <w:rFonts w:asciiTheme="minorHAnsi" w:hAnsiTheme="minorHAnsi" w:cstheme="minorHAnsi"/>
        </w:rPr>
      </w:pPr>
      <w:r w:rsidRPr="00732A71">
        <w:rPr>
          <w:rFonts w:asciiTheme="minorHAnsi" w:hAnsiTheme="minorHAnsi" w:cstheme="minorHAnsi"/>
        </w:rPr>
        <w:t xml:space="preserve">postepowanie obarczone jest niemożliwą do usunięcia wadą   </w:t>
      </w:r>
    </w:p>
    <w:p w14:paraId="62289F71" w14:textId="77777777" w:rsidR="00F365CC" w:rsidRPr="00732A71" w:rsidRDefault="00EB12E7">
      <w:pPr>
        <w:numPr>
          <w:ilvl w:val="3"/>
          <w:numId w:val="10"/>
        </w:numPr>
        <w:spacing w:after="54"/>
        <w:ind w:left="1425" w:right="18" w:hanging="283"/>
        <w:rPr>
          <w:rFonts w:asciiTheme="minorHAnsi" w:hAnsiTheme="minorHAnsi" w:cstheme="minorHAnsi"/>
        </w:rPr>
      </w:pPr>
      <w:r w:rsidRPr="00732A71">
        <w:rPr>
          <w:rFonts w:asciiTheme="minorHAnsi" w:hAnsiTheme="minorHAnsi" w:cstheme="minorHAnsi"/>
        </w:rPr>
        <w:t xml:space="preserve">w przypadku zaistnienia powyższych okoliczności wykonawcom nie przysługuje żadne roszczenie w stosunku do Zamawiającego.  </w:t>
      </w:r>
    </w:p>
    <w:p w14:paraId="4B79AAD6" w14:textId="77777777" w:rsidR="00F365CC" w:rsidRPr="00732A71" w:rsidRDefault="00EB12E7">
      <w:pPr>
        <w:numPr>
          <w:ilvl w:val="1"/>
          <w:numId w:val="11"/>
        </w:numPr>
        <w:ind w:right="18" w:hanging="360"/>
        <w:rPr>
          <w:rFonts w:asciiTheme="minorHAnsi" w:hAnsiTheme="minorHAnsi" w:cstheme="minorHAnsi"/>
        </w:rPr>
      </w:pPr>
      <w:r w:rsidRPr="00732A71">
        <w:rPr>
          <w:rFonts w:asciiTheme="minorHAnsi" w:hAnsiTheme="minorHAnsi" w:cstheme="minorHAnsi"/>
        </w:rPr>
        <w:t xml:space="preserve">Zamawiający </w:t>
      </w:r>
      <w:r w:rsidRPr="00732A71">
        <w:rPr>
          <w:rFonts w:asciiTheme="minorHAnsi" w:hAnsiTheme="minorHAnsi" w:cstheme="minorHAnsi"/>
          <w:u w:val="single" w:color="000000"/>
        </w:rPr>
        <w:t>nie dopuszcza</w:t>
      </w:r>
      <w:r w:rsidRPr="00732A71">
        <w:rPr>
          <w:rFonts w:asciiTheme="minorHAnsi" w:hAnsiTheme="minorHAnsi" w:cstheme="minorHAnsi"/>
        </w:rPr>
        <w:t xml:space="preserve"> składania ofert wariantowych.  </w:t>
      </w:r>
    </w:p>
    <w:p w14:paraId="159BA617" w14:textId="77777777" w:rsidR="00F365CC" w:rsidRPr="00732A71" w:rsidRDefault="00EB12E7">
      <w:pPr>
        <w:numPr>
          <w:ilvl w:val="1"/>
          <w:numId w:val="11"/>
        </w:numPr>
        <w:ind w:right="18" w:hanging="360"/>
        <w:rPr>
          <w:rFonts w:asciiTheme="minorHAnsi" w:hAnsiTheme="minorHAnsi" w:cstheme="minorHAnsi"/>
        </w:rPr>
      </w:pPr>
      <w:r w:rsidRPr="00732A71">
        <w:rPr>
          <w:rFonts w:asciiTheme="minorHAnsi" w:hAnsiTheme="minorHAnsi" w:cstheme="minorHAnsi"/>
        </w:rPr>
        <w:t xml:space="preserve">Zamawiający </w:t>
      </w:r>
      <w:r w:rsidRPr="00732A71">
        <w:rPr>
          <w:rFonts w:asciiTheme="minorHAnsi" w:hAnsiTheme="minorHAnsi" w:cstheme="minorHAnsi"/>
          <w:u w:val="single"/>
        </w:rPr>
        <w:t>nie dopuszcza</w:t>
      </w:r>
      <w:r w:rsidRPr="00732A71">
        <w:rPr>
          <w:rFonts w:asciiTheme="minorHAnsi" w:hAnsiTheme="minorHAnsi" w:cstheme="minorHAnsi"/>
        </w:rPr>
        <w:t xml:space="preserve"> możliwości składania ofert częściowych. </w:t>
      </w:r>
    </w:p>
    <w:p w14:paraId="0F3F8BBD" w14:textId="77777777" w:rsidR="00F365CC" w:rsidRPr="00732A71" w:rsidRDefault="00EB12E7">
      <w:pPr>
        <w:numPr>
          <w:ilvl w:val="1"/>
          <w:numId w:val="11"/>
        </w:numPr>
        <w:spacing w:after="168"/>
        <w:ind w:right="18" w:hanging="360"/>
        <w:rPr>
          <w:rFonts w:asciiTheme="minorHAnsi" w:hAnsiTheme="minorHAnsi" w:cstheme="minorHAnsi"/>
        </w:rPr>
      </w:pPr>
      <w:r w:rsidRPr="00732A71">
        <w:rPr>
          <w:rFonts w:asciiTheme="minorHAnsi" w:hAnsiTheme="minorHAnsi" w:cstheme="minorHAnsi"/>
        </w:rPr>
        <w:t xml:space="preserve">Zamawiający </w:t>
      </w:r>
      <w:r w:rsidRPr="00732A71">
        <w:rPr>
          <w:rFonts w:asciiTheme="minorHAnsi" w:hAnsiTheme="minorHAnsi" w:cstheme="minorHAnsi"/>
          <w:u w:val="single" w:color="000000"/>
        </w:rPr>
        <w:t>dopuszcza</w:t>
      </w:r>
      <w:r w:rsidRPr="00732A71">
        <w:rPr>
          <w:rFonts w:asciiTheme="minorHAnsi" w:hAnsiTheme="minorHAnsi" w:cstheme="minorHAnsi"/>
        </w:rPr>
        <w:t xml:space="preserve"> możliwość płatności zaliczkowych i/lub płatności częściowych zgodnie z treścią podpisanej umowy pomiędzy Zamawiającym a Wykonawcą  </w:t>
      </w:r>
    </w:p>
    <w:p w14:paraId="3A48F14D" w14:textId="77777777" w:rsidR="00F365CC" w:rsidRPr="002E6AEC" w:rsidRDefault="00EB12E7" w:rsidP="002E6AEC">
      <w:pPr>
        <w:pStyle w:val="Akapitzlist"/>
        <w:numPr>
          <w:ilvl w:val="0"/>
          <w:numId w:val="33"/>
        </w:numPr>
        <w:spacing w:after="23" w:line="270" w:lineRule="auto"/>
        <w:ind w:right="0"/>
        <w:rPr>
          <w:rFonts w:asciiTheme="minorHAnsi" w:hAnsiTheme="minorHAnsi" w:cstheme="minorHAnsi"/>
          <w:b/>
          <w:bCs/>
        </w:rPr>
      </w:pPr>
      <w:r w:rsidRPr="002E6AEC">
        <w:rPr>
          <w:rFonts w:asciiTheme="minorHAnsi" w:hAnsiTheme="minorHAnsi" w:cstheme="minorHAnsi"/>
          <w:b/>
          <w:bCs/>
        </w:rPr>
        <w:t xml:space="preserve">Ochrona danych osobowych  </w:t>
      </w:r>
    </w:p>
    <w:p w14:paraId="3EEBE359" w14:textId="3EDE0CCA" w:rsidR="00F365CC" w:rsidRPr="00732A71" w:rsidRDefault="00EB12E7" w:rsidP="00732A71">
      <w:pPr>
        <w:ind w:left="646" w:right="18" w:firstLine="0"/>
        <w:rPr>
          <w:rFonts w:asciiTheme="minorHAnsi" w:hAnsiTheme="minorHAnsi" w:cstheme="minorHAnsi"/>
        </w:rPr>
      </w:pPr>
      <w:r w:rsidRPr="00732A71">
        <w:rPr>
          <w:rFonts w:asciiTheme="minorHAnsi" w:hAnsiTheme="minorHAnsi"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danych osobowych jest</w:t>
      </w:r>
      <w:r w:rsidR="00C70447" w:rsidRPr="00732A71">
        <w:rPr>
          <w:rFonts w:asciiTheme="minorHAnsi" w:hAnsiTheme="minorHAnsi" w:cstheme="minorHAnsi"/>
        </w:rPr>
        <w:t xml:space="preserve"> </w:t>
      </w:r>
      <w:r w:rsidR="00BC4121" w:rsidRPr="00732A71">
        <w:rPr>
          <w:rFonts w:asciiTheme="minorHAnsi" w:hAnsiTheme="minorHAnsi" w:cstheme="minorHAnsi"/>
        </w:rPr>
        <w:t xml:space="preserve">firma </w:t>
      </w:r>
      <w:r w:rsidR="00D87B23">
        <w:rPr>
          <w:rFonts w:asciiTheme="minorHAnsi" w:hAnsiTheme="minorHAnsi" w:cstheme="minorHAnsi"/>
        </w:rPr>
        <w:t>Unifarm Sp. z o.o.</w:t>
      </w:r>
      <w:r w:rsidR="00C70447" w:rsidRPr="00732A71">
        <w:rPr>
          <w:rFonts w:asciiTheme="minorHAnsi" w:hAnsiTheme="minorHAnsi" w:cstheme="minorHAnsi"/>
        </w:rPr>
        <w:t xml:space="preserve">, posiadającą numer </w:t>
      </w:r>
      <w:r w:rsidR="00C70447" w:rsidRPr="00D87B23">
        <w:rPr>
          <w:rFonts w:asciiTheme="minorHAnsi" w:hAnsiTheme="minorHAnsi" w:cstheme="minorHAnsi"/>
        </w:rPr>
        <w:t xml:space="preserve">NIP: </w:t>
      </w:r>
      <w:r w:rsidR="00D87B23" w:rsidRPr="00D87B23">
        <w:rPr>
          <w:rFonts w:ascii="Calibri" w:eastAsiaTheme="minorEastAsia" w:hAnsi="Calibri" w:cs="Calibri"/>
          <w:color w:val="auto"/>
          <w:kern w:val="0"/>
        </w:rPr>
        <w:t>8911636379</w:t>
      </w:r>
      <w:r w:rsidR="00C70447" w:rsidRPr="00D87B23">
        <w:rPr>
          <w:rFonts w:asciiTheme="minorHAnsi" w:hAnsiTheme="minorHAnsi" w:cstheme="minorHAnsi"/>
        </w:rPr>
        <w:t xml:space="preserve">, Regon: </w:t>
      </w:r>
      <w:r w:rsidR="00D87B23" w:rsidRPr="00D87B23">
        <w:rPr>
          <w:rFonts w:ascii="Calibri" w:eastAsiaTheme="minorEastAsia" w:hAnsi="Calibri" w:cs="Calibri"/>
          <w:color w:val="auto"/>
          <w:kern w:val="0"/>
        </w:rPr>
        <w:t>521328639</w:t>
      </w:r>
      <w:r w:rsidR="00BC4121" w:rsidRPr="00D87B23">
        <w:rPr>
          <w:rFonts w:asciiTheme="minorHAnsi" w:hAnsiTheme="minorHAnsi" w:cstheme="minorHAnsi"/>
        </w:rPr>
        <w:t>.</w:t>
      </w:r>
      <w:r w:rsidR="00BC4121" w:rsidRPr="00732A71">
        <w:rPr>
          <w:rFonts w:asciiTheme="minorHAnsi" w:hAnsiTheme="minorHAnsi" w:cstheme="minorHAnsi"/>
        </w:rPr>
        <w:t xml:space="preserve"> </w:t>
      </w:r>
      <w:r w:rsidRPr="00732A71">
        <w:rPr>
          <w:rFonts w:asciiTheme="minorHAnsi" w:hAnsiTheme="minorHAnsi" w:cstheme="minorHAnsi"/>
        </w:rPr>
        <w:t xml:space="preserve">Dane osobowe przetwarzane będą na podstawie art. 6 ust. 1 lit. c RODO w celu związanym z postępowaniem o udzielenie niniejszego zamówienia prowadzonego w trybie zasady konkurencyjności.  </w:t>
      </w:r>
    </w:p>
    <w:p w14:paraId="1C9FB998" w14:textId="77777777" w:rsidR="00562451" w:rsidRPr="00732A71" w:rsidRDefault="00EB12E7">
      <w:pPr>
        <w:numPr>
          <w:ilvl w:val="1"/>
          <w:numId w:val="13"/>
        </w:numPr>
        <w:spacing w:after="51"/>
        <w:ind w:left="1134" w:right="18" w:hanging="283"/>
        <w:rPr>
          <w:rFonts w:asciiTheme="minorHAnsi" w:hAnsiTheme="minorHAnsi" w:cstheme="minorHAnsi"/>
        </w:rPr>
      </w:pPr>
      <w:r w:rsidRPr="00732A71">
        <w:rPr>
          <w:rFonts w:asciiTheme="minorHAnsi" w:hAnsiTheme="minorHAnsi" w:cstheme="minorHAnsi"/>
        </w:rPr>
        <w:t xml:space="preserve">Odbiorcami danych osobowych będą osoby lub podmioty, którym udostępniona zostanie dokumentacja niniejszego postępowania.   </w:t>
      </w:r>
    </w:p>
    <w:p w14:paraId="0079E0EC" w14:textId="77777777" w:rsidR="00562451" w:rsidRPr="00732A71" w:rsidRDefault="00EB12E7">
      <w:pPr>
        <w:numPr>
          <w:ilvl w:val="1"/>
          <w:numId w:val="13"/>
        </w:numPr>
        <w:spacing w:after="51"/>
        <w:ind w:left="1134" w:right="18" w:hanging="283"/>
        <w:rPr>
          <w:rFonts w:asciiTheme="minorHAnsi" w:hAnsiTheme="minorHAnsi" w:cstheme="minorHAnsi"/>
        </w:rPr>
      </w:pPr>
      <w:r w:rsidRPr="00732A71">
        <w:rPr>
          <w:rFonts w:asciiTheme="minorHAnsi" w:hAnsiTheme="minorHAnsi" w:cstheme="minorHAnsi"/>
        </w:rPr>
        <w:t xml:space="preserve">Dane osobowe będą przechowywane przez okres postępowania o udzielenie zamówienia oraz po jego zakończeniu zgodnie z przepisami dotyczącymi archiwizacji i trwałości projektu.   </w:t>
      </w:r>
    </w:p>
    <w:p w14:paraId="1292728D" w14:textId="77777777" w:rsidR="00562451" w:rsidRPr="00732A71" w:rsidRDefault="00EB12E7">
      <w:pPr>
        <w:numPr>
          <w:ilvl w:val="1"/>
          <w:numId w:val="13"/>
        </w:numPr>
        <w:spacing w:after="51"/>
        <w:ind w:left="1134" w:right="18" w:hanging="283"/>
        <w:rPr>
          <w:rFonts w:asciiTheme="minorHAnsi" w:hAnsiTheme="minorHAnsi" w:cstheme="minorHAnsi"/>
        </w:rPr>
      </w:pPr>
      <w:r w:rsidRPr="00732A71">
        <w:rPr>
          <w:rFonts w:asciiTheme="minorHAnsi" w:hAnsiTheme="minorHAnsi" w:cstheme="minorHAnsi"/>
        </w:rPr>
        <w:t xml:space="preserve">Przetwarzane dane osobowe mogą być pozyskiwane od wykonawców, których dane dotyczą lub innych podmiotów na których zasoby się powołują wykonawcy.  </w:t>
      </w:r>
    </w:p>
    <w:p w14:paraId="1586344B" w14:textId="1BF49F5D" w:rsidR="00F365CC" w:rsidRPr="00732A71" w:rsidRDefault="00EB12E7">
      <w:pPr>
        <w:numPr>
          <w:ilvl w:val="1"/>
          <w:numId w:val="13"/>
        </w:numPr>
        <w:spacing w:after="51"/>
        <w:ind w:left="1134" w:right="18" w:hanging="283"/>
        <w:rPr>
          <w:rFonts w:asciiTheme="minorHAnsi" w:hAnsiTheme="minorHAnsi" w:cstheme="minorHAnsi"/>
        </w:rPr>
      </w:pPr>
      <w:r w:rsidRPr="00732A71">
        <w:rPr>
          <w:rFonts w:asciiTheme="minorHAnsi" w:hAnsiTheme="minorHAnsi" w:cstheme="minorHAnsi"/>
        </w:rPr>
        <w:t xml:space="preserve">Przetwarzane dane osobowe obejmują w szczególności imię i nazwisko, adres, NIP, REGON, numer CEIDG, numer KRS oraz inne dane osobowe podane przez osobę składającą ofertę i </w:t>
      </w:r>
    </w:p>
    <w:p w14:paraId="1D09F42A" w14:textId="77777777" w:rsidR="00562451" w:rsidRPr="00732A71" w:rsidRDefault="00EB12E7" w:rsidP="00732A71">
      <w:pPr>
        <w:spacing w:after="51"/>
        <w:ind w:left="1119" w:right="18"/>
        <w:rPr>
          <w:rFonts w:asciiTheme="minorHAnsi" w:hAnsiTheme="minorHAnsi" w:cstheme="minorHAnsi"/>
        </w:rPr>
      </w:pPr>
      <w:r w:rsidRPr="00732A71">
        <w:rPr>
          <w:rFonts w:asciiTheme="minorHAnsi" w:hAnsiTheme="minorHAnsi" w:cstheme="minorHAnsi"/>
        </w:rPr>
        <w:t xml:space="preserve">inną korespondencję wpływającą do Zamawiającego w celu udziału w postępowaniu o udzielenie zamówienia.   </w:t>
      </w:r>
    </w:p>
    <w:p w14:paraId="4D4F8E1E" w14:textId="77777777" w:rsidR="00562451" w:rsidRPr="00732A71" w:rsidRDefault="00EB12E7" w:rsidP="00732A71">
      <w:pPr>
        <w:spacing w:after="51"/>
        <w:ind w:left="1119" w:right="18"/>
        <w:rPr>
          <w:rFonts w:asciiTheme="minorHAnsi" w:hAnsiTheme="minorHAnsi" w:cstheme="minorHAnsi"/>
        </w:rPr>
      </w:pPr>
      <w:r w:rsidRPr="00732A71">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15887341" w14:textId="77777777" w:rsidR="00562451" w:rsidRPr="00732A71" w:rsidRDefault="00EB12E7" w:rsidP="00732A71">
      <w:pPr>
        <w:spacing w:after="51"/>
        <w:ind w:left="1119" w:right="18"/>
        <w:rPr>
          <w:rFonts w:asciiTheme="minorHAnsi" w:hAnsiTheme="minorHAnsi" w:cstheme="minorHAnsi"/>
        </w:rPr>
      </w:pPr>
      <w:r w:rsidRPr="00732A71">
        <w:rPr>
          <w:rFonts w:asciiTheme="minorHAnsi" w:hAnsiTheme="minorHAnsi" w:cstheme="minorHAnsi"/>
        </w:rPr>
        <w:t xml:space="preserve">W odniesieniu do danych osobowych osób fizycznych decyzje nie będą podejmowane w sposób zautomatyzowany, stosowanie do art. 22 RODO.  </w:t>
      </w:r>
    </w:p>
    <w:p w14:paraId="5E003DD4" w14:textId="6836B346" w:rsidR="00F365CC" w:rsidRPr="00732A71" w:rsidRDefault="00EB12E7" w:rsidP="00732A71">
      <w:pPr>
        <w:spacing w:after="51"/>
        <w:ind w:left="1119" w:right="18"/>
        <w:rPr>
          <w:rFonts w:asciiTheme="minorHAnsi" w:hAnsiTheme="minorHAnsi" w:cstheme="minorHAnsi"/>
        </w:rPr>
      </w:pPr>
      <w:r w:rsidRPr="00732A71">
        <w:rPr>
          <w:rFonts w:asciiTheme="minorHAnsi" w:hAnsiTheme="minorHAnsi" w:cstheme="minorHAnsi"/>
        </w:rPr>
        <w:t xml:space="preserve">Każda osoba, której dane osobowe zostaną wskazane w niniejszym postępowaniu lub toku realizacji umowy posiada:  </w:t>
      </w:r>
    </w:p>
    <w:p w14:paraId="57F7F6FA" w14:textId="77777777" w:rsidR="00562451" w:rsidRPr="00732A71" w:rsidRDefault="00EB12E7">
      <w:pPr>
        <w:pStyle w:val="Akapitzlist"/>
        <w:numPr>
          <w:ilvl w:val="0"/>
          <w:numId w:val="20"/>
        </w:numPr>
        <w:tabs>
          <w:tab w:val="center" w:pos="1176"/>
          <w:tab w:val="center" w:pos="5149"/>
        </w:tabs>
        <w:ind w:left="1418" w:right="0" w:hanging="284"/>
        <w:rPr>
          <w:rFonts w:asciiTheme="minorHAnsi" w:hAnsiTheme="minorHAnsi" w:cstheme="minorHAnsi"/>
        </w:rPr>
      </w:pPr>
      <w:r w:rsidRPr="00732A71">
        <w:rPr>
          <w:rFonts w:asciiTheme="minorHAnsi" w:hAnsiTheme="minorHAnsi" w:cstheme="minorHAnsi"/>
        </w:rPr>
        <w:t xml:space="preserve">na podstawie art. 15 RODO prawo dostępu do danych osobowych jej dotyczących;  </w:t>
      </w:r>
    </w:p>
    <w:p w14:paraId="06B1B77E" w14:textId="77777777" w:rsidR="00562451" w:rsidRPr="00732A71" w:rsidRDefault="00EB12E7">
      <w:pPr>
        <w:pStyle w:val="Akapitzlist"/>
        <w:numPr>
          <w:ilvl w:val="0"/>
          <w:numId w:val="20"/>
        </w:numPr>
        <w:tabs>
          <w:tab w:val="center" w:pos="1176"/>
          <w:tab w:val="center" w:pos="5149"/>
        </w:tabs>
        <w:ind w:left="1418" w:right="0" w:hanging="284"/>
        <w:rPr>
          <w:rFonts w:asciiTheme="minorHAnsi" w:hAnsiTheme="minorHAnsi" w:cstheme="minorHAnsi"/>
        </w:rPr>
      </w:pPr>
      <w:r w:rsidRPr="00732A71">
        <w:rPr>
          <w:rFonts w:asciiTheme="minorHAnsi" w:hAnsiTheme="minorHAnsi" w:cstheme="minorHAnsi"/>
        </w:rPr>
        <w:lastRenderedPageBreak/>
        <w:t>na podstawie art. 16 RODO prawo do sprostowania jej danych osobowych (skorzystanie z</w:t>
      </w:r>
      <w:r w:rsidR="00562451" w:rsidRPr="00732A71">
        <w:rPr>
          <w:rFonts w:asciiTheme="minorHAnsi" w:hAnsiTheme="minorHAnsi" w:cstheme="minorHAnsi"/>
        </w:rPr>
        <w:t xml:space="preserve"> </w:t>
      </w:r>
      <w:r w:rsidRPr="00732A71">
        <w:rPr>
          <w:rFonts w:asciiTheme="minorHAnsi" w:hAnsiTheme="minorHAnsi" w:cstheme="minorHAnsi"/>
        </w:rPr>
        <w:t>prawa do sprostowania nie może skutkować zmianą wyniku postępowania o udzielenie</w:t>
      </w:r>
      <w:r w:rsidR="00562451" w:rsidRPr="00732A71">
        <w:rPr>
          <w:rFonts w:asciiTheme="minorHAnsi" w:hAnsiTheme="minorHAnsi" w:cstheme="minorHAnsi"/>
        </w:rPr>
        <w:t xml:space="preserve"> </w:t>
      </w:r>
      <w:r w:rsidRPr="00732A71">
        <w:rPr>
          <w:rFonts w:asciiTheme="minorHAnsi" w:hAnsiTheme="minorHAnsi" w:cstheme="minorHAnsi"/>
        </w:rPr>
        <w:t xml:space="preserve">zamówienia publicznego ani zmianą postanowień umowy oraz nie może naruszać integralności protokołu oraz jego załączników);  </w:t>
      </w:r>
    </w:p>
    <w:p w14:paraId="09598F71" w14:textId="31117B3E" w:rsidR="00562451" w:rsidRPr="00732A71" w:rsidRDefault="00EB12E7">
      <w:pPr>
        <w:pStyle w:val="Akapitzlist"/>
        <w:numPr>
          <w:ilvl w:val="0"/>
          <w:numId w:val="20"/>
        </w:numPr>
        <w:tabs>
          <w:tab w:val="center" w:pos="1176"/>
          <w:tab w:val="center" w:pos="5149"/>
        </w:tabs>
        <w:ind w:left="1418" w:right="0" w:hanging="284"/>
        <w:rPr>
          <w:rFonts w:asciiTheme="minorHAnsi" w:hAnsiTheme="minorHAnsi" w:cstheme="minorHAnsi"/>
        </w:rPr>
      </w:pPr>
      <w:r w:rsidRPr="00732A71">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B94132F" w14:textId="0CD6F059" w:rsidR="00F365CC" w:rsidRPr="00732A71" w:rsidRDefault="00EB12E7">
      <w:pPr>
        <w:pStyle w:val="Akapitzlist"/>
        <w:numPr>
          <w:ilvl w:val="0"/>
          <w:numId w:val="22"/>
        </w:numPr>
        <w:ind w:left="1418" w:right="18" w:hanging="284"/>
        <w:rPr>
          <w:rFonts w:asciiTheme="minorHAnsi" w:hAnsiTheme="minorHAnsi" w:cstheme="minorHAnsi"/>
        </w:rPr>
      </w:pPr>
      <w:r w:rsidRPr="00732A71">
        <w:rPr>
          <w:rFonts w:asciiTheme="minorHAnsi" w:hAnsiTheme="minorHAnsi" w:cstheme="minorHAnsi"/>
        </w:rPr>
        <w:t xml:space="preserve">prawo do wniesienia skargi do Prezesa Urzędu Ochrony Danych Osobowych, gdy uzna Pani/Pan, że przetwarzanie danych osobowych Pani/Pana dotyczących narusza przepisy RODO;  </w:t>
      </w:r>
    </w:p>
    <w:p w14:paraId="1AB0B00B" w14:textId="77777777" w:rsidR="00F365CC" w:rsidRPr="00732A71" w:rsidRDefault="00EB12E7">
      <w:pPr>
        <w:numPr>
          <w:ilvl w:val="0"/>
          <w:numId w:val="15"/>
        </w:numPr>
        <w:spacing w:after="65"/>
        <w:ind w:left="1134" w:right="18" w:hanging="283"/>
        <w:rPr>
          <w:rFonts w:asciiTheme="minorHAnsi" w:hAnsiTheme="minorHAnsi" w:cstheme="minorHAnsi"/>
        </w:rPr>
      </w:pPr>
      <w:r w:rsidRPr="00732A71">
        <w:rPr>
          <w:rFonts w:asciiTheme="minorHAnsi" w:hAnsiTheme="minorHAnsi" w:cstheme="minorHAnsi"/>
        </w:rPr>
        <w:t xml:space="preserve">Każdej osobie, której dane osobowe zostaną wskazane w niniejszym postępowaniu lub toku realizacji umowy nie przysługuje:  </w:t>
      </w:r>
    </w:p>
    <w:p w14:paraId="73285A0B" w14:textId="77777777" w:rsidR="00562451" w:rsidRPr="00732A71" w:rsidRDefault="00EB12E7">
      <w:pPr>
        <w:pStyle w:val="Akapitzlist"/>
        <w:numPr>
          <w:ilvl w:val="0"/>
          <w:numId w:val="21"/>
        </w:numPr>
        <w:ind w:left="1418" w:right="18" w:hanging="284"/>
        <w:rPr>
          <w:rFonts w:asciiTheme="minorHAnsi" w:hAnsiTheme="minorHAnsi" w:cstheme="minorHAnsi"/>
        </w:rPr>
      </w:pPr>
      <w:r w:rsidRPr="00732A71">
        <w:rPr>
          <w:rFonts w:asciiTheme="minorHAnsi" w:hAnsiTheme="minorHAnsi" w:cstheme="minorHAnsi"/>
        </w:rPr>
        <w:t xml:space="preserve">w związku z art. 17 ust. 3 lit. b, d lub e RODO prawo do usunięcia danych osobowych;  </w:t>
      </w:r>
    </w:p>
    <w:p w14:paraId="4878B238" w14:textId="77777777" w:rsidR="00562451" w:rsidRPr="00732A71" w:rsidRDefault="00EB12E7">
      <w:pPr>
        <w:pStyle w:val="Akapitzlist"/>
        <w:numPr>
          <w:ilvl w:val="0"/>
          <w:numId w:val="21"/>
        </w:numPr>
        <w:ind w:left="1418" w:right="18" w:hanging="284"/>
        <w:rPr>
          <w:rFonts w:asciiTheme="minorHAnsi" w:hAnsiTheme="minorHAnsi" w:cstheme="minorHAnsi"/>
        </w:rPr>
      </w:pPr>
      <w:r w:rsidRPr="00732A71">
        <w:rPr>
          <w:rFonts w:asciiTheme="minorHAnsi" w:hAnsiTheme="minorHAnsi" w:cstheme="minorHAnsi"/>
        </w:rPr>
        <w:t xml:space="preserve">prawo do przenoszenia danych osobowych, o którym mowa w art. 20 RODO;  </w:t>
      </w:r>
    </w:p>
    <w:p w14:paraId="39E97BBE" w14:textId="4045952D" w:rsidR="00F365CC" w:rsidRPr="00732A71" w:rsidRDefault="00EB12E7">
      <w:pPr>
        <w:pStyle w:val="Akapitzlist"/>
        <w:numPr>
          <w:ilvl w:val="0"/>
          <w:numId w:val="21"/>
        </w:numPr>
        <w:ind w:left="1418" w:right="18" w:hanging="284"/>
        <w:rPr>
          <w:rFonts w:asciiTheme="minorHAnsi" w:hAnsiTheme="minorHAnsi" w:cstheme="minorHAnsi"/>
        </w:rPr>
      </w:pPr>
      <w:r w:rsidRPr="00732A71">
        <w:rPr>
          <w:rFonts w:asciiTheme="minorHAnsi" w:hAnsiTheme="minorHAnsi" w:cstheme="minorHAnsi"/>
        </w:rPr>
        <w:t xml:space="preserve">na podstawie art. 21 RODO prawo sprzeciwu, wobec przetwarzania danych osobowych, gdyż podstawą prawną przetwarzania jej danych osobowych jest art. 6 ust. 1 lit. c RODO.  </w:t>
      </w:r>
    </w:p>
    <w:p w14:paraId="4D3CF978" w14:textId="77777777" w:rsidR="00F365CC" w:rsidRPr="00732A71" w:rsidRDefault="00EB12E7">
      <w:pPr>
        <w:numPr>
          <w:ilvl w:val="0"/>
          <w:numId w:val="15"/>
        </w:numPr>
        <w:spacing w:after="104"/>
        <w:ind w:left="1134" w:right="18" w:hanging="283"/>
        <w:rPr>
          <w:rFonts w:asciiTheme="minorHAnsi" w:hAnsiTheme="minorHAnsi" w:cstheme="minorHAnsi"/>
        </w:rPr>
      </w:pPr>
      <w:r w:rsidRPr="00732A71">
        <w:rPr>
          <w:rFonts w:asciiTheme="minorHAnsi" w:hAnsiTheme="minorHAnsi" w:cstheme="min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64D9676C" w14:textId="77777777" w:rsidR="00562451" w:rsidRPr="00732A71" w:rsidRDefault="00562451" w:rsidP="00732A71">
      <w:pPr>
        <w:spacing w:after="104"/>
        <w:ind w:left="1134" w:right="18" w:firstLine="0"/>
        <w:rPr>
          <w:rFonts w:asciiTheme="minorHAnsi" w:hAnsiTheme="minorHAnsi" w:cstheme="minorHAnsi"/>
        </w:rPr>
      </w:pPr>
    </w:p>
    <w:p w14:paraId="768DCC9D" w14:textId="1D4CDC04" w:rsidR="00EC3E0D" w:rsidRPr="00672843" w:rsidRDefault="00EB12E7" w:rsidP="00672843">
      <w:pPr>
        <w:pStyle w:val="Akapitzlist"/>
        <w:numPr>
          <w:ilvl w:val="0"/>
          <w:numId w:val="33"/>
        </w:numPr>
        <w:spacing w:after="0" w:line="322" w:lineRule="auto"/>
        <w:ind w:right="4297"/>
        <w:rPr>
          <w:rFonts w:asciiTheme="minorHAnsi" w:hAnsiTheme="minorHAnsi" w:cstheme="minorHAnsi"/>
          <w:b/>
          <w:bCs/>
        </w:rPr>
      </w:pPr>
      <w:r w:rsidRPr="00672843">
        <w:rPr>
          <w:rFonts w:asciiTheme="minorHAnsi" w:hAnsiTheme="minorHAnsi" w:cstheme="minorHAnsi"/>
          <w:b/>
          <w:bCs/>
        </w:rPr>
        <w:t xml:space="preserve">Wykaz załączników do zapytania ofertowego  </w:t>
      </w:r>
    </w:p>
    <w:p w14:paraId="1EAF92CD" w14:textId="77777777" w:rsidR="00EB04D1" w:rsidRPr="00D90D5C" w:rsidRDefault="00EB12E7">
      <w:pPr>
        <w:pStyle w:val="Akapitzlist"/>
        <w:numPr>
          <w:ilvl w:val="0"/>
          <w:numId w:val="18"/>
        </w:numPr>
        <w:spacing w:after="0" w:line="322" w:lineRule="auto"/>
        <w:ind w:right="56"/>
        <w:rPr>
          <w:rFonts w:asciiTheme="minorHAnsi" w:hAnsiTheme="minorHAnsi" w:cstheme="minorHAnsi"/>
        </w:rPr>
      </w:pPr>
      <w:r w:rsidRPr="00D90D5C">
        <w:rPr>
          <w:rFonts w:asciiTheme="minorHAnsi" w:hAnsiTheme="minorHAnsi" w:cstheme="minorHAnsi"/>
        </w:rPr>
        <w:t>Załącznik nr 1: Formularz ofertowy.</w:t>
      </w:r>
    </w:p>
    <w:p w14:paraId="79C2C82F" w14:textId="4086B85F" w:rsidR="00D70061" w:rsidRDefault="00EB12E7">
      <w:pPr>
        <w:pStyle w:val="Akapitzlist"/>
        <w:numPr>
          <w:ilvl w:val="0"/>
          <w:numId w:val="18"/>
        </w:numPr>
        <w:spacing w:after="0" w:line="322" w:lineRule="auto"/>
        <w:ind w:right="56"/>
        <w:rPr>
          <w:rFonts w:asciiTheme="minorHAnsi" w:hAnsiTheme="minorHAnsi" w:cstheme="minorHAnsi"/>
        </w:rPr>
      </w:pPr>
      <w:r w:rsidRPr="00D90D5C">
        <w:rPr>
          <w:rFonts w:asciiTheme="minorHAnsi" w:hAnsiTheme="minorHAnsi" w:cstheme="minorHAnsi"/>
        </w:rPr>
        <w:t xml:space="preserve">Załącznik nr 2: </w:t>
      </w:r>
      <w:r w:rsidR="00D70061" w:rsidRPr="00D90D5C">
        <w:rPr>
          <w:rFonts w:asciiTheme="minorHAnsi" w:hAnsiTheme="minorHAnsi" w:cstheme="minorHAnsi"/>
        </w:rPr>
        <w:t xml:space="preserve">Oświadczenie o spełnianiu warunków udziału w postępowaniu.  </w:t>
      </w:r>
    </w:p>
    <w:p w14:paraId="60ADB527" w14:textId="6E9A5A44" w:rsidR="00F365CC" w:rsidRPr="00D70061" w:rsidRDefault="00EB12E7" w:rsidP="00D70061">
      <w:pPr>
        <w:pStyle w:val="Akapitzlist"/>
        <w:numPr>
          <w:ilvl w:val="0"/>
          <w:numId w:val="18"/>
        </w:numPr>
        <w:spacing w:after="0" w:line="322" w:lineRule="auto"/>
        <w:ind w:right="56"/>
        <w:rPr>
          <w:rFonts w:asciiTheme="minorHAnsi" w:hAnsiTheme="minorHAnsi" w:cstheme="minorHAnsi"/>
        </w:rPr>
      </w:pPr>
      <w:r w:rsidRPr="00D90D5C">
        <w:rPr>
          <w:rFonts w:asciiTheme="minorHAnsi" w:hAnsiTheme="minorHAnsi" w:cstheme="minorHAnsi"/>
        </w:rPr>
        <w:t xml:space="preserve">Załącznik nr </w:t>
      </w:r>
      <w:r w:rsidR="008E6A7A" w:rsidRPr="00D90D5C">
        <w:rPr>
          <w:rFonts w:asciiTheme="minorHAnsi" w:hAnsiTheme="minorHAnsi" w:cstheme="minorHAnsi"/>
        </w:rPr>
        <w:t>3</w:t>
      </w:r>
      <w:r w:rsidRPr="00D90D5C">
        <w:rPr>
          <w:rFonts w:asciiTheme="minorHAnsi" w:hAnsiTheme="minorHAnsi" w:cstheme="minorHAnsi"/>
        </w:rPr>
        <w:t xml:space="preserve">: </w:t>
      </w:r>
      <w:r w:rsidR="00D70061" w:rsidRPr="00D90D5C">
        <w:rPr>
          <w:rFonts w:asciiTheme="minorHAnsi" w:hAnsiTheme="minorHAnsi" w:cstheme="minorHAnsi"/>
        </w:rPr>
        <w:t xml:space="preserve">Oświadczenie o braku wykluczeń.  </w:t>
      </w:r>
    </w:p>
    <w:p w14:paraId="381BE230" w14:textId="50E274B2" w:rsidR="00AB2128" w:rsidRDefault="00D72BFD">
      <w:pPr>
        <w:pStyle w:val="Akapitzlist"/>
        <w:numPr>
          <w:ilvl w:val="0"/>
          <w:numId w:val="18"/>
        </w:numPr>
        <w:spacing w:after="175" w:line="259" w:lineRule="auto"/>
        <w:ind w:right="0"/>
        <w:rPr>
          <w:rFonts w:asciiTheme="minorHAnsi" w:hAnsiTheme="minorHAnsi" w:cstheme="minorHAnsi"/>
        </w:rPr>
      </w:pPr>
      <w:r>
        <w:rPr>
          <w:rFonts w:asciiTheme="minorHAnsi" w:hAnsiTheme="minorHAnsi" w:cstheme="minorHAnsi"/>
        </w:rPr>
        <w:t>Projekt architektoniczno-budowlany</w:t>
      </w:r>
    </w:p>
    <w:p w14:paraId="22FDA36A" w14:textId="1AA3C15C" w:rsidR="00F365CC" w:rsidRPr="00D90D5C" w:rsidRDefault="00D72BFD">
      <w:pPr>
        <w:pStyle w:val="Akapitzlist"/>
        <w:numPr>
          <w:ilvl w:val="0"/>
          <w:numId w:val="18"/>
        </w:numPr>
        <w:spacing w:after="175" w:line="259" w:lineRule="auto"/>
        <w:ind w:right="0"/>
        <w:rPr>
          <w:rFonts w:asciiTheme="minorHAnsi" w:hAnsiTheme="minorHAnsi" w:cstheme="minorHAnsi"/>
        </w:rPr>
      </w:pPr>
      <w:r>
        <w:rPr>
          <w:rFonts w:asciiTheme="minorHAnsi" w:hAnsiTheme="minorHAnsi" w:cstheme="minorHAnsi"/>
        </w:rPr>
        <w:t>Przedmiar robót budowlanych</w:t>
      </w:r>
    </w:p>
    <w:sectPr w:rsidR="00F365CC" w:rsidRPr="00D90D5C">
      <w:headerReference w:type="default" r:id="rId9"/>
      <w:footerReference w:type="even" r:id="rId10"/>
      <w:footerReference w:type="default" r:id="rId11"/>
      <w:footerReference w:type="first" r:id="rId12"/>
      <w:pgSz w:w="11906" w:h="16838"/>
      <w:pgMar w:top="1685" w:right="1390" w:bottom="1453" w:left="1104" w:header="708" w:footer="7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F548" w14:textId="77777777" w:rsidR="00864957" w:rsidRDefault="00864957">
      <w:pPr>
        <w:spacing w:after="0" w:line="240" w:lineRule="auto"/>
      </w:pPr>
      <w:r>
        <w:separator/>
      </w:r>
    </w:p>
  </w:endnote>
  <w:endnote w:type="continuationSeparator" w:id="0">
    <w:p w14:paraId="2B964942" w14:textId="77777777" w:rsidR="00864957" w:rsidRDefault="008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IDFont+F6">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A135"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71EA386E" w14:textId="77777777" w:rsidR="00F365CC" w:rsidRDefault="00EB12E7">
    <w:pPr>
      <w:spacing w:after="0" w:line="259" w:lineRule="auto"/>
      <w:ind w:left="31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38768"/>
      <w:docPartObj>
        <w:docPartGallery w:val="Page Numbers (Bottom of Page)"/>
        <w:docPartUnique/>
      </w:docPartObj>
    </w:sdtPr>
    <w:sdtContent>
      <w:p w14:paraId="45EF18CE" w14:textId="101D0AE4" w:rsidR="00BC4424" w:rsidRDefault="00BC4424">
        <w:pPr>
          <w:pStyle w:val="Stopka"/>
          <w:jc w:val="right"/>
        </w:pPr>
        <w:r>
          <w:fldChar w:fldCharType="begin"/>
        </w:r>
        <w:r>
          <w:instrText>PAGE   \* MERGEFORMAT</w:instrText>
        </w:r>
        <w:r>
          <w:fldChar w:fldCharType="separate"/>
        </w:r>
        <w:r>
          <w:t>2</w:t>
        </w:r>
        <w:r>
          <w:fldChar w:fldCharType="end"/>
        </w:r>
      </w:p>
    </w:sdtContent>
  </w:sdt>
  <w:p w14:paraId="7290C98F" w14:textId="412F12C0" w:rsidR="00F365CC" w:rsidRDefault="00F365CC">
    <w:pPr>
      <w:spacing w:after="0" w:line="259" w:lineRule="auto"/>
      <w:ind w:left="31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040E"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4572698C" w14:textId="77777777" w:rsidR="00F365CC" w:rsidRDefault="00EB12E7">
    <w:pPr>
      <w:spacing w:after="0" w:line="259" w:lineRule="auto"/>
      <w:ind w:left="312"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5F80" w14:textId="77777777" w:rsidR="00864957" w:rsidRDefault="00864957">
      <w:pPr>
        <w:spacing w:after="0" w:line="240" w:lineRule="auto"/>
      </w:pPr>
      <w:r>
        <w:separator/>
      </w:r>
    </w:p>
  </w:footnote>
  <w:footnote w:type="continuationSeparator" w:id="0">
    <w:p w14:paraId="2ADA15F0" w14:textId="77777777" w:rsidR="00864957" w:rsidRDefault="00864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034C" w14:textId="407DCC2D" w:rsidR="001D629F" w:rsidRDefault="005A510B">
    <w:pPr>
      <w:pStyle w:val="Nagwek"/>
    </w:pPr>
    <w:r w:rsidRPr="00766BA3">
      <w:rPr>
        <w:noProof/>
      </w:rPr>
      <w:drawing>
        <wp:inline distT="0" distB="0" distL="0" distR="0" wp14:anchorId="350EB251" wp14:editId="0FDB8A59">
          <wp:extent cx="5975985" cy="707390"/>
          <wp:effectExtent l="0" t="0" r="5715" b="0"/>
          <wp:docPr id="16752458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45860" name=""/>
                  <pic:cNvPicPr/>
                </pic:nvPicPr>
                <pic:blipFill>
                  <a:blip r:embed="rId1"/>
                  <a:stretch>
                    <a:fillRect/>
                  </a:stretch>
                </pic:blipFill>
                <pic:spPr>
                  <a:xfrm>
                    <a:off x="0" y="0"/>
                    <a:ext cx="5975985" cy="707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CA"/>
    <w:multiLevelType w:val="hybridMultilevel"/>
    <w:tmpl w:val="EEB64CA4"/>
    <w:lvl w:ilvl="0" w:tplc="C1E87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6B88">
      <w:start w:val="1"/>
      <w:numFmt w:val="lowerLetter"/>
      <w:lvlText w:val="%2"/>
      <w:lvlJc w:val="left"/>
      <w:pPr>
        <w:ind w:left="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03106">
      <w:start w:val="1"/>
      <w:numFmt w:val="lowerRoman"/>
      <w:lvlText w:val="%3"/>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5C2D9C">
      <w:start w:val="1"/>
      <w:numFmt w:val="lowerLetter"/>
      <w:lvlRestart w:val="0"/>
      <w:lvlText w:val="%4."/>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42192">
      <w:start w:val="1"/>
      <w:numFmt w:val="lowerLetter"/>
      <w:lvlText w:val="%5"/>
      <w:lvlJc w:val="left"/>
      <w:pPr>
        <w:ind w:left="1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605B4">
      <w:start w:val="1"/>
      <w:numFmt w:val="lowerRoman"/>
      <w:lvlText w:val="%6"/>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94BAB6">
      <w:start w:val="1"/>
      <w:numFmt w:val="decimal"/>
      <w:lvlText w:val="%7"/>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9346">
      <w:start w:val="1"/>
      <w:numFmt w:val="lowerLetter"/>
      <w:lvlText w:val="%8"/>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C27DA">
      <w:start w:val="1"/>
      <w:numFmt w:val="lowerRoman"/>
      <w:lvlText w:val="%9"/>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11438"/>
    <w:multiLevelType w:val="hybridMultilevel"/>
    <w:tmpl w:val="CCD80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70549"/>
    <w:multiLevelType w:val="hybridMultilevel"/>
    <w:tmpl w:val="0A3E5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F3766"/>
    <w:multiLevelType w:val="hybridMultilevel"/>
    <w:tmpl w:val="2B2E0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777D0"/>
    <w:multiLevelType w:val="hybridMultilevel"/>
    <w:tmpl w:val="5304274A"/>
    <w:lvl w:ilvl="0" w:tplc="A252C56A">
      <w:start w:val="9"/>
      <w:numFmt w:val="lowerLetter"/>
      <w:lvlText w:val="%1."/>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DCD80C">
      <w:start w:val="1"/>
      <w:numFmt w:val="lowerLetter"/>
      <w:lvlText w:val="%2"/>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6C94A8">
      <w:start w:val="1"/>
      <w:numFmt w:val="lowerRoman"/>
      <w:lvlText w:val="%3"/>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7CA010">
      <w:start w:val="1"/>
      <w:numFmt w:val="decimal"/>
      <w:lvlText w:val="%4"/>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76895C">
      <w:start w:val="1"/>
      <w:numFmt w:val="lowerLetter"/>
      <w:lvlText w:val="%5"/>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A431E">
      <w:start w:val="1"/>
      <w:numFmt w:val="lowerRoman"/>
      <w:lvlText w:val="%6"/>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72E012">
      <w:start w:val="1"/>
      <w:numFmt w:val="decimal"/>
      <w:lvlText w:val="%7"/>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606F44">
      <w:start w:val="1"/>
      <w:numFmt w:val="lowerLetter"/>
      <w:lvlText w:val="%8"/>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0C578">
      <w:start w:val="1"/>
      <w:numFmt w:val="lowerRoman"/>
      <w:lvlText w:val="%9"/>
      <w:lvlJc w:val="left"/>
      <w:pPr>
        <w:ind w:left="7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017685"/>
    <w:multiLevelType w:val="hybridMultilevel"/>
    <w:tmpl w:val="5838C660"/>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3241BD"/>
    <w:multiLevelType w:val="hybridMultilevel"/>
    <w:tmpl w:val="45623D2A"/>
    <w:lvl w:ilvl="0" w:tplc="03320D72">
      <w:start w:val="1"/>
      <w:numFmt w:val="decimal"/>
      <w:lvlText w:val="%1."/>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86A91A">
      <w:start w:val="1"/>
      <w:numFmt w:val="bullet"/>
      <w:lvlText w:val="•"/>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BA301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864A0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89FEE">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2E2B8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0029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886B7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907C9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3858B7"/>
    <w:multiLevelType w:val="hybridMultilevel"/>
    <w:tmpl w:val="4A40F540"/>
    <w:lvl w:ilvl="0" w:tplc="1FC8B8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A7DF2">
      <w:start w:val="1"/>
      <w:numFmt w:val="lowerLetter"/>
      <w:lvlText w:val="%2"/>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0FC5E">
      <w:start w:val="1"/>
      <w:numFmt w:val="lowerRoman"/>
      <w:lvlText w:val="%3"/>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52A66E">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A67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98EA3A">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C004C">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8C1678">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9E6286">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D950AD"/>
    <w:multiLevelType w:val="hybridMultilevel"/>
    <w:tmpl w:val="A866FDE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0EF91553"/>
    <w:multiLevelType w:val="hybridMultilevel"/>
    <w:tmpl w:val="A2AC4556"/>
    <w:lvl w:ilvl="0" w:tplc="276EFDD0">
      <w:start w:val="9"/>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6C8E01C0">
      <w:start w:val="1"/>
      <w:numFmt w:val="lowerLetter"/>
      <w:lvlText w:val="%2."/>
      <w:lvlJc w:val="left"/>
      <w:pPr>
        <w:ind w:left="1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2CE2CC">
      <w:start w:val="1"/>
      <w:numFmt w:val="lowerRoman"/>
      <w:lvlText w:val="%3"/>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68F5E">
      <w:start w:val="1"/>
      <w:numFmt w:val="decimal"/>
      <w:lvlText w:val="%4"/>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43EFA">
      <w:start w:val="1"/>
      <w:numFmt w:val="lowerLetter"/>
      <w:lvlText w:val="%5"/>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4D0EE">
      <w:start w:val="1"/>
      <w:numFmt w:val="lowerRoman"/>
      <w:lvlText w:val="%6"/>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E9E2">
      <w:start w:val="1"/>
      <w:numFmt w:val="decimal"/>
      <w:lvlText w:val="%7"/>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CF370">
      <w:start w:val="1"/>
      <w:numFmt w:val="lowerLetter"/>
      <w:lvlText w:val="%8"/>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A7B56">
      <w:start w:val="1"/>
      <w:numFmt w:val="lowerRoman"/>
      <w:lvlText w:val="%9"/>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F27706"/>
    <w:multiLevelType w:val="hybridMultilevel"/>
    <w:tmpl w:val="E6EEFF92"/>
    <w:lvl w:ilvl="0" w:tplc="4FE45A82">
      <w:start w:val="7"/>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39863C3C">
      <w:start w:val="1"/>
      <w:numFmt w:val="decimal"/>
      <w:lvlText w:val="%2."/>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F0671E">
      <w:start w:val="1"/>
      <w:numFmt w:val="lowerLetter"/>
      <w:lvlText w:val="%3."/>
      <w:lvlJc w:val="left"/>
      <w:pPr>
        <w:ind w:left="1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229CAE">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0745DCC"/>
    <w:multiLevelType w:val="hybridMultilevel"/>
    <w:tmpl w:val="35F2D568"/>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0FD5E1B"/>
    <w:multiLevelType w:val="hybridMultilevel"/>
    <w:tmpl w:val="E9AC2B9A"/>
    <w:lvl w:ilvl="0" w:tplc="04150001">
      <w:start w:val="1"/>
      <w:numFmt w:val="bullet"/>
      <w:lvlText w:val=""/>
      <w:lvlJc w:val="left"/>
      <w:pPr>
        <w:ind w:left="720" w:hanging="360"/>
      </w:pPr>
      <w:rPr>
        <w:rFonts w:ascii="Symbol" w:hAnsi="Symbol" w:hint="default"/>
      </w:rPr>
    </w:lvl>
    <w:lvl w:ilvl="1" w:tplc="1612F372">
      <w:start w:val="1"/>
      <w:numFmt w:val="bullet"/>
      <w:pStyle w:val="Nagwek2"/>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2A61D1"/>
    <w:multiLevelType w:val="hybridMultilevel"/>
    <w:tmpl w:val="A92A43FE"/>
    <w:lvl w:ilvl="0" w:tplc="0415000D">
      <w:start w:val="1"/>
      <w:numFmt w:val="bullet"/>
      <w:lvlText w:val=""/>
      <w:lvlJc w:val="left"/>
      <w:pPr>
        <w:ind w:left="1012" w:hanging="360"/>
      </w:pPr>
      <w:rPr>
        <w:rFonts w:ascii="Wingdings" w:hAnsi="Wingdings" w:hint="default"/>
      </w:rPr>
    </w:lvl>
    <w:lvl w:ilvl="1" w:tplc="04150003">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4" w15:restartNumberingAfterBreak="0">
    <w:nsid w:val="147A2FC1"/>
    <w:multiLevelType w:val="hybridMultilevel"/>
    <w:tmpl w:val="E9B2F23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5743F22"/>
    <w:multiLevelType w:val="hybridMultilevel"/>
    <w:tmpl w:val="9AB24D62"/>
    <w:lvl w:ilvl="0" w:tplc="FF40F5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02569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C0C596">
      <w:start w:val="5"/>
      <w:numFmt w:val="decimal"/>
      <w:lvlRestart w:val="0"/>
      <w:lvlText w:val="%3."/>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30F436">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C88E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CD224">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520C0E">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F0B680">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18CAC4">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6225B0A"/>
    <w:multiLevelType w:val="hybridMultilevel"/>
    <w:tmpl w:val="B19AE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306275"/>
    <w:multiLevelType w:val="hybridMultilevel"/>
    <w:tmpl w:val="024C6614"/>
    <w:lvl w:ilvl="0" w:tplc="95F686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A803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91E0">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D4E0B8">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8A9644">
      <w:start w:val="1"/>
      <w:numFmt w:val="lowerLetter"/>
      <w:lvlText w:val="%5"/>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8FA4C">
      <w:start w:val="1"/>
      <w:numFmt w:val="lowerRoman"/>
      <w:lvlText w:val="%6"/>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6661F4">
      <w:start w:val="1"/>
      <w:numFmt w:val="decimal"/>
      <w:lvlText w:val="%7"/>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EC1FA">
      <w:start w:val="1"/>
      <w:numFmt w:val="lowerLetter"/>
      <w:lvlText w:val="%8"/>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B1E0">
      <w:start w:val="1"/>
      <w:numFmt w:val="lowerRoman"/>
      <w:lvlText w:val="%9"/>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6335ED6"/>
    <w:multiLevelType w:val="hybridMultilevel"/>
    <w:tmpl w:val="09184D6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87D2177"/>
    <w:multiLevelType w:val="hybridMultilevel"/>
    <w:tmpl w:val="2D325C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A02D64"/>
    <w:multiLevelType w:val="multilevel"/>
    <w:tmpl w:val="1F30F3EC"/>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786" w:hanging="78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211" w:hanging="121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lowerLetter"/>
      <w:lvlText w:val="%4."/>
      <w:lvlJc w:val="left"/>
      <w:pPr>
        <w:ind w:left="1426" w:hanging="142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357" w:hanging="235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077" w:hanging="307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797" w:hanging="379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517" w:hanging="451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237" w:hanging="523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1" w15:restartNumberingAfterBreak="0">
    <w:nsid w:val="26BB1220"/>
    <w:multiLevelType w:val="hybridMultilevel"/>
    <w:tmpl w:val="FAD43584"/>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627783"/>
    <w:multiLevelType w:val="hybridMultilevel"/>
    <w:tmpl w:val="F58470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C10C66"/>
    <w:multiLevelType w:val="hybridMultilevel"/>
    <w:tmpl w:val="8ED04DA8"/>
    <w:lvl w:ilvl="0" w:tplc="B5BEC1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16152E">
      <w:start w:val="14"/>
      <w:numFmt w:val="decimal"/>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A06ED6">
      <w:start w:val="1"/>
      <w:numFmt w:val="lowerRoman"/>
      <w:lvlText w:val="%3"/>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4E40DC">
      <w:start w:val="1"/>
      <w:numFmt w:val="decimal"/>
      <w:lvlText w:val="%4"/>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24DD1E">
      <w:start w:val="1"/>
      <w:numFmt w:val="lowerLetter"/>
      <w:lvlText w:val="%5"/>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EF3D2">
      <w:start w:val="1"/>
      <w:numFmt w:val="lowerRoman"/>
      <w:lvlText w:val="%6"/>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0C1C3E">
      <w:start w:val="1"/>
      <w:numFmt w:val="decimal"/>
      <w:lvlText w:val="%7"/>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7A3F16">
      <w:start w:val="1"/>
      <w:numFmt w:val="lowerLetter"/>
      <w:lvlText w:val="%8"/>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787DAA">
      <w:start w:val="1"/>
      <w:numFmt w:val="lowerRoman"/>
      <w:lvlText w:val="%9"/>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AB1103B"/>
    <w:multiLevelType w:val="hybridMultilevel"/>
    <w:tmpl w:val="B75CD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81369B"/>
    <w:multiLevelType w:val="hybridMultilevel"/>
    <w:tmpl w:val="001CA614"/>
    <w:lvl w:ilvl="0" w:tplc="0415000F">
      <w:start w:val="1"/>
      <w:numFmt w:val="decimal"/>
      <w:lvlText w:val="%1."/>
      <w:lvlJc w:val="left"/>
      <w:pPr>
        <w:ind w:left="348" w:hanging="360"/>
      </w:p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26" w15:restartNumberingAfterBreak="0">
    <w:nsid w:val="306137BB"/>
    <w:multiLevelType w:val="hybridMultilevel"/>
    <w:tmpl w:val="24D8B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565D6C"/>
    <w:multiLevelType w:val="hybridMultilevel"/>
    <w:tmpl w:val="01D83498"/>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333A7771"/>
    <w:multiLevelType w:val="hybridMultilevel"/>
    <w:tmpl w:val="7BA29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435B19"/>
    <w:multiLevelType w:val="hybridMultilevel"/>
    <w:tmpl w:val="7A48AA3E"/>
    <w:lvl w:ilvl="0" w:tplc="EF78598A">
      <w:start w:val="1"/>
      <w:numFmt w:val="lowerLetter"/>
      <w:lvlText w:val="%1)"/>
      <w:lvlJc w:val="left"/>
      <w:pPr>
        <w:ind w:left="1454" w:hanging="360"/>
      </w:pPr>
      <w:rPr>
        <w:rFonts w:hint="default"/>
      </w:rPr>
    </w:lvl>
    <w:lvl w:ilvl="1" w:tplc="04150019">
      <w:start w:val="1"/>
      <w:numFmt w:val="lowerLetter"/>
      <w:lvlText w:val="%2."/>
      <w:lvlJc w:val="left"/>
      <w:pPr>
        <w:ind w:left="2174" w:hanging="360"/>
      </w:pPr>
    </w:lvl>
    <w:lvl w:ilvl="2" w:tplc="0415001B" w:tentative="1">
      <w:start w:val="1"/>
      <w:numFmt w:val="lowerRoman"/>
      <w:lvlText w:val="%3."/>
      <w:lvlJc w:val="right"/>
      <w:pPr>
        <w:ind w:left="2894" w:hanging="180"/>
      </w:pPr>
    </w:lvl>
    <w:lvl w:ilvl="3" w:tplc="0415000F" w:tentative="1">
      <w:start w:val="1"/>
      <w:numFmt w:val="decimal"/>
      <w:lvlText w:val="%4."/>
      <w:lvlJc w:val="left"/>
      <w:pPr>
        <w:ind w:left="3614" w:hanging="360"/>
      </w:pPr>
    </w:lvl>
    <w:lvl w:ilvl="4" w:tplc="04150019" w:tentative="1">
      <w:start w:val="1"/>
      <w:numFmt w:val="lowerLetter"/>
      <w:lvlText w:val="%5."/>
      <w:lvlJc w:val="left"/>
      <w:pPr>
        <w:ind w:left="4334" w:hanging="360"/>
      </w:pPr>
    </w:lvl>
    <w:lvl w:ilvl="5" w:tplc="0415001B" w:tentative="1">
      <w:start w:val="1"/>
      <w:numFmt w:val="lowerRoman"/>
      <w:lvlText w:val="%6."/>
      <w:lvlJc w:val="right"/>
      <w:pPr>
        <w:ind w:left="5054" w:hanging="180"/>
      </w:pPr>
    </w:lvl>
    <w:lvl w:ilvl="6" w:tplc="0415000F" w:tentative="1">
      <w:start w:val="1"/>
      <w:numFmt w:val="decimal"/>
      <w:lvlText w:val="%7."/>
      <w:lvlJc w:val="left"/>
      <w:pPr>
        <w:ind w:left="5774" w:hanging="360"/>
      </w:pPr>
    </w:lvl>
    <w:lvl w:ilvl="7" w:tplc="04150019" w:tentative="1">
      <w:start w:val="1"/>
      <w:numFmt w:val="lowerLetter"/>
      <w:lvlText w:val="%8."/>
      <w:lvlJc w:val="left"/>
      <w:pPr>
        <w:ind w:left="6494" w:hanging="360"/>
      </w:pPr>
    </w:lvl>
    <w:lvl w:ilvl="8" w:tplc="0415001B" w:tentative="1">
      <w:start w:val="1"/>
      <w:numFmt w:val="lowerRoman"/>
      <w:lvlText w:val="%9."/>
      <w:lvlJc w:val="right"/>
      <w:pPr>
        <w:ind w:left="7214" w:hanging="180"/>
      </w:pPr>
    </w:lvl>
  </w:abstractNum>
  <w:abstractNum w:abstractNumId="30" w15:restartNumberingAfterBreak="0">
    <w:nsid w:val="34B12AA2"/>
    <w:multiLevelType w:val="hybridMultilevel"/>
    <w:tmpl w:val="9ED6F1C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2F0672"/>
    <w:multiLevelType w:val="hybridMultilevel"/>
    <w:tmpl w:val="10B8CC48"/>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0567E9"/>
    <w:multiLevelType w:val="hybridMultilevel"/>
    <w:tmpl w:val="6A9E95E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6B12A49"/>
    <w:multiLevelType w:val="hybridMultilevel"/>
    <w:tmpl w:val="22AEC90C"/>
    <w:lvl w:ilvl="0" w:tplc="53962D0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48AC41F0"/>
    <w:multiLevelType w:val="hybridMultilevel"/>
    <w:tmpl w:val="8CDEC3E6"/>
    <w:lvl w:ilvl="0" w:tplc="EA160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C04F2">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A085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9684">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5166">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E820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2E02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606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021EF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BF37E4E"/>
    <w:multiLevelType w:val="hybridMultilevel"/>
    <w:tmpl w:val="B8B8E564"/>
    <w:lvl w:ilvl="0" w:tplc="B39E2CC8">
      <w:start w:val="1"/>
      <w:numFmt w:val="decimal"/>
      <w:lvlText w:val="%1."/>
      <w:lvlJc w:val="left"/>
      <w:pPr>
        <w:ind w:left="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321DB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29100">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B7AC">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8C0EE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05E">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C8C">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EA4B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A5D9C">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133364"/>
    <w:multiLevelType w:val="hybridMultilevel"/>
    <w:tmpl w:val="A6209D70"/>
    <w:lvl w:ilvl="0" w:tplc="53CC498C">
      <w:start w:val="1"/>
      <w:numFmt w:val="lowerLetter"/>
      <w:lvlText w:val="%1."/>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482AAC">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EDA497C"/>
    <w:multiLevelType w:val="hybridMultilevel"/>
    <w:tmpl w:val="B7D2888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509E023C"/>
    <w:multiLevelType w:val="hybridMultilevel"/>
    <w:tmpl w:val="B1E646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8355F0"/>
    <w:multiLevelType w:val="hybridMultilevel"/>
    <w:tmpl w:val="26585854"/>
    <w:lvl w:ilvl="0" w:tplc="9416B1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541E42D9"/>
    <w:multiLevelType w:val="hybridMultilevel"/>
    <w:tmpl w:val="6D3E6B90"/>
    <w:lvl w:ilvl="0" w:tplc="E2B849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4038E">
      <w:start w:val="1"/>
      <w:numFmt w:val="lowerLetter"/>
      <w:lvlText w:val="%2"/>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FC420A">
      <w:start w:val="1"/>
      <w:numFmt w:val="decimal"/>
      <w:lvlRestart w:val="0"/>
      <w:lvlText w:val="%3."/>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48FA40">
      <w:start w:val="1"/>
      <w:numFmt w:val="decimal"/>
      <w:lvlText w:val="%4"/>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CFC7C">
      <w:start w:val="1"/>
      <w:numFmt w:val="lowerLetter"/>
      <w:lvlText w:val="%5"/>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21AF8">
      <w:start w:val="1"/>
      <w:numFmt w:val="lowerRoman"/>
      <w:lvlText w:val="%6"/>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CD070">
      <w:start w:val="1"/>
      <w:numFmt w:val="decimal"/>
      <w:lvlText w:val="%7"/>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AA4D6">
      <w:start w:val="1"/>
      <w:numFmt w:val="lowerLetter"/>
      <w:lvlText w:val="%8"/>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6D28A">
      <w:start w:val="1"/>
      <w:numFmt w:val="lowerRoman"/>
      <w:lvlText w:val="%9"/>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5B2521E"/>
    <w:multiLevelType w:val="hybridMultilevel"/>
    <w:tmpl w:val="F0B025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577D238E"/>
    <w:multiLevelType w:val="hybridMultilevel"/>
    <w:tmpl w:val="A3EE7584"/>
    <w:lvl w:ilvl="0" w:tplc="CADCD9E2">
      <w:start w:val="4"/>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D8665540">
      <w:start w:val="1"/>
      <w:numFmt w:val="decimal"/>
      <w:lvlText w:val="%2."/>
      <w:lvlJc w:val="left"/>
      <w:pPr>
        <w:ind w:left="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EAE178">
      <w:start w:val="1"/>
      <w:numFmt w:val="lowerLetter"/>
      <w:lvlText w:val="%3)"/>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7846F4">
      <w:start w:val="1"/>
      <w:numFmt w:val="decimal"/>
      <w:lvlText w:val="%4"/>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A1716">
      <w:start w:val="1"/>
      <w:numFmt w:val="lowerLetter"/>
      <w:lvlText w:val="%5"/>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A60A8">
      <w:start w:val="1"/>
      <w:numFmt w:val="lowerRoman"/>
      <w:lvlText w:val="%6"/>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2EE34">
      <w:start w:val="1"/>
      <w:numFmt w:val="decimal"/>
      <w:lvlText w:val="%7"/>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04D2">
      <w:start w:val="1"/>
      <w:numFmt w:val="lowerLetter"/>
      <w:lvlText w:val="%8"/>
      <w:lvlJc w:val="left"/>
      <w:pPr>
        <w:ind w:left="4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45590">
      <w:start w:val="1"/>
      <w:numFmt w:val="lowerRoman"/>
      <w:lvlText w:val="%9"/>
      <w:lvlJc w:val="left"/>
      <w:pPr>
        <w:ind w:left="5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A3906A8"/>
    <w:multiLevelType w:val="hybridMultilevel"/>
    <w:tmpl w:val="1B0623E6"/>
    <w:lvl w:ilvl="0" w:tplc="A94C575E">
      <w:start w:val="1"/>
      <w:numFmt w:val="bullet"/>
      <w:pStyle w:val="Nagwek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B2C6033"/>
    <w:multiLevelType w:val="hybridMultilevel"/>
    <w:tmpl w:val="DD3031F2"/>
    <w:lvl w:ilvl="0" w:tplc="53962D0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5" w15:restartNumberingAfterBreak="0">
    <w:nsid w:val="5C1A17E8"/>
    <w:multiLevelType w:val="hybridMultilevel"/>
    <w:tmpl w:val="B45EF8D6"/>
    <w:lvl w:ilvl="0" w:tplc="232E1446">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F05484"/>
    <w:multiLevelType w:val="hybridMultilevel"/>
    <w:tmpl w:val="3100213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883926"/>
    <w:multiLevelType w:val="hybridMultilevel"/>
    <w:tmpl w:val="40A680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E633FC"/>
    <w:multiLevelType w:val="hybridMultilevel"/>
    <w:tmpl w:val="248EA68A"/>
    <w:lvl w:ilvl="0" w:tplc="856AB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C2753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A2BF7E">
      <w:start w:val="1"/>
      <w:numFmt w:val="decimal"/>
      <w:lvlRestart w:val="0"/>
      <w:lvlText w:val="%3."/>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62710E">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281D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757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07262">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00684">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ECB66">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CA6772E"/>
    <w:multiLevelType w:val="hybridMultilevel"/>
    <w:tmpl w:val="5FF473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C935AF"/>
    <w:multiLevelType w:val="hybridMultilevel"/>
    <w:tmpl w:val="91DAE47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716E4AA0"/>
    <w:multiLevelType w:val="hybridMultilevel"/>
    <w:tmpl w:val="3B8613EA"/>
    <w:lvl w:ilvl="0" w:tplc="53962D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2" w15:restartNumberingAfterBreak="0">
    <w:nsid w:val="760917E3"/>
    <w:multiLevelType w:val="hybridMultilevel"/>
    <w:tmpl w:val="1FDA6948"/>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53" w15:restartNumberingAfterBreak="0">
    <w:nsid w:val="781472ED"/>
    <w:multiLevelType w:val="hybridMultilevel"/>
    <w:tmpl w:val="9B1879C4"/>
    <w:lvl w:ilvl="0" w:tplc="53962D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98833BC"/>
    <w:multiLevelType w:val="hybridMultilevel"/>
    <w:tmpl w:val="4418E3D0"/>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A5C6ECA"/>
    <w:multiLevelType w:val="hybridMultilevel"/>
    <w:tmpl w:val="1C6A6DAC"/>
    <w:lvl w:ilvl="0" w:tplc="041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A94598D"/>
    <w:multiLevelType w:val="hybridMultilevel"/>
    <w:tmpl w:val="84123782"/>
    <w:lvl w:ilvl="0" w:tplc="9416B1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862090765">
    <w:abstractNumId w:val="40"/>
  </w:num>
  <w:num w:numId="2" w16cid:durableId="450982185">
    <w:abstractNumId w:val="42"/>
  </w:num>
  <w:num w:numId="3" w16cid:durableId="2125347278">
    <w:abstractNumId w:val="6"/>
  </w:num>
  <w:num w:numId="4" w16cid:durableId="876510080">
    <w:abstractNumId w:val="10"/>
  </w:num>
  <w:num w:numId="5" w16cid:durableId="1466502857">
    <w:abstractNumId w:val="36"/>
  </w:num>
  <w:num w:numId="6" w16cid:durableId="1054694337">
    <w:abstractNumId w:val="9"/>
  </w:num>
  <w:num w:numId="7" w16cid:durableId="1889493524">
    <w:abstractNumId w:val="35"/>
  </w:num>
  <w:num w:numId="8" w16cid:durableId="1643925705">
    <w:abstractNumId w:val="48"/>
  </w:num>
  <w:num w:numId="9" w16cid:durableId="1188446118">
    <w:abstractNumId w:val="15"/>
  </w:num>
  <w:num w:numId="10" w16cid:durableId="232400655">
    <w:abstractNumId w:val="17"/>
  </w:num>
  <w:num w:numId="11" w16cid:durableId="839927117">
    <w:abstractNumId w:val="23"/>
  </w:num>
  <w:num w:numId="12" w16cid:durableId="1579511879">
    <w:abstractNumId w:val="0"/>
  </w:num>
  <w:num w:numId="13" w16cid:durableId="2078624003">
    <w:abstractNumId w:val="34"/>
  </w:num>
  <w:num w:numId="14" w16cid:durableId="1399522829">
    <w:abstractNumId w:val="7"/>
  </w:num>
  <w:num w:numId="15" w16cid:durableId="1638992177">
    <w:abstractNumId w:val="4"/>
  </w:num>
  <w:num w:numId="16" w16cid:durableId="1300261089">
    <w:abstractNumId w:val="37"/>
  </w:num>
  <w:num w:numId="17" w16cid:durableId="1002658753">
    <w:abstractNumId w:val="27"/>
  </w:num>
  <w:num w:numId="18" w16cid:durableId="432365357">
    <w:abstractNumId w:val="13"/>
  </w:num>
  <w:num w:numId="19" w16cid:durableId="1883206019">
    <w:abstractNumId w:val="56"/>
  </w:num>
  <w:num w:numId="20" w16cid:durableId="851341328">
    <w:abstractNumId w:val="52"/>
  </w:num>
  <w:num w:numId="21" w16cid:durableId="1909723005">
    <w:abstractNumId w:val="39"/>
  </w:num>
  <w:num w:numId="22" w16cid:durableId="1553497726">
    <w:abstractNumId w:val="5"/>
  </w:num>
  <w:num w:numId="23" w16cid:durableId="426312407">
    <w:abstractNumId w:val="25"/>
  </w:num>
  <w:num w:numId="24" w16cid:durableId="664213604">
    <w:abstractNumId w:val="45"/>
  </w:num>
  <w:num w:numId="25" w16cid:durableId="597563055">
    <w:abstractNumId w:val="51"/>
  </w:num>
  <w:num w:numId="26" w16cid:durableId="973634681">
    <w:abstractNumId w:val="2"/>
  </w:num>
  <w:num w:numId="27" w16cid:durableId="1273242137">
    <w:abstractNumId w:val="44"/>
  </w:num>
  <w:num w:numId="28" w16cid:durableId="345442042">
    <w:abstractNumId w:val="41"/>
  </w:num>
  <w:num w:numId="29" w16cid:durableId="1338070514">
    <w:abstractNumId w:val="53"/>
  </w:num>
  <w:num w:numId="30" w16cid:durableId="639116491">
    <w:abstractNumId w:val="50"/>
  </w:num>
  <w:num w:numId="31" w16cid:durableId="573509907">
    <w:abstractNumId w:val="28"/>
  </w:num>
  <w:num w:numId="32" w16cid:durableId="448087162">
    <w:abstractNumId w:val="33"/>
  </w:num>
  <w:num w:numId="33" w16cid:durableId="819271982">
    <w:abstractNumId w:val="30"/>
  </w:num>
  <w:num w:numId="34" w16cid:durableId="1903443175">
    <w:abstractNumId w:val="24"/>
  </w:num>
  <w:num w:numId="35" w16cid:durableId="1221477166">
    <w:abstractNumId w:val="3"/>
  </w:num>
  <w:num w:numId="36" w16cid:durableId="59252624">
    <w:abstractNumId w:val="14"/>
  </w:num>
  <w:num w:numId="37" w16cid:durableId="190530424">
    <w:abstractNumId w:val="8"/>
  </w:num>
  <w:num w:numId="38" w16cid:durableId="1477604510">
    <w:abstractNumId w:val="26"/>
  </w:num>
  <w:num w:numId="39" w16cid:durableId="403186156">
    <w:abstractNumId w:val="12"/>
  </w:num>
  <w:num w:numId="40" w16cid:durableId="586309061">
    <w:abstractNumId w:val="22"/>
  </w:num>
  <w:num w:numId="41" w16cid:durableId="1900824010">
    <w:abstractNumId w:val="54"/>
  </w:num>
  <w:num w:numId="42" w16cid:durableId="1440446984">
    <w:abstractNumId w:val="43"/>
  </w:num>
  <w:num w:numId="43" w16cid:durableId="1578972889">
    <w:abstractNumId w:val="46"/>
  </w:num>
  <w:num w:numId="44" w16cid:durableId="463472807">
    <w:abstractNumId w:val="55"/>
  </w:num>
  <w:num w:numId="45" w16cid:durableId="901672970">
    <w:abstractNumId w:val="49"/>
  </w:num>
  <w:num w:numId="46" w16cid:durableId="807237464">
    <w:abstractNumId w:val="32"/>
  </w:num>
  <w:num w:numId="47" w16cid:durableId="506212421">
    <w:abstractNumId w:val="11"/>
  </w:num>
  <w:num w:numId="48" w16cid:durableId="939026150">
    <w:abstractNumId w:val="31"/>
  </w:num>
  <w:num w:numId="49" w16cid:durableId="703015592">
    <w:abstractNumId w:val="21"/>
  </w:num>
  <w:num w:numId="50" w16cid:durableId="1101030900">
    <w:abstractNumId w:val="16"/>
  </w:num>
  <w:num w:numId="51" w16cid:durableId="530146774">
    <w:abstractNumId w:val="19"/>
  </w:num>
  <w:num w:numId="52" w16cid:durableId="859657725">
    <w:abstractNumId w:val="1"/>
  </w:num>
  <w:num w:numId="53" w16cid:durableId="301928627">
    <w:abstractNumId w:val="38"/>
  </w:num>
  <w:num w:numId="54" w16cid:durableId="818424340">
    <w:abstractNumId w:val="20"/>
  </w:num>
  <w:num w:numId="55" w16cid:durableId="1246494789">
    <w:abstractNumId w:val="29"/>
  </w:num>
  <w:num w:numId="56" w16cid:durableId="521431928">
    <w:abstractNumId w:val="18"/>
  </w:num>
  <w:num w:numId="57" w16cid:durableId="85761889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CC"/>
    <w:rsid w:val="000035C6"/>
    <w:rsid w:val="00021DA4"/>
    <w:rsid w:val="00040D9F"/>
    <w:rsid w:val="00043E9B"/>
    <w:rsid w:val="00047943"/>
    <w:rsid w:val="00053076"/>
    <w:rsid w:val="00063423"/>
    <w:rsid w:val="00063EC7"/>
    <w:rsid w:val="00072562"/>
    <w:rsid w:val="00073136"/>
    <w:rsid w:val="00080363"/>
    <w:rsid w:val="00082CB9"/>
    <w:rsid w:val="00083103"/>
    <w:rsid w:val="0008645A"/>
    <w:rsid w:val="00086DCD"/>
    <w:rsid w:val="00094872"/>
    <w:rsid w:val="000952FA"/>
    <w:rsid w:val="000A060D"/>
    <w:rsid w:val="000B72CB"/>
    <w:rsid w:val="000B7C89"/>
    <w:rsid w:val="000D5BC0"/>
    <w:rsid w:val="000E24F1"/>
    <w:rsid w:val="000F37D6"/>
    <w:rsid w:val="000F4295"/>
    <w:rsid w:val="000F49AB"/>
    <w:rsid w:val="000F6EFE"/>
    <w:rsid w:val="00104B88"/>
    <w:rsid w:val="00107E0E"/>
    <w:rsid w:val="001101F0"/>
    <w:rsid w:val="0012063A"/>
    <w:rsid w:val="00121181"/>
    <w:rsid w:val="001308C8"/>
    <w:rsid w:val="00131131"/>
    <w:rsid w:val="0013770E"/>
    <w:rsid w:val="001406CE"/>
    <w:rsid w:val="00145F57"/>
    <w:rsid w:val="001545BB"/>
    <w:rsid w:val="00157979"/>
    <w:rsid w:val="00160CC3"/>
    <w:rsid w:val="00174899"/>
    <w:rsid w:val="00174C90"/>
    <w:rsid w:val="00185122"/>
    <w:rsid w:val="00192E3E"/>
    <w:rsid w:val="001963DE"/>
    <w:rsid w:val="001973EA"/>
    <w:rsid w:val="001C0AF2"/>
    <w:rsid w:val="001C52CD"/>
    <w:rsid w:val="001D119C"/>
    <w:rsid w:val="001D1338"/>
    <w:rsid w:val="001D629F"/>
    <w:rsid w:val="001E416C"/>
    <w:rsid w:val="001E592B"/>
    <w:rsid w:val="00214429"/>
    <w:rsid w:val="002172E9"/>
    <w:rsid w:val="00225B10"/>
    <w:rsid w:val="0022705E"/>
    <w:rsid w:val="00237488"/>
    <w:rsid w:val="00237C65"/>
    <w:rsid w:val="00252848"/>
    <w:rsid w:val="002545CB"/>
    <w:rsid w:val="002613AF"/>
    <w:rsid w:val="00261BFA"/>
    <w:rsid w:val="00266B04"/>
    <w:rsid w:val="0028058A"/>
    <w:rsid w:val="00287D27"/>
    <w:rsid w:val="0029032D"/>
    <w:rsid w:val="002A0360"/>
    <w:rsid w:val="002B7F3B"/>
    <w:rsid w:val="002C3089"/>
    <w:rsid w:val="002C46A7"/>
    <w:rsid w:val="002D56B3"/>
    <w:rsid w:val="002E2923"/>
    <w:rsid w:val="002E6AEC"/>
    <w:rsid w:val="002F0C70"/>
    <w:rsid w:val="002F4A02"/>
    <w:rsid w:val="002F6E97"/>
    <w:rsid w:val="00310A26"/>
    <w:rsid w:val="00331FD0"/>
    <w:rsid w:val="0033226D"/>
    <w:rsid w:val="00334418"/>
    <w:rsid w:val="00335002"/>
    <w:rsid w:val="0034307D"/>
    <w:rsid w:val="00345181"/>
    <w:rsid w:val="003576B4"/>
    <w:rsid w:val="00360FEB"/>
    <w:rsid w:val="0036145F"/>
    <w:rsid w:val="003652BD"/>
    <w:rsid w:val="00382113"/>
    <w:rsid w:val="0038594B"/>
    <w:rsid w:val="00393E9E"/>
    <w:rsid w:val="00395780"/>
    <w:rsid w:val="00396C28"/>
    <w:rsid w:val="00397D63"/>
    <w:rsid w:val="003A570C"/>
    <w:rsid w:val="003C6BF2"/>
    <w:rsid w:val="003C7277"/>
    <w:rsid w:val="003D2225"/>
    <w:rsid w:val="003D46AC"/>
    <w:rsid w:val="003D7586"/>
    <w:rsid w:val="003E3974"/>
    <w:rsid w:val="003E7838"/>
    <w:rsid w:val="00403953"/>
    <w:rsid w:val="00411D01"/>
    <w:rsid w:val="00414213"/>
    <w:rsid w:val="00416C70"/>
    <w:rsid w:val="0042181C"/>
    <w:rsid w:val="0043457D"/>
    <w:rsid w:val="00436BE0"/>
    <w:rsid w:val="00445F10"/>
    <w:rsid w:val="00452944"/>
    <w:rsid w:val="004619CE"/>
    <w:rsid w:val="00470DF4"/>
    <w:rsid w:val="0047118C"/>
    <w:rsid w:val="00487471"/>
    <w:rsid w:val="00493C5C"/>
    <w:rsid w:val="00495218"/>
    <w:rsid w:val="004A322C"/>
    <w:rsid w:val="004A4021"/>
    <w:rsid w:val="004B0D24"/>
    <w:rsid w:val="004C4610"/>
    <w:rsid w:val="004D73D5"/>
    <w:rsid w:val="004D7D8B"/>
    <w:rsid w:val="004E47A9"/>
    <w:rsid w:val="004E6594"/>
    <w:rsid w:val="004F2517"/>
    <w:rsid w:val="004F2664"/>
    <w:rsid w:val="004F504D"/>
    <w:rsid w:val="005018CF"/>
    <w:rsid w:val="0050433A"/>
    <w:rsid w:val="00505A1D"/>
    <w:rsid w:val="00507D77"/>
    <w:rsid w:val="0052523C"/>
    <w:rsid w:val="00536D7E"/>
    <w:rsid w:val="00560E41"/>
    <w:rsid w:val="0056148F"/>
    <w:rsid w:val="00562451"/>
    <w:rsid w:val="005644F1"/>
    <w:rsid w:val="00566A0E"/>
    <w:rsid w:val="00570894"/>
    <w:rsid w:val="00571869"/>
    <w:rsid w:val="0057257B"/>
    <w:rsid w:val="0057664F"/>
    <w:rsid w:val="005906F9"/>
    <w:rsid w:val="00590937"/>
    <w:rsid w:val="005910FC"/>
    <w:rsid w:val="00591A64"/>
    <w:rsid w:val="005A510B"/>
    <w:rsid w:val="005A6C8C"/>
    <w:rsid w:val="005B2B0F"/>
    <w:rsid w:val="005B3727"/>
    <w:rsid w:val="005B468F"/>
    <w:rsid w:val="005B5D14"/>
    <w:rsid w:val="005C76C6"/>
    <w:rsid w:val="005E0678"/>
    <w:rsid w:val="005E0BD3"/>
    <w:rsid w:val="005E19A8"/>
    <w:rsid w:val="005F403F"/>
    <w:rsid w:val="005F4A14"/>
    <w:rsid w:val="005F4ECB"/>
    <w:rsid w:val="005F50FC"/>
    <w:rsid w:val="005F5F01"/>
    <w:rsid w:val="005F7A23"/>
    <w:rsid w:val="0060017C"/>
    <w:rsid w:val="00616388"/>
    <w:rsid w:val="006278DD"/>
    <w:rsid w:val="006306CD"/>
    <w:rsid w:val="006338AD"/>
    <w:rsid w:val="00634353"/>
    <w:rsid w:val="006363A2"/>
    <w:rsid w:val="00651694"/>
    <w:rsid w:val="00652A92"/>
    <w:rsid w:val="006557C6"/>
    <w:rsid w:val="006630F9"/>
    <w:rsid w:val="00663451"/>
    <w:rsid w:val="006723D9"/>
    <w:rsid w:val="00672843"/>
    <w:rsid w:val="00683FF6"/>
    <w:rsid w:val="00686B9F"/>
    <w:rsid w:val="00691ED2"/>
    <w:rsid w:val="00693821"/>
    <w:rsid w:val="006953A2"/>
    <w:rsid w:val="006A46A9"/>
    <w:rsid w:val="006B24EE"/>
    <w:rsid w:val="006C2145"/>
    <w:rsid w:val="006D0A23"/>
    <w:rsid w:val="006E3157"/>
    <w:rsid w:val="006F0EAD"/>
    <w:rsid w:val="006F12EC"/>
    <w:rsid w:val="006F66DF"/>
    <w:rsid w:val="007000BC"/>
    <w:rsid w:val="0071310E"/>
    <w:rsid w:val="007146CC"/>
    <w:rsid w:val="00732321"/>
    <w:rsid w:val="00732A71"/>
    <w:rsid w:val="00733F52"/>
    <w:rsid w:val="00737118"/>
    <w:rsid w:val="0074175E"/>
    <w:rsid w:val="00744713"/>
    <w:rsid w:val="00752EA8"/>
    <w:rsid w:val="007533FB"/>
    <w:rsid w:val="00755593"/>
    <w:rsid w:val="00757E15"/>
    <w:rsid w:val="0077001C"/>
    <w:rsid w:val="00771615"/>
    <w:rsid w:val="00773FDF"/>
    <w:rsid w:val="0078056A"/>
    <w:rsid w:val="00790E39"/>
    <w:rsid w:val="00791250"/>
    <w:rsid w:val="007934E2"/>
    <w:rsid w:val="00795C55"/>
    <w:rsid w:val="007A18E1"/>
    <w:rsid w:val="007A2C32"/>
    <w:rsid w:val="007A3BC2"/>
    <w:rsid w:val="007A72E2"/>
    <w:rsid w:val="007B10FF"/>
    <w:rsid w:val="007C1EE8"/>
    <w:rsid w:val="007D60BB"/>
    <w:rsid w:val="007E4A29"/>
    <w:rsid w:val="007F3459"/>
    <w:rsid w:val="007F5BCB"/>
    <w:rsid w:val="007F76B5"/>
    <w:rsid w:val="00804C0B"/>
    <w:rsid w:val="00805196"/>
    <w:rsid w:val="0080609F"/>
    <w:rsid w:val="00813578"/>
    <w:rsid w:val="00814E63"/>
    <w:rsid w:val="0081625D"/>
    <w:rsid w:val="00816D01"/>
    <w:rsid w:val="008240ED"/>
    <w:rsid w:val="00825D26"/>
    <w:rsid w:val="008316E2"/>
    <w:rsid w:val="00841498"/>
    <w:rsid w:val="008445DA"/>
    <w:rsid w:val="0084595A"/>
    <w:rsid w:val="00847141"/>
    <w:rsid w:val="00851142"/>
    <w:rsid w:val="0085711F"/>
    <w:rsid w:val="00862981"/>
    <w:rsid w:val="00863126"/>
    <w:rsid w:val="00864957"/>
    <w:rsid w:val="00872947"/>
    <w:rsid w:val="0088014A"/>
    <w:rsid w:val="008808DE"/>
    <w:rsid w:val="00885F7C"/>
    <w:rsid w:val="00887169"/>
    <w:rsid w:val="008A1609"/>
    <w:rsid w:val="008B233E"/>
    <w:rsid w:val="008B67A8"/>
    <w:rsid w:val="008B6B98"/>
    <w:rsid w:val="008B7F38"/>
    <w:rsid w:val="008C0781"/>
    <w:rsid w:val="008C45CC"/>
    <w:rsid w:val="008C7A00"/>
    <w:rsid w:val="008E13B5"/>
    <w:rsid w:val="008E19CE"/>
    <w:rsid w:val="008E1AA9"/>
    <w:rsid w:val="008E5DD9"/>
    <w:rsid w:val="008E5FF9"/>
    <w:rsid w:val="008E6A7A"/>
    <w:rsid w:val="008F05D6"/>
    <w:rsid w:val="009059B5"/>
    <w:rsid w:val="009063EB"/>
    <w:rsid w:val="00910356"/>
    <w:rsid w:val="00911145"/>
    <w:rsid w:val="00911EF8"/>
    <w:rsid w:val="00914E5A"/>
    <w:rsid w:val="00915AAD"/>
    <w:rsid w:val="009178DB"/>
    <w:rsid w:val="009215CE"/>
    <w:rsid w:val="009243B5"/>
    <w:rsid w:val="00926275"/>
    <w:rsid w:val="00933F5B"/>
    <w:rsid w:val="009377CA"/>
    <w:rsid w:val="009443C6"/>
    <w:rsid w:val="009463BA"/>
    <w:rsid w:val="00952F98"/>
    <w:rsid w:val="00956635"/>
    <w:rsid w:val="00963E0C"/>
    <w:rsid w:val="00965AA4"/>
    <w:rsid w:val="009707D8"/>
    <w:rsid w:val="009829FC"/>
    <w:rsid w:val="0098467F"/>
    <w:rsid w:val="00987B10"/>
    <w:rsid w:val="0099618B"/>
    <w:rsid w:val="0099651C"/>
    <w:rsid w:val="009C1DE5"/>
    <w:rsid w:val="009C33E4"/>
    <w:rsid w:val="009D04B9"/>
    <w:rsid w:val="009D5A6A"/>
    <w:rsid w:val="009E5C1B"/>
    <w:rsid w:val="009F120F"/>
    <w:rsid w:val="009F7974"/>
    <w:rsid w:val="00A018C7"/>
    <w:rsid w:val="00A05417"/>
    <w:rsid w:val="00A13D9F"/>
    <w:rsid w:val="00A173AF"/>
    <w:rsid w:val="00A219B8"/>
    <w:rsid w:val="00A23296"/>
    <w:rsid w:val="00A242C8"/>
    <w:rsid w:val="00A25034"/>
    <w:rsid w:val="00A261A2"/>
    <w:rsid w:val="00A32705"/>
    <w:rsid w:val="00A347EC"/>
    <w:rsid w:val="00A41F44"/>
    <w:rsid w:val="00A43B47"/>
    <w:rsid w:val="00A45363"/>
    <w:rsid w:val="00A5435D"/>
    <w:rsid w:val="00A60107"/>
    <w:rsid w:val="00A618B8"/>
    <w:rsid w:val="00A62A1E"/>
    <w:rsid w:val="00A65424"/>
    <w:rsid w:val="00A723C6"/>
    <w:rsid w:val="00A73DCC"/>
    <w:rsid w:val="00A82CE8"/>
    <w:rsid w:val="00A8515F"/>
    <w:rsid w:val="00A85AD7"/>
    <w:rsid w:val="00A90BCB"/>
    <w:rsid w:val="00A9574E"/>
    <w:rsid w:val="00AA1E94"/>
    <w:rsid w:val="00AA7537"/>
    <w:rsid w:val="00AB17B6"/>
    <w:rsid w:val="00AB2128"/>
    <w:rsid w:val="00AC22E6"/>
    <w:rsid w:val="00AD5906"/>
    <w:rsid w:val="00AE4CAD"/>
    <w:rsid w:val="00AF5276"/>
    <w:rsid w:val="00B14ECF"/>
    <w:rsid w:val="00B4516E"/>
    <w:rsid w:val="00B556B4"/>
    <w:rsid w:val="00B619D2"/>
    <w:rsid w:val="00B64F46"/>
    <w:rsid w:val="00B80A50"/>
    <w:rsid w:val="00B8219F"/>
    <w:rsid w:val="00B94A39"/>
    <w:rsid w:val="00B94D25"/>
    <w:rsid w:val="00BA08DF"/>
    <w:rsid w:val="00BA5F2D"/>
    <w:rsid w:val="00BA6D38"/>
    <w:rsid w:val="00BB359E"/>
    <w:rsid w:val="00BC4121"/>
    <w:rsid w:val="00BC4424"/>
    <w:rsid w:val="00BC5B53"/>
    <w:rsid w:val="00BD0500"/>
    <w:rsid w:val="00BD43C4"/>
    <w:rsid w:val="00BD47DA"/>
    <w:rsid w:val="00BD4DE6"/>
    <w:rsid w:val="00BE3B65"/>
    <w:rsid w:val="00BE49EC"/>
    <w:rsid w:val="00BE7299"/>
    <w:rsid w:val="00BE7DBA"/>
    <w:rsid w:val="00BF0635"/>
    <w:rsid w:val="00C22730"/>
    <w:rsid w:val="00C23465"/>
    <w:rsid w:val="00C32444"/>
    <w:rsid w:val="00C37729"/>
    <w:rsid w:val="00C42DF7"/>
    <w:rsid w:val="00C50DEA"/>
    <w:rsid w:val="00C55F60"/>
    <w:rsid w:val="00C5799C"/>
    <w:rsid w:val="00C6518D"/>
    <w:rsid w:val="00C70447"/>
    <w:rsid w:val="00C70ACD"/>
    <w:rsid w:val="00C72144"/>
    <w:rsid w:val="00C7371A"/>
    <w:rsid w:val="00C81989"/>
    <w:rsid w:val="00C86979"/>
    <w:rsid w:val="00C86AA3"/>
    <w:rsid w:val="00C86F2E"/>
    <w:rsid w:val="00C939EB"/>
    <w:rsid w:val="00C941DC"/>
    <w:rsid w:val="00C95F44"/>
    <w:rsid w:val="00CA2D88"/>
    <w:rsid w:val="00CB314E"/>
    <w:rsid w:val="00CB4B6D"/>
    <w:rsid w:val="00CD1419"/>
    <w:rsid w:val="00CD188D"/>
    <w:rsid w:val="00CD36AE"/>
    <w:rsid w:val="00CD4A6C"/>
    <w:rsid w:val="00CD7511"/>
    <w:rsid w:val="00CE708F"/>
    <w:rsid w:val="00CE709B"/>
    <w:rsid w:val="00CF0202"/>
    <w:rsid w:val="00CF233B"/>
    <w:rsid w:val="00CF45EA"/>
    <w:rsid w:val="00D0159D"/>
    <w:rsid w:val="00D03310"/>
    <w:rsid w:val="00D03952"/>
    <w:rsid w:val="00D225FD"/>
    <w:rsid w:val="00D255D7"/>
    <w:rsid w:val="00D310B3"/>
    <w:rsid w:val="00D3298C"/>
    <w:rsid w:val="00D33F91"/>
    <w:rsid w:val="00D409B5"/>
    <w:rsid w:val="00D4482A"/>
    <w:rsid w:val="00D479C0"/>
    <w:rsid w:val="00D5237B"/>
    <w:rsid w:val="00D60877"/>
    <w:rsid w:val="00D66D78"/>
    <w:rsid w:val="00D70061"/>
    <w:rsid w:val="00D70615"/>
    <w:rsid w:val="00D72BFD"/>
    <w:rsid w:val="00D821CF"/>
    <w:rsid w:val="00D87B23"/>
    <w:rsid w:val="00D90D5C"/>
    <w:rsid w:val="00D9147F"/>
    <w:rsid w:val="00DC79A7"/>
    <w:rsid w:val="00DD1FD7"/>
    <w:rsid w:val="00DD2EFC"/>
    <w:rsid w:val="00DD6524"/>
    <w:rsid w:val="00DE2490"/>
    <w:rsid w:val="00DE4457"/>
    <w:rsid w:val="00DE74F7"/>
    <w:rsid w:val="00DF4B80"/>
    <w:rsid w:val="00E149A8"/>
    <w:rsid w:val="00E219CB"/>
    <w:rsid w:val="00E22C69"/>
    <w:rsid w:val="00E241D3"/>
    <w:rsid w:val="00E32BF2"/>
    <w:rsid w:val="00E410AB"/>
    <w:rsid w:val="00E42188"/>
    <w:rsid w:val="00E44E55"/>
    <w:rsid w:val="00E55F31"/>
    <w:rsid w:val="00E64FCF"/>
    <w:rsid w:val="00E6543F"/>
    <w:rsid w:val="00E65AC6"/>
    <w:rsid w:val="00E878F2"/>
    <w:rsid w:val="00EA3E97"/>
    <w:rsid w:val="00EB04D1"/>
    <w:rsid w:val="00EB12E7"/>
    <w:rsid w:val="00EB1B31"/>
    <w:rsid w:val="00EB4E87"/>
    <w:rsid w:val="00EC3E0D"/>
    <w:rsid w:val="00ED27BD"/>
    <w:rsid w:val="00ED56B5"/>
    <w:rsid w:val="00EE17FA"/>
    <w:rsid w:val="00EE698F"/>
    <w:rsid w:val="00EE6D1E"/>
    <w:rsid w:val="00EE7619"/>
    <w:rsid w:val="00EF5448"/>
    <w:rsid w:val="00F023AA"/>
    <w:rsid w:val="00F02AAD"/>
    <w:rsid w:val="00F0505C"/>
    <w:rsid w:val="00F11333"/>
    <w:rsid w:val="00F25D6C"/>
    <w:rsid w:val="00F324C6"/>
    <w:rsid w:val="00F365CC"/>
    <w:rsid w:val="00F36FFA"/>
    <w:rsid w:val="00F44C4E"/>
    <w:rsid w:val="00F60761"/>
    <w:rsid w:val="00F84315"/>
    <w:rsid w:val="00FA20FC"/>
    <w:rsid w:val="00FA49C6"/>
    <w:rsid w:val="00FA74E6"/>
    <w:rsid w:val="00FB1A5D"/>
    <w:rsid w:val="00FB2D6A"/>
    <w:rsid w:val="00FB5A54"/>
    <w:rsid w:val="00FC7A6E"/>
    <w:rsid w:val="00FE029D"/>
    <w:rsid w:val="00FE671E"/>
    <w:rsid w:val="00FF5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231A"/>
  <w15:docId w15:val="{4B32B42A-8757-40E2-8037-B659E8D4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71" w:lineRule="auto"/>
      <w:ind w:left="10" w:right="76" w:hanging="10"/>
    </w:pPr>
    <w:rPr>
      <w:rFonts w:ascii="Times New Roman" w:eastAsia="Times New Roman" w:hAnsi="Times New Roman" w:cs="Times New Roman"/>
      <w:color w:val="000000"/>
    </w:rPr>
  </w:style>
  <w:style w:type="paragraph" w:styleId="Nagwek1">
    <w:name w:val="heading 1"/>
    <w:basedOn w:val="Akapitzlist"/>
    <w:next w:val="Normalny"/>
    <w:link w:val="Nagwek1Znak"/>
    <w:uiPriority w:val="9"/>
    <w:qFormat/>
    <w:rsid w:val="00A41F44"/>
    <w:pPr>
      <w:numPr>
        <w:numId w:val="42"/>
      </w:numPr>
      <w:spacing w:line="276" w:lineRule="auto"/>
      <w:outlineLvl w:val="0"/>
    </w:pPr>
    <w:rPr>
      <w:rFonts w:asciiTheme="minorHAnsi" w:eastAsiaTheme="minorEastAsia" w:hAnsiTheme="minorHAnsi" w:cstheme="minorHAnsi"/>
    </w:rPr>
  </w:style>
  <w:style w:type="paragraph" w:styleId="Nagwek2">
    <w:name w:val="heading 2"/>
    <w:basedOn w:val="Akapitzlist"/>
    <w:next w:val="Normalny"/>
    <w:link w:val="Nagwek2Znak"/>
    <w:uiPriority w:val="9"/>
    <w:unhideWhenUsed/>
    <w:qFormat/>
    <w:rsid w:val="00A41F44"/>
    <w:pPr>
      <w:numPr>
        <w:ilvl w:val="1"/>
        <w:numId w:val="39"/>
      </w:numPr>
      <w:spacing w:line="276" w:lineRule="auto"/>
      <w:outlineLvl w:val="1"/>
    </w:pPr>
    <w:rPr>
      <w:rFonts w:asciiTheme="minorHAnsi" w:eastAsiaTheme="minorEastAsia" w:hAnsiTheme="minorHAnsi" w:cstheme="minorHAnsi"/>
    </w:rPr>
  </w:style>
  <w:style w:type="paragraph" w:styleId="Nagwek4">
    <w:name w:val="heading 4"/>
    <w:basedOn w:val="Normalny"/>
    <w:next w:val="Normalny"/>
    <w:link w:val="Nagwek4Znak"/>
    <w:uiPriority w:val="9"/>
    <w:semiHidden/>
    <w:unhideWhenUsed/>
    <w:qFormat/>
    <w:rsid w:val="000F37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41F44"/>
    <w:rPr>
      <w:rFonts w:cstheme="minorHAns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60E41"/>
    <w:rPr>
      <w:sz w:val="16"/>
      <w:szCs w:val="16"/>
    </w:rPr>
  </w:style>
  <w:style w:type="paragraph" w:styleId="Tekstkomentarza">
    <w:name w:val="annotation text"/>
    <w:basedOn w:val="Normalny"/>
    <w:link w:val="TekstkomentarzaZnak"/>
    <w:uiPriority w:val="99"/>
    <w:unhideWhenUsed/>
    <w:rsid w:val="00560E41"/>
    <w:pPr>
      <w:spacing w:line="240" w:lineRule="auto"/>
    </w:pPr>
    <w:rPr>
      <w:sz w:val="20"/>
      <w:szCs w:val="20"/>
    </w:rPr>
  </w:style>
  <w:style w:type="character" w:customStyle="1" w:styleId="TekstkomentarzaZnak">
    <w:name w:val="Tekst komentarza Znak"/>
    <w:basedOn w:val="Domylnaczcionkaakapitu"/>
    <w:link w:val="Tekstkomentarza"/>
    <w:uiPriority w:val="99"/>
    <w:rsid w:val="00560E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60E41"/>
    <w:rPr>
      <w:b/>
      <w:bCs/>
    </w:rPr>
  </w:style>
  <w:style w:type="character" w:customStyle="1" w:styleId="TematkomentarzaZnak">
    <w:name w:val="Temat komentarza Znak"/>
    <w:basedOn w:val="TekstkomentarzaZnak"/>
    <w:link w:val="Tematkomentarza"/>
    <w:uiPriority w:val="99"/>
    <w:semiHidden/>
    <w:rsid w:val="00560E41"/>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C7371A"/>
    <w:rPr>
      <w:color w:val="0563C1" w:themeColor="hyperlink"/>
      <w:u w:val="single"/>
    </w:rPr>
  </w:style>
  <w:style w:type="character" w:styleId="Nierozpoznanawzmianka">
    <w:name w:val="Unresolved Mention"/>
    <w:basedOn w:val="Domylnaczcionkaakapitu"/>
    <w:uiPriority w:val="99"/>
    <w:semiHidden/>
    <w:unhideWhenUsed/>
    <w:rsid w:val="00C7371A"/>
    <w:rPr>
      <w:color w:val="605E5C"/>
      <w:shd w:val="clear" w:color="auto" w:fill="E1DFDD"/>
    </w:rPr>
  </w:style>
  <w:style w:type="paragraph" w:styleId="Akapitzlist">
    <w:name w:val="List Paragraph"/>
    <w:aliases w:val="Preambuła,Numerowanie,List Paragraph,Akapit z listą BS,Kolorowa lista — akcent 11,Akapit z listą2"/>
    <w:basedOn w:val="Normalny"/>
    <w:link w:val="AkapitzlistZnak"/>
    <w:uiPriority w:val="34"/>
    <w:qFormat/>
    <w:rsid w:val="001973EA"/>
    <w:pPr>
      <w:ind w:left="720"/>
      <w:contextualSpacing/>
    </w:pPr>
  </w:style>
  <w:style w:type="paragraph" w:styleId="Nagwek">
    <w:name w:val="header"/>
    <w:basedOn w:val="Normalny"/>
    <w:link w:val="NagwekZnak"/>
    <w:uiPriority w:val="99"/>
    <w:unhideWhenUsed/>
    <w:rsid w:val="00BC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4424"/>
    <w:rPr>
      <w:rFonts w:ascii="Times New Roman" w:eastAsia="Times New Roman" w:hAnsi="Times New Roman" w:cs="Times New Roman"/>
      <w:color w:val="000000"/>
    </w:rPr>
  </w:style>
  <w:style w:type="paragraph" w:styleId="Stopka">
    <w:name w:val="footer"/>
    <w:basedOn w:val="Normalny"/>
    <w:link w:val="StopkaZnak"/>
    <w:uiPriority w:val="99"/>
    <w:unhideWhenUsed/>
    <w:rsid w:val="00BC4424"/>
    <w:pPr>
      <w:tabs>
        <w:tab w:val="center" w:pos="4680"/>
        <w:tab w:val="right" w:pos="9360"/>
      </w:tabs>
      <w:spacing w:after="0" w:line="240" w:lineRule="auto"/>
      <w:ind w:left="0" w:right="0" w:firstLine="0"/>
    </w:pPr>
    <w:rPr>
      <w:rFonts w:asciiTheme="minorHAnsi" w:eastAsiaTheme="minorEastAsia" w:hAnsiTheme="minorHAnsi"/>
      <w:color w:val="auto"/>
      <w:kern w:val="0"/>
      <w14:ligatures w14:val="none"/>
    </w:rPr>
  </w:style>
  <w:style w:type="character" w:customStyle="1" w:styleId="StopkaZnak">
    <w:name w:val="Stopka Znak"/>
    <w:basedOn w:val="Domylnaczcionkaakapitu"/>
    <w:link w:val="Stopka"/>
    <w:uiPriority w:val="99"/>
    <w:rsid w:val="00BC4424"/>
    <w:rPr>
      <w:rFonts w:cs="Times New Roman"/>
      <w:kern w:val="0"/>
      <w14:ligatures w14:val="none"/>
    </w:rPr>
  </w:style>
  <w:style w:type="paragraph" w:customStyle="1" w:styleId="Default">
    <w:name w:val="Default"/>
    <w:rsid w:val="00072562"/>
    <w:pPr>
      <w:autoSpaceDE w:val="0"/>
      <w:autoSpaceDN w:val="0"/>
      <w:adjustRightInd w:val="0"/>
      <w:spacing w:after="0" w:line="240" w:lineRule="auto"/>
    </w:pPr>
    <w:rPr>
      <w:rFonts w:ascii="Calibri" w:hAnsi="Calibri" w:cs="Calibri"/>
      <w:color w:val="000000"/>
      <w:kern w:val="0"/>
      <w:sz w:val="24"/>
      <w:szCs w:val="24"/>
    </w:rPr>
  </w:style>
  <w:style w:type="character" w:customStyle="1" w:styleId="Nagwek4Znak">
    <w:name w:val="Nagłówek 4 Znak"/>
    <w:basedOn w:val="Domylnaczcionkaakapitu"/>
    <w:link w:val="Nagwek4"/>
    <w:uiPriority w:val="9"/>
    <w:semiHidden/>
    <w:rsid w:val="000F37D6"/>
    <w:rPr>
      <w:rFonts w:asciiTheme="majorHAnsi" w:eastAsiaTheme="majorEastAsia" w:hAnsiTheme="majorHAnsi" w:cstheme="majorBidi"/>
      <w:i/>
      <w:iCs/>
      <w:color w:val="2F5496" w:themeColor="accent1" w:themeShade="BF"/>
    </w:rPr>
  </w:style>
  <w:style w:type="character" w:customStyle="1" w:styleId="Nagwek2Znak">
    <w:name w:val="Nagłówek 2 Znak"/>
    <w:basedOn w:val="Domylnaczcionkaakapitu"/>
    <w:link w:val="Nagwek2"/>
    <w:uiPriority w:val="9"/>
    <w:rsid w:val="00A41F44"/>
    <w:rPr>
      <w:rFonts w:cstheme="minorHAnsi"/>
      <w:color w:val="000000"/>
    </w:rPr>
  </w:style>
  <w:style w:type="character" w:customStyle="1" w:styleId="AkapitzlistZnak">
    <w:name w:val="Akapit z listą Znak"/>
    <w:aliases w:val="Preambuła Znak,Numerowanie Znak,List Paragraph Znak,Akapit z listą BS Znak,Kolorowa lista — akcent 11 Znak,Akapit z listą2 Znak"/>
    <w:link w:val="Akapitzlist"/>
    <w:uiPriority w:val="34"/>
    <w:qFormat/>
    <w:locked/>
    <w:rsid w:val="00D72BFD"/>
    <w:rPr>
      <w:rFonts w:ascii="Times New Roman" w:eastAsia="Times New Roman" w:hAnsi="Times New Roman" w:cs="Times New Roman"/>
      <w:color w:val="000000"/>
    </w:rPr>
  </w:style>
  <w:style w:type="paragraph" w:customStyle="1" w:styleId="pktpunkt">
    <w:name w:val="pktpunkt"/>
    <w:basedOn w:val="Normalny"/>
    <w:rsid w:val="00D72BFD"/>
    <w:pPr>
      <w:spacing w:before="100" w:beforeAutospacing="1" w:after="100" w:afterAutospacing="1" w:line="240" w:lineRule="auto"/>
      <w:ind w:left="0" w:right="0" w:firstLine="0"/>
    </w:pPr>
    <w:rPr>
      <w:color w:val="auto"/>
      <w:kern w:val="0"/>
      <w:sz w:val="24"/>
      <w:szCs w:val="24"/>
      <w14:ligatures w14:val="none"/>
    </w:rPr>
  </w:style>
  <w:style w:type="paragraph" w:customStyle="1" w:styleId="litlitera">
    <w:name w:val="litlitera"/>
    <w:basedOn w:val="Normalny"/>
    <w:rsid w:val="00D72BFD"/>
    <w:pPr>
      <w:spacing w:before="100" w:beforeAutospacing="1" w:after="100" w:afterAutospacing="1" w:line="240" w:lineRule="auto"/>
      <w:ind w:left="0" w:right="0" w:firstLine="0"/>
    </w:pPr>
    <w:rPr>
      <w:color w:val="auto"/>
      <w:kern w:val="0"/>
      <w:sz w:val="24"/>
      <w:szCs w:val="24"/>
      <w14:ligatures w14:val="none"/>
    </w:rPr>
  </w:style>
  <w:style w:type="paragraph" w:customStyle="1" w:styleId="text">
    <w:name w:val="text"/>
    <w:basedOn w:val="Normalny"/>
    <w:rsid w:val="006A46A9"/>
    <w:pPr>
      <w:spacing w:before="100" w:beforeAutospacing="1" w:after="100" w:afterAutospacing="1" w:line="240" w:lineRule="auto"/>
      <w:ind w:left="0" w:right="0" w:firstLine="0"/>
    </w:pPr>
    <w:rPr>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60470">
      <w:bodyDiv w:val="1"/>
      <w:marLeft w:val="0"/>
      <w:marRight w:val="0"/>
      <w:marTop w:val="0"/>
      <w:marBottom w:val="0"/>
      <w:divBdr>
        <w:top w:val="none" w:sz="0" w:space="0" w:color="auto"/>
        <w:left w:val="none" w:sz="0" w:space="0" w:color="auto"/>
        <w:bottom w:val="none" w:sz="0" w:space="0" w:color="auto"/>
        <w:right w:val="none" w:sz="0" w:space="0" w:color="auto"/>
      </w:divBdr>
    </w:div>
    <w:div w:id="438567975">
      <w:bodyDiv w:val="1"/>
      <w:marLeft w:val="0"/>
      <w:marRight w:val="0"/>
      <w:marTop w:val="0"/>
      <w:marBottom w:val="0"/>
      <w:divBdr>
        <w:top w:val="none" w:sz="0" w:space="0" w:color="auto"/>
        <w:left w:val="none" w:sz="0" w:space="0" w:color="auto"/>
        <w:bottom w:val="none" w:sz="0" w:space="0" w:color="auto"/>
        <w:right w:val="none" w:sz="0" w:space="0" w:color="auto"/>
      </w:divBdr>
    </w:div>
    <w:div w:id="465659848">
      <w:bodyDiv w:val="1"/>
      <w:marLeft w:val="0"/>
      <w:marRight w:val="0"/>
      <w:marTop w:val="0"/>
      <w:marBottom w:val="0"/>
      <w:divBdr>
        <w:top w:val="none" w:sz="0" w:space="0" w:color="auto"/>
        <w:left w:val="none" w:sz="0" w:space="0" w:color="auto"/>
        <w:bottom w:val="none" w:sz="0" w:space="0" w:color="auto"/>
        <w:right w:val="none" w:sz="0" w:space="0" w:color="auto"/>
      </w:divBdr>
    </w:div>
    <w:div w:id="543755896">
      <w:bodyDiv w:val="1"/>
      <w:marLeft w:val="0"/>
      <w:marRight w:val="0"/>
      <w:marTop w:val="0"/>
      <w:marBottom w:val="0"/>
      <w:divBdr>
        <w:top w:val="none" w:sz="0" w:space="0" w:color="auto"/>
        <w:left w:val="none" w:sz="0" w:space="0" w:color="auto"/>
        <w:bottom w:val="none" w:sz="0" w:space="0" w:color="auto"/>
        <w:right w:val="none" w:sz="0" w:space="0" w:color="auto"/>
      </w:divBdr>
    </w:div>
    <w:div w:id="879896088">
      <w:bodyDiv w:val="1"/>
      <w:marLeft w:val="0"/>
      <w:marRight w:val="0"/>
      <w:marTop w:val="0"/>
      <w:marBottom w:val="0"/>
      <w:divBdr>
        <w:top w:val="none" w:sz="0" w:space="0" w:color="auto"/>
        <w:left w:val="none" w:sz="0" w:space="0" w:color="auto"/>
        <w:bottom w:val="none" w:sz="0" w:space="0" w:color="auto"/>
        <w:right w:val="none" w:sz="0" w:space="0" w:color="auto"/>
      </w:divBdr>
    </w:div>
    <w:div w:id="886989506">
      <w:bodyDiv w:val="1"/>
      <w:marLeft w:val="0"/>
      <w:marRight w:val="0"/>
      <w:marTop w:val="0"/>
      <w:marBottom w:val="0"/>
      <w:divBdr>
        <w:top w:val="none" w:sz="0" w:space="0" w:color="auto"/>
        <w:left w:val="none" w:sz="0" w:space="0" w:color="auto"/>
        <w:bottom w:val="none" w:sz="0" w:space="0" w:color="auto"/>
        <w:right w:val="none" w:sz="0" w:space="0" w:color="auto"/>
      </w:divBdr>
    </w:div>
    <w:div w:id="1509249786">
      <w:bodyDiv w:val="1"/>
      <w:marLeft w:val="0"/>
      <w:marRight w:val="0"/>
      <w:marTop w:val="0"/>
      <w:marBottom w:val="0"/>
      <w:divBdr>
        <w:top w:val="none" w:sz="0" w:space="0" w:color="auto"/>
        <w:left w:val="none" w:sz="0" w:space="0" w:color="auto"/>
        <w:bottom w:val="none" w:sz="0" w:space="0" w:color="auto"/>
        <w:right w:val="none" w:sz="0" w:space="0" w:color="auto"/>
      </w:divBdr>
    </w:div>
    <w:div w:id="1644626221">
      <w:bodyDiv w:val="1"/>
      <w:marLeft w:val="0"/>
      <w:marRight w:val="0"/>
      <w:marTop w:val="0"/>
      <w:marBottom w:val="0"/>
      <w:divBdr>
        <w:top w:val="none" w:sz="0" w:space="0" w:color="auto"/>
        <w:left w:val="none" w:sz="0" w:space="0" w:color="auto"/>
        <w:bottom w:val="none" w:sz="0" w:space="0" w:color="auto"/>
        <w:right w:val="none" w:sz="0" w:space="0" w:color="auto"/>
      </w:divBdr>
    </w:div>
    <w:div w:id="1679186635">
      <w:bodyDiv w:val="1"/>
      <w:marLeft w:val="0"/>
      <w:marRight w:val="0"/>
      <w:marTop w:val="0"/>
      <w:marBottom w:val="0"/>
      <w:divBdr>
        <w:top w:val="none" w:sz="0" w:space="0" w:color="auto"/>
        <w:left w:val="none" w:sz="0" w:space="0" w:color="auto"/>
        <w:bottom w:val="none" w:sz="0" w:space="0" w:color="auto"/>
        <w:right w:val="none" w:sz="0" w:space="0" w:color="auto"/>
      </w:divBdr>
    </w:div>
    <w:div w:id="1889607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F8E6-1ACA-4F8D-A51E-A696C9C0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17</Pages>
  <Words>6353</Words>
  <Characters>38119</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Microsoft Word - Zapytanie ofertowe - badania przemysBowe Novacode 18.04.2023 - ostateczna wersja LC</vt:lpstr>
    </vt:vector>
  </TitlesOfParts>
  <Company/>
  <LinksUpToDate>false</LinksUpToDate>
  <CharactersWithSpaces>44384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 badania przemysBowe Novacode 18.04.2023 - ostateczna wersja LC</dc:title>
  <dc:subject/>
  <dc:creator>k.massel</dc:creator>
  <cp:keywords/>
  <cp:lastModifiedBy>Marta Zakrzewska</cp:lastModifiedBy>
  <cp:revision>57</cp:revision>
  <cp:lastPrinted>2025-01-30T13:28:00Z</cp:lastPrinted>
  <dcterms:created xsi:type="dcterms:W3CDTF">2025-01-29T08:09:00Z</dcterms:created>
  <dcterms:modified xsi:type="dcterms:W3CDTF">2025-01-30T13:44:00Z</dcterms:modified>
</cp:coreProperties>
</file>