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D598" w14:textId="77777777" w:rsidR="00492EE8" w:rsidRPr="005D1379" w:rsidRDefault="00B416EA" w:rsidP="00957A95">
      <w:pPr>
        <w:framePr w:wrap="notBeside" w:vAnchor="text" w:hAnchor="text" w:xAlign="center" w:y="1"/>
        <w:spacing w:line="276" w:lineRule="auto"/>
        <w:jc w:val="both"/>
        <w:rPr>
          <w:rFonts w:ascii="Arial Nova Light" w:hAnsi="Arial Nova Light" w:cs="Calibri"/>
          <w:color w:val="auto"/>
          <w:sz w:val="22"/>
          <w:szCs w:val="22"/>
        </w:rPr>
      </w:pPr>
      <w:r w:rsidRPr="005D1379">
        <w:rPr>
          <w:rFonts w:ascii="Arial Nova Light" w:hAnsi="Arial Nova Light" w:cs="Calibri"/>
          <w:color w:val="auto"/>
          <w:sz w:val="22"/>
          <w:szCs w:val="22"/>
        </w:rPr>
        <w:t xml:space="preserve"> </w:t>
      </w:r>
    </w:p>
    <w:p w14:paraId="536D1CBB" w14:textId="7AD0CA71" w:rsidR="00325F80" w:rsidRPr="005D1379" w:rsidRDefault="00325F80" w:rsidP="00957A95">
      <w:pPr>
        <w:pStyle w:val="Tytu"/>
        <w:tabs>
          <w:tab w:val="left" w:pos="1080"/>
        </w:tabs>
        <w:spacing w:line="276" w:lineRule="auto"/>
        <w:jc w:val="right"/>
        <w:rPr>
          <w:rFonts w:ascii="Arial Nova Light" w:hAnsi="Arial Nova Light" w:cs="Calibri"/>
          <w:b w:val="0"/>
          <w:sz w:val="22"/>
          <w:szCs w:val="22"/>
          <w:u w:val="none"/>
        </w:rPr>
      </w:pPr>
      <w:bookmarkStart w:id="0" w:name="bookmark2"/>
      <w:r w:rsidRPr="005D1379">
        <w:rPr>
          <w:rFonts w:ascii="Arial Nova Light" w:hAnsi="Arial Nova Light" w:cs="Calibri"/>
          <w:b w:val="0"/>
          <w:sz w:val="22"/>
          <w:szCs w:val="22"/>
          <w:u w:val="none"/>
        </w:rPr>
        <w:t xml:space="preserve">Zaczernie, dnia </w:t>
      </w:r>
      <w:r w:rsidR="005D1379" w:rsidRPr="005D1379">
        <w:rPr>
          <w:rFonts w:ascii="Arial Nova Light" w:hAnsi="Arial Nova Light" w:cs="Calibri"/>
          <w:b w:val="0"/>
          <w:sz w:val="22"/>
          <w:szCs w:val="22"/>
          <w:u w:val="none"/>
        </w:rPr>
        <w:t>21.01.2025</w:t>
      </w:r>
      <w:r w:rsidRPr="005D1379">
        <w:rPr>
          <w:rFonts w:ascii="Arial Nova Light" w:hAnsi="Arial Nova Light" w:cs="Calibri"/>
          <w:b w:val="0"/>
          <w:sz w:val="22"/>
          <w:szCs w:val="22"/>
          <w:u w:val="none"/>
        </w:rPr>
        <w:t xml:space="preserve"> r. </w:t>
      </w:r>
    </w:p>
    <w:p w14:paraId="1BF41D29" w14:textId="77777777" w:rsidR="00957A95" w:rsidRPr="005D1379" w:rsidRDefault="00957A95" w:rsidP="00957A95">
      <w:pPr>
        <w:pStyle w:val="Tytu"/>
        <w:tabs>
          <w:tab w:val="left" w:pos="1080"/>
        </w:tabs>
        <w:spacing w:line="276" w:lineRule="auto"/>
        <w:jc w:val="right"/>
        <w:rPr>
          <w:rFonts w:ascii="Arial Nova Light" w:hAnsi="Arial Nova Light" w:cs="Calibri"/>
          <w:b w:val="0"/>
          <w:sz w:val="22"/>
          <w:szCs w:val="22"/>
          <w:u w:val="none"/>
        </w:rPr>
      </w:pPr>
    </w:p>
    <w:p w14:paraId="7F0F5E98" w14:textId="38120CF9" w:rsidR="00530C13" w:rsidRPr="005D1379" w:rsidRDefault="00325F80" w:rsidP="00957A95">
      <w:pPr>
        <w:spacing w:line="276" w:lineRule="auto"/>
        <w:jc w:val="center"/>
        <w:rPr>
          <w:rFonts w:ascii="Arial Nova Light" w:hAnsi="Arial Nova Light"/>
          <w:b/>
          <w:bCs/>
          <w:sz w:val="22"/>
          <w:szCs w:val="22"/>
          <w:lang w:val="pl-PL"/>
        </w:rPr>
      </w:pPr>
      <w:r w:rsidRPr="005D1379">
        <w:rPr>
          <w:rFonts w:ascii="Arial Nova Light" w:hAnsi="Arial Nova Light"/>
          <w:b/>
          <w:bCs/>
          <w:sz w:val="22"/>
          <w:szCs w:val="22"/>
          <w:lang w:val="pl-PL"/>
        </w:rPr>
        <w:t>Zap</w:t>
      </w:r>
      <w:r w:rsidR="00974D30" w:rsidRPr="005D1379">
        <w:rPr>
          <w:rFonts w:ascii="Arial Nova Light" w:hAnsi="Arial Nova Light"/>
          <w:b/>
          <w:bCs/>
          <w:sz w:val="22"/>
          <w:szCs w:val="22"/>
          <w:lang w:val="pl-PL"/>
        </w:rPr>
        <w:t xml:space="preserve">ytanie ofertowe nr </w:t>
      </w:r>
      <w:r w:rsidR="005D1379" w:rsidRPr="005D1379">
        <w:rPr>
          <w:rFonts w:ascii="Arial Nova Light" w:hAnsi="Arial Nova Light"/>
          <w:b/>
          <w:bCs/>
          <w:sz w:val="22"/>
          <w:szCs w:val="22"/>
          <w:lang w:val="pl-PL"/>
        </w:rPr>
        <w:t>1.1/2025/02</w:t>
      </w:r>
    </w:p>
    <w:p w14:paraId="0BACEFF9" w14:textId="77777777" w:rsidR="00A65F10" w:rsidRPr="005D1379" w:rsidRDefault="00A65F10" w:rsidP="00EB04A6">
      <w:pPr>
        <w:spacing w:line="276" w:lineRule="auto"/>
        <w:jc w:val="both"/>
        <w:rPr>
          <w:rFonts w:ascii="Arial Nova Light" w:hAnsi="Arial Nova Light"/>
          <w:b/>
          <w:sz w:val="22"/>
          <w:szCs w:val="22"/>
          <w:lang w:val="pl-PL"/>
        </w:rPr>
      </w:pPr>
    </w:p>
    <w:p w14:paraId="047ED597" w14:textId="77777777" w:rsidR="007A6B98" w:rsidRPr="005D1379" w:rsidRDefault="0022027E" w:rsidP="007A6B98">
      <w:pPr>
        <w:pStyle w:val="Teksttreci0"/>
        <w:shd w:val="clear" w:color="auto" w:fill="auto"/>
        <w:spacing w:line="276" w:lineRule="auto"/>
        <w:ind w:firstLine="0"/>
        <w:rPr>
          <w:rFonts w:ascii="Arial Nova Light" w:hAnsi="Arial Nova Light" w:cs="Calibri"/>
          <w:bCs/>
        </w:rPr>
      </w:pPr>
      <w:bookmarkStart w:id="1" w:name="_Hlk59204675"/>
      <w:bookmarkStart w:id="2" w:name="_Hlk175565473"/>
      <w:r w:rsidRPr="005D1379">
        <w:rPr>
          <w:rFonts w:ascii="Arial Nova Light" w:hAnsi="Arial Nova Light" w:cs="Calibri"/>
          <w:bCs/>
        </w:rPr>
        <w:t>D</w:t>
      </w:r>
      <w:r w:rsidR="00325F80" w:rsidRPr="005D1379">
        <w:rPr>
          <w:rFonts w:ascii="Arial Nova Light" w:hAnsi="Arial Nova Light" w:cs="Calibri"/>
          <w:bCs/>
        </w:rPr>
        <w:t>otycz</w:t>
      </w:r>
      <w:r w:rsidRPr="005D1379">
        <w:rPr>
          <w:rFonts w:ascii="Arial Nova Light" w:hAnsi="Arial Nova Light" w:cs="Calibri"/>
          <w:bCs/>
        </w:rPr>
        <w:t>ące udzielenia zamówienia</w:t>
      </w:r>
      <w:r w:rsidR="007A6B98" w:rsidRPr="005D1379">
        <w:rPr>
          <w:rFonts w:ascii="Arial Nova Light" w:hAnsi="Arial Nova Light" w:cs="Calibri"/>
          <w:bCs/>
        </w:rPr>
        <w:t>:</w:t>
      </w:r>
    </w:p>
    <w:p w14:paraId="10D4A2D4" w14:textId="77777777" w:rsidR="0086613D" w:rsidRPr="005D1379" w:rsidRDefault="007A6B98" w:rsidP="007A6B98">
      <w:pPr>
        <w:pStyle w:val="Teksttreci0"/>
        <w:shd w:val="clear" w:color="auto" w:fill="auto"/>
        <w:spacing w:line="276" w:lineRule="auto"/>
        <w:ind w:firstLine="0"/>
        <w:rPr>
          <w:rFonts w:ascii="Arial Nova Light" w:hAnsi="Arial Nova Light" w:cs="Calibri"/>
          <w:b/>
          <w:i/>
          <w:lang w:val="pl-PL"/>
        </w:rPr>
      </w:pPr>
      <w:r w:rsidRPr="005D1379">
        <w:rPr>
          <w:rFonts w:ascii="Arial Nova Light" w:hAnsi="Arial Nova Light" w:cs="Calibri"/>
          <w:b/>
        </w:rPr>
        <w:t>„</w:t>
      </w:r>
      <w:r w:rsidR="00403C47" w:rsidRPr="005D1379">
        <w:rPr>
          <w:rFonts w:ascii="Arial Nova Light" w:hAnsi="Arial Nova Light" w:cs="Calibri"/>
          <w:b/>
        </w:rPr>
        <w:t xml:space="preserve">Dostawa: </w:t>
      </w:r>
      <w:r w:rsidR="000845A6" w:rsidRPr="005D1379">
        <w:rPr>
          <w:rFonts w:ascii="Arial Nova Light" w:hAnsi="Arial Nova Light" w:cs="Calibri"/>
          <w:b/>
        </w:rPr>
        <w:t>Materiały do funkcjonalizacji i przygotowania substratów kolektorów prądowych i płyt separacyjnych</w:t>
      </w:r>
      <w:r w:rsidRPr="005D1379">
        <w:rPr>
          <w:rFonts w:ascii="Arial Nova Light" w:hAnsi="Arial Nova Light" w:cs="Calibri"/>
          <w:b/>
        </w:rPr>
        <w:t>”</w:t>
      </w:r>
    </w:p>
    <w:bookmarkEnd w:id="2"/>
    <w:p w14:paraId="48774F7E" w14:textId="77777777" w:rsidR="007A6B98" w:rsidRPr="005D1379" w:rsidRDefault="007A6B98" w:rsidP="00551161">
      <w:pPr>
        <w:pStyle w:val="Teksttreci0"/>
        <w:shd w:val="clear" w:color="auto" w:fill="auto"/>
        <w:spacing w:line="276" w:lineRule="auto"/>
        <w:ind w:firstLine="0"/>
        <w:rPr>
          <w:rFonts w:ascii="Arial Nova Light" w:hAnsi="Arial Nova Light" w:cs="Calibri"/>
          <w:color w:val="auto"/>
        </w:rPr>
      </w:pPr>
    </w:p>
    <w:p w14:paraId="2431829F" w14:textId="77777777" w:rsidR="007A6B98" w:rsidRPr="005D1379" w:rsidRDefault="007A6B98" w:rsidP="00551161">
      <w:pPr>
        <w:pStyle w:val="Teksttreci0"/>
        <w:shd w:val="clear" w:color="auto" w:fill="auto"/>
        <w:spacing w:line="276" w:lineRule="auto"/>
        <w:ind w:left="357" w:firstLine="0"/>
        <w:rPr>
          <w:rFonts w:ascii="Arial Nova Light" w:hAnsi="Arial Nova Light" w:cs="Calibri"/>
          <w:color w:val="auto"/>
        </w:rPr>
      </w:pPr>
      <w:bookmarkStart w:id="3" w:name="_Hlk148606317"/>
    </w:p>
    <w:p w14:paraId="1A6CCC2E" w14:textId="77777777" w:rsidR="00077AB8" w:rsidRPr="005D1379" w:rsidRDefault="00077AB8" w:rsidP="007A6B98">
      <w:pPr>
        <w:pStyle w:val="Teksttreci0"/>
        <w:spacing w:line="276" w:lineRule="auto"/>
        <w:ind w:left="357"/>
        <w:rPr>
          <w:rFonts w:ascii="Arial Nova Light" w:hAnsi="Arial Nova Light" w:cs="Calibri"/>
          <w:color w:val="auto"/>
        </w:rPr>
      </w:pPr>
      <w:bookmarkStart w:id="4" w:name="_Hlk175565453"/>
      <w:bookmarkStart w:id="5" w:name="_Hlk175568149"/>
      <w:r w:rsidRPr="005D1379">
        <w:rPr>
          <w:rFonts w:ascii="Arial Nova Light" w:hAnsi="Arial Nova Light" w:cs="Calibri"/>
          <w:color w:val="auto"/>
        </w:rPr>
        <w:t xml:space="preserve">Projekt pn. „Mobilna stacja bezemisyjnej technologii produkcji wodoru i tlenu wykorzystujące warstwy ALD jako modyfikatory powierzchni kolektorów prądowych w elektrolizerach typu PEM” </w:t>
      </w:r>
    </w:p>
    <w:p w14:paraId="5AE1BFF3" w14:textId="77777777" w:rsidR="007A6B98" w:rsidRPr="005D1379" w:rsidRDefault="00077AB8" w:rsidP="007A6B98">
      <w:pPr>
        <w:pStyle w:val="Teksttreci0"/>
        <w:spacing w:line="276" w:lineRule="auto"/>
        <w:ind w:left="357"/>
        <w:rPr>
          <w:rFonts w:ascii="Arial Nova Light" w:hAnsi="Arial Nova Light"/>
        </w:rPr>
      </w:pPr>
      <w:r w:rsidRPr="005D1379">
        <w:rPr>
          <w:rFonts w:ascii="Arial Nova Light" w:hAnsi="Arial Nova Light" w:cs="Calibri"/>
          <w:color w:val="auto"/>
        </w:rPr>
        <w:t xml:space="preserve"> </w:t>
      </w:r>
      <w:r w:rsidR="007A6B98" w:rsidRPr="005D1379">
        <w:rPr>
          <w:rFonts w:ascii="Arial Nova Light" w:hAnsi="Arial Nova Light" w:cs="Calibri"/>
          <w:color w:val="auto"/>
        </w:rPr>
        <w:t xml:space="preserve"> nr FEPK.01.01-IZ.00-00</w:t>
      </w:r>
      <w:r w:rsidR="00C7622D" w:rsidRPr="005D1379">
        <w:rPr>
          <w:rFonts w:ascii="Arial Nova Light" w:hAnsi="Arial Nova Light" w:cs="Calibri"/>
          <w:color w:val="auto"/>
        </w:rPr>
        <w:t>57</w:t>
      </w:r>
      <w:r w:rsidR="007A6B98" w:rsidRPr="005D1379">
        <w:rPr>
          <w:rFonts w:ascii="Arial Nova Light" w:hAnsi="Arial Nova Light" w:cs="Calibri"/>
          <w:color w:val="auto"/>
        </w:rPr>
        <w:t>/23</w:t>
      </w:r>
      <w:bookmarkEnd w:id="5"/>
      <w:r w:rsidR="007A6B98" w:rsidRPr="005D1379">
        <w:rPr>
          <w:rFonts w:ascii="Arial Nova Light" w:hAnsi="Arial Nova Light"/>
        </w:rPr>
        <w:t xml:space="preserve"> </w:t>
      </w:r>
    </w:p>
    <w:p w14:paraId="218DB2CF" w14:textId="77777777" w:rsidR="007A6B98" w:rsidRPr="005D1379" w:rsidRDefault="007A6B98" w:rsidP="007A6B98">
      <w:pPr>
        <w:pStyle w:val="Teksttreci0"/>
        <w:spacing w:line="276" w:lineRule="auto"/>
        <w:ind w:left="357"/>
        <w:rPr>
          <w:rFonts w:ascii="Arial Nova Light" w:hAnsi="Arial Nova Light" w:cs="Calibri"/>
          <w:color w:val="auto"/>
        </w:rPr>
      </w:pPr>
      <w:r w:rsidRPr="005D1379">
        <w:rPr>
          <w:rFonts w:ascii="Arial Nova Light" w:hAnsi="Arial Nova Light" w:cs="Calibri"/>
          <w:color w:val="auto"/>
        </w:rPr>
        <w:t xml:space="preserve">Program Regionalny Fundusze Europejskie dla Podkarpacia 2021-2027 </w:t>
      </w:r>
    </w:p>
    <w:p w14:paraId="54116765" w14:textId="77777777" w:rsidR="007A6B98" w:rsidRPr="005D1379" w:rsidRDefault="007A6B98" w:rsidP="007A6B98">
      <w:pPr>
        <w:pStyle w:val="Teksttreci0"/>
        <w:spacing w:line="276" w:lineRule="auto"/>
        <w:ind w:left="357"/>
        <w:rPr>
          <w:rFonts w:ascii="Arial Nova Light" w:hAnsi="Arial Nova Light" w:cs="Calibri"/>
          <w:color w:val="auto"/>
        </w:rPr>
      </w:pPr>
      <w:r w:rsidRPr="005D1379">
        <w:rPr>
          <w:rFonts w:ascii="Arial Nova Light" w:hAnsi="Arial Nova Light" w:cs="Calibri"/>
          <w:color w:val="auto"/>
        </w:rPr>
        <w:t>Priorytet FEPK.01 Konkurencyjna i Cyfrowa Gospodarka</w:t>
      </w:r>
    </w:p>
    <w:p w14:paraId="3AB8705F" w14:textId="77777777" w:rsidR="007A6B98" w:rsidRPr="005D1379" w:rsidRDefault="007A6B98" w:rsidP="007A6B98">
      <w:pPr>
        <w:pStyle w:val="Teksttreci0"/>
        <w:spacing w:line="276" w:lineRule="auto"/>
        <w:ind w:left="357"/>
        <w:rPr>
          <w:rFonts w:ascii="Arial Nova Light" w:hAnsi="Arial Nova Light" w:cs="Calibri"/>
          <w:color w:val="auto"/>
        </w:rPr>
      </w:pPr>
      <w:r w:rsidRPr="005D1379">
        <w:rPr>
          <w:rFonts w:ascii="Arial Nova Light" w:hAnsi="Arial Nova Light" w:cs="Calibri"/>
          <w:color w:val="auto"/>
        </w:rPr>
        <w:t>Działanie FEPK.01.01 Badania i rozwój</w:t>
      </w:r>
    </w:p>
    <w:bookmarkEnd w:id="1"/>
    <w:bookmarkEnd w:id="3"/>
    <w:bookmarkEnd w:id="4"/>
    <w:p w14:paraId="50BBCED1" w14:textId="77777777" w:rsidR="00C022F3" w:rsidRPr="005D1379" w:rsidRDefault="00C022F3" w:rsidP="00957A95">
      <w:pPr>
        <w:pStyle w:val="Teksttreci0"/>
        <w:shd w:val="clear" w:color="auto" w:fill="auto"/>
        <w:spacing w:line="276" w:lineRule="auto"/>
        <w:ind w:left="357" w:firstLine="0"/>
        <w:jc w:val="both"/>
        <w:rPr>
          <w:rFonts w:ascii="Arial Nova Light" w:hAnsi="Arial Nova Light" w:cs="Calibri"/>
          <w:i/>
          <w:color w:val="auto"/>
          <w:lang w:val="pl-PL"/>
        </w:rPr>
      </w:pPr>
    </w:p>
    <w:p w14:paraId="4FFA0DC1" w14:textId="77777777" w:rsidR="00926535" w:rsidRPr="005D1379" w:rsidRDefault="00926535" w:rsidP="00957A95">
      <w:pPr>
        <w:pStyle w:val="Nagwekspisutreci"/>
        <w:spacing w:line="276" w:lineRule="auto"/>
        <w:rPr>
          <w:rFonts w:ascii="Arial Nova Light" w:hAnsi="Arial Nova Light"/>
          <w:sz w:val="22"/>
          <w:szCs w:val="22"/>
        </w:rPr>
      </w:pPr>
      <w:r w:rsidRPr="005D1379">
        <w:rPr>
          <w:rFonts w:ascii="Arial Nova Light" w:hAnsi="Arial Nova Light"/>
          <w:sz w:val="22"/>
          <w:szCs w:val="22"/>
        </w:rPr>
        <w:t>Spis treści</w:t>
      </w:r>
    </w:p>
    <w:p w14:paraId="5EAF9ABE" w14:textId="5D847A98" w:rsidR="005D1379" w:rsidRPr="005D1379" w:rsidRDefault="00926535">
      <w:pPr>
        <w:pStyle w:val="Spistreci1"/>
        <w:rPr>
          <w:rFonts w:eastAsiaTheme="minorEastAsia" w:cstheme="minorBidi"/>
          <w:color w:val="auto"/>
          <w:kern w:val="2"/>
          <w14:ligatures w14:val="standardContextual"/>
        </w:rPr>
      </w:pPr>
      <w:r w:rsidRPr="005D1379">
        <w:rPr>
          <w:rFonts w:cs="Arial"/>
        </w:rPr>
        <w:fldChar w:fldCharType="begin"/>
      </w:r>
      <w:r w:rsidRPr="005D1379">
        <w:rPr>
          <w:rFonts w:cs="Arial"/>
        </w:rPr>
        <w:instrText xml:space="preserve"> TOC \o "1-3" \h \z \u </w:instrText>
      </w:r>
      <w:r w:rsidRPr="005D1379">
        <w:rPr>
          <w:rFonts w:cs="Arial"/>
        </w:rPr>
        <w:fldChar w:fldCharType="separate"/>
      </w:r>
      <w:hyperlink w:anchor="_Toc188369504" w:history="1">
        <w:r w:rsidR="005D1379" w:rsidRPr="005D1379">
          <w:rPr>
            <w:rStyle w:val="Hipercze"/>
          </w:rPr>
          <w:t>I.</w:t>
        </w:r>
        <w:r w:rsidR="005D1379" w:rsidRPr="005D1379">
          <w:rPr>
            <w:rFonts w:eastAsiaTheme="minorEastAsia" w:cstheme="minorBidi"/>
            <w:color w:val="auto"/>
            <w:kern w:val="2"/>
            <w14:ligatures w14:val="standardContextual"/>
          </w:rPr>
          <w:tab/>
        </w:r>
        <w:r w:rsidR="005D1379" w:rsidRPr="005D1379">
          <w:rPr>
            <w:rStyle w:val="Hipercze"/>
          </w:rPr>
          <w:t>Dane dotyczące Zamawiającego</w:t>
        </w:r>
        <w:r w:rsidR="005D1379" w:rsidRPr="005D1379">
          <w:rPr>
            <w:webHidden/>
          </w:rPr>
          <w:tab/>
        </w:r>
        <w:r w:rsidR="005D1379" w:rsidRPr="005D1379">
          <w:rPr>
            <w:webHidden/>
          </w:rPr>
          <w:fldChar w:fldCharType="begin"/>
        </w:r>
        <w:r w:rsidR="005D1379" w:rsidRPr="005D1379">
          <w:rPr>
            <w:webHidden/>
          </w:rPr>
          <w:instrText xml:space="preserve"> PAGEREF _Toc188369504 \h </w:instrText>
        </w:r>
        <w:r w:rsidR="005D1379" w:rsidRPr="005D1379">
          <w:rPr>
            <w:webHidden/>
          </w:rPr>
        </w:r>
        <w:r w:rsidR="005D1379" w:rsidRPr="005D1379">
          <w:rPr>
            <w:webHidden/>
          </w:rPr>
          <w:fldChar w:fldCharType="separate"/>
        </w:r>
        <w:r w:rsidR="005D1379" w:rsidRPr="005D1379">
          <w:rPr>
            <w:webHidden/>
          </w:rPr>
          <w:t>2</w:t>
        </w:r>
        <w:r w:rsidR="005D1379" w:rsidRPr="005D1379">
          <w:rPr>
            <w:webHidden/>
          </w:rPr>
          <w:fldChar w:fldCharType="end"/>
        </w:r>
      </w:hyperlink>
    </w:p>
    <w:p w14:paraId="11D06576" w14:textId="4038FD8A" w:rsidR="005D1379" w:rsidRPr="005D1379" w:rsidRDefault="005D1379">
      <w:pPr>
        <w:pStyle w:val="Spistreci1"/>
        <w:rPr>
          <w:rFonts w:eastAsiaTheme="minorEastAsia" w:cstheme="minorBidi"/>
          <w:color w:val="auto"/>
          <w:kern w:val="2"/>
          <w14:ligatures w14:val="standardContextual"/>
        </w:rPr>
      </w:pPr>
      <w:hyperlink w:anchor="_Toc188369505" w:history="1">
        <w:r w:rsidRPr="005D1379">
          <w:rPr>
            <w:rStyle w:val="Hipercze"/>
          </w:rPr>
          <w:t>II.</w:t>
        </w:r>
        <w:r w:rsidRPr="005D1379">
          <w:rPr>
            <w:rFonts w:eastAsiaTheme="minorEastAsia" w:cstheme="minorBidi"/>
            <w:color w:val="auto"/>
            <w:kern w:val="2"/>
            <w14:ligatures w14:val="standardContextual"/>
          </w:rPr>
          <w:tab/>
        </w:r>
        <w:r w:rsidRPr="005D1379">
          <w:rPr>
            <w:rStyle w:val="Hipercze"/>
          </w:rPr>
          <w:t>Podstawa prawna i ogólne informacje</w:t>
        </w:r>
        <w:r w:rsidRPr="005D1379">
          <w:rPr>
            <w:webHidden/>
          </w:rPr>
          <w:tab/>
        </w:r>
        <w:r w:rsidRPr="005D1379">
          <w:rPr>
            <w:webHidden/>
          </w:rPr>
          <w:fldChar w:fldCharType="begin"/>
        </w:r>
        <w:r w:rsidRPr="005D1379">
          <w:rPr>
            <w:webHidden/>
          </w:rPr>
          <w:instrText xml:space="preserve"> PAGEREF _Toc188369505 \h </w:instrText>
        </w:r>
        <w:r w:rsidRPr="005D1379">
          <w:rPr>
            <w:webHidden/>
          </w:rPr>
        </w:r>
        <w:r w:rsidRPr="005D1379">
          <w:rPr>
            <w:webHidden/>
          </w:rPr>
          <w:fldChar w:fldCharType="separate"/>
        </w:r>
        <w:r w:rsidRPr="005D1379">
          <w:rPr>
            <w:webHidden/>
          </w:rPr>
          <w:t>2</w:t>
        </w:r>
        <w:r w:rsidRPr="005D1379">
          <w:rPr>
            <w:webHidden/>
          </w:rPr>
          <w:fldChar w:fldCharType="end"/>
        </w:r>
      </w:hyperlink>
    </w:p>
    <w:p w14:paraId="02D10BB4" w14:textId="6C1342B6" w:rsidR="005D1379" w:rsidRPr="005D1379" w:rsidRDefault="005D1379">
      <w:pPr>
        <w:pStyle w:val="Spistreci1"/>
        <w:rPr>
          <w:rFonts w:eastAsiaTheme="minorEastAsia" w:cstheme="minorBidi"/>
          <w:color w:val="auto"/>
          <w:kern w:val="2"/>
          <w14:ligatures w14:val="standardContextual"/>
        </w:rPr>
      </w:pPr>
      <w:hyperlink w:anchor="_Toc188369506" w:history="1">
        <w:r w:rsidRPr="005D1379">
          <w:rPr>
            <w:rStyle w:val="Hipercze"/>
          </w:rPr>
          <w:t>III.</w:t>
        </w:r>
        <w:r w:rsidRPr="005D1379">
          <w:rPr>
            <w:rFonts w:eastAsiaTheme="minorEastAsia" w:cstheme="minorBidi"/>
            <w:color w:val="auto"/>
            <w:kern w:val="2"/>
            <w14:ligatures w14:val="standardContextual"/>
          </w:rPr>
          <w:tab/>
        </w:r>
        <w:r w:rsidRPr="005D1379">
          <w:rPr>
            <w:rStyle w:val="Hipercze"/>
          </w:rPr>
          <w:t>Opis Przedmiotu Zamówienia</w:t>
        </w:r>
        <w:r w:rsidRPr="005D1379">
          <w:rPr>
            <w:webHidden/>
          </w:rPr>
          <w:tab/>
        </w:r>
        <w:r w:rsidRPr="005D1379">
          <w:rPr>
            <w:webHidden/>
          </w:rPr>
          <w:fldChar w:fldCharType="begin"/>
        </w:r>
        <w:r w:rsidRPr="005D1379">
          <w:rPr>
            <w:webHidden/>
          </w:rPr>
          <w:instrText xml:space="preserve"> PAGEREF _Toc188369506 \h </w:instrText>
        </w:r>
        <w:r w:rsidRPr="005D1379">
          <w:rPr>
            <w:webHidden/>
          </w:rPr>
        </w:r>
        <w:r w:rsidRPr="005D1379">
          <w:rPr>
            <w:webHidden/>
          </w:rPr>
          <w:fldChar w:fldCharType="separate"/>
        </w:r>
        <w:r w:rsidRPr="005D1379">
          <w:rPr>
            <w:webHidden/>
          </w:rPr>
          <w:t>3</w:t>
        </w:r>
        <w:r w:rsidRPr="005D1379">
          <w:rPr>
            <w:webHidden/>
          </w:rPr>
          <w:fldChar w:fldCharType="end"/>
        </w:r>
      </w:hyperlink>
    </w:p>
    <w:p w14:paraId="28BAB5D5" w14:textId="3722ACB7" w:rsidR="005D1379" w:rsidRPr="005D1379" w:rsidRDefault="005D1379">
      <w:pPr>
        <w:pStyle w:val="Spistreci1"/>
        <w:rPr>
          <w:rFonts w:eastAsiaTheme="minorEastAsia" w:cstheme="minorBidi"/>
          <w:color w:val="auto"/>
          <w:kern w:val="2"/>
          <w14:ligatures w14:val="standardContextual"/>
        </w:rPr>
      </w:pPr>
      <w:hyperlink w:anchor="_Toc188369507" w:history="1">
        <w:r w:rsidRPr="005D1379">
          <w:rPr>
            <w:rStyle w:val="Hipercze"/>
          </w:rPr>
          <w:t>IV.</w:t>
        </w:r>
        <w:r w:rsidRPr="005D1379">
          <w:rPr>
            <w:rFonts w:eastAsiaTheme="minorEastAsia" w:cstheme="minorBidi"/>
            <w:color w:val="auto"/>
            <w:kern w:val="2"/>
            <w14:ligatures w14:val="standardContextual"/>
          </w:rPr>
          <w:tab/>
        </w:r>
        <w:r w:rsidRPr="005D1379">
          <w:rPr>
            <w:rStyle w:val="Hipercze"/>
          </w:rPr>
          <w:t>Warunki udziału w postępowaniu</w:t>
        </w:r>
        <w:r w:rsidRPr="005D1379">
          <w:rPr>
            <w:webHidden/>
          </w:rPr>
          <w:tab/>
        </w:r>
        <w:r w:rsidRPr="005D1379">
          <w:rPr>
            <w:webHidden/>
          </w:rPr>
          <w:fldChar w:fldCharType="begin"/>
        </w:r>
        <w:r w:rsidRPr="005D1379">
          <w:rPr>
            <w:webHidden/>
          </w:rPr>
          <w:instrText xml:space="preserve"> PAGEREF _Toc188369507 \h </w:instrText>
        </w:r>
        <w:r w:rsidRPr="005D1379">
          <w:rPr>
            <w:webHidden/>
          </w:rPr>
        </w:r>
        <w:r w:rsidRPr="005D1379">
          <w:rPr>
            <w:webHidden/>
          </w:rPr>
          <w:fldChar w:fldCharType="separate"/>
        </w:r>
        <w:r w:rsidRPr="005D1379">
          <w:rPr>
            <w:webHidden/>
          </w:rPr>
          <w:t>4</w:t>
        </w:r>
        <w:r w:rsidRPr="005D1379">
          <w:rPr>
            <w:webHidden/>
          </w:rPr>
          <w:fldChar w:fldCharType="end"/>
        </w:r>
      </w:hyperlink>
    </w:p>
    <w:p w14:paraId="1DDE8420" w14:textId="09AE682F" w:rsidR="005D1379" w:rsidRPr="005D1379" w:rsidRDefault="005D1379">
      <w:pPr>
        <w:pStyle w:val="Spistreci1"/>
        <w:rPr>
          <w:rFonts w:eastAsiaTheme="minorEastAsia" w:cstheme="minorBidi"/>
          <w:color w:val="auto"/>
          <w:kern w:val="2"/>
          <w14:ligatures w14:val="standardContextual"/>
        </w:rPr>
      </w:pPr>
      <w:hyperlink w:anchor="_Toc188369508" w:history="1">
        <w:r w:rsidRPr="005D1379">
          <w:rPr>
            <w:rStyle w:val="Hipercze"/>
          </w:rPr>
          <w:t>VI.</w:t>
        </w:r>
        <w:r w:rsidRPr="005D1379">
          <w:rPr>
            <w:rFonts w:eastAsiaTheme="minorEastAsia" w:cstheme="minorBidi"/>
            <w:color w:val="auto"/>
            <w:kern w:val="2"/>
            <w14:ligatures w14:val="standardContextual"/>
          </w:rPr>
          <w:tab/>
        </w:r>
        <w:r w:rsidRPr="005D1379">
          <w:rPr>
            <w:rStyle w:val="Hipercze"/>
          </w:rPr>
          <w:t>Wadium</w:t>
        </w:r>
        <w:r w:rsidRPr="005D1379">
          <w:rPr>
            <w:webHidden/>
          </w:rPr>
          <w:tab/>
        </w:r>
        <w:r w:rsidRPr="005D1379">
          <w:rPr>
            <w:webHidden/>
          </w:rPr>
          <w:fldChar w:fldCharType="begin"/>
        </w:r>
        <w:r w:rsidRPr="005D1379">
          <w:rPr>
            <w:webHidden/>
          </w:rPr>
          <w:instrText xml:space="preserve"> PAGEREF _Toc188369508 \h </w:instrText>
        </w:r>
        <w:r w:rsidRPr="005D1379">
          <w:rPr>
            <w:webHidden/>
          </w:rPr>
        </w:r>
        <w:r w:rsidRPr="005D1379">
          <w:rPr>
            <w:webHidden/>
          </w:rPr>
          <w:fldChar w:fldCharType="separate"/>
        </w:r>
        <w:r w:rsidRPr="005D1379">
          <w:rPr>
            <w:webHidden/>
          </w:rPr>
          <w:t>6</w:t>
        </w:r>
        <w:r w:rsidRPr="005D1379">
          <w:rPr>
            <w:webHidden/>
          </w:rPr>
          <w:fldChar w:fldCharType="end"/>
        </w:r>
      </w:hyperlink>
    </w:p>
    <w:p w14:paraId="7C7F7EA3" w14:textId="6EF3083A" w:rsidR="005D1379" w:rsidRPr="005D1379" w:rsidRDefault="005D1379">
      <w:pPr>
        <w:pStyle w:val="Spistreci1"/>
        <w:rPr>
          <w:rFonts w:eastAsiaTheme="minorEastAsia" w:cstheme="minorBidi"/>
          <w:color w:val="auto"/>
          <w:kern w:val="2"/>
          <w14:ligatures w14:val="standardContextual"/>
        </w:rPr>
      </w:pPr>
      <w:hyperlink w:anchor="_Toc188369509" w:history="1">
        <w:r w:rsidRPr="005D1379">
          <w:rPr>
            <w:rStyle w:val="Hipercze"/>
          </w:rPr>
          <w:t>V.</w:t>
        </w:r>
        <w:r w:rsidRPr="005D1379">
          <w:rPr>
            <w:rFonts w:eastAsiaTheme="minorEastAsia" w:cstheme="minorBidi"/>
            <w:color w:val="auto"/>
            <w:kern w:val="2"/>
            <w14:ligatures w14:val="standardContextual"/>
          </w:rPr>
          <w:tab/>
        </w:r>
        <w:r w:rsidRPr="005D1379">
          <w:rPr>
            <w:rStyle w:val="Hipercze"/>
          </w:rPr>
          <w:t>Podstawy wykluczenia</w:t>
        </w:r>
        <w:r w:rsidRPr="005D1379">
          <w:rPr>
            <w:webHidden/>
          </w:rPr>
          <w:tab/>
        </w:r>
        <w:r w:rsidRPr="005D1379">
          <w:rPr>
            <w:webHidden/>
          </w:rPr>
          <w:fldChar w:fldCharType="begin"/>
        </w:r>
        <w:r w:rsidRPr="005D1379">
          <w:rPr>
            <w:webHidden/>
          </w:rPr>
          <w:instrText xml:space="preserve"> PAGEREF _Toc188369509 \h </w:instrText>
        </w:r>
        <w:r w:rsidRPr="005D1379">
          <w:rPr>
            <w:webHidden/>
          </w:rPr>
        </w:r>
        <w:r w:rsidRPr="005D1379">
          <w:rPr>
            <w:webHidden/>
          </w:rPr>
          <w:fldChar w:fldCharType="separate"/>
        </w:r>
        <w:r w:rsidRPr="005D1379">
          <w:rPr>
            <w:webHidden/>
          </w:rPr>
          <w:t>6</w:t>
        </w:r>
        <w:r w:rsidRPr="005D1379">
          <w:rPr>
            <w:webHidden/>
          </w:rPr>
          <w:fldChar w:fldCharType="end"/>
        </w:r>
      </w:hyperlink>
    </w:p>
    <w:p w14:paraId="422A2A33" w14:textId="2185967A" w:rsidR="005D1379" w:rsidRPr="005D1379" w:rsidRDefault="005D1379">
      <w:pPr>
        <w:pStyle w:val="Spistreci1"/>
        <w:rPr>
          <w:rFonts w:eastAsiaTheme="minorEastAsia" w:cstheme="minorBidi"/>
          <w:color w:val="auto"/>
          <w:kern w:val="2"/>
          <w14:ligatures w14:val="standardContextual"/>
        </w:rPr>
      </w:pPr>
      <w:hyperlink w:anchor="_Toc188369510" w:history="1">
        <w:r w:rsidRPr="005D1379">
          <w:rPr>
            <w:rStyle w:val="Hipercze"/>
          </w:rPr>
          <w:t>VI.</w:t>
        </w:r>
        <w:r w:rsidRPr="005D1379">
          <w:rPr>
            <w:rFonts w:eastAsiaTheme="minorEastAsia" w:cstheme="minorBidi"/>
            <w:color w:val="auto"/>
            <w:kern w:val="2"/>
            <w14:ligatures w14:val="standardContextual"/>
          </w:rPr>
          <w:tab/>
        </w:r>
        <w:r w:rsidRPr="005D1379">
          <w:rPr>
            <w:rStyle w:val="Hipercze"/>
          </w:rPr>
          <w:t>Kryteria wyboru i sposób oceny ofert</w:t>
        </w:r>
        <w:r w:rsidRPr="005D1379">
          <w:rPr>
            <w:webHidden/>
          </w:rPr>
          <w:tab/>
        </w:r>
        <w:r w:rsidRPr="005D1379">
          <w:rPr>
            <w:webHidden/>
          </w:rPr>
          <w:fldChar w:fldCharType="begin"/>
        </w:r>
        <w:r w:rsidRPr="005D1379">
          <w:rPr>
            <w:webHidden/>
          </w:rPr>
          <w:instrText xml:space="preserve"> PAGEREF _Toc188369510 \h </w:instrText>
        </w:r>
        <w:r w:rsidRPr="005D1379">
          <w:rPr>
            <w:webHidden/>
          </w:rPr>
        </w:r>
        <w:r w:rsidRPr="005D1379">
          <w:rPr>
            <w:webHidden/>
          </w:rPr>
          <w:fldChar w:fldCharType="separate"/>
        </w:r>
        <w:r w:rsidRPr="005D1379">
          <w:rPr>
            <w:webHidden/>
          </w:rPr>
          <w:t>6</w:t>
        </w:r>
        <w:r w:rsidRPr="005D1379">
          <w:rPr>
            <w:webHidden/>
          </w:rPr>
          <w:fldChar w:fldCharType="end"/>
        </w:r>
      </w:hyperlink>
    </w:p>
    <w:p w14:paraId="66A1D173" w14:textId="471A56BC" w:rsidR="005D1379" w:rsidRPr="005D1379" w:rsidRDefault="005D1379">
      <w:pPr>
        <w:pStyle w:val="Spistreci1"/>
        <w:rPr>
          <w:rFonts w:eastAsiaTheme="minorEastAsia" w:cstheme="minorBidi"/>
          <w:color w:val="auto"/>
          <w:kern w:val="2"/>
          <w14:ligatures w14:val="standardContextual"/>
        </w:rPr>
      </w:pPr>
      <w:hyperlink w:anchor="_Toc188369511" w:history="1">
        <w:r w:rsidRPr="005D1379">
          <w:rPr>
            <w:rStyle w:val="Hipercze"/>
          </w:rPr>
          <w:t>VII.</w:t>
        </w:r>
        <w:r w:rsidRPr="005D1379">
          <w:rPr>
            <w:rFonts w:eastAsiaTheme="minorEastAsia" w:cstheme="minorBidi"/>
            <w:color w:val="auto"/>
            <w:kern w:val="2"/>
            <w14:ligatures w14:val="standardContextual"/>
          </w:rPr>
          <w:tab/>
        </w:r>
        <w:r w:rsidRPr="005D1379">
          <w:rPr>
            <w:rStyle w:val="Hipercze"/>
          </w:rPr>
          <w:t>Sposób przygotowania oferty, oraz forma i sposób składania dokumentów</w:t>
        </w:r>
        <w:r w:rsidRPr="005D1379">
          <w:rPr>
            <w:webHidden/>
          </w:rPr>
          <w:tab/>
        </w:r>
        <w:r w:rsidRPr="005D1379">
          <w:rPr>
            <w:webHidden/>
          </w:rPr>
          <w:fldChar w:fldCharType="begin"/>
        </w:r>
        <w:r w:rsidRPr="005D1379">
          <w:rPr>
            <w:webHidden/>
          </w:rPr>
          <w:instrText xml:space="preserve"> PAGEREF _Toc188369511 \h </w:instrText>
        </w:r>
        <w:r w:rsidRPr="005D1379">
          <w:rPr>
            <w:webHidden/>
          </w:rPr>
        </w:r>
        <w:r w:rsidRPr="005D1379">
          <w:rPr>
            <w:webHidden/>
          </w:rPr>
          <w:fldChar w:fldCharType="separate"/>
        </w:r>
        <w:r w:rsidRPr="005D1379">
          <w:rPr>
            <w:webHidden/>
          </w:rPr>
          <w:t>7</w:t>
        </w:r>
        <w:r w:rsidRPr="005D1379">
          <w:rPr>
            <w:webHidden/>
          </w:rPr>
          <w:fldChar w:fldCharType="end"/>
        </w:r>
      </w:hyperlink>
    </w:p>
    <w:p w14:paraId="68ED0A55" w14:textId="74B065AA" w:rsidR="005D1379" w:rsidRPr="005D1379" w:rsidRDefault="005D1379">
      <w:pPr>
        <w:pStyle w:val="Spistreci1"/>
        <w:rPr>
          <w:rFonts w:eastAsiaTheme="minorEastAsia" w:cstheme="minorBidi"/>
          <w:color w:val="auto"/>
          <w:kern w:val="2"/>
          <w14:ligatures w14:val="standardContextual"/>
        </w:rPr>
      </w:pPr>
      <w:hyperlink w:anchor="_Toc188369512" w:history="1">
        <w:r w:rsidRPr="005D1379">
          <w:rPr>
            <w:rStyle w:val="Hipercze"/>
          </w:rPr>
          <w:t>VIII.</w:t>
        </w:r>
        <w:r w:rsidRPr="005D1379">
          <w:rPr>
            <w:rFonts w:eastAsiaTheme="minorEastAsia" w:cstheme="minorBidi"/>
            <w:color w:val="auto"/>
            <w:kern w:val="2"/>
            <w14:ligatures w14:val="standardContextual"/>
          </w:rPr>
          <w:tab/>
        </w:r>
        <w:r w:rsidRPr="005D1379">
          <w:rPr>
            <w:rStyle w:val="Hipercze"/>
          </w:rPr>
          <w:t>Miejsce składania ofert</w:t>
        </w:r>
        <w:r w:rsidRPr="005D1379">
          <w:rPr>
            <w:webHidden/>
          </w:rPr>
          <w:tab/>
        </w:r>
        <w:r w:rsidRPr="005D1379">
          <w:rPr>
            <w:webHidden/>
          </w:rPr>
          <w:fldChar w:fldCharType="begin"/>
        </w:r>
        <w:r w:rsidRPr="005D1379">
          <w:rPr>
            <w:webHidden/>
          </w:rPr>
          <w:instrText xml:space="preserve"> PAGEREF _Toc188369512 \h </w:instrText>
        </w:r>
        <w:r w:rsidRPr="005D1379">
          <w:rPr>
            <w:webHidden/>
          </w:rPr>
        </w:r>
        <w:r w:rsidRPr="005D1379">
          <w:rPr>
            <w:webHidden/>
          </w:rPr>
          <w:fldChar w:fldCharType="separate"/>
        </w:r>
        <w:r w:rsidRPr="005D1379">
          <w:rPr>
            <w:webHidden/>
          </w:rPr>
          <w:t>9</w:t>
        </w:r>
        <w:r w:rsidRPr="005D1379">
          <w:rPr>
            <w:webHidden/>
          </w:rPr>
          <w:fldChar w:fldCharType="end"/>
        </w:r>
      </w:hyperlink>
    </w:p>
    <w:p w14:paraId="68B24BBF" w14:textId="5A239E4D" w:rsidR="005D1379" w:rsidRPr="005D1379" w:rsidRDefault="005D1379">
      <w:pPr>
        <w:pStyle w:val="Spistreci1"/>
        <w:rPr>
          <w:rFonts w:eastAsiaTheme="minorEastAsia" w:cstheme="minorBidi"/>
          <w:color w:val="auto"/>
          <w:kern w:val="2"/>
          <w14:ligatures w14:val="standardContextual"/>
        </w:rPr>
      </w:pPr>
      <w:hyperlink w:anchor="_Toc188369513" w:history="1">
        <w:r w:rsidRPr="005D1379">
          <w:rPr>
            <w:rStyle w:val="Hipercze"/>
          </w:rPr>
          <w:t>IX.</w:t>
        </w:r>
        <w:r w:rsidRPr="005D1379">
          <w:rPr>
            <w:rFonts w:eastAsiaTheme="minorEastAsia" w:cstheme="minorBidi"/>
            <w:color w:val="auto"/>
            <w:kern w:val="2"/>
            <w14:ligatures w14:val="standardContextual"/>
          </w:rPr>
          <w:tab/>
        </w:r>
        <w:r w:rsidRPr="005D1379">
          <w:rPr>
            <w:rStyle w:val="Hipercze"/>
          </w:rPr>
          <w:t>Rażąco niska cena</w:t>
        </w:r>
        <w:r w:rsidRPr="005D1379">
          <w:rPr>
            <w:webHidden/>
          </w:rPr>
          <w:tab/>
        </w:r>
        <w:r w:rsidRPr="005D1379">
          <w:rPr>
            <w:webHidden/>
          </w:rPr>
          <w:fldChar w:fldCharType="begin"/>
        </w:r>
        <w:r w:rsidRPr="005D1379">
          <w:rPr>
            <w:webHidden/>
          </w:rPr>
          <w:instrText xml:space="preserve"> PAGEREF _Toc188369513 \h </w:instrText>
        </w:r>
        <w:r w:rsidRPr="005D1379">
          <w:rPr>
            <w:webHidden/>
          </w:rPr>
        </w:r>
        <w:r w:rsidRPr="005D1379">
          <w:rPr>
            <w:webHidden/>
          </w:rPr>
          <w:fldChar w:fldCharType="separate"/>
        </w:r>
        <w:r w:rsidRPr="005D1379">
          <w:rPr>
            <w:webHidden/>
          </w:rPr>
          <w:t>9</w:t>
        </w:r>
        <w:r w:rsidRPr="005D1379">
          <w:rPr>
            <w:webHidden/>
          </w:rPr>
          <w:fldChar w:fldCharType="end"/>
        </w:r>
      </w:hyperlink>
    </w:p>
    <w:p w14:paraId="1B10DBAB" w14:textId="4E01EE33" w:rsidR="005D1379" w:rsidRPr="005D1379" w:rsidRDefault="005D1379">
      <w:pPr>
        <w:pStyle w:val="Spistreci1"/>
        <w:rPr>
          <w:rFonts w:eastAsiaTheme="minorEastAsia" w:cstheme="minorBidi"/>
          <w:color w:val="auto"/>
          <w:kern w:val="2"/>
          <w14:ligatures w14:val="standardContextual"/>
        </w:rPr>
      </w:pPr>
      <w:hyperlink w:anchor="_Toc188369514" w:history="1">
        <w:r w:rsidRPr="005D1379">
          <w:rPr>
            <w:rStyle w:val="Hipercze"/>
          </w:rPr>
          <w:t>X.</w:t>
        </w:r>
        <w:r w:rsidRPr="005D1379">
          <w:rPr>
            <w:rFonts w:eastAsiaTheme="minorEastAsia" w:cstheme="minorBidi"/>
            <w:color w:val="auto"/>
            <w:kern w:val="2"/>
            <w14:ligatures w14:val="standardContextual"/>
          </w:rPr>
          <w:tab/>
        </w:r>
        <w:r w:rsidRPr="005D1379">
          <w:rPr>
            <w:rStyle w:val="Hipercze"/>
          </w:rPr>
          <w:t>Informacje o formalnościach, jakie powinny zostać dopełnione po wyborze oferty w celu zawarcia umowy w niniejszym postępowaniu ofertowym</w:t>
        </w:r>
        <w:r w:rsidRPr="005D1379">
          <w:rPr>
            <w:webHidden/>
          </w:rPr>
          <w:tab/>
        </w:r>
        <w:r w:rsidRPr="005D1379">
          <w:rPr>
            <w:webHidden/>
          </w:rPr>
          <w:fldChar w:fldCharType="begin"/>
        </w:r>
        <w:r w:rsidRPr="005D1379">
          <w:rPr>
            <w:webHidden/>
          </w:rPr>
          <w:instrText xml:space="preserve"> PAGEREF _Toc188369514 \h </w:instrText>
        </w:r>
        <w:r w:rsidRPr="005D1379">
          <w:rPr>
            <w:webHidden/>
          </w:rPr>
        </w:r>
        <w:r w:rsidRPr="005D1379">
          <w:rPr>
            <w:webHidden/>
          </w:rPr>
          <w:fldChar w:fldCharType="separate"/>
        </w:r>
        <w:r w:rsidRPr="005D1379">
          <w:rPr>
            <w:webHidden/>
          </w:rPr>
          <w:t>9</w:t>
        </w:r>
        <w:r w:rsidRPr="005D1379">
          <w:rPr>
            <w:webHidden/>
          </w:rPr>
          <w:fldChar w:fldCharType="end"/>
        </w:r>
      </w:hyperlink>
    </w:p>
    <w:p w14:paraId="70C7FD92" w14:textId="574B2CA1" w:rsidR="005D1379" w:rsidRPr="005D1379" w:rsidRDefault="005D1379">
      <w:pPr>
        <w:pStyle w:val="Spistreci1"/>
        <w:rPr>
          <w:rFonts w:eastAsiaTheme="minorEastAsia" w:cstheme="minorBidi"/>
          <w:color w:val="auto"/>
          <w:kern w:val="2"/>
          <w14:ligatures w14:val="standardContextual"/>
        </w:rPr>
      </w:pPr>
      <w:hyperlink w:anchor="_Toc188369515" w:history="1">
        <w:r w:rsidRPr="005D1379">
          <w:rPr>
            <w:rStyle w:val="Hipercze"/>
          </w:rPr>
          <w:t>XI.</w:t>
        </w:r>
        <w:r w:rsidRPr="005D1379">
          <w:rPr>
            <w:rFonts w:eastAsiaTheme="minorEastAsia" w:cstheme="minorBidi"/>
            <w:color w:val="auto"/>
            <w:kern w:val="2"/>
            <w14:ligatures w14:val="standardContextual"/>
          </w:rPr>
          <w:tab/>
        </w:r>
        <w:r w:rsidRPr="005D1379">
          <w:rPr>
            <w:rStyle w:val="Hipercze"/>
          </w:rPr>
          <w:t>Istotne dla stron postanowienia, które zostaną wprowadzone do treści zawieranej umowy w wyniku postępowania</w:t>
        </w:r>
        <w:r w:rsidRPr="005D1379">
          <w:rPr>
            <w:webHidden/>
          </w:rPr>
          <w:tab/>
        </w:r>
        <w:r w:rsidRPr="005D1379">
          <w:rPr>
            <w:webHidden/>
          </w:rPr>
          <w:fldChar w:fldCharType="begin"/>
        </w:r>
        <w:r w:rsidRPr="005D1379">
          <w:rPr>
            <w:webHidden/>
          </w:rPr>
          <w:instrText xml:space="preserve"> PAGEREF _Toc188369515 \h </w:instrText>
        </w:r>
        <w:r w:rsidRPr="005D1379">
          <w:rPr>
            <w:webHidden/>
          </w:rPr>
        </w:r>
        <w:r w:rsidRPr="005D1379">
          <w:rPr>
            <w:webHidden/>
          </w:rPr>
          <w:fldChar w:fldCharType="separate"/>
        </w:r>
        <w:r w:rsidRPr="005D1379">
          <w:rPr>
            <w:webHidden/>
          </w:rPr>
          <w:t>9</w:t>
        </w:r>
        <w:r w:rsidRPr="005D1379">
          <w:rPr>
            <w:webHidden/>
          </w:rPr>
          <w:fldChar w:fldCharType="end"/>
        </w:r>
      </w:hyperlink>
    </w:p>
    <w:p w14:paraId="4357AAB2" w14:textId="573C6F8A" w:rsidR="005D1379" w:rsidRPr="005D1379" w:rsidRDefault="005D1379">
      <w:pPr>
        <w:pStyle w:val="Spistreci1"/>
        <w:rPr>
          <w:rFonts w:eastAsiaTheme="minorEastAsia" w:cstheme="minorBidi"/>
          <w:color w:val="auto"/>
          <w:kern w:val="2"/>
          <w14:ligatures w14:val="standardContextual"/>
        </w:rPr>
      </w:pPr>
      <w:hyperlink w:anchor="_Toc188369516" w:history="1">
        <w:r w:rsidRPr="005D1379">
          <w:rPr>
            <w:rStyle w:val="Hipercze"/>
            <w:lang w:eastAsia="en-US"/>
          </w:rPr>
          <w:t>XII.</w:t>
        </w:r>
        <w:r w:rsidRPr="005D1379">
          <w:rPr>
            <w:rFonts w:eastAsiaTheme="minorEastAsia" w:cstheme="minorBidi"/>
            <w:color w:val="auto"/>
            <w:kern w:val="2"/>
            <w14:ligatures w14:val="standardContextual"/>
          </w:rPr>
          <w:tab/>
        </w:r>
        <w:r w:rsidRPr="005D1379">
          <w:rPr>
            <w:rStyle w:val="Hipercze"/>
            <w:lang w:eastAsia="en-US"/>
          </w:rPr>
          <w:t>Warunki zmiany Umowy</w:t>
        </w:r>
        <w:r w:rsidRPr="005D1379">
          <w:rPr>
            <w:webHidden/>
          </w:rPr>
          <w:tab/>
        </w:r>
        <w:r w:rsidRPr="005D1379">
          <w:rPr>
            <w:webHidden/>
          </w:rPr>
          <w:fldChar w:fldCharType="begin"/>
        </w:r>
        <w:r w:rsidRPr="005D1379">
          <w:rPr>
            <w:webHidden/>
          </w:rPr>
          <w:instrText xml:space="preserve"> PAGEREF _Toc188369516 \h </w:instrText>
        </w:r>
        <w:r w:rsidRPr="005D1379">
          <w:rPr>
            <w:webHidden/>
          </w:rPr>
        </w:r>
        <w:r w:rsidRPr="005D1379">
          <w:rPr>
            <w:webHidden/>
          </w:rPr>
          <w:fldChar w:fldCharType="separate"/>
        </w:r>
        <w:r w:rsidRPr="005D1379">
          <w:rPr>
            <w:webHidden/>
          </w:rPr>
          <w:t>10</w:t>
        </w:r>
        <w:r w:rsidRPr="005D1379">
          <w:rPr>
            <w:webHidden/>
          </w:rPr>
          <w:fldChar w:fldCharType="end"/>
        </w:r>
      </w:hyperlink>
    </w:p>
    <w:p w14:paraId="153C54CB" w14:textId="5E7713F0" w:rsidR="005D1379" w:rsidRPr="005D1379" w:rsidRDefault="005D1379">
      <w:pPr>
        <w:pStyle w:val="Spistreci1"/>
        <w:rPr>
          <w:rFonts w:eastAsiaTheme="minorEastAsia" w:cstheme="minorBidi"/>
          <w:color w:val="auto"/>
          <w:kern w:val="2"/>
          <w14:ligatures w14:val="standardContextual"/>
        </w:rPr>
      </w:pPr>
      <w:hyperlink w:anchor="_Toc188369517" w:history="1">
        <w:r w:rsidRPr="005D1379">
          <w:rPr>
            <w:rStyle w:val="Hipercze"/>
          </w:rPr>
          <w:t>XIII.</w:t>
        </w:r>
        <w:r w:rsidRPr="005D1379">
          <w:rPr>
            <w:rFonts w:eastAsiaTheme="minorEastAsia" w:cstheme="minorBidi"/>
            <w:color w:val="auto"/>
            <w:kern w:val="2"/>
            <w14:ligatures w14:val="standardContextual"/>
          </w:rPr>
          <w:tab/>
        </w:r>
        <w:r w:rsidRPr="005D1379">
          <w:rPr>
            <w:rStyle w:val="Hipercze"/>
          </w:rPr>
          <w:t>Terminy</w:t>
        </w:r>
        <w:r w:rsidRPr="005D1379">
          <w:rPr>
            <w:webHidden/>
          </w:rPr>
          <w:tab/>
        </w:r>
        <w:r w:rsidRPr="005D1379">
          <w:rPr>
            <w:webHidden/>
          </w:rPr>
          <w:fldChar w:fldCharType="begin"/>
        </w:r>
        <w:r w:rsidRPr="005D1379">
          <w:rPr>
            <w:webHidden/>
          </w:rPr>
          <w:instrText xml:space="preserve"> PAGEREF _Toc188369517 \h </w:instrText>
        </w:r>
        <w:r w:rsidRPr="005D1379">
          <w:rPr>
            <w:webHidden/>
          </w:rPr>
        </w:r>
        <w:r w:rsidRPr="005D1379">
          <w:rPr>
            <w:webHidden/>
          </w:rPr>
          <w:fldChar w:fldCharType="separate"/>
        </w:r>
        <w:r w:rsidRPr="005D1379">
          <w:rPr>
            <w:webHidden/>
          </w:rPr>
          <w:t>10</w:t>
        </w:r>
        <w:r w:rsidRPr="005D1379">
          <w:rPr>
            <w:webHidden/>
          </w:rPr>
          <w:fldChar w:fldCharType="end"/>
        </w:r>
      </w:hyperlink>
    </w:p>
    <w:p w14:paraId="468DB953" w14:textId="38FB9711" w:rsidR="005D1379" w:rsidRPr="005D1379" w:rsidRDefault="005D1379">
      <w:pPr>
        <w:pStyle w:val="Spistreci1"/>
        <w:rPr>
          <w:rFonts w:eastAsiaTheme="minorEastAsia" w:cstheme="minorBidi"/>
          <w:color w:val="auto"/>
          <w:kern w:val="2"/>
          <w14:ligatures w14:val="standardContextual"/>
        </w:rPr>
      </w:pPr>
      <w:hyperlink w:anchor="_Toc188369518" w:history="1">
        <w:r w:rsidRPr="005D1379">
          <w:rPr>
            <w:rStyle w:val="Hipercze"/>
          </w:rPr>
          <w:t>XIV.</w:t>
        </w:r>
        <w:r w:rsidRPr="005D1379">
          <w:rPr>
            <w:rFonts w:eastAsiaTheme="minorEastAsia" w:cstheme="minorBidi"/>
            <w:color w:val="auto"/>
            <w:kern w:val="2"/>
            <w14:ligatures w14:val="standardContextual"/>
          </w:rPr>
          <w:tab/>
        </w:r>
        <w:r w:rsidRPr="005D1379">
          <w:rPr>
            <w:rStyle w:val="Hipercze"/>
          </w:rPr>
          <w:t>Wykonawcy wspólnie ubiegający się o zamówienie</w:t>
        </w:r>
        <w:r w:rsidRPr="005D1379">
          <w:rPr>
            <w:webHidden/>
          </w:rPr>
          <w:tab/>
        </w:r>
        <w:r w:rsidRPr="005D1379">
          <w:rPr>
            <w:webHidden/>
          </w:rPr>
          <w:fldChar w:fldCharType="begin"/>
        </w:r>
        <w:r w:rsidRPr="005D1379">
          <w:rPr>
            <w:webHidden/>
          </w:rPr>
          <w:instrText xml:space="preserve"> PAGEREF _Toc188369518 \h </w:instrText>
        </w:r>
        <w:r w:rsidRPr="005D1379">
          <w:rPr>
            <w:webHidden/>
          </w:rPr>
        </w:r>
        <w:r w:rsidRPr="005D1379">
          <w:rPr>
            <w:webHidden/>
          </w:rPr>
          <w:fldChar w:fldCharType="separate"/>
        </w:r>
        <w:r w:rsidRPr="005D1379">
          <w:rPr>
            <w:webHidden/>
          </w:rPr>
          <w:t>10</w:t>
        </w:r>
        <w:r w:rsidRPr="005D1379">
          <w:rPr>
            <w:webHidden/>
          </w:rPr>
          <w:fldChar w:fldCharType="end"/>
        </w:r>
      </w:hyperlink>
    </w:p>
    <w:p w14:paraId="460B8D3A" w14:textId="34A5324A" w:rsidR="005D1379" w:rsidRPr="005D1379" w:rsidRDefault="005D1379">
      <w:pPr>
        <w:pStyle w:val="Spistreci1"/>
        <w:rPr>
          <w:rFonts w:eastAsiaTheme="minorEastAsia" w:cstheme="minorBidi"/>
          <w:color w:val="auto"/>
          <w:kern w:val="2"/>
          <w14:ligatures w14:val="standardContextual"/>
        </w:rPr>
      </w:pPr>
      <w:hyperlink w:anchor="_Toc188369519" w:history="1">
        <w:r w:rsidRPr="005D1379">
          <w:rPr>
            <w:rStyle w:val="Hipercze"/>
          </w:rPr>
          <w:t>XV.</w:t>
        </w:r>
        <w:r w:rsidRPr="005D1379">
          <w:rPr>
            <w:rFonts w:eastAsiaTheme="minorEastAsia" w:cstheme="minorBidi"/>
            <w:color w:val="auto"/>
            <w:kern w:val="2"/>
            <w14:ligatures w14:val="standardContextual"/>
          </w:rPr>
          <w:tab/>
        </w:r>
        <w:r w:rsidRPr="005D1379">
          <w:rPr>
            <w:rStyle w:val="Hipercze"/>
          </w:rPr>
          <w:t>Informacje o sposobie porozumiewania się z Zamawiającym</w:t>
        </w:r>
        <w:r w:rsidRPr="005D1379">
          <w:rPr>
            <w:webHidden/>
          </w:rPr>
          <w:tab/>
        </w:r>
        <w:r w:rsidRPr="005D1379">
          <w:rPr>
            <w:webHidden/>
          </w:rPr>
          <w:fldChar w:fldCharType="begin"/>
        </w:r>
        <w:r w:rsidRPr="005D1379">
          <w:rPr>
            <w:webHidden/>
          </w:rPr>
          <w:instrText xml:space="preserve"> PAGEREF _Toc188369519 \h </w:instrText>
        </w:r>
        <w:r w:rsidRPr="005D1379">
          <w:rPr>
            <w:webHidden/>
          </w:rPr>
        </w:r>
        <w:r w:rsidRPr="005D1379">
          <w:rPr>
            <w:webHidden/>
          </w:rPr>
          <w:fldChar w:fldCharType="separate"/>
        </w:r>
        <w:r w:rsidRPr="005D1379">
          <w:rPr>
            <w:webHidden/>
          </w:rPr>
          <w:t>11</w:t>
        </w:r>
        <w:r w:rsidRPr="005D1379">
          <w:rPr>
            <w:webHidden/>
          </w:rPr>
          <w:fldChar w:fldCharType="end"/>
        </w:r>
      </w:hyperlink>
    </w:p>
    <w:p w14:paraId="4435CF60" w14:textId="5364CA7D" w:rsidR="005D1379" w:rsidRPr="005D1379" w:rsidRDefault="005D1379">
      <w:pPr>
        <w:pStyle w:val="Spistreci1"/>
        <w:rPr>
          <w:rFonts w:eastAsiaTheme="minorEastAsia" w:cstheme="minorBidi"/>
          <w:color w:val="auto"/>
          <w:kern w:val="2"/>
          <w14:ligatures w14:val="standardContextual"/>
        </w:rPr>
      </w:pPr>
      <w:hyperlink w:anchor="_Toc188369520" w:history="1">
        <w:r w:rsidRPr="005D1379">
          <w:rPr>
            <w:rStyle w:val="Hipercze"/>
          </w:rPr>
          <w:t>XVI.</w:t>
        </w:r>
        <w:r w:rsidRPr="005D1379">
          <w:rPr>
            <w:rFonts w:eastAsiaTheme="minorEastAsia" w:cstheme="minorBidi"/>
            <w:color w:val="auto"/>
            <w:kern w:val="2"/>
            <w14:ligatures w14:val="standardContextual"/>
          </w:rPr>
          <w:tab/>
        </w:r>
        <w:r w:rsidRPr="005D1379">
          <w:rPr>
            <w:rStyle w:val="Hipercze"/>
          </w:rPr>
          <w:t>Osoby do kontaktu</w:t>
        </w:r>
        <w:r w:rsidRPr="005D1379">
          <w:rPr>
            <w:webHidden/>
          </w:rPr>
          <w:tab/>
        </w:r>
        <w:r w:rsidRPr="005D1379">
          <w:rPr>
            <w:webHidden/>
          </w:rPr>
          <w:fldChar w:fldCharType="begin"/>
        </w:r>
        <w:r w:rsidRPr="005D1379">
          <w:rPr>
            <w:webHidden/>
          </w:rPr>
          <w:instrText xml:space="preserve"> PAGEREF _Toc188369520 \h </w:instrText>
        </w:r>
        <w:r w:rsidRPr="005D1379">
          <w:rPr>
            <w:webHidden/>
          </w:rPr>
        </w:r>
        <w:r w:rsidRPr="005D1379">
          <w:rPr>
            <w:webHidden/>
          </w:rPr>
          <w:fldChar w:fldCharType="separate"/>
        </w:r>
        <w:r w:rsidRPr="005D1379">
          <w:rPr>
            <w:webHidden/>
          </w:rPr>
          <w:t>12</w:t>
        </w:r>
        <w:r w:rsidRPr="005D1379">
          <w:rPr>
            <w:webHidden/>
          </w:rPr>
          <w:fldChar w:fldCharType="end"/>
        </w:r>
      </w:hyperlink>
    </w:p>
    <w:p w14:paraId="5F615F87" w14:textId="4C5C33E2" w:rsidR="005D1379" w:rsidRPr="005D1379" w:rsidRDefault="005D1379">
      <w:pPr>
        <w:pStyle w:val="Spistreci1"/>
        <w:rPr>
          <w:rFonts w:eastAsiaTheme="minorEastAsia" w:cstheme="minorBidi"/>
          <w:color w:val="auto"/>
          <w:kern w:val="2"/>
          <w14:ligatures w14:val="standardContextual"/>
        </w:rPr>
      </w:pPr>
      <w:hyperlink w:anchor="_Toc188369521" w:history="1">
        <w:r w:rsidRPr="005D1379">
          <w:rPr>
            <w:rStyle w:val="Hipercze"/>
          </w:rPr>
          <w:t>XVII.</w:t>
        </w:r>
        <w:r w:rsidRPr="005D1379">
          <w:rPr>
            <w:rFonts w:eastAsiaTheme="minorEastAsia" w:cstheme="minorBidi"/>
            <w:color w:val="auto"/>
            <w:kern w:val="2"/>
            <w14:ligatures w14:val="standardContextual"/>
          </w:rPr>
          <w:tab/>
        </w:r>
        <w:r w:rsidRPr="005D1379">
          <w:rPr>
            <w:rStyle w:val="Hipercze"/>
          </w:rPr>
          <w:t>Pozostałe postanowienia</w:t>
        </w:r>
        <w:r w:rsidRPr="005D1379">
          <w:rPr>
            <w:webHidden/>
          </w:rPr>
          <w:tab/>
        </w:r>
        <w:r w:rsidRPr="005D1379">
          <w:rPr>
            <w:webHidden/>
          </w:rPr>
          <w:fldChar w:fldCharType="begin"/>
        </w:r>
        <w:r w:rsidRPr="005D1379">
          <w:rPr>
            <w:webHidden/>
          </w:rPr>
          <w:instrText xml:space="preserve"> PAGEREF _Toc188369521 \h </w:instrText>
        </w:r>
        <w:r w:rsidRPr="005D1379">
          <w:rPr>
            <w:webHidden/>
          </w:rPr>
        </w:r>
        <w:r w:rsidRPr="005D1379">
          <w:rPr>
            <w:webHidden/>
          </w:rPr>
          <w:fldChar w:fldCharType="separate"/>
        </w:r>
        <w:r w:rsidRPr="005D1379">
          <w:rPr>
            <w:webHidden/>
          </w:rPr>
          <w:t>12</w:t>
        </w:r>
        <w:r w:rsidRPr="005D1379">
          <w:rPr>
            <w:webHidden/>
          </w:rPr>
          <w:fldChar w:fldCharType="end"/>
        </w:r>
      </w:hyperlink>
    </w:p>
    <w:p w14:paraId="359AAD16" w14:textId="378A94CD" w:rsidR="005D1379" w:rsidRPr="005D1379" w:rsidRDefault="005D1379">
      <w:pPr>
        <w:pStyle w:val="Spistreci1"/>
        <w:rPr>
          <w:rFonts w:eastAsiaTheme="minorEastAsia" w:cstheme="minorBidi"/>
          <w:color w:val="auto"/>
          <w:kern w:val="2"/>
          <w14:ligatures w14:val="standardContextual"/>
        </w:rPr>
      </w:pPr>
      <w:hyperlink w:anchor="_Toc188369522" w:history="1">
        <w:r w:rsidRPr="005D1379">
          <w:rPr>
            <w:rStyle w:val="Hipercze"/>
          </w:rPr>
          <w:t>XVIII.</w:t>
        </w:r>
        <w:r w:rsidRPr="005D1379">
          <w:rPr>
            <w:rFonts w:eastAsiaTheme="minorEastAsia" w:cstheme="minorBidi"/>
            <w:color w:val="auto"/>
            <w:kern w:val="2"/>
            <w14:ligatures w14:val="standardContextual"/>
          </w:rPr>
          <w:tab/>
        </w:r>
        <w:r w:rsidRPr="005D1379">
          <w:rPr>
            <w:rStyle w:val="Hipercze"/>
          </w:rPr>
          <w:t>Klauzula informacyjna RODO</w:t>
        </w:r>
        <w:r w:rsidRPr="005D1379">
          <w:rPr>
            <w:webHidden/>
          </w:rPr>
          <w:tab/>
        </w:r>
        <w:r w:rsidRPr="005D1379">
          <w:rPr>
            <w:webHidden/>
          </w:rPr>
          <w:fldChar w:fldCharType="begin"/>
        </w:r>
        <w:r w:rsidRPr="005D1379">
          <w:rPr>
            <w:webHidden/>
          </w:rPr>
          <w:instrText xml:space="preserve"> PAGEREF _Toc188369522 \h </w:instrText>
        </w:r>
        <w:r w:rsidRPr="005D1379">
          <w:rPr>
            <w:webHidden/>
          </w:rPr>
        </w:r>
        <w:r w:rsidRPr="005D1379">
          <w:rPr>
            <w:webHidden/>
          </w:rPr>
          <w:fldChar w:fldCharType="separate"/>
        </w:r>
        <w:r w:rsidRPr="005D1379">
          <w:rPr>
            <w:webHidden/>
          </w:rPr>
          <w:t>12</w:t>
        </w:r>
        <w:r w:rsidRPr="005D1379">
          <w:rPr>
            <w:webHidden/>
          </w:rPr>
          <w:fldChar w:fldCharType="end"/>
        </w:r>
      </w:hyperlink>
    </w:p>
    <w:p w14:paraId="09EF062E" w14:textId="37E086EF" w:rsidR="005D1379" w:rsidRPr="005D1379" w:rsidRDefault="005D1379">
      <w:pPr>
        <w:pStyle w:val="Spistreci1"/>
        <w:rPr>
          <w:rFonts w:eastAsiaTheme="minorEastAsia" w:cstheme="minorBidi"/>
          <w:color w:val="auto"/>
          <w:kern w:val="2"/>
          <w14:ligatures w14:val="standardContextual"/>
        </w:rPr>
      </w:pPr>
      <w:hyperlink w:anchor="_Toc188369523" w:history="1">
        <w:r w:rsidRPr="005D1379">
          <w:rPr>
            <w:rStyle w:val="Hipercze"/>
          </w:rPr>
          <w:t>XIX.</w:t>
        </w:r>
        <w:r w:rsidRPr="005D1379">
          <w:rPr>
            <w:rFonts w:eastAsiaTheme="minorEastAsia" w:cstheme="minorBidi"/>
            <w:color w:val="auto"/>
            <w:kern w:val="2"/>
            <w14:ligatures w14:val="standardContextual"/>
          </w:rPr>
          <w:tab/>
        </w:r>
        <w:r w:rsidRPr="005D1379">
          <w:rPr>
            <w:rStyle w:val="Hipercze"/>
          </w:rPr>
          <w:t>Załączniki</w:t>
        </w:r>
        <w:r w:rsidRPr="005D1379">
          <w:rPr>
            <w:webHidden/>
          </w:rPr>
          <w:tab/>
        </w:r>
        <w:r w:rsidRPr="005D1379">
          <w:rPr>
            <w:webHidden/>
          </w:rPr>
          <w:fldChar w:fldCharType="begin"/>
        </w:r>
        <w:r w:rsidRPr="005D1379">
          <w:rPr>
            <w:webHidden/>
          </w:rPr>
          <w:instrText xml:space="preserve"> PAGEREF _Toc188369523 \h </w:instrText>
        </w:r>
        <w:r w:rsidRPr="005D1379">
          <w:rPr>
            <w:webHidden/>
          </w:rPr>
        </w:r>
        <w:r w:rsidRPr="005D1379">
          <w:rPr>
            <w:webHidden/>
          </w:rPr>
          <w:fldChar w:fldCharType="separate"/>
        </w:r>
        <w:r w:rsidRPr="005D1379">
          <w:rPr>
            <w:webHidden/>
          </w:rPr>
          <w:t>13</w:t>
        </w:r>
        <w:r w:rsidRPr="005D1379">
          <w:rPr>
            <w:webHidden/>
          </w:rPr>
          <w:fldChar w:fldCharType="end"/>
        </w:r>
      </w:hyperlink>
    </w:p>
    <w:p w14:paraId="43C8C11E" w14:textId="31CCB661" w:rsidR="00537A99" w:rsidRPr="005D1379" w:rsidRDefault="00926535" w:rsidP="006D0201">
      <w:pPr>
        <w:tabs>
          <w:tab w:val="left" w:pos="709"/>
        </w:tabs>
        <w:ind w:left="709" w:hanging="709"/>
        <w:rPr>
          <w:rFonts w:ascii="Arial Nova Light" w:hAnsi="Arial Nova Light" w:cs="Arial"/>
          <w:sz w:val="22"/>
          <w:szCs w:val="22"/>
        </w:rPr>
      </w:pPr>
      <w:r w:rsidRPr="005D1379">
        <w:rPr>
          <w:rFonts w:ascii="Arial Nova Light" w:hAnsi="Arial Nova Light" w:cs="Arial"/>
          <w:b/>
          <w:bCs/>
          <w:sz w:val="22"/>
          <w:szCs w:val="22"/>
        </w:rPr>
        <w:fldChar w:fldCharType="end"/>
      </w:r>
    </w:p>
    <w:p w14:paraId="07A5822E" w14:textId="77777777" w:rsidR="00537A99" w:rsidRPr="005D1379" w:rsidRDefault="00537A99" w:rsidP="00957A95">
      <w:pPr>
        <w:pStyle w:val="Teksttreci0"/>
        <w:shd w:val="clear" w:color="auto" w:fill="auto"/>
        <w:spacing w:line="276" w:lineRule="auto"/>
        <w:ind w:left="357" w:firstLine="0"/>
        <w:jc w:val="both"/>
        <w:rPr>
          <w:rFonts w:ascii="Arial Nova Light" w:hAnsi="Arial Nova Light" w:cs="Calibri"/>
          <w:i/>
          <w:color w:val="auto"/>
          <w:lang w:val="pl-PL"/>
        </w:rPr>
      </w:pPr>
    </w:p>
    <w:p w14:paraId="737FCFDC" w14:textId="77777777" w:rsidR="009C29F1" w:rsidRPr="005D1379" w:rsidRDefault="009C29F1" w:rsidP="00957A95">
      <w:pPr>
        <w:pStyle w:val="Teksttreci0"/>
        <w:shd w:val="clear" w:color="auto" w:fill="auto"/>
        <w:spacing w:line="276" w:lineRule="auto"/>
        <w:ind w:left="357" w:firstLine="0"/>
        <w:jc w:val="both"/>
        <w:rPr>
          <w:rFonts w:ascii="Arial Nova Light" w:hAnsi="Arial Nova Light" w:cs="Calibri"/>
          <w:i/>
          <w:color w:val="auto"/>
          <w:lang w:val="pl-PL"/>
        </w:rPr>
      </w:pPr>
    </w:p>
    <w:p w14:paraId="0956311F" w14:textId="77777777" w:rsidR="009C29F1" w:rsidRPr="005D1379" w:rsidRDefault="009C29F1" w:rsidP="00957A95">
      <w:pPr>
        <w:pStyle w:val="Teksttreci0"/>
        <w:shd w:val="clear" w:color="auto" w:fill="auto"/>
        <w:spacing w:line="276" w:lineRule="auto"/>
        <w:ind w:left="357" w:firstLine="0"/>
        <w:jc w:val="both"/>
        <w:rPr>
          <w:rFonts w:ascii="Arial Nova Light" w:hAnsi="Arial Nova Light" w:cs="Calibri"/>
          <w:i/>
          <w:color w:val="auto"/>
          <w:lang w:val="pl-PL"/>
        </w:rPr>
      </w:pPr>
    </w:p>
    <w:p w14:paraId="4AA73206" w14:textId="77777777" w:rsidR="009C29F1" w:rsidRPr="005D1379" w:rsidRDefault="009C29F1" w:rsidP="00957A95">
      <w:pPr>
        <w:pStyle w:val="Teksttreci0"/>
        <w:shd w:val="clear" w:color="auto" w:fill="auto"/>
        <w:spacing w:line="276" w:lineRule="auto"/>
        <w:ind w:left="357" w:firstLine="0"/>
        <w:jc w:val="both"/>
        <w:rPr>
          <w:rFonts w:ascii="Arial Nova Light" w:hAnsi="Arial Nova Light" w:cs="Calibri"/>
          <w:i/>
          <w:color w:val="auto"/>
          <w:lang w:val="pl-PL"/>
        </w:rPr>
      </w:pPr>
    </w:p>
    <w:p w14:paraId="0B370020" w14:textId="77777777" w:rsidR="009C29F1" w:rsidRPr="005D1379" w:rsidRDefault="009C29F1" w:rsidP="00957A95">
      <w:pPr>
        <w:pStyle w:val="Teksttreci0"/>
        <w:shd w:val="clear" w:color="auto" w:fill="auto"/>
        <w:spacing w:line="276" w:lineRule="auto"/>
        <w:ind w:left="357" w:firstLine="0"/>
        <w:jc w:val="both"/>
        <w:rPr>
          <w:rFonts w:ascii="Arial Nova Light" w:hAnsi="Arial Nova Light" w:cs="Calibri"/>
          <w:i/>
          <w:color w:val="auto"/>
          <w:lang w:val="pl-PL"/>
        </w:rPr>
      </w:pPr>
    </w:p>
    <w:p w14:paraId="580C8D56" w14:textId="77777777" w:rsidR="00325F80" w:rsidRPr="005D1379" w:rsidRDefault="00926535" w:rsidP="00957A95">
      <w:pPr>
        <w:pStyle w:val="Teksttreci0"/>
        <w:numPr>
          <w:ilvl w:val="0"/>
          <w:numId w:val="1"/>
        </w:numPr>
        <w:pBdr>
          <w:bottom w:val="single" w:sz="4" w:space="1" w:color="auto"/>
        </w:pBdr>
        <w:shd w:val="clear" w:color="auto" w:fill="auto"/>
        <w:spacing w:line="276" w:lineRule="auto"/>
        <w:ind w:firstLine="0"/>
        <w:jc w:val="both"/>
        <w:rPr>
          <w:rFonts w:ascii="Arial Nova Light" w:hAnsi="Arial Nova Light" w:cs="Calibri"/>
          <w:b/>
          <w:bCs/>
          <w:iCs/>
          <w:color w:val="auto"/>
        </w:rPr>
      </w:pPr>
      <w:bookmarkStart w:id="6" w:name="_Toc188369504"/>
      <w:r w:rsidRPr="005D1379">
        <w:rPr>
          <w:rStyle w:val="Nagwek1Znak"/>
          <w:rFonts w:ascii="Arial Nova Light" w:hAnsi="Arial Nova Light"/>
          <w:sz w:val="22"/>
          <w:szCs w:val="22"/>
        </w:rPr>
        <w:t xml:space="preserve">Dane dotyczące </w:t>
      </w:r>
      <w:r w:rsidR="00957A95" w:rsidRPr="005D1379">
        <w:rPr>
          <w:rStyle w:val="Nagwek1Znak"/>
          <w:rFonts w:ascii="Arial Nova Light" w:hAnsi="Arial Nova Light"/>
          <w:sz w:val="22"/>
          <w:szCs w:val="22"/>
        </w:rPr>
        <w:t>Z</w:t>
      </w:r>
      <w:r w:rsidRPr="005D1379">
        <w:rPr>
          <w:rStyle w:val="Nagwek1Znak"/>
          <w:rFonts w:ascii="Arial Nova Light" w:hAnsi="Arial Nova Light"/>
          <w:sz w:val="22"/>
          <w:szCs w:val="22"/>
        </w:rPr>
        <w:t>amawiającego</w:t>
      </w:r>
      <w:bookmarkEnd w:id="6"/>
    </w:p>
    <w:p w14:paraId="7497018B" w14:textId="77777777" w:rsidR="00E94A1E" w:rsidRPr="005D1379" w:rsidRDefault="00E94A1E" w:rsidP="00E94A1E">
      <w:pPr>
        <w:pStyle w:val="Teksttreci0"/>
        <w:shd w:val="clear" w:color="auto" w:fill="auto"/>
        <w:spacing w:line="276" w:lineRule="auto"/>
        <w:ind w:right="23" w:firstLine="0"/>
        <w:jc w:val="both"/>
        <w:rPr>
          <w:rFonts w:ascii="Arial Nova Light" w:hAnsi="Arial Nova Light" w:cs="Calibri"/>
          <w:color w:val="auto"/>
        </w:rPr>
      </w:pPr>
    </w:p>
    <w:p w14:paraId="60232183"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b/>
          <w:bCs/>
          <w:color w:val="auto"/>
          <w:lang w:val="pl-PL"/>
        </w:rPr>
      </w:pPr>
      <w:r w:rsidRPr="005D1379">
        <w:rPr>
          <w:rFonts w:ascii="Arial Nova Light" w:hAnsi="Arial Nova Light" w:cs="Calibri"/>
          <w:color w:val="auto"/>
        </w:rPr>
        <w:t xml:space="preserve">Nazwa: </w:t>
      </w:r>
      <w:r w:rsidRPr="005D1379">
        <w:rPr>
          <w:rFonts w:ascii="Arial Nova Light" w:hAnsi="Arial Nova Light" w:cs="Calibri"/>
          <w:b/>
          <w:bCs/>
          <w:color w:val="auto"/>
        </w:rPr>
        <w:t xml:space="preserve">ML System </w:t>
      </w:r>
      <w:r w:rsidRPr="005D1379">
        <w:rPr>
          <w:rFonts w:ascii="Arial Nova Light" w:hAnsi="Arial Nova Light" w:cs="Calibri"/>
          <w:b/>
          <w:bCs/>
          <w:color w:val="auto"/>
          <w:lang w:val="pl-PL"/>
        </w:rPr>
        <w:t>S.A.</w:t>
      </w:r>
    </w:p>
    <w:p w14:paraId="3EC98DB5"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b/>
          <w:bCs/>
          <w:color w:val="auto"/>
          <w:lang w:val="pl-PL"/>
        </w:rPr>
      </w:pPr>
      <w:r w:rsidRPr="005D1379">
        <w:rPr>
          <w:rFonts w:ascii="Arial Nova Light" w:hAnsi="Arial Nova Light" w:cs="Calibri"/>
          <w:color w:val="auto"/>
        </w:rPr>
        <w:t xml:space="preserve">Siedziba: </w:t>
      </w:r>
      <w:r w:rsidRPr="005D1379">
        <w:rPr>
          <w:rFonts w:ascii="Arial Nova Light" w:hAnsi="Arial Nova Light" w:cs="Calibri"/>
          <w:b/>
          <w:bCs/>
          <w:color w:val="auto"/>
          <w:lang w:val="pl-PL"/>
        </w:rPr>
        <w:t>36-062 Zaczernie, Zaczernie 190G</w:t>
      </w:r>
    </w:p>
    <w:p w14:paraId="554E40E7"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color w:val="auto"/>
          <w:lang w:val="pl-PL"/>
        </w:rPr>
      </w:pPr>
      <w:r w:rsidRPr="005D1379">
        <w:rPr>
          <w:rFonts w:ascii="Arial Nova Light" w:hAnsi="Arial Nova Light" w:cs="Calibri"/>
          <w:color w:val="auto"/>
        </w:rPr>
        <w:t>KRS: 0000</w:t>
      </w:r>
      <w:r w:rsidRPr="005D1379">
        <w:rPr>
          <w:rFonts w:ascii="Arial Nova Light" w:hAnsi="Arial Nova Light" w:cs="Calibri"/>
          <w:color w:val="auto"/>
          <w:lang w:val="pl-PL"/>
        </w:rPr>
        <w:t>565236</w:t>
      </w:r>
    </w:p>
    <w:p w14:paraId="361CCA31"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color w:val="auto"/>
        </w:rPr>
      </w:pPr>
      <w:r w:rsidRPr="005D1379">
        <w:rPr>
          <w:rFonts w:ascii="Arial Nova Light" w:hAnsi="Arial Nova Light" w:cs="Calibri"/>
          <w:color w:val="auto"/>
        </w:rPr>
        <w:t>NIP: 517-02-04-997</w:t>
      </w:r>
    </w:p>
    <w:p w14:paraId="09857F56"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color w:val="auto"/>
        </w:rPr>
      </w:pPr>
      <w:r w:rsidRPr="005D1379">
        <w:rPr>
          <w:rFonts w:ascii="Arial Nova Light" w:hAnsi="Arial Nova Light" w:cs="Calibri"/>
          <w:color w:val="auto"/>
        </w:rPr>
        <w:t>REGON: 180206288</w:t>
      </w:r>
    </w:p>
    <w:p w14:paraId="6172CF4C" w14:textId="77777777" w:rsidR="001D0D6B" w:rsidRPr="005D1379" w:rsidRDefault="001D0D6B" w:rsidP="00A87E81">
      <w:pPr>
        <w:pStyle w:val="Teksttreci0"/>
        <w:shd w:val="clear" w:color="auto" w:fill="auto"/>
        <w:spacing w:line="276" w:lineRule="auto"/>
        <w:ind w:right="23" w:firstLine="0"/>
        <w:jc w:val="both"/>
        <w:rPr>
          <w:rFonts w:ascii="Arial Nova Light" w:hAnsi="Arial Nova Light" w:cs="Calibri"/>
          <w:color w:val="auto"/>
        </w:rPr>
      </w:pPr>
      <w:r w:rsidRPr="005D1379">
        <w:rPr>
          <w:rFonts w:ascii="Arial Nova Light" w:hAnsi="Arial Nova Light" w:cs="Calibri"/>
          <w:color w:val="auto"/>
        </w:rPr>
        <w:t>Kapitał zakładowy: 7.381.091 zł</w:t>
      </w:r>
    </w:p>
    <w:p w14:paraId="0C877446"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color w:val="auto"/>
        </w:rPr>
      </w:pPr>
      <w:r w:rsidRPr="005D1379">
        <w:rPr>
          <w:rFonts w:ascii="Arial Nova Light" w:hAnsi="Arial Nova Light" w:cs="Calibri"/>
          <w:color w:val="auto"/>
        </w:rPr>
        <w:t>Telefon: 17 77 88 266</w:t>
      </w:r>
    </w:p>
    <w:p w14:paraId="438456DB" w14:textId="77777777" w:rsidR="00325F80" w:rsidRPr="005D1379" w:rsidRDefault="00325F80" w:rsidP="00A87E81">
      <w:pPr>
        <w:pStyle w:val="Teksttreci0"/>
        <w:shd w:val="clear" w:color="auto" w:fill="auto"/>
        <w:spacing w:line="276" w:lineRule="auto"/>
        <w:ind w:right="23" w:firstLine="0"/>
        <w:jc w:val="both"/>
        <w:rPr>
          <w:rFonts w:ascii="Arial Nova Light" w:hAnsi="Arial Nova Light" w:cs="Calibri"/>
          <w:color w:val="auto"/>
          <w:lang w:val="pl-PL"/>
        </w:rPr>
      </w:pPr>
      <w:r w:rsidRPr="005D1379">
        <w:rPr>
          <w:rFonts w:ascii="Arial Nova Light" w:hAnsi="Arial Nova Light" w:cs="Calibri"/>
          <w:color w:val="auto"/>
          <w:lang w:val="pl-PL"/>
        </w:rPr>
        <w:t>E-mail: </w:t>
      </w:r>
      <w:hyperlink r:id="rId8" w:history="1">
        <w:r w:rsidR="00AE4AE0" w:rsidRPr="005D1379">
          <w:rPr>
            <w:rStyle w:val="Hipercze"/>
            <w:rFonts w:ascii="Arial Nova Light" w:hAnsi="Arial Nova Light" w:cs="Calibri"/>
            <w:bCs/>
            <w:lang w:val="pl-PL"/>
          </w:rPr>
          <w:t>przetarg1@mlsystem.pl</w:t>
        </w:r>
      </w:hyperlink>
      <w:r w:rsidR="00AE4AE0" w:rsidRPr="005D1379">
        <w:rPr>
          <w:rFonts w:ascii="Arial Nova Light" w:hAnsi="Arial Nova Light" w:cs="Calibri"/>
          <w:bCs/>
          <w:color w:val="auto"/>
          <w:lang w:val="pl-PL"/>
        </w:rPr>
        <w:t xml:space="preserve"> </w:t>
      </w:r>
    </w:p>
    <w:p w14:paraId="4704D697" w14:textId="77777777" w:rsidR="00325F80" w:rsidRPr="005D1379" w:rsidRDefault="00926535" w:rsidP="00957A95">
      <w:pPr>
        <w:pStyle w:val="Nagwek1"/>
        <w:numPr>
          <w:ilvl w:val="0"/>
          <w:numId w:val="1"/>
        </w:numPr>
        <w:pBdr>
          <w:bottom w:val="single" w:sz="4" w:space="1" w:color="auto"/>
        </w:pBdr>
        <w:spacing w:line="276" w:lineRule="auto"/>
        <w:rPr>
          <w:rFonts w:ascii="Arial Nova Light" w:hAnsi="Arial Nova Light"/>
          <w:sz w:val="22"/>
          <w:szCs w:val="22"/>
          <w:lang w:val="pl-PL"/>
        </w:rPr>
      </w:pPr>
      <w:bookmarkStart w:id="7" w:name="_Toc188369505"/>
      <w:r w:rsidRPr="005D1379">
        <w:rPr>
          <w:rFonts w:ascii="Arial Nova Light" w:hAnsi="Arial Nova Light"/>
          <w:sz w:val="22"/>
          <w:szCs w:val="22"/>
          <w:lang w:val="pl-PL"/>
        </w:rPr>
        <w:t>Podstawa prawna i ogólne informacje</w:t>
      </w:r>
      <w:bookmarkEnd w:id="7"/>
    </w:p>
    <w:p w14:paraId="1FA94031" w14:textId="77777777" w:rsidR="00E94A1E" w:rsidRPr="005D1379" w:rsidRDefault="00E94A1E" w:rsidP="00A87E81">
      <w:pPr>
        <w:pStyle w:val="Teksttreci0"/>
        <w:shd w:val="clear" w:color="auto" w:fill="auto"/>
        <w:spacing w:line="276" w:lineRule="auto"/>
        <w:ind w:left="426" w:firstLine="0"/>
        <w:jc w:val="both"/>
        <w:rPr>
          <w:rFonts w:ascii="Arial Nova Light" w:hAnsi="Arial Nova Light" w:cs="Calibri"/>
          <w:i/>
          <w:color w:val="auto"/>
          <w:lang w:val="pl-PL"/>
        </w:rPr>
      </w:pPr>
    </w:p>
    <w:p w14:paraId="3B104967" w14:textId="77777777" w:rsidR="003F5AD8" w:rsidRPr="005D1379" w:rsidRDefault="007E332C" w:rsidP="007B08D5">
      <w:pPr>
        <w:pStyle w:val="Teksttreci0"/>
        <w:numPr>
          <w:ilvl w:val="0"/>
          <w:numId w:val="8"/>
        </w:numPr>
        <w:shd w:val="clear" w:color="auto" w:fill="auto"/>
        <w:spacing w:line="276" w:lineRule="auto"/>
        <w:ind w:left="426" w:hanging="426"/>
        <w:jc w:val="both"/>
        <w:rPr>
          <w:rFonts w:ascii="Arial Nova Light" w:hAnsi="Arial Nova Light" w:cs="Calibri"/>
          <w:i/>
          <w:color w:val="auto"/>
          <w:lang w:val="pl-PL"/>
        </w:rPr>
      </w:pPr>
      <w:r w:rsidRPr="005D1379">
        <w:rPr>
          <w:rFonts w:ascii="Arial Nova Light" w:hAnsi="Arial Nova Light" w:cs="Calibri"/>
          <w:iCs/>
          <w:color w:val="auto"/>
          <w:lang w:val="pl-PL"/>
        </w:rPr>
        <w:t>Postępowanie prowadzone jest zgodnie z zasadą konkurencyjności, o której mowa w</w:t>
      </w:r>
      <w:r w:rsidR="00BB4823" w:rsidRPr="005D1379">
        <w:rPr>
          <w:rFonts w:ascii="Arial Nova Light" w:hAnsi="Arial Nova Light" w:cs="Calibri"/>
          <w:iCs/>
          <w:color w:val="auto"/>
          <w:lang w:val="pl-PL"/>
        </w:rPr>
        <w:t> </w:t>
      </w:r>
      <w:r w:rsidR="007A6B98" w:rsidRPr="005D1379">
        <w:rPr>
          <w:rFonts w:ascii="Arial Nova Light" w:hAnsi="Arial Nova Light" w:cs="Calibri"/>
          <w:iCs/>
          <w:color w:val="auto"/>
          <w:lang w:val="pl-PL"/>
        </w:rPr>
        <w:t>Podrozdziale 3.2</w:t>
      </w:r>
      <w:r w:rsidRPr="005D1379">
        <w:rPr>
          <w:rFonts w:ascii="Arial Nova Light" w:hAnsi="Arial Nova Light" w:cs="Calibri"/>
          <w:iCs/>
          <w:color w:val="auto"/>
          <w:lang w:val="pl-PL"/>
        </w:rPr>
        <w:t xml:space="preserve">. </w:t>
      </w:r>
      <w:bookmarkStart w:id="8" w:name="_Hlk148606397"/>
      <w:r w:rsidRPr="005D1379">
        <w:rPr>
          <w:rFonts w:ascii="Arial Nova Light" w:hAnsi="Arial Nova Light" w:cs="Calibri"/>
          <w:iCs/>
          <w:color w:val="auto"/>
          <w:lang w:val="pl-PL"/>
        </w:rPr>
        <w:t xml:space="preserve">Wytycznych </w:t>
      </w:r>
      <w:r w:rsidR="007A6B98" w:rsidRPr="005D1379">
        <w:rPr>
          <w:rFonts w:ascii="Arial Nova Light" w:hAnsi="Arial Nova Light" w:cs="Calibri"/>
          <w:iCs/>
          <w:color w:val="auto"/>
          <w:lang w:val="pl-PL"/>
        </w:rPr>
        <w:t>dotycząc</w:t>
      </w:r>
      <w:r w:rsidR="00CE5A8A" w:rsidRPr="005D1379">
        <w:rPr>
          <w:rFonts w:ascii="Arial Nova Light" w:hAnsi="Arial Nova Light" w:cs="Calibri"/>
          <w:iCs/>
          <w:color w:val="auto"/>
          <w:lang w:val="pl-PL"/>
        </w:rPr>
        <w:t>ych</w:t>
      </w:r>
      <w:r w:rsidRPr="005D1379">
        <w:rPr>
          <w:rFonts w:ascii="Arial Nova Light" w:hAnsi="Arial Nova Light" w:cs="Calibri"/>
          <w:iCs/>
          <w:color w:val="auto"/>
          <w:lang w:val="pl-PL"/>
        </w:rPr>
        <w:t xml:space="preserve"> kwalifikowalności wydatków na lata 20</w:t>
      </w:r>
      <w:r w:rsidR="007A6B98" w:rsidRPr="005D1379">
        <w:rPr>
          <w:rFonts w:ascii="Arial Nova Light" w:hAnsi="Arial Nova Light" w:cs="Calibri"/>
          <w:iCs/>
          <w:color w:val="auto"/>
          <w:lang w:val="pl-PL"/>
        </w:rPr>
        <w:t>21</w:t>
      </w:r>
      <w:r w:rsidRPr="005D1379">
        <w:rPr>
          <w:rFonts w:ascii="Arial Nova Light" w:hAnsi="Arial Nova Light" w:cs="Calibri"/>
          <w:iCs/>
          <w:color w:val="auto"/>
          <w:lang w:val="pl-PL"/>
        </w:rPr>
        <w:t>-20</w:t>
      </w:r>
      <w:r w:rsidR="007A6B98" w:rsidRPr="005D1379">
        <w:rPr>
          <w:rFonts w:ascii="Arial Nova Light" w:hAnsi="Arial Nova Light" w:cs="Calibri"/>
          <w:iCs/>
          <w:color w:val="auto"/>
          <w:lang w:val="pl-PL"/>
        </w:rPr>
        <w:t>27</w:t>
      </w:r>
      <w:bookmarkEnd w:id="8"/>
      <w:r w:rsidR="00957A95" w:rsidRPr="005D1379">
        <w:rPr>
          <w:rFonts w:ascii="Arial Nova Light" w:hAnsi="Arial Nova Light" w:cs="Calibri"/>
          <w:iCs/>
          <w:color w:val="auto"/>
          <w:lang w:val="pl-PL"/>
        </w:rPr>
        <w:t>.</w:t>
      </w:r>
    </w:p>
    <w:p w14:paraId="7ADCD7B2" w14:textId="77777777" w:rsidR="00C7622D" w:rsidRPr="005D1379" w:rsidRDefault="00C7622D" w:rsidP="007A6B98">
      <w:pPr>
        <w:pStyle w:val="Teksttreci0"/>
        <w:numPr>
          <w:ilvl w:val="0"/>
          <w:numId w:val="8"/>
        </w:numPr>
        <w:shd w:val="clear" w:color="auto" w:fill="auto"/>
        <w:spacing w:line="276" w:lineRule="auto"/>
        <w:ind w:left="426" w:hanging="426"/>
        <w:jc w:val="both"/>
        <w:rPr>
          <w:rFonts w:ascii="Arial Nova Light" w:hAnsi="Arial Nova Light" w:cs="Calibri"/>
          <w:i/>
          <w:color w:val="auto"/>
          <w:lang w:val="pl-PL"/>
        </w:rPr>
      </w:pPr>
      <w:r w:rsidRPr="005D1379">
        <w:rPr>
          <w:rFonts w:ascii="Arial Nova Light" w:hAnsi="Arial Nova Light" w:cs="Calibri"/>
          <w:color w:val="auto"/>
        </w:rPr>
        <w:t>Zastosowanie mają zapisy Wytycznych dotyczących kwalifikowalności wydatków na lata 2021-2027 (MFiPR/2021-2027/9(1)), wydane na podstawie art. 5 ust. 1 pkt 2 ustawy z dnia 28 kwietnia 2022 r. o zasadach realizacji zadań finansowanych ze środków europejskich w</w:t>
      </w:r>
      <w:r w:rsidR="00B82063" w:rsidRPr="005D1379">
        <w:rPr>
          <w:rFonts w:ascii="Arial Nova Light" w:hAnsi="Arial Nova Light" w:cs="Calibri"/>
          <w:color w:val="auto"/>
        </w:rPr>
        <w:t> </w:t>
      </w:r>
      <w:r w:rsidRPr="005D1379">
        <w:rPr>
          <w:rFonts w:ascii="Arial Nova Light" w:hAnsi="Arial Nova Light" w:cs="Calibri"/>
          <w:color w:val="auto"/>
        </w:rPr>
        <w:t xml:space="preserve">perspektywie finansowej 2021-2027 (Dz. U. poz. 1079) – dalej w skrócie „Wytyczne” </w:t>
      </w:r>
    </w:p>
    <w:p w14:paraId="054BBB5B" w14:textId="77777777" w:rsidR="007B08D5" w:rsidRPr="005D1379" w:rsidRDefault="007B08D5" w:rsidP="007A6B98">
      <w:pPr>
        <w:pStyle w:val="Teksttreci0"/>
        <w:numPr>
          <w:ilvl w:val="0"/>
          <w:numId w:val="8"/>
        </w:numPr>
        <w:shd w:val="clear" w:color="auto" w:fill="auto"/>
        <w:spacing w:line="276" w:lineRule="auto"/>
        <w:ind w:left="426" w:hanging="426"/>
        <w:jc w:val="both"/>
        <w:rPr>
          <w:rFonts w:ascii="Arial Nova Light" w:hAnsi="Arial Nova Light" w:cs="Calibri"/>
          <w:i/>
          <w:color w:val="auto"/>
          <w:lang w:val="pl-PL"/>
        </w:rPr>
      </w:pPr>
      <w:r w:rsidRPr="005D1379">
        <w:rPr>
          <w:rFonts w:ascii="Arial Nova Light" w:hAnsi="Arial Nova Light" w:cs="Calibri"/>
          <w:color w:val="auto"/>
        </w:rPr>
        <w:t>Do niniejszego postępowania nie stosuje się przepisów ustawy Prawo zamówień publicznych.</w:t>
      </w:r>
    </w:p>
    <w:p w14:paraId="455F56EB" w14:textId="77777777" w:rsidR="00950A68" w:rsidRPr="005D1379" w:rsidRDefault="00C7622D" w:rsidP="007A6B98">
      <w:pPr>
        <w:pStyle w:val="Teksttreci0"/>
        <w:numPr>
          <w:ilvl w:val="0"/>
          <w:numId w:val="8"/>
        </w:numPr>
        <w:shd w:val="clear" w:color="auto" w:fill="auto"/>
        <w:spacing w:line="276" w:lineRule="auto"/>
        <w:ind w:left="426" w:hanging="426"/>
        <w:jc w:val="both"/>
        <w:rPr>
          <w:rFonts w:ascii="Arial Nova Light" w:hAnsi="Arial Nova Light" w:cs="Calibri"/>
          <w:i/>
          <w:color w:val="auto"/>
          <w:lang w:val="pl-PL"/>
        </w:rPr>
      </w:pPr>
      <w:r w:rsidRPr="005D1379">
        <w:rPr>
          <w:rFonts w:ascii="Arial Nova Light" w:hAnsi="Arial Nova Light" w:cs="Calibri"/>
          <w:iCs/>
          <w:color w:val="auto"/>
          <w:lang w:val="pl-PL"/>
        </w:rPr>
        <w:t>Terminy i pojęcia użyte w treści zapytania ofertowego odpowiadają przydanym im na mocy Wytycznych znaczeniu, a nadto odpowiadają znaczeniu niżej przydanym poszczególnym terminom</w:t>
      </w:r>
      <w:r w:rsidR="00950A68" w:rsidRPr="005D1379">
        <w:rPr>
          <w:rFonts w:ascii="Arial Nova Light" w:hAnsi="Arial Nova Light" w:cs="Calibri"/>
          <w:iCs/>
          <w:color w:val="auto"/>
          <w:lang w:val="pl-PL"/>
        </w:rPr>
        <w:t>:</w:t>
      </w:r>
    </w:p>
    <w:p w14:paraId="75964C6F" w14:textId="77777777" w:rsidR="00950A68" w:rsidRPr="005D1379" w:rsidRDefault="00950A68"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„Zamawiający” – ML SYSTEM S.A., z siedzibą w Zaczerniu, 36-062 Zaczernie nr 190G, KRS: 0000565236, NIP: 517-02-04-997, REGON: 180206288;</w:t>
      </w:r>
    </w:p>
    <w:p w14:paraId="21FF4114" w14:textId="77777777" w:rsidR="00950A68" w:rsidRPr="005D1379" w:rsidRDefault="00950A68"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„Postępowanie” – postępowanie prowadzone przez Zamawiającego na podstawie niniejszego Zapytania ofertowego;</w:t>
      </w:r>
    </w:p>
    <w:p w14:paraId="58704E64" w14:textId="77777777" w:rsidR="003A2AB0" w:rsidRPr="005D1379" w:rsidRDefault="003A2AB0"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„Zapytanie ofertowe” – niniejszy dokument opisujący przedmiot Zamówienia, zasady udziału w postępowaniu oraz inne aspekty kluczowe z perspektywy prawidłowości prowadzenia postępowania i udzielenia Zamówienia</w:t>
      </w:r>
      <w:r w:rsidR="00957A95" w:rsidRPr="005D1379">
        <w:rPr>
          <w:rFonts w:ascii="Arial Nova Light" w:hAnsi="Arial Nova Light" w:cs="Calibri"/>
          <w:iCs/>
          <w:color w:val="auto"/>
          <w:lang w:val="pl-PL"/>
        </w:rPr>
        <w:t>;</w:t>
      </w:r>
    </w:p>
    <w:p w14:paraId="677C4005" w14:textId="77777777" w:rsidR="00950A68" w:rsidRPr="005D1379" w:rsidRDefault="00950A68"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„Zamówienie” – należy przez to rozumieć zamówienie, którego przedmiot został w</w:t>
      </w:r>
      <w:r w:rsidR="003A2AB0" w:rsidRPr="005D1379">
        <w:rPr>
          <w:rFonts w:ascii="Arial Nova Light" w:hAnsi="Arial Nova Light" w:cs="Calibri"/>
          <w:iCs/>
          <w:color w:val="auto"/>
          <w:lang w:val="pl-PL"/>
        </w:rPr>
        <w:t> </w:t>
      </w:r>
      <w:r w:rsidRPr="005D1379">
        <w:rPr>
          <w:rFonts w:ascii="Arial Nova Light" w:hAnsi="Arial Nova Light" w:cs="Calibri"/>
          <w:iCs/>
          <w:color w:val="auto"/>
          <w:lang w:val="pl-PL"/>
        </w:rPr>
        <w:t>sposób szczegółowy opisany niniejszym Zapytaniu ofertowym</w:t>
      </w:r>
      <w:r w:rsidR="00957A95" w:rsidRPr="005D1379">
        <w:rPr>
          <w:rFonts w:ascii="Arial Nova Light" w:hAnsi="Arial Nova Light" w:cs="Calibri"/>
          <w:iCs/>
          <w:color w:val="auto"/>
          <w:lang w:val="pl-PL"/>
        </w:rPr>
        <w:t>;</w:t>
      </w:r>
    </w:p>
    <w:p w14:paraId="24B0FD06" w14:textId="77777777" w:rsidR="003178FB" w:rsidRPr="005D1379" w:rsidRDefault="003178FB"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 xml:space="preserve">„Przedmiot Zamówienia” – należy przez to rozumieć wskazane w Opisie Przedmiotu Zamówienia </w:t>
      </w:r>
      <w:r w:rsidR="007B509D" w:rsidRPr="005D1379">
        <w:rPr>
          <w:rFonts w:ascii="Arial Nova Light" w:hAnsi="Arial Nova Light" w:cs="Calibri"/>
          <w:iCs/>
          <w:color w:val="auto"/>
          <w:lang w:val="pl-PL"/>
        </w:rPr>
        <w:t>świadczenie Wykonawcy,</w:t>
      </w:r>
      <w:r w:rsidRPr="005D1379">
        <w:rPr>
          <w:rFonts w:ascii="Arial Nova Light" w:hAnsi="Arial Nova Light" w:cs="Calibri"/>
          <w:iCs/>
          <w:color w:val="auto"/>
          <w:lang w:val="pl-PL"/>
        </w:rPr>
        <w:t xml:space="preserve"> polegające na dostawie określonych towarów</w:t>
      </w:r>
      <w:r w:rsidR="00C7622D" w:rsidRPr="005D1379">
        <w:rPr>
          <w:rFonts w:ascii="Arial Nova Light" w:hAnsi="Arial Nova Light" w:cs="Calibri"/>
          <w:iCs/>
          <w:color w:val="auto"/>
          <w:lang w:val="pl-PL"/>
        </w:rPr>
        <w:t xml:space="preserve"> (materiałów)</w:t>
      </w:r>
      <w:r w:rsidR="007B509D" w:rsidRPr="005D1379">
        <w:rPr>
          <w:rFonts w:ascii="Arial Nova Light" w:hAnsi="Arial Nova Light" w:cs="Calibri"/>
          <w:iCs/>
          <w:color w:val="auto"/>
          <w:lang w:val="pl-PL"/>
        </w:rPr>
        <w:t xml:space="preserve"> lub urządzeń</w:t>
      </w:r>
      <w:r w:rsidRPr="005D1379">
        <w:rPr>
          <w:rFonts w:ascii="Arial Nova Light" w:hAnsi="Arial Nova Light" w:cs="Calibri"/>
          <w:iCs/>
          <w:color w:val="auto"/>
          <w:lang w:val="pl-PL"/>
        </w:rPr>
        <w:t xml:space="preserve">, wykonania określonych usług </w:t>
      </w:r>
      <w:r w:rsidR="007B509D" w:rsidRPr="005D1379">
        <w:rPr>
          <w:rFonts w:ascii="Arial Nova Light" w:hAnsi="Arial Nova Light" w:cs="Calibri"/>
          <w:iCs/>
          <w:color w:val="auto"/>
          <w:lang w:val="pl-PL"/>
        </w:rPr>
        <w:t>lub</w:t>
      </w:r>
      <w:r w:rsidRPr="005D1379">
        <w:rPr>
          <w:rFonts w:ascii="Arial Nova Light" w:hAnsi="Arial Nova Light" w:cs="Calibri"/>
          <w:iCs/>
          <w:color w:val="auto"/>
          <w:lang w:val="pl-PL"/>
        </w:rPr>
        <w:t xml:space="preserve"> robót</w:t>
      </w:r>
      <w:r w:rsidR="007B509D" w:rsidRPr="005D1379">
        <w:rPr>
          <w:rFonts w:ascii="Arial Nova Light" w:hAnsi="Arial Nova Light" w:cs="Calibri"/>
          <w:iCs/>
          <w:color w:val="auto"/>
          <w:lang w:val="pl-PL"/>
        </w:rPr>
        <w:t xml:space="preserve"> budowlanych</w:t>
      </w:r>
      <w:r w:rsidR="00957A95" w:rsidRPr="005D1379">
        <w:rPr>
          <w:rFonts w:ascii="Arial Nova Light" w:hAnsi="Arial Nova Light" w:cs="Calibri"/>
          <w:iCs/>
          <w:color w:val="auto"/>
          <w:lang w:val="pl-PL"/>
        </w:rPr>
        <w:t>;</w:t>
      </w:r>
    </w:p>
    <w:p w14:paraId="34E796AA" w14:textId="77777777" w:rsidR="00950A68" w:rsidRPr="005D1379" w:rsidRDefault="00950A68"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„Wykonawca” – podmiot, który ubiega się o wykonanie Zamówienia, złoży ofertę na wykonanie Zamówienia albo zawrze z Zamawiającym umowę w sprawie wykonania Zamówienia</w:t>
      </w:r>
      <w:r w:rsidR="00957A95" w:rsidRPr="005D1379">
        <w:rPr>
          <w:rFonts w:ascii="Arial Nova Light" w:hAnsi="Arial Nova Light" w:cs="Calibri"/>
          <w:iCs/>
          <w:color w:val="auto"/>
          <w:lang w:val="pl-PL"/>
        </w:rPr>
        <w:t>;</w:t>
      </w:r>
    </w:p>
    <w:p w14:paraId="338BB62D" w14:textId="77777777" w:rsidR="00950A68" w:rsidRPr="005D1379" w:rsidRDefault="003A2AB0"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w:t>
      </w:r>
      <w:r w:rsidR="00950A68" w:rsidRPr="005D1379">
        <w:rPr>
          <w:rFonts w:ascii="Arial Nova Light" w:hAnsi="Arial Nova Light" w:cs="Calibri"/>
          <w:iCs/>
          <w:color w:val="auto"/>
          <w:lang w:val="pl-PL"/>
        </w:rPr>
        <w:t>Instytucja Dofinansowująca</w:t>
      </w:r>
      <w:r w:rsidRPr="005D1379">
        <w:rPr>
          <w:rFonts w:ascii="Arial Nova Light" w:hAnsi="Arial Nova Light" w:cs="Calibri"/>
          <w:iCs/>
          <w:color w:val="auto"/>
          <w:lang w:val="pl-PL"/>
        </w:rPr>
        <w:t>”</w:t>
      </w:r>
      <w:r w:rsidR="00950A68" w:rsidRPr="005D1379">
        <w:rPr>
          <w:rFonts w:ascii="Arial Nova Light" w:hAnsi="Arial Nova Light" w:cs="Calibri"/>
          <w:iCs/>
          <w:color w:val="auto"/>
          <w:lang w:val="pl-PL"/>
        </w:rPr>
        <w:t xml:space="preserve"> </w:t>
      </w:r>
      <w:r w:rsidR="007A6B98" w:rsidRPr="005D1379">
        <w:rPr>
          <w:rFonts w:ascii="Arial Nova Light" w:hAnsi="Arial Nova Light" w:cs="Calibri"/>
          <w:iCs/>
          <w:color w:val="auto"/>
          <w:lang w:val="pl-PL"/>
        </w:rPr>
        <w:t>–</w:t>
      </w:r>
      <w:r w:rsidR="00950A68" w:rsidRPr="005D1379">
        <w:rPr>
          <w:rFonts w:ascii="Arial Nova Light" w:hAnsi="Arial Nova Light" w:cs="Calibri"/>
          <w:iCs/>
          <w:color w:val="auto"/>
          <w:lang w:val="pl-PL"/>
        </w:rPr>
        <w:t xml:space="preserve"> </w:t>
      </w:r>
      <w:r w:rsidR="007A6B98" w:rsidRPr="005D1379">
        <w:rPr>
          <w:rFonts w:ascii="Arial Nova Light" w:hAnsi="Arial Nova Light" w:cs="Calibri"/>
          <w:iCs/>
          <w:color w:val="auto"/>
          <w:lang w:val="pl-PL"/>
        </w:rPr>
        <w:t xml:space="preserve">Województwo Podkarpackie </w:t>
      </w:r>
    </w:p>
    <w:p w14:paraId="11D89B97" w14:textId="77777777" w:rsidR="0022288B" w:rsidRPr="005D1379" w:rsidRDefault="0022288B"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lastRenderedPageBreak/>
        <w:t xml:space="preserve">Baza Konkurencyjności </w:t>
      </w:r>
      <w:bookmarkStart w:id="9" w:name="_Hlk148617861"/>
      <w:r w:rsidRPr="005D1379">
        <w:rPr>
          <w:rFonts w:ascii="Arial Nova Light" w:hAnsi="Arial Nova Light" w:cs="Calibri"/>
          <w:iCs/>
          <w:color w:val="auto"/>
          <w:lang w:val="pl-PL"/>
        </w:rPr>
        <w:t xml:space="preserve">(BK2021) </w:t>
      </w:r>
      <w:bookmarkEnd w:id="9"/>
      <w:r w:rsidRPr="005D1379">
        <w:rPr>
          <w:rFonts w:ascii="Arial Nova Light" w:hAnsi="Arial Nova Light" w:cs="Calibri"/>
          <w:iCs/>
          <w:color w:val="auto"/>
          <w:lang w:val="pl-PL"/>
        </w:rPr>
        <w:t>– strona internetowa prowadzona przez ministra właściwego do spraw rozwoju regionalnego przeznaczona do zamieszczania zapytań ofertowych zgodnie z zasadą konkurencyjności określoną w podrozdziale 3.2  (</w:t>
      </w:r>
      <w:hyperlink r:id="rId9" w:history="1">
        <w:r w:rsidRPr="005D1379">
          <w:rPr>
            <w:rStyle w:val="Hipercze"/>
            <w:rFonts w:ascii="Arial Nova Light" w:hAnsi="Arial Nova Light" w:cs="Calibri"/>
            <w:iCs/>
            <w:lang w:val="pl-PL"/>
          </w:rPr>
          <w:t>https://bazakonkurencyjnosci.</w:t>
        </w:r>
        <w:r w:rsidRPr="005D1379">
          <w:rPr>
            <w:rStyle w:val="Hipercze"/>
            <w:rFonts w:ascii="Arial Nova Light" w:hAnsi="Arial Nova Light" w:cs="Calibri"/>
            <w:iCs/>
            <w:lang w:val="pl-PL"/>
          </w:rPr>
          <w:t>funduszeeuropejskie.gov.pl/</w:t>
        </w:r>
      </w:hyperlink>
      <w:r w:rsidRPr="005D1379">
        <w:rPr>
          <w:rFonts w:ascii="Arial Nova Light" w:hAnsi="Arial Nova Light" w:cs="Calibri"/>
          <w:iCs/>
          <w:color w:val="auto"/>
          <w:lang w:val="pl-PL"/>
        </w:rPr>
        <w:t xml:space="preserve"> )</w:t>
      </w:r>
    </w:p>
    <w:p w14:paraId="3DD5AF05" w14:textId="77777777" w:rsidR="00950A68" w:rsidRPr="005D1379" w:rsidRDefault="00950A68" w:rsidP="00B82063">
      <w:pPr>
        <w:pStyle w:val="Teksttreci0"/>
        <w:numPr>
          <w:ilvl w:val="1"/>
          <w:numId w:val="8"/>
        </w:numPr>
        <w:spacing w:line="276" w:lineRule="auto"/>
        <w:ind w:left="851"/>
        <w:jc w:val="both"/>
        <w:rPr>
          <w:rFonts w:ascii="Arial Nova Light" w:hAnsi="Arial Nova Light" w:cs="Calibri"/>
          <w:iCs/>
          <w:color w:val="auto"/>
          <w:lang w:val="pl-PL"/>
        </w:rPr>
      </w:pPr>
      <w:r w:rsidRPr="005D1379">
        <w:rPr>
          <w:rFonts w:ascii="Arial Nova Light" w:hAnsi="Arial Nova Light" w:cs="Calibri"/>
          <w:iCs/>
          <w:color w:val="auto"/>
          <w:lang w:val="pl-PL"/>
        </w:rPr>
        <w:t xml:space="preserve">„Deklaracja poufności” – oświadczenie oferenta o </w:t>
      </w:r>
      <w:r w:rsidR="003A2AB0" w:rsidRPr="005D1379">
        <w:rPr>
          <w:rFonts w:ascii="Arial Nova Light" w:hAnsi="Arial Nova Light" w:cs="Calibri"/>
          <w:iCs/>
          <w:color w:val="auto"/>
          <w:lang w:val="pl-PL"/>
        </w:rPr>
        <w:t>przyjęciu na siebie zobowiązania do zachowania w tajemnicy informacji uzyskanych w toku Zapytania ofertowego, a</w:t>
      </w:r>
      <w:r w:rsidR="00B82063" w:rsidRPr="005D1379">
        <w:rPr>
          <w:rFonts w:ascii="Arial Nova Light" w:hAnsi="Arial Nova Light" w:cs="Calibri"/>
          <w:iCs/>
          <w:color w:val="auto"/>
          <w:lang w:val="pl-PL"/>
        </w:rPr>
        <w:t> </w:t>
      </w:r>
      <w:r w:rsidR="003A2AB0" w:rsidRPr="005D1379">
        <w:rPr>
          <w:rFonts w:ascii="Arial Nova Light" w:hAnsi="Arial Nova Light" w:cs="Calibri"/>
          <w:iCs/>
          <w:color w:val="auto"/>
          <w:lang w:val="pl-PL"/>
        </w:rPr>
        <w:t xml:space="preserve">odnoszących się do Informacji Poufnych w </w:t>
      </w:r>
      <w:r w:rsidR="0020195F" w:rsidRPr="005D1379">
        <w:rPr>
          <w:rFonts w:ascii="Arial Nova Light" w:hAnsi="Arial Nova Light" w:cs="Calibri"/>
          <w:iCs/>
          <w:color w:val="auto"/>
          <w:lang w:val="pl-PL"/>
        </w:rPr>
        <w:t>zakresie wskazanym w treści deklaracji, w</w:t>
      </w:r>
      <w:r w:rsidR="00B82063" w:rsidRPr="005D1379">
        <w:rPr>
          <w:rFonts w:ascii="Arial Nova Light" w:hAnsi="Arial Nova Light" w:cs="Calibri"/>
          <w:iCs/>
          <w:color w:val="auto"/>
          <w:lang w:val="pl-PL"/>
        </w:rPr>
        <w:t> </w:t>
      </w:r>
      <w:r w:rsidR="0020195F" w:rsidRPr="005D1379">
        <w:rPr>
          <w:rFonts w:ascii="Arial Nova Light" w:hAnsi="Arial Nova Light" w:cs="Calibri"/>
          <w:iCs/>
          <w:color w:val="auto"/>
          <w:lang w:val="pl-PL"/>
        </w:rPr>
        <w:t>tym m.in. tyczących się tajemnicy przedsiębiorstwa w rozumieniu art. 11 ust. 4 ustawy o zwalczaniu nieuczciwej konkurencji z dnia 16 kwietnia 1993 r.</w:t>
      </w:r>
    </w:p>
    <w:p w14:paraId="49A83160" w14:textId="77777777" w:rsidR="00813A8D" w:rsidRPr="005D1379" w:rsidRDefault="00813A8D" w:rsidP="00A87E81">
      <w:pPr>
        <w:pStyle w:val="Teksttreci0"/>
        <w:numPr>
          <w:ilvl w:val="0"/>
          <w:numId w:val="8"/>
        </w:numPr>
        <w:shd w:val="clear" w:color="auto" w:fill="auto"/>
        <w:spacing w:line="276" w:lineRule="auto"/>
        <w:ind w:left="426" w:hanging="426"/>
        <w:jc w:val="both"/>
        <w:rPr>
          <w:rFonts w:ascii="Arial Nova Light" w:hAnsi="Arial Nova Light" w:cs="Calibri"/>
          <w:i/>
          <w:color w:val="auto"/>
          <w:lang w:val="pl-PL"/>
        </w:rPr>
      </w:pPr>
      <w:r w:rsidRPr="005D1379">
        <w:rPr>
          <w:rFonts w:ascii="Arial Nova Light" w:hAnsi="Arial Nova Light" w:cs="Calibri"/>
          <w:color w:val="auto"/>
        </w:rPr>
        <w:t xml:space="preserve">Zamawiający, zgodnie z dyspozycją </w:t>
      </w:r>
      <w:r w:rsidR="003D215B" w:rsidRPr="005D1379">
        <w:rPr>
          <w:rFonts w:ascii="Arial Nova Light" w:hAnsi="Arial Nova Light" w:cs="Calibri"/>
          <w:color w:val="auto"/>
        </w:rPr>
        <w:t>sekcją 3.2.3 pkt.7)</w:t>
      </w:r>
      <w:r w:rsidRPr="005D1379">
        <w:rPr>
          <w:rFonts w:ascii="Arial Nova Light" w:hAnsi="Arial Nova Light" w:cs="Calibri"/>
          <w:color w:val="auto"/>
        </w:rPr>
        <w:t xml:space="preserve"> Wytycznych zastrzega sobie prawo zmiany treści Zapytania ofertowego. Zmiana może nastąpić w</w:t>
      </w:r>
      <w:r w:rsidR="004D69F3" w:rsidRPr="005D1379">
        <w:rPr>
          <w:rFonts w:ascii="Arial Nova Light" w:hAnsi="Arial Nova Light" w:cs="Calibri"/>
          <w:color w:val="auto"/>
        </w:rPr>
        <w:t> </w:t>
      </w:r>
      <w:r w:rsidRPr="005D1379">
        <w:rPr>
          <w:rFonts w:ascii="Arial Nova Light" w:hAnsi="Arial Nova Light" w:cs="Calibri"/>
          <w:color w:val="auto"/>
        </w:rPr>
        <w:t>każdym czasie, przed upływem terminu składania ofert. W przypadku wprowadzenia takiej zmiany, informacja o</w:t>
      </w:r>
      <w:r w:rsidR="00643CE3" w:rsidRPr="005D1379">
        <w:rPr>
          <w:rFonts w:ascii="Arial Nova Light" w:hAnsi="Arial Nova Light" w:cs="Calibri"/>
          <w:color w:val="auto"/>
        </w:rPr>
        <w:t> </w:t>
      </w:r>
      <w:r w:rsidRPr="005D1379">
        <w:rPr>
          <w:rFonts w:ascii="Arial Nova Light" w:hAnsi="Arial Nova Light" w:cs="Calibri"/>
          <w:color w:val="auto"/>
        </w:rPr>
        <w:t xml:space="preserve">tym zostanie niezwłocznie ogłoszona na stronie internetowej Bazy </w:t>
      </w:r>
      <w:r w:rsidR="007E6B19" w:rsidRPr="005D1379">
        <w:rPr>
          <w:rFonts w:ascii="Arial Nova Light" w:hAnsi="Arial Nova Light" w:cs="Calibri"/>
          <w:color w:val="auto"/>
        </w:rPr>
        <w:t>K</w:t>
      </w:r>
      <w:r w:rsidRPr="005D1379">
        <w:rPr>
          <w:rFonts w:ascii="Arial Nova Light" w:hAnsi="Arial Nova Light" w:cs="Calibri"/>
          <w:color w:val="auto"/>
        </w:rPr>
        <w:t xml:space="preserve">onkurencyjności </w:t>
      </w:r>
      <w:r w:rsidR="0022288B" w:rsidRPr="005D1379">
        <w:rPr>
          <w:rFonts w:ascii="Arial Nova Light" w:hAnsi="Arial Nova Light" w:cs="Calibri"/>
          <w:color w:val="auto"/>
        </w:rPr>
        <w:t>(BK2021)</w:t>
      </w:r>
    </w:p>
    <w:p w14:paraId="547B128E" w14:textId="77777777" w:rsidR="00492EE8" w:rsidRPr="005D1379" w:rsidRDefault="00B43540" w:rsidP="00957A95">
      <w:pPr>
        <w:pStyle w:val="Nagwek1"/>
        <w:numPr>
          <w:ilvl w:val="0"/>
          <w:numId w:val="1"/>
        </w:numPr>
        <w:pBdr>
          <w:bottom w:val="single" w:sz="4" w:space="1" w:color="auto"/>
        </w:pBdr>
        <w:spacing w:line="276" w:lineRule="auto"/>
        <w:rPr>
          <w:rFonts w:ascii="Arial Nova Light" w:hAnsi="Arial Nova Light"/>
          <w:sz w:val="22"/>
          <w:szCs w:val="22"/>
          <w:lang w:val="pl-PL"/>
        </w:rPr>
      </w:pPr>
      <w:bookmarkStart w:id="10" w:name="_Toc188369506"/>
      <w:bookmarkEnd w:id="0"/>
      <w:r w:rsidRPr="005D1379">
        <w:rPr>
          <w:rFonts w:ascii="Arial Nova Light" w:hAnsi="Arial Nova Light"/>
          <w:sz w:val="22"/>
          <w:szCs w:val="22"/>
          <w:lang w:val="pl-PL"/>
        </w:rPr>
        <w:t>Opis Przedmiotu Zamówienia</w:t>
      </w:r>
      <w:bookmarkEnd w:id="10"/>
    </w:p>
    <w:p w14:paraId="1083B3E5" w14:textId="77777777" w:rsidR="00F7337D" w:rsidRPr="005D1379" w:rsidRDefault="00F7337D" w:rsidP="00957A95">
      <w:pPr>
        <w:pStyle w:val="Teksttreci0"/>
        <w:spacing w:line="276" w:lineRule="auto"/>
        <w:ind w:firstLine="0"/>
        <w:jc w:val="both"/>
        <w:rPr>
          <w:rFonts w:ascii="Arial Nova Light" w:eastAsia="Microsoft Sans Serif" w:hAnsi="Arial Nova Light" w:cs="Calibri"/>
          <w:b/>
          <w:bCs/>
          <w:color w:val="auto"/>
          <w:lang w:val="pl-P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8"/>
        <w:gridCol w:w="4706"/>
      </w:tblGrid>
      <w:tr w:rsidR="007B509D" w:rsidRPr="005D1379" w14:paraId="623323A4" w14:textId="77777777" w:rsidTr="00B416EA">
        <w:tc>
          <w:tcPr>
            <w:tcW w:w="4395" w:type="dxa"/>
            <w:shd w:val="clear" w:color="auto" w:fill="D9D9D9"/>
          </w:tcPr>
          <w:p w14:paraId="279917A8" w14:textId="77777777" w:rsidR="00F7337D" w:rsidRPr="005D1379" w:rsidRDefault="00F7337D"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bookmarkStart w:id="11" w:name="_Hlk175566574"/>
            <w:r w:rsidRPr="005D1379">
              <w:rPr>
                <w:rFonts w:ascii="Arial Nova Light" w:eastAsia="Microsoft Sans Serif" w:hAnsi="Arial Nova Light" w:cs="Calibri"/>
                <w:b/>
                <w:bCs/>
                <w:color w:val="auto"/>
                <w:lang w:val="pl-PL"/>
              </w:rPr>
              <w:t>Kategoria przedmiotu Zamówienia</w:t>
            </w:r>
          </w:p>
        </w:tc>
        <w:tc>
          <w:tcPr>
            <w:tcW w:w="4819" w:type="dxa"/>
            <w:shd w:val="clear" w:color="auto" w:fill="auto"/>
          </w:tcPr>
          <w:p w14:paraId="372D5C1A" w14:textId="77777777" w:rsidR="00F7337D" w:rsidRPr="005D1379" w:rsidRDefault="00403C47"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hAnsi="Arial Nova Light" w:cs="Calibri"/>
                <w:b/>
              </w:rPr>
              <w:t>Dostawy</w:t>
            </w:r>
          </w:p>
        </w:tc>
      </w:tr>
      <w:tr w:rsidR="007B509D" w:rsidRPr="005D1379" w14:paraId="03C12759" w14:textId="77777777" w:rsidTr="00B416EA">
        <w:tc>
          <w:tcPr>
            <w:tcW w:w="4395" w:type="dxa"/>
            <w:shd w:val="clear" w:color="auto" w:fill="D9D9D9"/>
          </w:tcPr>
          <w:p w14:paraId="5EEB2E62" w14:textId="77777777" w:rsidR="00F85154" w:rsidRPr="005D1379" w:rsidRDefault="00F85154"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Dopuszczalność ofert częściowych</w:t>
            </w:r>
          </w:p>
        </w:tc>
        <w:tc>
          <w:tcPr>
            <w:tcW w:w="4819" w:type="dxa"/>
            <w:shd w:val="clear" w:color="auto" w:fill="auto"/>
          </w:tcPr>
          <w:p w14:paraId="7F5F3D57" w14:textId="77777777" w:rsidR="00F85154" w:rsidRPr="005D1379" w:rsidRDefault="00EC2503"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nie</w:t>
            </w:r>
          </w:p>
        </w:tc>
      </w:tr>
      <w:tr w:rsidR="007B509D" w:rsidRPr="005D1379" w14:paraId="5132D667" w14:textId="77777777" w:rsidTr="00B416EA">
        <w:tc>
          <w:tcPr>
            <w:tcW w:w="4395" w:type="dxa"/>
            <w:shd w:val="clear" w:color="auto" w:fill="D9D9D9"/>
          </w:tcPr>
          <w:p w14:paraId="240F34CF" w14:textId="77777777" w:rsidR="00F85154" w:rsidRPr="005D1379" w:rsidRDefault="00F85154"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Dopuszczalność ofert wariantowych</w:t>
            </w:r>
          </w:p>
        </w:tc>
        <w:tc>
          <w:tcPr>
            <w:tcW w:w="4819" w:type="dxa"/>
            <w:shd w:val="clear" w:color="auto" w:fill="auto"/>
          </w:tcPr>
          <w:p w14:paraId="7669BADE" w14:textId="77777777" w:rsidR="00F85154" w:rsidRPr="005D1379" w:rsidRDefault="00EC2503"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nie</w:t>
            </w:r>
          </w:p>
        </w:tc>
      </w:tr>
      <w:tr w:rsidR="007B509D" w:rsidRPr="005D1379" w14:paraId="4C304688" w14:textId="77777777" w:rsidTr="00B416EA">
        <w:tc>
          <w:tcPr>
            <w:tcW w:w="4395" w:type="dxa"/>
            <w:shd w:val="clear" w:color="auto" w:fill="D9D9D9"/>
          </w:tcPr>
          <w:p w14:paraId="2657FBB8" w14:textId="77777777" w:rsidR="00D4747A" w:rsidRPr="005D1379" w:rsidRDefault="001250B2"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Zamówienia uzupełniające</w:t>
            </w:r>
          </w:p>
        </w:tc>
        <w:tc>
          <w:tcPr>
            <w:tcW w:w="4819" w:type="dxa"/>
            <w:shd w:val="clear" w:color="auto" w:fill="auto"/>
          </w:tcPr>
          <w:p w14:paraId="18609491" w14:textId="77777777" w:rsidR="00D4747A" w:rsidRPr="005D1379" w:rsidRDefault="001250B2"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Zamawiający nie przewiduje.</w:t>
            </w:r>
          </w:p>
        </w:tc>
      </w:tr>
      <w:tr w:rsidR="007B509D" w:rsidRPr="005D1379" w14:paraId="2586E597" w14:textId="77777777" w:rsidTr="00B416EA">
        <w:tc>
          <w:tcPr>
            <w:tcW w:w="4395" w:type="dxa"/>
            <w:shd w:val="clear" w:color="auto" w:fill="D9D9D9"/>
          </w:tcPr>
          <w:p w14:paraId="730EB0A9" w14:textId="77777777" w:rsidR="00D4747A" w:rsidRPr="005D1379" w:rsidRDefault="00D4747A"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 xml:space="preserve">Dopuszczalność </w:t>
            </w:r>
            <w:r w:rsidRPr="005D1379">
              <w:rPr>
                <w:rFonts w:ascii="Arial Nova Light" w:hAnsi="Arial Nova Light" w:cs="Calibri"/>
                <w:b/>
                <w:bCs/>
                <w:color w:val="auto"/>
              </w:rPr>
              <w:t>zawarcia umowy ramowej oraz ustanowienia dynamicznego systemu zakupów</w:t>
            </w:r>
          </w:p>
        </w:tc>
        <w:tc>
          <w:tcPr>
            <w:tcW w:w="4819" w:type="dxa"/>
            <w:shd w:val="clear" w:color="auto" w:fill="auto"/>
          </w:tcPr>
          <w:p w14:paraId="159C3AC2" w14:textId="77777777" w:rsidR="00D4747A" w:rsidRPr="005D1379" w:rsidRDefault="00EC2503"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nie</w:t>
            </w:r>
          </w:p>
        </w:tc>
      </w:tr>
      <w:tr w:rsidR="007B509D" w:rsidRPr="005D1379" w14:paraId="3E8E6EBE" w14:textId="77777777" w:rsidTr="00B416EA">
        <w:tc>
          <w:tcPr>
            <w:tcW w:w="4395" w:type="dxa"/>
            <w:shd w:val="clear" w:color="auto" w:fill="D9D9D9"/>
          </w:tcPr>
          <w:p w14:paraId="4322A5C6" w14:textId="77777777" w:rsidR="00D4747A" w:rsidRPr="005D1379" w:rsidRDefault="00D4747A"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Kod(y) według Wspólnego Siłownika Zamówień (CPV)</w:t>
            </w:r>
          </w:p>
        </w:tc>
        <w:tc>
          <w:tcPr>
            <w:tcW w:w="4819" w:type="dxa"/>
            <w:shd w:val="clear" w:color="auto" w:fill="auto"/>
          </w:tcPr>
          <w:p w14:paraId="233E878E" w14:textId="77777777" w:rsidR="00B92AA0" w:rsidRPr="005D1379" w:rsidRDefault="000845A6"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24111000-5 Wodór, argon, gazy szlachetne, azot i tlen</w:t>
            </w:r>
          </w:p>
          <w:p w14:paraId="30E31845" w14:textId="77777777" w:rsidR="000C6DEC" w:rsidRPr="005D1379" w:rsidRDefault="000C6DEC"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1326E610" w14:textId="77777777" w:rsidR="000C6DEC" w:rsidRPr="005D1379" w:rsidRDefault="000C6DEC"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38000000-5 Sprzęt laboratoryjny, optyczny i precyzyjny (z wyjątkiem szklanego)</w:t>
            </w:r>
          </w:p>
          <w:p w14:paraId="5654A2DE" w14:textId="77777777" w:rsidR="000C6DEC" w:rsidRPr="005D1379" w:rsidRDefault="000C6DEC"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07F8FB30" w14:textId="77777777" w:rsidR="000C6DEC" w:rsidRPr="005D1379" w:rsidRDefault="000C6DEC"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24959000-1 Aerozole i chemikalia w postaci krążków</w:t>
            </w:r>
          </w:p>
          <w:p w14:paraId="75C9206C"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3FEDD415"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42675000-8 Części i akcesoria do obrabiarek do obróbki tworzyw utwardzanych</w:t>
            </w:r>
          </w:p>
          <w:p w14:paraId="21EE056B"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4352A0E7"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42674000-1 Części i akcesoria do obrabiarek do obróbki metalu</w:t>
            </w:r>
          </w:p>
          <w:p w14:paraId="53F39F40" w14:textId="77777777" w:rsidR="0096138E" w:rsidRPr="005D1379" w:rsidRDefault="0096138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44313237" w14:textId="77777777" w:rsidR="0096138E" w:rsidRPr="005D1379" w:rsidRDefault="0096138E" w:rsidP="000845A6">
            <w:pPr>
              <w:pStyle w:val="Teksttreci0"/>
              <w:shd w:val="clear" w:color="auto" w:fill="auto"/>
              <w:spacing w:line="276" w:lineRule="auto"/>
              <w:ind w:firstLine="0"/>
              <w:jc w:val="both"/>
              <w:rPr>
                <w:rFonts w:ascii="Arial Nova Light" w:eastAsia="Microsoft Sans Serif" w:hAnsi="Arial Nova Light" w:cs="Calibri"/>
                <w:b/>
                <w:bCs/>
                <w:color w:val="auto"/>
              </w:rPr>
            </w:pPr>
            <w:r w:rsidRPr="005D1379">
              <w:rPr>
                <w:rFonts w:ascii="Arial Nova Light" w:eastAsia="Microsoft Sans Serif" w:hAnsi="Arial Nova Light" w:cs="Calibri"/>
                <w:b/>
                <w:bCs/>
                <w:color w:val="auto"/>
              </w:rPr>
              <w:t>42637000-0: Obrabiarki do wiercenia, strugania lub frezowania metalu</w:t>
            </w:r>
          </w:p>
          <w:p w14:paraId="2E604B43"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3F3416AB"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44512000-2 Różne narzędzia ręczne</w:t>
            </w:r>
          </w:p>
          <w:p w14:paraId="4C5662FB"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29200E41" w14:textId="77777777" w:rsidR="00184E4E" w:rsidRPr="005D1379" w:rsidRDefault="00184E4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24311410-4 Kwasy nieorganiczne</w:t>
            </w:r>
          </w:p>
          <w:p w14:paraId="4DCF89A3" w14:textId="77777777" w:rsidR="0096138E" w:rsidRPr="005D1379" w:rsidRDefault="0096138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2DE00AA2" w14:textId="77777777" w:rsidR="0096138E" w:rsidRPr="005D1379" w:rsidRDefault="0096138E" w:rsidP="000845A6">
            <w:pPr>
              <w:pStyle w:val="Teksttreci0"/>
              <w:shd w:val="clear" w:color="auto" w:fill="auto"/>
              <w:spacing w:line="276" w:lineRule="auto"/>
              <w:ind w:firstLine="0"/>
              <w:jc w:val="both"/>
              <w:rPr>
                <w:rFonts w:ascii="Arial Nova Light" w:eastAsia="Microsoft Sans Serif" w:hAnsi="Arial Nova Light" w:cs="Calibri"/>
                <w:b/>
                <w:bCs/>
                <w:color w:val="auto"/>
              </w:rPr>
            </w:pPr>
            <w:r w:rsidRPr="005D1379">
              <w:rPr>
                <w:rFonts w:ascii="Arial Nova Light" w:eastAsia="Microsoft Sans Serif" w:hAnsi="Arial Nova Light" w:cs="Calibri"/>
                <w:b/>
                <w:bCs/>
                <w:color w:val="auto"/>
              </w:rPr>
              <w:t>33790000-4: Laboratoryjne, higieniczne lub farmaceutyczne wyroby szklane </w:t>
            </w:r>
          </w:p>
          <w:p w14:paraId="0704A938" w14:textId="77777777" w:rsidR="0096138E" w:rsidRPr="005D1379" w:rsidRDefault="0096138E" w:rsidP="000845A6">
            <w:pPr>
              <w:pStyle w:val="Teksttreci0"/>
              <w:shd w:val="clear" w:color="auto" w:fill="auto"/>
              <w:spacing w:line="276" w:lineRule="auto"/>
              <w:ind w:firstLine="0"/>
              <w:jc w:val="both"/>
              <w:rPr>
                <w:rFonts w:ascii="Arial Nova Light" w:eastAsia="Microsoft Sans Serif" w:hAnsi="Arial Nova Light" w:cs="Calibri"/>
                <w:b/>
                <w:bCs/>
                <w:color w:val="auto"/>
              </w:rPr>
            </w:pPr>
          </w:p>
          <w:p w14:paraId="58DC7DF1" w14:textId="77777777" w:rsidR="0096138E" w:rsidRPr="005D1379" w:rsidRDefault="0096138E" w:rsidP="0096138E">
            <w:pPr>
              <w:pStyle w:val="Teksttreci0"/>
              <w:shd w:val="clear" w:color="auto" w:fill="auto"/>
              <w:spacing w:line="276" w:lineRule="auto"/>
              <w:jc w:val="both"/>
              <w:rPr>
                <w:rFonts w:ascii="Arial Nova Light" w:hAnsi="Arial Nova Light" w:cs="Calibri"/>
                <w:b/>
                <w:bCs/>
                <w:color w:val="auto"/>
                <w:lang w:val="pl-PL"/>
              </w:rPr>
            </w:pPr>
            <w:r w:rsidRPr="005D1379">
              <w:rPr>
                <w:rFonts w:ascii="Arial Nova Light" w:hAnsi="Arial Nova Light" w:cs="Calibri"/>
                <w:b/>
                <w:bCs/>
                <w:color w:val="auto"/>
                <w:lang w:val="pl-PL"/>
              </w:rPr>
              <w:t>398139812300-0 Woski polerskie</w:t>
            </w:r>
          </w:p>
          <w:p w14:paraId="1DD87406" w14:textId="77777777" w:rsidR="0096138E" w:rsidRPr="005D1379" w:rsidRDefault="0096138E"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p w14:paraId="13E7CC1F" w14:textId="77777777" w:rsidR="000C6DEC" w:rsidRPr="005D1379" w:rsidRDefault="000C6DEC" w:rsidP="000845A6">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tc>
      </w:tr>
      <w:tr w:rsidR="00D4747A" w:rsidRPr="005D1379" w14:paraId="73DFA703" w14:textId="77777777" w:rsidTr="002957BB">
        <w:tc>
          <w:tcPr>
            <w:tcW w:w="9214" w:type="dxa"/>
            <w:gridSpan w:val="2"/>
            <w:shd w:val="clear" w:color="auto" w:fill="D9D9D9"/>
          </w:tcPr>
          <w:p w14:paraId="793B52AD" w14:textId="77777777" w:rsidR="00D4747A" w:rsidRPr="005D1379" w:rsidRDefault="00D4747A"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 xml:space="preserve">Opis </w:t>
            </w:r>
            <w:r w:rsidR="00783646" w:rsidRPr="005D1379">
              <w:rPr>
                <w:rFonts w:ascii="Arial Nova Light" w:eastAsia="Microsoft Sans Serif" w:hAnsi="Arial Nova Light" w:cs="Calibri"/>
                <w:b/>
                <w:bCs/>
                <w:color w:val="auto"/>
                <w:lang w:val="pl-PL"/>
              </w:rPr>
              <w:t>P</w:t>
            </w:r>
            <w:r w:rsidRPr="005D1379">
              <w:rPr>
                <w:rFonts w:ascii="Arial Nova Light" w:eastAsia="Microsoft Sans Serif" w:hAnsi="Arial Nova Light" w:cs="Calibri"/>
                <w:b/>
                <w:bCs/>
                <w:color w:val="auto"/>
                <w:lang w:val="pl-PL"/>
              </w:rPr>
              <w:t>rzedmiotu Zamówienia:</w:t>
            </w:r>
          </w:p>
        </w:tc>
      </w:tr>
      <w:tr w:rsidR="00D4747A" w:rsidRPr="005D1379" w14:paraId="2A2D31A3" w14:textId="77777777" w:rsidTr="00B416EA">
        <w:trPr>
          <w:trHeight w:val="1136"/>
        </w:trPr>
        <w:tc>
          <w:tcPr>
            <w:tcW w:w="9214" w:type="dxa"/>
            <w:gridSpan w:val="2"/>
            <w:shd w:val="clear" w:color="auto" w:fill="auto"/>
          </w:tcPr>
          <w:p w14:paraId="66171B25" w14:textId="77777777" w:rsidR="003E0D1C" w:rsidRPr="005D1379" w:rsidRDefault="003E0D1C" w:rsidP="00957A95">
            <w:pPr>
              <w:pStyle w:val="Teksttreci0"/>
              <w:spacing w:line="276" w:lineRule="auto"/>
              <w:ind w:firstLine="0"/>
              <w:jc w:val="both"/>
              <w:rPr>
                <w:rFonts w:ascii="Arial Nova Light" w:eastAsia="Microsoft Sans Serif" w:hAnsi="Arial Nova Light" w:cs="Calibri"/>
                <w:color w:val="auto"/>
                <w:lang w:val="pl-PL"/>
              </w:rPr>
            </w:pPr>
          </w:p>
          <w:p w14:paraId="1F793A6D" w14:textId="77777777" w:rsidR="00D4747A" w:rsidRPr="005D1379" w:rsidRDefault="003E0D1C" w:rsidP="00C7622D">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 xml:space="preserve">W ramach przedmiotowego </w:t>
            </w:r>
            <w:r w:rsidR="00957A95" w:rsidRPr="005D1379">
              <w:rPr>
                <w:rFonts w:ascii="Arial Nova Light" w:eastAsia="Microsoft Sans Serif" w:hAnsi="Arial Nova Light" w:cs="Calibri"/>
                <w:color w:val="auto"/>
                <w:lang w:val="pl-PL"/>
              </w:rPr>
              <w:t>p</w:t>
            </w:r>
            <w:r w:rsidRPr="005D1379">
              <w:rPr>
                <w:rFonts w:ascii="Arial Nova Light" w:eastAsia="Microsoft Sans Serif" w:hAnsi="Arial Nova Light" w:cs="Calibri"/>
                <w:color w:val="auto"/>
                <w:lang w:val="pl-PL"/>
              </w:rPr>
              <w:t>ostępowania, Zamawiający oczekuje od Wykonawcy wyłonionego na podstawie złożonych w toku postępowania ofert</w:t>
            </w:r>
            <w:r w:rsidR="001D0D6B" w:rsidRPr="005D1379">
              <w:rPr>
                <w:rFonts w:ascii="Arial Nova Light" w:eastAsia="Microsoft Sans Serif" w:hAnsi="Arial Nova Light" w:cs="Calibri"/>
                <w:color w:val="auto"/>
                <w:lang w:val="pl-PL"/>
              </w:rPr>
              <w:t xml:space="preserve"> realizacji świadczeń opisanych </w:t>
            </w:r>
            <w:r w:rsidR="00162690" w:rsidRPr="005D1379">
              <w:rPr>
                <w:rFonts w:ascii="Arial Nova Light" w:eastAsia="Microsoft Sans Serif" w:hAnsi="Arial Nova Light" w:cs="Calibri"/>
                <w:color w:val="auto"/>
                <w:lang w:val="pl-PL"/>
              </w:rPr>
              <w:t>w Szczegółowym</w:t>
            </w:r>
            <w:r w:rsidR="00C7622D" w:rsidRPr="005D1379">
              <w:rPr>
                <w:rFonts w:ascii="Arial Nova Light" w:eastAsia="Microsoft Sans Serif" w:hAnsi="Arial Nova Light" w:cs="Calibri"/>
                <w:color w:val="auto"/>
                <w:lang w:val="pl-PL"/>
              </w:rPr>
              <w:t xml:space="preserve"> O</w:t>
            </w:r>
            <w:r w:rsidR="00CE5A8A" w:rsidRPr="005D1379">
              <w:rPr>
                <w:rFonts w:ascii="Arial Nova Light" w:eastAsia="Microsoft Sans Serif" w:hAnsi="Arial Nova Light" w:cs="Calibri"/>
                <w:color w:val="auto"/>
                <w:lang w:val="pl-PL"/>
              </w:rPr>
              <w:t>pis</w:t>
            </w:r>
            <w:r w:rsidR="001D0D6B" w:rsidRPr="005D1379">
              <w:rPr>
                <w:rFonts w:ascii="Arial Nova Light" w:eastAsia="Microsoft Sans Serif" w:hAnsi="Arial Nova Light" w:cs="Calibri"/>
                <w:color w:val="auto"/>
                <w:lang w:val="pl-PL"/>
              </w:rPr>
              <w:t>i</w:t>
            </w:r>
            <w:r w:rsidR="00CE5A8A" w:rsidRPr="005D1379">
              <w:rPr>
                <w:rFonts w:ascii="Arial Nova Light" w:eastAsia="Microsoft Sans Serif" w:hAnsi="Arial Nova Light" w:cs="Calibri"/>
                <w:color w:val="auto"/>
                <w:lang w:val="pl-PL"/>
              </w:rPr>
              <w:t xml:space="preserve">e </w:t>
            </w:r>
            <w:r w:rsidR="00C7622D" w:rsidRPr="005D1379">
              <w:rPr>
                <w:rFonts w:ascii="Arial Nova Light" w:eastAsia="Microsoft Sans Serif" w:hAnsi="Arial Nova Light" w:cs="Calibri"/>
                <w:color w:val="auto"/>
                <w:lang w:val="pl-PL"/>
              </w:rPr>
              <w:t>P</w:t>
            </w:r>
            <w:r w:rsidR="00CE5A8A" w:rsidRPr="005D1379">
              <w:rPr>
                <w:rFonts w:ascii="Arial Nova Light" w:eastAsia="Microsoft Sans Serif" w:hAnsi="Arial Nova Light" w:cs="Calibri"/>
                <w:color w:val="auto"/>
                <w:lang w:val="pl-PL"/>
              </w:rPr>
              <w:t xml:space="preserve">rzedmiotu </w:t>
            </w:r>
            <w:r w:rsidR="00C7622D" w:rsidRPr="005D1379">
              <w:rPr>
                <w:rFonts w:ascii="Arial Nova Light" w:eastAsia="Microsoft Sans Serif" w:hAnsi="Arial Nova Light" w:cs="Calibri"/>
                <w:color w:val="auto"/>
                <w:lang w:val="pl-PL"/>
              </w:rPr>
              <w:t>Z</w:t>
            </w:r>
            <w:r w:rsidR="00CE5A8A" w:rsidRPr="005D1379">
              <w:rPr>
                <w:rFonts w:ascii="Arial Nova Light" w:eastAsia="Microsoft Sans Serif" w:hAnsi="Arial Nova Light" w:cs="Calibri"/>
                <w:color w:val="auto"/>
                <w:lang w:val="pl-PL"/>
              </w:rPr>
              <w:t xml:space="preserve">amówienia zawartym w </w:t>
            </w:r>
            <w:r w:rsidR="00BB45D9" w:rsidRPr="005D1379">
              <w:rPr>
                <w:rFonts w:ascii="Arial Nova Light" w:eastAsia="Microsoft Sans Serif" w:hAnsi="Arial Nova Light" w:cs="Calibri"/>
                <w:b/>
                <w:bCs/>
                <w:color w:val="auto"/>
                <w:lang w:val="pl-PL"/>
              </w:rPr>
              <w:t>załącznik</w:t>
            </w:r>
            <w:r w:rsidR="00CE5A8A" w:rsidRPr="005D1379">
              <w:rPr>
                <w:rFonts w:ascii="Arial Nova Light" w:eastAsia="Microsoft Sans Serif" w:hAnsi="Arial Nova Light" w:cs="Calibri"/>
                <w:b/>
                <w:bCs/>
                <w:color w:val="auto"/>
                <w:lang w:val="pl-PL"/>
              </w:rPr>
              <w:t>u</w:t>
            </w:r>
            <w:r w:rsidR="00BB45D9" w:rsidRPr="005D1379">
              <w:rPr>
                <w:rFonts w:ascii="Arial Nova Light" w:eastAsia="Microsoft Sans Serif" w:hAnsi="Arial Nova Light" w:cs="Calibri"/>
                <w:b/>
                <w:bCs/>
                <w:color w:val="auto"/>
                <w:lang w:val="pl-PL"/>
              </w:rPr>
              <w:t xml:space="preserve"> </w:t>
            </w:r>
            <w:r w:rsidR="002D3257" w:rsidRPr="005D1379">
              <w:rPr>
                <w:rFonts w:ascii="Arial Nova Light" w:eastAsia="Microsoft Sans Serif" w:hAnsi="Arial Nova Light" w:cs="Calibri"/>
                <w:b/>
                <w:bCs/>
                <w:color w:val="auto"/>
                <w:lang w:val="pl-PL"/>
              </w:rPr>
              <w:t xml:space="preserve">nr </w:t>
            </w:r>
            <w:r w:rsidR="001D0D6B" w:rsidRPr="005D1379">
              <w:rPr>
                <w:rFonts w:ascii="Arial Nova Light" w:eastAsia="Microsoft Sans Serif" w:hAnsi="Arial Nova Light" w:cs="Calibri"/>
                <w:b/>
                <w:bCs/>
                <w:color w:val="auto"/>
                <w:lang w:val="pl-PL"/>
              </w:rPr>
              <w:t>3</w:t>
            </w:r>
            <w:r w:rsidR="002D3257" w:rsidRPr="005D1379">
              <w:rPr>
                <w:rFonts w:ascii="Arial Nova Light" w:eastAsia="Microsoft Sans Serif" w:hAnsi="Arial Nova Light" w:cs="Calibri"/>
                <w:b/>
                <w:bCs/>
                <w:color w:val="auto"/>
                <w:lang w:val="pl-PL"/>
              </w:rPr>
              <w:t xml:space="preserve"> </w:t>
            </w:r>
            <w:r w:rsidR="00BB45D9" w:rsidRPr="005D1379">
              <w:rPr>
                <w:rFonts w:ascii="Arial Nova Light" w:eastAsia="Microsoft Sans Serif" w:hAnsi="Arial Nova Light" w:cs="Calibri"/>
                <w:b/>
                <w:bCs/>
                <w:color w:val="auto"/>
                <w:lang w:val="pl-PL"/>
              </w:rPr>
              <w:t>do Zapytania ofertowego.</w:t>
            </w:r>
          </w:p>
          <w:p w14:paraId="08C3353A" w14:textId="77777777" w:rsidR="0096138E" w:rsidRPr="005D1379" w:rsidRDefault="0096138E" w:rsidP="00B416EA">
            <w:pPr>
              <w:pStyle w:val="Teksttreci0"/>
              <w:spacing w:line="276" w:lineRule="auto"/>
              <w:ind w:firstLine="0"/>
              <w:jc w:val="both"/>
              <w:rPr>
                <w:rFonts w:ascii="Arial Nova Light" w:hAnsi="Arial Nova Light" w:cs="Calibri"/>
                <w:b/>
                <w:bCs/>
                <w:color w:val="FF0000"/>
              </w:rPr>
            </w:pPr>
          </w:p>
          <w:p w14:paraId="43DDAC71" w14:textId="77777777" w:rsidR="0096138E" w:rsidRPr="005D1379" w:rsidRDefault="0096138E" w:rsidP="00B416EA">
            <w:pPr>
              <w:pStyle w:val="Teksttreci0"/>
              <w:spacing w:line="276" w:lineRule="auto"/>
              <w:ind w:firstLine="0"/>
              <w:jc w:val="both"/>
              <w:rPr>
                <w:rFonts w:ascii="Arial Nova Light" w:eastAsia="Microsoft Sans Serif" w:hAnsi="Arial Nova Light" w:cs="Calibri"/>
                <w:b/>
                <w:bCs/>
                <w:color w:val="FF0000"/>
                <w:lang w:val="pl-PL"/>
              </w:rPr>
            </w:pPr>
          </w:p>
        </w:tc>
      </w:tr>
    </w:tbl>
    <w:p w14:paraId="22D5F1BD" w14:textId="77777777" w:rsidR="00F7337D" w:rsidRPr="005D1379" w:rsidRDefault="00756B4F" w:rsidP="00957A95">
      <w:pPr>
        <w:pStyle w:val="Nagwek1"/>
        <w:numPr>
          <w:ilvl w:val="0"/>
          <w:numId w:val="1"/>
        </w:numPr>
        <w:pBdr>
          <w:bottom w:val="single" w:sz="4" w:space="1" w:color="auto"/>
        </w:pBdr>
        <w:spacing w:line="276" w:lineRule="auto"/>
        <w:rPr>
          <w:rFonts w:ascii="Arial Nova Light" w:hAnsi="Arial Nova Light"/>
          <w:sz w:val="22"/>
          <w:szCs w:val="22"/>
          <w:lang w:val="pl-PL"/>
        </w:rPr>
      </w:pPr>
      <w:bookmarkStart w:id="12" w:name="_Toc188369507"/>
      <w:bookmarkEnd w:id="11"/>
      <w:r w:rsidRPr="005D1379">
        <w:rPr>
          <w:rFonts w:ascii="Arial Nova Light" w:hAnsi="Arial Nova Light"/>
          <w:sz w:val="22"/>
          <w:szCs w:val="22"/>
          <w:lang w:val="pl-PL"/>
        </w:rPr>
        <w:t>Warunki udziału w postę</w:t>
      </w:r>
      <w:r w:rsidR="00F85154" w:rsidRPr="005D1379">
        <w:rPr>
          <w:rFonts w:ascii="Arial Nova Light" w:hAnsi="Arial Nova Light"/>
          <w:sz w:val="22"/>
          <w:szCs w:val="22"/>
          <w:lang w:val="pl-PL"/>
        </w:rPr>
        <w:t>p</w:t>
      </w:r>
      <w:r w:rsidRPr="005D1379">
        <w:rPr>
          <w:rFonts w:ascii="Arial Nova Light" w:hAnsi="Arial Nova Light"/>
          <w:sz w:val="22"/>
          <w:szCs w:val="22"/>
          <w:lang w:val="pl-PL"/>
        </w:rPr>
        <w:t>owaniu</w:t>
      </w:r>
      <w:bookmarkEnd w:id="12"/>
    </w:p>
    <w:p w14:paraId="04A7A9FE" w14:textId="7BC40279" w:rsidR="00210946" w:rsidRPr="005D1379" w:rsidRDefault="00E72E35" w:rsidP="00A96567">
      <w:pPr>
        <w:pStyle w:val="Teksttreci0"/>
        <w:numPr>
          <w:ilvl w:val="0"/>
          <w:numId w:val="10"/>
        </w:numPr>
        <w:shd w:val="clear" w:color="auto" w:fill="auto"/>
        <w:spacing w:before="120" w:line="276" w:lineRule="auto"/>
        <w:ind w:left="426" w:right="23" w:hanging="426"/>
        <w:jc w:val="both"/>
        <w:rPr>
          <w:rFonts w:ascii="Arial Nova Light" w:hAnsi="Arial Nova Light" w:cs="Calibri"/>
          <w:color w:val="auto"/>
        </w:rPr>
      </w:pPr>
      <w:r w:rsidRPr="005D1379">
        <w:rPr>
          <w:rFonts w:ascii="Arial Nova Light" w:hAnsi="Arial Nova Light" w:cs="Calibri"/>
          <w:color w:val="auto"/>
        </w:rPr>
        <w:t>Ofertę mogą składać Wykonawcy, którzy</w:t>
      </w:r>
      <w:r w:rsidR="00210946" w:rsidRPr="005D1379">
        <w:rPr>
          <w:rFonts w:ascii="Arial Nova Light" w:hAnsi="Arial Nova Light" w:cs="Calibri"/>
          <w:color w:val="auto"/>
        </w:rPr>
        <w:t xml:space="preserve"> nie</w:t>
      </w:r>
      <w:r w:rsidR="00210946" w:rsidRPr="005D1379">
        <w:rPr>
          <w:rFonts w:ascii="Arial Nova Light" w:eastAsia="Microsoft Sans Serif" w:hAnsi="Arial Nova Light" w:cs="Calibri"/>
          <w:color w:val="auto"/>
          <w:lang w:val="pl-PL"/>
        </w:rPr>
        <w:t xml:space="preserve"> podlegają na dzień składania ofert wykluczeniu </w:t>
      </w:r>
      <w:r w:rsidR="005D1379">
        <w:rPr>
          <w:rFonts w:ascii="Arial Nova Light" w:eastAsia="Microsoft Sans Serif" w:hAnsi="Arial Nova Light" w:cs="Calibri"/>
          <w:color w:val="auto"/>
          <w:lang w:val="pl-PL"/>
        </w:rPr>
        <w:t>i spełniają następujące warunki</w:t>
      </w:r>
      <w:r w:rsidR="00210946" w:rsidRPr="005D1379">
        <w:rPr>
          <w:rFonts w:ascii="Arial Nova Light" w:eastAsia="Microsoft Sans Serif" w:hAnsi="Arial Nova Light" w:cs="Calibri"/>
          <w:color w:val="auto"/>
          <w:lang w:val="pl-PL"/>
        </w:rPr>
        <w:t>:</w:t>
      </w:r>
    </w:p>
    <w:p w14:paraId="2F312FF2" w14:textId="77777777" w:rsidR="00C43D23" w:rsidRPr="005D1379" w:rsidRDefault="00C43D23" w:rsidP="00A96567">
      <w:pPr>
        <w:pStyle w:val="Teksttreci0"/>
        <w:spacing w:line="276" w:lineRule="auto"/>
        <w:ind w:left="740" w:hanging="314"/>
        <w:jc w:val="both"/>
        <w:rPr>
          <w:rFonts w:ascii="Arial Nova Light" w:eastAsia="Microsoft Sans Serif" w:hAnsi="Arial Nova Light" w:cs="Calibri"/>
          <w:color w:val="auto"/>
          <w:lang w:val="pl-PL"/>
        </w:rPr>
      </w:pPr>
    </w:p>
    <w:p w14:paraId="0D091303" w14:textId="77777777" w:rsidR="00210946" w:rsidRPr="005D1379" w:rsidRDefault="00210946" w:rsidP="00A96567">
      <w:pPr>
        <w:pStyle w:val="Teksttreci0"/>
        <w:spacing w:line="276" w:lineRule="auto"/>
        <w:ind w:left="740" w:hanging="314"/>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a)</w:t>
      </w:r>
      <w:r w:rsidRPr="005D1379">
        <w:rPr>
          <w:rFonts w:ascii="Arial Nova Light" w:eastAsia="Microsoft Sans Serif" w:hAnsi="Arial Nova Light" w:cs="Calibri"/>
          <w:color w:val="auto"/>
          <w:lang w:val="pl-PL"/>
        </w:rPr>
        <w:tab/>
        <w:t>nie ogłoszono upadłości w stosunku do Wykonawcy, nie złożono wniosku o upadłość Wykonawcy, nie otwarto w stosunku do Wykonawcy postępowania likwidacyjnego</w:t>
      </w:r>
      <w:r w:rsidR="00A96567" w:rsidRPr="005D1379">
        <w:rPr>
          <w:rFonts w:ascii="Arial Nova Light" w:eastAsia="Microsoft Sans Serif" w:hAnsi="Arial Nova Light" w:cs="Calibri"/>
          <w:color w:val="auto"/>
          <w:lang w:val="pl-PL"/>
        </w:rPr>
        <w:t>.</w:t>
      </w:r>
    </w:p>
    <w:p w14:paraId="302B0121" w14:textId="77777777" w:rsidR="00B824A4" w:rsidRPr="005D1379" w:rsidRDefault="00B824A4" w:rsidP="00957A95">
      <w:pPr>
        <w:pStyle w:val="Teksttreci0"/>
        <w:spacing w:line="276" w:lineRule="auto"/>
        <w:ind w:left="740" w:hanging="32"/>
        <w:jc w:val="both"/>
        <w:rPr>
          <w:rFonts w:ascii="Arial Nova Light" w:eastAsia="Microsoft Sans Serif" w:hAnsi="Arial Nova Light" w:cs="Calibri"/>
          <w:color w:val="auto"/>
          <w:lang w:val="pl-PL"/>
        </w:rPr>
      </w:pPr>
    </w:p>
    <w:p w14:paraId="7CD71AD0" w14:textId="77777777" w:rsidR="00210946" w:rsidRPr="005D1379" w:rsidRDefault="00210946" w:rsidP="00957A95">
      <w:pPr>
        <w:pStyle w:val="Teksttreci0"/>
        <w:spacing w:line="276" w:lineRule="auto"/>
        <w:ind w:left="740" w:hanging="32"/>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 xml:space="preserve">Warunek wskazany w pkt. a) Zamawiający uzna za spełniony jeśli </w:t>
      </w:r>
      <w:r w:rsidR="00A96567" w:rsidRPr="005D1379">
        <w:rPr>
          <w:rFonts w:ascii="Arial Nova Light" w:eastAsia="Microsoft Sans Serif" w:hAnsi="Arial Nova Light" w:cs="Calibri"/>
          <w:color w:val="auto"/>
          <w:lang w:val="pl-PL"/>
        </w:rPr>
        <w:t>W</w:t>
      </w:r>
      <w:r w:rsidRPr="005D1379">
        <w:rPr>
          <w:rFonts w:ascii="Arial Nova Light" w:eastAsia="Microsoft Sans Serif" w:hAnsi="Arial Nova Light" w:cs="Calibri"/>
          <w:color w:val="auto"/>
          <w:lang w:val="pl-PL"/>
        </w:rPr>
        <w:t>ykonawca wykaże jego spełnienie składając aktualny odpis z Krajowego Rejestru Sądowego lub Centralnej Ewidencji i Informacji o Działalności Gospodarczej</w:t>
      </w:r>
      <w:r w:rsidR="00B9141F" w:rsidRPr="005D1379">
        <w:rPr>
          <w:rFonts w:ascii="Arial Nova Light" w:eastAsia="Microsoft Sans Serif" w:hAnsi="Arial Nova Light" w:cs="Calibri"/>
          <w:color w:val="auto"/>
          <w:lang w:val="pl-PL"/>
        </w:rPr>
        <w:t>, chyba że Zamawiający może je uzyskać za pomocą bezpłatnych i ogólnodostępnych baz danych, o ile wykonawca wskazał dane umożliwiające dostęp do tych dokumentów</w:t>
      </w:r>
      <w:r w:rsidRPr="005D1379">
        <w:rPr>
          <w:rFonts w:ascii="Arial Nova Light" w:eastAsia="Microsoft Sans Serif" w:hAnsi="Arial Nova Light" w:cs="Calibri"/>
          <w:color w:val="auto"/>
          <w:lang w:val="pl-PL"/>
        </w:rPr>
        <w:t>. Jeżeli Oferent ma siedzibę lub miejsce zamieszkania poza terytorium Rzeczypospolitej Polskiej, zamiast dokumentów, o</w:t>
      </w:r>
      <w:r w:rsidR="007B08D5"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których mowa w zdaniu wcześniejszym, składa dokument odpowiadający ww. dokumentom zgodnie z właściwym prawem obcym. Jeżeli w miejscu zamieszkania osoby lub w kraju, w którym Oferent ma siedzibę lub miejsce zamieszkania, nie wydaje się dokumentów, o</w:t>
      </w:r>
      <w:r w:rsidR="00BB4823"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których mowa powyżej, zastępuje się je dokumentem zawierającym oświadczenie złożone przed notariuszem, właściwym organem sądowym, administracyjnym albo organem samorządu zawodowego lub gospodarczego odpowiednio kraju pochodzenia osoby lub kraju, w którym Oferent ma siedzibę lub miejsce zamieszkania. Dokumenty powinny zawierać datę wydania nie starszą niż 6 miesięcy przed dniem otwarcia postępowania przetargowego, jednak dopuszcza się dokumenty wydane wcześniej pod warunkiem złożenia pisemnego oświadczenia, że dane wykazane w tym dokumencie nie uległy zmianie. W przypadku dokumentów w</w:t>
      </w:r>
      <w:r w:rsidR="007B08D5"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 xml:space="preserve">języku innym niż polski Zamawiający żądania przedstawienia tłumaczenia dokumentów na język polski. </w:t>
      </w:r>
    </w:p>
    <w:p w14:paraId="632C96DF" w14:textId="77777777" w:rsidR="00210946" w:rsidRPr="005D1379" w:rsidRDefault="00210946" w:rsidP="00957A95">
      <w:pPr>
        <w:pStyle w:val="Teksttreci0"/>
        <w:spacing w:line="276" w:lineRule="auto"/>
        <w:ind w:left="740"/>
        <w:jc w:val="both"/>
        <w:rPr>
          <w:rFonts w:ascii="Arial Nova Light" w:eastAsia="Microsoft Sans Serif" w:hAnsi="Arial Nova Light" w:cs="Calibri"/>
          <w:color w:val="auto"/>
          <w:lang w:val="pl-PL"/>
        </w:rPr>
      </w:pPr>
    </w:p>
    <w:p w14:paraId="40A4C5D9" w14:textId="77777777" w:rsidR="00210946" w:rsidRPr="005D1379" w:rsidRDefault="00210946" w:rsidP="00A96567">
      <w:pPr>
        <w:pStyle w:val="Teksttreci0"/>
        <w:spacing w:line="276" w:lineRule="auto"/>
        <w:ind w:left="740" w:hanging="314"/>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b)</w:t>
      </w:r>
      <w:r w:rsidRPr="005D1379">
        <w:rPr>
          <w:rFonts w:ascii="Arial Nova Light" w:eastAsia="Microsoft Sans Serif" w:hAnsi="Arial Nova Light" w:cs="Calibri"/>
          <w:color w:val="auto"/>
          <w:lang w:val="pl-PL"/>
        </w:rPr>
        <w:tab/>
        <w:t>nie zalegają z uiszczeniem podatków, opłat lub składek na ubezpieczenie społeczne lub zdrowotne.</w:t>
      </w:r>
    </w:p>
    <w:p w14:paraId="0C46F1B3" w14:textId="77777777" w:rsidR="00210946" w:rsidRPr="005D1379" w:rsidRDefault="00210946" w:rsidP="00A96567">
      <w:pPr>
        <w:pStyle w:val="Teksttreci0"/>
        <w:spacing w:line="276" w:lineRule="auto"/>
        <w:ind w:left="740" w:hanging="314"/>
        <w:jc w:val="both"/>
        <w:rPr>
          <w:rFonts w:ascii="Arial Nova Light" w:eastAsia="Microsoft Sans Serif" w:hAnsi="Arial Nova Light" w:cs="Calibri"/>
          <w:color w:val="auto"/>
          <w:lang w:val="pl-PL"/>
        </w:rPr>
      </w:pPr>
    </w:p>
    <w:p w14:paraId="18B307AB" w14:textId="77777777" w:rsidR="00210946" w:rsidRPr="005D1379" w:rsidRDefault="00210946" w:rsidP="00A87E81">
      <w:pPr>
        <w:pStyle w:val="Teksttreci0"/>
        <w:spacing w:line="276" w:lineRule="auto"/>
        <w:ind w:left="740" w:hanging="31"/>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 xml:space="preserve">Warunek wskazany w pkt. b) Zamawiający uzna za </w:t>
      </w:r>
      <w:r w:rsidR="00D67CF6" w:rsidRPr="005D1379">
        <w:rPr>
          <w:rFonts w:ascii="Arial Nova Light" w:eastAsia="Microsoft Sans Serif" w:hAnsi="Arial Nova Light" w:cs="Calibri"/>
          <w:color w:val="auto"/>
          <w:lang w:val="pl-PL"/>
        </w:rPr>
        <w:t>spełniony,</w:t>
      </w:r>
      <w:r w:rsidRPr="005D1379">
        <w:rPr>
          <w:rFonts w:ascii="Arial Nova Light" w:eastAsia="Microsoft Sans Serif" w:hAnsi="Arial Nova Light" w:cs="Calibri"/>
          <w:color w:val="auto"/>
          <w:lang w:val="pl-PL"/>
        </w:rPr>
        <w:t xml:space="preserve"> jeśli </w:t>
      </w:r>
      <w:r w:rsidR="006505D6" w:rsidRPr="005D1379">
        <w:rPr>
          <w:rFonts w:ascii="Arial Nova Light" w:eastAsia="Microsoft Sans Serif" w:hAnsi="Arial Nova Light" w:cs="Calibri"/>
          <w:color w:val="auto"/>
          <w:lang w:val="pl-PL"/>
        </w:rPr>
        <w:t>W</w:t>
      </w:r>
      <w:r w:rsidRPr="005D1379">
        <w:rPr>
          <w:rFonts w:ascii="Arial Nova Light" w:eastAsia="Microsoft Sans Serif" w:hAnsi="Arial Nova Light" w:cs="Calibri"/>
          <w:color w:val="auto"/>
          <w:lang w:val="pl-PL"/>
        </w:rPr>
        <w:t xml:space="preserve">ykonawca złoży wraz z ofertą oświadczenie zawarte w </w:t>
      </w:r>
      <w:r w:rsidR="00A96567" w:rsidRPr="005D1379">
        <w:rPr>
          <w:rFonts w:ascii="Arial Nova Light" w:eastAsia="Microsoft Sans Serif" w:hAnsi="Arial Nova Light" w:cs="Calibri"/>
          <w:color w:val="auto"/>
          <w:lang w:val="pl-PL"/>
        </w:rPr>
        <w:t>F</w:t>
      </w:r>
      <w:r w:rsidRPr="005D1379">
        <w:rPr>
          <w:rFonts w:ascii="Arial Nova Light" w:eastAsia="Microsoft Sans Serif" w:hAnsi="Arial Nova Light" w:cs="Calibri"/>
          <w:color w:val="auto"/>
          <w:lang w:val="pl-PL"/>
        </w:rPr>
        <w:t>ormularzu ofertowym</w:t>
      </w:r>
      <w:r w:rsidR="006505D6" w:rsidRPr="005D1379">
        <w:rPr>
          <w:rFonts w:ascii="Arial Nova Light" w:eastAsia="Microsoft Sans Serif" w:hAnsi="Arial Nova Light" w:cs="Calibri"/>
          <w:color w:val="auto"/>
          <w:lang w:val="pl-PL"/>
        </w:rPr>
        <w:t>.</w:t>
      </w:r>
    </w:p>
    <w:p w14:paraId="2739E1F8" w14:textId="77777777" w:rsidR="006505D6" w:rsidRPr="005D1379" w:rsidRDefault="006505D6" w:rsidP="00A87E81">
      <w:pPr>
        <w:pStyle w:val="Default"/>
        <w:spacing w:line="276" w:lineRule="auto"/>
        <w:ind w:left="740" w:hanging="314"/>
        <w:rPr>
          <w:rFonts w:ascii="Arial Nova Light" w:eastAsia="Microsoft Sans Serif" w:hAnsi="Arial Nova Light"/>
          <w:sz w:val="22"/>
          <w:szCs w:val="22"/>
          <w:lang w:eastAsia="pl-PL"/>
        </w:rPr>
      </w:pPr>
      <w:r w:rsidRPr="005D1379">
        <w:rPr>
          <w:rFonts w:ascii="Arial Nova Light" w:eastAsia="Microsoft Sans Serif" w:hAnsi="Arial Nova Light" w:cs="Calibri"/>
          <w:color w:val="auto"/>
          <w:sz w:val="22"/>
          <w:szCs w:val="22"/>
        </w:rPr>
        <w:t xml:space="preserve"> </w:t>
      </w:r>
    </w:p>
    <w:p w14:paraId="729EBF6E" w14:textId="173E56C1" w:rsidR="006505D6" w:rsidRPr="005D1379" w:rsidRDefault="006505D6" w:rsidP="00A87E81">
      <w:pPr>
        <w:numPr>
          <w:ilvl w:val="0"/>
          <w:numId w:val="24"/>
        </w:numPr>
        <w:autoSpaceDE w:val="0"/>
        <w:autoSpaceDN w:val="0"/>
        <w:adjustRightInd w:val="0"/>
        <w:spacing w:line="276" w:lineRule="auto"/>
        <w:ind w:left="740" w:hanging="314"/>
        <w:jc w:val="both"/>
        <w:rPr>
          <w:rFonts w:ascii="Arial Nova Light" w:hAnsi="Arial Nova Light" w:cs="Times New Roman"/>
          <w:sz w:val="22"/>
          <w:szCs w:val="22"/>
          <w:lang w:val="pl-PL"/>
        </w:rPr>
      </w:pPr>
      <w:r w:rsidRPr="005D1379">
        <w:rPr>
          <w:rFonts w:ascii="Arial Nova Light" w:hAnsi="Arial Nova Light" w:cs="Times New Roman"/>
          <w:sz w:val="22"/>
          <w:szCs w:val="22"/>
          <w:lang w:val="pl-PL"/>
        </w:rPr>
        <w:t>wobec, którego</w:t>
      </w:r>
      <w:r w:rsidR="00496B7E">
        <w:rPr>
          <w:rFonts w:ascii="Arial Nova Light" w:hAnsi="Arial Nova Light" w:cs="Times New Roman"/>
          <w:sz w:val="22"/>
          <w:szCs w:val="22"/>
          <w:lang w:val="pl-PL"/>
        </w:rPr>
        <w:t xml:space="preserve"> nie</w:t>
      </w:r>
      <w:r w:rsidRPr="005D1379">
        <w:rPr>
          <w:rFonts w:ascii="Arial Nova Light" w:hAnsi="Arial Nova Light" w:cs="Times New Roman"/>
          <w:sz w:val="22"/>
          <w:szCs w:val="22"/>
          <w:lang w:val="pl-PL"/>
        </w:rPr>
        <w:t xml:space="preserve"> zachodzą podstawy wykluczenia z udziału w postępowaniu określone w</w:t>
      </w:r>
      <w:r w:rsidR="00730B7C" w:rsidRPr="005D1379">
        <w:rPr>
          <w:rFonts w:ascii="Arial Nova Light" w:hAnsi="Arial Nova Light" w:cs="Times New Roman"/>
          <w:sz w:val="22"/>
          <w:szCs w:val="22"/>
          <w:lang w:val="pl-PL"/>
        </w:rPr>
        <w:t> </w:t>
      </w:r>
      <w:r w:rsidRPr="005D1379">
        <w:rPr>
          <w:rFonts w:ascii="Arial Nova Light" w:hAnsi="Arial Nova Light" w:cs="Times New Roman"/>
          <w:sz w:val="22"/>
          <w:szCs w:val="22"/>
          <w:lang w:val="pl-PL"/>
        </w:rPr>
        <w:t>art. 7 ust. 1 ustawy z dnia 13 kwietnia 2022 r. o szczególnych rozwiązaniach w</w:t>
      </w:r>
      <w:r w:rsidR="004F77ED" w:rsidRPr="005D1379">
        <w:rPr>
          <w:rFonts w:ascii="Arial Nova Light" w:hAnsi="Arial Nova Light" w:cs="Times New Roman"/>
          <w:sz w:val="22"/>
          <w:szCs w:val="22"/>
          <w:lang w:val="pl-PL"/>
        </w:rPr>
        <w:t> </w:t>
      </w:r>
      <w:r w:rsidRPr="005D1379">
        <w:rPr>
          <w:rFonts w:ascii="Arial Nova Light" w:hAnsi="Arial Nova Light" w:cs="Times New Roman"/>
          <w:sz w:val="22"/>
          <w:szCs w:val="22"/>
          <w:lang w:val="pl-PL"/>
        </w:rPr>
        <w:t xml:space="preserve">zakresie przeciwdziałania wspieraniu agresji na Ukrainę oraz służących ochronie bezpieczeństwa narodowego (Dz. U. poz. 835). </w:t>
      </w:r>
    </w:p>
    <w:p w14:paraId="4F22E515" w14:textId="77777777" w:rsidR="006505D6" w:rsidRPr="005D1379" w:rsidRDefault="006505D6" w:rsidP="00A87E81">
      <w:pPr>
        <w:autoSpaceDE w:val="0"/>
        <w:autoSpaceDN w:val="0"/>
        <w:adjustRightInd w:val="0"/>
        <w:spacing w:line="276" w:lineRule="auto"/>
        <w:ind w:left="740" w:hanging="314"/>
        <w:rPr>
          <w:rFonts w:ascii="Arial Nova Light" w:hAnsi="Arial Nova Light" w:cs="Times New Roman"/>
          <w:sz w:val="22"/>
          <w:szCs w:val="22"/>
          <w:lang w:val="pl-PL"/>
        </w:rPr>
      </w:pPr>
    </w:p>
    <w:p w14:paraId="08BB35DE" w14:textId="77777777" w:rsidR="00CE5A8A" w:rsidRPr="005D1379" w:rsidRDefault="006505D6" w:rsidP="009C29F1">
      <w:pPr>
        <w:autoSpaceDE w:val="0"/>
        <w:autoSpaceDN w:val="0"/>
        <w:adjustRightInd w:val="0"/>
        <w:spacing w:line="276" w:lineRule="auto"/>
        <w:ind w:left="740" w:hanging="31"/>
        <w:jc w:val="both"/>
        <w:rPr>
          <w:rFonts w:ascii="Arial Nova Light" w:hAnsi="Arial Nova Light" w:cs="Calibri"/>
          <w:color w:val="auto"/>
          <w:sz w:val="22"/>
          <w:szCs w:val="22"/>
          <w:lang w:val="pl-PL"/>
        </w:rPr>
      </w:pPr>
      <w:bookmarkStart w:id="13" w:name="_Hlk148616113"/>
      <w:r w:rsidRPr="005D1379">
        <w:rPr>
          <w:rFonts w:ascii="Arial Nova Light" w:hAnsi="Arial Nova Light" w:cs="Calibri"/>
          <w:color w:val="auto"/>
          <w:sz w:val="22"/>
          <w:szCs w:val="22"/>
          <w:lang w:val="pl-PL"/>
        </w:rPr>
        <w:t xml:space="preserve">Warunek wskazany w pkt. c) Zamawiający uzna za </w:t>
      </w:r>
      <w:r w:rsidR="00C24F44" w:rsidRPr="005D1379">
        <w:rPr>
          <w:rFonts w:ascii="Arial Nova Light" w:hAnsi="Arial Nova Light" w:cs="Calibri"/>
          <w:color w:val="auto"/>
          <w:sz w:val="22"/>
          <w:szCs w:val="22"/>
          <w:lang w:val="pl-PL"/>
        </w:rPr>
        <w:t>spełniony,</w:t>
      </w:r>
      <w:r w:rsidRPr="005D1379">
        <w:rPr>
          <w:rFonts w:ascii="Arial Nova Light" w:hAnsi="Arial Nova Light" w:cs="Calibri"/>
          <w:color w:val="auto"/>
          <w:sz w:val="22"/>
          <w:szCs w:val="22"/>
          <w:lang w:val="pl-PL"/>
        </w:rPr>
        <w:t xml:space="preserve"> jeśli Wykonawca złoży wraz z ofertą oświadczenie zawarte w </w:t>
      </w:r>
      <w:r w:rsidR="00A96567" w:rsidRPr="005D1379">
        <w:rPr>
          <w:rFonts w:ascii="Arial Nova Light" w:hAnsi="Arial Nova Light" w:cs="Calibri"/>
          <w:color w:val="auto"/>
          <w:sz w:val="22"/>
          <w:szCs w:val="22"/>
          <w:lang w:val="pl-PL"/>
        </w:rPr>
        <w:t>F</w:t>
      </w:r>
      <w:r w:rsidRPr="005D1379">
        <w:rPr>
          <w:rFonts w:ascii="Arial Nova Light" w:hAnsi="Arial Nova Light" w:cs="Calibri"/>
          <w:color w:val="auto"/>
          <w:sz w:val="22"/>
          <w:szCs w:val="22"/>
          <w:lang w:val="pl-PL"/>
        </w:rPr>
        <w:t>ormularzu ofertowym.</w:t>
      </w:r>
      <w:bookmarkEnd w:id="13"/>
    </w:p>
    <w:p w14:paraId="110E33F5" w14:textId="77777777" w:rsidR="006505D6" w:rsidRPr="005D1379" w:rsidRDefault="006505D6" w:rsidP="00957A95">
      <w:pPr>
        <w:pStyle w:val="Teksttreci0"/>
        <w:spacing w:line="276" w:lineRule="auto"/>
        <w:ind w:firstLine="0"/>
        <w:jc w:val="both"/>
        <w:rPr>
          <w:rFonts w:ascii="Arial Nova Light" w:eastAsia="Microsoft Sans Serif" w:hAnsi="Arial Nova Light" w:cs="Calibri"/>
          <w:color w:val="auto"/>
          <w:lang w:val="pl-PL"/>
        </w:rPr>
      </w:pPr>
    </w:p>
    <w:p w14:paraId="68EBFB38" w14:textId="77777777" w:rsidR="00210946" w:rsidRPr="005D1379" w:rsidRDefault="00210946" w:rsidP="00957A95">
      <w:pPr>
        <w:pStyle w:val="Teksttreci0"/>
        <w:numPr>
          <w:ilvl w:val="0"/>
          <w:numId w:val="10"/>
        </w:numPr>
        <w:spacing w:line="276" w:lineRule="auto"/>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Pozostałe warunku udziału w postępowaniu:</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
        <w:gridCol w:w="3595"/>
        <w:gridCol w:w="4418"/>
      </w:tblGrid>
      <w:tr w:rsidR="00B824A4" w:rsidRPr="005D1379" w14:paraId="09AA4F3D" w14:textId="77777777" w:rsidTr="00A82F9C">
        <w:tc>
          <w:tcPr>
            <w:tcW w:w="381" w:type="dxa"/>
            <w:shd w:val="clear" w:color="auto" w:fill="D0CECE"/>
          </w:tcPr>
          <w:p w14:paraId="40117C8B"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tc>
        <w:tc>
          <w:tcPr>
            <w:tcW w:w="3685" w:type="dxa"/>
            <w:shd w:val="clear" w:color="auto" w:fill="D0CECE"/>
          </w:tcPr>
          <w:p w14:paraId="79E3BB3B"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Warunek</w:t>
            </w:r>
          </w:p>
        </w:tc>
        <w:tc>
          <w:tcPr>
            <w:tcW w:w="4552" w:type="dxa"/>
            <w:shd w:val="clear" w:color="auto" w:fill="D0CECE"/>
          </w:tcPr>
          <w:p w14:paraId="3092C55D"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Opis wymagań</w:t>
            </w:r>
          </w:p>
        </w:tc>
      </w:tr>
      <w:tr w:rsidR="00B824A4" w:rsidRPr="005D1379" w14:paraId="435ECB3C" w14:textId="77777777" w:rsidTr="00A82F9C">
        <w:tc>
          <w:tcPr>
            <w:tcW w:w="381" w:type="dxa"/>
            <w:shd w:val="clear" w:color="auto" w:fill="auto"/>
          </w:tcPr>
          <w:p w14:paraId="65AE9174"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1</w:t>
            </w:r>
          </w:p>
        </w:tc>
        <w:tc>
          <w:tcPr>
            <w:tcW w:w="3685" w:type="dxa"/>
            <w:shd w:val="clear" w:color="auto" w:fill="auto"/>
          </w:tcPr>
          <w:p w14:paraId="750EF51D"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Uprawnienia do wykonywania określonej działalności lub czynności</w:t>
            </w:r>
          </w:p>
        </w:tc>
        <w:tc>
          <w:tcPr>
            <w:tcW w:w="4552" w:type="dxa"/>
            <w:shd w:val="clear" w:color="auto" w:fill="auto"/>
          </w:tcPr>
          <w:p w14:paraId="59DE61E7"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nie stawia warunku w tym zakresie</w:t>
            </w:r>
          </w:p>
        </w:tc>
      </w:tr>
      <w:tr w:rsidR="00B824A4" w:rsidRPr="005D1379" w14:paraId="291C51C8" w14:textId="77777777" w:rsidTr="00A82F9C">
        <w:tc>
          <w:tcPr>
            <w:tcW w:w="381" w:type="dxa"/>
            <w:shd w:val="clear" w:color="auto" w:fill="auto"/>
          </w:tcPr>
          <w:p w14:paraId="26A7A15A"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2</w:t>
            </w:r>
          </w:p>
        </w:tc>
        <w:tc>
          <w:tcPr>
            <w:tcW w:w="3685" w:type="dxa"/>
            <w:shd w:val="clear" w:color="auto" w:fill="auto"/>
          </w:tcPr>
          <w:p w14:paraId="07E5CA66"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color w:val="auto"/>
                <w:lang w:val="pl-PL"/>
              </w:rPr>
              <w:t>Wiedza i doświadczenie</w:t>
            </w:r>
          </w:p>
        </w:tc>
        <w:tc>
          <w:tcPr>
            <w:tcW w:w="4552" w:type="dxa"/>
            <w:shd w:val="clear" w:color="auto" w:fill="auto"/>
          </w:tcPr>
          <w:p w14:paraId="15925039"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nie stawia warunku w tym zakresie</w:t>
            </w:r>
          </w:p>
        </w:tc>
      </w:tr>
      <w:tr w:rsidR="00B824A4" w:rsidRPr="005D1379" w14:paraId="5C196606" w14:textId="77777777" w:rsidTr="00A82F9C">
        <w:tc>
          <w:tcPr>
            <w:tcW w:w="381" w:type="dxa"/>
            <w:shd w:val="clear" w:color="auto" w:fill="auto"/>
          </w:tcPr>
          <w:p w14:paraId="3E7A2C8A"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3</w:t>
            </w:r>
          </w:p>
        </w:tc>
        <w:tc>
          <w:tcPr>
            <w:tcW w:w="3685" w:type="dxa"/>
            <w:shd w:val="clear" w:color="auto" w:fill="auto"/>
          </w:tcPr>
          <w:p w14:paraId="700B7D87"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color w:val="auto"/>
                <w:lang w:val="pl-PL"/>
              </w:rPr>
              <w:t>Potencjał techniczny</w:t>
            </w:r>
          </w:p>
          <w:p w14:paraId="03DB8441"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p>
        </w:tc>
        <w:tc>
          <w:tcPr>
            <w:tcW w:w="4552" w:type="dxa"/>
            <w:shd w:val="clear" w:color="auto" w:fill="auto"/>
          </w:tcPr>
          <w:p w14:paraId="176D6DC9" w14:textId="77777777" w:rsidR="00B824A4" w:rsidRPr="005D1379" w:rsidRDefault="00667A80"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nie stawia warunku w tym zakresie</w:t>
            </w:r>
          </w:p>
        </w:tc>
      </w:tr>
      <w:tr w:rsidR="00B824A4" w:rsidRPr="005D1379" w14:paraId="75FEA968" w14:textId="77777777" w:rsidTr="00A82F9C">
        <w:tc>
          <w:tcPr>
            <w:tcW w:w="381" w:type="dxa"/>
            <w:shd w:val="clear" w:color="auto" w:fill="auto"/>
          </w:tcPr>
          <w:p w14:paraId="556BE240"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4</w:t>
            </w:r>
          </w:p>
        </w:tc>
        <w:tc>
          <w:tcPr>
            <w:tcW w:w="3685" w:type="dxa"/>
            <w:shd w:val="clear" w:color="auto" w:fill="auto"/>
          </w:tcPr>
          <w:p w14:paraId="26D38492"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color w:val="auto"/>
                <w:lang w:val="pl-PL"/>
              </w:rPr>
              <w:t>Osoby zdolne do wykonania zamówienia</w:t>
            </w:r>
          </w:p>
          <w:p w14:paraId="1B91AE48"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p>
        </w:tc>
        <w:tc>
          <w:tcPr>
            <w:tcW w:w="4552" w:type="dxa"/>
            <w:shd w:val="clear" w:color="auto" w:fill="auto"/>
          </w:tcPr>
          <w:p w14:paraId="3ED7C072"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nie stawia warunku w tym zakresie</w:t>
            </w:r>
          </w:p>
        </w:tc>
      </w:tr>
      <w:tr w:rsidR="00B824A4" w:rsidRPr="005D1379" w14:paraId="32E34D38" w14:textId="77777777" w:rsidTr="00A82F9C">
        <w:tc>
          <w:tcPr>
            <w:tcW w:w="381" w:type="dxa"/>
            <w:shd w:val="clear" w:color="auto" w:fill="auto"/>
          </w:tcPr>
          <w:p w14:paraId="45B5EC5F"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5</w:t>
            </w:r>
          </w:p>
        </w:tc>
        <w:tc>
          <w:tcPr>
            <w:tcW w:w="3685" w:type="dxa"/>
            <w:shd w:val="clear" w:color="auto" w:fill="auto"/>
          </w:tcPr>
          <w:p w14:paraId="6F39E06F"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color w:val="auto"/>
                <w:lang w:val="pl-PL"/>
              </w:rPr>
              <w:t>Sytuacja ekonomiczna i finansowa</w:t>
            </w:r>
          </w:p>
          <w:p w14:paraId="1A64000E"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p>
        </w:tc>
        <w:tc>
          <w:tcPr>
            <w:tcW w:w="4552" w:type="dxa"/>
            <w:shd w:val="clear" w:color="auto" w:fill="auto"/>
          </w:tcPr>
          <w:p w14:paraId="0962EB23"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nie stawia warunku w tym zakresie</w:t>
            </w:r>
          </w:p>
        </w:tc>
      </w:tr>
      <w:tr w:rsidR="00B824A4" w:rsidRPr="005D1379" w14:paraId="18E7B826" w14:textId="77777777" w:rsidTr="00A82F9C">
        <w:tc>
          <w:tcPr>
            <w:tcW w:w="381" w:type="dxa"/>
            <w:shd w:val="clear" w:color="auto" w:fill="auto"/>
          </w:tcPr>
          <w:p w14:paraId="55163D53"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6</w:t>
            </w:r>
          </w:p>
        </w:tc>
        <w:tc>
          <w:tcPr>
            <w:tcW w:w="3685" w:type="dxa"/>
            <w:shd w:val="clear" w:color="auto" w:fill="auto"/>
          </w:tcPr>
          <w:p w14:paraId="513B8D24" w14:textId="77777777" w:rsidR="00B824A4" w:rsidRPr="005D1379" w:rsidRDefault="00B824A4" w:rsidP="00957A95">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 xml:space="preserve">Dodatkowe warunki </w:t>
            </w:r>
            <w:r w:rsidR="00A96567" w:rsidRPr="005D1379">
              <w:rPr>
                <w:rFonts w:ascii="Arial Nova Light" w:eastAsia="Microsoft Sans Serif" w:hAnsi="Arial Nova Light" w:cs="Calibri"/>
                <w:color w:val="auto"/>
                <w:lang w:val="pl-PL"/>
              </w:rPr>
              <w:t>u</w:t>
            </w:r>
            <w:r w:rsidRPr="005D1379">
              <w:rPr>
                <w:rFonts w:ascii="Arial Nova Light" w:eastAsia="Microsoft Sans Serif" w:hAnsi="Arial Nova Light" w:cs="Calibri"/>
                <w:color w:val="auto"/>
                <w:lang w:val="pl-PL"/>
              </w:rPr>
              <w:t>działu</w:t>
            </w:r>
          </w:p>
        </w:tc>
        <w:tc>
          <w:tcPr>
            <w:tcW w:w="4552" w:type="dxa"/>
            <w:shd w:val="clear" w:color="auto" w:fill="auto"/>
          </w:tcPr>
          <w:p w14:paraId="74A27ECF" w14:textId="77777777" w:rsidR="00B824A4" w:rsidRPr="005D1379" w:rsidRDefault="00B824A4"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nie stawia warunku w tym zakresie</w:t>
            </w:r>
          </w:p>
        </w:tc>
      </w:tr>
    </w:tbl>
    <w:p w14:paraId="0C90417B" w14:textId="77777777" w:rsidR="00210946" w:rsidRPr="005D1379" w:rsidRDefault="00210946" w:rsidP="00957A95">
      <w:pPr>
        <w:pStyle w:val="Teksttreci0"/>
        <w:spacing w:line="276" w:lineRule="auto"/>
        <w:ind w:left="720" w:firstLine="0"/>
        <w:jc w:val="both"/>
        <w:rPr>
          <w:rFonts w:ascii="Arial Nova Light" w:eastAsia="Microsoft Sans Serif" w:hAnsi="Arial Nova Light" w:cs="Calibri"/>
          <w:color w:val="auto"/>
          <w:lang w:val="pl-PL"/>
        </w:rPr>
      </w:pPr>
    </w:p>
    <w:p w14:paraId="152CBD97" w14:textId="77777777" w:rsidR="00774A4B" w:rsidRPr="005D1379" w:rsidRDefault="00B824A4" w:rsidP="00C43D23">
      <w:pPr>
        <w:pStyle w:val="Teksttreci0"/>
        <w:numPr>
          <w:ilvl w:val="0"/>
          <w:numId w:val="10"/>
        </w:numPr>
        <w:spacing w:line="276" w:lineRule="auto"/>
        <w:ind w:left="284" w:hanging="284"/>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Lista wymaganych dokumentów/oświadczeń:</w:t>
      </w:r>
    </w:p>
    <w:p w14:paraId="7071FC48" w14:textId="77777777" w:rsidR="00210946" w:rsidRPr="005D1379" w:rsidRDefault="00B824A4" w:rsidP="00C24F44">
      <w:pPr>
        <w:pStyle w:val="Teksttreci0"/>
        <w:numPr>
          <w:ilvl w:val="1"/>
          <w:numId w:val="10"/>
        </w:numPr>
        <w:spacing w:line="276" w:lineRule="auto"/>
        <w:ind w:left="851" w:hanging="284"/>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oświadczenie dotyczące spełnienia warunków udziału w postępowaniu zawarte w Formularzu ofertowym</w:t>
      </w:r>
      <w:r w:rsidR="00303427" w:rsidRPr="005D1379">
        <w:rPr>
          <w:rFonts w:ascii="Arial Nova Light" w:eastAsia="Microsoft Sans Serif" w:hAnsi="Arial Nova Light" w:cs="Calibri"/>
          <w:color w:val="auto"/>
          <w:lang w:val="pl-PL"/>
        </w:rPr>
        <w:t>,</w:t>
      </w:r>
    </w:p>
    <w:p w14:paraId="5FE8395C" w14:textId="77777777" w:rsidR="00B824A4" w:rsidRPr="005D1379" w:rsidRDefault="00B824A4" w:rsidP="00C24F44">
      <w:pPr>
        <w:pStyle w:val="Teksttreci0"/>
        <w:numPr>
          <w:ilvl w:val="1"/>
          <w:numId w:val="10"/>
        </w:numPr>
        <w:spacing w:line="276" w:lineRule="auto"/>
        <w:ind w:left="851" w:hanging="284"/>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aktualny odpis z Krajowego Rejestru Sądowego lub Centralnej Ewidencji i Informacji o</w:t>
      </w:r>
      <w:r w:rsidR="007B08D5"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Działalności Gospodarczej</w:t>
      </w:r>
      <w:r w:rsidR="00C43D23" w:rsidRPr="005D1379">
        <w:rPr>
          <w:rFonts w:ascii="Arial Nova Light" w:eastAsia="Microsoft Sans Serif" w:hAnsi="Arial Nova Light" w:cs="Calibri"/>
          <w:color w:val="auto"/>
          <w:lang w:val="pl-PL"/>
        </w:rPr>
        <w:t>.</w:t>
      </w:r>
      <w:r w:rsidR="00F4538C" w:rsidRPr="005D1379">
        <w:rPr>
          <w:rFonts w:ascii="Arial Nova Light" w:hAnsi="Arial Nova Light"/>
        </w:rPr>
        <w:t xml:space="preserve"> </w:t>
      </w:r>
      <w:r w:rsidR="00F4538C" w:rsidRPr="005D1379">
        <w:rPr>
          <w:rFonts w:ascii="Arial Nova Light" w:eastAsia="Microsoft Sans Serif" w:hAnsi="Arial Nova Light" w:cs="Calibri"/>
          <w:color w:val="auto"/>
          <w:lang w:val="pl-PL"/>
        </w:rPr>
        <w:t>(Wykonawca nie jest zobowiązany do złożenia dokumentów, o których mowa w lit b), jeżeli Zamawiający może je uzyskać za pomocą bezpłatnych i ogólnodostępnych baz danych, o ile wykonawca wskazał dane umożliwiające dostęp do tych dokumentów).</w:t>
      </w:r>
    </w:p>
    <w:p w14:paraId="6AED6B24" w14:textId="77777777" w:rsidR="00B824A4" w:rsidRPr="005D1379" w:rsidRDefault="00D67CF6" w:rsidP="00C43D23">
      <w:pPr>
        <w:pStyle w:val="Teksttreci0"/>
        <w:numPr>
          <w:ilvl w:val="0"/>
          <w:numId w:val="10"/>
        </w:numPr>
        <w:spacing w:line="276" w:lineRule="auto"/>
        <w:ind w:left="284" w:hanging="284"/>
        <w:jc w:val="both"/>
        <w:rPr>
          <w:rFonts w:ascii="Arial Nova Light" w:eastAsia="Microsoft Sans Serif" w:hAnsi="Arial Nova Light" w:cs="Calibri"/>
          <w:color w:val="auto"/>
          <w:lang w:val="pl-PL"/>
        </w:rPr>
      </w:pPr>
      <w:r w:rsidRPr="005D1379">
        <w:rPr>
          <w:rFonts w:ascii="Arial Nova Light" w:hAnsi="Arial Nova Light" w:cs="Calibri"/>
          <w:color w:val="auto"/>
        </w:rPr>
        <w:t>Dokumenty</w:t>
      </w:r>
      <w:r w:rsidR="00162690" w:rsidRPr="005D1379">
        <w:rPr>
          <w:rFonts w:ascii="Arial Nova Light" w:hAnsi="Arial Nova Light" w:cs="Calibri"/>
          <w:color w:val="auto"/>
        </w:rPr>
        <w:t xml:space="preserve"> i oświadczenia</w:t>
      </w:r>
      <w:r w:rsidRPr="005D1379">
        <w:rPr>
          <w:rFonts w:ascii="Arial Nova Light" w:hAnsi="Arial Nova Light" w:cs="Calibri"/>
          <w:color w:val="auto"/>
        </w:rPr>
        <w:t>,</w:t>
      </w:r>
      <w:r w:rsidR="004E01CE" w:rsidRPr="005D1379">
        <w:rPr>
          <w:rFonts w:ascii="Arial Nova Light" w:hAnsi="Arial Nova Light" w:cs="Calibri"/>
          <w:color w:val="auto"/>
        </w:rPr>
        <w:t xml:space="preserve"> o których mowa w niniejszym rozdziale, w przypadku Wykonawców wspólnie ubiegających się o udzielenie zamówienia, muszą być złożone przez każdego partnera konsorcjum/wspólnika spółki cywilnej.</w:t>
      </w:r>
    </w:p>
    <w:p w14:paraId="3134336C" w14:textId="77777777" w:rsidR="009B0666" w:rsidRPr="005D1379" w:rsidRDefault="00D67CF6" w:rsidP="00A87E81">
      <w:pPr>
        <w:pStyle w:val="Teksttreci0"/>
        <w:numPr>
          <w:ilvl w:val="0"/>
          <w:numId w:val="10"/>
        </w:numPr>
        <w:spacing w:line="276" w:lineRule="auto"/>
        <w:ind w:left="284" w:hanging="284"/>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Niespełnienie</w:t>
      </w:r>
      <w:r w:rsidR="009B0666" w:rsidRPr="005D1379">
        <w:rPr>
          <w:rFonts w:ascii="Arial Nova Light" w:eastAsia="Microsoft Sans Serif" w:hAnsi="Arial Nova Light" w:cs="Calibri"/>
          <w:color w:val="auto"/>
          <w:lang w:val="pl-PL"/>
        </w:rPr>
        <w:t xml:space="preserve"> chociażby jednego z warunków wskazanych w </w:t>
      </w:r>
      <w:r w:rsidR="00B824A4" w:rsidRPr="005D1379">
        <w:rPr>
          <w:rFonts w:ascii="Arial Nova Light" w:eastAsia="Microsoft Sans Serif" w:hAnsi="Arial Nova Light" w:cs="Calibri"/>
          <w:color w:val="auto"/>
          <w:lang w:val="pl-PL"/>
        </w:rPr>
        <w:t xml:space="preserve">niniejszym </w:t>
      </w:r>
      <w:r w:rsidR="009B0666" w:rsidRPr="005D1379">
        <w:rPr>
          <w:rFonts w:ascii="Arial Nova Light" w:eastAsia="Microsoft Sans Serif" w:hAnsi="Arial Nova Light" w:cs="Calibri"/>
          <w:color w:val="auto"/>
          <w:lang w:val="pl-PL"/>
        </w:rPr>
        <w:t xml:space="preserve">rozdziale </w:t>
      </w:r>
      <w:r w:rsidR="00B824A4" w:rsidRPr="005D1379">
        <w:rPr>
          <w:rFonts w:ascii="Arial Nova Light" w:eastAsia="Microsoft Sans Serif" w:hAnsi="Arial Nova Light" w:cs="Calibri"/>
          <w:color w:val="auto"/>
          <w:lang w:val="pl-PL"/>
        </w:rPr>
        <w:t>Z</w:t>
      </w:r>
      <w:r w:rsidR="009B0666" w:rsidRPr="005D1379">
        <w:rPr>
          <w:rFonts w:ascii="Arial Nova Light" w:eastAsia="Microsoft Sans Serif" w:hAnsi="Arial Nova Light" w:cs="Calibri"/>
          <w:color w:val="auto"/>
          <w:lang w:val="pl-PL"/>
        </w:rPr>
        <w:t>apytania ofertowego spowoduje odrzucenie oferty Wykonawcy</w:t>
      </w:r>
      <w:r w:rsidR="00C43D23" w:rsidRPr="005D1379">
        <w:rPr>
          <w:rFonts w:ascii="Arial Nova Light" w:eastAsia="Microsoft Sans Serif" w:hAnsi="Arial Nova Light" w:cs="Calibri"/>
          <w:color w:val="auto"/>
          <w:lang w:val="pl-PL"/>
        </w:rPr>
        <w:t>.</w:t>
      </w:r>
    </w:p>
    <w:p w14:paraId="3AA58D14" w14:textId="77777777" w:rsidR="00365066" w:rsidRPr="005D1379" w:rsidRDefault="00365066" w:rsidP="00365066">
      <w:pPr>
        <w:pStyle w:val="Default"/>
        <w:spacing w:line="288" w:lineRule="exact"/>
        <w:jc w:val="both"/>
        <w:rPr>
          <w:rFonts w:ascii="Arial Nova Light" w:eastAsia="Microsoft Sans Serif" w:hAnsi="Arial Nova Light" w:cs="Calibri"/>
          <w:color w:val="auto"/>
          <w:sz w:val="22"/>
          <w:szCs w:val="22"/>
        </w:rPr>
      </w:pPr>
    </w:p>
    <w:p w14:paraId="7C21FFBE" w14:textId="77777777" w:rsidR="00365066" w:rsidRPr="005D1379" w:rsidRDefault="00365066" w:rsidP="00BE1439">
      <w:pPr>
        <w:pStyle w:val="Nagwek1"/>
        <w:numPr>
          <w:ilvl w:val="0"/>
          <w:numId w:val="10"/>
        </w:numPr>
        <w:pBdr>
          <w:bottom w:val="single" w:sz="4" w:space="1" w:color="auto"/>
        </w:pBdr>
        <w:rPr>
          <w:rFonts w:ascii="Arial Nova Light" w:hAnsi="Arial Nova Light"/>
          <w:sz w:val="22"/>
          <w:szCs w:val="22"/>
          <w:lang w:val="pl-PL"/>
        </w:rPr>
      </w:pPr>
      <w:bookmarkStart w:id="14" w:name="_Toc112244190"/>
      <w:bookmarkStart w:id="15" w:name="_Toc188369508"/>
      <w:r w:rsidRPr="005D1379">
        <w:rPr>
          <w:rFonts w:ascii="Arial Nova Light" w:hAnsi="Arial Nova Light"/>
          <w:sz w:val="22"/>
          <w:szCs w:val="22"/>
        </w:rPr>
        <w:t>Wadium</w:t>
      </w:r>
      <w:bookmarkEnd w:id="14"/>
      <w:bookmarkEnd w:id="15"/>
    </w:p>
    <w:p w14:paraId="3F5D272A" w14:textId="77777777" w:rsidR="00A655EA" w:rsidRPr="005D1379" w:rsidRDefault="00365066" w:rsidP="00A655EA">
      <w:pPr>
        <w:pStyle w:val="Default"/>
        <w:numPr>
          <w:ilvl w:val="3"/>
          <w:numId w:val="10"/>
        </w:numPr>
        <w:spacing w:line="288" w:lineRule="exact"/>
        <w:ind w:left="284" w:hanging="284"/>
        <w:jc w:val="both"/>
        <w:rPr>
          <w:rFonts w:ascii="Arial Nova Light" w:eastAsia="Microsoft Sans Serif" w:hAnsi="Arial Nova Light" w:cs="Calibri"/>
          <w:color w:val="auto"/>
        </w:rPr>
      </w:pPr>
      <w:r w:rsidRPr="005D1379">
        <w:rPr>
          <w:rFonts w:ascii="Arial Nova Light" w:eastAsia="Microsoft Sans Serif" w:hAnsi="Arial Nova Light" w:cs="Calibri"/>
          <w:color w:val="auto"/>
          <w:sz w:val="22"/>
          <w:szCs w:val="22"/>
        </w:rPr>
        <w:t xml:space="preserve">Zamawiający </w:t>
      </w:r>
      <w:r w:rsidR="00A655EA" w:rsidRPr="005D1379">
        <w:rPr>
          <w:rFonts w:ascii="Arial Nova Light" w:eastAsia="Microsoft Sans Serif" w:hAnsi="Arial Nova Light" w:cs="Calibri"/>
          <w:color w:val="auto"/>
          <w:sz w:val="22"/>
          <w:szCs w:val="22"/>
        </w:rPr>
        <w:t xml:space="preserve">nie </w:t>
      </w:r>
      <w:r w:rsidRPr="005D1379">
        <w:rPr>
          <w:rFonts w:ascii="Arial Nova Light" w:eastAsia="Microsoft Sans Serif" w:hAnsi="Arial Nova Light" w:cs="Calibri"/>
          <w:color w:val="auto"/>
          <w:sz w:val="22"/>
          <w:szCs w:val="22"/>
        </w:rPr>
        <w:t>wymaga zabezpiecz</w:t>
      </w:r>
      <w:r w:rsidR="00A655EA" w:rsidRPr="005D1379">
        <w:rPr>
          <w:rFonts w:ascii="Arial Nova Light" w:eastAsia="Microsoft Sans Serif" w:hAnsi="Arial Nova Light" w:cs="Calibri"/>
          <w:color w:val="auto"/>
          <w:sz w:val="22"/>
          <w:szCs w:val="22"/>
        </w:rPr>
        <w:t>e</w:t>
      </w:r>
      <w:r w:rsidRPr="005D1379">
        <w:rPr>
          <w:rFonts w:ascii="Arial Nova Light" w:eastAsia="Microsoft Sans Serif" w:hAnsi="Arial Nova Light" w:cs="Calibri"/>
          <w:color w:val="auto"/>
          <w:sz w:val="22"/>
          <w:szCs w:val="22"/>
        </w:rPr>
        <w:t>n</w:t>
      </w:r>
      <w:r w:rsidR="00A655EA" w:rsidRPr="005D1379">
        <w:rPr>
          <w:rFonts w:ascii="Arial Nova Light" w:eastAsia="Microsoft Sans Serif" w:hAnsi="Arial Nova Light" w:cs="Calibri"/>
          <w:color w:val="auto"/>
          <w:sz w:val="22"/>
          <w:szCs w:val="22"/>
        </w:rPr>
        <w:t>i</w:t>
      </w:r>
      <w:r w:rsidRPr="005D1379">
        <w:rPr>
          <w:rFonts w:ascii="Arial Nova Light" w:eastAsia="Microsoft Sans Serif" w:hAnsi="Arial Nova Light" w:cs="Calibri"/>
          <w:color w:val="auto"/>
          <w:sz w:val="22"/>
          <w:szCs w:val="22"/>
        </w:rPr>
        <w:t>a</w:t>
      </w:r>
      <w:r w:rsidR="00A655EA" w:rsidRPr="005D1379">
        <w:rPr>
          <w:rFonts w:ascii="Arial Nova Light" w:eastAsia="Microsoft Sans Serif" w:hAnsi="Arial Nova Light" w:cs="Calibri"/>
          <w:color w:val="auto"/>
          <w:sz w:val="22"/>
          <w:szCs w:val="22"/>
        </w:rPr>
        <w:t xml:space="preserve"> oferty</w:t>
      </w:r>
      <w:r w:rsidRPr="005D1379">
        <w:rPr>
          <w:rFonts w:ascii="Arial Nova Light" w:eastAsia="Microsoft Sans Serif" w:hAnsi="Arial Nova Light" w:cs="Calibri"/>
          <w:color w:val="auto"/>
          <w:sz w:val="22"/>
          <w:szCs w:val="22"/>
        </w:rPr>
        <w:t xml:space="preserve"> wadium</w:t>
      </w:r>
      <w:r w:rsidR="00A655EA" w:rsidRPr="005D1379">
        <w:rPr>
          <w:rFonts w:ascii="Arial Nova Light" w:eastAsia="Microsoft Sans Serif" w:hAnsi="Arial Nova Light" w:cs="Calibri"/>
          <w:color w:val="auto"/>
          <w:sz w:val="22"/>
          <w:szCs w:val="22"/>
        </w:rPr>
        <w:t>.</w:t>
      </w:r>
    </w:p>
    <w:p w14:paraId="73B45BEF" w14:textId="77777777" w:rsidR="00365066" w:rsidRPr="005D1379" w:rsidRDefault="00365066" w:rsidP="00A655EA">
      <w:pPr>
        <w:pStyle w:val="Teksttreci0"/>
        <w:spacing w:line="288" w:lineRule="exact"/>
        <w:ind w:firstLine="0"/>
        <w:jc w:val="both"/>
        <w:rPr>
          <w:rFonts w:ascii="Arial Nova Light" w:eastAsia="Microsoft Sans Serif" w:hAnsi="Arial Nova Light" w:cs="Calibri"/>
          <w:color w:val="auto"/>
          <w:lang w:val="pl-PL"/>
        </w:rPr>
      </w:pPr>
    </w:p>
    <w:p w14:paraId="6937CC51" w14:textId="77777777" w:rsidR="004E01CE" w:rsidRPr="005D1379" w:rsidRDefault="00B824A4" w:rsidP="00E0424A">
      <w:pPr>
        <w:pStyle w:val="Nagwek1"/>
        <w:numPr>
          <w:ilvl w:val="0"/>
          <w:numId w:val="1"/>
        </w:numPr>
        <w:pBdr>
          <w:bottom w:val="single" w:sz="4" w:space="1" w:color="auto"/>
        </w:pBdr>
        <w:spacing w:line="276" w:lineRule="auto"/>
        <w:rPr>
          <w:rFonts w:ascii="Arial Nova Light" w:hAnsi="Arial Nova Light"/>
          <w:sz w:val="22"/>
          <w:szCs w:val="22"/>
          <w:lang w:val="pl-PL"/>
        </w:rPr>
      </w:pPr>
      <w:bookmarkStart w:id="16" w:name="_Toc188369509"/>
      <w:r w:rsidRPr="005D1379">
        <w:rPr>
          <w:rFonts w:ascii="Arial Nova Light" w:hAnsi="Arial Nova Light"/>
          <w:sz w:val="22"/>
          <w:szCs w:val="22"/>
          <w:lang w:val="pl-PL"/>
        </w:rPr>
        <w:t>Podstawy wykluczenia</w:t>
      </w:r>
      <w:bookmarkEnd w:id="16"/>
    </w:p>
    <w:p w14:paraId="1CA6403B" w14:textId="77777777" w:rsidR="00396229" w:rsidRPr="005D1379" w:rsidRDefault="00396229" w:rsidP="00A87E81">
      <w:pPr>
        <w:pStyle w:val="Teksttreci0"/>
        <w:numPr>
          <w:ilvl w:val="0"/>
          <w:numId w:val="29"/>
        </w:numPr>
        <w:tabs>
          <w:tab w:val="left" w:pos="426"/>
        </w:tabs>
        <w:spacing w:line="276" w:lineRule="auto"/>
        <w:ind w:left="426" w:hanging="426"/>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Zamawiający informuje, iż podmioty powiązane z nim kapitałowo i osobowo zostaną wykluczone z</w:t>
      </w:r>
      <w:r w:rsidR="00C2292D"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postępowania i zamówienie będące przedmiotem niniejszego postępowania nie zostanie im udzielone. Przez powiązania kapitałowe lub osobowe rozumie się wzajemne powiązania między Zamawiającym lub osobami upoważnionymi do zaciągania zobowiązań w</w:t>
      </w:r>
      <w:r w:rsidR="005259C8"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imieniu Zamawiającego lub osobami wykonującymi w imieniu Zamawiającego czynności związane z</w:t>
      </w:r>
      <w:r w:rsidR="0085404B"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przygotowaniem i przeprowadzeniem procedury wyboru Wykonawcy, a</w:t>
      </w:r>
      <w:r w:rsidR="005259C8"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Wykonawcą, polegające w szczególności na:</w:t>
      </w:r>
    </w:p>
    <w:p w14:paraId="30FAD420" w14:textId="77777777" w:rsidR="005C5BE8" w:rsidRPr="005D1379" w:rsidRDefault="005C5BE8" w:rsidP="009C29F1">
      <w:pPr>
        <w:pStyle w:val="Teksttreci0"/>
        <w:numPr>
          <w:ilvl w:val="0"/>
          <w:numId w:val="36"/>
        </w:numPr>
        <w:tabs>
          <w:tab w:val="left" w:pos="426"/>
        </w:tabs>
        <w:spacing w:line="276" w:lineRule="auto"/>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uczestniczeniu w spółce jako wspólnik spółki cywilnej lub spółki osobowej, posiadaniu co najmniej 10% udziałów lub akcji (o ile niższy próg nie wynika z</w:t>
      </w:r>
      <w:r w:rsidR="005259C8"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przepisów prawa), pełnieniu funkcji członka organu nadzorczego lub zarządzającego, prokurenta, pełnomocnika,</w:t>
      </w:r>
    </w:p>
    <w:p w14:paraId="21A8AE69" w14:textId="77777777" w:rsidR="005C5BE8" w:rsidRPr="005D1379" w:rsidRDefault="005C5BE8" w:rsidP="009C29F1">
      <w:pPr>
        <w:pStyle w:val="Teksttreci0"/>
        <w:numPr>
          <w:ilvl w:val="0"/>
          <w:numId w:val="36"/>
        </w:numPr>
        <w:tabs>
          <w:tab w:val="left" w:pos="426"/>
        </w:tabs>
        <w:spacing w:line="276" w:lineRule="auto"/>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w:t>
      </w:r>
      <w:r w:rsidR="005259C8"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 xml:space="preserve">udzielenie zamówienia, </w:t>
      </w:r>
    </w:p>
    <w:p w14:paraId="5F37C35D" w14:textId="77777777" w:rsidR="005C5BE8" w:rsidRPr="005D1379" w:rsidRDefault="005C5BE8" w:rsidP="009C29F1">
      <w:pPr>
        <w:pStyle w:val="Teksttreci0"/>
        <w:numPr>
          <w:ilvl w:val="0"/>
          <w:numId w:val="36"/>
        </w:numPr>
        <w:tabs>
          <w:tab w:val="left" w:pos="426"/>
        </w:tabs>
        <w:spacing w:line="276" w:lineRule="auto"/>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pozostawaniu z wykonawcą w takim stosunku prawnym lub faktycznym, że istnieje uzasadniona wątpliwość co do ich bezstronności lub niezależności w związku z</w:t>
      </w:r>
      <w:r w:rsidR="005259C8"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postępowaniem o udzielenie zamówienia.</w:t>
      </w:r>
    </w:p>
    <w:p w14:paraId="794EC317" w14:textId="77777777" w:rsidR="00802806" w:rsidRPr="005D1379" w:rsidRDefault="00367331" w:rsidP="00EB04A6">
      <w:pPr>
        <w:pStyle w:val="Teksttreci0"/>
        <w:numPr>
          <w:ilvl w:val="0"/>
          <w:numId w:val="29"/>
        </w:numPr>
        <w:spacing w:line="276" w:lineRule="auto"/>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 xml:space="preserve">Zamawiający informuje, iż wykluczy z udziału w postępowaniu </w:t>
      </w:r>
      <w:r w:rsidR="00A374FF" w:rsidRPr="005D1379">
        <w:rPr>
          <w:rFonts w:ascii="Arial Nova Light" w:eastAsia="Microsoft Sans Serif" w:hAnsi="Arial Nova Light" w:cs="Calibri"/>
          <w:color w:val="auto"/>
          <w:lang w:val="pl-PL"/>
        </w:rPr>
        <w:t>Wykonawców</w:t>
      </w:r>
      <w:r w:rsidRPr="005D1379">
        <w:rPr>
          <w:rFonts w:ascii="Arial Nova Light" w:eastAsia="Microsoft Sans Serif" w:hAnsi="Arial Nova Light" w:cs="Calibri"/>
          <w:color w:val="auto"/>
          <w:lang w:val="pl-PL"/>
        </w:rPr>
        <w:t xml:space="preserve"> podlegając</w:t>
      </w:r>
      <w:r w:rsidR="00A374FF" w:rsidRPr="005D1379">
        <w:rPr>
          <w:rFonts w:ascii="Arial Nova Light" w:eastAsia="Microsoft Sans Serif" w:hAnsi="Arial Nova Light" w:cs="Calibri"/>
          <w:color w:val="auto"/>
          <w:lang w:val="pl-PL"/>
        </w:rPr>
        <w:t>ych</w:t>
      </w:r>
      <w:r w:rsidRPr="005D1379">
        <w:rPr>
          <w:rFonts w:ascii="Arial Nova Light" w:eastAsia="Microsoft Sans Serif" w:hAnsi="Arial Nova Light" w:cs="Calibri"/>
          <w:color w:val="auto"/>
          <w:lang w:val="pl-PL"/>
        </w:rPr>
        <w:t xml:space="preserve"> wykluczeniu na podstawie przepisów ustawy</w:t>
      </w:r>
      <w:r w:rsidR="00A374FF" w:rsidRPr="005D1379">
        <w:rPr>
          <w:rFonts w:ascii="Arial Nova Light" w:hAnsi="Arial Nova Light"/>
        </w:rPr>
        <w:t xml:space="preserve"> </w:t>
      </w:r>
      <w:r w:rsidR="00A374FF" w:rsidRPr="005D1379">
        <w:rPr>
          <w:rFonts w:ascii="Arial Nova Light" w:eastAsia="Microsoft Sans Serif" w:hAnsi="Arial Nova Light" w:cs="Calibri"/>
          <w:color w:val="auto"/>
          <w:lang w:val="pl-PL"/>
        </w:rPr>
        <w:t>z dnia 13 kwietnia 2022 r. o</w:t>
      </w:r>
      <w:r w:rsidR="005259C8" w:rsidRPr="005D1379">
        <w:rPr>
          <w:rFonts w:ascii="Arial Nova Light" w:eastAsia="Microsoft Sans Serif" w:hAnsi="Arial Nova Light" w:cs="Calibri"/>
          <w:color w:val="auto"/>
          <w:lang w:val="pl-PL"/>
        </w:rPr>
        <w:t> </w:t>
      </w:r>
      <w:r w:rsidR="00A374FF" w:rsidRPr="005D1379">
        <w:rPr>
          <w:rFonts w:ascii="Arial Nova Light" w:eastAsia="Microsoft Sans Serif" w:hAnsi="Arial Nova Light" w:cs="Calibri"/>
          <w:color w:val="auto"/>
          <w:lang w:val="pl-PL"/>
        </w:rPr>
        <w:t>szczególnych rozwiązaniach w zakresie przeciwdziałania wspieraniu agresji na Ukrainę oraz służących ochronie bezpieczeństwa narodowego</w:t>
      </w:r>
      <w:r w:rsidR="00C43D23" w:rsidRPr="005D1379">
        <w:rPr>
          <w:rFonts w:ascii="Arial Nova Light" w:eastAsia="Microsoft Sans Serif" w:hAnsi="Arial Nova Light" w:cs="Calibri"/>
          <w:color w:val="auto"/>
          <w:lang w:val="pl-PL"/>
        </w:rPr>
        <w:t>.</w:t>
      </w:r>
    </w:p>
    <w:p w14:paraId="5D9F304E" w14:textId="77777777" w:rsidR="00FD39CC" w:rsidRPr="005D1379" w:rsidRDefault="00FD39CC" w:rsidP="00957A95">
      <w:pPr>
        <w:pStyle w:val="Nagwek1"/>
        <w:numPr>
          <w:ilvl w:val="0"/>
          <w:numId w:val="1"/>
        </w:numPr>
        <w:pBdr>
          <w:bottom w:val="single" w:sz="4" w:space="1" w:color="auto"/>
        </w:pBdr>
        <w:spacing w:line="276" w:lineRule="auto"/>
        <w:rPr>
          <w:rFonts w:ascii="Arial Nova Light" w:hAnsi="Arial Nova Light"/>
          <w:sz w:val="22"/>
          <w:szCs w:val="22"/>
        </w:rPr>
      </w:pPr>
      <w:bookmarkStart w:id="17" w:name="_Toc188369510"/>
      <w:r w:rsidRPr="005D1379">
        <w:rPr>
          <w:rFonts w:ascii="Arial Nova Light" w:hAnsi="Arial Nova Light"/>
          <w:sz w:val="22"/>
          <w:szCs w:val="22"/>
        </w:rPr>
        <w:t>Kryteria wyboru i sposób oceny ofert</w:t>
      </w:r>
      <w:bookmarkEnd w:id="17"/>
      <w:r w:rsidRPr="005D1379">
        <w:rPr>
          <w:rFonts w:ascii="Arial Nova Light" w:hAnsi="Arial Nova Light"/>
          <w:sz w:val="22"/>
          <w:szCs w:val="22"/>
        </w:rPr>
        <w:t xml:space="preserve"> </w:t>
      </w:r>
    </w:p>
    <w:p w14:paraId="3F0D105B" w14:textId="77777777" w:rsidR="00D752AD" w:rsidRPr="005D1379" w:rsidRDefault="00D752AD" w:rsidP="00C43D23">
      <w:pPr>
        <w:pStyle w:val="Teksttreci0"/>
        <w:numPr>
          <w:ilvl w:val="0"/>
          <w:numId w:val="12"/>
        </w:numPr>
        <w:spacing w:line="276" w:lineRule="auto"/>
        <w:ind w:left="284" w:hanging="284"/>
        <w:jc w:val="both"/>
        <w:rPr>
          <w:rFonts w:ascii="Arial Nova Light" w:hAnsi="Arial Nova Light" w:cs="Calibri"/>
          <w:color w:val="auto"/>
        </w:rPr>
      </w:pPr>
      <w:r w:rsidRPr="005D1379">
        <w:rPr>
          <w:rFonts w:ascii="Arial Nova Light" w:hAnsi="Arial Nova Light" w:cs="Calibri"/>
          <w:color w:val="auto"/>
        </w:rPr>
        <w:t>Zamawiający nie przewiduje wyboru oferty z zastosowaniem aukcji elektronicznej.</w:t>
      </w:r>
    </w:p>
    <w:p w14:paraId="73393BBC" w14:textId="77777777" w:rsidR="009D0950" w:rsidRPr="005D1379" w:rsidRDefault="00FD39CC" w:rsidP="00A87E81">
      <w:pPr>
        <w:pStyle w:val="Style16"/>
        <w:widowControl/>
        <w:numPr>
          <w:ilvl w:val="0"/>
          <w:numId w:val="12"/>
        </w:numPr>
        <w:tabs>
          <w:tab w:val="left" w:pos="269"/>
        </w:tabs>
        <w:spacing w:line="276" w:lineRule="auto"/>
        <w:ind w:left="284" w:hanging="284"/>
        <w:rPr>
          <w:rStyle w:val="FontStyle47"/>
          <w:rFonts w:ascii="Arial Nova Light" w:eastAsia="Tahoma" w:hAnsi="Arial Nova Light" w:cs="Calibri"/>
        </w:rPr>
      </w:pPr>
      <w:r w:rsidRPr="005D1379">
        <w:rPr>
          <w:rStyle w:val="FontStyle47"/>
          <w:rFonts w:ascii="Arial Nova Light" w:eastAsia="Tahoma" w:hAnsi="Arial Nova Light" w:cs="Calibri"/>
        </w:rPr>
        <w:t>Przy wyborze oferty Zamawiający będzie się kierował wyłącznie kryterium ceny (waga: 100 pkt).</w:t>
      </w:r>
      <w:r w:rsidR="00503EAF" w:rsidRPr="005D1379">
        <w:rPr>
          <w:rStyle w:val="FontStyle47"/>
          <w:rFonts w:ascii="Arial Nova Light" w:eastAsia="Tahoma" w:hAnsi="Arial Nova Light" w:cs="Calibri"/>
        </w:rPr>
        <w:t xml:space="preserve"> </w:t>
      </w:r>
    </w:p>
    <w:p w14:paraId="75B5A2D7" w14:textId="77777777" w:rsidR="00FD39CC" w:rsidRPr="005D1379" w:rsidRDefault="00FD39CC" w:rsidP="00A87E81">
      <w:pPr>
        <w:pStyle w:val="Style16"/>
        <w:widowControl/>
        <w:numPr>
          <w:ilvl w:val="0"/>
          <w:numId w:val="12"/>
        </w:numPr>
        <w:tabs>
          <w:tab w:val="left" w:pos="269"/>
        </w:tabs>
        <w:spacing w:line="276" w:lineRule="auto"/>
        <w:ind w:left="284" w:hanging="284"/>
        <w:rPr>
          <w:rStyle w:val="FontStyle47"/>
          <w:rFonts w:ascii="Arial Nova Light" w:eastAsia="Tahoma" w:hAnsi="Arial Nova Light" w:cs="Calibri"/>
        </w:rPr>
      </w:pPr>
      <w:r w:rsidRPr="005D1379">
        <w:rPr>
          <w:rStyle w:val="FontStyle47"/>
          <w:rFonts w:ascii="Arial Nova Light" w:eastAsia="Tahoma" w:hAnsi="Arial Nova Light" w:cs="Calibri"/>
        </w:rPr>
        <w:t xml:space="preserve">Kryterium </w:t>
      </w:r>
      <w:r w:rsidRPr="005D1379">
        <w:rPr>
          <w:rStyle w:val="FontStyle46"/>
          <w:rFonts w:ascii="Arial Nova Light" w:eastAsia="Franklin Gothic Medium" w:hAnsi="Arial Nova Light" w:cs="Calibri"/>
        </w:rPr>
        <w:t xml:space="preserve">cena </w:t>
      </w:r>
      <w:r w:rsidR="009D0950" w:rsidRPr="005D1379">
        <w:rPr>
          <w:rStyle w:val="FontStyle47"/>
          <w:rFonts w:ascii="Arial Nova Light" w:eastAsia="Tahoma" w:hAnsi="Arial Nova Light" w:cs="Calibri"/>
        </w:rPr>
        <w:t xml:space="preserve">rozpatrywane </w:t>
      </w:r>
      <w:r w:rsidRPr="005D1379">
        <w:rPr>
          <w:rStyle w:val="FontStyle47"/>
          <w:rFonts w:ascii="Arial Nova Light" w:eastAsia="Tahoma" w:hAnsi="Arial Nova Light" w:cs="Calibri"/>
        </w:rPr>
        <w:t>będzie na podstawie ceny netto za wykonanie przedmiotu</w:t>
      </w:r>
      <w:r w:rsidR="00503EAF" w:rsidRPr="005D1379">
        <w:rPr>
          <w:rStyle w:val="FontStyle47"/>
          <w:rFonts w:ascii="Arial Nova Light" w:eastAsia="Tahoma" w:hAnsi="Arial Nova Light" w:cs="Calibri"/>
        </w:rPr>
        <w:t xml:space="preserve"> </w:t>
      </w:r>
      <w:r w:rsidRPr="005D1379">
        <w:rPr>
          <w:rStyle w:val="FontStyle47"/>
          <w:rFonts w:ascii="Arial Nova Light" w:eastAsia="Tahoma" w:hAnsi="Arial Nova Light" w:cs="Calibri"/>
        </w:rPr>
        <w:t>zamówienia, podanej przez Wykonawcę na Formularzu oferty</w:t>
      </w:r>
      <w:r w:rsidR="009D0950" w:rsidRPr="005D1379">
        <w:rPr>
          <w:rStyle w:val="FontStyle47"/>
          <w:rFonts w:ascii="Arial Nova Light" w:eastAsia="Tahoma" w:hAnsi="Arial Nova Light" w:cs="Calibri"/>
        </w:rPr>
        <w:t>.</w:t>
      </w:r>
      <w:r w:rsidRPr="005D1379">
        <w:rPr>
          <w:rStyle w:val="FontStyle47"/>
          <w:rFonts w:ascii="Arial Nova Light" w:eastAsia="Tahoma" w:hAnsi="Arial Nova Light" w:cs="Calibri"/>
        </w:rPr>
        <w:t xml:space="preserve"> Liczba punktów w tym</w:t>
      </w:r>
      <w:r w:rsidR="00503EAF" w:rsidRPr="005D1379">
        <w:rPr>
          <w:rStyle w:val="FontStyle47"/>
          <w:rFonts w:ascii="Arial Nova Light" w:eastAsia="Tahoma" w:hAnsi="Arial Nova Light" w:cs="Calibri"/>
        </w:rPr>
        <w:t xml:space="preserve"> </w:t>
      </w:r>
      <w:r w:rsidRPr="005D1379">
        <w:rPr>
          <w:rStyle w:val="FontStyle47"/>
          <w:rFonts w:ascii="Arial Nova Light" w:eastAsia="Tahoma" w:hAnsi="Arial Nova Light" w:cs="Calibri"/>
        </w:rPr>
        <w:t>kryterium zostanie obliczona na podstawie poniższego wzoru:</w:t>
      </w:r>
    </w:p>
    <w:p w14:paraId="54350292" w14:textId="77777777" w:rsidR="00FD39CC" w:rsidRPr="005D1379" w:rsidRDefault="00FD39CC" w:rsidP="00957A95">
      <w:pPr>
        <w:pStyle w:val="Style2"/>
        <w:widowControl/>
        <w:spacing w:line="276" w:lineRule="auto"/>
        <w:ind w:left="2131"/>
        <w:jc w:val="both"/>
        <w:rPr>
          <w:rFonts w:ascii="Arial Nova Light" w:hAnsi="Arial Nova Light" w:cs="Calibri"/>
          <w:sz w:val="22"/>
          <w:szCs w:val="22"/>
        </w:rPr>
      </w:pPr>
    </w:p>
    <w:p w14:paraId="10B08D9C" w14:textId="77777777" w:rsidR="00503EAF" w:rsidRPr="005D1379" w:rsidRDefault="00503EAF" w:rsidP="00957A95">
      <w:pPr>
        <w:pStyle w:val="Style2"/>
        <w:widowControl/>
        <w:spacing w:line="276" w:lineRule="auto"/>
        <w:ind w:left="2131"/>
        <w:jc w:val="both"/>
        <w:rPr>
          <w:rStyle w:val="FontStyle47"/>
          <w:rFonts w:ascii="Arial Nova Light" w:eastAsia="Tahoma" w:hAnsi="Arial Nova Light"/>
        </w:rPr>
      </w:pPr>
      <w:r w:rsidRPr="005D1379">
        <w:rPr>
          <w:rStyle w:val="FontStyle47"/>
          <w:rFonts w:ascii="Arial Nova Light" w:eastAsia="Tahoma" w:hAnsi="Arial Nova Light"/>
        </w:rPr>
        <w:t>Najniższa ofertowa cena netto</w:t>
      </w:r>
    </w:p>
    <w:p w14:paraId="603542BB" w14:textId="77777777" w:rsidR="00503EAF" w:rsidRPr="005D1379" w:rsidRDefault="00503EAF" w:rsidP="00957A95">
      <w:pPr>
        <w:pStyle w:val="Style2"/>
        <w:widowControl/>
        <w:tabs>
          <w:tab w:val="left" w:leader="hyphen" w:pos="5251"/>
        </w:tabs>
        <w:spacing w:line="276" w:lineRule="auto"/>
        <w:ind w:left="1430"/>
        <w:jc w:val="both"/>
        <w:rPr>
          <w:rStyle w:val="FontStyle47"/>
          <w:rFonts w:ascii="Arial Nova Light" w:eastAsia="Tahoma" w:hAnsi="Arial Nova Light"/>
        </w:rPr>
      </w:pPr>
      <w:r w:rsidRPr="005D1379">
        <w:rPr>
          <w:rStyle w:val="FontStyle47"/>
          <w:rFonts w:ascii="Arial Nova Light" w:eastAsia="Tahoma" w:hAnsi="Arial Nova Light"/>
        </w:rPr>
        <w:t>C =</w:t>
      </w:r>
      <w:r w:rsidRPr="005D1379">
        <w:rPr>
          <w:rStyle w:val="FontStyle47"/>
          <w:rFonts w:ascii="Arial Nova Light" w:eastAsia="Tahoma" w:hAnsi="Arial Nova Light"/>
        </w:rPr>
        <w:tab/>
        <w:t xml:space="preserve">     x 100 pkt</w:t>
      </w:r>
    </w:p>
    <w:p w14:paraId="764DEE73" w14:textId="77777777" w:rsidR="00503EAF" w:rsidRPr="005D1379" w:rsidRDefault="00503EAF" w:rsidP="00957A95">
      <w:pPr>
        <w:pStyle w:val="Style2"/>
        <w:widowControl/>
        <w:spacing w:line="276" w:lineRule="auto"/>
        <w:ind w:left="2136"/>
        <w:jc w:val="both"/>
        <w:rPr>
          <w:rStyle w:val="FontStyle47"/>
          <w:rFonts w:ascii="Arial Nova Light" w:eastAsia="Tahoma" w:hAnsi="Arial Nova Light"/>
        </w:rPr>
      </w:pPr>
      <w:r w:rsidRPr="005D1379">
        <w:rPr>
          <w:rStyle w:val="FontStyle47"/>
          <w:rFonts w:ascii="Arial Nova Light" w:eastAsia="Tahoma" w:hAnsi="Arial Nova Light"/>
        </w:rPr>
        <w:t>Cena netto oferty ocenianej</w:t>
      </w:r>
    </w:p>
    <w:p w14:paraId="26C1AEE9" w14:textId="77777777" w:rsidR="00503EAF" w:rsidRPr="005D1379" w:rsidRDefault="00503EAF" w:rsidP="00957A95">
      <w:pPr>
        <w:pStyle w:val="Style2"/>
        <w:widowControl/>
        <w:spacing w:line="276" w:lineRule="auto"/>
        <w:ind w:left="2136"/>
        <w:jc w:val="both"/>
        <w:rPr>
          <w:rStyle w:val="FontStyle47"/>
          <w:rFonts w:ascii="Arial Nova Light" w:eastAsia="Tahoma" w:hAnsi="Arial Nova Light"/>
        </w:rPr>
      </w:pPr>
    </w:p>
    <w:p w14:paraId="6F5FE14E" w14:textId="77777777" w:rsidR="009D0950" w:rsidRPr="005D1379" w:rsidRDefault="009D0950" w:rsidP="00A87E81">
      <w:pPr>
        <w:pStyle w:val="Style16"/>
        <w:widowControl/>
        <w:numPr>
          <w:ilvl w:val="0"/>
          <w:numId w:val="12"/>
        </w:numPr>
        <w:tabs>
          <w:tab w:val="left" w:pos="269"/>
        </w:tabs>
        <w:spacing w:line="276" w:lineRule="auto"/>
        <w:ind w:left="284" w:hanging="284"/>
        <w:rPr>
          <w:rFonts w:ascii="Arial Nova Light" w:eastAsia="Tahoma" w:hAnsi="Arial Nova Light" w:cs="Calibri"/>
          <w:sz w:val="22"/>
          <w:szCs w:val="22"/>
        </w:rPr>
      </w:pPr>
      <w:bookmarkStart w:id="18" w:name="_Hlk125112282"/>
      <w:r w:rsidRPr="005D1379">
        <w:rPr>
          <w:rFonts w:ascii="Arial Nova Light" w:eastAsia="Tahoma" w:hAnsi="Arial Nova Light" w:cs="Calibri"/>
          <w:sz w:val="22"/>
          <w:szCs w:val="22"/>
        </w:rPr>
        <w:t>Przy ustalaniu liczby punktów przyznanych w ramach kryterium, Zamawiający dokona obliczenia punktacji</w:t>
      </w:r>
      <w:r w:rsidR="00D37E96" w:rsidRPr="005D1379">
        <w:rPr>
          <w:rFonts w:ascii="Arial Nova Light" w:eastAsia="Tahoma" w:hAnsi="Arial Nova Light" w:cs="Calibri"/>
          <w:sz w:val="22"/>
          <w:szCs w:val="22"/>
        </w:rPr>
        <w:t>.</w:t>
      </w:r>
    </w:p>
    <w:bookmarkEnd w:id="18"/>
    <w:p w14:paraId="4C53642C" w14:textId="77777777" w:rsidR="00FD4A7D" w:rsidRPr="005D1379" w:rsidRDefault="00FD4A7D" w:rsidP="00A87E81">
      <w:pPr>
        <w:pStyle w:val="Style16"/>
        <w:widowControl/>
        <w:numPr>
          <w:ilvl w:val="0"/>
          <w:numId w:val="12"/>
        </w:numPr>
        <w:tabs>
          <w:tab w:val="left" w:pos="269"/>
        </w:tabs>
        <w:spacing w:line="276" w:lineRule="auto"/>
        <w:ind w:left="284" w:hanging="284"/>
        <w:rPr>
          <w:rStyle w:val="FontStyle47"/>
          <w:rFonts w:ascii="Arial Nova Light" w:eastAsia="Tahoma" w:hAnsi="Arial Nova Light" w:cs="Calibri"/>
        </w:rPr>
      </w:pPr>
      <w:r w:rsidRPr="005D1379">
        <w:rPr>
          <w:rFonts w:ascii="Arial Nova Light" w:hAnsi="Arial Nova Light" w:cs="Calibri"/>
          <w:sz w:val="22"/>
          <w:szCs w:val="22"/>
        </w:rPr>
        <w:t>Podana cena musi obejmować wszystkie koszty realizacji zamówienia z uwzględnieniem wszystkich opłat i podatków.</w:t>
      </w:r>
      <w:r w:rsidRPr="005D1379">
        <w:rPr>
          <w:rStyle w:val="FontStyle47"/>
          <w:rFonts w:ascii="Arial Nova Light" w:eastAsia="Tahoma" w:hAnsi="Arial Nova Light" w:cs="Calibri"/>
        </w:rPr>
        <w:t xml:space="preserve"> </w:t>
      </w:r>
    </w:p>
    <w:p w14:paraId="3636C91F" w14:textId="77777777" w:rsidR="00FD4A7D" w:rsidRPr="005D1379" w:rsidRDefault="00FD4A7D" w:rsidP="00A87E81">
      <w:pPr>
        <w:pStyle w:val="Style29"/>
        <w:widowControl/>
        <w:numPr>
          <w:ilvl w:val="0"/>
          <w:numId w:val="12"/>
        </w:numPr>
        <w:spacing w:line="276" w:lineRule="auto"/>
        <w:ind w:left="284" w:hanging="284"/>
        <w:rPr>
          <w:rStyle w:val="FontStyle47"/>
          <w:rFonts w:ascii="Arial Nova Light" w:hAnsi="Arial Nova Light" w:cs="Calibri"/>
          <w:lang w:eastAsia="en-US"/>
        </w:rPr>
      </w:pPr>
      <w:r w:rsidRPr="005D1379">
        <w:rPr>
          <w:rFonts w:ascii="Arial Nova Light" w:hAnsi="Arial Nova Light" w:cs="Calibri"/>
          <w:sz w:val="22"/>
          <w:szCs w:val="22"/>
        </w:rPr>
        <w:t>Wszystkie ceny określone przez Wykonawcę zostaną ustalone na okres obowiązywania umowy i nie będą podlegały zmianom.</w:t>
      </w:r>
    </w:p>
    <w:p w14:paraId="6ECE7BA2" w14:textId="77777777" w:rsidR="00FD39CC" w:rsidRPr="005D1379" w:rsidRDefault="00FD39CC" w:rsidP="00A87E81">
      <w:pPr>
        <w:pStyle w:val="Style16"/>
        <w:widowControl/>
        <w:numPr>
          <w:ilvl w:val="0"/>
          <w:numId w:val="12"/>
        </w:numPr>
        <w:tabs>
          <w:tab w:val="left" w:pos="269"/>
        </w:tabs>
        <w:spacing w:line="276" w:lineRule="auto"/>
        <w:ind w:left="284" w:hanging="284"/>
        <w:rPr>
          <w:rStyle w:val="FontStyle47"/>
          <w:rFonts w:ascii="Arial Nova Light" w:eastAsia="Tahoma" w:hAnsi="Arial Nova Light" w:cs="Calibri"/>
        </w:rPr>
      </w:pPr>
      <w:r w:rsidRPr="005D1379">
        <w:rPr>
          <w:rStyle w:val="FontStyle47"/>
          <w:rFonts w:ascii="Arial Nova Light" w:eastAsia="Tahoma" w:hAnsi="Arial Nova Light" w:cs="Calibri"/>
        </w:rPr>
        <w:t>Za ofertę najkorzystniejszą uznana zostanie oferta, która uzyska największą liczbę punktów</w:t>
      </w:r>
      <w:r w:rsidR="00FB614D" w:rsidRPr="005D1379">
        <w:rPr>
          <w:rStyle w:val="FontStyle47"/>
          <w:rFonts w:ascii="Arial Nova Light" w:eastAsia="Tahoma" w:hAnsi="Arial Nova Light" w:cs="Calibri"/>
        </w:rPr>
        <w:t>.</w:t>
      </w:r>
      <w:r w:rsidR="009D0950" w:rsidRPr="005D1379">
        <w:rPr>
          <w:rStyle w:val="FontStyle47"/>
          <w:rFonts w:ascii="Arial Nova Light" w:eastAsia="Tahoma" w:hAnsi="Arial Nova Light" w:cs="Calibri"/>
        </w:rPr>
        <w:t xml:space="preserve"> </w:t>
      </w:r>
    </w:p>
    <w:p w14:paraId="0269D9BC" w14:textId="77777777" w:rsidR="00DA017A" w:rsidRPr="005D1379" w:rsidRDefault="00BC7157" w:rsidP="00A87E81">
      <w:pPr>
        <w:pStyle w:val="Teksttreci0"/>
        <w:numPr>
          <w:ilvl w:val="0"/>
          <w:numId w:val="12"/>
        </w:numPr>
        <w:spacing w:line="276" w:lineRule="auto"/>
        <w:ind w:left="284" w:hanging="284"/>
        <w:jc w:val="both"/>
        <w:rPr>
          <w:rStyle w:val="FontStyle47"/>
          <w:rFonts w:ascii="Arial Nova Light" w:eastAsia="Microsoft Sans Serif" w:hAnsi="Arial Nova Light" w:cs="Calibri"/>
          <w:b/>
          <w:bCs/>
          <w:color w:val="auto"/>
          <w:lang w:val="pl-PL"/>
        </w:rPr>
      </w:pPr>
      <w:r w:rsidRPr="005D1379">
        <w:rPr>
          <w:rStyle w:val="FontStyle47"/>
          <w:rFonts w:ascii="Arial Nova Light" w:eastAsia="Tahoma" w:hAnsi="Arial Nova Light" w:cs="Calibri"/>
          <w:color w:val="auto"/>
          <w:lang w:val="pl-PL"/>
        </w:rPr>
        <w:t xml:space="preserve">W przypadku, gdy </w:t>
      </w:r>
      <w:r w:rsidR="00DA017A" w:rsidRPr="005D1379">
        <w:rPr>
          <w:rStyle w:val="FontStyle47"/>
          <w:rFonts w:ascii="Arial Nova Light" w:eastAsia="Tahoma" w:hAnsi="Arial Nova Light" w:cs="Calibri"/>
          <w:color w:val="auto"/>
          <w:lang w:val="pl-PL"/>
        </w:rPr>
        <w:t xml:space="preserve">Zamawiający dopuści możliwość składania ofert w walucie innej niż </w:t>
      </w:r>
      <w:r w:rsidR="00C43D23" w:rsidRPr="005D1379">
        <w:rPr>
          <w:rStyle w:val="FontStyle47"/>
          <w:rFonts w:ascii="Arial Nova Light" w:eastAsia="Tahoma" w:hAnsi="Arial Nova Light" w:cs="Calibri"/>
          <w:color w:val="auto"/>
          <w:lang w:val="pl-PL"/>
        </w:rPr>
        <w:t>p</w:t>
      </w:r>
      <w:r w:rsidR="00DA017A" w:rsidRPr="005D1379">
        <w:rPr>
          <w:rStyle w:val="FontStyle47"/>
          <w:rFonts w:ascii="Arial Nova Light" w:eastAsia="Tahoma" w:hAnsi="Arial Nova Light" w:cs="Calibri"/>
          <w:color w:val="auto"/>
          <w:lang w:val="pl-PL"/>
        </w:rPr>
        <w:t>olska, w odniesieniu do ofert, w których wart</w:t>
      </w:r>
      <w:r w:rsidRPr="005D1379">
        <w:rPr>
          <w:rStyle w:val="FontStyle47"/>
          <w:rFonts w:ascii="Arial Nova Light" w:eastAsia="Tahoma" w:hAnsi="Arial Nova Light" w:cs="Calibri"/>
          <w:color w:val="auto"/>
          <w:lang w:val="pl-PL"/>
        </w:rPr>
        <w:t xml:space="preserve">ość zostanie przedstawiona </w:t>
      </w:r>
      <w:r w:rsidR="00DA017A" w:rsidRPr="005D1379">
        <w:rPr>
          <w:rStyle w:val="FontStyle47"/>
          <w:rFonts w:ascii="Arial Nova Light" w:eastAsia="Tahoma" w:hAnsi="Arial Nova Light" w:cs="Calibri"/>
          <w:color w:val="auto"/>
          <w:lang w:val="pl-PL"/>
        </w:rPr>
        <w:t>takiej walucie</w:t>
      </w:r>
      <w:r w:rsidRPr="005D1379">
        <w:rPr>
          <w:rStyle w:val="FontStyle47"/>
          <w:rFonts w:ascii="Arial Nova Light" w:eastAsia="Tahoma" w:hAnsi="Arial Nova Light" w:cs="Calibri"/>
          <w:color w:val="auto"/>
          <w:lang w:val="pl-PL"/>
        </w:rPr>
        <w:t>, Zamawiający przeliczy tę wartość w oparciu o</w:t>
      </w:r>
      <w:r w:rsidR="00DA017A" w:rsidRPr="005D1379">
        <w:rPr>
          <w:rStyle w:val="FontStyle47"/>
          <w:rFonts w:ascii="Arial Nova Light" w:eastAsia="Tahoma" w:hAnsi="Arial Nova Light" w:cs="Calibri"/>
          <w:color w:val="auto"/>
          <w:lang w:val="pl-PL"/>
        </w:rPr>
        <w:t xml:space="preserve"> Tabelę A</w:t>
      </w:r>
      <w:r w:rsidRPr="005D1379">
        <w:rPr>
          <w:rStyle w:val="FontStyle47"/>
          <w:rFonts w:ascii="Arial Nova Light" w:eastAsia="Tahoma" w:hAnsi="Arial Nova Light" w:cs="Calibri"/>
          <w:color w:val="auto"/>
          <w:lang w:val="pl-PL"/>
        </w:rPr>
        <w:t xml:space="preserve"> średni</w:t>
      </w:r>
      <w:r w:rsidR="00DA017A" w:rsidRPr="005D1379">
        <w:rPr>
          <w:rStyle w:val="FontStyle47"/>
          <w:rFonts w:ascii="Arial Nova Light" w:eastAsia="Tahoma" w:hAnsi="Arial Nova Light" w:cs="Calibri"/>
          <w:color w:val="auto"/>
          <w:lang w:val="pl-PL"/>
        </w:rPr>
        <w:t>ch</w:t>
      </w:r>
      <w:r w:rsidRPr="005D1379">
        <w:rPr>
          <w:rStyle w:val="FontStyle47"/>
          <w:rFonts w:ascii="Arial Nova Light" w:eastAsia="Tahoma" w:hAnsi="Arial Nova Light" w:cs="Calibri"/>
          <w:color w:val="auto"/>
          <w:lang w:val="pl-PL"/>
        </w:rPr>
        <w:t xml:space="preserve"> kurs</w:t>
      </w:r>
      <w:r w:rsidR="00DA017A" w:rsidRPr="005D1379">
        <w:rPr>
          <w:rStyle w:val="FontStyle47"/>
          <w:rFonts w:ascii="Arial Nova Light" w:eastAsia="Tahoma" w:hAnsi="Arial Nova Light" w:cs="Calibri"/>
          <w:color w:val="auto"/>
          <w:lang w:val="pl-PL"/>
        </w:rPr>
        <w:t>ów</w:t>
      </w:r>
      <w:r w:rsidRPr="005D1379">
        <w:rPr>
          <w:rStyle w:val="FontStyle47"/>
          <w:rFonts w:ascii="Arial Nova Light" w:eastAsia="Tahoma" w:hAnsi="Arial Nova Light" w:cs="Calibri"/>
          <w:color w:val="auto"/>
          <w:lang w:val="pl-PL"/>
        </w:rPr>
        <w:t xml:space="preserve"> walut Narodowego Banku Polskiego dla danej waluty, z dnia i chwili, w których ma miejsce otwarcie ofert, a gdy w</w:t>
      </w:r>
      <w:r w:rsidR="00A655EA" w:rsidRPr="005D1379">
        <w:rPr>
          <w:rStyle w:val="FontStyle47"/>
          <w:rFonts w:ascii="Arial Nova Light" w:eastAsia="Tahoma" w:hAnsi="Arial Nova Light" w:cs="Calibri"/>
          <w:color w:val="auto"/>
          <w:lang w:val="pl-PL"/>
        </w:rPr>
        <w:t> </w:t>
      </w:r>
      <w:r w:rsidRPr="005D1379">
        <w:rPr>
          <w:rStyle w:val="FontStyle47"/>
          <w:rFonts w:ascii="Arial Nova Light" w:eastAsia="Tahoma" w:hAnsi="Arial Nova Light" w:cs="Calibri"/>
          <w:color w:val="auto"/>
          <w:lang w:val="pl-PL"/>
        </w:rPr>
        <w:t xml:space="preserve">danym dniu/chwili nie będzie opublikowanego średniego kursu NBP Zamawiający przyjmie średni kurs wg z ostatniej opublikowanej </w:t>
      </w:r>
      <w:r w:rsidR="00DA017A" w:rsidRPr="005D1379">
        <w:rPr>
          <w:rStyle w:val="FontStyle47"/>
          <w:rFonts w:ascii="Arial Nova Light" w:eastAsia="Tahoma" w:hAnsi="Arial Nova Light" w:cs="Calibri"/>
          <w:color w:val="auto"/>
          <w:lang w:val="pl-PL"/>
        </w:rPr>
        <w:t>tabeli NBP</w:t>
      </w:r>
      <w:r w:rsidRPr="005D1379">
        <w:rPr>
          <w:rStyle w:val="FontStyle47"/>
          <w:rFonts w:ascii="Arial Nova Light" w:eastAsia="Tahoma" w:hAnsi="Arial Nova Light" w:cs="Calibri"/>
          <w:color w:val="auto"/>
          <w:lang w:val="pl-PL"/>
        </w:rPr>
        <w:t>.</w:t>
      </w:r>
    </w:p>
    <w:p w14:paraId="31D2B9B8" w14:textId="77777777" w:rsidR="00FD39CC" w:rsidRPr="005D1379" w:rsidRDefault="00FD39CC" w:rsidP="00A87E81">
      <w:pPr>
        <w:pStyle w:val="Teksttreci0"/>
        <w:numPr>
          <w:ilvl w:val="0"/>
          <w:numId w:val="12"/>
        </w:numPr>
        <w:spacing w:line="276" w:lineRule="auto"/>
        <w:ind w:left="284" w:hanging="284"/>
        <w:jc w:val="both"/>
        <w:rPr>
          <w:rStyle w:val="FontStyle47"/>
          <w:rFonts w:ascii="Arial Nova Light" w:eastAsia="Microsoft Sans Serif" w:hAnsi="Arial Nova Light" w:cs="Calibri"/>
          <w:b/>
          <w:bCs/>
          <w:color w:val="auto"/>
          <w:lang w:val="pl-PL"/>
        </w:rPr>
      </w:pPr>
      <w:r w:rsidRPr="005D1379">
        <w:rPr>
          <w:rFonts w:ascii="Arial Nova Light" w:hAnsi="Arial Nova Light" w:cs="Calibri"/>
        </w:rPr>
        <w:t>W toku dokonywania oceny złożonych ofert, Zamawiający może żądać udzielenia przez Wykonawców wyjaśnień dotyczących treści złożonych przez nich ofert. Nie złożenie wyjaśnień w nakreślonym przez Zamawiającego terminie oraz wymaganej formie będzie podstawą do odrzucenia oferty</w:t>
      </w:r>
      <w:r w:rsidR="00C43D23" w:rsidRPr="005D1379">
        <w:rPr>
          <w:rFonts w:ascii="Arial Nova Light" w:hAnsi="Arial Nova Light" w:cs="Calibri"/>
        </w:rPr>
        <w:t>.</w:t>
      </w:r>
    </w:p>
    <w:p w14:paraId="7C2B9911" w14:textId="77777777" w:rsidR="00FD39CC" w:rsidRPr="005D1379" w:rsidRDefault="00FD39CC" w:rsidP="00957A95">
      <w:pPr>
        <w:pStyle w:val="Style29"/>
        <w:widowControl/>
        <w:numPr>
          <w:ilvl w:val="0"/>
          <w:numId w:val="12"/>
        </w:numPr>
        <w:spacing w:line="276" w:lineRule="auto"/>
        <w:ind w:left="426" w:hanging="426"/>
        <w:rPr>
          <w:rFonts w:ascii="Arial Nova Light" w:eastAsia="Tahoma" w:hAnsi="Arial Nova Light" w:cs="Calibri"/>
          <w:sz w:val="22"/>
          <w:szCs w:val="22"/>
          <w:lang w:eastAsia="en-US"/>
        </w:rPr>
      </w:pPr>
      <w:r w:rsidRPr="005D1379">
        <w:rPr>
          <w:rStyle w:val="FontStyle47"/>
          <w:rFonts w:ascii="Arial Nova Light" w:eastAsia="Tahoma" w:hAnsi="Arial Nova Light" w:cs="Calibri"/>
          <w:lang w:eastAsia="en-US"/>
        </w:rPr>
        <w:t xml:space="preserve">Zamawiający wybierze ofertę Wykonawcy, która odpowiada wszystkim wymaganiom przedstawionym w zapytaniu ofertowym i jego załącznikach oraz otrzyma największą liczbę punktów wyliczoną zgodnie z wzorem określonym w ust. </w:t>
      </w:r>
      <w:r w:rsidR="00C43D23" w:rsidRPr="005D1379">
        <w:rPr>
          <w:rStyle w:val="FontStyle47"/>
          <w:rFonts w:ascii="Arial Nova Light" w:eastAsia="Tahoma" w:hAnsi="Arial Nova Light" w:cs="Calibri"/>
          <w:lang w:eastAsia="en-US"/>
        </w:rPr>
        <w:t>3</w:t>
      </w:r>
      <w:r w:rsidR="00FD4A7D" w:rsidRPr="005D1379">
        <w:rPr>
          <w:rStyle w:val="FontStyle47"/>
          <w:rFonts w:ascii="Arial Nova Light" w:eastAsia="Tahoma" w:hAnsi="Arial Nova Light" w:cs="Calibri"/>
          <w:lang w:eastAsia="en-US"/>
        </w:rPr>
        <w:t>.</w:t>
      </w:r>
    </w:p>
    <w:p w14:paraId="2F9C0E1F" w14:textId="77777777" w:rsidR="00FD39CC" w:rsidRPr="005D1379" w:rsidRDefault="00FD39CC" w:rsidP="00957A95">
      <w:pPr>
        <w:pStyle w:val="Style29"/>
        <w:widowControl/>
        <w:numPr>
          <w:ilvl w:val="0"/>
          <w:numId w:val="12"/>
        </w:numPr>
        <w:spacing w:line="276" w:lineRule="auto"/>
        <w:ind w:left="426" w:hanging="426"/>
        <w:rPr>
          <w:rFonts w:ascii="Arial Nova Light" w:hAnsi="Arial Nova Light" w:cs="Calibri"/>
          <w:sz w:val="22"/>
          <w:szCs w:val="22"/>
          <w:lang w:eastAsia="en-US"/>
        </w:rPr>
      </w:pPr>
      <w:r w:rsidRPr="005D1379">
        <w:rPr>
          <w:rFonts w:ascii="Arial Nova Light" w:hAnsi="Arial Nova Light" w:cs="Calibri"/>
          <w:sz w:val="22"/>
          <w:szCs w:val="22"/>
          <w:lang w:eastAsia="en-US"/>
        </w:rPr>
        <w:t xml:space="preserve">Zamawiający odrzuca oferty jeżeli: </w:t>
      </w:r>
    </w:p>
    <w:p w14:paraId="10D6994D" w14:textId="77777777" w:rsidR="00FD39CC" w:rsidRPr="005D1379" w:rsidRDefault="00FD39CC" w:rsidP="00E60FDA">
      <w:pPr>
        <w:pStyle w:val="Style29"/>
        <w:numPr>
          <w:ilvl w:val="1"/>
          <w:numId w:val="12"/>
        </w:numPr>
        <w:spacing w:line="276" w:lineRule="auto"/>
        <w:ind w:left="851"/>
        <w:rPr>
          <w:rFonts w:ascii="Arial Nova Light" w:hAnsi="Arial Nova Light" w:cs="Calibri"/>
          <w:sz w:val="22"/>
          <w:szCs w:val="22"/>
          <w:lang w:eastAsia="en-US"/>
        </w:rPr>
      </w:pPr>
      <w:r w:rsidRPr="005D1379">
        <w:rPr>
          <w:rFonts w:ascii="Arial Nova Light" w:hAnsi="Arial Nova Light" w:cs="Calibri"/>
          <w:sz w:val="22"/>
          <w:szCs w:val="22"/>
          <w:lang w:eastAsia="en-US"/>
        </w:rPr>
        <w:t>oferta została złożona po wyznaczonym terminie lub/i w niewłaściwym miejscu,</w:t>
      </w:r>
    </w:p>
    <w:p w14:paraId="13C3D0E1" w14:textId="77777777" w:rsidR="00FD39CC" w:rsidRPr="005D1379" w:rsidRDefault="00FD39CC" w:rsidP="00E60FDA">
      <w:pPr>
        <w:pStyle w:val="Style29"/>
        <w:numPr>
          <w:ilvl w:val="1"/>
          <w:numId w:val="12"/>
        </w:numPr>
        <w:spacing w:line="276" w:lineRule="auto"/>
        <w:ind w:left="851"/>
        <w:rPr>
          <w:rFonts w:ascii="Arial Nova Light" w:hAnsi="Arial Nova Light" w:cs="Calibri"/>
          <w:sz w:val="22"/>
          <w:szCs w:val="22"/>
          <w:lang w:eastAsia="en-US"/>
        </w:rPr>
      </w:pPr>
      <w:r w:rsidRPr="005D1379">
        <w:rPr>
          <w:rFonts w:ascii="Arial Nova Light" w:hAnsi="Arial Nova Light" w:cs="Calibri"/>
          <w:sz w:val="22"/>
          <w:szCs w:val="22"/>
          <w:lang w:eastAsia="en-US"/>
        </w:rPr>
        <w:t>oferta jest niepełna</w:t>
      </w:r>
      <w:r w:rsidR="00C43D23" w:rsidRPr="005D1379">
        <w:rPr>
          <w:rFonts w:ascii="Arial Nova Light" w:hAnsi="Arial Nova Light" w:cs="Calibri"/>
          <w:sz w:val="22"/>
          <w:szCs w:val="22"/>
          <w:lang w:eastAsia="en-US"/>
        </w:rPr>
        <w:t>,</w:t>
      </w:r>
      <w:r w:rsidRPr="005D1379">
        <w:rPr>
          <w:rFonts w:ascii="Arial Nova Light" w:hAnsi="Arial Nova Light" w:cs="Calibri"/>
          <w:sz w:val="22"/>
          <w:szCs w:val="22"/>
          <w:lang w:eastAsia="en-US"/>
        </w:rPr>
        <w:t xml:space="preserve"> sprzeczna z treścią zapytania ofertowego</w:t>
      </w:r>
      <w:r w:rsidR="00C43D23" w:rsidRPr="005D1379">
        <w:rPr>
          <w:rFonts w:ascii="Arial Nova Light" w:hAnsi="Arial Nova Light" w:cs="Calibri"/>
          <w:sz w:val="22"/>
          <w:szCs w:val="22"/>
          <w:lang w:eastAsia="en-US"/>
        </w:rPr>
        <w:t>,</w:t>
      </w:r>
    </w:p>
    <w:p w14:paraId="5A30FA2A" w14:textId="77777777" w:rsidR="00FD39CC" w:rsidRPr="005D1379" w:rsidRDefault="00FD39CC" w:rsidP="00E60FDA">
      <w:pPr>
        <w:pStyle w:val="Style29"/>
        <w:numPr>
          <w:ilvl w:val="1"/>
          <w:numId w:val="12"/>
        </w:numPr>
        <w:spacing w:line="276" w:lineRule="auto"/>
        <w:ind w:left="851"/>
        <w:rPr>
          <w:rFonts w:ascii="Arial Nova Light" w:hAnsi="Arial Nova Light" w:cs="Calibri"/>
          <w:sz w:val="22"/>
          <w:szCs w:val="22"/>
          <w:lang w:eastAsia="en-US"/>
        </w:rPr>
      </w:pPr>
      <w:r w:rsidRPr="005D1379">
        <w:rPr>
          <w:rFonts w:ascii="Arial Nova Light" w:hAnsi="Arial Nova Light" w:cs="Calibri"/>
          <w:sz w:val="22"/>
          <w:szCs w:val="22"/>
          <w:lang w:eastAsia="en-US"/>
        </w:rPr>
        <w:t>zawiera błędy w obliczeniu ceny</w:t>
      </w:r>
      <w:r w:rsidR="00C43D23" w:rsidRPr="005D1379">
        <w:rPr>
          <w:rFonts w:ascii="Arial Nova Light" w:hAnsi="Arial Nova Light" w:cs="Calibri"/>
          <w:sz w:val="22"/>
          <w:szCs w:val="22"/>
          <w:lang w:eastAsia="en-US"/>
        </w:rPr>
        <w:t>,</w:t>
      </w:r>
    </w:p>
    <w:p w14:paraId="23FA0077" w14:textId="77777777" w:rsidR="00FD39CC" w:rsidRPr="005D1379" w:rsidRDefault="00FD39CC" w:rsidP="00E60FDA">
      <w:pPr>
        <w:pStyle w:val="Style29"/>
        <w:numPr>
          <w:ilvl w:val="1"/>
          <w:numId w:val="12"/>
        </w:numPr>
        <w:spacing w:line="276" w:lineRule="auto"/>
        <w:ind w:left="851"/>
        <w:rPr>
          <w:rFonts w:ascii="Arial Nova Light" w:hAnsi="Arial Nova Light" w:cs="Calibri"/>
          <w:sz w:val="22"/>
          <w:szCs w:val="22"/>
          <w:lang w:eastAsia="en-US"/>
        </w:rPr>
      </w:pPr>
      <w:r w:rsidRPr="005D1379">
        <w:rPr>
          <w:rFonts w:ascii="Arial Nova Light" w:hAnsi="Arial Nova Light" w:cs="Calibri"/>
          <w:sz w:val="22"/>
          <w:szCs w:val="22"/>
          <w:lang w:eastAsia="en-US"/>
        </w:rPr>
        <w:t>jej złożenie stanowi czyn nieuczciwej konkurencji w rozumieniu przepisów o</w:t>
      </w:r>
      <w:r w:rsidR="00FD4A7D" w:rsidRPr="005D1379">
        <w:rPr>
          <w:rFonts w:ascii="Arial Nova Light" w:hAnsi="Arial Nova Light" w:cs="Calibri"/>
          <w:sz w:val="22"/>
          <w:szCs w:val="22"/>
          <w:lang w:eastAsia="en-US"/>
        </w:rPr>
        <w:t> </w:t>
      </w:r>
      <w:r w:rsidRPr="005D1379">
        <w:rPr>
          <w:rFonts w:ascii="Arial Nova Light" w:hAnsi="Arial Nova Light" w:cs="Calibri"/>
          <w:sz w:val="22"/>
          <w:szCs w:val="22"/>
          <w:lang w:eastAsia="en-US"/>
        </w:rPr>
        <w:t>zwalczaniu nieuczciwej konkurencji</w:t>
      </w:r>
      <w:r w:rsidR="00C43D23" w:rsidRPr="005D1379">
        <w:rPr>
          <w:rFonts w:ascii="Arial Nova Light" w:hAnsi="Arial Nova Light" w:cs="Calibri"/>
          <w:sz w:val="22"/>
          <w:szCs w:val="22"/>
          <w:lang w:eastAsia="en-US"/>
        </w:rPr>
        <w:t>.</w:t>
      </w:r>
    </w:p>
    <w:p w14:paraId="48F09B97" w14:textId="77777777" w:rsidR="00FD39CC" w:rsidRPr="005D1379" w:rsidRDefault="00FD39CC" w:rsidP="00A87E81">
      <w:pPr>
        <w:pStyle w:val="Teksttreci0"/>
        <w:numPr>
          <w:ilvl w:val="0"/>
          <w:numId w:val="12"/>
        </w:numPr>
        <w:spacing w:line="276" w:lineRule="auto"/>
        <w:ind w:left="426" w:hanging="426"/>
        <w:jc w:val="both"/>
        <w:rPr>
          <w:rFonts w:ascii="Arial Nova Light" w:eastAsia="Microsoft Sans Serif" w:hAnsi="Arial Nova Light" w:cs="Calibri"/>
          <w:b/>
          <w:bCs/>
          <w:color w:val="auto"/>
          <w:lang w:val="pl-PL"/>
        </w:rPr>
      </w:pPr>
      <w:r w:rsidRPr="005D1379">
        <w:rPr>
          <w:rFonts w:ascii="Arial Nova Light" w:hAnsi="Arial Nova Light" w:cs="Calibri"/>
          <w:color w:val="auto"/>
        </w:rPr>
        <w:t>Oferenci zostaną poinformowani o wyniku postępowania niezwłocznie po zakończeniu badania ich ofert pod względem zgodności z Zapytaniem ofertowym</w:t>
      </w:r>
      <w:r w:rsidR="00C43D23" w:rsidRPr="005D1379">
        <w:rPr>
          <w:rFonts w:ascii="Arial Nova Light" w:hAnsi="Arial Nova Light" w:cs="Calibri"/>
          <w:color w:val="auto"/>
        </w:rPr>
        <w:t>.</w:t>
      </w:r>
    </w:p>
    <w:p w14:paraId="518DB8D6" w14:textId="77777777" w:rsidR="00FD39CC" w:rsidRPr="005D1379" w:rsidRDefault="00FD39CC" w:rsidP="00957A95">
      <w:pPr>
        <w:pStyle w:val="Teksttreci0"/>
        <w:spacing w:line="276" w:lineRule="auto"/>
        <w:ind w:left="740" w:firstLine="0"/>
        <w:jc w:val="both"/>
        <w:rPr>
          <w:rFonts w:ascii="Arial Nova Light" w:eastAsia="Microsoft Sans Serif" w:hAnsi="Arial Nova Light" w:cs="Calibri"/>
          <w:b/>
          <w:bCs/>
          <w:color w:val="auto"/>
          <w:lang w:val="pl-PL"/>
        </w:rPr>
      </w:pPr>
    </w:p>
    <w:p w14:paraId="44F8C06F" w14:textId="77777777" w:rsidR="00D4747A" w:rsidRPr="005D1379" w:rsidRDefault="00A40617" w:rsidP="00957A95">
      <w:pPr>
        <w:pStyle w:val="Teksttreci0"/>
        <w:numPr>
          <w:ilvl w:val="0"/>
          <w:numId w:val="1"/>
        </w:numPr>
        <w:pBdr>
          <w:bottom w:val="single" w:sz="4" w:space="1" w:color="auto"/>
        </w:pBdr>
        <w:spacing w:line="276" w:lineRule="auto"/>
        <w:ind w:firstLine="0"/>
        <w:jc w:val="both"/>
        <w:rPr>
          <w:rFonts w:ascii="Arial Nova Light" w:hAnsi="Arial Nova Light" w:cs="Calibri"/>
          <w:color w:val="auto"/>
        </w:rPr>
      </w:pPr>
      <w:bookmarkStart w:id="19" w:name="_Toc188369511"/>
      <w:r w:rsidRPr="005D1379">
        <w:rPr>
          <w:rStyle w:val="Nagwek1Znak"/>
          <w:rFonts w:ascii="Arial Nova Light" w:hAnsi="Arial Nova Light"/>
          <w:sz w:val="22"/>
          <w:szCs w:val="22"/>
        </w:rPr>
        <w:t>Sposób przygotowania oferty, oraz f</w:t>
      </w:r>
      <w:r w:rsidR="00D4747A" w:rsidRPr="005D1379">
        <w:rPr>
          <w:rStyle w:val="Nagwek1Znak"/>
          <w:rFonts w:ascii="Arial Nova Light" w:hAnsi="Arial Nova Light"/>
          <w:sz w:val="22"/>
          <w:szCs w:val="22"/>
        </w:rPr>
        <w:t xml:space="preserve">orma </w:t>
      </w:r>
      <w:r w:rsidR="00A90667" w:rsidRPr="005D1379">
        <w:rPr>
          <w:rStyle w:val="Nagwek1Znak"/>
          <w:rFonts w:ascii="Arial Nova Light" w:hAnsi="Arial Nova Light"/>
          <w:sz w:val="22"/>
          <w:szCs w:val="22"/>
        </w:rPr>
        <w:t>i sposób składania</w:t>
      </w:r>
      <w:r w:rsidR="00D4747A" w:rsidRPr="005D1379">
        <w:rPr>
          <w:rStyle w:val="Nagwek1Znak"/>
          <w:rFonts w:ascii="Arial Nova Light" w:hAnsi="Arial Nova Light"/>
          <w:sz w:val="22"/>
          <w:szCs w:val="22"/>
        </w:rPr>
        <w:t xml:space="preserve"> dokumentów</w:t>
      </w:r>
      <w:bookmarkEnd w:id="19"/>
      <w:r w:rsidR="00D4747A" w:rsidRPr="005D1379">
        <w:rPr>
          <w:rFonts w:ascii="Arial Nova Light" w:hAnsi="Arial Nova Light" w:cs="Calibri"/>
          <w:color w:val="auto"/>
        </w:rPr>
        <w:fldChar w:fldCharType="begin"/>
      </w:r>
      <w:r w:rsidR="00D4747A" w:rsidRPr="005D1379">
        <w:rPr>
          <w:rFonts w:ascii="Arial Nova Light" w:hAnsi="Arial Nova Light" w:cs="Calibri"/>
          <w:color w:val="auto"/>
        </w:rPr>
        <w:instrText xml:space="preserve"> LISTNUM </w:instrText>
      </w:r>
      <w:r w:rsidR="00D4747A" w:rsidRPr="005D1379">
        <w:rPr>
          <w:rFonts w:ascii="Arial Nova Light" w:hAnsi="Arial Nova Light" w:cs="Calibri"/>
          <w:color w:val="auto"/>
        </w:rPr>
        <w:fldChar w:fldCharType="end">
          <w:numberingChange w:id="20" w:author="Urszula Szeremet" w:date="2023-01-18T09:28:00Z" w:original=""/>
        </w:fldChar>
      </w:r>
      <w:r w:rsidR="00FD4A7D" w:rsidRPr="005D1379">
        <w:rPr>
          <w:rFonts w:ascii="Arial Nova Light" w:hAnsi="Arial Nova Light" w:cs="Calibri"/>
          <w:color w:val="auto"/>
        </w:rPr>
        <w:t xml:space="preserve"> </w:t>
      </w:r>
    </w:p>
    <w:p w14:paraId="15FB423C" w14:textId="77777777" w:rsidR="00A40617" w:rsidRPr="005D1379" w:rsidRDefault="00A40617" w:rsidP="00957A95">
      <w:pPr>
        <w:pStyle w:val="Teksttreci0"/>
        <w:numPr>
          <w:ilvl w:val="0"/>
          <w:numId w:val="13"/>
        </w:numPr>
        <w:spacing w:line="276" w:lineRule="auto"/>
        <w:ind w:left="426" w:hanging="426"/>
        <w:jc w:val="both"/>
        <w:rPr>
          <w:rFonts w:ascii="Arial Nova Light" w:hAnsi="Arial Nova Light" w:cs="Calibri"/>
          <w:color w:val="auto"/>
        </w:rPr>
      </w:pPr>
      <w:r w:rsidRPr="005D1379">
        <w:rPr>
          <w:rFonts w:ascii="Arial Nova Light" w:hAnsi="Arial Nova Light" w:cs="Calibri"/>
          <w:color w:val="auto"/>
        </w:rPr>
        <w:t>Wykonawcy zobowiązani są zapoznać się dokładnie z informacjami zawartymi w Zapytaniu ofertowym i przygotować ofertę zgodnie z wymaganiami określonymi w tym dokumencie</w:t>
      </w:r>
      <w:r w:rsidR="00C43D23" w:rsidRPr="005D1379">
        <w:rPr>
          <w:rFonts w:ascii="Arial Nova Light" w:hAnsi="Arial Nova Light" w:cs="Calibri"/>
          <w:color w:val="auto"/>
        </w:rPr>
        <w:t>.</w:t>
      </w:r>
    </w:p>
    <w:p w14:paraId="6328BE74" w14:textId="77777777" w:rsidR="00F8254D" w:rsidRPr="005D1379" w:rsidRDefault="00F8254D" w:rsidP="00957A95">
      <w:pPr>
        <w:pStyle w:val="Teksttreci0"/>
        <w:numPr>
          <w:ilvl w:val="0"/>
          <w:numId w:val="13"/>
        </w:numPr>
        <w:spacing w:line="276" w:lineRule="auto"/>
        <w:ind w:left="426" w:hanging="426"/>
        <w:jc w:val="both"/>
        <w:rPr>
          <w:rFonts w:ascii="Arial Nova Light" w:hAnsi="Arial Nova Light" w:cs="Calibri"/>
          <w:color w:val="auto"/>
        </w:rPr>
      </w:pPr>
      <w:r w:rsidRPr="005D1379">
        <w:rPr>
          <w:rFonts w:ascii="Arial Nova Light" w:hAnsi="Arial Nova Light" w:cs="Calibri"/>
          <w:color w:val="auto"/>
        </w:rPr>
        <w:t xml:space="preserve">Ofertę należy złożyć </w:t>
      </w:r>
      <w:r w:rsidR="00880B1D" w:rsidRPr="005D1379">
        <w:rPr>
          <w:rFonts w:ascii="Arial Nova Light" w:hAnsi="Arial Nova Light" w:cs="Calibri"/>
          <w:color w:val="auto"/>
        </w:rPr>
        <w:t>pisemnie</w:t>
      </w:r>
      <w:r w:rsidR="00E20B51" w:rsidRPr="005D1379">
        <w:rPr>
          <w:rFonts w:ascii="Arial Nova Light" w:hAnsi="Arial Nova Light" w:cs="Calibri"/>
          <w:color w:val="auto"/>
        </w:rPr>
        <w:t xml:space="preserve"> za pomocą Bazy konkurencyjności (BK2021)</w:t>
      </w:r>
      <w:r w:rsidR="00880B1D" w:rsidRPr="005D1379">
        <w:rPr>
          <w:rFonts w:ascii="Arial Nova Light" w:hAnsi="Arial Nova Light" w:cs="Calibri"/>
          <w:color w:val="auto"/>
        </w:rPr>
        <w:t>. Zastosowanie ma ust. 16 poniżej.</w:t>
      </w:r>
    </w:p>
    <w:p w14:paraId="2D1F4CFF" w14:textId="77777777" w:rsidR="00D4747A" w:rsidRPr="005D1379" w:rsidRDefault="00C500A3" w:rsidP="00B2711D">
      <w:pPr>
        <w:numPr>
          <w:ilvl w:val="0"/>
          <w:numId w:val="13"/>
        </w:numPr>
        <w:ind w:left="426" w:hanging="426"/>
        <w:jc w:val="both"/>
        <w:rPr>
          <w:rFonts w:ascii="Arial Nova Light" w:eastAsia="Times New Roman" w:hAnsi="Arial Nova Light" w:cs="Times New Roman"/>
          <w:sz w:val="22"/>
          <w:szCs w:val="22"/>
        </w:rPr>
      </w:pPr>
      <w:r w:rsidRPr="005D1379">
        <w:rPr>
          <w:rFonts w:ascii="Arial Nova Light" w:hAnsi="Arial Nova Light"/>
          <w:sz w:val="22"/>
          <w:szCs w:val="22"/>
        </w:rPr>
        <w:t>Cenę oferty należy podać w złotych polskich (PLN) netto w postaci cyfrowej i</w:t>
      </w:r>
      <w:r w:rsidR="00BB4823" w:rsidRPr="005D1379">
        <w:rPr>
          <w:rFonts w:ascii="Arial Nova Light" w:hAnsi="Arial Nova Light"/>
          <w:sz w:val="22"/>
          <w:szCs w:val="22"/>
        </w:rPr>
        <w:t> </w:t>
      </w:r>
      <w:r w:rsidRPr="005D1379">
        <w:rPr>
          <w:rFonts w:ascii="Arial Nova Light" w:hAnsi="Arial Nova Light"/>
          <w:sz w:val="22"/>
          <w:szCs w:val="22"/>
        </w:rPr>
        <w:t>słownej, w</w:t>
      </w:r>
      <w:r w:rsidR="00985AAF" w:rsidRPr="005D1379">
        <w:rPr>
          <w:rFonts w:ascii="Arial Nova Light" w:hAnsi="Arial Nova Light"/>
          <w:sz w:val="22"/>
          <w:szCs w:val="22"/>
        </w:rPr>
        <w:t> </w:t>
      </w:r>
      <w:r w:rsidRPr="005D1379">
        <w:rPr>
          <w:rFonts w:ascii="Arial Nova Light" w:hAnsi="Arial Nova Light"/>
          <w:sz w:val="22"/>
          <w:szCs w:val="22"/>
        </w:rPr>
        <w:t>zaokrągleniu do dwóch miejsc po przecinku. Dopuszcza się również wyrażenie ceny oferty w</w:t>
      </w:r>
      <w:r w:rsidR="00985AAF" w:rsidRPr="005D1379">
        <w:rPr>
          <w:rFonts w:ascii="Arial Nova Light" w:hAnsi="Arial Nova Light"/>
          <w:sz w:val="22"/>
          <w:szCs w:val="22"/>
        </w:rPr>
        <w:t> </w:t>
      </w:r>
      <w:r w:rsidRPr="005D1379">
        <w:rPr>
          <w:rFonts w:ascii="Arial Nova Light" w:hAnsi="Arial Nova Light"/>
          <w:sz w:val="22"/>
          <w:szCs w:val="22"/>
        </w:rPr>
        <w:t>walucie obcej – EUR, z zastrzeżeniem, iż w celu dokonania oceny ofert, Zamawiający przeliczy tę wartość w oparciu o Tabelę A średnich kursów walut Narodowego Banku Polskiego dla danej waluty, z dnia i chwili, w których ma miejsce otwarcie ofert, a gdy w</w:t>
      </w:r>
      <w:r w:rsidR="00CD00BE" w:rsidRPr="005D1379">
        <w:rPr>
          <w:rFonts w:ascii="Arial Nova Light" w:hAnsi="Arial Nova Light"/>
          <w:sz w:val="22"/>
          <w:szCs w:val="22"/>
        </w:rPr>
        <w:t> </w:t>
      </w:r>
      <w:r w:rsidRPr="005D1379">
        <w:rPr>
          <w:rFonts w:ascii="Arial Nova Light" w:hAnsi="Arial Nova Light"/>
          <w:sz w:val="22"/>
          <w:szCs w:val="22"/>
        </w:rPr>
        <w:t xml:space="preserve">danym dniu/chwili nie będzie opublikowanego średniego kursu NBP Zamawiający przyjmie średni kurs wg z ostatniej opublikowanej tabeli NBP. Rozliczenie ofert, w których cena wyrażona została w walucie innej niż polska, zgodnej z postanowieniami Zapytania ofertowego, odbywać się będzie </w:t>
      </w:r>
      <w:r w:rsidR="00CD00BE" w:rsidRPr="005D1379">
        <w:rPr>
          <w:rFonts w:ascii="Arial Nova Light" w:hAnsi="Arial Nova Light"/>
          <w:sz w:val="22"/>
          <w:szCs w:val="22"/>
        </w:rPr>
        <w:t>w tej walucie, zgodnie z zasadami przewidzianymi w tym zakresie przez właściwe przepisy, w tym przepisy ustawy z dnia 29 września 1994 r. o rachunkowości</w:t>
      </w:r>
      <w:r w:rsidR="005A5244" w:rsidRPr="005D1379">
        <w:rPr>
          <w:rFonts w:ascii="Arial Nova Light" w:hAnsi="Arial Nova Light"/>
          <w:sz w:val="22"/>
          <w:szCs w:val="22"/>
        </w:rPr>
        <w:t xml:space="preserve"> </w:t>
      </w:r>
      <w:r w:rsidR="00CD00BE" w:rsidRPr="005D1379">
        <w:rPr>
          <w:rFonts w:ascii="Arial Nova Light" w:hAnsi="Arial Nova Light"/>
          <w:sz w:val="22"/>
          <w:szCs w:val="22"/>
        </w:rPr>
        <w:t>(tj</w:t>
      </w:r>
      <w:r w:rsidR="002D3257" w:rsidRPr="005D1379">
        <w:rPr>
          <w:rFonts w:ascii="Arial Nova Light" w:hAnsi="Arial Nova Light"/>
          <w:sz w:val="22"/>
          <w:szCs w:val="22"/>
        </w:rPr>
        <w:t>.</w:t>
      </w:r>
      <w:r w:rsidR="00CD00BE" w:rsidRPr="005D1379">
        <w:rPr>
          <w:rFonts w:ascii="Arial Nova Light" w:hAnsi="Arial Nova Light"/>
          <w:sz w:val="22"/>
          <w:szCs w:val="22"/>
        </w:rPr>
        <w:t xml:space="preserve"> Dz.U</w:t>
      </w:r>
      <w:r w:rsidR="005A5244" w:rsidRPr="005D1379">
        <w:rPr>
          <w:rFonts w:ascii="Arial Nova Light" w:hAnsi="Arial Nova Light"/>
          <w:sz w:val="22"/>
          <w:szCs w:val="22"/>
        </w:rPr>
        <w:t>.</w:t>
      </w:r>
      <w:r w:rsidR="00CD00BE" w:rsidRPr="005D1379">
        <w:rPr>
          <w:rFonts w:ascii="Arial Nova Light" w:hAnsi="Arial Nova Light"/>
          <w:sz w:val="22"/>
          <w:szCs w:val="22"/>
        </w:rPr>
        <w:t xml:space="preserve"> 2021 poz.</w:t>
      </w:r>
      <w:r w:rsidR="005A5244" w:rsidRPr="005D1379">
        <w:rPr>
          <w:rFonts w:ascii="Arial Nova Light" w:hAnsi="Arial Nova Light"/>
          <w:sz w:val="22"/>
          <w:szCs w:val="22"/>
        </w:rPr>
        <w:t xml:space="preserve"> </w:t>
      </w:r>
      <w:r w:rsidR="00CD00BE" w:rsidRPr="005D1379">
        <w:rPr>
          <w:rFonts w:ascii="Arial Nova Light" w:hAnsi="Arial Nova Light"/>
          <w:sz w:val="22"/>
          <w:szCs w:val="22"/>
        </w:rPr>
        <w:t>217 z późn. zm.)</w:t>
      </w:r>
      <w:r w:rsidR="005A5244" w:rsidRPr="005D1379">
        <w:rPr>
          <w:rFonts w:ascii="Arial Nova Light" w:hAnsi="Arial Nova Light"/>
          <w:sz w:val="22"/>
          <w:szCs w:val="22"/>
        </w:rPr>
        <w:t xml:space="preserve"> </w:t>
      </w:r>
      <w:r w:rsidR="00CD00BE" w:rsidRPr="005D1379">
        <w:rPr>
          <w:rFonts w:ascii="Arial Nova Light" w:hAnsi="Arial Nova Light"/>
          <w:sz w:val="22"/>
          <w:szCs w:val="22"/>
        </w:rPr>
        <w:t>i przepisy ustawy z dnia 11 marca 2004 r. o podatku od towarów i usłu</w:t>
      </w:r>
      <w:r w:rsidR="005A5244" w:rsidRPr="005D1379">
        <w:rPr>
          <w:rFonts w:ascii="Arial Nova Light" w:hAnsi="Arial Nova Light"/>
          <w:sz w:val="22"/>
          <w:szCs w:val="22"/>
        </w:rPr>
        <w:t>g (tj. Dz. U. 2022 poz. 931 z późn. zm.).</w:t>
      </w:r>
      <w:r w:rsidR="0069320E" w:rsidRPr="005D1379">
        <w:rPr>
          <w:rFonts w:ascii="Arial Nova Light" w:hAnsi="Arial Nova Light"/>
          <w:sz w:val="22"/>
          <w:szCs w:val="22"/>
        </w:rPr>
        <w:t xml:space="preserve"> </w:t>
      </w:r>
      <w:r w:rsidR="006D012F" w:rsidRPr="005D1379">
        <w:rPr>
          <w:rFonts w:ascii="Arial Nova Light" w:hAnsi="Arial Nova Light"/>
          <w:sz w:val="22"/>
          <w:szCs w:val="22"/>
        </w:rPr>
        <w:t>Zmawiający dopuszcza płatność VAT w PLN.</w:t>
      </w:r>
      <w:r w:rsidR="006D012F" w:rsidRPr="005D1379">
        <w:rPr>
          <w:rFonts w:ascii="Arial Nova Light" w:hAnsi="Arial Nova Light"/>
        </w:rPr>
        <w:t xml:space="preserve"> </w:t>
      </w:r>
      <w:bookmarkStart w:id="21" w:name="_Hlk148616239"/>
      <w:r w:rsidR="0069320E" w:rsidRPr="005D1379">
        <w:rPr>
          <w:rFonts w:ascii="Arial Nova Light" w:eastAsia="Times New Roman" w:hAnsi="Arial Nova Light" w:cs="Times New Roman"/>
          <w:sz w:val="22"/>
          <w:szCs w:val="22"/>
        </w:rPr>
        <w:t>W przypadku oferty w EUR zapłata wynagrodzenia Wykonawcy może nastąpić w PLN. Zamawiający przeliczy należną wartość wynagrodzenia w oparciu o Tabelę A średnich kursów walut Narodowego Banku Polskiego dla danej waluty, z dnia poprzedzającego wystawienie faktury zgodnie z warunkami Umowy</w:t>
      </w:r>
      <w:bookmarkEnd w:id="21"/>
      <w:r w:rsidR="0069320E" w:rsidRPr="005D1379">
        <w:rPr>
          <w:rFonts w:ascii="Arial Nova Light" w:eastAsia="Times New Roman" w:hAnsi="Arial Nova Light" w:cs="Times New Roman"/>
          <w:sz w:val="22"/>
          <w:szCs w:val="22"/>
        </w:rPr>
        <w:t>.</w:t>
      </w:r>
      <w:r w:rsidR="00B2711D" w:rsidRPr="005D1379">
        <w:rPr>
          <w:rFonts w:ascii="Arial Nova Light" w:eastAsia="Times New Roman" w:hAnsi="Arial Nova Light" w:cs="Times New Roman"/>
          <w:sz w:val="22"/>
          <w:szCs w:val="22"/>
        </w:rPr>
        <w:t xml:space="preserve"> </w:t>
      </w:r>
    </w:p>
    <w:p w14:paraId="24D998D9" w14:textId="77777777" w:rsidR="00933B12" w:rsidRPr="005D1379" w:rsidRDefault="00933B12" w:rsidP="00A87E81">
      <w:pPr>
        <w:pStyle w:val="Teksttreci0"/>
        <w:numPr>
          <w:ilvl w:val="0"/>
          <w:numId w:val="13"/>
        </w:numPr>
        <w:shd w:val="clear" w:color="auto" w:fill="auto"/>
        <w:spacing w:line="276" w:lineRule="auto"/>
        <w:ind w:left="426" w:right="23" w:hanging="426"/>
        <w:jc w:val="both"/>
        <w:rPr>
          <w:rFonts w:ascii="Arial Nova Light" w:hAnsi="Arial Nova Light" w:cs="Calibri"/>
          <w:color w:val="auto"/>
        </w:rPr>
      </w:pPr>
      <w:r w:rsidRPr="005D1379">
        <w:rPr>
          <w:rFonts w:ascii="Arial Nova Light" w:eastAsia="Arial Unicode MS" w:hAnsi="Arial Nova Light" w:cs="Calibri"/>
          <w:color w:val="auto"/>
        </w:rPr>
        <w:t>Każdy Wykonawca m</w:t>
      </w:r>
      <w:r w:rsidRPr="005D1379">
        <w:rPr>
          <w:rFonts w:ascii="Arial Nova Light" w:hAnsi="Arial Nova Light" w:cs="Calibri"/>
          <w:color w:val="auto"/>
        </w:rPr>
        <w:t>o</w:t>
      </w:r>
      <w:r w:rsidRPr="005D1379">
        <w:rPr>
          <w:rFonts w:ascii="Arial Nova Light" w:eastAsia="Arial Unicode MS" w:hAnsi="Arial Nova Light" w:cs="Calibri"/>
          <w:color w:val="auto"/>
        </w:rPr>
        <w:t>że przedstawić tylko jedną ofertę.</w:t>
      </w:r>
    </w:p>
    <w:p w14:paraId="4AC977E0" w14:textId="77777777" w:rsidR="00396229" w:rsidRPr="005D1379" w:rsidRDefault="00396229" w:rsidP="00C43D23">
      <w:pPr>
        <w:pStyle w:val="Teksttreci0"/>
        <w:numPr>
          <w:ilvl w:val="0"/>
          <w:numId w:val="13"/>
        </w:numPr>
        <w:shd w:val="clear" w:color="auto" w:fill="auto"/>
        <w:spacing w:line="276" w:lineRule="auto"/>
        <w:ind w:left="426" w:right="23" w:hanging="426"/>
        <w:jc w:val="both"/>
        <w:rPr>
          <w:rFonts w:ascii="Arial Nova Light" w:hAnsi="Arial Nova Light" w:cs="Calibri"/>
          <w:color w:val="auto"/>
        </w:rPr>
      </w:pPr>
      <w:r w:rsidRPr="005D1379">
        <w:rPr>
          <w:rFonts w:ascii="Arial Nova Light" w:hAnsi="Arial Nova Light" w:cs="Calibri"/>
          <w:color w:val="auto"/>
        </w:rPr>
        <w:t xml:space="preserve">Oferta musi zawierać następujące oświadczenia i dokumenty w celu potwierdzenia spełnienia warunków </w:t>
      </w:r>
      <w:r w:rsidR="004215EA" w:rsidRPr="005D1379">
        <w:rPr>
          <w:rFonts w:ascii="Arial Nova Light" w:hAnsi="Arial Nova Light" w:cs="Calibri"/>
          <w:color w:val="auto"/>
        </w:rPr>
        <w:t>postępowania</w:t>
      </w:r>
      <w:r w:rsidRPr="005D1379">
        <w:rPr>
          <w:rFonts w:ascii="Arial Nova Light" w:hAnsi="Arial Nova Light" w:cs="Calibri"/>
          <w:color w:val="auto"/>
        </w:rPr>
        <w:t>:</w:t>
      </w:r>
    </w:p>
    <w:p w14:paraId="2E08AB50" w14:textId="77777777" w:rsidR="00396229" w:rsidRPr="005D1379" w:rsidRDefault="00396229" w:rsidP="00E60FDA">
      <w:pPr>
        <w:pStyle w:val="Teksttreci0"/>
        <w:numPr>
          <w:ilvl w:val="1"/>
          <w:numId w:val="13"/>
        </w:numPr>
        <w:shd w:val="clear" w:color="auto" w:fill="auto"/>
        <w:spacing w:line="276" w:lineRule="auto"/>
        <w:ind w:left="851" w:right="23"/>
        <w:jc w:val="both"/>
        <w:rPr>
          <w:rFonts w:ascii="Arial Nova Light" w:hAnsi="Arial Nova Light" w:cs="Calibri"/>
          <w:b/>
          <w:color w:val="auto"/>
        </w:rPr>
      </w:pPr>
      <w:r w:rsidRPr="005D1379">
        <w:rPr>
          <w:rFonts w:ascii="Arial Nova Light" w:hAnsi="Arial Nova Light" w:cs="Calibri"/>
          <w:color w:val="auto"/>
        </w:rPr>
        <w:t xml:space="preserve">Wypełniony </w:t>
      </w:r>
      <w:r w:rsidR="00985AAF" w:rsidRPr="005D1379">
        <w:rPr>
          <w:rFonts w:ascii="Arial Nova Light" w:hAnsi="Arial Nova Light" w:cs="Calibri"/>
          <w:color w:val="auto"/>
        </w:rPr>
        <w:t>Fo</w:t>
      </w:r>
      <w:r w:rsidRPr="005D1379">
        <w:rPr>
          <w:rFonts w:ascii="Arial Nova Light" w:hAnsi="Arial Nova Light" w:cs="Calibri"/>
          <w:color w:val="auto"/>
        </w:rPr>
        <w:t>rmularz ofertowy</w:t>
      </w:r>
      <w:r w:rsidR="008066D3" w:rsidRPr="005D1379">
        <w:rPr>
          <w:rFonts w:ascii="Arial Nova Light" w:hAnsi="Arial Nova Light" w:cs="Calibri"/>
          <w:color w:val="auto"/>
        </w:rPr>
        <w:t xml:space="preserve"> wraz z zawartymi w nim oświadczeniami</w:t>
      </w:r>
      <w:r w:rsidRPr="005D1379">
        <w:rPr>
          <w:rFonts w:ascii="Arial Nova Light" w:hAnsi="Arial Nova Light" w:cs="Calibri"/>
          <w:color w:val="auto"/>
        </w:rPr>
        <w:t xml:space="preserve"> </w:t>
      </w:r>
      <w:r w:rsidRPr="005D1379">
        <w:rPr>
          <w:rFonts w:ascii="Arial Nova Light" w:hAnsi="Arial Nova Light" w:cs="Calibri"/>
          <w:b/>
          <w:bCs/>
          <w:color w:val="auto"/>
        </w:rPr>
        <w:t>(wg załącznika nr 1 do Zapytania ofertowego)</w:t>
      </w:r>
      <w:r w:rsidR="00C43D23" w:rsidRPr="005D1379">
        <w:rPr>
          <w:rFonts w:ascii="Arial Nova Light" w:hAnsi="Arial Nova Light" w:cs="Calibri"/>
          <w:color w:val="auto"/>
        </w:rPr>
        <w:t>,</w:t>
      </w:r>
    </w:p>
    <w:p w14:paraId="1DA0D4DC" w14:textId="77777777" w:rsidR="00396229" w:rsidRPr="005D1379" w:rsidRDefault="00396229" w:rsidP="00E60FDA">
      <w:pPr>
        <w:pStyle w:val="Teksttreci0"/>
        <w:numPr>
          <w:ilvl w:val="1"/>
          <w:numId w:val="13"/>
        </w:numPr>
        <w:shd w:val="clear" w:color="auto" w:fill="auto"/>
        <w:spacing w:line="276" w:lineRule="auto"/>
        <w:ind w:left="851" w:right="23"/>
        <w:jc w:val="both"/>
        <w:rPr>
          <w:rFonts w:ascii="Arial Nova Light" w:hAnsi="Arial Nova Light" w:cs="Calibri"/>
          <w:color w:val="auto"/>
        </w:rPr>
      </w:pPr>
      <w:r w:rsidRPr="005D1379">
        <w:rPr>
          <w:rFonts w:ascii="Arial Nova Light" w:hAnsi="Arial Nova Light" w:cs="Calibri"/>
          <w:color w:val="auto"/>
        </w:rPr>
        <w:t>Pełnomocnictwo do reprezentowania w postępowaniu</w:t>
      </w:r>
      <w:r w:rsidR="00EB04A6" w:rsidRPr="005D1379">
        <w:rPr>
          <w:rFonts w:ascii="Arial Nova Light" w:hAnsi="Arial Nova Light" w:cs="Calibri"/>
          <w:color w:val="auto"/>
        </w:rPr>
        <w:t xml:space="preserve"> </w:t>
      </w:r>
      <w:r w:rsidR="00C43D23" w:rsidRPr="005D1379">
        <w:rPr>
          <w:rFonts w:ascii="Arial Nova Light" w:hAnsi="Arial Nova Light" w:cs="Calibri"/>
          <w:color w:val="auto"/>
        </w:rPr>
        <w:t>(</w:t>
      </w:r>
      <w:r w:rsidRPr="005D1379">
        <w:rPr>
          <w:rFonts w:ascii="Arial Nova Light" w:hAnsi="Arial Nova Light" w:cs="Calibri"/>
          <w:color w:val="auto"/>
        </w:rPr>
        <w:t>jeśli dotyczy</w:t>
      </w:r>
      <w:r w:rsidR="00C43D23" w:rsidRPr="005D1379">
        <w:rPr>
          <w:rFonts w:ascii="Arial Nova Light" w:hAnsi="Arial Nova Light" w:cs="Calibri"/>
          <w:color w:val="auto"/>
        </w:rPr>
        <w:t>),</w:t>
      </w:r>
    </w:p>
    <w:p w14:paraId="3E12C99F" w14:textId="77777777" w:rsidR="00396229" w:rsidRPr="005D1379" w:rsidRDefault="00396229" w:rsidP="00E60FDA">
      <w:pPr>
        <w:pStyle w:val="Teksttreci0"/>
        <w:numPr>
          <w:ilvl w:val="1"/>
          <w:numId w:val="13"/>
        </w:numPr>
        <w:shd w:val="clear" w:color="auto" w:fill="auto"/>
        <w:spacing w:line="276" w:lineRule="auto"/>
        <w:ind w:left="851" w:right="23"/>
        <w:jc w:val="both"/>
        <w:rPr>
          <w:rFonts w:ascii="Arial Nova Light" w:hAnsi="Arial Nova Light" w:cs="Calibri"/>
          <w:color w:val="auto"/>
        </w:rPr>
      </w:pPr>
      <w:r w:rsidRPr="005D1379">
        <w:rPr>
          <w:rFonts w:ascii="Arial Nova Light" w:hAnsi="Arial Nova Light" w:cs="Calibri"/>
          <w:color w:val="auto"/>
        </w:rPr>
        <w:t>Wypis z właściwego rejestru</w:t>
      </w:r>
      <w:r w:rsidR="00B9141F" w:rsidRPr="005D1379">
        <w:rPr>
          <w:rFonts w:ascii="Arial Nova Light" w:hAnsi="Arial Nova Light" w:cs="Calibri"/>
          <w:color w:val="auto"/>
        </w:rPr>
        <w:t xml:space="preserve"> (Wykonawca nie jest zobowiązany do złożenia dokumentów, o których mowa w lit c), jeżeli Zamawiający może je uzyskać za pomocą bezpłatnych i</w:t>
      </w:r>
      <w:r w:rsidR="007B08D5" w:rsidRPr="005D1379">
        <w:rPr>
          <w:rFonts w:ascii="Arial Nova Light" w:hAnsi="Arial Nova Light" w:cs="Calibri"/>
          <w:color w:val="auto"/>
        </w:rPr>
        <w:t> </w:t>
      </w:r>
      <w:r w:rsidR="00B9141F" w:rsidRPr="005D1379">
        <w:rPr>
          <w:rFonts w:ascii="Arial Nova Light" w:hAnsi="Arial Nova Light" w:cs="Calibri"/>
          <w:color w:val="auto"/>
        </w:rPr>
        <w:t>ogólnodostępnych baz danych, o ile wykonawca wskazał dane umożliwiające dostęp do tych dokumentów)</w:t>
      </w:r>
    </w:p>
    <w:p w14:paraId="71CDC076" w14:textId="77777777" w:rsidR="00933B12" w:rsidRPr="005D1379" w:rsidRDefault="008D46FF" w:rsidP="00C43D23">
      <w:pPr>
        <w:pStyle w:val="Teksttreci0"/>
        <w:numPr>
          <w:ilvl w:val="0"/>
          <w:numId w:val="13"/>
        </w:numPr>
        <w:spacing w:line="276" w:lineRule="auto"/>
        <w:ind w:left="426" w:hanging="426"/>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Oferta powinna być napisana w języku polskim, trwałą i czytelną techniką oraz podpisana przez osobę upoważnioną do składania</w:t>
      </w:r>
      <w:r w:rsidR="0037196A" w:rsidRPr="005D1379">
        <w:rPr>
          <w:rFonts w:ascii="Arial Nova Light" w:hAnsi="Arial Nova Light"/>
        </w:rPr>
        <w:t xml:space="preserve"> </w:t>
      </w:r>
      <w:r w:rsidR="0037196A" w:rsidRPr="005D1379">
        <w:rPr>
          <w:rFonts w:ascii="Arial Nova Light" w:eastAsia="Microsoft Sans Serif" w:hAnsi="Arial Nova Light" w:cs="Calibri"/>
          <w:color w:val="auto"/>
          <w:lang w:val="pl-PL"/>
        </w:rPr>
        <w:t>imieniem Wykonawcy</w:t>
      </w:r>
      <w:r w:rsidRPr="005D1379">
        <w:rPr>
          <w:rFonts w:ascii="Arial Nova Light" w:eastAsia="Microsoft Sans Serif" w:hAnsi="Arial Nova Light" w:cs="Calibri"/>
          <w:color w:val="auto"/>
          <w:lang w:val="pl-PL"/>
        </w:rPr>
        <w:t xml:space="preserve"> oświadczeń woli i zaciągania zobowiązań</w:t>
      </w:r>
      <w:r w:rsidR="0037196A" w:rsidRPr="005D1379">
        <w:rPr>
          <w:rFonts w:ascii="Arial Nova Light" w:eastAsia="Microsoft Sans Serif" w:hAnsi="Arial Nova Light" w:cs="Calibri"/>
          <w:color w:val="auto"/>
          <w:lang w:val="pl-PL"/>
        </w:rPr>
        <w:t xml:space="preserve">, </w:t>
      </w:r>
      <w:r w:rsidRPr="005D1379">
        <w:rPr>
          <w:rFonts w:ascii="Arial Nova Light" w:eastAsia="Microsoft Sans Serif" w:hAnsi="Arial Nova Light" w:cs="Calibri"/>
          <w:color w:val="auto"/>
          <w:lang w:val="pl-PL"/>
        </w:rPr>
        <w:t>w wysokości odpowiadającej co najmniej wartości oferty.</w:t>
      </w:r>
    </w:p>
    <w:p w14:paraId="7D5D57B0" w14:textId="77777777" w:rsidR="00396229" w:rsidRPr="005D1379" w:rsidRDefault="00396229" w:rsidP="00957A95">
      <w:pPr>
        <w:pStyle w:val="Teksttreci0"/>
        <w:numPr>
          <w:ilvl w:val="0"/>
          <w:numId w:val="13"/>
        </w:numPr>
        <w:spacing w:line="276" w:lineRule="auto"/>
        <w:ind w:left="426" w:hanging="426"/>
        <w:jc w:val="both"/>
        <w:rPr>
          <w:rFonts w:ascii="Arial Nova Light" w:eastAsia="Microsoft Sans Serif" w:hAnsi="Arial Nova Light" w:cs="Calibri"/>
          <w:b/>
          <w:bCs/>
          <w:color w:val="auto"/>
          <w:lang w:val="pl-PL"/>
        </w:rPr>
      </w:pPr>
      <w:r w:rsidRPr="005D1379">
        <w:rPr>
          <w:rFonts w:ascii="Arial Nova Light" w:hAnsi="Arial Nova Light" w:cs="Calibri"/>
          <w:color w:val="auto"/>
        </w:rPr>
        <w:t>Dokumenty sporządzone w języku obcym są składane wraz z tłumaczeniem na język polski</w:t>
      </w:r>
      <w:r w:rsidR="00935D4A" w:rsidRPr="005D1379">
        <w:rPr>
          <w:rFonts w:ascii="Arial Nova Light" w:hAnsi="Arial Nova Light" w:cs="Calibri"/>
          <w:color w:val="auto"/>
        </w:rPr>
        <w:t>.</w:t>
      </w:r>
    </w:p>
    <w:p w14:paraId="00F9FFA4" w14:textId="77777777" w:rsidR="00396229" w:rsidRPr="005D1379" w:rsidRDefault="00396229" w:rsidP="00957A95">
      <w:pPr>
        <w:pStyle w:val="Teksttreci0"/>
        <w:numPr>
          <w:ilvl w:val="0"/>
          <w:numId w:val="13"/>
        </w:numPr>
        <w:spacing w:line="276" w:lineRule="auto"/>
        <w:ind w:left="426" w:hanging="426"/>
        <w:jc w:val="both"/>
        <w:rPr>
          <w:rFonts w:ascii="Arial Nova Light" w:eastAsia="Microsoft Sans Serif" w:hAnsi="Arial Nova Light" w:cs="Calibri"/>
          <w:b/>
          <w:bCs/>
          <w:color w:val="auto"/>
          <w:lang w:val="pl-PL"/>
        </w:rPr>
      </w:pPr>
      <w:r w:rsidRPr="005D1379">
        <w:rPr>
          <w:rFonts w:ascii="Arial Nova Light" w:hAnsi="Arial Nova Light" w:cs="Calibri"/>
          <w:color w:val="auto"/>
        </w:rPr>
        <w:t>Dokumenty mogą być złożone w formie oryginału lub kopii poświadczonej za zgodność z oryginałem przez uprawnionego przedstawiciela Wykonawcy lub przez pełnomocnika</w:t>
      </w:r>
      <w:r w:rsidR="00C43D23" w:rsidRPr="005D1379">
        <w:rPr>
          <w:rFonts w:ascii="Arial Nova Light" w:hAnsi="Arial Nova Light" w:cs="Calibri"/>
          <w:color w:val="auto"/>
        </w:rPr>
        <w:t>.</w:t>
      </w:r>
    </w:p>
    <w:p w14:paraId="11D0DE12" w14:textId="77777777" w:rsidR="008D46FF" w:rsidRPr="005D1379" w:rsidRDefault="008D46FF" w:rsidP="00957A95">
      <w:pPr>
        <w:pStyle w:val="Teksttreci0"/>
        <w:numPr>
          <w:ilvl w:val="0"/>
          <w:numId w:val="13"/>
        </w:numPr>
        <w:spacing w:line="276" w:lineRule="auto"/>
        <w:ind w:left="426" w:hanging="426"/>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Wszelkie poprawki lub zmiany w tekście oferty muszą być parafowane przez osobę podpisującą ofertę, w przeciwnym razie nie będą uwzględniane</w:t>
      </w:r>
      <w:r w:rsidR="00935D4A" w:rsidRPr="005D1379">
        <w:rPr>
          <w:rFonts w:ascii="Arial Nova Light" w:eastAsia="Microsoft Sans Serif" w:hAnsi="Arial Nova Light" w:cs="Calibri"/>
          <w:color w:val="auto"/>
          <w:lang w:val="pl-PL"/>
        </w:rPr>
        <w:t>.</w:t>
      </w:r>
    </w:p>
    <w:p w14:paraId="14E40174" w14:textId="77777777" w:rsidR="00396229" w:rsidRPr="005D1379" w:rsidRDefault="00396229" w:rsidP="00957A95">
      <w:pPr>
        <w:pStyle w:val="Teksttreci0"/>
        <w:numPr>
          <w:ilvl w:val="0"/>
          <w:numId w:val="13"/>
        </w:numPr>
        <w:spacing w:line="276" w:lineRule="auto"/>
        <w:ind w:left="426" w:hanging="426"/>
        <w:jc w:val="both"/>
        <w:rPr>
          <w:rFonts w:ascii="Arial Nova Light" w:eastAsia="Microsoft Sans Serif" w:hAnsi="Arial Nova Light" w:cs="Calibri"/>
          <w:b/>
          <w:bCs/>
          <w:color w:val="auto"/>
          <w:lang w:val="pl-PL"/>
        </w:rPr>
      </w:pPr>
      <w:r w:rsidRPr="005D1379">
        <w:rPr>
          <w:rFonts w:ascii="Arial Nova Light" w:hAnsi="Arial Nova Light" w:cs="Calibri"/>
          <w:color w:val="auto"/>
        </w:rPr>
        <w:t>W przypadku Wykonawców wspólnie ubiegających się o udzielenie zamówienia, kopie dokumentów dotyczących danego Wykonawcy są poświadczane przez tego Wykonawcę</w:t>
      </w:r>
      <w:r w:rsidR="00935D4A" w:rsidRPr="005D1379">
        <w:rPr>
          <w:rFonts w:ascii="Arial Nova Light" w:eastAsia="Microsoft Sans Serif" w:hAnsi="Arial Nova Light" w:cs="Calibri"/>
          <w:b/>
          <w:bCs/>
          <w:color w:val="auto"/>
          <w:lang w:val="pl-PL"/>
        </w:rPr>
        <w:t>.</w:t>
      </w:r>
    </w:p>
    <w:p w14:paraId="0A1884DD" w14:textId="77777777" w:rsidR="00396229" w:rsidRPr="005D1379" w:rsidRDefault="00396229" w:rsidP="00957A95">
      <w:pPr>
        <w:pStyle w:val="Teksttreci0"/>
        <w:numPr>
          <w:ilvl w:val="0"/>
          <w:numId w:val="13"/>
        </w:numPr>
        <w:spacing w:line="276" w:lineRule="auto"/>
        <w:ind w:left="426" w:hanging="426"/>
        <w:jc w:val="both"/>
        <w:rPr>
          <w:rFonts w:ascii="Arial Nova Light" w:eastAsia="Microsoft Sans Serif" w:hAnsi="Arial Nova Light" w:cs="Calibri"/>
          <w:b/>
          <w:bCs/>
          <w:color w:val="auto"/>
          <w:lang w:val="pl-PL"/>
        </w:rPr>
      </w:pPr>
      <w:r w:rsidRPr="005D1379">
        <w:rPr>
          <w:rFonts w:ascii="Arial Nova Light" w:hAnsi="Arial Nova Light" w:cs="Calibri"/>
          <w:color w:val="auto"/>
        </w:rPr>
        <w:t>Poświadczenie za zgodność z oryginałem powinno być sporządzone w sposób umożliwiający identyfikację podpisu (np.: wraz z imienną pieczątką osoby poświadczającej kopię oryginału).</w:t>
      </w:r>
    </w:p>
    <w:p w14:paraId="69ADD994" w14:textId="77777777" w:rsidR="00396229" w:rsidRPr="005D1379" w:rsidRDefault="00396229" w:rsidP="00957A95">
      <w:pPr>
        <w:pStyle w:val="Teksttreci0"/>
        <w:numPr>
          <w:ilvl w:val="0"/>
          <w:numId w:val="13"/>
        </w:numPr>
        <w:spacing w:line="276" w:lineRule="auto"/>
        <w:ind w:left="426" w:hanging="426"/>
        <w:jc w:val="both"/>
        <w:rPr>
          <w:rFonts w:ascii="Arial Nova Light" w:hAnsi="Arial Nova Light" w:cs="Calibri"/>
          <w:color w:val="auto"/>
          <w:lang w:val="pl-PL"/>
        </w:rPr>
      </w:pPr>
      <w:r w:rsidRPr="005D1379">
        <w:rPr>
          <w:rFonts w:ascii="Arial Nova Light" w:hAnsi="Arial Nova Light" w:cs="Calibri"/>
          <w:color w:val="auto"/>
        </w:rPr>
        <w:t>Brak jakiegokolwiek z dokumentów wymienionych w niniejszym rozdziale albo złożenie ich o</w:t>
      </w:r>
      <w:r w:rsidR="0091348E" w:rsidRPr="005D1379">
        <w:rPr>
          <w:rFonts w:ascii="Arial Nova Light" w:hAnsi="Arial Nova Light" w:cs="Calibri"/>
          <w:color w:val="auto"/>
        </w:rPr>
        <w:t> </w:t>
      </w:r>
      <w:r w:rsidRPr="005D1379">
        <w:rPr>
          <w:rFonts w:ascii="Arial Nova Light" w:hAnsi="Arial Nova Light" w:cs="Calibri"/>
          <w:color w:val="auto"/>
        </w:rPr>
        <w:t>niewłaściwej treści lub formie spowoduje odrzucenie oferty.</w:t>
      </w:r>
      <w:r w:rsidRPr="005D1379">
        <w:rPr>
          <w:rFonts w:ascii="Arial Nova Light" w:hAnsi="Arial Nova Light" w:cs="Calibri"/>
          <w:color w:val="auto"/>
          <w:lang w:val="pl-PL"/>
        </w:rPr>
        <w:t xml:space="preserve"> </w:t>
      </w:r>
    </w:p>
    <w:p w14:paraId="4D80E94E" w14:textId="77777777" w:rsidR="00396229" w:rsidRPr="005D1379" w:rsidRDefault="00396229" w:rsidP="00957A95">
      <w:pPr>
        <w:pStyle w:val="Teksttreci0"/>
        <w:numPr>
          <w:ilvl w:val="0"/>
          <w:numId w:val="13"/>
        </w:numPr>
        <w:spacing w:line="276" w:lineRule="auto"/>
        <w:ind w:left="426" w:hanging="426"/>
        <w:jc w:val="both"/>
        <w:rPr>
          <w:rFonts w:ascii="Arial Nova Light" w:hAnsi="Arial Nova Light" w:cs="Calibri"/>
          <w:color w:val="auto"/>
        </w:rPr>
      </w:pPr>
      <w:r w:rsidRPr="005D1379">
        <w:rPr>
          <w:rFonts w:ascii="Arial Nova Light" w:eastAsia="Microsoft Sans Serif" w:hAnsi="Arial Nova Light" w:cs="Calibri"/>
          <w:color w:val="auto"/>
          <w:lang w:val="pl-PL"/>
        </w:rPr>
        <w:t>Zamawiający zastrzega sobie prawo do wezwania Wykonawcy do złożenia wyjaśnień lub uzupełnienia oferty w wyznaczonym terminie</w:t>
      </w:r>
      <w:r w:rsidR="00935D4A" w:rsidRPr="005D1379">
        <w:rPr>
          <w:rFonts w:ascii="Arial Nova Light" w:eastAsia="Microsoft Sans Serif" w:hAnsi="Arial Nova Light" w:cs="Calibri"/>
          <w:color w:val="auto"/>
          <w:lang w:val="pl-PL"/>
        </w:rPr>
        <w:t>.</w:t>
      </w:r>
      <w:r w:rsidRPr="005D1379">
        <w:rPr>
          <w:rFonts w:ascii="Arial Nova Light" w:hAnsi="Arial Nova Light" w:cs="Calibri"/>
          <w:color w:val="auto"/>
        </w:rPr>
        <w:t xml:space="preserve"> </w:t>
      </w:r>
    </w:p>
    <w:p w14:paraId="65833218" w14:textId="77777777" w:rsidR="00396229" w:rsidRPr="005D1379" w:rsidRDefault="00396229" w:rsidP="00A87E81">
      <w:pPr>
        <w:pStyle w:val="Teksttreci0"/>
        <w:numPr>
          <w:ilvl w:val="0"/>
          <w:numId w:val="13"/>
        </w:numPr>
        <w:spacing w:line="276" w:lineRule="auto"/>
        <w:ind w:left="425" w:hanging="425"/>
        <w:jc w:val="both"/>
        <w:rPr>
          <w:rFonts w:ascii="Arial Nova Light" w:hAnsi="Arial Nova Light" w:cs="Calibri"/>
          <w:color w:val="auto"/>
        </w:rPr>
      </w:pPr>
      <w:r w:rsidRPr="005D1379">
        <w:rPr>
          <w:rFonts w:ascii="Arial Nova Light" w:hAnsi="Arial Nova Light" w:cs="Calibri"/>
          <w:color w:val="auto"/>
        </w:rPr>
        <w:t>W przypadku, kiedy Wykonawca będzie się uchylać w wyznaczonym terminie od przedstawienia wyjaśnień lub dokumentów Zamawiający ma prawo odrzucić ofertę na każdym etapie postępowania. Jeśli odrzucenie następuje po wyborze oferty ww. Wykonawcy, Zamawiający może wybrać inną ofertę spośród pozostałych ofert, bez przeprowadzenia ich ponownego badania i oceny.</w:t>
      </w:r>
    </w:p>
    <w:p w14:paraId="7525BDF9" w14:textId="77777777" w:rsidR="00396229" w:rsidRPr="005D1379" w:rsidRDefault="00396229" w:rsidP="00A87E81">
      <w:pPr>
        <w:pStyle w:val="Teksttreci0"/>
        <w:numPr>
          <w:ilvl w:val="0"/>
          <w:numId w:val="13"/>
        </w:numPr>
        <w:spacing w:line="276" w:lineRule="auto"/>
        <w:ind w:left="425" w:hanging="425"/>
        <w:jc w:val="both"/>
        <w:rPr>
          <w:rFonts w:ascii="Arial Nova Light" w:eastAsia="Microsoft Sans Serif" w:hAnsi="Arial Nova Light" w:cs="Calibri"/>
          <w:b/>
          <w:bCs/>
          <w:color w:val="auto"/>
          <w:lang w:val="pl-PL"/>
        </w:rPr>
      </w:pPr>
      <w:r w:rsidRPr="005D1379">
        <w:rPr>
          <w:rFonts w:ascii="Arial Nova Light" w:hAnsi="Arial Nova Light" w:cs="Calibri"/>
          <w:color w:val="auto"/>
        </w:rPr>
        <w:t>Oferta po terminie składania ofert, przez okres związania ofertą nie podlega zmianie, modyfikacji</w:t>
      </w:r>
      <w:r w:rsidR="00C43D23" w:rsidRPr="005D1379">
        <w:rPr>
          <w:rFonts w:ascii="Arial Nova Light" w:hAnsi="Arial Nova Light" w:cs="Calibri"/>
          <w:color w:val="auto"/>
        </w:rPr>
        <w:t>.</w:t>
      </w:r>
    </w:p>
    <w:p w14:paraId="43F5F1F1" w14:textId="77777777" w:rsidR="008D46FF" w:rsidRPr="005D1379" w:rsidRDefault="008D46FF" w:rsidP="005C5BE8">
      <w:pPr>
        <w:pStyle w:val="Teksttreci0"/>
        <w:numPr>
          <w:ilvl w:val="0"/>
          <w:numId w:val="13"/>
        </w:numPr>
        <w:shd w:val="clear" w:color="auto" w:fill="auto"/>
        <w:spacing w:line="276" w:lineRule="auto"/>
        <w:ind w:left="425" w:right="23" w:hanging="425"/>
        <w:jc w:val="both"/>
        <w:rPr>
          <w:rFonts w:ascii="Arial Nova Light" w:eastAsia="Microsoft Sans Serif" w:hAnsi="Arial Nova Light" w:cs="Calibri"/>
          <w:b/>
          <w:bCs/>
          <w:color w:val="auto"/>
          <w:u w:val="single"/>
          <w:lang w:val="pl-PL"/>
        </w:rPr>
      </w:pPr>
      <w:r w:rsidRPr="005D1379">
        <w:rPr>
          <w:rFonts w:ascii="Arial Nova Light" w:hAnsi="Arial Nova Light" w:cs="Calibri"/>
          <w:color w:val="auto"/>
          <w:u w:val="single"/>
        </w:rPr>
        <w:t>Ofertę</w:t>
      </w:r>
      <w:r w:rsidRPr="005D1379">
        <w:rPr>
          <w:rStyle w:val="FontStyle47"/>
          <w:rFonts w:ascii="Arial Nova Light" w:hAnsi="Arial Nova Light" w:cs="Calibri"/>
          <w:u w:val="single"/>
        </w:rPr>
        <w:t xml:space="preserve"> wraz z załącznikami należy złożyć </w:t>
      </w:r>
      <w:r w:rsidR="0063573A" w:rsidRPr="005D1379">
        <w:rPr>
          <w:rStyle w:val="FontStyle47"/>
          <w:rFonts w:ascii="Arial Nova Light" w:hAnsi="Arial Nova Light" w:cs="Calibri"/>
          <w:u w:val="single"/>
        </w:rPr>
        <w:t xml:space="preserve">za pomocą Bazy Konkurencyjności </w:t>
      </w:r>
      <w:r w:rsidR="0022288B" w:rsidRPr="005D1379">
        <w:rPr>
          <w:rStyle w:val="FontStyle47"/>
          <w:rFonts w:ascii="Arial Nova Light" w:hAnsi="Arial Nova Light" w:cs="Calibri"/>
          <w:u w:val="single"/>
        </w:rPr>
        <w:t>(BK2021)</w:t>
      </w:r>
      <w:r w:rsidR="006E706F" w:rsidRPr="005D1379">
        <w:rPr>
          <w:rFonts w:ascii="Arial Nova Light" w:hAnsi="Arial Nova Light"/>
          <w:u w:val="single"/>
        </w:rPr>
        <w:t xml:space="preserve"> </w:t>
      </w:r>
      <w:r w:rsidR="006E706F" w:rsidRPr="005D1379">
        <w:rPr>
          <w:rStyle w:val="FontStyle47"/>
          <w:rFonts w:ascii="Arial Nova Light" w:hAnsi="Arial Nova Light" w:cs="Calibri"/>
          <w:u w:val="single"/>
        </w:rPr>
        <w:t xml:space="preserve">która będzie podpisana przez Wykonawcę: skan z </w:t>
      </w:r>
      <w:r w:rsidR="004E3CE8" w:rsidRPr="005D1379">
        <w:rPr>
          <w:rStyle w:val="FontStyle47"/>
          <w:rFonts w:ascii="Arial Nova Light" w:hAnsi="Arial Nova Light" w:cs="Calibri"/>
          <w:u w:val="single"/>
        </w:rPr>
        <w:t xml:space="preserve">czytelnym </w:t>
      </w:r>
      <w:r w:rsidR="006E706F" w:rsidRPr="005D1379">
        <w:rPr>
          <w:rStyle w:val="FontStyle47"/>
          <w:rFonts w:ascii="Arial Nova Light" w:hAnsi="Arial Nova Light" w:cs="Calibri"/>
          <w:u w:val="single"/>
        </w:rPr>
        <w:t>podpisem własnoręcznym</w:t>
      </w:r>
      <w:r w:rsidR="00B416EA" w:rsidRPr="005D1379">
        <w:rPr>
          <w:rStyle w:val="FontStyle47"/>
          <w:rFonts w:ascii="Arial Nova Light" w:hAnsi="Arial Nova Light" w:cs="Calibri"/>
          <w:u w:val="single"/>
        </w:rPr>
        <w:t xml:space="preserve"> lub </w:t>
      </w:r>
      <w:r w:rsidR="006E706F" w:rsidRPr="005D1379">
        <w:rPr>
          <w:rStyle w:val="FontStyle47"/>
          <w:rFonts w:ascii="Arial Nova Light" w:hAnsi="Arial Nova Light" w:cs="Calibri"/>
          <w:u w:val="single"/>
        </w:rPr>
        <w:t xml:space="preserve">podpis </w:t>
      </w:r>
      <w:r w:rsidR="004E3CE8" w:rsidRPr="005D1379">
        <w:rPr>
          <w:rStyle w:val="FontStyle47"/>
          <w:rFonts w:ascii="Arial Nova Light" w:hAnsi="Arial Nova Light" w:cs="Calibri"/>
          <w:u w:val="single"/>
        </w:rPr>
        <w:t xml:space="preserve">elektroniczny </w:t>
      </w:r>
      <w:r w:rsidR="006E706F" w:rsidRPr="005D1379">
        <w:rPr>
          <w:rStyle w:val="FontStyle47"/>
          <w:rFonts w:ascii="Arial Nova Light" w:hAnsi="Arial Nova Light" w:cs="Calibri"/>
          <w:u w:val="single"/>
        </w:rPr>
        <w:t>kwalifikowa</w:t>
      </w:r>
      <w:r w:rsidR="00B416EA" w:rsidRPr="005D1379">
        <w:rPr>
          <w:rStyle w:val="FontStyle47"/>
          <w:rFonts w:ascii="Arial Nova Light" w:hAnsi="Arial Nova Light" w:cs="Calibri"/>
          <w:u w:val="single"/>
        </w:rPr>
        <w:t>ny.</w:t>
      </w:r>
      <w:r w:rsidR="006E706F" w:rsidRPr="005D1379">
        <w:rPr>
          <w:rStyle w:val="FontStyle47"/>
          <w:rFonts w:ascii="Arial Nova Light" w:hAnsi="Arial Nova Light" w:cs="Calibri"/>
          <w:u w:val="single"/>
        </w:rPr>
        <w:t xml:space="preserve"> </w:t>
      </w:r>
    </w:p>
    <w:p w14:paraId="4D4F8763" w14:textId="77777777" w:rsidR="006A6A70" w:rsidRPr="005D1379" w:rsidRDefault="006A6A70" w:rsidP="00551161">
      <w:pPr>
        <w:pStyle w:val="Teksttreci0"/>
        <w:numPr>
          <w:ilvl w:val="0"/>
          <w:numId w:val="13"/>
        </w:numPr>
        <w:shd w:val="clear" w:color="auto" w:fill="auto"/>
        <w:spacing w:line="276" w:lineRule="auto"/>
        <w:ind w:left="425" w:right="23" w:hanging="425"/>
        <w:jc w:val="both"/>
        <w:rPr>
          <w:rFonts w:ascii="Arial Nova Light" w:hAnsi="Arial Nova Light" w:cs="Calibri"/>
          <w:color w:val="auto"/>
        </w:rPr>
      </w:pPr>
      <w:r w:rsidRPr="005D1379">
        <w:rPr>
          <w:rFonts w:ascii="Arial Nova Light" w:hAnsi="Arial Nova Light" w:cs="Calibri"/>
          <w:color w:val="auto"/>
        </w:rPr>
        <w:t>W</w:t>
      </w:r>
      <w:r w:rsidR="008D46FF" w:rsidRPr="005D1379">
        <w:rPr>
          <w:rFonts w:ascii="Arial Nova Light" w:hAnsi="Arial Nova Light" w:cs="Calibri"/>
          <w:color w:val="auto"/>
        </w:rPr>
        <w:t>prowadz</w:t>
      </w:r>
      <w:r w:rsidRPr="005D1379">
        <w:rPr>
          <w:rFonts w:ascii="Arial Nova Light" w:hAnsi="Arial Nova Light" w:cs="Calibri"/>
          <w:color w:val="auto"/>
        </w:rPr>
        <w:t>enie</w:t>
      </w:r>
      <w:r w:rsidR="008D46FF" w:rsidRPr="005D1379">
        <w:rPr>
          <w:rFonts w:ascii="Arial Nova Light" w:hAnsi="Arial Nova Light" w:cs="Calibri"/>
          <w:color w:val="auto"/>
        </w:rPr>
        <w:t xml:space="preserve"> zmian, popraw</w:t>
      </w:r>
      <w:r w:rsidRPr="005D1379">
        <w:rPr>
          <w:rFonts w:ascii="Arial Nova Light" w:hAnsi="Arial Nova Light" w:cs="Calibri"/>
          <w:color w:val="auto"/>
        </w:rPr>
        <w:t>e</w:t>
      </w:r>
      <w:r w:rsidR="008D46FF" w:rsidRPr="005D1379">
        <w:rPr>
          <w:rFonts w:ascii="Arial Nova Light" w:hAnsi="Arial Nova Light" w:cs="Calibri"/>
          <w:color w:val="auto"/>
        </w:rPr>
        <w:t xml:space="preserve">k i uzupełnienia do złożonych ofert </w:t>
      </w:r>
      <w:r w:rsidRPr="005D1379">
        <w:rPr>
          <w:rFonts w:ascii="Arial Nova Light" w:hAnsi="Arial Nova Light" w:cs="Calibri"/>
          <w:color w:val="auto"/>
        </w:rPr>
        <w:t>możliwe jest wyłącznie poprzez wycofanie, edycję i ponowne złożenie oferty</w:t>
      </w:r>
      <w:r w:rsidRPr="005D1379">
        <w:rPr>
          <w:rFonts w:ascii="Arial Nova Light" w:hAnsi="Arial Nova Light"/>
        </w:rPr>
        <w:t xml:space="preserve"> (szczegółowe informacje na temat sposobu i postępowania, dostępne w module pomocy BK2021:</w:t>
      </w:r>
    </w:p>
    <w:p w14:paraId="7F09BCD3" w14:textId="77777777" w:rsidR="008D46FF" w:rsidRPr="005D1379" w:rsidRDefault="006A6A70" w:rsidP="006A6A70">
      <w:pPr>
        <w:pStyle w:val="Teksttreci0"/>
        <w:shd w:val="clear" w:color="auto" w:fill="auto"/>
        <w:spacing w:line="276" w:lineRule="auto"/>
        <w:ind w:left="425" w:right="23" w:firstLine="0"/>
        <w:jc w:val="both"/>
        <w:rPr>
          <w:rFonts w:ascii="Arial Nova Light" w:hAnsi="Arial Nova Light" w:cs="Calibri"/>
          <w:color w:val="auto"/>
        </w:rPr>
      </w:pPr>
      <w:hyperlink r:id="rId10" w:history="1">
        <w:r w:rsidRPr="005D1379">
          <w:rPr>
            <w:rStyle w:val="Hipercze"/>
            <w:rFonts w:ascii="Arial Nova Light" w:hAnsi="Arial Nova Light" w:cs="Calibri"/>
          </w:rPr>
          <w:t>https://bazakonkurencyjnosci.funduszeeuropejskie.gov.pl/pomoc/52-wycofanie-i-edycja-oferty</w:t>
        </w:r>
      </w:hyperlink>
      <w:r w:rsidRPr="005D1379">
        <w:rPr>
          <w:rFonts w:ascii="Arial Nova Light" w:hAnsi="Arial Nova Light" w:cs="Calibri"/>
          <w:color w:val="auto"/>
        </w:rPr>
        <w:t xml:space="preserve"> )</w:t>
      </w:r>
      <w:r w:rsidR="008D46FF" w:rsidRPr="005D1379">
        <w:rPr>
          <w:rFonts w:ascii="Arial Nova Light" w:hAnsi="Arial Nova Light" w:cs="Calibri"/>
          <w:b/>
          <w:bCs/>
          <w:color w:val="auto"/>
        </w:rPr>
        <w:t xml:space="preserve"> </w:t>
      </w:r>
    </w:p>
    <w:p w14:paraId="339DDF04" w14:textId="77777777" w:rsidR="008D46FF" w:rsidRPr="005D1379" w:rsidRDefault="008D46FF" w:rsidP="00551161">
      <w:pPr>
        <w:pStyle w:val="Teksttreci0"/>
        <w:numPr>
          <w:ilvl w:val="0"/>
          <w:numId w:val="13"/>
        </w:numPr>
        <w:spacing w:line="276" w:lineRule="auto"/>
        <w:ind w:left="425" w:hanging="425"/>
        <w:jc w:val="both"/>
        <w:rPr>
          <w:rFonts w:ascii="Arial Nova Light" w:eastAsia="Microsoft Sans Serif" w:hAnsi="Arial Nova Light" w:cs="Calibri"/>
          <w:b/>
          <w:bCs/>
          <w:color w:val="auto"/>
          <w:lang w:val="pl-PL"/>
        </w:rPr>
      </w:pPr>
      <w:r w:rsidRPr="005D1379">
        <w:rPr>
          <w:rFonts w:ascii="Arial Nova Light" w:hAnsi="Arial Nova Light" w:cs="Calibri"/>
        </w:rPr>
        <w:t xml:space="preserve">Wykonawca ma prawo przed upływem terminu składania ofert wycofać się z przetargu </w:t>
      </w:r>
      <w:r w:rsidR="00881D02" w:rsidRPr="005D1379">
        <w:rPr>
          <w:rFonts w:ascii="Arial Nova Light" w:hAnsi="Arial Nova Light" w:cs="Calibri"/>
        </w:rPr>
        <w:t>wycofując ofertę w sposób analogiczny jak wskazany w ust. 17 powyżej.</w:t>
      </w:r>
    </w:p>
    <w:p w14:paraId="4A8179BD" w14:textId="77777777" w:rsidR="001938A1" w:rsidRPr="005D1379" w:rsidRDefault="00A40617" w:rsidP="00551161">
      <w:pPr>
        <w:pStyle w:val="Teksttreci0"/>
        <w:numPr>
          <w:ilvl w:val="0"/>
          <w:numId w:val="13"/>
        </w:numPr>
        <w:spacing w:line="276" w:lineRule="auto"/>
        <w:ind w:left="425" w:hanging="425"/>
        <w:jc w:val="both"/>
        <w:rPr>
          <w:rFonts w:ascii="Arial Nova Light" w:eastAsia="Microsoft Sans Serif" w:hAnsi="Arial Nova Light" w:cs="Calibri"/>
          <w:b/>
          <w:bCs/>
          <w:color w:val="auto"/>
          <w:lang w:val="pl-PL"/>
        </w:rPr>
      </w:pPr>
      <w:r w:rsidRPr="005D1379">
        <w:rPr>
          <w:rFonts w:ascii="Arial Nova Light" w:hAnsi="Arial Nova Light" w:cs="Calibri"/>
          <w:color w:val="auto"/>
        </w:rPr>
        <w:t xml:space="preserve">Wykonawcy ponoszą wszelkie koszty własne związane z przygotowaniem i złożeniem oferty, niezależnie od wyniku </w:t>
      </w:r>
      <w:r w:rsidR="00C43D23" w:rsidRPr="005D1379">
        <w:rPr>
          <w:rFonts w:ascii="Arial Nova Light" w:hAnsi="Arial Nova Light" w:cs="Calibri"/>
          <w:color w:val="auto"/>
        </w:rPr>
        <w:t>p</w:t>
      </w:r>
      <w:r w:rsidRPr="005D1379">
        <w:rPr>
          <w:rFonts w:ascii="Arial Nova Light" w:hAnsi="Arial Nova Light" w:cs="Calibri"/>
          <w:color w:val="auto"/>
        </w:rPr>
        <w:t>ostępowania. Zamawiający w żadnym przypadku (w tym również przy zamknięciu przetargu bez wyboru ofert), nie odpowiada za koszty poniesione przez Wykonawców w związku z przygotowaniem i złożeniem oferty. Wykonawcy (Oferenci) zobowiązują się nie podnosić jakichkolwiek roszczeń z tego tytułu względem Zamawiającego.</w:t>
      </w:r>
    </w:p>
    <w:p w14:paraId="642826F8" w14:textId="77777777" w:rsidR="008D46FF" w:rsidRPr="005D1379" w:rsidRDefault="00DF735F" w:rsidP="00957A95">
      <w:pPr>
        <w:pStyle w:val="Nagwek1"/>
        <w:numPr>
          <w:ilvl w:val="0"/>
          <w:numId w:val="1"/>
        </w:numPr>
        <w:pBdr>
          <w:bottom w:val="single" w:sz="4" w:space="1" w:color="auto"/>
        </w:pBdr>
        <w:spacing w:line="276" w:lineRule="auto"/>
        <w:rPr>
          <w:rFonts w:ascii="Arial Nova Light" w:hAnsi="Arial Nova Light"/>
          <w:sz w:val="22"/>
          <w:szCs w:val="22"/>
          <w:lang w:val="pl-PL"/>
        </w:rPr>
      </w:pPr>
      <w:bookmarkStart w:id="22" w:name="_Toc188369512"/>
      <w:r w:rsidRPr="005D1379">
        <w:rPr>
          <w:rFonts w:ascii="Arial Nova Light" w:hAnsi="Arial Nova Light"/>
          <w:sz w:val="22"/>
          <w:szCs w:val="22"/>
          <w:lang w:val="pl-PL"/>
        </w:rPr>
        <w:t>Miejsce składania ofert</w:t>
      </w:r>
      <w:bookmarkEnd w:id="22"/>
    </w:p>
    <w:p w14:paraId="736BD3BA" w14:textId="77777777" w:rsidR="00F8254D" w:rsidRPr="005D1379" w:rsidRDefault="00F8254D" w:rsidP="00957A95">
      <w:pPr>
        <w:pStyle w:val="Teksttreci0"/>
        <w:numPr>
          <w:ilvl w:val="0"/>
          <w:numId w:val="5"/>
        </w:numPr>
        <w:shd w:val="clear" w:color="auto" w:fill="auto"/>
        <w:spacing w:line="276" w:lineRule="auto"/>
        <w:ind w:left="357" w:right="23" w:hanging="357"/>
        <w:jc w:val="both"/>
        <w:rPr>
          <w:rFonts w:ascii="Arial Nova Light" w:hAnsi="Arial Nova Light" w:cs="Calibri"/>
          <w:color w:val="auto"/>
        </w:rPr>
      </w:pPr>
      <w:r w:rsidRPr="005D1379">
        <w:rPr>
          <w:rFonts w:ascii="Arial Nova Light" w:hAnsi="Arial Nova Light" w:cs="Calibri"/>
          <w:color w:val="auto"/>
        </w:rPr>
        <w:t xml:space="preserve">Ofertę w formie pisemnej, należy złożyć </w:t>
      </w:r>
      <w:r w:rsidR="0063573A" w:rsidRPr="005D1379">
        <w:rPr>
          <w:rFonts w:ascii="Arial Nova Light" w:hAnsi="Arial Nova Light" w:cs="Calibri"/>
          <w:color w:val="auto"/>
        </w:rPr>
        <w:t xml:space="preserve">za pomocą Bazy Konkurencyjności </w:t>
      </w:r>
      <w:r w:rsidR="0022288B" w:rsidRPr="005D1379">
        <w:rPr>
          <w:rFonts w:ascii="Arial Nova Light" w:hAnsi="Arial Nova Light" w:cs="Calibri"/>
          <w:color w:val="auto"/>
        </w:rPr>
        <w:t xml:space="preserve">(BK2021) </w:t>
      </w:r>
      <w:r w:rsidRPr="005D1379">
        <w:rPr>
          <w:rFonts w:ascii="Arial Nova Light" w:hAnsi="Arial Nova Light" w:cs="Calibri"/>
          <w:color w:val="auto"/>
        </w:rPr>
        <w:t>w</w:t>
      </w:r>
      <w:r w:rsidR="004D6D3D" w:rsidRPr="005D1379">
        <w:rPr>
          <w:rFonts w:ascii="Arial Nova Light" w:hAnsi="Arial Nova Light" w:cs="Calibri"/>
          <w:color w:val="auto"/>
        </w:rPr>
        <w:t> </w:t>
      </w:r>
      <w:r w:rsidRPr="005D1379">
        <w:rPr>
          <w:rFonts w:ascii="Arial Nova Light" w:hAnsi="Arial Nova Light" w:cs="Calibri"/>
          <w:color w:val="auto"/>
        </w:rPr>
        <w:t>terminie określonym niniejszym Zapytaniem ofertowym.</w:t>
      </w:r>
    </w:p>
    <w:p w14:paraId="0AA68C65" w14:textId="77777777" w:rsidR="00F8254D" w:rsidRPr="005D1379" w:rsidRDefault="00F8254D" w:rsidP="00957A95">
      <w:pPr>
        <w:pStyle w:val="Teksttreci0"/>
        <w:numPr>
          <w:ilvl w:val="0"/>
          <w:numId w:val="5"/>
        </w:numPr>
        <w:shd w:val="clear" w:color="auto" w:fill="auto"/>
        <w:spacing w:line="276" w:lineRule="auto"/>
        <w:ind w:left="357" w:right="23" w:hanging="357"/>
        <w:jc w:val="both"/>
        <w:rPr>
          <w:rFonts w:ascii="Arial Nova Light" w:hAnsi="Arial Nova Light" w:cs="Calibri"/>
          <w:color w:val="auto"/>
        </w:rPr>
      </w:pPr>
      <w:r w:rsidRPr="005D1379">
        <w:rPr>
          <w:rFonts w:ascii="Arial Nova Light" w:hAnsi="Arial Nova Light" w:cs="Calibri"/>
          <w:color w:val="auto"/>
        </w:rPr>
        <w:t xml:space="preserve">Oferty otrzymane przez Zamawiającego </w:t>
      </w:r>
      <w:r w:rsidR="00D76FF4" w:rsidRPr="005D1379">
        <w:rPr>
          <w:rFonts w:ascii="Arial Nova Light" w:hAnsi="Arial Nova Light" w:cs="Calibri"/>
          <w:color w:val="auto"/>
        </w:rPr>
        <w:t xml:space="preserve">po </w:t>
      </w:r>
      <w:r w:rsidRPr="005D1379">
        <w:rPr>
          <w:rFonts w:ascii="Arial Nova Light" w:hAnsi="Arial Nova Light" w:cs="Calibri"/>
          <w:color w:val="auto"/>
        </w:rPr>
        <w:t xml:space="preserve">terminie składania ofert </w:t>
      </w:r>
      <w:r w:rsidR="00D76FF4" w:rsidRPr="005D1379">
        <w:rPr>
          <w:rFonts w:ascii="Arial Nova Light" w:hAnsi="Arial Nova Light" w:cs="Calibri"/>
          <w:color w:val="auto"/>
        </w:rPr>
        <w:t xml:space="preserve">nie podlegają ocenie. </w:t>
      </w:r>
    </w:p>
    <w:p w14:paraId="3264C20E" w14:textId="77777777" w:rsidR="00551161" w:rsidRPr="005D1379" w:rsidRDefault="00551161" w:rsidP="00551161">
      <w:pPr>
        <w:pStyle w:val="Teksttreci0"/>
        <w:shd w:val="clear" w:color="auto" w:fill="auto"/>
        <w:spacing w:line="276" w:lineRule="auto"/>
        <w:ind w:left="357" w:right="23" w:firstLine="0"/>
        <w:jc w:val="both"/>
        <w:rPr>
          <w:rFonts w:ascii="Arial Nova Light" w:hAnsi="Arial Nova Light" w:cs="Calibri"/>
          <w:color w:val="auto"/>
        </w:rPr>
      </w:pPr>
    </w:p>
    <w:p w14:paraId="5E7551E0" w14:textId="77777777" w:rsidR="00A40617" w:rsidRPr="005D1379" w:rsidRDefault="00B416EA" w:rsidP="00957A95">
      <w:pPr>
        <w:pStyle w:val="Nagwek1"/>
        <w:numPr>
          <w:ilvl w:val="0"/>
          <w:numId w:val="1"/>
        </w:numPr>
        <w:pBdr>
          <w:bottom w:val="single" w:sz="4" w:space="1" w:color="auto"/>
        </w:pBdr>
        <w:spacing w:line="276" w:lineRule="auto"/>
        <w:rPr>
          <w:rFonts w:ascii="Arial Nova Light" w:hAnsi="Arial Nova Light"/>
          <w:sz w:val="22"/>
          <w:szCs w:val="22"/>
          <w:lang w:val="pl-PL"/>
        </w:rPr>
      </w:pPr>
      <w:bookmarkStart w:id="23" w:name="_Toc188369513"/>
      <w:r w:rsidRPr="005D1379">
        <w:rPr>
          <w:rFonts w:ascii="Arial Nova Light" w:hAnsi="Arial Nova Light"/>
          <w:sz w:val="22"/>
          <w:szCs w:val="22"/>
          <w:lang w:val="pl-PL"/>
        </w:rPr>
        <w:t>Rażąco niska cena</w:t>
      </w:r>
      <w:bookmarkEnd w:id="23"/>
      <w:r w:rsidRPr="005D1379">
        <w:rPr>
          <w:rFonts w:ascii="Arial Nova Light" w:hAnsi="Arial Nova Light"/>
          <w:sz w:val="22"/>
          <w:szCs w:val="22"/>
          <w:lang w:val="pl-PL"/>
        </w:rPr>
        <w:t xml:space="preserve"> </w:t>
      </w:r>
    </w:p>
    <w:p w14:paraId="55D2E075" w14:textId="77777777" w:rsidR="00A40617" w:rsidRPr="005D1379" w:rsidRDefault="00B416EA" w:rsidP="00E60FDA">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w:t>
      </w:r>
      <w:r w:rsidR="004D6D3D"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zapytaniu ofertowym lub wynikającymi z odrębnych przepisów, zamawiający żąda od wykonawcy złożenia w</w:t>
      </w:r>
      <w:r w:rsidR="00E60FDA"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wyznaczonym terminie wyjaśnień, w tym złożenia dowodów w</w:t>
      </w:r>
      <w:r w:rsidR="004D6D3D"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zakresie wyliczenia ceny lub kosztu. Zamawiający ocenia te wyjaśnienia w konsultacji z</w:t>
      </w:r>
      <w:r w:rsidR="004D6D3D" w:rsidRPr="005D1379">
        <w:rPr>
          <w:rFonts w:ascii="Arial Nova Light" w:eastAsia="Microsoft Sans Serif" w:hAnsi="Arial Nova Light" w:cs="Calibri"/>
          <w:color w:val="auto"/>
          <w:lang w:val="pl-PL"/>
        </w:rPr>
        <w:t> </w:t>
      </w:r>
      <w:r w:rsidRPr="005D1379">
        <w:rPr>
          <w:rFonts w:ascii="Arial Nova Light" w:eastAsia="Microsoft Sans Serif" w:hAnsi="Arial Nova Light" w:cs="Calibri"/>
          <w:color w:val="auto"/>
          <w:lang w:val="pl-PL"/>
        </w:rPr>
        <w:t>wykonawcą i może odrzucić tę ofertę wyłącznie w przypadku, gdy złożone wyjaśnienia wraz z dowodami nie uzasadniają podanej ceny lub kosztu w tej ofercie.</w:t>
      </w:r>
    </w:p>
    <w:p w14:paraId="15F9B96E" w14:textId="77777777" w:rsidR="00FD39CC" w:rsidRPr="005D1379" w:rsidRDefault="00FD39CC" w:rsidP="00A87E81">
      <w:pPr>
        <w:pStyle w:val="Nagwek1"/>
        <w:numPr>
          <w:ilvl w:val="0"/>
          <w:numId w:val="1"/>
        </w:numPr>
        <w:pBdr>
          <w:bottom w:val="single" w:sz="4" w:space="1" w:color="auto"/>
        </w:pBdr>
        <w:spacing w:line="276" w:lineRule="auto"/>
        <w:ind w:left="567" w:hanging="567"/>
        <w:rPr>
          <w:rFonts w:ascii="Arial Nova Light" w:hAnsi="Arial Nova Light"/>
          <w:sz w:val="22"/>
          <w:szCs w:val="22"/>
        </w:rPr>
      </w:pPr>
      <w:bookmarkStart w:id="24" w:name="_Toc188369514"/>
      <w:r w:rsidRPr="005D1379">
        <w:rPr>
          <w:rFonts w:ascii="Arial Nova Light" w:hAnsi="Arial Nova Light"/>
          <w:sz w:val="22"/>
          <w:szCs w:val="22"/>
        </w:rPr>
        <w:t xml:space="preserve">Informacje o formalnościach, jakie powinny zostać dopełnione po wyborze oferty w celu zawarcia umowy w niniejszym postępowaniu </w:t>
      </w:r>
      <w:r w:rsidR="00407EB2" w:rsidRPr="005D1379">
        <w:rPr>
          <w:rFonts w:ascii="Arial Nova Light" w:hAnsi="Arial Nova Light"/>
          <w:sz w:val="22"/>
          <w:szCs w:val="22"/>
        </w:rPr>
        <w:t>ofertowym</w:t>
      </w:r>
      <w:bookmarkEnd w:id="24"/>
    </w:p>
    <w:p w14:paraId="284B6B08" w14:textId="77777777" w:rsidR="00FD39CC" w:rsidRPr="005D1379" w:rsidRDefault="00FD39CC" w:rsidP="00A87E81">
      <w:pPr>
        <w:pStyle w:val="Teksttreci0"/>
        <w:numPr>
          <w:ilvl w:val="1"/>
          <w:numId w:val="2"/>
        </w:numPr>
        <w:shd w:val="clear" w:color="auto" w:fill="auto"/>
        <w:tabs>
          <w:tab w:val="left" w:pos="426"/>
        </w:tabs>
        <w:spacing w:line="276" w:lineRule="auto"/>
        <w:ind w:left="426" w:right="23" w:hanging="426"/>
        <w:jc w:val="both"/>
        <w:rPr>
          <w:rFonts w:ascii="Arial Nova Light" w:hAnsi="Arial Nova Light" w:cs="Calibri"/>
          <w:color w:val="auto"/>
        </w:rPr>
      </w:pPr>
      <w:r w:rsidRPr="005D1379">
        <w:rPr>
          <w:rFonts w:ascii="Arial Nova Light" w:hAnsi="Arial Nova Light" w:cs="Calibri"/>
          <w:color w:val="auto"/>
        </w:rPr>
        <w:t>Zamawiający niezwłocznie po zakończeniu badania ofert pod względem zgodności z</w:t>
      </w:r>
      <w:r w:rsidR="00B3794A" w:rsidRPr="005D1379">
        <w:rPr>
          <w:rFonts w:ascii="Arial Nova Light" w:hAnsi="Arial Nova Light" w:cs="Calibri"/>
          <w:color w:val="auto"/>
        </w:rPr>
        <w:t> </w:t>
      </w:r>
      <w:r w:rsidRPr="005D1379">
        <w:rPr>
          <w:rFonts w:ascii="Arial Nova Light" w:hAnsi="Arial Nova Light" w:cs="Calibri"/>
          <w:color w:val="auto"/>
        </w:rPr>
        <w:t>Zapytaniem ofertowym, powiadomi wszystkich Wykonawców, którzy złożyli oferty, o</w:t>
      </w:r>
      <w:r w:rsidR="00B3794A" w:rsidRPr="005D1379">
        <w:rPr>
          <w:rFonts w:ascii="Arial Nova Light" w:hAnsi="Arial Nova Light" w:cs="Calibri"/>
          <w:color w:val="auto"/>
        </w:rPr>
        <w:t> </w:t>
      </w:r>
      <w:r w:rsidRPr="005D1379">
        <w:rPr>
          <w:rFonts w:ascii="Arial Nova Light" w:hAnsi="Arial Nova Light" w:cs="Calibri"/>
          <w:color w:val="auto"/>
        </w:rPr>
        <w:t xml:space="preserve">wyborze najkorzystniejszej oferty, podając nazwę Wykonawcy, którego oferta została wybrana lub o zamknięciu </w:t>
      </w:r>
      <w:r w:rsidR="00407EB2" w:rsidRPr="005D1379">
        <w:rPr>
          <w:rFonts w:ascii="Arial Nova Light" w:hAnsi="Arial Nova Light" w:cs="Calibri"/>
          <w:color w:val="auto"/>
        </w:rPr>
        <w:t xml:space="preserve">postępowania </w:t>
      </w:r>
      <w:r w:rsidRPr="005D1379">
        <w:rPr>
          <w:rFonts w:ascii="Arial Nova Light" w:hAnsi="Arial Nova Light" w:cs="Calibri"/>
          <w:color w:val="auto"/>
        </w:rPr>
        <w:t>bez dokonania wyboru jakiejkolwiek oferty.</w:t>
      </w:r>
    </w:p>
    <w:p w14:paraId="7055E2FA" w14:textId="77777777" w:rsidR="00FD39CC" w:rsidRPr="005D1379" w:rsidRDefault="00FD39CC" w:rsidP="00A87E81">
      <w:pPr>
        <w:pStyle w:val="Teksttreci0"/>
        <w:numPr>
          <w:ilvl w:val="1"/>
          <w:numId w:val="2"/>
        </w:numPr>
        <w:shd w:val="clear" w:color="auto" w:fill="auto"/>
        <w:tabs>
          <w:tab w:val="left" w:pos="426"/>
        </w:tabs>
        <w:spacing w:line="276" w:lineRule="auto"/>
        <w:ind w:left="426" w:right="23" w:hanging="426"/>
        <w:jc w:val="both"/>
        <w:rPr>
          <w:rFonts w:ascii="Arial Nova Light" w:hAnsi="Arial Nova Light" w:cs="Calibri"/>
          <w:color w:val="auto"/>
        </w:rPr>
      </w:pPr>
      <w:r w:rsidRPr="005D1379">
        <w:rPr>
          <w:rFonts w:ascii="Arial Nova Light" w:hAnsi="Arial Nova Light" w:cs="Calibri"/>
          <w:color w:val="auto"/>
        </w:rPr>
        <w:t>W przypadku gdy Zamawiający dokona wyboru najkorzystniejszej oferty, określi miejsce i</w:t>
      </w:r>
      <w:r w:rsidR="00B3794A" w:rsidRPr="005D1379">
        <w:rPr>
          <w:rFonts w:ascii="Arial Nova Light" w:hAnsi="Arial Nova Light" w:cs="Calibri"/>
          <w:color w:val="auto"/>
        </w:rPr>
        <w:t> </w:t>
      </w:r>
      <w:r w:rsidRPr="005D1379">
        <w:rPr>
          <w:rFonts w:ascii="Arial Nova Light" w:hAnsi="Arial Nova Light" w:cs="Calibri"/>
          <w:color w:val="auto"/>
        </w:rPr>
        <w:t>termin podpisania umowy z Wykonawcą, którego oferta została wybrana. Umowa zostanie zawarta po jej podpisaniu przez Zamawiającego i Wykonawcę - zgodnie z załączonym do zapytani</w:t>
      </w:r>
      <w:r w:rsidR="00881D02" w:rsidRPr="005D1379">
        <w:rPr>
          <w:rFonts w:ascii="Arial Nova Light" w:hAnsi="Arial Nova Light" w:cs="Calibri"/>
          <w:color w:val="auto"/>
        </w:rPr>
        <w:t>a</w:t>
      </w:r>
      <w:r w:rsidRPr="005D1379">
        <w:rPr>
          <w:rFonts w:ascii="Arial Nova Light" w:hAnsi="Arial Nova Light" w:cs="Calibri"/>
          <w:color w:val="auto"/>
        </w:rPr>
        <w:t xml:space="preserve"> ofertowego wzorem umowy, stanowiącym </w:t>
      </w:r>
      <w:r w:rsidRPr="005D1379">
        <w:rPr>
          <w:rFonts w:ascii="Arial Nova Light" w:hAnsi="Arial Nova Light" w:cs="Calibri"/>
          <w:b/>
          <w:color w:val="auto"/>
        </w:rPr>
        <w:t xml:space="preserve">załącznik nr </w:t>
      </w:r>
      <w:r w:rsidR="008066D3" w:rsidRPr="005D1379">
        <w:rPr>
          <w:rFonts w:ascii="Arial Nova Light" w:hAnsi="Arial Nova Light" w:cs="Calibri"/>
          <w:b/>
          <w:color w:val="auto"/>
        </w:rPr>
        <w:t>2</w:t>
      </w:r>
      <w:r w:rsidRPr="005D1379">
        <w:rPr>
          <w:rFonts w:ascii="Arial Nova Light" w:hAnsi="Arial Nova Light" w:cs="Calibri"/>
          <w:b/>
          <w:color w:val="auto"/>
        </w:rPr>
        <w:t xml:space="preserve"> do Zapytania ofertowego.</w:t>
      </w:r>
    </w:p>
    <w:p w14:paraId="29F17F31" w14:textId="77777777" w:rsidR="00FD39CC" w:rsidRPr="005D1379" w:rsidRDefault="00FD39CC" w:rsidP="00A87E81">
      <w:pPr>
        <w:pStyle w:val="Teksttreci0"/>
        <w:numPr>
          <w:ilvl w:val="1"/>
          <w:numId w:val="2"/>
        </w:numPr>
        <w:shd w:val="clear" w:color="auto" w:fill="auto"/>
        <w:tabs>
          <w:tab w:val="left" w:pos="426"/>
        </w:tabs>
        <w:spacing w:line="276" w:lineRule="auto"/>
        <w:ind w:left="426" w:right="23" w:hanging="426"/>
        <w:jc w:val="both"/>
        <w:rPr>
          <w:rFonts w:ascii="Arial Nova Light" w:hAnsi="Arial Nova Light" w:cs="Calibri"/>
          <w:color w:val="auto"/>
        </w:rPr>
      </w:pPr>
      <w:r w:rsidRPr="005D1379">
        <w:rPr>
          <w:rFonts w:ascii="Arial Nova Light" w:hAnsi="Arial Nova Light" w:cs="Calibri"/>
          <w:color w:val="auto"/>
        </w:rPr>
        <w:t xml:space="preserve">Zamawiający przed zawarciem umowy wymaga przedłożenia umowy regulującej współpracę Wykonawców wspólnie ubiegających się o udzielenie zamówienia, w przypadku wyboru ofert tych Wykonawców. </w:t>
      </w:r>
    </w:p>
    <w:p w14:paraId="30A943B5" w14:textId="77777777" w:rsidR="00B82063" w:rsidRPr="005D1379" w:rsidRDefault="00B82063" w:rsidP="00DC3AAB">
      <w:pPr>
        <w:pStyle w:val="Teksttreci0"/>
        <w:numPr>
          <w:ilvl w:val="1"/>
          <w:numId w:val="2"/>
        </w:numPr>
        <w:shd w:val="clear" w:color="auto" w:fill="auto"/>
        <w:tabs>
          <w:tab w:val="left" w:pos="426"/>
        </w:tabs>
        <w:spacing w:line="276" w:lineRule="auto"/>
        <w:ind w:left="426" w:right="23" w:hanging="426"/>
        <w:jc w:val="both"/>
        <w:rPr>
          <w:rFonts w:ascii="Arial Nova Light" w:hAnsi="Arial Nova Light" w:cs="Calibri"/>
          <w:color w:val="auto"/>
        </w:rPr>
      </w:pPr>
      <w:r w:rsidRPr="005D1379">
        <w:rPr>
          <w:rFonts w:ascii="Arial Nova Light" w:hAnsi="Arial Nova Light" w:cs="Calibri"/>
          <w:color w:val="auto"/>
        </w:rPr>
        <w:t>Jeżeli Wykonawca, którego oferta została wybrana, uchyla się od zawarcia umowy w sprawie zamówienia, Zamawiający może wybrać ofertę najkorzystniejszą spośród pozostałych ofert, bez przeprowadzania ich powtórnej oceny.</w:t>
      </w:r>
    </w:p>
    <w:p w14:paraId="6897467A" w14:textId="77777777" w:rsidR="00B47A74" w:rsidRPr="005D1379" w:rsidRDefault="00B47A74" w:rsidP="00B47A74">
      <w:pPr>
        <w:pStyle w:val="Teksttreci0"/>
        <w:shd w:val="clear" w:color="auto" w:fill="auto"/>
        <w:tabs>
          <w:tab w:val="left" w:pos="426"/>
        </w:tabs>
        <w:spacing w:line="276" w:lineRule="auto"/>
        <w:ind w:right="23" w:firstLine="0"/>
        <w:jc w:val="both"/>
        <w:rPr>
          <w:rFonts w:ascii="Arial Nova Light" w:hAnsi="Arial Nova Light" w:cs="Calibri"/>
          <w:color w:val="auto"/>
        </w:rPr>
      </w:pPr>
    </w:p>
    <w:p w14:paraId="0E779A5A" w14:textId="77777777" w:rsidR="00B47A74" w:rsidRPr="005D1379" w:rsidRDefault="00B47A74" w:rsidP="00B47A74">
      <w:pPr>
        <w:pStyle w:val="Teksttreci0"/>
        <w:numPr>
          <w:ilvl w:val="0"/>
          <w:numId w:val="1"/>
        </w:numPr>
        <w:pBdr>
          <w:bottom w:val="single" w:sz="4" w:space="1" w:color="auto"/>
        </w:pBdr>
        <w:spacing w:line="276" w:lineRule="auto"/>
        <w:ind w:firstLine="0"/>
        <w:jc w:val="both"/>
        <w:rPr>
          <w:rStyle w:val="Nagwek1Znak"/>
          <w:rFonts w:ascii="Arial Nova Light" w:hAnsi="Arial Nova Light"/>
          <w:sz w:val="22"/>
          <w:szCs w:val="22"/>
          <w:lang w:val="pl-PL"/>
        </w:rPr>
      </w:pPr>
      <w:bookmarkStart w:id="25" w:name="_Toc188369515"/>
      <w:r w:rsidRPr="005D1379">
        <w:rPr>
          <w:rStyle w:val="Nagwek1Znak"/>
          <w:rFonts w:ascii="Arial Nova Light" w:hAnsi="Arial Nova Light"/>
          <w:sz w:val="22"/>
          <w:szCs w:val="22"/>
          <w:lang w:val="pl-PL"/>
        </w:rPr>
        <w:t>Istotne dla stron postanowienia, które zostaną wprowadzone do treści zawieranej umowy w wyniku postępowania</w:t>
      </w:r>
      <w:bookmarkEnd w:id="25"/>
    </w:p>
    <w:p w14:paraId="1D6934FB" w14:textId="77777777" w:rsidR="004E5F82" w:rsidRPr="005D1379" w:rsidRDefault="00FD39CC" w:rsidP="00E60FDA">
      <w:pPr>
        <w:pStyle w:val="Teksttreci0"/>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 xml:space="preserve">Umowa zostanie zawarta zgodnie z przedłożonym projektem, stanowiącym załącznik nr </w:t>
      </w:r>
      <w:r w:rsidR="008066D3" w:rsidRPr="005D1379">
        <w:rPr>
          <w:rFonts w:ascii="Arial Nova Light" w:eastAsia="Microsoft Sans Serif" w:hAnsi="Arial Nova Light" w:cs="Calibri"/>
          <w:color w:val="auto"/>
          <w:lang w:val="pl-PL"/>
        </w:rPr>
        <w:t>2</w:t>
      </w:r>
      <w:r w:rsidR="003B18A9" w:rsidRPr="005D1379">
        <w:rPr>
          <w:rFonts w:ascii="Arial Nova Light" w:eastAsia="Microsoft Sans Serif" w:hAnsi="Arial Nova Light" w:cs="Calibri"/>
          <w:color w:val="auto"/>
          <w:lang w:val="pl-PL"/>
        </w:rPr>
        <w:t xml:space="preserve"> </w:t>
      </w:r>
      <w:r w:rsidRPr="005D1379">
        <w:rPr>
          <w:rFonts w:ascii="Arial Nova Light" w:eastAsia="Microsoft Sans Serif" w:hAnsi="Arial Nova Light" w:cs="Calibri"/>
          <w:color w:val="auto"/>
          <w:lang w:val="pl-PL"/>
        </w:rPr>
        <w:t>do Zapytania ofertowego.</w:t>
      </w:r>
    </w:p>
    <w:p w14:paraId="68224331" w14:textId="77777777" w:rsidR="0088787C" w:rsidRPr="005D1379" w:rsidRDefault="0088787C" w:rsidP="00B47A74">
      <w:pPr>
        <w:pStyle w:val="Nagwek1"/>
        <w:numPr>
          <w:ilvl w:val="0"/>
          <w:numId w:val="1"/>
        </w:numPr>
        <w:pBdr>
          <w:bottom w:val="single" w:sz="4" w:space="1" w:color="auto"/>
        </w:pBdr>
        <w:spacing w:line="276" w:lineRule="auto"/>
        <w:ind w:left="720" w:hanging="720"/>
        <w:rPr>
          <w:rFonts w:ascii="Arial Nova Light" w:eastAsia="Calibri" w:hAnsi="Arial Nova Light"/>
          <w:sz w:val="22"/>
          <w:szCs w:val="22"/>
          <w:lang w:eastAsia="en-US"/>
        </w:rPr>
      </w:pPr>
      <w:bookmarkStart w:id="26" w:name="_Toc188369516"/>
      <w:r w:rsidRPr="005D1379">
        <w:rPr>
          <w:rFonts w:ascii="Arial Nova Light" w:hAnsi="Arial Nova Light"/>
          <w:sz w:val="22"/>
          <w:szCs w:val="22"/>
          <w:lang w:eastAsia="en-US"/>
        </w:rPr>
        <w:t>Warunki zmiany Umowy</w:t>
      </w:r>
      <w:bookmarkEnd w:id="26"/>
    </w:p>
    <w:p w14:paraId="0578AFFB" w14:textId="77777777" w:rsidR="0088787C" w:rsidRPr="005D1379" w:rsidRDefault="0088787C" w:rsidP="00A87E81">
      <w:pPr>
        <w:pStyle w:val="Tekstpodstawowywcity21"/>
        <w:spacing w:line="276" w:lineRule="auto"/>
        <w:ind w:left="0" w:firstLine="0"/>
        <w:rPr>
          <w:rFonts w:ascii="Arial Nova Light" w:eastAsia="Calibri" w:hAnsi="Arial Nova Light"/>
          <w:sz w:val="22"/>
          <w:szCs w:val="22"/>
          <w:lang w:eastAsia="en-US"/>
        </w:rPr>
      </w:pPr>
      <w:r w:rsidRPr="005D1379">
        <w:rPr>
          <w:rFonts w:ascii="Arial Nova Light" w:eastAsia="Calibri" w:hAnsi="Arial Nova Light"/>
          <w:sz w:val="22"/>
          <w:szCs w:val="22"/>
          <w:lang w:eastAsia="en-US"/>
        </w:rPr>
        <w:t>Zamawiający przewiduje następujące zasady dotyczące zmiany postanowień Umowy:</w:t>
      </w:r>
    </w:p>
    <w:p w14:paraId="0203E95C" w14:textId="77777777" w:rsidR="0088787C" w:rsidRPr="005D1379" w:rsidRDefault="0088787C" w:rsidP="00A87E81">
      <w:pPr>
        <w:pStyle w:val="Tekstpodstawowywcity21"/>
        <w:numPr>
          <w:ilvl w:val="3"/>
          <w:numId w:val="16"/>
        </w:numPr>
        <w:spacing w:line="276" w:lineRule="auto"/>
        <w:ind w:left="426"/>
        <w:rPr>
          <w:rFonts w:ascii="Arial Nova Light" w:hAnsi="Arial Nova Light" w:cs="Calibri"/>
          <w:sz w:val="22"/>
          <w:szCs w:val="22"/>
        </w:rPr>
      </w:pPr>
      <w:r w:rsidRPr="005D1379">
        <w:rPr>
          <w:rFonts w:ascii="Arial Nova Light" w:eastAsia="Calibri" w:hAnsi="Arial Nova Light"/>
          <w:sz w:val="22"/>
          <w:szCs w:val="22"/>
          <w:lang w:eastAsia="en-US"/>
        </w:rPr>
        <w:t>W zakresie terminu realizacji dostaw:</w:t>
      </w:r>
    </w:p>
    <w:p w14:paraId="6B1C123C" w14:textId="77777777" w:rsidR="00385057" w:rsidRPr="005D1379" w:rsidRDefault="00E72E35" w:rsidP="00A87E81">
      <w:pPr>
        <w:pStyle w:val="Tekstpodstawowywcity21"/>
        <w:numPr>
          <w:ilvl w:val="4"/>
          <w:numId w:val="16"/>
        </w:numPr>
        <w:spacing w:line="276" w:lineRule="auto"/>
        <w:ind w:left="851"/>
        <w:rPr>
          <w:rFonts w:ascii="Arial Nova Light" w:hAnsi="Arial Nova Light" w:cs="Calibri"/>
          <w:sz w:val="22"/>
          <w:szCs w:val="22"/>
        </w:rPr>
      </w:pPr>
      <w:r w:rsidRPr="005D1379">
        <w:rPr>
          <w:rFonts w:ascii="Arial Nova Light" w:hAnsi="Arial Nova Light" w:cs="Calibri"/>
          <w:sz w:val="22"/>
          <w:szCs w:val="22"/>
        </w:rPr>
        <w:t>Termin realizacji dostaw może ulec zmianie w przypadku, zaistnienia niezależnych od Wykonawcy lub Zamawiającego okoliczności, w szczególności, lecz nie wyłącznie, w</w:t>
      </w:r>
      <w:r w:rsidR="00C73E84" w:rsidRPr="005D1379">
        <w:rPr>
          <w:rFonts w:ascii="Arial Nova Light" w:hAnsi="Arial Nova Light" w:cs="Calibri"/>
          <w:sz w:val="22"/>
          <w:szCs w:val="22"/>
        </w:rPr>
        <w:t> </w:t>
      </w:r>
      <w:r w:rsidRPr="005D1379">
        <w:rPr>
          <w:rFonts w:ascii="Arial Nova Light" w:hAnsi="Arial Nova Light" w:cs="Calibri"/>
          <w:sz w:val="22"/>
          <w:szCs w:val="22"/>
        </w:rPr>
        <w:t>przypadku:</w:t>
      </w:r>
    </w:p>
    <w:p w14:paraId="2EF48142" w14:textId="77777777" w:rsidR="00385057" w:rsidRPr="005D1379" w:rsidRDefault="00E72E35" w:rsidP="00A87E81">
      <w:pPr>
        <w:pStyle w:val="Tekstpodstawowywcity21"/>
        <w:numPr>
          <w:ilvl w:val="0"/>
          <w:numId w:val="17"/>
        </w:numPr>
        <w:spacing w:line="276" w:lineRule="auto"/>
        <w:ind w:left="1418"/>
        <w:rPr>
          <w:rFonts w:ascii="Arial Nova Light" w:hAnsi="Arial Nova Light" w:cs="Calibri"/>
          <w:sz w:val="22"/>
          <w:szCs w:val="22"/>
        </w:rPr>
      </w:pPr>
      <w:bookmarkStart w:id="27" w:name="_Hlk175307676"/>
      <w:r w:rsidRPr="005D1379">
        <w:rPr>
          <w:rFonts w:ascii="Arial Nova Light" w:hAnsi="Arial Nova Light" w:cs="Calibri"/>
          <w:sz w:val="22"/>
          <w:szCs w:val="22"/>
        </w:rPr>
        <w:t xml:space="preserve">zmiany przepisów określonych w treści przedmiotu zapytania ofertowego, </w:t>
      </w:r>
    </w:p>
    <w:p w14:paraId="750F9C50" w14:textId="77777777" w:rsidR="00385057" w:rsidRPr="005D1379" w:rsidRDefault="00E72E35" w:rsidP="00A87E81">
      <w:pPr>
        <w:pStyle w:val="Tekstpodstawowywcity21"/>
        <w:numPr>
          <w:ilvl w:val="0"/>
          <w:numId w:val="17"/>
        </w:numPr>
        <w:spacing w:line="276" w:lineRule="auto"/>
        <w:ind w:left="1418"/>
        <w:rPr>
          <w:rFonts w:ascii="Arial Nova Light" w:hAnsi="Arial Nova Light" w:cs="Calibri"/>
          <w:sz w:val="22"/>
          <w:szCs w:val="22"/>
        </w:rPr>
      </w:pPr>
      <w:r w:rsidRPr="005D1379">
        <w:rPr>
          <w:rFonts w:ascii="Arial Nova Light" w:hAnsi="Arial Nova Light" w:cs="Calibri"/>
          <w:sz w:val="22"/>
          <w:szCs w:val="22"/>
        </w:rPr>
        <w:t>konieczności wykonania prac lub zadań dodatkowych, niezbędnych dla prawidłowej realizacji przedmiotu zapytania ofertowego,</w:t>
      </w:r>
    </w:p>
    <w:p w14:paraId="72EC9302" w14:textId="77777777" w:rsidR="00E72E35" w:rsidRPr="005D1379" w:rsidRDefault="00385057" w:rsidP="00A87E81">
      <w:pPr>
        <w:pStyle w:val="Tekstpodstawowywcity21"/>
        <w:numPr>
          <w:ilvl w:val="0"/>
          <w:numId w:val="17"/>
        </w:numPr>
        <w:spacing w:line="276" w:lineRule="auto"/>
        <w:ind w:left="1418"/>
        <w:rPr>
          <w:rFonts w:ascii="Arial Nova Light" w:hAnsi="Arial Nova Light" w:cs="Calibri"/>
          <w:sz w:val="22"/>
          <w:szCs w:val="22"/>
        </w:rPr>
      </w:pPr>
      <w:r w:rsidRPr="005D1379">
        <w:rPr>
          <w:rFonts w:ascii="Arial Nova Light" w:hAnsi="Arial Nova Light" w:cs="Calibri"/>
          <w:sz w:val="22"/>
          <w:szCs w:val="22"/>
        </w:rPr>
        <w:t>d</w:t>
      </w:r>
      <w:r w:rsidR="00E72E35" w:rsidRPr="005D1379">
        <w:rPr>
          <w:rFonts w:ascii="Arial Nova Light" w:hAnsi="Arial Nova Light" w:cs="Calibri"/>
          <w:sz w:val="22"/>
          <w:szCs w:val="22"/>
        </w:rPr>
        <w:t xml:space="preserve">ziałania organów administracji, związanych z przekroczeniem określonych przez prawo terminów wydania decyzji, zezwoleń, uzgodnień oraz odmowa wydania przez w/w podmioty wymaganych decyzji, zezwoleń, uzgodnień itp., </w:t>
      </w:r>
    </w:p>
    <w:p w14:paraId="78D0ADEE" w14:textId="77777777" w:rsidR="00E72E35" w:rsidRPr="005D1379" w:rsidRDefault="00E72E35" w:rsidP="00A87E81">
      <w:pPr>
        <w:pStyle w:val="Tekstpodstawowywcity21"/>
        <w:numPr>
          <w:ilvl w:val="0"/>
          <w:numId w:val="17"/>
        </w:numPr>
        <w:spacing w:line="276" w:lineRule="auto"/>
        <w:ind w:left="1418"/>
        <w:rPr>
          <w:rFonts w:ascii="Arial Nova Light" w:hAnsi="Arial Nova Light" w:cs="Calibri"/>
          <w:sz w:val="22"/>
          <w:szCs w:val="22"/>
        </w:rPr>
      </w:pPr>
      <w:r w:rsidRPr="005D1379">
        <w:rPr>
          <w:rFonts w:ascii="Arial Nova Light" w:hAnsi="Arial Nova Light" w:cs="Calibri"/>
          <w:sz w:val="22"/>
          <w:szCs w:val="22"/>
        </w:rPr>
        <w:t>niemożności wykonania przedmiotu umowy z przyczyn niezależnych od Wykonawcy, a uznanych przez Zamawiającego, termin zakończenia umowy może zostać zmieniony przez strony z uwzględnieniem czasu trwania przyczyny</w:t>
      </w:r>
      <w:r w:rsidR="00DF6BFB" w:rsidRPr="005D1379">
        <w:rPr>
          <w:rFonts w:ascii="Arial Nova Light" w:hAnsi="Arial Nova Light" w:cs="Calibri"/>
          <w:sz w:val="22"/>
          <w:szCs w:val="22"/>
        </w:rPr>
        <w:t>,</w:t>
      </w:r>
    </w:p>
    <w:p w14:paraId="78AD8D8D" w14:textId="77777777" w:rsidR="0088787C" w:rsidRPr="005D1379" w:rsidRDefault="00E72E35" w:rsidP="00A87E81">
      <w:pPr>
        <w:pStyle w:val="Tekstpodstawowywcity21"/>
        <w:numPr>
          <w:ilvl w:val="0"/>
          <w:numId w:val="17"/>
        </w:numPr>
        <w:spacing w:line="276" w:lineRule="auto"/>
        <w:ind w:left="1418"/>
        <w:rPr>
          <w:rFonts w:ascii="Arial Nova Light" w:hAnsi="Arial Nova Light" w:cs="Calibri"/>
          <w:sz w:val="22"/>
          <w:szCs w:val="22"/>
        </w:rPr>
      </w:pPr>
      <w:r w:rsidRPr="005D1379">
        <w:rPr>
          <w:rFonts w:ascii="Arial Nova Light" w:hAnsi="Arial Nova Light" w:cs="Calibri"/>
          <w:sz w:val="22"/>
          <w:szCs w:val="22"/>
        </w:rPr>
        <w:t>siły wyższej</w:t>
      </w:r>
      <w:r w:rsidR="00DF6BFB" w:rsidRPr="005D1379">
        <w:rPr>
          <w:rFonts w:ascii="Arial Nova Light" w:hAnsi="Arial Nova Light" w:cs="Calibri"/>
          <w:sz w:val="22"/>
          <w:szCs w:val="22"/>
        </w:rPr>
        <w:t>.</w:t>
      </w:r>
    </w:p>
    <w:p w14:paraId="351C516F" w14:textId="77777777" w:rsidR="007326DC" w:rsidRPr="005D1379" w:rsidRDefault="007326DC" w:rsidP="00A87E81">
      <w:pPr>
        <w:pStyle w:val="Tekstpodstawowywcity21"/>
        <w:numPr>
          <w:ilvl w:val="0"/>
          <w:numId w:val="17"/>
        </w:numPr>
        <w:spacing w:line="276" w:lineRule="auto"/>
        <w:ind w:left="1418"/>
        <w:rPr>
          <w:rFonts w:ascii="Arial Nova Light" w:hAnsi="Arial Nova Light" w:cs="Calibri"/>
          <w:sz w:val="22"/>
          <w:szCs w:val="22"/>
        </w:rPr>
      </w:pPr>
      <w:r w:rsidRPr="005D1379">
        <w:rPr>
          <w:rFonts w:ascii="Arial Nova Light" w:hAnsi="Arial Nova Light" w:cs="Calibri"/>
          <w:sz w:val="22"/>
          <w:szCs w:val="22"/>
        </w:rPr>
        <w:tab/>
        <w:t>jeżeli zmiana wynika z przyczyn losowych uniemożliwiających realizację zamówienia w zakładanym terminie</w:t>
      </w:r>
    </w:p>
    <w:bookmarkEnd w:id="27"/>
    <w:p w14:paraId="1A6CE8DE" w14:textId="77777777" w:rsidR="00385057" w:rsidRPr="005D1379" w:rsidRDefault="00E72E35" w:rsidP="00A87E81">
      <w:pPr>
        <w:pStyle w:val="Tekstpodstawowywcity21"/>
        <w:numPr>
          <w:ilvl w:val="3"/>
          <w:numId w:val="16"/>
        </w:numPr>
        <w:spacing w:line="276" w:lineRule="auto"/>
        <w:ind w:left="426"/>
        <w:rPr>
          <w:rFonts w:ascii="Arial Nova Light" w:hAnsi="Arial Nova Light" w:cs="Calibri"/>
          <w:sz w:val="22"/>
          <w:szCs w:val="22"/>
        </w:rPr>
      </w:pPr>
      <w:r w:rsidRPr="005D1379">
        <w:rPr>
          <w:rFonts w:ascii="Arial Nova Light" w:hAnsi="Arial Nova Light" w:cs="Calibri"/>
          <w:sz w:val="22"/>
          <w:szCs w:val="22"/>
        </w:rPr>
        <w:t xml:space="preserve">Warunkiem zmiany umowy jest pisemne powiadomienie przez strony w terminie siedmiu dni roboczych od momentu zaistnienia powyższych okoliczności, o zaistnieniu przesłanek uzasadniających wydłużenie terminu wykonania przedmiotu zapytania ofertowego. </w:t>
      </w:r>
    </w:p>
    <w:p w14:paraId="5F2E4272" w14:textId="77777777" w:rsidR="004D3BDB" w:rsidRPr="005D1379" w:rsidRDefault="004D3BDB" w:rsidP="00D30D7D">
      <w:pPr>
        <w:ind w:left="426"/>
        <w:jc w:val="both"/>
        <w:rPr>
          <w:rFonts w:ascii="Arial Nova Light" w:eastAsia="Times New Roman" w:hAnsi="Arial Nova Light" w:cs="Calibri"/>
          <w:color w:val="auto"/>
          <w:sz w:val="22"/>
          <w:szCs w:val="22"/>
          <w:lang w:val="pl-PL" w:eastAsia="ar-SA"/>
        </w:rPr>
      </w:pPr>
    </w:p>
    <w:p w14:paraId="0CB7F94B" w14:textId="77777777" w:rsidR="009D0B43" w:rsidRPr="005D1379" w:rsidRDefault="00385057" w:rsidP="00B47A74">
      <w:pPr>
        <w:pStyle w:val="Nagwek1"/>
        <w:numPr>
          <w:ilvl w:val="0"/>
          <w:numId w:val="1"/>
        </w:numPr>
        <w:pBdr>
          <w:bottom w:val="single" w:sz="4" w:space="1" w:color="auto"/>
        </w:pBdr>
        <w:spacing w:line="276" w:lineRule="auto"/>
        <w:ind w:left="720" w:hanging="720"/>
        <w:rPr>
          <w:rFonts w:ascii="Arial Nova Light" w:hAnsi="Arial Nova Light"/>
          <w:sz w:val="22"/>
          <w:szCs w:val="22"/>
          <w:lang w:val="pl-PL"/>
        </w:rPr>
      </w:pPr>
      <w:bookmarkStart w:id="28" w:name="_Toc188369517"/>
      <w:r w:rsidRPr="005D1379">
        <w:rPr>
          <w:rFonts w:ascii="Arial Nova Light" w:hAnsi="Arial Nova Light"/>
          <w:sz w:val="22"/>
          <w:szCs w:val="22"/>
          <w:lang w:val="pl-PL"/>
        </w:rPr>
        <w:t>Terminy</w:t>
      </w:r>
      <w:bookmarkEnd w:id="28"/>
    </w:p>
    <w:p w14:paraId="08E3589D" w14:textId="77777777" w:rsidR="00D752AD" w:rsidRPr="005D1379" w:rsidRDefault="00D752AD" w:rsidP="00957A95">
      <w:pPr>
        <w:pStyle w:val="Teksttreci0"/>
        <w:spacing w:line="276" w:lineRule="auto"/>
        <w:ind w:left="740" w:firstLine="0"/>
        <w:jc w:val="both"/>
        <w:rPr>
          <w:rFonts w:ascii="Arial Nova Light" w:eastAsia="Microsoft Sans Serif" w:hAnsi="Arial Nova Light" w:cs="Calibri"/>
          <w:b/>
          <w:bCs/>
          <w:color w:val="auto"/>
          <w:lang w:val="pl-P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
        <w:gridCol w:w="3841"/>
        <w:gridCol w:w="4659"/>
      </w:tblGrid>
      <w:tr w:rsidR="007B509D" w:rsidRPr="005D1379" w14:paraId="356B40A6" w14:textId="77777777" w:rsidTr="004940FA">
        <w:tc>
          <w:tcPr>
            <w:tcW w:w="361" w:type="dxa"/>
            <w:shd w:val="clear" w:color="auto" w:fill="E7E6E6"/>
          </w:tcPr>
          <w:p w14:paraId="14CB3284" w14:textId="77777777" w:rsidR="008D46FF" w:rsidRPr="005D1379" w:rsidRDefault="008D46FF" w:rsidP="00957A95">
            <w:pPr>
              <w:pStyle w:val="Teksttreci0"/>
              <w:shd w:val="clear" w:color="auto" w:fill="auto"/>
              <w:spacing w:before="120" w:line="276" w:lineRule="auto"/>
              <w:ind w:right="23" w:firstLine="0"/>
              <w:jc w:val="both"/>
              <w:rPr>
                <w:rFonts w:ascii="Arial Nova Light" w:eastAsia="Microsoft Sans Serif" w:hAnsi="Arial Nova Light" w:cs="Calibri"/>
                <w:color w:val="auto"/>
              </w:rPr>
            </w:pPr>
            <w:r w:rsidRPr="005D1379">
              <w:rPr>
                <w:rFonts w:ascii="Arial Nova Light" w:eastAsia="Microsoft Sans Serif" w:hAnsi="Arial Nova Light" w:cs="Calibri"/>
                <w:color w:val="auto"/>
              </w:rPr>
              <w:t>1</w:t>
            </w:r>
          </w:p>
        </w:tc>
        <w:tc>
          <w:tcPr>
            <w:tcW w:w="3937" w:type="dxa"/>
            <w:shd w:val="clear" w:color="auto" w:fill="E7E6E6"/>
          </w:tcPr>
          <w:p w14:paraId="525D9D43" w14:textId="77777777" w:rsidR="008D46FF" w:rsidRPr="005D1379" w:rsidRDefault="008D46FF" w:rsidP="00957A95">
            <w:pPr>
              <w:pStyle w:val="Teksttreci0"/>
              <w:shd w:val="clear" w:color="auto" w:fill="auto"/>
              <w:spacing w:before="120" w:line="276" w:lineRule="auto"/>
              <w:ind w:right="23" w:firstLine="0"/>
              <w:jc w:val="both"/>
              <w:rPr>
                <w:rFonts w:ascii="Arial Nova Light" w:hAnsi="Arial Nova Light" w:cs="Calibri"/>
                <w:b/>
                <w:bCs/>
                <w:color w:val="auto"/>
              </w:rPr>
            </w:pPr>
            <w:r w:rsidRPr="005D1379">
              <w:rPr>
                <w:rFonts w:ascii="Arial Nova Light" w:eastAsia="Microsoft Sans Serif" w:hAnsi="Arial Nova Light" w:cs="Calibri"/>
                <w:b/>
                <w:bCs/>
                <w:color w:val="auto"/>
              </w:rPr>
              <w:t xml:space="preserve">Termin na zadawanie pytań dotyczących wszelkich kwestii związanych z przedmiotem niniejszego </w:t>
            </w:r>
            <w:r w:rsidR="00A40617" w:rsidRPr="005D1379">
              <w:rPr>
                <w:rFonts w:ascii="Arial Nova Light" w:eastAsia="Microsoft Sans Serif" w:hAnsi="Arial Nova Light" w:cs="Calibri"/>
                <w:b/>
                <w:bCs/>
                <w:color w:val="auto"/>
              </w:rPr>
              <w:t>postępowania</w:t>
            </w:r>
            <w:r w:rsidRPr="005D1379">
              <w:rPr>
                <w:rFonts w:ascii="Arial Nova Light" w:eastAsia="Microsoft Sans Serif" w:hAnsi="Arial Nova Light" w:cs="Calibri"/>
                <w:b/>
                <w:bCs/>
                <w:color w:val="auto"/>
              </w:rPr>
              <w:t xml:space="preserve">. </w:t>
            </w:r>
          </w:p>
          <w:p w14:paraId="6C66ECBA" w14:textId="77777777" w:rsidR="008D46FF" w:rsidRPr="005D1379" w:rsidRDefault="008D46FF"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tc>
        <w:tc>
          <w:tcPr>
            <w:tcW w:w="4790" w:type="dxa"/>
            <w:shd w:val="clear" w:color="auto" w:fill="auto"/>
            <w:vAlign w:val="center"/>
          </w:tcPr>
          <w:p w14:paraId="43949029" w14:textId="7AEB1C78" w:rsidR="008D46FF" w:rsidRPr="005D1379" w:rsidRDefault="00BC06B3"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Pr>
                <w:rFonts w:ascii="Arial Nova Light" w:eastAsia="Microsoft Sans Serif" w:hAnsi="Arial Nova Light" w:cs="Calibri"/>
                <w:b/>
                <w:bCs/>
                <w:color w:val="auto"/>
                <w:lang w:val="pl-PL"/>
              </w:rPr>
              <w:t>28.01.2025</w:t>
            </w:r>
          </w:p>
        </w:tc>
      </w:tr>
      <w:tr w:rsidR="007B509D" w:rsidRPr="005D1379" w14:paraId="227E107B" w14:textId="77777777" w:rsidTr="00533519">
        <w:tc>
          <w:tcPr>
            <w:tcW w:w="361" w:type="dxa"/>
            <w:shd w:val="clear" w:color="auto" w:fill="E7E6E6"/>
          </w:tcPr>
          <w:p w14:paraId="6E9BEC48" w14:textId="77777777" w:rsidR="008D46FF" w:rsidRPr="005D1379" w:rsidRDefault="008D46FF"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2</w:t>
            </w:r>
          </w:p>
        </w:tc>
        <w:tc>
          <w:tcPr>
            <w:tcW w:w="3937" w:type="dxa"/>
            <w:shd w:val="clear" w:color="auto" w:fill="E7E6E6"/>
          </w:tcPr>
          <w:p w14:paraId="6EC46709" w14:textId="77777777" w:rsidR="008D46FF" w:rsidRPr="005D1379" w:rsidRDefault="008D46FF"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 xml:space="preserve">Termin </w:t>
            </w:r>
            <w:r w:rsidR="00A40617" w:rsidRPr="005D1379">
              <w:rPr>
                <w:rFonts w:ascii="Arial Nova Light" w:eastAsia="Microsoft Sans Serif" w:hAnsi="Arial Nova Light" w:cs="Calibri"/>
                <w:b/>
                <w:bCs/>
                <w:color w:val="auto"/>
                <w:lang w:val="pl-PL"/>
              </w:rPr>
              <w:t>składania ofert</w:t>
            </w:r>
          </w:p>
          <w:p w14:paraId="7FB1BF39" w14:textId="77777777" w:rsidR="00AE293F" w:rsidRPr="005D1379" w:rsidRDefault="00AE293F"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tc>
        <w:tc>
          <w:tcPr>
            <w:tcW w:w="4790" w:type="dxa"/>
            <w:shd w:val="clear" w:color="auto" w:fill="auto"/>
          </w:tcPr>
          <w:p w14:paraId="6101F0C1" w14:textId="7623D528" w:rsidR="008D46FF" w:rsidRPr="005D1379" w:rsidRDefault="00BC06B3"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Pr>
                <w:rFonts w:ascii="Arial Nova Light" w:eastAsia="Microsoft Sans Serif" w:hAnsi="Arial Nova Light" w:cs="Calibri"/>
                <w:b/>
                <w:bCs/>
                <w:color w:val="auto"/>
                <w:lang w:val="pl-PL"/>
              </w:rPr>
              <w:t>05.02</w:t>
            </w:r>
            <w:r w:rsidR="007B08D5" w:rsidRPr="005D1379">
              <w:rPr>
                <w:rFonts w:ascii="Arial Nova Light" w:eastAsia="Microsoft Sans Serif" w:hAnsi="Arial Nova Light" w:cs="Calibri"/>
                <w:b/>
                <w:bCs/>
                <w:color w:val="auto"/>
                <w:lang w:val="pl-PL"/>
              </w:rPr>
              <w:t>.202</w:t>
            </w:r>
            <w:r>
              <w:rPr>
                <w:rFonts w:ascii="Arial Nova Light" w:eastAsia="Microsoft Sans Serif" w:hAnsi="Arial Nova Light" w:cs="Calibri"/>
                <w:b/>
                <w:bCs/>
                <w:color w:val="auto"/>
                <w:lang w:val="pl-PL"/>
              </w:rPr>
              <w:t>5</w:t>
            </w:r>
            <w:r w:rsidR="00A62DF8" w:rsidRPr="005D1379">
              <w:rPr>
                <w:rFonts w:ascii="Arial Nova Light" w:hAnsi="Arial Nova Light"/>
              </w:rPr>
              <w:t xml:space="preserve"> </w:t>
            </w:r>
            <w:r w:rsidR="00A62DF8" w:rsidRPr="005D1379">
              <w:rPr>
                <w:rFonts w:ascii="Arial Nova Light" w:eastAsia="Microsoft Sans Serif" w:hAnsi="Arial Nova Light" w:cs="Calibri"/>
                <w:b/>
                <w:bCs/>
                <w:color w:val="auto"/>
                <w:lang w:val="pl-PL"/>
              </w:rPr>
              <w:t>godz. 9:00</w:t>
            </w:r>
          </w:p>
        </w:tc>
      </w:tr>
      <w:tr w:rsidR="007B509D" w:rsidRPr="005D1379" w14:paraId="09D85CC7" w14:textId="77777777" w:rsidTr="00533519">
        <w:tc>
          <w:tcPr>
            <w:tcW w:w="361" w:type="dxa"/>
            <w:shd w:val="clear" w:color="auto" w:fill="E7E6E6"/>
          </w:tcPr>
          <w:p w14:paraId="594AF588" w14:textId="77777777" w:rsidR="001938A1" w:rsidRPr="005D1379" w:rsidRDefault="001938A1"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3</w:t>
            </w:r>
          </w:p>
        </w:tc>
        <w:tc>
          <w:tcPr>
            <w:tcW w:w="3937" w:type="dxa"/>
            <w:shd w:val="clear" w:color="auto" w:fill="E7E6E6"/>
          </w:tcPr>
          <w:p w14:paraId="2BBA3AC0" w14:textId="77777777" w:rsidR="001938A1" w:rsidRPr="005D1379" w:rsidRDefault="001938A1"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Termin związania ofertą</w:t>
            </w:r>
          </w:p>
          <w:p w14:paraId="226C9126" w14:textId="77777777" w:rsidR="00AE293F" w:rsidRPr="005D1379" w:rsidRDefault="00AE293F"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p>
        </w:tc>
        <w:tc>
          <w:tcPr>
            <w:tcW w:w="4790" w:type="dxa"/>
            <w:shd w:val="clear" w:color="auto" w:fill="auto"/>
          </w:tcPr>
          <w:p w14:paraId="3A091787" w14:textId="77777777" w:rsidR="001938A1" w:rsidRPr="005D1379" w:rsidRDefault="00D30D7D" w:rsidP="00957A95">
            <w:pPr>
              <w:pStyle w:val="Teksttreci0"/>
              <w:shd w:val="clear" w:color="auto" w:fill="auto"/>
              <w:spacing w:line="276" w:lineRule="auto"/>
              <w:ind w:firstLine="0"/>
              <w:jc w:val="both"/>
              <w:rPr>
                <w:rFonts w:ascii="Arial Nova Light" w:eastAsia="Microsoft Sans Serif" w:hAnsi="Arial Nova Light" w:cs="Calibri"/>
                <w:color w:val="auto"/>
                <w:lang w:val="pl-PL"/>
              </w:rPr>
            </w:pPr>
            <w:r w:rsidRPr="005D1379">
              <w:rPr>
                <w:rFonts w:ascii="Arial Nova Light" w:eastAsia="Microsoft Sans Serif" w:hAnsi="Arial Nova Light" w:cs="Calibri"/>
                <w:color w:val="auto"/>
                <w:lang w:val="pl-PL"/>
              </w:rPr>
              <w:t>6</w:t>
            </w:r>
            <w:r w:rsidRPr="005D1379">
              <w:rPr>
                <w:rFonts w:ascii="Arial Nova Light" w:eastAsia="Microsoft Sans Serif" w:hAnsi="Arial Nova Light"/>
                <w:color w:val="auto"/>
                <w:lang w:val="pl-PL"/>
              </w:rPr>
              <w:t>0</w:t>
            </w:r>
            <w:r w:rsidR="001938A1" w:rsidRPr="005D1379">
              <w:rPr>
                <w:rFonts w:ascii="Arial Nova Light" w:eastAsia="Microsoft Sans Serif" w:hAnsi="Arial Nova Light" w:cs="Calibri"/>
                <w:color w:val="auto"/>
                <w:lang w:val="pl-PL"/>
              </w:rPr>
              <w:t xml:space="preserve"> dni od upływu terminu składania ofert</w:t>
            </w:r>
          </w:p>
        </w:tc>
      </w:tr>
      <w:tr w:rsidR="007B509D" w:rsidRPr="005D1379" w14:paraId="42150D1D" w14:textId="77777777" w:rsidTr="00533519">
        <w:tc>
          <w:tcPr>
            <w:tcW w:w="361" w:type="dxa"/>
            <w:shd w:val="clear" w:color="auto" w:fill="E7E6E6"/>
          </w:tcPr>
          <w:p w14:paraId="4C6C03C0" w14:textId="77777777" w:rsidR="001938A1" w:rsidRPr="005D1379" w:rsidRDefault="00B27B14"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4</w:t>
            </w:r>
          </w:p>
        </w:tc>
        <w:tc>
          <w:tcPr>
            <w:tcW w:w="3937" w:type="dxa"/>
            <w:shd w:val="clear" w:color="auto" w:fill="E7E6E6"/>
          </w:tcPr>
          <w:p w14:paraId="66D8C533" w14:textId="77777777" w:rsidR="001938A1" w:rsidRPr="005D1379" w:rsidRDefault="001938A1" w:rsidP="00957A95">
            <w:pPr>
              <w:pStyle w:val="Teksttreci0"/>
              <w:shd w:val="clear" w:color="auto" w:fill="auto"/>
              <w:spacing w:line="276" w:lineRule="auto"/>
              <w:ind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Termin wykonania przedmiotu Zamówienia</w:t>
            </w:r>
          </w:p>
        </w:tc>
        <w:tc>
          <w:tcPr>
            <w:tcW w:w="4790" w:type="dxa"/>
            <w:shd w:val="clear" w:color="auto" w:fill="auto"/>
          </w:tcPr>
          <w:p w14:paraId="25121750" w14:textId="62BF3148" w:rsidR="001938A1" w:rsidRPr="005D1379" w:rsidRDefault="007B08D5" w:rsidP="00420302">
            <w:pPr>
              <w:pStyle w:val="Teksttreci0"/>
              <w:shd w:val="clear" w:color="auto" w:fill="auto"/>
              <w:spacing w:line="276" w:lineRule="auto"/>
              <w:ind w:left="322" w:right="40" w:firstLine="0"/>
              <w:jc w:val="both"/>
              <w:rPr>
                <w:rFonts w:ascii="Arial Nova Light" w:eastAsia="Microsoft Sans Serif" w:hAnsi="Arial Nova Light" w:cs="Calibri"/>
                <w:b/>
                <w:bCs/>
                <w:color w:val="auto"/>
                <w:lang w:val="pl-PL"/>
              </w:rPr>
            </w:pPr>
            <w:r w:rsidRPr="005D1379">
              <w:rPr>
                <w:rFonts w:ascii="Arial Nova Light" w:eastAsia="Microsoft Sans Serif" w:hAnsi="Arial Nova Light" w:cs="Calibri"/>
                <w:b/>
                <w:bCs/>
                <w:color w:val="auto"/>
                <w:lang w:val="pl-PL"/>
              </w:rPr>
              <w:t xml:space="preserve">Do </w:t>
            </w:r>
            <w:r w:rsidR="00BC06B3">
              <w:rPr>
                <w:rFonts w:ascii="Arial Nova Light" w:eastAsia="Microsoft Sans Serif" w:hAnsi="Arial Nova Light" w:cs="Calibri"/>
                <w:b/>
                <w:bCs/>
                <w:color w:val="auto"/>
                <w:lang w:val="pl-PL"/>
              </w:rPr>
              <w:t>3</w:t>
            </w:r>
            <w:r w:rsidRPr="005D1379">
              <w:rPr>
                <w:rFonts w:ascii="Arial Nova Light" w:eastAsia="Microsoft Sans Serif" w:hAnsi="Arial Nova Light" w:cs="Calibri"/>
                <w:b/>
                <w:bCs/>
                <w:color w:val="auto"/>
                <w:lang w:val="pl-PL"/>
              </w:rPr>
              <w:t>0 dni od daty podpisania Umowy</w:t>
            </w:r>
          </w:p>
        </w:tc>
      </w:tr>
    </w:tbl>
    <w:p w14:paraId="3CA4DC17" w14:textId="77777777" w:rsidR="004B061A" w:rsidRPr="005D1379" w:rsidRDefault="004B061A" w:rsidP="00B47A74">
      <w:pPr>
        <w:pStyle w:val="Nagwek1"/>
        <w:numPr>
          <w:ilvl w:val="0"/>
          <w:numId w:val="1"/>
        </w:numPr>
        <w:pBdr>
          <w:bottom w:val="single" w:sz="4" w:space="1" w:color="auto"/>
        </w:pBdr>
        <w:spacing w:line="276" w:lineRule="auto"/>
        <w:ind w:left="720" w:hanging="720"/>
        <w:rPr>
          <w:rFonts w:ascii="Arial Nova Light" w:hAnsi="Arial Nova Light"/>
          <w:sz w:val="22"/>
          <w:szCs w:val="22"/>
          <w:lang w:val="pl-PL"/>
        </w:rPr>
      </w:pPr>
      <w:r w:rsidRPr="005D1379">
        <w:rPr>
          <w:rFonts w:ascii="Arial Nova Light" w:hAnsi="Arial Nova Light"/>
          <w:sz w:val="22"/>
          <w:szCs w:val="22"/>
          <w:lang w:val="pl-PL"/>
        </w:rPr>
        <w:t xml:space="preserve"> </w:t>
      </w:r>
      <w:bookmarkStart w:id="29" w:name="_Toc188369518"/>
      <w:r w:rsidRPr="005D1379">
        <w:rPr>
          <w:rFonts w:ascii="Arial Nova Light" w:hAnsi="Arial Nova Light"/>
          <w:sz w:val="22"/>
          <w:szCs w:val="22"/>
          <w:lang w:val="pl-PL"/>
        </w:rPr>
        <w:t>Wykonawcy wspólnie ubiegający się o zamówienie</w:t>
      </w:r>
      <w:bookmarkEnd w:id="29"/>
    </w:p>
    <w:p w14:paraId="1B9C2DEF" w14:textId="77777777" w:rsidR="00E94A1E" w:rsidRPr="005D1379" w:rsidRDefault="00E94A1E" w:rsidP="00A87E81">
      <w:pPr>
        <w:pStyle w:val="Teksttreci0"/>
        <w:shd w:val="clear" w:color="auto" w:fill="auto"/>
        <w:spacing w:line="276" w:lineRule="auto"/>
        <w:ind w:left="426" w:right="23" w:firstLine="0"/>
        <w:jc w:val="both"/>
        <w:rPr>
          <w:rFonts w:ascii="Arial Nova Light" w:eastAsia="Microsoft Sans Serif" w:hAnsi="Arial Nova Light" w:cs="Calibri"/>
        </w:rPr>
      </w:pPr>
    </w:p>
    <w:p w14:paraId="519AD98E" w14:textId="77777777" w:rsidR="004B061A" w:rsidRPr="005D1379" w:rsidRDefault="004B061A" w:rsidP="00A87E81">
      <w:pPr>
        <w:pStyle w:val="Teksttreci0"/>
        <w:numPr>
          <w:ilvl w:val="0"/>
          <w:numId w:val="4"/>
        </w:numPr>
        <w:shd w:val="clear" w:color="auto" w:fill="auto"/>
        <w:spacing w:line="276" w:lineRule="auto"/>
        <w:ind w:left="426" w:right="23" w:hanging="426"/>
        <w:jc w:val="both"/>
        <w:rPr>
          <w:rFonts w:ascii="Arial Nova Light" w:eastAsia="Microsoft Sans Serif" w:hAnsi="Arial Nova Light" w:cs="Calibri"/>
        </w:rPr>
      </w:pPr>
      <w:r w:rsidRPr="005D1379">
        <w:rPr>
          <w:rFonts w:ascii="Arial Nova Light" w:eastAsia="Microsoft Sans Serif" w:hAnsi="Arial Nova Light" w:cs="Calibri"/>
        </w:rPr>
        <w:t>Wykonawcy mogą wspólnie ubiegać się o udzielenie zamówienia - (konsorcjum) pod warunkiem, że upoważnią jednego spośród siebie, jako przedstawiciela pozostałych (wyznaczą pełnomocnika) do reprezentowania w postępowaniu albo do reprezentowania w</w:t>
      </w:r>
      <w:r w:rsidR="004940FA" w:rsidRPr="005D1379">
        <w:rPr>
          <w:rFonts w:ascii="Arial Nova Light" w:eastAsia="Microsoft Sans Serif" w:hAnsi="Arial Nova Light" w:cs="Calibri"/>
        </w:rPr>
        <w:t> </w:t>
      </w:r>
      <w:r w:rsidRPr="005D1379">
        <w:rPr>
          <w:rFonts w:ascii="Arial Nova Light" w:eastAsia="Microsoft Sans Serif" w:hAnsi="Arial Nova Light" w:cs="Calibri"/>
        </w:rPr>
        <w:t xml:space="preserve">postępowaniu i zawarcia umowy, pełnomocnictwo do pełnienia tej funkcji - wystawione zgodnie z wymogami ustawowymi, podpisane przez prawnie upoważnionych przedstawicieli każdego z partnerów - powinno być dołączone do oferty. Treść pełnomocnictwa powinna dokładnie określać zakres umocowania. </w:t>
      </w:r>
    </w:p>
    <w:p w14:paraId="3C98EB1C" w14:textId="77777777" w:rsidR="004B061A" w:rsidRPr="005D1379" w:rsidRDefault="004B061A" w:rsidP="00A87E81">
      <w:pPr>
        <w:pStyle w:val="Teksttreci0"/>
        <w:numPr>
          <w:ilvl w:val="0"/>
          <w:numId w:val="4"/>
        </w:numPr>
        <w:shd w:val="clear" w:color="auto" w:fill="auto"/>
        <w:spacing w:line="276" w:lineRule="auto"/>
        <w:ind w:left="426" w:right="23" w:hanging="426"/>
        <w:jc w:val="both"/>
        <w:rPr>
          <w:rFonts w:ascii="Arial Nova Light" w:hAnsi="Arial Nova Light" w:cs="Calibri"/>
        </w:rPr>
      </w:pPr>
      <w:r w:rsidRPr="005D1379">
        <w:rPr>
          <w:rFonts w:ascii="Arial Nova Light" w:hAnsi="Arial Nova Light" w:cs="Calibri"/>
          <w:lang w:val="pl-PL"/>
        </w:rPr>
        <w:t>Wykonawcy wspólnie ubiegający się o udzielenie zamówienia ponoszą solidarną odpowiedzialność za wykonanie przedmiotu zamówienia (postanowienie o tej treści powinno się znaleźć w umowie konsorcjum).</w:t>
      </w:r>
    </w:p>
    <w:p w14:paraId="518078CC" w14:textId="77777777" w:rsidR="004B061A" w:rsidRPr="005D1379" w:rsidRDefault="004B061A" w:rsidP="00E94A1E">
      <w:pPr>
        <w:pStyle w:val="Default"/>
        <w:numPr>
          <w:ilvl w:val="0"/>
          <w:numId w:val="4"/>
        </w:numPr>
        <w:spacing w:line="276" w:lineRule="auto"/>
        <w:ind w:left="426" w:hanging="426"/>
        <w:jc w:val="both"/>
        <w:rPr>
          <w:rFonts w:ascii="Arial Nova Light" w:hAnsi="Arial Nova Light" w:cs="Calibri"/>
          <w:color w:val="auto"/>
          <w:sz w:val="22"/>
          <w:szCs w:val="22"/>
        </w:rPr>
      </w:pPr>
      <w:r w:rsidRPr="005D1379">
        <w:rPr>
          <w:rFonts w:ascii="Arial Nova Light" w:hAnsi="Arial Nova Light" w:cs="Calibri"/>
          <w:color w:val="auto"/>
          <w:sz w:val="22"/>
          <w:szCs w:val="22"/>
        </w:rPr>
        <w:t>Wykonawcy wspólnie ubiegający się o udzielenie zamówienia zobowiązani są złożyć Zamawiającemu przed podpisaniem umowy - umowę regulującą współpracę pomiędzy partnerami. Umowa regulująca współpracę musi zawierać w swoje treści co najmniej następujące postanowienia:</w:t>
      </w:r>
    </w:p>
    <w:p w14:paraId="48A70BF7" w14:textId="77777777" w:rsidR="004B061A" w:rsidRPr="005D1379" w:rsidRDefault="004B061A" w:rsidP="00E94A1E">
      <w:pPr>
        <w:pStyle w:val="Default"/>
        <w:numPr>
          <w:ilvl w:val="0"/>
          <w:numId w:val="7"/>
        </w:numPr>
        <w:spacing w:line="276" w:lineRule="auto"/>
        <w:jc w:val="both"/>
        <w:rPr>
          <w:rFonts w:ascii="Arial Nova Light" w:hAnsi="Arial Nova Light" w:cs="Calibri"/>
          <w:color w:val="auto"/>
          <w:sz w:val="22"/>
          <w:szCs w:val="22"/>
        </w:rPr>
      </w:pPr>
      <w:r w:rsidRPr="005D1379">
        <w:rPr>
          <w:rFonts w:ascii="Arial Nova Light" w:hAnsi="Arial Nova Light" w:cs="Calibri"/>
          <w:color w:val="auto"/>
          <w:sz w:val="22"/>
          <w:szCs w:val="22"/>
        </w:rPr>
        <w:t>określenie celu gospodarczego</w:t>
      </w:r>
      <w:r w:rsidR="00DF6BFB" w:rsidRPr="005D1379">
        <w:rPr>
          <w:rFonts w:ascii="Arial Nova Light" w:hAnsi="Arial Nova Light" w:cs="Calibri"/>
          <w:color w:val="auto"/>
          <w:sz w:val="22"/>
          <w:szCs w:val="22"/>
        </w:rPr>
        <w:t>,</w:t>
      </w:r>
    </w:p>
    <w:p w14:paraId="4B82E51C" w14:textId="77777777" w:rsidR="004B061A" w:rsidRPr="005D1379" w:rsidRDefault="004B061A" w:rsidP="00E94A1E">
      <w:pPr>
        <w:pStyle w:val="Default"/>
        <w:numPr>
          <w:ilvl w:val="0"/>
          <w:numId w:val="7"/>
        </w:numPr>
        <w:spacing w:line="276" w:lineRule="auto"/>
        <w:jc w:val="both"/>
        <w:rPr>
          <w:rFonts w:ascii="Arial Nova Light" w:hAnsi="Arial Nova Light" w:cs="Calibri"/>
          <w:color w:val="auto"/>
          <w:sz w:val="22"/>
          <w:szCs w:val="22"/>
        </w:rPr>
      </w:pPr>
      <w:r w:rsidRPr="005D1379">
        <w:rPr>
          <w:rFonts w:ascii="Arial Nova Light" w:hAnsi="Arial Nova Light" w:cs="Calibri"/>
          <w:color w:val="auto"/>
          <w:sz w:val="22"/>
          <w:szCs w:val="22"/>
        </w:rPr>
        <w:t>określenie, który z podmiotów jest upoważniony do występowania w imieniu pozostałych przy realizacji w/w zamówienia</w:t>
      </w:r>
      <w:r w:rsidR="00DF6BFB" w:rsidRPr="005D1379">
        <w:rPr>
          <w:rFonts w:ascii="Arial Nova Light" w:hAnsi="Arial Nova Light" w:cs="Calibri"/>
          <w:color w:val="auto"/>
          <w:sz w:val="22"/>
          <w:szCs w:val="22"/>
        </w:rPr>
        <w:t>,</w:t>
      </w:r>
    </w:p>
    <w:p w14:paraId="779C4FF7" w14:textId="77777777" w:rsidR="004B061A" w:rsidRPr="005D1379" w:rsidRDefault="004B061A" w:rsidP="00E94A1E">
      <w:pPr>
        <w:pStyle w:val="Default"/>
        <w:numPr>
          <w:ilvl w:val="0"/>
          <w:numId w:val="7"/>
        </w:numPr>
        <w:spacing w:line="276" w:lineRule="auto"/>
        <w:jc w:val="both"/>
        <w:rPr>
          <w:rFonts w:ascii="Arial Nova Light" w:hAnsi="Arial Nova Light" w:cs="Calibri"/>
          <w:sz w:val="22"/>
          <w:szCs w:val="22"/>
        </w:rPr>
      </w:pPr>
      <w:r w:rsidRPr="005D1379">
        <w:rPr>
          <w:rFonts w:ascii="Arial Nova Light" w:hAnsi="Arial Nova Light" w:cs="Calibri"/>
          <w:color w:val="auto"/>
          <w:sz w:val="22"/>
          <w:szCs w:val="22"/>
        </w:rPr>
        <w:t>oznaczenie czasu trwania współpracy Wykonawców wspólnie realizujących zamówienie obejmującego minimum okres realizacji przedmiotu zamówienia oraz</w:t>
      </w:r>
      <w:r w:rsidRPr="005D1379">
        <w:rPr>
          <w:rFonts w:ascii="Arial Nova Light" w:hAnsi="Arial Nova Light" w:cs="Calibri"/>
          <w:sz w:val="22"/>
          <w:szCs w:val="22"/>
        </w:rPr>
        <w:t xml:space="preserve"> ewentualnej rękojmi lub gwarancji</w:t>
      </w:r>
      <w:r w:rsidR="00DF6BFB" w:rsidRPr="005D1379">
        <w:rPr>
          <w:rFonts w:ascii="Arial Nova Light" w:hAnsi="Arial Nova Light" w:cs="Calibri"/>
          <w:sz w:val="22"/>
          <w:szCs w:val="22"/>
        </w:rPr>
        <w:t>,</w:t>
      </w:r>
    </w:p>
    <w:p w14:paraId="42B4AD0B" w14:textId="77777777" w:rsidR="004B061A" w:rsidRPr="005D1379" w:rsidRDefault="004B061A" w:rsidP="00E94A1E">
      <w:pPr>
        <w:pStyle w:val="Default"/>
        <w:numPr>
          <w:ilvl w:val="0"/>
          <w:numId w:val="7"/>
        </w:numPr>
        <w:spacing w:line="276" w:lineRule="auto"/>
        <w:jc w:val="both"/>
        <w:rPr>
          <w:rFonts w:ascii="Arial Nova Light" w:hAnsi="Arial Nova Light" w:cs="Calibri"/>
          <w:sz w:val="22"/>
          <w:szCs w:val="22"/>
        </w:rPr>
      </w:pPr>
      <w:r w:rsidRPr="005D1379">
        <w:rPr>
          <w:rFonts w:ascii="Arial Nova Light" w:hAnsi="Arial Nova Light" w:cs="Calibri"/>
          <w:sz w:val="22"/>
          <w:szCs w:val="22"/>
        </w:rPr>
        <w:t>zakaz zmian w umowie bez zgody Zamawiającego</w:t>
      </w:r>
      <w:r w:rsidR="00DF6BFB" w:rsidRPr="005D1379">
        <w:rPr>
          <w:rFonts w:ascii="Arial Nova Light" w:hAnsi="Arial Nova Light" w:cs="Calibri"/>
          <w:sz w:val="22"/>
          <w:szCs w:val="22"/>
        </w:rPr>
        <w:t>.</w:t>
      </w:r>
    </w:p>
    <w:p w14:paraId="285F51A5" w14:textId="77777777" w:rsidR="004B061A" w:rsidRPr="005D1379" w:rsidRDefault="004B061A" w:rsidP="00E94A1E">
      <w:pPr>
        <w:pStyle w:val="Default"/>
        <w:numPr>
          <w:ilvl w:val="0"/>
          <w:numId w:val="4"/>
        </w:numPr>
        <w:spacing w:line="276" w:lineRule="auto"/>
        <w:ind w:left="426" w:hanging="426"/>
        <w:jc w:val="both"/>
        <w:rPr>
          <w:rFonts w:ascii="Arial Nova Light" w:hAnsi="Arial Nova Light" w:cs="Calibri"/>
          <w:sz w:val="22"/>
          <w:szCs w:val="22"/>
        </w:rPr>
      </w:pPr>
      <w:r w:rsidRPr="005D1379">
        <w:rPr>
          <w:rFonts w:ascii="Arial Nova Light" w:hAnsi="Arial Nova Light" w:cs="Calibri"/>
          <w:sz w:val="22"/>
          <w:szCs w:val="22"/>
        </w:rPr>
        <w:t>Zamawiający dopuszcza możliwość złożenia oferty przez podmioty zagraniczne</w:t>
      </w:r>
      <w:r w:rsidR="0009495E" w:rsidRPr="005D1379">
        <w:rPr>
          <w:rFonts w:ascii="Arial Nova Light" w:hAnsi="Arial Nova Light" w:cs="Calibri"/>
          <w:sz w:val="22"/>
          <w:szCs w:val="22"/>
        </w:rPr>
        <w:t>, na warunkach i zasadach przewidzianych niniejszym Zapytaniem Ofertowym</w:t>
      </w:r>
      <w:r w:rsidR="00DF6BFB" w:rsidRPr="005D1379">
        <w:rPr>
          <w:rFonts w:ascii="Arial Nova Light" w:hAnsi="Arial Nova Light" w:cs="Calibri"/>
          <w:sz w:val="22"/>
          <w:szCs w:val="22"/>
        </w:rPr>
        <w:t>.</w:t>
      </w:r>
      <w:r w:rsidR="0009495E" w:rsidRPr="005D1379">
        <w:rPr>
          <w:rFonts w:ascii="Arial Nova Light" w:hAnsi="Arial Nova Light" w:cs="Calibri"/>
          <w:sz w:val="22"/>
          <w:szCs w:val="22"/>
        </w:rPr>
        <w:t xml:space="preserve"> </w:t>
      </w:r>
    </w:p>
    <w:p w14:paraId="6BCBE7D4" w14:textId="77777777" w:rsidR="004B061A" w:rsidRPr="005D1379" w:rsidRDefault="004B061A" w:rsidP="00E94A1E">
      <w:pPr>
        <w:pStyle w:val="Default"/>
        <w:numPr>
          <w:ilvl w:val="0"/>
          <w:numId w:val="4"/>
        </w:numPr>
        <w:spacing w:line="276" w:lineRule="auto"/>
        <w:ind w:left="426" w:hanging="426"/>
        <w:jc w:val="both"/>
        <w:rPr>
          <w:rFonts w:ascii="Arial Nova Light" w:hAnsi="Arial Nova Light" w:cs="Calibri"/>
          <w:sz w:val="22"/>
          <w:szCs w:val="22"/>
        </w:rPr>
      </w:pPr>
      <w:r w:rsidRPr="005D1379">
        <w:rPr>
          <w:rFonts w:ascii="Arial Nova Light" w:hAnsi="Arial Nova Light" w:cs="Calibri"/>
          <w:sz w:val="22"/>
          <w:szCs w:val="22"/>
        </w:rPr>
        <w:t xml:space="preserve">Oferta winna być podpisana przez każdego partnera konsorcjum lub przez ustanowionego pełnomocnika. Ustanowiony pełnomocnik winien być upoważniony do zaciągania zobowiązań i płatności w imieniu każdego partnera, na rzecz każdego z partnerów oraz do wyłącznego występowania w realizacji umowy - dotyczy konsorcjum. </w:t>
      </w:r>
    </w:p>
    <w:p w14:paraId="08899566" w14:textId="77777777" w:rsidR="004B061A" w:rsidRPr="005D1379" w:rsidRDefault="004B061A" w:rsidP="00E94A1E">
      <w:pPr>
        <w:pStyle w:val="Default"/>
        <w:numPr>
          <w:ilvl w:val="0"/>
          <w:numId w:val="4"/>
        </w:numPr>
        <w:spacing w:line="276" w:lineRule="auto"/>
        <w:ind w:left="426" w:hanging="426"/>
        <w:jc w:val="both"/>
        <w:rPr>
          <w:rFonts w:ascii="Arial Nova Light" w:hAnsi="Arial Nova Light" w:cs="Calibri"/>
          <w:sz w:val="22"/>
          <w:szCs w:val="22"/>
        </w:rPr>
      </w:pPr>
      <w:r w:rsidRPr="005D1379">
        <w:rPr>
          <w:rFonts w:ascii="Arial Nova Light" w:hAnsi="Arial Nova Light" w:cs="Calibri"/>
          <w:sz w:val="22"/>
          <w:szCs w:val="22"/>
        </w:rPr>
        <w:t>Wykonawcy występujący wspólnie muszą łącznie spełniać warunki udziału w</w:t>
      </w:r>
      <w:r w:rsidR="004940FA" w:rsidRPr="005D1379">
        <w:rPr>
          <w:rFonts w:ascii="Arial Nova Light" w:hAnsi="Arial Nova Light" w:cs="Calibri"/>
          <w:sz w:val="22"/>
          <w:szCs w:val="22"/>
        </w:rPr>
        <w:t> </w:t>
      </w:r>
      <w:r w:rsidRPr="005D1379">
        <w:rPr>
          <w:rFonts w:ascii="Arial Nova Light" w:hAnsi="Arial Nova Light" w:cs="Calibri"/>
          <w:sz w:val="22"/>
          <w:szCs w:val="22"/>
        </w:rPr>
        <w:t>postępowaniu, określone przez Zamawiającego w Zapytaniu ofertowym.</w:t>
      </w:r>
    </w:p>
    <w:p w14:paraId="21351464" w14:textId="77777777" w:rsidR="004B061A" w:rsidRPr="005D1379" w:rsidRDefault="004B061A" w:rsidP="00E94A1E">
      <w:pPr>
        <w:pStyle w:val="Default"/>
        <w:numPr>
          <w:ilvl w:val="0"/>
          <w:numId w:val="4"/>
        </w:numPr>
        <w:spacing w:line="276" w:lineRule="auto"/>
        <w:ind w:left="426" w:hanging="426"/>
        <w:jc w:val="both"/>
        <w:rPr>
          <w:rFonts w:ascii="Arial Nova Light" w:hAnsi="Arial Nova Light" w:cs="Calibri"/>
          <w:sz w:val="22"/>
          <w:szCs w:val="22"/>
        </w:rPr>
      </w:pPr>
      <w:r w:rsidRPr="005D1379">
        <w:rPr>
          <w:rFonts w:ascii="Arial Nova Light" w:hAnsi="Arial Nova Light" w:cs="Calibri"/>
          <w:sz w:val="22"/>
          <w:szCs w:val="22"/>
        </w:rPr>
        <w:t xml:space="preserve">Oferta winna być podpisana przez każdego partnera konsorcjum/wspólnika spółki cywilnej lub przez ustanowionego pełnomocnika. </w:t>
      </w:r>
    </w:p>
    <w:p w14:paraId="0C5C0BDC" w14:textId="77777777" w:rsidR="004B061A" w:rsidRPr="005D1379" w:rsidRDefault="004B061A" w:rsidP="00E94A1E">
      <w:pPr>
        <w:pStyle w:val="Default"/>
        <w:numPr>
          <w:ilvl w:val="0"/>
          <w:numId w:val="4"/>
        </w:numPr>
        <w:spacing w:line="276" w:lineRule="auto"/>
        <w:ind w:left="426" w:hanging="426"/>
        <w:jc w:val="both"/>
        <w:rPr>
          <w:rFonts w:ascii="Arial Nova Light" w:hAnsi="Arial Nova Light" w:cs="Calibri"/>
          <w:sz w:val="22"/>
          <w:szCs w:val="22"/>
        </w:rPr>
      </w:pPr>
      <w:r w:rsidRPr="005D1379">
        <w:rPr>
          <w:rFonts w:ascii="Arial Nova Light" w:hAnsi="Arial Nova Light" w:cs="Calibri"/>
          <w:sz w:val="22"/>
          <w:szCs w:val="22"/>
        </w:rPr>
        <w:t xml:space="preserve">Po złożeniu oferty zmiany w składzie konsorcjum nie są dopuszczalne. </w:t>
      </w:r>
    </w:p>
    <w:p w14:paraId="423FADFF" w14:textId="77777777" w:rsidR="004B061A" w:rsidRPr="005D1379" w:rsidRDefault="00385057" w:rsidP="00B47A74">
      <w:pPr>
        <w:pStyle w:val="Nagwek1"/>
        <w:numPr>
          <w:ilvl w:val="0"/>
          <w:numId w:val="1"/>
        </w:numPr>
        <w:pBdr>
          <w:bottom w:val="single" w:sz="4" w:space="1" w:color="auto"/>
        </w:pBdr>
        <w:spacing w:line="276" w:lineRule="auto"/>
        <w:ind w:left="720" w:hanging="720"/>
        <w:rPr>
          <w:rFonts w:ascii="Arial Nova Light" w:hAnsi="Arial Nova Light"/>
          <w:sz w:val="22"/>
          <w:szCs w:val="22"/>
          <w:lang w:val="pl-PL"/>
        </w:rPr>
      </w:pPr>
      <w:bookmarkStart w:id="30" w:name="_Toc188369519"/>
      <w:r w:rsidRPr="005D1379">
        <w:rPr>
          <w:rFonts w:ascii="Arial Nova Light" w:hAnsi="Arial Nova Light"/>
          <w:sz w:val="22"/>
          <w:szCs w:val="22"/>
          <w:lang w:val="pl-PL"/>
        </w:rPr>
        <w:t xml:space="preserve">Informacje o sposobie porozumiewania się z </w:t>
      </w:r>
      <w:r w:rsidR="00DF6BFB" w:rsidRPr="005D1379">
        <w:rPr>
          <w:rFonts w:ascii="Arial Nova Light" w:hAnsi="Arial Nova Light"/>
          <w:sz w:val="22"/>
          <w:szCs w:val="22"/>
          <w:lang w:val="pl-PL"/>
        </w:rPr>
        <w:t>Z</w:t>
      </w:r>
      <w:r w:rsidRPr="005D1379">
        <w:rPr>
          <w:rFonts w:ascii="Arial Nova Light" w:hAnsi="Arial Nova Light"/>
          <w:sz w:val="22"/>
          <w:szCs w:val="22"/>
          <w:lang w:val="pl-PL"/>
        </w:rPr>
        <w:t>amawiającym</w:t>
      </w:r>
      <w:bookmarkEnd w:id="30"/>
    </w:p>
    <w:p w14:paraId="2002D685" w14:textId="77777777" w:rsidR="009D0B43" w:rsidRPr="005D1379" w:rsidRDefault="009D0B43" w:rsidP="00EC2503">
      <w:pPr>
        <w:pStyle w:val="Teksttreci0"/>
        <w:numPr>
          <w:ilvl w:val="0"/>
          <w:numId w:val="18"/>
        </w:numPr>
        <w:spacing w:line="276" w:lineRule="auto"/>
        <w:ind w:left="426"/>
        <w:jc w:val="both"/>
        <w:rPr>
          <w:rFonts w:ascii="Arial Nova Light" w:hAnsi="Arial Nova Light" w:cs="Calibri"/>
          <w:color w:val="auto"/>
        </w:rPr>
      </w:pPr>
      <w:r w:rsidRPr="005D1379">
        <w:rPr>
          <w:rFonts w:ascii="Arial Nova Light" w:hAnsi="Arial Nova Light" w:cs="Calibri"/>
          <w:b/>
          <w:bCs/>
          <w:color w:val="auto"/>
        </w:rPr>
        <w:t>Zapytania Zamawiający oraz Wykonawca przekazuje pisemnie</w:t>
      </w:r>
      <w:r w:rsidR="0022288B" w:rsidRPr="005D1379">
        <w:rPr>
          <w:rFonts w:ascii="Arial Nova Light" w:hAnsi="Arial Nova Light" w:cs="Calibri"/>
          <w:b/>
          <w:bCs/>
          <w:color w:val="auto"/>
        </w:rPr>
        <w:t xml:space="preserve"> za pomocą Bazy Konkurencyjności (BK2021)</w:t>
      </w:r>
      <w:r w:rsidR="0036126B" w:rsidRPr="005D1379">
        <w:rPr>
          <w:rFonts w:ascii="Arial Nova Light" w:hAnsi="Arial Nova Light" w:cs="Calibri"/>
          <w:b/>
          <w:bCs/>
          <w:color w:val="auto"/>
        </w:rPr>
        <w:t>.</w:t>
      </w:r>
      <w:r w:rsidR="0022288B" w:rsidRPr="005D1379">
        <w:rPr>
          <w:rFonts w:ascii="Arial Nova Light" w:hAnsi="Arial Nova Light" w:cs="Calibri"/>
          <w:color w:val="auto"/>
        </w:rPr>
        <w:t xml:space="preserve"> </w:t>
      </w:r>
      <w:r w:rsidR="0036126B" w:rsidRPr="005D1379">
        <w:rPr>
          <w:rFonts w:ascii="Arial Nova Light" w:hAnsi="Arial Nova Light" w:cs="Calibri"/>
          <w:color w:val="auto"/>
        </w:rPr>
        <w:t xml:space="preserve">Jeżeli Zamawiający z powodu konieczności </w:t>
      </w:r>
      <w:r w:rsidR="00E71BBC" w:rsidRPr="005D1379">
        <w:rPr>
          <w:rFonts w:ascii="Arial Nova Light" w:hAnsi="Arial Nova Light" w:cs="Calibri"/>
          <w:color w:val="auto"/>
        </w:rPr>
        <w:t xml:space="preserve">ochrony tajemnicy przedsiębiorstwa, utajni treść Szczegółowego Opisu Przedmiotu zamówienia, pytania dotyczące skonkretyzowanych w tym dokumencie informacji jak i na </w:t>
      </w:r>
      <w:r w:rsidR="0022288B" w:rsidRPr="005D1379">
        <w:rPr>
          <w:rFonts w:ascii="Arial Nova Light" w:hAnsi="Arial Nova Light" w:cs="Calibri"/>
          <w:color w:val="auto"/>
        </w:rPr>
        <w:t xml:space="preserve">treści </w:t>
      </w:r>
      <w:r w:rsidR="00E71BBC" w:rsidRPr="005D1379">
        <w:rPr>
          <w:rFonts w:ascii="Arial Nova Light" w:hAnsi="Arial Nova Light" w:cs="Calibri"/>
          <w:color w:val="auto"/>
        </w:rPr>
        <w:t>odpowiedzi na te pytania</w:t>
      </w:r>
      <w:r w:rsidR="0022288B" w:rsidRPr="005D1379">
        <w:rPr>
          <w:rFonts w:ascii="Arial Nova Light" w:hAnsi="Arial Nova Light" w:cs="Calibri"/>
          <w:color w:val="auto"/>
        </w:rPr>
        <w:t xml:space="preserve"> przekazywane są za pośrednictwem </w:t>
      </w:r>
      <w:r w:rsidR="00E71BBC" w:rsidRPr="005D1379">
        <w:rPr>
          <w:rFonts w:ascii="Arial Nova Light" w:hAnsi="Arial Nova Light" w:cs="Calibri"/>
          <w:color w:val="auto"/>
        </w:rPr>
        <w:t xml:space="preserve">korespondencji elektronicznej między stronami </w:t>
      </w:r>
      <w:r w:rsidR="00671A15" w:rsidRPr="005D1379">
        <w:rPr>
          <w:rFonts w:ascii="Arial Nova Light" w:hAnsi="Arial Nova Light" w:cs="Calibri"/>
          <w:color w:val="auto"/>
        </w:rPr>
        <w:t>lub pisemnie</w:t>
      </w:r>
      <w:r w:rsidR="00E71BBC" w:rsidRPr="005D1379">
        <w:rPr>
          <w:rFonts w:ascii="Arial Nova Light" w:hAnsi="Arial Nova Light" w:cs="Calibri"/>
          <w:color w:val="auto"/>
        </w:rPr>
        <w:t>, lub</w:t>
      </w:r>
      <w:r w:rsidR="00671A15" w:rsidRPr="005D1379">
        <w:rPr>
          <w:rFonts w:ascii="Arial Nova Light" w:hAnsi="Arial Nova Light" w:cs="Calibri"/>
          <w:color w:val="auto"/>
        </w:rPr>
        <w:t xml:space="preserve"> </w:t>
      </w:r>
      <w:r w:rsidR="003C7D12" w:rsidRPr="005D1379">
        <w:rPr>
          <w:rFonts w:ascii="Arial Nova Light" w:hAnsi="Arial Nova Light" w:cs="Calibri"/>
          <w:color w:val="auto"/>
        </w:rPr>
        <w:t>korespondencyjnie na adres</w:t>
      </w:r>
      <w:r w:rsidR="00671A15" w:rsidRPr="005D1379">
        <w:rPr>
          <w:rFonts w:ascii="Arial Nova Light" w:hAnsi="Arial Nova Light" w:cs="Calibri"/>
          <w:color w:val="auto"/>
        </w:rPr>
        <w:t xml:space="preserve"> siedziby Zamawiającego: 36-062 Zaczernie 190 G. </w:t>
      </w:r>
      <w:r w:rsidR="00FB6F86" w:rsidRPr="005D1379">
        <w:rPr>
          <w:rFonts w:ascii="Arial Nova Light" w:eastAsia="Microsoft Sans Serif" w:hAnsi="Arial Nova Light" w:cs="Calibri"/>
          <w:color w:val="auto"/>
        </w:rPr>
        <w:t>W przypadku niedochowania wyżej wskazane</w:t>
      </w:r>
      <w:r w:rsidR="000A17E0" w:rsidRPr="005D1379">
        <w:rPr>
          <w:rFonts w:ascii="Arial Nova Light" w:eastAsia="Microsoft Sans Serif" w:hAnsi="Arial Nova Light" w:cs="Calibri"/>
          <w:color w:val="auto"/>
        </w:rPr>
        <w:t>j</w:t>
      </w:r>
      <w:r w:rsidR="00FB6F86" w:rsidRPr="005D1379">
        <w:rPr>
          <w:rFonts w:ascii="Arial Nova Light" w:eastAsia="Microsoft Sans Serif" w:hAnsi="Arial Nova Light" w:cs="Calibri"/>
          <w:color w:val="auto"/>
        </w:rPr>
        <w:t xml:space="preserve"> formy kierowania pytań odnoszących się do informacji objętych tajemnicą i obowiązkiem zachowania w poufności, Wykonawca odpowiada przed Zamawiającym za szkodę </w:t>
      </w:r>
      <w:r w:rsidR="000A17E0" w:rsidRPr="005D1379">
        <w:rPr>
          <w:rFonts w:ascii="Arial Nova Light" w:eastAsia="Microsoft Sans Serif" w:hAnsi="Arial Nova Light" w:cs="Calibri"/>
          <w:color w:val="auto"/>
        </w:rPr>
        <w:t xml:space="preserve">z </w:t>
      </w:r>
      <w:r w:rsidR="00FB6F86" w:rsidRPr="005D1379">
        <w:rPr>
          <w:rFonts w:ascii="Arial Nova Light" w:eastAsia="Microsoft Sans Serif" w:hAnsi="Arial Nova Light" w:cs="Calibri"/>
          <w:color w:val="auto"/>
        </w:rPr>
        <w:t>tytuł</w:t>
      </w:r>
      <w:r w:rsidR="000A17E0" w:rsidRPr="005D1379">
        <w:rPr>
          <w:rFonts w:ascii="Arial Nova Light" w:eastAsia="Microsoft Sans Serif" w:hAnsi="Arial Nova Light" w:cs="Calibri"/>
          <w:color w:val="auto"/>
        </w:rPr>
        <w:t>u</w:t>
      </w:r>
      <w:r w:rsidR="00FB6F86" w:rsidRPr="005D1379">
        <w:rPr>
          <w:rFonts w:ascii="Arial Nova Light" w:eastAsia="Microsoft Sans Serif" w:hAnsi="Arial Nova Light" w:cs="Calibri"/>
          <w:color w:val="auto"/>
        </w:rPr>
        <w:t xml:space="preserve"> nieuprawnionego ujawnienia informacji poufnych, na zasadach określonych w Deklaracji Poufności.</w:t>
      </w:r>
    </w:p>
    <w:p w14:paraId="27EC7FB7" w14:textId="77777777" w:rsidR="009D0B43" w:rsidRPr="005D1379" w:rsidRDefault="009D0B43" w:rsidP="00957A95">
      <w:pPr>
        <w:pStyle w:val="Teksttreci0"/>
        <w:numPr>
          <w:ilvl w:val="0"/>
          <w:numId w:val="18"/>
        </w:numPr>
        <w:spacing w:line="276" w:lineRule="auto"/>
        <w:ind w:left="426"/>
        <w:jc w:val="both"/>
        <w:rPr>
          <w:rFonts w:ascii="Arial Nova Light" w:hAnsi="Arial Nova Light" w:cs="Calibri"/>
          <w:color w:val="auto"/>
        </w:rPr>
      </w:pPr>
      <w:r w:rsidRPr="005D1379">
        <w:rPr>
          <w:rFonts w:ascii="Arial Nova Light" w:hAnsi="Arial Nova Light" w:cs="Calibri"/>
          <w:color w:val="auto"/>
        </w:rPr>
        <w:t>W treści korespondencji, Wykonawca ma obowiązek wskazania numeru przedmiotowego postępowania.</w:t>
      </w:r>
    </w:p>
    <w:p w14:paraId="36EC4953" w14:textId="77777777" w:rsidR="00CD7663" w:rsidRPr="005D1379" w:rsidRDefault="009D0B43" w:rsidP="00957A95">
      <w:pPr>
        <w:pStyle w:val="Teksttreci0"/>
        <w:numPr>
          <w:ilvl w:val="0"/>
          <w:numId w:val="18"/>
        </w:numPr>
        <w:spacing w:line="276" w:lineRule="auto"/>
        <w:ind w:left="426"/>
        <w:jc w:val="both"/>
        <w:rPr>
          <w:rFonts w:ascii="Arial Nova Light" w:hAnsi="Arial Nova Light" w:cs="Calibri"/>
          <w:color w:val="auto"/>
        </w:rPr>
      </w:pPr>
      <w:r w:rsidRPr="005D1379">
        <w:rPr>
          <w:rFonts w:ascii="Arial Nova Light" w:eastAsia="Microsoft Sans Serif" w:hAnsi="Arial Nova Light" w:cs="Calibri"/>
          <w:color w:val="auto"/>
        </w:rPr>
        <w:t xml:space="preserve">Wykonawca może zwrócić się do Zamawiającego </w:t>
      </w:r>
      <w:r w:rsidR="002C22A2" w:rsidRPr="005D1379">
        <w:rPr>
          <w:rFonts w:ascii="Arial Nova Light" w:eastAsia="Microsoft Sans Serif" w:hAnsi="Arial Nova Light" w:cs="Calibri"/>
          <w:color w:val="auto"/>
        </w:rPr>
        <w:t>o udzielenie odpowiedzi w zakresie wyjaśnienie treści dokumentów składających się na zapytanie ofertowe, jak i w zakresie opisu przedmiotu Zamówienia i specyfikacji, w trybie przewidzianym niniejszym rozdziałem i</w:t>
      </w:r>
      <w:r w:rsidR="00F460F2" w:rsidRPr="005D1379">
        <w:rPr>
          <w:rFonts w:ascii="Arial Nova Light" w:eastAsia="Microsoft Sans Serif" w:hAnsi="Arial Nova Light" w:cs="Calibri"/>
          <w:color w:val="auto"/>
        </w:rPr>
        <w:t> </w:t>
      </w:r>
      <w:r w:rsidR="002C22A2" w:rsidRPr="005D1379">
        <w:rPr>
          <w:rFonts w:ascii="Arial Nova Light" w:eastAsia="Microsoft Sans Serif" w:hAnsi="Arial Nova Light" w:cs="Calibri"/>
          <w:color w:val="auto"/>
        </w:rPr>
        <w:t xml:space="preserve">w terminie </w:t>
      </w:r>
      <w:r w:rsidR="00432CEB" w:rsidRPr="005D1379">
        <w:rPr>
          <w:rFonts w:ascii="Arial Nova Light" w:eastAsia="Microsoft Sans Serif" w:hAnsi="Arial Nova Light" w:cs="Calibri"/>
          <w:color w:val="auto"/>
        </w:rPr>
        <w:t>określonym przedmiotowym Zapytaniem ofertowym.</w:t>
      </w:r>
      <w:r w:rsidR="00FB6F86" w:rsidRPr="005D1379">
        <w:rPr>
          <w:rFonts w:ascii="Arial Nova Light" w:eastAsia="Microsoft Sans Serif" w:hAnsi="Arial Nova Light" w:cs="Calibri"/>
          <w:color w:val="auto"/>
        </w:rPr>
        <w:t xml:space="preserve"> </w:t>
      </w:r>
    </w:p>
    <w:p w14:paraId="21C5D7AF" w14:textId="77777777" w:rsidR="00CD7663" w:rsidRPr="005D1379" w:rsidRDefault="002C22A2" w:rsidP="00957A95">
      <w:pPr>
        <w:pStyle w:val="Teksttreci0"/>
        <w:numPr>
          <w:ilvl w:val="0"/>
          <w:numId w:val="18"/>
        </w:numPr>
        <w:spacing w:line="276" w:lineRule="auto"/>
        <w:ind w:left="426"/>
        <w:jc w:val="both"/>
        <w:rPr>
          <w:rFonts w:ascii="Arial Nova Light" w:hAnsi="Arial Nova Light" w:cs="Calibri"/>
          <w:color w:val="auto"/>
        </w:rPr>
      </w:pPr>
      <w:r w:rsidRPr="005D1379">
        <w:rPr>
          <w:rFonts w:ascii="Arial Nova Light" w:eastAsia="Microsoft Sans Serif" w:hAnsi="Arial Nova Light" w:cs="Calibri"/>
          <w:color w:val="auto"/>
        </w:rPr>
        <w:t>O</w:t>
      </w:r>
      <w:r w:rsidR="009D0B43" w:rsidRPr="005D1379">
        <w:rPr>
          <w:rFonts w:ascii="Arial Nova Light" w:eastAsia="Microsoft Sans Serif" w:hAnsi="Arial Nova Light" w:cs="Calibri"/>
          <w:color w:val="auto"/>
        </w:rPr>
        <w:t xml:space="preserve">dpowiedzi na zapytania Zamawiający zamieszcza na Bazie Konkurencyjności </w:t>
      </w:r>
      <w:r w:rsidR="0022288B" w:rsidRPr="005D1379">
        <w:rPr>
          <w:rFonts w:ascii="Arial Nova Light" w:eastAsia="Microsoft Sans Serif" w:hAnsi="Arial Nova Light" w:cs="Calibri"/>
          <w:color w:val="auto"/>
        </w:rPr>
        <w:t>(BK2021)</w:t>
      </w:r>
      <w:r w:rsidR="00CD7663" w:rsidRPr="005D1379">
        <w:rPr>
          <w:rFonts w:ascii="Arial Nova Light" w:eastAsia="Microsoft Sans Serif" w:hAnsi="Arial Nova Light" w:cs="Calibri"/>
          <w:color w:val="auto"/>
        </w:rPr>
        <w:t>,</w:t>
      </w:r>
      <w:r w:rsidR="0022288B" w:rsidRPr="005D1379">
        <w:rPr>
          <w:rFonts w:ascii="Arial Nova Light" w:eastAsia="Microsoft Sans Serif" w:hAnsi="Arial Nova Light" w:cs="Calibri"/>
          <w:color w:val="auto"/>
        </w:rPr>
        <w:t xml:space="preserve"> </w:t>
      </w:r>
      <w:bookmarkStart w:id="31" w:name="_Hlk148617426"/>
      <w:r w:rsidR="00CD7663" w:rsidRPr="005D1379">
        <w:rPr>
          <w:rFonts w:ascii="Arial Nova Light" w:eastAsia="Microsoft Sans Serif" w:hAnsi="Arial Nova Light" w:cs="Calibri"/>
          <w:b/>
          <w:bCs/>
          <w:color w:val="auto"/>
        </w:rPr>
        <w:t>z</w:t>
      </w:r>
      <w:r w:rsidR="0036126B" w:rsidRPr="005D1379">
        <w:rPr>
          <w:rFonts w:ascii="Arial Nova Light" w:eastAsia="Microsoft Sans Serif" w:hAnsi="Arial Nova Light" w:cs="Calibri"/>
          <w:b/>
          <w:bCs/>
          <w:color w:val="auto"/>
        </w:rPr>
        <w:t> </w:t>
      </w:r>
      <w:r w:rsidR="00CD7663" w:rsidRPr="005D1379">
        <w:rPr>
          <w:rFonts w:ascii="Arial Nova Light" w:eastAsia="Microsoft Sans Serif" w:hAnsi="Arial Nova Light" w:cs="Calibri"/>
          <w:b/>
          <w:bCs/>
          <w:color w:val="auto"/>
        </w:rPr>
        <w:t xml:space="preserve">wyłączeniem </w:t>
      </w:r>
      <w:r w:rsidR="00F460F2" w:rsidRPr="005D1379">
        <w:rPr>
          <w:rFonts w:ascii="Arial Nova Light" w:eastAsia="Microsoft Sans Serif" w:hAnsi="Arial Nova Light" w:cs="Calibri"/>
          <w:color w:val="auto"/>
        </w:rPr>
        <w:t>(jeżeli dotyczy)</w:t>
      </w:r>
      <w:r w:rsidR="00F460F2" w:rsidRPr="005D1379">
        <w:rPr>
          <w:rFonts w:ascii="Arial Nova Light" w:eastAsia="Microsoft Sans Serif" w:hAnsi="Arial Nova Light" w:cs="Calibri"/>
          <w:b/>
          <w:bCs/>
          <w:color w:val="auto"/>
        </w:rPr>
        <w:t xml:space="preserve"> </w:t>
      </w:r>
      <w:r w:rsidR="00CD7663" w:rsidRPr="005D1379">
        <w:rPr>
          <w:rFonts w:ascii="Arial Nova Light" w:eastAsia="Microsoft Sans Serif" w:hAnsi="Arial Nova Light" w:cs="Calibri"/>
          <w:b/>
          <w:bCs/>
          <w:color w:val="auto"/>
        </w:rPr>
        <w:t xml:space="preserve">treści Pytań i odpowiedzi dotyczących zakresów specyfikacji objętych tajemnicą przedsiębiorstwa </w:t>
      </w:r>
      <w:bookmarkEnd w:id="31"/>
      <w:r w:rsidR="00CD7663" w:rsidRPr="005D1379">
        <w:rPr>
          <w:rFonts w:ascii="Arial Nova Light" w:eastAsia="Microsoft Sans Serif" w:hAnsi="Arial Nova Light"/>
          <w:b/>
          <w:bCs/>
          <w:color w:val="auto"/>
        </w:rPr>
        <w:t>udostępnianej po przekazaniu Zamawiającemu podpisanej i</w:t>
      </w:r>
      <w:r w:rsidR="00F460F2" w:rsidRPr="005D1379">
        <w:rPr>
          <w:rFonts w:ascii="Arial Nova Light" w:eastAsia="Microsoft Sans Serif" w:hAnsi="Arial Nova Light"/>
          <w:b/>
          <w:bCs/>
          <w:color w:val="auto"/>
        </w:rPr>
        <w:t> </w:t>
      </w:r>
      <w:r w:rsidR="00CD7663" w:rsidRPr="005D1379">
        <w:rPr>
          <w:rFonts w:ascii="Arial Nova Light" w:eastAsia="Microsoft Sans Serif" w:hAnsi="Arial Nova Light"/>
          <w:b/>
          <w:bCs/>
          <w:color w:val="auto"/>
        </w:rPr>
        <w:t>prawnie wiążącej Deklaracji poufności</w:t>
      </w:r>
      <w:r w:rsidR="00CD7663" w:rsidRPr="005D1379">
        <w:rPr>
          <w:rFonts w:ascii="Arial Nova Light" w:eastAsia="Microsoft Sans Serif" w:hAnsi="Arial Nova Light"/>
          <w:color w:val="auto"/>
        </w:rPr>
        <w:t xml:space="preserve">. Odpowiedzi na pytania w zakresie aspektów objętych tajemnicą przedsiębiorstwa Zamawiający będzie </w:t>
      </w:r>
      <w:r w:rsidR="003B18A9" w:rsidRPr="005D1379">
        <w:rPr>
          <w:rFonts w:ascii="Arial Nova Light" w:eastAsia="Microsoft Sans Serif" w:hAnsi="Arial Nova Light"/>
          <w:color w:val="auto"/>
        </w:rPr>
        <w:t>przekaz</w:t>
      </w:r>
      <w:r w:rsidR="00EC2F1A" w:rsidRPr="005D1379">
        <w:rPr>
          <w:rFonts w:ascii="Arial Nova Light" w:eastAsia="Microsoft Sans Serif" w:hAnsi="Arial Nova Light"/>
          <w:color w:val="auto"/>
        </w:rPr>
        <w:t>y</w:t>
      </w:r>
      <w:r w:rsidR="003B18A9" w:rsidRPr="005D1379">
        <w:rPr>
          <w:rFonts w:ascii="Arial Nova Light" w:eastAsia="Microsoft Sans Serif" w:hAnsi="Arial Nova Light"/>
          <w:color w:val="auto"/>
        </w:rPr>
        <w:t>wał</w:t>
      </w:r>
      <w:r w:rsidR="00CD7663" w:rsidRPr="005D1379">
        <w:rPr>
          <w:rFonts w:ascii="Arial Nova Light" w:eastAsia="Microsoft Sans Serif" w:hAnsi="Arial Nova Light"/>
          <w:color w:val="auto"/>
        </w:rPr>
        <w:t xml:space="preserve"> </w:t>
      </w:r>
      <w:r w:rsidR="0093739A" w:rsidRPr="005D1379">
        <w:rPr>
          <w:rFonts w:ascii="Arial Nova Light" w:eastAsia="Microsoft Sans Serif" w:hAnsi="Arial Nova Light"/>
          <w:color w:val="auto"/>
        </w:rPr>
        <w:t>Wykonawc</w:t>
      </w:r>
      <w:r w:rsidR="007A0C8B" w:rsidRPr="005D1379">
        <w:rPr>
          <w:rFonts w:ascii="Arial Nova Light" w:eastAsia="Microsoft Sans Serif" w:hAnsi="Arial Nova Light"/>
          <w:color w:val="auto"/>
        </w:rPr>
        <w:t>om</w:t>
      </w:r>
      <w:r w:rsidR="0093739A" w:rsidRPr="005D1379">
        <w:rPr>
          <w:rFonts w:ascii="Arial Nova Light" w:eastAsia="Microsoft Sans Serif" w:hAnsi="Arial Nova Light"/>
          <w:color w:val="auto"/>
        </w:rPr>
        <w:t>, któr</w:t>
      </w:r>
      <w:r w:rsidR="007A0C8B" w:rsidRPr="005D1379">
        <w:rPr>
          <w:rFonts w:ascii="Arial Nova Light" w:eastAsia="Microsoft Sans Serif" w:hAnsi="Arial Nova Light"/>
          <w:color w:val="auto"/>
        </w:rPr>
        <w:t>zy</w:t>
      </w:r>
      <w:r w:rsidR="0093739A" w:rsidRPr="005D1379">
        <w:rPr>
          <w:rFonts w:ascii="Arial Nova Light" w:eastAsia="Microsoft Sans Serif" w:hAnsi="Arial Nova Light"/>
          <w:color w:val="auto"/>
        </w:rPr>
        <w:t xml:space="preserve"> złoży</w:t>
      </w:r>
      <w:r w:rsidR="007A0C8B" w:rsidRPr="005D1379">
        <w:rPr>
          <w:rFonts w:ascii="Arial Nova Light" w:eastAsia="Microsoft Sans Serif" w:hAnsi="Arial Nova Light"/>
          <w:color w:val="auto"/>
        </w:rPr>
        <w:t>li</w:t>
      </w:r>
      <w:r w:rsidR="0093739A" w:rsidRPr="005D1379">
        <w:rPr>
          <w:rFonts w:ascii="Arial Nova Light" w:eastAsia="Microsoft Sans Serif" w:hAnsi="Arial Nova Light"/>
          <w:color w:val="auto"/>
        </w:rPr>
        <w:t xml:space="preserve"> podpisaną,</w:t>
      </w:r>
      <w:r w:rsidR="00024937" w:rsidRPr="005D1379">
        <w:rPr>
          <w:rFonts w:ascii="Arial Nova Light" w:eastAsia="Microsoft Sans Serif" w:hAnsi="Arial Nova Light"/>
          <w:color w:val="auto"/>
        </w:rPr>
        <w:t xml:space="preserve"> </w:t>
      </w:r>
      <w:r w:rsidR="0093739A" w:rsidRPr="005D1379">
        <w:rPr>
          <w:rFonts w:ascii="Arial Nova Light" w:eastAsia="Microsoft Sans Serif" w:hAnsi="Arial Nova Light"/>
          <w:color w:val="auto"/>
        </w:rPr>
        <w:t xml:space="preserve">prawnie wiążącą Deklarację poufności, </w:t>
      </w:r>
      <w:r w:rsidR="007A0C8B" w:rsidRPr="005D1379">
        <w:rPr>
          <w:rFonts w:ascii="Arial Nova Light" w:eastAsia="Microsoft Sans Serif" w:hAnsi="Arial Nova Light"/>
          <w:color w:val="auto"/>
        </w:rPr>
        <w:t>na wskazany przez tych Wykonawców adres e-mai</w:t>
      </w:r>
      <w:r w:rsidR="00024937" w:rsidRPr="005D1379">
        <w:rPr>
          <w:rFonts w:ascii="Arial Nova Light" w:eastAsia="Microsoft Sans Serif" w:hAnsi="Arial Nova Light"/>
          <w:color w:val="auto"/>
        </w:rPr>
        <w:t>l</w:t>
      </w:r>
      <w:r w:rsidR="00323138" w:rsidRPr="005D1379">
        <w:rPr>
          <w:rFonts w:ascii="Arial Nova Light" w:eastAsia="Microsoft Sans Serif" w:hAnsi="Arial Nova Light"/>
          <w:color w:val="auto"/>
        </w:rPr>
        <w:t xml:space="preserve">, bez umieszczania treści tych odpowiedzi na </w:t>
      </w:r>
      <w:r w:rsidR="0022288B" w:rsidRPr="005D1379">
        <w:rPr>
          <w:rFonts w:ascii="Arial Nova Light" w:eastAsia="Microsoft Sans Serif" w:hAnsi="Arial Nova Light"/>
          <w:color w:val="auto"/>
        </w:rPr>
        <w:t>B</w:t>
      </w:r>
      <w:r w:rsidR="00323138" w:rsidRPr="005D1379">
        <w:rPr>
          <w:rFonts w:ascii="Arial Nova Light" w:eastAsia="Microsoft Sans Serif" w:hAnsi="Arial Nova Light"/>
          <w:color w:val="auto"/>
        </w:rPr>
        <w:t xml:space="preserve">azie </w:t>
      </w:r>
      <w:r w:rsidR="0022288B" w:rsidRPr="005D1379">
        <w:rPr>
          <w:rFonts w:ascii="Arial Nova Light" w:eastAsia="Microsoft Sans Serif" w:hAnsi="Arial Nova Light"/>
          <w:color w:val="auto"/>
        </w:rPr>
        <w:t>K</w:t>
      </w:r>
      <w:r w:rsidR="00323138" w:rsidRPr="005D1379">
        <w:rPr>
          <w:rFonts w:ascii="Arial Nova Light" w:eastAsia="Microsoft Sans Serif" w:hAnsi="Arial Nova Light"/>
          <w:color w:val="auto"/>
        </w:rPr>
        <w:t>onkurencyjności</w:t>
      </w:r>
      <w:r w:rsidR="0022288B" w:rsidRPr="005D1379">
        <w:rPr>
          <w:rFonts w:ascii="Arial Nova Light" w:eastAsia="Microsoft Sans Serif" w:hAnsi="Arial Nova Light"/>
          <w:color w:val="auto"/>
        </w:rPr>
        <w:t xml:space="preserve"> (BK2021)</w:t>
      </w:r>
      <w:r w:rsidR="000A742A" w:rsidRPr="005D1379">
        <w:rPr>
          <w:rFonts w:ascii="Arial Nova Light" w:eastAsia="Microsoft Sans Serif" w:hAnsi="Arial Nova Light" w:cs="Calibri"/>
          <w:color w:val="auto"/>
        </w:rPr>
        <w:t>. Treść odpowiedzi powinna być uwzględniona przez wszystkich Wykonawców w składanych przez nich ofertach.</w:t>
      </w:r>
    </w:p>
    <w:p w14:paraId="3DF028F2" w14:textId="77777777" w:rsidR="009D0B43" w:rsidRPr="005D1379" w:rsidRDefault="009D0B43" w:rsidP="00957A95">
      <w:pPr>
        <w:pStyle w:val="Teksttreci0"/>
        <w:numPr>
          <w:ilvl w:val="0"/>
          <w:numId w:val="18"/>
        </w:numPr>
        <w:spacing w:line="276" w:lineRule="auto"/>
        <w:ind w:left="426"/>
        <w:jc w:val="both"/>
        <w:rPr>
          <w:rFonts w:ascii="Arial Nova Light" w:hAnsi="Arial Nova Light" w:cs="Calibri"/>
          <w:color w:val="auto"/>
        </w:rPr>
      </w:pPr>
      <w:r w:rsidRPr="005D1379">
        <w:rPr>
          <w:rFonts w:ascii="Arial Nova Light" w:eastAsia="Microsoft Sans Serif" w:hAnsi="Arial Nova Light" w:cs="Calibri"/>
          <w:color w:val="auto"/>
        </w:rPr>
        <w:t>Treść odpowiedzi</w:t>
      </w:r>
      <w:r w:rsidR="00F42914" w:rsidRPr="005D1379">
        <w:rPr>
          <w:rFonts w:ascii="Arial Nova Light" w:eastAsia="Microsoft Sans Serif" w:hAnsi="Arial Nova Light" w:cs="Calibri"/>
          <w:color w:val="auto"/>
        </w:rPr>
        <w:t>,</w:t>
      </w:r>
      <w:r w:rsidR="00323138" w:rsidRPr="005D1379">
        <w:rPr>
          <w:rFonts w:ascii="Arial Nova Light" w:eastAsia="Microsoft Sans Serif" w:hAnsi="Arial Nova Light" w:cs="Calibri"/>
          <w:color w:val="auto"/>
        </w:rPr>
        <w:t xml:space="preserve"> które nie podlegają rygorowi zachowania w poufności i zostały opublikowane na Bazie konkurencyjności</w:t>
      </w:r>
      <w:r w:rsidR="00FB6F86" w:rsidRPr="005D1379">
        <w:rPr>
          <w:rFonts w:ascii="Arial Nova Light" w:eastAsia="Microsoft Sans Serif" w:hAnsi="Arial Nova Light" w:cs="Calibri"/>
          <w:color w:val="auto"/>
        </w:rPr>
        <w:t xml:space="preserve"> </w:t>
      </w:r>
      <w:r w:rsidR="00E20B51" w:rsidRPr="005D1379">
        <w:rPr>
          <w:rFonts w:ascii="Arial Nova Light" w:eastAsia="Microsoft Sans Serif" w:hAnsi="Arial Nova Light" w:cs="Calibri"/>
          <w:color w:val="auto"/>
        </w:rPr>
        <w:t>(BK2021)</w:t>
      </w:r>
      <w:r w:rsidR="00323138" w:rsidRPr="005D1379">
        <w:rPr>
          <w:rFonts w:ascii="Arial Nova Light" w:eastAsia="Microsoft Sans Serif" w:hAnsi="Arial Nova Light" w:cs="Calibri"/>
          <w:color w:val="auto"/>
        </w:rPr>
        <w:t>,</w:t>
      </w:r>
      <w:r w:rsidR="00F42914" w:rsidRPr="005D1379">
        <w:rPr>
          <w:rFonts w:ascii="Arial Nova Light" w:eastAsia="Microsoft Sans Serif" w:hAnsi="Arial Nova Light" w:cs="Calibri"/>
          <w:color w:val="auto"/>
        </w:rPr>
        <w:t xml:space="preserve"> </w:t>
      </w:r>
      <w:r w:rsidRPr="005D1379">
        <w:rPr>
          <w:rFonts w:ascii="Arial Nova Light" w:eastAsia="Microsoft Sans Serif" w:hAnsi="Arial Nova Light" w:cs="Calibri"/>
          <w:color w:val="auto"/>
        </w:rPr>
        <w:t>powinna być uwzględniona przez wszystkich Wykonawców w</w:t>
      </w:r>
      <w:r w:rsidR="00F42914" w:rsidRPr="005D1379">
        <w:rPr>
          <w:rFonts w:ascii="Arial Nova Light" w:eastAsia="Microsoft Sans Serif" w:hAnsi="Arial Nova Light" w:cs="Calibri"/>
          <w:color w:val="auto"/>
        </w:rPr>
        <w:t> </w:t>
      </w:r>
      <w:r w:rsidRPr="005D1379">
        <w:rPr>
          <w:rFonts w:ascii="Arial Nova Light" w:eastAsia="Microsoft Sans Serif" w:hAnsi="Arial Nova Light" w:cs="Calibri"/>
          <w:color w:val="auto"/>
        </w:rPr>
        <w:t>składanych przez nich ofertach.</w:t>
      </w:r>
    </w:p>
    <w:p w14:paraId="415F939F" w14:textId="77777777" w:rsidR="0068406B" w:rsidRPr="005D1379" w:rsidRDefault="00432CEB" w:rsidP="00957A95">
      <w:pPr>
        <w:pStyle w:val="Teksttreci0"/>
        <w:numPr>
          <w:ilvl w:val="0"/>
          <w:numId w:val="18"/>
        </w:numPr>
        <w:spacing w:line="276" w:lineRule="auto"/>
        <w:ind w:left="426"/>
        <w:jc w:val="both"/>
        <w:rPr>
          <w:rFonts w:ascii="Arial Nova Light" w:hAnsi="Arial Nova Light" w:cs="Calibri"/>
          <w:color w:val="auto"/>
        </w:rPr>
      </w:pPr>
      <w:r w:rsidRPr="005D1379">
        <w:rPr>
          <w:rStyle w:val="Teksttreci71"/>
          <w:rFonts w:ascii="Arial Nova Light" w:hAnsi="Arial Nova Light" w:cs="Calibri"/>
          <w:color w:val="auto"/>
          <w:u w:val="none"/>
        </w:rPr>
        <w:t xml:space="preserve">Zamawiający najpóźniej na dwa dni przed terminem złożenia ofert udzieli odpowiedzi na pytania które wpłynęły w wymaganym terminie. Zamawiający </w:t>
      </w:r>
      <w:r w:rsidR="0022288B" w:rsidRPr="005D1379">
        <w:rPr>
          <w:rStyle w:val="Teksttreci71"/>
          <w:rFonts w:ascii="Arial Nova Light" w:hAnsi="Arial Nova Light" w:cs="Calibri"/>
          <w:color w:val="auto"/>
          <w:u w:val="none"/>
        </w:rPr>
        <w:t xml:space="preserve">nie jest zobowiązany do </w:t>
      </w:r>
      <w:r w:rsidR="004811FF" w:rsidRPr="005D1379">
        <w:rPr>
          <w:rStyle w:val="Teksttreci71"/>
          <w:rFonts w:ascii="Arial Nova Light" w:hAnsi="Arial Nova Light" w:cs="Calibri"/>
          <w:color w:val="auto"/>
          <w:u w:val="none"/>
        </w:rPr>
        <w:t>odpowiedzi,</w:t>
      </w:r>
      <w:r w:rsidRPr="005D1379">
        <w:rPr>
          <w:rStyle w:val="Teksttreci71"/>
          <w:rFonts w:ascii="Arial Nova Light" w:hAnsi="Arial Nova Light" w:cs="Calibri"/>
          <w:color w:val="auto"/>
          <w:u w:val="none"/>
        </w:rPr>
        <w:t xml:space="preserve"> na pytania które wpłynęły po terminie wskazanym w niniejszym Zapytaniu ofertowym.</w:t>
      </w:r>
    </w:p>
    <w:p w14:paraId="0AAF0E16" w14:textId="77777777" w:rsidR="0068406B" w:rsidRPr="005D1379" w:rsidRDefault="00385057" w:rsidP="00B47A74">
      <w:pPr>
        <w:pStyle w:val="Nagwek1"/>
        <w:numPr>
          <w:ilvl w:val="0"/>
          <w:numId w:val="1"/>
        </w:numPr>
        <w:pBdr>
          <w:bottom w:val="single" w:sz="4" w:space="1" w:color="auto"/>
        </w:pBdr>
        <w:spacing w:line="276" w:lineRule="auto"/>
        <w:ind w:left="720" w:hanging="720"/>
        <w:rPr>
          <w:rFonts w:ascii="Arial Nova Light" w:hAnsi="Arial Nova Light"/>
          <w:sz w:val="22"/>
          <w:szCs w:val="22"/>
          <w:lang w:val="pl-PL"/>
        </w:rPr>
      </w:pPr>
      <w:bookmarkStart w:id="32" w:name="_Toc188369520"/>
      <w:r w:rsidRPr="005D1379">
        <w:rPr>
          <w:rFonts w:ascii="Arial Nova Light" w:hAnsi="Arial Nova Light"/>
          <w:sz w:val="22"/>
          <w:szCs w:val="22"/>
          <w:lang w:val="pl-PL"/>
        </w:rPr>
        <w:t>Osoby do kontaktu</w:t>
      </w:r>
      <w:bookmarkEnd w:id="32"/>
    </w:p>
    <w:p w14:paraId="78BC14DE" w14:textId="77777777" w:rsidR="00E94A1E" w:rsidRPr="005D1379" w:rsidRDefault="00E94A1E" w:rsidP="00A87E81">
      <w:pPr>
        <w:pStyle w:val="Teksttreci0"/>
        <w:shd w:val="clear" w:color="auto" w:fill="auto"/>
        <w:spacing w:line="276" w:lineRule="auto"/>
        <w:ind w:left="425" w:right="23" w:firstLine="0"/>
        <w:jc w:val="both"/>
        <w:rPr>
          <w:rFonts w:ascii="Arial Nova Light" w:hAnsi="Arial Nova Light" w:cs="Calibri"/>
          <w:color w:val="auto"/>
        </w:rPr>
      </w:pPr>
    </w:p>
    <w:p w14:paraId="62796F4C" w14:textId="77777777" w:rsidR="00432CEB" w:rsidRPr="005D1379" w:rsidRDefault="00432CEB" w:rsidP="00A87E81">
      <w:pPr>
        <w:pStyle w:val="Teksttreci0"/>
        <w:numPr>
          <w:ilvl w:val="0"/>
          <w:numId w:val="3"/>
        </w:numPr>
        <w:shd w:val="clear" w:color="auto" w:fill="auto"/>
        <w:spacing w:line="276" w:lineRule="auto"/>
        <w:ind w:left="425" w:right="23" w:hanging="426"/>
        <w:jc w:val="both"/>
        <w:rPr>
          <w:rFonts w:ascii="Arial Nova Light" w:hAnsi="Arial Nova Light" w:cs="Calibri"/>
          <w:color w:val="auto"/>
        </w:rPr>
      </w:pPr>
      <w:r w:rsidRPr="005D1379">
        <w:rPr>
          <w:rFonts w:ascii="Arial Nova Light" w:hAnsi="Arial Nova Light" w:cs="Calibri"/>
          <w:color w:val="auto"/>
        </w:rPr>
        <w:t>Osobą uprawnioną przez Zamawiającego do kontaktu z Wykonawcami jest:</w:t>
      </w:r>
      <w:r w:rsidRPr="005D1379">
        <w:rPr>
          <w:rFonts w:ascii="Arial Nova Light" w:hAnsi="Arial Nova Light" w:cs="Calibri"/>
          <w:b/>
          <w:color w:val="auto"/>
        </w:rPr>
        <w:t xml:space="preserve"> </w:t>
      </w:r>
    </w:p>
    <w:p w14:paraId="67AFB11D" w14:textId="77777777" w:rsidR="00432CEB" w:rsidRPr="005D1379" w:rsidRDefault="00B92AA0" w:rsidP="00A87E81">
      <w:pPr>
        <w:pStyle w:val="Teksttreci0"/>
        <w:shd w:val="clear" w:color="auto" w:fill="auto"/>
        <w:spacing w:line="276" w:lineRule="auto"/>
        <w:ind w:left="425" w:right="23" w:firstLine="0"/>
        <w:jc w:val="both"/>
        <w:rPr>
          <w:rFonts w:ascii="Arial Nova Light" w:hAnsi="Arial Nova Light" w:cs="Calibri"/>
          <w:color w:val="auto"/>
        </w:rPr>
      </w:pPr>
      <w:r w:rsidRPr="005D1379">
        <w:rPr>
          <w:rFonts w:ascii="Arial Nova Light" w:hAnsi="Arial Nova Light" w:cs="Calibri"/>
          <w:color w:val="auto"/>
        </w:rPr>
        <w:t>Aleksander Gałuszka</w:t>
      </w:r>
      <w:r w:rsidR="00671A15" w:rsidRPr="005D1379">
        <w:rPr>
          <w:rFonts w:ascii="Arial Nova Light" w:hAnsi="Arial Nova Light" w:cs="Calibri"/>
          <w:color w:val="auto"/>
        </w:rPr>
        <w:t xml:space="preserve">, </w:t>
      </w:r>
      <w:r w:rsidR="00432CEB" w:rsidRPr="005D1379">
        <w:rPr>
          <w:rFonts w:ascii="Arial Nova Light" w:hAnsi="Arial Nova Light" w:cs="Calibri"/>
          <w:color w:val="auto"/>
        </w:rPr>
        <w:t xml:space="preserve">  e-mail: </w:t>
      </w:r>
      <w:hyperlink r:id="rId11" w:history="1">
        <w:r w:rsidR="006A1D37" w:rsidRPr="005D1379">
          <w:rPr>
            <w:rStyle w:val="Hipercze"/>
            <w:rFonts w:ascii="Arial Nova Light" w:hAnsi="Arial Nova Light" w:cs="Calibri"/>
          </w:rPr>
          <w:t>przetarg1@mlsystem.pl</w:t>
        </w:r>
      </w:hyperlink>
      <w:r w:rsidR="00432CEB" w:rsidRPr="005D1379">
        <w:rPr>
          <w:rFonts w:ascii="Arial Nova Light" w:hAnsi="Arial Nova Light" w:cs="Calibri"/>
          <w:color w:val="auto"/>
        </w:rPr>
        <w:t xml:space="preserve"> </w:t>
      </w:r>
    </w:p>
    <w:p w14:paraId="5A2AA510" w14:textId="77777777" w:rsidR="007D018E" w:rsidRPr="005D1379" w:rsidRDefault="007D018E" w:rsidP="00B47A74">
      <w:pPr>
        <w:pStyle w:val="Nagwek1"/>
        <w:numPr>
          <w:ilvl w:val="0"/>
          <w:numId w:val="1"/>
        </w:numPr>
        <w:pBdr>
          <w:bottom w:val="single" w:sz="4" w:space="1" w:color="auto"/>
        </w:pBdr>
        <w:spacing w:line="276" w:lineRule="auto"/>
        <w:ind w:left="720" w:hanging="720"/>
        <w:rPr>
          <w:rFonts w:ascii="Arial Nova Light" w:hAnsi="Arial Nova Light"/>
          <w:sz w:val="22"/>
          <w:szCs w:val="22"/>
          <w:lang w:val="pl-PL"/>
        </w:rPr>
      </w:pPr>
      <w:bookmarkStart w:id="33" w:name="_Toc188369521"/>
      <w:r w:rsidRPr="005D1379">
        <w:rPr>
          <w:rFonts w:ascii="Arial Nova Light" w:hAnsi="Arial Nova Light"/>
          <w:sz w:val="22"/>
          <w:szCs w:val="22"/>
          <w:lang w:val="pl-PL"/>
        </w:rPr>
        <w:t>Pozostałe postanowienia</w:t>
      </w:r>
      <w:bookmarkEnd w:id="33"/>
    </w:p>
    <w:p w14:paraId="310B367F" w14:textId="77777777" w:rsidR="00432CEB" w:rsidRPr="005D1379" w:rsidRDefault="00432CEB" w:rsidP="00957A95">
      <w:pPr>
        <w:pStyle w:val="Teksttreci0"/>
        <w:spacing w:line="276" w:lineRule="auto"/>
        <w:ind w:firstLine="0"/>
        <w:jc w:val="both"/>
        <w:rPr>
          <w:rFonts w:ascii="Arial Nova Light" w:eastAsia="Microsoft Sans Serif" w:hAnsi="Arial Nova Light" w:cs="Calibri"/>
          <w:b/>
          <w:bCs/>
          <w:color w:val="auto"/>
          <w:lang w:val="pl-PL"/>
        </w:rPr>
      </w:pPr>
    </w:p>
    <w:p w14:paraId="16367E41" w14:textId="77777777" w:rsidR="00385057" w:rsidRPr="005D1379" w:rsidRDefault="00432CEB" w:rsidP="00957A95">
      <w:pPr>
        <w:pStyle w:val="Teksttreci0"/>
        <w:numPr>
          <w:ilvl w:val="3"/>
          <w:numId w:val="17"/>
        </w:numPr>
        <w:spacing w:line="276" w:lineRule="auto"/>
        <w:ind w:left="426"/>
        <w:jc w:val="both"/>
        <w:rPr>
          <w:rFonts w:ascii="Arial Nova Light" w:eastAsia="Microsoft Sans Serif" w:hAnsi="Arial Nova Light" w:cs="Calibri"/>
          <w:b/>
          <w:bCs/>
          <w:color w:val="auto"/>
          <w:lang w:val="pl-PL"/>
        </w:rPr>
      </w:pPr>
      <w:r w:rsidRPr="005D1379">
        <w:rPr>
          <w:rFonts w:ascii="Arial Nova Light" w:hAnsi="Arial Nova Light" w:cs="Calibri"/>
          <w:color w:val="auto"/>
        </w:rPr>
        <w:t xml:space="preserve">W uzasadnionych przypadkach Zamawiający może przed terminem składania ofert zmienić treść zapytania ofertowego. Dokonaną zmianę Zamawiający zamieści niezwłocznie w </w:t>
      </w:r>
      <w:r w:rsidRPr="005D1379">
        <w:rPr>
          <w:rStyle w:val="Teksttreci71"/>
          <w:rFonts w:ascii="Arial Nova Light" w:eastAsia="Microsoft Sans Serif" w:hAnsi="Arial Nova Light" w:cs="Calibri"/>
          <w:color w:val="auto"/>
          <w:u w:val="none"/>
        </w:rPr>
        <w:t xml:space="preserve">Bazie Konkurencyjności </w:t>
      </w:r>
      <w:r w:rsidR="00E20B51" w:rsidRPr="005D1379">
        <w:rPr>
          <w:rStyle w:val="Teksttreci71"/>
          <w:rFonts w:ascii="Arial Nova Light" w:eastAsia="Microsoft Sans Serif" w:hAnsi="Arial Nova Light" w:cs="Calibri"/>
          <w:color w:val="auto"/>
          <w:u w:val="none"/>
        </w:rPr>
        <w:t>(BK2021)</w:t>
      </w:r>
      <w:r w:rsidRPr="005D1379">
        <w:rPr>
          <w:rFonts w:ascii="Arial Nova Light" w:hAnsi="Arial Nova Light" w:cs="Calibri"/>
          <w:color w:val="auto"/>
        </w:rPr>
        <w:t>. W przypadku, gdy zmiana powodować będzie konieczność zmiany oferty, Zamawiający może przedłużyć termin składania ofert</w:t>
      </w:r>
      <w:bookmarkStart w:id="34" w:name="bookmark44"/>
      <w:r w:rsidR="00385057" w:rsidRPr="005D1379">
        <w:rPr>
          <w:rFonts w:ascii="Arial Nova Light" w:eastAsia="Microsoft Sans Serif" w:hAnsi="Arial Nova Light" w:cs="Calibri"/>
          <w:b/>
          <w:bCs/>
          <w:color w:val="auto"/>
          <w:lang w:val="pl-PL"/>
        </w:rPr>
        <w:t>.</w:t>
      </w:r>
    </w:p>
    <w:p w14:paraId="43964E77" w14:textId="77777777" w:rsidR="00C0545B" w:rsidRPr="005D1379" w:rsidRDefault="006B79E6" w:rsidP="00957A95">
      <w:pPr>
        <w:pStyle w:val="Teksttreci0"/>
        <w:numPr>
          <w:ilvl w:val="3"/>
          <w:numId w:val="17"/>
        </w:numPr>
        <w:spacing w:line="276" w:lineRule="auto"/>
        <w:ind w:left="426"/>
        <w:jc w:val="both"/>
        <w:rPr>
          <w:rFonts w:ascii="Arial Nova Light" w:eastAsia="Microsoft Sans Serif" w:hAnsi="Arial Nova Light" w:cs="Calibri"/>
          <w:b/>
          <w:bCs/>
          <w:color w:val="auto"/>
          <w:lang w:val="pl-PL"/>
        </w:rPr>
      </w:pPr>
      <w:r w:rsidRPr="005D1379">
        <w:rPr>
          <w:rFonts w:ascii="Arial Nova Light" w:hAnsi="Arial Nova Light" w:cs="Calibri"/>
          <w:color w:val="auto"/>
        </w:rPr>
        <w:t>Zamawiający</w:t>
      </w:r>
      <w:r w:rsidR="00854B7B" w:rsidRPr="005D1379">
        <w:rPr>
          <w:rFonts w:ascii="Arial Nova Light" w:hAnsi="Arial Nova Light" w:cs="Calibri"/>
          <w:color w:val="auto"/>
        </w:rPr>
        <w:t xml:space="preserve"> zastrzega sobie prawo zamknięcia </w:t>
      </w:r>
      <w:r w:rsidR="00C110C3" w:rsidRPr="005D1379">
        <w:rPr>
          <w:rFonts w:ascii="Arial Nova Light" w:hAnsi="Arial Nova Light" w:cs="Calibri"/>
          <w:color w:val="auto"/>
        </w:rPr>
        <w:t>postępowania</w:t>
      </w:r>
      <w:r w:rsidR="00123121" w:rsidRPr="005D1379">
        <w:rPr>
          <w:rFonts w:ascii="Arial Nova Light" w:hAnsi="Arial Nova Light" w:cs="Calibri"/>
          <w:color w:val="auto"/>
        </w:rPr>
        <w:t xml:space="preserve"> bez wybrania którejkolwiek z </w:t>
      </w:r>
      <w:r w:rsidR="00854B7B" w:rsidRPr="005D1379">
        <w:rPr>
          <w:rFonts w:ascii="Arial Nova Light" w:hAnsi="Arial Nova Light" w:cs="Calibri"/>
          <w:color w:val="auto"/>
        </w:rPr>
        <w:t>ofert</w:t>
      </w:r>
      <w:bookmarkEnd w:id="34"/>
      <w:r w:rsidR="00C110C3" w:rsidRPr="005D1379">
        <w:rPr>
          <w:rFonts w:ascii="Arial Nova Light" w:hAnsi="Arial Nova Light" w:cs="Calibri"/>
          <w:color w:val="auto"/>
        </w:rPr>
        <w:t xml:space="preserve"> </w:t>
      </w:r>
      <w:r w:rsidR="00C65D52" w:rsidRPr="005D1379">
        <w:rPr>
          <w:rFonts w:ascii="Arial Nova Light" w:hAnsi="Arial Nova Light" w:cs="Calibri"/>
          <w:color w:val="auto"/>
        </w:rPr>
        <w:t>na każdym jego etapie</w:t>
      </w:r>
      <w:r w:rsidR="00E33474" w:rsidRPr="005D1379">
        <w:rPr>
          <w:rFonts w:ascii="Arial Nova Light" w:hAnsi="Arial Nova Light" w:cs="Calibri"/>
          <w:color w:val="auto"/>
        </w:rPr>
        <w:t>, ani bez konieczności uzasadniania</w:t>
      </w:r>
      <w:r w:rsidR="00DD57AD" w:rsidRPr="005D1379">
        <w:rPr>
          <w:rFonts w:ascii="Arial Nova Light" w:hAnsi="Arial Nova Light" w:cs="Calibri"/>
          <w:color w:val="auto"/>
        </w:rPr>
        <w:t>.</w:t>
      </w:r>
      <w:bookmarkStart w:id="35" w:name="bookmark45"/>
    </w:p>
    <w:p w14:paraId="784D16AD" w14:textId="77777777" w:rsidR="001250B2" w:rsidRPr="005D1379" w:rsidRDefault="006B79E6" w:rsidP="00957A95">
      <w:pPr>
        <w:pStyle w:val="Teksttreci0"/>
        <w:numPr>
          <w:ilvl w:val="3"/>
          <w:numId w:val="17"/>
        </w:numPr>
        <w:spacing w:line="276" w:lineRule="auto"/>
        <w:ind w:left="426"/>
        <w:jc w:val="both"/>
        <w:rPr>
          <w:rFonts w:ascii="Arial Nova Light" w:eastAsia="Microsoft Sans Serif" w:hAnsi="Arial Nova Light" w:cs="Calibri"/>
          <w:b/>
          <w:bCs/>
          <w:color w:val="auto"/>
          <w:lang w:val="pl-PL"/>
        </w:rPr>
      </w:pPr>
      <w:r w:rsidRPr="005D1379">
        <w:rPr>
          <w:rFonts w:ascii="Arial Nova Light" w:hAnsi="Arial Nova Light" w:cs="Calibri"/>
          <w:color w:val="auto"/>
        </w:rPr>
        <w:t>Wykonawcom</w:t>
      </w:r>
      <w:r w:rsidR="00854B7B" w:rsidRPr="005D1379">
        <w:rPr>
          <w:rFonts w:ascii="Arial Nova Light" w:hAnsi="Arial Nova Light" w:cs="Calibri"/>
          <w:color w:val="auto"/>
        </w:rPr>
        <w:t xml:space="preserve"> nie przysługuje prawo domagania się zwrotów kosztów poniesionych na przygotowanie ofert.</w:t>
      </w:r>
      <w:bookmarkEnd w:id="35"/>
    </w:p>
    <w:p w14:paraId="406BD6D2" w14:textId="77777777" w:rsidR="001250B2" w:rsidRPr="005D1379" w:rsidRDefault="003107DC" w:rsidP="00B47A74">
      <w:pPr>
        <w:pStyle w:val="Nagwek1"/>
        <w:numPr>
          <w:ilvl w:val="0"/>
          <w:numId w:val="1"/>
        </w:numPr>
        <w:pBdr>
          <w:bottom w:val="single" w:sz="4" w:space="1" w:color="auto"/>
        </w:pBdr>
        <w:spacing w:line="276" w:lineRule="auto"/>
        <w:ind w:left="720" w:hanging="720"/>
        <w:rPr>
          <w:rFonts w:ascii="Arial Nova Light" w:hAnsi="Arial Nova Light"/>
          <w:sz w:val="22"/>
          <w:szCs w:val="22"/>
        </w:rPr>
      </w:pPr>
      <w:bookmarkStart w:id="36" w:name="_Toc188369522"/>
      <w:r w:rsidRPr="005D1379">
        <w:rPr>
          <w:rFonts w:ascii="Arial Nova Light" w:hAnsi="Arial Nova Light"/>
          <w:sz w:val="22"/>
          <w:szCs w:val="22"/>
        </w:rPr>
        <w:t>Klauzula informacyjna RODO</w:t>
      </w:r>
      <w:bookmarkEnd w:id="36"/>
    </w:p>
    <w:p w14:paraId="041D0664" w14:textId="77777777" w:rsidR="00E94A1E" w:rsidRPr="005D1379" w:rsidRDefault="00E94A1E" w:rsidP="00A87E81">
      <w:pPr>
        <w:pStyle w:val="Teksttreci0"/>
        <w:spacing w:line="276" w:lineRule="auto"/>
        <w:ind w:left="502" w:right="23" w:firstLine="0"/>
        <w:jc w:val="both"/>
        <w:rPr>
          <w:rFonts w:ascii="Arial Nova Light" w:hAnsi="Arial Nova Light" w:cs="Calibri"/>
          <w:color w:val="auto"/>
        </w:rPr>
      </w:pPr>
    </w:p>
    <w:p w14:paraId="688AE478" w14:textId="77777777" w:rsidR="00542ADF" w:rsidRPr="005D1379" w:rsidRDefault="00542ADF" w:rsidP="00A87E81">
      <w:pPr>
        <w:pStyle w:val="Teksttreci0"/>
        <w:numPr>
          <w:ilvl w:val="0"/>
          <w:numId w:val="19"/>
        </w:numPr>
        <w:spacing w:line="276" w:lineRule="auto"/>
        <w:ind w:right="23"/>
        <w:jc w:val="both"/>
        <w:rPr>
          <w:rFonts w:ascii="Arial Nova Light" w:hAnsi="Arial Nova Light" w:cs="Calibri"/>
          <w:color w:val="auto"/>
        </w:rPr>
      </w:pPr>
      <w:r w:rsidRPr="005D1379">
        <w:rPr>
          <w:rFonts w:ascii="Arial Nova Light" w:hAnsi="Arial Nova Light" w:cs="Calibri"/>
          <w:color w:val="auto"/>
        </w:rPr>
        <w:t>Oferent/Wykonawca składając ofertę wyraża jednocześnie zgodę na przetwarzanie przez Zamawiającego, uczestników postępowania oraz inne uprawnione podmioty, danych osobowych</w:t>
      </w:r>
      <w:r w:rsidR="0007026E" w:rsidRPr="005D1379">
        <w:rPr>
          <w:rFonts w:ascii="Arial Nova Light" w:hAnsi="Arial Nova Light" w:cs="Calibri"/>
          <w:color w:val="auto"/>
        </w:rPr>
        <w:t xml:space="preserve"> </w:t>
      </w:r>
      <w:r w:rsidRPr="005D1379">
        <w:rPr>
          <w:rFonts w:ascii="Arial Nova Light" w:hAnsi="Arial Nova Light" w:cs="Calibri"/>
          <w:color w:val="auto"/>
        </w:rPr>
        <w:t xml:space="preserve">w rozumieniu ustawy o ochronie danych osobowych (t.j. Dz.U. z 2002 r. Nr 101 poz. 926 z póź. </w:t>
      </w:r>
      <w:r w:rsidR="00DF6BFB" w:rsidRPr="005D1379">
        <w:rPr>
          <w:rFonts w:ascii="Arial Nova Light" w:hAnsi="Arial Nova Light" w:cs="Calibri"/>
          <w:color w:val="auto"/>
        </w:rPr>
        <w:t>z</w:t>
      </w:r>
      <w:r w:rsidRPr="005D1379">
        <w:rPr>
          <w:rFonts w:ascii="Arial Nova Light" w:hAnsi="Arial Nova Light" w:cs="Calibri"/>
          <w:color w:val="auto"/>
        </w:rPr>
        <w:t>m</w:t>
      </w:r>
      <w:r w:rsidR="005B6451" w:rsidRPr="005D1379">
        <w:rPr>
          <w:rFonts w:ascii="Arial Nova Light" w:hAnsi="Arial Nova Light" w:cs="Calibri"/>
          <w:color w:val="auto"/>
        </w:rPr>
        <w:t xml:space="preserve"> </w:t>
      </w:r>
      <w:r w:rsidRPr="005D1379">
        <w:rPr>
          <w:rFonts w:ascii="Arial Nova Light" w:hAnsi="Arial Nova Light" w:cs="Calibri"/>
          <w:color w:val="auto"/>
        </w:rPr>
        <w:t>.) zawartych w ofercie oraz załącznikach do niej.</w:t>
      </w:r>
    </w:p>
    <w:p w14:paraId="336BCE00" w14:textId="77777777" w:rsidR="00542ADF" w:rsidRPr="005D1379" w:rsidRDefault="00542ADF" w:rsidP="00A87E81">
      <w:pPr>
        <w:pStyle w:val="Teksttreci0"/>
        <w:numPr>
          <w:ilvl w:val="0"/>
          <w:numId w:val="19"/>
        </w:numPr>
        <w:spacing w:line="276" w:lineRule="auto"/>
        <w:ind w:left="426" w:right="23" w:hanging="284"/>
        <w:jc w:val="both"/>
        <w:rPr>
          <w:rFonts w:ascii="Arial Nova Light" w:hAnsi="Arial Nova Light" w:cs="Calibri"/>
          <w:color w:val="auto"/>
        </w:rPr>
      </w:pPr>
      <w:r w:rsidRPr="005D1379">
        <w:rPr>
          <w:rFonts w:ascii="Arial Nova Light" w:hAnsi="Arial Nova Light" w:cs="Calibri"/>
          <w:color w:val="auto"/>
        </w:rPr>
        <w:t xml:space="preserve">Administratorem danych osobowych podawanych w związku ze składaną ofertą jest  ML System S.A., 36-062 Zaczernie 190G  </w:t>
      </w:r>
      <w:r w:rsidR="005B6451" w:rsidRPr="005D1379">
        <w:rPr>
          <w:rFonts w:ascii="Arial Nova Light" w:hAnsi="Arial Nova Light" w:cs="Calibri"/>
          <w:color w:val="auto"/>
        </w:rPr>
        <w:t xml:space="preserve">zwana dalej </w:t>
      </w:r>
      <w:r w:rsidRPr="005D1379">
        <w:rPr>
          <w:rFonts w:ascii="Arial Nova Light" w:hAnsi="Arial Nova Light" w:cs="Calibri"/>
          <w:color w:val="auto"/>
        </w:rPr>
        <w:t>„Spółka”</w:t>
      </w:r>
      <w:r w:rsidR="005B6451" w:rsidRPr="005D1379">
        <w:rPr>
          <w:rFonts w:ascii="Arial Nova Light" w:hAnsi="Arial Nova Light" w:cs="Calibri"/>
          <w:color w:val="auto"/>
        </w:rPr>
        <w:t xml:space="preserve"> lub Zmawiający</w:t>
      </w:r>
      <w:r w:rsidRPr="005D1379">
        <w:rPr>
          <w:rFonts w:ascii="Arial Nova Light" w:hAnsi="Arial Nova Light" w:cs="Calibri"/>
          <w:color w:val="auto"/>
        </w:rPr>
        <w:t xml:space="preserve">. Dane osobowe oferenta (strony składającej ofertę) w odpowiedzi na opublikowane zapytanie ofertowe (podstawa przetwarzania -&gt; art. 6 ust. 1 lit. b) rodo), a także jego przedstawicieli oraz innych osób działających w jego imieniu np. pracowników lub współpracowników oferenta (podstawa przetwarzania -&gt; art. 6 ust. 1 lit. f) rodo tj. tzw. uzasadniony interes administratora danych), będą przetwarzane w celu zbadania złożonej oferty w toku postępowania ofertowego, a w razie wyboru oferty – w celu zawarcia oraz wykonania umowy. Dane osobowe mogą być przetwarzane także do celów dochodzenia, ustalenia lub obrony przez roszczeniami związanymi z postępowaniem ofertowym, a następnie realizacją zawartej w oparciu o ofertę umowy. Dane osobowe mogą być wykorzystywane także w celu realizacji zobowiązań publicznoprawnych wynikających z przepisów prawa (art. 6 ust. 1 lit. c) rodo). </w:t>
      </w:r>
    </w:p>
    <w:p w14:paraId="49CA99E2" w14:textId="77777777" w:rsidR="00542ADF" w:rsidRPr="005D1379" w:rsidRDefault="00542ADF" w:rsidP="00A87E81">
      <w:pPr>
        <w:pStyle w:val="Teksttreci0"/>
        <w:numPr>
          <w:ilvl w:val="0"/>
          <w:numId w:val="19"/>
        </w:numPr>
        <w:spacing w:line="276" w:lineRule="auto"/>
        <w:ind w:left="426" w:right="23" w:hanging="284"/>
        <w:jc w:val="both"/>
        <w:rPr>
          <w:rFonts w:ascii="Arial Nova Light" w:hAnsi="Arial Nova Light" w:cs="Calibri"/>
          <w:color w:val="auto"/>
        </w:rPr>
      </w:pPr>
      <w:r w:rsidRPr="005D1379">
        <w:rPr>
          <w:rFonts w:ascii="Arial Nova Light" w:hAnsi="Arial Nova Light" w:cs="Calibri"/>
          <w:color w:val="auto"/>
        </w:rPr>
        <w:t xml:space="preserve">Dane nie będą nikomu udostępniane, chyba, że będzie to niezbędne do wykonania umowy, której stroną jest Spółka lub wynikać to będzie z przepisów prawa. Spółka może powierzyć dane osobowe np. dostawcom usług informatycznych czy księgowych, czy przekazać korespondencję i dokumenty dotyczące oferty pomiędzy upoważnionymi pracownikami Spółki. </w:t>
      </w:r>
    </w:p>
    <w:p w14:paraId="7C7E62AB" w14:textId="77777777" w:rsidR="00542ADF" w:rsidRPr="005D1379" w:rsidRDefault="00542ADF" w:rsidP="00A87E81">
      <w:pPr>
        <w:pStyle w:val="Teksttreci0"/>
        <w:numPr>
          <w:ilvl w:val="0"/>
          <w:numId w:val="19"/>
        </w:numPr>
        <w:spacing w:line="276" w:lineRule="auto"/>
        <w:ind w:left="426" w:right="23" w:hanging="284"/>
        <w:jc w:val="both"/>
        <w:rPr>
          <w:rFonts w:ascii="Arial Nova Light" w:hAnsi="Arial Nova Light" w:cs="Calibri"/>
          <w:color w:val="auto"/>
        </w:rPr>
      </w:pPr>
      <w:r w:rsidRPr="005D1379">
        <w:rPr>
          <w:rFonts w:ascii="Arial Nova Light" w:hAnsi="Arial Nova Light" w:cs="Calibri"/>
          <w:color w:val="auto"/>
        </w:rPr>
        <w:t>Oferentowi/Wykonawcy przysługuje prawo dostępu do danych, w tym uzyskania kopii danych, prawo do przenoszenia danych, prawo do sprostowania i usunięcia danych, ograniczenia przetwarzania oraz prawo do zgłoszenia sprzeciwu (gdy przetwarzanie następuje na podstawie art. 6 ust. 1 lit. f rodo). oraz  prawo wniesienia skargi do organu nadzorczego (Prezesa Urzędu Ochrony Danych Osobowych).</w:t>
      </w:r>
    </w:p>
    <w:p w14:paraId="179C25B9" w14:textId="77777777" w:rsidR="00542ADF" w:rsidRPr="005D1379" w:rsidRDefault="00542ADF" w:rsidP="00A87E81">
      <w:pPr>
        <w:pStyle w:val="Teksttreci0"/>
        <w:numPr>
          <w:ilvl w:val="0"/>
          <w:numId w:val="19"/>
        </w:numPr>
        <w:spacing w:line="276" w:lineRule="auto"/>
        <w:ind w:left="426" w:right="23" w:hanging="284"/>
        <w:jc w:val="both"/>
        <w:rPr>
          <w:rFonts w:ascii="Arial Nova Light" w:hAnsi="Arial Nova Light" w:cs="Calibri"/>
          <w:color w:val="auto"/>
        </w:rPr>
      </w:pPr>
      <w:r w:rsidRPr="005D1379">
        <w:rPr>
          <w:rFonts w:ascii="Arial Nova Light" w:hAnsi="Arial Nova Light" w:cs="Calibri"/>
          <w:color w:val="auto"/>
        </w:rPr>
        <w:t xml:space="preserve">Dane osobowe zostaną usunięte lub zanonimizowane maksymalnie po upływie okresu przedawnienia potencjalnych roszczeń związanych ze złożoną ofertą lub realizacją umowy, w szczególności wynikających z procesu ofertowania lub zawierania i realizacji umowy zawartej przez Spółkę, zobowiązań publicznoprawnych lub krócej w przypadku zgłoszenia skutecznego sprzeciwu.  Podanie danych jest dobrowolne, ale niezbędne do realizacji w/w celów. </w:t>
      </w:r>
    </w:p>
    <w:p w14:paraId="5C5FD763" w14:textId="77777777" w:rsidR="00542ADF" w:rsidRPr="005D1379" w:rsidRDefault="00542ADF" w:rsidP="00A87E81">
      <w:pPr>
        <w:pStyle w:val="Teksttreci0"/>
        <w:numPr>
          <w:ilvl w:val="0"/>
          <w:numId w:val="19"/>
        </w:numPr>
        <w:spacing w:line="276" w:lineRule="auto"/>
        <w:ind w:left="426" w:right="23" w:hanging="284"/>
        <w:jc w:val="both"/>
        <w:rPr>
          <w:rFonts w:ascii="Arial Nova Light" w:hAnsi="Arial Nova Light" w:cs="Calibri"/>
          <w:color w:val="auto"/>
        </w:rPr>
      </w:pPr>
      <w:r w:rsidRPr="005D1379">
        <w:rPr>
          <w:rFonts w:ascii="Arial Nova Light" w:hAnsi="Arial Nova Light" w:cs="Calibri"/>
          <w:color w:val="auto"/>
        </w:rPr>
        <w:t xml:space="preserve">We wszelkich kwestiach dotyczących ochrony danych należy się skontaktować  pisząc na adres  Spółki lub na adres mailowy: </w:t>
      </w:r>
      <w:hyperlink r:id="rId12" w:history="1">
        <w:r w:rsidR="00892DBD" w:rsidRPr="005D1379">
          <w:rPr>
            <w:rStyle w:val="Hipercze"/>
            <w:rFonts w:ascii="Arial Nova Light" w:hAnsi="Arial Nova Light" w:cs="Calibri"/>
          </w:rPr>
          <w:t>biuro@mlsystem.pl</w:t>
        </w:r>
      </w:hyperlink>
      <w:r w:rsidR="00892DBD" w:rsidRPr="005D1379">
        <w:rPr>
          <w:rFonts w:ascii="Arial Nova Light" w:hAnsi="Arial Nova Light" w:cs="Calibri"/>
          <w:color w:val="auto"/>
        </w:rPr>
        <w:t xml:space="preserve"> </w:t>
      </w:r>
    </w:p>
    <w:p w14:paraId="63D6DF1C" w14:textId="77777777" w:rsidR="00542ADF" w:rsidRPr="005D1379" w:rsidRDefault="00542ADF" w:rsidP="00A87E81">
      <w:pPr>
        <w:pStyle w:val="Teksttreci0"/>
        <w:numPr>
          <w:ilvl w:val="0"/>
          <w:numId w:val="19"/>
        </w:numPr>
        <w:spacing w:line="276" w:lineRule="auto"/>
        <w:ind w:left="426" w:right="23" w:hanging="284"/>
        <w:jc w:val="both"/>
        <w:rPr>
          <w:rFonts w:ascii="Arial Nova Light" w:hAnsi="Arial Nova Light" w:cs="Calibri"/>
          <w:color w:val="auto"/>
        </w:rPr>
      </w:pPr>
      <w:r w:rsidRPr="005D1379">
        <w:rPr>
          <w:rFonts w:ascii="Arial Nova Light" w:hAnsi="Arial Nova Light" w:cs="Calibri"/>
          <w:color w:val="auto"/>
        </w:rPr>
        <w:t>Zamawiający informuje, że dane osobowe, o których mowa powyżej przetwarzane są w celu wypełnienia prawnie usprawiedliwionego celu jakim jest w szczególności: przeprowadzenie postępowania w formule Zapytanie Ofertowego zgodnie z zasadą konkurencyjności, zawarcie</w:t>
      </w:r>
      <w:r w:rsidR="00C0545B" w:rsidRPr="005D1379">
        <w:rPr>
          <w:rFonts w:ascii="Arial Nova Light" w:hAnsi="Arial Nova Light" w:cs="Calibri"/>
          <w:color w:val="auto"/>
        </w:rPr>
        <w:t xml:space="preserve"> </w:t>
      </w:r>
      <w:r w:rsidRPr="005D1379">
        <w:rPr>
          <w:rFonts w:ascii="Arial Nova Light" w:hAnsi="Arial Nova Light" w:cs="Calibri"/>
          <w:color w:val="auto"/>
        </w:rPr>
        <w:t>i</w:t>
      </w:r>
      <w:r w:rsidR="00C0545B" w:rsidRPr="005D1379">
        <w:rPr>
          <w:rFonts w:ascii="Arial Nova Light" w:hAnsi="Arial Nova Light" w:cs="Calibri"/>
          <w:color w:val="auto"/>
        </w:rPr>
        <w:t> </w:t>
      </w:r>
      <w:r w:rsidRPr="005D1379">
        <w:rPr>
          <w:rFonts w:ascii="Arial Nova Light" w:hAnsi="Arial Nova Light" w:cs="Calibri"/>
          <w:color w:val="auto"/>
        </w:rPr>
        <w:t>realizacja umowy z wyłonionym w niniejszym postępowaniu Wykonawcą, dokonanie rozliczenia i płatności związanych z realizacją umowy.</w:t>
      </w:r>
    </w:p>
    <w:p w14:paraId="453A0F76" w14:textId="77777777" w:rsidR="00C0545B" w:rsidRPr="005D1379" w:rsidRDefault="00854B7B" w:rsidP="00B47A74">
      <w:pPr>
        <w:pStyle w:val="Nagwek1"/>
        <w:numPr>
          <w:ilvl w:val="0"/>
          <w:numId w:val="1"/>
        </w:numPr>
        <w:pBdr>
          <w:bottom w:val="single" w:sz="4" w:space="1" w:color="auto"/>
        </w:pBdr>
        <w:spacing w:line="276" w:lineRule="auto"/>
        <w:ind w:left="720" w:hanging="720"/>
        <w:rPr>
          <w:rFonts w:ascii="Arial Nova Light" w:hAnsi="Arial Nova Light"/>
          <w:sz w:val="22"/>
          <w:szCs w:val="22"/>
        </w:rPr>
      </w:pPr>
      <w:bookmarkStart w:id="37" w:name="bookmark46"/>
      <w:bookmarkStart w:id="38" w:name="_Toc188369523"/>
      <w:r w:rsidRPr="005D1379">
        <w:rPr>
          <w:rFonts w:ascii="Arial Nova Light" w:hAnsi="Arial Nova Light"/>
          <w:sz w:val="22"/>
          <w:szCs w:val="22"/>
        </w:rPr>
        <w:t>Załączniki</w:t>
      </w:r>
      <w:bookmarkEnd w:id="37"/>
      <w:bookmarkEnd w:id="38"/>
    </w:p>
    <w:p w14:paraId="5F6FF6FC" w14:textId="77777777" w:rsidR="00C0545B" w:rsidRPr="005D1379" w:rsidRDefault="00C0545B" w:rsidP="00957A95">
      <w:pPr>
        <w:spacing w:line="276" w:lineRule="auto"/>
        <w:rPr>
          <w:rFonts w:ascii="Arial Nova Light" w:hAnsi="Arial Nova Light"/>
          <w:sz w:val="22"/>
          <w:szCs w:val="22"/>
        </w:rPr>
      </w:pPr>
    </w:p>
    <w:p w14:paraId="65630892" w14:textId="77777777" w:rsidR="00801D12" w:rsidRPr="005D1379" w:rsidRDefault="00765D49" w:rsidP="00957A95">
      <w:pPr>
        <w:spacing w:line="276" w:lineRule="auto"/>
        <w:rPr>
          <w:rFonts w:ascii="Arial Nova Light" w:hAnsi="Arial Nova Light" w:cs="Times New Roman"/>
          <w:b/>
          <w:color w:val="365F91"/>
          <w:sz w:val="22"/>
          <w:szCs w:val="22"/>
        </w:rPr>
      </w:pPr>
      <w:r w:rsidRPr="005D1379">
        <w:rPr>
          <w:rFonts w:ascii="Arial Nova Light" w:hAnsi="Arial Nova Light"/>
          <w:sz w:val="22"/>
          <w:szCs w:val="22"/>
        </w:rPr>
        <w:t>Integralną część Zapytania ofertowego</w:t>
      </w:r>
      <w:r w:rsidR="001A3F1E" w:rsidRPr="005D1379">
        <w:rPr>
          <w:rFonts w:ascii="Arial Nova Light" w:hAnsi="Arial Nova Light"/>
          <w:sz w:val="22"/>
          <w:szCs w:val="22"/>
        </w:rPr>
        <w:t xml:space="preserve"> stanowią</w:t>
      </w:r>
      <w:r w:rsidR="00801D12" w:rsidRPr="005D1379">
        <w:rPr>
          <w:rFonts w:ascii="Arial Nova Light" w:hAnsi="Arial Nova Light"/>
          <w:sz w:val="22"/>
          <w:szCs w:val="22"/>
        </w:rPr>
        <w:t>:</w:t>
      </w:r>
    </w:p>
    <w:p w14:paraId="234CBFE1" w14:textId="77777777" w:rsidR="00F1558E" w:rsidRPr="005D1379" w:rsidRDefault="00F1558E" w:rsidP="00957A95">
      <w:pPr>
        <w:spacing w:line="276" w:lineRule="auto"/>
        <w:rPr>
          <w:rFonts w:ascii="Arial Nova Light" w:hAnsi="Arial Nova Light" w:cs="Calibri"/>
          <w:color w:val="auto"/>
          <w:sz w:val="22"/>
          <w:szCs w:val="22"/>
        </w:rPr>
      </w:pPr>
    </w:p>
    <w:p w14:paraId="5269D15C" w14:textId="77777777" w:rsidR="00F1558E" w:rsidRPr="005D1379" w:rsidRDefault="00883963" w:rsidP="00957A95">
      <w:pPr>
        <w:pStyle w:val="Teksttreci0"/>
        <w:shd w:val="clear" w:color="auto" w:fill="auto"/>
        <w:tabs>
          <w:tab w:val="left" w:pos="847"/>
        </w:tabs>
        <w:spacing w:line="276" w:lineRule="auto"/>
        <w:ind w:right="23" w:firstLine="0"/>
        <w:jc w:val="both"/>
        <w:rPr>
          <w:rFonts w:ascii="Arial Nova Light" w:hAnsi="Arial Nova Light" w:cs="Calibri"/>
          <w:color w:val="auto"/>
        </w:rPr>
      </w:pPr>
      <w:r w:rsidRPr="005D1379">
        <w:rPr>
          <w:rFonts w:ascii="Arial Nova Light" w:hAnsi="Arial Nova Light" w:cs="Calibri"/>
          <w:color w:val="auto"/>
        </w:rPr>
        <w:t>Załącznik nr 1 – Formularz ofertowy</w:t>
      </w:r>
      <w:r w:rsidR="00DF6BFB" w:rsidRPr="005D1379">
        <w:rPr>
          <w:rFonts w:ascii="Arial Nova Light" w:hAnsi="Arial Nova Light" w:cs="Calibri"/>
          <w:color w:val="auto"/>
        </w:rPr>
        <w:t xml:space="preserve"> Wykonawcy</w:t>
      </w:r>
    </w:p>
    <w:p w14:paraId="4091A039" w14:textId="77777777" w:rsidR="00C46EDC" w:rsidRPr="005D1379" w:rsidRDefault="00C46EDC" w:rsidP="00957A95">
      <w:pPr>
        <w:pStyle w:val="Teksttreci0"/>
        <w:shd w:val="clear" w:color="auto" w:fill="auto"/>
        <w:tabs>
          <w:tab w:val="left" w:pos="847"/>
        </w:tabs>
        <w:spacing w:line="276" w:lineRule="auto"/>
        <w:ind w:right="23" w:firstLine="0"/>
        <w:jc w:val="both"/>
        <w:rPr>
          <w:rFonts w:ascii="Arial Nova Light" w:hAnsi="Arial Nova Light" w:cs="Calibri"/>
          <w:color w:val="auto"/>
        </w:rPr>
      </w:pPr>
    </w:p>
    <w:p w14:paraId="2DBC7077" w14:textId="77777777" w:rsidR="00C46EDC" w:rsidRPr="005D1379" w:rsidRDefault="00883963" w:rsidP="00957A95">
      <w:pPr>
        <w:pStyle w:val="Teksttreci0"/>
        <w:shd w:val="clear" w:color="auto" w:fill="auto"/>
        <w:tabs>
          <w:tab w:val="left" w:pos="847"/>
        </w:tabs>
        <w:spacing w:line="276" w:lineRule="auto"/>
        <w:ind w:right="23" w:firstLine="0"/>
        <w:jc w:val="both"/>
        <w:rPr>
          <w:rFonts w:ascii="Arial Nova Light" w:hAnsi="Arial Nova Light" w:cs="Calibri"/>
          <w:color w:val="auto"/>
        </w:rPr>
      </w:pPr>
      <w:r w:rsidRPr="005D1379">
        <w:rPr>
          <w:rFonts w:ascii="Arial Nova Light" w:hAnsi="Arial Nova Light" w:cs="Calibri"/>
          <w:color w:val="auto"/>
        </w:rPr>
        <w:t xml:space="preserve">Załącznik nr </w:t>
      </w:r>
      <w:r w:rsidR="00EB04A6" w:rsidRPr="005D1379">
        <w:rPr>
          <w:rFonts w:ascii="Arial Nova Light" w:hAnsi="Arial Nova Light" w:cs="Calibri"/>
          <w:color w:val="auto"/>
        </w:rPr>
        <w:t>2</w:t>
      </w:r>
      <w:r w:rsidR="003B18A9" w:rsidRPr="005D1379">
        <w:rPr>
          <w:rFonts w:ascii="Arial Nova Light" w:hAnsi="Arial Nova Light" w:cs="Calibri"/>
          <w:color w:val="auto"/>
        </w:rPr>
        <w:t xml:space="preserve"> </w:t>
      </w:r>
      <w:r w:rsidRPr="005D1379">
        <w:rPr>
          <w:rFonts w:ascii="Arial Nova Light" w:hAnsi="Arial Nova Light" w:cs="Calibri"/>
          <w:color w:val="auto"/>
        </w:rPr>
        <w:t xml:space="preserve"> </w:t>
      </w:r>
      <w:r w:rsidR="00802806" w:rsidRPr="005D1379">
        <w:rPr>
          <w:rFonts w:ascii="Arial Nova Light" w:hAnsi="Arial Nova Light" w:cs="Calibri"/>
          <w:color w:val="auto"/>
        </w:rPr>
        <w:t>–</w:t>
      </w:r>
      <w:r w:rsidRPr="005D1379">
        <w:rPr>
          <w:rFonts w:ascii="Arial Nova Light" w:hAnsi="Arial Nova Light" w:cs="Calibri"/>
          <w:color w:val="auto"/>
        </w:rPr>
        <w:t xml:space="preserve"> </w:t>
      </w:r>
      <w:r w:rsidR="00802806" w:rsidRPr="005D1379">
        <w:rPr>
          <w:rFonts w:ascii="Arial Nova Light" w:hAnsi="Arial Nova Light" w:cs="Calibri"/>
          <w:color w:val="auto"/>
        </w:rPr>
        <w:t>Wzór Umowy</w:t>
      </w:r>
    </w:p>
    <w:p w14:paraId="31336331" w14:textId="77777777" w:rsidR="00802806" w:rsidRPr="005D1379" w:rsidRDefault="00802806" w:rsidP="00957A95">
      <w:pPr>
        <w:pStyle w:val="Teksttreci0"/>
        <w:shd w:val="clear" w:color="auto" w:fill="auto"/>
        <w:tabs>
          <w:tab w:val="left" w:pos="847"/>
        </w:tabs>
        <w:spacing w:line="276" w:lineRule="auto"/>
        <w:ind w:right="23" w:firstLine="0"/>
        <w:jc w:val="both"/>
        <w:rPr>
          <w:rFonts w:ascii="Arial Nova Light" w:hAnsi="Arial Nova Light" w:cs="Calibri"/>
          <w:bCs/>
        </w:rPr>
      </w:pPr>
    </w:p>
    <w:p w14:paraId="1B71201A" w14:textId="77777777" w:rsidR="005503CA" w:rsidRPr="005D1379" w:rsidRDefault="009D472B" w:rsidP="00957A95">
      <w:pPr>
        <w:pStyle w:val="Teksttreci0"/>
        <w:shd w:val="clear" w:color="auto" w:fill="auto"/>
        <w:tabs>
          <w:tab w:val="left" w:pos="847"/>
        </w:tabs>
        <w:spacing w:line="276" w:lineRule="auto"/>
        <w:ind w:right="23" w:firstLine="0"/>
        <w:jc w:val="both"/>
        <w:rPr>
          <w:rFonts w:ascii="Arial Nova Light" w:hAnsi="Arial Nova Light" w:cs="Calibri"/>
          <w:bCs/>
        </w:rPr>
      </w:pPr>
      <w:r w:rsidRPr="005D1379">
        <w:rPr>
          <w:rFonts w:ascii="Arial Nova Light" w:hAnsi="Arial Nova Light" w:cs="Calibri"/>
          <w:bCs/>
        </w:rPr>
        <w:t>Załącznik nr 3</w:t>
      </w:r>
      <w:r w:rsidR="00883963" w:rsidRPr="005D1379">
        <w:rPr>
          <w:rFonts w:ascii="Arial Nova Light" w:hAnsi="Arial Nova Light" w:cs="Calibri"/>
          <w:bCs/>
        </w:rPr>
        <w:t xml:space="preserve"> </w:t>
      </w:r>
      <w:r w:rsidR="0090528D" w:rsidRPr="005D1379">
        <w:rPr>
          <w:rFonts w:ascii="Arial Nova Light" w:hAnsi="Arial Nova Light" w:cs="Calibri"/>
          <w:bCs/>
        </w:rPr>
        <w:t>–</w:t>
      </w:r>
      <w:r w:rsidR="00883963" w:rsidRPr="005D1379">
        <w:rPr>
          <w:rFonts w:ascii="Arial Nova Light" w:hAnsi="Arial Nova Light" w:cs="Calibri"/>
          <w:bCs/>
        </w:rPr>
        <w:t xml:space="preserve"> </w:t>
      </w:r>
      <w:r w:rsidR="001D0D6B" w:rsidRPr="005D1379">
        <w:rPr>
          <w:rFonts w:ascii="Arial Nova Light" w:hAnsi="Arial Nova Light" w:cs="Calibri"/>
          <w:bCs/>
        </w:rPr>
        <w:t xml:space="preserve">Szczegółowy Opis Przedmiotu Zamówienia </w:t>
      </w:r>
    </w:p>
    <w:p w14:paraId="5DE93BFE" w14:textId="77777777" w:rsidR="00F1558E" w:rsidRPr="005D1379" w:rsidRDefault="00F1558E" w:rsidP="00957A95">
      <w:pPr>
        <w:pStyle w:val="Teksttreci0"/>
        <w:shd w:val="clear" w:color="auto" w:fill="auto"/>
        <w:tabs>
          <w:tab w:val="left" w:pos="847"/>
        </w:tabs>
        <w:spacing w:line="276" w:lineRule="auto"/>
        <w:ind w:right="23" w:firstLine="0"/>
        <w:jc w:val="both"/>
        <w:rPr>
          <w:rFonts w:ascii="Arial Nova Light" w:hAnsi="Arial Nova Light" w:cs="Calibri"/>
        </w:rPr>
      </w:pPr>
    </w:p>
    <w:sectPr w:rsidR="00F1558E" w:rsidRPr="005D1379" w:rsidSect="00AB5D7B">
      <w:headerReference w:type="default" r:id="rId13"/>
      <w:footerReference w:type="default" r:id="rId14"/>
      <w:pgSz w:w="11905" w:h="16837"/>
      <w:pgMar w:top="1416" w:right="1273" w:bottom="1757" w:left="1510" w:header="0" w:footer="8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8785" w14:textId="77777777" w:rsidR="00F20BEC" w:rsidRDefault="00F20BEC">
      <w:r>
        <w:separator/>
      </w:r>
    </w:p>
  </w:endnote>
  <w:endnote w:type="continuationSeparator" w:id="0">
    <w:p w14:paraId="114C55EE" w14:textId="77777777" w:rsidR="00F20BEC" w:rsidRDefault="00F2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1C3F" w14:textId="77777777" w:rsidR="00CB4239" w:rsidRPr="00A87E81" w:rsidRDefault="00CB4239">
    <w:pPr>
      <w:pStyle w:val="Stopka0"/>
      <w:jc w:val="right"/>
      <w:rPr>
        <w:rFonts w:ascii="Cambria" w:eastAsia="MS Gothic" w:hAnsi="Cambria" w:cs="Times New Roman"/>
        <w:sz w:val="20"/>
        <w:szCs w:val="20"/>
      </w:rPr>
    </w:pPr>
    <w:r w:rsidRPr="00A87E81">
      <w:rPr>
        <w:rFonts w:ascii="Cambria" w:eastAsia="MS Gothic" w:hAnsi="Cambria" w:cs="Times New Roman"/>
        <w:sz w:val="20"/>
        <w:szCs w:val="20"/>
        <w:lang w:val="pl-PL"/>
      </w:rPr>
      <w:t xml:space="preserve">str. </w:t>
    </w:r>
    <w:r w:rsidRPr="00A87E81">
      <w:rPr>
        <w:rFonts w:ascii="Cambria" w:eastAsia="MS Mincho" w:hAnsi="Cambria" w:cs="Times New Roman"/>
        <w:sz w:val="20"/>
        <w:szCs w:val="20"/>
      </w:rPr>
      <w:fldChar w:fldCharType="begin"/>
    </w:r>
    <w:r w:rsidRPr="00A87E81">
      <w:rPr>
        <w:rFonts w:ascii="Cambria" w:hAnsi="Cambria"/>
        <w:sz w:val="20"/>
        <w:szCs w:val="20"/>
      </w:rPr>
      <w:instrText>PAGE    \* MERGEFORMAT</w:instrText>
    </w:r>
    <w:r w:rsidRPr="00A87E81">
      <w:rPr>
        <w:rFonts w:ascii="Cambria" w:eastAsia="MS Mincho" w:hAnsi="Cambria" w:cs="Times New Roman"/>
        <w:sz w:val="20"/>
        <w:szCs w:val="20"/>
      </w:rPr>
      <w:fldChar w:fldCharType="separate"/>
    </w:r>
    <w:r w:rsidR="009E7F85" w:rsidRPr="00A87E81">
      <w:rPr>
        <w:rFonts w:ascii="Cambria" w:eastAsia="MS Gothic" w:hAnsi="Cambria" w:cs="Times New Roman"/>
        <w:noProof/>
        <w:sz w:val="20"/>
        <w:szCs w:val="20"/>
        <w:lang w:val="pl-PL"/>
      </w:rPr>
      <w:t>2</w:t>
    </w:r>
    <w:r w:rsidRPr="00A87E81">
      <w:rPr>
        <w:rFonts w:ascii="Cambria" w:eastAsia="MS Gothic" w:hAnsi="Cambria" w:cs="Times New Roman"/>
        <w:sz w:val="20"/>
        <w:szCs w:val="20"/>
      </w:rPr>
      <w:fldChar w:fldCharType="end"/>
    </w:r>
  </w:p>
  <w:p w14:paraId="6FBD3BFB" w14:textId="77777777" w:rsidR="00CB4239" w:rsidRPr="0069747E" w:rsidRDefault="00CB4239" w:rsidP="0069747E">
    <w:pPr>
      <w:pStyle w:val="Nagwek"/>
      <w:jc w:val="cen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6FAF" w14:textId="77777777" w:rsidR="00F20BEC" w:rsidRDefault="00F20BEC">
      <w:r>
        <w:separator/>
      </w:r>
    </w:p>
  </w:footnote>
  <w:footnote w:type="continuationSeparator" w:id="0">
    <w:p w14:paraId="64E53992" w14:textId="77777777" w:rsidR="00F20BEC" w:rsidRDefault="00F20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A90B" w14:textId="77777777" w:rsidR="00CB4239" w:rsidRDefault="00CB4239" w:rsidP="000E08FE">
    <w:pPr>
      <w:pStyle w:val="Nagwek"/>
    </w:pPr>
  </w:p>
  <w:p w14:paraId="147EC465" w14:textId="0147080B" w:rsidR="00CB4239" w:rsidRDefault="00EC7DE8">
    <w:pPr>
      <w:pStyle w:val="Nagwek"/>
    </w:pPr>
    <w:bookmarkStart w:id="39" w:name="_Hlk175565442"/>
    <w:r>
      <w:rPr>
        <w:noProof/>
      </w:rPr>
      <w:drawing>
        <wp:inline distT="0" distB="0" distL="0" distR="0" wp14:anchorId="04F4EA5A" wp14:editId="4DDF0EC9">
          <wp:extent cx="5755005" cy="4692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69265"/>
                  </a:xfrm>
                  <a:prstGeom prst="rect">
                    <a:avLst/>
                  </a:prstGeom>
                  <a:noFill/>
                </pic:spPr>
              </pic:pic>
            </a:graphicData>
          </a:graphic>
        </wp:inline>
      </w:drawing>
    </w:r>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89EA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00000004"/>
    <w:name w:val="WWNum4"/>
    <w:lvl w:ilvl="0">
      <w:start w:val="5"/>
      <w:numFmt w:val="bullet"/>
      <w:lvlText w:val="-"/>
      <w:lvlJc w:val="left"/>
      <w:pPr>
        <w:tabs>
          <w:tab w:val="num" w:pos="631"/>
        </w:tabs>
        <w:ind w:left="631" w:hanging="930"/>
      </w:pPr>
      <w:rPr>
        <w:rFonts w:ascii="OpenSymbol" w:hAnsi="OpenSymbol"/>
      </w:rPr>
    </w:lvl>
    <w:lvl w:ilvl="1">
      <w:start w:val="1"/>
      <w:numFmt w:val="decimal"/>
      <w:lvlText w:val="%2."/>
      <w:lvlJc w:val="left"/>
      <w:pPr>
        <w:tabs>
          <w:tab w:val="num" w:pos="61"/>
        </w:tabs>
        <w:ind w:left="299" w:firstLine="0"/>
      </w:pPr>
    </w:lvl>
    <w:lvl w:ilvl="2">
      <w:start w:val="1"/>
      <w:numFmt w:val="decimal"/>
      <w:lvlText w:val="%2.%3"/>
      <w:lvlJc w:val="left"/>
      <w:pPr>
        <w:tabs>
          <w:tab w:val="num" w:pos="432"/>
        </w:tabs>
        <w:ind w:left="432" w:hanging="432"/>
      </w:pPr>
      <w:rPr>
        <w:strike w:val="0"/>
        <w:dstrike w:val="0"/>
      </w:rPr>
    </w:lvl>
    <w:lvl w:ilvl="3">
      <w:start w:val="1"/>
      <w:numFmt w:val="decimal"/>
      <w:lvlText w:val="%2.%3.%4"/>
      <w:lvlJc w:val="left"/>
      <w:pPr>
        <w:tabs>
          <w:tab w:val="num" w:pos="720"/>
        </w:tabs>
        <w:ind w:left="0" w:firstLine="0"/>
      </w:pPr>
    </w:lvl>
    <w:lvl w:ilvl="4">
      <w:start w:val="1"/>
      <w:numFmt w:val="lowerLetter"/>
      <w:lvlText w:val="%2.%3.%4.%5)"/>
      <w:lvlJc w:val="left"/>
      <w:pPr>
        <w:tabs>
          <w:tab w:val="num" w:pos="770"/>
        </w:tabs>
        <w:ind w:left="299" w:firstLine="709"/>
      </w:pPr>
    </w:lvl>
    <w:lvl w:ilvl="5">
      <w:start w:val="1"/>
      <w:numFmt w:val="lowerRoman"/>
      <w:lvlText w:val="%2.%3.%4.%5.%6."/>
      <w:lvlJc w:val="left"/>
      <w:pPr>
        <w:tabs>
          <w:tab w:val="num" w:pos="1418"/>
        </w:tabs>
        <w:ind w:left="1418" w:hanging="709"/>
      </w:pPr>
    </w:lvl>
    <w:lvl w:ilvl="6">
      <w:start w:val="1"/>
      <w:numFmt w:val="lowerRoman"/>
      <w:lvlText w:val="%2.%3.%4.%5.%6.%7."/>
      <w:lvlJc w:val="left"/>
      <w:pPr>
        <w:tabs>
          <w:tab w:val="num" w:pos="1418"/>
        </w:tabs>
        <w:ind w:left="1418" w:hanging="709"/>
      </w:pPr>
    </w:lvl>
    <w:lvl w:ilvl="7">
      <w:start w:val="1"/>
      <w:numFmt w:val="lowerRoman"/>
      <w:lvlText w:val="%2.%3.%4.%5.%6.%7.%8."/>
      <w:lvlJc w:val="left"/>
      <w:pPr>
        <w:tabs>
          <w:tab w:val="num" w:pos="1418"/>
        </w:tabs>
        <w:ind w:left="1418" w:hanging="709"/>
      </w:pPr>
    </w:lvl>
    <w:lvl w:ilvl="8">
      <w:start w:val="1"/>
      <w:numFmt w:val="lowerRoman"/>
      <w:lvlText w:val="%2.%3.%4.%5.%6.%7.%8.%9."/>
      <w:lvlJc w:val="left"/>
      <w:pPr>
        <w:tabs>
          <w:tab w:val="num" w:pos="1418"/>
        </w:tabs>
        <w:ind w:left="1418" w:hanging="709"/>
      </w:pPr>
    </w:lvl>
  </w:abstractNum>
  <w:abstractNum w:abstractNumId="2" w15:restartNumberingAfterBreak="0">
    <w:nsid w:val="00000008"/>
    <w:multiLevelType w:val="multilevel"/>
    <w:tmpl w:val="00000008"/>
    <w:name w:val="WWNum8"/>
    <w:lvl w:ilvl="0">
      <w:start w:val="5"/>
      <w:numFmt w:val="bullet"/>
      <w:lvlText w:val="-"/>
      <w:lvlJc w:val="left"/>
      <w:pPr>
        <w:tabs>
          <w:tab w:val="num" w:pos="631"/>
        </w:tabs>
        <w:ind w:left="631" w:hanging="930"/>
      </w:pPr>
      <w:rPr>
        <w:rFonts w:ascii="OpenSymbol" w:hAnsi="OpenSymbol"/>
      </w:rPr>
    </w:lvl>
    <w:lvl w:ilvl="1">
      <w:start w:val="14"/>
      <w:numFmt w:val="decimal"/>
      <w:lvlText w:val="%2."/>
      <w:lvlJc w:val="left"/>
      <w:pPr>
        <w:tabs>
          <w:tab w:val="num" w:pos="61"/>
        </w:tabs>
        <w:ind w:left="299" w:firstLine="0"/>
      </w:pPr>
    </w:lvl>
    <w:lvl w:ilvl="2">
      <w:start w:val="1"/>
      <w:numFmt w:val="decimal"/>
      <w:lvlText w:val="%2.%3"/>
      <w:lvlJc w:val="left"/>
      <w:pPr>
        <w:tabs>
          <w:tab w:val="num" w:pos="432"/>
        </w:tabs>
        <w:ind w:left="432" w:hanging="432"/>
      </w:pPr>
      <w:rPr>
        <w:strike w:val="0"/>
        <w:dstrike w:val="0"/>
      </w:rPr>
    </w:lvl>
    <w:lvl w:ilvl="3">
      <w:start w:val="1"/>
      <w:numFmt w:val="decimal"/>
      <w:lvlText w:val="%2.%3.%4"/>
      <w:lvlJc w:val="left"/>
      <w:pPr>
        <w:tabs>
          <w:tab w:val="num" w:pos="1620"/>
        </w:tabs>
        <w:ind w:left="900" w:firstLine="0"/>
      </w:pPr>
    </w:lvl>
    <w:lvl w:ilvl="4">
      <w:start w:val="1"/>
      <w:numFmt w:val="lowerLetter"/>
      <w:lvlText w:val="%2.%3.%4.%5)"/>
      <w:lvlJc w:val="left"/>
      <w:pPr>
        <w:tabs>
          <w:tab w:val="num" w:pos="770"/>
        </w:tabs>
        <w:ind w:left="299" w:firstLine="709"/>
      </w:pPr>
    </w:lvl>
    <w:lvl w:ilvl="5">
      <w:start w:val="1"/>
      <w:numFmt w:val="lowerRoman"/>
      <w:lvlText w:val="%2.%3.%4.%5.%6."/>
      <w:lvlJc w:val="left"/>
      <w:pPr>
        <w:tabs>
          <w:tab w:val="num" w:pos="1418"/>
        </w:tabs>
        <w:ind w:left="1418" w:hanging="709"/>
      </w:pPr>
    </w:lvl>
    <w:lvl w:ilvl="6">
      <w:start w:val="1"/>
      <w:numFmt w:val="lowerRoman"/>
      <w:lvlText w:val="%2.%3.%4.%5.%6.%7."/>
      <w:lvlJc w:val="left"/>
      <w:pPr>
        <w:tabs>
          <w:tab w:val="num" w:pos="1418"/>
        </w:tabs>
        <w:ind w:left="1418" w:hanging="709"/>
      </w:pPr>
    </w:lvl>
    <w:lvl w:ilvl="7">
      <w:start w:val="1"/>
      <w:numFmt w:val="lowerRoman"/>
      <w:lvlText w:val="%2.%3.%4.%5.%6.%7.%8."/>
      <w:lvlJc w:val="left"/>
      <w:pPr>
        <w:tabs>
          <w:tab w:val="num" w:pos="1418"/>
        </w:tabs>
        <w:ind w:left="1418" w:hanging="709"/>
      </w:pPr>
    </w:lvl>
    <w:lvl w:ilvl="8">
      <w:start w:val="1"/>
      <w:numFmt w:val="lowerRoman"/>
      <w:lvlText w:val="%2.%3.%4.%5.%6.%7.%8.%9."/>
      <w:lvlJc w:val="left"/>
      <w:pPr>
        <w:tabs>
          <w:tab w:val="num" w:pos="1418"/>
        </w:tabs>
        <w:ind w:left="1418" w:hanging="709"/>
      </w:pPr>
    </w:lvl>
  </w:abstractNum>
  <w:abstractNum w:abstractNumId="3" w15:restartNumberingAfterBreak="0">
    <w:nsid w:val="00000009"/>
    <w:multiLevelType w:val="multilevel"/>
    <w:tmpl w:val="00000009"/>
    <w:name w:val="WWNum9"/>
    <w:lvl w:ilvl="0">
      <w:start w:val="5"/>
      <w:numFmt w:val="bullet"/>
      <w:lvlText w:val="-"/>
      <w:lvlJc w:val="left"/>
      <w:pPr>
        <w:tabs>
          <w:tab w:val="num" w:pos="631"/>
        </w:tabs>
        <w:ind w:left="631" w:hanging="930"/>
      </w:pPr>
      <w:rPr>
        <w:rFonts w:ascii="OpenSymbol" w:hAnsi="OpenSymbol"/>
      </w:rPr>
    </w:lvl>
    <w:lvl w:ilvl="1">
      <w:start w:val="10"/>
      <w:numFmt w:val="decimal"/>
      <w:lvlText w:val="%2."/>
      <w:lvlJc w:val="left"/>
      <w:pPr>
        <w:tabs>
          <w:tab w:val="num" w:pos="61"/>
        </w:tabs>
        <w:ind w:left="299" w:firstLine="0"/>
      </w:pPr>
    </w:lvl>
    <w:lvl w:ilvl="2">
      <w:start w:val="1"/>
      <w:numFmt w:val="decimal"/>
      <w:lvlText w:val="%2.%3"/>
      <w:lvlJc w:val="left"/>
      <w:pPr>
        <w:tabs>
          <w:tab w:val="num" w:pos="432"/>
        </w:tabs>
        <w:ind w:left="432" w:hanging="432"/>
      </w:pPr>
      <w:rPr>
        <w:strike w:val="0"/>
        <w:dstrike w:val="0"/>
      </w:rPr>
    </w:lvl>
    <w:lvl w:ilvl="3">
      <w:start w:val="1"/>
      <w:numFmt w:val="decimal"/>
      <w:lvlText w:val="%2.%3.%4"/>
      <w:lvlJc w:val="left"/>
      <w:pPr>
        <w:tabs>
          <w:tab w:val="num" w:pos="1620"/>
        </w:tabs>
        <w:ind w:left="900" w:firstLine="0"/>
      </w:pPr>
    </w:lvl>
    <w:lvl w:ilvl="4">
      <w:start w:val="1"/>
      <w:numFmt w:val="lowerLetter"/>
      <w:lvlText w:val="%2.%3.%4.%5)"/>
      <w:lvlJc w:val="left"/>
      <w:pPr>
        <w:tabs>
          <w:tab w:val="num" w:pos="770"/>
        </w:tabs>
        <w:ind w:left="299" w:firstLine="709"/>
      </w:pPr>
    </w:lvl>
    <w:lvl w:ilvl="5">
      <w:start w:val="1"/>
      <w:numFmt w:val="lowerRoman"/>
      <w:lvlText w:val="%2.%3.%4.%5.%6."/>
      <w:lvlJc w:val="left"/>
      <w:pPr>
        <w:tabs>
          <w:tab w:val="num" w:pos="1418"/>
        </w:tabs>
        <w:ind w:left="1418" w:hanging="709"/>
      </w:pPr>
    </w:lvl>
    <w:lvl w:ilvl="6">
      <w:start w:val="1"/>
      <w:numFmt w:val="lowerRoman"/>
      <w:lvlText w:val="%2.%3.%4.%5.%6.%7."/>
      <w:lvlJc w:val="left"/>
      <w:pPr>
        <w:tabs>
          <w:tab w:val="num" w:pos="1418"/>
        </w:tabs>
        <w:ind w:left="1418" w:hanging="709"/>
      </w:pPr>
    </w:lvl>
    <w:lvl w:ilvl="7">
      <w:start w:val="1"/>
      <w:numFmt w:val="lowerRoman"/>
      <w:lvlText w:val="%2.%3.%4.%5.%6.%7.%8."/>
      <w:lvlJc w:val="left"/>
      <w:pPr>
        <w:tabs>
          <w:tab w:val="num" w:pos="1418"/>
        </w:tabs>
        <w:ind w:left="1418" w:hanging="709"/>
      </w:pPr>
    </w:lvl>
    <w:lvl w:ilvl="8">
      <w:start w:val="1"/>
      <w:numFmt w:val="lowerRoman"/>
      <w:lvlText w:val="%2.%3.%4.%5.%6.%7.%8.%9."/>
      <w:lvlJc w:val="left"/>
      <w:pPr>
        <w:tabs>
          <w:tab w:val="num" w:pos="1418"/>
        </w:tabs>
        <w:ind w:left="1418" w:hanging="709"/>
      </w:pPr>
    </w:lvl>
  </w:abstractNum>
  <w:abstractNum w:abstractNumId="4" w15:restartNumberingAfterBreak="0">
    <w:nsid w:val="0000000A"/>
    <w:multiLevelType w:val="multilevel"/>
    <w:tmpl w:val="0000000A"/>
    <w:name w:val="WWNum10"/>
    <w:lvl w:ilvl="0">
      <w:start w:val="5"/>
      <w:numFmt w:val="decimal"/>
      <w:lvlText w:val="%1."/>
      <w:lvlJc w:val="left"/>
      <w:pPr>
        <w:tabs>
          <w:tab w:val="num" w:pos="360"/>
        </w:tabs>
        <w:ind w:left="360" w:hanging="36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12"/>
    <w:multiLevelType w:val="multilevel"/>
    <w:tmpl w:val="00000012"/>
    <w:name w:val="WW8Num19"/>
    <w:lvl w:ilvl="0">
      <w:start w:val="1"/>
      <w:numFmt w:val="decimal"/>
      <w:lvlText w:val="%1."/>
      <w:lvlJc w:val="left"/>
      <w:pPr>
        <w:tabs>
          <w:tab w:val="num" w:pos="720"/>
        </w:tabs>
        <w:ind w:left="720" w:hanging="360"/>
      </w:pPr>
      <w:rPr>
        <w:b w:val="0"/>
        <w:i w:val="0"/>
      </w:rPr>
    </w:lvl>
    <w:lvl w:ilvl="1">
      <w:start w:val="2"/>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B"/>
    <w:multiLevelType w:val="singleLevel"/>
    <w:tmpl w:val="0000001B"/>
    <w:name w:val="WW8Num28"/>
    <w:lvl w:ilvl="0">
      <w:start w:val="1"/>
      <w:numFmt w:val="lowerLetter"/>
      <w:lvlText w:val="%1)"/>
      <w:lvlJc w:val="left"/>
      <w:pPr>
        <w:tabs>
          <w:tab w:val="num" w:pos="0"/>
        </w:tabs>
        <w:ind w:left="720" w:hanging="360"/>
      </w:pPr>
      <w:rPr>
        <w:b/>
        <w:i w:val="0"/>
      </w:rPr>
    </w:lvl>
  </w:abstractNum>
  <w:abstractNum w:abstractNumId="7" w15:restartNumberingAfterBreak="0">
    <w:nsid w:val="0000001E"/>
    <w:multiLevelType w:val="singleLevel"/>
    <w:tmpl w:val="0000001E"/>
    <w:name w:val="WW8Num31"/>
    <w:lvl w:ilvl="0">
      <w:start w:val="1"/>
      <w:numFmt w:val="lowerLetter"/>
      <w:lvlText w:val="%1)"/>
      <w:lvlJc w:val="left"/>
      <w:pPr>
        <w:tabs>
          <w:tab w:val="num" w:pos="0"/>
        </w:tabs>
        <w:ind w:left="720" w:hanging="360"/>
      </w:pPr>
      <w:rPr>
        <w:b w:val="0"/>
      </w:rPr>
    </w:lvl>
  </w:abstractNum>
  <w:abstractNum w:abstractNumId="8" w15:restartNumberingAfterBreak="0">
    <w:nsid w:val="120B69CA"/>
    <w:multiLevelType w:val="hybridMultilevel"/>
    <w:tmpl w:val="9CD6614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AF5A05"/>
    <w:multiLevelType w:val="hybridMultilevel"/>
    <w:tmpl w:val="9A0C612E"/>
    <w:lvl w:ilvl="0" w:tplc="FF96E6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824035"/>
    <w:multiLevelType w:val="hybridMultilevel"/>
    <w:tmpl w:val="B544A2BC"/>
    <w:name w:val="Outline22"/>
    <w:lvl w:ilvl="0" w:tplc="7EF04890">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5E2002"/>
    <w:multiLevelType w:val="multilevel"/>
    <w:tmpl w:val="2480A27E"/>
    <w:lvl w:ilvl="0">
      <w:start w:val="1"/>
      <w:numFmt w:val="upperRoman"/>
      <w:lvlText w:val="%1."/>
      <w:lvlJc w:val="left"/>
      <w:rPr>
        <w:rFonts w:hint="default"/>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D271A8"/>
    <w:multiLevelType w:val="hybridMultilevel"/>
    <w:tmpl w:val="8D2403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70D3C"/>
    <w:multiLevelType w:val="hybridMultilevel"/>
    <w:tmpl w:val="EE0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856C7"/>
    <w:multiLevelType w:val="hybridMultilevel"/>
    <w:tmpl w:val="A85A3182"/>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15:restartNumberingAfterBreak="0">
    <w:nsid w:val="20534906"/>
    <w:multiLevelType w:val="hybridMultilevel"/>
    <w:tmpl w:val="7974C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B32EB"/>
    <w:multiLevelType w:val="hybridMultilevel"/>
    <w:tmpl w:val="416085CE"/>
    <w:lvl w:ilvl="0" w:tplc="C748956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0B5E58"/>
    <w:multiLevelType w:val="hybridMultilevel"/>
    <w:tmpl w:val="5F3E4A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B7865F7"/>
    <w:multiLevelType w:val="hybridMultilevel"/>
    <w:tmpl w:val="0298E63E"/>
    <w:lvl w:ilvl="0" w:tplc="9E6895A6">
      <w:start w:val="1"/>
      <w:numFmt w:val="decimal"/>
      <w:lvlText w:val="%1."/>
      <w:lvlJc w:val="left"/>
      <w:pPr>
        <w:ind w:left="0" w:firstLine="0"/>
      </w:pPr>
      <w:rPr>
        <w:rFonts w:ascii="Arial Nova Light" w:hAnsi="Arial Nova Light"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F968C70">
      <w:start w:val="1"/>
      <w:numFmt w:val="decimal"/>
      <w:lvlText w:val="%5)"/>
      <w:lvlJc w:val="left"/>
      <w:pPr>
        <w:ind w:left="3600" w:hanging="360"/>
      </w:pPr>
      <w:rPr>
        <w:rFonts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122DD2"/>
    <w:multiLevelType w:val="hybridMultilevel"/>
    <w:tmpl w:val="24D21448"/>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8C87F61"/>
    <w:multiLevelType w:val="hybridMultilevel"/>
    <w:tmpl w:val="A8E61EB4"/>
    <w:lvl w:ilvl="0" w:tplc="47200748">
      <w:start w:val="1"/>
      <w:numFmt w:val="decimal"/>
      <w:lvlText w:val="%1."/>
      <w:lvlJc w:val="left"/>
      <w:pPr>
        <w:ind w:left="0" w:firstLine="0"/>
      </w:pPr>
      <w:rPr>
        <w:rFonts w:ascii="Arial Nova Light" w:hAnsi="Arial Nova Light" w:cs="Times New Roman" w:hint="default"/>
        <w:b w:val="0"/>
        <w:bCs w:val="0"/>
        <w:sz w:val="22"/>
        <w:szCs w:val="22"/>
      </w:rPr>
    </w:lvl>
    <w:lvl w:ilvl="1" w:tplc="0DCE042A">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8E4281"/>
    <w:multiLevelType w:val="hybridMultilevel"/>
    <w:tmpl w:val="30769B52"/>
    <w:lvl w:ilvl="0" w:tplc="151EA818">
      <w:start w:val="1"/>
      <w:numFmt w:val="decimal"/>
      <w:lvlText w:val="%1."/>
      <w:lvlJc w:val="left"/>
      <w:pPr>
        <w:tabs>
          <w:tab w:val="num" w:pos="567"/>
        </w:tabs>
        <w:ind w:left="56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39FC3794"/>
    <w:multiLevelType w:val="hybridMultilevel"/>
    <w:tmpl w:val="3E0CA3B0"/>
    <w:lvl w:ilvl="0" w:tplc="45A2E1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D06F076">
      <w:start w:val="1"/>
      <w:numFmt w:val="decimal"/>
      <w:lvlText w:val="%4."/>
      <w:lvlJc w:val="left"/>
      <w:pPr>
        <w:ind w:left="2880" w:hanging="360"/>
      </w:pPr>
      <w:rPr>
        <w:b w:val="0"/>
        <w:bCs w:val="0"/>
      </w:rPr>
    </w:lvl>
    <w:lvl w:ilvl="4" w:tplc="0E2CFB66">
      <w:start w:val="1"/>
      <w:numFmt w:val="lowerLetter"/>
      <w:lvlText w:val="%5."/>
      <w:lvlJc w:val="left"/>
      <w:pPr>
        <w:ind w:left="3600" w:hanging="360"/>
      </w:pPr>
      <w:rPr>
        <w:b w:val="0"/>
        <w:bCs/>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CA472D"/>
    <w:multiLevelType w:val="multilevel"/>
    <w:tmpl w:val="79C8818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pStyle w:val="Nagwek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F83685"/>
    <w:multiLevelType w:val="hybridMultilevel"/>
    <w:tmpl w:val="B5B08E22"/>
    <w:lvl w:ilvl="0" w:tplc="A718BA6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1C74A2"/>
    <w:multiLevelType w:val="hybridMultilevel"/>
    <w:tmpl w:val="A928E9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1C6F6B"/>
    <w:multiLevelType w:val="hybridMultilevel"/>
    <w:tmpl w:val="69EAC480"/>
    <w:lvl w:ilvl="0" w:tplc="C3BE0B22">
      <w:start w:val="1"/>
      <w:numFmt w:val="decimal"/>
      <w:lvlText w:val="%1."/>
      <w:lvlJc w:val="left"/>
      <w:pPr>
        <w:ind w:left="717" w:hanging="360"/>
      </w:pPr>
      <w:rPr>
        <w:rFonts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48CA3C12"/>
    <w:multiLevelType w:val="hybridMultilevel"/>
    <w:tmpl w:val="7CB0FA6C"/>
    <w:lvl w:ilvl="0" w:tplc="82E02FC6">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D6CBB0">
      <w:start w:val="1"/>
      <w:numFmt w:val="lowerLetter"/>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C36DC">
      <w:start w:val="1"/>
      <w:numFmt w:val="lowerRoman"/>
      <w:lvlText w:val="%3"/>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9478E4">
      <w:start w:val="1"/>
      <w:numFmt w:val="decimal"/>
      <w:lvlText w:val="%4"/>
      <w:lvlJc w:val="left"/>
      <w:pPr>
        <w:ind w:left="2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2F958">
      <w:start w:val="1"/>
      <w:numFmt w:val="lowerLetter"/>
      <w:lvlText w:val="%5"/>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83C08">
      <w:start w:val="1"/>
      <w:numFmt w:val="lowerRoman"/>
      <w:lvlText w:val="%6"/>
      <w:lvlJc w:val="left"/>
      <w:pPr>
        <w:ind w:left="3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8EDB5C">
      <w:start w:val="1"/>
      <w:numFmt w:val="decimal"/>
      <w:lvlText w:val="%7"/>
      <w:lvlJc w:val="left"/>
      <w:pPr>
        <w:ind w:left="4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CE13A">
      <w:start w:val="1"/>
      <w:numFmt w:val="lowerLetter"/>
      <w:lvlText w:val="%8"/>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D8B2B0">
      <w:start w:val="1"/>
      <w:numFmt w:val="lowerRoman"/>
      <w:lvlText w:val="%9"/>
      <w:lvlJc w:val="left"/>
      <w:pPr>
        <w:ind w:left="5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9121AF"/>
    <w:multiLevelType w:val="hybridMultilevel"/>
    <w:tmpl w:val="EDBA8CC4"/>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53E6508">
      <w:start w:val="1"/>
      <w:numFmt w:val="decimal"/>
      <w:lvlText w:val="%4."/>
      <w:lvlJc w:val="left"/>
      <w:pPr>
        <w:ind w:left="2880" w:hanging="360"/>
      </w:pPr>
      <w:rPr>
        <w:b w:val="0"/>
        <w:bCs/>
      </w:rPr>
    </w:lvl>
    <w:lvl w:ilvl="4" w:tplc="059C991C">
      <w:start w:val="1"/>
      <w:numFmt w:val="lowerLetter"/>
      <w:lvlText w:val="%5."/>
      <w:lvlJc w:val="left"/>
      <w:pPr>
        <w:ind w:left="3600" w:hanging="360"/>
      </w:pPr>
      <w:rPr>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8E54F0"/>
    <w:multiLevelType w:val="hybridMultilevel"/>
    <w:tmpl w:val="67DE0B3E"/>
    <w:lvl w:ilvl="0" w:tplc="0415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54476802"/>
    <w:multiLevelType w:val="hybridMultilevel"/>
    <w:tmpl w:val="362E148C"/>
    <w:lvl w:ilvl="0" w:tplc="0415000F">
      <w:start w:val="1"/>
      <w:numFmt w:val="decimal"/>
      <w:lvlText w:val="%1."/>
      <w:lvlJc w:val="left"/>
      <w:pPr>
        <w:ind w:left="140" w:hanging="360"/>
      </w:pPr>
    </w:lvl>
    <w:lvl w:ilvl="1" w:tplc="91828B1A">
      <w:start w:val="1"/>
      <w:numFmt w:val="lowerLetter"/>
      <w:lvlText w:val="%2)"/>
      <w:lvlJc w:val="left"/>
      <w:pPr>
        <w:ind w:left="860" w:hanging="360"/>
      </w:pPr>
      <w:rPr>
        <w:rFonts w:hint="default"/>
      </w:rPr>
    </w:lvl>
    <w:lvl w:ilvl="2" w:tplc="0415001B" w:tentative="1">
      <w:start w:val="1"/>
      <w:numFmt w:val="lowerRoman"/>
      <w:lvlText w:val="%3."/>
      <w:lvlJc w:val="right"/>
      <w:pPr>
        <w:ind w:left="1580" w:hanging="180"/>
      </w:pPr>
    </w:lvl>
    <w:lvl w:ilvl="3" w:tplc="0415000F" w:tentative="1">
      <w:start w:val="1"/>
      <w:numFmt w:val="decimal"/>
      <w:lvlText w:val="%4."/>
      <w:lvlJc w:val="left"/>
      <w:pPr>
        <w:ind w:left="2300" w:hanging="360"/>
      </w:pPr>
    </w:lvl>
    <w:lvl w:ilvl="4" w:tplc="04150019" w:tentative="1">
      <w:start w:val="1"/>
      <w:numFmt w:val="lowerLetter"/>
      <w:lvlText w:val="%5."/>
      <w:lvlJc w:val="left"/>
      <w:pPr>
        <w:ind w:left="3020" w:hanging="360"/>
      </w:pPr>
    </w:lvl>
    <w:lvl w:ilvl="5" w:tplc="0415001B" w:tentative="1">
      <w:start w:val="1"/>
      <w:numFmt w:val="lowerRoman"/>
      <w:lvlText w:val="%6."/>
      <w:lvlJc w:val="right"/>
      <w:pPr>
        <w:ind w:left="3740" w:hanging="180"/>
      </w:pPr>
    </w:lvl>
    <w:lvl w:ilvl="6" w:tplc="0415000F" w:tentative="1">
      <w:start w:val="1"/>
      <w:numFmt w:val="decimal"/>
      <w:lvlText w:val="%7."/>
      <w:lvlJc w:val="left"/>
      <w:pPr>
        <w:ind w:left="4460" w:hanging="360"/>
      </w:pPr>
    </w:lvl>
    <w:lvl w:ilvl="7" w:tplc="04150019" w:tentative="1">
      <w:start w:val="1"/>
      <w:numFmt w:val="lowerLetter"/>
      <w:lvlText w:val="%8."/>
      <w:lvlJc w:val="left"/>
      <w:pPr>
        <w:ind w:left="5180" w:hanging="360"/>
      </w:pPr>
    </w:lvl>
    <w:lvl w:ilvl="8" w:tplc="0415001B" w:tentative="1">
      <w:start w:val="1"/>
      <w:numFmt w:val="lowerRoman"/>
      <w:lvlText w:val="%9."/>
      <w:lvlJc w:val="right"/>
      <w:pPr>
        <w:ind w:left="5900" w:hanging="180"/>
      </w:pPr>
    </w:lvl>
  </w:abstractNum>
  <w:abstractNum w:abstractNumId="32" w15:restartNumberingAfterBreak="0">
    <w:nsid w:val="58B433D3"/>
    <w:multiLevelType w:val="hybridMultilevel"/>
    <w:tmpl w:val="330CA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907AA5"/>
    <w:multiLevelType w:val="hybridMultilevel"/>
    <w:tmpl w:val="C4F4645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61215AD"/>
    <w:multiLevelType w:val="hybridMultilevel"/>
    <w:tmpl w:val="602C038E"/>
    <w:lvl w:ilvl="0" w:tplc="A5EAA3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E3399A"/>
    <w:multiLevelType w:val="hybridMultilevel"/>
    <w:tmpl w:val="F97491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A8E083C"/>
    <w:multiLevelType w:val="hybridMultilevel"/>
    <w:tmpl w:val="89284E30"/>
    <w:lvl w:ilvl="0" w:tplc="465CAD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E306F58"/>
    <w:multiLevelType w:val="hybridMultilevel"/>
    <w:tmpl w:val="64B26DC6"/>
    <w:lvl w:ilvl="0" w:tplc="DF84892A">
      <w:start w:val="1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4B751C"/>
    <w:multiLevelType w:val="hybridMultilevel"/>
    <w:tmpl w:val="0DC6BD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6EEE71C2"/>
    <w:multiLevelType w:val="hybridMultilevel"/>
    <w:tmpl w:val="0144D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3E6940"/>
    <w:multiLevelType w:val="hybridMultilevel"/>
    <w:tmpl w:val="F7A071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D0A4F0A"/>
    <w:multiLevelType w:val="hybridMultilevel"/>
    <w:tmpl w:val="437C715C"/>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0A6F8A"/>
    <w:multiLevelType w:val="hybridMultilevel"/>
    <w:tmpl w:val="26DABEBC"/>
    <w:lvl w:ilvl="0" w:tplc="0415001B">
      <w:start w:val="1"/>
      <w:numFmt w:val="low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A80A266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5081139">
    <w:abstractNumId w:val="24"/>
  </w:num>
  <w:num w:numId="2" w16cid:durableId="1516572621">
    <w:abstractNumId w:val="12"/>
  </w:num>
  <w:num w:numId="3" w16cid:durableId="1447509128">
    <w:abstractNumId w:val="9"/>
  </w:num>
  <w:num w:numId="4" w16cid:durableId="2137985222">
    <w:abstractNumId w:val="32"/>
  </w:num>
  <w:num w:numId="5" w16cid:durableId="483548368">
    <w:abstractNumId w:val="34"/>
  </w:num>
  <w:num w:numId="6" w16cid:durableId="1443646492">
    <w:abstractNumId w:val="14"/>
  </w:num>
  <w:num w:numId="7" w16cid:durableId="337465206">
    <w:abstractNumId w:val="15"/>
  </w:num>
  <w:num w:numId="8" w16cid:durableId="984429523">
    <w:abstractNumId w:val="27"/>
  </w:num>
  <w:num w:numId="9" w16cid:durableId="1542740623">
    <w:abstractNumId w:val="18"/>
  </w:num>
  <w:num w:numId="10" w16cid:durableId="2042439080">
    <w:abstractNumId w:val="29"/>
  </w:num>
  <w:num w:numId="11" w16cid:durableId="1691368862">
    <w:abstractNumId w:val="31"/>
  </w:num>
  <w:num w:numId="12" w16cid:durableId="412549292">
    <w:abstractNumId w:val="19"/>
  </w:num>
  <w:num w:numId="13" w16cid:durableId="13654748">
    <w:abstractNumId w:val="21"/>
  </w:num>
  <w:num w:numId="14" w16cid:durableId="76292222">
    <w:abstractNumId w:val="23"/>
  </w:num>
  <w:num w:numId="15" w16cid:durableId="1124425361">
    <w:abstractNumId w:val="37"/>
  </w:num>
  <w:num w:numId="16" w16cid:durableId="1018776416">
    <w:abstractNumId w:val="41"/>
  </w:num>
  <w:num w:numId="17" w16cid:durableId="1962878899">
    <w:abstractNumId w:val="42"/>
  </w:num>
  <w:num w:numId="18" w16cid:durableId="936209843">
    <w:abstractNumId w:val="8"/>
  </w:num>
  <w:num w:numId="19" w16cid:durableId="927692240">
    <w:abstractNumId w:val="20"/>
  </w:num>
  <w:num w:numId="20" w16cid:durableId="244536884">
    <w:abstractNumId w:val="36"/>
  </w:num>
  <w:num w:numId="21" w16cid:durableId="10653009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2462115">
    <w:abstractNumId w:val="0"/>
  </w:num>
  <w:num w:numId="23" w16cid:durableId="2052260990">
    <w:abstractNumId w:val="35"/>
  </w:num>
  <w:num w:numId="24" w16cid:durableId="864009">
    <w:abstractNumId w:val="17"/>
  </w:num>
  <w:num w:numId="25" w16cid:durableId="564682762">
    <w:abstractNumId w:val="26"/>
  </w:num>
  <w:num w:numId="26" w16cid:durableId="581914372">
    <w:abstractNumId w:val="13"/>
  </w:num>
  <w:num w:numId="27" w16cid:durableId="369958059">
    <w:abstractNumId w:val="40"/>
  </w:num>
  <w:num w:numId="28" w16cid:durableId="157815625">
    <w:abstractNumId w:val="33"/>
  </w:num>
  <w:num w:numId="29" w16cid:durableId="41635325">
    <w:abstractNumId w:val="16"/>
  </w:num>
  <w:num w:numId="33" w16cid:durableId="1166674423">
    <w:abstractNumId w:val="25"/>
  </w:num>
  <w:num w:numId="34" w16cid:durableId="2020110719">
    <w:abstractNumId w:val="28"/>
  </w:num>
  <w:num w:numId="35" w16cid:durableId="1389570021">
    <w:abstractNumId w:val="38"/>
  </w:num>
  <w:num w:numId="36" w16cid:durableId="766000678">
    <w:abstractNumId w:val="30"/>
  </w:num>
  <w:num w:numId="37" w16cid:durableId="1820538149">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8"/>
    <w:rsid w:val="0000056A"/>
    <w:rsid w:val="000017A7"/>
    <w:rsid w:val="00002ECE"/>
    <w:rsid w:val="000035C9"/>
    <w:rsid w:val="00004B70"/>
    <w:rsid w:val="00010946"/>
    <w:rsid w:val="000200DA"/>
    <w:rsid w:val="000202A6"/>
    <w:rsid w:val="0002119B"/>
    <w:rsid w:val="00022888"/>
    <w:rsid w:val="00024937"/>
    <w:rsid w:val="00030A9E"/>
    <w:rsid w:val="000319CD"/>
    <w:rsid w:val="00031EF6"/>
    <w:rsid w:val="00035E40"/>
    <w:rsid w:val="0004353E"/>
    <w:rsid w:val="000438DF"/>
    <w:rsid w:val="00045BC2"/>
    <w:rsid w:val="0004711C"/>
    <w:rsid w:val="00051FBA"/>
    <w:rsid w:val="000528F0"/>
    <w:rsid w:val="00054FA0"/>
    <w:rsid w:val="00056F05"/>
    <w:rsid w:val="000574C2"/>
    <w:rsid w:val="00057542"/>
    <w:rsid w:val="00067551"/>
    <w:rsid w:val="0007026E"/>
    <w:rsid w:val="0007350B"/>
    <w:rsid w:val="00075180"/>
    <w:rsid w:val="00077AB8"/>
    <w:rsid w:val="000845A6"/>
    <w:rsid w:val="00090AD1"/>
    <w:rsid w:val="0009328C"/>
    <w:rsid w:val="0009495E"/>
    <w:rsid w:val="000A17E0"/>
    <w:rsid w:val="000A742A"/>
    <w:rsid w:val="000C6DEC"/>
    <w:rsid w:val="000D060C"/>
    <w:rsid w:val="000D0F91"/>
    <w:rsid w:val="000D280D"/>
    <w:rsid w:val="000D3495"/>
    <w:rsid w:val="000D70C3"/>
    <w:rsid w:val="000E05E5"/>
    <w:rsid w:val="000E08FE"/>
    <w:rsid w:val="000E1AF1"/>
    <w:rsid w:val="000E6355"/>
    <w:rsid w:val="000E679C"/>
    <w:rsid w:val="000F2305"/>
    <w:rsid w:val="000F58BF"/>
    <w:rsid w:val="000F757C"/>
    <w:rsid w:val="001017C8"/>
    <w:rsid w:val="00105298"/>
    <w:rsid w:val="001117CF"/>
    <w:rsid w:val="0011374A"/>
    <w:rsid w:val="001208AB"/>
    <w:rsid w:val="001212AC"/>
    <w:rsid w:val="00122CFD"/>
    <w:rsid w:val="00123121"/>
    <w:rsid w:val="001250B2"/>
    <w:rsid w:val="00130028"/>
    <w:rsid w:val="00140CAD"/>
    <w:rsid w:val="00144BF8"/>
    <w:rsid w:val="0014619C"/>
    <w:rsid w:val="001464AA"/>
    <w:rsid w:val="00150637"/>
    <w:rsid w:val="00150DBE"/>
    <w:rsid w:val="001548CA"/>
    <w:rsid w:val="001562F7"/>
    <w:rsid w:val="0015737A"/>
    <w:rsid w:val="00162690"/>
    <w:rsid w:val="001650A6"/>
    <w:rsid w:val="00170765"/>
    <w:rsid w:val="00175FC3"/>
    <w:rsid w:val="00176222"/>
    <w:rsid w:val="001765E5"/>
    <w:rsid w:val="00181E69"/>
    <w:rsid w:val="00183F36"/>
    <w:rsid w:val="00184E4E"/>
    <w:rsid w:val="001938A1"/>
    <w:rsid w:val="001970A9"/>
    <w:rsid w:val="00197E08"/>
    <w:rsid w:val="001A3F1E"/>
    <w:rsid w:val="001C0604"/>
    <w:rsid w:val="001C235C"/>
    <w:rsid w:val="001C3B83"/>
    <w:rsid w:val="001D0D6B"/>
    <w:rsid w:val="001D1131"/>
    <w:rsid w:val="001D14C9"/>
    <w:rsid w:val="001D15A4"/>
    <w:rsid w:val="001D2541"/>
    <w:rsid w:val="001D5299"/>
    <w:rsid w:val="001D7B5E"/>
    <w:rsid w:val="001E01CD"/>
    <w:rsid w:val="001E2307"/>
    <w:rsid w:val="001E4B79"/>
    <w:rsid w:val="001E5C8F"/>
    <w:rsid w:val="001F094A"/>
    <w:rsid w:val="001F13C3"/>
    <w:rsid w:val="001F663D"/>
    <w:rsid w:val="0020195F"/>
    <w:rsid w:val="00201A60"/>
    <w:rsid w:val="0021082D"/>
    <w:rsid w:val="00210946"/>
    <w:rsid w:val="00210F61"/>
    <w:rsid w:val="00213C77"/>
    <w:rsid w:val="00215331"/>
    <w:rsid w:val="00215BF2"/>
    <w:rsid w:val="00216723"/>
    <w:rsid w:val="00217490"/>
    <w:rsid w:val="0022027E"/>
    <w:rsid w:val="0022288B"/>
    <w:rsid w:val="002237C9"/>
    <w:rsid w:val="00226339"/>
    <w:rsid w:val="00227FCB"/>
    <w:rsid w:val="00230229"/>
    <w:rsid w:val="002360BD"/>
    <w:rsid w:val="00237A70"/>
    <w:rsid w:val="00240F44"/>
    <w:rsid w:val="00242C80"/>
    <w:rsid w:val="0024387C"/>
    <w:rsid w:val="002527F4"/>
    <w:rsid w:val="0025519D"/>
    <w:rsid w:val="002561FB"/>
    <w:rsid w:val="00263A24"/>
    <w:rsid w:val="002715C3"/>
    <w:rsid w:val="00274AF3"/>
    <w:rsid w:val="0028102C"/>
    <w:rsid w:val="00285695"/>
    <w:rsid w:val="00292EEF"/>
    <w:rsid w:val="002957BB"/>
    <w:rsid w:val="00295A23"/>
    <w:rsid w:val="00297050"/>
    <w:rsid w:val="002972C2"/>
    <w:rsid w:val="002A0D3C"/>
    <w:rsid w:val="002B0236"/>
    <w:rsid w:val="002B27C1"/>
    <w:rsid w:val="002B3766"/>
    <w:rsid w:val="002B3F77"/>
    <w:rsid w:val="002B4C1A"/>
    <w:rsid w:val="002B7757"/>
    <w:rsid w:val="002C1452"/>
    <w:rsid w:val="002C22A2"/>
    <w:rsid w:val="002C5BA5"/>
    <w:rsid w:val="002D2856"/>
    <w:rsid w:val="002D3257"/>
    <w:rsid w:val="002E1BDA"/>
    <w:rsid w:val="002E56E4"/>
    <w:rsid w:val="002F287D"/>
    <w:rsid w:val="002F352F"/>
    <w:rsid w:val="002F4921"/>
    <w:rsid w:val="002F51A4"/>
    <w:rsid w:val="002F76E1"/>
    <w:rsid w:val="0030169A"/>
    <w:rsid w:val="00301A6F"/>
    <w:rsid w:val="00303427"/>
    <w:rsid w:val="0030402B"/>
    <w:rsid w:val="00304A53"/>
    <w:rsid w:val="0030548B"/>
    <w:rsid w:val="003075D2"/>
    <w:rsid w:val="003100F7"/>
    <w:rsid w:val="003107DC"/>
    <w:rsid w:val="0031209A"/>
    <w:rsid w:val="003178FB"/>
    <w:rsid w:val="00317E98"/>
    <w:rsid w:val="00323138"/>
    <w:rsid w:val="00323886"/>
    <w:rsid w:val="00324D5E"/>
    <w:rsid w:val="00325F80"/>
    <w:rsid w:val="003440E4"/>
    <w:rsid w:val="003463A6"/>
    <w:rsid w:val="00352E37"/>
    <w:rsid w:val="003544A1"/>
    <w:rsid w:val="003545CC"/>
    <w:rsid w:val="0036126B"/>
    <w:rsid w:val="00361393"/>
    <w:rsid w:val="003629D5"/>
    <w:rsid w:val="00365066"/>
    <w:rsid w:val="00366E7E"/>
    <w:rsid w:val="00367331"/>
    <w:rsid w:val="0037084E"/>
    <w:rsid w:val="0037196A"/>
    <w:rsid w:val="00374747"/>
    <w:rsid w:val="00375C17"/>
    <w:rsid w:val="00381760"/>
    <w:rsid w:val="00385057"/>
    <w:rsid w:val="00385DAD"/>
    <w:rsid w:val="003903F9"/>
    <w:rsid w:val="00391D83"/>
    <w:rsid w:val="00392B16"/>
    <w:rsid w:val="00393DE0"/>
    <w:rsid w:val="00394CF9"/>
    <w:rsid w:val="0039616C"/>
    <w:rsid w:val="00396229"/>
    <w:rsid w:val="00396483"/>
    <w:rsid w:val="003A21A1"/>
    <w:rsid w:val="003A2AB0"/>
    <w:rsid w:val="003A4DDE"/>
    <w:rsid w:val="003B18A9"/>
    <w:rsid w:val="003B5611"/>
    <w:rsid w:val="003B58BB"/>
    <w:rsid w:val="003C415D"/>
    <w:rsid w:val="003C4303"/>
    <w:rsid w:val="003C7912"/>
    <w:rsid w:val="003C7D12"/>
    <w:rsid w:val="003D0639"/>
    <w:rsid w:val="003D2000"/>
    <w:rsid w:val="003D215B"/>
    <w:rsid w:val="003D4490"/>
    <w:rsid w:val="003D4B6B"/>
    <w:rsid w:val="003D60AA"/>
    <w:rsid w:val="003E0D1C"/>
    <w:rsid w:val="003E13D4"/>
    <w:rsid w:val="003E1501"/>
    <w:rsid w:val="003F04AF"/>
    <w:rsid w:val="003F3CBD"/>
    <w:rsid w:val="003F4FEA"/>
    <w:rsid w:val="003F5AD8"/>
    <w:rsid w:val="003F6048"/>
    <w:rsid w:val="003F6CF6"/>
    <w:rsid w:val="003F7B80"/>
    <w:rsid w:val="00403C47"/>
    <w:rsid w:val="00405730"/>
    <w:rsid w:val="004059B1"/>
    <w:rsid w:val="00406AED"/>
    <w:rsid w:val="0040713A"/>
    <w:rsid w:val="00407EB2"/>
    <w:rsid w:val="0041071F"/>
    <w:rsid w:val="00415F93"/>
    <w:rsid w:val="004162AC"/>
    <w:rsid w:val="00420302"/>
    <w:rsid w:val="004215EA"/>
    <w:rsid w:val="004236BE"/>
    <w:rsid w:val="00430ED1"/>
    <w:rsid w:val="00432CEB"/>
    <w:rsid w:val="0043713B"/>
    <w:rsid w:val="00442509"/>
    <w:rsid w:val="00443FD8"/>
    <w:rsid w:val="00444AA7"/>
    <w:rsid w:val="00444DAD"/>
    <w:rsid w:val="00447B87"/>
    <w:rsid w:val="0045086E"/>
    <w:rsid w:val="0045575F"/>
    <w:rsid w:val="004669E7"/>
    <w:rsid w:val="004673FF"/>
    <w:rsid w:val="0047790E"/>
    <w:rsid w:val="004804C1"/>
    <w:rsid w:val="004811FF"/>
    <w:rsid w:val="0048573E"/>
    <w:rsid w:val="00491C8E"/>
    <w:rsid w:val="0049297A"/>
    <w:rsid w:val="00492EE8"/>
    <w:rsid w:val="004940FA"/>
    <w:rsid w:val="004956F2"/>
    <w:rsid w:val="00496B7E"/>
    <w:rsid w:val="0049797E"/>
    <w:rsid w:val="004A47A3"/>
    <w:rsid w:val="004A693A"/>
    <w:rsid w:val="004B061A"/>
    <w:rsid w:val="004B20FC"/>
    <w:rsid w:val="004B4571"/>
    <w:rsid w:val="004B6F65"/>
    <w:rsid w:val="004C2A7A"/>
    <w:rsid w:val="004C2D63"/>
    <w:rsid w:val="004C6351"/>
    <w:rsid w:val="004D1AB1"/>
    <w:rsid w:val="004D3BDB"/>
    <w:rsid w:val="004D64C3"/>
    <w:rsid w:val="004D69F3"/>
    <w:rsid w:val="004D6D3D"/>
    <w:rsid w:val="004E01CE"/>
    <w:rsid w:val="004E0D4C"/>
    <w:rsid w:val="004E1BE4"/>
    <w:rsid w:val="004E1D2C"/>
    <w:rsid w:val="004E3CE8"/>
    <w:rsid w:val="004E5F82"/>
    <w:rsid w:val="004E753A"/>
    <w:rsid w:val="004F3435"/>
    <w:rsid w:val="004F34F7"/>
    <w:rsid w:val="004F77ED"/>
    <w:rsid w:val="004F7F2A"/>
    <w:rsid w:val="00500808"/>
    <w:rsid w:val="0050206D"/>
    <w:rsid w:val="00503EAF"/>
    <w:rsid w:val="00510B9F"/>
    <w:rsid w:val="00511F5F"/>
    <w:rsid w:val="00514DCB"/>
    <w:rsid w:val="00520720"/>
    <w:rsid w:val="00523BEC"/>
    <w:rsid w:val="00523D4D"/>
    <w:rsid w:val="005259C8"/>
    <w:rsid w:val="00525DBC"/>
    <w:rsid w:val="00525EB9"/>
    <w:rsid w:val="0052764D"/>
    <w:rsid w:val="0053029E"/>
    <w:rsid w:val="00530C13"/>
    <w:rsid w:val="0053280E"/>
    <w:rsid w:val="00533519"/>
    <w:rsid w:val="00537363"/>
    <w:rsid w:val="005378EE"/>
    <w:rsid w:val="00537A99"/>
    <w:rsid w:val="00540924"/>
    <w:rsid w:val="00541291"/>
    <w:rsid w:val="005428AD"/>
    <w:rsid w:val="00542ADF"/>
    <w:rsid w:val="00543342"/>
    <w:rsid w:val="00546AAB"/>
    <w:rsid w:val="00547387"/>
    <w:rsid w:val="00547D20"/>
    <w:rsid w:val="005503CA"/>
    <w:rsid w:val="0055113B"/>
    <w:rsid w:val="00551161"/>
    <w:rsid w:val="00551FBA"/>
    <w:rsid w:val="00551FF5"/>
    <w:rsid w:val="005529F9"/>
    <w:rsid w:val="0056178C"/>
    <w:rsid w:val="00565224"/>
    <w:rsid w:val="00566C6A"/>
    <w:rsid w:val="005812DC"/>
    <w:rsid w:val="005819DA"/>
    <w:rsid w:val="00581E5F"/>
    <w:rsid w:val="00591C44"/>
    <w:rsid w:val="00594378"/>
    <w:rsid w:val="0059548F"/>
    <w:rsid w:val="00595691"/>
    <w:rsid w:val="005A2DA3"/>
    <w:rsid w:val="005A5244"/>
    <w:rsid w:val="005A7D24"/>
    <w:rsid w:val="005B0244"/>
    <w:rsid w:val="005B15AF"/>
    <w:rsid w:val="005B3EFC"/>
    <w:rsid w:val="005B6451"/>
    <w:rsid w:val="005C1DD0"/>
    <w:rsid w:val="005C3E9F"/>
    <w:rsid w:val="005C5BE8"/>
    <w:rsid w:val="005D0E15"/>
    <w:rsid w:val="005D1379"/>
    <w:rsid w:val="005D2C92"/>
    <w:rsid w:val="005D71A0"/>
    <w:rsid w:val="005E20D6"/>
    <w:rsid w:val="005E258C"/>
    <w:rsid w:val="005E26F1"/>
    <w:rsid w:val="005E70A9"/>
    <w:rsid w:val="005F02D2"/>
    <w:rsid w:val="005F30C2"/>
    <w:rsid w:val="005F695C"/>
    <w:rsid w:val="0060076E"/>
    <w:rsid w:val="006009F8"/>
    <w:rsid w:val="0060285C"/>
    <w:rsid w:val="00602C89"/>
    <w:rsid w:val="00606CC5"/>
    <w:rsid w:val="00615CC1"/>
    <w:rsid w:val="00615D4D"/>
    <w:rsid w:val="00620C79"/>
    <w:rsid w:val="00621A16"/>
    <w:rsid w:val="00624B55"/>
    <w:rsid w:val="006324B8"/>
    <w:rsid w:val="0063573A"/>
    <w:rsid w:val="0064081B"/>
    <w:rsid w:val="00643CE3"/>
    <w:rsid w:val="00645C00"/>
    <w:rsid w:val="006505D6"/>
    <w:rsid w:val="00652B09"/>
    <w:rsid w:val="00654BAC"/>
    <w:rsid w:val="006551B9"/>
    <w:rsid w:val="00660CE1"/>
    <w:rsid w:val="0066239F"/>
    <w:rsid w:val="0066742A"/>
    <w:rsid w:val="00667A80"/>
    <w:rsid w:val="006714F0"/>
    <w:rsid w:val="00671A15"/>
    <w:rsid w:val="006737F8"/>
    <w:rsid w:val="0068250C"/>
    <w:rsid w:val="0068406B"/>
    <w:rsid w:val="00684276"/>
    <w:rsid w:val="00684F37"/>
    <w:rsid w:val="006869BE"/>
    <w:rsid w:val="00690C23"/>
    <w:rsid w:val="0069320E"/>
    <w:rsid w:val="0069383F"/>
    <w:rsid w:val="00695A8C"/>
    <w:rsid w:val="0069747E"/>
    <w:rsid w:val="006A0153"/>
    <w:rsid w:val="006A1D37"/>
    <w:rsid w:val="006A44B7"/>
    <w:rsid w:val="006A5231"/>
    <w:rsid w:val="006A6A70"/>
    <w:rsid w:val="006A6C36"/>
    <w:rsid w:val="006A7400"/>
    <w:rsid w:val="006B79E6"/>
    <w:rsid w:val="006C0B40"/>
    <w:rsid w:val="006C2BDC"/>
    <w:rsid w:val="006C4AA5"/>
    <w:rsid w:val="006D012F"/>
    <w:rsid w:val="006D0201"/>
    <w:rsid w:val="006D1D66"/>
    <w:rsid w:val="006D2555"/>
    <w:rsid w:val="006D4268"/>
    <w:rsid w:val="006E249A"/>
    <w:rsid w:val="006E34FF"/>
    <w:rsid w:val="006E624D"/>
    <w:rsid w:val="006E6F74"/>
    <w:rsid w:val="006E706F"/>
    <w:rsid w:val="006F2B08"/>
    <w:rsid w:val="006F2F0E"/>
    <w:rsid w:val="006F4C80"/>
    <w:rsid w:val="006F610C"/>
    <w:rsid w:val="006F651A"/>
    <w:rsid w:val="006F7106"/>
    <w:rsid w:val="006F7E54"/>
    <w:rsid w:val="00702BD9"/>
    <w:rsid w:val="00702CC4"/>
    <w:rsid w:val="007035B2"/>
    <w:rsid w:val="00703E57"/>
    <w:rsid w:val="00704E0F"/>
    <w:rsid w:val="00707BD9"/>
    <w:rsid w:val="007169F9"/>
    <w:rsid w:val="0071767C"/>
    <w:rsid w:val="00720617"/>
    <w:rsid w:val="00724ECB"/>
    <w:rsid w:val="00727494"/>
    <w:rsid w:val="00730B7C"/>
    <w:rsid w:val="00732467"/>
    <w:rsid w:val="007326DC"/>
    <w:rsid w:val="007346CB"/>
    <w:rsid w:val="00740C18"/>
    <w:rsid w:val="007420F1"/>
    <w:rsid w:val="007454C8"/>
    <w:rsid w:val="00753682"/>
    <w:rsid w:val="00756B4F"/>
    <w:rsid w:val="0076040A"/>
    <w:rsid w:val="00765D49"/>
    <w:rsid w:val="007664AC"/>
    <w:rsid w:val="0076782A"/>
    <w:rsid w:val="00774953"/>
    <w:rsid w:val="00774A4B"/>
    <w:rsid w:val="00776A21"/>
    <w:rsid w:val="00776D41"/>
    <w:rsid w:val="007809CB"/>
    <w:rsid w:val="00783646"/>
    <w:rsid w:val="007904F7"/>
    <w:rsid w:val="00793994"/>
    <w:rsid w:val="00796259"/>
    <w:rsid w:val="007A0C8B"/>
    <w:rsid w:val="007A5C2E"/>
    <w:rsid w:val="007A6474"/>
    <w:rsid w:val="007A6B98"/>
    <w:rsid w:val="007A7BEF"/>
    <w:rsid w:val="007B08D5"/>
    <w:rsid w:val="007B1784"/>
    <w:rsid w:val="007B2357"/>
    <w:rsid w:val="007B2A09"/>
    <w:rsid w:val="007B509D"/>
    <w:rsid w:val="007B6C6E"/>
    <w:rsid w:val="007C48CE"/>
    <w:rsid w:val="007C6924"/>
    <w:rsid w:val="007D018E"/>
    <w:rsid w:val="007D1A50"/>
    <w:rsid w:val="007D2CC9"/>
    <w:rsid w:val="007D5A69"/>
    <w:rsid w:val="007D6CDC"/>
    <w:rsid w:val="007D7C9A"/>
    <w:rsid w:val="007E060F"/>
    <w:rsid w:val="007E332C"/>
    <w:rsid w:val="007E40C4"/>
    <w:rsid w:val="007E4230"/>
    <w:rsid w:val="007E5E45"/>
    <w:rsid w:val="007E60D1"/>
    <w:rsid w:val="007E6B19"/>
    <w:rsid w:val="007F04DF"/>
    <w:rsid w:val="007F0ADE"/>
    <w:rsid w:val="007F4EC5"/>
    <w:rsid w:val="007F6A51"/>
    <w:rsid w:val="007F6A71"/>
    <w:rsid w:val="00801D12"/>
    <w:rsid w:val="00802806"/>
    <w:rsid w:val="00805064"/>
    <w:rsid w:val="008054E7"/>
    <w:rsid w:val="008066D3"/>
    <w:rsid w:val="00806701"/>
    <w:rsid w:val="00807BF8"/>
    <w:rsid w:val="00812563"/>
    <w:rsid w:val="00813A8D"/>
    <w:rsid w:val="00816FB1"/>
    <w:rsid w:val="0082293E"/>
    <w:rsid w:val="00822B1C"/>
    <w:rsid w:val="00823881"/>
    <w:rsid w:val="00827889"/>
    <w:rsid w:val="0083089B"/>
    <w:rsid w:val="00832B2A"/>
    <w:rsid w:val="00833FB8"/>
    <w:rsid w:val="00836AE5"/>
    <w:rsid w:val="0083780C"/>
    <w:rsid w:val="0084282E"/>
    <w:rsid w:val="0085404B"/>
    <w:rsid w:val="008543D6"/>
    <w:rsid w:val="00854B7B"/>
    <w:rsid w:val="00865BEA"/>
    <w:rsid w:val="0086613D"/>
    <w:rsid w:val="00867A7F"/>
    <w:rsid w:val="00867DE5"/>
    <w:rsid w:val="008711AA"/>
    <w:rsid w:val="00880044"/>
    <w:rsid w:val="00880B1D"/>
    <w:rsid w:val="00880D66"/>
    <w:rsid w:val="00881D02"/>
    <w:rsid w:val="00883963"/>
    <w:rsid w:val="0088787C"/>
    <w:rsid w:val="008878F7"/>
    <w:rsid w:val="0089108D"/>
    <w:rsid w:val="00892DBD"/>
    <w:rsid w:val="00893125"/>
    <w:rsid w:val="00895670"/>
    <w:rsid w:val="008C2520"/>
    <w:rsid w:val="008C3EA8"/>
    <w:rsid w:val="008D40F3"/>
    <w:rsid w:val="008D415B"/>
    <w:rsid w:val="008D46FF"/>
    <w:rsid w:val="008D7869"/>
    <w:rsid w:val="008E4A34"/>
    <w:rsid w:val="008E5175"/>
    <w:rsid w:val="008E6708"/>
    <w:rsid w:val="008F14C2"/>
    <w:rsid w:val="00900BFF"/>
    <w:rsid w:val="00901048"/>
    <w:rsid w:val="00904F56"/>
    <w:rsid w:val="0090528D"/>
    <w:rsid w:val="00906CE5"/>
    <w:rsid w:val="0091348E"/>
    <w:rsid w:val="00915B33"/>
    <w:rsid w:val="00920313"/>
    <w:rsid w:val="00926535"/>
    <w:rsid w:val="00933B12"/>
    <w:rsid w:val="00935D4A"/>
    <w:rsid w:val="0093739A"/>
    <w:rsid w:val="00941943"/>
    <w:rsid w:val="00943A8D"/>
    <w:rsid w:val="00950A68"/>
    <w:rsid w:val="009577FE"/>
    <w:rsid w:val="00957A95"/>
    <w:rsid w:val="00957D43"/>
    <w:rsid w:val="00960269"/>
    <w:rsid w:val="0096138E"/>
    <w:rsid w:val="009643C7"/>
    <w:rsid w:val="00964C28"/>
    <w:rsid w:val="00972F74"/>
    <w:rsid w:val="00974D30"/>
    <w:rsid w:val="00981CA1"/>
    <w:rsid w:val="009839A6"/>
    <w:rsid w:val="00984EE4"/>
    <w:rsid w:val="009853F7"/>
    <w:rsid w:val="00985AAF"/>
    <w:rsid w:val="00990F23"/>
    <w:rsid w:val="009914CE"/>
    <w:rsid w:val="00992517"/>
    <w:rsid w:val="009A2D65"/>
    <w:rsid w:val="009A40FF"/>
    <w:rsid w:val="009B0666"/>
    <w:rsid w:val="009B1FE0"/>
    <w:rsid w:val="009B2185"/>
    <w:rsid w:val="009B3A01"/>
    <w:rsid w:val="009B4EE6"/>
    <w:rsid w:val="009B7AE7"/>
    <w:rsid w:val="009C29F1"/>
    <w:rsid w:val="009C361A"/>
    <w:rsid w:val="009C383C"/>
    <w:rsid w:val="009C55B2"/>
    <w:rsid w:val="009C78B9"/>
    <w:rsid w:val="009D0950"/>
    <w:rsid w:val="009D0B43"/>
    <w:rsid w:val="009D16E6"/>
    <w:rsid w:val="009D472B"/>
    <w:rsid w:val="009D56E8"/>
    <w:rsid w:val="009E3C0C"/>
    <w:rsid w:val="009E41EA"/>
    <w:rsid w:val="009E54EC"/>
    <w:rsid w:val="009E7F85"/>
    <w:rsid w:val="009F2973"/>
    <w:rsid w:val="009F2ABB"/>
    <w:rsid w:val="009F7928"/>
    <w:rsid w:val="00A003A7"/>
    <w:rsid w:val="00A045C2"/>
    <w:rsid w:val="00A05856"/>
    <w:rsid w:val="00A125AD"/>
    <w:rsid w:val="00A12CF9"/>
    <w:rsid w:val="00A13F4B"/>
    <w:rsid w:val="00A15450"/>
    <w:rsid w:val="00A15C34"/>
    <w:rsid w:val="00A1600A"/>
    <w:rsid w:val="00A16EAA"/>
    <w:rsid w:val="00A238C9"/>
    <w:rsid w:val="00A3462E"/>
    <w:rsid w:val="00A35F02"/>
    <w:rsid w:val="00A36E38"/>
    <w:rsid w:val="00A374FF"/>
    <w:rsid w:val="00A40617"/>
    <w:rsid w:val="00A460C5"/>
    <w:rsid w:val="00A4699E"/>
    <w:rsid w:val="00A513D8"/>
    <w:rsid w:val="00A54B1F"/>
    <w:rsid w:val="00A61424"/>
    <w:rsid w:val="00A62DF8"/>
    <w:rsid w:val="00A655EA"/>
    <w:rsid w:val="00A655F7"/>
    <w:rsid w:val="00A65F10"/>
    <w:rsid w:val="00A6702E"/>
    <w:rsid w:val="00A67471"/>
    <w:rsid w:val="00A70D82"/>
    <w:rsid w:val="00A82F9C"/>
    <w:rsid w:val="00A849D8"/>
    <w:rsid w:val="00A87E81"/>
    <w:rsid w:val="00A90667"/>
    <w:rsid w:val="00A945F6"/>
    <w:rsid w:val="00A96567"/>
    <w:rsid w:val="00AA3C75"/>
    <w:rsid w:val="00AB03B7"/>
    <w:rsid w:val="00AB2955"/>
    <w:rsid w:val="00AB5D7B"/>
    <w:rsid w:val="00AB63ED"/>
    <w:rsid w:val="00AB7F3D"/>
    <w:rsid w:val="00AC0277"/>
    <w:rsid w:val="00AC0FB1"/>
    <w:rsid w:val="00AC529B"/>
    <w:rsid w:val="00AD42ED"/>
    <w:rsid w:val="00AD508C"/>
    <w:rsid w:val="00AD6243"/>
    <w:rsid w:val="00AE1BA6"/>
    <w:rsid w:val="00AE293F"/>
    <w:rsid w:val="00AE4AE0"/>
    <w:rsid w:val="00AE7EC5"/>
    <w:rsid w:val="00AE7F5D"/>
    <w:rsid w:val="00AF4A79"/>
    <w:rsid w:val="00AF542B"/>
    <w:rsid w:val="00AF56A3"/>
    <w:rsid w:val="00AF7259"/>
    <w:rsid w:val="00B039EB"/>
    <w:rsid w:val="00B13F8C"/>
    <w:rsid w:val="00B162E9"/>
    <w:rsid w:val="00B162EE"/>
    <w:rsid w:val="00B204DF"/>
    <w:rsid w:val="00B257F6"/>
    <w:rsid w:val="00B2711D"/>
    <w:rsid w:val="00B27B14"/>
    <w:rsid w:val="00B33328"/>
    <w:rsid w:val="00B34431"/>
    <w:rsid w:val="00B362EB"/>
    <w:rsid w:val="00B3781D"/>
    <w:rsid w:val="00B3794A"/>
    <w:rsid w:val="00B41666"/>
    <w:rsid w:val="00B416EA"/>
    <w:rsid w:val="00B42E11"/>
    <w:rsid w:val="00B43540"/>
    <w:rsid w:val="00B43DFE"/>
    <w:rsid w:val="00B44840"/>
    <w:rsid w:val="00B47A74"/>
    <w:rsid w:val="00B47FED"/>
    <w:rsid w:val="00B53C19"/>
    <w:rsid w:val="00B53F41"/>
    <w:rsid w:val="00B56405"/>
    <w:rsid w:val="00B60D09"/>
    <w:rsid w:val="00B65935"/>
    <w:rsid w:val="00B70192"/>
    <w:rsid w:val="00B71A6D"/>
    <w:rsid w:val="00B746E3"/>
    <w:rsid w:val="00B7583D"/>
    <w:rsid w:val="00B763B6"/>
    <w:rsid w:val="00B771A2"/>
    <w:rsid w:val="00B77241"/>
    <w:rsid w:val="00B77812"/>
    <w:rsid w:val="00B82063"/>
    <w:rsid w:val="00B824A4"/>
    <w:rsid w:val="00B85B59"/>
    <w:rsid w:val="00B9141F"/>
    <w:rsid w:val="00B92872"/>
    <w:rsid w:val="00B929B6"/>
    <w:rsid w:val="00B92AA0"/>
    <w:rsid w:val="00BA1CA3"/>
    <w:rsid w:val="00BA1F77"/>
    <w:rsid w:val="00BA2BEE"/>
    <w:rsid w:val="00BA375B"/>
    <w:rsid w:val="00BA4D3C"/>
    <w:rsid w:val="00BA6CDB"/>
    <w:rsid w:val="00BA7EEA"/>
    <w:rsid w:val="00BB33ED"/>
    <w:rsid w:val="00BB3485"/>
    <w:rsid w:val="00BB45D9"/>
    <w:rsid w:val="00BB4823"/>
    <w:rsid w:val="00BB4A27"/>
    <w:rsid w:val="00BB5AEC"/>
    <w:rsid w:val="00BC06B3"/>
    <w:rsid w:val="00BC0890"/>
    <w:rsid w:val="00BC13AF"/>
    <w:rsid w:val="00BC7157"/>
    <w:rsid w:val="00BD1386"/>
    <w:rsid w:val="00BD552E"/>
    <w:rsid w:val="00BD6001"/>
    <w:rsid w:val="00BE1439"/>
    <w:rsid w:val="00BE7D14"/>
    <w:rsid w:val="00BF08EF"/>
    <w:rsid w:val="00BF5B5A"/>
    <w:rsid w:val="00C022F3"/>
    <w:rsid w:val="00C02B2D"/>
    <w:rsid w:val="00C0545B"/>
    <w:rsid w:val="00C0591E"/>
    <w:rsid w:val="00C06C23"/>
    <w:rsid w:val="00C106C2"/>
    <w:rsid w:val="00C110C3"/>
    <w:rsid w:val="00C20B9B"/>
    <w:rsid w:val="00C2292D"/>
    <w:rsid w:val="00C24EBC"/>
    <w:rsid w:val="00C24F44"/>
    <w:rsid w:val="00C252D7"/>
    <w:rsid w:val="00C253B6"/>
    <w:rsid w:val="00C2759C"/>
    <w:rsid w:val="00C27700"/>
    <w:rsid w:val="00C351FD"/>
    <w:rsid w:val="00C35B90"/>
    <w:rsid w:val="00C373B6"/>
    <w:rsid w:val="00C43B12"/>
    <w:rsid w:val="00C43D23"/>
    <w:rsid w:val="00C46EDC"/>
    <w:rsid w:val="00C500A3"/>
    <w:rsid w:val="00C52F64"/>
    <w:rsid w:val="00C56D98"/>
    <w:rsid w:val="00C5779B"/>
    <w:rsid w:val="00C57B25"/>
    <w:rsid w:val="00C63132"/>
    <w:rsid w:val="00C639E0"/>
    <w:rsid w:val="00C65D52"/>
    <w:rsid w:val="00C670CA"/>
    <w:rsid w:val="00C72B35"/>
    <w:rsid w:val="00C73E84"/>
    <w:rsid w:val="00C7622D"/>
    <w:rsid w:val="00C95FF0"/>
    <w:rsid w:val="00C9613B"/>
    <w:rsid w:val="00CA1588"/>
    <w:rsid w:val="00CA1865"/>
    <w:rsid w:val="00CB199E"/>
    <w:rsid w:val="00CB2444"/>
    <w:rsid w:val="00CB4239"/>
    <w:rsid w:val="00CB4CA7"/>
    <w:rsid w:val="00CB5774"/>
    <w:rsid w:val="00CC0388"/>
    <w:rsid w:val="00CC317C"/>
    <w:rsid w:val="00CC5A40"/>
    <w:rsid w:val="00CC6FCE"/>
    <w:rsid w:val="00CD00BE"/>
    <w:rsid w:val="00CD114D"/>
    <w:rsid w:val="00CD3033"/>
    <w:rsid w:val="00CD39D0"/>
    <w:rsid w:val="00CD3DC7"/>
    <w:rsid w:val="00CD65C6"/>
    <w:rsid w:val="00CD7663"/>
    <w:rsid w:val="00CE0B99"/>
    <w:rsid w:val="00CE4C10"/>
    <w:rsid w:val="00CE5A8A"/>
    <w:rsid w:val="00CF28A9"/>
    <w:rsid w:val="00CF40D2"/>
    <w:rsid w:val="00CF5C66"/>
    <w:rsid w:val="00CF6014"/>
    <w:rsid w:val="00CF66D3"/>
    <w:rsid w:val="00D10A4F"/>
    <w:rsid w:val="00D117CD"/>
    <w:rsid w:val="00D155CB"/>
    <w:rsid w:val="00D2115E"/>
    <w:rsid w:val="00D2118F"/>
    <w:rsid w:val="00D216C3"/>
    <w:rsid w:val="00D25081"/>
    <w:rsid w:val="00D3052A"/>
    <w:rsid w:val="00D30680"/>
    <w:rsid w:val="00D30D7D"/>
    <w:rsid w:val="00D34C66"/>
    <w:rsid w:val="00D37E96"/>
    <w:rsid w:val="00D40930"/>
    <w:rsid w:val="00D43B56"/>
    <w:rsid w:val="00D43EFD"/>
    <w:rsid w:val="00D4747A"/>
    <w:rsid w:val="00D5039D"/>
    <w:rsid w:val="00D51B11"/>
    <w:rsid w:val="00D521B6"/>
    <w:rsid w:val="00D53066"/>
    <w:rsid w:val="00D57112"/>
    <w:rsid w:val="00D63C4E"/>
    <w:rsid w:val="00D67CF6"/>
    <w:rsid w:val="00D701EB"/>
    <w:rsid w:val="00D705B0"/>
    <w:rsid w:val="00D70BB4"/>
    <w:rsid w:val="00D734CB"/>
    <w:rsid w:val="00D752AD"/>
    <w:rsid w:val="00D75999"/>
    <w:rsid w:val="00D76809"/>
    <w:rsid w:val="00D76FF4"/>
    <w:rsid w:val="00D94631"/>
    <w:rsid w:val="00D96CDD"/>
    <w:rsid w:val="00D978ED"/>
    <w:rsid w:val="00DA017A"/>
    <w:rsid w:val="00DA1286"/>
    <w:rsid w:val="00DA2E7F"/>
    <w:rsid w:val="00DA3BF6"/>
    <w:rsid w:val="00DA7592"/>
    <w:rsid w:val="00DB11E0"/>
    <w:rsid w:val="00DB12A1"/>
    <w:rsid w:val="00DB2EC4"/>
    <w:rsid w:val="00DB368B"/>
    <w:rsid w:val="00DB743A"/>
    <w:rsid w:val="00DC0031"/>
    <w:rsid w:val="00DC1D23"/>
    <w:rsid w:val="00DC2008"/>
    <w:rsid w:val="00DC3AAB"/>
    <w:rsid w:val="00DD057E"/>
    <w:rsid w:val="00DD4EA8"/>
    <w:rsid w:val="00DD57AD"/>
    <w:rsid w:val="00DD5C85"/>
    <w:rsid w:val="00DE0E90"/>
    <w:rsid w:val="00DE1C90"/>
    <w:rsid w:val="00DE34DD"/>
    <w:rsid w:val="00DE507E"/>
    <w:rsid w:val="00DE7F4D"/>
    <w:rsid w:val="00DF166B"/>
    <w:rsid w:val="00DF6BFB"/>
    <w:rsid w:val="00DF735F"/>
    <w:rsid w:val="00E01AE8"/>
    <w:rsid w:val="00E03632"/>
    <w:rsid w:val="00E0424A"/>
    <w:rsid w:val="00E0461A"/>
    <w:rsid w:val="00E068AA"/>
    <w:rsid w:val="00E12006"/>
    <w:rsid w:val="00E1255E"/>
    <w:rsid w:val="00E20B51"/>
    <w:rsid w:val="00E233B2"/>
    <w:rsid w:val="00E24451"/>
    <w:rsid w:val="00E26D08"/>
    <w:rsid w:val="00E3046D"/>
    <w:rsid w:val="00E33474"/>
    <w:rsid w:val="00E4194E"/>
    <w:rsid w:val="00E46D07"/>
    <w:rsid w:val="00E54291"/>
    <w:rsid w:val="00E577C5"/>
    <w:rsid w:val="00E60FDA"/>
    <w:rsid w:val="00E62901"/>
    <w:rsid w:val="00E6398E"/>
    <w:rsid w:val="00E63BEA"/>
    <w:rsid w:val="00E67498"/>
    <w:rsid w:val="00E70BAA"/>
    <w:rsid w:val="00E71BBC"/>
    <w:rsid w:val="00E72E35"/>
    <w:rsid w:val="00E75E7F"/>
    <w:rsid w:val="00E776AE"/>
    <w:rsid w:val="00E80F30"/>
    <w:rsid w:val="00E81199"/>
    <w:rsid w:val="00E81822"/>
    <w:rsid w:val="00E90BA3"/>
    <w:rsid w:val="00E938D8"/>
    <w:rsid w:val="00E94A1E"/>
    <w:rsid w:val="00E94D21"/>
    <w:rsid w:val="00E9637E"/>
    <w:rsid w:val="00E96818"/>
    <w:rsid w:val="00E97BD3"/>
    <w:rsid w:val="00EA084E"/>
    <w:rsid w:val="00EA6C6F"/>
    <w:rsid w:val="00EA74B3"/>
    <w:rsid w:val="00EB04A6"/>
    <w:rsid w:val="00EB1212"/>
    <w:rsid w:val="00EB6D7F"/>
    <w:rsid w:val="00EB7E88"/>
    <w:rsid w:val="00EC2503"/>
    <w:rsid w:val="00EC2F1A"/>
    <w:rsid w:val="00EC3023"/>
    <w:rsid w:val="00EC4D3B"/>
    <w:rsid w:val="00EC6918"/>
    <w:rsid w:val="00EC7DE8"/>
    <w:rsid w:val="00ED00A2"/>
    <w:rsid w:val="00EE15A5"/>
    <w:rsid w:val="00EE51A3"/>
    <w:rsid w:val="00EF0160"/>
    <w:rsid w:val="00EF2922"/>
    <w:rsid w:val="00EF3EC1"/>
    <w:rsid w:val="00EF4A9F"/>
    <w:rsid w:val="00EF5E3C"/>
    <w:rsid w:val="00F026E4"/>
    <w:rsid w:val="00F02D06"/>
    <w:rsid w:val="00F030FD"/>
    <w:rsid w:val="00F06EA5"/>
    <w:rsid w:val="00F077BB"/>
    <w:rsid w:val="00F10D98"/>
    <w:rsid w:val="00F1558E"/>
    <w:rsid w:val="00F16FCB"/>
    <w:rsid w:val="00F175D6"/>
    <w:rsid w:val="00F20BEC"/>
    <w:rsid w:val="00F23E59"/>
    <w:rsid w:val="00F25F52"/>
    <w:rsid w:val="00F26C91"/>
    <w:rsid w:val="00F41782"/>
    <w:rsid w:val="00F4246C"/>
    <w:rsid w:val="00F42914"/>
    <w:rsid w:val="00F431A7"/>
    <w:rsid w:val="00F4538C"/>
    <w:rsid w:val="00F45B14"/>
    <w:rsid w:val="00F460F2"/>
    <w:rsid w:val="00F461FA"/>
    <w:rsid w:val="00F50E15"/>
    <w:rsid w:val="00F537B4"/>
    <w:rsid w:val="00F551F9"/>
    <w:rsid w:val="00F61209"/>
    <w:rsid w:val="00F6185F"/>
    <w:rsid w:val="00F6626C"/>
    <w:rsid w:val="00F66C89"/>
    <w:rsid w:val="00F7337D"/>
    <w:rsid w:val="00F739A5"/>
    <w:rsid w:val="00F76539"/>
    <w:rsid w:val="00F8254D"/>
    <w:rsid w:val="00F85154"/>
    <w:rsid w:val="00F91615"/>
    <w:rsid w:val="00FA22CB"/>
    <w:rsid w:val="00FA363E"/>
    <w:rsid w:val="00FB39BB"/>
    <w:rsid w:val="00FB614D"/>
    <w:rsid w:val="00FB63D3"/>
    <w:rsid w:val="00FB6F86"/>
    <w:rsid w:val="00FC001B"/>
    <w:rsid w:val="00FC2062"/>
    <w:rsid w:val="00FC43E1"/>
    <w:rsid w:val="00FC5655"/>
    <w:rsid w:val="00FC5BDA"/>
    <w:rsid w:val="00FC5D23"/>
    <w:rsid w:val="00FC62D8"/>
    <w:rsid w:val="00FD39CC"/>
    <w:rsid w:val="00FD3F0C"/>
    <w:rsid w:val="00FD4A7D"/>
    <w:rsid w:val="00FD6248"/>
    <w:rsid w:val="00FE0588"/>
    <w:rsid w:val="00FE0A85"/>
    <w:rsid w:val="00FE14DA"/>
    <w:rsid w:val="00FE1786"/>
    <w:rsid w:val="00FE3FC7"/>
    <w:rsid w:val="00FE48DF"/>
    <w:rsid w:val="00FE7732"/>
    <w:rsid w:val="00FF1C0A"/>
    <w:rsid w:val="00FF2D5B"/>
    <w:rsid w:val="00FF2F52"/>
    <w:rsid w:val="00FF5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62EA9EC"/>
  <w15:chartTrackingRefBased/>
  <w15:docId w15:val="{34CCDDAF-DAF8-4E36-9C09-D2D7E262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6FB1"/>
    <w:rPr>
      <w:color w:val="000000"/>
      <w:sz w:val="24"/>
      <w:szCs w:val="24"/>
      <w:lang w:val="pl"/>
    </w:rPr>
  </w:style>
  <w:style w:type="paragraph" w:styleId="Nagwek1">
    <w:name w:val="heading 1"/>
    <w:basedOn w:val="Normalny"/>
    <w:next w:val="Normalny"/>
    <w:link w:val="Nagwek1Znak"/>
    <w:uiPriority w:val="9"/>
    <w:qFormat/>
    <w:rsid w:val="00707BD9"/>
    <w:pPr>
      <w:keepNext/>
      <w:keepLines/>
      <w:spacing w:before="480"/>
      <w:outlineLvl w:val="0"/>
    </w:pPr>
    <w:rPr>
      <w:rFonts w:ascii="Cambria" w:eastAsia="MS Gothic" w:hAnsi="Cambria" w:cs="Times New Roman"/>
      <w:b/>
      <w:bCs/>
      <w:color w:val="365F91"/>
      <w:sz w:val="28"/>
      <w:szCs w:val="28"/>
    </w:rPr>
  </w:style>
  <w:style w:type="paragraph" w:styleId="Nagwek3">
    <w:name w:val="heading 3"/>
    <w:basedOn w:val="Normalny"/>
    <w:next w:val="Normalny"/>
    <w:link w:val="Nagwek3Znak"/>
    <w:uiPriority w:val="9"/>
    <w:qFormat/>
    <w:rsid w:val="00793994"/>
    <w:pPr>
      <w:keepNext/>
      <w:keepLines/>
      <w:spacing w:before="200"/>
      <w:outlineLvl w:val="2"/>
    </w:pPr>
    <w:rPr>
      <w:rFonts w:ascii="Cambria" w:eastAsia="MS Gothic" w:hAnsi="Cambria" w:cs="Times New Roman"/>
      <w:b/>
      <w:bCs/>
      <w:color w:val="4F81BD"/>
    </w:rPr>
  </w:style>
  <w:style w:type="paragraph" w:styleId="Nagwek4">
    <w:name w:val="heading 4"/>
    <w:basedOn w:val="Normalny"/>
    <w:next w:val="Tekstpodstawowy"/>
    <w:link w:val="Nagwek4Znak"/>
    <w:qFormat/>
    <w:rsid w:val="00EF2922"/>
    <w:pPr>
      <w:keepNext/>
      <w:numPr>
        <w:ilvl w:val="3"/>
        <w:numId w:val="1"/>
      </w:numPr>
      <w:tabs>
        <w:tab w:val="left" w:pos="709"/>
      </w:tabs>
      <w:suppressAutoHyphens/>
      <w:spacing w:before="120" w:after="120" w:line="100" w:lineRule="atLeast"/>
      <w:outlineLvl w:val="3"/>
    </w:pPr>
    <w:rPr>
      <w:rFonts w:ascii="Times New Roman" w:eastAsia="Times New Roman" w:hAnsi="Times New Roman" w:cs="Times New Roman"/>
      <w:color w:val="auto"/>
      <w:kern w:val="1"/>
      <w:szCs w:val="20"/>
      <w:lang w:eastAsia="hi-I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66CC"/>
      <w:u w:val="single"/>
    </w:rPr>
  </w:style>
  <w:style w:type="character" w:customStyle="1" w:styleId="Stopka">
    <w:name w:val="Stopka_"/>
    <w:link w:val="Stopka1"/>
    <w:rPr>
      <w:rFonts w:ascii="Times New Roman" w:eastAsia="Times New Roman" w:hAnsi="Times New Roman" w:cs="Times New Roman"/>
      <w:b w:val="0"/>
      <w:bCs w:val="0"/>
      <w:i w:val="0"/>
      <w:iCs w:val="0"/>
      <w:smallCaps w:val="0"/>
      <w:strike w:val="0"/>
      <w:spacing w:val="0"/>
      <w:sz w:val="22"/>
      <w:szCs w:val="22"/>
    </w:rPr>
  </w:style>
  <w:style w:type="character" w:customStyle="1" w:styleId="Podpisobrazu2">
    <w:name w:val="Podpis obrazu (2)_"/>
    <w:link w:val="Podpisobrazu20"/>
    <w:rPr>
      <w:rFonts w:ascii="Calibri" w:eastAsia="Calibri" w:hAnsi="Calibri" w:cs="Calibri"/>
      <w:b w:val="0"/>
      <w:bCs w:val="0"/>
      <w:i w:val="0"/>
      <w:iCs w:val="0"/>
      <w:smallCaps w:val="0"/>
      <w:strike w:val="0"/>
      <w:spacing w:val="0"/>
      <w:sz w:val="10"/>
      <w:szCs w:val="10"/>
    </w:rPr>
  </w:style>
  <w:style w:type="character" w:customStyle="1" w:styleId="Podpisobrazu3">
    <w:name w:val="Podpis obrazu (3)_"/>
    <w:link w:val="Podpisobrazu30"/>
    <w:rPr>
      <w:rFonts w:ascii="Times New Roman" w:eastAsia="Times New Roman" w:hAnsi="Times New Roman" w:cs="Times New Roman"/>
      <w:b w:val="0"/>
      <w:bCs w:val="0"/>
      <w:i w:val="0"/>
      <w:iCs w:val="0"/>
      <w:smallCaps w:val="0"/>
      <w:strike w:val="0"/>
      <w:spacing w:val="0"/>
      <w:sz w:val="16"/>
      <w:szCs w:val="16"/>
    </w:rPr>
  </w:style>
  <w:style w:type="character" w:customStyle="1" w:styleId="Teksttreci2">
    <w:name w:val="Tekst treści (2)_"/>
    <w:link w:val="Teksttreci20"/>
    <w:rPr>
      <w:rFonts w:ascii="Tahoma" w:eastAsia="Tahoma" w:hAnsi="Tahoma" w:cs="Tahoma"/>
      <w:b w:val="0"/>
      <w:bCs w:val="0"/>
      <w:i w:val="0"/>
      <w:iCs w:val="0"/>
      <w:smallCaps w:val="0"/>
      <w:strike w:val="0"/>
      <w:spacing w:val="0"/>
      <w:sz w:val="12"/>
      <w:szCs w:val="12"/>
    </w:rPr>
  </w:style>
  <w:style w:type="character" w:customStyle="1" w:styleId="Teksttreci3">
    <w:name w:val="Tekst treści (3)_"/>
    <w:link w:val="Teksttreci30"/>
    <w:rPr>
      <w:rFonts w:ascii="Franklin Gothic Medium" w:eastAsia="Franklin Gothic Medium" w:hAnsi="Franklin Gothic Medium" w:cs="Franklin Gothic Medium"/>
      <w:b w:val="0"/>
      <w:bCs w:val="0"/>
      <w:i w:val="0"/>
      <w:iCs w:val="0"/>
      <w:smallCaps w:val="0"/>
      <w:strike w:val="0"/>
      <w:spacing w:val="0"/>
      <w:sz w:val="11"/>
      <w:szCs w:val="11"/>
    </w:rPr>
  </w:style>
  <w:style w:type="character" w:customStyle="1" w:styleId="Teksttreci">
    <w:name w:val="Tekst treści_"/>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Teksttreci4">
    <w:name w:val="Tekst treści (4)_"/>
    <w:link w:val="Teksttreci40"/>
    <w:rPr>
      <w:rFonts w:ascii="Times New Roman" w:eastAsia="Times New Roman" w:hAnsi="Times New Roman" w:cs="Times New Roman"/>
      <w:b w:val="0"/>
      <w:bCs w:val="0"/>
      <w:i w:val="0"/>
      <w:iCs w:val="0"/>
      <w:smallCaps w:val="0"/>
      <w:strike w:val="0"/>
      <w:sz w:val="27"/>
      <w:szCs w:val="27"/>
    </w:rPr>
  </w:style>
  <w:style w:type="character" w:customStyle="1" w:styleId="Nagwek10">
    <w:name w:val="Nagłówek #1_"/>
    <w:link w:val="Nagwek11"/>
    <w:rPr>
      <w:rFonts w:ascii="Times New Roman" w:eastAsia="Times New Roman" w:hAnsi="Times New Roman" w:cs="Times New Roman"/>
      <w:b w:val="0"/>
      <w:bCs w:val="0"/>
      <w:i w:val="0"/>
      <w:iCs w:val="0"/>
      <w:smallCaps w:val="0"/>
      <w:strike w:val="0"/>
      <w:spacing w:val="0"/>
      <w:sz w:val="31"/>
      <w:szCs w:val="31"/>
    </w:rPr>
  </w:style>
  <w:style w:type="character" w:customStyle="1" w:styleId="Nagweklubstopka">
    <w:name w:val="Nagłówek lub stopka_"/>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Calibri115pt">
    <w:name w:val="Nagłówek lub stopka + Calibri;11;5 pt"/>
    <w:rPr>
      <w:rFonts w:ascii="Calibri" w:eastAsia="Calibri" w:hAnsi="Calibri" w:cs="Calibri"/>
      <w:b w:val="0"/>
      <w:bCs w:val="0"/>
      <w:i w:val="0"/>
      <w:iCs w:val="0"/>
      <w:smallCaps w:val="0"/>
      <w:strike w:val="0"/>
      <w:spacing w:val="0"/>
      <w:sz w:val="23"/>
      <w:szCs w:val="23"/>
    </w:rPr>
  </w:style>
  <w:style w:type="character" w:customStyle="1" w:styleId="Podpisobrazu4">
    <w:name w:val="Podpis obrazu (4)_"/>
    <w:link w:val="Podpisobrazu40"/>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41">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
    <w:name w:val="Podpis obrazu_"/>
    <w:link w:val="Podpisobrazu0"/>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1">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42">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6">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7">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Nagwek30">
    <w:name w:val="Nagłówek #3_"/>
    <w:link w:val="Nagwek31"/>
    <w:rPr>
      <w:rFonts w:ascii="Times New Roman" w:eastAsia="Times New Roman" w:hAnsi="Times New Roman" w:cs="Times New Roman"/>
      <w:b w:val="0"/>
      <w:bCs w:val="0"/>
      <w:i w:val="0"/>
      <w:iCs w:val="0"/>
      <w:smallCaps w:val="0"/>
      <w:strike w:val="0"/>
      <w:spacing w:val="0"/>
      <w:sz w:val="22"/>
      <w:szCs w:val="22"/>
    </w:rPr>
  </w:style>
  <w:style w:type="character" w:customStyle="1" w:styleId="Nagwek32">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1">
    <w:name w:val="Tekst treś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5">
    <w:name w:val="Tekst treś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agwek3Bezpogrubienia">
    <w:name w:val="Nagłówek #3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Pogrubienie">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0">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6">
    <w:name w:val="Tekst treś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Nagwek3Bezpogrubienia0">
    <w:name w:val="Nagłówek #3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Pogrubienie1">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Nagwek33">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agwek3Bezpogrubienia1">
    <w:name w:val="Nagłówek #3 + Bez pogrubienia"/>
    <w:rPr>
      <w:rFonts w:ascii="Times New Roman" w:eastAsia="Times New Roman" w:hAnsi="Times New Roman" w:cs="Times New Roman"/>
      <w:b/>
      <w:bCs/>
      <w:i w:val="0"/>
      <w:iCs w:val="0"/>
      <w:smallCaps w:val="0"/>
      <w:strike w:val="0"/>
      <w:spacing w:val="0"/>
      <w:sz w:val="22"/>
      <w:szCs w:val="22"/>
    </w:rPr>
  </w:style>
  <w:style w:type="character" w:customStyle="1" w:styleId="Podpisobrazu43">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8">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9">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0">
    <w:name w:val="Podpis obrazu (5)_"/>
    <w:link w:val="Podpisobrazu51"/>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2">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3">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0">
    <w:name w:val="Podpis obrazu (6)_"/>
    <w:link w:val="Podpisobrazu61"/>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62">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0">
    <w:name w:val="Tekst treści (5)_"/>
    <w:link w:val="Teksttreci51"/>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2">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44">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a">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b">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60">
    <w:name w:val="Tekst treści (6)_"/>
    <w:link w:val="Teksttreci61"/>
    <w:rPr>
      <w:rFonts w:ascii="Times New Roman" w:eastAsia="Times New Roman" w:hAnsi="Times New Roman" w:cs="Times New Roman"/>
      <w:b w:val="0"/>
      <w:bCs w:val="0"/>
      <w:i w:val="0"/>
      <w:iCs w:val="0"/>
      <w:smallCaps w:val="0"/>
      <w:strike w:val="0"/>
      <w:spacing w:val="0"/>
      <w:sz w:val="18"/>
      <w:szCs w:val="18"/>
    </w:rPr>
  </w:style>
  <w:style w:type="character" w:customStyle="1" w:styleId="TeksttreciPogrubienie2">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3">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Nagwek34">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4">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5">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6">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7">
    <w:name w:val="Tekst treści + Pogrubienie"/>
    <w:rPr>
      <w:rFonts w:ascii="Times New Roman" w:eastAsia="Times New Roman" w:hAnsi="Times New Roman" w:cs="Times New Roman"/>
      <w:b/>
      <w:bCs/>
      <w:i w:val="0"/>
      <w:iCs w:val="0"/>
      <w:smallCaps w:val="0"/>
      <w:strike w:val="0"/>
      <w:spacing w:val="0"/>
      <w:sz w:val="22"/>
      <w:szCs w:val="22"/>
      <w:u w:val="single"/>
    </w:rPr>
  </w:style>
  <w:style w:type="character" w:customStyle="1" w:styleId="Nagwek35">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agwek36">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7">
    <w:name w:val="Tekst treści (7)_"/>
    <w:link w:val="Teksttreci70"/>
    <w:rPr>
      <w:rFonts w:ascii="Times New Roman" w:eastAsia="Times New Roman" w:hAnsi="Times New Roman" w:cs="Times New Roman"/>
      <w:b w:val="0"/>
      <w:bCs w:val="0"/>
      <w:i w:val="0"/>
      <w:iCs w:val="0"/>
      <w:smallCaps w:val="0"/>
      <w:strike w:val="0"/>
      <w:spacing w:val="0"/>
      <w:sz w:val="22"/>
      <w:szCs w:val="22"/>
    </w:rPr>
  </w:style>
  <w:style w:type="character" w:customStyle="1" w:styleId="Teksttreci7Bezpogrubienia">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Pogrubienie8">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9">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a">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7Bezpogrubienia0">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Podpisobrazu45">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c">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d">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4">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5">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3">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3">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46">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e">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71">
    <w:name w:val="Tekst treści (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7Bezpogrubienia1">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Pogrubienieb">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8">
    <w:name w:val="Tekst treś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72">
    <w:name w:val="Tekst treści (7)"/>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7Bezpogrubienia2">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73">
    <w:name w:val="Tekst treści (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c">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Odstpy1pt">
    <w:name w:val="Tekst treści + Odstępy 1 pt"/>
    <w:rPr>
      <w:rFonts w:ascii="Times New Roman" w:eastAsia="Times New Roman" w:hAnsi="Times New Roman" w:cs="Times New Roman"/>
      <w:b w:val="0"/>
      <w:bCs w:val="0"/>
      <w:i w:val="0"/>
      <w:iCs w:val="0"/>
      <w:smallCaps w:val="0"/>
      <w:strike w:val="0"/>
      <w:spacing w:val="30"/>
      <w:sz w:val="22"/>
      <w:szCs w:val="22"/>
    </w:rPr>
  </w:style>
  <w:style w:type="character" w:customStyle="1" w:styleId="TeksttreciPogrubienied">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7Bezpogrubienia3">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Nagwek37">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e">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9">
    <w:name w:val="Tekst treś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Nagwek38">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74">
    <w:name w:val="Tekst treści (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f">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7Bezpogrubienia4">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54">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5">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BatangOdstpy0pt">
    <w:name w:val="Tekst treści (5) + Batang;Odstępy 0 pt"/>
    <w:rPr>
      <w:rFonts w:ascii="Batang" w:eastAsia="Batang" w:hAnsi="Batang" w:cs="Batang"/>
      <w:b w:val="0"/>
      <w:bCs w:val="0"/>
      <w:i w:val="0"/>
      <w:iCs w:val="0"/>
      <w:smallCaps w:val="0"/>
      <w:strike w:val="0"/>
      <w:spacing w:val="-10"/>
      <w:sz w:val="9"/>
      <w:szCs w:val="9"/>
    </w:rPr>
  </w:style>
  <w:style w:type="character" w:customStyle="1" w:styleId="Teksttreci5BatangOdstpy0pt0">
    <w:name w:val="Tekst treści (5) + Batang;Odstępy 0 pt"/>
    <w:rPr>
      <w:rFonts w:ascii="Batang" w:eastAsia="Batang" w:hAnsi="Batang" w:cs="Batang"/>
      <w:b w:val="0"/>
      <w:bCs w:val="0"/>
      <w:i w:val="0"/>
      <w:iCs w:val="0"/>
      <w:smallCaps w:val="0"/>
      <w:strike w:val="0"/>
      <w:spacing w:val="-10"/>
      <w:sz w:val="9"/>
      <w:szCs w:val="9"/>
    </w:rPr>
  </w:style>
  <w:style w:type="character" w:customStyle="1" w:styleId="Teksttreci56">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47">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0">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1">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48">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2">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3">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Pogrubienief0">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Nagwek39">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f1">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f2">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f3">
    <w:name w:val="Tekst treści + Pogrubienie"/>
    <w:rPr>
      <w:rFonts w:ascii="Times New Roman" w:eastAsia="Times New Roman" w:hAnsi="Times New Roman" w:cs="Times New Roman"/>
      <w:b/>
      <w:bCs/>
      <w:i w:val="0"/>
      <w:iCs w:val="0"/>
      <w:smallCaps w:val="0"/>
      <w:strike w:val="0"/>
      <w:spacing w:val="0"/>
      <w:sz w:val="22"/>
      <w:szCs w:val="22"/>
      <w:u w:val="single"/>
    </w:rPr>
  </w:style>
  <w:style w:type="character" w:customStyle="1" w:styleId="Nagwek3a">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f4">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f5">
    <w:name w:val="Tekst treści + Pogrubienie"/>
    <w:rPr>
      <w:rFonts w:ascii="Times New Roman" w:eastAsia="Times New Roman" w:hAnsi="Times New Roman" w:cs="Times New Roman"/>
      <w:b/>
      <w:bCs/>
      <w:i w:val="0"/>
      <w:iCs w:val="0"/>
      <w:smallCaps w:val="0"/>
      <w:strike w:val="0"/>
      <w:spacing w:val="0"/>
      <w:sz w:val="22"/>
      <w:szCs w:val="22"/>
      <w:u w:val="single"/>
    </w:rPr>
  </w:style>
  <w:style w:type="character" w:customStyle="1" w:styleId="TeksttreciPogrubienief6">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Pogrubienief7">
    <w:name w:val="Tekst treści + Pogrubienie"/>
    <w:rPr>
      <w:rFonts w:ascii="Times New Roman" w:eastAsia="Times New Roman" w:hAnsi="Times New Roman" w:cs="Times New Roman"/>
      <w:b/>
      <w:bCs/>
      <w:i w:val="0"/>
      <w:iCs w:val="0"/>
      <w:smallCaps w:val="0"/>
      <w:strike w:val="0"/>
      <w:spacing w:val="0"/>
      <w:sz w:val="22"/>
      <w:szCs w:val="22"/>
      <w:u w:val="single"/>
    </w:rPr>
  </w:style>
  <w:style w:type="character" w:customStyle="1" w:styleId="Nagwek3b">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Pogrubienief8">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Nagwek3c">
    <w:name w:val="Nagłówek #3"/>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eksttrecia">
    <w:name w:val="Tekst treś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f9">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80">
    <w:name w:val="Tekst treści (8)_"/>
    <w:link w:val="Teksttreci81"/>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859ptBezpogrubieniaBezmaychliter">
    <w:name w:val="Tekst treści (8) + 59 pt;Bez pogrubienia;Bez małych liter"/>
    <w:rPr>
      <w:rFonts w:ascii="Franklin Gothic Medium" w:eastAsia="Franklin Gothic Medium" w:hAnsi="Franklin Gothic Medium" w:cs="Franklin Gothic Medium"/>
      <w:b/>
      <w:bCs/>
      <w:i w:val="0"/>
      <w:iCs w:val="0"/>
      <w:smallCaps/>
      <w:strike w:val="0"/>
      <w:spacing w:val="0"/>
      <w:sz w:val="118"/>
      <w:szCs w:val="118"/>
    </w:rPr>
  </w:style>
  <w:style w:type="character" w:customStyle="1" w:styleId="Teksttreci89ptBezmaychliter">
    <w:name w:val="Tekst treści (8) + 9 pt;Bez małych liter"/>
    <w:rPr>
      <w:rFonts w:ascii="Franklin Gothic Medium" w:eastAsia="Franklin Gothic Medium" w:hAnsi="Franklin Gothic Medium" w:cs="Franklin Gothic Medium"/>
      <w:b w:val="0"/>
      <w:bCs w:val="0"/>
      <w:i w:val="0"/>
      <w:iCs w:val="0"/>
      <w:smallCaps/>
      <w:strike w:val="0"/>
      <w:spacing w:val="0"/>
      <w:sz w:val="18"/>
      <w:szCs w:val="18"/>
    </w:rPr>
  </w:style>
  <w:style w:type="character" w:customStyle="1" w:styleId="Teksttreci89ptBezmaychliter0">
    <w:name w:val="Tekst treści (8) + 9 pt;Bez małych liter"/>
    <w:rPr>
      <w:rFonts w:ascii="Franklin Gothic Medium" w:eastAsia="Franklin Gothic Medium" w:hAnsi="Franklin Gothic Medium" w:cs="Franklin Gothic Medium"/>
      <w:b w:val="0"/>
      <w:bCs w:val="0"/>
      <w:i w:val="0"/>
      <w:iCs w:val="0"/>
      <w:smallCaps/>
      <w:strike w:val="0"/>
      <w:spacing w:val="0"/>
      <w:sz w:val="18"/>
      <w:szCs w:val="18"/>
    </w:rPr>
  </w:style>
  <w:style w:type="character" w:customStyle="1" w:styleId="Teksttreci89ptBezmaychliter1">
    <w:name w:val="Tekst treści (8) + 9 pt;Bez małych liter"/>
    <w:rPr>
      <w:rFonts w:ascii="Franklin Gothic Medium" w:eastAsia="Franklin Gothic Medium" w:hAnsi="Franklin Gothic Medium" w:cs="Franklin Gothic Medium"/>
      <w:b w:val="0"/>
      <w:bCs w:val="0"/>
      <w:i w:val="0"/>
      <w:iCs w:val="0"/>
      <w:smallCaps/>
      <w:strike w:val="0"/>
      <w:spacing w:val="0"/>
      <w:sz w:val="18"/>
      <w:szCs w:val="18"/>
    </w:rPr>
  </w:style>
  <w:style w:type="character" w:customStyle="1" w:styleId="Teksttreci82">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83">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90">
    <w:name w:val="Tekst treści (9)_"/>
    <w:link w:val="Teksttreci91"/>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99ptBezmaychliter">
    <w:name w:val="Tekst treści (9) + 9 pt;Bez małych liter"/>
    <w:rPr>
      <w:rFonts w:ascii="Franklin Gothic Medium" w:eastAsia="Franklin Gothic Medium" w:hAnsi="Franklin Gothic Medium" w:cs="Franklin Gothic Medium"/>
      <w:b w:val="0"/>
      <w:bCs w:val="0"/>
      <w:i w:val="0"/>
      <w:iCs w:val="0"/>
      <w:smallCaps/>
      <w:strike w:val="0"/>
      <w:spacing w:val="0"/>
      <w:sz w:val="18"/>
      <w:szCs w:val="18"/>
    </w:rPr>
  </w:style>
  <w:style w:type="character" w:customStyle="1" w:styleId="Teksttreci99ptBezmaychliter0">
    <w:name w:val="Tekst treści (9) + 9 pt;Bez małych liter"/>
    <w:rPr>
      <w:rFonts w:ascii="Franklin Gothic Medium" w:eastAsia="Franklin Gothic Medium" w:hAnsi="Franklin Gothic Medium" w:cs="Franklin Gothic Medium"/>
      <w:b w:val="0"/>
      <w:bCs w:val="0"/>
      <w:i w:val="0"/>
      <w:iCs w:val="0"/>
      <w:smallCaps/>
      <w:strike w:val="0"/>
      <w:spacing w:val="0"/>
      <w:sz w:val="18"/>
      <w:szCs w:val="18"/>
      <w:u w:val="single"/>
    </w:rPr>
  </w:style>
  <w:style w:type="character" w:customStyle="1" w:styleId="Teksttreci92">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93">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57">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grubienieTeksttreci57ptMaelitery">
    <w:name w:val="Pogrubienie;Tekst treści (5) + 7 pt;Małe litery"/>
    <w:rPr>
      <w:rFonts w:ascii="Franklin Gothic Medium" w:eastAsia="Franklin Gothic Medium" w:hAnsi="Franklin Gothic Medium" w:cs="Franklin Gothic Medium"/>
      <w:b/>
      <w:bCs/>
      <w:i w:val="0"/>
      <w:iCs w:val="0"/>
      <w:smallCaps/>
      <w:strike w:val="0"/>
      <w:spacing w:val="0"/>
      <w:sz w:val="14"/>
      <w:szCs w:val="14"/>
    </w:rPr>
  </w:style>
  <w:style w:type="character" w:customStyle="1" w:styleId="PogrubienieTeksttreci57ptMaelitery0">
    <w:name w:val="Pogrubienie;Tekst treści (5) + 7 pt;Małe litery"/>
    <w:rPr>
      <w:rFonts w:ascii="Franklin Gothic Medium" w:eastAsia="Franklin Gothic Medium" w:hAnsi="Franklin Gothic Medium" w:cs="Franklin Gothic Medium"/>
      <w:b/>
      <w:bCs/>
      <w:i w:val="0"/>
      <w:iCs w:val="0"/>
      <w:smallCaps/>
      <w:strike w:val="0"/>
      <w:spacing w:val="0"/>
      <w:sz w:val="14"/>
      <w:szCs w:val="14"/>
    </w:rPr>
  </w:style>
  <w:style w:type="character" w:customStyle="1" w:styleId="Spistreci">
    <w:name w:val="Spis treści_"/>
    <w:link w:val="Spistreci0"/>
    <w:rPr>
      <w:rFonts w:ascii="Times New Roman" w:eastAsia="Times New Roman" w:hAnsi="Times New Roman" w:cs="Times New Roman"/>
      <w:b w:val="0"/>
      <w:bCs w:val="0"/>
      <w:i w:val="0"/>
      <w:iCs w:val="0"/>
      <w:smallCaps w:val="0"/>
      <w:strike w:val="0"/>
      <w:spacing w:val="0"/>
      <w:sz w:val="22"/>
      <w:szCs w:val="22"/>
    </w:rPr>
  </w:style>
  <w:style w:type="character" w:customStyle="1" w:styleId="Spistreci2">
    <w:name w:val="Spis treści (2)_"/>
    <w:link w:val="Spistreci20"/>
    <w:rPr>
      <w:rFonts w:ascii="Times New Roman" w:eastAsia="Times New Roman" w:hAnsi="Times New Roman" w:cs="Times New Roman"/>
      <w:b w:val="0"/>
      <w:bCs w:val="0"/>
      <w:i w:val="0"/>
      <w:iCs w:val="0"/>
      <w:smallCaps w:val="0"/>
      <w:strike w:val="0"/>
      <w:spacing w:val="0"/>
      <w:sz w:val="22"/>
      <w:szCs w:val="22"/>
    </w:rPr>
  </w:style>
  <w:style w:type="character" w:customStyle="1" w:styleId="Spistreci2Bezpogrubienia">
    <w:name w:val="Spis treści (2)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Pogrubieniefa">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Podpisobrazu49">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4">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5">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6">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7">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4">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8">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4a">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6">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7">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8">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9">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5">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9">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10">
    <w:name w:val="Tekst treści (10)_"/>
    <w:link w:val="Teksttreci100"/>
    <w:rPr>
      <w:rFonts w:ascii="Times New Roman" w:eastAsia="Times New Roman" w:hAnsi="Times New Roman" w:cs="Times New Roman"/>
      <w:b w:val="0"/>
      <w:bCs w:val="0"/>
      <w:i w:val="0"/>
      <w:iCs w:val="0"/>
      <w:smallCaps w:val="0"/>
      <w:strike w:val="0"/>
      <w:sz w:val="20"/>
      <w:szCs w:val="20"/>
    </w:rPr>
  </w:style>
  <w:style w:type="character" w:customStyle="1" w:styleId="Podpistabeli">
    <w:name w:val="Podpis tabeli_"/>
    <w:link w:val="Podpistabeli0"/>
    <w:rPr>
      <w:rFonts w:ascii="Times New Roman" w:eastAsia="Times New Roman" w:hAnsi="Times New Roman" w:cs="Times New Roman"/>
      <w:b w:val="0"/>
      <w:bCs w:val="0"/>
      <w:i w:val="0"/>
      <w:iCs w:val="0"/>
      <w:smallCaps w:val="0"/>
      <w:strike w:val="0"/>
      <w:spacing w:val="0"/>
      <w:sz w:val="22"/>
      <w:szCs w:val="22"/>
    </w:rPr>
  </w:style>
  <w:style w:type="character" w:customStyle="1" w:styleId="Podpisobrazu4b">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8">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9">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a">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b">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6">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a">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4c">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a">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b">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c">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d">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7">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b">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5e">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f">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8">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c">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d">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5f0">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f1">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9">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e">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11">
    <w:name w:val="Tekst treści (11)_"/>
    <w:link w:val="Teksttreci110"/>
    <w:rPr>
      <w:rFonts w:ascii="Times New Roman" w:eastAsia="Times New Roman" w:hAnsi="Times New Roman" w:cs="Times New Roman"/>
      <w:b w:val="0"/>
      <w:bCs w:val="0"/>
      <w:i w:val="0"/>
      <w:iCs w:val="0"/>
      <w:smallCaps w:val="0"/>
      <w:strike w:val="0"/>
      <w:spacing w:val="0"/>
      <w:sz w:val="16"/>
      <w:szCs w:val="16"/>
    </w:rPr>
  </w:style>
  <w:style w:type="character" w:customStyle="1" w:styleId="TeksttreciPogrubieniefb">
    <w:name w:val="Tekst treści + Pogrubienie"/>
    <w:rPr>
      <w:rFonts w:ascii="Times New Roman" w:eastAsia="Times New Roman" w:hAnsi="Times New Roman" w:cs="Times New Roman"/>
      <w:b/>
      <w:bCs/>
      <w:i w:val="0"/>
      <w:iCs w:val="0"/>
      <w:smallCaps w:val="0"/>
      <w:strike w:val="0"/>
      <w:spacing w:val="0"/>
      <w:sz w:val="22"/>
      <w:szCs w:val="22"/>
      <w:u w:val="single"/>
    </w:rPr>
  </w:style>
  <w:style w:type="character" w:customStyle="1" w:styleId="Teksttreci12">
    <w:name w:val="Tekst treści (12)_"/>
    <w:link w:val="Teksttreci120"/>
    <w:rPr>
      <w:rFonts w:ascii="Times New Roman" w:eastAsia="Times New Roman" w:hAnsi="Times New Roman" w:cs="Times New Roman"/>
      <w:b w:val="0"/>
      <w:bCs w:val="0"/>
      <w:i w:val="0"/>
      <w:iCs w:val="0"/>
      <w:smallCaps w:val="0"/>
      <w:strike w:val="0"/>
      <w:spacing w:val="0"/>
      <w:sz w:val="24"/>
      <w:szCs w:val="24"/>
    </w:rPr>
  </w:style>
  <w:style w:type="character" w:customStyle="1" w:styleId="Teksttreci13">
    <w:name w:val="Tekst treści (13)_"/>
    <w:link w:val="Teksttreci130"/>
    <w:rPr>
      <w:rFonts w:ascii="Times New Roman" w:eastAsia="Times New Roman" w:hAnsi="Times New Roman" w:cs="Times New Roman"/>
      <w:b w:val="0"/>
      <w:bCs w:val="0"/>
      <w:i w:val="0"/>
      <w:iCs w:val="0"/>
      <w:smallCaps w:val="0"/>
      <w:strike w:val="0"/>
      <w:spacing w:val="0"/>
      <w:sz w:val="15"/>
      <w:szCs w:val="15"/>
    </w:rPr>
  </w:style>
  <w:style w:type="character" w:customStyle="1" w:styleId="Teksttreci84">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85">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94">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95">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7Bezpogrubienia5">
    <w:name w:val="Tekst treści (7) + Bez pogrubienia"/>
    <w:rPr>
      <w:rFonts w:ascii="Times New Roman" w:eastAsia="Times New Roman" w:hAnsi="Times New Roman" w:cs="Times New Roman"/>
      <w:b/>
      <w:bCs/>
      <w:i w:val="0"/>
      <w:iCs w:val="0"/>
      <w:smallCaps w:val="0"/>
      <w:strike w:val="0"/>
      <w:spacing w:val="0"/>
      <w:sz w:val="22"/>
      <w:szCs w:val="22"/>
    </w:rPr>
  </w:style>
  <w:style w:type="character" w:customStyle="1" w:styleId="Teksttreci86">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87">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96">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97">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4d">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c">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d">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f2">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f3">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a">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f">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Pogrubieniefc">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Podpisobrazu4e">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e">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f">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f4">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f5">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b">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f0">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Podpisobrazu5f6">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f7">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c">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f1">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Pogrubieniefd">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Nagwek2">
    <w:name w:val="Nagłówek #2_"/>
    <w:link w:val="Nagwek20"/>
    <w:rPr>
      <w:rFonts w:ascii="Times New Roman" w:eastAsia="Times New Roman" w:hAnsi="Times New Roman" w:cs="Times New Roman"/>
      <w:b w:val="0"/>
      <w:bCs w:val="0"/>
      <w:i w:val="0"/>
      <w:iCs w:val="0"/>
      <w:smallCaps w:val="0"/>
      <w:strike w:val="0"/>
      <w:spacing w:val="0"/>
      <w:sz w:val="22"/>
      <w:szCs w:val="22"/>
    </w:rPr>
  </w:style>
  <w:style w:type="character" w:customStyle="1" w:styleId="TeksttreciPogrubieniefe">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88">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89">
    <w:name w:val="Tekst treści (8)"/>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Teksttreci98">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99">
    <w:name w:val="Tekst treści (9)"/>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TeksttreciPogrubienieff">
    <w:name w:val="Tekst treści + Pogrubienie"/>
    <w:rPr>
      <w:rFonts w:ascii="Times New Roman" w:eastAsia="Times New Roman" w:hAnsi="Times New Roman" w:cs="Times New Roman"/>
      <w:b/>
      <w:bCs/>
      <w:i w:val="0"/>
      <w:iCs w:val="0"/>
      <w:smallCaps w:val="0"/>
      <w:strike w:val="0"/>
      <w:spacing w:val="0"/>
      <w:sz w:val="22"/>
      <w:szCs w:val="22"/>
    </w:rPr>
  </w:style>
  <w:style w:type="character" w:customStyle="1" w:styleId="Teksttrecib">
    <w:name w:val="Tekst treś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Podpisobrazu4f">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f0">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f1">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5f8">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5f9">
    <w:name w:val="Podpis obrazu (5)"/>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Podpisobrazu6d">
    <w:name w:val="Podpis obrazu (6)"/>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f2">
    <w:name w:val="Tekst treści (5)"/>
    <w:rPr>
      <w:rFonts w:ascii="Franklin Gothic Medium" w:eastAsia="Franklin Gothic Medium" w:hAnsi="Franklin Gothic Medium" w:cs="Franklin Gothic Medium"/>
      <w:b w:val="0"/>
      <w:bCs w:val="0"/>
      <w:i w:val="0"/>
      <w:iCs w:val="0"/>
      <w:smallCaps w:val="0"/>
      <w:strike w:val="0"/>
      <w:spacing w:val="0"/>
      <w:sz w:val="9"/>
      <w:szCs w:val="9"/>
    </w:rPr>
  </w:style>
  <w:style w:type="character" w:customStyle="1" w:styleId="Teksttreci5Calibri5pt">
    <w:name w:val="Tekst treści (5) + Calibri;5 pt"/>
    <w:rPr>
      <w:rFonts w:ascii="Calibri" w:eastAsia="Calibri" w:hAnsi="Calibri" w:cs="Calibri"/>
      <w:b w:val="0"/>
      <w:bCs w:val="0"/>
      <w:i w:val="0"/>
      <w:iCs w:val="0"/>
      <w:smallCaps w:val="0"/>
      <w:strike w:val="0"/>
      <w:spacing w:val="0"/>
      <w:sz w:val="10"/>
      <w:szCs w:val="10"/>
    </w:rPr>
  </w:style>
  <w:style w:type="character" w:customStyle="1" w:styleId="Podpisobrazu4f0">
    <w:name w:val="Podpis obrazu (4)"/>
    <w:rPr>
      <w:rFonts w:ascii="Franklin Gothic Medium" w:eastAsia="Franklin Gothic Medium" w:hAnsi="Franklin Gothic Medium" w:cs="Franklin Gothic Medium"/>
      <w:b w:val="0"/>
      <w:bCs w:val="0"/>
      <w:i w:val="0"/>
      <w:iCs w:val="0"/>
      <w:smallCaps w:val="0"/>
      <w:strike w:val="0"/>
      <w:spacing w:val="0"/>
      <w:sz w:val="16"/>
      <w:szCs w:val="16"/>
    </w:rPr>
  </w:style>
  <w:style w:type="character" w:customStyle="1" w:styleId="Podpisobrazuff2">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character" w:customStyle="1" w:styleId="Podpisobrazuff3">
    <w:name w:val="Podpis obrazu"/>
    <w:rPr>
      <w:rFonts w:ascii="Franklin Gothic Medium" w:eastAsia="Franklin Gothic Medium" w:hAnsi="Franklin Gothic Medium" w:cs="Franklin Gothic Medium"/>
      <w:b w:val="0"/>
      <w:bCs w:val="0"/>
      <w:i w:val="0"/>
      <w:iCs w:val="0"/>
      <w:smallCaps w:val="0"/>
      <w:strike w:val="0"/>
      <w:spacing w:val="0"/>
      <w:sz w:val="14"/>
      <w:szCs w:val="14"/>
    </w:rPr>
  </w:style>
  <w:style w:type="paragraph" w:customStyle="1" w:styleId="Stopka1">
    <w:name w:val="Stopka1"/>
    <w:basedOn w:val="Normalny"/>
    <w:link w:val="Stopka"/>
    <w:pPr>
      <w:shd w:val="clear" w:color="auto" w:fill="FFFFFF"/>
      <w:spacing w:line="552" w:lineRule="exact"/>
    </w:pPr>
    <w:rPr>
      <w:rFonts w:ascii="Times New Roman" w:eastAsia="Times New Roman" w:hAnsi="Times New Roman" w:cs="Times New Roman"/>
      <w:sz w:val="22"/>
      <w:szCs w:val="22"/>
    </w:rPr>
  </w:style>
  <w:style w:type="paragraph" w:customStyle="1" w:styleId="Podpisobrazu20">
    <w:name w:val="Podpis obrazu (2)"/>
    <w:basedOn w:val="Normalny"/>
    <w:link w:val="Podpisobrazu2"/>
    <w:pPr>
      <w:shd w:val="clear" w:color="auto" w:fill="FFFFFF"/>
      <w:spacing w:line="0" w:lineRule="atLeast"/>
    </w:pPr>
    <w:rPr>
      <w:rFonts w:ascii="Calibri" w:eastAsia="Calibri" w:hAnsi="Calibri" w:cs="Calibri"/>
      <w:sz w:val="10"/>
      <w:szCs w:val="10"/>
    </w:rPr>
  </w:style>
  <w:style w:type="paragraph" w:customStyle="1" w:styleId="Podpisobrazu30">
    <w:name w:val="Podpis obrazu (3)"/>
    <w:basedOn w:val="Normalny"/>
    <w:link w:val="Podpisobrazu3"/>
    <w:pPr>
      <w:shd w:val="clear" w:color="auto" w:fill="FFFFFF"/>
      <w:spacing w:line="178" w:lineRule="exact"/>
    </w:pPr>
    <w:rPr>
      <w:rFonts w:ascii="Times New Roman" w:eastAsia="Times New Roman" w:hAnsi="Times New Roman" w:cs="Times New Roman"/>
      <w:sz w:val="16"/>
      <w:szCs w:val="16"/>
    </w:rPr>
  </w:style>
  <w:style w:type="paragraph" w:customStyle="1" w:styleId="Teksttreci20">
    <w:name w:val="Tekst treści (2)"/>
    <w:basedOn w:val="Normalny"/>
    <w:link w:val="Teksttreci2"/>
    <w:pPr>
      <w:shd w:val="clear" w:color="auto" w:fill="FFFFFF"/>
      <w:spacing w:line="130" w:lineRule="exact"/>
      <w:ind w:firstLine="260"/>
      <w:jc w:val="both"/>
    </w:pPr>
    <w:rPr>
      <w:rFonts w:ascii="Tahoma" w:eastAsia="Tahoma" w:hAnsi="Tahoma" w:cs="Tahoma"/>
      <w:sz w:val="12"/>
      <w:szCs w:val="12"/>
    </w:rPr>
  </w:style>
  <w:style w:type="paragraph" w:customStyle="1" w:styleId="Teksttreci30">
    <w:name w:val="Tekst treści (3)"/>
    <w:basedOn w:val="Normalny"/>
    <w:link w:val="Teksttreci3"/>
    <w:pPr>
      <w:shd w:val="clear" w:color="auto" w:fill="FFFFFF"/>
      <w:spacing w:line="130" w:lineRule="exact"/>
      <w:ind w:firstLine="260"/>
      <w:jc w:val="both"/>
    </w:pPr>
    <w:rPr>
      <w:rFonts w:ascii="Franklin Gothic Medium" w:eastAsia="Franklin Gothic Medium" w:hAnsi="Franklin Gothic Medium" w:cs="Franklin Gothic Medium"/>
      <w:sz w:val="11"/>
      <w:szCs w:val="11"/>
    </w:rPr>
  </w:style>
  <w:style w:type="paragraph" w:customStyle="1" w:styleId="Teksttreci0">
    <w:name w:val="Tekst treści"/>
    <w:basedOn w:val="Normalny"/>
    <w:link w:val="Teksttreci"/>
    <w:pPr>
      <w:shd w:val="clear" w:color="auto" w:fill="FFFFFF"/>
      <w:spacing w:line="317" w:lineRule="exact"/>
      <w:ind w:hanging="58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line="370" w:lineRule="exact"/>
    </w:pPr>
    <w:rPr>
      <w:rFonts w:ascii="Times New Roman" w:eastAsia="Times New Roman" w:hAnsi="Times New Roman" w:cs="Times New Roman"/>
      <w:b/>
      <w:bCs/>
      <w:sz w:val="27"/>
      <w:szCs w:val="27"/>
    </w:rPr>
  </w:style>
  <w:style w:type="paragraph" w:customStyle="1" w:styleId="Nagwek11">
    <w:name w:val="Nagłówek #1"/>
    <w:basedOn w:val="Normalny"/>
    <w:link w:val="Nagwek10"/>
    <w:pPr>
      <w:shd w:val="clear" w:color="auto" w:fill="FFFFFF"/>
      <w:spacing w:line="427" w:lineRule="exact"/>
      <w:jc w:val="right"/>
      <w:outlineLvl w:val="0"/>
    </w:pPr>
    <w:rPr>
      <w:rFonts w:ascii="Times New Roman" w:eastAsia="Times New Roman" w:hAnsi="Times New Roman" w:cs="Times New Roman"/>
      <w:b/>
      <w:bCs/>
      <w:sz w:val="31"/>
      <w:szCs w:val="31"/>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Podpisobrazu40">
    <w:name w:val="Podpis obrazu (4)"/>
    <w:basedOn w:val="Normalny"/>
    <w:link w:val="Podpisobrazu4"/>
    <w:pPr>
      <w:shd w:val="clear" w:color="auto" w:fill="FFFFFF"/>
      <w:spacing w:line="130" w:lineRule="exact"/>
      <w:ind w:firstLine="260"/>
      <w:jc w:val="both"/>
    </w:pPr>
    <w:rPr>
      <w:rFonts w:ascii="Franklin Gothic Medium" w:eastAsia="Franklin Gothic Medium" w:hAnsi="Franklin Gothic Medium" w:cs="Franklin Gothic Medium"/>
      <w:b/>
      <w:bCs/>
      <w:smallCaps/>
      <w:sz w:val="16"/>
      <w:szCs w:val="16"/>
    </w:rPr>
  </w:style>
  <w:style w:type="paragraph" w:customStyle="1" w:styleId="Podpisobrazu0">
    <w:name w:val="Podpis obrazu"/>
    <w:basedOn w:val="Normalny"/>
    <w:link w:val="Podpisobrazu"/>
    <w:pPr>
      <w:shd w:val="clear" w:color="auto" w:fill="FFFFFF"/>
      <w:spacing w:line="130" w:lineRule="exact"/>
      <w:ind w:firstLine="260"/>
      <w:jc w:val="both"/>
    </w:pPr>
    <w:rPr>
      <w:rFonts w:ascii="Franklin Gothic Medium" w:eastAsia="Franklin Gothic Medium" w:hAnsi="Franklin Gothic Medium" w:cs="Franklin Gothic Medium"/>
      <w:b/>
      <w:bCs/>
      <w:smallCaps/>
      <w:sz w:val="14"/>
      <w:szCs w:val="14"/>
    </w:rPr>
  </w:style>
  <w:style w:type="paragraph" w:customStyle="1" w:styleId="Nagwek31">
    <w:name w:val="Nagłówek #3"/>
    <w:basedOn w:val="Normalny"/>
    <w:link w:val="Nagwek30"/>
    <w:pPr>
      <w:shd w:val="clear" w:color="auto" w:fill="FFFFFF"/>
      <w:spacing w:after="300" w:line="0" w:lineRule="atLeast"/>
      <w:ind w:hanging="580"/>
      <w:outlineLvl w:val="2"/>
    </w:pPr>
    <w:rPr>
      <w:rFonts w:ascii="Times New Roman" w:eastAsia="Times New Roman" w:hAnsi="Times New Roman" w:cs="Times New Roman"/>
      <w:b/>
      <w:bCs/>
      <w:sz w:val="22"/>
      <w:szCs w:val="22"/>
    </w:rPr>
  </w:style>
  <w:style w:type="paragraph" w:customStyle="1" w:styleId="Podpisobrazu51">
    <w:name w:val="Podpis obrazu (5)"/>
    <w:basedOn w:val="Normalny"/>
    <w:link w:val="Podpisobrazu50"/>
    <w:pPr>
      <w:shd w:val="clear" w:color="auto" w:fill="FFFFFF"/>
      <w:spacing w:line="178" w:lineRule="exact"/>
    </w:pPr>
    <w:rPr>
      <w:rFonts w:ascii="Franklin Gothic Medium" w:eastAsia="Franklin Gothic Medium" w:hAnsi="Franklin Gothic Medium" w:cs="Franklin Gothic Medium"/>
      <w:b/>
      <w:bCs/>
      <w:sz w:val="18"/>
      <w:szCs w:val="18"/>
    </w:rPr>
  </w:style>
  <w:style w:type="paragraph" w:customStyle="1" w:styleId="Podpisobrazu61">
    <w:name w:val="Podpis obrazu (6)"/>
    <w:basedOn w:val="Normalny"/>
    <w:link w:val="Podpisobrazu60"/>
    <w:pPr>
      <w:shd w:val="clear" w:color="auto" w:fill="FFFFFF"/>
      <w:spacing w:line="0" w:lineRule="atLeast"/>
    </w:pPr>
    <w:rPr>
      <w:rFonts w:ascii="Franklin Gothic Medium" w:eastAsia="Franklin Gothic Medium" w:hAnsi="Franklin Gothic Medium" w:cs="Franklin Gothic Medium"/>
      <w:sz w:val="9"/>
      <w:szCs w:val="9"/>
    </w:rPr>
  </w:style>
  <w:style w:type="paragraph" w:customStyle="1" w:styleId="Teksttreci51">
    <w:name w:val="Tekst treści (5)"/>
    <w:basedOn w:val="Normalny"/>
    <w:link w:val="Teksttreci50"/>
    <w:pPr>
      <w:shd w:val="clear" w:color="auto" w:fill="FFFFFF"/>
      <w:spacing w:line="0" w:lineRule="atLeast"/>
    </w:pPr>
    <w:rPr>
      <w:rFonts w:ascii="Franklin Gothic Medium" w:eastAsia="Franklin Gothic Medium" w:hAnsi="Franklin Gothic Medium" w:cs="Franklin Gothic Medium"/>
      <w:sz w:val="9"/>
      <w:szCs w:val="9"/>
    </w:rPr>
  </w:style>
  <w:style w:type="paragraph" w:customStyle="1" w:styleId="Teksttreci61">
    <w:name w:val="Tekst treści (6)"/>
    <w:basedOn w:val="Normalny"/>
    <w:link w:val="Teksttreci60"/>
    <w:pPr>
      <w:shd w:val="clear" w:color="auto" w:fill="FFFFFF"/>
      <w:spacing w:before="240" w:after="60"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pPr>
      <w:shd w:val="clear" w:color="auto" w:fill="FFFFFF"/>
      <w:spacing w:line="317" w:lineRule="exact"/>
      <w:ind w:hanging="560"/>
      <w:jc w:val="both"/>
    </w:pPr>
    <w:rPr>
      <w:rFonts w:ascii="Times New Roman" w:eastAsia="Times New Roman" w:hAnsi="Times New Roman" w:cs="Times New Roman"/>
      <w:b/>
      <w:bCs/>
      <w:sz w:val="22"/>
      <w:szCs w:val="22"/>
    </w:rPr>
  </w:style>
  <w:style w:type="paragraph" w:customStyle="1" w:styleId="Teksttreci81">
    <w:name w:val="Tekst treści (8)"/>
    <w:basedOn w:val="Normalny"/>
    <w:link w:val="Teksttreci80"/>
    <w:pPr>
      <w:shd w:val="clear" w:color="auto" w:fill="FFFFFF"/>
      <w:spacing w:line="149" w:lineRule="exact"/>
      <w:ind w:hanging="580"/>
      <w:jc w:val="both"/>
    </w:pPr>
    <w:rPr>
      <w:rFonts w:ascii="Franklin Gothic Medium" w:eastAsia="Franklin Gothic Medium" w:hAnsi="Franklin Gothic Medium" w:cs="Franklin Gothic Medium"/>
      <w:b/>
      <w:bCs/>
      <w:smallCaps/>
      <w:sz w:val="16"/>
      <w:szCs w:val="16"/>
    </w:rPr>
  </w:style>
  <w:style w:type="paragraph" w:customStyle="1" w:styleId="Teksttreci91">
    <w:name w:val="Tekst treści (9)"/>
    <w:basedOn w:val="Normalny"/>
    <w:link w:val="Teksttreci90"/>
    <w:pPr>
      <w:shd w:val="clear" w:color="auto" w:fill="FFFFFF"/>
      <w:spacing w:line="149" w:lineRule="exact"/>
    </w:pPr>
    <w:rPr>
      <w:rFonts w:ascii="Franklin Gothic Medium" w:eastAsia="Franklin Gothic Medium" w:hAnsi="Franklin Gothic Medium" w:cs="Franklin Gothic Medium"/>
      <w:b/>
      <w:bCs/>
      <w:smallCaps/>
      <w:sz w:val="14"/>
      <w:szCs w:val="14"/>
    </w:rPr>
  </w:style>
  <w:style w:type="paragraph" w:customStyle="1" w:styleId="Spistreci0">
    <w:name w:val="Spis treści"/>
    <w:basedOn w:val="Normalny"/>
    <w:link w:val="Spistreci"/>
    <w:pPr>
      <w:shd w:val="clear" w:color="auto" w:fill="FFFFFF"/>
      <w:spacing w:before="300" w:line="274" w:lineRule="exact"/>
      <w:ind w:hanging="580"/>
      <w:jc w:val="both"/>
    </w:pPr>
    <w:rPr>
      <w:rFonts w:ascii="Times New Roman" w:eastAsia="Times New Roman" w:hAnsi="Times New Roman" w:cs="Times New Roman"/>
      <w:sz w:val="22"/>
      <w:szCs w:val="22"/>
    </w:rPr>
  </w:style>
  <w:style w:type="paragraph" w:customStyle="1" w:styleId="Spistreci20">
    <w:name w:val="Spis treści (2)"/>
    <w:basedOn w:val="Normalny"/>
    <w:link w:val="Spistreci2"/>
    <w:pPr>
      <w:shd w:val="clear" w:color="auto" w:fill="FFFFFF"/>
      <w:spacing w:line="274" w:lineRule="exact"/>
      <w:ind w:hanging="580"/>
      <w:jc w:val="both"/>
    </w:pPr>
    <w:rPr>
      <w:rFonts w:ascii="Times New Roman" w:eastAsia="Times New Roman" w:hAnsi="Times New Roman" w:cs="Times New Roman"/>
      <w:b/>
      <w:bCs/>
      <w:sz w:val="22"/>
      <w:szCs w:val="22"/>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sz w:val="20"/>
      <w:szCs w:val="20"/>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sz w:val="22"/>
      <w:szCs w:val="22"/>
    </w:rPr>
  </w:style>
  <w:style w:type="paragraph" w:customStyle="1" w:styleId="Teksttreci110">
    <w:name w:val="Tekst treści (11)"/>
    <w:basedOn w:val="Normalny"/>
    <w:link w:val="Teksttreci11"/>
    <w:pPr>
      <w:shd w:val="clear" w:color="auto" w:fill="FFFFFF"/>
      <w:spacing w:before="1260" w:after="840" w:line="0" w:lineRule="atLeast"/>
      <w:jc w:val="center"/>
    </w:pPr>
    <w:rPr>
      <w:rFonts w:ascii="Times New Roman" w:eastAsia="Times New Roman" w:hAnsi="Times New Roman" w:cs="Times New Roman"/>
      <w:sz w:val="16"/>
      <w:szCs w:val="16"/>
    </w:rPr>
  </w:style>
  <w:style w:type="paragraph" w:customStyle="1" w:styleId="Teksttreci120">
    <w:name w:val="Tekst treści (12)"/>
    <w:basedOn w:val="Normalny"/>
    <w:link w:val="Teksttreci12"/>
    <w:pPr>
      <w:shd w:val="clear" w:color="auto" w:fill="FFFFFF"/>
      <w:spacing w:before="480" w:line="552" w:lineRule="exact"/>
    </w:pPr>
    <w:rPr>
      <w:rFonts w:ascii="Times New Roman" w:eastAsia="Times New Roman" w:hAnsi="Times New Roman" w:cs="Times New Roman"/>
      <w:i/>
      <w:iCs/>
    </w:rPr>
  </w:style>
  <w:style w:type="paragraph" w:customStyle="1" w:styleId="Teksttreci130">
    <w:name w:val="Tekst treści (13)"/>
    <w:basedOn w:val="Normalny"/>
    <w:link w:val="Teksttreci13"/>
    <w:pPr>
      <w:shd w:val="clear" w:color="auto" w:fill="FFFFFF"/>
      <w:spacing w:after="1140" w:line="187" w:lineRule="exact"/>
      <w:jc w:val="right"/>
    </w:pPr>
    <w:rPr>
      <w:rFonts w:ascii="Times New Roman" w:eastAsia="Times New Roman" w:hAnsi="Times New Roman" w:cs="Times New Roman"/>
      <w:sz w:val="15"/>
      <w:szCs w:val="15"/>
    </w:rPr>
  </w:style>
  <w:style w:type="paragraph" w:customStyle="1" w:styleId="Nagwek20">
    <w:name w:val="Nagłówek #2"/>
    <w:basedOn w:val="Normalny"/>
    <w:link w:val="Nagwek2"/>
    <w:pPr>
      <w:shd w:val="clear" w:color="auto" w:fill="FFFFFF"/>
      <w:spacing w:before="420" w:after="420" w:line="0" w:lineRule="atLeast"/>
      <w:outlineLvl w:val="1"/>
    </w:pPr>
    <w:rPr>
      <w:rFonts w:ascii="Times New Roman" w:eastAsia="Times New Roman" w:hAnsi="Times New Roman" w:cs="Times New Roman"/>
      <w:b/>
      <w:bCs/>
      <w:sz w:val="22"/>
      <w:szCs w:val="22"/>
    </w:rPr>
  </w:style>
  <w:style w:type="paragraph" w:styleId="Tekstdymka">
    <w:name w:val="Balloon Text"/>
    <w:basedOn w:val="Normalny"/>
    <w:link w:val="TekstdymkaZnak"/>
    <w:uiPriority w:val="99"/>
    <w:semiHidden/>
    <w:unhideWhenUsed/>
    <w:rsid w:val="003075D2"/>
    <w:rPr>
      <w:rFonts w:ascii="Tahoma" w:hAnsi="Tahoma" w:cs="Tahoma"/>
      <w:sz w:val="16"/>
      <w:szCs w:val="16"/>
    </w:rPr>
  </w:style>
  <w:style w:type="character" w:customStyle="1" w:styleId="TekstdymkaZnak">
    <w:name w:val="Tekst dymka Znak"/>
    <w:link w:val="Tekstdymka"/>
    <w:uiPriority w:val="99"/>
    <w:semiHidden/>
    <w:rsid w:val="003075D2"/>
    <w:rPr>
      <w:rFonts w:ascii="Tahoma" w:hAnsi="Tahoma" w:cs="Tahoma"/>
      <w:color w:val="000000"/>
      <w:sz w:val="16"/>
      <w:szCs w:val="16"/>
    </w:rPr>
  </w:style>
  <w:style w:type="paragraph" w:styleId="Nagwek">
    <w:name w:val="header"/>
    <w:basedOn w:val="Normalny"/>
    <w:link w:val="NagwekZnak"/>
    <w:uiPriority w:val="99"/>
    <w:unhideWhenUsed/>
    <w:rsid w:val="00CF40D2"/>
    <w:pPr>
      <w:tabs>
        <w:tab w:val="center" w:pos="4536"/>
        <w:tab w:val="right" w:pos="9072"/>
      </w:tabs>
    </w:pPr>
  </w:style>
  <w:style w:type="character" w:customStyle="1" w:styleId="NagwekZnak">
    <w:name w:val="Nagłówek Znak"/>
    <w:link w:val="Nagwek"/>
    <w:uiPriority w:val="99"/>
    <w:rsid w:val="00CF40D2"/>
    <w:rPr>
      <w:color w:val="000000"/>
    </w:rPr>
  </w:style>
  <w:style w:type="paragraph" w:styleId="Stopka0">
    <w:name w:val="footer"/>
    <w:basedOn w:val="Normalny"/>
    <w:link w:val="StopkaZnak"/>
    <w:uiPriority w:val="99"/>
    <w:unhideWhenUsed/>
    <w:rsid w:val="00CF40D2"/>
    <w:pPr>
      <w:tabs>
        <w:tab w:val="center" w:pos="4536"/>
        <w:tab w:val="right" w:pos="9072"/>
      </w:tabs>
    </w:pPr>
  </w:style>
  <w:style w:type="character" w:customStyle="1" w:styleId="StopkaZnak">
    <w:name w:val="Stopka Znak"/>
    <w:link w:val="Stopka0"/>
    <w:uiPriority w:val="99"/>
    <w:rsid w:val="00CF40D2"/>
    <w:rPr>
      <w:color w:val="000000"/>
    </w:rPr>
  </w:style>
  <w:style w:type="paragraph" w:customStyle="1" w:styleId="Default">
    <w:name w:val="Default"/>
    <w:rsid w:val="00B92872"/>
    <w:pPr>
      <w:autoSpaceDE w:val="0"/>
      <w:autoSpaceDN w:val="0"/>
      <w:adjustRightInd w:val="0"/>
    </w:pPr>
    <w:rPr>
      <w:rFonts w:ascii="Times New Roman" w:eastAsia="Calibri" w:hAnsi="Times New Roman" w:cs="Times New Roman"/>
      <w:color w:val="000000"/>
      <w:sz w:val="24"/>
      <w:szCs w:val="24"/>
      <w:lang w:eastAsia="en-US"/>
    </w:rPr>
  </w:style>
  <w:style w:type="character" w:styleId="Odwoaniedokomentarza">
    <w:name w:val="annotation reference"/>
    <w:uiPriority w:val="99"/>
    <w:semiHidden/>
    <w:unhideWhenUsed/>
    <w:rsid w:val="00067551"/>
    <w:rPr>
      <w:sz w:val="16"/>
      <w:szCs w:val="16"/>
    </w:rPr>
  </w:style>
  <w:style w:type="paragraph" w:styleId="Tekstkomentarza">
    <w:name w:val="annotation text"/>
    <w:basedOn w:val="Normalny"/>
    <w:link w:val="TekstkomentarzaZnak"/>
    <w:uiPriority w:val="99"/>
    <w:unhideWhenUsed/>
    <w:rsid w:val="00067551"/>
    <w:rPr>
      <w:sz w:val="20"/>
      <w:szCs w:val="20"/>
    </w:rPr>
  </w:style>
  <w:style w:type="character" w:customStyle="1" w:styleId="TekstkomentarzaZnak">
    <w:name w:val="Tekst komentarza Znak"/>
    <w:link w:val="Tekstkomentarza"/>
    <w:uiPriority w:val="99"/>
    <w:rsid w:val="00067551"/>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67551"/>
    <w:rPr>
      <w:b/>
      <w:bCs/>
    </w:rPr>
  </w:style>
  <w:style w:type="character" w:customStyle="1" w:styleId="TematkomentarzaZnak">
    <w:name w:val="Temat komentarza Znak"/>
    <w:link w:val="Tematkomentarza"/>
    <w:uiPriority w:val="99"/>
    <w:semiHidden/>
    <w:rsid w:val="00067551"/>
    <w:rPr>
      <w:b/>
      <w:bCs/>
      <w:color w:val="000000"/>
      <w:sz w:val="20"/>
      <w:szCs w:val="20"/>
    </w:rPr>
  </w:style>
  <w:style w:type="paragraph" w:customStyle="1" w:styleId="redniasiatka1akcent21">
    <w:name w:val="Średnia siatka 1 — akcent 21"/>
    <w:basedOn w:val="Normalny"/>
    <w:uiPriority w:val="34"/>
    <w:qFormat/>
    <w:rsid w:val="000E6355"/>
    <w:pPr>
      <w:ind w:left="720"/>
      <w:contextualSpacing/>
    </w:pPr>
  </w:style>
  <w:style w:type="table" w:styleId="Tabela-Siatka">
    <w:name w:val="Table Grid"/>
    <w:basedOn w:val="Standardowy"/>
    <w:uiPriority w:val="59"/>
    <w:rsid w:val="00753682"/>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4Znak">
    <w:name w:val="Nagłówek 4 Znak"/>
    <w:link w:val="Nagwek4"/>
    <w:rsid w:val="00EF2922"/>
    <w:rPr>
      <w:rFonts w:ascii="Times New Roman" w:eastAsia="Times New Roman" w:hAnsi="Times New Roman" w:cs="Times New Roman"/>
      <w:kern w:val="1"/>
      <w:sz w:val="24"/>
      <w:lang w:val="pl" w:eastAsia="hi-IN" w:bidi="hi-IN"/>
    </w:rPr>
  </w:style>
  <w:style w:type="paragraph" w:styleId="Tekstpodstawowy">
    <w:name w:val="Body Text"/>
    <w:basedOn w:val="Normalny"/>
    <w:link w:val="TekstpodstawowyZnak"/>
    <w:uiPriority w:val="99"/>
    <w:semiHidden/>
    <w:unhideWhenUsed/>
    <w:rsid w:val="00EF2922"/>
    <w:pPr>
      <w:spacing w:after="120"/>
    </w:pPr>
  </w:style>
  <w:style w:type="character" w:customStyle="1" w:styleId="TekstpodstawowyZnak">
    <w:name w:val="Tekst podstawowy Znak"/>
    <w:link w:val="Tekstpodstawowy"/>
    <w:uiPriority w:val="99"/>
    <w:semiHidden/>
    <w:rsid w:val="00EF2922"/>
    <w:rPr>
      <w:color w:val="000000"/>
    </w:rPr>
  </w:style>
  <w:style w:type="character" w:customStyle="1" w:styleId="Nagwek3Znak">
    <w:name w:val="Nagłówek 3 Znak"/>
    <w:link w:val="Nagwek3"/>
    <w:uiPriority w:val="9"/>
    <w:semiHidden/>
    <w:rsid w:val="00793994"/>
    <w:rPr>
      <w:rFonts w:ascii="Cambria" w:eastAsia="MS Gothic" w:hAnsi="Cambria" w:cs="Times New Roman"/>
      <w:b/>
      <w:bCs/>
      <w:color w:val="4F81BD"/>
    </w:rPr>
  </w:style>
  <w:style w:type="paragraph" w:styleId="Tekstpodstawowywcity">
    <w:name w:val="Body Text Indent"/>
    <w:basedOn w:val="Normalny"/>
    <w:link w:val="TekstpodstawowywcityZnak"/>
    <w:uiPriority w:val="99"/>
    <w:semiHidden/>
    <w:unhideWhenUsed/>
    <w:rsid w:val="00793994"/>
    <w:pPr>
      <w:spacing w:after="120"/>
      <w:ind w:left="283"/>
    </w:pPr>
  </w:style>
  <w:style w:type="character" w:customStyle="1" w:styleId="TekstpodstawowywcityZnak">
    <w:name w:val="Tekst podstawowy wcięty Znak"/>
    <w:link w:val="Tekstpodstawowywcity"/>
    <w:uiPriority w:val="99"/>
    <w:semiHidden/>
    <w:rsid w:val="00793994"/>
    <w:rPr>
      <w:color w:val="000000"/>
    </w:rPr>
  </w:style>
  <w:style w:type="character" w:customStyle="1" w:styleId="Nagwek1Znak">
    <w:name w:val="Nagłówek 1 Znak"/>
    <w:link w:val="Nagwek1"/>
    <w:uiPriority w:val="9"/>
    <w:rsid w:val="00707BD9"/>
    <w:rPr>
      <w:rFonts w:ascii="Cambria" w:eastAsia="MS Gothic" w:hAnsi="Cambria" w:cs="Times New Roman"/>
      <w:b/>
      <w:bCs/>
      <w:color w:val="365F91"/>
      <w:sz w:val="28"/>
      <w:szCs w:val="28"/>
    </w:rPr>
  </w:style>
  <w:style w:type="paragraph" w:customStyle="1" w:styleId="redniasiatka21">
    <w:name w:val="Średnia siatka 21"/>
    <w:uiPriority w:val="1"/>
    <w:qFormat/>
    <w:rsid w:val="004F3435"/>
    <w:rPr>
      <w:rFonts w:ascii="Calibri" w:eastAsia="Calibri" w:hAnsi="Calibri" w:cs="Times New Roman"/>
      <w:sz w:val="22"/>
      <w:szCs w:val="22"/>
      <w:lang w:eastAsia="en-US"/>
    </w:rPr>
  </w:style>
  <w:style w:type="character" w:customStyle="1" w:styleId="FontStyle47">
    <w:name w:val="Font Style47"/>
    <w:rsid w:val="004F3435"/>
    <w:rPr>
      <w:rFonts w:ascii="Times New Roman" w:hAnsi="Times New Roman" w:cs="Times New Roman" w:hint="default"/>
      <w:sz w:val="22"/>
      <w:szCs w:val="22"/>
    </w:rPr>
  </w:style>
  <w:style w:type="character" w:customStyle="1" w:styleId="FontStyle46">
    <w:name w:val="Font Style46"/>
    <w:uiPriority w:val="99"/>
    <w:rsid w:val="004F3435"/>
    <w:rPr>
      <w:rFonts w:ascii="Times New Roman" w:hAnsi="Times New Roman" w:cs="Times New Roman" w:hint="default"/>
      <w:b/>
      <w:bCs/>
      <w:sz w:val="22"/>
      <w:szCs w:val="22"/>
    </w:rPr>
  </w:style>
  <w:style w:type="paragraph" w:customStyle="1" w:styleId="redniasiatka22">
    <w:name w:val="Średnia siatka 22"/>
    <w:uiPriority w:val="1"/>
    <w:qFormat/>
    <w:rsid w:val="00C24EBC"/>
    <w:rPr>
      <w:rFonts w:ascii="Calibri" w:eastAsia="Calibri" w:hAnsi="Calibri" w:cs="Times New Roman"/>
      <w:sz w:val="22"/>
      <w:szCs w:val="22"/>
      <w:lang w:eastAsia="en-US"/>
    </w:rPr>
  </w:style>
  <w:style w:type="paragraph" w:styleId="Tytu">
    <w:name w:val="Title"/>
    <w:basedOn w:val="Normalny"/>
    <w:link w:val="TytuZnak"/>
    <w:qFormat/>
    <w:rsid w:val="00325F80"/>
    <w:pPr>
      <w:autoSpaceDE w:val="0"/>
      <w:autoSpaceDN w:val="0"/>
      <w:adjustRightInd w:val="0"/>
      <w:jc w:val="center"/>
    </w:pPr>
    <w:rPr>
      <w:rFonts w:ascii="TimesNewRoman,Bold" w:eastAsia="Times New Roman" w:hAnsi="TimesNewRoman,Bold" w:cs="Times New Roman"/>
      <w:b/>
      <w:bCs/>
      <w:sz w:val="32"/>
      <w:szCs w:val="28"/>
      <w:u w:val="single"/>
      <w:lang w:val="pl-PL"/>
    </w:rPr>
  </w:style>
  <w:style w:type="character" w:customStyle="1" w:styleId="TytuZnak">
    <w:name w:val="Tytuł Znak"/>
    <w:link w:val="Tytu"/>
    <w:rsid w:val="00325F80"/>
    <w:rPr>
      <w:rFonts w:ascii="TimesNewRoman,Bold" w:eastAsia="Times New Roman" w:hAnsi="TimesNewRoman,Bold" w:cs="Times New Roman"/>
      <w:b/>
      <w:bCs/>
      <w:color w:val="000000"/>
      <w:sz w:val="32"/>
      <w:szCs w:val="28"/>
      <w:u w:val="single"/>
      <w:lang w:val="pl-PL"/>
    </w:rPr>
  </w:style>
  <w:style w:type="paragraph" w:customStyle="1" w:styleId="Tekstpodstawowywcity21">
    <w:name w:val="Tekst podstawowy wcięty 21"/>
    <w:basedOn w:val="Normalny"/>
    <w:rsid w:val="004669E7"/>
    <w:pPr>
      <w:suppressAutoHyphens/>
      <w:ind w:left="993" w:hanging="567"/>
      <w:jc w:val="both"/>
    </w:pPr>
    <w:rPr>
      <w:rFonts w:ascii="Times New Roman" w:eastAsia="Times New Roman" w:hAnsi="Times New Roman" w:cs="Times New Roman"/>
      <w:color w:val="auto"/>
      <w:szCs w:val="20"/>
      <w:lang w:val="pl-PL" w:eastAsia="ar-SA"/>
    </w:rPr>
  </w:style>
  <w:style w:type="paragraph" w:customStyle="1" w:styleId="Style16">
    <w:name w:val="Style16"/>
    <w:basedOn w:val="Normalny"/>
    <w:rsid w:val="004669E7"/>
    <w:pPr>
      <w:widowControl w:val="0"/>
      <w:autoSpaceDE w:val="0"/>
      <w:autoSpaceDN w:val="0"/>
      <w:adjustRightInd w:val="0"/>
      <w:spacing w:line="278" w:lineRule="exact"/>
      <w:ind w:hanging="216"/>
      <w:jc w:val="both"/>
    </w:pPr>
    <w:rPr>
      <w:rFonts w:ascii="Times New Roman" w:eastAsia="Times New Roman" w:hAnsi="Times New Roman" w:cs="Times New Roman"/>
      <w:color w:val="auto"/>
      <w:lang w:val="pl-PL"/>
    </w:rPr>
  </w:style>
  <w:style w:type="paragraph" w:customStyle="1" w:styleId="Znak">
    <w:name w:val="Znak"/>
    <w:basedOn w:val="Normalny"/>
    <w:semiHidden/>
    <w:rsid w:val="006F2B08"/>
    <w:pPr>
      <w:ind w:firstLine="284"/>
      <w:jc w:val="both"/>
    </w:pPr>
    <w:rPr>
      <w:rFonts w:ascii="Times New Roman" w:eastAsia="Times New Roman" w:hAnsi="Times New Roman" w:cs="Times New Roman"/>
      <w:color w:val="auto"/>
      <w:sz w:val="22"/>
      <w:lang w:val="pl-PL"/>
    </w:rPr>
  </w:style>
  <w:style w:type="character" w:customStyle="1" w:styleId="st">
    <w:name w:val="st"/>
    <w:basedOn w:val="Domylnaczcionkaakapitu"/>
    <w:rsid w:val="0052764D"/>
  </w:style>
  <w:style w:type="character" w:styleId="Pogrubienie">
    <w:name w:val="Strong"/>
    <w:uiPriority w:val="22"/>
    <w:qFormat/>
    <w:rsid w:val="007346CB"/>
    <w:rPr>
      <w:b/>
      <w:bCs/>
    </w:rPr>
  </w:style>
  <w:style w:type="paragraph" w:customStyle="1" w:styleId="Kolorowalistaakcent11">
    <w:name w:val="Kolorowa lista — akcent 11"/>
    <w:basedOn w:val="Normalny"/>
    <w:link w:val="Kolorowalistaakcent1Znak"/>
    <w:uiPriority w:val="34"/>
    <w:qFormat/>
    <w:rsid w:val="00551FBA"/>
    <w:pPr>
      <w:ind w:left="720"/>
    </w:pPr>
    <w:rPr>
      <w:rFonts w:ascii="Calibri" w:eastAsia="Calibri" w:hAnsi="Calibri" w:cs="Times New Roman"/>
      <w:color w:val="auto"/>
      <w:sz w:val="22"/>
      <w:szCs w:val="22"/>
      <w:lang w:val="pl-PL" w:eastAsia="en-US"/>
    </w:rPr>
  </w:style>
  <w:style w:type="character" w:customStyle="1" w:styleId="Kolorowalistaakcent1Znak">
    <w:name w:val="Kolorowa lista — akcent 1 Znak"/>
    <w:link w:val="Kolorowalistaakcent11"/>
    <w:uiPriority w:val="34"/>
    <w:locked/>
    <w:rsid w:val="00D10A4F"/>
    <w:rPr>
      <w:rFonts w:ascii="Calibri" w:eastAsia="Calibri" w:hAnsi="Calibri" w:cs="Times New Roman"/>
      <w:sz w:val="22"/>
      <w:szCs w:val="22"/>
      <w:lang w:eastAsia="en-US"/>
    </w:rPr>
  </w:style>
  <w:style w:type="paragraph" w:customStyle="1" w:styleId="ListParagraph">
    <w:name w:val="List Paragraph"/>
    <w:basedOn w:val="Normalny"/>
    <w:rsid w:val="00D63C4E"/>
    <w:pPr>
      <w:spacing w:after="200" w:line="276" w:lineRule="auto"/>
      <w:ind w:left="720"/>
      <w:contextualSpacing/>
    </w:pPr>
    <w:rPr>
      <w:rFonts w:ascii="Calibri" w:eastAsia="Times New Roman" w:hAnsi="Calibri" w:cs="Times New Roman"/>
      <w:color w:val="auto"/>
      <w:sz w:val="22"/>
      <w:szCs w:val="22"/>
      <w:lang w:val="pl-PL" w:eastAsia="en-US"/>
    </w:rPr>
  </w:style>
  <w:style w:type="paragraph" w:customStyle="1" w:styleId="Style29">
    <w:name w:val="Style29"/>
    <w:basedOn w:val="Normalny"/>
    <w:uiPriority w:val="99"/>
    <w:rsid w:val="00D117CD"/>
    <w:pPr>
      <w:widowControl w:val="0"/>
      <w:autoSpaceDE w:val="0"/>
      <w:autoSpaceDN w:val="0"/>
      <w:adjustRightInd w:val="0"/>
      <w:spacing w:line="317" w:lineRule="exact"/>
      <w:ind w:hanging="274"/>
      <w:jc w:val="both"/>
    </w:pPr>
    <w:rPr>
      <w:rFonts w:ascii="Times New Roman" w:eastAsia="Times New Roman" w:hAnsi="Times New Roman" w:cs="Times New Roman"/>
      <w:color w:val="auto"/>
      <w:lang w:val="pl-PL"/>
    </w:rPr>
  </w:style>
  <w:style w:type="paragraph" w:customStyle="1" w:styleId="Style2">
    <w:name w:val="Style2"/>
    <w:basedOn w:val="Normalny"/>
    <w:uiPriority w:val="99"/>
    <w:rsid w:val="00D117CD"/>
    <w:pPr>
      <w:widowControl w:val="0"/>
      <w:autoSpaceDE w:val="0"/>
      <w:autoSpaceDN w:val="0"/>
      <w:adjustRightInd w:val="0"/>
      <w:spacing w:line="318" w:lineRule="exact"/>
      <w:jc w:val="center"/>
    </w:pPr>
    <w:rPr>
      <w:rFonts w:ascii="Times New Roman" w:eastAsia="Times New Roman" w:hAnsi="Times New Roman" w:cs="Times New Roman"/>
      <w:color w:val="auto"/>
      <w:lang w:val="pl-PL"/>
    </w:rPr>
  </w:style>
  <w:style w:type="character" w:styleId="Nierozpoznanawzmianka">
    <w:name w:val="Unresolved Mention"/>
    <w:uiPriority w:val="99"/>
    <w:semiHidden/>
    <w:unhideWhenUsed/>
    <w:rsid w:val="00432CEB"/>
    <w:rPr>
      <w:color w:val="605E5C"/>
      <w:shd w:val="clear" w:color="auto" w:fill="E1DFDD"/>
    </w:rPr>
  </w:style>
  <w:style w:type="paragraph" w:styleId="Nagwekspisutreci">
    <w:name w:val="TOC Heading"/>
    <w:basedOn w:val="Nagwek1"/>
    <w:next w:val="Normalny"/>
    <w:uiPriority w:val="39"/>
    <w:unhideWhenUsed/>
    <w:qFormat/>
    <w:rsid w:val="00926535"/>
    <w:pPr>
      <w:spacing w:before="240" w:line="259" w:lineRule="auto"/>
      <w:outlineLvl w:val="9"/>
    </w:pPr>
    <w:rPr>
      <w:rFonts w:ascii="Calibri Light" w:eastAsia="Times New Roman" w:hAnsi="Calibri Light"/>
      <w:b w:val="0"/>
      <w:bCs w:val="0"/>
      <w:color w:val="2F5496"/>
      <w:sz w:val="32"/>
      <w:szCs w:val="32"/>
      <w:lang w:val="pl-PL"/>
    </w:rPr>
  </w:style>
  <w:style w:type="paragraph" w:styleId="Spistreci3">
    <w:name w:val="toc 3"/>
    <w:basedOn w:val="Normalny"/>
    <w:next w:val="Normalny"/>
    <w:autoRedefine/>
    <w:uiPriority w:val="39"/>
    <w:unhideWhenUsed/>
    <w:rsid w:val="00926535"/>
    <w:pPr>
      <w:ind w:left="480"/>
    </w:pPr>
  </w:style>
  <w:style w:type="paragraph" w:styleId="Spistreci1">
    <w:name w:val="toc 1"/>
    <w:basedOn w:val="Normalny"/>
    <w:next w:val="Normalny"/>
    <w:autoRedefine/>
    <w:uiPriority w:val="39"/>
    <w:unhideWhenUsed/>
    <w:rsid w:val="00BE1439"/>
    <w:pPr>
      <w:tabs>
        <w:tab w:val="right" w:leader="dot" w:pos="9112"/>
      </w:tabs>
      <w:ind w:left="709" w:hanging="709"/>
    </w:pPr>
    <w:rPr>
      <w:rFonts w:ascii="Arial Nova Light" w:eastAsia="Times New Roman" w:hAnsi="Arial Nova Light"/>
      <w:noProof/>
      <w:lang w:val="pl-PL"/>
    </w:rPr>
  </w:style>
  <w:style w:type="paragraph" w:styleId="Poprawka">
    <w:name w:val="Revision"/>
    <w:hidden/>
    <w:uiPriority w:val="99"/>
    <w:semiHidden/>
    <w:rsid w:val="00533519"/>
    <w:rPr>
      <w:color w:val="000000"/>
      <w:sz w:val="24"/>
      <w:szCs w:val="24"/>
      <w:lang w:val="pl"/>
    </w:rPr>
  </w:style>
  <w:style w:type="paragraph" w:styleId="Akapitzlist">
    <w:name w:val="List Paragraph"/>
    <w:basedOn w:val="Normalny"/>
    <w:uiPriority w:val="34"/>
    <w:qFormat/>
    <w:rsid w:val="009D0950"/>
    <w:pPr>
      <w:ind w:left="708"/>
    </w:pPr>
  </w:style>
  <w:style w:type="character" w:styleId="UyteHipercze">
    <w:name w:val="FollowedHyperlink"/>
    <w:uiPriority w:val="99"/>
    <w:semiHidden/>
    <w:unhideWhenUsed/>
    <w:rsid w:val="009C29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530">
      <w:bodyDiv w:val="1"/>
      <w:marLeft w:val="0"/>
      <w:marRight w:val="0"/>
      <w:marTop w:val="0"/>
      <w:marBottom w:val="0"/>
      <w:divBdr>
        <w:top w:val="none" w:sz="0" w:space="0" w:color="auto"/>
        <w:left w:val="none" w:sz="0" w:space="0" w:color="auto"/>
        <w:bottom w:val="none" w:sz="0" w:space="0" w:color="auto"/>
        <w:right w:val="none" w:sz="0" w:space="0" w:color="auto"/>
      </w:divBdr>
    </w:div>
    <w:div w:id="99645538">
      <w:bodyDiv w:val="1"/>
      <w:marLeft w:val="0"/>
      <w:marRight w:val="0"/>
      <w:marTop w:val="0"/>
      <w:marBottom w:val="0"/>
      <w:divBdr>
        <w:top w:val="none" w:sz="0" w:space="0" w:color="auto"/>
        <w:left w:val="none" w:sz="0" w:space="0" w:color="auto"/>
        <w:bottom w:val="none" w:sz="0" w:space="0" w:color="auto"/>
        <w:right w:val="none" w:sz="0" w:space="0" w:color="auto"/>
      </w:divBdr>
    </w:div>
    <w:div w:id="165756648">
      <w:bodyDiv w:val="1"/>
      <w:marLeft w:val="0"/>
      <w:marRight w:val="0"/>
      <w:marTop w:val="0"/>
      <w:marBottom w:val="0"/>
      <w:divBdr>
        <w:top w:val="none" w:sz="0" w:space="0" w:color="auto"/>
        <w:left w:val="none" w:sz="0" w:space="0" w:color="auto"/>
        <w:bottom w:val="none" w:sz="0" w:space="0" w:color="auto"/>
        <w:right w:val="none" w:sz="0" w:space="0" w:color="auto"/>
      </w:divBdr>
    </w:div>
    <w:div w:id="354498334">
      <w:bodyDiv w:val="1"/>
      <w:marLeft w:val="0"/>
      <w:marRight w:val="0"/>
      <w:marTop w:val="0"/>
      <w:marBottom w:val="0"/>
      <w:divBdr>
        <w:top w:val="none" w:sz="0" w:space="0" w:color="auto"/>
        <w:left w:val="none" w:sz="0" w:space="0" w:color="auto"/>
        <w:bottom w:val="none" w:sz="0" w:space="0" w:color="auto"/>
        <w:right w:val="none" w:sz="0" w:space="0" w:color="auto"/>
      </w:divBdr>
    </w:div>
    <w:div w:id="413092199">
      <w:bodyDiv w:val="1"/>
      <w:marLeft w:val="0"/>
      <w:marRight w:val="0"/>
      <w:marTop w:val="0"/>
      <w:marBottom w:val="0"/>
      <w:divBdr>
        <w:top w:val="none" w:sz="0" w:space="0" w:color="auto"/>
        <w:left w:val="none" w:sz="0" w:space="0" w:color="auto"/>
        <w:bottom w:val="none" w:sz="0" w:space="0" w:color="auto"/>
        <w:right w:val="none" w:sz="0" w:space="0" w:color="auto"/>
      </w:divBdr>
    </w:div>
    <w:div w:id="426269764">
      <w:bodyDiv w:val="1"/>
      <w:marLeft w:val="0"/>
      <w:marRight w:val="0"/>
      <w:marTop w:val="0"/>
      <w:marBottom w:val="0"/>
      <w:divBdr>
        <w:top w:val="none" w:sz="0" w:space="0" w:color="auto"/>
        <w:left w:val="none" w:sz="0" w:space="0" w:color="auto"/>
        <w:bottom w:val="none" w:sz="0" w:space="0" w:color="auto"/>
        <w:right w:val="none" w:sz="0" w:space="0" w:color="auto"/>
      </w:divBdr>
    </w:div>
    <w:div w:id="527916146">
      <w:bodyDiv w:val="1"/>
      <w:marLeft w:val="0"/>
      <w:marRight w:val="0"/>
      <w:marTop w:val="0"/>
      <w:marBottom w:val="0"/>
      <w:divBdr>
        <w:top w:val="none" w:sz="0" w:space="0" w:color="auto"/>
        <w:left w:val="none" w:sz="0" w:space="0" w:color="auto"/>
        <w:bottom w:val="none" w:sz="0" w:space="0" w:color="auto"/>
        <w:right w:val="none" w:sz="0" w:space="0" w:color="auto"/>
      </w:divBdr>
    </w:div>
    <w:div w:id="816335068">
      <w:bodyDiv w:val="1"/>
      <w:marLeft w:val="0"/>
      <w:marRight w:val="0"/>
      <w:marTop w:val="0"/>
      <w:marBottom w:val="0"/>
      <w:divBdr>
        <w:top w:val="none" w:sz="0" w:space="0" w:color="auto"/>
        <w:left w:val="none" w:sz="0" w:space="0" w:color="auto"/>
        <w:bottom w:val="none" w:sz="0" w:space="0" w:color="auto"/>
        <w:right w:val="none" w:sz="0" w:space="0" w:color="auto"/>
      </w:divBdr>
    </w:div>
    <w:div w:id="1134366417">
      <w:bodyDiv w:val="1"/>
      <w:marLeft w:val="0"/>
      <w:marRight w:val="0"/>
      <w:marTop w:val="0"/>
      <w:marBottom w:val="0"/>
      <w:divBdr>
        <w:top w:val="none" w:sz="0" w:space="0" w:color="auto"/>
        <w:left w:val="none" w:sz="0" w:space="0" w:color="auto"/>
        <w:bottom w:val="none" w:sz="0" w:space="0" w:color="auto"/>
        <w:right w:val="none" w:sz="0" w:space="0" w:color="auto"/>
      </w:divBdr>
    </w:div>
    <w:div w:id="1246184071">
      <w:bodyDiv w:val="1"/>
      <w:marLeft w:val="0"/>
      <w:marRight w:val="0"/>
      <w:marTop w:val="0"/>
      <w:marBottom w:val="0"/>
      <w:divBdr>
        <w:top w:val="none" w:sz="0" w:space="0" w:color="auto"/>
        <w:left w:val="none" w:sz="0" w:space="0" w:color="auto"/>
        <w:bottom w:val="none" w:sz="0" w:space="0" w:color="auto"/>
        <w:right w:val="none" w:sz="0" w:space="0" w:color="auto"/>
      </w:divBdr>
    </w:div>
    <w:div w:id="1314290181">
      <w:bodyDiv w:val="1"/>
      <w:marLeft w:val="0"/>
      <w:marRight w:val="0"/>
      <w:marTop w:val="0"/>
      <w:marBottom w:val="0"/>
      <w:divBdr>
        <w:top w:val="none" w:sz="0" w:space="0" w:color="auto"/>
        <w:left w:val="none" w:sz="0" w:space="0" w:color="auto"/>
        <w:bottom w:val="none" w:sz="0" w:space="0" w:color="auto"/>
        <w:right w:val="none" w:sz="0" w:space="0" w:color="auto"/>
      </w:divBdr>
    </w:div>
    <w:div w:id="1370648187">
      <w:bodyDiv w:val="1"/>
      <w:marLeft w:val="0"/>
      <w:marRight w:val="0"/>
      <w:marTop w:val="0"/>
      <w:marBottom w:val="0"/>
      <w:divBdr>
        <w:top w:val="none" w:sz="0" w:space="0" w:color="auto"/>
        <w:left w:val="none" w:sz="0" w:space="0" w:color="auto"/>
        <w:bottom w:val="none" w:sz="0" w:space="0" w:color="auto"/>
        <w:right w:val="none" w:sz="0" w:space="0" w:color="auto"/>
      </w:divBdr>
    </w:div>
    <w:div w:id="1425804504">
      <w:bodyDiv w:val="1"/>
      <w:marLeft w:val="0"/>
      <w:marRight w:val="0"/>
      <w:marTop w:val="0"/>
      <w:marBottom w:val="0"/>
      <w:divBdr>
        <w:top w:val="none" w:sz="0" w:space="0" w:color="auto"/>
        <w:left w:val="none" w:sz="0" w:space="0" w:color="auto"/>
        <w:bottom w:val="none" w:sz="0" w:space="0" w:color="auto"/>
        <w:right w:val="none" w:sz="0" w:space="0" w:color="auto"/>
      </w:divBdr>
    </w:div>
    <w:div w:id="1427917774">
      <w:bodyDiv w:val="1"/>
      <w:marLeft w:val="0"/>
      <w:marRight w:val="0"/>
      <w:marTop w:val="0"/>
      <w:marBottom w:val="0"/>
      <w:divBdr>
        <w:top w:val="none" w:sz="0" w:space="0" w:color="auto"/>
        <w:left w:val="none" w:sz="0" w:space="0" w:color="auto"/>
        <w:bottom w:val="none" w:sz="0" w:space="0" w:color="auto"/>
        <w:right w:val="none" w:sz="0" w:space="0" w:color="auto"/>
      </w:divBdr>
    </w:div>
    <w:div w:id="1472019136">
      <w:bodyDiv w:val="1"/>
      <w:marLeft w:val="0"/>
      <w:marRight w:val="0"/>
      <w:marTop w:val="0"/>
      <w:marBottom w:val="0"/>
      <w:divBdr>
        <w:top w:val="none" w:sz="0" w:space="0" w:color="auto"/>
        <w:left w:val="none" w:sz="0" w:space="0" w:color="auto"/>
        <w:bottom w:val="none" w:sz="0" w:space="0" w:color="auto"/>
        <w:right w:val="none" w:sz="0" w:space="0" w:color="auto"/>
      </w:divBdr>
    </w:div>
    <w:div w:id="1592933125">
      <w:bodyDiv w:val="1"/>
      <w:marLeft w:val="0"/>
      <w:marRight w:val="0"/>
      <w:marTop w:val="0"/>
      <w:marBottom w:val="0"/>
      <w:divBdr>
        <w:top w:val="none" w:sz="0" w:space="0" w:color="auto"/>
        <w:left w:val="none" w:sz="0" w:space="0" w:color="auto"/>
        <w:bottom w:val="none" w:sz="0" w:space="0" w:color="auto"/>
        <w:right w:val="none" w:sz="0" w:space="0" w:color="auto"/>
      </w:divBdr>
    </w:div>
    <w:div w:id="1621260542">
      <w:bodyDiv w:val="1"/>
      <w:marLeft w:val="0"/>
      <w:marRight w:val="0"/>
      <w:marTop w:val="0"/>
      <w:marBottom w:val="0"/>
      <w:divBdr>
        <w:top w:val="none" w:sz="0" w:space="0" w:color="auto"/>
        <w:left w:val="none" w:sz="0" w:space="0" w:color="auto"/>
        <w:bottom w:val="none" w:sz="0" w:space="0" w:color="auto"/>
        <w:right w:val="none" w:sz="0" w:space="0" w:color="auto"/>
      </w:divBdr>
    </w:div>
    <w:div w:id="1786385503">
      <w:bodyDiv w:val="1"/>
      <w:marLeft w:val="0"/>
      <w:marRight w:val="0"/>
      <w:marTop w:val="0"/>
      <w:marBottom w:val="0"/>
      <w:divBdr>
        <w:top w:val="none" w:sz="0" w:space="0" w:color="auto"/>
        <w:left w:val="none" w:sz="0" w:space="0" w:color="auto"/>
        <w:bottom w:val="none" w:sz="0" w:space="0" w:color="auto"/>
        <w:right w:val="none" w:sz="0" w:space="0" w:color="auto"/>
      </w:divBdr>
      <w:divsChild>
        <w:div w:id="31804394">
          <w:marLeft w:val="0"/>
          <w:marRight w:val="0"/>
          <w:marTop w:val="0"/>
          <w:marBottom w:val="0"/>
          <w:divBdr>
            <w:top w:val="none" w:sz="0" w:space="0" w:color="auto"/>
            <w:left w:val="none" w:sz="0" w:space="0" w:color="auto"/>
            <w:bottom w:val="none" w:sz="0" w:space="0" w:color="auto"/>
            <w:right w:val="none" w:sz="0" w:space="0" w:color="auto"/>
          </w:divBdr>
        </w:div>
        <w:div w:id="1948268374">
          <w:marLeft w:val="0"/>
          <w:marRight w:val="0"/>
          <w:marTop w:val="0"/>
          <w:marBottom w:val="0"/>
          <w:divBdr>
            <w:top w:val="none" w:sz="0" w:space="0" w:color="auto"/>
            <w:left w:val="none" w:sz="0" w:space="0" w:color="auto"/>
            <w:bottom w:val="none" w:sz="0" w:space="0" w:color="auto"/>
            <w:right w:val="none" w:sz="0" w:space="0" w:color="auto"/>
          </w:divBdr>
          <w:divsChild>
            <w:div w:id="16675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6384">
      <w:bodyDiv w:val="1"/>
      <w:marLeft w:val="0"/>
      <w:marRight w:val="0"/>
      <w:marTop w:val="0"/>
      <w:marBottom w:val="0"/>
      <w:divBdr>
        <w:top w:val="none" w:sz="0" w:space="0" w:color="auto"/>
        <w:left w:val="none" w:sz="0" w:space="0" w:color="auto"/>
        <w:bottom w:val="none" w:sz="0" w:space="0" w:color="auto"/>
        <w:right w:val="none" w:sz="0" w:space="0" w:color="auto"/>
      </w:divBdr>
    </w:div>
    <w:div w:id="1845195592">
      <w:bodyDiv w:val="1"/>
      <w:marLeft w:val="0"/>
      <w:marRight w:val="0"/>
      <w:marTop w:val="0"/>
      <w:marBottom w:val="0"/>
      <w:divBdr>
        <w:top w:val="none" w:sz="0" w:space="0" w:color="auto"/>
        <w:left w:val="none" w:sz="0" w:space="0" w:color="auto"/>
        <w:bottom w:val="none" w:sz="0" w:space="0" w:color="auto"/>
        <w:right w:val="none" w:sz="0" w:space="0" w:color="auto"/>
      </w:divBdr>
    </w:div>
    <w:div w:id="2006280313">
      <w:bodyDiv w:val="1"/>
      <w:marLeft w:val="0"/>
      <w:marRight w:val="0"/>
      <w:marTop w:val="0"/>
      <w:marBottom w:val="0"/>
      <w:divBdr>
        <w:top w:val="none" w:sz="0" w:space="0" w:color="auto"/>
        <w:left w:val="none" w:sz="0" w:space="0" w:color="auto"/>
        <w:bottom w:val="none" w:sz="0" w:space="0" w:color="auto"/>
        <w:right w:val="none" w:sz="0" w:space="0" w:color="auto"/>
      </w:divBdr>
    </w:div>
    <w:div w:id="2050907389">
      <w:bodyDiv w:val="1"/>
      <w:marLeft w:val="0"/>
      <w:marRight w:val="0"/>
      <w:marTop w:val="0"/>
      <w:marBottom w:val="0"/>
      <w:divBdr>
        <w:top w:val="none" w:sz="0" w:space="0" w:color="auto"/>
        <w:left w:val="none" w:sz="0" w:space="0" w:color="auto"/>
        <w:bottom w:val="none" w:sz="0" w:space="0" w:color="auto"/>
        <w:right w:val="none" w:sz="0" w:space="0" w:color="auto"/>
      </w:divBdr>
    </w:div>
    <w:div w:id="213655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1@mlsyste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mlsyste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1@mlsyste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pomoc/52-wycofanie-i-edycja-oferty"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4A69-8136-4A9E-B3BB-7EC1723A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4761</Words>
  <Characters>28571</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warunki przetargu PRCS022013</vt:lpstr>
    </vt:vector>
  </TitlesOfParts>
  <Company>HP</Company>
  <LinksUpToDate>false</LinksUpToDate>
  <CharactersWithSpaces>33266</CharactersWithSpaces>
  <SharedDoc>false</SharedDoc>
  <HLinks>
    <vt:vector size="150" baseType="variant">
      <vt:variant>
        <vt:i4>5242989</vt:i4>
      </vt:variant>
      <vt:variant>
        <vt:i4>137</vt:i4>
      </vt:variant>
      <vt:variant>
        <vt:i4>0</vt:i4>
      </vt:variant>
      <vt:variant>
        <vt:i4>5</vt:i4>
      </vt:variant>
      <vt:variant>
        <vt:lpwstr>mailto:biuro@mlsystem.pl</vt:lpwstr>
      </vt:variant>
      <vt:variant>
        <vt:lpwstr/>
      </vt:variant>
      <vt:variant>
        <vt:i4>1376359</vt:i4>
      </vt:variant>
      <vt:variant>
        <vt:i4>134</vt:i4>
      </vt:variant>
      <vt:variant>
        <vt:i4>0</vt:i4>
      </vt:variant>
      <vt:variant>
        <vt:i4>5</vt:i4>
      </vt:variant>
      <vt:variant>
        <vt:lpwstr>mailto:przetarg1@mlsystem.pl</vt:lpwstr>
      </vt:variant>
      <vt:variant>
        <vt:lpwstr/>
      </vt:variant>
      <vt:variant>
        <vt:i4>7667815</vt:i4>
      </vt:variant>
      <vt:variant>
        <vt:i4>131</vt:i4>
      </vt:variant>
      <vt:variant>
        <vt:i4>0</vt:i4>
      </vt:variant>
      <vt:variant>
        <vt:i4>5</vt:i4>
      </vt:variant>
      <vt:variant>
        <vt:lpwstr>https://bazakonkurencyjnosci.funduszeeuropejskie.gov.pl/pomoc/52-wycofanie-i-edycja-oferty</vt:lpwstr>
      </vt:variant>
      <vt:variant>
        <vt:lpwstr/>
      </vt:variant>
      <vt:variant>
        <vt:i4>5111815</vt:i4>
      </vt:variant>
      <vt:variant>
        <vt:i4>126</vt:i4>
      </vt:variant>
      <vt:variant>
        <vt:i4>0</vt:i4>
      </vt:variant>
      <vt:variant>
        <vt:i4>5</vt:i4>
      </vt:variant>
      <vt:variant>
        <vt:lpwstr>https://bazakonkurencyjnosci.funduszeeuropejskie.gov.pl/</vt:lpwstr>
      </vt:variant>
      <vt:variant>
        <vt:lpwstr/>
      </vt:variant>
      <vt:variant>
        <vt:i4>1376359</vt:i4>
      </vt:variant>
      <vt:variant>
        <vt:i4>123</vt:i4>
      </vt:variant>
      <vt:variant>
        <vt:i4>0</vt:i4>
      </vt:variant>
      <vt:variant>
        <vt:i4>5</vt:i4>
      </vt:variant>
      <vt:variant>
        <vt:lpwstr>mailto:przetarg1@mlsystem.pl</vt:lpwstr>
      </vt:variant>
      <vt:variant>
        <vt:lpwstr/>
      </vt:variant>
      <vt:variant>
        <vt:i4>1179703</vt:i4>
      </vt:variant>
      <vt:variant>
        <vt:i4>116</vt:i4>
      </vt:variant>
      <vt:variant>
        <vt:i4>0</vt:i4>
      </vt:variant>
      <vt:variant>
        <vt:i4>5</vt:i4>
      </vt:variant>
      <vt:variant>
        <vt:lpwstr/>
      </vt:variant>
      <vt:variant>
        <vt:lpwstr>_Toc178691754</vt:lpwstr>
      </vt:variant>
      <vt:variant>
        <vt:i4>1179703</vt:i4>
      </vt:variant>
      <vt:variant>
        <vt:i4>110</vt:i4>
      </vt:variant>
      <vt:variant>
        <vt:i4>0</vt:i4>
      </vt:variant>
      <vt:variant>
        <vt:i4>5</vt:i4>
      </vt:variant>
      <vt:variant>
        <vt:lpwstr/>
      </vt:variant>
      <vt:variant>
        <vt:lpwstr>_Toc178691753</vt:lpwstr>
      </vt:variant>
      <vt:variant>
        <vt:i4>1179703</vt:i4>
      </vt:variant>
      <vt:variant>
        <vt:i4>104</vt:i4>
      </vt:variant>
      <vt:variant>
        <vt:i4>0</vt:i4>
      </vt:variant>
      <vt:variant>
        <vt:i4>5</vt:i4>
      </vt:variant>
      <vt:variant>
        <vt:lpwstr/>
      </vt:variant>
      <vt:variant>
        <vt:lpwstr>_Toc178691752</vt:lpwstr>
      </vt:variant>
      <vt:variant>
        <vt:i4>1179703</vt:i4>
      </vt:variant>
      <vt:variant>
        <vt:i4>98</vt:i4>
      </vt:variant>
      <vt:variant>
        <vt:i4>0</vt:i4>
      </vt:variant>
      <vt:variant>
        <vt:i4>5</vt:i4>
      </vt:variant>
      <vt:variant>
        <vt:lpwstr/>
      </vt:variant>
      <vt:variant>
        <vt:lpwstr>_Toc178691751</vt:lpwstr>
      </vt:variant>
      <vt:variant>
        <vt:i4>1179703</vt:i4>
      </vt:variant>
      <vt:variant>
        <vt:i4>92</vt:i4>
      </vt:variant>
      <vt:variant>
        <vt:i4>0</vt:i4>
      </vt:variant>
      <vt:variant>
        <vt:i4>5</vt:i4>
      </vt:variant>
      <vt:variant>
        <vt:lpwstr/>
      </vt:variant>
      <vt:variant>
        <vt:lpwstr>_Toc178691750</vt:lpwstr>
      </vt:variant>
      <vt:variant>
        <vt:i4>1245239</vt:i4>
      </vt:variant>
      <vt:variant>
        <vt:i4>86</vt:i4>
      </vt:variant>
      <vt:variant>
        <vt:i4>0</vt:i4>
      </vt:variant>
      <vt:variant>
        <vt:i4>5</vt:i4>
      </vt:variant>
      <vt:variant>
        <vt:lpwstr/>
      </vt:variant>
      <vt:variant>
        <vt:lpwstr>_Toc178691749</vt:lpwstr>
      </vt:variant>
      <vt:variant>
        <vt:i4>1245239</vt:i4>
      </vt:variant>
      <vt:variant>
        <vt:i4>80</vt:i4>
      </vt:variant>
      <vt:variant>
        <vt:i4>0</vt:i4>
      </vt:variant>
      <vt:variant>
        <vt:i4>5</vt:i4>
      </vt:variant>
      <vt:variant>
        <vt:lpwstr/>
      </vt:variant>
      <vt:variant>
        <vt:lpwstr>_Toc178691748</vt:lpwstr>
      </vt:variant>
      <vt:variant>
        <vt:i4>1245239</vt:i4>
      </vt:variant>
      <vt:variant>
        <vt:i4>74</vt:i4>
      </vt:variant>
      <vt:variant>
        <vt:i4>0</vt:i4>
      </vt:variant>
      <vt:variant>
        <vt:i4>5</vt:i4>
      </vt:variant>
      <vt:variant>
        <vt:lpwstr/>
      </vt:variant>
      <vt:variant>
        <vt:lpwstr>_Toc178691747</vt:lpwstr>
      </vt:variant>
      <vt:variant>
        <vt:i4>1245239</vt:i4>
      </vt:variant>
      <vt:variant>
        <vt:i4>68</vt:i4>
      </vt:variant>
      <vt:variant>
        <vt:i4>0</vt:i4>
      </vt:variant>
      <vt:variant>
        <vt:i4>5</vt:i4>
      </vt:variant>
      <vt:variant>
        <vt:lpwstr/>
      </vt:variant>
      <vt:variant>
        <vt:lpwstr>_Toc178691746</vt:lpwstr>
      </vt:variant>
      <vt:variant>
        <vt:i4>1245239</vt:i4>
      </vt:variant>
      <vt:variant>
        <vt:i4>62</vt:i4>
      </vt:variant>
      <vt:variant>
        <vt:i4>0</vt:i4>
      </vt:variant>
      <vt:variant>
        <vt:i4>5</vt:i4>
      </vt:variant>
      <vt:variant>
        <vt:lpwstr/>
      </vt:variant>
      <vt:variant>
        <vt:lpwstr>_Toc178691745</vt:lpwstr>
      </vt:variant>
      <vt:variant>
        <vt:i4>1245239</vt:i4>
      </vt:variant>
      <vt:variant>
        <vt:i4>56</vt:i4>
      </vt:variant>
      <vt:variant>
        <vt:i4>0</vt:i4>
      </vt:variant>
      <vt:variant>
        <vt:i4>5</vt:i4>
      </vt:variant>
      <vt:variant>
        <vt:lpwstr/>
      </vt:variant>
      <vt:variant>
        <vt:lpwstr>_Toc178691744</vt:lpwstr>
      </vt:variant>
      <vt:variant>
        <vt:i4>1245239</vt:i4>
      </vt:variant>
      <vt:variant>
        <vt:i4>50</vt:i4>
      </vt:variant>
      <vt:variant>
        <vt:i4>0</vt:i4>
      </vt:variant>
      <vt:variant>
        <vt:i4>5</vt:i4>
      </vt:variant>
      <vt:variant>
        <vt:lpwstr/>
      </vt:variant>
      <vt:variant>
        <vt:lpwstr>_Toc178691743</vt:lpwstr>
      </vt:variant>
      <vt:variant>
        <vt:i4>1245239</vt:i4>
      </vt:variant>
      <vt:variant>
        <vt:i4>44</vt:i4>
      </vt:variant>
      <vt:variant>
        <vt:i4>0</vt:i4>
      </vt:variant>
      <vt:variant>
        <vt:i4>5</vt:i4>
      </vt:variant>
      <vt:variant>
        <vt:lpwstr/>
      </vt:variant>
      <vt:variant>
        <vt:lpwstr>_Toc178691742</vt:lpwstr>
      </vt:variant>
      <vt:variant>
        <vt:i4>1245239</vt:i4>
      </vt:variant>
      <vt:variant>
        <vt:i4>38</vt:i4>
      </vt:variant>
      <vt:variant>
        <vt:i4>0</vt:i4>
      </vt:variant>
      <vt:variant>
        <vt:i4>5</vt:i4>
      </vt:variant>
      <vt:variant>
        <vt:lpwstr/>
      </vt:variant>
      <vt:variant>
        <vt:lpwstr>_Toc178691741</vt:lpwstr>
      </vt:variant>
      <vt:variant>
        <vt:i4>1245239</vt:i4>
      </vt:variant>
      <vt:variant>
        <vt:i4>32</vt:i4>
      </vt:variant>
      <vt:variant>
        <vt:i4>0</vt:i4>
      </vt:variant>
      <vt:variant>
        <vt:i4>5</vt:i4>
      </vt:variant>
      <vt:variant>
        <vt:lpwstr/>
      </vt:variant>
      <vt:variant>
        <vt:lpwstr>_Toc178691740</vt:lpwstr>
      </vt:variant>
      <vt:variant>
        <vt:i4>1310775</vt:i4>
      </vt:variant>
      <vt:variant>
        <vt:i4>26</vt:i4>
      </vt:variant>
      <vt:variant>
        <vt:i4>0</vt:i4>
      </vt:variant>
      <vt:variant>
        <vt:i4>5</vt:i4>
      </vt:variant>
      <vt:variant>
        <vt:lpwstr/>
      </vt:variant>
      <vt:variant>
        <vt:lpwstr>_Toc178691739</vt:lpwstr>
      </vt:variant>
      <vt:variant>
        <vt:i4>1310775</vt:i4>
      </vt:variant>
      <vt:variant>
        <vt:i4>20</vt:i4>
      </vt:variant>
      <vt:variant>
        <vt:i4>0</vt:i4>
      </vt:variant>
      <vt:variant>
        <vt:i4>5</vt:i4>
      </vt:variant>
      <vt:variant>
        <vt:lpwstr/>
      </vt:variant>
      <vt:variant>
        <vt:lpwstr>_Toc178691738</vt:lpwstr>
      </vt:variant>
      <vt:variant>
        <vt:i4>1310775</vt:i4>
      </vt:variant>
      <vt:variant>
        <vt:i4>14</vt:i4>
      </vt:variant>
      <vt:variant>
        <vt:i4>0</vt:i4>
      </vt:variant>
      <vt:variant>
        <vt:i4>5</vt:i4>
      </vt:variant>
      <vt:variant>
        <vt:lpwstr/>
      </vt:variant>
      <vt:variant>
        <vt:lpwstr>_Toc178691737</vt:lpwstr>
      </vt:variant>
      <vt:variant>
        <vt:i4>1310775</vt:i4>
      </vt:variant>
      <vt:variant>
        <vt:i4>8</vt:i4>
      </vt:variant>
      <vt:variant>
        <vt:i4>0</vt:i4>
      </vt:variant>
      <vt:variant>
        <vt:i4>5</vt:i4>
      </vt:variant>
      <vt:variant>
        <vt:lpwstr/>
      </vt:variant>
      <vt:variant>
        <vt:lpwstr>_Toc178691736</vt:lpwstr>
      </vt:variant>
      <vt:variant>
        <vt:i4>1310775</vt:i4>
      </vt:variant>
      <vt:variant>
        <vt:i4>2</vt:i4>
      </vt:variant>
      <vt:variant>
        <vt:i4>0</vt:i4>
      </vt:variant>
      <vt:variant>
        <vt:i4>5</vt:i4>
      </vt:variant>
      <vt:variant>
        <vt:lpwstr/>
      </vt:variant>
      <vt:variant>
        <vt:lpwstr>_Toc178691735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przetargu PRCS022013</dc:title>
  <dc:subject/>
  <dc:creator>JM</dc:creator>
  <cp:keywords/>
  <cp:lastModifiedBy>Aleksander Gałuszka</cp:lastModifiedBy>
  <cp:revision>5</cp:revision>
  <cp:lastPrinted>2023-01-13T09:21:00Z</cp:lastPrinted>
  <dcterms:created xsi:type="dcterms:W3CDTF">2025-01-21T15:30:00Z</dcterms:created>
  <dcterms:modified xsi:type="dcterms:W3CDTF">2025-01-21T15:33:00Z</dcterms:modified>
</cp:coreProperties>
</file>