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A20F4" w14:textId="2DD23144" w:rsidR="00A976A4" w:rsidRPr="00AD0DD0" w:rsidRDefault="00CF0025" w:rsidP="00DE4B44">
      <w:pPr>
        <w:spacing w:after="200" w:line="276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Bielsko Biała, dn</w:t>
      </w:r>
      <w:r w:rsidR="003C7A17">
        <w:rPr>
          <w:rFonts w:eastAsia="Calibri" w:cstheme="minorHAnsi"/>
        </w:rPr>
        <w:t>.15.01.2025r.</w:t>
      </w:r>
      <w:r>
        <w:rPr>
          <w:rFonts w:eastAsia="Calibri" w:cstheme="minorHAnsi"/>
        </w:rPr>
        <w:t xml:space="preserve">  </w:t>
      </w:r>
    </w:p>
    <w:p w14:paraId="5465F52E" w14:textId="26C645E3" w:rsidR="007C7153" w:rsidRDefault="00A976A4" w:rsidP="007C7153">
      <w:pPr>
        <w:spacing w:after="200" w:line="276" w:lineRule="auto"/>
        <w:jc w:val="center"/>
        <w:rPr>
          <w:rFonts w:eastAsia="Calibri" w:cstheme="minorHAnsi"/>
          <w:b/>
        </w:rPr>
      </w:pPr>
      <w:r w:rsidRPr="00AD0DD0">
        <w:rPr>
          <w:rFonts w:eastAsia="Times New Roman" w:cstheme="minorHAnsi"/>
          <w:b/>
          <w:bCs/>
          <w:lang w:eastAsia="pl-PL"/>
        </w:rPr>
        <w:t xml:space="preserve">Zapytanie </w:t>
      </w:r>
      <w:r w:rsidRPr="00AD0DD0">
        <w:rPr>
          <w:rFonts w:eastAsia="Calibri" w:cstheme="minorHAnsi"/>
          <w:b/>
        </w:rPr>
        <w:t>ofertowe nr</w:t>
      </w:r>
      <w:r w:rsidR="00AF54E2">
        <w:rPr>
          <w:rFonts w:eastAsia="Calibri" w:cstheme="minorHAnsi"/>
          <w:b/>
        </w:rPr>
        <w:t xml:space="preserve"> </w:t>
      </w:r>
      <w:r w:rsidR="00CF0025">
        <w:rPr>
          <w:rFonts w:eastAsia="Calibri" w:cstheme="minorHAnsi"/>
          <w:b/>
        </w:rPr>
        <w:t>2/BWS/2025</w:t>
      </w:r>
    </w:p>
    <w:p w14:paraId="627B127F" w14:textId="59542D0F" w:rsidR="00FF4615" w:rsidRPr="00FF4615" w:rsidRDefault="007C7153" w:rsidP="00FF4615">
      <w:pPr>
        <w:jc w:val="center"/>
        <w:rPr>
          <w:rFonts w:cstheme="minorHAnsi"/>
          <w:b/>
        </w:rPr>
      </w:pPr>
      <w:r>
        <w:rPr>
          <w:rFonts w:eastAsia="Calibri" w:cstheme="minorHAnsi"/>
          <w:b/>
        </w:rPr>
        <w:t xml:space="preserve">na </w:t>
      </w:r>
      <w:r w:rsidR="00CF0025" w:rsidRPr="00CF0025">
        <w:rPr>
          <w:rFonts w:eastAsia="Calibri" w:cstheme="minorHAnsi"/>
          <w:b/>
        </w:rPr>
        <w:t xml:space="preserve">wykonanie </w:t>
      </w:r>
      <w:r w:rsidR="00277384">
        <w:rPr>
          <w:rFonts w:eastAsia="Calibri" w:cstheme="minorHAnsi"/>
          <w:b/>
        </w:rPr>
        <w:t xml:space="preserve">planu </w:t>
      </w:r>
      <w:r w:rsidR="00CF0025" w:rsidRPr="00CF0025">
        <w:rPr>
          <w:rFonts w:eastAsia="Calibri" w:cstheme="minorHAnsi"/>
          <w:b/>
        </w:rPr>
        <w:t>modyfikacji programu kształcenia na kierunku Kosmetologia I stopnia wraz z dwoma specjalnościami „odnowa biologiczna” i wizaż i stylizacja” i/lub wykonanie modyfikacji programu kształcenia na kierunku Kosmetologia II stopnia wraz z specjalnością „kosmetologia w medycynie estetycznej” w połączeniu z utworzeniem nowej specjalności „Podologia i pielęgnacja stóp” w ramach projektu: Kształcimy Praktyków FERS.01.05-IP.08-0405/23</w:t>
      </w:r>
    </w:p>
    <w:p w14:paraId="07E97469" w14:textId="4E639034" w:rsidR="00A976A4" w:rsidRPr="007D13AE" w:rsidRDefault="00FF4615" w:rsidP="007D13AE">
      <w:pPr>
        <w:spacing w:after="200" w:line="276" w:lineRule="auto"/>
        <w:jc w:val="both"/>
        <w:rPr>
          <w:rFonts w:cstheme="minorHAnsi"/>
        </w:rPr>
      </w:pPr>
      <w:r w:rsidRPr="00FF4615">
        <w:rPr>
          <w:rFonts w:cstheme="minorHAnsi"/>
        </w:rPr>
        <w:t>Projekt jest współfinansowany ze środków Europejskiego Funduszu Społecznego Plus w ramach Programu Fundusze Europejskie dla Rozwoju Społecznego 2021-2027</w:t>
      </w:r>
      <w:r>
        <w:rPr>
          <w:rFonts w:cstheme="minorHAnsi"/>
        </w:rPr>
        <w:t>.</w:t>
      </w:r>
      <w:bookmarkStart w:id="0" w:name="_Hlk140228218"/>
    </w:p>
    <w:bookmarkEnd w:id="0"/>
    <w:p w14:paraId="222399C4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I. Nazwa i adres Zamawiającego: </w:t>
      </w:r>
    </w:p>
    <w:p w14:paraId="013D85F3" w14:textId="7BCA7FC7" w:rsidR="00CF0025" w:rsidRPr="00CF0025" w:rsidRDefault="00CF0025" w:rsidP="00CF0025">
      <w:pPr>
        <w:spacing w:after="0" w:line="276" w:lineRule="auto"/>
        <w:jc w:val="both"/>
        <w:rPr>
          <w:rFonts w:eastAsia="Calibri" w:cstheme="minorHAnsi"/>
        </w:rPr>
      </w:pPr>
      <w:r w:rsidRPr="00CF0025">
        <w:rPr>
          <w:rFonts w:eastAsia="Calibri" w:cstheme="minorHAnsi"/>
        </w:rPr>
        <w:t>Bielska Wyższa</w:t>
      </w:r>
      <w:r>
        <w:rPr>
          <w:rFonts w:eastAsia="Calibri" w:cstheme="minorHAnsi"/>
        </w:rPr>
        <w:t xml:space="preserve"> Szkoła im. Józefa Tyszkiewicza</w:t>
      </w:r>
    </w:p>
    <w:p w14:paraId="3048671D" w14:textId="77777777" w:rsidR="00CF0025" w:rsidRPr="00CF0025" w:rsidRDefault="00CF0025" w:rsidP="00CF0025">
      <w:pPr>
        <w:spacing w:after="0" w:line="276" w:lineRule="auto"/>
        <w:jc w:val="both"/>
        <w:rPr>
          <w:rFonts w:eastAsia="Calibri" w:cstheme="minorHAnsi"/>
        </w:rPr>
      </w:pPr>
      <w:r w:rsidRPr="00CF0025">
        <w:rPr>
          <w:rFonts w:eastAsia="Calibri" w:cstheme="minorHAnsi"/>
        </w:rPr>
        <w:t>ul. Nadbrzeżna 12</w:t>
      </w:r>
    </w:p>
    <w:p w14:paraId="64A880FA" w14:textId="77777777" w:rsidR="00CF0025" w:rsidRPr="00CF0025" w:rsidRDefault="00CF0025" w:rsidP="00CF0025">
      <w:pPr>
        <w:spacing w:after="0" w:line="276" w:lineRule="auto"/>
        <w:jc w:val="both"/>
        <w:rPr>
          <w:rFonts w:eastAsia="Calibri" w:cstheme="minorHAnsi"/>
        </w:rPr>
      </w:pPr>
      <w:r w:rsidRPr="00CF0025">
        <w:rPr>
          <w:rFonts w:eastAsia="Calibri" w:cstheme="minorHAnsi"/>
        </w:rPr>
        <w:t>43-300 Bielsko-Biała</w:t>
      </w:r>
    </w:p>
    <w:p w14:paraId="1AA9C8EB" w14:textId="606E381D" w:rsidR="00A976A4" w:rsidRPr="00AD0DD0" w:rsidRDefault="00CF0025" w:rsidP="00CF0025">
      <w:pPr>
        <w:spacing w:after="0" w:line="276" w:lineRule="auto"/>
        <w:jc w:val="both"/>
        <w:rPr>
          <w:rFonts w:eastAsia="Calibri" w:cstheme="minorHAnsi"/>
        </w:rPr>
      </w:pPr>
      <w:r w:rsidRPr="00CF0025">
        <w:rPr>
          <w:rFonts w:eastAsia="Calibri" w:cstheme="minorHAnsi"/>
        </w:rPr>
        <w:t>NIP: 547-15-93-456</w:t>
      </w:r>
      <w:r w:rsidR="00A976A4" w:rsidRPr="00AD0DD0">
        <w:rPr>
          <w:rFonts w:eastAsia="Calibri" w:cstheme="minorHAnsi"/>
        </w:rPr>
        <w:t xml:space="preserve">, REGON: </w:t>
      </w:r>
      <w:r w:rsidRPr="00CF0025">
        <w:rPr>
          <w:rFonts w:eastAsia="Calibri" w:cstheme="minorHAnsi"/>
        </w:rPr>
        <w:t>070449694</w:t>
      </w:r>
    </w:p>
    <w:p w14:paraId="180DE318" w14:textId="3BDDBD2D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 </w:t>
      </w:r>
      <w:r w:rsidRPr="00AD0DD0">
        <w:rPr>
          <w:rFonts w:eastAsia="Calibri" w:cstheme="minorHAnsi"/>
          <w:b/>
          <w:bCs/>
        </w:rPr>
        <w:t xml:space="preserve">II. Tryb udzielenie zamówienia </w:t>
      </w:r>
    </w:p>
    <w:p w14:paraId="67CDC896" w14:textId="08CC9E0A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Do udzielenia przedmiotowego zamówienia nie stosuje się ustawy Prawo Zamówień Publicznych</w:t>
      </w:r>
      <w:r w:rsidR="00F45866">
        <w:rPr>
          <w:rFonts w:eastAsia="Calibri" w:cstheme="minorHAnsi"/>
        </w:rPr>
        <w:t xml:space="preserve">                 </w:t>
      </w:r>
      <w:r w:rsidRPr="00AD0DD0">
        <w:rPr>
          <w:rFonts w:eastAsia="Calibri" w:cstheme="minorHAnsi"/>
        </w:rPr>
        <w:t xml:space="preserve"> (Dz. U. z 2019 r., poz. 2019 ze zm.), postępowanie prowadzone jest zgodnie z zasadą konkurencyjności określoną w „Wytycznych </w:t>
      </w:r>
      <w:r w:rsidR="00E53857" w:rsidRPr="00AD0DD0">
        <w:rPr>
          <w:rFonts w:eastAsia="Calibri" w:cstheme="minorHAnsi"/>
        </w:rPr>
        <w:t>dotyczących kwalifikowalności wydatków na lata 2021-2027</w:t>
      </w:r>
      <w:r w:rsidRPr="00AD0DD0">
        <w:rPr>
          <w:rFonts w:eastAsia="Calibri" w:cstheme="minorHAnsi"/>
        </w:rPr>
        <w:t>”</w:t>
      </w:r>
    </w:p>
    <w:p w14:paraId="5F9A8142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III. Opis przedmiotu zamówienia i termin jego realizacji </w:t>
      </w:r>
    </w:p>
    <w:p w14:paraId="455DAA2D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AD0DD0">
        <w:rPr>
          <w:rFonts w:eastAsia="Calibri" w:cstheme="minorHAnsi"/>
          <w:b/>
          <w:bCs/>
        </w:rPr>
        <w:t xml:space="preserve">Przedmiot zamówienia, kod CPV: </w:t>
      </w:r>
    </w:p>
    <w:p w14:paraId="657E5A8A" w14:textId="39D55792" w:rsidR="00132E4F" w:rsidRDefault="00132E4F" w:rsidP="006A6CD6">
      <w:pPr>
        <w:spacing w:after="0" w:line="276" w:lineRule="auto"/>
        <w:jc w:val="both"/>
        <w:rPr>
          <w:rFonts w:eastAsia="Calibri" w:cstheme="minorHAnsi"/>
        </w:rPr>
      </w:pPr>
      <w:r w:rsidRPr="00132E4F">
        <w:rPr>
          <w:rFonts w:eastAsia="Calibri" w:cstheme="minorHAnsi"/>
        </w:rPr>
        <w:t>80300000-7: Usługi szkolnictwa wyższego</w:t>
      </w:r>
    </w:p>
    <w:p w14:paraId="488D549B" w14:textId="421AD964" w:rsidR="0056480D" w:rsidRDefault="0056480D" w:rsidP="006A6CD6">
      <w:pPr>
        <w:spacing w:after="0" w:line="276" w:lineRule="auto"/>
        <w:jc w:val="both"/>
        <w:rPr>
          <w:rFonts w:eastAsia="Calibri" w:cstheme="minorHAnsi"/>
        </w:rPr>
      </w:pPr>
      <w:r w:rsidRPr="0056480D">
        <w:rPr>
          <w:rFonts w:eastAsia="Calibri" w:cstheme="minorHAnsi"/>
        </w:rPr>
        <w:t>80521000-2: Usługi opracowywania programów szkoleniowych</w:t>
      </w:r>
    </w:p>
    <w:p w14:paraId="3FC3839A" w14:textId="77777777" w:rsidR="006A6CD6" w:rsidRPr="006A6CD6" w:rsidRDefault="006A6CD6" w:rsidP="006A6CD6">
      <w:pPr>
        <w:spacing w:after="0" w:line="276" w:lineRule="auto"/>
        <w:jc w:val="both"/>
        <w:rPr>
          <w:rFonts w:eastAsia="Calibri" w:cstheme="minorHAnsi"/>
        </w:rPr>
      </w:pPr>
    </w:p>
    <w:p w14:paraId="1C87139F" w14:textId="3C3229C6" w:rsidR="00CF0025" w:rsidRPr="003C7A17" w:rsidRDefault="00D772D9" w:rsidP="00CF0025">
      <w:pPr>
        <w:jc w:val="both"/>
        <w:rPr>
          <w:rFonts w:ascii="Calibri" w:eastAsia="Calibri" w:hAnsi="Calibri" w:cs="Calibri"/>
        </w:rPr>
      </w:pPr>
      <w:bookmarkStart w:id="1" w:name="_Hlk139909248"/>
      <w:r>
        <w:rPr>
          <w:rFonts w:eastAsia="Calibri" w:cstheme="minorHAnsi"/>
        </w:rPr>
        <w:t>1.</w:t>
      </w:r>
      <w:r w:rsidR="009D4EEE">
        <w:rPr>
          <w:rFonts w:eastAsia="Calibri" w:cstheme="minorHAnsi"/>
        </w:rPr>
        <w:t xml:space="preserve"> </w:t>
      </w:r>
      <w:r w:rsidR="009A1BB5" w:rsidRPr="003C7A17">
        <w:rPr>
          <w:rFonts w:ascii="Calibri" w:eastAsia="Calibri" w:hAnsi="Calibri" w:cs="Calibri"/>
        </w:rPr>
        <w:t xml:space="preserve">Przedmiotem zamówienia </w:t>
      </w:r>
      <w:bookmarkEnd w:id="1"/>
      <w:r w:rsidR="00A369D1" w:rsidRPr="003C7A17">
        <w:rPr>
          <w:rFonts w:ascii="Calibri" w:eastAsia="Calibri" w:hAnsi="Calibri" w:cs="Calibri"/>
        </w:rPr>
        <w:t xml:space="preserve">jest </w:t>
      </w:r>
      <w:r w:rsidR="00974DD7" w:rsidRPr="003C7A17">
        <w:rPr>
          <w:rFonts w:ascii="Calibri" w:eastAsia="Calibri" w:hAnsi="Calibri" w:cs="Calibri"/>
        </w:rPr>
        <w:t xml:space="preserve">opracowanie szczegółowego planu modyfikacji programu kształcenia wraz z </w:t>
      </w:r>
      <w:r w:rsidR="00D3138E" w:rsidRPr="003C7A17">
        <w:rPr>
          <w:rFonts w:ascii="Calibri" w:eastAsia="Calibri" w:hAnsi="Calibri" w:cs="Calibri"/>
        </w:rPr>
        <w:t xml:space="preserve">podaniem </w:t>
      </w:r>
      <w:r w:rsidR="00D3138E" w:rsidRPr="003C7A17">
        <w:rPr>
          <w:rFonts w:ascii="Calibri" w:hAnsi="Calibri" w:cs="Calibri"/>
        </w:rPr>
        <w:t>u</w:t>
      </w:r>
      <w:r w:rsidR="00A369D1" w:rsidRPr="003C7A17">
        <w:rPr>
          <w:rFonts w:ascii="Calibri" w:hAnsi="Calibri" w:cs="Calibri"/>
        </w:rPr>
        <w:t>zasadnieni</w:t>
      </w:r>
      <w:r w:rsidR="00D3138E" w:rsidRPr="003C7A17">
        <w:rPr>
          <w:rFonts w:ascii="Calibri" w:hAnsi="Calibri" w:cs="Calibri"/>
        </w:rPr>
        <w:t>a</w:t>
      </w:r>
      <w:r w:rsidR="00A369D1" w:rsidRPr="003C7A17">
        <w:rPr>
          <w:rFonts w:ascii="Calibri" w:hAnsi="Calibri" w:cs="Calibri"/>
        </w:rPr>
        <w:t xml:space="preserve"> proponowanych zmian z punktu widzenia potrzeb modyfikacji istniejących programów kształcenia</w:t>
      </w:r>
      <w:r w:rsidR="00D3138E" w:rsidRPr="003C7A17">
        <w:rPr>
          <w:rFonts w:ascii="Calibri" w:hAnsi="Calibri" w:cs="Calibri"/>
        </w:rPr>
        <w:t>,</w:t>
      </w:r>
      <w:r w:rsidR="00685463" w:rsidRPr="003C7A17">
        <w:rPr>
          <w:rFonts w:ascii="Calibri" w:hAnsi="Calibri" w:cs="Calibri"/>
        </w:rPr>
        <w:t xml:space="preserve"> </w:t>
      </w:r>
      <w:r w:rsidR="00974DD7" w:rsidRPr="003C7A17">
        <w:rPr>
          <w:rFonts w:ascii="Calibri" w:eastAsia="Calibri" w:hAnsi="Calibri" w:cs="Calibri"/>
        </w:rPr>
        <w:t xml:space="preserve">opisem metod i zastosowań na rynku pracy </w:t>
      </w:r>
      <w:r w:rsidR="00685463" w:rsidRPr="003C7A17">
        <w:rPr>
          <w:rFonts w:ascii="Calibri" w:eastAsia="Calibri" w:hAnsi="Calibri" w:cs="Calibri"/>
        </w:rPr>
        <w:br/>
      </w:r>
      <w:r w:rsidR="00974DD7" w:rsidRPr="003C7A17">
        <w:rPr>
          <w:rFonts w:ascii="Calibri" w:eastAsia="Calibri" w:hAnsi="Calibri" w:cs="Calibri"/>
        </w:rPr>
        <w:t xml:space="preserve">z uwzględnieniem m.in. aspektów marketingowych i rozwoju kompetencji biznesowych oraz wprowadzeniem </w:t>
      </w:r>
      <w:r w:rsidR="00447D11" w:rsidRPr="003C7A17">
        <w:rPr>
          <w:rFonts w:ascii="Calibri" w:eastAsia="Calibri" w:hAnsi="Calibri" w:cs="Calibri"/>
        </w:rPr>
        <w:t xml:space="preserve">do procesu kształcenia </w:t>
      </w:r>
      <w:r w:rsidR="00974DD7" w:rsidRPr="003C7A17">
        <w:rPr>
          <w:rFonts w:ascii="Calibri" w:eastAsia="Calibri" w:hAnsi="Calibri" w:cs="Calibri"/>
        </w:rPr>
        <w:t>zajęć praktycznych w formie wyjazdowych zajęć terenowych oraz wizyt studyjnych i przypisaniem do wybranych zajęć praktycznych dla</w:t>
      </w:r>
      <w:r w:rsidR="00CF0025" w:rsidRPr="003C7A17">
        <w:rPr>
          <w:rFonts w:ascii="Calibri" w:eastAsia="Calibri" w:hAnsi="Calibri" w:cs="Calibri"/>
        </w:rPr>
        <w:t>:</w:t>
      </w:r>
    </w:p>
    <w:p w14:paraId="2E17F726" w14:textId="6831B8B6" w:rsidR="00974DD7" w:rsidRDefault="008B2AB9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="00CF0025" w:rsidRPr="00CF0025">
        <w:rPr>
          <w:rFonts w:eastAsia="Calibri" w:cstheme="minorHAnsi"/>
        </w:rPr>
        <w:t>1</w:t>
      </w:r>
      <w:r w:rsidR="00974DD7">
        <w:rPr>
          <w:rFonts w:eastAsia="Calibri" w:cstheme="minorHAnsi"/>
        </w:rPr>
        <w:t>a</w:t>
      </w:r>
      <w:r w:rsidR="00CF0025" w:rsidRPr="00CF0025">
        <w:rPr>
          <w:rFonts w:eastAsia="Calibri" w:cstheme="minorHAnsi"/>
        </w:rPr>
        <w:t xml:space="preserve">) </w:t>
      </w:r>
      <w:r w:rsidR="00974DD7" w:rsidRPr="00974DD7">
        <w:rPr>
          <w:rFonts w:eastAsia="Calibri" w:cstheme="minorHAnsi"/>
        </w:rPr>
        <w:t>na kierunku Kosmetologia I stopnia wraz z dwoma specjalnościami „odnowa biologiczna” oraz „wizaż i stylizacja” dla zajęć</w:t>
      </w:r>
      <w:r w:rsidR="00974DD7">
        <w:rPr>
          <w:rFonts w:eastAsia="Calibri" w:cstheme="minorHAnsi"/>
        </w:rPr>
        <w:t>:</w:t>
      </w:r>
      <w:r w:rsidR="00974DD7" w:rsidRPr="00974DD7">
        <w:rPr>
          <w:rFonts w:eastAsia="Calibri" w:cstheme="minorHAnsi"/>
        </w:rPr>
        <w:t xml:space="preserve"> kosmetologia pielęgnacyjna od 1 semestru do 6 semestru, kosmetyki naturalne, nowoczesne technologie i zabiegi w kosmetologii, praktyka uczelniana – modele wewnętrzne i zewnętrzne. – 24 godziny konsultacji/osobę</w:t>
      </w:r>
      <w:r w:rsidR="00974DD7">
        <w:rPr>
          <w:rFonts w:eastAsia="Calibri" w:cstheme="minorHAnsi"/>
        </w:rPr>
        <w:t>;</w:t>
      </w:r>
    </w:p>
    <w:p w14:paraId="050872E3" w14:textId="7BD652C1" w:rsidR="00CF0025" w:rsidRDefault="00974DD7" w:rsidP="00CF0025">
      <w:pPr>
        <w:jc w:val="both"/>
        <w:rPr>
          <w:rFonts w:cs="Calibri"/>
        </w:rPr>
      </w:pPr>
      <w:r>
        <w:rPr>
          <w:rFonts w:eastAsia="Calibri" w:cstheme="minorHAnsi"/>
        </w:rPr>
        <w:t xml:space="preserve">Zadanie 1b) </w:t>
      </w:r>
      <w:r w:rsidRPr="00974DD7">
        <w:rPr>
          <w:rFonts w:eastAsia="Calibri" w:cstheme="minorHAnsi"/>
        </w:rPr>
        <w:t>na kierunku Kosmetologia I stopnia wraz z dwoma specjalnościami „odnowa biologiczna” oraz „wizaż i stylizacja” dla zajęć</w:t>
      </w:r>
      <w:r>
        <w:rPr>
          <w:rFonts w:eastAsia="Calibri" w:cstheme="minorHAnsi"/>
        </w:rPr>
        <w:t xml:space="preserve">: </w:t>
      </w:r>
      <w:r w:rsidRPr="000508DD">
        <w:rPr>
          <w:rFonts w:cs="Calibri"/>
        </w:rPr>
        <w:t>biologia i ochrona środowiska i rośliny kosmetyczne, receptury kosmetyczne</w:t>
      </w:r>
      <w:r>
        <w:rPr>
          <w:rFonts w:cs="Calibri"/>
        </w:rPr>
        <w:t xml:space="preserve"> – 12 godzin konsultacji/osobę;</w:t>
      </w:r>
    </w:p>
    <w:p w14:paraId="3CB59BD8" w14:textId="14316F3C" w:rsidR="00974DD7" w:rsidRDefault="00974DD7" w:rsidP="00CF0025">
      <w:pPr>
        <w:jc w:val="both"/>
        <w:rPr>
          <w:rFonts w:cs="Calibri"/>
        </w:rPr>
      </w:pPr>
      <w:r>
        <w:rPr>
          <w:rFonts w:cs="Calibri"/>
        </w:rPr>
        <w:t xml:space="preserve">Zadanie 1c) </w:t>
      </w:r>
      <w:r w:rsidRPr="00974DD7">
        <w:rPr>
          <w:rFonts w:eastAsia="Calibri" w:cstheme="minorHAnsi"/>
        </w:rPr>
        <w:t>na kierunku Kosmetologia I stopnia wraz z dwoma specjalnościami „odnowa biologiczna” oraz „wizaż i stylizacja” dla zajęć</w:t>
      </w:r>
      <w:r>
        <w:rPr>
          <w:rFonts w:eastAsia="Calibri" w:cstheme="minorHAnsi"/>
        </w:rPr>
        <w:t xml:space="preserve">:  </w:t>
      </w:r>
      <w:r w:rsidRPr="00974DD7">
        <w:rPr>
          <w:rFonts w:eastAsia="Calibri" w:cstheme="minorHAnsi"/>
        </w:rPr>
        <w:t>masaże i zabiegi pielęgnacyjne, relaksacyjne, filozofia rytuałów pielęgnacyjnych, komunikacja z klientem – 24 godzin konsultacji/osobę</w:t>
      </w:r>
    </w:p>
    <w:p w14:paraId="43399D48" w14:textId="4454C414" w:rsidR="00974DD7" w:rsidRDefault="00974DD7" w:rsidP="00CF0025">
      <w:pPr>
        <w:jc w:val="both"/>
        <w:rPr>
          <w:rFonts w:cs="Calibri"/>
        </w:rPr>
      </w:pPr>
      <w:r>
        <w:rPr>
          <w:rFonts w:cs="Calibri"/>
        </w:rPr>
        <w:lastRenderedPageBreak/>
        <w:t xml:space="preserve">Zadanie 1d) </w:t>
      </w:r>
      <w:r w:rsidRPr="00974DD7">
        <w:rPr>
          <w:rFonts w:eastAsia="Calibri" w:cstheme="minorHAnsi"/>
        </w:rPr>
        <w:t>na kierunku Kosmetologia I stopnia wraz z dwoma specjalnościami „odnowa biologiczna” oraz „wizaż i stylizacja” dla zajęć</w:t>
      </w:r>
      <w:r>
        <w:rPr>
          <w:rFonts w:eastAsia="Calibri" w:cstheme="minorHAnsi"/>
        </w:rPr>
        <w:t xml:space="preserve">: </w:t>
      </w:r>
      <w:r w:rsidRPr="00974DD7">
        <w:rPr>
          <w:rFonts w:cs="Calibri"/>
        </w:rPr>
        <w:t>profesjonalne techniki i projektowanie makijaży z sesją fotograficzną, - 12 godzin konsultacji/osobę</w:t>
      </w:r>
    </w:p>
    <w:p w14:paraId="434013B8" w14:textId="7A0196F7" w:rsidR="00974DD7" w:rsidRPr="00CF0025" w:rsidRDefault="00974DD7" w:rsidP="00CF0025">
      <w:pPr>
        <w:jc w:val="both"/>
        <w:rPr>
          <w:rFonts w:eastAsia="Calibri" w:cstheme="minorHAnsi"/>
        </w:rPr>
      </w:pPr>
      <w:r>
        <w:rPr>
          <w:rFonts w:cs="Calibri"/>
        </w:rPr>
        <w:t xml:space="preserve">Zadanie 1e) </w:t>
      </w:r>
      <w:r w:rsidRPr="00974DD7">
        <w:rPr>
          <w:rFonts w:eastAsia="Calibri" w:cstheme="minorHAnsi"/>
        </w:rPr>
        <w:t>na kierunku Kosmetologia I stopnia wraz z dwoma specjalnościami „odnowa biologiczna” oraz „wizaż i stylizacja” dla zajęć</w:t>
      </w:r>
      <w:r>
        <w:rPr>
          <w:rFonts w:eastAsia="Calibri" w:cstheme="minorHAnsi"/>
        </w:rPr>
        <w:t>: m</w:t>
      </w:r>
      <w:r w:rsidRPr="00974DD7">
        <w:rPr>
          <w:rFonts w:eastAsia="Calibri" w:cstheme="minorHAnsi"/>
        </w:rPr>
        <w:t>arketing i rozwój kompetencji biznesowych – 24 godzin konsultacji/osobę</w:t>
      </w:r>
    </w:p>
    <w:p w14:paraId="302C23D1" w14:textId="2EF4AAA7" w:rsidR="00CF0025" w:rsidRDefault="008B2AB9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="00CF0025" w:rsidRPr="00CF0025">
        <w:rPr>
          <w:rFonts w:eastAsia="Calibri" w:cstheme="minorHAnsi"/>
        </w:rPr>
        <w:t>2</w:t>
      </w:r>
      <w:r w:rsidR="00974DD7">
        <w:rPr>
          <w:rFonts w:eastAsia="Calibri" w:cstheme="minorHAnsi"/>
        </w:rPr>
        <w:t xml:space="preserve">a </w:t>
      </w:r>
      <w:r w:rsidR="00CF0025" w:rsidRPr="00CF0025">
        <w:rPr>
          <w:rFonts w:eastAsia="Calibri" w:cstheme="minorHAnsi"/>
        </w:rPr>
        <w:t xml:space="preserve">) </w:t>
      </w:r>
      <w:r w:rsidR="00974DD7" w:rsidRPr="00974DD7">
        <w:rPr>
          <w:rFonts w:eastAsia="Calibri" w:cstheme="minorHAnsi"/>
        </w:rPr>
        <w:t>na kierunku Kosmetologia II stopnia wraz z specjalnościami „kosmetologia w medycynie estetycznej” w połączeniu z utworzeniem nowej specjalności „Podologia i pielęgnacja stóp”</w:t>
      </w:r>
      <w:r w:rsidR="00974DD7">
        <w:rPr>
          <w:rFonts w:eastAsia="Calibri" w:cstheme="minorHAnsi"/>
        </w:rPr>
        <w:t xml:space="preserve"> </w:t>
      </w:r>
      <w:r w:rsidR="00974DD7" w:rsidRPr="00974DD7">
        <w:rPr>
          <w:rFonts w:eastAsia="Calibri" w:cstheme="minorHAnsi"/>
        </w:rPr>
        <w:t>dla zajęć</w:t>
      </w:r>
      <w:r w:rsidR="00974DD7">
        <w:rPr>
          <w:rFonts w:eastAsia="Calibri" w:cstheme="minorHAnsi"/>
        </w:rPr>
        <w:t xml:space="preserve">: </w:t>
      </w:r>
      <w:r w:rsidR="00974DD7" w:rsidRPr="000508DD">
        <w:rPr>
          <w:rFonts w:cs="Calibri"/>
        </w:rPr>
        <w:t>podologia i pielęgnacja stóp</w:t>
      </w:r>
      <w:r w:rsidR="00974DD7">
        <w:rPr>
          <w:rFonts w:cs="Calibri"/>
        </w:rPr>
        <w:t xml:space="preserve"> – 48 godzin konsultacji/osobę</w:t>
      </w:r>
    </w:p>
    <w:p w14:paraId="0FFE5D7C" w14:textId="4D05A77F" w:rsidR="00974DD7" w:rsidRDefault="00974DD7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Pr="00CF0025">
        <w:rPr>
          <w:rFonts w:eastAsia="Calibri" w:cstheme="minorHAnsi"/>
        </w:rPr>
        <w:t>2</w:t>
      </w:r>
      <w:r>
        <w:rPr>
          <w:rFonts w:eastAsia="Calibri" w:cstheme="minorHAnsi"/>
        </w:rPr>
        <w:t xml:space="preserve">b </w:t>
      </w:r>
      <w:r w:rsidRPr="00CF0025">
        <w:rPr>
          <w:rFonts w:eastAsia="Calibri" w:cstheme="minorHAnsi"/>
        </w:rPr>
        <w:t>)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na kierunku Kosmetologia II stopnia wraz z specjalnościami „kosmetologia w medycynie estetycznej” w połączeniu z utworzeniem nowej specjalności „Podologia i pielęgnacja stóp”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dla zajęć</w:t>
      </w:r>
      <w:r>
        <w:rPr>
          <w:rFonts w:eastAsia="Calibri" w:cstheme="minorHAnsi"/>
        </w:rPr>
        <w:t xml:space="preserve">: </w:t>
      </w:r>
      <w:r w:rsidRPr="000508DD">
        <w:rPr>
          <w:rFonts w:cs="Calibri"/>
        </w:rPr>
        <w:t>kosmetologia pielęgnacyjno-lecznicza na ciało, kosmetologia pielęgnacyjno-lecznicza na twarz, szyję, dekolt, praktyka uczelniana – modele zewnętrzne</w:t>
      </w:r>
      <w:r>
        <w:rPr>
          <w:rFonts w:cs="Calibri"/>
        </w:rPr>
        <w:t xml:space="preserve"> – 48 godzin konsultacji/osobę</w:t>
      </w:r>
    </w:p>
    <w:p w14:paraId="6D41E510" w14:textId="0904EFC4" w:rsidR="00974DD7" w:rsidRDefault="00974DD7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Pr="00CF0025">
        <w:rPr>
          <w:rFonts w:eastAsia="Calibri" w:cstheme="minorHAnsi"/>
        </w:rPr>
        <w:t>2</w:t>
      </w:r>
      <w:r>
        <w:rPr>
          <w:rFonts w:eastAsia="Calibri" w:cstheme="minorHAnsi"/>
        </w:rPr>
        <w:t xml:space="preserve">c </w:t>
      </w:r>
      <w:r w:rsidRPr="00CF0025">
        <w:rPr>
          <w:rFonts w:eastAsia="Calibri" w:cstheme="minorHAnsi"/>
        </w:rPr>
        <w:t>)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na kierunku Kosmetologia II stopnia wraz z specjalnościami „kosmetologia w medycynie estetycznej” w połączeniu z utworzeniem nowej specjalności „Podologia i pielęgnacja stóp”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dla zajęć</w:t>
      </w:r>
      <w:r>
        <w:rPr>
          <w:rFonts w:eastAsia="Calibri" w:cstheme="minorHAnsi"/>
        </w:rPr>
        <w:t xml:space="preserve">: </w:t>
      </w:r>
      <w:r w:rsidRPr="000508DD">
        <w:rPr>
          <w:rFonts w:cs="Calibri"/>
        </w:rPr>
        <w:t>trychologia estetyczna</w:t>
      </w:r>
      <w:r>
        <w:rPr>
          <w:rFonts w:cs="Calibri"/>
        </w:rPr>
        <w:t xml:space="preserve"> – 24 godzin konsultacji/osobę</w:t>
      </w:r>
    </w:p>
    <w:p w14:paraId="1448C768" w14:textId="116051C0" w:rsidR="00974DD7" w:rsidRDefault="00974DD7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Pr="00CF0025">
        <w:rPr>
          <w:rFonts w:eastAsia="Calibri" w:cstheme="minorHAnsi"/>
        </w:rPr>
        <w:t>2</w:t>
      </w:r>
      <w:r>
        <w:rPr>
          <w:rFonts w:eastAsia="Calibri" w:cstheme="minorHAnsi"/>
        </w:rPr>
        <w:t xml:space="preserve">d </w:t>
      </w:r>
      <w:r w:rsidRPr="00CF0025">
        <w:rPr>
          <w:rFonts w:eastAsia="Calibri" w:cstheme="minorHAnsi"/>
        </w:rPr>
        <w:t>)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na kierunku Kosmetologia II stopnia wraz z specjalnościami „kosmetologia w medycynie estetycznej” w połączeniu z utworzeniem nowej specjalności „Podologia i pielęgnacja stóp”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dla zajęć</w:t>
      </w:r>
      <w:r>
        <w:rPr>
          <w:rFonts w:eastAsia="Calibri" w:cstheme="minorHAnsi"/>
        </w:rPr>
        <w:t xml:space="preserve">:  </w:t>
      </w:r>
      <w:r w:rsidRPr="00974DD7">
        <w:rPr>
          <w:rFonts w:eastAsia="Calibri" w:cstheme="minorHAnsi"/>
        </w:rPr>
        <w:t>kosmetologia w medycynie estetycznej – 48 godzin konsultacji/osobę</w:t>
      </w:r>
    </w:p>
    <w:p w14:paraId="66861BB4" w14:textId="2416E198" w:rsidR="00974DD7" w:rsidRPr="00CF0025" w:rsidRDefault="00974DD7" w:rsidP="00CF002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Zadanie </w:t>
      </w:r>
      <w:r w:rsidRPr="00CF0025">
        <w:rPr>
          <w:rFonts w:eastAsia="Calibri" w:cstheme="minorHAnsi"/>
        </w:rPr>
        <w:t>2</w:t>
      </w:r>
      <w:r>
        <w:rPr>
          <w:rFonts w:eastAsia="Calibri" w:cstheme="minorHAnsi"/>
        </w:rPr>
        <w:t xml:space="preserve">e </w:t>
      </w:r>
      <w:r w:rsidRPr="00CF0025">
        <w:rPr>
          <w:rFonts w:eastAsia="Calibri" w:cstheme="minorHAnsi"/>
        </w:rPr>
        <w:t>)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na kierunku Kosmetologia II stopnia wraz z specjalnościami „kosmetologia w medycynie estetycznej” w połączeniu z utworzeniem nowej specjalności „Podologia i pielęgnacja stóp”</w:t>
      </w:r>
      <w:r>
        <w:rPr>
          <w:rFonts w:eastAsia="Calibri" w:cstheme="minorHAnsi"/>
        </w:rPr>
        <w:t xml:space="preserve"> </w:t>
      </w:r>
      <w:r w:rsidRPr="00974DD7">
        <w:rPr>
          <w:rFonts w:eastAsia="Calibri" w:cstheme="minorHAnsi"/>
        </w:rPr>
        <w:t>dla zajęć</w:t>
      </w:r>
      <w:r>
        <w:rPr>
          <w:rFonts w:eastAsia="Calibri" w:cstheme="minorHAnsi"/>
        </w:rPr>
        <w:t xml:space="preserve">: </w:t>
      </w:r>
      <w:r w:rsidRPr="00974DD7">
        <w:rPr>
          <w:rFonts w:eastAsia="Calibri" w:cstheme="minorHAnsi"/>
        </w:rPr>
        <w:t>terapia fotodynamiczna i światłolecznictwo – 24 godzin konsultacji/osobę</w:t>
      </w:r>
      <w:r>
        <w:rPr>
          <w:rFonts w:eastAsia="Calibri" w:cstheme="minorHAnsi"/>
        </w:rPr>
        <w:t>.</w:t>
      </w:r>
    </w:p>
    <w:p w14:paraId="3F2C14D2" w14:textId="2866C8FE" w:rsidR="004F181B" w:rsidRPr="00E74A65" w:rsidRDefault="00CF0025" w:rsidP="00CF0025">
      <w:pPr>
        <w:jc w:val="both"/>
        <w:rPr>
          <w:rFonts w:eastAsia="Calibri" w:cstheme="minorHAnsi"/>
        </w:rPr>
      </w:pPr>
      <w:r w:rsidRPr="00CF0025">
        <w:rPr>
          <w:rFonts w:eastAsia="Calibri" w:cstheme="minorHAnsi"/>
        </w:rPr>
        <w:t xml:space="preserve">3) Na obu poziomach studiów nacisk będzie położony również na aspekty marketingowe i rozwój </w:t>
      </w:r>
      <w:r w:rsidRPr="00E74A65">
        <w:rPr>
          <w:rFonts w:eastAsia="Calibri" w:cstheme="minorHAnsi"/>
        </w:rPr>
        <w:t>kompetencji biznesowych, które są niezbędne absolwentom na współczesnym rynku pracy.</w:t>
      </w:r>
    </w:p>
    <w:p w14:paraId="7EB96D08" w14:textId="4BF66A4B" w:rsidR="008159B8" w:rsidRPr="00E74A65" w:rsidRDefault="008159B8" w:rsidP="008159B8">
      <w:pPr>
        <w:pStyle w:val="Tekstkomentarza"/>
        <w:jc w:val="both"/>
        <w:rPr>
          <w:sz w:val="22"/>
          <w:szCs w:val="22"/>
        </w:rPr>
      </w:pPr>
      <w:r w:rsidRPr="00E74A65">
        <w:rPr>
          <w:rFonts w:eastAsia="Calibri" w:cstheme="minorHAnsi"/>
          <w:sz w:val="22"/>
          <w:szCs w:val="22"/>
        </w:rPr>
        <w:t>4)</w:t>
      </w:r>
      <w:r w:rsidRPr="00E74A65">
        <w:rPr>
          <w:sz w:val="22"/>
          <w:szCs w:val="22"/>
        </w:rPr>
        <w:t xml:space="preserve"> </w:t>
      </w:r>
      <w:r w:rsidR="001777B6" w:rsidRPr="00E74A65">
        <w:rPr>
          <w:sz w:val="22"/>
          <w:szCs w:val="22"/>
        </w:rPr>
        <w:t>O</w:t>
      </w:r>
      <w:r w:rsidRPr="00E74A65">
        <w:rPr>
          <w:sz w:val="22"/>
          <w:szCs w:val="22"/>
        </w:rPr>
        <w:t xml:space="preserve">d konsultanta oczekuje się konsultacji i opracowania niezbędnych treści do modyfikowanych sylabusów wybranych zajęć. Przedstawienie swoich rekomendacji w formie raportu ze spotkań z kadrą akademicką w oparciu o branżowe doświadczenia i potrzeby rynku pracy. </w:t>
      </w:r>
    </w:p>
    <w:p w14:paraId="2A73BB71" w14:textId="252B435D" w:rsidR="00CF0025" w:rsidRDefault="001777B6" w:rsidP="00CF0025">
      <w:pPr>
        <w:jc w:val="both"/>
        <w:rPr>
          <w:rFonts w:eastAsia="Calibri" w:cstheme="minorHAnsi"/>
        </w:rPr>
      </w:pPr>
      <w:r w:rsidRPr="00E74A65">
        <w:rPr>
          <w:rFonts w:eastAsia="Calibri" w:cstheme="minorHAnsi"/>
        </w:rPr>
        <w:t>5</w:t>
      </w:r>
      <w:r w:rsidR="00CF0025" w:rsidRPr="00E74A65">
        <w:rPr>
          <w:rFonts w:eastAsia="Calibri" w:cstheme="minorHAnsi"/>
        </w:rPr>
        <w:t>) Modyfikacja</w:t>
      </w:r>
      <w:r w:rsidR="00CF0025" w:rsidRPr="00CF0025">
        <w:rPr>
          <w:rFonts w:eastAsia="Calibri" w:cstheme="minorHAnsi"/>
        </w:rPr>
        <w:t xml:space="preserve"> sposobu kształcenia uwzględnia wprowadzenie od 2025 roku zajęć </w:t>
      </w:r>
      <w:r w:rsidR="00B25715">
        <w:rPr>
          <w:rFonts w:eastAsia="Calibri" w:cstheme="minorHAnsi"/>
        </w:rPr>
        <w:t>praktycznych</w:t>
      </w:r>
      <w:r w:rsidR="00CF0025" w:rsidRPr="00CF0025">
        <w:rPr>
          <w:rFonts w:eastAsia="Calibri" w:cstheme="minorHAnsi"/>
        </w:rPr>
        <w:t xml:space="preserve"> </w:t>
      </w:r>
      <w:r w:rsidR="00436E2F">
        <w:rPr>
          <w:rFonts w:eastAsia="Calibri" w:cstheme="minorHAnsi"/>
        </w:rPr>
        <w:br/>
      </w:r>
      <w:r w:rsidR="00CF0025" w:rsidRPr="00CF0025">
        <w:rPr>
          <w:rFonts w:eastAsia="Calibri" w:cstheme="minorHAnsi"/>
        </w:rPr>
        <w:t xml:space="preserve">w formie wyjazdowych zajęć </w:t>
      </w:r>
      <w:r w:rsidR="00CF0025" w:rsidRPr="00436E2F">
        <w:rPr>
          <w:rFonts w:eastAsia="Calibri" w:cstheme="minorHAnsi"/>
        </w:rPr>
        <w:t>terenowych</w:t>
      </w:r>
      <w:r w:rsidR="00F80AB0">
        <w:rPr>
          <w:rFonts w:eastAsia="Calibri" w:cstheme="minorHAnsi"/>
        </w:rPr>
        <w:t>,</w:t>
      </w:r>
      <w:r w:rsidR="00CB721B">
        <w:rPr>
          <w:rFonts w:eastAsia="Calibri" w:cstheme="minorHAnsi"/>
        </w:rPr>
        <w:t xml:space="preserve"> zajęć praktycznych</w:t>
      </w:r>
      <w:r w:rsidR="00CF0025" w:rsidRPr="00436E2F">
        <w:rPr>
          <w:rFonts w:eastAsia="Calibri" w:cstheme="minorHAnsi"/>
        </w:rPr>
        <w:t xml:space="preserve"> </w:t>
      </w:r>
      <w:r w:rsidR="00A06329" w:rsidRPr="00436E2F">
        <w:rPr>
          <w:rFonts w:eastAsia="Calibri" w:cstheme="minorHAnsi"/>
        </w:rPr>
        <w:t xml:space="preserve">oraz wizyt studyjnych </w:t>
      </w:r>
      <w:r w:rsidR="00CF0025" w:rsidRPr="00CF0025">
        <w:rPr>
          <w:rFonts w:eastAsia="Calibri" w:cstheme="minorHAnsi"/>
        </w:rPr>
        <w:t>z tematyki: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8A7610" w:rsidRPr="008A7610" w14:paraId="6EB319C6" w14:textId="77777777" w:rsidTr="008B2AB9">
        <w:tc>
          <w:tcPr>
            <w:tcW w:w="4606" w:type="dxa"/>
          </w:tcPr>
          <w:p w14:paraId="140BCAC6" w14:textId="4D41E98E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>Kosmetologia I Stopnia</w:t>
            </w:r>
          </w:p>
        </w:tc>
        <w:tc>
          <w:tcPr>
            <w:tcW w:w="4606" w:type="dxa"/>
          </w:tcPr>
          <w:p w14:paraId="236EDA22" w14:textId="0ABC100E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>Kosmetologia II stopnia</w:t>
            </w:r>
          </w:p>
        </w:tc>
      </w:tr>
      <w:tr w:rsidR="008A7610" w:rsidRPr="008A7610" w14:paraId="49E98C3E" w14:textId="77777777" w:rsidTr="008B2AB9">
        <w:tc>
          <w:tcPr>
            <w:tcW w:w="4606" w:type="dxa"/>
          </w:tcPr>
          <w:p w14:paraId="67F0AF72" w14:textId="28225441" w:rsidR="008B2AB9" w:rsidRPr="00B751D8" w:rsidRDefault="008B2AB9" w:rsidP="00436E2F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>w zakresie kosmetologii pielęgnacyjnej</w:t>
            </w:r>
            <w:r w:rsidR="0038297F" w:rsidRPr="00B751D8">
              <w:rPr>
                <w:rFonts w:eastAsia="Calibri" w:cstheme="minorHAnsi"/>
              </w:rPr>
              <w:t xml:space="preserve"> -</w:t>
            </w:r>
            <w:r w:rsidR="00436E2F" w:rsidRPr="00B751D8">
              <w:rPr>
                <w:rFonts w:eastAsia="Calibri" w:cstheme="minorHAnsi"/>
              </w:rPr>
              <w:t xml:space="preserve"> </w:t>
            </w:r>
            <w:r w:rsidRPr="00B751D8">
              <w:rPr>
                <w:rFonts w:eastAsia="Calibri" w:cstheme="minorHAnsi"/>
              </w:rPr>
              <w:t xml:space="preserve"> laserowe zamykanie naczyń i teleangiektazja - twarz i kończyny dolne – pokaz w 2025 i 2026 roku), epilacja laserowa – pokaz </w:t>
            </w:r>
            <w:r w:rsidR="00436E2F" w:rsidRPr="00B751D8">
              <w:rPr>
                <w:rFonts w:eastAsia="Calibri" w:cstheme="minorHAnsi"/>
              </w:rPr>
              <w:t>w</w:t>
            </w:r>
            <w:r w:rsidRPr="00B751D8">
              <w:rPr>
                <w:rFonts w:eastAsia="Calibri" w:cstheme="minorHAnsi"/>
              </w:rPr>
              <w:t xml:space="preserve"> 2027</w:t>
            </w:r>
            <w:r w:rsidR="00436E2F" w:rsidRPr="00B751D8">
              <w:rPr>
                <w:rFonts w:eastAsia="Calibri" w:cstheme="minorHAnsi"/>
              </w:rPr>
              <w:t>.</w:t>
            </w:r>
          </w:p>
        </w:tc>
        <w:tc>
          <w:tcPr>
            <w:tcW w:w="4606" w:type="dxa"/>
          </w:tcPr>
          <w:p w14:paraId="39B5E58A" w14:textId="3C00A875" w:rsidR="008B2AB9" w:rsidRPr="00B751D8" w:rsidRDefault="00A17598" w:rsidP="008B2AB9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>w</w:t>
            </w:r>
            <w:r w:rsidR="000C6334" w:rsidRPr="00B751D8">
              <w:rPr>
                <w:rFonts w:eastAsia="Calibri" w:cstheme="minorHAnsi"/>
              </w:rPr>
              <w:t xml:space="preserve"> zakresie </w:t>
            </w:r>
            <w:r w:rsidR="007665BD" w:rsidRPr="00B751D8">
              <w:rPr>
                <w:rFonts w:eastAsia="Calibri" w:cstheme="minorHAnsi"/>
              </w:rPr>
              <w:t>kosmetologii pielęgnacy</w:t>
            </w:r>
            <w:r w:rsidR="0038297F" w:rsidRPr="00B751D8">
              <w:rPr>
                <w:rFonts w:eastAsia="Calibri" w:cstheme="minorHAnsi"/>
              </w:rPr>
              <w:t xml:space="preserve">jno-leczniczej - </w:t>
            </w:r>
            <w:r w:rsidR="008B2AB9" w:rsidRPr="00B751D8">
              <w:rPr>
                <w:rFonts w:eastAsia="Calibri" w:cstheme="minorHAnsi"/>
              </w:rPr>
              <w:t xml:space="preserve"> laserowe usuwanie blizn i rozstępów - pokaz w l. 2025, 2026, 2027</w:t>
            </w:r>
            <w:r w:rsidR="0038297F" w:rsidRPr="00B751D8">
              <w:rPr>
                <w:rFonts w:eastAsia="Calibri" w:cstheme="minorHAnsi"/>
              </w:rPr>
              <w:t>,</w:t>
            </w:r>
            <w:r w:rsidR="008B2AB9" w:rsidRPr="00B751D8">
              <w:rPr>
                <w:rFonts w:eastAsia="Calibri" w:cstheme="minorHAnsi"/>
              </w:rPr>
              <w:t xml:space="preserve"> laserowe zabiegi</w:t>
            </w:r>
            <w:r w:rsidR="0038297F" w:rsidRPr="00B751D8">
              <w:rPr>
                <w:rFonts w:eastAsia="Calibri" w:cstheme="minorHAnsi"/>
              </w:rPr>
              <w:t xml:space="preserve"> </w:t>
            </w:r>
            <w:r w:rsidR="008B2AB9" w:rsidRPr="00B751D8">
              <w:rPr>
                <w:rFonts w:eastAsia="Calibri" w:cstheme="minorHAnsi"/>
              </w:rPr>
              <w:t>regeneracyjne - pokaz  w l. 2026, 2027 i 2028</w:t>
            </w:r>
            <w:r w:rsidRPr="00B751D8">
              <w:rPr>
                <w:rFonts w:eastAsia="Calibri" w:cstheme="minorHAnsi"/>
              </w:rPr>
              <w:t>.</w:t>
            </w:r>
          </w:p>
          <w:p w14:paraId="1787A59F" w14:textId="3875975A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</w:p>
        </w:tc>
      </w:tr>
      <w:tr w:rsidR="008A7610" w:rsidRPr="008A7610" w14:paraId="148AE2EF" w14:textId="77777777" w:rsidTr="008B2AB9">
        <w:tc>
          <w:tcPr>
            <w:tcW w:w="4606" w:type="dxa"/>
          </w:tcPr>
          <w:p w14:paraId="1FB60B4E" w14:textId="6AAF2762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 xml:space="preserve">Lymphmaster - nieinwazyjna metoda liftingu twarzy, piersi, pośladków, innych partii ciała na kosmetykach organicznych firmy Icsi nauka detoksykacji, odmładzania, regeneracji, </w:t>
            </w:r>
            <w:r w:rsidRPr="00B751D8">
              <w:rPr>
                <w:rFonts w:eastAsia="Calibri" w:cstheme="minorHAnsi"/>
              </w:rPr>
              <w:lastRenderedPageBreak/>
              <w:t>poprawy krążenia – pokaz  w l. 2025, 2026, 2028 + 4 gr. w 2027</w:t>
            </w:r>
            <w:r w:rsidR="00A17598" w:rsidRPr="00B751D8">
              <w:rPr>
                <w:rFonts w:eastAsia="Calibri" w:cstheme="minorHAnsi"/>
              </w:rPr>
              <w:t>.</w:t>
            </w:r>
          </w:p>
        </w:tc>
        <w:tc>
          <w:tcPr>
            <w:tcW w:w="4606" w:type="dxa"/>
          </w:tcPr>
          <w:p w14:paraId="25DC6E94" w14:textId="454D77F6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lastRenderedPageBreak/>
              <w:t xml:space="preserve">w zakresie podologii - chirurgia i ortopedia w podologii – </w:t>
            </w:r>
            <w:r w:rsidR="006C4A80" w:rsidRPr="00B751D8">
              <w:rPr>
                <w:rFonts w:eastAsia="Calibri" w:cstheme="minorHAnsi"/>
              </w:rPr>
              <w:t xml:space="preserve">pokaz, </w:t>
            </w:r>
            <w:r w:rsidR="00037B17" w:rsidRPr="00B751D8">
              <w:rPr>
                <w:rFonts w:eastAsia="Calibri" w:cstheme="minorHAnsi"/>
              </w:rPr>
              <w:t>wiedza</w:t>
            </w:r>
            <w:r w:rsidR="006C4A80" w:rsidRPr="00B751D8">
              <w:rPr>
                <w:rFonts w:eastAsia="Calibri" w:cstheme="minorHAnsi"/>
              </w:rPr>
              <w:t xml:space="preserve"> z nowoczesnych technologii laserowych</w:t>
            </w:r>
            <w:r w:rsidR="00997858" w:rsidRPr="00B751D8">
              <w:rPr>
                <w:rFonts w:eastAsia="Calibri" w:cstheme="minorHAnsi"/>
              </w:rPr>
              <w:t xml:space="preserve"> wykorzystywanych w uzupełnieniu leczenia ortopedycznego, </w:t>
            </w:r>
            <w:r w:rsidR="00997858" w:rsidRPr="00B751D8">
              <w:rPr>
                <w:rFonts w:eastAsia="Calibri" w:cstheme="minorHAnsi"/>
              </w:rPr>
              <w:lastRenderedPageBreak/>
              <w:t>fizjoterapeutycznego</w:t>
            </w:r>
            <w:r w:rsidR="003E60D4" w:rsidRPr="00B751D8">
              <w:rPr>
                <w:rFonts w:eastAsia="Calibri" w:cstheme="minorHAnsi"/>
              </w:rPr>
              <w:t xml:space="preserve"> i podologiczngo</w:t>
            </w:r>
            <w:r w:rsidR="00037B17" w:rsidRPr="00B751D8">
              <w:rPr>
                <w:rFonts w:eastAsia="Calibri" w:cstheme="minorHAnsi"/>
              </w:rPr>
              <w:t xml:space="preserve"> </w:t>
            </w:r>
            <w:r w:rsidRPr="00B751D8">
              <w:rPr>
                <w:rFonts w:eastAsia="Calibri" w:cstheme="minorHAnsi"/>
                <w:strike/>
              </w:rPr>
              <w:t xml:space="preserve"> </w:t>
            </w:r>
            <w:r w:rsidRPr="00B751D8">
              <w:rPr>
                <w:rFonts w:eastAsia="Calibri" w:cstheme="minorHAnsi"/>
              </w:rPr>
              <w:t>w l. 2026 i 2027)</w:t>
            </w:r>
            <w:r w:rsidR="00A17598" w:rsidRPr="00B751D8">
              <w:rPr>
                <w:rFonts w:eastAsia="Calibri" w:cstheme="minorHAnsi"/>
              </w:rPr>
              <w:t>.</w:t>
            </w:r>
          </w:p>
        </w:tc>
      </w:tr>
      <w:tr w:rsidR="008A7610" w:rsidRPr="008A7610" w14:paraId="07A6BF72" w14:textId="77777777" w:rsidTr="008B2AB9">
        <w:tc>
          <w:tcPr>
            <w:tcW w:w="4606" w:type="dxa"/>
          </w:tcPr>
          <w:p w14:paraId="2F30A306" w14:textId="3A11CFA8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lastRenderedPageBreak/>
              <w:t>w zakresie odnowy biologicznej</w:t>
            </w:r>
            <w:r w:rsidR="00A17598" w:rsidRPr="00B751D8">
              <w:rPr>
                <w:rFonts w:eastAsia="Calibri" w:cstheme="minorHAnsi"/>
              </w:rPr>
              <w:t xml:space="preserve"> </w:t>
            </w:r>
            <w:r w:rsidRPr="00B751D8">
              <w:rPr>
                <w:rFonts w:eastAsia="Calibri" w:cstheme="minorHAnsi"/>
              </w:rPr>
              <w:t>– masaże i zabiegi relaksacyjne 1</w:t>
            </w:r>
            <w:r w:rsidR="00A17598" w:rsidRPr="00B751D8">
              <w:rPr>
                <w:rFonts w:eastAsia="Calibri" w:cstheme="minorHAnsi"/>
              </w:rPr>
              <w:t>, w l.</w:t>
            </w:r>
            <w:r w:rsidRPr="00B751D8">
              <w:rPr>
                <w:rFonts w:eastAsia="Calibri" w:cstheme="minorHAnsi"/>
              </w:rPr>
              <w:t xml:space="preserve"> 2025, 2026 i 2027</w:t>
            </w:r>
            <w:r w:rsidR="003450A1" w:rsidRPr="00B751D8">
              <w:rPr>
                <w:rFonts w:eastAsia="Calibri" w:cstheme="minorHAnsi"/>
              </w:rPr>
              <w:t xml:space="preserve">, </w:t>
            </w:r>
            <w:r w:rsidRPr="00B751D8">
              <w:rPr>
                <w:rFonts w:eastAsia="Calibri" w:cstheme="minorHAnsi"/>
              </w:rPr>
              <w:t xml:space="preserve">masaże i zabiegi relaksacyjne 2 </w:t>
            </w:r>
            <w:r w:rsidR="003450A1" w:rsidRPr="00B751D8">
              <w:rPr>
                <w:rFonts w:eastAsia="Calibri" w:cstheme="minorHAnsi"/>
              </w:rPr>
              <w:t>w l.</w:t>
            </w:r>
            <w:r w:rsidRPr="00B751D8">
              <w:rPr>
                <w:rFonts w:eastAsia="Calibri" w:cstheme="minorHAnsi"/>
              </w:rPr>
              <w:t xml:space="preserve"> 2026, 2027, 2028</w:t>
            </w:r>
            <w:r w:rsidR="003450A1" w:rsidRPr="00B751D8">
              <w:rPr>
                <w:rFonts w:eastAsia="Calibri" w:cstheme="minorHAnsi"/>
              </w:rPr>
              <w:t>,</w:t>
            </w:r>
            <w:r w:rsidRPr="00B751D8">
              <w:rPr>
                <w:rFonts w:eastAsia="Calibri" w:cstheme="minorHAnsi"/>
              </w:rPr>
              <w:t xml:space="preserve"> nowoczesne technologie i zabiegi w kosmetologii</w:t>
            </w:r>
            <w:r w:rsidR="003450A1" w:rsidRPr="00B751D8">
              <w:rPr>
                <w:rFonts w:eastAsia="Calibri" w:cstheme="minorHAnsi"/>
              </w:rPr>
              <w:t xml:space="preserve"> w l.</w:t>
            </w:r>
            <w:r w:rsidRPr="00B751D8">
              <w:rPr>
                <w:rFonts w:eastAsia="Calibri" w:cstheme="minorHAnsi"/>
              </w:rPr>
              <w:t xml:space="preserve"> 2028 i 2029</w:t>
            </w:r>
            <w:r w:rsidR="001A2795" w:rsidRPr="00B751D8">
              <w:rPr>
                <w:rFonts w:eastAsia="Calibri" w:cstheme="minorHAnsi"/>
              </w:rPr>
              <w:t>.</w:t>
            </w:r>
            <w:r w:rsidRPr="00B751D8">
              <w:rPr>
                <w:rFonts w:eastAsia="Calibri" w:cstheme="minorHAnsi"/>
              </w:rPr>
              <w:t xml:space="preserve"> </w:t>
            </w:r>
            <w:r w:rsidR="001A2795" w:rsidRPr="00B751D8">
              <w:rPr>
                <w:rFonts w:eastAsia="Calibri" w:cstheme="minorHAnsi"/>
              </w:rPr>
              <w:t>Z</w:t>
            </w:r>
            <w:r w:rsidRPr="00B751D8">
              <w:rPr>
                <w:rFonts w:eastAsia="Calibri" w:cstheme="minorHAnsi"/>
              </w:rPr>
              <w:t>abieg</w:t>
            </w:r>
            <w:r w:rsidR="001A2795" w:rsidRPr="00B751D8">
              <w:rPr>
                <w:rFonts w:eastAsia="Calibri" w:cstheme="minorHAnsi"/>
              </w:rPr>
              <w:t>i</w:t>
            </w:r>
            <w:r w:rsidRPr="00B751D8">
              <w:rPr>
                <w:rFonts w:eastAsia="Calibri" w:cstheme="minorHAnsi"/>
              </w:rPr>
              <w:t xml:space="preserve"> z użyciem</w:t>
            </w:r>
            <w:r w:rsidR="00901B0C" w:rsidRPr="00B751D8">
              <w:rPr>
                <w:rFonts w:eastAsia="Calibri" w:cstheme="minorHAnsi"/>
              </w:rPr>
              <w:t xml:space="preserve"> </w:t>
            </w:r>
            <w:r w:rsidR="00997FBC" w:rsidRPr="00B751D8">
              <w:rPr>
                <w:rFonts w:eastAsia="Calibri" w:cstheme="minorHAnsi"/>
              </w:rPr>
              <w:t>nowoczesnego sprzętu medycznego</w:t>
            </w:r>
            <w:r w:rsidR="00901B0C" w:rsidRPr="00B751D8">
              <w:rPr>
                <w:rFonts w:eastAsia="Calibri" w:cstheme="minorHAnsi"/>
              </w:rPr>
              <w:t>, laserów</w:t>
            </w:r>
            <w:r w:rsidR="00AA3EF1" w:rsidRPr="00B751D8">
              <w:rPr>
                <w:rFonts w:eastAsia="Calibri" w:cstheme="minorHAnsi"/>
              </w:rPr>
              <w:t xml:space="preserve"> do poprawy kondycji skóry, technik manualnych, </w:t>
            </w:r>
            <w:r w:rsidRPr="00B751D8">
              <w:rPr>
                <w:rFonts w:eastAsia="Calibri" w:cstheme="minorHAnsi"/>
              </w:rPr>
              <w:t xml:space="preserve">  innowacyjn</w:t>
            </w:r>
            <w:r w:rsidR="00997FBC" w:rsidRPr="00B751D8">
              <w:rPr>
                <w:rFonts w:eastAsia="Calibri" w:cstheme="minorHAnsi"/>
              </w:rPr>
              <w:t>ych</w:t>
            </w:r>
            <w:r w:rsidRPr="00B751D8">
              <w:rPr>
                <w:rFonts w:eastAsia="Calibri" w:cstheme="minorHAnsi"/>
              </w:rPr>
              <w:t xml:space="preserve"> technologi</w:t>
            </w:r>
            <w:r w:rsidR="00997FBC" w:rsidRPr="00B751D8">
              <w:rPr>
                <w:rFonts w:eastAsia="Calibri" w:cstheme="minorHAnsi"/>
              </w:rPr>
              <w:t>i</w:t>
            </w:r>
            <w:r w:rsidRPr="00B751D8">
              <w:rPr>
                <w:rFonts w:eastAsia="Calibri" w:cstheme="minorHAnsi"/>
              </w:rPr>
              <w:t xml:space="preserve"> </w:t>
            </w:r>
            <w:r w:rsidR="00120A26" w:rsidRPr="00B751D8">
              <w:rPr>
                <w:rFonts w:eastAsia="Calibri" w:cstheme="minorHAnsi"/>
              </w:rPr>
              <w:t>redukujących tkankę tłuszczową</w:t>
            </w:r>
            <w:r w:rsidR="00DF02E6" w:rsidRPr="00B751D8">
              <w:rPr>
                <w:rFonts w:eastAsia="Calibri" w:cstheme="minorHAnsi"/>
              </w:rPr>
              <w:t>.</w:t>
            </w:r>
            <w:r w:rsidR="00120A26" w:rsidRPr="00B751D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606" w:type="dxa"/>
          </w:tcPr>
          <w:p w14:paraId="77EAD97E" w14:textId="7935936D" w:rsidR="008B2AB9" w:rsidRPr="00B751D8" w:rsidRDefault="008B2AB9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>Zajęcia z trychologii estetycznej, - praktyczne umiejętności w obsłudze trychoskopu oraz programu komputerowego powiązanego z mikrokamerą, umiejętności w doborze potrzeb skóry głowy i włosów tj. oczyszczanie , regeneracja i odżywianie skóry głowy oraz włosów, zabiegi trychologiczne przy problemach łysienia czy schorzeniach skóry głowy, współpraca z lekarzem dermatologii (2026; 2027, 2028</w:t>
            </w:r>
            <w:r w:rsidR="00B751D8" w:rsidRPr="00B751D8">
              <w:rPr>
                <w:rFonts w:eastAsia="Calibri" w:cstheme="minorHAnsi"/>
              </w:rPr>
              <w:t>.</w:t>
            </w:r>
          </w:p>
        </w:tc>
      </w:tr>
      <w:tr w:rsidR="008A7610" w:rsidRPr="008A7610" w14:paraId="381F8565" w14:textId="77777777" w:rsidTr="008B2AB9">
        <w:tc>
          <w:tcPr>
            <w:tcW w:w="4606" w:type="dxa"/>
          </w:tcPr>
          <w:p w14:paraId="230B37E1" w14:textId="0B3E288D" w:rsidR="008B2AB9" w:rsidRPr="00B751D8" w:rsidRDefault="00903824" w:rsidP="00CF0025">
            <w:pPr>
              <w:jc w:val="both"/>
              <w:rPr>
                <w:rFonts w:eastAsia="Calibri" w:cstheme="minorHAnsi"/>
                <w:strike/>
              </w:rPr>
            </w:pPr>
            <w:r w:rsidRPr="00B751D8">
              <w:rPr>
                <w:rFonts w:eastAsia="Calibri" w:cstheme="minorHAnsi"/>
              </w:rPr>
              <w:t>Zajęcia w zakresie profesjonalnych technik stylizacji, w l. 2025, 2026; 2027, praktyczne umiejętności w tworzeniu i projektowaniu form fryzur do danej geometrii twarzy, metody oraz produkty/akcesoria w stylizacji włosów, fryzura dzienna, wieczorowa, awangardowa oraz tzw. loki hollywoodzkie.</w:t>
            </w:r>
          </w:p>
        </w:tc>
        <w:tc>
          <w:tcPr>
            <w:tcW w:w="4606" w:type="dxa"/>
          </w:tcPr>
          <w:p w14:paraId="006B86D0" w14:textId="1CAC8C7F" w:rsidR="008B2AB9" w:rsidRPr="00B751D8" w:rsidRDefault="00FF656D" w:rsidP="00CF0025">
            <w:pPr>
              <w:jc w:val="both"/>
              <w:rPr>
                <w:rFonts w:eastAsia="Calibri" w:cstheme="minorHAnsi"/>
              </w:rPr>
            </w:pPr>
            <w:r w:rsidRPr="00B751D8">
              <w:rPr>
                <w:rFonts w:eastAsia="Calibri" w:cstheme="minorHAnsi"/>
              </w:rPr>
              <w:t xml:space="preserve">specjalność Kosmetologia w medycynie estetycznej/ kosmetologia pielęgnacyjno-lecznicza ciało, w obszarach: fala akustyczna, fala radiowa, </w:t>
            </w:r>
            <w:r w:rsidR="006F4D7C" w:rsidRPr="00B751D8">
              <w:rPr>
                <w:rFonts w:eastAsia="Calibri" w:cstheme="minorHAnsi"/>
              </w:rPr>
              <w:t>m</w:t>
            </w:r>
            <w:r w:rsidRPr="00B751D8">
              <w:rPr>
                <w:rFonts w:eastAsia="Calibri" w:cstheme="minorHAnsi"/>
              </w:rPr>
              <w:t>ezoterapia</w:t>
            </w:r>
            <w:r w:rsidR="006F4D7C" w:rsidRPr="00B751D8">
              <w:rPr>
                <w:rFonts w:eastAsia="Calibri" w:cstheme="minorHAnsi"/>
              </w:rPr>
              <w:t>,</w:t>
            </w:r>
            <w:r w:rsidRPr="00B751D8">
              <w:rPr>
                <w:rFonts w:eastAsia="Calibri" w:cstheme="minorHAnsi"/>
              </w:rPr>
              <w:t xml:space="preserve"> </w:t>
            </w:r>
            <w:r w:rsidR="00EF5DE2" w:rsidRPr="00B751D8">
              <w:rPr>
                <w:rFonts w:eastAsia="Calibri" w:cstheme="minorHAnsi"/>
              </w:rPr>
              <w:t xml:space="preserve">użycie </w:t>
            </w:r>
            <w:r w:rsidRPr="00B751D8">
              <w:rPr>
                <w:rFonts w:eastAsia="Calibri" w:cstheme="minorHAnsi"/>
              </w:rPr>
              <w:t>Dermapen</w:t>
            </w:r>
            <w:r w:rsidR="00EF5DE2" w:rsidRPr="00B751D8">
              <w:rPr>
                <w:rFonts w:eastAsia="Calibri" w:cstheme="minorHAnsi"/>
              </w:rPr>
              <w:t>u</w:t>
            </w:r>
            <w:r w:rsidRPr="00B751D8">
              <w:rPr>
                <w:rFonts w:eastAsia="Calibri" w:cstheme="minorHAnsi"/>
              </w:rPr>
              <w:t xml:space="preserve"> 4.0, </w:t>
            </w:r>
            <w:r w:rsidR="00B751D8" w:rsidRPr="00B751D8">
              <w:rPr>
                <w:rFonts w:eastAsia="Calibri" w:cstheme="minorHAnsi"/>
              </w:rPr>
              <w:t xml:space="preserve">      w l.</w:t>
            </w:r>
            <w:r w:rsidRPr="00B751D8">
              <w:rPr>
                <w:rFonts w:eastAsia="Calibri" w:cstheme="minorHAnsi"/>
              </w:rPr>
              <w:t xml:space="preserve"> 2026,2027,2028</w:t>
            </w:r>
            <w:r w:rsidR="00B751D8" w:rsidRPr="00B751D8">
              <w:rPr>
                <w:rFonts w:eastAsia="Calibri" w:cstheme="minorHAnsi"/>
              </w:rPr>
              <w:t>.</w:t>
            </w:r>
          </w:p>
        </w:tc>
      </w:tr>
    </w:tbl>
    <w:p w14:paraId="550F46C5" w14:textId="77777777" w:rsidR="00974DD7" w:rsidRDefault="00974DD7" w:rsidP="00CF0025">
      <w:pPr>
        <w:jc w:val="both"/>
        <w:rPr>
          <w:rFonts w:eastAsia="Calibri" w:cstheme="minorHAnsi"/>
        </w:rPr>
      </w:pPr>
    </w:p>
    <w:p w14:paraId="2F3C52D4" w14:textId="1CD93D3E" w:rsidR="00CF0025" w:rsidRPr="00B751D8" w:rsidRDefault="00B60C67" w:rsidP="00CF0025">
      <w:pPr>
        <w:jc w:val="both"/>
        <w:rPr>
          <w:rFonts w:eastAsia="Calibri" w:cstheme="minorHAnsi"/>
        </w:rPr>
      </w:pPr>
      <w:r w:rsidRPr="00B751D8">
        <w:rPr>
          <w:rFonts w:eastAsia="Calibri" w:cstheme="minorHAnsi"/>
        </w:rPr>
        <w:t>Zajęcia praktyczne - z</w:t>
      </w:r>
      <w:r w:rsidR="00CF0025" w:rsidRPr="00B751D8">
        <w:rPr>
          <w:rFonts w:eastAsia="Calibri" w:cstheme="minorHAnsi"/>
        </w:rPr>
        <w:t>ajęcia z receptur kosmetycznych, studia st. I i II stopnia w obszarze receptur kosmetycznych w l. 2026, 2027,2028 - praktyczne zapoznanie się z surowcami kosmetycznymi, sporządzanie naturalnego preparatu kosmetycznego zgodnie z recepturą, poznanie wymogów jakościowych dla różnych form kosmetyków oraz zastosowanie wycena procedury. Poznanie technologii produkcji różnych form kosmetyków oraz ogólnych wytycznych wprowadzania ich do obrotu.</w:t>
      </w:r>
    </w:p>
    <w:p w14:paraId="770C6750" w14:textId="476B0480" w:rsidR="00CF0025" w:rsidRPr="00262A6E" w:rsidRDefault="00B60C67" w:rsidP="00CF0025">
      <w:pPr>
        <w:jc w:val="both"/>
        <w:rPr>
          <w:rFonts w:eastAsia="Calibri" w:cstheme="minorHAnsi"/>
        </w:rPr>
      </w:pPr>
      <w:r w:rsidRPr="00262A6E">
        <w:rPr>
          <w:rFonts w:eastAsia="Calibri" w:cstheme="minorHAnsi"/>
        </w:rPr>
        <w:t xml:space="preserve">Zajęcia praktyczne - </w:t>
      </w:r>
      <w:r w:rsidR="00CF0025" w:rsidRPr="00262A6E">
        <w:rPr>
          <w:rFonts w:eastAsia="Calibri" w:cstheme="minorHAnsi"/>
        </w:rPr>
        <w:t>w zakresie profesjonalnych technik i projektowania makijaży</w:t>
      </w:r>
      <w:r w:rsidR="000E5D3D" w:rsidRPr="00262A6E">
        <w:rPr>
          <w:rFonts w:eastAsia="Calibri" w:cstheme="minorHAnsi"/>
        </w:rPr>
        <w:t>, studia I stopnia</w:t>
      </w:r>
      <w:r w:rsidR="00CF0025" w:rsidRPr="00262A6E">
        <w:rPr>
          <w:rFonts w:eastAsia="Calibri" w:cstheme="minorHAnsi"/>
        </w:rPr>
        <w:t xml:space="preserve"> - </w:t>
      </w:r>
      <w:r w:rsidR="00E3057F" w:rsidRPr="00262A6E">
        <w:rPr>
          <w:rFonts w:eastAsia="Calibri" w:cstheme="minorHAnsi"/>
        </w:rPr>
        <w:t>wprowadzenie</w:t>
      </w:r>
      <w:r w:rsidR="00CF0025" w:rsidRPr="00262A6E">
        <w:rPr>
          <w:rFonts w:eastAsia="Calibri" w:cstheme="minorHAnsi"/>
        </w:rPr>
        <w:t xml:space="preserve"> 3 sesji</w:t>
      </w:r>
      <w:r w:rsidR="00E3057F" w:rsidRPr="00262A6E">
        <w:rPr>
          <w:rFonts w:eastAsia="Calibri" w:cstheme="minorHAnsi"/>
        </w:rPr>
        <w:t xml:space="preserve"> fotograficznych</w:t>
      </w:r>
      <w:r w:rsidR="00361201" w:rsidRPr="00262A6E">
        <w:rPr>
          <w:rFonts w:eastAsia="Calibri" w:cstheme="minorHAnsi"/>
        </w:rPr>
        <w:t xml:space="preserve"> do realizacji specjalności Wizaż i Stylizacja. </w:t>
      </w:r>
      <w:r w:rsidR="00E3057F" w:rsidRPr="00262A6E">
        <w:rPr>
          <w:rFonts w:eastAsia="Calibri" w:cstheme="minorHAnsi"/>
        </w:rPr>
        <w:t xml:space="preserve"> </w:t>
      </w:r>
    </w:p>
    <w:p w14:paraId="4D97812D" w14:textId="4D2F0793" w:rsidR="00361201" w:rsidRPr="00262A6E" w:rsidRDefault="00361201" w:rsidP="00CF0025">
      <w:pPr>
        <w:jc w:val="both"/>
        <w:rPr>
          <w:rFonts w:eastAsia="Calibri" w:cstheme="minorHAnsi"/>
        </w:rPr>
      </w:pPr>
      <w:r w:rsidRPr="00262A6E">
        <w:rPr>
          <w:rFonts w:eastAsia="Calibri" w:cstheme="minorHAnsi"/>
        </w:rPr>
        <w:t xml:space="preserve">Wizyty studyjne </w:t>
      </w:r>
      <w:r w:rsidR="00601D77" w:rsidRPr="00262A6E">
        <w:rPr>
          <w:rFonts w:eastAsia="Calibri" w:cstheme="minorHAnsi"/>
        </w:rPr>
        <w:t>–</w:t>
      </w:r>
      <w:r w:rsidRPr="00262A6E">
        <w:rPr>
          <w:rFonts w:eastAsia="Calibri" w:cstheme="minorHAnsi"/>
        </w:rPr>
        <w:t xml:space="preserve"> </w:t>
      </w:r>
      <w:r w:rsidR="00601D77" w:rsidRPr="00262A6E">
        <w:rPr>
          <w:rFonts w:eastAsia="Calibri" w:cstheme="minorHAnsi"/>
        </w:rPr>
        <w:t xml:space="preserve">zajęcia z </w:t>
      </w:r>
      <w:r w:rsidR="00C140A2" w:rsidRPr="00262A6E">
        <w:rPr>
          <w:rFonts w:eastAsia="Calibri" w:cstheme="minorHAnsi"/>
        </w:rPr>
        <w:t xml:space="preserve">Filozofii rytuałów pielęgnacyjnych/Wellness, studia </w:t>
      </w:r>
      <w:r w:rsidR="00EF3E18" w:rsidRPr="00262A6E">
        <w:rPr>
          <w:rFonts w:eastAsia="Calibri" w:cstheme="minorHAnsi"/>
        </w:rPr>
        <w:t xml:space="preserve">I stopnia – </w:t>
      </w:r>
      <w:r w:rsidR="009D54BA" w:rsidRPr="00262A6E">
        <w:rPr>
          <w:rFonts w:eastAsia="Calibri" w:cstheme="minorHAnsi"/>
        </w:rPr>
        <w:t xml:space="preserve">zapoznanie z </w:t>
      </w:r>
      <w:r w:rsidR="00EF3E18" w:rsidRPr="00262A6E">
        <w:rPr>
          <w:rFonts w:eastAsia="Calibri" w:cstheme="minorHAnsi"/>
        </w:rPr>
        <w:t>zabieg</w:t>
      </w:r>
      <w:r w:rsidR="009D54BA" w:rsidRPr="00262A6E">
        <w:rPr>
          <w:rFonts w:eastAsia="Calibri" w:cstheme="minorHAnsi"/>
        </w:rPr>
        <w:t>ami</w:t>
      </w:r>
      <w:r w:rsidR="00466510" w:rsidRPr="00262A6E">
        <w:rPr>
          <w:rFonts w:eastAsia="Calibri" w:cstheme="minorHAnsi"/>
        </w:rPr>
        <w:t xml:space="preserve"> z zakresu odnowy biologicznej, poznanie najwyższych standardów </w:t>
      </w:r>
      <w:r w:rsidR="00F65AA6" w:rsidRPr="00262A6E">
        <w:rPr>
          <w:rFonts w:eastAsia="Calibri" w:cstheme="minorHAnsi"/>
        </w:rPr>
        <w:t>obsługi klienta (l.2025,2026,2027,2028).</w:t>
      </w:r>
    </w:p>
    <w:p w14:paraId="10AF731D" w14:textId="3E39ED1B" w:rsidR="00F65AA6" w:rsidRPr="00262A6E" w:rsidRDefault="00FB618D" w:rsidP="00CF0025">
      <w:pPr>
        <w:jc w:val="both"/>
        <w:rPr>
          <w:rFonts w:eastAsia="Calibri" w:cstheme="minorHAnsi"/>
        </w:rPr>
      </w:pPr>
      <w:r w:rsidRPr="00262A6E">
        <w:rPr>
          <w:rFonts w:eastAsia="Calibri" w:cstheme="minorHAnsi"/>
        </w:rPr>
        <w:t xml:space="preserve">Wizyty studyjne  w zakresie nowoczesnych technologii i </w:t>
      </w:r>
      <w:r w:rsidR="00726D90" w:rsidRPr="00262A6E">
        <w:rPr>
          <w:rFonts w:eastAsia="Calibri" w:cstheme="minorHAnsi"/>
        </w:rPr>
        <w:t>zabiegów w kosmetologii, studia I stopnia</w:t>
      </w:r>
      <w:r w:rsidR="009D54BA" w:rsidRPr="00262A6E">
        <w:rPr>
          <w:rFonts w:eastAsia="Calibri" w:cstheme="minorHAnsi"/>
        </w:rPr>
        <w:t xml:space="preserve"> </w:t>
      </w:r>
      <w:r w:rsidR="00044E3D" w:rsidRPr="00262A6E">
        <w:rPr>
          <w:rFonts w:eastAsia="Calibri" w:cstheme="minorHAnsi"/>
        </w:rPr>
        <w:t>–</w:t>
      </w:r>
      <w:r w:rsidR="009D54BA" w:rsidRPr="00262A6E">
        <w:rPr>
          <w:rFonts w:eastAsia="Calibri" w:cstheme="minorHAnsi"/>
        </w:rPr>
        <w:t xml:space="preserve"> </w:t>
      </w:r>
      <w:r w:rsidR="00044E3D" w:rsidRPr="00262A6E">
        <w:rPr>
          <w:rFonts w:eastAsia="Calibri" w:cstheme="minorHAnsi"/>
        </w:rPr>
        <w:t>zapoznanie  z terapiami akustycznymi i wibracyjnymi</w:t>
      </w:r>
      <w:r w:rsidR="00B8319F" w:rsidRPr="00262A6E">
        <w:rPr>
          <w:rFonts w:eastAsia="Calibri" w:cstheme="minorHAnsi"/>
        </w:rPr>
        <w:t>, relaksacyjnymi, leczeniem zaburzeń stresowych, pourazowych</w:t>
      </w:r>
      <w:r w:rsidR="00F04B6C" w:rsidRPr="00262A6E">
        <w:rPr>
          <w:rFonts w:eastAsia="Calibri" w:cstheme="minorHAnsi"/>
        </w:rPr>
        <w:t xml:space="preserve">, metodami dbałości </w:t>
      </w:r>
      <w:r w:rsidR="00895E9A" w:rsidRPr="00262A6E">
        <w:rPr>
          <w:rFonts w:eastAsia="Calibri" w:cstheme="minorHAnsi"/>
        </w:rPr>
        <w:t>o ciało i samopoczucie. (L.2026,2027).</w:t>
      </w:r>
    </w:p>
    <w:p w14:paraId="64E61609" w14:textId="3A76688D" w:rsidR="00895E9A" w:rsidRPr="00262A6E" w:rsidRDefault="004954E9" w:rsidP="00CF0025">
      <w:pPr>
        <w:jc w:val="both"/>
        <w:rPr>
          <w:rFonts w:eastAsia="Calibri" w:cstheme="minorHAnsi"/>
        </w:rPr>
      </w:pPr>
      <w:r w:rsidRPr="00262A6E">
        <w:rPr>
          <w:rFonts w:eastAsia="Calibri" w:cstheme="minorHAnsi"/>
        </w:rPr>
        <w:t xml:space="preserve">Wizyty studyjne z zakresie </w:t>
      </w:r>
      <w:r w:rsidR="0007673D" w:rsidRPr="00262A6E">
        <w:rPr>
          <w:rFonts w:eastAsia="Calibri" w:cstheme="minorHAnsi"/>
        </w:rPr>
        <w:t xml:space="preserve">kosmetologii pielęgnacyjnej, studia I stopnia </w:t>
      </w:r>
      <w:r w:rsidR="005538C5" w:rsidRPr="00262A6E">
        <w:rPr>
          <w:rFonts w:eastAsia="Calibri" w:cstheme="minorHAnsi"/>
        </w:rPr>
        <w:t>–</w:t>
      </w:r>
      <w:r w:rsidR="0007673D" w:rsidRPr="00262A6E">
        <w:rPr>
          <w:rFonts w:eastAsia="Calibri" w:cstheme="minorHAnsi"/>
        </w:rPr>
        <w:t xml:space="preserve"> </w:t>
      </w:r>
      <w:r w:rsidR="005538C5" w:rsidRPr="00262A6E">
        <w:rPr>
          <w:rFonts w:eastAsia="Calibri" w:cstheme="minorHAnsi"/>
        </w:rPr>
        <w:t xml:space="preserve">zapoznanie ze specyfiką </w:t>
      </w:r>
      <w:r w:rsidR="00B977B6" w:rsidRPr="00262A6E">
        <w:rPr>
          <w:rFonts w:eastAsia="Calibri" w:cstheme="minorHAnsi"/>
        </w:rPr>
        <w:t xml:space="preserve">wegańskich, organicznych i certyfikowanych kosmetyków, </w:t>
      </w:r>
      <w:r w:rsidR="006A31C0" w:rsidRPr="00262A6E">
        <w:rPr>
          <w:rFonts w:eastAsia="Calibri" w:cstheme="minorHAnsi"/>
        </w:rPr>
        <w:t xml:space="preserve">zrównoważonym rozwojem w procesie produkcji kosmetyków, </w:t>
      </w:r>
      <w:r w:rsidR="006C1E4C" w:rsidRPr="00262A6E">
        <w:rPr>
          <w:rFonts w:eastAsia="Calibri" w:cstheme="minorHAnsi"/>
        </w:rPr>
        <w:t xml:space="preserve">efektami zabiegów </w:t>
      </w:r>
      <w:r w:rsidR="00E95FCD" w:rsidRPr="00262A6E">
        <w:rPr>
          <w:rFonts w:eastAsia="Calibri" w:cstheme="minorHAnsi"/>
        </w:rPr>
        <w:t>naturalnych z fachową wiedzą i technologią</w:t>
      </w:r>
      <w:r w:rsidR="0063387F" w:rsidRPr="00262A6E">
        <w:rPr>
          <w:rFonts w:eastAsia="Calibri" w:cstheme="minorHAnsi"/>
        </w:rPr>
        <w:t xml:space="preserve"> w nieinwazyjnych urządzeniach. (l. 2026,2027).</w:t>
      </w:r>
    </w:p>
    <w:p w14:paraId="12C38362" w14:textId="5C65DFE6" w:rsidR="00AD25AE" w:rsidRPr="00262A6E" w:rsidRDefault="00AD25AE" w:rsidP="00CF0025">
      <w:pPr>
        <w:jc w:val="both"/>
        <w:rPr>
          <w:rFonts w:eastAsia="Calibri" w:cstheme="minorHAnsi"/>
        </w:rPr>
      </w:pPr>
      <w:r w:rsidRPr="00262A6E">
        <w:rPr>
          <w:rFonts w:eastAsia="Calibri" w:cstheme="minorHAnsi"/>
        </w:rPr>
        <w:t xml:space="preserve">Wizyty studyjne w zakresie odnowy biologicznej, studia I stopnia – zapoznanie z </w:t>
      </w:r>
      <w:r w:rsidR="00FF5E6A" w:rsidRPr="00262A6E">
        <w:rPr>
          <w:rFonts w:eastAsia="Calibri" w:cstheme="minorHAnsi"/>
        </w:rPr>
        <w:t xml:space="preserve">technikami masażu orientalnego, relaksacyjnego, refleksologią, </w:t>
      </w:r>
      <w:r w:rsidR="00456621" w:rsidRPr="00262A6E">
        <w:rPr>
          <w:rFonts w:eastAsia="Calibri" w:cstheme="minorHAnsi"/>
        </w:rPr>
        <w:t xml:space="preserve">aromaterapią, muzykoterapią. </w:t>
      </w:r>
      <w:r w:rsidR="00E91AAD" w:rsidRPr="00262A6E">
        <w:rPr>
          <w:rFonts w:eastAsia="Calibri" w:cstheme="minorHAnsi"/>
        </w:rPr>
        <w:t>(l.2025,2026,2027).</w:t>
      </w:r>
    </w:p>
    <w:p w14:paraId="420D0522" w14:textId="77777777" w:rsidR="00361201" w:rsidRPr="00361201" w:rsidRDefault="00361201" w:rsidP="00CF0025">
      <w:pPr>
        <w:jc w:val="both"/>
        <w:rPr>
          <w:rFonts w:eastAsia="Calibri" w:cstheme="minorHAnsi"/>
          <w:color w:val="00B050"/>
        </w:rPr>
      </w:pPr>
    </w:p>
    <w:p w14:paraId="514916B6" w14:textId="07C40D12" w:rsidR="005C1729" w:rsidRDefault="00A55AA9" w:rsidP="006F4772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6</w:t>
      </w:r>
      <w:r w:rsidR="008B2AB9">
        <w:rPr>
          <w:rFonts w:eastAsia="Calibri" w:cstheme="minorHAnsi"/>
        </w:rPr>
        <w:t xml:space="preserve">) </w:t>
      </w:r>
      <w:r w:rsidR="008B2AB9" w:rsidRPr="008B2AB9">
        <w:rPr>
          <w:rFonts w:eastAsia="Calibri" w:cstheme="minorHAnsi"/>
        </w:rPr>
        <w:t xml:space="preserve">Wykonawca może złożyć ofertę na realizację dowolnej ilości </w:t>
      </w:r>
      <w:r w:rsidR="00B97177">
        <w:rPr>
          <w:rFonts w:eastAsia="Calibri" w:cstheme="minorHAnsi"/>
        </w:rPr>
        <w:t>z</w:t>
      </w:r>
      <w:r w:rsidR="008B2AB9" w:rsidRPr="008B2AB9">
        <w:rPr>
          <w:rFonts w:eastAsia="Calibri" w:cstheme="minorHAnsi"/>
        </w:rPr>
        <w:t>adań</w:t>
      </w:r>
      <w:r w:rsidR="00974DD7">
        <w:rPr>
          <w:rFonts w:eastAsia="Calibri" w:cstheme="minorHAnsi"/>
        </w:rPr>
        <w:t xml:space="preserve"> </w:t>
      </w:r>
      <w:r w:rsidR="00974DD7" w:rsidRPr="00974DD7">
        <w:rPr>
          <w:rFonts w:eastAsia="Calibri" w:cstheme="minorHAnsi"/>
        </w:rPr>
        <w:t>dotyczącą modyfikacji zarówno studiów 1 stopnia, jak i 2 stopnia</w:t>
      </w:r>
      <w:r w:rsidR="008B2AB9" w:rsidRPr="008B2AB9">
        <w:rPr>
          <w:rFonts w:eastAsia="Calibri" w:cstheme="minorHAnsi"/>
        </w:rPr>
        <w:t xml:space="preserve">. </w:t>
      </w:r>
      <w:r w:rsidR="00974DD7">
        <w:rPr>
          <w:rFonts w:eastAsia="Calibri" w:cstheme="minorHAnsi"/>
        </w:rPr>
        <w:t xml:space="preserve"> </w:t>
      </w:r>
      <w:r w:rsidR="008B2AB9" w:rsidRPr="008B2AB9">
        <w:rPr>
          <w:rFonts w:eastAsia="Calibri" w:cstheme="minorHAnsi"/>
        </w:rPr>
        <w:t xml:space="preserve">Oferta dotyczy wykonania pełnego zakresu przewidzianego </w:t>
      </w:r>
      <w:r w:rsidR="00F80AB0">
        <w:rPr>
          <w:rFonts w:eastAsia="Calibri" w:cstheme="minorHAnsi"/>
        </w:rPr>
        <w:br/>
      </w:r>
      <w:r w:rsidR="008B2AB9" w:rsidRPr="008B2AB9">
        <w:rPr>
          <w:rFonts w:eastAsia="Calibri" w:cstheme="minorHAnsi"/>
        </w:rPr>
        <w:t>w danym Zadaniu.</w:t>
      </w:r>
    </w:p>
    <w:p w14:paraId="54C74621" w14:textId="79B0A827" w:rsidR="0013474A" w:rsidRPr="00F14415" w:rsidRDefault="0013474A" w:rsidP="0013474A">
      <w:pPr>
        <w:spacing w:after="120" w:line="240" w:lineRule="auto"/>
        <w:ind w:left="426" w:hanging="426"/>
        <w:rPr>
          <w:rFonts w:cs="Arial"/>
          <w:b/>
          <w:u w:val="single"/>
        </w:rPr>
      </w:pPr>
      <w:r w:rsidRPr="00F14415">
        <w:rPr>
          <w:rFonts w:cs="Arial"/>
          <w:b/>
          <w:u w:val="single"/>
        </w:rPr>
        <w:t xml:space="preserve">Zasady współpracy: </w:t>
      </w:r>
    </w:p>
    <w:p w14:paraId="7BDA5480" w14:textId="2045A730" w:rsidR="0013474A" w:rsidRPr="008C4743" w:rsidRDefault="0013474A" w:rsidP="007B0CD9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cs="Arial"/>
        </w:rPr>
      </w:pPr>
      <w:r w:rsidRPr="008C4743">
        <w:rPr>
          <w:rFonts w:cs="Arial"/>
        </w:rPr>
        <w:t>Auto</w:t>
      </w:r>
      <w:r w:rsidR="007B0CD9" w:rsidRPr="008C4743">
        <w:rPr>
          <w:rFonts w:cs="Arial"/>
        </w:rPr>
        <w:t xml:space="preserve">r </w:t>
      </w:r>
      <w:r w:rsidR="00CF0025" w:rsidRPr="008C4743">
        <w:rPr>
          <w:rFonts w:cs="Arial"/>
        </w:rPr>
        <w:t xml:space="preserve">modyfikacji </w:t>
      </w:r>
      <w:r w:rsidRPr="008C4743">
        <w:rPr>
          <w:rFonts w:cs="Arial"/>
        </w:rPr>
        <w:t>zobowiązuj</w:t>
      </w:r>
      <w:r w:rsidR="007B0CD9" w:rsidRPr="008C4743">
        <w:rPr>
          <w:rFonts w:cs="Arial"/>
        </w:rPr>
        <w:t>e</w:t>
      </w:r>
      <w:r w:rsidRPr="008C4743">
        <w:rPr>
          <w:rFonts w:cs="Arial"/>
        </w:rPr>
        <w:t xml:space="preserve"> się do pozostania w stałym kontakcie z</w:t>
      </w:r>
      <w:r w:rsidR="008C4743" w:rsidRPr="008C4743">
        <w:rPr>
          <w:rFonts w:cs="Arial"/>
        </w:rPr>
        <w:t xml:space="preserve"> </w:t>
      </w:r>
      <w:r w:rsidR="002B361E" w:rsidRPr="008C4743">
        <w:rPr>
          <w:rFonts w:cs="Arial"/>
        </w:rPr>
        <w:t xml:space="preserve">koordynatorem projektu oraz nauczycielami akademickimi stanowiącymi </w:t>
      </w:r>
      <w:r w:rsidR="0067312A" w:rsidRPr="008C4743">
        <w:rPr>
          <w:rFonts w:cs="Arial"/>
        </w:rPr>
        <w:t>zespół modyfikujący program studiów</w:t>
      </w:r>
      <w:r w:rsidR="009E3F74">
        <w:rPr>
          <w:rFonts w:cs="Arial"/>
        </w:rPr>
        <w:t>.</w:t>
      </w:r>
      <w:r w:rsidRPr="008C4743">
        <w:rPr>
          <w:rFonts w:cs="Arial"/>
        </w:rPr>
        <w:t xml:space="preserve">      </w:t>
      </w:r>
    </w:p>
    <w:p w14:paraId="01E89DA7" w14:textId="6A1F8DE1" w:rsidR="0013474A" w:rsidRDefault="0013474A" w:rsidP="007B0CD9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eastAsia="Times New Roman" w:cs="Arial"/>
          <w:bCs/>
        </w:rPr>
      </w:pPr>
      <w:r w:rsidRPr="008C4743">
        <w:rPr>
          <w:rFonts w:cs="Arial"/>
        </w:rPr>
        <w:t xml:space="preserve">Zamawiający przewiduje współpracę w oparciu o umowę o dzieło. </w:t>
      </w:r>
      <w:r w:rsidRPr="008C4743">
        <w:rPr>
          <w:rFonts w:eastAsia="Times New Roman" w:cs="Arial"/>
          <w:bCs/>
        </w:rPr>
        <w:t xml:space="preserve">Rozliczenie za opracowanie dzieła </w:t>
      </w:r>
      <w:r w:rsidR="00F21CE9" w:rsidRPr="008C4743">
        <w:rPr>
          <w:rFonts w:eastAsia="Times New Roman" w:cs="Arial"/>
          <w:bCs/>
        </w:rPr>
        <w:t xml:space="preserve">w postaci </w:t>
      </w:r>
      <w:r w:rsidR="00387665" w:rsidRPr="008C4743">
        <w:rPr>
          <w:rFonts w:eastAsia="Times New Roman" w:cs="Arial"/>
          <w:bCs/>
        </w:rPr>
        <w:t xml:space="preserve">raportu przedstawiającego propozycje modyfikacji wraz z </w:t>
      </w:r>
      <w:r w:rsidR="00ED6A78" w:rsidRPr="003C7A17">
        <w:rPr>
          <w:rFonts w:eastAsia="Times New Roman" w:cs="Arial"/>
          <w:bCs/>
        </w:rPr>
        <w:t>uzasadnieniem</w:t>
      </w:r>
      <w:r w:rsidR="00387665" w:rsidRPr="003C7A17">
        <w:rPr>
          <w:rFonts w:eastAsia="Times New Roman" w:cs="Arial"/>
          <w:bCs/>
        </w:rPr>
        <w:t xml:space="preserve">, </w:t>
      </w:r>
      <w:r w:rsidR="003A0CF2" w:rsidRPr="003C7A17">
        <w:rPr>
          <w:rFonts w:eastAsia="Times New Roman" w:cs="Arial"/>
          <w:bCs/>
        </w:rPr>
        <w:t xml:space="preserve">opisem </w:t>
      </w:r>
      <w:r w:rsidR="003A0CF2" w:rsidRPr="008C4743">
        <w:rPr>
          <w:rFonts w:eastAsia="Times New Roman" w:cs="Arial"/>
          <w:bCs/>
        </w:rPr>
        <w:t xml:space="preserve">metod i zastosowań na rynku pracy </w:t>
      </w:r>
      <w:r w:rsidRPr="008C4743">
        <w:rPr>
          <w:rFonts w:eastAsia="Times New Roman" w:cs="Arial"/>
          <w:bCs/>
        </w:rPr>
        <w:t xml:space="preserve">nastąpi po odbiorze dzieła na podstawie protokołu. </w:t>
      </w:r>
    </w:p>
    <w:p w14:paraId="45058A19" w14:textId="77777777" w:rsidR="009E3F74" w:rsidRPr="008C4743" w:rsidRDefault="009E3F74" w:rsidP="009E3F74">
      <w:pPr>
        <w:spacing w:before="120" w:after="0" w:line="240" w:lineRule="auto"/>
        <w:ind w:left="426"/>
        <w:jc w:val="both"/>
        <w:rPr>
          <w:rFonts w:eastAsia="Times New Roman" w:cs="Arial"/>
          <w:bCs/>
        </w:rPr>
      </w:pPr>
    </w:p>
    <w:p w14:paraId="61594EBE" w14:textId="43FA4E53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  <w:b/>
          <w:spacing w:val="2"/>
          <w:shd w:val="clear" w:color="auto" w:fill="FFFFFF"/>
        </w:rPr>
      </w:pPr>
      <w:r w:rsidRPr="00AD0DD0">
        <w:rPr>
          <w:rFonts w:eastAsia="Calibri" w:cstheme="minorHAnsi"/>
          <w:b/>
          <w:spacing w:val="2"/>
          <w:shd w:val="clear" w:color="auto" w:fill="FFFFFF"/>
        </w:rPr>
        <w:t xml:space="preserve">Miejsce </w:t>
      </w:r>
      <w:r w:rsidR="00981C9E">
        <w:rPr>
          <w:rFonts w:eastAsia="Calibri" w:cstheme="minorHAnsi"/>
          <w:b/>
          <w:spacing w:val="2"/>
          <w:shd w:val="clear" w:color="auto" w:fill="FFFFFF"/>
        </w:rPr>
        <w:t>dostarczania dzieła</w:t>
      </w:r>
      <w:r w:rsidRPr="00AD0DD0">
        <w:rPr>
          <w:rFonts w:eastAsia="Calibri" w:cstheme="minorHAnsi"/>
          <w:b/>
          <w:spacing w:val="2"/>
          <w:shd w:val="clear" w:color="auto" w:fill="FFFFFF"/>
        </w:rPr>
        <w:t>:</w:t>
      </w:r>
    </w:p>
    <w:p w14:paraId="3A2EA9B0" w14:textId="69189ACD" w:rsidR="00A976A4" w:rsidRDefault="00F85699" w:rsidP="00A976A4">
      <w:pPr>
        <w:spacing w:after="0" w:line="276" w:lineRule="auto"/>
        <w:jc w:val="both"/>
        <w:rPr>
          <w:rFonts w:eastAsia="Calibri" w:cstheme="minorHAnsi"/>
          <w:spacing w:val="2"/>
          <w:shd w:val="clear" w:color="auto" w:fill="FFFFFF"/>
        </w:rPr>
      </w:pPr>
      <w:r>
        <w:rPr>
          <w:rFonts w:eastAsia="Calibri" w:cstheme="minorHAnsi"/>
          <w:spacing w:val="2"/>
          <w:shd w:val="clear" w:color="auto" w:fill="FFFFFF"/>
        </w:rPr>
        <w:t>Siedziba</w:t>
      </w:r>
      <w:r w:rsidR="00A976A4" w:rsidRPr="00AD0DD0">
        <w:rPr>
          <w:rFonts w:eastAsia="Calibri" w:cstheme="minorHAnsi"/>
          <w:spacing w:val="2"/>
          <w:shd w:val="clear" w:color="auto" w:fill="FFFFFF"/>
        </w:rPr>
        <w:t xml:space="preserve"> </w:t>
      </w:r>
      <w:r w:rsidR="00CF0025" w:rsidRPr="00CF0025">
        <w:rPr>
          <w:rFonts w:eastAsia="Calibri" w:cstheme="minorHAnsi"/>
          <w:spacing w:val="2"/>
          <w:shd w:val="clear" w:color="auto" w:fill="FFFFFF"/>
        </w:rPr>
        <w:t>Bielsk</w:t>
      </w:r>
      <w:r w:rsidR="00CF0025">
        <w:rPr>
          <w:rFonts w:eastAsia="Calibri" w:cstheme="minorHAnsi"/>
          <w:spacing w:val="2"/>
          <w:shd w:val="clear" w:color="auto" w:fill="FFFFFF"/>
        </w:rPr>
        <w:t>iej Wyższej Szkoły</w:t>
      </w:r>
      <w:r w:rsidR="00CF0025" w:rsidRPr="00CF0025">
        <w:rPr>
          <w:rFonts w:eastAsia="Calibri" w:cstheme="minorHAnsi"/>
          <w:spacing w:val="2"/>
          <w:shd w:val="clear" w:color="auto" w:fill="FFFFFF"/>
        </w:rPr>
        <w:t xml:space="preserve"> im. Józefa Tyszkiewicza</w:t>
      </w:r>
      <w:r w:rsidR="00CF0025">
        <w:rPr>
          <w:rFonts w:eastAsia="Calibri" w:cstheme="minorHAnsi"/>
          <w:spacing w:val="2"/>
          <w:shd w:val="clear" w:color="auto" w:fill="FFFFFF"/>
        </w:rPr>
        <w:t>, Bielsko Biała</w:t>
      </w:r>
      <w:r w:rsidR="003A6703">
        <w:rPr>
          <w:rFonts w:eastAsia="Calibri" w:cstheme="minorHAnsi"/>
          <w:spacing w:val="2"/>
          <w:shd w:val="clear" w:color="auto" w:fill="FFFFFF"/>
        </w:rPr>
        <w:t>.</w:t>
      </w:r>
    </w:p>
    <w:p w14:paraId="23C96F81" w14:textId="77777777" w:rsidR="009E3F74" w:rsidRPr="00AD0DD0" w:rsidRDefault="009E3F74" w:rsidP="00A976A4">
      <w:pPr>
        <w:spacing w:after="0" w:line="276" w:lineRule="auto"/>
        <w:jc w:val="both"/>
        <w:rPr>
          <w:rFonts w:eastAsia="Calibri" w:cstheme="minorHAnsi"/>
          <w:spacing w:val="2"/>
          <w:shd w:val="clear" w:color="auto" w:fill="FFFFFF"/>
        </w:rPr>
      </w:pPr>
    </w:p>
    <w:p w14:paraId="020BD832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AD0DD0">
        <w:rPr>
          <w:rFonts w:eastAsia="Calibri" w:cstheme="minorHAnsi"/>
          <w:b/>
          <w:bCs/>
        </w:rPr>
        <w:t xml:space="preserve">Termin realizacji zamówienia: </w:t>
      </w:r>
    </w:p>
    <w:p w14:paraId="1B71A226" w14:textId="2CB4189B" w:rsidR="00A976A4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</w:rPr>
      </w:pPr>
      <w:r w:rsidRPr="00F609DE">
        <w:rPr>
          <w:rFonts w:eastAsia="Calibri" w:cstheme="minorHAnsi"/>
          <w:bCs/>
        </w:rPr>
        <w:t>Termin realizacji zamówienia –</w:t>
      </w:r>
      <w:r w:rsidR="008F71A0" w:rsidRPr="00F609DE">
        <w:t xml:space="preserve"> </w:t>
      </w:r>
      <w:r w:rsidR="00981C9E" w:rsidRPr="00F609DE">
        <w:rPr>
          <w:rFonts w:eastAsia="Calibri" w:cstheme="minorHAnsi"/>
          <w:bCs/>
        </w:rPr>
        <w:t xml:space="preserve">do </w:t>
      </w:r>
      <w:r w:rsidR="003A6703" w:rsidRPr="00F609DE">
        <w:rPr>
          <w:rFonts w:eastAsia="Calibri" w:cstheme="minorHAnsi"/>
          <w:b/>
          <w:bCs/>
        </w:rPr>
        <w:t>3 m</w:t>
      </w:r>
      <w:r w:rsidR="00F609DE" w:rsidRPr="00F609DE">
        <w:rPr>
          <w:rFonts w:eastAsia="Calibri" w:cstheme="minorHAnsi"/>
          <w:b/>
          <w:bCs/>
        </w:rPr>
        <w:t xml:space="preserve">iesięcy </w:t>
      </w:r>
      <w:r w:rsidR="00F609DE">
        <w:rPr>
          <w:rFonts w:eastAsia="Calibri" w:cstheme="minorHAnsi"/>
          <w:b/>
          <w:bCs/>
        </w:rPr>
        <w:t xml:space="preserve">od </w:t>
      </w:r>
      <w:r w:rsidR="00981C9E" w:rsidRPr="00F609DE">
        <w:rPr>
          <w:rFonts w:eastAsia="Calibri" w:cstheme="minorHAnsi"/>
          <w:bCs/>
        </w:rPr>
        <w:t xml:space="preserve"> dnia podpisania umowy</w:t>
      </w:r>
      <w:r w:rsidR="00F609DE">
        <w:rPr>
          <w:rFonts w:eastAsia="Calibri" w:cstheme="minorHAnsi"/>
          <w:bCs/>
        </w:rPr>
        <w:t>.</w:t>
      </w:r>
    </w:p>
    <w:p w14:paraId="5C0A279C" w14:textId="77777777" w:rsidR="009E3F74" w:rsidRPr="00AD0DD0" w:rsidRDefault="009E3F7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</w:p>
    <w:p w14:paraId="7E2B8C93" w14:textId="77777777" w:rsidR="00A976A4" w:rsidRPr="00AD0DD0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IV. Warunki udziału w postępowaniu oraz opis sposobu dokonywania oceny ich spełniania </w:t>
      </w:r>
    </w:p>
    <w:p w14:paraId="67BCCFD2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AD0DD0">
        <w:rPr>
          <w:rFonts w:eastAsia="Calibri" w:cstheme="minorHAnsi"/>
          <w:b/>
        </w:rPr>
        <w:t xml:space="preserve">1. Uprawnienia do wykonywania określonej działalności lub czynności </w:t>
      </w:r>
    </w:p>
    <w:p w14:paraId="517DA532" w14:textId="0B4E114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bookmarkStart w:id="2" w:name="_Hlk141099966"/>
      <w:r w:rsidRPr="00AD0DD0">
        <w:rPr>
          <w:rFonts w:eastAsia="Calibri" w:cstheme="minorHAnsi"/>
        </w:rPr>
        <w:t>Ocena spełnienia tego warunku odbywa</w:t>
      </w:r>
      <w:r w:rsidR="00070981">
        <w:rPr>
          <w:rFonts w:eastAsia="Calibri" w:cstheme="minorHAnsi"/>
        </w:rPr>
        <w:t>ć</w:t>
      </w:r>
      <w:r w:rsidRPr="00AD0DD0">
        <w:rPr>
          <w:rFonts w:eastAsia="Calibri" w:cstheme="minorHAnsi"/>
        </w:rPr>
        <w:t xml:space="preserve"> się będzie według formuły „spełnia/nie</w:t>
      </w:r>
      <w:r w:rsidR="00DE54B9">
        <w:rPr>
          <w:rFonts w:eastAsia="Calibri" w:cstheme="minorHAnsi"/>
        </w:rPr>
        <w:t xml:space="preserve"> </w:t>
      </w:r>
      <w:r w:rsidRPr="00AD0DD0">
        <w:rPr>
          <w:rFonts w:eastAsia="Calibri" w:cstheme="minorHAnsi"/>
        </w:rPr>
        <w:t xml:space="preserve">spełnia” na podstawie dołączonego do oferty dokumentu - oświadczenia o spełnieniu warunków udziału w postępowaniu, według wzoru stanowiącego </w:t>
      </w:r>
      <w:r w:rsidRPr="00315550">
        <w:rPr>
          <w:rFonts w:eastAsia="Calibri" w:cstheme="minorHAnsi"/>
        </w:rPr>
        <w:t xml:space="preserve">załącznik nr </w:t>
      </w:r>
      <w:r w:rsidR="00315550" w:rsidRPr="00315550">
        <w:rPr>
          <w:rFonts w:eastAsia="Calibri" w:cstheme="minorHAnsi"/>
        </w:rPr>
        <w:t>2</w:t>
      </w:r>
      <w:r w:rsidRPr="00315550">
        <w:rPr>
          <w:rFonts w:eastAsia="Calibri" w:cstheme="minorHAnsi"/>
        </w:rPr>
        <w:t xml:space="preserve"> do zapytania ofertowego.</w:t>
      </w:r>
      <w:r w:rsidRPr="00AD0DD0">
        <w:rPr>
          <w:rFonts w:eastAsia="Calibri" w:cstheme="minorHAnsi"/>
        </w:rPr>
        <w:t xml:space="preserve"> </w:t>
      </w:r>
    </w:p>
    <w:p w14:paraId="5C375D4F" w14:textId="64A1EC70" w:rsidR="00A976A4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uzna spełnienie ww. warunku, jeżeli Wykonawca wykaże, iż posiada </w:t>
      </w:r>
      <w:bookmarkEnd w:id="2"/>
      <w:r w:rsidRPr="00AD0DD0">
        <w:rPr>
          <w:rFonts w:eastAsia="Calibri" w:cstheme="minorHAnsi"/>
        </w:rPr>
        <w:t xml:space="preserve">uprawnienia do wykonywania określonej działalności lub czynności, jeżeli ustawy nakładają obowiązek </w:t>
      </w:r>
      <w:r w:rsidR="00CF1F31">
        <w:rPr>
          <w:rFonts w:eastAsia="Calibri" w:cstheme="minorHAnsi"/>
        </w:rPr>
        <w:t xml:space="preserve">posiadania takich uprawnień. </w:t>
      </w:r>
    </w:p>
    <w:p w14:paraId="530379FD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</w:p>
    <w:p w14:paraId="476BB407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AD0DD0">
        <w:rPr>
          <w:rFonts w:eastAsia="Calibri" w:cstheme="minorHAnsi"/>
          <w:b/>
        </w:rPr>
        <w:t xml:space="preserve">2. Wiedza i doświadczenie </w:t>
      </w:r>
    </w:p>
    <w:p w14:paraId="64BA4C83" w14:textId="2702EA83" w:rsidR="00A976A4" w:rsidRDefault="0042244A" w:rsidP="006A2C2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N</w:t>
      </w:r>
      <w:r w:rsidR="00CA2E4C">
        <w:rPr>
          <w:rFonts w:eastAsia="Calibri" w:cstheme="minorHAnsi"/>
        </w:rPr>
        <w:t xml:space="preserve">ie </w:t>
      </w:r>
      <w:r>
        <w:rPr>
          <w:rFonts w:eastAsia="Calibri" w:cstheme="minorHAnsi"/>
        </w:rPr>
        <w:t>dotyczy</w:t>
      </w:r>
      <w:r w:rsidR="00CA2E4C">
        <w:rPr>
          <w:rFonts w:eastAsia="Calibri" w:cstheme="minorHAnsi"/>
        </w:rPr>
        <w:t>.</w:t>
      </w:r>
    </w:p>
    <w:p w14:paraId="33C769DF" w14:textId="77777777" w:rsidR="009E3F74" w:rsidRPr="00DB3DBC" w:rsidRDefault="009E3F74" w:rsidP="006A2C2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5A161A93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AD0DD0">
        <w:rPr>
          <w:rFonts w:eastAsia="Calibri" w:cstheme="minorHAnsi"/>
          <w:b/>
        </w:rPr>
        <w:t xml:space="preserve">3. Osoby zdolne do wykonania zamówienia </w:t>
      </w:r>
    </w:p>
    <w:p w14:paraId="191887A7" w14:textId="11315DED" w:rsidR="00A976A4" w:rsidRDefault="00070981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</w:rPr>
      </w:pPr>
      <w:r w:rsidRPr="00070981">
        <w:rPr>
          <w:rFonts w:eastAsia="Calibri" w:cstheme="minorHAnsi"/>
          <w:bCs/>
        </w:rPr>
        <w:t xml:space="preserve">Ocena spełnienia tego warunku odbywa się będzie według formuły „spełnia/nie spełnia” na podstawie dołączonego do oferty dokumentu - oświadczenia o </w:t>
      </w:r>
      <w:r>
        <w:rPr>
          <w:rFonts w:eastAsia="Calibri" w:cstheme="minorHAnsi"/>
          <w:bCs/>
        </w:rPr>
        <w:t>dysponowaniu osob</w:t>
      </w:r>
      <w:r w:rsidR="000C2320">
        <w:rPr>
          <w:rFonts w:eastAsia="Calibri" w:cstheme="minorHAnsi"/>
          <w:bCs/>
        </w:rPr>
        <w:t>ą</w:t>
      </w:r>
      <w:r>
        <w:rPr>
          <w:rFonts w:eastAsia="Calibri" w:cstheme="minorHAnsi"/>
          <w:bCs/>
        </w:rPr>
        <w:t xml:space="preserve"> zdolną do wykonania </w:t>
      </w:r>
      <w:r w:rsidRPr="00070981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zamówienia</w:t>
      </w:r>
      <w:r w:rsidRPr="00070981">
        <w:rPr>
          <w:rFonts w:eastAsia="Calibri" w:cstheme="minorHAnsi"/>
          <w:bCs/>
        </w:rPr>
        <w:t xml:space="preserve">, według wzoru stanowiącego </w:t>
      </w:r>
      <w:r w:rsidRPr="00315550">
        <w:rPr>
          <w:rFonts w:eastAsia="Calibri" w:cstheme="minorHAnsi"/>
          <w:bCs/>
        </w:rPr>
        <w:t xml:space="preserve">załącznik nr </w:t>
      </w:r>
      <w:r w:rsidR="00974DD7">
        <w:rPr>
          <w:rFonts w:eastAsia="Calibri" w:cstheme="minorHAnsi"/>
          <w:bCs/>
        </w:rPr>
        <w:t xml:space="preserve">4a </w:t>
      </w:r>
      <w:r w:rsidR="009E3F74">
        <w:rPr>
          <w:rFonts w:eastAsia="Calibri" w:cstheme="minorHAnsi"/>
          <w:bCs/>
        </w:rPr>
        <w:t>–</w:t>
      </w:r>
      <w:r w:rsidR="00974DD7">
        <w:rPr>
          <w:rFonts w:eastAsia="Calibri" w:cstheme="minorHAnsi"/>
          <w:bCs/>
        </w:rPr>
        <w:t xml:space="preserve"> 4</w:t>
      </w:r>
      <w:r w:rsidR="009E3F74">
        <w:rPr>
          <w:rFonts w:eastAsia="Calibri" w:cstheme="minorHAnsi"/>
          <w:bCs/>
        </w:rPr>
        <w:t>j</w:t>
      </w:r>
      <w:r w:rsidRPr="00315550">
        <w:rPr>
          <w:rFonts w:eastAsia="Calibri" w:cstheme="minorHAnsi"/>
          <w:bCs/>
        </w:rPr>
        <w:t xml:space="preserve"> do zapytania ofertowego.</w:t>
      </w:r>
    </w:p>
    <w:p w14:paraId="7CCAD480" w14:textId="77777777" w:rsidR="002F379A" w:rsidRPr="0097690E" w:rsidRDefault="002F379A" w:rsidP="002F379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Cs/>
        </w:rPr>
      </w:pPr>
      <w:r w:rsidRPr="0097690E">
        <w:rPr>
          <w:rFonts w:ascii="Calibri" w:eastAsia="Calibri" w:hAnsi="Calibri" w:cs="Calibri"/>
          <w:bCs/>
        </w:rPr>
        <w:t>Przez osobą zdolną do wykonania zamówienia rozumie się osobę, która posiada co najmniej:</w:t>
      </w:r>
    </w:p>
    <w:p w14:paraId="02AA13BC" w14:textId="1C10BBDF" w:rsidR="00CF0025" w:rsidRPr="00CF0025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CF0025">
        <w:rPr>
          <w:rFonts w:ascii="Calibri" w:eastAsia="Calibri" w:hAnsi="Calibri" w:cs="Calibri"/>
          <w:bCs/>
        </w:rPr>
        <w:t xml:space="preserve">wykształcenie wyższe, </w:t>
      </w:r>
    </w:p>
    <w:p w14:paraId="51C3D801" w14:textId="419F268A" w:rsidR="00CF0025" w:rsidRPr="00CF0025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CF0025">
        <w:rPr>
          <w:rFonts w:ascii="Calibri" w:eastAsia="Calibri" w:hAnsi="Calibri" w:cs="Calibri"/>
          <w:bCs/>
        </w:rPr>
        <w:t xml:space="preserve">min. 2 letnie doświadczenie w zakresie współpracy z wyższą uczelnią i/lub min. 2 letnie doświadczenie w realizacji zajęć dydaktycznych dla studentów/ek, </w:t>
      </w:r>
    </w:p>
    <w:p w14:paraId="61428DDB" w14:textId="5A45854B" w:rsidR="00CF0025" w:rsidRPr="00CF0025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CF0025">
        <w:rPr>
          <w:rFonts w:ascii="Calibri" w:eastAsia="Calibri" w:hAnsi="Calibri" w:cs="Calibri"/>
          <w:bCs/>
        </w:rPr>
        <w:t xml:space="preserve">min. 3-letnie doświadczenie w prowadzeniu działalności gospodarczej w branży </w:t>
      </w:r>
      <w:r w:rsidR="00CA4A8F">
        <w:rPr>
          <w:rFonts w:ascii="Calibri" w:eastAsia="Calibri" w:hAnsi="Calibri" w:cs="Calibri"/>
          <w:bCs/>
        </w:rPr>
        <w:t>związanej z realizacja wsparcia,</w:t>
      </w:r>
    </w:p>
    <w:p w14:paraId="51490631" w14:textId="16D9DA72" w:rsidR="00CF0025" w:rsidRPr="00CF0025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CF0025">
        <w:rPr>
          <w:rFonts w:ascii="Calibri" w:eastAsia="Calibri" w:hAnsi="Calibri" w:cs="Calibri"/>
          <w:bCs/>
        </w:rPr>
        <w:t xml:space="preserve">umiejętności dydaktyczne, w tym zdolność do skutecznego przekazywania wiedzy oraz umiejętności angażowania uczestników zajęć, </w:t>
      </w:r>
    </w:p>
    <w:p w14:paraId="797F5466" w14:textId="381772CD" w:rsidR="00CF0025" w:rsidRPr="00CF0025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CF0025">
        <w:rPr>
          <w:rFonts w:ascii="Calibri" w:eastAsia="Calibri" w:hAnsi="Calibri" w:cs="Calibri"/>
          <w:bCs/>
        </w:rPr>
        <w:lastRenderedPageBreak/>
        <w:t xml:space="preserve">znajomość metodyki </w:t>
      </w:r>
      <w:r w:rsidR="00CA4A8F">
        <w:rPr>
          <w:rFonts w:ascii="Calibri" w:eastAsia="Calibri" w:hAnsi="Calibri" w:cs="Calibri"/>
          <w:bCs/>
        </w:rPr>
        <w:t xml:space="preserve"> </w:t>
      </w:r>
      <w:r w:rsidRPr="00CF0025">
        <w:rPr>
          <w:rFonts w:ascii="Calibri" w:eastAsia="Calibri" w:hAnsi="Calibri" w:cs="Calibri"/>
          <w:bCs/>
        </w:rPr>
        <w:t xml:space="preserve">nauczania, w szczególności dostosowywanie metod do poziomu i potrzeb studentów, </w:t>
      </w:r>
    </w:p>
    <w:p w14:paraId="475BA950" w14:textId="2CDFB094" w:rsidR="002F379A" w:rsidRPr="00195E8A" w:rsidRDefault="00CF0025" w:rsidP="00CF00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CF0025">
        <w:rPr>
          <w:rFonts w:ascii="Calibri" w:eastAsia="Calibri" w:hAnsi="Calibri" w:cs="Calibri"/>
          <w:bCs/>
        </w:rPr>
        <w:t>kreatywność w przygotowywaniu materiałów szkoleniowych</w:t>
      </w:r>
    </w:p>
    <w:p w14:paraId="5D18C943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AD0DD0">
        <w:rPr>
          <w:rFonts w:eastAsia="Calibri" w:cstheme="minorHAnsi"/>
          <w:b/>
        </w:rPr>
        <w:t xml:space="preserve">4. Sytuacja ekonomiczna i finansowa Wykonawcy </w:t>
      </w:r>
    </w:p>
    <w:p w14:paraId="1AEE0701" w14:textId="67F8FCA4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Ocena spełnienia tego warunku odbywać się będzie według formuły „spełnia/nie spełnia” na podstawie dołączonego do oferty dokumentu - oświadczenia o spełnieniu warunków udziału </w:t>
      </w:r>
      <w:r w:rsidR="00195E8A">
        <w:rPr>
          <w:rFonts w:eastAsia="Calibri" w:cstheme="minorHAnsi"/>
        </w:rPr>
        <w:br/>
      </w:r>
      <w:r w:rsidRPr="00AD0DD0">
        <w:rPr>
          <w:rFonts w:eastAsia="Calibri" w:cstheme="minorHAnsi"/>
        </w:rPr>
        <w:t xml:space="preserve">w postępowaniu, według wzoru stanowiącego </w:t>
      </w:r>
      <w:r w:rsidRPr="00315550">
        <w:rPr>
          <w:rFonts w:eastAsia="Calibri" w:cstheme="minorHAnsi"/>
        </w:rPr>
        <w:t xml:space="preserve">załącznik nr </w:t>
      </w:r>
      <w:r w:rsidR="00315550" w:rsidRPr="00315550">
        <w:rPr>
          <w:rFonts w:eastAsia="Calibri" w:cstheme="minorHAnsi"/>
        </w:rPr>
        <w:t>2</w:t>
      </w:r>
      <w:r w:rsidRPr="00AD0DD0">
        <w:rPr>
          <w:rFonts w:eastAsia="Calibri" w:cstheme="minorHAnsi"/>
        </w:rPr>
        <w:t xml:space="preserve"> do zapytania ofertowego. </w:t>
      </w:r>
    </w:p>
    <w:p w14:paraId="388F67E9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70923879" w14:textId="1223F8EA" w:rsidR="00A976A4" w:rsidRPr="00AD0DD0" w:rsidRDefault="00A976A4" w:rsidP="00A976A4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nie jest </w:t>
      </w:r>
      <w:r w:rsidRPr="00605720">
        <w:rPr>
          <w:rFonts w:eastAsia="Calibri" w:cstheme="minorHAnsi"/>
        </w:rPr>
        <w:t>p</w:t>
      </w:r>
      <w:r w:rsidR="00AD6942">
        <w:rPr>
          <w:rFonts w:eastAsia="Calibri" w:cstheme="minorHAnsi"/>
        </w:rPr>
        <w:t>odmiotem</w:t>
      </w:r>
      <w:r w:rsidRPr="00605720">
        <w:rPr>
          <w:rFonts w:eastAsia="Calibri" w:cstheme="minorHAnsi"/>
        </w:rPr>
        <w:t xml:space="preserve"> </w:t>
      </w:r>
      <w:r w:rsidRPr="00AD0DD0">
        <w:rPr>
          <w:rFonts w:eastAsia="Calibri" w:cstheme="minorHAnsi"/>
        </w:rPr>
        <w:t>wszczętego postępowania upadłościowego, ani jego upadłość nie jest ogłoszona, nie jest poddany procesowi likwidacyjnemu, a jego sprawy nie są objęte zarządzeniem komisarycznym lub sądowym,</w:t>
      </w:r>
    </w:p>
    <w:p w14:paraId="348D6A33" w14:textId="2C0EABEA" w:rsidR="00A976A4" w:rsidRPr="00AD0DD0" w:rsidRDefault="00A976A4" w:rsidP="00A976A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nie zalega z uiszczaniem podatków, opłat lub składek na ubezpieczenie społeczne lub zdrowotne</w:t>
      </w:r>
      <w:r w:rsidR="002763FA">
        <w:rPr>
          <w:rFonts w:eastAsia="Calibri" w:cstheme="minorHAnsi"/>
        </w:rPr>
        <w:t>.</w:t>
      </w:r>
    </w:p>
    <w:p w14:paraId="3D206119" w14:textId="77777777" w:rsidR="00A976A4" w:rsidRPr="00AD0DD0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V. Kryteria oceny ofert wraz z podaniem znaczenia tych kryteriów i sposobu oceny </w:t>
      </w:r>
    </w:p>
    <w:p w14:paraId="1E39BEFF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Przy wyborze oferty będą stosowane następujące kryteria: </w:t>
      </w:r>
    </w:p>
    <w:p w14:paraId="0CBAEB2B" w14:textId="72887374" w:rsidR="00A976A4" w:rsidRPr="009D6875" w:rsidRDefault="00A976A4" w:rsidP="009D687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9008D4">
        <w:rPr>
          <w:rFonts w:eastAsia="Calibri" w:cstheme="minorHAnsi"/>
          <w:b/>
        </w:rPr>
        <w:t xml:space="preserve">Kryterium  „Cena brutto” - waga </w:t>
      </w:r>
      <w:r w:rsidR="00E21766">
        <w:rPr>
          <w:rFonts w:eastAsia="Calibri" w:cstheme="minorHAnsi"/>
          <w:b/>
        </w:rPr>
        <w:t>10</w:t>
      </w:r>
      <w:r w:rsidR="00D04712">
        <w:rPr>
          <w:rFonts w:eastAsia="Calibri" w:cstheme="minorHAnsi"/>
          <w:b/>
        </w:rPr>
        <w:t>0</w:t>
      </w:r>
      <w:r w:rsidRPr="009008D4">
        <w:rPr>
          <w:rFonts w:eastAsia="Calibri" w:cstheme="minorHAnsi"/>
          <w:b/>
        </w:rPr>
        <w:t>% (</w:t>
      </w:r>
      <w:r w:rsidR="00E21766">
        <w:rPr>
          <w:rFonts w:eastAsia="Calibri" w:cstheme="minorHAnsi"/>
          <w:b/>
        </w:rPr>
        <w:t>10</w:t>
      </w:r>
      <w:r w:rsidR="00D04712">
        <w:rPr>
          <w:rFonts w:eastAsia="Calibri" w:cstheme="minorHAnsi"/>
          <w:b/>
        </w:rPr>
        <w:t>0</w:t>
      </w:r>
      <w:r w:rsidRPr="009008D4">
        <w:rPr>
          <w:rFonts w:eastAsia="Calibri" w:cstheme="minorHAnsi"/>
          <w:b/>
        </w:rPr>
        <w:t xml:space="preserve"> pkt)</w:t>
      </w:r>
    </w:p>
    <w:p w14:paraId="79DC7974" w14:textId="77777777" w:rsidR="00A976A4" w:rsidRPr="00AD0DD0" w:rsidRDefault="00A976A4" w:rsidP="00E2176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Liczba punktów będzie przyznawana według poniższego wzoru: </w:t>
      </w:r>
    </w:p>
    <w:p w14:paraId="1A2C571F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3216FD08" w14:textId="36860BC3" w:rsidR="00A976A4" w:rsidRPr="00AD0DD0" w:rsidRDefault="00A976A4" w:rsidP="00E6103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AD0DD0">
        <w:rPr>
          <w:rFonts w:eastAsia="Calibri" w:cstheme="minorHAnsi"/>
          <w:b/>
        </w:rPr>
        <w:t xml:space="preserve">C = Cmin/Cb x </w:t>
      </w:r>
      <w:r w:rsidR="00E21766">
        <w:rPr>
          <w:rFonts w:eastAsia="Calibri" w:cstheme="minorHAnsi"/>
          <w:b/>
        </w:rPr>
        <w:t>10</w:t>
      </w:r>
      <w:r w:rsidR="00A631DA">
        <w:rPr>
          <w:rFonts w:eastAsia="Calibri" w:cstheme="minorHAnsi"/>
          <w:b/>
        </w:rPr>
        <w:t>0</w:t>
      </w:r>
      <w:r w:rsidRPr="00AD0DD0">
        <w:rPr>
          <w:rFonts w:eastAsia="Calibri" w:cstheme="minorHAnsi"/>
          <w:b/>
        </w:rPr>
        <w:t xml:space="preserve"> pkt </w:t>
      </w:r>
    </w:p>
    <w:p w14:paraId="36F5DB4C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10EABFB7" w14:textId="77777777" w:rsidR="00A976A4" w:rsidRPr="00AD0DD0" w:rsidRDefault="00A976A4" w:rsidP="00E6103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Gdzie: </w:t>
      </w:r>
    </w:p>
    <w:p w14:paraId="18C97F70" w14:textId="77777777" w:rsidR="00A976A4" w:rsidRPr="00AD0DD0" w:rsidRDefault="00A976A4" w:rsidP="00E6103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Cmin – najniższa cena brutto ze wszystkich cen zaproponowanych przez oferentów </w:t>
      </w:r>
    </w:p>
    <w:p w14:paraId="052AA8C2" w14:textId="77777777" w:rsidR="00A976A4" w:rsidRPr="00AD0DD0" w:rsidRDefault="00A976A4" w:rsidP="00E6103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Cb – cena brutto oferty badanej. </w:t>
      </w:r>
    </w:p>
    <w:p w14:paraId="5098CF60" w14:textId="17909502" w:rsidR="00A976A4" w:rsidRPr="00AD0DD0" w:rsidRDefault="00A976A4" w:rsidP="00E6103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Maksymalna liczba punktów możliwa do uzyskania w niniejszym kryterium wynosi </w:t>
      </w:r>
      <w:r w:rsidR="0091359B">
        <w:rPr>
          <w:rFonts w:eastAsia="Calibri" w:cstheme="minorHAnsi"/>
        </w:rPr>
        <w:t>10</w:t>
      </w:r>
      <w:r w:rsidRPr="00AD0DD0">
        <w:rPr>
          <w:rFonts w:eastAsia="Calibri" w:cstheme="minorHAnsi"/>
        </w:rPr>
        <w:t xml:space="preserve">0. </w:t>
      </w:r>
    </w:p>
    <w:p w14:paraId="0A214161" w14:textId="77777777" w:rsidR="00A976A4" w:rsidRDefault="00A976A4" w:rsidP="00D0471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Cena brutto oferty powinna zostać określona z dokładnością do 2 miejsc po przecinku. Cenę brutto należy podać w polskich złotych (PLN). Ocenie podlegać będzie łączna cena oferty brutto. </w:t>
      </w:r>
    </w:p>
    <w:p w14:paraId="64B647BA" w14:textId="0FFA5699" w:rsidR="00391BE7" w:rsidRDefault="00391BE7" w:rsidP="00D0471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Cena za realizację zamówienia musi zawierać wszystkie elementy kosztów w</w:t>
      </w:r>
      <w:r w:rsidR="002763FA">
        <w:rPr>
          <w:rFonts w:eastAsia="Calibri" w:cstheme="minorHAnsi"/>
        </w:rPr>
        <w:t xml:space="preserve">ykonania przedmiotu zamówienia. </w:t>
      </w:r>
      <w:r w:rsidRPr="00AD0DD0">
        <w:rPr>
          <w:rFonts w:eastAsia="Calibri" w:cstheme="minorHAnsi"/>
        </w:rPr>
        <w:t>Skutki finansowe błędnego obliczenia ceny oferty brutto wynikające                                                     z nieuwzględnienia wszystkich okoliczności, które mogą wpływać na cenę, ponosi Wykonawca</w:t>
      </w:r>
      <w:r>
        <w:rPr>
          <w:rFonts w:eastAsia="Calibri" w:cstheme="minorHAnsi"/>
        </w:rPr>
        <w:t>.</w:t>
      </w:r>
    </w:p>
    <w:p w14:paraId="05C2FFAE" w14:textId="77777777" w:rsidR="00E61038" w:rsidRDefault="00E61038" w:rsidP="00D0471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</w:p>
    <w:p w14:paraId="49A6D013" w14:textId="4FAC5B06" w:rsidR="00E61038" w:rsidRDefault="00E61038" w:rsidP="00E61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>
        <w:rPr>
          <w:rStyle w:val="BrakA"/>
        </w:rPr>
        <w:t xml:space="preserve">Kryterium to zostanie ocenione </w:t>
      </w:r>
      <w:r w:rsidRPr="004A52FE">
        <w:rPr>
          <w:rStyle w:val="BrakA"/>
        </w:rPr>
        <w:t>na podstawie informacji przedstawionych</w:t>
      </w:r>
      <w:r>
        <w:rPr>
          <w:rStyle w:val="BrakA"/>
        </w:rPr>
        <w:t xml:space="preserve">  w Formularzu ofertowym </w:t>
      </w:r>
      <w:r w:rsidRPr="00315550">
        <w:rPr>
          <w:rStyle w:val="BrakA"/>
          <w:b/>
        </w:rPr>
        <w:t xml:space="preserve">(załącznik nr </w:t>
      </w:r>
      <w:r w:rsidR="00315550" w:rsidRPr="00315550">
        <w:rPr>
          <w:rStyle w:val="BrakA"/>
          <w:b/>
        </w:rPr>
        <w:t>1</w:t>
      </w:r>
      <w:r w:rsidRPr="00315550">
        <w:rPr>
          <w:rStyle w:val="BrakA"/>
          <w:b/>
        </w:rPr>
        <w:t>)</w:t>
      </w:r>
      <w:r>
        <w:rPr>
          <w:rStyle w:val="BrakA"/>
        </w:rPr>
        <w:t xml:space="preserve"> </w:t>
      </w:r>
    </w:p>
    <w:p w14:paraId="67E0D88E" w14:textId="77777777" w:rsidR="00D04712" w:rsidRDefault="00D04712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0180C71F" w14:textId="77777777" w:rsidR="00A976A4" w:rsidRPr="00AD0DD0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 </w:t>
      </w:r>
    </w:p>
    <w:p w14:paraId="4463A815" w14:textId="77777777" w:rsidR="00A976A4" w:rsidRPr="00AD0DD0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lastRenderedPageBreak/>
        <w:t xml:space="preserve">W przypadku, gdy wyłoniony Wykonawca odstąpi od podpisania umowy, Zamawiający podpisze umowę z kolejnym Wykonawcą, którego oferta uzyskała największą liczbę punktów. </w:t>
      </w:r>
    </w:p>
    <w:p w14:paraId="3E3413D5" w14:textId="77777777" w:rsidR="00A976A4" w:rsidRPr="00AD0DD0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6EE9AE63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15D40E45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prawo dalszego nierozpatrywania oferty w szczególności w przypadku, gdy nie będzie odpowiedzi na wezwanie Zamawiającego. </w:t>
      </w:r>
    </w:p>
    <w:p w14:paraId="03341BC0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Niespełnienie warunków będzie skutkowało wykluczeniem Wykonawcy z postępowania. </w:t>
      </w:r>
    </w:p>
    <w:p w14:paraId="01194E73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prawo ustalenia i doprecyzowania warunków realizacji zamówienia w celu zapewnienia porównywalności wszystkich ofert. </w:t>
      </w:r>
    </w:p>
    <w:p w14:paraId="42E34003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prawo do odpowiedzi tylko na wybraną ofertę. </w:t>
      </w:r>
    </w:p>
    <w:p w14:paraId="231B8056" w14:textId="77777777" w:rsidR="00A976A4" w:rsidRPr="00AD0DD0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 przypadku złożenia oferty, której treść nie odpowiada treści zapytania ofertowego (zaoferowana usługa jest niezgodna z opisem przedmiotu zamówienia), Zamawiający zastrzega sobie prawo odrzucenia tej oferty bez dalszego jej rozpatrywania. </w:t>
      </w:r>
    </w:p>
    <w:p w14:paraId="1E415A37" w14:textId="77777777" w:rsidR="005C1729" w:rsidRPr="00AD0DD0" w:rsidRDefault="005C1729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2241AF4E" w14:textId="77777777" w:rsidR="00A976A4" w:rsidRPr="00AD0DD0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VI. Opis sposobu przygotowania oferty: </w:t>
      </w:r>
    </w:p>
    <w:p w14:paraId="4CEF0832" w14:textId="4283CB93" w:rsidR="00A976A4" w:rsidRPr="00315550" w:rsidRDefault="00A976A4" w:rsidP="004C403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Ofertę należy sporządzić zgodnie ze </w:t>
      </w:r>
      <w:r w:rsidRPr="00315550">
        <w:rPr>
          <w:rFonts w:eastAsia="Calibri" w:cstheme="minorHAnsi"/>
        </w:rPr>
        <w:t xml:space="preserve">wzorem </w:t>
      </w:r>
      <w:r w:rsidR="00315550" w:rsidRPr="00315550">
        <w:rPr>
          <w:rFonts w:eastAsia="Calibri" w:cstheme="minorHAnsi"/>
        </w:rPr>
        <w:t>załącznika nr 1</w:t>
      </w:r>
      <w:r w:rsidRPr="00315550">
        <w:rPr>
          <w:rFonts w:eastAsia="Calibri" w:cstheme="minorHAnsi"/>
        </w:rPr>
        <w:t xml:space="preserve"> – formularzem ofertowym i opatrzyć podpisem osoby upoważnionej/podpisami osób upoważnionych do reprezentowania Wykonawcy. Wraz z formularzem ofertowym należy złożyć wymagane załączniki:</w:t>
      </w:r>
    </w:p>
    <w:p w14:paraId="091A3D3C" w14:textId="16F26A98" w:rsidR="00A976A4" w:rsidRPr="00315550" w:rsidRDefault="00A976A4" w:rsidP="004C403F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315550">
        <w:rPr>
          <w:rFonts w:eastAsia="Calibri" w:cstheme="minorHAnsi"/>
        </w:rPr>
        <w:t xml:space="preserve">Oświadczenie o spełnieniu warunków udziału w postępowaniu (według wzoru stanowiącego </w:t>
      </w:r>
      <w:r w:rsidR="00315550" w:rsidRPr="00315550">
        <w:rPr>
          <w:rFonts w:eastAsia="Calibri" w:cstheme="minorHAnsi"/>
        </w:rPr>
        <w:t>załącznik nr 2</w:t>
      </w:r>
      <w:r w:rsidRPr="00315550">
        <w:rPr>
          <w:rFonts w:eastAsia="Calibri" w:cstheme="minorHAnsi"/>
        </w:rPr>
        <w:t xml:space="preserve"> do zapytania ofertowego); </w:t>
      </w:r>
    </w:p>
    <w:p w14:paraId="4EABDCD2" w14:textId="3788FCFB" w:rsidR="00A976A4" w:rsidRPr="00315550" w:rsidRDefault="00A976A4" w:rsidP="004C403F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315550">
        <w:rPr>
          <w:rFonts w:eastAsia="Calibri" w:cstheme="minorHAnsi"/>
        </w:rPr>
        <w:t xml:space="preserve">Oświadczenie o braku powiązań osobowych i kapitałowych z Zamawiającym (według wzoru </w:t>
      </w:r>
      <w:r w:rsidR="00315550" w:rsidRPr="00315550">
        <w:rPr>
          <w:rFonts w:eastAsia="Calibri" w:cstheme="minorHAnsi"/>
        </w:rPr>
        <w:t>stanowiącego załącznik nr 3</w:t>
      </w:r>
      <w:r w:rsidRPr="00315550">
        <w:rPr>
          <w:rFonts w:eastAsia="Calibri" w:cstheme="minorHAnsi"/>
        </w:rPr>
        <w:t xml:space="preserve"> do zapytania ofertowego);</w:t>
      </w:r>
    </w:p>
    <w:p w14:paraId="27F9928F" w14:textId="2F8C9C53" w:rsidR="003F5FCD" w:rsidRPr="00315550" w:rsidRDefault="003476D7" w:rsidP="004C403F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 w:cstheme="minorHAnsi"/>
        </w:rPr>
      </w:pPr>
      <w:r w:rsidRPr="00315550">
        <w:rPr>
          <w:rFonts w:eastAsia="Calibri" w:cstheme="minorHAnsi"/>
        </w:rPr>
        <w:t xml:space="preserve">Oświadczenie </w:t>
      </w:r>
      <w:r w:rsidR="003F5FCD" w:rsidRPr="00315550">
        <w:rPr>
          <w:rFonts w:eastAsia="Calibri" w:cstheme="minorHAnsi"/>
        </w:rPr>
        <w:t xml:space="preserve">o dysponowaniu osobą  zdolną do wykonania  zamówienia (według wzoru stanowiącego </w:t>
      </w:r>
      <w:r w:rsidR="00315550" w:rsidRPr="00315550">
        <w:rPr>
          <w:rFonts w:eastAsia="Calibri" w:cstheme="minorHAnsi"/>
        </w:rPr>
        <w:t>załącznik nr 4a, 4b</w:t>
      </w:r>
      <w:r w:rsidR="003F5FCD" w:rsidRPr="00315550">
        <w:rPr>
          <w:rFonts w:eastAsia="Calibri" w:cstheme="minorHAnsi"/>
        </w:rPr>
        <w:t xml:space="preserve"> do zapytania ofertowego);</w:t>
      </w:r>
    </w:p>
    <w:p w14:paraId="05A406EB" w14:textId="065EA973" w:rsidR="000009EE" w:rsidRPr="000009EE" w:rsidRDefault="000009EE" w:rsidP="004C403F">
      <w:pPr>
        <w:pStyle w:val="Akapitzlist"/>
        <w:numPr>
          <w:ilvl w:val="0"/>
          <w:numId w:val="9"/>
        </w:numPr>
        <w:jc w:val="both"/>
        <w:rPr>
          <w:rFonts w:eastAsia="Calibri" w:cstheme="minorHAnsi"/>
        </w:rPr>
      </w:pPr>
      <w:r w:rsidRPr="00315550">
        <w:rPr>
          <w:rFonts w:eastAsia="Calibri" w:cstheme="minorHAnsi"/>
        </w:rPr>
        <w:t xml:space="preserve">Oświadczenie dotyczące podmiotów wskazanych w art. 5k ust. 1 Rozporządzenia Rady (UE) NR 833/2014z dnia 31 lipca 2014 (według wzoru stanowiącego </w:t>
      </w:r>
      <w:r w:rsidR="00315550" w:rsidRPr="00315550">
        <w:rPr>
          <w:rFonts w:eastAsia="Calibri" w:cstheme="minorHAnsi"/>
        </w:rPr>
        <w:t>załącznik nr 5</w:t>
      </w:r>
      <w:r w:rsidRPr="000009EE">
        <w:rPr>
          <w:rFonts w:eastAsia="Calibri" w:cstheme="minorHAnsi"/>
        </w:rPr>
        <w:t xml:space="preserve"> do zapytania ofertowego);</w:t>
      </w:r>
    </w:p>
    <w:p w14:paraId="41E3D5DD" w14:textId="745BCA86" w:rsidR="00A976A4" w:rsidRPr="00F96FAA" w:rsidRDefault="00A976A4" w:rsidP="004C403F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 w:cstheme="minorHAnsi"/>
        </w:rPr>
      </w:pPr>
      <w:r w:rsidRPr="003F5FCD">
        <w:rPr>
          <w:rFonts w:eastAsia="Calibri" w:cstheme="minorHAnsi"/>
        </w:rPr>
        <w:t>Pełnomocnictwo – w przypadku podpisania oferty przez osobę upoważnioną przez Wykonawcę</w:t>
      </w:r>
      <w:r w:rsidR="00592E83">
        <w:rPr>
          <w:rFonts w:eastAsia="Calibri" w:cstheme="minorHAnsi"/>
        </w:rPr>
        <w:t>.</w:t>
      </w:r>
      <w:r w:rsidRPr="003F5FCD">
        <w:rPr>
          <w:rFonts w:eastAsia="Calibri" w:cstheme="minorHAnsi"/>
        </w:rPr>
        <w:t xml:space="preserve"> </w:t>
      </w:r>
    </w:p>
    <w:p w14:paraId="5C904664" w14:textId="40258000" w:rsidR="00A976A4" w:rsidRPr="00AD0DD0" w:rsidRDefault="00A976A4" w:rsidP="004C403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Wykonawca może sporządzić tylko jedną ofertę cenową </w:t>
      </w:r>
      <w:r w:rsidR="009B736A" w:rsidRPr="00315550">
        <w:rPr>
          <w:rFonts w:eastAsia="Calibri" w:cstheme="minorHAnsi"/>
        </w:rPr>
        <w:t xml:space="preserve">dla </w:t>
      </w:r>
      <w:r w:rsidR="00315550" w:rsidRPr="00315550">
        <w:rPr>
          <w:rFonts w:eastAsia="Calibri" w:cstheme="minorHAnsi"/>
        </w:rPr>
        <w:t>k</w:t>
      </w:r>
      <w:r w:rsidR="00315550">
        <w:rPr>
          <w:rFonts w:eastAsia="Calibri" w:cstheme="minorHAnsi"/>
        </w:rPr>
        <w:t>ażdego z zadań</w:t>
      </w:r>
      <w:r w:rsidR="009B736A">
        <w:rPr>
          <w:rFonts w:eastAsia="Calibri" w:cstheme="minorHAnsi"/>
        </w:rPr>
        <w:t xml:space="preserve"> </w:t>
      </w:r>
      <w:r w:rsidRPr="00AD0DD0">
        <w:rPr>
          <w:rFonts w:eastAsia="Calibri" w:cstheme="minorHAnsi"/>
        </w:rPr>
        <w:t xml:space="preserve">i złożyć ją w jednym egzemplarzu. </w:t>
      </w:r>
    </w:p>
    <w:p w14:paraId="25E952A1" w14:textId="77777777" w:rsidR="00A976A4" w:rsidRPr="00AD0DD0" w:rsidRDefault="00A976A4" w:rsidP="004C403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Cena oferty jest kwotą brutto wymienioną w formularzu ofertowym. </w:t>
      </w:r>
    </w:p>
    <w:p w14:paraId="0313BE56" w14:textId="16DDBE13" w:rsidR="00A976A4" w:rsidRPr="00AD0DD0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Wykonawca może podać tylko jedną cenę za usługę</w:t>
      </w:r>
      <w:r w:rsidR="009B736A">
        <w:rPr>
          <w:rFonts w:eastAsia="Calibri" w:cstheme="minorHAnsi"/>
        </w:rPr>
        <w:t xml:space="preserve"> </w:t>
      </w:r>
      <w:r w:rsidR="009B736A" w:rsidRPr="00315550">
        <w:rPr>
          <w:rFonts w:eastAsia="Calibri" w:cstheme="minorHAnsi"/>
        </w:rPr>
        <w:t xml:space="preserve">dla </w:t>
      </w:r>
      <w:r w:rsidR="00315550">
        <w:rPr>
          <w:rFonts w:eastAsia="Calibri" w:cstheme="minorHAnsi"/>
        </w:rPr>
        <w:t>każdego z zadań.</w:t>
      </w:r>
      <w:r w:rsidRPr="00AD0DD0">
        <w:rPr>
          <w:rFonts w:eastAsia="Calibri" w:cstheme="minorHAnsi"/>
        </w:rPr>
        <w:t xml:space="preserve"> Cena podana w formularzu ofertowym musi być wyrażona w polskich złotych, liczbowo i słownie z dokładnością do dwóch miejsc po przecinku, w formie wartości brutto. </w:t>
      </w:r>
    </w:p>
    <w:p w14:paraId="2779A689" w14:textId="77777777" w:rsidR="00A976A4" w:rsidRPr="00AD0DD0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lastRenderedPageBreak/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00F69F95" w14:textId="77777777" w:rsidR="00A976A4" w:rsidRPr="00AD0DD0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Wszelkie koszty przygotowania i złożenia oferty ponosi Wykonawca. </w:t>
      </w:r>
    </w:p>
    <w:p w14:paraId="1054B807" w14:textId="77777777" w:rsidR="00A976A4" w:rsidRPr="00AD0DD0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Wartość oferty powinna uwzględniać wszelkie koszty związane z realizacją przedmiotu zamówienia. </w:t>
      </w:r>
    </w:p>
    <w:p w14:paraId="1D248E0F" w14:textId="77777777" w:rsidR="00A976A4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 chwilą ustanowienia pełnomocnictwa istnieje obowiązek załączenia do oferty pełnomocnictwa wraz z podaniem jego zakresu. </w:t>
      </w:r>
    </w:p>
    <w:p w14:paraId="1E6A8631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77AAD27D" w14:textId="77777777" w:rsidR="00A976A4" w:rsidRPr="00AD0DD0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VII. Termin i sposób składania oferty </w:t>
      </w:r>
    </w:p>
    <w:p w14:paraId="2C9B0E1A" w14:textId="5ADED6EC" w:rsidR="00A976A4" w:rsidRPr="00AD0DD0" w:rsidRDefault="00A976A4" w:rsidP="00B233C3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1. Ofertę należy przekazać wraz z załącznikami</w:t>
      </w:r>
      <w:r w:rsidRPr="00AD0DD0">
        <w:rPr>
          <w:rFonts w:eastAsia="Calibri" w:cstheme="minorHAnsi"/>
          <w:iCs/>
        </w:rPr>
        <w:t xml:space="preserve"> za pomocą Bazy Konkurencyjności</w:t>
      </w:r>
      <w:r w:rsidR="00B233C3">
        <w:rPr>
          <w:rFonts w:eastAsia="Calibri" w:cstheme="minorHAnsi"/>
          <w:iCs/>
        </w:rPr>
        <w:t>.</w:t>
      </w:r>
      <w:r w:rsidRPr="00AD0DD0">
        <w:rPr>
          <w:rFonts w:eastAsia="Calibri" w:cstheme="minorHAnsi"/>
          <w:iCs/>
        </w:rPr>
        <w:t xml:space="preserve">  </w:t>
      </w:r>
    </w:p>
    <w:p w14:paraId="595F73F2" w14:textId="380CEC88" w:rsidR="00A976A4" w:rsidRPr="00AD0DD0" w:rsidRDefault="00A976A4" w:rsidP="00496F5B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2. Do formularza ofertowego należy załączyć: </w:t>
      </w:r>
    </w:p>
    <w:p w14:paraId="3DEFF769" w14:textId="63EC6279" w:rsidR="00A976A4" w:rsidRPr="00AD0DD0" w:rsidRDefault="00A976A4" w:rsidP="00A976A4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Oświadczenie o spełnieniu warunków udziału w postępowaniu (według w</w:t>
      </w:r>
      <w:r w:rsidR="00315550">
        <w:rPr>
          <w:rFonts w:eastAsia="Calibri" w:cstheme="minorHAnsi"/>
        </w:rPr>
        <w:t>zoru stanowiącego załącznik nr 2</w:t>
      </w:r>
      <w:r w:rsidRPr="00AD0DD0">
        <w:rPr>
          <w:rFonts w:eastAsia="Calibri" w:cstheme="minorHAnsi"/>
        </w:rPr>
        <w:t xml:space="preserve"> do zapytania ofertowego). </w:t>
      </w:r>
    </w:p>
    <w:p w14:paraId="39F35195" w14:textId="0E561D48" w:rsidR="00A976A4" w:rsidRDefault="00A976A4" w:rsidP="00A976A4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Oświadczenie o braku powiązań osobowych i kapitałowych z Zamawiającym (według wzoru stanowiąceg</w:t>
      </w:r>
      <w:r w:rsidR="00315550">
        <w:rPr>
          <w:rFonts w:eastAsia="Calibri" w:cstheme="minorHAnsi"/>
        </w:rPr>
        <w:t>o załącznik nr 3</w:t>
      </w:r>
      <w:r w:rsidRPr="00AD0DD0">
        <w:rPr>
          <w:rFonts w:eastAsia="Calibri" w:cstheme="minorHAnsi"/>
        </w:rPr>
        <w:t xml:space="preserve"> do zapytania ofertowego), </w:t>
      </w:r>
    </w:p>
    <w:p w14:paraId="37FD98B0" w14:textId="48EE19B2" w:rsidR="003A0794" w:rsidRDefault="003A0794" w:rsidP="003A0794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</w:t>
      </w:r>
      <w:r w:rsidRPr="003A0794">
        <w:rPr>
          <w:rFonts w:eastAsia="Calibri" w:cstheme="minorHAnsi"/>
        </w:rPr>
        <w:t>świadczeni</w:t>
      </w:r>
      <w:r>
        <w:rPr>
          <w:rFonts w:eastAsia="Calibri" w:cstheme="minorHAnsi"/>
        </w:rPr>
        <w:t>e</w:t>
      </w:r>
      <w:r w:rsidRPr="003A0794">
        <w:rPr>
          <w:rFonts w:eastAsia="Calibri" w:cstheme="minorHAnsi"/>
        </w:rPr>
        <w:t xml:space="preserve"> o dysponowaniu osobą zdolną do wykonania  zamówienia, </w:t>
      </w:r>
      <w:r w:rsidR="00ED2F3F">
        <w:rPr>
          <w:rFonts w:eastAsia="Calibri" w:cstheme="minorHAnsi"/>
        </w:rPr>
        <w:t>(</w:t>
      </w:r>
      <w:r w:rsidRPr="003A0794">
        <w:rPr>
          <w:rFonts w:eastAsia="Calibri" w:cstheme="minorHAnsi"/>
        </w:rPr>
        <w:t>według wzo</w:t>
      </w:r>
      <w:r w:rsidR="00315550">
        <w:rPr>
          <w:rFonts w:eastAsia="Calibri" w:cstheme="minorHAnsi"/>
        </w:rPr>
        <w:t xml:space="preserve">ru stanowiącego załącznik nr </w:t>
      </w:r>
      <w:r w:rsidR="009E3F74">
        <w:rPr>
          <w:rFonts w:eastAsia="Calibri" w:cstheme="minorHAnsi"/>
        </w:rPr>
        <w:t>4a -4j</w:t>
      </w:r>
      <w:r w:rsidR="00ED2F3F">
        <w:rPr>
          <w:rFonts w:eastAsia="Calibri" w:cstheme="minorHAnsi"/>
        </w:rPr>
        <w:t>),</w:t>
      </w:r>
    </w:p>
    <w:p w14:paraId="74C8FB61" w14:textId="37C328CA" w:rsidR="0002783B" w:rsidRPr="0002783B" w:rsidRDefault="0002783B" w:rsidP="0002783B">
      <w:pPr>
        <w:pStyle w:val="Akapitzlist"/>
        <w:numPr>
          <w:ilvl w:val="0"/>
          <w:numId w:val="2"/>
        </w:numPr>
        <w:rPr>
          <w:rFonts w:eastAsia="Calibri" w:cstheme="minorHAnsi"/>
        </w:rPr>
      </w:pPr>
      <w:r w:rsidRPr="0002783B">
        <w:rPr>
          <w:rFonts w:eastAsia="Calibri" w:cstheme="minorHAnsi"/>
        </w:rPr>
        <w:t>Oświadczenie dotyczące podmiotów wskazanyc</w:t>
      </w:r>
      <w:bookmarkStart w:id="3" w:name="_GoBack"/>
      <w:bookmarkEnd w:id="3"/>
      <w:r w:rsidRPr="0002783B">
        <w:rPr>
          <w:rFonts w:eastAsia="Calibri" w:cstheme="minorHAnsi"/>
        </w:rPr>
        <w:t xml:space="preserve">h w art. 5k ust. 1 Rozporządzenia Rady (UE) NR 833/2014z dnia 31 lipca 2014 (według wzoru stanowiącego załącznik nr </w:t>
      </w:r>
      <w:r w:rsidR="00315550">
        <w:rPr>
          <w:rFonts w:eastAsia="Calibri" w:cstheme="minorHAnsi"/>
        </w:rPr>
        <w:t>5</w:t>
      </w:r>
      <w:r w:rsidRPr="0002783B">
        <w:rPr>
          <w:rFonts w:eastAsia="Calibri" w:cstheme="minorHAnsi"/>
        </w:rPr>
        <w:t xml:space="preserve"> do zapytania ofertowego);</w:t>
      </w:r>
    </w:p>
    <w:p w14:paraId="42E07DDC" w14:textId="5BA757AC" w:rsidR="00A976A4" w:rsidRDefault="00A976A4" w:rsidP="00B233C3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Pełnomocnictwo – w przypadku podpisania oferty przez osobę upoważnioną przez Wykonawcę</w:t>
      </w:r>
      <w:r w:rsidR="00B233C3">
        <w:rPr>
          <w:rFonts w:eastAsia="Calibri" w:cstheme="minorHAnsi"/>
        </w:rPr>
        <w:t>.</w:t>
      </w:r>
    </w:p>
    <w:p w14:paraId="39493225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48158B62" w14:textId="50472172" w:rsidR="00A976A4" w:rsidRPr="00AD0DD0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FA6F0D">
        <w:rPr>
          <w:rFonts w:eastAsia="Calibri" w:cstheme="minorHAnsi"/>
        </w:rPr>
        <w:t xml:space="preserve">3. Oferty należy dostarczyć do </w:t>
      </w:r>
      <w:r w:rsidR="003C7A17" w:rsidRPr="00FA6F0D">
        <w:rPr>
          <w:rFonts w:eastAsia="Calibri" w:cstheme="minorHAnsi"/>
          <w:b/>
          <w:u w:val="single"/>
        </w:rPr>
        <w:t>24.01.2025</w:t>
      </w:r>
      <w:r w:rsidRPr="00FA6F0D">
        <w:rPr>
          <w:rFonts w:eastAsia="Calibri" w:cstheme="minorHAnsi"/>
          <w:b/>
          <w:u w:val="single"/>
        </w:rPr>
        <w:t xml:space="preserve"> r. do godz. </w:t>
      </w:r>
      <w:r w:rsidR="003C7A17" w:rsidRPr="00FA6F0D">
        <w:rPr>
          <w:rFonts w:eastAsia="Calibri" w:cstheme="minorHAnsi"/>
          <w:b/>
          <w:u w:val="single"/>
        </w:rPr>
        <w:t xml:space="preserve">12.00.  </w:t>
      </w:r>
      <w:r w:rsidRPr="00FA6F0D">
        <w:rPr>
          <w:rFonts w:eastAsia="Calibri" w:cstheme="minorHAnsi"/>
        </w:rPr>
        <w:t xml:space="preserve">Decyduje data </w:t>
      </w:r>
      <w:r w:rsidR="00B233C3" w:rsidRPr="00FA6F0D">
        <w:rPr>
          <w:rFonts w:eastAsia="Calibri" w:cstheme="minorHAnsi"/>
        </w:rPr>
        <w:t>wpływu oferty poprzez Bazę Konkurencyjności.</w:t>
      </w:r>
    </w:p>
    <w:p w14:paraId="7D91158D" w14:textId="77777777" w:rsidR="00A976A4" w:rsidRPr="00AD0DD0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4. Oferty, które wpłyną po wskazanym terminie i godzinie zostaną odrzucone bez rozpatrywania i nie będą podlegać ocenie. </w:t>
      </w:r>
    </w:p>
    <w:p w14:paraId="41F4B217" w14:textId="77777777" w:rsidR="00A976A4" w:rsidRPr="00AD0DD0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5. Wszelkie dokumenty muszą być podpisane przez Wykonawcę – osobę lub osoby uprawnione do składania oświadczeń woli w imieniu Wykonawcy. </w:t>
      </w:r>
    </w:p>
    <w:p w14:paraId="2166C329" w14:textId="77777777" w:rsidR="006F4772" w:rsidRPr="00AD0DD0" w:rsidRDefault="006F4772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</w:p>
    <w:p w14:paraId="1AEB612A" w14:textId="77777777" w:rsidR="00A976A4" w:rsidRPr="00AD0DD0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VIII. Wykluczenie Wykonawcy </w:t>
      </w:r>
    </w:p>
    <w:p w14:paraId="5E843456" w14:textId="77777777" w:rsidR="006F4772" w:rsidRPr="006F4772" w:rsidRDefault="006F4772" w:rsidP="006F4772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 xml:space="preserve">1. Z postępowania wykluczone będą osoby powiązane z Zamawiającym osobowo lub kapitałowo. </w:t>
      </w:r>
    </w:p>
    <w:p w14:paraId="10D8C247" w14:textId="77777777" w:rsidR="006F4772" w:rsidRPr="006F4772" w:rsidRDefault="006F4772" w:rsidP="006F4772">
      <w:pPr>
        <w:autoSpaceDE w:val="0"/>
        <w:spacing w:after="20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                 w szczególności na:</w:t>
      </w:r>
    </w:p>
    <w:p w14:paraId="66A1DB02" w14:textId="77777777" w:rsidR="006F4772" w:rsidRPr="006F4772" w:rsidRDefault="006F4772" w:rsidP="006F4772">
      <w:pPr>
        <w:numPr>
          <w:ilvl w:val="0"/>
          <w:numId w:val="18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lastRenderedPageBreak/>
        <w:t>uczestniczeniu w spółce jako wspólnik spółki cywilnej lub spółki osobowej.</w:t>
      </w:r>
    </w:p>
    <w:p w14:paraId="6A5BC4EC" w14:textId="77777777" w:rsidR="006F4772" w:rsidRPr="006F4772" w:rsidRDefault="006F4772" w:rsidP="006F4772">
      <w:pPr>
        <w:numPr>
          <w:ilvl w:val="0"/>
          <w:numId w:val="18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posiadaniu co najmniej 10% udziałów lub akcji.</w:t>
      </w:r>
    </w:p>
    <w:p w14:paraId="5D9E92D6" w14:textId="77777777" w:rsidR="006F4772" w:rsidRPr="006F4772" w:rsidRDefault="006F4772" w:rsidP="006F4772">
      <w:pPr>
        <w:numPr>
          <w:ilvl w:val="0"/>
          <w:numId w:val="18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pełnieniu funkcji członka organu nadzorczego lub zarządzającego, prokurenta, pełnomocnika.</w:t>
      </w:r>
    </w:p>
    <w:p w14:paraId="2773F44F" w14:textId="77777777" w:rsidR="006F4772" w:rsidRPr="006F4772" w:rsidRDefault="006F4772" w:rsidP="006F4772">
      <w:pPr>
        <w:numPr>
          <w:ilvl w:val="0"/>
          <w:numId w:val="18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pozostawaniu w związku małżeńskim, w stosunku pokrewieństwa lub powinowactwa w linii prostej,</w:t>
      </w:r>
    </w:p>
    <w:p w14:paraId="26704900" w14:textId="77777777" w:rsidR="006F4772" w:rsidRPr="006F4772" w:rsidRDefault="006F4772" w:rsidP="006F4772">
      <w:pPr>
        <w:numPr>
          <w:ilvl w:val="0"/>
          <w:numId w:val="18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pokrewieństwa drugiego stopnia lub powinowactwa drugiego stopnia w linii bocznej lub                   w stosunku przysposobienia, opieki lub kurateli albo pozostawaniu we wspólnym pożyciu z zamawiającym, jego zastępcą prawnym lub członkami organów zarządzających lub organów nadzorczych.</w:t>
      </w:r>
    </w:p>
    <w:p w14:paraId="3CAD57B9" w14:textId="77777777" w:rsidR="006F4772" w:rsidRPr="006F4772" w:rsidRDefault="006F4772" w:rsidP="006F4772">
      <w:pPr>
        <w:autoSpaceDE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610B1C10" w14:textId="77777777" w:rsidR="006F4772" w:rsidRPr="006F4772" w:rsidRDefault="006F4772" w:rsidP="006F477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2. Dodatkowo z postępowania zostaną wykluczeniu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7D8B4A88" w14:textId="39FD6D27" w:rsidR="006F4772" w:rsidRPr="006F4772" w:rsidRDefault="006F4772" w:rsidP="006F477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Brak powiązań Wykonawcy z Zamawiającym oraz brak konfliktu interesów będą weryfikowane na podstawie oświadczenia o braku powiązań, dołączonego do oferty (zgodnie z w</w:t>
      </w:r>
      <w:r w:rsidR="00315550">
        <w:rPr>
          <w:rFonts w:ascii="Calibri" w:eastAsia="Calibri" w:hAnsi="Calibri" w:cs="Calibri"/>
        </w:rPr>
        <w:t>zorem stanowiącym załącznik nr 3</w:t>
      </w:r>
      <w:r w:rsidRPr="006F4772">
        <w:rPr>
          <w:rFonts w:ascii="Calibri" w:eastAsia="Calibri" w:hAnsi="Calibri" w:cs="Calibri"/>
        </w:rPr>
        <w:t xml:space="preserve"> do zapytania ofertowego).</w:t>
      </w:r>
    </w:p>
    <w:p w14:paraId="0AB1E904" w14:textId="77777777" w:rsidR="006F4772" w:rsidRPr="006F4772" w:rsidRDefault="006F4772" w:rsidP="006F477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>3. Z postępowania zostaną wykluczeni  Wykonawcy wskazani  w art. 5k ust. 1 Rozporządzenia Rady (UE) NR 833/2014 z dnia 31 lipca 2014 r. dotyczącego środków ograniczających w związku z działaniami Rosji destabilizującymi sytuację na Ukrainie,</w:t>
      </w:r>
    </w:p>
    <w:p w14:paraId="00D388AD" w14:textId="3C8D1C3C" w:rsidR="006F4772" w:rsidRDefault="006F4772" w:rsidP="006F477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 xml:space="preserve">Brak powiązań z Federacją Rosyjską będzie weryfikowany na podstawie oświadczenia dotyczącego podmiotów wskazanych w art. 5k ust. 1 Rozporządzenia Rady (UE) NR 833/2014  z dnia 31 lipca 2014 r (zgodnie z wzorem stanowiącym załącznik nr </w:t>
      </w:r>
      <w:r w:rsidR="00315550">
        <w:rPr>
          <w:rFonts w:ascii="Calibri" w:eastAsia="Calibri" w:hAnsi="Calibri" w:cs="Calibri"/>
        </w:rPr>
        <w:t>5</w:t>
      </w:r>
      <w:r w:rsidRPr="006F4772">
        <w:rPr>
          <w:rFonts w:ascii="Calibri" w:eastAsia="Calibri" w:hAnsi="Calibri" w:cs="Calibri"/>
        </w:rPr>
        <w:t xml:space="preserve">  do zapytania ofertowego).</w:t>
      </w:r>
    </w:p>
    <w:p w14:paraId="5E584C65" w14:textId="77777777" w:rsidR="00A976A4" w:rsidRPr="00AD0DD0" w:rsidRDefault="00A976A4" w:rsidP="00A976A4">
      <w:pPr>
        <w:autoSpaceDE w:val="0"/>
        <w:autoSpaceDN w:val="0"/>
        <w:adjustRightInd w:val="0"/>
        <w:spacing w:after="265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IX. Określenie warunków istotnych zmian umowy </w:t>
      </w:r>
    </w:p>
    <w:p w14:paraId="7C77A065" w14:textId="77777777" w:rsidR="00A976A4" w:rsidRPr="00906CB7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906CB7">
        <w:rPr>
          <w:rFonts w:eastAsia="Calibri" w:cstheme="minorHAnsi"/>
        </w:rPr>
        <w:t xml:space="preserve">1. Zamawiający przewiduje możliwość zmiany postanowień umowy zawartej z Wykonawcą wyłonionym w niniejszym postępowaniu w następujących sytuacjach: </w:t>
      </w:r>
    </w:p>
    <w:p w14:paraId="2F67D664" w14:textId="77777777" w:rsidR="00906CB7" w:rsidRPr="00162C92" w:rsidRDefault="00906CB7" w:rsidP="00906CB7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ind w:left="784"/>
        <w:contextualSpacing/>
        <w:jc w:val="both"/>
        <w:rPr>
          <w:rFonts w:cs="Calibri"/>
        </w:rPr>
      </w:pPr>
      <w:r w:rsidRPr="00162C92">
        <w:rPr>
          <w:rFonts w:cs="Calibri"/>
        </w:rPr>
        <w:t>zmiany jakichkolwiek rozporządzeń i przepisów i innych dokumentów, mających wpływ na realizację umowy;</w:t>
      </w:r>
    </w:p>
    <w:p w14:paraId="3D989511" w14:textId="77777777" w:rsidR="00906CB7" w:rsidRPr="00162C92" w:rsidRDefault="00906CB7" w:rsidP="00906CB7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ind w:left="784"/>
        <w:contextualSpacing/>
        <w:jc w:val="both"/>
        <w:rPr>
          <w:rFonts w:cs="Calibri"/>
        </w:rPr>
      </w:pPr>
      <w:r w:rsidRPr="00162C92">
        <w:rPr>
          <w:rFonts w:cs="Calibri"/>
        </w:rPr>
        <w:t>zmiany powszechnie obowiązujących przepisów prawa mających bezpośredni wpływ na wysokość wynagrodzenia przysługującego Wykonawcy;</w:t>
      </w:r>
    </w:p>
    <w:p w14:paraId="219B85BE" w14:textId="77777777" w:rsidR="00906CB7" w:rsidRPr="00162C92" w:rsidRDefault="00906CB7" w:rsidP="00906CB7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ind w:left="784"/>
        <w:contextualSpacing/>
        <w:jc w:val="both"/>
        <w:rPr>
          <w:rFonts w:cs="Calibri"/>
        </w:rPr>
      </w:pPr>
      <w:r w:rsidRPr="00162C92">
        <w:rPr>
          <w:rFonts w:cs="Calibri"/>
        </w:rPr>
        <w:t>zmiany terminu realizacji w wypadku wystąpienia siły wyższej (niezależnej od Stron umowy) o okres trwania okoliczności uniemożliwiających realizację zamówienia;</w:t>
      </w:r>
    </w:p>
    <w:p w14:paraId="66669852" w14:textId="77777777" w:rsidR="00906CB7" w:rsidRPr="00162C92" w:rsidRDefault="00906CB7" w:rsidP="00906CB7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ind w:left="784"/>
        <w:contextualSpacing/>
        <w:jc w:val="both"/>
        <w:rPr>
          <w:rFonts w:cs="Calibri"/>
        </w:rPr>
      </w:pPr>
      <w:r w:rsidRPr="00162C92">
        <w:rPr>
          <w:rFonts w:cs="Calibri"/>
        </w:rPr>
        <w:t xml:space="preserve">zmiany terminu realizacji w wypadku wystąpienia po stronie Zamawiającego okoliczności, których nie dało się przewidzieć w chwili zawarcia Umowy, a które uniemożliwiają jej realizację, o okres trwania okoliczności uniemożliwiających realizację </w:t>
      </w:r>
      <w:r>
        <w:rPr>
          <w:rFonts w:cs="Calibri"/>
        </w:rPr>
        <w:t>dzieła</w:t>
      </w:r>
      <w:r w:rsidRPr="00162C92">
        <w:rPr>
          <w:rFonts w:cs="Calibri"/>
        </w:rPr>
        <w:t>;</w:t>
      </w:r>
    </w:p>
    <w:p w14:paraId="15A5D866" w14:textId="77777777" w:rsidR="00A976A4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2. Wszelkie zmiany do umowy wymagają zachowania formy pisemnego aneksu, podpisanego przez obie ze stron. </w:t>
      </w:r>
    </w:p>
    <w:p w14:paraId="68AEE625" w14:textId="77777777" w:rsidR="006F4772" w:rsidRDefault="006F4772" w:rsidP="006F477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6F4772">
        <w:rPr>
          <w:rFonts w:ascii="Calibri" w:eastAsia="Calibri" w:hAnsi="Calibri" w:cs="Calibri"/>
        </w:rPr>
        <w:t xml:space="preserve">3. Zamawiający zastrzega sobie możliwość rozwiązania umowy w przypadku ujawnienia okoliczności, które nie były znane na etapie postępowania oraz podpisywania umowy, a które miały wpływ na decyzje podejmowane przez Zamawiającego. W szczególności dotyczy to wprowadzenia w błąd lub </w:t>
      </w:r>
      <w:r w:rsidRPr="006F4772">
        <w:rPr>
          <w:rFonts w:ascii="Calibri" w:eastAsia="Calibri" w:hAnsi="Calibri" w:cs="Calibri"/>
        </w:rPr>
        <w:lastRenderedPageBreak/>
        <w:t>przedstawienia przez Wykonawcę nieprawdziwych informacji na każdym etapie postępowania                          i podpisywania umowy.</w:t>
      </w:r>
    </w:p>
    <w:p w14:paraId="332319ED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X. Informacje o planowanych zamówieniach uzupełniających </w:t>
      </w:r>
    </w:p>
    <w:p w14:paraId="6F8550F8" w14:textId="2B251D4C" w:rsidR="00496F5B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0C10F6F9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XI. Osoby do kontaktu: </w:t>
      </w:r>
    </w:p>
    <w:p w14:paraId="01DF6622" w14:textId="5C3A9B4C" w:rsidR="00A976A4" w:rsidRPr="007B4A3B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7B4A3B">
        <w:rPr>
          <w:rFonts w:eastAsia="Calibri" w:cstheme="minorHAnsi"/>
        </w:rPr>
        <w:t xml:space="preserve">Osobą do kontaktu w sprawie niniejszego zamówienia </w:t>
      </w:r>
      <w:r w:rsidR="009B736A" w:rsidRPr="007B4A3B">
        <w:rPr>
          <w:rFonts w:eastAsia="Calibri" w:cstheme="minorHAnsi"/>
        </w:rPr>
        <w:t>Ewa Madoń</w:t>
      </w:r>
      <w:r w:rsidRPr="007B4A3B">
        <w:rPr>
          <w:rFonts w:eastAsia="Calibri" w:cstheme="minorHAnsi"/>
        </w:rPr>
        <w:t xml:space="preserve">, e-mail: </w:t>
      </w:r>
      <w:hyperlink r:id="rId8" w:history="1">
        <w:r w:rsidR="009B736A" w:rsidRPr="007B4A3B">
          <w:rPr>
            <w:rStyle w:val="Hipercze"/>
            <w:rFonts w:eastAsia="Calibri" w:cstheme="minorHAnsi"/>
            <w:color w:val="auto"/>
          </w:rPr>
          <w:t>rektor@tyszkiewicz.edu.pl</w:t>
        </w:r>
      </w:hyperlink>
      <w:r w:rsidR="009B736A" w:rsidRPr="007B4A3B">
        <w:rPr>
          <w:rStyle w:val="Hipercze"/>
          <w:rFonts w:eastAsia="Calibri" w:cstheme="minorHAnsi"/>
          <w:color w:val="auto"/>
        </w:rPr>
        <w:t xml:space="preserve"> </w:t>
      </w:r>
      <w:r w:rsidRPr="007B4A3B">
        <w:rPr>
          <w:rFonts w:eastAsia="Calibri" w:cstheme="minorHAnsi"/>
        </w:rPr>
        <w:t xml:space="preserve"> tel. </w:t>
      </w:r>
      <w:r w:rsidR="007B4A3B" w:rsidRPr="007B4A3B">
        <w:rPr>
          <w:rFonts w:eastAsia="Calibri" w:cstheme="minorHAnsi"/>
        </w:rPr>
        <w:t>501 721 908</w:t>
      </w:r>
      <w:r w:rsidR="009B736A" w:rsidRPr="007B4A3B">
        <w:rPr>
          <w:rFonts w:eastAsia="Calibri" w:cstheme="minorHAnsi"/>
        </w:rPr>
        <w:t>.</w:t>
      </w:r>
    </w:p>
    <w:p w14:paraId="05AA1A54" w14:textId="376105AD" w:rsidR="00E75A30" w:rsidRPr="00AD0DD0" w:rsidRDefault="00E75A30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2275F4">
        <w:rPr>
          <w:rFonts w:eastAsia="Calibri" w:cstheme="minorHAnsi"/>
        </w:rPr>
        <w:t xml:space="preserve">Pytania i odpowiedzi w sprawie zamówienia możliwe są </w:t>
      </w:r>
      <w:r w:rsidRPr="00705A2D">
        <w:rPr>
          <w:rFonts w:eastAsia="Calibri" w:cstheme="minorHAnsi"/>
          <w:b/>
          <w:u w:val="single"/>
        </w:rPr>
        <w:t>wyłącznie</w:t>
      </w:r>
      <w:r w:rsidRPr="002275F4">
        <w:rPr>
          <w:rFonts w:eastAsia="Calibri" w:cstheme="minorHAnsi"/>
        </w:rPr>
        <w:t xml:space="preserve"> za pośrednictwem Bazy Konkurencyjności.  </w:t>
      </w:r>
    </w:p>
    <w:p w14:paraId="153E0E69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XII. Inne </w:t>
      </w:r>
    </w:p>
    <w:p w14:paraId="7956C275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106EFF7D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Zamawiający zastrzega sobie prawo do niewybrania żadnej z przedstawionych ofert bez podania przyczyny.</w:t>
      </w:r>
    </w:p>
    <w:p w14:paraId="0D4C10FD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3A3484B0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0BD3386B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zastrzega sobie możliwość unieważnienia postępowania bez podania przyczyny. </w:t>
      </w:r>
    </w:p>
    <w:p w14:paraId="41282A9A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Złożenie przez Wykonawcę nieprawdziwych informacji, mających wpływ na wynik prowadzonego postępowania, spowoduje wykluczenie Wykonawcy z postępowania. </w:t>
      </w:r>
    </w:p>
    <w:p w14:paraId="3CF72598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Wykonawca może przed upływem terminu składania ofert zmienić lub wymienić  swoją ofertę. </w:t>
      </w:r>
    </w:p>
    <w:p w14:paraId="706A1547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Wykonawca nie może wycofać oferty ani wprowadzić jakichkolwiek zmian w jej treści po upływie terminu składania ofert. </w:t>
      </w:r>
    </w:p>
    <w:p w14:paraId="30BF3590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Zarówno zmiana, jak i wycofanie oferty wymaga zachowania formy pisemnej. </w:t>
      </w:r>
    </w:p>
    <w:p w14:paraId="32769707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Okres związania Wykonawca złożoną ofertą wynosi 30 dni od upływu terminu składania ofert. </w:t>
      </w:r>
    </w:p>
    <w:p w14:paraId="0A8CA67C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Bieg terminu związania ofertą rozpoczyna się wraz z upływem terminu składania ofert. </w:t>
      </w:r>
    </w:p>
    <w:p w14:paraId="50DBACB3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Wykonawca samodzielnie lub na wniosek Zamawiającego może przedłużyć termin związania ofertą. </w:t>
      </w:r>
    </w:p>
    <w:p w14:paraId="167D3E13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może żądać od Wykonawców dodatkowych wyjaśnień dotyczących złożonej oferty. </w:t>
      </w:r>
    </w:p>
    <w:p w14:paraId="5DC319B8" w14:textId="0B0AE0D3" w:rsidR="00A976A4" w:rsidRPr="007B4A3B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Prawdopodobny termin wyboru oferty i ogłoszenia wyników </w:t>
      </w:r>
      <w:r w:rsidRPr="007B4A3B">
        <w:rPr>
          <w:rFonts w:eastAsia="Calibri" w:cstheme="minorHAnsi"/>
        </w:rPr>
        <w:t xml:space="preserve">nastąpi do </w:t>
      </w:r>
      <w:r w:rsidR="009B736A" w:rsidRPr="007B4A3B">
        <w:rPr>
          <w:rFonts w:eastAsia="Calibri" w:cstheme="minorHAnsi"/>
        </w:rPr>
        <w:t>10</w:t>
      </w:r>
      <w:r w:rsidRPr="007B4A3B">
        <w:rPr>
          <w:rFonts w:eastAsia="Calibri" w:cstheme="minorHAnsi"/>
        </w:rPr>
        <w:t xml:space="preserve"> dni od upływa terminu składania ofert. </w:t>
      </w:r>
    </w:p>
    <w:p w14:paraId="20BE983D" w14:textId="77777777" w:rsidR="00A976A4" w:rsidRPr="00AD0DD0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Informacje o wynikach postępowania i wyborze Wykonawcy - Zamawiający zamieści na portalu Baza Konkurencyjności. </w:t>
      </w:r>
    </w:p>
    <w:p w14:paraId="0C82C16F" w14:textId="549E8078" w:rsidR="00776430" w:rsidRDefault="00A976A4" w:rsidP="00DE4B4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01C6C820" w14:textId="77777777" w:rsidR="00906CB7" w:rsidRPr="00AD0DD0" w:rsidRDefault="00906CB7" w:rsidP="00906CB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Zamawiający nie dopuszcza składania ofert wariantowych. </w:t>
      </w:r>
    </w:p>
    <w:p w14:paraId="5FB36F6E" w14:textId="77777777" w:rsidR="00906CB7" w:rsidRPr="00DE4B44" w:rsidRDefault="00906CB7" w:rsidP="00BC36E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9225D1E" w14:textId="003098B5" w:rsidR="00496F5B" w:rsidRPr="00AD0DD0" w:rsidRDefault="00DE58E9" w:rsidP="00496F5B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AD0DD0">
        <w:rPr>
          <w:rFonts w:eastAsia="Calibri" w:cstheme="minorHAnsi"/>
          <w:b/>
          <w:bCs/>
        </w:rPr>
        <w:t>Załączniki:</w:t>
      </w:r>
    </w:p>
    <w:p w14:paraId="14D86878" w14:textId="3280BB5D" w:rsidR="00DE58E9" w:rsidRPr="00942E81" w:rsidRDefault="00906CB7" w:rsidP="003F041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Załącznik nr 1</w:t>
      </w:r>
      <w:r w:rsidR="00DE58E9" w:rsidRPr="00942E81">
        <w:rPr>
          <w:rFonts w:eastAsia="Calibri" w:cstheme="minorHAnsi"/>
        </w:rPr>
        <w:t xml:space="preserve"> </w:t>
      </w:r>
      <w:r w:rsidR="00F744CD">
        <w:rPr>
          <w:rFonts w:eastAsia="Calibri" w:cstheme="minorHAnsi"/>
        </w:rPr>
        <w:t xml:space="preserve">- </w:t>
      </w:r>
      <w:r w:rsidR="00DE58E9" w:rsidRPr="00942E81">
        <w:rPr>
          <w:rFonts w:eastAsia="Calibri" w:cstheme="minorHAnsi"/>
        </w:rPr>
        <w:t>Formularz ofertowy</w:t>
      </w:r>
    </w:p>
    <w:p w14:paraId="6BE1684F" w14:textId="3C470314" w:rsidR="00B1000E" w:rsidRDefault="00906CB7" w:rsidP="00B1000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Załącznik nr 2</w:t>
      </w:r>
      <w:r w:rsidR="00DE58E9" w:rsidRPr="00AD0DD0">
        <w:rPr>
          <w:rFonts w:eastAsia="Calibri" w:cstheme="minorHAnsi"/>
        </w:rPr>
        <w:t xml:space="preserve"> - Oświadczenie o spełnieniu warunków udziału w postępowaniu</w:t>
      </w:r>
    </w:p>
    <w:p w14:paraId="200051C6" w14:textId="26ADC6EA" w:rsidR="00DE58E9" w:rsidRDefault="00906CB7" w:rsidP="00B1000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Załącznik nr 3</w:t>
      </w:r>
      <w:r w:rsidR="00DE58E9" w:rsidRPr="00B1000E">
        <w:rPr>
          <w:rFonts w:eastAsia="Calibri" w:cstheme="minorHAnsi"/>
        </w:rPr>
        <w:t xml:space="preserve"> </w:t>
      </w:r>
      <w:r w:rsidR="00F744CD">
        <w:rPr>
          <w:rFonts w:eastAsia="Calibri" w:cstheme="minorHAnsi"/>
        </w:rPr>
        <w:t>-</w:t>
      </w:r>
      <w:r w:rsidR="00DE58E9" w:rsidRPr="00B1000E">
        <w:rPr>
          <w:rFonts w:eastAsia="Calibri" w:cstheme="minorHAnsi"/>
        </w:rPr>
        <w:t xml:space="preserve"> </w:t>
      </w:r>
      <w:r w:rsidR="004942DB">
        <w:rPr>
          <w:rFonts w:eastAsia="Calibri" w:cstheme="minorHAnsi"/>
        </w:rPr>
        <w:t>O</w:t>
      </w:r>
      <w:r w:rsidR="00B1000E" w:rsidRPr="00B1000E">
        <w:rPr>
          <w:rFonts w:eastAsia="Calibri" w:cstheme="minorHAnsi"/>
        </w:rPr>
        <w:t>świadczenie o braku powiązań i konfliktu interesów</w:t>
      </w:r>
    </w:p>
    <w:p w14:paraId="4954131F" w14:textId="2B243514" w:rsidR="006F4772" w:rsidRPr="006F4772" w:rsidRDefault="00906CB7" w:rsidP="006F477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Załącznik nr </w:t>
      </w:r>
      <w:r w:rsidR="009E3F74">
        <w:rPr>
          <w:rFonts w:eastAsia="Calibri" w:cstheme="minorHAnsi"/>
        </w:rPr>
        <w:t>4a-4j</w:t>
      </w:r>
      <w:r>
        <w:rPr>
          <w:rFonts w:eastAsia="Calibri" w:cstheme="minorHAnsi"/>
        </w:rPr>
        <w:t>.</w:t>
      </w:r>
      <w:r w:rsidR="00F744CD">
        <w:rPr>
          <w:rFonts w:eastAsia="Calibri" w:cstheme="minorHAnsi"/>
        </w:rPr>
        <w:t xml:space="preserve"> </w:t>
      </w:r>
      <w:r w:rsidR="00070981">
        <w:rPr>
          <w:rFonts w:eastAsia="Calibri" w:cstheme="minorHAnsi"/>
        </w:rPr>
        <w:t xml:space="preserve">- </w:t>
      </w:r>
      <w:r w:rsidR="00070981">
        <w:rPr>
          <w:rFonts w:eastAsia="Calibri" w:cstheme="minorHAnsi"/>
          <w:bCs/>
        </w:rPr>
        <w:t>O</w:t>
      </w:r>
      <w:r w:rsidR="00070981" w:rsidRPr="00070981">
        <w:rPr>
          <w:rFonts w:eastAsia="Calibri" w:cstheme="minorHAnsi"/>
          <w:bCs/>
        </w:rPr>
        <w:t>świadczeni</w:t>
      </w:r>
      <w:r w:rsidR="00070981">
        <w:rPr>
          <w:rFonts w:eastAsia="Calibri" w:cstheme="minorHAnsi"/>
          <w:bCs/>
        </w:rPr>
        <w:t xml:space="preserve">e </w:t>
      </w:r>
      <w:r w:rsidR="00070981" w:rsidRPr="00070981">
        <w:rPr>
          <w:rFonts w:eastAsia="Calibri" w:cstheme="minorHAnsi"/>
          <w:bCs/>
        </w:rPr>
        <w:t xml:space="preserve">o </w:t>
      </w:r>
      <w:r w:rsidR="00070981">
        <w:rPr>
          <w:rFonts w:eastAsia="Calibri" w:cstheme="minorHAnsi"/>
          <w:bCs/>
        </w:rPr>
        <w:t xml:space="preserve">dysponowaniu osobą  zdolną do wykonania </w:t>
      </w:r>
      <w:r w:rsidR="00070981" w:rsidRPr="00070981">
        <w:rPr>
          <w:rFonts w:eastAsia="Calibri" w:cstheme="minorHAnsi"/>
          <w:bCs/>
        </w:rPr>
        <w:t xml:space="preserve"> </w:t>
      </w:r>
      <w:r w:rsidR="00070981">
        <w:rPr>
          <w:rFonts w:eastAsia="Calibri" w:cstheme="minorHAnsi"/>
          <w:bCs/>
        </w:rPr>
        <w:t>zamówienia</w:t>
      </w:r>
    </w:p>
    <w:p w14:paraId="011AC2D7" w14:textId="3143EDA0" w:rsidR="006F4772" w:rsidRPr="006F4772" w:rsidRDefault="006F4772" w:rsidP="006F477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 w:rsidRPr="006F4772">
        <w:rPr>
          <w:rFonts w:ascii="Calibri" w:eastAsia="Calibri" w:hAnsi="Calibri" w:cs="Calibri"/>
        </w:rPr>
        <w:t xml:space="preserve">Załącznik nr </w:t>
      </w:r>
      <w:r w:rsidR="00906CB7">
        <w:rPr>
          <w:rFonts w:ascii="Calibri" w:eastAsia="Calibri" w:hAnsi="Calibri" w:cs="Calibri"/>
        </w:rPr>
        <w:t>5</w:t>
      </w:r>
      <w:r w:rsidRPr="006F4772">
        <w:rPr>
          <w:rFonts w:ascii="Calibri" w:eastAsia="Calibri" w:hAnsi="Calibri" w:cs="Calibri"/>
        </w:rPr>
        <w:t xml:space="preserve"> - Oświadczenie dotyczące podmiotów wskazanych w art. 5k ust. 1 Rozporządzenia Rady (UE) NR 833/2014z dnia 31 lipca 2014</w:t>
      </w:r>
    </w:p>
    <w:p w14:paraId="3E61BEBA" w14:textId="6AC2313E" w:rsidR="002A392D" w:rsidRPr="00DE4B44" w:rsidRDefault="00DE58E9" w:rsidP="00DE4B44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Załącznik nr </w:t>
      </w:r>
      <w:r w:rsidR="00906CB7">
        <w:rPr>
          <w:rFonts w:eastAsia="Calibri" w:cstheme="minorHAnsi"/>
        </w:rPr>
        <w:t>6</w:t>
      </w:r>
      <w:r w:rsidRPr="00AD0DD0">
        <w:rPr>
          <w:rFonts w:eastAsia="Calibri" w:cstheme="minorHAnsi"/>
        </w:rPr>
        <w:t xml:space="preserve"> </w:t>
      </w:r>
      <w:r w:rsidR="00F744CD">
        <w:rPr>
          <w:rFonts w:eastAsia="Calibri" w:cstheme="minorHAnsi"/>
        </w:rPr>
        <w:t>-</w:t>
      </w:r>
      <w:r w:rsidRPr="00AD0DD0">
        <w:rPr>
          <w:rFonts w:eastAsia="Calibri" w:cstheme="minorHAnsi"/>
        </w:rPr>
        <w:t xml:space="preserve"> Wzór umowy </w:t>
      </w:r>
    </w:p>
    <w:sectPr w:rsidR="002A392D" w:rsidRPr="00DE4B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B088" w14:textId="77777777" w:rsidR="00D0221F" w:rsidRDefault="00D0221F" w:rsidP="002A392D">
      <w:pPr>
        <w:spacing w:after="0" w:line="240" w:lineRule="auto"/>
      </w:pPr>
      <w:r>
        <w:separator/>
      </w:r>
    </w:p>
  </w:endnote>
  <w:endnote w:type="continuationSeparator" w:id="0">
    <w:p w14:paraId="1417DB5B" w14:textId="77777777" w:rsidR="00D0221F" w:rsidRDefault="00D0221F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2138" w14:textId="77777777" w:rsidR="00D0221F" w:rsidRDefault="00D0221F" w:rsidP="002A392D">
      <w:pPr>
        <w:spacing w:after="0" w:line="240" w:lineRule="auto"/>
      </w:pPr>
      <w:r>
        <w:separator/>
      </w:r>
    </w:p>
  </w:footnote>
  <w:footnote w:type="continuationSeparator" w:id="0">
    <w:p w14:paraId="4A95E72A" w14:textId="77777777" w:rsidR="00D0221F" w:rsidRDefault="00D0221F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8AB1" w14:textId="7B1A423D" w:rsidR="002A392D" w:rsidRDefault="00FF4615" w:rsidP="00FF4615">
    <w:pPr>
      <w:pStyle w:val="Nagwek"/>
      <w:jc w:val="center"/>
    </w:pPr>
    <w:r w:rsidRPr="006E5F96">
      <w:rPr>
        <w:noProof/>
        <w:lang w:eastAsia="pl-PL"/>
      </w:rPr>
      <w:drawing>
        <wp:inline distT="0" distB="0" distL="0" distR="0" wp14:anchorId="396C1AEB" wp14:editId="03516D7C">
          <wp:extent cx="5558182" cy="108966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864" cy="109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1FD"/>
    <w:multiLevelType w:val="hybridMultilevel"/>
    <w:tmpl w:val="2B06F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6031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D5448"/>
    <w:multiLevelType w:val="hybridMultilevel"/>
    <w:tmpl w:val="4BB25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231B4A"/>
    <w:multiLevelType w:val="hybridMultilevel"/>
    <w:tmpl w:val="3252FC8C"/>
    <w:lvl w:ilvl="0" w:tplc="CEC2A8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6AE5"/>
    <w:multiLevelType w:val="hybridMultilevel"/>
    <w:tmpl w:val="86C6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D5B0C"/>
    <w:multiLevelType w:val="hybridMultilevel"/>
    <w:tmpl w:val="687E13A2"/>
    <w:lvl w:ilvl="0" w:tplc="1C9E52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8C3610"/>
    <w:multiLevelType w:val="hybridMultilevel"/>
    <w:tmpl w:val="6E58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808C9"/>
    <w:multiLevelType w:val="hybridMultilevel"/>
    <w:tmpl w:val="1140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165"/>
    <w:multiLevelType w:val="hybridMultilevel"/>
    <w:tmpl w:val="43044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B77A83"/>
    <w:multiLevelType w:val="hybridMultilevel"/>
    <w:tmpl w:val="8F2608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9"/>
  </w:num>
  <w:num w:numId="5">
    <w:abstractNumId w:val="18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1"/>
  </w:num>
  <w:num w:numId="12">
    <w:abstractNumId w:val="14"/>
  </w:num>
  <w:num w:numId="13">
    <w:abstractNumId w:val="7"/>
  </w:num>
  <w:num w:numId="14">
    <w:abstractNumId w:val="16"/>
  </w:num>
  <w:num w:numId="15">
    <w:abstractNumId w:val="3"/>
  </w:num>
  <w:num w:numId="16">
    <w:abstractNumId w:val="0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2D"/>
    <w:rsid w:val="000009EE"/>
    <w:rsid w:val="00005532"/>
    <w:rsid w:val="000168B1"/>
    <w:rsid w:val="00020DC1"/>
    <w:rsid w:val="0002783B"/>
    <w:rsid w:val="000359C5"/>
    <w:rsid w:val="00037B17"/>
    <w:rsid w:val="00044E3D"/>
    <w:rsid w:val="000515B7"/>
    <w:rsid w:val="000559C2"/>
    <w:rsid w:val="00070981"/>
    <w:rsid w:val="0007673D"/>
    <w:rsid w:val="000C2320"/>
    <w:rsid w:val="000C3585"/>
    <w:rsid w:val="000C4845"/>
    <w:rsid w:val="000C6334"/>
    <w:rsid w:val="000D43CE"/>
    <w:rsid w:val="000E5D3D"/>
    <w:rsid w:val="000E7BDC"/>
    <w:rsid w:val="000F025C"/>
    <w:rsid w:val="000F2382"/>
    <w:rsid w:val="000F4E73"/>
    <w:rsid w:val="00103D36"/>
    <w:rsid w:val="00114545"/>
    <w:rsid w:val="00116808"/>
    <w:rsid w:val="00120A26"/>
    <w:rsid w:val="00132C4C"/>
    <w:rsid w:val="00132E4F"/>
    <w:rsid w:val="0013474A"/>
    <w:rsid w:val="00135AF5"/>
    <w:rsid w:val="00151C6E"/>
    <w:rsid w:val="0016361D"/>
    <w:rsid w:val="0016511F"/>
    <w:rsid w:val="00172CE8"/>
    <w:rsid w:val="001777B6"/>
    <w:rsid w:val="00181702"/>
    <w:rsid w:val="00194212"/>
    <w:rsid w:val="00195E8A"/>
    <w:rsid w:val="001A06A4"/>
    <w:rsid w:val="001A2795"/>
    <w:rsid w:val="001C1368"/>
    <w:rsid w:val="001D5FB8"/>
    <w:rsid w:val="001E4A24"/>
    <w:rsid w:val="001F6E8C"/>
    <w:rsid w:val="0020168F"/>
    <w:rsid w:val="002079DF"/>
    <w:rsid w:val="00231CDB"/>
    <w:rsid w:val="00240766"/>
    <w:rsid w:val="00240A35"/>
    <w:rsid w:val="00254F59"/>
    <w:rsid w:val="00260574"/>
    <w:rsid w:val="00262761"/>
    <w:rsid w:val="00262A6E"/>
    <w:rsid w:val="00264AB8"/>
    <w:rsid w:val="00266532"/>
    <w:rsid w:val="002763FA"/>
    <w:rsid w:val="00277384"/>
    <w:rsid w:val="00277B2F"/>
    <w:rsid w:val="0028071E"/>
    <w:rsid w:val="002925EE"/>
    <w:rsid w:val="00292D10"/>
    <w:rsid w:val="0029631B"/>
    <w:rsid w:val="002A392D"/>
    <w:rsid w:val="002A5118"/>
    <w:rsid w:val="002A6A68"/>
    <w:rsid w:val="002B361E"/>
    <w:rsid w:val="002B3977"/>
    <w:rsid w:val="002B4A33"/>
    <w:rsid w:val="002B6BF6"/>
    <w:rsid w:val="002B71EA"/>
    <w:rsid w:val="002C1A26"/>
    <w:rsid w:val="002C1FAE"/>
    <w:rsid w:val="002C4F5B"/>
    <w:rsid w:val="002E4BA0"/>
    <w:rsid w:val="002F379A"/>
    <w:rsid w:val="00300990"/>
    <w:rsid w:val="00315550"/>
    <w:rsid w:val="00316D47"/>
    <w:rsid w:val="00320D2D"/>
    <w:rsid w:val="003302D0"/>
    <w:rsid w:val="003450A1"/>
    <w:rsid w:val="003476D7"/>
    <w:rsid w:val="00353FFC"/>
    <w:rsid w:val="00361201"/>
    <w:rsid w:val="00366C43"/>
    <w:rsid w:val="0038297F"/>
    <w:rsid w:val="00387665"/>
    <w:rsid w:val="00391BE7"/>
    <w:rsid w:val="003A0794"/>
    <w:rsid w:val="003A0CF2"/>
    <w:rsid w:val="003A15A5"/>
    <w:rsid w:val="003A6703"/>
    <w:rsid w:val="003C7A17"/>
    <w:rsid w:val="003D0DA8"/>
    <w:rsid w:val="003E60D4"/>
    <w:rsid w:val="003F22FF"/>
    <w:rsid w:val="003F5FCD"/>
    <w:rsid w:val="00403F3E"/>
    <w:rsid w:val="0041693C"/>
    <w:rsid w:val="0042244A"/>
    <w:rsid w:val="00426F45"/>
    <w:rsid w:val="00436E2F"/>
    <w:rsid w:val="00447D11"/>
    <w:rsid w:val="00453BF9"/>
    <w:rsid w:val="00456025"/>
    <w:rsid w:val="00456621"/>
    <w:rsid w:val="00460A54"/>
    <w:rsid w:val="00466510"/>
    <w:rsid w:val="004679B6"/>
    <w:rsid w:val="004942DB"/>
    <w:rsid w:val="004954E9"/>
    <w:rsid w:val="00496F5B"/>
    <w:rsid w:val="004B4E9B"/>
    <w:rsid w:val="004C33FB"/>
    <w:rsid w:val="004C403F"/>
    <w:rsid w:val="004C75BA"/>
    <w:rsid w:val="004D3D32"/>
    <w:rsid w:val="004E32C6"/>
    <w:rsid w:val="004F181B"/>
    <w:rsid w:val="004F249F"/>
    <w:rsid w:val="004F405E"/>
    <w:rsid w:val="00520676"/>
    <w:rsid w:val="00533AEE"/>
    <w:rsid w:val="00540742"/>
    <w:rsid w:val="00550E78"/>
    <w:rsid w:val="005538C5"/>
    <w:rsid w:val="00554015"/>
    <w:rsid w:val="00562AC4"/>
    <w:rsid w:val="0056480D"/>
    <w:rsid w:val="00587B90"/>
    <w:rsid w:val="00592E83"/>
    <w:rsid w:val="005A7FD5"/>
    <w:rsid w:val="005B4F46"/>
    <w:rsid w:val="005B56CA"/>
    <w:rsid w:val="005C1729"/>
    <w:rsid w:val="005D7FA7"/>
    <w:rsid w:val="00601D77"/>
    <w:rsid w:val="00605720"/>
    <w:rsid w:val="00613B19"/>
    <w:rsid w:val="00617EBB"/>
    <w:rsid w:val="00631F67"/>
    <w:rsid w:val="0063387F"/>
    <w:rsid w:val="006364E0"/>
    <w:rsid w:val="00653D94"/>
    <w:rsid w:val="006548C1"/>
    <w:rsid w:val="00667F13"/>
    <w:rsid w:val="0067312A"/>
    <w:rsid w:val="00685463"/>
    <w:rsid w:val="006A070F"/>
    <w:rsid w:val="006A1536"/>
    <w:rsid w:val="006A2C2A"/>
    <w:rsid w:val="006A31C0"/>
    <w:rsid w:val="006A4A39"/>
    <w:rsid w:val="006A5AFE"/>
    <w:rsid w:val="006A6CD6"/>
    <w:rsid w:val="006C1E4C"/>
    <w:rsid w:val="006C4313"/>
    <w:rsid w:val="006C4A80"/>
    <w:rsid w:val="006C4B6A"/>
    <w:rsid w:val="006D3AFE"/>
    <w:rsid w:val="006D4869"/>
    <w:rsid w:val="006F16B6"/>
    <w:rsid w:val="006F2A41"/>
    <w:rsid w:val="006F4772"/>
    <w:rsid w:val="006F4D7C"/>
    <w:rsid w:val="00705A2D"/>
    <w:rsid w:val="00726D90"/>
    <w:rsid w:val="00757F99"/>
    <w:rsid w:val="007665BD"/>
    <w:rsid w:val="00774E8E"/>
    <w:rsid w:val="00776430"/>
    <w:rsid w:val="007858A3"/>
    <w:rsid w:val="00792830"/>
    <w:rsid w:val="007B0CD9"/>
    <w:rsid w:val="007B4A3B"/>
    <w:rsid w:val="007C0BD1"/>
    <w:rsid w:val="007C7153"/>
    <w:rsid w:val="007D13AE"/>
    <w:rsid w:val="007D4AF6"/>
    <w:rsid w:val="007D4F44"/>
    <w:rsid w:val="007F38BF"/>
    <w:rsid w:val="00802BC0"/>
    <w:rsid w:val="008058B9"/>
    <w:rsid w:val="008159B8"/>
    <w:rsid w:val="008237BA"/>
    <w:rsid w:val="008325F1"/>
    <w:rsid w:val="00843E86"/>
    <w:rsid w:val="00846694"/>
    <w:rsid w:val="0084679A"/>
    <w:rsid w:val="008570AD"/>
    <w:rsid w:val="00860DD9"/>
    <w:rsid w:val="0086425D"/>
    <w:rsid w:val="00865171"/>
    <w:rsid w:val="00867F87"/>
    <w:rsid w:val="0087035D"/>
    <w:rsid w:val="00874468"/>
    <w:rsid w:val="00875EF2"/>
    <w:rsid w:val="00891F58"/>
    <w:rsid w:val="00895949"/>
    <w:rsid w:val="00895E9A"/>
    <w:rsid w:val="008A5221"/>
    <w:rsid w:val="008A7610"/>
    <w:rsid w:val="008B2AB9"/>
    <w:rsid w:val="008C4743"/>
    <w:rsid w:val="008D7C00"/>
    <w:rsid w:val="008F71A0"/>
    <w:rsid w:val="009008D4"/>
    <w:rsid w:val="00901B0C"/>
    <w:rsid w:val="00903824"/>
    <w:rsid w:val="00906CB7"/>
    <w:rsid w:val="009120BA"/>
    <w:rsid w:val="0091359B"/>
    <w:rsid w:val="009247C1"/>
    <w:rsid w:val="009414BC"/>
    <w:rsid w:val="00942E81"/>
    <w:rsid w:val="00944E6A"/>
    <w:rsid w:val="009523E0"/>
    <w:rsid w:val="00952C5F"/>
    <w:rsid w:val="00957806"/>
    <w:rsid w:val="00974DD7"/>
    <w:rsid w:val="00981C9E"/>
    <w:rsid w:val="00987CCC"/>
    <w:rsid w:val="009933F9"/>
    <w:rsid w:val="00997858"/>
    <w:rsid w:val="00997FBC"/>
    <w:rsid w:val="009A1BB5"/>
    <w:rsid w:val="009A492D"/>
    <w:rsid w:val="009B60A4"/>
    <w:rsid w:val="009B736A"/>
    <w:rsid w:val="009C4D81"/>
    <w:rsid w:val="009C79B9"/>
    <w:rsid w:val="009D4EEE"/>
    <w:rsid w:val="009D54BA"/>
    <w:rsid w:val="009D6875"/>
    <w:rsid w:val="009D6DBD"/>
    <w:rsid w:val="009E3F74"/>
    <w:rsid w:val="00A005D9"/>
    <w:rsid w:val="00A04879"/>
    <w:rsid w:val="00A06329"/>
    <w:rsid w:val="00A064D3"/>
    <w:rsid w:val="00A17598"/>
    <w:rsid w:val="00A23878"/>
    <w:rsid w:val="00A337A9"/>
    <w:rsid w:val="00A369D1"/>
    <w:rsid w:val="00A36DC8"/>
    <w:rsid w:val="00A47CD6"/>
    <w:rsid w:val="00A54B56"/>
    <w:rsid w:val="00A55AA9"/>
    <w:rsid w:val="00A61938"/>
    <w:rsid w:val="00A631DA"/>
    <w:rsid w:val="00A7616E"/>
    <w:rsid w:val="00A95065"/>
    <w:rsid w:val="00A976A4"/>
    <w:rsid w:val="00AA01FF"/>
    <w:rsid w:val="00AA32B9"/>
    <w:rsid w:val="00AA3EF1"/>
    <w:rsid w:val="00AB2B01"/>
    <w:rsid w:val="00AB3A7B"/>
    <w:rsid w:val="00AB7934"/>
    <w:rsid w:val="00AD0DD0"/>
    <w:rsid w:val="00AD25AE"/>
    <w:rsid w:val="00AD6942"/>
    <w:rsid w:val="00AE6C32"/>
    <w:rsid w:val="00AE7A35"/>
    <w:rsid w:val="00AF54E2"/>
    <w:rsid w:val="00AF62B0"/>
    <w:rsid w:val="00B1000E"/>
    <w:rsid w:val="00B14A47"/>
    <w:rsid w:val="00B2037C"/>
    <w:rsid w:val="00B233C3"/>
    <w:rsid w:val="00B25715"/>
    <w:rsid w:val="00B25ACC"/>
    <w:rsid w:val="00B27495"/>
    <w:rsid w:val="00B31E74"/>
    <w:rsid w:val="00B33915"/>
    <w:rsid w:val="00B60C67"/>
    <w:rsid w:val="00B63DEF"/>
    <w:rsid w:val="00B705C7"/>
    <w:rsid w:val="00B72473"/>
    <w:rsid w:val="00B73646"/>
    <w:rsid w:val="00B751D8"/>
    <w:rsid w:val="00B75D08"/>
    <w:rsid w:val="00B8243F"/>
    <w:rsid w:val="00B8319F"/>
    <w:rsid w:val="00B97177"/>
    <w:rsid w:val="00B977B6"/>
    <w:rsid w:val="00BC36E3"/>
    <w:rsid w:val="00BD0667"/>
    <w:rsid w:val="00BD2B02"/>
    <w:rsid w:val="00BD7EE2"/>
    <w:rsid w:val="00C140A2"/>
    <w:rsid w:val="00C15286"/>
    <w:rsid w:val="00C17EE2"/>
    <w:rsid w:val="00C44ADF"/>
    <w:rsid w:val="00C51C8C"/>
    <w:rsid w:val="00C72624"/>
    <w:rsid w:val="00C72CD9"/>
    <w:rsid w:val="00C77708"/>
    <w:rsid w:val="00C912DE"/>
    <w:rsid w:val="00CA2E4C"/>
    <w:rsid w:val="00CA4A8F"/>
    <w:rsid w:val="00CA6C2F"/>
    <w:rsid w:val="00CB029E"/>
    <w:rsid w:val="00CB35A2"/>
    <w:rsid w:val="00CB721B"/>
    <w:rsid w:val="00CC7B69"/>
    <w:rsid w:val="00CE05D8"/>
    <w:rsid w:val="00CF0025"/>
    <w:rsid w:val="00CF1F31"/>
    <w:rsid w:val="00D0221F"/>
    <w:rsid w:val="00D04712"/>
    <w:rsid w:val="00D2660F"/>
    <w:rsid w:val="00D3138E"/>
    <w:rsid w:val="00D37EA9"/>
    <w:rsid w:val="00D46B0C"/>
    <w:rsid w:val="00D47E42"/>
    <w:rsid w:val="00D6057D"/>
    <w:rsid w:val="00D66D07"/>
    <w:rsid w:val="00D74240"/>
    <w:rsid w:val="00D74661"/>
    <w:rsid w:val="00D76950"/>
    <w:rsid w:val="00D772D9"/>
    <w:rsid w:val="00D80B29"/>
    <w:rsid w:val="00D867CA"/>
    <w:rsid w:val="00DB3DBC"/>
    <w:rsid w:val="00DB4046"/>
    <w:rsid w:val="00DD4507"/>
    <w:rsid w:val="00DD5F91"/>
    <w:rsid w:val="00DE4B44"/>
    <w:rsid w:val="00DE54B9"/>
    <w:rsid w:val="00DE58E9"/>
    <w:rsid w:val="00DF02E6"/>
    <w:rsid w:val="00E12026"/>
    <w:rsid w:val="00E21766"/>
    <w:rsid w:val="00E3057F"/>
    <w:rsid w:val="00E35D80"/>
    <w:rsid w:val="00E53857"/>
    <w:rsid w:val="00E60B14"/>
    <w:rsid w:val="00E61038"/>
    <w:rsid w:val="00E74A65"/>
    <w:rsid w:val="00E75A30"/>
    <w:rsid w:val="00E77B34"/>
    <w:rsid w:val="00E85A0D"/>
    <w:rsid w:val="00E91AAD"/>
    <w:rsid w:val="00E95FCD"/>
    <w:rsid w:val="00EA0D6D"/>
    <w:rsid w:val="00EA2EB2"/>
    <w:rsid w:val="00EA4635"/>
    <w:rsid w:val="00EC6484"/>
    <w:rsid w:val="00ED2F3F"/>
    <w:rsid w:val="00ED3F5F"/>
    <w:rsid w:val="00ED6A78"/>
    <w:rsid w:val="00EE3276"/>
    <w:rsid w:val="00EE6C5E"/>
    <w:rsid w:val="00EE72C6"/>
    <w:rsid w:val="00EF3E18"/>
    <w:rsid w:val="00EF5038"/>
    <w:rsid w:val="00EF5DE2"/>
    <w:rsid w:val="00F04B6C"/>
    <w:rsid w:val="00F21CE9"/>
    <w:rsid w:val="00F22BF7"/>
    <w:rsid w:val="00F2331E"/>
    <w:rsid w:val="00F36DDA"/>
    <w:rsid w:val="00F45866"/>
    <w:rsid w:val="00F541E7"/>
    <w:rsid w:val="00F566B3"/>
    <w:rsid w:val="00F609DE"/>
    <w:rsid w:val="00F61E74"/>
    <w:rsid w:val="00F63FFF"/>
    <w:rsid w:val="00F65AA6"/>
    <w:rsid w:val="00F744CD"/>
    <w:rsid w:val="00F77C8C"/>
    <w:rsid w:val="00F80AB0"/>
    <w:rsid w:val="00F85699"/>
    <w:rsid w:val="00F9631E"/>
    <w:rsid w:val="00F96FAA"/>
    <w:rsid w:val="00FA6F0D"/>
    <w:rsid w:val="00FB53EC"/>
    <w:rsid w:val="00FB618D"/>
    <w:rsid w:val="00FC340C"/>
    <w:rsid w:val="00FD566D"/>
    <w:rsid w:val="00FF4615"/>
    <w:rsid w:val="00FF5E6A"/>
    <w:rsid w:val="00FF656D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233D"/>
  <w15:docId w15:val="{95E80D20-4A4B-43A6-A30F-5CBA2C9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58E9"/>
    <w:pPr>
      <w:ind w:left="720"/>
      <w:contextualSpacing/>
    </w:pPr>
  </w:style>
  <w:style w:type="character" w:customStyle="1" w:styleId="BrakA">
    <w:name w:val="Brak A"/>
    <w:rsid w:val="00D04712"/>
  </w:style>
  <w:style w:type="character" w:customStyle="1" w:styleId="Brak">
    <w:name w:val="Brak"/>
    <w:rsid w:val="00D04712"/>
  </w:style>
  <w:style w:type="character" w:styleId="Hipercze">
    <w:name w:val="Hyperlink"/>
    <w:basedOn w:val="Domylnaczcionkaakapitu"/>
    <w:uiPriority w:val="99"/>
    <w:unhideWhenUsed/>
    <w:rsid w:val="00F744C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176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9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9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9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E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37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B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8B2AB9"/>
  </w:style>
  <w:style w:type="character" w:styleId="Odwoaniedokomentarza">
    <w:name w:val="annotation reference"/>
    <w:basedOn w:val="Domylnaczcionkaakapitu"/>
    <w:uiPriority w:val="99"/>
    <w:semiHidden/>
    <w:unhideWhenUsed/>
    <w:rsid w:val="008A7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tyszkiewic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881D-9CF6-4DF8-866D-1558628E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3533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Aneta</cp:lastModifiedBy>
  <cp:revision>5</cp:revision>
  <dcterms:created xsi:type="dcterms:W3CDTF">2025-01-15T17:51:00Z</dcterms:created>
  <dcterms:modified xsi:type="dcterms:W3CDTF">2025-01-15T17:56:00Z</dcterms:modified>
</cp:coreProperties>
</file>