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28B5" w14:textId="77777777" w:rsidR="00E62A71" w:rsidRPr="00B46E1E" w:rsidRDefault="00CD121B">
      <w:pPr>
        <w:widowControl w:val="0"/>
        <w:autoSpaceDE w:val="0"/>
        <w:autoSpaceDN w:val="0"/>
        <w:adjustRightInd w:val="0"/>
        <w:spacing w:after="0" w:line="240" w:lineRule="auto"/>
        <w:contextualSpacing/>
        <w:jc w:val="both"/>
        <w:rPr>
          <w:rFonts w:cstheme="minorHAnsi"/>
          <w:b/>
          <w:bCs/>
        </w:rPr>
      </w:pPr>
      <w:r w:rsidRPr="00B46E1E">
        <w:rPr>
          <w:rFonts w:cstheme="minorHAnsi"/>
          <w:b/>
          <w:bCs/>
          <w:sz w:val="24"/>
          <w:szCs w:val="24"/>
        </w:rPr>
        <w:t xml:space="preserve">         </w:t>
      </w:r>
    </w:p>
    <w:p w14:paraId="40A3E32A" w14:textId="50CA83B4" w:rsidR="00903F1A" w:rsidRPr="002161BB" w:rsidRDefault="00903F1A" w:rsidP="00766AE3">
      <w:pPr>
        <w:spacing w:after="0" w:line="240" w:lineRule="auto"/>
        <w:contextualSpacing/>
        <w:jc w:val="right"/>
        <w:rPr>
          <w:rFonts w:cstheme="minorHAnsi"/>
          <w:i/>
        </w:rPr>
      </w:pPr>
      <w:r w:rsidRPr="002161BB">
        <w:rPr>
          <w:rFonts w:cstheme="minorHAnsi"/>
          <w:i/>
        </w:rPr>
        <w:t>Zał</w:t>
      </w:r>
      <w:r w:rsidRPr="002161BB">
        <w:rPr>
          <w:rFonts w:eastAsia="TimesNewRoman" w:cstheme="minorHAnsi"/>
          <w:i/>
        </w:rPr>
        <w:t>ą</w:t>
      </w:r>
      <w:r w:rsidRPr="002161BB">
        <w:rPr>
          <w:rFonts w:cstheme="minorHAnsi"/>
          <w:i/>
        </w:rPr>
        <w:t xml:space="preserve">cznik Nr </w:t>
      </w:r>
      <w:r w:rsidR="00230320" w:rsidRPr="002161BB">
        <w:rPr>
          <w:rFonts w:cstheme="minorHAnsi"/>
          <w:i/>
        </w:rPr>
        <w:t>1</w:t>
      </w:r>
    </w:p>
    <w:p w14:paraId="09C8DAE7" w14:textId="6D8046EF" w:rsidR="00FC3AD5" w:rsidRPr="002161BB" w:rsidRDefault="00FC3AD5" w:rsidP="00766AE3">
      <w:pPr>
        <w:spacing w:after="0" w:line="240" w:lineRule="auto"/>
        <w:contextualSpacing/>
        <w:jc w:val="right"/>
        <w:rPr>
          <w:rFonts w:cstheme="minorHAnsi"/>
          <w:i/>
        </w:rPr>
      </w:pPr>
      <w:r w:rsidRPr="002161BB">
        <w:rPr>
          <w:rFonts w:cstheme="minorHAnsi"/>
          <w:i/>
        </w:rPr>
        <w:t xml:space="preserve">do wniosku </w:t>
      </w:r>
      <w:r w:rsidR="009635FD" w:rsidRPr="002161BB">
        <w:rPr>
          <w:rFonts w:cstheme="minorHAnsi"/>
          <w:i/>
        </w:rPr>
        <w:t>RR-VI.052.1.27.2024</w:t>
      </w:r>
    </w:p>
    <w:p w14:paraId="75195E11" w14:textId="17DDD259" w:rsidR="00903F1A" w:rsidRDefault="00903F1A" w:rsidP="00903F1A">
      <w:pPr>
        <w:spacing w:after="0" w:line="240" w:lineRule="auto"/>
        <w:contextualSpacing/>
        <w:jc w:val="both"/>
        <w:rPr>
          <w:rFonts w:cstheme="minorHAnsi"/>
        </w:rPr>
      </w:pPr>
    </w:p>
    <w:p w14:paraId="36CAC86F" w14:textId="77777777" w:rsidR="00766AE3" w:rsidRDefault="00766AE3" w:rsidP="00FC3AD5">
      <w:pPr>
        <w:widowControl w:val="0"/>
        <w:autoSpaceDE w:val="0"/>
        <w:autoSpaceDN w:val="0"/>
        <w:adjustRightInd w:val="0"/>
        <w:spacing w:after="0" w:line="360" w:lineRule="auto"/>
        <w:contextualSpacing/>
        <w:rPr>
          <w:rFonts w:cstheme="minorHAnsi"/>
          <w:b/>
          <w:bCs/>
          <w:sz w:val="24"/>
          <w:szCs w:val="24"/>
        </w:rPr>
      </w:pPr>
    </w:p>
    <w:p w14:paraId="39C5338B" w14:textId="77777777" w:rsidR="002F1A7F" w:rsidRPr="002F1A7F" w:rsidRDefault="002F1A7F" w:rsidP="002F1A7F">
      <w:pPr>
        <w:spacing w:after="0"/>
        <w:jc w:val="center"/>
        <w:rPr>
          <w:rFonts w:ascii="Times New Roman" w:eastAsia="Times New Roman" w:hAnsi="Times New Roman" w:cs="Times New Roman"/>
          <w:b/>
          <w:bCs/>
          <w:sz w:val="24"/>
          <w:szCs w:val="24"/>
          <w:u w:val="single"/>
          <w:lang w:eastAsia="pl-PL"/>
        </w:rPr>
      </w:pPr>
      <w:r w:rsidRPr="002F1A7F">
        <w:rPr>
          <w:rFonts w:ascii="Times New Roman" w:eastAsia="Times New Roman" w:hAnsi="Times New Roman" w:cs="Times New Roman"/>
          <w:b/>
          <w:bCs/>
          <w:sz w:val="24"/>
          <w:szCs w:val="24"/>
          <w:u w:val="single"/>
          <w:lang w:eastAsia="pl-PL"/>
        </w:rPr>
        <w:t>SZCZEGÓŁOWY OPIS PRZEDMIOTU ZAMÓWIENIA</w:t>
      </w:r>
    </w:p>
    <w:p w14:paraId="5D57212E" w14:textId="77777777" w:rsidR="002F1A7F" w:rsidRPr="002F1A7F" w:rsidRDefault="002F1A7F" w:rsidP="002F1A7F">
      <w:pPr>
        <w:spacing w:after="0"/>
        <w:jc w:val="both"/>
        <w:rPr>
          <w:rFonts w:ascii="Times New Roman" w:eastAsia="Times New Roman" w:hAnsi="Times New Roman" w:cs="Times New Roman"/>
          <w:b/>
          <w:bCs/>
          <w:sz w:val="24"/>
          <w:szCs w:val="24"/>
          <w:u w:val="single"/>
          <w:lang w:eastAsia="pl-PL"/>
        </w:rPr>
      </w:pPr>
    </w:p>
    <w:p w14:paraId="116070B2" w14:textId="51CC8596" w:rsidR="00BF1497" w:rsidRDefault="00BF1497" w:rsidP="00BF1497">
      <w:pPr>
        <w:spacing w:after="0" w:line="360" w:lineRule="auto"/>
        <w:jc w:val="both"/>
        <w:rPr>
          <w:rFonts w:ascii="Times New Roman" w:eastAsia="Times New Roman" w:hAnsi="Times New Roman" w:cs="Times New Roman"/>
          <w:b/>
          <w:bCs/>
          <w:sz w:val="24"/>
          <w:szCs w:val="24"/>
          <w:u w:val="single"/>
          <w:lang w:eastAsia="pl-PL"/>
        </w:rPr>
      </w:pPr>
      <w:r>
        <w:rPr>
          <w:rFonts w:ascii="Times New Roman" w:eastAsia="Times New Roman" w:hAnsi="Times New Roman" w:cs="Times New Roman"/>
          <w:b/>
          <w:bCs/>
          <w:sz w:val="24"/>
          <w:szCs w:val="24"/>
          <w:lang w:eastAsia="pl-PL"/>
        </w:rPr>
        <w:t>U</w:t>
      </w:r>
      <w:r w:rsidR="002F1A7F" w:rsidRPr="00BF1497">
        <w:rPr>
          <w:rFonts w:ascii="Times New Roman" w:eastAsia="Times New Roman" w:hAnsi="Times New Roman" w:cs="Times New Roman"/>
          <w:b/>
          <w:bCs/>
          <w:sz w:val="24"/>
          <w:szCs w:val="24"/>
          <w:lang w:eastAsia="pl-PL"/>
        </w:rPr>
        <w:t>sługa kompleksowej organizacji wyjazdowej misji gospodarczej</w:t>
      </w:r>
      <w:r w:rsidR="00835589">
        <w:rPr>
          <w:rFonts w:ascii="Times New Roman" w:eastAsia="Times New Roman" w:hAnsi="Times New Roman" w:cs="Times New Roman"/>
          <w:b/>
          <w:bCs/>
          <w:sz w:val="24"/>
          <w:szCs w:val="24"/>
          <w:lang w:eastAsia="pl-PL"/>
        </w:rPr>
        <w:t xml:space="preserve"> dla</w:t>
      </w:r>
      <w:r w:rsidR="002F1A7F" w:rsidRPr="00BF1497">
        <w:rPr>
          <w:rFonts w:ascii="Times New Roman" w:eastAsia="Times New Roman" w:hAnsi="Times New Roman" w:cs="Times New Roman"/>
          <w:b/>
          <w:bCs/>
          <w:sz w:val="24"/>
          <w:szCs w:val="24"/>
          <w:lang w:eastAsia="pl-PL"/>
        </w:rPr>
        <w:t xml:space="preserve"> polskich przedsiębiorców (z regionu świętokrzyskiego)</w:t>
      </w:r>
      <w:r w:rsidR="00D37278" w:rsidRPr="00BF1497">
        <w:rPr>
          <w:rFonts w:ascii="Times New Roman" w:eastAsia="Times New Roman" w:hAnsi="Times New Roman" w:cs="Times New Roman"/>
          <w:b/>
          <w:bCs/>
          <w:sz w:val="24"/>
          <w:szCs w:val="24"/>
          <w:lang w:eastAsia="pl-PL"/>
        </w:rPr>
        <w:t>,</w:t>
      </w:r>
      <w:r w:rsidR="002F1A7F" w:rsidRPr="00BF1497">
        <w:rPr>
          <w:rFonts w:ascii="Times New Roman" w:eastAsia="Times New Roman" w:hAnsi="Times New Roman" w:cs="Times New Roman"/>
          <w:b/>
          <w:bCs/>
          <w:sz w:val="24"/>
          <w:szCs w:val="24"/>
          <w:lang w:eastAsia="pl-PL"/>
        </w:rPr>
        <w:t xml:space="preserve"> w dniach </w:t>
      </w:r>
      <w:r>
        <w:rPr>
          <w:rFonts w:ascii="Times New Roman" w:eastAsia="Times New Roman" w:hAnsi="Times New Roman" w:cs="Times New Roman"/>
          <w:b/>
          <w:bCs/>
          <w:sz w:val="24"/>
          <w:szCs w:val="24"/>
          <w:lang w:eastAsia="pl-PL"/>
        </w:rPr>
        <w:t xml:space="preserve"> </w:t>
      </w:r>
      <w:r w:rsidR="002F1A7F" w:rsidRPr="00BF1497">
        <w:rPr>
          <w:rFonts w:ascii="Times New Roman" w:eastAsia="Times New Roman" w:hAnsi="Times New Roman" w:cs="Times New Roman"/>
          <w:b/>
          <w:bCs/>
          <w:sz w:val="24"/>
          <w:szCs w:val="24"/>
          <w:lang w:eastAsia="pl-PL"/>
        </w:rPr>
        <w:t xml:space="preserve">30 marca - </w:t>
      </w:r>
      <w:r w:rsidR="00E534BF" w:rsidRPr="00BF1497">
        <w:rPr>
          <w:rFonts w:ascii="Times New Roman" w:eastAsia="Times New Roman" w:hAnsi="Times New Roman" w:cs="Times New Roman"/>
          <w:b/>
          <w:bCs/>
          <w:sz w:val="24"/>
          <w:szCs w:val="24"/>
          <w:lang w:eastAsia="pl-PL"/>
        </w:rPr>
        <w:t>5</w:t>
      </w:r>
      <w:r w:rsidR="002F1A7F" w:rsidRPr="00BF1497">
        <w:rPr>
          <w:rFonts w:ascii="Times New Roman" w:eastAsia="Times New Roman" w:hAnsi="Times New Roman" w:cs="Times New Roman"/>
          <w:b/>
          <w:bCs/>
          <w:sz w:val="24"/>
          <w:szCs w:val="24"/>
          <w:lang w:eastAsia="pl-PL"/>
        </w:rPr>
        <w:t xml:space="preserve"> kwietnia 2025 r. na targi </w:t>
      </w:r>
      <w:proofErr w:type="spellStart"/>
      <w:r w:rsidR="002F1A7F" w:rsidRPr="00BF1497">
        <w:rPr>
          <w:rFonts w:ascii="Times New Roman" w:eastAsia="Times New Roman" w:hAnsi="Times New Roman" w:cs="Times New Roman"/>
          <w:b/>
          <w:bCs/>
          <w:sz w:val="24"/>
          <w:szCs w:val="24"/>
          <w:lang w:eastAsia="pl-PL"/>
        </w:rPr>
        <w:t>Hannover</w:t>
      </w:r>
      <w:proofErr w:type="spellEnd"/>
      <w:r w:rsidR="002F1A7F" w:rsidRPr="00BF1497">
        <w:rPr>
          <w:rFonts w:ascii="Times New Roman" w:eastAsia="Times New Roman" w:hAnsi="Times New Roman" w:cs="Times New Roman"/>
          <w:b/>
          <w:bCs/>
          <w:sz w:val="24"/>
          <w:szCs w:val="24"/>
          <w:lang w:eastAsia="pl-PL"/>
        </w:rPr>
        <w:t xml:space="preserve"> </w:t>
      </w:r>
      <w:proofErr w:type="spellStart"/>
      <w:r w:rsidR="002F1A7F" w:rsidRPr="00BF1497">
        <w:rPr>
          <w:rFonts w:ascii="Times New Roman" w:eastAsia="Times New Roman" w:hAnsi="Times New Roman" w:cs="Times New Roman"/>
          <w:b/>
          <w:bCs/>
          <w:sz w:val="24"/>
          <w:szCs w:val="24"/>
          <w:lang w:eastAsia="pl-PL"/>
        </w:rPr>
        <w:t>Messe</w:t>
      </w:r>
      <w:proofErr w:type="spellEnd"/>
      <w:r w:rsidR="002F1A7F" w:rsidRPr="00BF1497">
        <w:rPr>
          <w:rFonts w:ascii="Times New Roman" w:eastAsia="Times New Roman" w:hAnsi="Times New Roman" w:cs="Times New Roman"/>
          <w:b/>
          <w:bCs/>
          <w:sz w:val="24"/>
          <w:szCs w:val="24"/>
          <w:lang w:eastAsia="pl-PL"/>
        </w:rPr>
        <w:t xml:space="preserve"> 2025 realizowanej w ramach projektu pn.: „Świętokrzyskie dla biznesu”</w:t>
      </w:r>
      <w:r w:rsidR="00BE3A0B" w:rsidRPr="00BF1497">
        <w:rPr>
          <w:rFonts w:ascii="Times New Roman" w:eastAsia="Times New Roman" w:hAnsi="Times New Roman" w:cs="Times New Roman"/>
          <w:b/>
          <w:bCs/>
          <w:sz w:val="24"/>
          <w:szCs w:val="24"/>
          <w:lang w:eastAsia="pl-PL"/>
        </w:rPr>
        <w:t>.</w:t>
      </w:r>
      <w:r w:rsidR="00684161" w:rsidRPr="00BF1497">
        <w:rPr>
          <w:rFonts w:ascii="Times New Roman" w:eastAsia="Times New Roman" w:hAnsi="Times New Roman" w:cs="Times New Roman"/>
          <w:b/>
          <w:bCs/>
          <w:sz w:val="24"/>
          <w:szCs w:val="24"/>
          <w:lang w:eastAsia="pl-PL"/>
        </w:rPr>
        <w:t xml:space="preserve"> </w:t>
      </w:r>
      <w:r w:rsidR="00684161" w:rsidRPr="00BF1497">
        <w:rPr>
          <w:rFonts w:ascii="Times New Roman" w:eastAsia="Times New Roman" w:hAnsi="Times New Roman" w:cs="Times New Roman"/>
          <w:b/>
          <w:bCs/>
          <w:sz w:val="24"/>
          <w:szCs w:val="24"/>
          <w:lang w:eastAsia="pl-PL"/>
        </w:rPr>
        <w:br/>
      </w:r>
    </w:p>
    <w:p w14:paraId="03132F6A" w14:textId="5A768F33" w:rsidR="00684161" w:rsidRPr="00BF1497" w:rsidRDefault="002F1A7F" w:rsidP="00BF1497">
      <w:pPr>
        <w:spacing w:after="0" w:line="360" w:lineRule="auto"/>
        <w:jc w:val="both"/>
        <w:rPr>
          <w:rFonts w:ascii="Times New Roman" w:eastAsia="Times New Roman" w:hAnsi="Times New Roman" w:cs="Times New Roman"/>
          <w:b/>
          <w:bCs/>
          <w:sz w:val="24"/>
          <w:szCs w:val="24"/>
          <w:u w:val="single"/>
          <w:lang w:eastAsia="pl-PL"/>
        </w:rPr>
      </w:pPr>
      <w:r w:rsidRPr="002F1A7F">
        <w:rPr>
          <w:rFonts w:ascii="Times New Roman" w:eastAsia="Times New Roman" w:hAnsi="Times New Roman" w:cs="Times New Roman"/>
          <w:sz w:val="24"/>
          <w:szCs w:val="24"/>
          <w:u w:val="single"/>
          <w:lang w:eastAsia="pl-PL"/>
        </w:rPr>
        <w:t>Przedmiot zamówienia dotyczy:</w:t>
      </w:r>
    </w:p>
    <w:p w14:paraId="7D146324" w14:textId="5A1C19B6" w:rsidR="002F1A7F" w:rsidRPr="002F1A7F" w:rsidRDefault="002F1A7F" w:rsidP="002F1A7F">
      <w:pPr>
        <w:spacing w:after="0"/>
        <w:jc w:val="both"/>
        <w:rPr>
          <w:rFonts w:ascii="Times New Roman" w:eastAsia="Times New Roman" w:hAnsi="Times New Roman" w:cs="Times New Roman"/>
          <w:sz w:val="24"/>
          <w:szCs w:val="24"/>
          <w:u w:val="single"/>
          <w:lang w:eastAsia="pl-PL"/>
        </w:rPr>
      </w:pPr>
      <w:r w:rsidRPr="002F1A7F">
        <w:rPr>
          <w:rFonts w:ascii="Times New Roman" w:eastAsia="Times New Roman" w:hAnsi="Times New Roman" w:cs="Times New Roman"/>
          <w:sz w:val="24"/>
          <w:szCs w:val="24"/>
          <w:u w:val="single"/>
          <w:lang w:eastAsia="pl-PL"/>
        </w:rPr>
        <w:t xml:space="preserve"> </w:t>
      </w:r>
    </w:p>
    <w:p w14:paraId="57446F0A" w14:textId="53175477" w:rsidR="00684161" w:rsidRDefault="00684161" w:rsidP="00684161">
      <w:pPr>
        <w:widowControl w:val="0"/>
        <w:autoSpaceDE w:val="0"/>
        <w:autoSpaceDN w:val="0"/>
        <w:adjustRightInd w:val="0"/>
        <w:spacing w:after="0" w:line="360" w:lineRule="auto"/>
        <w:contextualSpacing/>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U</w:t>
      </w:r>
      <w:r w:rsidRPr="00684161">
        <w:rPr>
          <w:rFonts w:ascii="Times New Roman" w:eastAsia="Batang" w:hAnsi="Times New Roman" w:cs="Times New Roman"/>
          <w:sz w:val="24"/>
          <w:szCs w:val="24"/>
          <w:lang w:eastAsia="ko-KR"/>
        </w:rPr>
        <w:t xml:space="preserve">sługa kompleksowej organizacji wyjazdowej misji gospodarczej polskich przedsiębiorców </w:t>
      </w:r>
      <w:r>
        <w:rPr>
          <w:rFonts w:ascii="Times New Roman" w:eastAsia="Batang" w:hAnsi="Times New Roman" w:cs="Times New Roman"/>
          <w:sz w:val="24"/>
          <w:szCs w:val="24"/>
          <w:lang w:eastAsia="ko-KR"/>
        </w:rPr>
        <w:br/>
      </w:r>
      <w:r w:rsidRPr="00684161">
        <w:rPr>
          <w:rFonts w:ascii="Times New Roman" w:eastAsia="Batang" w:hAnsi="Times New Roman" w:cs="Times New Roman"/>
          <w:sz w:val="24"/>
          <w:szCs w:val="24"/>
          <w:lang w:eastAsia="ko-KR"/>
        </w:rPr>
        <w:t xml:space="preserve">(z regionu świętokrzyskiego) w dniach 30 marca - </w:t>
      </w:r>
      <w:r w:rsidR="008838EB">
        <w:rPr>
          <w:rFonts w:ascii="Times New Roman" w:eastAsia="Batang" w:hAnsi="Times New Roman" w:cs="Times New Roman"/>
          <w:sz w:val="24"/>
          <w:szCs w:val="24"/>
          <w:lang w:eastAsia="ko-KR"/>
        </w:rPr>
        <w:t>5</w:t>
      </w:r>
      <w:r w:rsidRPr="00684161">
        <w:rPr>
          <w:rFonts w:ascii="Times New Roman" w:eastAsia="Batang" w:hAnsi="Times New Roman" w:cs="Times New Roman"/>
          <w:sz w:val="24"/>
          <w:szCs w:val="24"/>
          <w:lang w:eastAsia="ko-KR"/>
        </w:rPr>
        <w:t xml:space="preserve"> kwietnia 2025 r. na targi </w:t>
      </w:r>
      <w:proofErr w:type="spellStart"/>
      <w:r w:rsidRPr="00684161">
        <w:rPr>
          <w:rFonts w:ascii="Times New Roman" w:eastAsia="Batang" w:hAnsi="Times New Roman" w:cs="Times New Roman"/>
          <w:sz w:val="24"/>
          <w:szCs w:val="24"/>
          <w:lang w:eastAsia="ko-KR"/>
        </w:rPr>
        <w:t>Hannover</w:t>
      </w:r>
      <w:proofErr w:type="spellEnd"/>
      <w:r w:rsidRPr="00684161">
        <w:rPr>
          <w:rFonts w:ascii="Times New Roman" w:eastAsia="Batang" w:hAnsi="Times New Roman" w:cs="Times New Roman"/>
          <w:sz w:val="24"/>
          <w:szCs w:val="24"/>
          <w:lang w:eastAsia="ko-KR"/>
        </w:rPr>
        <w:t xml:space="preserve"> </w:t>
      </w:r>
      <w:proofErr w:type="spellStart"/>
      <w:r w:rsidRPr="00684161">
        <w:rPr>
          <w:rFonts w:ascii="Times New Roman" w:eastAsia="Batang" w:hAnsi="Times New Roman" w:cs="Times New Roman"/>
          <w:sz w:val="24"/>
          <w:szCs w:val="24"/>
          <w:lang w:eastAsia="ko-KR"/>
        </w:rPr>
        <w:t>Messe</w:t>
      </w:r>
      <w:proofErr w:type="spellEnd"/>
      <w:r w:rsidRPr="00684161">
        <w:rPr>
          <w:rFonts w:ascii="Times New Roman" w:eastAsia="Batang" w:hAnsi="Times New Roman" w:cs="Times New Roman"/>
          <w:sz w:val="24"/>
          <w:szCs w:val="24"/>
          <w:lang w:eastAsia="ko-KR"/>
        </w:rPr>
        <w:t xml:space="preserve"> 2025 realizowanej w ramach projektu pn.: „Świętokrzyskie dla biznesu”</w:t>
      </w:r>
      <w:r w:rsidR="00BE3A0B">
        <w:rPr>
          <w:rFonts w:ascii="Times New Roman" w:eastAsia="Batang" w:hAnsi="Times New Roman" w:cs="Times New Roman"/>
          <w:sz w:val="24"/>
          <w:szCs w:val="24"/>
          <w:lang w:eastAsia="ko-KR"/>
        </w:rPr>
        <w:t xml:space="preserve">. </w:t>
      </w:r>
    </w:p>
    <w:p w14:paraId="2A1C9245" w14:textId="01006F19" w:rsidR="00BE3A0B" w:rsidRPr="00BE3A0B" w:rsidRDefault="00BE3A0B" w:rsidP="00BE3A0B">
      <w:pPr>
        <w:pStyle w:val="Default"/>
        <w:spacing w:line="360" w:lineRule="auto"/>
        <w:jc w:val="both"/>
      </w:pPr>
      <w:r w:rsidRPr="00BE3A0B">
        <w:t>W/w zadanie jest przewidziane do realizacji w harmonogramie projektu pn.: „Świętokrzyskie dla biznesu”, który jest finansowany z programu Fundusze Europejskie dla Świętokrzyskiego 2021-2027 Działanie 1.7. Wsparcie internacjonalizacji przedsiębiorstw i infrastruktury biznesowej Priorytet 1: Fundusze Europejskie dla konkurencyjnej gospodarki Cel szczegółowy: RSO1.3. Wzmacnianie trwałego wzrostu i konkurencyjności MŚP oraz tworzenie miejsc pracy w MŚP.</w:t>
      </w:r>
    </w:p>
    <w:p w14:paraId="27F6525D" w14:textId="77777777" w:rsidR="00E62A71" w:rsidRPr="002F1A7F" w:rsidRDefault="00E62A71" w:rsidP="002F1A7F">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2FC27A99" w14:textId="35788BB2" w:rsidR="00E62A71" w:rsidRPr="002F1A7F" w:rsidRDefault="00327387" w:rsidP="002F1A7F">
      <w:pPr>
        <w:widowControl w:val="0"/>
        <w:autoSpaceDE w:val="0"/>
        <w:autoSpaceDN w:val="0"/>
        <w:adjustRightInd w:val="0"/>
        <w:spacing w:after="0" w:line="360" w:lineRule="auto"/>
        <w:contextualSpacing/>
        <w:jc w:val="both"/>
        <w:rPr>
          <w:rFonts w:ascii="Times New Roman" w:hAnsi="Times New Roman" w:cs="Times New Roman"/>
          <w:sz w:val="24"/>
          <w:szCs w:val="24"/>
          <w:u w:val="single"/>
        </w:rPr>
      </w:pPr>
      <w:r w:rsidRPr="002F1A7F">
        <w:rPr>
          <w:rFonts w:ascii="Times New Roman" w:hAnsi="Times New Roman" w:cs="Times New Roman"/>
          <w:b/>
          <w:bCs/>
          <w:sz w:val="24"/>
          <w:szCs w:val="24"/>
          <w:u w:val="single"/>
        </w:rPr>
        <w:t>Informacje ogólne:</w:t>
      </w:r>
    </w:p>
    <w:p w14:paraId="52E61DFE" w14:textId="1740442A" w:rsidR="00E62A71" w:rsidRPr="002F1A7F" w:rsidRDefault="00327387" w:rsidP="006A5BF2">
      <w:pPr>
        <w:pStyle w:val="Akapitzlist"/>
        <w:widowControl w:val="0"/>
        <w:numPr>
          <w:ilvl w:val="0"/>
          <w:numId w:val="12"/>
        </w:numPr>
        <w:autoSpaceDE w:val="0"/>
        <w:autoSpaceDN w:val="0"/>
        <w:adjustRightInd w:val="0"/>
        <w:spacing w:line="360" w:lineRule="auto"/>
        <w:ind w:hanging="436"/>
        <w:jc w:val="both"/>
      </w:pPr>
      <w:r w:rsidRPr="002F1A7F">
        <w:t xml:space="preserve">Głównym </w:t>
      </w:r>
      <w:r w:rsidR="00A96ADD" w:rsidRPr="002F1A7F">
        <w:rPr>
          <w:u w:val="single"/>
        </w:rPr>
        <w:t>celem</w:t>
      </w:r>
      <w:r w:rsidRPr="002F1A7F">
        <w:rPr>
          <w:u w:val="single"/>
        </w:rPr>
        <w:t xml:space="preserve"> misji gospodarczej</w:t>
      </w:r>
      <w:r w:rsidRPr="002F1A7F">
        <w:t xml:space="preserve"> będzie promocja</w:t>
      </w:r>
      <w:r w:rsidR="00684161">
        <w:t xml:space="preserve"> i internacjonalizacja firm świętokrzyskich z</w:t>
      </w:r>
      <w:r w:rsidRPr="002F1A7F">
        <w:t xml:space="preserve"> sektor</w:t>
      </w:r>
      <w:r w:rsidR="00BE0F40" w:rsidRPr="002F1A7F">
        <w:t xml:space="preserve">a </w:t>
      </w:r>
      <w:r w:rsidR="00326237" w:rsidRPr="002F1A7F">
        <w:t>metalowo</w:t>
      </w:r>
      <w:r w:rsidR="00D62C3E" w:rsidRPr="002F1A7F">
        <w:t xml:space="preserve"> -</w:t>
      </w:r>
      <w:r w:rsidR="00326237" w:rsidRPr="002F1A7F">
        <w:t xml:space="preserve"> odlewniczego</w:t>
      </w:r>
      <w:r w:rsidRPr="002F1A7F">
        <w:t xml:space="preserve"> regionu świętokrzyskiego na rynkach zagranicznych.</w:t>
      </w:r>
    </w:p>
    <w:p w14:paraId="61196E04" w14:textId="2416FBA3" w:rsidR="00E62A71" w:rsidRPr="002F1A7F" w:rsidRDefault="00327387" w:rsidP="006A5BF2">
      <w:pPr>
        <w:pStyle w:val="Akapitzlist"/>
        <w:widowControl w:val="0"/>
        <w:numPr>
          <w:ilvl w:val="0"/>
          <w:numId w:val="12"/>
        </w:numPr>
        <w:autoSpaceDE w:val="0"/>
        <w:autoSpaceDN w:val="0"/>
        <w:adjustRightInd w:val="0"/>
        <w:spacing w:line="360" w:lineRule="auto"/>
        <w:ind w:hanging="436"/>
        <w:jc w:val="both"/>
      </w:pPr>
      <w:r w:rsidRPr="002F1A7F">
        <w:t xml:space="preserve">Misja gospodarcza odbędzie się w dniach </w:t>
      </w:r>
      <w:r w:rsidR="00684161">
        <w:t>30 marca</w:t>
      </w:r>
      <w:r w:rsidR="0076738F" w:rsidRPr="002F1A7F">
        <w:t xml:space="preserve"> - </w:t>
      </w:r>
      <w:r w:rsidR="008838EB">
        <w:t>5</w:t>
      </w:r>
      <w:r w:rsidRPr="002F1A7F">
        <w:t xml:space="preserve"> </w:t>
      </w:r>
      <w:r w:rsidR="00326237" w:rsidRPr="002F1A7F">
        <w:t>kwietnia</w:t>
      </w:r>
      <w:r w:rsidRPr="002F1A7F">
        <w:t xml:space="preserve"> 20</w:t>
      </w:r>
      <w:r w:rsidR="0076738F" w:rsidRPr="002F1A7F">
        <w:t>2</w:t>
      </w:r>
      <w:r w:rsidR="00684161">
        <w:t xml:space="preserve">5 </w:t>
      </w:r>
      <w:r w:rsidRPr="002F1A7F">
        <w:t xml:space="preserve">r. (łącznie </w:t>
      </w:r>
      <w:r w:rsidR="00B46E1E" w:rsidRPr="002F1A7F">
        <w:br/>
      </w:r>
      <w:r w:rsidRPr="002F1A7F">
        <w:t xml:space="preserve">z </w:t>
      </w:r>
      <w:r w:rsidR="00326237" w:rsidRPr="002F1A7F">
        <w:t>wyjazdem i przyjazdem</w:t>
      </w:r>
      <w:r w:rsidRPr="002F1A7F">
        <w:t xml:space="preserve">) w </w:t>
      </w:r>
      <w:r w:rsidR="00326237" w:rsidRPr="002F1A7F">
        <w:t xml:space="preserve">Hanowerze </w:t>
      </w:r>
      <w:r w:rsidR="0076738F" w:rsidRPr="002F1A7F">
        <w:t>(</w:t>
      </w:r>
      <w:r w:rsidR="00326237" w:rsidRPr="002F1A7F">
        <w:t>Niemcy</w:t>
      </w:r>
      <w:r w:rsidR="0076738F" w:rsidRPr="002F1A7F">
        <w:t>).</w:t>
      </w:r>
    </w:p>
    <w:p w14:paraId="279E7A01" w14:textId="0CF7029A" w:rsidR="00E62A71" w:rsidRPr="002F1A7F" w:rsidRDefault="00327387" w:rsidP="006A5BF2">
      <w:pPr>
        <w:pStyle w:val="Akapitzlist"/>
        <w:widowControl w:val="0"/>
        <w:numPr>
          <w:ilvl w:val="0"/>
          <w:numId w:val="12"/>
        </w:numPr>
        <w:autoSpaceDE w:val="0"/>
        <w:autoSpaceDN w:val="0"/>
        <w:adjustRightInd w:val="0"/>
        <w:spacing w:line="360" w:lineRule="auto"/>
        <w:ind w:hanging="436"/>
        <w:jc w:val="both"/>
      </w:pPr>
      <w:r w:rsidRPr="002F1A7F">
        <w:t>Uczestnicy wyjazdowej misji gospodarczej to przedsiębiorcy z branż</w:t>
      </w:r>
      <w:r w:rsidR="006C3DA1" w:rsidRPr="002F1A7F">
        <w:t>y</w:t>
      </w:r>
      <w:r w:rsidRPr="002F1A7F">
        <w:t xml:space="preserve"> </w:t>
      </w:r>
      <w:r w:rsidR="00C21D1A" w:rsidRPr="002F1A7F">
        <w:t>metalowo odlewniczej</w:t>
      </w:r>
      <w:r w:rsidR="0036550E">
        <w:t xml:space="preserve"> </w:t>
      </w:r>
      <w:r w:rsidR="00E8685F" w:rsidRPr="002F1A7F">
        <w:t>1</w:t>
      </w:r>
      <w:r w:rsidR="0036550E">
        <w:t>0</w:t>
      </w:r>
      <w:r w:rsidRPr="002F1A7F">
        <w:t xml:space="preserve"> </w:t>
      </w:r>
      <w:r w:rsidRPr="002F1A7F">
        <w:rPr>
          <w:bCs/>
        </w:rPr>
        <w:t xml:space="preserve">osób  </w:t>
      </w:r>
    </w:p>
    <w:p w14:paraId="05BB3715" w14:textId="1A9E9CCD" w:rsidR="00E62A71" w:rsidRPr="002F1A7F" w:rsidRDefault="00327387" w:rsidP="006A5BF2">
      <w:pPr>
        <w:pStyle w:val="Akapitzlist"/>
        <w:widowControl w:val="0"/>
        <w:numPr>
          <w:ilvl w:val="0"/>
          <w:numId w:val="12"/>
        </w:numPr>
        <w:autoSpaceDE w:val="0"/>
        <w:autoSpaceDN w:val="0"/>
        <w:adjustRightInd w:val="0"/>
        <w:spacing w:line="360" w:lineRule="auto"/>
        <w:ind w:hanging="436"/>
        <w:jc w:val="both"/>
      </w:pPr>
      <w:r w:rsidRPr="002F1A7F">
        <w:t xml:space="preserve">Liczba osób reprezentujących Zamawiającego (Urząd Marszałkowski Województwa Świętokrzyskiego) </w:t>
      </w:r>
      <w:r w:rsidR="006215A2" w:rsidRPr="002F1A7F">
        <w:t>3</w:t>
      </w:r>
      <w:r w:rsidRPr="002F1A7F">
        <w:t xml:space="preserve"> os</w:t>
      </w:r>
      <w:r w:rsidR="00C21D1A" w:rsidRPr="002F1A7F">
        <w:t>oby</w:t>
      </w:r>
      <w:r w:rsidR="00BF5605">
        <w:t>.</w:t>
      </w:r>
    </w:p>
    <w:p w14:paraId="5CD8EE9B" w14:textId="062FCBD9" w:rsidR="00E62A71" w:rsidRPr="002F1A7F" w:rsidRDefault="00327387" w:rsidP="006A5BF2">
      <w:pPr>
        <w:pStyle w:val="Akapitzlist"/>
        <w:widowControl w:val="0"/>
        <w:numPr>
          <w:ilvl w:val="0"/>
          <w:numId w:val="12"/>
        </w:numPr>
        <w:autoSpaceDE w:val="0"/>
        <w:autoSpaceDN w:val="0"/>
        <w:adjustRightInd w:val="0"/>
        <w:spacing w:line="360" w:lineRule="auto"/>
        <w:ind w:hanging="436"/>
        <w:jc w:val="both"/>
      </w:pPr>
      <w:r w:rsidRPr="002F1A7F">
        <w:t xml:space="preserve">Plan ramowy misji gospodarczej: </w:t>
      </w:r>
    </w:p>
    <w:p w14:paraId="72ABE94C" w14:textId="11F09393" w:rsidR="0057637B" w:rsidRPr="002F1A7F" w:rsidRDefault="00884D16" w:rsidP="002F1A7F">
      <w:pPr>
        <w:widowControl w:val="0"/>
        <w:overflowPunct w:val="0"/>
        <w:autoSpaceDE w:val="0"/>
        <w:autoSpaceDN w:val="0"/>
        <w:adjustRightInd w:val="0"/>
        <w:spacing w:after="0" w:line="360" w:lineRule="auto"/>
        <w:ind w:left="709"/>
        <w:contextualSpacing/>
        <w:jc w:val="both"/>
        <w:rPr>
          <w:rFonts w:ascii="Times New Roman" w:hAnsi="Times New Roman" w:cs="Times New Roman"/>
          <w:sz w:val="24"/>
          <w:szCs w:val="24"/>
        </w:rPr>
      </w:pPr>
      <w:r w:rsidRPr="002F1A7F">
        <w:rPr>
          <w:rFonts w:ascii="Times New Roman" w:hAnsi="Times New Roman" w:cs="Times New Roman"/>
          <w:sz w:val="24"/>
          <w:szCs w:val="24"/>
        </w:rPr>
        <w:t xml:space="preserve">Dzień 1 </w:t>
      </w:r>
      <w:r w:rsidR="0036550E">
        <w:rPr>
          <w:rFonts w:ascii="Times New Roman" w:hAnsi="Times New Roman" w:cs="Times New Roman"/>
          <w:sz w:val="24"/>
          <w:szCs w:val="24"/>
        </w:rPr>
        <w:t>–</w:t>
      </w:r>
      <w:r w:rsidRPr="002F1A7F">
        <w:rPr>
          <w:rFonts w:ascii="Times New Roman" w:hAnsi="Times New Roman" w:cs="Times New Roman"/>
          <w:sz w:val="24"/>
          <w:szCs w:val="24"/>
        </w:rPr>
        <w:t xml:space="preserve"> </w:t>
      </w:r>
      <w:r w:rsidR="0036550E">
        <w:rPr>
          <w:rFonts w:ascii="Times New Roman" w:hAnsi="Times New Roman" w:cs="Times New Roman"/>
          <w:sz w:val="24"/>
          <w:szCs w:val="24"/>
        </w:rPr>
        <w:t>30.03</w:t>
      </w:r>
      <w:r w:rsidR="0057637B" w:rsidRPr="002F1A7F">
        <w:rPr>
          <w:rFonts w:ascii="Times New Roman" w:hAnsi="Times New Roman" w:cs="Times New Roman"/>
          <w:sz w:val="24"/>
          <w:szCs w:val="24"/>
        </w:rPr>
        <w:t>.202</w:t>
      </w:r>
      <w:r w:rsidR="0036550E">
        <w:rPr>
          <w:rFonts w:ascii="Times New Roman" w:hAnsi="Times New Roman" w:cs="Times New Roman"/>
          <w:sz w:val="24"/>
          <w:szCs w:val="24"/>
        </w:rPr>
        <w:t>5</w:t>
      </w:r>
      <w:r w:rsidR="0057637B" w:rsidRPr="002F1A7F">
        <w:rPr>
          <w:rFonts w:ascii="Times New Roman" w:hAnsi="Times New Roman" w:cs="Times New Roman"/>
          <w:sz w:val="24"/>
          <w:szCs w:val="24"/>
        </w:rPr>
        <w:t xml:space="preserve"> – Wyjazd z Polski </w:t>
      </w:r>
      <w:r w:rsidR="00E8685F" w:rsidRPr="002F1A7F">
        <w:rPr>
          <w:rFonts w:ascii="Times New Roman" w:hAnsi="Times New Roman" w:cs="Times New Roman"/>
          <w:sz w:val="24"/>
          <w:szCs w:val="24"/>
        </w:rPr>
        <w:t>1</w:t>
      </w:r>
      <w:r w:rsidR="0036550E">
        <w:rPr>
          <w:rFonts w:ascii="Times New Roman" w:hAnsi="Times New Roman" w:cs="Times New Roman"/>
          <w:sz w:val="24"/>
          <w:szCs w:val="24"/>
        </w:rPr>
        <w:t>3</w:t>
      </w:r>
      <w:r w:rsidR="00AA6223" w:rsidRPr="002F1A7F">
        <w:rPr>
          <w:rFonts w:ascii="Times New Roman" w:hAnsi="Times New Roman" w:cs="Times New Roman"/>
          <w:sz w:val="24"/>
          <w:szCs w:val="24"/>
        </w:rPr>
        <w:t xml:space="preserve"> osób,</w:t>
      </w:r>
      <w:r w:rsidR="0057637B" w:rsidRPr="002F1A7F">
        <w:rPr>
          <w:rFonts w:ascii="Times New Roman" w:hAnsi="Times New Roman" w:cs="Times New Roman"/>
          <w:sz w:val="24"/>
          <w:szCs w:val="24"/>
        </w:rPr>
        <w:t xml:space="preserve"> </w:t>
      </w:r>
      <w:r w:rsidR="003300AA" w:rsidRPr="002F1A7F">
        <w:rPr>
          <w:rFonts w:ascii="Times New Roman" w:hAnsi="Times New Roman" w:cs="Times New Roman"/>
          <w:sz w:val="24"/>
          <w:szCs w:val="24"/>
        </w:rPr>
        <w:t xml:space="preserve">transport </w:t>
      </w:r>
      <w:r w:rsidR="0057637B" w:rsidRPr="002F1A7F">
        <w:rPr>
          <w:rFonts w:ascii="Times New Roman" w:hAnsi="Times New Roman" w:cs="Times New Roman"/>
          <w:sz w:val="24"/>
          <w:szCs w:val="24"/>
        </w:rPr>
        <w:t>materiałów</w:t>
      </w:r>
      <w:r w:rsidR="001A3063" w:rsidRPr="002F1A7F">
        <w:rPr>
          <w:rFonts w:ascii="Times New Roman" w:hAnsi="Times New Roman" w:cs="Times New Roman"/>
          <w:sz w:val="24"/>
          <w:szCs w:val="24"/>
        </w:rPr>
        <w:t xml:space="preserve"> </w:t>
      </w:r>
      <w:r w:rsidR="00333FEC">
        <w:rPr>
          <w:rFonts w:ascii="Times New Roman" w:hAnsi="Times New Roman" w:cs="Times New Roman"/>
          <w:sz w:val="24"/>
          <w:szCs w:val="24"/>
        </w:rPr>
        <w:t>informacyjno-</w:t>
      </w:r>
      <w:r w:rsidR="0057637B" w:rsidRPr="002F1A7F">
        <w:rPr>
          <w:rFonts w:ascii="Times New Roman" w:hAnsi="Times New Roman" w:cs="Times New Roman"/>
          <w:sz w:val="24"/>
          <w:szCs w:val="24"/>
        </w:rPr>
        <w:lastRenderedPageBreak/>
        <w:t xml:space="preserve">promocyjnych (transport </w:t>
      </w:r>
      <w:r w:rsidR="00AA6223" w:rsidRPr="002F1A7F">
        <w:rPr>
          <w:rFonts w:ascii="Times New Roman" w:hAnsi="Times New Roman" w:cs="Times New Roman"/>
          <w:sz w:val="24"/>
          <w:szCs w:val="24"/>
        </w:rPr>
        <w:t>autokar</w:t>
      </w:r>
      <w:r w:rsidR="0057637B" w:rsidRPr="002F1A7F">
        <w:rPr>
          <w:rFonts w:ascii="Times New Roman" w:hAnsi="Times New Roman" w:cs="Times New Roman"/>
          <w:sz w:val="24"/>
          <w:szCs w:val="24"/>
        </w:rPr>
        <w:t>)</w:t>
      </w:r>
      <w:r w:rsidR="00AA6223" w:rsidRPr="002F1A7F">
        <w:rPr>
          <w:rFonts w:ascii="Times New Roman" w:hAnsi="Times New Roman" w:cs="Times New Roman"/>
          <w:sz w:val="24"/>
          <w:szCs w:val="24"/>
        </w:rPr>
        <w:t>, przyjazd na miejsce zakwaterowania (Hanower).</w:t>
      </w:r>
    </w:p>
    <w:p w14:paraId="194C6F89" w14:textId="0A28E2AF" w:rsidR="00C33572" w:rsidRPr="002F1A7F" w:rsidRDefault="00C33572" w:rsidP="002F1A7F">
      <w:pPr>
        <w:widowControl w:val="0"/>
        <w:overflowPunct w:val="0"/>
        <w:autoSpaceDE w:val="0"/>
        <w:autoSpaceDN w:val="0"/>
        <w:adjustRightInd w:val="0"/>
        <w:spacing w:after="0" w:line="360" w:lineRule="auto"/>
        <w:ind w:left="709"/>
        <w:contextualSpacing/>
        <w:jc w:val="both"/>
        <w:rPr>
          <w:rFonts w:ascii="Times New Roman" w:hAnsi="Times New Roman" w:cs="Times New Roman"/>
          <w:sz w:val="24"/>
          <w:szCs w:val="24"/>
        </w:rPr>
      </w:pPr>
      <w:r w:rsidRPr="002F1A7F">
        <w:rPr>
          <w:rFonts w:ascii="Times New Roman" w:hAnsi="Times New Roman" w:cs="Times New Roman"/>
          <w:sz w:val="24"/>
          <w:szCs w:val="24"/>
        </w:rPr>
        <w:t xml:space="preserve">Dzień </w:t>
      </w:r>
      <w:r w:rsidR="00884D16" w:rsidRPr="002F1A7F">
        <w:rPr>
          <w:rFonts w:ascii="Times New Roman" w:hAnsi="Times New Roman" w:cs="Times New Roman"/>
          <w:sz w:val="24"/>
          <w:szCs w:val="24"/>
        </w:rPr>
        <w:t>2</w:t>
      </w:r>
      <w:r w:rsidRPr="002F1A7F">
        <w:rPr>
          <w:rFonts w:ascii="Times New Roman" w:hAnsi="Times New Roman" w:cs="Times New Roman"/>
          <w:sz w:val="24"/>
          <w:szCs w:val="24"/>
        </w:rPr>
        <w:t xml:space="preserve"> - </w:t>
      </w:r>
      <w:r w:rsidR="0036550E">
        <w:rPr>
          <w:rFonts w:ascii="Times New Roman" w:hAnsi="Times New Roman" w:cs="Times New Roman"/>
          <w:sz w:val="24"/>
          <w:szCs w:val="24"/>
        </w:rPr>
        <w:t>31</w:t>
      </w:r>
      <w:r w:rsidRPr="002F1A7F">
        <w:rPr>
          <w:rFonts w:ascii="Times New Roman" w:hAnsi="Times New Roman" w:cs="Times New Roman"/>
          <w:sz w:val="24"/>
          <w:szCs w:val="24"/>
        </w:rPr>
        <w:t>.</w:t>
      </w:r>
      <w:r w:rsidR="00AA6223" w:rsidRPr="002F1A7F">
        <w:rPr>
          <w:rFonts w:ascii="Times New Roman" w:hAnsi="Times New Roman" w:cs="Times New Roman"/>
          <w:sz w:val="24"/>
          <w:szCs w:val="24"/>
        </w:rPr>
        <w:t>0</w:t>
      </w:r>
      <w:r w:rsidR="0036550E">
        <w:rPr>
          <w:rFonts w:ascii="Times New Roman" w:hAnsi="Times New Roman" w:cs="Times New Roman"/>
          <w:sz w:val="24"/>
          <w:szCs w:val="24"/>
        </w:rPr>
        <w:t>3</w:t>
      </w:r>
      <w:r w:rsidRPr="002F1A7F">
        <w:rPr>
          <w:rFonts w:ascii="Times New Roman" w:hAnsi="Times New Roman" w:cs="Times New Roman"/>
          <w:sz w:val="24"/>
          <w:szCs w:val="24"/>
        </w:rPr>
        <w:t>.202</w:t>
      </w:r>
      <w:r w:rsidR="0036550E">
        <w:rPr>
          <w:rFonts w:ascii="Times New Roman" w:hAnsi="Times New Roman" w:cs="Times New Roman"/>
          <w:sz w:val="24"/>
          <w:szCs w:val="24"/>
        </w:rPr>
        <w:t>5</w:t>
      </w:r>
      <w:r w:rsidRPr="002F1A7F">
        <w:rPr>
          <w:rFonts w:ascii="Times New Roman" w:hAnsi="Times New Roman" w:cs="Times New Roman"/>
          <w:sz w:val="24"/>
          <w:szCs w:val="24"/>
        </w:rPr>
        <w:t xml:space="preserve"> – </w:t>
      </w:r>
      <w:r w:rsidR="00AA6223" w:rsidRPr="002F1A7F">
        <w:rPr>
          <w:rFonts w:ascii="Times New Roman" w:hAnsi="Times New Roman" w:cs="Times New Roman"/>
          <w:sz w:val="24"/>
          <w:szCs w:val="24"/>
        </w:rPr>
        <w:t>udział w targach</w:t>
      </w:r>
    </w:p>
    <w:p w14:paraId="2F212034" w14:textId="172342D8" w:rsidR="00C33572" w:rsidRPr="002F1A7F" w:rsidRDefault="00C51AE5" w:rsidP="002F1A7F">
      <w:pPr>
        <w:widowControl w:val="0"/>
        <w:overflowPunct w:val="0"/>
        <w:autoSpaceDE w:val="0"/>
        <w:autoSpaceDN w:val="0"/>
        <w:adjustRightInd w:val="0"/>
        <w:spacing w:after="0" w:line="360" w:lineRule="auto"/>
        <w:ind w:left="426" w:firstLine="283"/>
        <w:contextualSpacing/>
        <w:jc w:val="both"/>
        <w:rPr>
          <w:rFonts w:ascii="Times New Roman" w:hAnsi="Times New Roman" w:cs="Times New Roman"/>
          <w:sz w:val="24"/>
          <w:szCs w:val="24"/>
        </w:rPr>
      </w:pPr>
      <w:r w:rsidRPr="002F1A7F">
        <w:rPr>
          <w:rFonts w:ascii="Times New Roman" w:hAnsi="Times New Roman" w:cs="Times New Roman"/>
          <w:sz w:val="24"/>
          <w:szCs w:val="24"/>
        </w:rPr>
        <w:t xml:space="preserve">Dzień </w:t>
      </w:r>
      <w:r w:rsidR="00884D16" w:rsidRPr="002F1A7F">
        <w:rPr>
          <w:rFonts w:ascii="Times New Roman" w:hAnsi="Times New Roman" w:cs="Times New Roman"/>
          <w:sz w:val="24"/>
          <w:szCs w:val="24"/>
        </w:rPr>
        <w:t>3</w:t>
      </w:r>
      <w:r w:rsidRPr="002F1A7F">
        <w:rPr>
          <w:rFonts w:ascii="Times New Roman" w:hAnsi="Times New Roman" w:cs="Times New Roman"/>
          <w:sz w:val="24"/>
          <w:szCs w:val="24"/>
        </w:rPr>
        <w:t xml:space="preserve"> – </w:t>
      </w:r>
      <w:r w:rsidR="0036550E">
        <w:rPr>
          <w:rFonts w:ascii="Times New Roman" w:hAnsi="Times New Roman" w:cs="Times New Roman"/>
          <w:sz w:val="24"/>
          <w:szCs w:val="24"/>
        </w:rPr>
        <w:t>1</w:t>
      </w:r>
      <w:r w:rsidRPr="002F1A7F">
        <w:rPr>
          <w:rFonts w:ascii="Times New Roman" w:hAnsi="Times New Roman" w:cs="Times New Roman"/>
          <w:sz w:val="24"/>
          <w:szCs w:val="24"/>
        </w:rPr>
        <w:t>.</w:t>
      </w:r>
      <w:r w:rsidR="00884D16" w:rsidRPr="002F1A7F">
        <w:rPr>
          <w:rFonts w:ascii="Times New Roman" w:hAnsi="Times New Roman" w:cs="Times New Roman"/>
          <w:sz w:val="24"/>
          <w:szCs w:val="24"/>
        </w:rPr>
        <w:t>04</w:t>
      </w:r>
      <w:r w:rsidRPr="002F1A7F">
        <w:rPr>
          <w:rFonts w:ascii="Times New Roman" w:hAnsi="Times New Roman" w:cs="Times New Roman"/>
          <w:sz w:val="24"/>
          <w:szCs w:val="24"/>
        </w:rPr>
        <w:t>.202</w:t>
      </w:r>
      <w:r w:rsidR="0036550E">
        <w:rPr>
          <w:rFonts w:ascii="Times New Roman" w:hAnsi="Times New Roman" w:cs="Times New Roman"/>
          <w:sz w:val="24"/>
          <w:szCs w:val="24"/>
        </w:rPr>
        <w:t>5</w:t>
      </w:r>
      <w:r w:rsidRPr="002F1A7F">
        <w:rPr>
          <w:rFonts w:ascii="Times New Roman" w:hAnsi="Times New Roman" w:cs="Times New Roman"/>
          <w:sz w:val="24"/>
          <w:szCs w:val="24"/>
        </w:rPr>
        <w:t xml:space="preserve"> – </w:t>
      </w:r>
      <w:r w:rsidR="00884D16" w:rsidRPr="002F1A7F">
        <w:rPr>
          <w:rFonts w:ascii="Times New Roman" w:hAnsi="Times New Roman" w:cs="Times New Roman"/>
          <w:sz w:val="24"/>
          <w:szCs w:val="24"/>
        </w:rPr>
        <w:t>udział w targach</w:t>
      </w:r>
    </w:p>
    <w:p w14:paraId="15BBEEAB" w14:textId="33CD7A78" w:rsidR="00C51AE5" w:rsidRPr="002F1A7F" w:rsidRDefault="00C51AE5" w:rsidP="002F1A7F">
      <w:pPr>
        <w:widowControl w:val="0"/>
        <w:overflowPunct w:val="0"/>
        <w:autoSpaceDE w:val="0"/>
        <w:autoSpaceDN w:val="0"/>
        <w:adjustRightInd w:val="0"/>
        <w:spacing w:after="0" w:line="360" w:lineRule="auto"/>
        <w:ind w:left="426" w:firstLine="283"/>
        <w:contextualSpacing/>
        <w:jc w:val="both"/>
        <w:rPr>
          <w:rFonts w:ascii="Times New Roman" w:hAnsi="Times New Roman" w:cs="Times New Roman"/>
          <w:sz w:val="24"/>
          <w:szCs w:val="24"/>
        </w:rPr>
      </w:pPr>
      <w:r w:rsidRPr="002F1A7F">
        <w:rPr>
          <w:rFonts w:ascii="Times New Roman" w:hAnsi="Times New Roman" w:cs="Times New Roman"/>
          <w:sz w:val="24"/>
          <w:szCs w:val="24"/>
        </w:rPr>
        <w:t xml:space="preserve">Dzień </w:t>
      </w:r>
      <w:r w:rsidR="00884D16" w:rsidRPr="002F1A7F">
        <w:rPr>
          <w:rFonts w:ascii="Times New Roman" w:hAnsi="Times New Roman" w:cs="Times New Roman"/>
          <w:sz w:val="24"/>
          <w:szCs w:val="24"/>
        </w:rPr>
        <w:t>4</w:t>
      </w:r>
      <w:r w:rsidRPr="002F1A7F">
        <w:rPr>
          <w:rFonts w:ascii="Times New Roman" w:hAnsi="Times New Roman" w:cs="Times New Roman"/>
          <w:sz w:val="24"/>
          <w:szCs w:val="24"/>
        </w:rPr>
        <w:t xml:space="preserve"> – </w:t>
      </w:r>
      <w:r w:rsidR="0036550E">
        <w:rPr>
          <w:rFonts w:ascii="Times New Roman" w:hAnsi="Times New Roman" w:cs="Times New Roman"/>
          <w:sz w:val="24"/>
          <w:szCs w:val="24"/>
        </w:rPr>
        <w:t>2</w:t>
      </w:r>
      <w:r w:rsidRPr="002F1A7F">
        <w:rPr>
          <w:rFonts w:ascii="Times New Roman" w:hAnsi="Times New Roman" w:cs="Times New Roman"/>
          <w:sz w:val="24"/>
          <w:szCs w:val="24"/>
        </w:rPr>
        <w:t>.</w:t>
      </w:r>
      <w:r w:rsidR="00884D16" w:rsidRPr="002F1A7F">
        <w:rPr>
          <w:rFonts w:ascii="Times New Roman" w:hAnsi="Times New Roman" w:cs="Times New Roman"/>
          <w:sz w:val="24"/>
          <w:szCs w:val="24"/>
        </w:rPr>
        <w:t>04</w:t>
      </w:r>
      <w:r w:rsidRPr="002F1A7F">
        <w:rPr>
          <w:rFonts w:ascii="Times New Roman" w:hAnsi="Times New Roman" w:cs="Times New Roman"/>
          <w:sz w:val="24"/>
          <w:szCs w:val="24"/>
        </w:rPr>
        <w:t>.202</w:t>
      </w:r>
      <w:r w:rsidR="0036550E">
        <w:rPr>
          <w:rFonts w:ascii="Times New Roman" w:hAnsi="Times New Roman" w:cs="Times New Roman"/>
          <w:sz w:val="24"/>
          <w:szCs w:val="24"/>
        </w:rPr>
        <w:t>5</w:t>
      </w:r>
      <w:r w:rsidRPr="002F1A7F">
        <w:rPr>
          <w:rFonts w:ascii="Times New Roman" w:hAnsi="Times New Roman" w:cs="Times New Roman"/>
          <w:sz w:val="24"/>
          <w:szCs w:val="24"/>
        </w:rPr>
        <w:t xml:space="preserve"> – udział w targach</w:t>
      </w:r>
    </w:p>
    <w:p w14:paraId="2631A2B8" w14:textId="09973643" w:rsidR="00C51AE5" w:rsidRPr="002F1A7F" w:rsidRDefault="00C51AE5" w:rsidP="002F1A7F">
      <w:pPr>
        <w:widowControl w:val="0"/>
        <w:overflowPunct w:val="0"/>
        <w:autoSpaceDE w:val="0"/>
        <w:autoSpaceDN w:val="0"/>
        <w:adjustRightInd w:val="0"/>
        <w:spacing w:after="0" w:line="360" w:lineRule="auto"/>
        <w:ind w:left="426" w:firstLine="283"/>
        <w:contextualSpacing/>
        <w:jc w:val="both"/>
        <w:rPr>
          <w:rFonts w:ascii="Times New Roman" w:hAnsi="Times New Roman" w:cs="Times New Roman"/>
          <w:sz w:val="24"/>
          <w:szCs w:val="24"/>
        </w:rPr>
      </w:pPr>
      <w:r w:rsidRPr="002F1A7F">
        <w:rPr>
          <w:rFonts w:ascii="Times New Roman" w:hAnsi="Times New Roman" w:cs="Times New Roman"/>
          <w:sz w:val="24"/>
          <w:szCs w:val="24"/>
        </w:rPr>
        <w:t xml:space="preserve">Dzień </w:t>
      </w:r>
      <w:r w:rsidR="00884D16" w:rsidRPr="002F1A7F">
        <w:rPr>
          <w:rFonts w:ascii="Times New Roman" w:hAnsi="Times New Roman" w:cs="Times New Roman"/>
          <w:sz w:val="24"/>
          <w:szCs w:val="24"/>
        </w:rPr>
        <w:t>5</w:t>
      </w:r>
      <w:r w:rsidRPr="002F1A7F">
        <w:rPr>
          <w:rFonts w:ascii="Times New Roman" w:hAnsi="Times New Roman" w:cs="Times New Roman"/>
          <w:sz w:val="24"/>
          <w:szCs w:val="24"/>
        </w:rPr>
        <w:t xml:space="preserve"> – </w:t>
      </w:r>
      <w:r w:rsidR="0036550E">
        <w:rPr>
          <w:rFonts w:ascii="Times New Roman" w:hAnsi="Times New Roman" w:cs="Times New Roman"/>
          <w:sz w:val="24"/>
          <w:szCs w:val="24"/>
        </w:rPr>
        <w:t>3</w:t>
      </w:r>
      <w:r w:rsidRPr="002F1A7F">
        <w:rPr>
          <w:rFonts w:ascii="Times New Roman" w:hAnsi="Times New Roman" w:cs="Times New Roman"/>
          <w:sz w:val="24"/>
          <w:szCs w:val="24"/>
        </w:rPr>
        <w:t>.</w:t>
      </w:r>
      <w:r w:rsidR="00884D16" w:rsidRPr="002F1A7F">
        <w:rPr>
          <w:rFonts w:ascii="Times New Roman" w:hAnsi="Times New Roman" w:cs="Times New Roman"/>
          <w:sz w:val="24"/>
          <w:szCs w:val="24"/>
        </w:rPr>
        <w:t>04</w:t>
      </w:r>
      <w:r w:rsidRPr="002F1A7F">
        <w:rPr>
          <w:rFonts w:ascii="Times New Roman" w:hAnsi="Times New Roman" w:cs="Times New Roman"/>
          <w:sz w:val="24"/>
          <w:szCs w:val="24"/>
        </w:rPr>
        <w:t>.202</w:t>
      </w:r>
      <w:r w:rsidR="0036550E">
        <w:rPr>
          <w:rFonts w:ascii="Times New Roman" w:hAnsi="Times New Roman" w:cs="Times New Roman"/>
          <w:sz w:val="24"/>
          <w:szCs w:val="24"/>
        </w:rPr>
        <w:t>5</w:t>
      </w:r>
      <w:r w:rsidRPr="002F1A7F">
        <w:rPr>
          <w:rFonts w:ascii="Times New Roman" w:hAnsi="Times New Roman" w:cs="Times New Roman"/>
          <w:sz w:val="24"/>
          <w:szCs w:val="24"/>
        </w:rPr>
        <w:t xml:space="preserve"> – </w:t>
      </w:r>
      <w:bookmarkStart w:id="0" w:name="_Hlk122343207"/>
      <w:r w:rsidRPr="002F1A7F">
        <w:rPr>
          <w:rFonts w:ascii="Times New Roman" w:hAnsi="Times New Roman" w:cs="Times New Roman"/>
          <w:sz w:val="24"/>
          <w:szCs w:val="24"/>
        </w:rPr>
        <w:t xml:space="preserve">udział w targach </w:t>
      </w:r>
      <w:bookmarkEnd w:id="0"/>
    </w:p>
    <w:p w14:paraId="69B0CF33" w14:textId="12DA14EC" w:rsidR="00C51AE5" w:rsidRPr="002F1A7F" w:rsidRDefault="00C51AE5" w:rsidP="002F1A7F">
      <w:pPr>
        <w:widowControl w:val="0"/>
        <w:overflowPunct w:val="0"/>
        <w:autoSpaceDE w:val="0"/>
        <w:autoSpaceDN w:val="0"/>
        <w:adjustRightInd w:val="0"/>
        <w:spacing w:after="0" w:line="360" w:lineRule="auto"/>
        <w:ind w:left="709"/>
        <w:contextualSpacing/>
        <w:jc w:val="both"/>
        <w:rPr>
          <w:rFonts w:ascii="Times New Roman" w:hAnsi="Times New Roman" w:cs="Times New Roman"/>
          <w:sz w:val="24"/>
          <w:szCs w:val="24"/>
        </w:rPr>
      </w:pPr>
      <w:r w:rsidRPr="002F1A7F">
        <w:rPr>
          <w:rFonts w:ascii="Times New Roman" w:hAnsi="Times New Roman" w:cs="Times New Roman"/>
          <w:sz w:val="24"/>
          <w:szCs w:val="24"/>
        </w:rPr>
        <w:t xml:space="preserve">Dzień </w:t>
      </w:r>
      <w:r w:rsidR="00884D16" w:rsidRPr="002F1A7F">
        <w:rPr>
          <w:rFonts w:ascii="Times New Roman" w:hAnsi="Times New Roman" w:cs="Times New Roman"/>
          <w:sz w:val="24"/>
          <w:szCs w:val="24"/>
        </w:rPr>
        <w:t>6</w:t>
      </w:r>
      <w:r w:rsidRPr="002F1A7F">
        <w:rPr>
          <w:rFonts w:ascii="Times New Roman" w:hAnsi="Times New Roman" w:cs="Times New Roman"/>
          <w:sz w:val="24"/>
          <w:szCs w:val="24"/>
        </w:rPr>
        <w:t xml:space="preserve"> –</w:t>
      </w:r>
      <w:r w:rsidR="0036550E">
        <w:rPr>
          <w:rFonts w:ascii="Times New Roman" w:hAnsi="Times New Roman" w:cs="Times New Roman"/>
          <w:sz w:val="24"/>
          <w:szCs w:val="24"/>
        </w:rPr>
        <w:t xml:space="preserve"> 4</w:t>
      </w:r>
      <w:r w:rsidRPr="002F1A7F">
        <w:rPr>
          <w:rFonts w:ascii="Times New Roman" w:hAnsi="Times New Roman" w:cs="Times New Roman"/>
          <w:sz w:val="24"/>
          <w:szCs w:val="24"/>
        </w:rPr>
        <w:t>.</w:t>
      </w:r>
      <w:r w:rsidR="00884D16" w:rsidRPr="002F1A7F">
        <w:rPr>
          <w:rFonts w:ascii="Times New Roman" w:hAnsi="Times New Roman" w:cs="Times New Roman"/>
          <w:sz w:val="24"/>
          <w:szCs w:val="24"/>
        </w:rPr>
        <w:t>04</w:t>
      </w:r>
      <w:r w:rsidRPr="002F1A7F">
        <w:rPr>
          <w:rFonts w:ascii="Times New Roman" w:hAnsi="Times New Roman" w:cs="Times New Roman"/>
          <w:sz w:val="24"/>
          <w:szCs w:val="24"/>
        </w:rPr>
        <w:t>.202</w:t>
      </w:r>
      <w:r w:rsidR="0036550E">
        <w:rPr>
          <w:rFonts w:ascii="Times New Roman" w:hAnsi="Times New Roman" w:cs="Times New Roman"/>
          <w:sz w:val="24"/>
          <w:szCs w:val="24"/>
        </w:rPr>
        <w:t>5</w:t>
      </w:r>
      <w:r w:rsidRPr="002F1A7F">
        <w:rPr>
          <w:rFonts w:ascii="Times New Roman" w:hAnsi="Times New Roman" w:cs="Times New Roman"/>
          <w:sz w:val="24"/>
          <w:szCs w:val="24"/>
        </w:rPr>
        <w:t xml:space="preserve"> – </w:t>
      </w:r>
      <w:r w:rsidR="00993B96" w:rsidRPr="002F1A7F">
        <w:rPr>
          <w:rFonts w:ascii="Times New Roman" w:hAnsi="Times New Roman" w:cs="Times New Roman"/>
          <w:sz w:val="24"/>
          <w:szCs w:val="24"/>
        </w:rPr>
        <w:t xml:space="preserve">udział w targach, </w:t>
      </w:r>
      <w:r w:rsidR="00884D16" w:rsidRPr="002F1A7F">
        <w:rPr>
          <w:rFonts w:ascii="Times New Roman" w:hAnsi="Times New Roman" w:cs="Times New Roman"/>
          <w:sz w:val="24"/>
          <w:szCs w:val="24"/>
        </w:rPr>
        <w:t>wyjazd z Hanoweru</w:t>
      </w:r>
      <w:r w:rsidR="007E63BD" w:rsidRPr="002F1A7F">
        <w:rPr>
          <w:rFonts w:ascii="Times New Roman" w:hAnsi="Times New Roman" w:cs="Times New Roman"/>
          <w:sz w:val="24"/>
          <w:szCs w:val="24"/>
        </w:rPr>
        <w:t xml:space="preserve"> przed godziną 12:00</w:t>
      </w:r>
      <w:r w:rsidR="00884D16" w:rsidRPr="002F1A7F">
        <w:rPr>
          <w:rFonts w:ascii="Times New Roman" w:hAnsi="Times New Roman" w:cs="Times New Roman"/>
          <w:sz w:val="24"/>
          <w:szCs w:val="24"/>
        </w:rPr>
        <w:t xml:space="preserve">, powrót do Polski. </w:t>
      </w:r>
    </w:p>
    <w:p w14:paraId="4EB52257" w14:textId="77777777" w:rsidR="00E62A71" w:rsidRPr="002F1A7F" w:rsidRDefault="00327387" w:rsidP="006A5BF2">
      <w:pPr>
        <w:pStyle w:val="Akapitzlist"/>
        <w:widowControl w:val="0"/>
        <w:numPr>
          <w:ilvl w:val="0"/>
          <w:numId w:val="12"/>
        </w:numPr>
        <w:autoSpaceDE w:val="0"/>
        <w:autoSpaceDN w:val="0"/>
        <w:adjustRightInd w:val="0"/>
        <w:spacing w:line="360" w:lineRule="auto"/>
        <w:ind w:hanging="436"/>
        <w:jc w:val="both"/>
      </w:pPr>
      <w:r w:rsidRPr="002F1A7F">
        <w:t xml:space="preserve">Zamawiający przekaże Wykonawcy w terminie 7 dni od dnia zawarcia Umowy szczegółowy plan misji, zawierający założenia realizacji misji wraz ze szczegółowym opisem realizowanych wydarzeń, ich miejscem i terminem. </w:t>
      </w:r>
    </w:p>
    <w:p w14:paraId="32B96B5C" w14:textId="1C5B43C0" w:rsidR="00E62A71" w:rsidRPr="002F1A7F" w:rsidRDefault="00327387" w:rsidP="006A5BF2">
      <w:pPr>
        <w:pStyle w:val="Akapitzlist"/>
        <w:widowControl w:val="0"/>
        <w:numPr>
          <w:ilvl w:val="0"/>
          <w:numId w:val="12"/>
        </w:numPr>
        <w:autoSpaceDE w:val="0"/>
        <w:autoSpaceDN w:val="0"/>
        <w:adjustRightInd w:val="0"/>
        <w:spacing w:line="360" w:lineRule="auto"/>
        <w:ind w:hanging="436"/>
        <w:jc w:val="both"/>
      </w:pPr>
      <w:r w:rsidRPr="002F1A7F">
        <w:t xml:space="preserve">Wykonawca zobowiązany będzie do pozostania z Zamawiającym w stałym kontakcie </w:t>
      </w:r>
      <w:r w:rsidR="00DF0332" w:rsidRPr="002F1A7F">
        <w:br/>
      </w:r>
      <w:r w:rsidRPr="002F1A7F">
        <w:t xml:space="preserve">i do informowania go na bieżąco o stanie przygotowań do organizowanego wydarzenia, ewentualnie powstałych zmianach w ramowym planie misji (z podaniem przyczyn). </w:t>
      </w:r>
    </w:p>
    <w:p w14:paraId="7442E889" w14:textId="603B0ACB" w:rsidR="00AE343F" w:rsidRPr="002F1A7F" w:rsidRDefault="00AE343F" w:rsidP="006A5BF2">
      <w:pPr>
        <w:pStyle w:val="Akapitzlist"/>
        <w:numPr>
          <w:ilvl w:val="0"/>
          <w:numId w:val="12"/>
        </w:numPr>
        <w:spacing w:line="360" w:lineRule="auto"/>
        <w:jc w:val="both"/>
      </w:pPr>
      <w:r w:rsidRPr="002F1A7F">
        <w:t>Usługa kompleksowej organizacji misji gospodarczej  musi być zorganizowana zgodnie</w:t>
      </w:r>
      <w:r w:rsidRPr="002F1A7F">
        <w:br/>
        <w:t xml:space="preserve">z aktualnie obowiązującym reżimem sanitarnym i limitami osób wskazanymi </w:t>
      </w:r>
      <w:r w:rsidRPr="002F1A7F">
        <w:br/>
        <w:t xml:space="preserve">w </w:t>
      </w:r>
      <w:r w:rsidR="00ED2FE4" w:rsidRPr="002F1A7F">
        <w:t>przepisach i</w:t>
      </w:r>
      <w:r w:rsidRPr="002F1A7F">
        <w:t xml:space="preserve"> wytyczny</w:t>
      </w:r>
      <w:r w:rsidR="00ED2FE4" w:rsidRPr="002F1A7F">
        <w:t>ch</w:t>
      </w:r>
      <w:r w:rsidRPr="002F1A7F">
        <w:t xml:space="preserve"> obowiązujący</w:t>
      </w:r>
      <w:r w:rsidR="00ED2FE4" w:rsidRPr="002F1A7F">
        <w:t>ch w krajach, przez które będzie przebiegała misja, tj. Polska, Niemcy</w:t>
      </w:r>
      <w:r w:rsidRPr="002F1A7F">
        <w:t>.</w:t>
      </w:r>
    </w:p>
    <w:p w14:paraId="0E586E55" w14:textId="77777777" w:rsidR="00E62A71" w:rsidRPr="002F1A7F" w:rsidRDefault="00327387" w:rsidP="006A5BF2">
      <w:pPr>
        <w:pStyle w:val="Akapitzlist"/>
        <w:widowControl w:val="0"/>
        <w:numPr>
          <w:ilvl w:val="0"/>
          <w:numId w:val="12"/>
        </w:numPr>
        <w:autoSpaceDE w:val="0"/>
        <w:autoSpaceDN w:val="0"/>
        <w:adjustRightInd w:val="0"/>
        <w:spacing w:line="360" w:lineRule="auto"/>
        <w:ind w:hanging="436"/>
        <w:jc w:val="both"/>
      </w:pPr>
      <w:r w:rsidRPr="002F1A7F">
        <w:t>Zmiany do ramowego planu zaproponowane przez Wykonawcę muszą uzyskać akceptację Zamawiającego. Zamawiający zastrzega sobie prawo do odrzucenia propozycji zmian.</w:t>
      </w:r>
    </w:p>
    <w:p w14:paraId="7FE7C83C" w14:textId="77777777" w:rsidR="00A96ADD" w:rsidRPr="002F1A7F" w:rsidRDefault="00A96ADD" w:rsidP="002F1A7F">
      <w:pPr>
        <w:widowControl w:val="0"/>
        <w:overflowPunct w:val="0"/>
        <w:autoSpaceDE w:val="0"/>
        <w:autoSpaceDN w:val="0"/>
        <w:adjustRightInd w:val="0"/>
        <w:spacing w:after="0" w:line="360" w:lineRule="auto"/>
        <w:contextualSpacing/>
        <w:jc w:val="both"/>
        <w:rPr>
          <w:rFonts w:ascii="Times New Roman" w:hAnsi="Times New Roman" w:cs="Times New Roman"/>
          <w:b/>
          <w:bCs/>
          <w:sz w:val="24"/>
          <w:szCs w:val="24"/>
          <w:u w:val="single"/>
        </w:rPr>
      </w:pPr>
    </w:p>
    <w:p w14:paraId="5B514390" w14:textId="13676058" w:rsidR="00E62A71" w:rsidRPr="002F1A7F" w:rsidRDefault="00327387" w:rsidP="002F1A7F">
      <w:pPr>
        <w:widowControl w:val="0"/>
        <w:overflowPunct w:val="0"/>
        <w:autoSpaceDE w:val="0"/>
        <w:autoSpaceDN w:val="0"/>
        <w:adjustRightInd w:val="0"/>
        <w:spacing w:after="0" w:line="360" w:lineRule="auto"/>
        <w:contextualSpacing/>
        <w:jc w:val="both"/>
        <w:rPr>
          <w:rFonts w:ascii="Times New Roman" w:hAnsi="Times New Roman" w:cs="Times New Roman"/>
          <w:sz w:val="24"/>
          <w:szCs w:val="24"/>
          <w:u w:val="single"/>
        </w:rPr>
      </w:pPr>
      <w:r w:rsidRPr="002F1A7F">
        <w:rPr>
          <w:rFonts w:ascii="Times New Roman" w:hAnsi="Times New Roman" w:cs="Times New Roman"/>
          <w:b/>
          <w:bCs/>
          <w:sz w:val="24"/>
          <w:szCs w:val="24"/>
          <w:u w:val="single"/>
        </w:rPr>
        <w:t xml:space="preserve">Kompleksowa usługa będzie obejmować: </w:t>
      </w:r>
    </w:p>
    <w:p w14:paraId="41C2B41D" w14:textId="77777777" w:rsidR="00E62A71" w:rsidRPr="002F1A7F" w:rsidRDefault="00327387" w:rsidP="006A5BF2">
      <w:pPr>
        <w:widowControl w:val="0"/>
        <w:numPr>
          <w:ilvl w:val="1"/>
          <w:numId w:val="1"/>
        </w:numPr>
        <w:tabs>
          <w:tab w:val="clear" w:pos="1440"/>
          <w:tab w:val="num" w:pos="284"/>
        </w:tabs>
        <w:overflowPunct w:val="0"/>
        <w:autoSpaceDE w:val="0"/>
        <w:autoSpaceDN w:val="0"/>
        <w:adjustRightInd w:val="0"/>
        <w:spacing w:after="0" w:line="360" w:lineRule="auto"/>
        <w:ind w:left="920" w:hanging="920"/>
        <w:contextualSpacing/>
        <w:jc w:val="both"/>
        <w:rPr>
          <w:rFonts w:ascii="Times New Roman" w:hAnsi="Times New Roman" w:cs="Times New Roman"/>
          <w:b/>
          <w:bCs/>
          <w:sz w:val="24"/>
          <w:szCs w:val="24"/>
        </w:rPr>
      </w:pPr>
      <w:r w:rsidRPr="002F1A7F">
        <w:rPr>
          <w:rFonts w:ascii="Times New Roman" w:hAnsi="Times New Roman" w:cs="Times New Roman"/>
          <w:b/>
          <w:bCs/>
          <w:sz w:val="24"/>
          <w:szCs w:val="24"/>
        </w:rPr>
        <w:t xml:space="preserve">Zabezpieczenie logistyczne misji gospodarczej </w:t>
      </w:r>
    </w:p>
    <w:p w14:paraId="6584A5CF" w14:textId="77777777" w:rsidR="00E62A71" w:rsidRPr="002F1A7F" w:rsidRDefault="00327387" w:rsidP="002F1A7F">
      <w:pPr>
        <w:widowControl w:val="0"/>
        <w:autoSpaceDE w:val="0"/>
        <w:autoSpaceDN w:val="0"/>
        <w:adjustRightInd w:val="0"/>
        <w:spacing w:after="0" w:line="360" w:lineRule="auto"/>
        <w:ind w:left="284"/>
        <w:contextualSpacing/>
        <w:jc w:val="both"/>
        <w:rPr>
          <w:rFonts w:ascii="Times New Roman" w:hAnsi="Times New Roman" w:cs="Times New Roman"/>
          <w:sz w:val="24"/>
          <w:szCs w:val="24"/>
        </w:rPr>
      </w:pPr>
      <w:r w:rsidRPr="002F1A7F">
        <w:rPr>
          <w:rFonts w:ascii="Times New Roman" w:hAnsi="Times New Roman" w:cs="Times New Roman"/>
          <w:sz w:val="24"/>
          <w:szCs w:val="24"/>
        </w:rPr>
        <w:t>Świadczenie usług obejmuje:</w:t>
      </w:r>
    </w:p>
    <w:p w14:paraId="2F1A18FB" w14:textId="728F84BE" w:rsidR="00E62A71" w:rsidRPr="002F1A7F" w:rsidRDefault="00423A9F" w:rsidP="002F1A7F">
      <w:pPr>
        <w:widowControl w:val="0"/>
        <w:overflowPunct w:val="0"/>
        <w:autoSpaceDE w:val="0"/>
        <w:autoSpaceDN w:val="0"/>
        <w:adjustRightInd w:val="0"/>
        <w:spacing w:before="240" w:after="0" w:line="360" w:lineRule="auto"/>
        <w:jc w:val="both"/>
        <w:rPr>
          <w:rFonts w:ascii="Times New Roman" w:hAnsi="Times New Roman" w:cs="Times New Roman"/>
          <w:sz w:val="24"/>
          <w:szCs w:val="24"/>
        </w:rPr>
      </w:pPr>
      <w:r w:rsidRPr="002F1A7F">
        <w:rPr>
          <w:rFonts w:ascii="Times New Roman" w:hAnsi="Times New Roman" w:cs="Times New Roman"/>
          <w:sz w:val="24"/>
          <w:szCs w:val="24"/>
        </w:rPr>
        <w:t>1</w:t>
      </w:r>
      <w:r w:rsidR="00327387" w:rsidRPr="002F1A7F">
        <w:rPr>
          <w:rFonts w:ascii="Times New Roman" w:hAnsi="Times New Roman" w:cs="Times New Roman"/>
          <w:sz w:val="24"/>
          <w:szCs w:val="24"/>
        </w:rPr>
        <w:t xml:space="preserve">) </w:t>
      </w:r>
      <w:r w:rsidR="00327387" w:rsidRPr="002F1A7F">
        <w:rPr>
          <w:rFonts w:ascii="Times New Roman" w:hAnsi="Times New Roman" w:cs="Times New Roman"/>
          <w:sz w:val="24"/>
          <w:szCs w:val="24"/>
          <w:u w:val="single"/>
        </w:rPr>
        <w:t xml:space="preserve">Transport lądowy </w:t>
      </w:r>
    </w:p>
    <w:p w14:paraId="58BE9818" w14:textId="2664DA06" w:rsidR="007A54CB" w:rsidRPr="002F1A7F" w:rsidRDefault="00327387" w:rsidP="006A5BF2">
      <w:pPr>
        <w:widowControl w:val="0"/>
        <w:numPr>
          <w:ilvl w:val="1"/>
          <w:numId w:val="2"/>
        </w:numPr>
        <w:tabs>
          <w:tab w:val="num" w:pos="709"/>
        </w:tabs>
        <w:overflowPunct w:val="0"/>
        <w:autoSpaceDE w:val="0"/>
        <w:autoSpaceDN w:val="0"/>
        <w:adjustRightInd w:val="0"/>
        <w:spacing w:before="120" w:after="0" w:line="360" w:lineRule="auto"/>
        <w:ind w:left="567" w:hanging="425"/>
        <w:jc w:val="both"/>
        <w:rPr>
          <w:rFonts w:ascii="Times New Roman" w:eastAsia="Times New Roman" w:hAnsi="Times New Roman" w:cs="Times New Roman"/>
          <w:sz w:val="24"/>
          <w:szCs w:val="24"/>
          <w:lang w:eastAsia="pl-PL"/>
        </w:rPr>
      </w:pPr>
      <w:r w:rsidRPr="002F1A7F">
        <w:rPr>
          <w:rFonts w:ascii="Times New Roman" w:eastAsia="Times New Roman" w:hAnsi="Times New Roman" w:cs="Times New Roman"/>
          <w:sz w:val="24"/>
          <w:szCs w:val="24"/>
          <w:lang w:eastAsia="pl-PL"/>
        </w:rPr>
        <w:t>Wykonawca zapewni uczestnikom misji (1</w:t>
      </w:r>
      <w:r w:rsidR="00003060">
        <w:rPr>
          <w:rFonts w:ascii="Times New Roman" w:eastAsia="Times New Roman" w:hAnsi="Times New Roman" w:cs="Times New Roman"/>
          <w:sz w:val="24"/>
          <w:szCs w:val="24"/>
          <w:lang w:eastAsia="pl-PL"/>
        </w:rPr>
        <w:t>3</w:t>
      </w:r>
      <w:r w:rsidRPr="002F1A7F">
        <w:rPr>
          <w:rFonts w:ascii="Times New Roman" w:eastAsia="Times New Roman" w:hAnsi="Times New Roman" w:cs="Times New Roman"/>
          <w:sz w:val="24"/>
          <w:szCs w:val="24"/>
          <w:lang w:eastAsia="pl-PL"/>
        </w:rPr>
        <w:t xml:space="preserve"> osób) transport</w:t>
      </w:r>
      <w:r w:rsidR="00423A9F" w:rsidRPr="002F1A7F">
        <w:rPr>
          <w:rFonts w:ascii="Times New Roman" w:eastAsia="Times New Roman" w:hAnsi="Times New Roman" w:cs="Times New Roman"/>
          <w:sz w:val="24"/>
          <w:szCs w:val="24"/>
          <w:lang w:eastAsia="pl-PL"/>
        </w:rPr>
        <w:t xml:space="preserve"> samochodowy (autokar)</w:t>
      </w:r>
      <w:r w:rsidRPr="002F1A7F">
        <w:rPr>
          <w:rFonts w:ascii="Times New Roman" w:eastAsia="Times New Roman" w:hAnsi="Times New Roman" w:cs="Times New Roman"/>
          <w:sz w:val="24"/>
          <w:szCs w:val="24"/>
          <w:lang w:eastAsia="pl-PL"/>
        </w:rPr>
        <w:t>:</w:t>
      </w:r>
    </w:p>
    <w:p w14:paraId="7BCFAB00" w14:textId="1A0E2A27" w:rsidR="00BF1D43" w:rsidRPr="002F1A7F" w:rsidRDefault="00327387" w:rsidP="002F1A7F">
      <w:pPr>
        <w:spacing w:after="0" w:line="360" w:lineRule="auto"/>
        <w:ind w:left="567"/>
        <w:jc w:val="both"/>
        <w:rPr>
          <w:rFonts w:ascii="Times New Roman" w:eastAsia="Times New Roman" w:hAnsi="Times New Roman" w:cs="Times New Roman"/>
          <w:sz w:val="24"/>
          <w:szCs w:val="24"/>
          <w:lang w:eastAsia="pl-PL"/>
        </w:rPr>
      </w:pPr>
      <w:r w:rsidRPr="002F1A7F">
        <w:rPr>
          <w:rFonts w:ascii="Times New Roman" w:eastAsia="Times New Roman" w:hAnsi="Times New Roman" w:cs="Times New Roman"/>
          <w:sz w:val="24"/>
          <w:szCs w:val="24"/>
          <w:lang w:eastAsia="pl-PL"/>
        </w:rPr>
        <w:t xml:space="preserve">z Kielc (dokładny adres zbiórki: Al. IX Wieków Kielc 3, parking przed budynkiem Urzędu Marszałkowskiego Województwa Świętokrzyskiego) </w:t>
      </w:r>
      <w:r w:rsidR="008C2473">
        <w:rPr>
          <w:rFonts w:ascii="Times New Roman" w:eastAsia="Times New Roman" w:hAnsi="Times New Roman" w:cs="Times New Roman"/>
          <w:sz w:val="24"/>
          <w:szCs w:val="24"/>
          <w:lang w:eastAsia="pl-PL"/>
        </w:rPr>
        <w:t>do</w:t>
      </w:r>
      <w:r w:rsidR="00423A9F" w:rsidRPr="002F1A7F">
        <w:rPr>
          <w:rFonts w:ascii="Times New Roman" w:eastAsia="Times New Roman" w:hAnsi="Times New Roman" w:cs="Times New Roman"/>
          <w:sz w:val="24"/>
          <w:szCs w:val="24"/>
          <w:lang w:eastAsia="pl-PL"/>
        </w:rPr>
        <w:t xml:space="preserve"> miejsc</w:t>
      </w:r>
      <w:r w:rsidR="008C2473">
        <w:rPr>
          <w:rFonts w:ascii="Times New Roman" w:eastAsia="Times New Roman" w:hAnsi="Times New Roman" w:cs="Times New Roman"/>
          <w:sz w:val="24"/>
          <w:szCs w:val="24"/>
          <w:lang w:eastAsia="pl-PL"/>
        </w:rPr>
        <w:t>a</w:t>
      </w:r>
      <w:r w:rsidR="00423A9F" w:rsidRPr="002F1A7F">
        <w:rPr>
          <w:rFonts w:ascii="Times New Roman" w:eastAsia="Times New Roman" w:hAnsi="Times New Roman" w:cs="Times New Roman"/>
          <w:sz w:val="24"/>
          <w:szCs w:val="24"/>
          <w:lang w:eastAsia="pl-PL"/>
        </w:rPr>
        <w:t xml:space="preserve"> zakwaterowania w Hanowerze</w:t>
      </w:r>
      <w:r w:rsidRPr="002F1A7F">
        <w:rPr>
          <w:rFonts w:ascii="Times New Roman" w:eastAsia="Times New Roman" w:hAnsi="Times New Roman" w:cs="Times New Roman"/>
          <w:sz w:val="24"/>
          <w:szCs w:val="24"/>
          <w:lang w:eastAsia="pl-PL"/>
        </w:rPr>
        <w:t xml:space="preserve"> oraz transport powrotny z </w:t>
      </w:r>
      <w:r w:rsidR="00423A9F" w:rsidRPr="002F1A7F">
        <w:rPr>
          <w:rFonts w:ascii="Times New Roman" w:eastAsia="Times New Roman" w:hAnsi="Times New Roman" w:cs="Times New Roman"/>
          <w:sz w:val="24"/>
          <w:szCs w:val="24"/>
          <w:lang w:eastAsia="pl-PL"/>
        </w:rPr>
        <w:t>Hanoweru</w:t>
      </w:r>
      <w:r w:rsidRPr="002F1A7F">
        <w:rPr>
          <w:rFonts w:ascii="Times New Roman" w:eastAsia="Times New Roman" w:hAnsi="Times New Roman" w:cs="Times New Roman"/>
          <w:sz w:val="24"/>
          <w:szCs w:val="24"/>
          <w:lang w:eastAsia="pl-PL"/>
        </w:rPr>
        <w:t xml:space="preserve"> do Kielc (dokładny adres: Al. IX Wieków Kielc 3, parking przed budynkiem Urzędu Marszałkowskiego Województwa Świętokrzyskiego).</w:t>
      </w:r>
    </w:p>
    <w:p w14:paraId="3BDDBA99" w14:textId="0B1F2A64" w:rsidR="00A12BBA" w:rsidRPr="002F1A7F" w:rsidRDefault="00BF1D43" w:rsidP="006A5BF2">
      <w:pPr>
        <w:pStyle w:val="Akapitzlist"/>
        <w:numPr>
          <w:ilvl w:val="1"/>
          <w:numId w:val="2"/>
        </w:numPr>
        <w:spacing w:line="360" w:lineRule="auto"/>
        <w:ind w:left="567" w:hanging="425"/>
        <w:jc w:val="both"/>
      </w:pPr>
      <w:r w:rsidRPr="002F1A7F">
        <w:rPr>
          <w:rFonts w:eastAsiaTheme="minorEastAsia"/>
        </w:rPr>
        <w:t xml:space="preserve">Środek transportu </w:t>
      </w:r>
      <w:r w:rsidR="00A12BBA" w:rsidRPr="002F1A7F">
        <w:rPr>
          <w:rFonts w:eastAsiaTheme="minorEastAsia"/>
        </w:rPr>
        <w:t>ujęty</w:t>
      </w:r>
      <w:r w:rsidRPr="002F1A7F">
        <w:rPr>
          <w:rFonts w:eastAsiaTheme="minorEastAsia"/>
        </w:rPr>
        <w:t xml:space="preserve"> w punkcie </w:t>
      </w:r>
      <w:r w:rsidR="00423A9F" w:rsidRPr="002F1A7F">
        <w:rPr>
          <w:rFonts w:eastAsiaTheme="minorEastAsia"/>
        </w:rPr>
        <w:t>1a</w:t>
      </w:r>
      <w:r w:rsidRPr="002F1A7F">
        <w:rPr>
          <w:rFonts w:eastAsiaTheme="minorEastAsia"/>
        </w:rPr>
        <w:t xml:space="preserve"> będzie wykorzystywany do </w:t>
      </w:r>
      <w:r w:rsidR="00327387" w:rsidRPr="002F1A7F">
        <w:rPr>
          <w:rFonts w:eastAsiaTheme="minorEastAsia"/>
        </w:rPr>
        <w:t>zapewni</w:t>
      </w:r>
      <w:r w:rsidRPr="002F1A7F">
        <w:rPr>
          <w:rFonts w:eastAsiaTheme="minorEastAsia"/>
        </w:rPr>
        <w:t>enia</w:t>
      </w:r>
      <w:r w:rsidR="00327387" w:rsidRPr="002F1A7F">
        <w:rPr>
          <w:rFonts w:eastAsiaTheme="minorEastAsia"/>
        </w:rPr>
        <w:t xml:space="preserve"> uczestnikom misji wszelki</w:t>
      </w:r>
      <w:r w:rsidR="000232E2" w:rsidRPr="002F1A7F">
        <w:rPr>
          <w:rFonts w:eastAsiaTheme="minorEastAsia"/>
        </w:rPr>
        <w:t>ego</w:t>
      </w:r>
      <w:r w:rsidR="00327387" w:rsidRPr="002F1A7F">
        <w:rPr>
          <w:rFonts w:eastAsiaTheme="minorEastAsia"/>
        </w:rPr>
        <w:t xml:space="preserve"> transport</w:t>
      </w:r>
      <w:r w:rsidRPr="002F1A7F">
        <w:rPr>
          <w:rFonts w:eastAsiaTheme="minorEastAsia"/>
        </w:rPr>
        <w:t>u</w:t>
      </w:r>
      <w:r w:rsidR="00327387" w:rsidRPr="002F1A7F">
        <w:rPr>
          <w:rFonts w:eastAsiaTheme="minorEastAsia"/>
        </w:rPr>
        <w:t xml:space="preserve"> na miejscu</w:t>
      </w:r>
      <w:r w:rsidR="00423A9F" w:rsidRPr="002F1A7F">
        <w:rPr>
          <w:rFonts w:eastAsiaTheme="minorEastAsia"/>
        </w:rPr>
        <w:t xml:space="preserve"> docelowym w Niemczech w dniach </w:t>
      </w:r>
      <w:r w:rsidR="00423A9F" w:rsidRPr="002F1A7F">
        <w:rPr>
          <w:rFonts w:eastAsiaTheme="minorEastAsia"/>
        </w:rPr>
        <w:lastRenderedPageBreak/>
        <w:t xml:space="preserve">od </w:t>
      </w:r>
      <w:r w:rsidR="00003060">
        <w:rPr>
          <w:rFonts w:eastAsiaTheme="minorEastAsia"/>
        </w:rPr>
        <w:t>31 marca</w:t>
      </w:r>
      <w:r w:rsidR="00423A9F" w:rsidRPr="002F1A7F">
        <w:rPr>
          <w:rFonts w:eastAsiaTheme="minorEastAsia"/>
        </w:rPr>
        <w:t xml:space="preserve"> do </w:t>
      </w:r>
      <w:r w:rsidR="00003060">
        <w:rPr>
          <w:rFonts w:eastAsiaTheme="minorEastAsia"/>
        </w:rPr>
        <w:t>4</w:t>
      </w:r>
      <w:r w:rsidR="00423A9F" w:rsidRPr="002F1A7F">
        <w:rPr>
          <w:rFonts w:eastAsiaTheme="minorEastAsia"/>
        </w:rPr>
        <w:t xml:space="preserve"> kwietnia 202</w:t>
      </w:r>
      <w:r w:rsidR="00003060">
        <w:rPr>
          <w:rFonts w:eastAsiaTheme="minorEastAsia"/>
        </w:rPr>
        <w:t xml:space="preserve">5 </w:t>
      </w:r>
      <w:r w:rsidR="00423A9F" w:rsidRPr="002F1A7F">
        <w:rPr>
          <w:rFonts w:eastAsiaTheme="minorEastAsia"/>
        </w:rPr>
        <w:t>r.</w:t>
      </w:r>
      <w:r w:rsidR="00327387" w:rsidRPr="002F1A7F">
        <w:rPr>
          <w:rFonts w:eastAsiaTheme="minorEastAsia"/>
        </w:rPr>
        <w:t>, w tym transport</w:t>
      </w:r>
      <w:r w:rsidR="000232E2" w:rsidRPr="002F1A7F">
        <w:rPr>
          <w:rFonts w:eastAsiaTheme="minorEastAsia"/>
        </w:rPr>
        <w:t>u</w:t>
      </w:r>
      <w:r w:rsidR="00327387" w:rsidRPr="002F1A7F">
        <w:rPr>
          <w:rFonts w:eastAsiaTheme="minorEastAsia"/>
        </w:rPr>
        <w:t xml:space="preserve"> na miejsce </w:t>
      </w:r>
      <w:r w:rsidR="005E60C9" w:rsidRPr="002F1A7F">
        <w:rPr>
          <w:rFonts w:eastAsiaTheme="minorEastAsia"/>
        </w:rPr>
        <w:t>targów</w:t>
      </w:r>
      <w:r w:rsidR="00327387" w:rsidRPr="002F1A7F">
        <w:rPr>
          <w:rFonts w:eastAsiaTheme="minorEastAsia"/>
        </w:rPr>
        <w:t>,  na obiady, na kolacje oraz wszelkie przejazdy związane z realizacją programu misji, z wyłączeniem publicznego transportu zbiorowego.</w:t>
      </w:r>
      <w:r w:rsidR="00CE09B6" w:rsidRPr="002F1A7F">
        <w:rPr>
          <w:rFonts w:eastAsiaTheme="minorEastAsia"/>
        </w:rPr>
        <w:t xml:space="preserve"> </w:t>
      </w:r>
      <w:r w:rsidR="00A12BBA" w:rsidRPr="002F1A7F">
        <w:rPr>
          <w:rFonts w:eastAsiaTheme="minorEastAsia"/>
        </w:rPr>
        <w:t xml:space="preserve"> </w:t>
      </w:r>
    </w:p>
    <w:p w14:paraId="0FFEFFAA" w14:textId="1634297E" w:rsidR="00E62A71" w:rsidRPr="002F1A7F" w:rsidRDefault="00327387" w:rsidP="006A5BF2">
      <w:pPr>
        <w:pStyle w:val="Akapitzlist"/>
        <w:numPr>
          <w:ilvl w:val="1"/>
          <w:numId w:val="2"/>
        </w:numPr>
        <w:spacing w:line="360" w:lineRule="auto"/>
        <w:ind w:left="426" w:hanging="426"/>
        <w:jc w:val="both"/>
      </w:pPr>
      <w:r w:rsidRPr="002F1A7F">
        <w:t>Środ</w:t>
      </w:r>
      <w:r w:rsidR="008C2473">
        <w:t>ek</w:t>
      </w:r>
      <w:r w:rsidRPr="002F1A7F">
        <w:t xml:space="preserve"> transportu do wykonania usług opisanych w pkt. </w:t>
      </w:r>
      <w:r w:rsidR="00423A9F" w:rsidRPr="002F1A7F">
        <w:t>1</w:t>
      </w:r>
      <w:r w:rsidRPr="002F1A7F">
        <w:t xml:space="preserve">a i </w:t>
      </w:r>
      <w:r w:rsidR="00423A9F" w:rsidRPr="002F1A7F">
        <w:t>1</w:t>
      </w:r>
      <w:r w:rsidRPr="002F1A7F">
        <w:t>b</w:t>
      </w:r>
      <w:r w:rsidR="005E7232">
        <w:t xml:space="preserve"> będzie spełniał warunki</w:t>
      </w:r>
      <w:r w:rsidRPr="002F1A7F">
        <w:t xml:space="preserve">: </w:t>
      </w:r>
      <w:r w:rsidR="00423A9F" w:rsidRPr="002F1A7F">
        <w:t>autokar</w:t>
      </w:r>
      <w:r w:rsidRPr="002F1A7F">
        <w:t xml:space="preserve"> - wiek do 5 lat, wyposażony w klimatyzację, ogrzewanie niezależne od pracy silnika, komfortowe fotele z pełną regulacją, </w:t>
      </w:r>
      <w:proofErr w:type="spellStart"/>
      <w:r w:rsidRPr="002F1A7F">
        <w:t>wi-fi</w:t>
      </w:r>
      <w:proofErr w:type="spellEnd"/>
      <w:r w:rsidRPr="002F1A7F">
        <w:t>. Na czas przejazdów Wykonawca musi zapewnić wszystkim uczestnikom misji (1</w:t>
      </w:r>
      <w:r w:rsidR="00003060">
        <w:t>3</w:t>
      </w:r>
      <w:r w:rsidRPr="002F1A7F">
        <w:t xml:space="preserve"> osób) odpowiednie warunki bezpieczeństwa, tj.: zapewnić kierowcę</w:t>
      </w:r>
      <w:r w:rsidR="00423A9F" w:rsidRPr="002F1A7F">
        <w:t>/kierowców</w:t>
      </w:r>
      <w:r w:rsidR="00003060">
        <w:t xml:space="preserve"> (patrz – czas pracy kierowców)</w:t>
      </w:r>
      <w:r w:rsidRPr="002F1A7F">
        <w:t xml:space="preserve"> posiadając</w:t>
      </w:r>
      <w:r w:rsidR="00423A9F" w:rsidRPr="002F1A7F">
        <w:t>ych</w:t>
      </w:r>
      <w:r w:rsidRPr="002F1A7F">
        <w:t xml:space="preserve"> odpowiednie uprawnienia i kwalifikacje do kierowania </w:t>
      </w:r>
      <w:r w:rsidR="00423A9F" w:rsidRPr="002F1A7F">
        <w:t>autokarem</w:t>
      </w:r>
      <w:r w:rsidRPr="002F1A7F">
        <w:t>, przestrzegać przepisów ppoż. i BHP. Wykonawca zobowiązany jest wykonywać usługę z wykorzystaniem środków transportu dopuszczonych do ruchu i</w:t>
      </w:r>
      <w:r w:rsidR="00423A9F" w:rsidRPr="002F1A7F">
        <w:t> </w:t>
      </w:r>
      <w:r w:rsidRPr="002F1A7F">
        <w:t xml:space="preserve">odpowiadających wymaganiom ustawy </w:t>
      </w:r>
      <w:r w:rsidR="00707D3E">
        <w:br/>
      </w:r>
      <w:r w:rsidRPr="002F1A7F">
        <w:t xml:space="preserve">o transporcie drogowym. Zaproponowane przez Wykonawcę pojazd wraz </w:t>
      </w:r>
      <w:r w:rsidR="00707D3E">
        <w:br/>
      </w:r>
      <w:r w:rsidRPr="002F1A7F">
        <w:t xml:space="preserve">z </w:t>
      </w:r>
      <w:r w:rsidR="00333FEC">
        <w:t>kierowcą/</w:t>
      </w:r>
      <w:r w:rsidRPr="002F1A7F">
        <w:t xml:space="preserve">kierowcami pozostaną do dyspozycji </w:t>
      </w:r>
      <w:r w:rsidR="003300AA" w:rsidRPr="002F1A7F">
        <w:t xml:space="preserve">przez </w:t>
      </w:r>
      <w:r w:rsidRPr="002F1A7F">
        <w:t>cały okres trwania misji</w:t>
      </w:r>
      <w:r w:rsidR="00141881" w:rsidRPr="002F1A7F">
        <w:t>.</w:t>
      </w:r>
    </w:p>
    <w:p w14:paraId="640C336F" w14:textId="4CFED5C3" w:rsidR="004C0889" w:rsidRPr="002F1A7F" w:rsidRDefault="00CF1EB4" w:rsidP="006A5BF2">
      <w:pPr>
        <w:pStyle w:val="Akapitzlist"/>
        <w:numPr>
          <w:ilvl w:val="1"/>
          <w:numId w:val="2"/>
        </w:numPr>
        <w:spacing w:line="360" w:lineRule="auto"/>
        <w:ind w:left="426" w:hanging="426"/>
        <w:jc w:val="both"/>
      </w:pPr>
      <w:r w:rsidRPr="002F1A7F">
        <w:t>Odpowiedni dobór liczby kierowców do realizacji całej misji musi uwzględniać fakt, że program</w:t>
      </w:r>
      <w:r w:rsidR="00D969ED" w:rsidRPr="002F1A7F">
        <w:t xml:space="preserve"> misji</w:t>
      </w:r>
      <w:r w:rsidRPr="002F1A7F">
        <w:t xml:space="preserve"> winien być prowadzony w sposób płynny bez uwzględnienie dodatkowych przerw wynikających z ograniczeń</w:t>
      </w:r>
      <w:r w:rsidR="00003060">
        <w:t xml:space="preserve"> czasu</w:t>
      </w:r>
      <w:r w:rsidRPr="002F1A7F">
        <w:t xml:space="preserve"> pracy kierowców.</w:t>
      </w:r>
    </w:p>
    <w:p w14:paraId="44A2C4B2" w14:textId="26239C6F" w:rsidR="00E62A71" w:rsidRPr="002F1A7F" w:rsidRDefault="00E25015" w:rsidP="006A5BF2">
      <w:pPr>
        <w:pStyle w:val="Akapitzlist"/>
        <w:numPr>
          <w:ilvl w:val="1"/>
          <w:numId w:val="2"/>
        </w:numPr>
        <w:spacing w:line="360" w:lineRule="auto"/>
        <w:ind w:left="426" w:hanging="426"/>
        <w:jc w:val="both"/>
      </w:pPr>
      <w:r w:rsidRPr="002F1A7F">
        <w:t xml:space="preserve">Środek transportu powinien posiadać </w:t>
      </w:r>
      <w:r w:rsidR="00327387" w:rsidRPr="002F1A7F">
        <w:t xml:space="preserve">aktualny przegląd i ubezpieczenie. Zamawiający zastrzega sobie prawo do zbadania stanu technicznego </w:t>
      </w:r>
      <w:r w:rsidR="00423A9F" w:rsidRPr="002F1A7F">
        <w:t xml:space="preserve">autokaru </w:t>
      </w:r>
      <w:r w:rsidR="00327387" w:rsidRPr="002F1A7F">
        <w:t>przed wyruszeniem w</w:t>
      </w:r>
      <w:r w:rsidR="00423A9F" w:rsidRPr="002F1A7F">
        <w:t> </w:t>
      </w:r>
      <w:r w:rsidR="00327387" w:rsidRPr="002F1A7F">
        <w:t>trasę. Wykonawca zapewnia w przypadku złego stanu technicznego pojazdu</w:t>
      </w:r>
      <w:r w:rsidR="003F4356" w:rsidRPr="002F1A7F">
        <w:t xml:space="preserve"> </w:t>
      </w:r>
      <w:r w:rsidR="003F4356" w:rsidRPr="002F1A7F">
        <w:rPr>
          <w:strike/>
        </w:rPr>
        <w:t>-</w:t>
      </w:r>
      <w:r w:rsidR="00327387" w:rsidRPr="002F1A7F">
        <w:t xml:space="preserve"> transport zamienny bądź w przypadku, gdy tego nie zrobi, Zamawiający na jego koszt wynajmie transport spełniający wymagania. Usługi objęte zamówieniem mają być świadczone środkami transportu: przystosowanymi do przewozu ludzi, spełniającymi wszystkie wymogi bezpieczeństwa i kodeksu drogowego, prowadzonymi przez osoby mające odpowiednie uprawnienia do świadczenia tych usług.</w:t>
      </w:r>
    </w:p>
    <w:p w14:paraId="3360B363" w14:textId="18EDF819" w:rsidR="00E62A71" w:rsidRPr="002F1A7F" w:rsidRDefault="003F4356" w:rsidP="006A5BF2">
      <w:pPr>
        <w:pStyle w:val="Akapitzlist"/>
        <w:numPr>
          <w:ilvl w:val="1"/>
          <w:numId w:val="2"/>
        </w:numPr>
        <w:spacing w:line="360" w:lineRule="auto"/>
        <w:ind w:left="426" w:hanging="426"/>
        <w:jc w:val="both"/>
      </w:pPr>
      <w:r w:rsidRPr="002F1A7F">
        <w:t>W</w:t>
      </w:r>
      <w:r w:rsidR="00327387" w:rsidRPr="002F1A7F">
        <w:t xml:space="preserve"> przypadku awarii podstawionego do wykonania usługi pojazdu, powodującej, </w:t>
      </w:r>
      <w:r w:rsidRPr="002F1A7F">
        <w:br/>
      </w:r>
      <w:r w:rsidR="00327387" w:rsidRPr="002F1A7F">
        <w:t>że niemożliwe jest uruchomienie pojazdu lub jazda nim naraża jego pasażerów na niebezpieczeństwo lub jest niezgodna z przepisami prawa Wykonawca ma obowiązek niezwłocznie zapewnić inny pojazd o tych samych parametrach i tym samym standardzie na własny koszt.</w:t>
      </w:r>
    </w:p>
    <w:p w14:paraId="5B7D6EB3" w14:textId="0AA98598" w:rsidR="00993B96" w:rsidRPr="002F1A7F" w:rsidRDefault="00327387" w:rsidP="006A5BF2">
      <w:pPr>
        <w:pStyle w:val="Akapitzlist"/>
        <w:numPr>
          <w:ilvl w:val="1"/>
          <w:numId w:val="2"/>
        </w:numPr>
        <w:spacing w:line="360" w:lineRule="auto"/>
        <w:ind w:left="426" w:hanging="426"/>
        <w:jc w:val="both"/>
      </w:pPr>
      <w:r w:rsidRPr="002F1A7F">
        <w:t>Wykonawca poniesie wszystkie koszty związane z miejscami parkingowymi oraz poniesie wszelkie opłaty z nimi związane jak również wszystkie inne mogące wystąpić opłaty drogowe czy transportowe.</w:t>
      </w:r>
    </w:p>
    <w:p w14:paraId="73C6E4DB" w14:textId="0B675DDC" w:rsidR="00E62A71" w:rsidRPr="002F1A7F" w:rsidRDefault="00423A9F" w:rsidP="002F1A7F">
      <w:pPr>
        <w:widowControl w:val="0"/>
        <w:autoSpaceDE w:val="0"/>
        <w:autoSpaceDN w:val="0"/>
        <w:adjustRightInd w:val="0"/>
        <w:spacing w:before="240" w:after="0" w:line="360" w:lineRule="auto"/>
        <w:jc w:val="both"/>
        <w:rPr>
          <w:rFonts w:ascii="Times New Roman" w:hAnsi="Times New Roman" w:cs="Times New Roman"/>
          <w:sz w:val="24"/>
          <w:szCs w:val="24"/>
        </w:rPr>
      </w:pPr>
      <w:r w:rsidRPr="002F1A7F">
        <w:rPr>
          <w:rFonts w:ascii="Times New Roman" w:hAnsi="Times New Roman" w:cs="Times New Roman"/>
          <w:sz w:val="24"/>
          <w:szCs w:val="24"/>
        </w:rPr>
        <w:t>2</w:t>
      </w:r>
      <w:r w:rsidR="00327387" w:rsidRPr="002F1A7F">
        <w:rPr>
          <w:rFonts w:ascii="Times New Roman" w:hAnsi="Times New Roman" w:cs="Times New Roman"/>
          <w:sz w:val="24"/>
          <w:szCs w:val="24"/>
        </w:rPr>
        <w:t xml:space="preserve">)  </w:t>
      </w:r>
      <w:r w:rsidR="00327387" w:rsidRPr="002F1A7F">
        <w:rPr>
          <w:rFonts w:ascii="Times New Roman" w:hAnsi="Times New Roman" w:cs="Times New Roman"/>
          <w:sz w:val="24"/>
          <w:szCs w:val="24"/>
          <w:u w:val="single"/>
        </w:rPr>
        <w:t>Ubezpieczenie</w:t>
      </w:r>
    </w:p>
    <w:p w14:paraId="30468CF6" w14:textId="59A0C131" w:rsidR="00E62A71" w:rsidRPr="002F1A7F" w:rsidRDefault="00327387" w:rsidP="002F1A7F">
      <w:pPr>
        <w:widowControl w:val="0"/>
        <w:overflowPunct w:val="0"/>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2F1A7F">
        <w:rPr>
          <w:rFonts w:ascii="Times New Roman" w:eastAsia="Times New Roman" w:hAnsi="Times New Roman" w:cs="Times New Roman"/>
          <w:sz w:val="24"/>
          <w:szCs w:val="24"/>
          <w:lang w:eastAsia="pl-PL"/>
        </w:rPr>
        <w:lastRenderedPageBreak/>
        <w:t xml:space="preserve">Wykonawca zobowiązany jest do ubezpieczenia uczestników wyjazdu </w:t>
      </w:r>
      <w:r w:rsidR="00BD459E">
        <w:rPr>
          <w:rFonts w:ascii="Times New Roman" w:eastAsia="Times New Roman" w:hAnsi="Times New Roman" w:cs="Times New Roman"/>
          <w:sz w:val="24"/>
          <w:szCs w:val="24"/>
          <w:lang w:eastAsia="pl-PL"/>
        </w:rPr>
        <w:t xml:space="preserve">na czas przejazdu </w:t>
      </w:r>
      <w:r w:rsidR="00237CF7">
        <w:rPr>
          <w:rFonts w:ascii="Times New Roman" w:eastAsia="Times New Roman" w:hAnsi="Times New Roman" w:cs="Times New Roman"/>
          <w:sz w:val="24"/>
          <w:szCs w:val="24"/>
          <w:lang w:eastAsia="pl-PL"/>
        </w:rPr>
        <w:br/>
      </w:r>
      <w:r w:rsidR="00BD459E">
        <w:rPr>
          <w:rFonts w:ascii="Times New Roman" w:eastAsia="Times New Roman" w:hAnsi="Times New Roman" w:cs="Times New Roman"/>
          <w:sz w:val="24"/>
          <w:szCs w:val="24"/>
          <w:lang w:eastAsia="pl-PL"/>
        </w:rPr>
        <w:t xml:space="preserve">w terminie od 31.03.2025 do 05.04.2025 </w:t>
      </w:r>
      <w:r w:rsidRPr="002F1A7F">
        <w:rPr>
          <w:rFonts w:ascii="Times New Roman" w:eastAsia="Times New Roman" w:hAnsi="Times New Roman" w:cs="Times New Roman"/>
          <w:sz w:val="24"/>
          <w:szCs w:val="24"/>
          <w:lang w:eastAsia="pl-PL"/>
        </w:rPr>
        <w:t>(w</w:t>
      </w:r>
      <w:r w:rsidR="00993B96" w:rsidRPr="002F1A7F">
        <w:rPr>
          <w:rFonts w:ascii="Times New Roman" w:eastAsia="Times New Roman" w:hAnsi="Times New Roman" w:cs="Times New Roman"/>
          <w:sz w:val="24"/>
          <w:szCs w:val="24"/>
          <w:lang w:eastAsia="pl-PL"/>
        </w:rPr>
        <w:t> </w:t>
      </w:r>
      <w:r w:rsidRPr="002F1A7F">
        <w:rPr>
          <w:rFonts w:ascii="Times New Roman" w:eastAsia="Times New Roman" w:hAnsi="Times New Roman" w:cs="Times New Roman"/>
          <w:sz w:val="24"/>
          <w:szCs w:val="24"/>
          <w:lang w:eastAsia="pl-PL"/>
        </w:rPr>
        <w:t>dwie strony) i pobytu (</w:t>
      </w:r>
      <w:r w:rsidR="00E8685F" w:rsidRPr="002F1A7F">
        <w:rPr>
          <w:rFonts w:ascii="Times New Roman" w:eastAsia="Times New Roman" w:hAnsi="Times New Roman" w:cs="Times New Roman"/>
          <w:sz w:val="24"/>
          <w:szCs w:val="24"/>
          <w:lang w:eastAsia="pl-PL"/>
        </w:rPr>
        <w:t>1</w:t>
      </w:r>
      <w:r w:rsidR="00003060">
        <w:rPr>
          <w:rFonts w:ascii="Times New Roman" w:eastAsia="Times New Roman" w:hAnsi="Times New Roman" w:cs="Times New Roman"/>
          <w:sz w:val="24"/>
          <w:szCs w:val="24"/>
          <w:lang w:eastAsia="pl-PL"/>
        </w:rPr>
        <w:t>3</w:t>
      </w:r>
      <w:r w:rsidRPr="002F1A7F">
        <w:rPr>
          <w:rFonts w:ascii="Times New Roman" w:eastAsia="Times New Roman" w:hAnsi="Times New Roman" w:cs="Times New Roman"/>
          <w:sz w:val="24"/>
          <w:szCs w:val="24"/>
          <w:lang w:eastAsia="pl-PL"/>
        </w:rPr>
        <w:t xml:space="preserve"> osób w odpowiednich terminach). Polisa ubezpieczeniowa dla każdego uczestnika wyjazdu obejmować będzie:</w:t>
      </w:r>
    </w:p>
    <w:p w14:paraId="66A62A34" w14:textId="0C9AD3CB" w:rsidR="00E25015" w:rsidRPr="002F1A7F" w:rsidRDefault="00327387" w:rsidP="006A5BF2">
      <w:pPr>
        <w:widowControl w:val="0"/>
        <w:numPr>
          <w:ilvl w:val="0"/>
          <w:numId w:val="3"/>
        </w:numPr>
        <w:tabs>
          <w:tab w:val="clear" w:pos="720"/>
          <w:tab w:val="num" w:pos="284"/>
        </w:tabs>
        <w:overflowPunct w:val="0"/>
        <w:autoSpaceDE w:val="0"/>
        <w:autoSpaceDN w:val="0"/>
        <w:adjustRightInd w:val="0"/>
        <w:spacing w:after="0" w:line="360" w:lineRule="auto"/>
        <w:ind w:left="142" w:hanging="142"/>
        <w:jc w:val="both"/>
        <w:rPr>
          <w:rFonts w:ascii="Times New Roman" w:eastAsia="Times New Roman" w:hAnsi="Times New Roman" w:cs="Times New Roman"/>
          <w:sz w:val="24"/>
          <w:szCs w:val="24"/>
          <w:lang w:eastAsia="pl-PL"/>
        </w:rPr>
      </w:pPr>
      <w:r w:rsidRPr="002F1A7F">
        <w:rPr>
          <w:rFonts w:ascii="Times New Roman" w:eastAsia="Times New Roman" w:hAnsi="Times New Roman" w:cs="Times New Roman"/>
          <w:sz w:val="24"/>
          <w:szCs w:val="24"/>
          <w:lang w:eastAsia="pl-PL"/>
        </w:rPr>
        <w:t xml:space="preserve">Koszty leczenia i pomocy w podróży w wyniku nieszczęśliwego wypadku czy nagłego zachorowania (KL – polisa do kwoty min. </w:t>
      </w:r>
      <w:r w:rsidR="00003060">
        <w:rPr>
          <w:rFonts w:ascii="Times New Roman" w:eastAsia="Times New Roman" w:hAnsi="Times New Roman" w:cs="Times New Roman"/>
          <w:sz w:val="24"/>
          <w:szCs w:val="24"/>
          <w:lang w:eastAsia="pl-PL"/>
        </w:rPr>
        <w:t>25</w:t>
      </w:r>
      <w:r w:rsidRPr="002F1A7F">
        <w:rPr>
          <w:rFonts w:ascii="Times New Roman" w:eastAsia="Times New Roman" w:hAnsi="Times New Roman" w:cs="Times New Roman"/>
          <w:sz w:val="24"/>
          <w:szCs w:val="24"/>
          <w:lang w:eastAsia="pl-PL"/>
        </w:rPr>
        <w:t xml:space="preserve"> 000 EURO);</w:t>
      </w:r>
    </w:p>
    <w:p w14:paraId="4C1FC02B" w14:textId="6CCB4F9B" w:rsidR="00E62A71" w:rsidRPr="002F1A7F" w:rsidRDefault="00327387" w:rsidP="006A5BF2">
      <w:pPr>
        <w:widowControl w:val="0"/>
        <w:numPr>
          <w:ilvl w:val="0"/>
          <w:numId w:val="3"/>
        </w:numPr>
        <w:tabs>
          <w:tab w:val="clear" w:pos="720"/>
          <w:tab w:val="num" w:pos="284"/>
        </w:tabs>
        <w:overflowPunct w:val="0"/>
        <w:autoSpaceDE w:val="0"/>
        <w:autoSpaceDN w:val="0"/>
        <w:adjustRightInd w:val="0"/>
        <w:spacing w:after="0" w:line="360" w:lineRule="auto"/>
        <w:ind w:left="142" w:hanging="142"/>
        <w:jc w:val="both"/>
        <w:rPr>
          <w:rFonts w:ascii="Times New Roman" w:eastAsia="Times New Roman" w:hAnsi="Times New Roman" w:cs="Times New Roman"/>
          <w:sz w:val="24"/>
          <w:szCs w:val="24"/>
          <w:lang w:eastAsia="pl-PL"/>
        </w:rPr>
      </w:pPr>
      <w:r w:rsidRPr="002F1A7F">
        <w:rPr>
          <w:rFonts w:ascii="Times New Roman" w:eastAsia="Times New Roman" w:hAnsi="Times New Roman" w:cs="Times New Roman"/>
          <w:sz w:val="24"/>
          <w:szCs w:val="24"/>
          <w:lang w:eastAsia="pl-PL"/>
        </w:rPr>
        <w:t xml:space="preserve"> Następstwa nieszczęśliwych wypadków (NNW – polisa do kwoty min. </w:t>
      </w:r>
      <w:r w:rsidR="00003060">
        <w:rPr>
          <w:rFonts w:ascii="Times New Roman" w:eastAsia="Times New Roman" w:hAnsi="Times New Roman" w:cs="Times New Roman"/>
          <w:sz w:val="24"/>
          <w:szCs w:val="24"/>
          <w:lang w:eastAsia="pl-PL"/>
        </w:rPr>
        <w:t>1</w:t>
      </w:r>
      <w:r w:rsidR="00333FEC">
        <w:rPr>
          <w:rFonts w:ascii="Times New Roman" w:eastAsia="Times New Roman" w:hAnsi="Times New Roman" w:cs="Times New Roman"/>
          <w:sz w:val="24"/>
          <w:szCs w:val="24"/>
          <w:lang w:eastAsia="pl-PL"/>
        </w:rPr>
        <w:t>5</w:t>
      </w:r>
      <w:r w:rsidRPr="002F1A7F">
        <w:rPr>
          <w:rFonts w:ascii="Times New Roman" w:eastAsia="Times New Roman" w:hAnsi="Times New Roman" w:cs="Times New Roman"/>
          <w:sz w:val="24"/>
          <w:szCs w:val="24"/>
          <w:lang w:eastAsia="pl-PL"/>
        </w:rPr>
        <w:t xml:space="preserve"> 000 PLN); </w:t>
      </w:r>
    </w:p>
    <w:p w14:paraId="2A87C951" w14:textId="7EC7A05C" w:rsidR="00AE343F" w:rsidRPr="002F1A7F" w:rsidRDefault="00327387" w:rsidP="002F1A7F">
      <w:pPr>
        <w:widowControl w:val="0"/>
        <w:overflowPunct w:val="0"/>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2F1A7F">
        <w:rPr>
          <w:rFonts w:ascii="Times New Roman" w:eastAsia="Times New Roman" w:hAnsi="Times New Roman" w:cs="Times New Roman"/>
          <w:sz w:val="24"/>
          <w:szCs w:val="24"/>
          <w:lang w:eastAsia="pl-PL"/>
        </w:rPr>
        <w:t xml:space="preserve">Wykonawca musi przedstawić kopię polisy Zamawiającemu min. </w:t>
      </w:r>
      <w:r w:rsidR="00003060">
        <w:rPr>
          <w:rFonts w:ascii="Times New Roman" w:eastAsia="Times New Roman" w:hAnsi="Times New Roman" w:cs="Times New Roman"/>
          <w:sz w:val="24"/>
          <w:szCs w:val="24"/>
          <w:lang w:eastAsia="pl-PL"/>
        </w:rPr>
        <w:t>3</w:t>
      </w:r>
      <w:r w:rsidRPr="002F1A7F">
        <w:rPr>
          <w:rFonts w:ascii="Times New Roman" w:eastAsia="Times New Roman" w:hAnsi="Times New Roman" w:cs="Times New Roman"/>
          <w:sz w:val="24"/>
          <w:szCs w:val="24"/>
          <w:lang w:eastAsia="pl-PL"/>
        </w:rPr>
        <w:t xml:space="preserve"> dni przed rozpoczęciem misji gospodarczej.</w:t>
      </w:r>
    </w:p>
    <w:p w14:paraId="3B026052" w14:textId="77777777" w:rsidR="00003060" w:rsidRDefault="00003060" w:rsidP="002F1A7F">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
    <w:p w14:paraId="240383FC" w14:textId="4B5FF337" w:rsidR="00E62A71" w:rsidRPr="002F1A7F" w:rsidRDefault="00327387" w:rsidP="002F1A7F">
      <w:pPr>
        <w:widowControl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2F1A7F">
        <w:rPr>
          <w:rFonts w:ascii="Times New Roman" w:eastAsia="Times New Roman" w:hAnsi="Times New Roman" w:cs="Times New Roman"/>
          <w:b/>
          <w:bCs/>
          <w:sz w:val="24"/>
          <w:szCs w:val="24"/>
          <w:lang w:eastAsia="pl-PL"/>
        </w:rPr>
        <w:t xml:space="preserve">2.  Obsługa  wyjazdowej  misji  gospodarczej  w  zakresie  zapewnienia  zakwaterowania </w:t>
      </w:r>
      <w:r w:rsidRPr="002F1A7F">
        <w:rPr>
          <w:rFonts w:ascii="Times New Roman" w:eastAsia="Times New Roman" w:hAnsi="Times New Roman" w:cs="Times New Roman"/>
          <w:b/>
          <w:bCs/>
          <w:sz w:val="24"/>
          <w:szCs w:val="24"/>
          <w:lang w:eastAsia="pl-PL"/>
        </w:rPr>
        <w:br/>
        <w:t xml:space="preserve">i wyżywienia </w:t>
      </w:r>
    </w:p>
    <w:p w14:paraId="35EB23D4" w14:textId="08619DF2" w:rsidR="00E62A71" w:rsidRPr="002F1A7F" w:rsidRDefault="00327387" w:rsidP="006A5BF2">
      <w:pPr>
        <w:pStyle w:val="Akapitzlist"/>
        <w:widowControl w:val="0"/>
        <w:numPr>
          <w:ilvl w:val="0"/>
          <w:numId w:val="7"/>
        </w:numPr>
        <w:overflowPunct w:val="0"/>
        <w:autoSpaceDE w:val="0"/>
        <w:autoSpaceDN w:val="0"/>
        <w:adjustRightInd w:val="0"/>
        <w:spacing w:before="240" w:line="360" w:lineRule="auto"/>
        <w:ind w:left="426" w:hanging="426"/>
        <w:contextualSpacing w:val="0"/>
        <w:jc w:val="both"/>
      </w:pPr>
      <w:r w:rsidRPr="002F1A7F">
        <w:t>Zakwaterowanie uczestników</w:t>
      </w:r>
      <w:r w:rsidR="00A12BBA" w:rsidRPr="002F1A7F">
        <w:t>:</w:t>
      </w:r>
    </w:p>
    <w:p w14:paraId="18CA4838" w14:textId="2A9A967B" w:rsidR="00E62A71" w:rsidRPr="002F1A7F" w:rsidRDefault="00327387" w:rsidP="006A5BF2">
      <w:pPr>
        <w:pStyle w:val="Akapitzlist"/>
        <w:widowControl w:val="0"/>
        <w:numPr>
          <w:ilvl w:val="0"/>
          <w:numId w:val="11"/>
        </w:numPr>
        <w:overflowPunct w:val="0"/>
        <w:autoSpaceDE w:val="0"/>
        <w:autoSpaceDN w:val="0"/>
        <w:adjustRightInd w:val="0"/>
        <w:spacing w:before="240" w:line="360" w:lineRule="auto"/>
        <w:jc w:val="both"/>
      </w:pPr>
      <w:r w:rsidRPr="002F1A7F">
        <w:t>1</w:t>
      </w:r>
      <w:r w:rsidR="00003060">
        <w:t>3</w:t>
      </w:r>
      <w:r w:rsidRPr="002F1A7F">
        <w:t xml:space="preserve"> osób w terminie </w:t>
      </w:r>
      <w:r w:rsidR="00003060">
        <w:t xml:space="preserve">31.03 </w:t>
      </w:r>
      <w:r w:rsidRPr="002F1A7F">
        <w:t>-</w:t>
      </w:r>
      <w:r w:rsidR="00003060">
        <w:t xml:space="preserve"> 4</w:t>
      </w:r>
      <w:r w:rsidRPr="002F1A7F">
        <w:t>.</w:t>
      </w:r>
      <w:r w:rsidR="008563BB" w:rsidRPr="002F1A7F">
        <w:t>04</w:t>
      </w:r>
      <w:r w:rsidRPr="002F1A7F">
        <w:t>.20</w:t>
      </w:r>
      <w:r w:rsidR="005E319F" w:rsidRPr="002F1A7F">
        <w:t>2</w:t>
      </w:r>
      <w:r w:rsidR="00003060">
        <w:t>5</w:t>
      </w:r>
      <w:r w:rsidRPr="002F1A7F">
        <w:t xml:space="preserve"> r. (w sumie </w:t>
      </w:r>
      <w:r w:rsidR="00807408">
        <w:t>65</w:t>
      </w:r>
      <w:r w:rsidR="00993B96" w:rsidRPr="002F1A7F">
        <w:t xml:space="preserve"> </w:t>
      </w:r>
      <w:r w:rsidRPr="002F1A7F">
        <w:t>noclegów</w:t>
      </w:r>
      <w:r w:rsidR="00B46E1E" w:rsidRPr="002F1A7F">
        <w:t xml:space="preserve"> w </w:t>
      </w:r>
      <w:r w:rsidR="008563BB" w:rsidRPr="002F1A7F">
        <w:t>Hanowerze – Niemcy</w:t>
      </w:r>
      <w:r w:rsidRPr="002F1A7F">
        <w:t xml:space="preserve">).  </w:t>
      </w:r>
    </w:p>
    <w:p w14:paraId="4E926F44" w14:textId="599396C7" w:rsidR="00AA7418" w:rsidRPr="002F1A7F" w:rsidRDefault="005E319F" w:rsidP="002F1A7F">
      <w:pPr>
        <w:overflowPunct w:val="0"/>
        <w:autoSpaceDE w:val="0"/>
        <w:spacing w:after="0" w:line="360" w:lineRule="auto"/>
        <w:ind w:left="709"/>
        <w:jc w:val="both"/>
        <w:rPr>
          <w:rFonts w:ascii="Times New Roman" w:eastAsia="Times New Roman" w:hAnsi="Times New Roman" w:cs="Times New Roman"/>
          <w:sz w:val="24"/>
          <w:szCs w:val="24"/>
          <w:lang w:eastAsia="pl-PL"/>
        </w:rPr>
      </w:pPr>
      <w:r w:rsidRPr="002F1A7F">
        <w:rPr>
          <w:rFonts w:ascii="Times New Roman" w:eastAsia="Times New Roman" w:hAnsi="Times New Roman" w:cs="Times New Roman"/>
          <w:sz w:val="24"/>
          <w:szCs w:val="24"/>
          <w:lang w:eastAsia="pl-PL"/>
        </w:rPr>
        <w:t xml:space="preserve">Rezerwacja i zakup miejsc noclegowych dla uczestników wyjazdu, w hotelu </w:t>
      </w:r>
      <w:r w:rsidR="00E25015" w:rsidRPr="002F1A7F">
        <w:rPr>
          <w:rFonts w:ascii="Times New Roman" w:eastAsia="Times New Roman" w:hAnsi="Times New Roman" w:cs="Times New Roman"/>
          <w:sz w:val="24"/>
          <w:szCs w:val="24"/>
          <w:lang w:eastAsia="pl-PL"/>
        </w:rPr>
        <w:br/>
      </w:r>
      <w:r w:rsidRPr="002F1A7F">
        <w:rPr>
          <w:rFonts w:ascii="Times New Roman" w:eastAsia="Times New Roman" w:hAnsi="Times New Roman" w:cs="Times New Roman"/>
          <w:sz w:val="24"/>
          <w:szCs w:val="24"/>
          <w:lang w:eastAsia="pl-PL"/>
        </w:rPr>
        <w:t xml:space="preserve">o standardzie min. trzygwiazdkowym, w miejscu dobrze skomunikowanym, </w:t>
      </w:r>
      <w:r w:rsidR="00E25015" w:rsidRPr="002F1A7F">
        <w:rPr>
          <w:rFonts w:ascii="Times New Roman" w:eastAsia="Times New Roman" w:hAnsi="Times New Roman" w:cs="Times New Roman"/>
          <w:sz w:val="24"/>
          <w:szCs w:val="24"/>
          <w:lang w:eastAsia="pl-PL"/>
        </w:rPr>
        <w:br/>
      </w:r>
      <w:r w:rsidRPr="002F1A7F">
        <w:rPr>
          <w:rFonts w:ascii="Times New Roman" w:eastAsia="Times New Roman" w:hAnsi="Times New Roman" w:cs="Times New Roman"/>
          <w:sz w:val="24"/>
          <w:szCs w:val="24"/>
          <w:lang w:eastAsia="pl-PL"/>
        </w:rPr>
        <w:t xml:space="preserve">z dogodnym dojazdem do miejsca gdzie odbywają się targi </w:t>
      </w:r>
      <w:proofErr w:type="spellStart"/>
      <w:r w:rsidR="008563BB" w:rsidRPr="002F1A7F">
        <w:rPr>
          <w:rFonts w:ascii="Times New Roman" w:eastAsia="Times New Roman" w:hAnsi="Times New Roman" w:cs="Times New Roman"/>
          <w:sz w:val="24"/>
          <w:szCs w:val="24"/>
          <w:lang w:eastAsia="pl-PL"/>
        </w:rPr>
        <w:t>Hannover</w:t>
      </w:r>
      <w:proofErr w:type="spellEnd"/>
      <w:r w:rsidR="008563BB" w:rsidRPr="002F1A7F">
        <w:rPr>
          <w:rFonts w:ascii="Times New Roman" w:eastAsia="Times New Roman" w:hAnsi="Times New Roman" w:cs="Times New Roman"/>
          <w:sz w:val="24"/>
          <w:szCs w:val="24"/>
          <w:lang w:eastAsia="pl-PL"/>
        </w:rPr>
        <w:t xml:space="preserve"> </w:t>
      </w:r>
      <w:proofErr w:type="spellStart"/>
      <w:r w:rsidR="008563BB" w:rsidRPr="002F1A7F">
        <w:rPr>
          <w:rFonts w:ascii="Times New Roman" w:eastAsia="Times New Roman" w:hAnsi="Times New Roman" w:cs="Times New Roman"/>
          <w:sz w:val="24"/>
          <w:szCs w:val="24"/>
          <w:lang w:eastAsia="pl-PL"/>
        </w:rPr>
        <w:t>Messe</w:t>
      </w:r>
      <w:proofErr w:type="spellEnd"/>
      <w:r w:rsidRPr="002F1A7F">
        <w:rPr>
          <w:rFonts w:ascii="Times New Roman" w:eastAsia="Times New Roman" w:hAnsi="Times New Roman" w:cs="Times New Roman"/>
          <w:sz w:val="24"/>
          <w:szCs w:val="24"/>
          <w:lang w:eastAsia="pl-PL"/>
        </w:rPr>
        <w:t xml:space="preserve"> (zgodnie </w:t>
      </w:r>
      <w:r w:rsidR="00E25015" w:rsidRPr="002F1A7F">
        <w:rPr>
          <w:rFonts w:ascii="Times New Roman" w:eastAsia="Times New Roman" w:hAnsi="Times New Roman" w:cs="Times New Roman"/>
          <w:sz w:val="24"/>
          <w:szCs w:val="24"/>
          <w:lang w:eastAsia="pl-PL"/>
        </w:rPr>
        <w:br/>
      </w:r>
      <w:r w:rsidRPr="002F1A7F">
        <w:rPr>
          <w:rFonts w:ascii="Times New Roman" w:eastAsia="Times New Roman" w:hAnsi="Times New Roman" w:cs="Times New Roman"/>
          <w:sz w:val="24"/>
          <w:szCs w:val="24"/>
          <w:lang w:eastAsia="pl-PL"/>
        </w:rPr>
        <w:t xml:space="preserve">z programem ramowym) oraz z dostępem do </w:t>
      </w:r>
      <w:proofErr w:type="spellStart"/>
      <w:r w:rsidRPr="002F1A7F">
        <w:rPr>
          <w:rFonts w:ascii="Times New Roman" w:eastAsia="Times New Roman" w:hAnsi="Times New Roman" w:cs="Times New Roman"/>
          <w:sz w:val="24"/>
          <w:szCs w:val="24"/>
          <w:lang w:eastAsia="pl-PL"/>
        </w:rPr>
        <w:t>wi-fi</w:t>
      </w:r>
      <w:proofErr w:type="spellEnd"/>
      <w:r w:rsidRPr="002F1A7F">
        <w:rPr>
          <w:rFonts w:ascii="Times New Roman" w:eastAsia="Times New Roman" w:hAnsi="Times New Roman" w:cs="Times New Roman"/>
          <w:sz w:val="24"/>
          <w:szCs w:val="24"/>
          <w:lang w:eastAsia="pl-PL"/>
        </w:rPr>
        <w:t xml:space="preserve">. Hotel usytuowany w promieniu do </w:t>
      </w:r>
      <w:r w:rsidR="000330C6" w:rsidRPr="002F1A7F">
        <w:rPr>
          <w:rFonts w:ascii="Times New Roman" w:eastAsia="Times New Roman" w:hAnsi="Times New Roman" w:cs="Times New Roman"/>
          <w:sz w:val="24"/>
          <w:szCs w:val="24"/>
          <w:lang w:eastAsia="pl-PL"/>
        </w:rPr>
        <w:t>30</w:t>
      </w:r>
      <w:r w:rsidRPr="002F1A7F">
        <w:rPr>
          <w:rFonts w:ascii="Times New Roman" w:eastAsia="Times New Roman" w:hAnsi="Times New Roman" w:cs="Times New Roman"/>
          <w:sz w:val="24"/>
          <w:szCs w:val="24"/>
          <w:lang w:eastAsia="pl-PL"/>
        </w:rPr>
        <w:t xml:space="preserve"> km od targów (adres: </w:t>
      </w:r>
      <w:bookmarkStart w:id="1" w:name="_Hlk184299571"/>
      <w:proofErr w:type="spellStart"/>
      <w:r w:rsidR="008801CB" w:rsidRPr="002F1A7F">
        <w:rPr>
          <w:rFonts w:ascii="Times New Roman" w:eastAsia="Times New Roman" w:hAnsi="Times New Roman" w:cs="Times New Roman"/>
          <w:sz w:val="24"/>
          <w:szCs w:val="24"/>
          <w:lang w:eastAsia="pl-PL"/>
        </w:rPr>
        <w:t>Messegelände</w:t>
      </w:r>
      <w:proofErr w:type="spellEnd"/>
      <w:r w:rsidR="008801CB" w:rsidRPr="002F1A7F">
        <w:rPr>
          <w:rFonts w:ascii="Times New Roman" w:eastAsia="Times New Roman" w:hAnsi="Times New Roman" w:cs="Times New Roman"/>
          <w:sz w:val="24"/>
          <w:szCs w:val="24"/>
          <w:lang w:eastAsia="pl-PL"/>
        </w:rPr>
        <w:t xml:space="preserve"> D 30521 </w:t>
      </w:r>
      <w:proofErr w:type="spellStart"/>
      <w:r w:rsidR="008801CB" w:rsidRPr="002F1A7F">
        <w:rPr>
          <w:rFonts w:ascii="Times New Roman" w:eastAsia="Times New Roman" w:hAnsi="Times New Roman" w:cs="Times New Roman"/>
          <w:sz w:val="24"/>
          <w:szCs w:val="24"/>
          <w:lang w:eastAsia="pl-PL"/>
        </w:rPr>
        <w:t>Hannover</w:t>
      </w:r>
      <w:proofErr w:type="spellEnd"/>
      <w:r w:rsidR="008563BB" w:rsidRPr="002F1A7F">
        <w:rPr>
          <w:rFonts w:ascii="Times New Roman" w:eastAsia="Times New Roman" w:hAnsi="Times New Roman" w:cs="Times New Roman"/>
          <w:sz w:val="24"/>
          <w:szCs w:val="24"/>
          <w:lang w:eastAsia="pl-PL"/>
        </w:rPr>
        <w:t>, Niemcy</w:t>
      </w:r>
      <w:bookmarkEnd w:id="1"/>
      <w:r w:rsidRPr="002F1A7F">
        <w:rPr>
          <w:rFonts w:ascii="Times New Roman" w:eastAsia="Times New Roman" w:hAnsi="Times New Roman" w:cs="Times New Roman"/>
          <w:sz w:val="24"/>
          <w:szCs w:val="24"/>
          <w:lang w:eastAsia="pl-PL"/>
        </w:rPr>
        <w:t>)</w:t>
      </w:r>
      <w:r w:rsidR="00141881" w:rsidRPr="002F1A7F">
        <w:rPr>
          <w:rFonts w:ascii="Times New Roman" w:eastAsia="Times New Roman" w:hAnsi="Times New Roman" w:cs="Times New Roman"/>
          <w:sz w:val="24"/>
          <w:szCs w:val="24"/>
          <w:lang w:eastAsia="pl-PL"/>
        </w:rPr>
        <w:t>.</w:t>
      </w:r>
    </w:p>
    <w:p w14:paraId="0E0C3E37" w14:textId="77777777" w:rsidR="00993B96" w:rsidRPr="002F1A7F" w:rsidRDefault="00993B96" w:rsidP="002F1A7F">
      <w:pPr>
        <w:overflowPunct w:val="0"/>
        <w:autoSpaceDE w:val="0"/>
        <w:spacing w:after="0" w:line="360" w:lineRule="auto"/>
        <w:ind w:left="709"/>
        <w:jc w:val="both"/>
        <w:rPr>
          <w:rFonts w:ascii="Times New Roman" w:eastAsia="Times New Roman" w:hAnsi="Times New Roman" w:cs="Times New Roman"/>
          <w:sz w:val="24"/>
          <w:szCs w:val="24"/>
          <w:lang w:eastAsia="pl-PL"/>
        </w:rPr>
      </w:pPr>
    </w:p>
    <w:p w14:paraId="21039F2F" w14:textId="77777777" w:rsidR="00AA7418" w:rsidRPr="002F1A7F" w:rsidRDefault="00AA7418" w:rsidP="002F1A7F">
      <w:pPr>
        <w:overflowPunct w:val="0"/>
        <w:autoSpaceDE w:val="0"/>
        <w:spacing w:after="0" w:line="360" w:lineRule="auto"/>
        <w:ind w:left="743"/>
        <w:jc w:val="both"/>
        <w:rPr>
          <w:rFonts w:ascii="Times New Roman" w:eastAsia="Times New Roman" w:hAnsi="Times New Roman" w:cs="Times New Roman"/>
          <w:bCs/>
          <w:i/>
          <w:sz w:val="24"/>
          <w:szCs w:val="24"/>
          <w:lang w:eastAsia="pl-PL"/>
        </w:rPr>
      </w:pPr>
      <w:r w:rsidRPr="002F1A7F">
        <w:rPr>
          <w:rFonts w:ascii="Times New Roman" w:eastAsia="Times New Roman" w:hAnsi="Times New Roman" w:cs="Times New Roman"/>
          <w:bCs/>
          <w:i/>
          <w:sz w:val="24"/>
          <w:szCs w:val="24"/>
          <w:lang w:eastAsia="pl-PL"/>
        </w:rPr>
        <w:t>UWAGA:</w:t>
      </w:r>
    </w:p>
    <w:p w14:paraId="5F25570B" w14:textId="7CA46BF2" w:rsidR="00726B49" w:rsidRPr="002F1A7F" w:rsidRDefault="00AA7418" w:rsidP="002F1A7F">
      <w:pPr>
        <w:overflowPunct w:val="0"/>
        <w:autoSpaceDE w:val="0"/>
        <w:spacing w:after="0" w:line="360" w:lineRule="auto"/>
        <w:ind w:left="743"/>
        <w:jc w:val="both"/>
        <w:rPr>
          <w:rFonts w:ascii="Times New Roman" w:eastAsia="Times New Roman" w:hAnsi="Times New Roman" w:cs="Times New Roman"/>
          <w:bCs/>
          <w:sz w:val="24"/>
          <w:szCs w:val="24"/>
          <w:lang w:eastAsia="pl-PL"/>
        </w:rPr>
      </w:pPr>
      <w:r w:rsidRPr="002F1A7F">
        <w:rPr>
          <w:rFonts w:ascii="Times New Roman" w:eastAsia="Times New Roman" w:hAnsi="Times New Roman" w:cs="Times New Roman"/>
          <w:bCs/>
          <w:sz w:val="24"/>
          <w:szCs w:val="24"/>
          <w:lang w:eastAsia="pl-PL"/>
        </w:rPr>
        <w:t xml:space="preserve">Wykonawca w kryterium „usytuowanie hotelu” może uzyskać dodatkowe punkty za zaoferowanie hotelu </w:t>
      </w:r>
      <w:r w:rsidR="00726B49" w:rsidRPr="002F1A7F">
        <w:rPr>
          <w:rFonts w:ascii="Times New Roman" w:eastAsia="Times New Roman" w:hAnsi="Times New Roman" w:cs="Times New Roman"/>
          <w:bCs/>
          <w:sz w:val="24"/>
          <w:szCs w:val="24"/>
          <w:lang w:eastAsia="pl-PL"/>
        </w:rPr>
        <w:t xml:space="preserve">w odległości </w:t>
      </w:r>
      <w:r w:rsidR="000330C6" w:rsidRPr="002F1A7F">
        <w:rPr>
          <w:rFonts w:ascii="Times New Roman" w:eastAsia="Times New Roman" w:hAnsi="Times New Roman" w:cs="Times New Roman"/>
          <w:b/>
          <w:bCs/>
          <w:sz w:val="24"/>
          <w:szCs w:val="24"/>
          <w:u w:val="single"/>
          <w:lang w:eastAsia="pl-PL"/>
        </w:rPr>
        <w:t>mniejszej niż 20</w:t>
      </w:r>
      <w:r w:rsidR="00726B49" w:rsidRPr="002F1A7F">
        <w:rPr>
          <w:rFonts w:ascii="Times New Roman" w:eastAsia="Times New Roman" w:hAnsi="Times New Roman" w:cs="Times New Roman"/>
          <w:b/>
          <w:bCs/>
          <w:sz w:val="24"/>
          <w:szCs w:val="24"/>
          <w:u w:val="single"/>
          <w:lang w:eastAsia="pl-PL"/>
        </w:rPr>
        <w:t xml:space="preserve"> km od terenu targów</w:t>
      </w:r>
      <w:r w:rsidR="00726B49" w:rsidRPr="002F1A7F">
        <w:rPr>
          <w:rFonts w:ascii="Times New Roman" w:eastAsia="Times New Roman" w:hAnsi="Times New Roman" w:cs="Times New Roman"/>
          <w:bCs/>
          <w:sz w:val="24"/>
          <w:szCs w:val="24"/>
          <w:lang w:eastAsia="pl-PL"/>
        </w:rPr>
        <w:t xml:space="preserve"> </w:t>
      </w:r>
      <w:r w:rsidR="000330C6" w:rsidRPr="002F1A7F">
        <w:rPr>
          <w:rFonts w:ascii="Times New Roman" w:eastAsia="Times New Roman" w:hAnsi="Times New Roman" w:cs="Times New Roman"/>
          <w:bCs/>
          <w:sz w:val="24"/>
          <w:szCs w:val="24"/>
          <w:lang w:eastAsia="pl-PL"/>
        </w:rPr>
        <w:t>oraz w  </w:t>
      </w:r>
      <w:r w:rsidR="00726B49" w:rsidRPr="002F1A7F">
        <w:rPr>
          <w:rFonts w:ascii="Times New Roman" w:eastAsia="Times New Roman" w:hAnsi="Times New Roman" w:cs="Times New Roman"/>
          <w:bCs/>
          <w:sz w:val="24"/>
          <w:szCs w:val="24"/>
          <w:lang w:eastAsia="pl-PL"/>
        </w:rPr>
        <w:t>obrębie granic administracyjnych miasta</w:t>
      </w:r>
      <w:r w:rsidR="000330C6" w:rsidRPr="002F1A7F">
        <w:rPr>
          <w:rFonts w:ascii="Times New Roman" w:eastAsia="Times New Roman" w:hAnsi="Times New Roman" w:cs="Times New Roman"/>
          <w:bCs/>
          <w:sz w:val="24"/>
          <w:szCs w:val="24"/>
          <w:lang w:eastAsia="pl-PL"/>
        </w:rPr>
        <w:t xml:space="preserve"> Hanower</w:t>
      </w:r>
      <w:r w:rsidR="00726B49" w:rsidRPr="002F1A7F">
        <w:rPr>
          <w:rFonts w:ascii="Times New Roman" w:eastAsia="Times New Roman" w:hAnsi="Times New Roman" w:cs="Times New Roman"/>
          <w:bCs/>
          <w:sz w:val="24"/>
          <w:szCs w:val="24"/>
          <w:lang w:eastAsia="pl-PL"/>
        </w:rPr>
        <w:t xml:space="preserve"> (szczegóły </w:t>
      </w:r>
      <w:r w:rsidR="002E3435" w:rsidRPr="002F1A7F">
        <w:rPr>
          <w:rFonts w:ascii="Times New Roman" w:eastAsia="Times New Roman" w:hAnsi="Times New Roman" w:cs="Times New Roman"/>
          <w:bCs/>
          <w:sz w:val="24"/>
          <w:szCs w:val="24"/>
          <w:lang w:eastAsia="pl-PL"/>
        </w:rPr>
        <w:t>w</w:t>
      </w:r>
      <w:r w:rsidR="00726B49" w:rsidRPr="002F1A7F">
        <w:rPr>
          <w:rFonts w:ascii="Times New Roman" w:eastAsia="Times New Roman" w:hAnsi="Times New Roman" w:cs="Times New Roman"/>
          <w:bCs/>
          <w:sz w:val="24"/>
          <w:szCs w:val="24"/>
          <w:lang w:eastAsia="pl-PL"/>
        </w:rPr>
        <w:t xml:space="preserve"> </w:t>
      </w:r>
      <w:r w:rsidR="004466D8">
        <w:rPr>
          <w:rFonts w:ascii="Times New Roman" w:eastAsia="Times New Roman" w:hAnsi="Times New Roman" w:cs="Times New Roman"/>
          <w:bCs/>
          <w:sz w:val="24"/>
          <w:szCs w:val="24"/>
          <w:lang w:eastAsia="pl-PL"/>
        </w:rPr>
        <w:t>kryteria oceny ofert</w:t>
      </w:r>
      <w:r w:rsidR="00726B49" w:rsidRPr="002F1A7F">
        <w:rPr>
          <w:rFonts w:ascii="Times New Roman" w:eastAsia="Times New Roman" w:hAnsi="Times New Roman" w:cs="Times New Roman"/>
          <w:bCs/>
          <w:sz w:val="24"/>
          <w:szCs w:val="24"/>
          <w:lang w:eastAsia="pl-PL"/>
        </w:rPr>
        <w:t>).</w:t>
      </w:r>
    </w:p>
    <w:p w14:paraId="6722E354" w14:textId="648BA7E3" w:rsidR="005E319F" w:rsidRPr="002F1A7F" w:rsidRDefault="005E319F" w:rsidP="006A5BF2">
      <w:pPr>
        <w:pStyle w:val="Akapitzlist"/>
        <w:widowControl w:val="0"/>
        <w:numPr>
          <w:ilvl w:val="0"/>
          <w:numId w:val="11"/>
        </w:numPr>
        <w:overflowPunct w:val="0"/>
        <w:autoSpaceDE w:val="0"/>
        <w:autoSpaceDN w:val="0"/>
        <w:adjustRightInd w:val="0"/>
        <w:spacing w:line="360" w:lineRule="auto"/>
        <w:ind w:left="714" w:hanging="357"/>
        <w:jc w:val="both"/>
      </w:pPr>
      <w:r w:rsidRPr="002F1A7F">
        <w:t xml:space="preserve">Zakwaterowanie uczestników w pokojach jednoosobowych lub dwuosobowych </w:t>
      </w:r>
      <w:r w:rsidR="00E25015" w:rsidRPr="002F1A7F">
        <w:br/>
      </w:r>
      <w:r w:rsidRPr="002F1A7F">
        <w:t xml:space="preserve">do pojedynczego wykorzystania, z pełnym węzłem sanitarnym. </w:t>
      </w:r>
    </w:p>
    <w:p w14:paraId="1479114D" w14:textId="05EC6111" w:rsidR="002E3435" w:rsidRPr="002F1A7F" w:rsidRDefault="005E319F" w:rsidP="006A5BF2">
      <w:pPr>
        <w:pStyle w:val="Akapitzlist"/>
        <w:widowControl w:val="0"/>
        <w:numPr>
          <w:ilvl w:val="0"/>
          <w:numId w:val="11"/>
        </w:numPr>
        <w:overflowPunct w:val="0"/>
        <w:autoSpaceDE w:val="0"/>
        <w:autoSpaceDN w:val="0"/>
        <w:adjustRightInd w:val="0"/>
        <w:spacing w:before="240" w:line="360" w:lineRule="auto"/>
        <w:jc w:val="both"/>
      </w:pPr>
      <w:r w:rsidRPr="002F1A7F">
        <w:t>Wszyscy uczestnicy misji (</w:t>
      </w:r>
      <w:r w:rsidR="00E8685F" w:rsidRPr="002F1A7F">
        <w:t>1</w:t>
      </w:r>
      <w:r w:rsidR="00D37278">
        <w:t>3</w:t>
      </w:r>
      <w:r w:rsidRPr="002F1A7F">
        <w:t xml:space="preserve"> osób)</w:t>
      </w:r>
      <w:r w:rsidR="00927D0A" w:rsidRPr="002F1A7F">
        <w:t xml:space="preserve"> w </w:t>
      </w:r>
      <w:r w:rsidR="002E3435" w:rsidRPr="002F1A7F">
        <w:t>Hanowerze</w:t>
      </w:r>
      <w:r w:rsidRPr="002F1A7F">
        <w:t xml:space="preserve"> muszą zostać zakwaterowani w</w:t>
      </w:r>
      <w:r w:rsidR="002E3435" w:rsidRPr="002F1A7F">
        <w:t> </w:t>
      </w:r>
      <w:r w:rsidRPr="002F1A7F">
        <w:t>jednym hotelu.</w:t>
      </w:r>
    </w:p>
    <w:p w14:paraId="64E0B3C7" w14:textId="77777777" w:rsidR="00E62A71" w:rsidRPr="002F1A7F" w:rsidRDefault="00327387" w:rsidP="006A5BF2">
      <w:pPr>
        <w:pStyle w:val="Akapitzlist"/>
        <w:widowControl w:val="0"/>
        <w:numPr>
          <w:ilvl w:val="0"/>
          <w:numId w:val="7"/>
        </w:numPr>
        <w:overflowPunct w:val="0"/>
        <w:autoSpaceDE w:val="0"/>
        <w:autoSpaceDN w:val="0"/>
        <w:adjustRightInd w:val="0"/>
        <w:spacing w:before="240" w:line="360" w:lineRule="auto"/>
        <w:ind w:left="426" w:hanging="426"/>
        <w:contextualSpacing w:val="0"/>
        <w:jc w:val="both"/>
      </w:pPr>
      <w:r w:rsidRPr="002F1A7F">
        <w:rPr>
          <w:u w:val="single"/>
        </w:rPr>
        <w:t xml:space="preserve">Wyżywienie uczestników </w:t>
      </w:r>
    </w:p>
    <w:p w14:paraId="1B5DBE86" w14:textId="2667C82C" w:rsidR="00E62A71" w:rsidRPr="002F1A7F" w:rsidRDefault="00327387" w:rsidP="006A5BF2">
      <w:pPr>
        <w:pStyle w:val="Akapitzlist"/>
        <w:widowControl w:val="0"/>
        <w:numPr>
          <w:ilvl w:val="1"/>
          <w:numId w:val="4"/>
        </w:numPr>
        <w:tabs>
          <w:tab w:val="clear" w:pos="1440"/>
          <w:tab w:val="num" w:pos="709"/>
        </w:tabs>
        <w:overflowPunct w:val="0"/>
        <w:autoSpaceDE w:val="0"/>
        <w:autoSpaceDN w:val="0"/>
        <w:adjustRightInd w:val="0"/>
        <w:spacing w:before="120" w:line="360" w:lineRule="auto"/>
        <w:ind w:left="709" w:hanging="284"/>
        <w:contextualSpacing w:val="0"/>
        <w:jc w:val="both"/>
      </w:pPr>
      <w:r w:rsidRPr="002F1A7F">
        <w:t>Wykonawca zapewni uczestnikom wyjazdu całodzienne wyżywienie (śniadanie, obiad dwudaniowy z</w:t>
      </w:r>
      <w:r w:rsidR="00D37278">
        <w:t xml:space="preserve"> deserem i</w:t>
      </w:r>
      <w:r w:rsidRPr="002F1A7F">
        <w:t xml:space="preserve"> napojem, kolacja) podczas trwania całego pobytu oraz </w:t>
      </w:r>
      <w:r w:rsidRPr="002F1A7F">
        <w:br/>
        <w:t>w czasie podróży, zgodnie z podanym rozkładem:</w:t>
      </w:r>
    </w:p>
    <w:p w14:paraId="7662DD5D" w14:textId="79E844FD" w:rsidR="00E62A71" w:rsidRPr="002F1A7F" w:rsidRDefault="00327387" w:rsidP="002F1A7F">
      <w:pPr>
        <w:pStyle w:val="Akapitzlist"/>
        <w:overflowPunct w:val="0"/>
        <w:autoSpaceDE w:val="0"/>
        <w:spacing w:line="360" w:lineRule="auto"/>
        <w:ind w:left="1134" w:hanging="425"/>
        <w:jc w:val="both"/>
        <w:rPr>
          <w:rFonts w:eastAsiaTheme="minorEastAsia"/>
          <w:u w:val="single"/>
          <w:lang w:eastAsia="en-US"/>
        </w:rPr>
      </w:pPr>
      <w:r w:rsidRPr="002F1A7F">
        <w:rPr>
          <w:rFonts w:eastAsiaTheme="minorEastAsia"/>
          <w:u w:val="single"/>
          <w:lang w:eastAsia="en-US"/>
        </w:rPr>
        <w:lastRenderedPageBreak/>
        <w:t xml:space="preserve">Dzień </w:t>
      </w:r>
      <w:r w:rsidR="00993F7A" w:rsidRPr="002F1A7F">
        <w:rPr>
          <w:rFonts w:eastAsiaTheme="minorEastAsia"/>
          <w:u w:val="single"/>
          <w:lang w:eastAsia="en-US"/>
        </w:rPr>
        <w:t>1</w:t>
      </w:r>
      <w:r w:rsidRPr="002F1A7F">
        <w:rPr>
          <w:rFonts w:eastAsiaTheme="minorEastAsia"/>
          <w:u w:val="single"/>
          <w:lang w:eastAsia="en-US"/>
        </w:rPr>
        <w:t xml:space="preserve"> – </w:t>
      </w:r>
      <w:r w:rsidR="00D37278">
        <w:rPr>
          <w:rFonts w:eastAsiaTheme="minorEastAsia"/>
          <w:u w:val="single"/>
          <w:lang w:eastAsia="en-US"/>
        </w:rPr>
        <w:t>30</w:t>
      </w:r>
      <w:r w:rsidRPr="002F1A7F">
        <w:rPr>
          <w:rFonts w:eastAsiaTheme="minorEastAsia"/>
          <w:u w:val="single"/>
          <w:lang w:eastAsia="en-US"/>
        </w:rPr>
        <w:t>.</w:t>
      </w:r>
      <w:r w:rsidR="002E3435" w:rsidRPr="002F1A7F">
        <w:rPr>
          <w:rFonts w:eastAsiaTheme="minorEastAsia"/>
          <w:u w:val="single"/>
          <w:lang w:eastAsia="en-US"/>
        </w:rPr>
        <w:t>0</w:t>
      </w:r>
      <w:r w:rsidR="00D37278">
        <w:rPr>
          <w:rFonts w:eastAsiaTheme="minorEastAsia"/>
          <w:u w:val="single"/>
          <w:lang w:eastAsia="en-US"/>
        </w:rPr>
        <w:t>3</w:t>
      </w:r>
      <w:r w:rsidRPr="002F1A7F">
        <w:rPr>
          <w:rFonts w:eastAsiaTheme="minorEastAsia"/>
          <w:u w:val="single"/>
          <w:lang w:eastAsia="en-US"/>
        </w:rPr>
        <w:t>.20</w:t>
      </w:r>
      <w:r w:rsidR="00993F7A" w:rsidRPr="002F1A7F">
        <w:rPr>
          <w:rFonts w:eastAsiaTheme="minorEastAsia"/>
          <w:u w:val="single"/>
          <w:lang w:eastAsia="en-US"/>
        </w:rPr>
        <w:t>2</w:t>
      </w:r>
      <w:r w:rsidR="00D37278">
        <w:rPr>
          <w:rFonts w:eastAsiaTheme="minorEastAsia"/>
          <w:u w:val="single"/>
          <w:lang w:eastAsia="en-US"/>
        </w:rPr>
        <w:t>5</w:t>
      </w:r>
      <w:r w:rsidRPr="002F1A7F">
        <w:rPr>
          <w:rFonts w:eastAsiaTheme="minorEastAsia"/>
          <w:u w:val="single"/>
          <w:lang w:eastAsia="en-US"/>
        </w:rPr>
        <w:t xml:space="preserve"> r.</w:t>
      </w:r>
    </w:p>
    <w:p w14:paraId="49D32BF3" w14:textId="75EC8917" w:rsidR="00E62A71" w:rsidRPr="002F1A7F" w:rsidRDefault="00993F7A" w:rsidP="002F1A7F">
      <w:pPr>
        <w:pStyle w:val="Akapitzlist"/>
        <w:overflowPunct w:val="0"/>
        <w:autoSpaceDE w:val="0"/>
        <w:spacing w:line="360" w:lineRule="auto"/>
        <w:ind w:left="1134" w:hanging="425"/>
        <w:jc w:val="both"/>
        <w:rPr>
          <w:rFonts w:eastAsiaTheme="minorEastAsia"/>
          <w:lang w:eastAsia="en-US"/>
        </w:rPr>
      </w:pPr>
      <w:r w:rsidRPr="002F1A7F">
        <w:rPr>
          <w:rFonts w:eastAsiaTheme="minorEastAsia"/>
          <w:lang w:eastAsia="en-US"/>
        </w:rPr>
        <w:t>O</w:t>
      </w:r>
      <w:r w:rsidR="00327387" w:rsidRPr="002F1A7F">
        <w:rPr>
          <w:rFonts w:eastAsiaTheme="minorEastAsia"/>
          <w:lang w:eastAsia="en-US"/>
        </w:rPr>
        <w:t>biad</w:t>
      </w:r>
      <w:r w:rsidR="002E3435" w:rsidRPr="002F1A7F">
        <w:rPr>
          <w:rFonts w:eastAsiaTheme="minorEastAsia"/>
          <w:lang w:eastAsia="en-US"/>
        </w:rPr>
        <w:t xml:space="preserve"> (na trasie)</w:t>
      </w:r>
      <w:r w:rsidR="00327387" w:rsidRPr="002F1A7F">
        <w:rPr>
          <w:rFonts w:eastAsiaTheme="minorEastAsia"/>
          <w:lang w:eastAsia="en-US"/>
        </w:rPr>
        <w:t xml:space="preserve"> oraz kolacja </w:t>
      </w:r>
      <w:r w:rsidR="002E3435" w:rsidRPr="002F1A7F">
        <w:rPr>
          <w:rFonts w:eastAsiaTheme="minorEastAsia"/>
          <w:lang w:eastAsia="en-US"/>
        </w:rPr>
        <w:t xml:space="preserve">w miejscu docelowym </w:t>
      </w:r>
      <w:r w:rsidR="00327387" w:rsidRPr="002F1A7F">
        <w:rPr>
          <w:rFonts w:eastAsiaTheme="minorEastAsia"/>
          <w:lang w:eastAsia="en-US"/>
        </w:rPr>
        <w:t xml:space="preserve">dla </w:t>
      </w:r>
      <w:bookmarkStart w:id="2" w:name="_Hlk121738571"/>
      <w:r w:rsidR="00E8685F" w:rsidRPr="002F1A7F">
        <w:rPr>
          <w:rFonts w:eastAsiaTheme="minorEastAsia"/>
          <w:lang w:eastAsia="en-US"/>
        </w:rPr>
        <w:t>1</w:t>
      </w:r>
      <w:r w:rsidR="00D37278">
        <w:rPr>
          <w:rFonts w:eastAsiaTheme="minorEastAsia"/>
          <w:lang w:eastAsia="en-US"/>
        </w:rPr>
        <w:t>3</w:t>
      </w:r>
      <w:r w:rsidR="00327387" w:rsidRPr="002F1A7F">
        <w:rPr>
          <w:rFonts w:eastAsiaTheme="minorEastAsia"/>
          <w:lang w:eastAsia="en-US"/>
        </w:rPr>
        <w:t xml:space="preserve"> osób</w:t>
      </w:r>
      <w:bookmarkEnd w:id="2"/>
      <w:r w:rsidR="00327387" w:rsidRPr="002F1A7F">
        <w:rPr>
          <w:rFonts w:eastAsiaTheme="minorEastAsia"/>
          <w:lang w:eastAsia="en-US"/>
        </w:rPr>
        <w:t>.</w:t>
      </w:r>
    </w:p>
    <w:p w14:paraId="4549EA29" w14:textId="1E6B7065" w:rsidR="00E62A71" w:rsidRPr="002F1A7F" w:rsidRDefault="00327387" w:rsidP="002F1A7F">
      <w:pPr>
        <w:pStyle w:val="Akapitzlist"/>
        <w:overflowPunct w:val="0"/>
        <w:autoSpaceDE w:val="0"/>
        <w:spacing w:line="360" w:lineRule="auto"/>
        <w:ind w:left="1134" w:hanging="425"/>
        <w:jc w:val="both"/>
        <w:rPr>
          <w:rFonts w:eastAsiaTheme="minorEastAsia"/>
          <w:u w:val="single"/>
          <w:lang w:eastAsia="en-US"/>
        </w:rPr>
      </w:pPr>
      <w:r w:rsidRPr="002F1A7F">
        <w:rPr>
          <w:rFonts w:eastAsiaTheme="minorEastAsia"/>
          <w:u w:val="single"/>
          <w:lang w:eastAsia="en-US"/>
        </w:rPr>
        <w:t xml:space="preserve">Dzień </w:t>
      </w:r>
      <w:r w:rsidR="00993F7A" w:rsidRPr="002F1A7F">
        <w:rPr>
          <w:rFonts w:eastAsiaTheme="minorEastAsia"/>
          <w:u w:val="single"/>
          <w:lang w:eastAsia="en-US"/>
        </w:rPr>
        <w:t>2</w:t>
      </w:r>
      <w:r w:rsidRPr="002F1A7F">
        <w:rPr>
          <w:rFonts w:eastAsiaTheme="minorEastAsia"/>
          <w:u w:val="single"/>
          <w:lang w:eastAsia="en-US"/>
        </w:rPr>
        <w:t xml:space="preserve"> –</w:t>
      </w:r>
      <w:r w:rsidR="00D37278">
        <w:rPr>
          <w:rFonts w:eastAsiaTheme="minorEastAsia"/>
          <w:u w:val="single"/>
          <w:lang w:eastAsia="en-US"/>
        </w:rPr>
        <w:t>31</w:t>
      </w:r>
      <w:r w:rsidRPr="002F1A7F">
        <w:rPr>
          <w:rFonts w:eastAsiaTheme="minorEastAsia"/>
          <w:u w:val="single"/>
          <w:lang w:eastAsia="en-US"/>
        </w:rPr>
        <w:t>.</w:t>
      </w:r>
      <w:r w:rsidR="002E3435" w:rsidRPr="002F1A7F">
        <w:rPr>
          <w:rFonts w:eastAsiaTheme="minorEastAsia"/>
          <w:u w:val="single"/>
          <w:lang w:eastAsia="en-US"/>
        </w:rPr>
        <w:t>0</w:t>
      </w:r>
      <w:r w:rsidR="00D37278">
        <w:rPr>
          <w:rFonts w:eastAsiaTheme="minorEastAsia"/>
          <w:u w:val="single"/>
          <w:lang w:eastAsia="en-US"/>
        </w:rPr>
        <w:t>3</w:t>
      </w:r>
      <w:r w:rsidRPr="002F1A7F">
        <w:rPr>
          <w:rFonts w:eastAsiaTheme="minorEastAsia"/>
          <w:u w:val="single"/>
          <w:lang w:eastAsia="en-US"/>
        </w:rPr>
        <w:t>.20</w:t>
      </w:r>
      <w:r w:rsidR="00993F7A" w:rsidRPr="002F1A7F">
        <w:rPr>
          <w:rFonts w:eastAsiaTheme="minorEastAsia"/>
          <w:u w:val="single"/>
          <w:lang w:eastAsia="en-US"/>
        </w:rPr>
        <w:t>2</w:t>
      </w:r>
      <w:r w:rsidR="00D37278">
        <w:rPr>
          <w:rFonts w:eastAsiaTheme="minorEastAsia"/>
          <w:u w:val="single"/>
          <w:lang w:eastAsia="en-US"/>
        </w:rPr>
        <w:t>5</w:t>
      </w:r>
      <w:r w:rsidRPr="002F1A7F">
        <w:rPr>
          <w:rFonts w:eastAsiaTheme="minorEastAsia"/>
          <w:u w:val="single"/>
          <w:lang w:eastAsia="en-US"/>
        </w:rPr>
        <w:t xml:space="preserve"> r.</w:t>
      </w:r>
    </w:p>
    <w:p w14:paraId="3FA8FB6A" w14:textId="5B24241A" w:rsidR="00E62A71" w:rsidRPr="002F1A7F" w:rsidRDefault="00327387" w:rsidP="002F1A7F">
      <w:pPr>
        <w:pStyle w:val="Akapitzlist"/>
        <w:overflowPunct w:val="0"/>
        <w:autoSpaceDE w:val="0"/>
        <w:spacing w:line="360" w:lineRule="auto"/>
        <w:ind w:left="1134" w:hanging="425"/>
        <w:jc w:val="both"/>
        <w:rPr>
          <w:rFonts w:eastAsiaTheme="minorEastAsia"/>
          <w:lang w:eastAsia="en-US"/>
        </w:rPr>
      </w:pPr>
      <w:r w:rsidRPr="002F1A7F">
        <w:rPr>
          <w:rFonts w:eastAsiaTheme="minorEastAsia"/>
          <w:lang w:eastAsia="en-US"/>
        </w:rPr>
        <w:t>Śniadanie</w:t>
      </w:r>
      <w:r w:rsidR="00993F7A" w:rsidRPr="002F1A7F">
        <w:rPr>
          <w:rFonts w:eastAsiaTheme="minorEastAsia"/>
          <w:lang w:eastAsia="en-US"/>
        </w:rPr>
        <w:t>, obiad</w:t>
      </w:r>
      <w:r w:rsidRPr="002F1A7F">
        <w:rPr>
          <w:rFonts w:eastAsiaTheme="minorEastAsia"/>
          <w:lang w:eastAsia="en-US"/>
        </w:rPr>
        <w:t xml:space="preserve"> i kolacja dla </w:t>
      </w:r>
      <w:r w:rsidR="00E8685F" w:rsidRPr="002F1A7F">
        <w:rPr>
          <w:rFonts w:eastAsiaTheme="minorEastAsia"/>
          <w:lang w:eastAsia="en-US"/>
        </w:rPr>
        <w:t>1</w:t>
      </w:r>
      <w:r w:rsidR="00D37278">
        <w:rPr>
          <w:rFonts w:eastAsiaTheme="minorEastAsia"/>
          <w:lang w:eastAsia="en-US"/>
        </w:rPr>
        <w:t>3</w:t>
      </w:r>
      <w:r w:rsidR="002E3435" w:rsidRPr="002F1A7F">
        <w:rPr>
          <w:rFonts w:eastAsiaTheme="minorEastAsia"/>
          <w:lang w:eastAsia="en-US"/>
        </w:rPr>
        <w:t xml:space="preserve"> osób</w:t>
      </w:r>
      <w:r w:rsidRPr="002F1A7F">
        <w:rPr>
          <w:rFonts w:eastAsiaTheme="minorEastAsia"/>
          <w:lang w:eastAsia="en-US"/>
        </w:rPr>
        <w:t>.</w:t>
      </w:r>
    </w:p>
    <w:p w14:paraId="50C1E726" w14:textId="2BE5F471" w:rsidR="00E62A71" w:rsidRPr="002F1A7F" w:rsidRDefault="00327387" w:rsidP="002F1A7F">
      <w:pPr>
        <w:pStyle w:val="Akapitzlist"/>
        <w:overflowPunct w:val="0"/>
        <w:autoSpaceDE w:val="0"/>
        <w:spacing w:line="360" w:lineRule="auto"/>
        <w:ind w:left="1134" w:hanging="425"/>
        <w:jc w:val="both"/>
        <w:rPr>
          <w:rFonts w:eastAsiaTheme="minorEastAsia"/>
          <w:u w:val="single"/>
          <w:lang w:eastAsia="en-US"/>
        </w:rPr>
      </w:pPr>
      <w:bookmarkStart w:id="3" w:name="_Hlk101859742"/>
      <w:r w:rsidRPr="002F1A7F">
        <w:rPr>
          <w:rFonts w:eastAsiaTheme="minorEastAsia"/>
          <w:u w:val="single"/>
          <w:lang w:eastAsia="en-US"/>
        </w:rPr>
        <w:t xml:space="preserve">Dzień </w:t>
      </w:r>
      <w:r w:rsidR="00993F7A" w:rsidRPr="002F1A7F">
        <w:rPr>
          <w:rFonts w:eastAsiaTheme="minorEastAsia"/>
          <w:u w:val="single"/>
          <w:lang w:eastAsia="en-US"/>
        </w:rPr>
        <w:t>3</w:t>
      </w:r>
      <w:r w:rsidRPr="002F1A7F">
        <w:rPr>
          <w:rFonts w:eastAsiaTheme="minorEastAsia"/>
          <w:u w:val="single"/>
          <w:lang w:eastAsia="en-US"/>
        </w:rPr>
        <w:t xml:space="preserve"> – </w:t>
      </w:r>
      <w:r w:rsidR="00993F7A" w:rsidRPr="002F1A7F">
        <w:rPr>
          <w:rFonts w:eastAsiaTheme="minorEastAsia"/>
          <w:u w:val="single"/>
          <w:lang w:eastAsia="en-US"/>
        </w:rPr>
        <w:t>1</w:t>
      </w:r>
      <w:r w:rsidRPr="002F1A7F">
        <w:rPr>
          <w:rFonts w:eastAsiaTheme="minorEastAsia"/>
          <w:u w:val="single"/>
          <w:lang w:eastAsia="en-US"/>
        </w:rPr>
        <w:t>.</w:t>
      </w:r>
      <w:r w:rsidR="002E3435" w:rsidRPr="002F1A7F">
        <w:rPr>
          <w:rFonts w:eastAsiaTheme="minorEastAsia"/>
          <w:u w:val="single"/>
          <w:lang w:eastAsia="en-US"/>
        </w:rPr>
        <w:t>04</w:t>
      </w:r>
      <w:r w:rsidRPr="002F1A7F">
        <w:rPr>
          <w:rFonts w:eastAsiaTheme="minorEastAsia"/>
          <w:u w:val="single"/>
          <w:lang w:eastAsia="en-US"/>
        </w:rPr>
        <w:t>.20</w:t>
      </w:r>
      <w:r w:rsidR="00993F7A" w:rsidRPr="002F1A7F">
        <w:rPr>
          <w:rFonts w:eastAsiaTheme="minorEastAsia"/>
          <w:u w:val="single"/>
          <w:lang w:eastAsia="en-US"/>
        </w:rPr>
        <w:t>2</w:t>
      </w:r>
      <w:r w:rsidR="00D37278">
        <w:rPr>
          <w:rFonts w:eastAsiaTheme="minorEastAsia"/>
          <w:u w:val="single"/>
          <w:lang w:eastAsia="en-US"/>
        </w:rPr>
        <w:t>5</w:t>
      </w:r>
      <w:r w:rsidRPr="002F1A7F">
        <w:rPr>
          <w:rFonts w:eastAsiaTheme="minorEastAsia"/>
          <w:u w:val="single"/>
          <w:lang w:eastAsia="en-US"/>
        </w:rPr>
        <w:t xml:space="preserve"> r.</w:t>
      </w:r>
    </w:p>
    <w:p w14:paraId="47F4FC9C" w14:textId="2889A233" w:rsidR="00993F7A" w:rsidRPr="002F1A7F" w:rsidRDefault="00993F7A" w:rsidP="002F1A7F">
      <w:pPr>
        <w:pStyle w:val="Akapitzlist"/>
        <w:overflowPunct w:val="0"/>
        <w:autoSpaceDE w:val="0"/>
        <w:spacing w:line="360" w:lineRule="auto"/>
        <w:ind w:left="1134" w:hanging="425"/>
        <w:jc w:val="both"/>
        <w:rPr>
          <w:rFonts w:eastAsiaTheme="minorEastAsia"/>
          <w:lang w:eastAsia="en-US"/>
        </w:rPr>
      </w:pPr>
      <w:r w:rsidRPr="002F1A7F">
        <w:rPr>
          <w:rFonts w:eastAsiaTheme="minorEastAsia"/>
          <w:lang w:eastAsia="en-US"/>
        </w:rPr>
        <w:t xml:space="preserve">Śniadanie, obiad i kolacja dla </w:t>
      </w:r>
      <w:r w:rsidR="00E8685F" w:rsidRPr="002F1A7F">
        <w:rPr>
          <w:rFonts w:eastAsiaTheme="minorEastAsia"/>
          <w:lang w:eastAsia="en-US"/>
        </w:rPr>
        <w:t>1</w:t>
      </w:r>
      <w:r w:rsidR="00D37278">
        <w:rPr>
          <w:rFonts w:eastAsiaTheme="minorEastAsia"/>
          <w:lang w:eastAsia="en-US"/>
        </w:rPr>
        <w:t>3</w:t>
      </w:r>
      <w:r w:rsidR="002E3435" w:rsidRPr="002F1A7F">
        <w:rPr>
          <w:rFonts w:eastAsiaTheme="minorEastAsia"/>
          <w:lang w:eastAsia="en-US"/>
        </w:rPr>
        <w:t xml:space="preserve"> osób</w:t>
      </w:r>
      <w:r w:rsidRPr="002F1A7F">
        <w:rPr>
          <w:rFonts w:eastAsiaTheme="minorEastAsia"/>
          <w:lang w:eastAsia="en-US"/>
        </w:rPr>
        <w:t>.</w:t>
      </w:r>
    </w:p>
    <w:bookmarkEnd w:id="3"/>
    <w:p w14:paraId="253CF0BA" w14:textId="147D9EEE" w:rsidR="007F1E48" w:rsidRPr="002F1A7F" w:rsidRDefault="007F1E48" w:rsidP="002F1A7F">
      <w:pPr>
        <w:pStyle w:val="Akapitzlist"/>
        <w:overflowPunct w:val="0"/>
        <w:autoSpaceDE w:val="0"/>
        <w:spacing w:line="360" w:lineRule="auto"/>
        <w:ind w:left="1134" w:hanging="425"/>
        <w:jc w:val="both"/>
        <w:rPr>
          <w:rFonts w:eastAsiaTheme="minorEastAsia"/>
          <w:u w:val="single"/>
          <w:lang w:eastAsia="en-US"/>
        </w:rPr>
      </w:pPr>
      <w:r w:rsidRPr="002F1A7F">
        <w:rPr>
          <w:rFonts w:eastAsiaTheme="minorEastAsia"/>
          <w:u w:val="single"/>
          <w:lang w:eastAsia="en-US"/>
        </w:rPr>
        <w:t xml:space="preserve">Dzień 4 – </w:t>
      </w:r>
      <w:r w:rsidR="00D37278">
        <w:rPr>
          <w:rFonts w:eastAsiaTheme="minorEastAsia"/>
          <w:u w:val="single"/>
          <w:lang w:eastAsia="en-US"/>
        </w:rPr>
        <w:t>2</w:t>
      </w:r>
      <w:r w:rsidRPr="002F1A7F">
        <w:rPr>
          <w:rFonts w:eastAsiaTheme="minorEastAsia"/>
          <w:u w:val="single"/>
          <w:lang w:eastAsia="en-US"/>
        </w:rPr>
        <w:t>.</w:t>
      </w:r>
      <w:r w:rsidR="002E3435" w:rsidRPr="002F1A7F">
        <w:rPr>
          <w:rFonts w:eastAsiaTheme="minorEastAsia"/>
          <w:u w:val="single"/>
          <w:lang w:eastAsia="en-US"/>
        </w:rPr>
        <w:t>04</w:t>
      </w:r>
      <w:r w:rsidRPr="002F1A7F">
        <w:rPr>
          <w:rFonts w:eastAsiaTheme="minorEastAsia"/>
          <w:u w:val="single"/>
          <w:lang w:eastAsia="en-US"/>
        </w:rPr>
        <w:t>.202</w:t>
      </w:r>
      <w:r w:rsidR="00D37278">
        <w:rPr>
          <w:rFonts w:eastAsiaTheme="minorEastAsia"/>
          <w:u w:val="single"/>
          <w:lang w:eastAsia="en-US"/>
        </w:rPr>
        <w:t>5</w:t>
      </w:r>
      <w:r w:rsidRPr="002F1A7F">
        <w:rPr>
          <w:rFonts w:eastAsiaTheme="minorEastAsia"/>
          <w:u w:val="single"/>
          <w:lang w:eastAsia="en-US"/>
        </w:rPr>
        <w:t xml:space="preserve"> r.</w:t>
      </w:r>
    </w:p>
    <w:p w14:paraId="2DEBC6F2" w14:textId="61810CB8" w:rsidR="007F1E48" w:rsidRPr="002F1A7F" w:rsidRDefault="007F1E48" w:rsidP="002F1A7F">
      <w:pPr>
        <w:pStyle w:val="Akapitzlist"/>
        <w:overflowPunct w:val="0"/>
        <w:autoSpaceDE w:val="0"/>
        <w:spacing w:line="360" w:lineRule="auto"/>
        <w:ind w:left="1134" w:hanging="425"/>
        <w:jc w:val="both"/>
        <w:rPr>
          <w:rFonts w:eastAsiaTheme="minorEastAsia"/>
          <w:lang w:eastAsia="en-US"/>
        </w:rPr>
      </w:pPr>
      <w:r w:rsidRPr="002F1A7F">
        <w:rPr>
          <w:rFonts w:eastAsiaTheme="minorEastAsia"/>
          <w:lang w:eastAsia="en-US"/>
        </w:rPr>
        <w:t xml:space="preserve">Śniadanie, obiad i kolacja dla </w:t>
      </w:r>
      <w:r w:rsidR="00E8685F" w:rsidRPr="002F1A7F">
        <w:rPr>
          <w:rFonts w:eastAsiaTheme="minorEastAsia"/>
          <w:lang w:eastAsia="en-US"/>
        </w:rPr>
        <w:t>1</w:t>
      </w:r>
      <w:r w:rsidR="00D37278">
        <w:rPr>
          <w:rFonts w:eastAsiaTheme="minorEastAsia"/>
          <w:lang w:eastAsia="en-US"/>
        </w:rPr>
        <w:t>3</w:t>
      </w:r>
      <w:r w:rsidR="002E3435" w:rsidRPr="002F1A7F">
        <w:rPr>
          <w:rFonts w:eastAsiaTheme="minorEastAsia"/>
          <w:lang w:eastAsia="en-US"/>
        </w:rPr>
        <w:t xml:space="preserve"> osób</w:t>
      </w:r>
      <w:r w:rsidRPr="002F1A7F">
        <w:rPr>
          <w:rFonts w:eastAsiaTheme="minorEastAsia"/>
          <w:lang w:eastAsia="en-US"/>
        </w:rPr>
        <w:t>.</w:t>
      </w:r>
    </w:p>
    <w:p w14:paraId="62AE4B49" w14:textId="479E41B1" w:rsidR="00E62A71" w:rsidRPr="002F1A7F" w:rsidRDefault="00327387" w:rsidP="002F1A7F">
      <w:pPr>
        <w:pStyle w:val="Akapitzlist"/>
        <w:overflowPunct w:val="0"/>
        <w:autoSpaceDE w:val="0"/>
        <w:spacing w:line="360" w:lineRule="auto"/>
        <w:ind w:left="1134" w:hanging="425"/>
        <w:jc w:val="both"/>
        <w:rPr>
          <w:rFonts w:eastAsiaTheme="minorEastAsia"/>
          <w:u w:val="single"/>
          <w:lang w:eastAsia="en-US"/>
        </w:rPr>
      </w:pPr>
      <w:r w:rsidRPr="002F1A7F">
        <w:rPr>
          <w:rFonts w:eastAsiaTheme="minorEastAsia"/>
          <w:u w:val="single"/>
          <w:lang w:eastAsia="en-US"/>
        </w:rPr>
        <w:t xml:space="preserve">Dzień </w:t>
      </w:r>
      <w:r w:rsidR="007F1E48" w:rsidRPr="002F1A7F">
        <w:rPr>
          <w:rFonts w:eastAsiaTheme="minorEastAsia"/>
          <w:u w:val="single"/>
          <w:lang w:eastAsia="en-US"/>
        </w:rPr>
        <w:t>5</w:t>
      </w:r>
      <w:r w:rsidRPr="002F1A7F">
        <w:rPr>
          <w:rFonts w:eastAsiaTheme="minorEastAsia"/>
          <w:u w:val="single"/>
          <w:lang w:eastAsia="en-US"/>
        </w:rPr>
        <w:t xml:space="preserve"> – </w:t>
      </w:r>
      <w:r w:rsidR="00D37278">
        <w:rPr>
          <w:rFonts w:eastAsiaTheme="minorEastAsia"/>
          <w:u w:val="single"/>
          <w:lang w:eastAsia="en-US"/>
        </w:rPr>
        <w:t>3</w:t>
      </w:r>
      <w:r w:rsidR="007F1E48" w:rsidRPr="002F1A7F">
        <w:rPr>
          <w:rFonts w:eastAsiaTheme="minorEastAsia"/>
          <w:u w:val="single"/>
          <w:lang w:eastAsia="en-US"/>
        </w:rPr>
        <w:t>.</w:t>
      </w:r>
      <w:r w:rsidR="002E3435" w:rsidRPr="002F1A7F">
        <w:rPr>
          <w:rFonts w:eastAsiaTheme="minorEastAsia"/>
          <w:u w:val="single"/>
          <w:lang w:eastAsia="en-US"/>
        </w:rPr>
        <w:t>04</w:t>
      </w:r>
      <w:r w:rsidR="007F1E48" w:rsidRPr="002F1A7F">
        <w:rPr>
          <w:rFonts w:eastAsiaTheme="minorEastAsia"/>
          <w:u w:val="single"/>
          <w:lang w:eastAsia="en-US"/>
        </w:rPr>
        <w:t>.202</w:t>
      </w:r>
      <w:r w:rsidR="00D37278">
        <w:rPr>
          <w:rFonts w:eastAsiaTheme="minorEastAsia"/>
          <w:u w:val="single"/>
          <w:lang w:eastAsia="en-US"/>
        </w:rPr>
        <w:t>5</w:t>
      </w:r>
      <w:r w:rsidRPr="002F1A7F">
        <w:rPr>
          <w:rFonts w:eastAsiaTheme="minorEastAsia"/>
          <w:u w:val="single"/>
          <w:lang w:eastAsia="en-US"/>
        </w:rPr>
        <w:t xml:space="preserve"> r.</w:t>
      </w:r>
    </w:p>
    <w:p w14:paraId="417A942A" w14:textId="4CBA1945" w:rsidR="003C3A8B" w:rsidRPr="002F1A7F" w:rsidRDefault="003C3A8B" w:rsidP="002F1A7F">
      <w:pPr>
        <w:pStyle w:val="Akapitzlist"/>
        <w:overflowPunct w:val="0"/>
        <w:autoSpaceDE w:val="0"/>
        <w:spacing w:line="360" w:lineRule="auto"/>
        <w:ind w:left="1134" w:hanging="425"/>
        <w:jc w:val="both"/>
        <w:rPr>
          <w:rFonts w:eastAsiaTheme="minorEastAsia"/>
          <w:lang w:eastAsia="en-US"/>
        </w:rPr>
      </w:pPr>
      <w:r w:rsidRPr="002F1A7F">
        <w:rPr>
          <w:rFonts w:eastAsiaTheme="minorEastAsia"/>
          <w:lang w:eastAsia="en-US"/>
        </w:rPr>
        <w:t xml:space="preserve">Śniadanie, obiad i kolacja dla </w:t>
      </w:r>
      <w:r w:rsidR="00E8685F" w:rsidRPr="002F1A7F">
        <w:rPr>
          <w:rFonts w:eastAsiaTheme="minorEastAsia"/>
          <w:lang w:eastAsia="en-US"/>
        </w:rPr>
        <w:t>1</w:t>
      </w:r>
      <w:r w:rsidR="00333FEC">
        <w:rPr>
          <w:rFonts w:eastAsiaTheme="minorEastAsia"/>
          <w:lang w:eastAsia="en-US"/>
        </w:rPr>
        <w:t>3</w:t>
      </w:r>
      <w:r w:rsidR="002E3435" w:rsidRPr="002F1A7F">
        <w:rPr>
          <w:rFonts w:eastAsiaTheme="minorEastAsia"/>
          <w:lang w:eastAsia="en-US"/>
        </w:rPr>
        <w:t xml:space="preserve"> osób</w:t>
      </w:r>
      <w:r w:rsidRPr="002F1A7F">
        <w:rPr>
          <w:rFonts w:eastAsiaTheme="minorEastAsia"/>
          <w:lang w:eastAsia="en-US"/>
        </w:rPr>
        <w:t>.</w:t>
      </w:r>
    </w:p>
    <w:p w14:paraId="0855E30C" w14:textId="35C57DCF" w:rsidR="003C3A8B" w:rsidRPr="002F1A7F" w:rsidRDefault="003C3A8B" w:rsidP="002F1A7F">
      <w:pPr>
        <w:pStyle w:val="Akapitzlist"/>
        <w:overflowPunct w:val="0"/>
        <w:autoSpaceDE w:val="0"/>
        <w:spacing w:line="360" w:lineRule="auto"/>
        <w:ind w:left="1134" w:hanging="425"/>
        <w:jc w:val="both"/>
        <w:rPr>
          <w:rFonts w:eastAsiaTheme="minorEastAsia"/>
          <w:u w:val="single"/>
          <w:lang w:eastAsia="en-US"/>
        </w:rPr>
      </w:pPr>
      <w:r w:rsidRPr="002F1A7F">
        <w:rPr>
          <w:rFonts w:eastAsiaTheme="minorEastAsia"/>
          <w:u w:val="single"/>
          <w:lang w:eastAsia="en-US"/>
        </w:rPr>
        <w:t xml:space="preserve">Dzień 6 – </w:t>
      </w:r>
      <w:r w:rsidR="00D37278">
        <w:rPr>
          <w:rFonts w:eastAsiaTheme="minorEastAsia"/>
          <w:u w:val="single"/>
          <w:lang w:eastAsia="en-US"/>
        </w:rPr>
        <w:t>4</w:t>
      </w:r>
      <w:r w:rsidRPr="002F1A7F">
        <w:rPr>
          <w:rFonts w:eastAsiaTheme="minorEastAsia"/>
          <w:u w:val="single"/>
          <w:lang w:eastAsia="en-US"/>
        </w:rPr>
        <w:t>.</w:t>
      </w:r>
      <w:r w:rsidR="002E3435" w:rsidRPr="002F1A7F">
        <w:rPr>
          <w:rFonts w:eastAsiaTheme="minorEastAsia"/>
          <w:u w:val="single"/>
          <w:lang w:eastAsia="en-US"/>
        </w:rPr>
        <w:t>04</w:t>
      </w:r>
      <w:r w:rsidRPr="002F1A7F">
        <w:rPr>
          <w:rFonts w:eastAsiaTheme="minorEastAsia"/>
          <w:u w:val="single"/>
          <w:lang w:eastAsia="en-US"/>
        </w:rPr>
        <w:t>.202</w:t>
      </w:r>
      <w:r w:rsidR="00D37278">
        <w:rPr>
          <w:rFonts w:eastAsiaTheme="minorEastAsia"/>
          <w:u w:val="single"/>
          <w:lang w:eastAsia="en-US"/>
        </w:rPr>
        <w:t>5</w:t>
      </w:r>
      <w:r w:rsidRPr="002F1A7F">
        <w:rPr>
          <w:rFonts w:eastAsiaTheme="minorEastAsia"/>
          <w:u w:val="single"/>
          <w:lang w:eastAsia="en-US"/>
        </w:rPr>
        <w:t xml:space="preserve"> r.</w:t>
      </w:r>
    </w:p>
    <w:p w14:paraId="61F3FA5B" w14:textId="772AACE0" w:rsidR="003C3A8B" w:rsidRPr="002F1A7F" w:rsidRDefault="003C3A8B" w:rsidP="002F1A7F">
      <w:pPr>
        <w:pStyle w:val="Akapitzlist"/>
        <w:overflowPunct w:val="0"/>
        <w:autoSpaceDE w:val="0"/>
        <w:spacing w:line="360" w:lineRule="auto"/>
        <w:ind w:left="1134" w:hanging="425"/>
        <w:jc w:val="both"/>
        <w:rPr>
          <w:rFonts w:eastAsiaTheme="minorEastAsia"/>
          <w:lang w:eastAsia="en-US"/>
        </w:rPr>
      </w:pPr>
      <w:r w:rsidRPr="002F1A7F">
        <w:rPr>
          <w:rFonts w:eastAsiaTheme="minorEastAsia"/>
          <w:lang w:eastAsia="en-US"/>
        </w:rPr>
        <w:t>Śniadanie</w:t>
      </w:r>
      <w:r w:rsidR="0085200E">
        <w:rPr>
          <w:rFonts w:eastAsiaTheme="minorEastAsia"/>
          <w:lang w:eastAsia="en-US"/>
        </w:rPr>
        <w:t xml:space="preserve"> w hotelu,</w:t>
      </w:r>
      <w:r w:rsidRPr="002F1A7F">
        <w:rPr>
          <w:rFonts w:eastAsiaTheme="minorEastAsia"/>
          <w:lang w:eastAsia="en-US"/>
        </w:rPr>
        <w:t xml:space="preserve"> </w:t>
      </w:r>
      <w:r w:rsidR="005B7E36" w:rsidRPr="002F1A7F">
        <w:rPr>
          <w:rFonts w:eastAsiaTheme="minorEastAsia"/>
          <w:lang w:eastAsia="en-US"/>
        </w:rPr>
        <w:t>natomiast</w:t>
      </w:r>
      <w:r w:rsidRPr="002F1A7F">
        <w:rPr>
          <w:rFonts w:eastAsiaTheme="minorEastAsia"/>
          <w:lang w:eastAsia="en-US"/>
        </w:rPr>
        <w:t xml:space="preserve"> obiad </w:t>
      </w:r>
      <w:r w:rsidR="005B7E36" w:rsidRPr="002F1A7F">
        <w:rPr>
          <w:rFonts w:eastAsiaTheme="minorEastAsia"/>
          <w:lang w:eastAsia="en-US"/>
        </w:rPr>
        <w:t xml:space="preserve">i kolacja na trasie powrotnej do Kielc </w:t>
      </w:r>
      <w:r w:rsidRPr="002F1A7F">
        <w:rPr>
          <w:rFonts w:eastAsiaTheme="minorEastAsia"/>
          <w:lang w:eastAsia="en-US"/>
        </w:rPr>
        <w:t xml:space="preserve">dla </w:t>
      </w:r>
      <w:r w:rsidR="00E8685F" w:rsidRPr="002F1A7F">
        <w:rPr>
          <w:rFonts w:eastAsiaTheme="minorEastAsia"/>
          <w:lang w:eastAsia="en-US"/>
        </w:rPr>
        <w:t>1</w:t>
      </w:r>
      <w:r w:rsidR="00D37278">
        <w:rPr>
          <w:rFonts w:eastAsiaTheme="minorEastAsia"/>
          <w:lang w:eastAsia="en-US"/>
        </w:rPr>
        <w:t>3</w:t>
      </w:r>
      <w:r w:rsidR="002E3435" w:rsidRPr="002F1A7F">
        <w:rPr>
          <w:rFonts w:eastAsiaTheme="minorEastAsia"/>
          <w:lang w:eastAsia="en-US"/>
        </w:rPr>
        <w:t xml:space="preserve"> osób</w:t>
      </w:r>
      <w:r w:rsidRPr="002F1A7F">
        <w:rPr>
          <w:rFonts w:eastAsiaTheme="minorEastAsia"/>
          <w:lang w:eastAsia="en-US"/>
        </w:rPr>
        <w:t>.</w:t>
      </w:r>
    </w:p>
    <w:p w14:paraId="1B319AB9" w14:textId="2DB03EB9" w:rsidR="00E62A71" w:rsidRPr="002F1A7F" w:rsidRDefault="00327387" w:rsidP="006A5BF2">
      <w:pPr>
        <w:widowControl w:val="0"/>
        <w:numPr>
          <w:ilvl w:val="1"/>
          <w:numId w:val="4"/>
        </w:numPr>
        <w:tabs>
          <w:tab w:val="clear" w:pos="1440"/>
          <w:tab w:val="num" w:pos="709"/>
        </w:tabs>
        <w:overflowPunct w:val="0"/>
        <w:autoSpaceDE w:val="0"/>
        <w:autoSpaceDN w:val="0"/>
        <w:adjustRightInd w:val="0"/>
        <w:spacing w:before="120" w:after="0" w:line="360" w:lineRule="auto"/>
        <w:ind w:left="709" w:hanging="284"/>
        <w:jc w:val="both"/>
        <w:rPr>
          <w:rFonts w:ascii="Times New Roman" w:hAnsi="Times New Roman" w:cs="Times New Roman"/>
          <w:sz w:val="24"/>
          <w:szCs w:val="24"/>
        </w:rPr>
      </w:pPr>
      <w:r w:rsidRPr="002F1A7F">
        <w:rPr>
          <w:rFonts w:ascii="Times New Roman" w:hAnsi="Times New Roman" w:cs="Times New Roman"/>
          <w:sz w:val="24"/>
          <w:szCs w:val="24"/>
        </w:rPr>
        <w:t>Wszystkie posiłki, z wyjątkiem śniadań odbywać się mogą poza hotel</w:t>
      </w:r>
      <w:r w:rsidR="002E3435" w:rsidRPr="002F1A7F">
        <w:rPr>
          <w:rFonts w:ascii="Times New Roman" w:hAnsi="Times New Roman" w:cs="Times New Roman"/>
          <w:sz w:val="24"/>
          <w:szCs w:val="24"/>
        </w:rPr>
        <w:t>em</w:t>
      </w:r>
      <w:r w:rsidRPr="002F1A7F">
        <w:rPr>
          <w:rFonts w:ascii="Times New Roman" w:hAnsi="Times New Roman" w:cs="Times New Roman"/>
          <w:sz w:val="24"/>
          <w:szCs w:val="24"/>
        </w:rPr>
        <w:t>, w których będą zakwaterowani uczestnicy misji gospodarczej</w:t>
      </w:r>
      <w:r w:rsidR="008870DA" w:rsidRPr="002F1A7F">
        <w:rPr>
          <w:rFonts w:ascii="Times New Roman" w:hAnsi="Times New Roman" w:cs="Times New Roman"/>
          <w:sz w:val="24"/>
          <w:szCs w:val="24"/>
        </w:rPr>
        <w:t>. Obiady odbywać się będą na terenie targów.</w:t>
      </w:r>
      <w:r w:rsidRPr="002F1A7F">
        <w:rPr>
          <w:rFonts w:ascii="Times New Roman" w:hAnsi="Times New Roman" w:cs="Times New Roman"/>
          <w:sz w:val="24"/>
          <w:szCs w:val="24"/>
        </w:rPr>
        <w:t xml:space="preserve"> </w:t>
      </w:r>
    </w:p>
    <w:p w14:paraId="43ECB723" w14:textId="77777777" w:rsidR="00E62A71" w:rsidRPr="002F1A7F" w:rsidRDefault="00E62A71" w:rsidP="002F1A7F">
      <w:pPr>
        <w:widowControl w:val="0"/>
        <w:overflowPunct w:val="0"/>
        <w:autoSpaceDE w:val="0"/>
        <w:autoSpaceDN w:val="0"/>
        <w:adjustRightInd w:val="0"/>
        <w:spacing w:after="0" w:line="360" w:lineRule="auto"/>
        <w:contextualSpacing/>
        <w:jc w:val="both"/>
        <w:rPr>
          <w:rFonts w:ascii="Times New Roman" w:hAnsi="Times New Roman" w:cs="Times New Roman"/>
          <w:b/>
          <w:sz w:val="24"/>
          <w:szCs w:val="24"/>
        </w:rPr>
      </w:pPr>
    </w:p>
    <w:p w14:paraId="6B3A9EDE" w14:textId="5396B5D1" w:rsidR="00E62A71" w:rsidRPr="002F1A7F" w:rsidRDefault="00327387" w:rsidP="006A5BF2">
      <w:pPr>
        <w:pStyle w:val="Akapitzlist"/>
        <w:widowControl w:val="0"/>
        <w:numPr>
          <w:ilvl w:val="0"/>
          <w:numId w:val="5"/>
        </w:numPr>
        <w:tabs>
          <w:tab w:val="clear" w:pos="720"/>
          <w:tab w:val="num" w:pos="284"/>
        </w:tabs>
        <w:overflowPunct w:val="0"/>
        <w:autoSpaceDE w:val="0"/>
        <w:autoSpaceDN w:val="0"/>
        <w:adjustRightInd w:val="0"/>
        <w:spacing w:line="360" w:lineRule="auto"/>
        <w:ind w:left="284" w:hanging="284"/>
        <w:jc w:val="both"/>
        <w:rPr>
          <w:b/>
          <w:bCs/>
        </w:rPr>
      </w:pPr>
      <w:r w:rsidRPr="002F1A7F">
        <w:rPr>
          <w:b/>
          <w:bCs/>
        </w:rPr>
        <w:t>Obsługa wyjazdowej misji gospodarczej w zakresie zapewnienia</w:t>
      </w:r>
      <w:r w:rsidR="0085200E">
        <w:rPr>
          <w:b/>
          <w:bCs/>
        </w:rPr>
        <w:t xml:space="preserve"> opiekuna </w:t>
      </w:r>
      <w:r w:rsidR="0085200E">
        <w:rPr>
          <w:b/>
          <w:bCs/>
        </w:rPr>
        <w:br/>
        <w:t xml:space="preserve">i </w:t>
      </w:r>
      <w:r w:rsidRPr="002F1A7F">
        <w:rPr>
          <w:b/>
          <w:bCs/>
        </w:rPr>
        <w:t xml:space="preserve"> tłumaczenia konsekutywnego:</w:t>
      </w:r>
    </w:p>
    <w:p w14:paraId="2A267843" w14:textId="77777777" w:rsidR="00DC52C6" w:rsidRPr="002F1A7F" w:rsidRDefault="008870DA" w:rsidP="006A5BF2">
      <w:pPr>
        <w:pStyle w:val="Akapitzlist"/>
        <w:numPr>
          <w:ilvl w:val="0"/>
          <w:numId w:val="9"/>
        </w:numPr>
        <w:overflowPunct w:val="0"/>
        <w:autoSpaceDE w:val="0"/>
        <w:spacing w:line="360" w:lineRule="auto"/>
        <w:ind w:left="993"/>
        <w:jc w:val="both"/>
      </w:pPr>
      <w:r w:rsidRPr="002F1A7F">
        <w:rPr>
          <w:rFonts w:eastAsiaTheme="minorEastAsia"/>
          <w:lang w:eastAsia="en-US"/>
        </w:rPr>
        <w:t xml:space="preserve">Wykonawca zapewni wykwalifikowaną kadrę czuwającą nad prawidłowym przebiegiem </w:t>
      </w:r>
      <w:r w:rsidR="00927D0A" w:rsidRPr="002F1A7F">
        <w:rPr>
          <w:rFonts w:eastAsiaTheme="minorEastAsia"/>
          <w:lang w:eastAsia="en-US"/>
        </w:rPr>
        <w:t>misji</w:t>
      </w:r>
      <w:r w:rsidRPr="002F1A7F">
        <w:rPr>
          <w:rFonts w:eastAsiaTheme="minorEastAsia"/>
          <w:lang w:eastAsia="en-US"/>
        </w:rPr>
        <w:t xml:space="preserve">. W jej składzie znajdą się: moderator – opiekun merytoryczny oraz tłumacz. </w:t>
      </w:r>
    </w:p>
    <w:p w14:paraId="0C055E10" w14:textId="1804FAA6" w:rsidR="008870DA" w:rsidRPr="002F1A7F" w:rsidRDefault="008870DA" w:rsidP="002F1A7F">
      <w:pPr>
        <w:pStyle w:val="Akapitzlist"/>
        <w:overflowPunct w:val="0"/>
        <w:autoSpaceDE w:val="0"/>
        <w:spacing w:line="360" w:lineRule="auto"/>
        <w:ind w:left="993"/>
        <w:jc w:val="both"/>
      </w:pPr>
      <w:r w:rsidRPr="002F1A7F">
        <w:t xml:space="preserve">Moderator będzie towarzyszył uczestnikom </w:t>
      </w:r>
      <w:r w:rsidR="0085200E">
        <w:t>misji gospodarczej</w:t>
      </w:r>
      <w:r w:rsidRPr="002F1A7F">
        <w:t xml:space="preserve"> na każdy etapie jej trwania</w:t>
      </w:r>
      <w:r w:rsidR="00DC52C6" w:rsidRPr="002F1A7F">
        <w:t xml:space="preserve"> od momentu wyjazdu z Kielc do momentu powrotu</w:t>
      </w:r>
      <w:r w:rsidRPr="002F1A7F">
        <w:t xml:space="preserve"> i </w:t>
      </w:r>
      <w:r w:rsidR="0085200E">
        <w:t xml:space="preserve">będzie </w:t>
      </w:r>
      <w:r w:rsidRPr="002F1A7F">
        <w:t>czuwał nad jej prawidłowym przebiegiem technicznym</w:t>
      </w:r>
      <w:r w:rsidR="00D37278">
        <w:t xml:space="preserve"> i logistycznym</w:t>
      </w:r>
      <w:r w:rsidRPr="002F1A7F">
        <w:t>. Moderator – opiekun merytoryczny jest odpowiedzialny za realizację programu wyjazdu</w:t>
      </w:r>
      <w:r w:rsidR="0085200E">
        <w:t xml:space="preserve"> zgodnie </w:t>
      </w:r>
      <w:r w:rsidR="0085200E">
        <w:br/>
        <w:t>z zapisami SIWZ.</w:t>
      </w:r>
    </w:p>
    <w:p w14:paraId="44F64535" w14:textId="4481C4F5" w:rsidR="008870DA" w:rsidRPr="002F1A7F" w:rsidRDefault="008870DA" w:rsidP="006A5BF2">
      <w:pPr>
        <w:pStyle w:val="Akapitzlist"/>
        <w:numPr>
          <w:ilvl w:val="0"/>
          <w:numId w:val="9"/>
        </w:numPr>
        <w:overflowPunct w:val="0"/>
        <w:autoSpaceDE w:val="0"/>
        <w:spacing w:line="360" w:lineRule="auto"/>
        <w:ind w:left="993"/>
        <w:jc w:val="both"/>
        <w:rPr>
          <w:rFonts w:eastAsiaTheme="minorEastAsia"/>
          <w:lang w:eastAsia="en-US"/>
        </w:rPr>
      </w:pPr>
      <w:r w:rsidRPr="002F1A7F">
        <w:rPr>
          <w:rFonts w:eastAsiaTheme="minorEastAsia"/>
          <w:lang w:eastAsia="en-US"/>
        </w:rPr>
        <w:t xml:space="preserve">Tematyka tłumaczeń obejmuje zagadnienia z zakresu branży </w:t>
      </w:r>
      <w:r w:rsidR="00E82C47" w:rsidRPr="002F1A7F">
        <w:rPr>
          <w:rFonts w:eastAsiaTheme="minorEastAsia"/>
          <w:lang w:eastAsia="en-US"/>
        </w:rPr>
        <w:t xml:space="preserve">metalowo </w:t>
      </w:r>
      <w:r w:rsidR="00D62C3E" w:rsidRPr="002F1A7F">
        <w:rPr>
          <w:rFonts w:eastAsiaTheme="minorEastAsia"/>
          <w:lang w:eastAsia="en-US"/>
        </w:rPr>
        <w:t xml:space="preserve">- </w:t>
      </w:r>
      <w:r w:rsidR="00E82C47" w:rsidRPr="002F1A7F">
        <w:rPr>
          <w:rFonts w:eastAsiaTheme="minorEastAsia"/>
          <w:lang w:eastAsia="en-US"/>
        </w:rPr>
        <w:t>odlewniczej</w:t>
      </w:r>
      <w:r w:rsidRPr="002F1A7F">
        <w:rPr>
          <w:rFonts w:eastAsiaTheme="minorEastAsia"/>
          <w:lang w:eastAsia="en-US"/>
        </w:rPr>
        <w:t>, zagadnienia gospodarcze, ekonomiczne, międzynarodowe i prawne.</w:t>
      </w:r>
    </w:p>
    <w:p w14:paraId="36C9E157" w14:textId="28788375" w:rsidR="008870DA" w:rsidRPr="002F1A7F" w:rsidRDefault="008870DA" w:rsidP="006A5BF2">
      <w:pPr>
        <w:pStyle w:val="Akapitzlist"/>
        <w:numPr>
          <w:ilvl w:val="0"/>
          <w:numId w:val="9"/>
        </w:numPr>
        <w:overflowPunct w:val="0"/>
        <w:autoSpaceDE w:val="0"/>
        <w:spacing w:line="360" w:lineRule="auto"/>
        <w:ind w:left="993"/>
        <w:jc w:val="both"/>
        <w:rPr>
          <w:rFonts w:eastAsiaTheme="minorEastAsia"/>
          <w:lang w:eastAsia="en-US"/>
        </w:rPr>
      </w:pPr>
      <w:r w:rsidRPr="002F1A7F">
        <w:rPr>
          <w:rFonts w:eastAsiaTheme="minorEastAsia"/>
          <w:lang w:eastAsia="en-US"/>
        </w:rPr>
        <w:t>Wykonawca ma obowiązek zapewnić min. 1 tłumacza, który będzie towarzyszyć uczestnikom misji gospodarczej przez cały czas jej trwania. Tłumacz musi biegle władać językiem polskim oraz językiem</w:t>
      </w:r>
      <w:r w:rsidR="00420A45" w:rsidRPr="002F1A7F">
        <w:rPr>
          <w:rFonts w:eastAsiaTheme="minorEastAsia"/>
          <w:lang w:eastAsia="en-US"/>
        </w:rPr>
        <w:t xml:space="preserve"> niemieckim i</w:t>
      </w:r>
      <w:r w:rsidRPr="002F1A7F">
        <w:rPr>
          <w:rFonts w:eastAsiaTheme="minorEastAsia"/>
          <w:lang w:eastAsia="en-US"/>
        </w:rPr>
        <w:t xml:space="preserve"> </w:t>
      </w:r>
      <w:r w:rsidR="00E82C47" w:rsidRPr="002F1A7F">
        <w:rPr>
          <w:rFonts w:eastAsiaTheme="minorEastAsia"/>
          <w:lang w:eastAsia="en-US"/>
        </w:rPr>
        <w:t>angielskim</w:t>
      </w:r>
      <w:r w:rsidRPr="002F1A7F">
        <w:rPr>
          <w:rFonts w:eastAsiaTheme="minorEastAsia"/>
          <w:lang w:eastAsia="en-US"/>
        </w:rPr>
        <w:t>. Tłumacz musi posiadać doświadczenie w wykonaniu co najmniej 2 (dwóch) tłumaczeń konsekutywnych</w:t>
      </w:r>
      <w:r w:rsidR="00C73BFC">
        <w:rPr>
          <w:rFonts w:eastAsiaTheme="minorEastAsia"/>
          <w:lang w:eastAsia="en-US"/>
        </w:rPr>
        <w:t xml:space="preserve"> w Niemczech.</w:t>
      </w:r>
    </w:p>
    <w:p w14:paraId="45F55442" w14:textId="77777777" w:rsidR="00E62A71" w:rsidRPr="002F1A7F" w:rsidRDefault="00E62A71" w:rsidP="002F1A7F">
      <w:pPr>
        <w:widowControl w:val="0"/>
        <w:overflowPunct w:val="0"/>
        <w:autoSpaceDE w:val="0"/>
        <w:autoSpaceDN w:val="0"/>
        <w:adjustRightInd w:val="0"/>
        <w:spacing w:after="0" w:line="360" w:lineRule="auto"/>
        <w:contextualSpacing/>
        <w:jc w:val="both"/>
        <w:rPr>
          <w:rFonts w:ascii="Times New Roman" w:hAnsi="Times New Roman" w:cs="Times New Roman"/>
          <w:sz w:val="24"/>
          <w:szCs w:val="24"/>
        </w:rPr>
      </w:pPr>
    </w:p>
    <w:p w14:paraId="6FAE3A52" w14:textId="0851A700" w:rsidR="00E62A71" w:rsidRPr="002F1A7F" w:rsidRDefault="00327387" w:rsidP="006A5BF2">
      <w:pPr>
        <w:pStyle w:val="Akapitzlist"/>
        <w:widowControl w:val="0"/>
        <w:numPr>
          <w:ilvl w:val="0"/>
          <w:numId w:val="5"/>
        </w:numPr>
        <w:tabs>
          <w:tab w:val="clear" w:pos="720"/>
          <w:tab w:val="num" w:pos="284"/>
        </w:tabs>
        <w:overflowPunct w:val="0"/>
        <w:autoSpaceDE w:val="0"/>
        <w:autoSpaceDN w:val="0"/>
        <w:adjustRightInd w:val="0"/>
        <w:spacing w:line="360" w:lineRule="auto"/>
        <w:ind w:left="284" w:hanging="284"/>
        <w:jc w:val="both"/>
      </w:pPr>
      <w:r w:rsidRPr="002F1A7F">
        <w:rPr>
          <w:b/>
        </w:rPr>
        <w:t>Materiały informacyj</w:t>
      </w:r>
      <w:r w:rsidR="007A67F0" w:rsidRPr="002F1A7F">
        <w:rPr>
          <w:b/>
        </w:rPr>
        <w:t>n</w:t>
      </w:r>
      <w:r w:rsidR="00E25015" w:rsidRPr="002F1A7F">
        <w:rPr>
          <w:b/>
        </w:rPr>
        <w:t>e</w:t>
      </w:r>
    </w:p>
    <w:p w14:paraId="0A004D89" w14:textId="0C197024" w:rsidR="00E62A71" w:rsidRPr="002F1A7F" w:rsidRDefault="00327387" w:rsidP="002F1A7F">
      <w:pPr>
        <w:widowControl w:val="0"/>
        <w:overflowPunct w:val="0"/>
        <w:autoSpaceDE w:val="0"/>
        <w:autoSpaceDN w:val="0"/>
        <w:adjustRightInd w:val="0"/>
        <w:spacing w:before="120" w:after="0" w:line="360" w:lineRule="auto"/>
        <w:ind w:left="284"/>
        <w:jc w:val="both"/>
        <w:rPr>
          <w:rFonts w:ascii="Times New Roman" w:hAnsi="Times New Roman" w:cs="Times New Roman"/>
          <w:sz w:val="24"/>
          <w:szCs w:val="24"/>
        </w:rPr>
      </w:pPr>
      <w:r w:rsidRPr="002F1A7F">
        <w:rPr>
          <w:rFonts w:ascii="Times New Roman" w:hAnsi="Times New Roman" w:cs="Times New Roman"/>
          <w:sz w:val="24"/>
          <w:szCs w:val="24"/>
        </w:rPr>
        <w:t>Wykonawca dostarczy każdemu uczestnikowi misji gospodarczej</w:t>
      </w:r>
      <w:r w:rsidR="002C3F4A">
        <w:rPr>
          <w:rFonts w:ascii="Times New Roman" w:hAnsi="Times New Roman" w:cs="Times New Roman"/>
          <w:sz w:val="24"/>
          <w:szCs w:val="24"/>
        </w:rPr>
        <w:t xml:space="preserve"> w wersji papierowej</w:t>
      </w:r>
      <w:r w:rsidRPr="002F1A7F">
        <w:rPr>
          <w:rFonts w:ascii="Times New Roman" w:hAnsi="Times New Roman" w:cs="Times New Roman"/>
          <w:sz w:val="24"/>
          <w:szCs w:val="24"/>
        </w:rPr>
        <w:t>, przed je</w:t>
      </w:r>
      <w:r w:rsidR="002C3F4A">
        <w:rPr>
          <w:rFonts w:ascii="Times New Roman" w:hAnsi="Times New Roman" w:cs="Times New Roman"/>
          <w:sz w:val="24"/>
          <w:szCs w:val="24"/>
        </w:rPr>
        <w:t>j</w:t>
      </w:r>
      <w:r w:rsidRPr="002F1A7F">
        <w:rPr>
          <w:rFonts w:ascii="Times New Roman" w:hAnsi="Times New Roman" w:cs="Times New Roman"/>
          <w:sz w:val="24"/>
          <w:szCs w:val="24"/>
        </w:rPr>
        <w:t xml:space="preserve"> rozpoczęciem, przygotowany przez Wykonawcę w języku polskim, pakiet materiałów informacyjnych zawierający między innymi:</w:t>
      </w:r>
    </w:p>
    <w:p w14:paraId="48AB2A0E" w14:textId="77777777" w:rsidR="00E62A71" w:rsidRPr="002F1A7F" w:rsidRDefault="00327387" w:rsidP="006A5BF2">
      <w:pPr>
        <w:widowControl w:val="0"/>
        <w:numPr>
          <w:ilvl w:val="1"/>
          <w:numId w:val="6"/>
        </w:numPr>
        <w:tabs>
          <w:tab w:val="clear" w:pos="1440"/>
          <w:tab w:val="num" w:pos="905"/>
        </w:tabs>
        <w:overflowPunct w:val="0"/>
        <w:autoSpaceDE w:val="0"/>
        <w:autoSpaceDN w:val="0"/>
        <w:adjustRightInd w:val="0"/>
        <w:spacing w:after="0" w:line="360" w:lineRule="auto"/>
        <w:ind w:left="905" w:hanging="274"/>
        <w:contextualSpacing/>
        <w:jc w:val="both"/>
        <w:rPr>
          <w:rFonts w:ascii="Times New Roman" w:hAnsi="Times New Roman" w:cs="Times New Roman"/>
          <w:sz w:val="24"/>
          <w:szCs w:val="24"/>
        </w:rPr>
      </w:pPr>
      <w:r w:rsidRPr="002F1A7F">
        <w:rPr>
          <w:rFonts w:ascii="Times New Roman" w:hAnsi="Times New Roman" w:cs="Times New Roman"/>
          <w:sz w:val="24"/>
          <w:szCs w:val="24"/>
        </w:rPr>
        <w:t xml:space="preserve">Program wizyty; </w:t>
      </w:r>
    </w:p>
    <w:p w14:paraId="6A6BD435" w14:textId="77777777" w:rsidR="00E62A71" w:rsidRPr="002F1A7F" w:rsidRDefault="00327387" w:rsidP="006A5BF2">
      <w:pPr>
        <w:widowControl w:val="0"/>
        <w:numPr>
          <w:ilvl w:val="1"/>
          <w:numId w:val="6"/>
        </w:numPr>
        <w:tabs>
          <w:tab w:val="clear" w:pos="1440"/>
          <w:tab w:val="num" w:pos="905"/>
        </w:tabs>
        <w:overflowPunct w:val="0"/>
        <w:autoSpaceDE w:val="0"/>
        <w:autoSpaceDN w:val="0"/>
        <w:adjustRightInd w:val="0"/>
        <w:spacing w:after="0" w:line="360" w:lineRule="auto"/>
        <w:ind w:left="905" w:hanging="274"/>
        <w:contextualSpacing/>
        <w:jc w:val="both"/>
        <w:rPr>
          <w:rFonts w:ascii="Times New Roman" w:hAnsi="Times New Roman" w:cs="Times New Roman"/>
          <w:sz w:val="24"/>
          <w:szCs w:val="24"/>
        </w:rPr>
      </w:pPr>
      <w:r w:rsidRPr="002F1A7F">
        <w:rPr>
          <w:rFonts w:ascii="Times New Roman" w:hAnsi="Times New Roman" w:cs="Times New Roman"/>
          <w:sz w:val="24"/>
          <w:szCs w:val="24"/>
        </w:rPr>
        <w:t>Numer kontaktowy do opiekuna merytorycznego;</w:t>
      </w:r>
    </w:p>
    <w:p w14:paraId="45B8DD41" w14:textId="50FBBE76" w:rsidR="00E62A71" w:rsidRPr="002F1A7F" w:rsidRDefault="00327387" w:rsidP="006A5BF2">
      <w:pPr>
        <w:widowControl w:val="0"/>
        <w:numPr>
          <w:ilvl w:val="1"/>
          <w:numId w:val="6"/>
        </w:numPr>
        <w:tabs>
          <w:tab w:val="clear" w:pos="1440"/>
          <w:tab w:val="num" w:pos="905"/>
        </w:tabs>
        <w:overflowPunct w:val="0"/>
        <w:autoSpaceDE w:val="0"/>
        <w:autoSpaceDN w:val="0"/>
        <w:adjustRightInd w:val="0"/>
        <w:spacing w:after="0" w:line="360" w:lineRule="auto"/>
        <w:ind w:left="905" w:hanging="274"/>
        <w:contextualSpacing/>
        <w:jc w:val="both"/>
        <w:rPr>
          <w:rFonts w:ascii="Times New Roman" w:hAnsi="Times New Roman" w:cs="Times New Roman"/>
          <w:sz w:val="24"/>
          <w:szCs w:val="24"/>
        </w:rPr>
      </w:pPr>
      <w:r w:rsidRPr="002F1A7F">
        <w:rPr>
          <w:rFonts w:ascii="Times New Roman" w:hAnsi="Times New Roman" w:cs="Times New Roman"/>
          <w:sz w:val="24"/>
          <w:szCs w:val="24"/>
        </w:rPr>
        <w:t>Nazwy oraz dane adresowe i kontaktowe do hotel</w:t>
      </w:r>
      <w:r w:rsidR="00DC52C6" w:rsidRPr="002F1A7F">
        <w:rPr>
          <w:rFonts w:ascii="Times New Roman" w:hAnsi="Times New Roman" w:cs="Times New Roman"/>
          <w:sz w:val="24"/>
          <w:szCs w:val="24"/>
        </w:rPr>
        <w:t>u</w:t>
      </w:r>
      <w:r w:rsidRPr="002F1A7F">
        <w:rPr>
          <w:rFonts w:ascii="Times New Roman" w:hAnsi="Times New Roman" w:cs="Times New Roman"/>
          <w:sz w:val="24"/>
          <w:szCs w:val="24"/>
        </w:rPr>
        <w:t>, w których nocować będą uczestnicy wyjazdu</w:t>
      </w:r>
      <w:r w:rsidR="00DC52C6" w:rsidRPr="002F1A7F">
        <w:rPr>
          <w:rFonts w:ascii="Times New Roman" w:hAnsi="Times New Roman" w:cs="Times New Roman"/>
          <w:sz w:val="24"/>
          <w:szCs w:val="24"/>
        </w:rPr>
        <w:t>;</w:t>
      </w:r>
    </w:p>
    <w:p w14:paraId="64C69765" w14:textId="48709F2B" w:rsidR="00DC52C6" w:rsidRPr="002F1A7F" w:rsidRDefault="00DC52C6" w:rsidP="006A5BF2">
      <w:pPr>
        <w:widowControl w:val="0"/>
        <w:numPr>
          <w:ilvl w:val="1"/>
          <w:numId w:val="6"/>
        </w:numPr>
        <w:tabs>
          <w:tab w:val="clear" w:pos="1440"/>
          <w:tab w:val="num" w:pos="905"/>
        </w:tabs>
        <w:overflowPunct w:val="0"/>
        <w:autoSpaceDE w:val="0"/>
        <w:autoSpaceDN w:val="0"/>
        <w:adjustRightInd w:val="0"/>
        <w:spacing w:after="0" w:line="360" w:lineRule="auto"/>
        <w:ind w:left="905" w:hanging="274"/>
        <w:contextualSpacing/>
        <w:jc w:val="both"/>
        <w:rPr>
          <w:rFonts w:ascii="Times New Roman" w:hAnsi="Times New Roman" w:cs="Times New Roman"/>
          <w:sz w:val="24"/>
          <w:szCs w:val="24"/>
        </w:rPr>
      </w:pPr>
      <w:r w:rsidRPr="002F1A7F">
        <w:rPr>
          <w:rFonts w:ascii="Times New Roman" w:hAnsi="Times New Roman" w:cs="Times New Roman"/>
          <w:sz w:val="24"/>
          <w:szCs w:val="24"/>
        </w:rPr>
        <w:t>Wszelkie informacje przydatne uczestnikom podczas misji.</w:t>
      </w:r>
    </w:p>
    <w:p w14:paraId="600CE4F2" w14:textId="77777777" w:rsidR="00E62A71" w:rsidRPr="002F1A7F" w:rsidRDefault="00E62A71" w:rsidP="002F1A7F">
      <w:pPr>
        <w:widowControl w:val="0"/>
        <w:overflowPunct w:val="0"/>
        <w:autoSpaceDE w:val="0"/>
        <w:autoSpaceDN w:val="0"/>
        <w:adjustRightInd w:val="0"/>
        <w:spacing w:after="0" w:line="360" w:lineRule="auto"/>
        <w:contextualSpacing/>
        <w:jc w:val="both"/>
        <w:rPr>
          <w:rFonts w:ascii="Times New Roman" w:hAnsi="Times New Roman" w:cs="Times New Roman"/>
          <w:sz w:val="24"/>
          <w:szCs w:val="24"/>
        </w:rPr>
      </w:pPr>
    </w:p>
    <w:p w14:paraId="69B80C0D" w14:textId="77777777" w:rsidR="00E62A71" w:rsidRPr="002F1A7F" w:rsidRDefault="00327387" w:rsidP="006A5BF2">
      <w:pPr>
        <w:pStyle w:val="Akapitzlist"/>
        <w:widowControl w:val="0"/>
        <w:numPr>
          <w:ilvl w:val="0"/>
          <w:numId w:val="5"/>
        </w:numPr>
        <w:tabs>
          <w:tab w:val="clear" w:pos="720"/>
          <w:tab w:val="num" w:pos="284"/>
        </w:tabs>
        <w:overflowPunct w:val="0"/>
        <w:autoSpaceDE w:val="0"/>
        <w:autoSpaceDN w:val="0"/>
        <w:adjustRightInd w:val="0"/>
        <w:spacing w:line="360" w:lineRule="auto"/>
        <w:ind w:left="284" w:hanging="284"/>
        <w:jc w:val="both"/>
        <w:rPr>
          <w:b/>
        </w:rPr>
      </w:pPr>
      <w:r w:rsidRPr="002F1A7F">
        <w:rPr>
          <w:b/>
          <w:spacing w:val="-2"/>
        </w:rPr>
        <w:t>Wejściówki na targi</w:t>
      </w:r>
    </w:p>
    <w:p w14:paraId="5809B249" w14:textId="32A8836E" w:rsidR="00E62A71" w:rsidRPr="002F1A7F" w:rsidRDefault="00327387" w:rsidP="002F1A7F">
      <w:pPr>
        <w:overflowPunct w:val="0"/>
        <w:autoSpaceDE w:val="0"/>
        <w:spacing w:before="120" w:after="0" w:line="360" w:lineRule="auto"/>
        <w:ind w:left="284"/>
        <w:jc w:val="both"/>
        <w:rPr>
          <w:rFonts w:ascii="Times New Roman" w:hAnsi="Times New Roman" w:cs="Times New Roman"/>
          <w:spacing w:val="-2"/>
          <w:sz w:val="24"/>
          <w:szCs w:val="24"/>
        </w:rPr>
      </w:pPr>
      <w:r w:rsidRPr="002F1A7F">
        <w:rPr>
          <w:rFonts w:ascii="Times New Roman" w:hAnsi="Times New Roman" w:cs="Times New Roman"/>
          <w:spacing w:val="-2"/>
          <w:sz w:val="24"/>
          <w:szCs w:val="24"/>
        </w:rPr>
        <w:t xml:space="preserve">Wykonawca zapewni </w:t>
      </w:r>
      <w:r w:rsidR="00333FEC">
        <w:rPr>
          <w:rFonts w:ascii="Times New Roman" w:hAnsi="Times New Roman" w:cs="Times New Roman"/>
          <w:spacing w:val="-2"/>
          <w:sz w:val="24"/>
          <w:szCs w:val="24"/>
        </w:rPr>
        <w:t>dodatkowo,</w:t>
      </w:r>
      <w:r w:rsidRPr="002F1A7F">
        <w:rPr>
          <w:rFonts w:ascii="Times New Roman" w:hAnsi="Times New Roman" w:cs="Times New Roman"/>
          <w:spacing w:val="-2"/>
          <w:sz w:val="24"/>
          <w:szCs w:val="24"/>
        </w:rPr>
        <w:t xml:space="preserve"> </w:t>
      </w:r>
      <w:r w:rsidR="00333FEC">
        <w:rPr>
          <w:rFonts w:ascii="Times New Roman" w:hAnsi="Times New Roman" w:cs="Times New Roman"/>
          <w:spacing w:val="-2"/>
          <w:sz w:val="24"/>
          <w:szCs w:val="24"/>
        </w:rPr>
        <w:t xml:space="preserve">10 szt. </w:t>
      </w:r>
      <w:r w:rsidRPr="002F1A7F">
        <w:rPr>
          <w:rFonts w:ascii="Times New Roman" w:hAnsi="Times New Roman" w:cs="Times New Roman"/>
          <w:spacing w:val="-2"/>
          <w:sz w:val="24"/>
          <w:szCs w:val="24"/>
        </w:rPr>
        <w:t>całodzienn</w:t>
      </w:r>
      <w:r w:rsidR="00333FEC">
        <w:rPr>
          <w:rFonts w:ascii="Times New Roman" w:hAnsi="Times New Roman" w:cs="Times New Roman"/>
          <w:spacing w:val="-2"/>
          <w:sz w:val="24"/>
          <w:szCs w:val="24"/>
        </w:rPr>
        <w:t>ych</w:t>
      </w:r>
      <w:r w:rsidRPr="002F1A7F">
        <w:rPr>
          <w:rFonts w:ascii="Times New Roman" w:hAnsi="Times New Roman" w:cs="Times New Roman"/>
          <w:spacing w:val="-2"/>
          <w:sz w:val="24"/>
          <w:szCs w:val="24"/>
        </w:rPr>
        <w:t xml:space="preserve"> bilet</w:t>
      </w:r>
      <w:r w:rsidR="00333FEC">
        <w:rPr>
          <w:rFonts w:ascii="Times New Roman" w:hAnsi="Times New Roman" w:cs="Times New Roman"/>
          <w:spacing w:val="-2"/>
          <w:sz w:val="24"/>
          <w:szCs w:val="24"/>
        </w:rPr>
        <w:t>ów</w:t>
      </w:r>
      <w:r w:rsidRPr="002F1A7F">
        <w:rPr>
          <w:rFonts w:ascii="Times New Roman" w:hAnsi="Times New Roman" w:cs="Times New Roman"/>
          <w:spacing w:val="-2"/>
          <w:sz w:val="24"/>
          <w:szCs w:val="24"/>
        </w:rPr>
        <w:t xml:space="preserve"> wejściow</w:t>
      </w:r>
      <w:r w:rsidR="00333FEC">
        <w:rPr>
          <w:rFonts w:ascii="Times New Roman" w:hAnsi="Times New Roman" w:cs="Times New Roman"/>
          <w:spacing w:val="-2"/>
          <w:sz w:val="24"/>
          <w:szCs w:val="24"/>
        </w:rPr>
        <w:t>ych</w:t>
      </w:r>
      <w:r w:rsidRPr="002F1A7F">
        <w:rPr>
          <w:rFonts w:ascii="Times New Roman" w:hAnsi="Times New Roman" w:cs="Times New Roman"/>
          <w:spacing w:val="-2"/>
          <w:sz w:val="24"/>
          <w:szCs w:val="24"/>
        </w:rPr>
        <w:t xml:space="preserve"> na teren targów </w:t>
      </w:r>
      <w:proofErr w:type="spellStart"/>
      <w:r w:rsidR="00E82C47" w:rsidRPr="002F1A7F">
        <w:rPr>
          <w:rFonts w:ascii="Times New Roman" w:hAnsi="Times New Roman" w:cs="Times New Roman"/>
          <w:spacing w:val="-2"/>
          <w:sz w:val="24"/>
          <w:szCs w:val="24"/>
        </w:rPr>
        <w:t>Hannover</w:t>
      </w:r>
      <w:proofErr w:type="spellEnd"/>
      <w:r w:rsidR="00E82C47" w:rsidRPr="002F1A7F">
        <w:rPr>
          <w:rFonts w:ascii="Times New Roman" w:hAnsi="Times New Roman" w:cs="Times New Roman"/>
          <w:spacing w:val="-2"/>
          <w:sz w:val="24"/>
          <w:szCs w:val="24"/>
        </w:rPr>
        <w:t xml:space="preserve"> </w:t>
      </w:r>
      <w:proofErr w:type="spellStart"/>
      <w:r w:rsidR="00E82C47" w:rsidRPr="002F1A7F">
        <w:rPr>
          <w:rFonts w:ascii="Times New Roman" w:hAnsi="Times New Roman" w:cs="Times New Roman"/>
          <w:spacing w:val="-2"/>
          <w:sz w:val="24"/>
          <w:szCs w:val="24"/>
        </w:rPr>
        <w:t>Messe</w:t>
      </w:r>
      <w:proofErr w:type="spellEnd"/>
      <w:r w:rsidR="0076551A" w:rsidRPr="002F1A7F">
        <w:rPr>
          <w:rFonts w:ascii="Times New Roman" w:hAnsi="Times New Roman" w:cs="Times New Roman"/>
          <w:spacing w:val="-2"/>
          <w:sz w:val="24"/>
          <w:szCs w:val="24"/>
        </w:rPr>
        <w:t xml:space="preserve"> </w:t>
      </w:r>
      <w:r w:rsidR="00237CF7">
        <w:rPr>
          <w:rFonts w:ascii="Times New Roman" w:hAnsi="Times New Roman" w:cs="Times New Roman"/>
          <w:spacing w:val="-2"/>
          <w:sz w:val="24"/>
          <w:szCs w:val="24"/>
        </w:rPr>
        <w:t xml:space="preserve">2025 </w:t>
      </w:r>
      <w:r w:rsidRPr="002F1A7F">
        <w:rPr>
          <w:rFonts w:ascii="Times New Roman" w:hAnsi="Times New Roman" w:cs="Times New Roman"/>
          <w:spacing w:val="-2"/>
          <w:sz w:val="24"/>
          <w:szCs w:val="24"/>
        </w:rPr>
        <w:t>ważn</w:t>
      </w:r>
      <w:r w:rsidR="00333FEC">
        <w:rPr>
          <w:rFonts w:ascii="Times New Roman" w:hAnsi="Times New Roman" w:cs="Times New Roman"/>
          <w:spacing w:val="-2"/>
          <w:sz w:val="24"/>
          <w:szCs w:val="24"/>
        </w:rPr>
        <w:t>ych</w:t>
      </w:r>
      <w:r w:rsidRPr="002F1A7F">
        <w:rPr>
          <w:rFonts w:ascii="Times New Roman" w:hAnsi="Times New Roman" w:cs="Times New Roman"/>
          <w:spacing w:val="-2"/>
          <w:sz w:val="24"/>
          <w:szCs w:val="24"/>
        </w:rPr>
        <w:t xml:space="preserve"> w</w:t>
      </w:r>
      <w:r w:rsidR="0076551A" w:rsidRPr="002F1A7F">
        <w:rPr>
          <w:rFonts w:ascii="Times New Roman" w:hAnsi="Times New Roman" w:cs="Times New Roman"/>
          <w:spacing w:val="-2"/>
          <w:sz w:val="24"/>
          <w:szCs w:val="24"/>
        </w:rPr>
        <w:t>e wszystkich dniach</w:t>
      </w:r>
      <w:r w:rsidR="00333FEC">
        <w:rPr>
          <w:rFonts w:ascii="Times New Roman" w:hAnsi="Times New Roman" w:cs="Times New Roman"/>
          <w:spacing w:val="-2"/>
          <w:sz w:val="24"/>
          <w:szCs w:val="24"/>
        </w:rPr>
        <w:t xml:space="preserve"> targów </w:t>
      </w:r>
      <w:proofErr w:type="spellStart"/>
      <w:r w:rsidR="00333FEC">
        <w:rPr>
          <w:rFonts w:ascii="Times New Roman" w:hAnsi="Times New Roman" w:cs="Times New Roman"/>
          <w:spacing w:val="-2"/>
          <w:sz w:val="24"/>
          <w:szCs w:val="24"/>
        </w:rPr>
        <w:t>Hannover</w:t>
      </w:r>
      <w:proofErr w:type="spellEnd"/>
      <w:r w:rsidR="00333FEC">
        <w:rPr>
          <w:rFonts w:ascii="Times New Roman" w:hAnsi="Times New Roman" w:cs="Times New Roman"/>
          <w:spacing w:val="-2"/>
          <w:sz w:val="24"/>
          <w:szCs w:val="24"/>
        </w:rPr>
        <w:t xml:space="preserve"> </w:t>
      </w:r>
      <w:proofErr w:type="spellStart"/>
      <w:r w:rsidR="00333FEC">
        <w:rPr>
          <w:rFonts w:ascii="Times New Roman" w:hAnsi="Times New Roman" w:cs="Times New Roman"/>
          <w:spacing w:val="-2"/>
          <w:sz w:val="24"/>
          <w:szCs w:val="24"/>
        </w:rPr>
        <w:t>Messe</w:t>
      </w:r>
      <w:proofErr w:type="spellEnd"/>
      <w:r w:rsidR="00237CF7">
        <w:rPr>
          <w:rFonts w:ascii="Times New Roman" w:hAnsi="Times New Roman" w:cs="Times New Roman"/>
          <w:spacing w:val="-2"/>
          <w:sz w:val="24"/>
          <w:szCs w:val="24"/>
        </w:rPr>
        <w:t xml:space="preserve"> 2025</w:t>
      </w:r>
      <w:r w:rsidR="0076551A" w:rsidRPr="002F1A7F">
        <w:rPr>
          <w:rFonts w:ascii="Times New Roman" w:hAnsi="Times New Roman" w:cs="Times New Roman"/>
          <w:spacing w:val="-2"/>
          <w:sz w:val="24"/>
          <w:szCs w:val="24"/>
        </w:rPr>
        <w:t xml:space="preserve">, </w:t>
      </w:r>
      <w:r w:rsidR="00333FEC">
        <w:rPr>
          <w:rFonts w:ascii="Times New Roman" w:hAnsi="Times New Roman" w:cs="Times New Roman"/>
          <w:spacing w:val="-2"/>
          <w:sz w:val="24"/>
          <w:szCs w:val="24"/>
        </w:rPr>
        <w:t>dla ewentualnych kontrahentów uczestników misji.</w:t>
      </w:r>
    </w:p>
    <w:p w14:paraId="5E142891" w14:textId="77777777" w:rsidR="00993B96" w:rsidRPr="002F1A7F" w:rsidRDefault="00993B96" w:rsidP="002F1A7F">
      <w:pPr>
        <w:overflowPunct w:val="0"/>
        <w:autoSpaceDE w:val="0"/>
        <w:spacing w:before="120" w:after="0" w:line="360" w:lineRule="auto"/>
        <w:ind w:left="284"/>
        <w:jc w:val="both"/>
        <w:rPr>
          <w:rFonts w:ascii="Times New Roman" w:hAnsi="Times New Roman" w:cs="Times New Roman"/>
          <w:spacing w:val="-2"/>
          <w:sz w:val="24"/>
          <w:szCs w:val="24"/>
        </w:rPr>
      </w:pPr>
    </w:p>
    <w:p w14:paraId="0709928F" w14:textId="08498FF1" w:rsidR="00E62A71" w:rsidRPr="002F1A7F" w:rsidRDefault="00327387" w:rsidP="006A5BF2">
      <w:pPr>
        <w:pStyle w:val="Akapitzlist"/>
        <w:widowControl w:val="0"/>
        <w:numPr>
          <w:ilvl w:val="0"/>
          <w:numId w:val="5"/>
        </w:numPr>
        <w:tabs>
          <w:tab w:val="clear" w:pos="720"/>
          <w:tab w:val="num" w:pos="284"/>
        </w:tabs>
        <w:overflowPunct w:val="0"/>
        <w:autoSpaceDE w:val="0"/>
        <w:autoSpaceDN w:val="0"/>
        <w:adjustRightInd w:val="0"/>
        <w:spacing w:line="360" w:lineRule="auto"/>
        <w:ind w:left="284" w:hanging="284"/>
        <w:jc w:val="both"/>
        <w:rPr>
          <w:b/>
          <w:spacing w:val="-2"/>
        </w:rPr>
      </w:pPr>
      <w:r w:rsidRPr="002F1A7F">
        <w:rPr>
          <w:b/>
          <w:spacing w:val="-2"/>
        </w:rPr>
        <w:t>Informacje dodatkowe</w:t>
      </w:r>
    </w:p>
    <w:p w14:paraId="0A0D6CAA" w14:textId="22F7F079" w:rsidR="0036550E" w:rsidRPr="00D37278" w:rsidRDefault="0036550E" w:rsidP="0036550E">
      <w:pPr>
        <w:widowControl w:val="0"/>
        <w:overflowPunct w:val="0"/>
        <w:autoSpaceDE w:val="0"/>
        <w:autoSpaceDN w:val="0"/>
        <w:adjustRightInd w:val="0"/>
        <w:spacing w:before="120" w:line="360" w:lineRule="auto"/>
        <w:jc w:val="both"/>
        <w:rPr>
          <w:rFonts w:ascii="Times New Roman" w:hAnsi="Times New Roman" w:cs="Times New Roman"/>
          <w:sz w:val="24"/>
          <w:szCs w:val="24"/>
        </w:rPr>
      </w:pPr>
      <w:r w:rsidRPr="00D37278">
        <w:rPr>
          <w:rFonts w:ascii="Times New Roman" w:hAnsi="Times New Roman" w:cs="Times New Roman"/>
          <w:sz w:val="24"/>
          <w:szCs w:val="24"/>
        </w:rPr>
        <w:t xml:space="preserve">1. </w:t>
      </w:r>
      <w:bookmarkStart w:id="4" w:name="_Hlk184638309"/>
      <w:r w:rsidRPr="00D37278">
        <w:rPr>
          <w:rFonts w:ascii="Times New Roman" w:hAnsi="Times New Roman" w:cs="Times New Roman"/>
          <w:sz w:val="24"/>
          <w:szCs w:val="24"/>
        </w:rPr>
        <w:t xml:space="preserve">Wykonawca ma obowiązek uwzględnić wymogi dotyczące informacji i promocji projektów współfinansowanych z funduszy europejskich. Wszelkie materiały związane z realizacją przedmiotowego zamówienia, w tym materiały informacyjne, promocyjne, listy obecności, powinny być oznakowane zgodnie z systemem identyfikacji wizualnej projektów finansowanych z Programu Fundusze Europejskie dla Świętokrzyskiego 2021-2027. Wykonawca jest zobowiązany do stosowania we wszystkich materiałach dotyczących realizacji przedmiotu zamówienia logotypów dostarczonych przez Zamawiającego (FEŚ, Województwo Świętokrzyskie, flaga Unii Europejskiej, flaga Polski) oraz stosowania szczegółowych wytycznych dotyczących promocji projektu zawartych na stronie: </w:t>
      </w:r>
    </w:p>
    <w:bookmarkStart w:id="5" w:name="_Hlk184638053"/>
    <w:p w14:paraId="5A057837" w14:textId="47B93FB7" w:rsidR="00D37278" w:rsidRPr="00D37278" w:rsidRDefault="00D37278" w:rsidP="0036550E">
      <w:pPr>
        <w:widowControl w:val="0"/>
        <w:overflowPunct w:val="0"/>
        <w:autoSpaceDE w:val="0"/>
        <w:autoSpaceDN w:val="0"/>
        <w:adjustRightInd w:val="0"/>
        <w:spacing w:before="120" w:line="360" w:lineRule="auto"/>
        <w:jc w:val="both"/>
        <w:rPr>
          <w:rFonts w:ascii="Times New Roman" w:hAnsi="Times New Roman" w:cs="Times New Roman"/>
          <w:sz w:val="24"/>
          <w:szCs w:val="24"/>
        </w:rPr>
      </w:pPr>
      <w:r>
        <w:fldChar w:fldCharType="begin"/>
      </w:r>
      <w:r>
        <w:instrText>HYPERLINK "https://funduszeueswietokrzyskie.pl/poradniki/fundusze-europejskie-dla-swietokrzyskiego-2021-2027/zasady-komunikacji-funduszy-europejskich-dla-swietokrzyskiego-2021-2027"</w:instrText>
      </w:r>
      <w:r>
        <w:fldChar w:fldCharType="separate"/>
      </w:r>
      <w:r w:rsidRPr="00A37F4F">
        <w:rPr>
          <w:rStyle w:val="Hipercze"/>
          <w:rFonts w:ascii="Times New Roman" w:hAnsi="Times New Roman" w:cs="Times New Roman"/>
          <w:sz w:val="24"/>
          <w:szCs w:val="24"/>
        </w:rPr>
        <w:t>https://funduszeueswietokrzyskie.pl/poradniki/fundusze-europejskie-dla-swietokrzyskiego-2021-2027/zasady-komunikacji-funduszy-europejskich-dla-swietokrzyskiego-2021-2027</w:t>
      </w:r>
      <w:r>
        <w:rPr>
          <w:rStyle w:val="Hipercze"/>
          <w:rFonts w:ascii="Times New Roman" w:hAnsi="Times New Roman" w:cs="Times New Roman"/>
          <w:sz w:val="24"/>
          <w:szCs w:val="24"/>
        </w:rPr>
        <w:fldChar w:fldCharType="end"/>
      </w:r>
      <w:bookmarkEnd w:id="5"/>
      <w:r>
        <w:rPr>
          <w:rFonts w:ascii="Times New Roman" w:hAnsi="Times New Roman" w:cs="Times New Roman"/>
          <w:sz w:val="24"/>
          <w:szCs w:val="24"/>
        </w:rPr>
        <w:br/>
      </w:r>
      <w:bookmarkEnd w:id="4"/>
    </w:p>
    <w:p w14:paraId="453AA31D" w14:textId="67E1F3E9" w:rsidR="00E62A71" w:rsidRPr="002F1A7F" w:rsidRDefault="00327387" w:rsidP="006A5BF2">
      <w:pPr>
        <w:pStyle w:val="Akapitzlist"/>
        <w:widowControl w:val="0"/>
        <w:numPr>
          <w:ilvl w:val="1"/>
          <w:numId w:val="1"/>
        </w:numPr>
        <w:tabs>
          <w:tab w:val="clear" w:pos="1440"/>
          <w:tab w:val="num" w:pos="284"/>
        </w:tabs>
        <w:overflowPunct w:val="0"/>
        <w:autoSpaceDE w:val="0"/>
        <w:autoSpaceDN w:val="0"/>
        <w:adjustRightInd w:val="0"/>
        <w:spacing w:before="120" w:line="360" w:lineRule="auto"/>
        <w:ind w:left="0" w:hanging="22"/>
        <w:jc w:val="both"/>
      </w:pPr>
      <w:r w:rsidRPr="002F1A7F">
        <w:t xml:space="preserve">Wykonawca zobowiązany jest do zapewnienia w sposób kompleksowy </w:t>
      </w:r>
      <w:r w:rsidR="00D37278">
        <w:t>technicznej</w:t>
      </w:r>
      <w:r w:rsidRPr="002F1A7F">
        <w:t xml:space="preserve"> organizacji i obsługi misji, w tym zapewnienia bezpośredniego nadzoru nad logistycznym </w:t>
      </w:r>
      <w:r w:rsidRPr="002F1A7F">
        <w:lastRenderedPageBreak/>
        <w:t xml:space="preserve">przebiegiem całego wyjazdu, pobytu i przyjazdu grupy. </w:t>
      </w:r>
    </w:p>
    <w:p w14:paraId="75905B82" w14:textId="4C0E5115" w:rsidR="00E62A71" w:rsidRPr="002F1A7F" w:rsidRDefault="00327387" w:rsidP="006A5BF2">
      <w:pPr>
        <w:pStyle w:val="Akapitzlist"/>
        <w:widowControl w:val="0"/>
        <w:numPr>
          <w:ilvl w:val="0"/>
          <w:numId w:val="10"/>
        </w:numPr>
        <w:overflowPunct w:val="0"/>
        <w:autoSpaceDE w:val="0"/>
        <w:autoSpaceDN w:val="0"/>
        <w:adjustRightInd w:val="0"/>
        <w:spacing w:before="120" w:line="360" w:lineRule="auto"/>
        <w:ind w:left="567" w:hanging="283"/>
        <w:jc w:val="both"/>
      </w:pPr>
      <w:r w:rsidRPr="002F1A7F">
        <w:t xml:space="preserve">Na Wykonawcy ciąży obowiązek opracowania i przygotowania pisemnego raportu podsumowującego misję (raport zawierać musi min. 4000 znaków), oraz przekazanie Zamawiającemu dokumentacji fotograficznej misji gospodarczej (min. </w:t>
      </w:r>
      <w:r w:rsidR="008040C2" w:rsidRPr="002F1A7F">
        <w:t>1</w:t>
      </w:r>
      <w:r w:rsidRPr="002F1A7F">
        <w:t xml:space="preserve">00 zdjęć na płycie CD/DVD lub innym nośniku elektronicznym) w terminie do 7 dni po zakończeniu realizacji zamówienia. Przekazanie wszelkich materiałów jest równoznaczne </w:t>
      </w:r>
      <w:r w:rsidR="000232E2" w:rsidRPr="002F1A7F">
        <w:br/>
      </w:r>
      <w:r w:rsidRPr="002F1A7F">
        <w:t xml:space="preserve">z przeniesieniem na Zamawiającego niezbędnych praw do rozpowszechniania </w:t>
      </w:r>
      <w:r w:rsidR="000232E2" w:rsidRPr="002F1A7F">
        <w:br/>
      </w:r>
      <w:r w:rsidRPr="002F1A7F">
        <w:t>i dysponowania materiałem.</w:t>
      </w:r>
    </w:p>
    <w:p w14:paraId="3E139179" w14:textId="25BE1057" w:rsidR="00E62A71" w:rsidRPr="002F1A7F" w:rsidRDefault="00327387" w:rsidP="006A5BF2">
      <w:pPr>
        <w:pStyle w:val="Akapitzlist"/>
        <w:widowControl w:val="0"/>
        <w:numPr>
          <w:ilvl w:val="0"/>
          <w:numId w:val="10"/>
        </w:numPr>
        <w:overflowPunct w:val="0"/>
        <w:autoSpaceDE w:val="0"/>
        <w:autoSpaceDN w:val="0"/>
        <w:adjustRightInd w:val="0"/>
        <w:spacing w:before="120" w:line="360" w:lineRule="auto"/>
        <w:ind w:left="567" w:hanging="283"/>
        <w:jc w:val="both"/>
      </w:pPr>
      <w:r w:rsidRPr="002F1A7F">
        <w:t>Wykonawca zobowiązany jest do prowadzenia podczas misji listy obecn</w:t>
      </w:r>
      <w:r w:rsidR="00D37278">
        <w:t>ości</w:t>
      </w:r>
      <w:r w:rsidRPr="002F1A7F">
        <w:t xml:space="preserve"> uczestników, zawierającej co najmniej: </w:t>
      </w:r>
    </w:p>
    <w:p w14:paraId="0FC0A38E" w14:textId="35B76EDF" w:rsidR="00CB4C09" w:rsidRPr="002F1A7F" w:rsidRDefault="00327387" w:rsidP="006A5BF2">
      <w:pPr>
        <w:pStyle w:val="Akapitzlist"/>
        <w:widowControl w:val="0"/>
        <w:numPr>
          <w:ilvl w:val="0"/>
          <w:numId w:val="8"/>
        </w:numPr>
        <w:overflowPunct w:val="0"/>
        <w:autoSpaceDE w:val="0"/>
        <w:autoSpaceDN w:val="0"/>
        <w:adjustRightInd w:val="0"/>
        <w:spacing w:line="360" w:lineRule="auto"/>
        <w:ind w:left="993" w:hanging="426"/>
        <w:jc w:val="both"/>
      </w:pPr>
      <w:r w:rsidRPr="002F1A7F">
        <w:t xml:space="preserve">Imię i nazwisko uczestnika, nazwę przedsiębiorstwa, adres e-mail, </w:t>
      </w:r>
    </w:p>
    <w:p w14:paraId="6C4F34D5" w14:textId="0474E2F6" w:rsidR="00CB4C09" w:rsidRDefault="00327387" w:rsidP="006A5BF2">
      <w:pPr>
        <w:pStyle w:val="Akapitzlist"/>
        <w:widowControl w:val="0"/>
        <w:numPr>
          <w:ilvl w:val="0"/>
          <w:numId w:val="8"/>
        </w:numPr>
        <w:overflowPunct w:val="0"/>
        <w:autoSpaceDE w:val="0"/>
        <w:autoSpaceDN w:val="0"/>
        <w:adjustRightInd w:val="0"/>
        <w:spacing w:line="360" w:lineRule="auto"/>
        <w:ind w:left="993" w:hanging="426"/>
        <w:jc w:val="both"/>
      </w:pPr>
      <w:r w:rsidRPr="002F1A7F">
        <w:t xml:space="preserve">Fakt uczestnictwa w </w:t>
      </w:r>
      <w:r w:rsidR="00480CAA" w:rsidRPr="002F1A7F">
        <w:t xml:space="preserve">organizowanej misji gospodarczej </w:t>
      </w:r>
      <w:r w:rsidRPr="002F1A7F">
        <w:t xml:space="preserve">w dniach </w:t>
      </w:r>
      <w:r w:rsidR="007A67F0" w:rsidRPr="002F1A7F">
        <w:br/>
      </w:r>
      <w:r w:rsidR="00003060">
        <w:t xml:space="preserve">30 marca </w:t>
      </w:r>
      <w:r w:rsidR="00C33572" w:rsidRPr="002F1A7F">
        <w:t>-</w:t>
      </w:r>
      <w:r w:rsidR="00003060">
        <w:t xml:space="preserve"> </w:t>
      </w:r>
      <w:r w:rsidR="00BF1497">
        <w:t>5</w:t>
      </w:r>
      <w:r w:rsidR="00C33572" w:rsidRPr="002F1A7F">
        <w:t xml:space="preserve"> </w:t>
      </w:r>
      <w:r w:rsidR="008040C2" w:rsidRPr="002F1A7F">
        <w:t>kwietnia</w:t>
      </w:r>
      <w:r w:rsidRPr="002F1A7F">
        <w:t xml:space="preserve"> 20</w:t>
      </w:r>
      <w:r w:rsidR="00C33572" w:rsidRPr="002F1A7F">
        <w:t>2</w:t>
      </w:r>
      <w:r w:rsidR="00003060">
        <w:t>5</w:t>
      </w:r>
      <w:r w:rsidRPr="002F1A7F">
        <w:t xml:space="preserve"> r. musi zostać potwierdzony przez uczestnika własnoręcznym podpisem, złożonym na udostępnionej przez Wykonawcę liście. </w:t>
      </w:r>
    </w:p>
    <w:p w14:paraId="5400BABC" w14:textId="77777777" w:rsidR="00D37278" w:rsidRDefault="00D37278" w:rsidP="00D37278">
      <w:pPr>
        <w:widowControl w:val="0"/>
        <w:overflowPunct w:val="0"/>
        <w:autoSpaceDE w:val="0"/>
        <w:autoSpaceDN w:val="0"/>
        <w:adjustRightInd w:val="0"/>
        <w:spacing w:line="360" w:lineRule="auto"/>
        <w:jc w:val="both"/>
      </w:pPr>
    </w:p>
    <w:sectPr w:rsidR="00D37278" w:rsidSect="00A96ADD">
      <w:headerReference w:type="default" r:id="rId8"/>
      <w:footerReference w:type="default" r:id="rId9"/>
      <w:headerReference w:type="first" r:id="rId10"/>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6857" w14:textId="77777777" w:rsidR="001967A2" w:rsidRDefault="001967A2" w:rsidP="00CB0F33">
      <w:pPr>
        <w:spacing w:after="0" w:line="240" w:lineRule="auto"/>
      </w:pPr>
      <w:r>
        <w:separator/>
      </w:r>
    </w:p>
  </w:endnote>
  <w:endnote w:type="continuationSeparator" w:id="0">
    <w:p w14:paraId="50588DBB" w14:textId="77777777" w:rsidR="001967A2" w:rsidRDefault="001967A2" w:rsidP="00CB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roman"/>
    <w:pitch w:val="default"/>
  </w:font>
  <w:font w:name="TimesNewRoman">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171922"/>
      <w:docPartObj>
        <w:docPartGallery w:val="Page Numbers (Bottom of Page)"/>
        <w:docPartUnique/>
      </w:docPartObj>
    </w:sdtPr>
    <w:sdtContent>
      <w:p w14:paraId="2B1C9520" w14:textId="77777777" w:rsidR="00534B63" w:rsidRDefault="00322D3F">
        <w:pPr>
          <w:pStyle w:val="Stopka"/>
          <w:jc w:val="right"/>
        </w:pPr>
        <w:r>
          <w:fldChar w:fldCharType="begin"/>
        </w:r>
        <w:r w:rsidR="007E3FDA">
          <w:instrText>PAGE   \* MERGEFORMAT</w:instrText>
        </w:r>
        <w:r>
          <w:fldChar w:fldCharType="separate"/>
        </w:r>
        <w:r w:rsidR="00726B49">
          <w:rPr>
            <w:noProof/>
          </w:rPr>
          <w:t>8</w:t>
        </w:r>
        <w:r>
          <w:rPr>
            <w:noProof/>
          </w:rPr>
          <w:fldChar w:fldCharType="end"/>
        </w:r>
      </w:p>
    </w:sdtContent>
  </w:sdt>
  <w:p w14:paraId="0291B995" w14:textId="77777777" w:rsidR="00534B63" w:rsidRDefault="00534B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66B8" w14:textId="77777777" w:rsidR="001967A2" w:rsidRDefault="001967A2" w:rsidP="00CB0F33">
      <w:pPr>
        <w:spacing w:after="0" w:line="240" w:lineRule="auto"/>
      </w:pPr>
      <w:r>
        <w:separator/>
      </w:r>
    </w:p>
  </w:footnote>
  <w:footnote w:type="continuationSeparator" w:id="0">
    <w:p w14:paraId="1ED56681" w14:textId="77777777" w:rsidR="001967A2" w:rsidRDefault="001967A2" w:rsidP="00CB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A81B" w14:textId="4091ABA4" w:rsidR="00534B63" w:rsidRDefault="0036550E">
    <w:pPr>
      <w:pStyle w:val="Nagwek"/>
    </w:pPr>
    <w:r>
      <w:rPr>
        <w:noProof/>
      </w:rPr>
      <w:drawing>
        <wp:inline distT="0" distB="0" distL="0" distR="0" wp14:anchorId="26B82A87" wp14:editId="6910B236">
          <wp:extent cx="5761355" cy="420370"/>
          <wp:effectExtent l="0" t="0" r="0" b="0"/>
          <wp:docPr id="18210356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20370"/>
                  </a:xfrm>
                  <a:prstGeom prst="rect">
                    <a:avLst/>
                  </a:prstGeom>
                  <a:noFill/>
                </pic:spPr>
              </pic:pic>
            </a:graphicData>
          </a:graphic>
        </wp:inline>
      </w:drawing>
    </w:r>
  </w:p>
  <w:p w14:paraId="72FD0300" w14:textId="77777777" w:rsidR="00534B63" w:rsidRDefault="00534B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B760" w14:textId="77777777" w:rsidR="00310860" w:rsidRDefault="00310860">
    <w:pPr>
      <w:pStyle w:val="Nagwek"/>
    </w:pPr>
  </w:p>
  <w:p w14:paraId="4849161E" w14:textId="0C963DAC" w:rsidR="00534B63" w:rsidRDefault="00310860">
    <w:pPr>
      <w:pStyle w:val="Nagwek"/>
    </w:pPr>
    <w:r>
      <w:rPr>
        <w:noProof/>
      </w:rPr>
      <w:drawing>
        <wp:inline distT="0" distB="0" distL="0" distR="0" wp14:anchorId="3FF91B4B" wp14:editId="16BE779A">
          <wp:extent cx="5761355" cy="420370"/>
          <wp:effectExtent l="0" t="0" r="0" b="0"/>
          <wp:docPr id="18562431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7A370F"/>
    <w:multiLevelType w:val="hybridMultilevel"/>
    <w:tmpl w:val="200AA2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9B3829BE"/>
    <w:lvl w:ilvl="0" w:tplc="04150011">
      <w:start w:val="1"/>
      <w:numFmt w:val="decimal"/>
      <w:lvlText w:val="%1)"/>
      <w:lvlJc w:val="left"/>
      <w:pPr>
        <w:tabs>
          <w:tab w:val="num" w:pos="720"/>
        </w:tabs>
        <w:ind w:left="720" w:hanging="360"/>
      </w:pPr>
    </w:lvl>
    <w:lvl w:ilvl="1" w:tplc="04150017">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188045C4"/>
    <w:lvl w:ilvl="0" w:tplc="04150011">
      <w:start w:val="1"/>
      <w:numFmt w:val="decimal"/>
      <w:lvlText w:val="%1)"/>
      <w:lvlJc w:val="left"/>
      <w:pPr>
        <w:tabs>
          <w:tab w:val="num" w:pos="720"/>
        </w:tabs>
        <w:ind w:left="720" w:hanging="360"/>
      </w:pPr>
    </w:lvl>
    <w:lvl w:ilvl="1" w:tplc="8ACA08D4">
      <w:start w:val="1"/>
      <w:numFmt w:val="lowerLetter"/>
      <w:lvlText w:val="%2)"/>
      <w:lvlJc w:val="left"/>
      <w:pPr>
        <w:tabs>
          <w:tab w:val="num" w:pos="1440"/>
        </w:tabs>
        <w:ind w:left="1440" w:hanging="360"/>
      </w:pPr>
      <w:rPr>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D03"/>
    <w:multiLevelType w:val="hybridMultilevel"/>
    <w:tmpl w:val="C310CB98"/>
    <w:lvl w:ilvl="0" w:tplc="31C4AB06">
      <w:start w:val="3"/>
      <w:numFmt w:val="decimal"/>
      <w:lvlText w:val="%1."/>
      <w:lvlJc w:val="left"/>
      <w:pPr>
        <w:tabs>
          <w:tab w:val="num" w:pos="720"/>
        </w:tabs>
        <w:ind w:left="720" w:hanging="360"/>
      </w:pPr>
      <w:rPr>
        <w:rFonts w:asciiTheme="minorHAnsi" w:hAnsiTheme="minorHAnsi" w:cstheme="minorHAnsi" w:hint="default"/>
        <w:b/>
      </w:rPr>
    </w:lvl>
    <w:lvl w:ilvl="1" w:tplc="00004509">
      <w:start w:val="60"/>
      <w:numFmt w:val="upperLetter"/>
      <w:lvlText w:val="%2."/>
      <w:lvlJc w:val="left"/>
      <w:pPr>
        <w:tabs>
          <w:tab w:val="num" w:pos="1440"/>
        </w:tabs>
        <w:ind w:left="1440" w:hanging="360"/>
      </w:pPr>
    </w:lvl>
    <w:lvl w:ilvl="2" w:tplc="00001238">
      <w:start w:val="1"/>
      <w:numFmt w:val="decimal"/>
      <w:lvlText w:val="%3."/>
      <w:lvlJc w:val="left"/>
      <w:pPr>
        <w:tabs>
          <w:tab w:val="num" w:pos="2160"/>
        </w:tabs>
        <w:ind w:left="2160" w:hanging="360"/>
      </w:pPr>
    </w:lvl>
    <w:lvl w:ilvl="3" w:tplc="00003B25">
      <w:start w:val="1"/>
      <w:numFmt w:val="decimal"/>
      <w:lvlText w:val="%4)"/>
      <w:lvlJc w:val="left"/>
      <w:pPr>
        <w:tabs>
          <w:tab w:val="num" w:pos="2880"/>
        </w:tabs>
        <w:ind w:left="2880" w:hanging="360"/>
      </w:pPr>
    </w:lvl>
    <w:lvl w:ilvl="4" w:tplc="00001E1F">
      <w:start w:val="2"/>
      <w:numFmt w:val="decimal"/>
      <w:lvlText w:val="%5)"/>
      <w:lvlJc w:val="left"/>
      <w:pPr>
        <w:tabs>
          <w:tab w:val="num" w:pos="3600"/>
        </w:tabs>
        <w:ind w:left="3600" w:hanging="360"/>
      </w:pPr>
    </w:lvl>
    <w:lvl w:ilvl="5" w:tplc="00006E5D">
      <w:start w:val="1"/>
      <w:numFmt w:val="lowerLetter"/>
      <w:lvlText w:val="%6)"/>
      <w:lvlJc w:val="left"/>
      <w:pPr>
        <w:tabs>
          <w:tab w:val="num" w:pos="4320"/>
        </w:tabs>
        <w:ind w:left="4320" w:hanging="360"/>
      </w:pPr>
    </w:lvl>
    <w:lvl w:ilvl="6" w:tplc="A6B86D0C">
      <w:start w:val="1"/>
      <w:numFmt w:val="decimal"/>
      <w:lvlText w:val="%7."/>
      <w:lvlJc w:val="left"/>
      <w:pPr>
        <w:tabs>
          <w:tab w:val="num" w:pos="5040"/>
        </w:tabs>
        <w:ind w:left="5040" w:hanging="360"/>
      </w:pPr>
      <w:rPr>
        <w:rFonts w:asciiTheme="minorHAnsi" w:eastAsiaTheme="minorEastAsia" w:hAnsiTheme="minorHAnsi" w:cs="Arial"/>
      </w:rPr>
    </w:lvl>
    <w:lvl w:ilvl="7" w:tplc="FFFFFFFF">
      <w:numFmt w:val="decimal"/>
      <w:lvlText w:val=""/>
      <w:lvlJc w:val="left"/>
    </w:lvl>
    <w:lvl w:ilvl="8" w:tplc="FFFFFFFF">
      <w:numFmt w:val="decimal"/>
      <w:lvlText w:val=""/>
      <w:lvlJc w:val="left"/>
    </w:lvl>
  </w:abstractNum>
  <w:abstractNum w:abstractNumId="5" w15:restartNumberingAfterBreak="0">
    <w:nsid w:val="000063CB"/>
    <w:multiLevelType w:val="hybridMultilevel"/>
    <w:tmpl w:val="00006BFC"/>
    <w:lvl w:ilvl="0" w:tplc="00007F96">
      <w:start w:val="3"/>
      <w:numFmt w:val="decimal"/>
      <w:lvlText w:val="%1."/>
      <w:lvlJc w:val="left"/>
      <w:pPr>
        <w:tabs>
          <w:tab w:val="num" w:pos="720"/>
        </w:tabs>
        <w:ind w:left="720" w:hanging="360"/>
      </w:pPr>
    </w:lvl>
    <w:lvl w:ilvl="1" w:tplc="00007FF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72AE"/>
    <w:multiLevelType w:val="hybridMultilevel"/>
    <w:tmpl w:val="00006952"/>
    <w:lvl w:ilvl="0" w:tplc="00005F90">
      <w:start w:val="1"/>
      <w:numFmt w:val="upperLetter"/>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086024"/>
    <w:multiLevelType w:val="hybridMultilevel"/>
    <w:tmpl w:val="A8AC69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0B5665"/>
    <w:multiLevelType w:val="hybridMultilevel"/>
    <w:tmpl w:val="09820CF2"/>
    <w:lvl w:ilvl="0" w:tplc="706A0A86">
      <w:start w:val="1"/>
      <w:numFmt w:val="decimal"/>
      <w:lvlText w:val="%1)"/>
      <w:lvlJc w:val="left"/>
      <w:pPr>
        <w:ind w:left="720" w:hanging="360"/>
      </w:pPr>
      <w:rPr>
        <w:rFonts w:asciiTheme="minorHAnsi" w:hAnsiTheme="minorHAnsi" w:cstheme="minorHAns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484888"/>
    <w:multiLevelType w:val="hybridMultilevel"/>
    <w:tmpl w:val="E374553E"/>
    <w:lvl w:ilvl="0" w:tplc="6C8CAE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093B03"/>
    <w:multiLevelType w:val="hybridMultilevel"/>
    <w:tmpl w:val="306877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9E003A"/>
    <w:multiLevelType w:val="hybridMultilevel"/>
    <w:tmpl w:val="9B5E046A"/>
    <w:lvl w:ilvl="0" w:tplc="4F7C982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C5209"/>
    <w:multiLevelType w:val="hybridMultilevel"/>
    <w:tmpl w:val="5D2E10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603BD9"/>
    <w:multiLevelType w:val="hybridMultilevel"/>
    <w:tmpl w:val="6E2A98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4049CC"/>
    <w:multiLevelType w:val="hybridMultilevel"/>
    <w:tmpl w:val="818E8F5A"/>
    <w:lvl w:ilvl="0" w:tplc="014E54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93ACB"/>
    <w:multiLevelType w:val="hybridMultilevel"/>
    <w:tmpl w:val="3E2EE666"/>
    <w:lvl w:ilvl="0" w:tplc="66342F2A">
      <w:start w:val="1"/>
      <w:numFmt w:val="lowerLetter"/>
      <w:lvlText w:val="%1)"/>
      <w:lvlJc w:val="left"/>
      <w:pPr>
        <w:tabs>
          <w:tab w:val="num" w:pos="1440"/>
        </w:tabs>
        <w:ind w:left="144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F47256"/>
    <w:multiLevelType w:val="hybridMultilevel"/>
    <w:tmpl w:val="9E50079E"/>
    <w:lvl w:ilvl="0" w:tplc="8350F244">
      <w:start w:val="1"/>
      <w:numFmt w:val="lowerLetter"/>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7C7F4C"/>
    <w:multiLevelType w:val="hybridMultilevel"/>
    <w:tmpl w:val="6CE0256C"/>
    <w:lvl w:ilvl="0" w:tplc="E30A9666">
      <w:start w:val="1"/>
      <w:numFmt w:val="decimal"/>
      <w:lvlText w:val="%1)"/>
      <w:lvlJc w:val="left"/>
      <w:pPr>
        <w:ind w:left="1004" w:hanging="360"/>
      </w:pPr>
      <w:rPr>
        <w:rFonts w:asciiTheme="minorHAnsi" w:hAnsiTheme="minorHAnsi" w:cstheme="minorHAnsi"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11163EF"/>
    <w:multiLevelType w:val="hybridMultilevel"/>
    <w:tmpl w:val="2CE814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252DB9"/>
    <w:multiLevelType w:val="hybridMultilevel"/>
    <w:tmpl w:val="563E07CA"/>
    <w:lvl w:ilvl="0" w:tplc="2ED29EA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8E77EC"/>
    <w:multiLevelType w:val="hybridMultilevel"/>
    <w:tmpl w:val="E8FCC02E"/>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15:restartNumberingAfterBreak="0">
    <w:nsid w:val="66464A4F"/>
    <w:multiLevelType w:val="hybridMultilevel"/>
    <w:tmpl w:val="4A565304"/>
    <w:lvl w:ilvl="0" w:tplc="A710C4CC">
      <w:start w:val="1"/>
      <w:numFmt w:val="lowerLetter"/>
      <w:lvlText w:val="%1)"/>
      <w:lvlJc w:val="left"/>
      <w:pPr>
        <w:ind w:left="1381" w:hanging="360"/>
      </w:pPr>
      <w:rPr>
        <w:rFonts w:cstheme="minorHAnsi" w:hint="default"/>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22" w15:restartNumberingAfterBreak="0">
    <w:nsid w:val="6C8F78B8"/>
    <w:multiLevelType w:val="hybridMultilevel"/>
    <w:tmpl w:val="EA86CD8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72E621F5"/>
    <w:multiLevelType w:val="hybridMultilevel"/>
    <w:tmpl w:val="EA4A987E"/>
    <w:lvl w:ilvl="0" w:tplc="BFD86CF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6710262">
    <w:abstractNumId w:val="6"/>
  </w:num>
  <w:num w:numId="2" w16cid:durableId="1628510950">
    <w:abstractNumId w:val="1"/>
  </w:num>
  <w:num w:numId="3" w16cid:durableId="1417556965">
    <w:abstractNumId w:val="3"/>
  </w:num>
  <w:num w:numId="4" w16cid:durableId="923297950">
    <w:abstractNumId w:val="2"/>
  </w:num>
  <w:num w:numId="5" w16cid:durableId="1922178802">
    <w:abstractNumId w:val="4"/>
  </w:num>
  <w:num w:numId="6" w16cid:durableId="271940492">
    <w:abstractNumId w:val="5"/>
  </w:num>
  <w:num w:numId="7" w16cid:durableId="595015168">
    <w:abstractNumId w:val="8"/>
  </w:num>
  <w:num w:numId="8" w16cid:durableId="148641153">
    <w:abstractNumId w:val="21"/>
  </w:num>
  <w:num w:numId="9" w16cid:durableId="1021662669">
    <w:abstractNumId w:val="15"/>
  </w:num>
  <w:num w:numId="10" w16cid:durableId="161161184">
    <w:abstractNumId w:val="17"/>
  </w:num>
  <w:num w:numId="11" w16cid:durableId="2029286993">
    <w:abstractNumId w:val="16"/>
  </w:num>
  <w:num w:numId="12" w16cid:durableId="834536973">
    <w:abstractNumId w:val="19"/>
  </w:num>
  <w:num w:numId="13" w16cid:durableId="1405644443">
    <w:abstractNumId w:val="0"/>
  </w:num>
  <w:num w:numId="14" w16cid:durableId="123013114">
    <w:abstractNumId w:val="11"/>
  </w:num>
  <w:num w:numId="15" w16cid:durableId="518591896">
    <w:abstractNumId w:val="10"/>
  </w:num>
  <w:num w:numId="16" w16cid:durableId="287901763">
    <w:abstractNumId w:val="18"/>
  </w:num>
  <w:num w:numId="17" w16cid:durableId="301547439">
    <w:abstractNumId w:val="20"/>
  </w:num>
  <w:num w:numId="18" w16cid:durableId="1823040209">
    <w:abstractNumId w:val="14"/>
  </w:num>
  <w:num w:numId="19" w16cid:durableId="49227918">
    <w:abstractNumId w:val="13"/>
  </w:num>
  <w:num w:numId="20" w16cid:durableId="361438008">
    <w:abstractNumId w:val="23"/>
  </w:num>
  <w:num w:numId="21" w16cid:durableId="2082289940">
    <w:abstractNumId w:val="22"/>
  </w:num>
  <w:num w:numId="22" w16cid:durableId="1520655881">
    <w:abstractNumId w:val="7"/>
  </w:num>
  <w:num w:numId="23" w16cid:durableId="246814221">
    <w:abstractNumId w:val="9"/>
  </w:num>
  <w:num w:numId="24" w16cid:durableId="98620738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33"/>
    <w:rsid w:val="000001C6"/>
    <w:rsid w:val="00003060"/>
    <w:rsid w:val="00015A9B"/>
    <w:rsid w:val="000232E2"/>
    <w:rsid w:val="000249E2"/>
    <w:rsid w:val="0002729B"/>
    <w:rsid w:val="0003268C"/>
    <w:rsid w:val="000330C6"/>
    <w:rsid w:val="00046813"/>
    <w:rsid w:val="00050A7E"/>
    <w:rsid w:val="00053567"/>
    <w:rsid w:val="00053EAD"/>
    <w:rsid w:val="00055364"/>
    <w:rsid w:val="000563A9"/>
    <w:rsid w:val="000724F7"/>
    <w:rsid w:val="0008561F"/>
    <w:rsid w:val="000916BA"/>
    <w:rsid w:val="000939A5"/>
    <w:rsid w:val="00094404"/>
    <w:rsid w:val="000973B9"/>
    <w:rsid w:val="000A16F0"/>
    <w:rsid w:val="000A2393"/>
    <w:rsid w:val="000A2806"/>
    <w:rsid w:val="000A7822"/>
    <w:rsid w:val="000B04A5"/>
    <w:rsid w:val="000B34FD"/>
    <w:rsid w:val="000B51FB"/>
    <w:rsid w:val="000C61F9"/>
    <w:rsid w:val="000D452A"/>
    <w:rsid w:val="000E0142"/>
    <w:rsid w:val="000E02EF"/>
    <w:rsid w:val="000E10C1"/>
    <w:rsid w:val="000E28FE"/>
    <w:rsid w:val="000E3EB9"/>
    <w:rsid w:val="000E4F43"/>
    <w:rsid w:val="000E657A"/>
    <w:rsid w:val="000F0C64"/>
    <w:rsid w:val="001002F7"/>
    <w:rsid w:val="0010168D"/>
    <w:rsid w:val="00107C1E"/>
    <w:rsid w:val="00110634"/>
    <w:rsid w:val="00112C08"/>
    <w:rsid w:val="001132A8"/>
    <w:rsid w:val="001316DE"/>
    <w:rsid w:val="00131ACC"/>
    <w:rsid w:val="00136444"/>
    <w:rsid w:val="00136DED"/>
    <w:rsid w:val="00141881"/>
    <w:rsid w:val="001439BE"/>
    <w:rsid w:val="00153A67"/>
    <w:rsid w:val="00156DE1"/>
    <w:rsid w:val="001628F0"/>
    <w:rsid w:val="00164A8A"/>
    <w:rsid w:val="00164AAC"/>
    <w:rsid w:val="001656D6"/>
    <w:rsid w:val="0017286D"/>
    <w:rsid w:val="00172BEA"/>
    <w:rsid w:val="00180F27"/>
    <w:rsid w:val="0018207B"/>
    <w:rsid w:val="001967A2"/>
    <w:rsid w:val="00196F9B"/>
    <w:rsid w:val="00197E0D"/>
    <w:rsid w:val="001A0019"/>
    <w:rsid w:val="001A2EDB"/>
    <w:rsid w:val="001A3063"/>
    <w:rsid w:val="001B01D3"/>
    <w:rsid w:val="001B44CD"/>
    <w:rsid w:val="001B48D7"/>
    <w:rsid w:val="001B5A22"/>
    <w:rsid w:val="001B68B1"/>
    <w:rsid w:val="001B6F65"/>
    <w:rsid w:val="001B708B"/>
    <w:rsid w:val="001C17D8"/>
    <w:rsid w:val="001C374A"/>
    <w:rsid w:val="001C5F82"/>
    <w:rsid w:val="001C6FA9"/>
    <w:rsid w:val="001D2151"/>
    <w:rsid w:val="001D6234"/>
    <w:rsid w:val="001D6DB5"/>
    <w:rsid w:val="001D7397"/>
    <w:rsid w:val="001D7FDA"/>
    <w:rsid w:val="001E1D62"/>
    <w:rsid w:val="001E354F"/>
    <w:rsid w:val="001E37D0"/>
    <w:rsid w:val="001F5B47"/>
    <w:rsid w:val="001F6364"/>
    <w:rsid w:val="00205EFD"/>
    <w:rsid w:val="00215FF8"/>
    <w:rsid w:val="002161BB"/>
    <w:rsid w:val="002234F5"/>
    <w:rsid w:val="00224B61"/>
    <w:rsid w:val="00225FD7"/>
    <w:rsid w:val="00227876"/>
    <w:rsid w:val="00230320"/>
    <w:rsid w:val="00230690"/>
    <w:rsid w:val="002331A4"/>
    <w:rsid w:val="00235A99"/>
    <w:rsid w:val="00237CF7"/>
    <w:rsid w:val="002410AD"/>
    <w:rsid w:val="00245DC2"/>
    <w:rsid w:val="00246024"/>
    <w:rsid w:val="00250091"/>
    <w:rsid w:val="002501A3"/>
    <w:rsid w:val="00251D19"/>
    <w:rsid w:val="00252D42"/>
    <w:rsid w:val="00254FC7"/>
    <w:rsid w:val="00263D98"/>
    <w:rsid w:val="00265E1C"/>
    <w:rsid w:val="00276925"/>
    <w:rsid w:val="00276C0B"/>
    <w:rsid w:val="00277AD0"/>
    <w:rsid w:val="00277C49"/>
    <w:rsid w:val="002805FB"/>
    <w:rsid w:val="00280FCF"/>
    <w:rsid w:val="00282C12"/>
    <w:rsid w:val="00283C39"/>
    <w:rsid w:val="00291EB1"/>
    <w:rsid w:val="00293024"/>
    <w:rsid w:val="00293CAB"/>
    <w:rsid w:val="00295B0E"/>
    <w:rsid w:val="00296690"/>
    <w:rsid w:val="002A1053"/>
    <w:rsid w:val="002A119A"/>
    <w:rsid w:val="002A47FF"/>
    <w:rsid w:val="002A48DA"/>
    <w:rsid w:val="002A56BD"/>
    <w:rsid w:val="002A5C58"/>
    <w:rsid w:val="002C2821"/>
    <w:rsid w:val="002C3F4A"/>
    <w:rsid w:val="002D39F5"/>
    <w:rsid w:val="002D3B4B"/>
    <w:rsid w:val="002D5B22"/>
    <w:rsid w:val="002D6197"/>
    <w:rsid w:val="002D7416"/>
    <w:rsid w:val="002E3435"/>
    <w:rsid w:val="002F0AEF"/>
    <w:rsid w:val="002F1A7F"/>
    <w:rsid w:val="002F2EC6"/>
    <w:rsid w:val="002F651E"/>
    <w:rsid w:val="00300D78"/>
    <w:rsid w:val="003023BF"/>
    <w:rsid w:val="00305E5A"/>
    <w:rsid w:val="00306972"/>
    <w:rsid w:val="00310860"/>
    <w:rsid w:val="00311E17"/>
    <w:rsid w:val="003132B9"/>
    <w:rsid w:val="00315530"/>
    <w:rsid w:val="00315859"/>
    <w:rsid w:val="00317C1C"/>
    <w:rsid w:val="00322A2C"/>
    <w:rsid w:val="00322CA8"/>
    <w:rsid w:val="00322D3F"/>
    <w:rsid w:val="0032380D"/>
    <w:rsid w:val="00325C39"/>
    <w:rsid w:val="00326237"/>
    <w:rsid w:val="00326F9F"/>
    <w:rsid w:val="00327387"/>
    <w:rsid w:val="003300AA"/>
    <w:rsid w:val="00333FEC"/>
    <w:rsid w:val="00335C02"/>
    <w:rsid w:val="00341762"/>
    <w:rsid w:val="003468AF"/>
    <w:rsid w:val="003550C6"/>
    <w:rsid w:val="00355C24"/>
    <w:rsid w:val="00356C6E"/>
    <w:rsid w:val="00360F72"/>
    <w:rsid w:val="0036550E"/>
    <w:rsid w:val="00365AC8"/>
    <w:rsid w:val="00367FCE"/>
    <w:rsid w:val="0037059C"/>
    <w:rsid w:val="0037286D"/>
    <w:rsid w:val="00380FC9"/>
    <w:rsid w:val="0038749F"/>
    <w:rsid w:val="0039211A"/>
    <w:rsid w:val="00396DDE"/>
    <w:rsid w:val="003A067F"/>
    <w:rsid w:val="003A424B"/>
    <w:rsid w:val="003A4664"/>
    <w:rsid w:val="003A55DF"/>
    <w:rsid w:val="003A57CF"/>
    <w:rsid w:val="003A610D"/>
    <w:rsid w:val="003B1073"/>
    <w:rsid w:val="003B177E"/>
    <w:rsid w:val="003B5470"/>
    <w:rsid w:val="003C3A8B"/>
    <w:rsid w:val="003D6BC5"/>
    <w:rsid w:val="003E4418"/>
    <w:rsid w:val="003E4D44"/>
    <w:rsid w:val="003E590E"/>
    <w:rsid w:val="003E6430"/>
    <w:rsid w:val="003F4356"/>
    <w:rsid w:val="003F451B"/>
    <w:rsid w:val="003F565C"/>
    <w:rsid w:val="003F5815"/>
    <w:rsid w:val="0040006C"/>
    <w:rsid w:val="0040090C"/>
    <w:rsid w:val="00402741"/>
    <w:rsid w:val="004050DD"/>
    <w:rsid w:val="0040550E"/>
    <w:rsid w:val="004121E8"/>
    <w:rsid w:val="00420A45"/>
    <w:rsid w:val="00423A9F"/>
    <w:rsid w:val="0042472E"/>
    <w:rsid w:val="0042755B"/>
    <w:rsid w:val="0043069C"/>
    <w:rsid w:val="004334D6"/>
    <w:rsid w:val="00441E4B"/>
    <w:rsid w:val="00444261"/>
    <w:rsid w:val="00445AAB"/>
    <w:rsid w:val="004466D8"/>
    <w:rsid w:val="00447E73"/>
    <w:rsid w:val="00450543"/>
    <w:rsid w:val="004529B8"/>
    <w:rsid w:val="004541E0"/>
    <w:rsid w:val="00454252"/>
    <w:rsid w:val="0045536A"/>
    <w:rsid w:val="00460F67"/>
    <w:rsid w:val="0046144D"/>
    <w:rsid w:val="00462E5A"/>
    <w:rsid w:val="00464D47"/>
    <w:rsid w:val="004674C4"/>
    <w:rsid w:val="00472442"/>
    <w:rsid w:val="0047477E"/>
    <w:rsid w:val="0047700E"/>
    <w:rsid w:val="00480CAA"/>
    <w:rsid w:val="0048499B"/>
    <w:rsid w:val="00491256"/>
    <w:rsid w:val="00492BC1"/>
    <w:rsid w:val="00494729"/>
    <w:rsid w:val="00496BE4"/>
    <w:rsid w:val="004A18A5"/>
    <w:rsid w:val="004A3AC3"/>
    <w:rsid w:val="004A5122"/>
    <w:rsid w:val="004B1566"/>
    <w:rsid w:val="004B5369"/>
    <w:rsid w:val="004B6DA9"/>
    <w:rsid w:val="004B77D1"/>
    <w:rsid w:val="004C0889"/>
    <w:rsid w:val="004C0F85"/>
    <w:rsid w:val="004D02EF"/>
    <w:rsid w:val="004D41CF"/>
    <w:rsid w:val="004D6800"/>
    <w:rsid w:val="004D70F7"/>
    <w:rsid w:val="004D7CCB"/>
    <w:rsid w:val="004E03DE"/>
    <w:rsid w:val="004E525D"/>
    <w:rsid w:val="004E5C0D"/>
    <w:rsid w:val="004E6FF2"/>
    <w:rsid w:val="004F248D"/>
    <w:rsid w:val="004F25FA"/>
    <w:rsid w:val="004F49E1"/>
    <w:rsid w:val="004F7A24"/>
    <w:rsid w:val="00500045"/>
    <w:rsid w:val="00501A53"/>
    <w:rsid w:val="00513D91"/>
    <w:rsid w:val="00514308"/>
    <w:rsid w:val="005149A5"/>
    <w:rsid w:val="0052131A"/>
    <w:rsid w:val="005323A0"/>
    <w:rsid w:val="00533CDD"/>
    <w:rsid w:val="00534B63"/>
    <w:rsid w:val="005352DC"/>
    <w:rsid w:val="00536E75"/>
    <w:rsid w:val="0054052D"/>
    <w:rsid w:val="005416AC"/>
    <w:rsid w:val="00541E55"/>
    <w:rsid w:val="00547E1D"/>
    <w:rsid w:val="005532D5"/>
    <w:rsid w:val="00562385"/>
    <w:rsid w:val="0056597D"/>
    <w:rsid w:val="00565D05"/>
    <w:rsid w:val="0056697F"/>
    <w:rsid w:val="005711A1"/>
    <w:rsid w:val="00572DBD"/>
    <w:rsid w:val="005730E8"/>
    <w:rsid w:val="0057637B"/>
    <w:rsid w:val="00580CBD"/>
    <w:rsid w:val="00583244"/>
    <w:rsid w:val="00591192"/>
    <w:rsid w:val="005928E8"/>
    <w:rsid w:val="00593226"/>
    <w:rsid w:val="00594816"/>
    <w:rsid w:val="005951C6"/>
    <w:rsid w:val="0059799D"/>
    <w:rsid w:val="005A1D82"/>
    <w:rsid w:val="005A2610"/>
    <w:rsid w:val="005A32F9"/>
    <w:rsid w:val="005B5C6C"/>
    <w:rsid w:val="005B7E36"/>
    <w:rsid w:val="005C1038"/>
    <w:rsid w:val="005C1A85"/>
    <w:rsid w:val="005C4B54"/>
    <w:rsid w:val="005C4C47"/>
    <w:rsid w:val="005C6C01"/>
    <w:rsid w:val="005D53C5"/>
    <w:rsid w:val="005E0F00"/>
    <w:rsid w:val="005E0F34"/>
    <w:rsid w:val="005E1C1D"/>
    <w:rsid w:val="005E2522"/>
    <w:rsid w:val="005E319F"/>
    <w:rsid w:val="005E4A30"/>
    <w:rsid w:val="005E4E36"/>
    <w:rsid w:val="005E60C9"/>
    <w:rsid w:val="005E7232"/>
    <w:rsid w:val="005F1881"/>
    <w:rsid w:val="005F3D8C"/>
    <w:rsid w:val="005F5F64"/>
    <w:rsid w:val="0060194C"/>
    <w:rsid w:val="00601E21"/>
    <w:rsid w:val="0060341A"/>
    <w:rsid w:val="00604A00"/>
    <w:rsid w:val="00605500"/>
    <w:rsid w:val="0061126E"/>
    <w:rsid w:val="00611951"/>
    <w:rsid w:val="006215A2"/>
    <w:rsid w:val="00621B59"/>
    <w:rsid w:val="00625BD0"/>
    <w:rsid w:val="00637021"/>
    <w:rsid w:val="00640773"/>
    <w:rsid w:val="006428F7"/>
    <w:rsid w:val="00643E64"/>
    <w:rsid w:val="0064425F"/>
    <w:rsid w:val="0064795D"/>
    <w:rsid w:val="006545C4"/>
    <w:rsid w:val="00654C2D"/>
    <w:rsid w:val="006761DF"/>
    <w:rsid w:val="0067666C"/>
    <w:rsid w:val="00680BAA"/>
    <w:rsid w:val="00683488"/>
    <w:rsid w:val="00684161"/>
    <w:rsid w:val="006912FF"/>
    <w:rsid w:val="00692F76"/>
    <w:rsid w:val="0069476A"/>
    <w:rsid w:val="00695D0F"/>
    <w:rsid w:val="00697F1E"/>
    <w:rsid w:val="006A47AF"/>
    <w:rsid w:val="006A5BF2"/>
    <w:rsid w:val="006B1C76"/>
    <w:rsid w:val="006B3696"/>
    <w:rsid w:val="006B486B"/>
    <w:rsid w:val="006B4E54"/>
    <w:rsid w:val="006C2311"/>
    <w:rsid w:val="006C2798"/>
    <w:rsid w:val="006C3DA1"/>
    <w:rsid w:val="006C4C41"/>
    <w:rsid w:val="006C500D"/>
    <w:rsid w:val="006C6D20"/>
    <w:rsid w:val="006D6A93"/>
    <w:rsid w:val="006E13B9"/>
    <w:rsid w:val="006E2A9C"/>
    <w:rsid w:val="006E2D15"/>
    <w:rsid w:val="006E3A64"/>
    <w:rsid w:val="006E4877"/>
    <w:rsid w:val="006E4E3D"/>
    <w:rsid w:val="006E655A"/>
    <w:rsid w:val="006E7A2A"/>
    <w:rsid w:val="006F3D92"/>
    <w:rsid w:val="006F429E"/>
    <w:rsid w:val="006F65CB"/>
    <w:rsid w:val="00702D8B"/>
    <w:rsid w:val="00707D3E"/>
    <w:rsid w:val="00714D8B"/>
    <w:rsid w:val="00716C1B"/>
    <w:rsid w:val="007176AD"/>
    <w:rsid w:val="00726317"/>
    <w:rsid w:val="00726B49"/>
    <w:rsid w:val="007274DA"/>
    <w:rsid w:val="00730A59"/>
    <w:rsid w:val="00730C75"/>
    <w:rsid w:val="00733461"/>
    <w:rsid w:val="00734B3F"/>
    <w:rsid w:val="007366BC"/>
    <w:rsid w:val="007406A2"/>
    <w:rsid w:val="0074078D"/>
    <w:rsid w:val="007431E3"/>
    <w:rsid w:val="00743FA8"/>
    <w:rsid w:val="00750987"/>
    <w:rsid w:val="00751421"/>
    <w:rsid w:val="0076551A"/>
    <w:rsid w:val="00766AE3"/>
    <w:rsid w:val="0076738F"/>
    <w:rsid w:val="00767D80"/>
    <w:rsid w:val="00770B80"/>
    <w:rsid w:val="00782F7E"/>
    <w:rsid w:val="0079177E"/>
    <w:rsid w:val="00795B7D"/>
    <w:rsid w:val="007964AB"/>
    <w:rsid w:val="00796D72"/>
    <w:rsid w:val="007A2D48"/>
    <w:rsid w:val="007A54CB"/>
    <w:rsid w:val="007A67F0"/>
    <w:rsid w:val="007B2D16"/>
    <w:rsid w:val="007B4A62"/>
    <w:rsid w:val="007C6B3B"/>
    <w:rsid w:val="007D16A2"/>
    <w:rsid w:val="007D2A59"/>
    <w:rsid w:val="007D57B5"/>
    <w:rsid w:val="007E3FDA"/>
    <w:rsid w:val="007E63BD"/>
    <w:rsid w:val="007F07F9"/>
    <w:rsid w:val="007F1E48"/>
    <w:rsid w:val="007F4EF5"/>
    <w:rsid w:val="008011E0"/>
    <w:rsid w:val="008040C2"/>
    <w:rsid w:val="00807408"/>
    <w:rsid w:val="0081324D"/>
    <w:rsid w:val="00813D1C"/>
    <w:rsid w:val="008165DC"/>
    <w:rsid w:val="0081785E"/>
    <w:rsid w:val="00823016"/>
    <w:rsid w:val="008317A0"/>
    <w:rsid w:val="00834985"/>
    <w:rsid w:val="00834DA7"/>
    <w:rsid w:val="00835589"/>
    <w:rsid w:val="008455C7"/>
    <w:rsid w:val="00845710"/>
    <w:rsid w:val="00850D10"/>
    <w:rsid w:val="0085200E"/>
    <w:rsid w:val="00852040"/>
    <w:rsid w:val="0085228E"/>
    <w:rsid w:val="008563BB"/>
    <w:rsid w:val="00861900"/>
    <w:rsid w:val="00862F37"/>
    <w:rsid w:val="00863029"/>
    <w:rsid w:val="0086352E"/>
    <w:rsid w:val="0087035F"/>
    <w:rsid w:val="008712D4"/>
    <w:rsid w:val="0087430A"/>
    <w:rsid w:val="00877310"/>
    <w:rsid w:val="008801CB"/>
    <w:rsid w:val="008808ED"/>
    <w:rsid w:val="008838EB"/>
    <w:rsid w:val="00884D16"/>
    <w:rsid w:val="008870DA"/>
    <w:rsid w:val="00887F72"/>
    <w:rsid w:val="008909FD"/>
    <w:rsid w:val="008A2FA3"/>
    <w:rsid w:val="008A589F"/>
    <w:rsid w:val="008B2C15"/>
    <w:rsid w:val="008C0AE9"/>
    <w:rsid w:val="008C0EC7"/>
    <w:rsid w:val="008C2473"/>
    <w:rsid w:val="008C25EB"/>
    <w:rsid w:val="008C2D93"/>
    <w:rsid w:val="008C7AFC"/>
    <w:rsid w:val="008D02DA"/>
    <w:rsid w:val="008D2699"/>
    <w:rsid w:val="008D7539"/>
    <w:rsid w:val="008F1280"/>
    <w:rsid w:val="008F60E9"/>
    <w:rsid w:val="00900A9D"/>
    <w:rsid w:val="0090136B"/>
    <w:rsid w:val="00903F1A"/>
    <w:rsid w:val="009070F6"/>
    <w:rsid w:val="0091034D"/>
    <w:rsid w:val="0091094D"/>
    <w:rsid w:val="00910EBD"/>
    <w:rsid w:val="00912CD4"/>
    <w:rsid w:val="00915A88"/>
    <w:rsid w:val="0092166C"/>
    <w:rsid w:val="00927D0A"/>
    <w:rsid w:val="0093021E"/>
    <w:rsid w:val="00930685"/>
    <w:rsid w:val="00932D26"/>
    <w:rsid w:val="00933237"/>
    <w:rsid w:val="00934C24"/>
    <w:rsid w:val="009374A7"/>
    <w:rsid w:val="009444F2"/>
    <w:rsid w:val="009479B6"/>
    <w:rsid w:val="00947D76"/>
    <w:rsid w:val="0095074A"/>
    <w:rsid w:val="00953655"/>
    <w:rsid w:val="009553AD"/>
    <w:rsid w:val="00955B66"/>
    <w:rsid w:val="0095620B"/>
    <w:rsid w:val="009635FD"/>
    <w:rsid w:val="009640BF"/>
    <w:rsid w:val="009642D3"/>
    <w:rsid w:val="00964ED1"/>
    <w:rsid w:val="0096661A"/>
    <w:rsid w:val="00966E1B"/>
    <w:rsid w:val="00970FCF"/>
    <w:rsid w:val="00971888"/>
    <w:rsid w:val="00975EC8"/>
    <w:rsid w:val="0098377D"/>
    <w:rsid w:val="00991E03"/>
    <w:rsid w:val="00991F1E"/>
    <w:rsid w:val="00993B96"/>
    <w:rsid w:val="00993F7A"/>
    <w:rsid w:val="009A6AFF"/>
    <w:rsid w:val="009B36CD"/>
    <w:rsid w:val="009B3D5C"/>
    <w:rsid w:val="009B4358"/>
    <w:rsid w:val="009C67B6"/>
    <w:rsid w:val="009D3521"/>
    <w:rsid w:val="009D7559"/>
    <w:rsid w:val="009E1E5A"/>
    <w:rsid w:val="009E262D"/>
    <w:rsid w:val="009F622B"/>
    <w:rsid w:val="009F7007"/>
    <w:rsid w:val="00A00C1A"/>
    <w:rsid w:val="00A022CF"/>
    <w:rsid w:val="00A03F2E"/>
    <w:rsid w:val="00A0470E"/>
    <w:rsid w:val="00A11BED"/>
    <w:rsid w:val="00A12BBA"/>
    <w:rsid w:val="00A135FE"/>
    <w:rsid w:val="00A147C5"/>
    <w:rsid w:val="00A15271"/>
    <w:rsid w:val="00A159A8"/>
    <w:rsid w:val="00A20396"/>
    <w:rsid w:val="00A226B8"/>
    <w:rsid w:val="00A31BB3"/>
    <w:rsid w:val="00A3660E"/>
    <w:rsid w:val="00A42FAE"/>
    <w:rsid w:val="00A47B6C"/>
    <w:rsid w:val="00A55081"/>
    <w:rsid w:val="00A56358"/>
    <w:rsid w:val="00A62FA2"/>
    <w:rsid w:val="00A63AAE"/>
    <w:rsid w:val="00A729B7"/>
    <w:rsid w:val="00A74392"/>
    <w:rsid w:val="00A84487"/>
    <w:rsid w:val="00A84885"/>
    <w:rsid w:val="00A96406"/>
    <w:rsid w:val="00A96ADD"/>
    <w:rsid w:val="00AA0C50"/>
    <w:rsid w:val="00AA6223"/>
    <w:rsid w:val="00AA6958"/>
    <w:rsid w:val="00AA7418"/>
    <w:rsid w:val="00AB1798"/>
    <w:rsid w:val="00AB790A"/>
    <w:rsid w:val="00AC3128"/>
    <w:rsid w:val="00AC5C8C"/>
    <w:rsid w:val="00AD3860"/>
    <w:rsid w:val="00AD4B6A"/>
    <w:rsid w:val="00AD5686"/>
    <w:rsid w:val="00AD7D46"/>
    <w:rsid w:val="00AE343F"/>
    <w:rsid w:val="00AE78B7"/>
    <w:rsid w:val="00AF09F7"/>
    <w:rsid w:val="00B01BCE"/>
    <w:rsid w:val="00B02578"/>
    <w:rsid w:val="00B10021"/>
    <w:rsid w:val="00B1255C"/>
    <w:rsid w:val="00B13619"/>
    <w:rsid w:val="00B13C44"/>
    <w:rsid w:val="00B151E3"/>
    <w:rsid w:val="00B164BD"/>
    <w:rsid w:val="00B20A3D"/>
    <w:rsid w:val="00B2177A"/>
    <w:rsid w:val="00B2316E"/>
    <w:rsid w:val="00B232F9"/>
    <w:rsid w:val="00B23774"/>
    <w:rsid w:val="00B23A74"/>
    <w:rsid w:val="00B31161"/>
    <w:rsid w:val="00B317CE"/>
    <w:rsid w:val="00B32436"/>
    <w:rsid w:val="00B35D10"/>
    <w:rsid w:val="00B40A60"/>
    <w:rsid w:val="00B40C92"/>
    <w:rsid w:val="00B42235"/>
    <w:rsid w:val="00B42564"/>
    <w:rsid w:val="00B45558"/>
    <w:rsid w:val="00B46650"/>
    <w:rsid w:val="00B46E1E"/>
    <w:rsid w:val="00B54C6D"/>
    <w:rsid w:val="00B56A63"/>
    <w:rsid w:val="00B6304C"/>
    <w:rsid w:val="00B65DF9"/>
    <w:rsid w:val="00B731B5"/>
    <w:rsid w:val="00B828B6"/>
    <w:rsid w:val="00B860E3"/>
    <w:rsid w:val="00B9521E"/>
    <w:rsid w:val="00B95582"/>
    <w:rsid w:val="00B97E23"/>
    <w:rsid w:val="00BA20DA"/>
    <w:rsid w:val="00BB14C8"/>
    <w:rsid w:val="00BB3A7E"/>
    <w:rsid w:val="00BB4412"/>
    <w:rsid w:val="00BC7606"/>
    <w:rsid w:val="00BC780F"/>
    <w:rsid w:val="00BD459E"/>
    <w:rsid w:val="00BE0F40"/>
    <w:rsid w:val="00BE3A0B"/>
    <w:rsid w:val="00BE4CE2"/>
    <w:rsid w:val="00BF1497"/>
    <w:rsid w:val="00BF1D43"/>
    <w:rsid w:val="00BF5605"/>
    <w:rsid w:val="00BF56C4"/>
    <w:rsid w:val="00BF5BD8"/>
    <w:rsid w:val="00BF5EB7"/>
    <w:rsid w:val="00C064CC"/>
    <w:rsid w:val="00C06D2E"/>
    <w:rsid w:val="00C175DC"/>
    <w:rsid w:val="00C21D1A"/>
    <w:rsid w:val="00C33572"/>
    <w:rsid w:val="00C3403D"/>
    <w:rsid w:val="00C43084"/>
    <w:rsid w:val="00C43709"/>
    <w:rsid w:val="00C507EA"/>
    <w:rsid w:val="00C51AE5"/>
    <w:rsid w:val="00C51FC8"/>
    <w:rsid w:val="00C527AC"/>
    <w:rsid w:val="00C535B4"/>
    <w:rsid w:val="00C56C11"/>
    <w:rsid w:val="00C56DE7"/>
    <w:rsid w:val="00C60632"/>
    <w:rsid w:val="00C61E8E"/>
    <w:rsid w:val="00C6290D"/>
    <w:rsid w:val="00C629BD"/>
    <w:rsid w:val="00C65F29"/>
    <w:rsid w:val="00C677F2"/>
    <w:rsid w:val="00C73BFC"/>
    <w:rsid w:val="00C776BB"/>
    <w:rsid w:val="00C855FC"/>
    <w:rsid w:val="00C860F0"/>
    <w:rsid w:val="00C90C07"/>
    <w:rsid w:val="00C91188"/>
    <w:rsid w:val="00C91422"/>
    <w:rsid w:val="00C93657"/>
    <w:rsid w:val="00C93A3B"/>
    <w:rsid w:val="00C956C8"/>
    <w:rsid w:val="00C95BCD"/>
    <w:rsid w:val="00C95F8F"/>
    <w:rsid w:val="00CA1B6B"/>
    <w:rsid w:val="00CA4EA1"/>
    <w:rsid w:val="00CB0F33"/>
    <w:rsid w:val="00CB3B9F"/>
    <w:rsid w:val="00CB4C09"/>
    <w:rsid w:val="00CB79BB"/>
    <w:rsid w:val="00CC4896"/>
    <w:rsid w:val="00CC4A99"/>
    <w:rsid w:val="00CC663A"/>
    <w:rsid w:val="00CC740C"/>
    <w:rsid w:val="00CD121B"/>
    <w:rsid w:val="00CD1EBA"/>
    <w:rsid w:val="00CD23AF"/>
    <w:rsid w:val="00CD7DAE"/>
    <w:rsid w:val="00CE09B6"/>
    <w:rsid w:val="00CE2135"/>
    <w:rsid w:val="00CE6AF3"/>
    <w:rsid w:val="00CE743F"/>
    <w:rsid w:val="00CE7491"/>
    <w:rsid w:val="00CF1EB4"/>
    <w:rsid w:val="00CF43F3"/>
    <w:rsid w:val="00D02F66"/>
    <w:rsid w:val="00D11FE6"/>
    <w:rsid w:val="00D12101"/>
    <w:rsid w:val="00D13898"/>
    <w:rsid w:val="00D231DD"/>
    <w:rsid w:val="00D2464C"/>
    <w:rsid w:val="00D26F5A"/>
    <w:rsid w:val="00D305B3"/>
    <w:rsid w:val="00D37278"/>
    <w:rsid w:val="00D526C9"/>
    <w:rsid w:val="00D52948"/>
    <w:rsid w:val="00D53F1E"/>
    <w:rsid w:val="00D61145"/>
    <w:rsid w:val="00D62C3E"/>
    <w:rsid w:val="00D665DB"/>
    <w:rsid w:val="00D708FF"/>
    <w:rsid w:val="00D710A5"/>
    <w:rsid w:val="00D80B25"/>
    <w:rsid w:val="00D81808"/>
    <w:rsid w:val="00D834B3"/>
    <w:rsid w:val="00D83973"/>
    <w:rsid w:val="00D86BC0"/>
    <w:rsid w:val="00D8735D"/>
    <w:rsid w:val="00D94899"/>
    <w:rsid w:val="00D969ED"/>
    <w:rsid w:val="00D971EE"/>
    <w:rsid w:val="00DB2A25"/>
    <w:rsid w:val="00DB5715"/>
    <w:rsid w:val="00DB73BB"/>
    <w:rsid w:val="00DC52C6"/>
    <w:rsid w:val="00DC6680"/>
    <w:rsid w:val="00DD52FD"/>
    <w:rsid w:val="00DD58AD"/>
    <w:rsid w:val="00DD65E6"/>
    <w:rsid w:val="00DE3F56"/>
    <w:rsid w:val="00DE4F3E"/>
    <w:rsid w:val="00DE61E2"/>
    <w:rsid w:val="00DE7C74"/>
    <w:rsid w:val="00DF0332"/>
    <w:rsid w:val="00DF4481"/>
    <w:rsid w:val="00DF725C"/>
    <w:rsid w:val="00E00F84"/>
    <w:rsid w:val="00E0165D"/>
    <w:rsid w:val="00E02C7B"/>
    <w:rsid w:val="00E131C9"/>
    <w:rsid w:val="00E173A6"/>
    <w:rsid w:val="00E17540"/>
    <w:rsid w:val="00E20DC3"/>
    <w:rsid w:val="00E220AE"/>
    <w:rsid w:val="00E25015"/>
    <w:rsid w:val="00E31C11"/>
    <w:rsid w:val="00E34AEC"/>
    <w:rsid w:val="00E36FE3"/>
    <w:rsid w:val="00E373E9"/>
    <w:rsid w:val="00E3769E"/>
    <w:rsid w:val="00E40629"/>
    <w:rsid w:val="00E47116"/>
    <w:rsid w:val="00E509A2"/>
    <w:rsid w:val="00E52045"/>
    <w:rsid w:val="00E5242C"/>
    <w:rsid w:val="00E534BF"/>
    <w:rsid w:val="00E62A71"/>
    <w:rsid w:val="00E7086A"/>
    <w:rsid w:val="00E7173F"/>
    <w:rsid w:val="00E76288"/>
    <w:rsid w:val="00E76428"/>
    <w:rsid w:val="00E82C47"/>
    <w:rsid w:val="00E840CA"/>
    <w:rsid w:val="00E85441"/>
    <w:rsid w:val="00E85B63"/>
    <w:rsid w:val="00E8685F"/>
    <w:rsid w:val="00E90215"/>
    <w:rsid w:val="00E973CB"/>
    <w:rsid w:val="00EA0160"/>
    <w:rsid w:val="00EA454E"/>
    <w:rsid w:val="00EA4FE2"/>
    <w:rsid w:val="00EA761D"/>
    <w:rsid w:val="00EA7A9D"/>
    <w:rsid w:val="00EB0DA7"/>
    <w:rsid w:val="00EB7FE2"/>
    <w:rsid w:val="00EC10D3"/>
    <w:rsid w:val="00EC46E3"/>
    <w:rsid w:val="00ED0947"/>
    <w:rsid w:val="00ED0D14"/>
    <w:rsid w:val="00ED22AF"/>
    <w:rsid w:val="00ED2FE4"/>
    <w:rsid w:val="00ED5FBB"/>
    <w:rsid w:val="00EE3569"/>
    <w:rsid w:val="00EE42AD"/>
    <w:rsid w:val="00EE4608"/>
    <w:rsid w:val="00EE66BF"/>
    <w:rsid w:val="00EF2505"/>
    <w:rsid w:val="00EF3587"/>
    <w:rsid w:val="00EF4326"/>
    <w:rsid w:val="00EF6D73"/>
    <w:rsid w:val="00F02898"/>
    <w:rsid w:val="00F03B6D"/>
    <w:rsid w:val="00F077C9"/>
    <w:rsid w:val="00F10C39"/>
    <w:rsid w:val="00F14370"/>
    <w:rsid w:val="00F16F19"/>
    <w:rsid w:val="00F1704E"/>
    <w:rsid w:val="00F170CE"/>
    <w:rsid w:val="00F27BFA"/>
    <w:rsid w:val="00F35CE2"/>
    <w:rsid w:val="00F3621C"/>
    <w:rsid w:val="00F40128"/>
    <w:rsid w:val="00F415E0"/>
    <w:rsid w:val="00F42969"/>
    <w:rsid w:val="00F454AD"/>
    <w:rsid w:val="00F458FE"/>
    <w:rsid w:val="00F51500"/>
    <w:rsid w:val="00F53DDF"/>
    <w:rsid w:val="00F63C4F"/>
    <w:rsid w:val="00F6589F"/>
    <w:rsid w:val="00F70479"/>
    <w:rsid w:val="00F707FF"/>
    <w:rsid w:val="00F71D37"/>
    <w:rsid w:val="00F84CFE"/>
    <w:rsid w:val="00F85D44"/>
    <w:rsid w:val="00F948D2"/>
    <w:rsid w:val="00F96F0A"/>
    <w:rsid w:val="00F97137"/>
    <w:rsid w:val="00FA19CE"/>
    <w:rsid w:val="00FA2E94"/>
    <w:rsid w:val="00FA3275"/>
    <w:rsid w:val="00FB1442"/>
    <w:rsid w:val="00FB16BE"/>
    <w:rsid w:val="00FB1DA6"/>
    <w:rsid w:val="00FB284D"/>
    <w:rsid w:val="00FB42A8"/>
    <w:rsid w:val="00FB4F14"/>
    <w:rsid w:val="00FB7E80"/>
    <w:rsid w:val="00FC0033"/>
    <w:rsid w:val="00FC3AD5"/>
    <w:rsid w:val="00FC46AD"/>
    <w:rsid w:val="00FC7868"/>
    <w:rsid w:val="00FD4C07"/>
    <w:rsid w:val="00FE21AA"/>
    <w:rsid w:val="00FE4089"/>
    <w:rsid w:val="00FE4396"/>
    <w:rsid w:val="00FE5213"/>
    <w:rsid w:val="00FE614D"/>
    <w:rsid w:val="00FE696A"/>
    <w:rsid w:val="00FF0C5E"/>
    <w:rsid w:val="00FF14BE"/>
    <w:rsid w:val="00FF158A"/>
    <w:rsid w:val="00FF2901"/>
    <w:rsid w:val="00FF4FD2"/>
    <w:rsid w:val="00FF62F5"/>
    <w:rsid w:val="00FF73CF"/>
    <w:rsid w:val="00FF7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356B"/>
  <w15:docId w15:val="{418CA695-71F9-495E-A449-4BCC6A26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566"/>
    <w:rPr>
      <w:rFonts w:eastAsiaTheme="minorEastAsia"/>
    </w:rPr>
  </w:style>
  <w:style w:type="paragraph" w:styleId="Nagwek1">
    <w:name w:val="heading 1"/>
    <w:basedOn w:val="Normalny"/>
    <w:link w:val="Nagwek1Znak"/>
    <w:uiPriority w:val="9"/>
    <w:qFormat/>
    <w:rsid w:val="00947D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CB0F33"/>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B0F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0F33"/>
    <w:rPr>
      <w:rFonts w:eastAsiaTheme="minorEastAsia"/>
      <w:lang w:val="en-US"/>
    </w:rPr>
  </w:style>
  <w:style w:type="paragraph" w:styleId="Stopka">
    <w:name w:val="footer"/>
    <w:basedOn w:val="Normalny"/>
    <w:link w:val="StopkaZnak"/>
    <w:uiPriority w:val="99"/>
    <w:unhideWhenUsed/>
    <w:rsid w:val="00CB0F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0F33"/>
    <w:rPr>
      <w:rFonts w:eastAsiaTheme="minorEastAsia"/>
      <w:lang w:val="en-US"/>
    </w:rPr>
  </w:style>
  <w:style w:type="character" w:styleId="Hipercze">
    <w:name w:val="Hyperlink"/>
    <w:basedOn w:val="Domylnaczcionkaakapitu"/>
    <w:uiPriority w:val="99"/>
    <w:unhideWhenUsed/>
    <w:rsid w:val="008B2C15"/>
    <w:rPr>
      <w:color w:val="0000FF"/>
      <w:u w:val="single"/>
    </w:rPr>
  </w:style>
  <w:style w:type="paragraph" w:styleId="Tekstprzypisukocowego">
    <w:name w:val="endnote text"/>
    <w:basedOn w:val="Normalny"/>
    <w:link w:val="TekstprzypisukocowegoZnak"/>
    <w:uiPriority w:val="99"/>
    <w:semiHidden/>
    <w:unhideWhenUsed/>
    <w:rsid w:val="00291E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1EB1"/>
    <w:rPr>
      <w:rFonts w:eastAsiaTheme="minorEastAsia"/>
      <w:sz w:val="20"/>
      <w:szCs w:val="20"/>
      <w:lang w:val="en-US"/>
    </w:rPr>
  </w:style>
  <w:style w:type="character" w:styleId="Odwoanieprzypisukocowego">
    <w:name w:val="endnote reference"/>
    <w:basedOn w:val="Domylnaczcionkaakapitu"/>
    <w:uiPriority w:val="99"/>
    <w:semiHidden/>
    <w:unhideWhenUsed/>
    <w:rsid w:val="00291EB1"/>
    <w:rPr>
      <w:vertAlign w:val="superscript"/>
    </w:rPr>
  </w:style>
  <w:style w:type="paragraph" w:customStyle="1" w:styleId="Default">
    <w:name w:val="Default"/>
    <w:rsid w:val="00C9118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227876"/>
    <w:pPr>
      <w:suppressAutoHyphens/>
      <w:spacing w:before="100" w:beforeAutospacing="1" w:after="100" w:afterAutospacing="1" w:line="240" w:lineRule="auto"/>
    </w:pPr>
    <w:rPr>
      <w:rFonts w:ascii="Times New Roman" w:eastAsia="Times New Roman" w:hAnsi="Times New Roman" w:cs="Times New Roman"/>
      <w:sz w:val="24"/>
      <w:szCs w:val="24"/>
      <w:lang w:eastAsia="ar-SA"/>
    </w:rPr>
  </w:style>
  <w:style w:type="character" w:customStyle="1" w:styleId="body1">
    <w:name w:val="body1"/>
    <w:basedOn w:val="Domylnaczcionkaakapitu"/>
    <w:rsid w:val="00227876"/>
  </w:style>
  <w:style w:type="character" w:customStyle="1" w:styleId="iceouttxt">
    <w:name w:val="iceouttxt"/>
    <w:basedOn w:val="Domylnaczcionkaakapitu"/>
    <w:rsid w:val="00172BEA"/>
  </w:style>
  <w:style w:type="table" w:styleId="Tabela-Siatka">
    <w:name w:val="Table Grid"/>
    <w:basedOn w:val="Standardowy"/>
    <w:uiPriority w:val="59"/>
    <w:rsid w:val="009D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locked/>
    <w:rsid w:val="000E10C1"/>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E21AA"/>
    <w:rPr>
      <w:sz w:val="16"/>
      <w:szCs w:val="16"/>
    </w:rPr>
  </w:style>
  <w:style w:type="paragraph" w:styleId="Tekstkomentarza">
    <w:name w:val="annotation text"/>
    <w:basedOn w:val="Normalny"/>
    <w:link w:val="TekstkomentarzaZnak"/>
    <w:semiHidden/>
    <w:unhideWhenUsed/>
    <w:rsid w:val="00FE21AA"/>
    <w:pPr>
      <w:spacing w:line="240" w:lineRule="auto"/>
    </w:pPr>
    <w:rPr>
      <w:sz w:val="20"/>
      <w:szCs w:val="20"/>
    </w:rPr>
  </w:style>
  <w:style w:type="character" w:customStyle="1" w:styleId="TekstkomentarzaZnak">
    <w:name w:val="Tekst komentarza Znak"/>
    <w:basedOn w:val="Domylnaczcionkaakapitu"/>
    <w:link w:val="Tekstkomentarza"/>
    <w:semiHidden/>
    <w:rsid w:val="00FE21AA"/>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FE21AA"/>
    <w:rPr>
      <w:b/>
      <w:bCs/>
    </w:rPr>
  </w:style>
  <w:style w:type="character" w:customStyle="1" w:styleId="TematkomentarzaZnak">
    <w:name w:val="Temat komentarza Znak"/>
    <w:basedOn w:val="TekstkomentarzaZnak"/>
    <w:link w:val="Tematkomentarza"/>
    <w:uiPriority w:val="99"/>
    <w:semiHidden/>
    <w:rsid w:val="00FE21AA"/>
    <w:rPr>
      <w:rFonts w:eastAsiaTheme="minorEastAsia"/>
      <w:b/>
      <w:bCs/>
      <w:sz w:val="20"/>
      <w:szCs w:val="20"/>
    </w:rPr>
  </w:style>
  <w:style w:type="paragraph" w:styleId="Tekstdymka">
    <w:name w:val="Balloon Text"/>
    <w:basedOn w:val="Normalny"/>
    <w:link w:val="TekstdymkaZnak"/>
    <w:uiPriority w:val="99"/>
    <w:semiHidden/>
    <w:unhideWhenUsed/>
    <w:rsid w:val="00FE21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21AA"/>
    <w:rPr>
      <w:rFonts w:ascii="Segoe UI" w:eastAsiaTheme="minorEastAsia" w:hAnsi="Segoe UI" w:cs="Segoe UI"/>
      <w:sz w:val="18"/>
      <w:szCs w:val="18"/>
    </w:rPr>
  </w:style>
  <w:style w:type="character" w:customStyle="1" w:styleId="Nagwek1Znak">
    <w:name w:val="Nagłówek 1 Znak"/>
    <w:basedOn w:val="Domylnaczcionkaakapitu"/>
    <w:link w:val="Nagwek1"/>
    <w:uiPriority w:val="9"/>
    <w:rsid w:val="00947D76"/>
    <w:rPr>
      <w:rFonts w:ascii="Times New Roman" w:eastAsia="Times New Roman" w:hAnsi="Times New Roman" w:cs="Times New Roman"/>
      <w:b/>
      <w:bCs/>
      <w:kern w:val="36"/>
      <w:sz w:val="48"/>
      <w:szCs w:val="48"/>
      <w:lang w:eastAsia="pl-PL"/>
    </w:rPr>
  </w:style>
  <w:style w:type="paragraph" w:customStyle="1" w:styleId="Normalny1">
    <w:name w:val="Normalny1"/>
    <w:uiPriority w:val="99"/>
    <w:semiHidden/>
    <w:rsid w:val="007366BC"/>
    <w:rPr>
      <w:rFonts w:ascii="Calibri" w:eastAsia="ヒラギノ角ゴ Pro W3" w:hAnsi="Calibri" w:cs="Times New Roman"/>
      <w:color w:val="000000"/>
      <w:szCs w:val="20"/>
      <w:lang w:eastAsia="pl-PL"/>
    </w:rPr>
  </w:style>
  <w:style w:type="character" w:styleId="Uwydatnienie">
    <w:name w:val="Emphasis"/>
    <w:qFormat/>
    <w:rsid w:val="00367FCE"/>
    <w:rPr>
      <w:i/>
      <w:iCs/>
    </w:rPr>
  </w:style>
  <w:style w:type="paragraph" w:styleId="Poprawka">
    <w:name w:val="Revision"/>
    <w:hidden/>
    <w:uiPriority w:val="99"/>
    <w:semiHidden/>
    <w:rsid w:val="00767D80"/>
    <w:pPr>
      <w:spacing w:after="0" w:line="240" w:lineRule="auto"/>
    </w:pPr>
    <w:rPr>
      <w:rFonts w:eastAsiaTheme="minorEastAsia"/>
    </w:rPr>
  </w:style>
  <w:style w:type="character" w:customStyle="1" w:styleId="xbe">
    <w:name w:val="_xbe"/>
    <w:basedOn w:val="Domylnaczcionkaakapitu"/>
    <w:rsid w:val="005E319F"/>
  </w:style>
  <w:style w:type="character" w:styleId="Pogrubienie">
    <w:name w:val="Strong"/>
    <w:basedOn w:val="Domylnaczcionkaakapitu"/>
    <w:uiPriority w:val="22"/>
    <w:qFormat/>
    <w:rsid w:val="00306972"/>
    <w:rPr>
      <w:b/>
      <w:bCs/>
    </w:rPr>
  </w:style>
  <w:style w:type="character" w:styleId="Nierozpoznanawzmianka">
    <w:name w:val="Unresolved Mention"/>
    <w:basedOn w:val="Domylnaczcionkaakapitu"/>
    <w:uiPriority w:val="99"/>
    <w:semiHidden/>
    <w:unhideWhenUsed/>
    <w:rsid w:val="00D37278"/>
    <w:rPr>
      <w:color w:val="605E5C"/>
      <w:shd w:val="clear" w:color="auto" w:fill="E1DFDD"/>
    </w:rPr>
  </w:style>
  <w:style w:type="character" w:customStyle="1" w:styleId="markedcontent">
    <w:name w:val="markedcontent"/>
    <w:basedOn w:val="Domylnaczcionkaakapitu"/>
    <w:rsid w:val="003550C6"/>
  </w:style>
  <w:style w:type="character" w:styleId="UyteHipercze">
    <w:name w:val="FollowedHyperlink"/>
    <w:basedOn w:val="Domylnaczcionkaakapitu"/>
    <w:uiPriority w:val="99"/>
    <w:semiHidden/>
    <w:unhideWhenUsed/>
    <w:rsid w:val="002D74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183">
      <w:bodyDiv w:val="1"/>
      <w:marLeft w:val="0"/>
      <w:marRight w:val="0"/>
      <w:marTop w:val="0"/>
      <w:marBottom w:val="0"/>
      <w:divBdr>
        <w:top w:val="none" w:sz="0" w:space="0" w:color="auto"/>
        <w:left w:val="none" w:sz="0" w:space="0" w:color="auto"/>
        <w:bottom w:val="none" w:sz="0" w:space="0" w:color="auto"/>
        <w:right w:val="none" w:sz="0" w:space="0" w:color="auto"/>
      </w:divBdr>
    </w:div>
    <w:div w:id="49965527">
      <w:bodyDiv w:val="1"/>
      <w:marLeft w:val="0"/>
      <w:marRight w:val="0"/>
      <w:marTop w:val="0"/>
      <w:marBottom w:val="0"/>
      <w:divBdr>
        <w:top w:val="none" w:sz="0" w:space="0" w:color="auto"/>
        <w:left w:val="none" w:sz="0" w:space="0" w:color="auto"/>
        <w:bottom w:val="none" w:sz="0" w:space="0" w:color="auto"/>
        <w:right w:val="none" w:sz="0" w:space="0" w:color="auto"/>
      </w:divBdr>
    </w:div>
    <w:div w:id="339086643">
      <w:bodyDiv w:val="1"/>
      <w:marLeft w:val="0"/>
      <w:marRight w:val="0"/>
      <w:marTop w:val="0"/>
      <w:marBottom w:val="0"/>
      <w:divBdr>
        <w:top w:val="none" w:sz="0" w:space="0" w:color="auto"/>
        <w:left w:val="none" w:sz="0" w:space="0" w:color="auto"/>
        <w:bottom w:val="none" w:sz="0" w:space="0" w:color="auto"/>
        <w:right w:val="none" w:sz="0" w:space="0" w:color="auto"/>
      </w:divBdr>
    </w:div>
    <w:div w:id="789978373">
      <w:bodyDiv w:val="1"/>
      <w:marLeft w:val="0"/>
      <w:marRight w:val="0"/>
      <w:marTop w:val="0"/>
      <w:marBottom w:val="0"/>
      <w:divBdr>
        <w:top w:val="none" w:sz="0" w:space="0" w:color="auto"/>
        <w:left w:val="none" w:sz="0" w:space="0" w:color="auto"/>
        <w:bottom w:val="none" w:sz="0" w:space="0" w:color="auto"/>
        <w:right w:val="none" w:sz="0" w:space="0" w:color="auto"/>
      </w:divBdr>
      <w:divsChild>
        <w:div w:id="1612592233">
          <w:marLeft w:val="0"/>
          <w:marRight w:val="0"/>
          <w:marTop w:val="0"/>
          <w:marBottom w:val="0"/>
          <w:divBdr>
            <w:top w:val="none" w:sz="0" w:space="0" w:color="auto"/>
            <w:left w:val="none" w:sz="0" w:space="0" w:color="auto"/>
            <w:bottom w:val="none" w:sz="0" w:space="0" w:color="auto"/>
            <w:right w:val="none" w:sz="0" w:space="0" w:color="auto"/>
          </w:divBdr>
          <w:divsChild>
            <w:div w:id="1254779947">
              <w:marLeft w:val="0"/>
              <w:marRight w:val="0"/>
              <w:marTop w:val="0"/>
              <w:marBottom w:val="0"/>
              <w:divBdr>
                <w:top w:val="none" w:sz="0" w:space="0" w:color="auto"/>
                <w:left w:val="none" w:sz="0" w:space="0" w:color="auto"/>
                <w:bottom w:val="none" w:sz="0" w:space="0" w:color="auto"/>
                <w:right w:val="none" w:sz="0" w:space="0" w:color="auto"/>
              </w:divBdr>
            </w:div>
            <w:div w:id="17524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9296">
      <w:bodyDiv w:val="1"/>
      <w:marLeft w:val="0"/>
      <w:marRight w:val="0"/>
      <w:marTop w:val="0"/>
      <w:marBottom w:val="0"/>
      <w:divBdr>
        <w:top w:val="none" w:sz="0" w:space="0" w:color="auto"/>
        <w:left w:val="none" w:sz="0" w:space="0" w:color="auto"/>
        <w:bottom w:val="none" w:sz="0" w:space="0" w:color="auto"/>
        <w:right w:val="none" w:sz="0" w:space="0" w:color="auto"/>
      </w:divBdr>
    </w:div>
    <w:div w:id="1019085482">
      <w:bodyDiv w:val="1"/>
      <w:marLeft w:val="0"/>
      <w:marRight w:val="0"/>
      <w:marTop w:val="0"/>
      <w:marBottom w:val="0"/>
      <w:divBdr>
        <w:top w:val="none" w:sz="0" w:space="0" w:color="auto"/>
        <w:left w:val="none" w:sz="0" w:space="0" w:color="auto"/>
        <w:bottom w:val="none" w:sz="0" w:space="0" w:color="auto"/>
        <w:right w:val="none" w:sz="0" w:space="0" w:color="auto"/>
      </w:divBdr>
    </w:div>
    <w:div w:id="1134063100">
      <w:bodyDiv w:val="1"/>
      <w:marLeft w:val="0"/>
      <w:marRight w:val="0"/>
      <w:marTop w:val="0"/>
      <w:marBottom w:val="0"/>
      <w:divBdr>
        <w:top w:val="none" w:sz="0" w:space="0" w:color="auto"/>
        <w:left w:val="none" w:sz="0" w:space="0" w:color="auto"/>
        <w:bottom w:val="none" w:sz="0" w:space="0" w:color="auto"/>
        <w:right w:val="none" w:sz="0" w:space="0" w:color="auto"/>
      </w:divBdr>
    </w:div>
    <w:div w:id="1340425161">
      <w:bodyDiv w:val="1"/>
      <w:marLeft w:val="0"/>
      <w:marRight w:val="0"/>
      <w:marTop w:val="0"/>
      <w:marBottom w:val="0"/>
      <w:divBdr>
        <w:top w:val="none" w:sz="0" w:space="0" w:color="auto"/>
        <w:left w:val="none" w:sz="0" w:space="0" w:color="auto"/>
        <w:bottom w:val="none" w:sz="0" w:space="0" w:color="auto"/>
        <w:right w:val="none" w:sz="0" w:space="0" w:color="auto"/>
      </w:divBdr>
    </w:div>
    <w:div w:id="16112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24981-5A4F-4737-8B18-582CA835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1781</Words>
  <Characters>10689</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piozol</dc:creator>
  <cp:keywords/>
  <cp:lastModifiedBy>Masternak, Łukasz</cp:lastModifiedBy>
  <cp:revision>10</cp:revision>
  <cp:lastPrinted>2023-01-03T08:20:00Z</cp:lastPrinted>
  <dcterms:created xsi:type="dcterms:W3CDTF">2024-12-19T07:55:00Z</dcterms:created>
  <dcterms:modified xsi:type="dcterms:W3CDTF">2025-01-10T13:22:00Z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c1208dcda7dee5b86658dc45091febdb43b253caa30861ad4249b2f0709d59d5</vt:lpwstr>
  </property>
</Properties>
</file>