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357BD" w14:textId="572B8765" w:rsidR="00BD298C" w:rsidRPr="00BD298C" w:rsidRDefault="00000000" w:rsidP="00BD298C">
      <w:pPr>
        <w:rPr>
          <w:b/>
          <w:i/>
          <w:sz w:val="24"/>
          <w:szCs w:val="24"/>
        </w:rPr>
      </w:pPr>
      <w:r w:rsidRPr="00BD298C">
        <w:t xml:space="preserve"> </w:t>
      </w:r>
      <w:bookmarkStart w:id="0" w:name="_Toc435612446"/>
      <w:r w:rsidR="00BD298C" w:rsidRPr="00BD298C">
        <w:rPr>
          <w:b/>
          <w:sz w:val="24"/>
          <w:szCs w:val="24"/>
        </w:rPr>
        <w:t>Zapytanie ofertowe</w:t>
      </w:r>
    </w:p>
    <w:tbl>
      <w:tblPr>
        <w:tblW w:w="3685" w:type="dxa"/>
        <w:tblInd w:w="620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BD298C" w:rsidRPr="00BD298C" w14:paraId="4989850E" w14:textId="77777777" w:rsidTr="00B064EF">
        <w:trPr>
          <w:trHeight w:val="423"/>
        </w:trPr>
        <w:tc>
          <w:tcPr>
            <w:tcW w:w="3685" w:type="dxa"/>
          </w:tcPr>
          <w:p w14:paraId="09A9936D" w14:textId="15ED2272" w:rsidR="00BD298C" w:rsidRPr="00BD298C" w:rsidRDefault="00BD298C" w:rsidP="00BD298C">
            <w:pPr>
              <w:rPr>
                <w:i/>
              </w:rPr>
            </w:pPr>
            <w:r w:rsidRPr="00BD298C">
              <w:rPr>
                <w:i/>
              </w:rPr>
              <w:t>0</w:t>
            </w:r>
            <w:r w:rsidR="004B7AE7">
              <w:rPr>
                <w:i/>
              </w:rPr>
              <w:t>3</w:t>
            </w:r>
            <w:r w:rsidRPr="00BD298C">
              <w:rPr>
                <w:i/>
              </w:rPr>
              <w:t>.</w:t>
            </w:r>
            <w:r w:rsidR="004B7AE7">
              <w:rPr>
                <w:i/>
              </w:rPr>
              <w:t>01</w:t>
            </w:r>
            <w:r w:rsidRPr="00BD298C">
              <w:rPr>
                <w:i/>
              </w:rPr>
              <w:t>.202</w:t>
            </w:r>
            <w:r w:rsidR="004B7AE7">
              <w:rPr>
                <w:i/>
              </w:rPr>
              <w:t>5r.</w:t>
            </w:r>
            <w:r w:rsidRPr="00BD298C">
              <w:rPr>
                <w:i/>
              </w:rPr>
              <w:t>.</w:t>
            </w:r>
          </w:p>
        </w:tc>
      </w:tr>
    </w:tbl>
    <w:p w14:paraId="3BC24D5B" w14:textId="77777777" w:rsidR="00BD298C" w:rsidRPr="00BD298C" w:rsidRDefault="00BD298C" w:rsidP="00BD298C">
      <w:r w:rsidRPr="00BD298C">
        <w:t>Data</w:t>
      </w:r>
      <w:r w:rsidRPr="00BD298C">
        <w:tab/>
      </w:r>
      <w:r w:rsidRPr="00BD298C"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BD298C" w:rsidRPr="00BD298C" w14:paraId="307B65AF" w14:textId="77777777" w:rsidTr="00B064EF">
        <w:trPr>
          <w:trHeight w:val="930"/>
        </w:trPr>
        <w:tc>
          <w:tcPr>
            <w:tcW w:w="4503" w:type="dxa"/>
          </w:tcPr>
          <w:p w14:paraId="281E8077" w14:textId="77777777" w:rsidR="00BD298C" w:rsidRPr="00BD298C" w:rsidRDefault="00BD298C" w:rsidP="00BD298C"/>
          <w:p w14:paraId="353317FE" w14:textId="77777777" w:rsidR="00BD298C" w:rsidRPr="00BD298C" w:rsidRDefault="00BD298C" w:rsidP="00BD298C">
            <w:pPr>
              <w:rPr>
                <w:b/>
                <w:bCs/>
              </w:rPr>
            </w:pPr>
            <w:r w:rsidRPr="00BD298C">
              <w:rPr>
                <w:b/>
                <w:bCs/>
              </w:rPr>
              <w:t xml:space="preserve">Gospodarstwo Rybackie Olsztyn II sp. z </w:t>
            </w:r>
            <w:proofErr w:type="spellStart"/>
            <w:r w:rsidRPr="00BD298C">
              <w:rPr>
                <w:b/>
                <w:bCs/>
              </w:rPr>
              <w:t>o.o</w:t>
            </w:r>
            <w:proofErr w:type="spellEnd"/>
          </w:p>
          <w:p w14:paraId="042C3F0C" w14:textId="77777777" w:rsidR="00BD298C" w:rsidRPr="00BD298C" w:rsidRDefault="00BD298C" w:rsidP="00BD298C">
            <w:pPr>
              <w:rPr>
                <w:b/>
                <w:bCs/>
              </w:rPr>
            </w:pPr>
            <w:r w:rsidRPr="00BD298C">
              <w:rPr>
                <w:b/>
                <w:bCs/>
              </w:rPr>
              <w:t xml:space="preserve">10-685 Olsztyn , Ruś 97 </w:t>
            </w:r>
          </w:p>
        </w:tc>
      </w:tr>
    </w:tbl>
    <w:p w14:paraId="08F8B881" w14:textId="77777777" w:rsidR="00BD298C" w:rsidRPr="00BD298C" w:rsidRDefault="00BD298C" w:rsidP="00BD298C">
      <w:r w:rsidRPr="00BD298C">
        <w:t xml:space="preserve">Dane identyfikacyjne zamawiającego </w:t>
      </w:r>
    </w:p>
    <w:tbl>
      <w:tblPr>
        <w:tblW w:w="0" w:type="auto"/>
        <w:tblInd w:w="5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315"/>
      </w:tblGrid>
      <w:tr w:rsidR="00BD298C" w:rsidRPr="00BD298C" w14:paraId="1ECD8B92" w14:textId="77777777" w:rsidTr="00B064EF">
        <w:trPr>
          <w:trHeight w:val="70"/>
        </w:trPr>
        <w:tc>
          <w:tcPr>
            <w:tcW w:w="4686" w:type="dxa"/>
          </w:tcPr>
          <w:p w14:paraId="48CADCBE" w14:textId="77777777" w:rsidR="00BD298C" w:rsidRPr="00BD298C" w:rsidRDefault="00BD298C" w:rsidP="00BD298C"/>
          <w:p w14:paraId="2983417D" w14:textId="77777777" w:rsidR="00BD298C" w:rsidRPr="00BD298C" w:rsidRDefault="00BD298C" w:rsidP="00BD298C">
            <w:r w:rsidRPr="00BD298C">
              <w:t>Publikacja w  Bazie Konkurencyjności (BK2021)</w:t>
            </w:r>
          </w:p>
          <w:p w14:paraId="2B74116F" w14:textId="77777777" w:rsidR="00BD298C" w:rsidRPr="00BD298C" w:rsidRDefault="00BD298C" w:rsidP="00BD298C"/>
        </w:tc>
      </w:tr>
    </w:tbl>
    <w:p w14:paraId="4E701503" w14:textId="77777777" w:rsidR="00BD298C" w:rsidRPr="00BD298C" w:rsidRDefault="00BD298C" w:rsidP="00BD298C">
      <w:pPr>
        <w:rPr>
          <w:b/>
        </w:rPr>
      </w:pPr>
      <w:r w:rsidRPr="00BD298C">
        <w:tab/>
      </w:r>
      <w:r w:rsidRPr="00BD298C">
        <w:tab/>
      </w:r>
      <w:r w:rsidRPr="00BD298C">
        <w:tab/>
      </w:r>
      <w:r w:rsidRPr="00BD298C">
        <w:tab/>
      </w:r>
      <w:r w:rsidRPr="00BD298C">
        <w:tab/>
      </w:r>
      <w:r w:rsidRPr="00BD298C">
        <w:tab/>
      </w:r>
      <w:r w:rsidRPr="00BD298C">
        <w:tab/>
      </w:r>
      <w:r w:rsidRPr="00BD298C">
        <w:tab/>
      </w:r>
      <w:r w:rsidRPr="00BD298C">
        <w:tab/>
        <w:t>Nazwa i adres oferenta</w:t>
      </w:r>
    </w:p>
    <w:p w14:paraId="3CE2FE0A" w14:textId="77777777" w:rsidR="00BD298C" w:rsidRPr="00BD298C" w:rsidRDefault="00BD298C" w:rsidP="00BD298C">
      <w:r w:rsidRPr="00BD298C">
        <w:t>Zwracam/y się z prośbą o przedstawienie oferty 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5"/>
      </w:tblGrid>
      <w:tr w:rsidR="00BD298C" w:rsidRPr="00BD298C" w14:paraId="755F013B" w14:textId="77777777" w:rsidTr="00B064EF">
        <w:tc>
          <w:tcPr>
            <w:tcW w:w="10606" w:type="dxa"/>
          </w:tcPr>
          <w:p w14:paraId="6B389953" w14:textId="16242FDA" w:rsidR="00BD298C" w:rsidRPr="00BD298C" w:rsidRDefault="004B7AE7" w:rsidP="00BD298C">
            <w:pPr>
              <w:rPr>
                <w:i/>
              </w:rPr>
            </w:pPr>
            <w:r>
              <w:rPr>
                <w:i/>
              </w:rPr>
              <w:t xml:space="preserve">Dostawa , montaż i uruchomienie instalacji fotowoltaicznej o mocy 49,5-50 </w:t>
            </w:r>
            <w:proofErr w:type="spellStart"/>
            <w:r>
              <w:rPr>
                <w:i/>
              </w:rPr>
              <w:t>kWp</w:t>
            </w:r>
            <w:proofErr w:type="spellEnd"/>
          </w:p>
        </w:tc>
      </w:tr>
    </w:tbl>
    <w:p w14:paraId="58BF2CD8" w14:textId="77777777" w:rsidR="00BD298C" w:rsidRPr="00BD298C" w:rsidRDefault="00BD298C" w:rsidP="00BD298C"/>
    <w:p w14:paraId="3928306A" w14:textId="77777777" w:rsidR="00BD298C" w:rsidRPr="00441098" w:rsidRDefault="00BD298C" w:rsidP="00BD298C">
      <w:pPr>
        <w:rPr>
          <w:b/>
          <w:bCs/>
        </w:rPr>
      </w:pPr>
      <w:r w:rsidRPr="00441098">
        <w:rPr>
          <w:b/>
          <w:bCs/>
        </w:rPr>
        <w:t>Opis przedmiotu zamówienia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5"/>
      </w:tblGrid>
      <w:tr w:rsidR="00BD298C" w:rsidRPr="00BD298C" w14:paraId="4ECAC775" w14:textId="77777777" w:rsidTr="00B064EF">
        <w:tc>
          <w:tcPr>
            <w:tcW w:w="10606" w:type="dxa"/>
          </w:tcPr>
          <w:p w14:paraId="55D61318" w14:textId="1D0DFC38" w:rsidR="00BD298C" w:rsidRPr="00BD298C" w:rsidRDefault="00BD298C" w:rsidP="00BD298C">
            <w:r w:rsidRPr="00BD298C">
              <w:t xml:space="preserve">Przedmiotem zamówienia jest </w:t>
            </w:r>
            <w:r w:rsidR="004B7AE7">
              <w:t xml:space="preserve">dostawa , instalacja i uruchomienie instalacji fotowoltaicznej o mocy 49,5-50 </w:t>
            </w:r>
            <w:proofErr w:type="spellStart"/>
            <w:r w:rsidR="004B7AE7">
              <w:t>kWp</w:t>
            </w:r>
            <w:proofErr w:type="spellEnd"/>
            <w:r w:rsidR="004B7AE7">
              <w:t xml:space="preserve"> .</w:t>
            </w:r>
            <w:r w:rsidRPr="00BD298C">
              <w:t xml:space="preserve"> </w:t>
            </w:r>
          </w:p>
          <w:p w14:paraId="10A76F97" w14:textId="4190E589" w:rsidR="00BD298C" w:rsidRDefault="004B7AE7" w:rsidP="00BD298C">
            <w:r>
              <w:t xml:space="preserve">Instalacja będzie zamontowana na </w:t>
            </w:r>
            <w:r w:rsidR="00230CD2">
              <w:t xml:space="preserve">terenie gospodarstwa rybackiego w Rusi . Ze względu na specyficzne warunki terenowe ( stawy hodowlane) przed złożeniem oferty wymagana jest wizja lokalna na miejscu inwestycji . </w:t>
            </w:r>
          </w:p>
          <w:p w14:paraId="36B65C6B" w14:textId="4E5A2AA6" w:rsidR="00230CD2" w:rsidRDefault="00230CD2" w:rsidP="00BD298C">
            <w:r>
              <w:t>Oferta powinna zawierać :</w:t>
            </w:r>
          </w:p>
          <w:p w14:paraId="7EBF7722" w14:textId="325C1AC5" w:rsidR="00230CD2" w:rsidRDefault="00230CD2" w:rsidP="00BD298C">
            <w:r>
              <w:t>-</w:t>
            </w:r>
            <w:r w:rsidR="00DF396B">
              <w:t xml:space="preserve">obsługę logistyczną </w:t>
            </w:r>
          </w:p>
          <w:p w14:paraId="30AD9085" w14:textId="6CE49383" w:rsidR="00DF396B" w:rsidRDefault="00DF396B" w:rsidP="00BD298C">
            <w:r>
              <w:t>- montaż instalacji i jej uruchomienie</w:t>
            </w:r>
          </w:p>
          <w:p w14:paraId="38CADE03" w14:textId="2ED677BE" w:rsidR="00DF396B" w:rsidRDefault="00DF396B" w:rsidP="00BD298C">
            <w:r>
              <w:t xml:space="preserve">-zaprojektowanie i wykonanie przyłącza dla instalacji fotowoltaicznej z uwzględnieniem jej specyfikacji technicznej i warunków lokalnych sieci </w:t>
            </w:r>
          </w:p>
          <w:p w14:paraId="00A3C893" w14:textId="0D7D3C57" w:rsidR="00DF396B" w:rsidRDefault="00DF396B" w:rsidP="00BD298C">
            <w:r>
              <w:t>-opracowanie i wykonanie układu automatyki dla koordynacji ruchowej i efektywnego działania bezpieczeństwa z systemem SZR</w:t>
            </w:r>
          </w:p>
          <w:p w14:paraId="171A70AA" w14:textId="7C1DBDF7" w:rsidR="00DF396B" w:rsidRPr="00BD298C" w:rsidRDefault="00DF396B" w:rsidP="00BD298C">
            <w:r>
              <w:t xml:space="preserve">-wykonanie dokumentacji projektowej i powykonawczej na podstawie protokołów pomiarowych dla wymaganych przepisami służb i instytucji </w:t>
            </w:r>
          </w:p>
          <w:p w14:paraId="7DD6501A" w14:textId="77777777" w:rsidR="00BD298C" w:rsidRPr="00BD298C" w:rsidRDefault="00BD298C" w:rsidP="00BD298C"/>
          <w:p w14:paraId="21CBF773" w14:textId="77777777" w:rsidR="00BD298C" w:rsidRPr="00BD298C" w:rsidRDefault="00BD298C" w:rsidP="00BD298C">
            <w:r w:rsidRPr="00BD298C">
              <w:t>ilość: 1szt.</w:t>
            </w:r>
          </w:p>
          <w:p w14:paraId="28E0AFF3" w14:textId="77777777" w:rsidR="00BD298C" w:rsidRPr="00BD298C" w:rsidRDefault="00BD298C" w:rsidP="00BD298C"/>
        </w:tc>
      </w:tr>
    </w:tbl>
    <w:p w14:paraId="5452A699" w14:textId="77777777" w:rsidR="00BD298C" w:rsidRPr="00BE2415" w:rsidRDefault="00BD298C" w:rsidP="00BD298C">
      <w:pPr>
        <w:rPr>
          <w:b/>
          <w:bCs/>
        </w:rPr>
      </w:pPr>
    </w:p>
    <w:p w14:paraId="01CE2649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>Kryteria oceny ofert - wybór najkorzystniejszej oferty nastąpi w oparciu o następujące kryteria: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0"/>
        <w:gridCol w:w="5717"/>
        <w:gridCol w:w="1848"/>
      </w:tblGrid>
      <w:tr w:rsidR="00BD298C" w:rsidRPr="00BD298C" w14:paraId="3C9AE472" w14:textId="77777777" w:rsidTr="00B064EF">
        <w:tc>
          <w:tcPr>
            <w:tcW w:w="489" w:type="dxa"/>
          </w:tcPr>
          <w:p w14:paraId="5C9F64CE" w14:textId="77777777" w:rsidR="00BD298C" w:rsidRPr="00BD298C" w:rsidRDefault="00BD298C" w:rsidP="00BD298C">
            <w:r w:rsidRPr="00BD298C">
              <w:t>Lp.</w:t>
            </w:r>
          </w:p>
        </w:tc>
        <w:tc>
          <w:tcPr>
            <w:tcW w:w="6990" w:type="dxa"/>
          </w:tcPr>
          <w:p w14:paraId="69EB2C12" w14:textId="77777777" w:rsidR="00BD298C" w:rsidRPr="00BD298C" w:rsidRDefault="00BD298C" w:rsidP="00BD298C">
            <w:r w:rsidRPr="00BD298C">
              <w:t>Nazwa kryterium</w:t>
            </w:r>
          </w:p>
          <w:p w14:paraId="7E069B55" w14:textId="77777777" w:rsidR="00BD298C" w:rsidRPr="00BD298C" w:rsidRDefault="00BD298C" w:rsidP="00BD298C">
            <w:pPr>
              <w:rPr>
                <w:i/>
              </w:rPr>
            </w:pPr>
          </w:p>
        </w:tc>
        <w:tc>
          <w:tcPr>
            <w:tcW w:w="1807" w:type="dxa"/>
          </w:tcPr>
          <w:p w14:paraId="5E820230" w14:textId="77777777" w:rsidR="00BD298C" w:rsidRPr="00BD298C" w:rsidRDefault="00BD298C" w:rsidP="00BD298C">
            <w:r w:rsidRPr="00BD298C">
              <w:t>Waga</w:t>
            </w:r>
          </w:p>
        </w:tc>
      </w:tr>
      <w:tr w:rsidR="00BD298C" w:rsidRPr="00BD298C" w14:paraId="19CCE82B" w14:textId="77777777" w:rsidTr="00B064EF">
        <w:tc>
          <w:tcPr>
            <w:tcW w:w="489" w:type="dxa"/>
          </w:tcPr>
          <w:p w14:paraId="1D3AD0AB" w14:textId="77777777" w:rsidR="00BD298C" w:rsidRPr="00BD298C" w:rsidRDefault="00BD298C" w:rsidP="00BD298C">
            <w:r w:rsidRPr="00BD298C">
              <w:t>1.</w:t>
            </w:r>
          </w:p>
        </w:tc>
        <w:tc>
          <w:tcPr>
            <w:tcW w:w="6990" w:type="dxa"/>
          </w:tcPr>
          <w:p w14:paraId="7463EF22" w14:textId="77777777" w:rsidR="00BD298C" w:rsidRPr="00BD298C" w:rsidRDefault="00BD298C" w:rsidP="00BD298C">
            <w:pPr>
              <w:rPr>
                <w:i/>
              </w:rPr>
            </w:pPr>
            <w:r w:rsidRPr="00BD298C">
              <w:rPr>
                <w:i/>
              </w:rPr>
              <w:t>Cena netto</w:t>
            </w:r>
          </w:p>
        </w:tc>
        <w:tc>
          <w:tcPr>
            <w:tcW w:w="1807" w:type="dxa"/>
          </w:tcPr>
          <w:p w14:paraId="38D9E257" w14:textId="396D38F4" w:rsidR="00BD298C" w:rsidRPr="00BD298C" w:rsidRDefault="00BD298C" w:rsidP="00BD298C">
            <w:pPr>
              <w:rPr>
                <w:i/>
              </w:rPr>
            </w:pPr>
            <w:r w:rsidRPr="00BD298C">
              <w:rPr>
                <w:i/>
              </w:rPr>
              <w:t xml:space="preserve"> </w:t>
            </w:r>
            <w:r w:rsidR="00DF396B">
              <w:rPr>
                <w:i/>
              </w:rPr>
              <w:t>35</w:t>
            </w:r>
            <w:r w:rsidRPr="00BD298C">
              <w:rPr>
                <w:i/>
              </w:rPr>
              <w:t>%</w:t>
            </w:r>
          </w:p>
        </w:tc>
      </w:tr>
      <w:tr w:rsidR="00BD298C" w:rsidRPr="00BD298C" w14:paraId="677929F9" w14:textId="77777777" w:rsidTr="00B064EF">
        <w:tc>
          <w:tcPr>
            <w:tcW w:w="489" w:type="dxa"/>
          </w:tcPr>
          <w:p w14:paraId="64F374D0" w14:textId="77777777" w:rsidR="00BD298C" w:rsidRPr="00BD298C" w:rsidRDefault="00BD298C" w:rsidP="00BD298C">
            <w:r w:rsidRPr="00BD298C">
              <w:t>2.</w:t>
            </w:r>
          </w:p>
        </w:tc>
        <w:tc>
          <w:tcPr>
            <w:tcW w:w="6990" w:type="dxa"/>
          </w:tcPr>
          <w:p w14:paraId="6AD53C6E" w14:textId="6103228B" w:rsidR="00BD298C" w:rsidRPr="00BD298C" w:rsidRDefault="00BD298C" w:rsidP="00BD298C">
            <w:pPr>
              <w:rPr>
                <w:i/>
              </w:rPr>
            </w:pPr>
            <w:r w:rsidRPr="00BD298C">
              <w:rPr>
                <w:i/>
              </w:rPr>
              <w:t xml:space="preserve">Okres </w:t>
            </w:r>
            <w:r w:rsidR="00DF396B">
              <w:rPr>
                <w:i/>
              </w:rPr>
              <w:t>rękojmi</w:t>
            </w:r>
          </w:p>
        </w:tc>
        <w:tc>
          <w:tcPr>
            <w:tcW w:w="1807" w:type="dxa"/>
          </w:tcPr>
          <w:p w14:paraId="117C453F" w14:textId="69701FC8" w:rsidR="00BD298C" w:rsidRPr="00BD298C" w:rsidRDefault="00BD298C" w:rsidP="00BD298C">
            <w:pPr>
              <w:rPr>
                <w:i/>
              </w:rPr>
            </w:pPr>
            <w:r w:rsidRPr="00BD298C">
              <w:rPr>
                <w:i/>
              </w:rPr>
              <w:t>20 %</w:t>
            </w:r>
          </w:p>
        </w:tc>
      </w:tr>
      <w:tr w:rsidR="00BD298C" w:rsidRPr="00BD298C" w14:paraId="01616A8A" w14:textId="77777777" w:rsidTr="00B064EF">
        <w:tc>
          <w:tcPr>
            <w:tcW w:w="489" w:type="dxa"/>
          </w:tcPr>
          <w:p w14:paraId="2E4C161E" w14:textId="77777777" w:rsidR="00BD298C" w:rsidRPr="00BD298C" w:rsidRDefault="00BD298C" w:rsidP="00BD298C">
            <w:r w:rsidRPr="00BD298C">
              <w:t>3.</w:t>
            </w:r>
          </w:p>
        </w:tc>
        <w:tc>
          <w:tcPr>
            <w:tcW w:w="6990" w:type="dxa"/>
          </w:tcPr>
          <w:p w14:paraId="37F93C83" w14:textId="439814ED" w:rsidR="00BD298C" w:rsidRPr="00BD298C" w:rsidRDefault="00DF396B" w:rsidP="00BD298C">
            <w:pPr>
              <w:rPr>
                <w:i/>
              </w:rPr>
            </w:pPr>
            <w:r>
              <w:rPr>
                <w:i/>
              </w:rPr>
              <w:t>Czas reakcji serwisu i usunięcia awarii</w:t>
            </w:r>
          </w:p>
        </w:tc>
        <w:tc>
          <w:tcPr>
            <w:tcW w:w="1807" w:type="dxa"/>
          </w:tcPr>
          <w:p w14:paraId="6F934F98" w14:textId="045FBED7" w:rsidR="00BD298C" w:rsidRPr="00BD298C" w:rsidRDefault="00DF396B" w:rsidP="00BD298C">
            <w:pPr>
              <w:rPr>
                <w:i/>
              </w:rPr>
            </w:pPr>
            <w:r>
              <w:rPr>
                <w:i/>
              </w:rPr>
              <w:t>20%</w:t>
            </w:r>
            <w:r w:rsidR="00BD298C" w:rsidRPr="00BD298C">
              <w:rPr>
                <w:i/>
              </w:rPr>
              <w:t xml:space="preserve">              </w:t>
            </w:r>
          </w:p>
        </w:tc>
      </w:tr>
      <w:tr w:rsidR="00BD298C" w:rsidRPr="00BD298C" w14:paraId="247DE700" w14:textId="77777777" w:rsidTr="00B064EF">
        <w:tc>
          <w:tcPr>
            <w:tcW w:w="489" w:type="dxa"/>
          </w:tcPr>
          <w:p w14:paraId="1140EE67" w14:textId="30FE532C" w:rsidR="00BD298C" w:rsidRPr="00BD298C" w:rsidRDefault="00DF396B" w:rsidP="00DF396B">
            <w:pPr>
              <w:ind w:left="0" w:firstLine="0"/>
            </w:pPr>
            <w:r>
              <w:t>4.</w:t>
            </w:r>
          </w:p>
        </w:tc>
        <w:tc>
          <w:tcPr>
            <w:tcW w:w="6990" w:type="dxa"/>
          </w:tcPr>
          <w:p w14:paraId="030696BA" w14:textId="7F793E10" w:rsidR="00BD298C" w:rsidRPr="00EF5C68" w:rsidRDefault="00DF396B" w:rsidP="00BD298C">
            <w:pPr>
              <w:rPr>
                <w:i/>
                <w:iCs/>
              </w:rPr>
            </w:pPr>
            <w:r w:rsidRPr="00EF5C68">
              <w:rPr>
                <w:i/>
                <w:iCs/>
              </w:rPr>
              <w:t xml:space="preserve">Udokumentowane doświadczenie montażu instalacji w </w:t>
            </w:r>
            <w:r w:rsidR="0039433B">
              <w:rPr>
                <w:i/>
                <w:iCs/>
              </w:rPr>
              <w:t xml:space="preserve"> </w:t>
            </w:r>
            <w:r w:rsidRPr="00EF5C68">
              <w:rPr>
                <w:i/>
                <w:iCs/>
              </w:rPr>
              <w:t xml:space="preserve">akwakulturze </w:t>
            </w:r>
          </w:p>
        </w:tc>
        <w:tc>
          <w:tcPr>
            <w:tcW w:w="1807" w:type="dxa"/>
          </w:tcPr>
          <w:p w14:paraId="2ED10A1E" w14:textId="0EE5F395" w:rsidR="00BD298C" w:rsidRPr="00BD298C" w:rsidRDefault="004437F9" w:rsidP="00BD298C">
            <w:r>
              <w:t>25%</w:t>
            </w:r>
          </w:p>
        </w:tc>
      </w:tr>
    </w:tbl>
    <w:p w14:paraId="0D139F6A" w14:textId="77777777" w:rsidR="00BD298C" w:rsidRPr="00BD298C" w:rsidRDefault="00BD298C" w:rsidP="00BD298C"/>
    <w:p w14:paraId="44D76E60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>Opis sposobu przyznawania punktacji za spełnienie danego kryterium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35"/>
      </w:tblGrid>
      <w:tr w:rsidR="00BD298C" w:rsidRPr="00BD298C" w14:paraId="31BFDBFE" w14:textId="77777777" w:rsidTr="00B064EF">
        <w:tc>
          <w:tcPr>
            <w:tcW w:w="10606" w:type="dxa"/>
          </w:tcPr>
          <w:p w14:paraId="63AE5355" w14:textId="70C78B3F" w:rsidR="00BD298C" w:rsidRPr="00BD298C" w:rsidRDefault="008251D3" w:rsidP="008251D3">
            <w:pPr>
              <w:spacing w:after="0" w:line="240" w:lineRule="auto"/>
              <w:ind w:left="0" w:right="0" w:firstLine="0"/>
            </w:pPr>
            <w:r w:rsidRPr="0047071B">
              <w:rPr>
                <w:color w:val="auto"/>
                <w:kern w:val="0"/>
                <w:szCs w:val="20"/>
                <w14:ligatures w14:val="none"/>
              </w:rPr>
              <w:t>Najmniejsza możliwa liczba punktów do zdobycia to 1, a największa to 3 ( pierwsze miejsce otrzymuje -3 pkt, drugie-2 , a trzecie i każde następne-1) Punkty przyznawane są zgodnie z rankingiem dla każdego z kryterium. Liczba zdobytych punktów to suma iloczynów punktów zdobytych dla danego kryterium i wskaźnika procentowego. W przypadku, w którym dwie lub więcej ofert uzyskają tę samą liczbę punktów, wyżej w rankingu będzie ten podmiot, który wskazał niższą cenę,  następnie ten który wskazał</w:t>
            </w:r>
            <w:r>
              <w:rPr>
                <w:color w:val="auto"/>
                <w:kern w:val="0"/>
                <w:szCs w:val="20"/>
                <w14:ligatures w14:val="none"/>
              </w:rPr>
              <w:t xml:space="preserve"> dłuższy okres </w:t>
            </w:r>
            <w:r w:rsidR="004437F9">
              <w:rPr>
                <w:color w:val="auto"/>
                <w:kern w:val="0"/>
                <w:szCs w:val="20"/>
                <w14:ligatures w14:val="none"/>
              </w:rPr>
              <w:t>rękojmi itd.</w:t>
            </w:r>
            <w:r>
              <w:rPr>
                <w:color w:val="auto"/>
                <w:kern w:val="0"/>
                <w:szCs w:val="20"/>
                <w14:ligatures w14:val="none"/>
              </w:rPr>
              <w:t xml:space="preserve"> </w:t>
            </w:r>
          </w:p>
        </w:tc>
      </w:tr>
    </w:tbl>
    <w:p w14:paraId="286764BC" w14:textId="77777777" w:rsidR="00BD298C" w:rsidRDefault="00BD298C" w:rsidP="00BD298C"/>
    <w:p w14:paraId="581DAD23" w14:textId="77777777" w:rsidR="004437F9" w:rsidRDefault="004437F9" w:rsidP="00BD298C"/>
    <w:p w14:paraId="4BC640B2" w14:textId="77777777" w:rsidR="004437F9" w:rsidRPr="00BD298C" w:rsidRDefault="004437F9" w:rsidP="00BD298C"/>
    <w:p w14:paraId="21904263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lastRenderedPageBreak/>
        <w:t>Termin składania ofert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22"/>
      </w:tblGrid>
      <w:tr w:rsidR="00BD298C" w:rsidRPr="00BD298C" w14:paraId="24A30A04" w14:textId="77777777" w:rsidTr="00B064EF">
        <w:trPr>
          <w:trHeight w:val="580"/>
        </w:trPr>
        <w:tc>
          <w:tcPr>
            <w:tcW w:w="9322" w:type="dxa"/>
            <w:vAlign w:val="center"/>
          </w:tcPr>
          <w:p w14:paraId="364F8B62" w14:textId="506948A6" w:rsidR="00BD298C" w:rsidRPr="00BD298C" w:rsidRDefault="00BD298C" w:rsidP="00BD298C">
            <w:pPr>
              <w:rPr>
                <w:i/>
              </w:rPr>
            </w:pPr>
            <w:r w:rsidRPr="00BD298C">
              <w:t xml:space="preserve">Termin na złożenie oferty wynosi </w:t>
            </w:r>
            <w:r w:rsidR="009504C4">
              <w:t>7</w:t>
            </w:r>
            <w:r w:rsidRPr="00BD298C">
              <w:t xml:space="preserve"> dni od dnia upublicznienia zapytania ofertowego</w:t>
            </w:r>
            <w:r w:rsidR="008E6275">
              <w:t xml:space="preserve"> </w:t>
            </w:r>
            <w:r w:rsidRPr="00BD298C">
              <w:t xml:space="preserve">i upływa w dniu </w:t>
            </w:r>
            <w:r w:rsidR="008E6275">
              <w:t xml:space="preserve"> </w:t>
            </w:r>
            <w:r w:rsidR="009504C4" w:rsidRPr="009504C4">
              <w:t>10</w:t>
            </w:r>
            <w:r w:rsidR="00441098" w:rsidRPr="009504C4">
              <w:t>.</w:t>
            </w:r>
            <w:r w:rsidR="009504C4" w:rsidRPr="009504C4">
              <w:t>01</w:t>
            </w:r>
            <w:r w:rsidR="00441098" w:rsidRPr="009504C4">
              <w:t>.202</w:t>
            </w:r>
            <w:r w:rsidR="009504C4" w:rsidRPr="009504C4">
              <w:t>5</w:t>
            </w:r>
            <w:r w:rsidR="00441098" w:rsidRPr="009504C4">
              <w:t>r</w:t>
            </w:r>
            <w:r w:rsidR="00441098">
              <w:t xml:space="preserve"> </w:t>
            </w:r>
            <w:r w:rsidR="008E6275">
              <w:t xml:space="preserve"> </w:t>
            </w:r>
            <w:r w:rsidRPr="00BD298C">
              <w:t>roku .</w:t>
            </w:r>
          </w:p>
        </w:tc>
      </w:tr>
    </w:tbl>
    <w:p w14:paraId="1DC40602" w14:textId="77777777" w:rsidR="00BD298C" w:rsidRPr="00BE2415" w:rsidRDefault="00BD298C" w:rsidP="00BD298C">
      <w:pPr>
        <w:rPr>
          <w:b/>
          <w:bCs/>
        </w:rPr>
      </w:pPr>
    </w:p>
    <w:p w14:paraId="24B3ED10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>Ofertę należy złożyć w 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8"/>
        <w:gridCol w:w="7876"/>
      </w:tblGrid>
      <w:tr w:rsidR="00BD298C" w:rsidRPr="00BD298C" w14:paraId="5CB1F88C" w14:textId="77777777" w:rsidTr="00B064EF">
        <w:trPr>
          <w:trHeight w:val="561"/>
        </w:trPr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A453F" w14:textId="77777777" w:rsidR="00BD298C" w:rsidRPr="00BD298C" w:rsidRDefault="00BD298C" w:rsidP="00BD298C"/>
          <w:p w14:paraId="2A5F51D6" w14:textId="77777777" w:rsidR="00BD298C" w:rsidRPr="00BD298C" w:rsidRDefault="00BD298C" w:rsidP="00BD298C"/>
          <w:p w14:paraId="25D35151" w14:textId="77777777" w:rsidR="00BD298C" w:rsidRPr="00BD298C" w:rsidRDefault="00BD298C" w:rsidP="00BD298C"/>
          <w:p w14:paraId="36E34A59" w14:textId="77777777" w:rsidR="00BD298C" w:rsidRPr="00BD298C" w:rsidRDefault="00BD298C" w:rsidP="00BD298C"/>
        </w:tc>
        <w:tc>
          <w:tcPr>
            <w:tcW w:w="8582" w:type="dxa"/>
            <w:tcBorders>
              <w:left w:val="single" w:sz="4" w:space="0" w:color="auto"/>
            </w:tcBorders>
          </w:tcPr>
          <w:p w14:paraId="48A7FB78" w14:textId="77777777" w:rsidR="00BD298C" w:rsidRPr="00BD298C" w:rsidRDefault="00BD298C" w:rsidP="00BD298C">
            <w:pPr>
              <w:numPr>
                <w:ilvl w:val="0"/>
                <w:numId w:val="7"/>
              </w:numPr>
            </w:pPr>
            <w:r w:rsidRPr="00BD298C">
              <w:t>Za pośrednictwem Bazy Konkurencyjności :</w:t>
            </w:r>
          </w:p>
          <w:p w14:paraId="6F66FAD7" w14:textId="77777777" w:rsidR="00BD298C" w:rsidRPr="00BD298C" w:rsidRDefault="00BD298C" w:rsidP="00BD298C">
            <w:r w:rsidRPr="00BD298C">
              <w:t>https://bazakonkurencyjnosci.funduszeeuropejskie.gov.pl/</w:t>
            </w:r>
          </w:p>
        </w:tc>
      </w:tr>
    </w:tbl>
    <w:p w14:paraId="3299092C" w14:textId="77777777" w:rsidR="00BD298C" w:rsidRPr="00BE2415" w:rsidRDefault="00BD298C" w:rsidP="00BD298C">
      <w:pPr>
        <w:rPr>
          <w:b/>
          <w:bCs/>
        </w:rPr>
      </w:pPr>
    </w:p>
    <w:p w14:paraId="3401AF8E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 xml:space="preserve">Złożona oferta powinna zawierać co najmniej: </w:t>
      </w:r>
    </w:p>
    <w:p w14:paraId="3FB8BADE" w14:textId="77777777" w:rsidR="00BD298C" w:rsidRPr="00BD298C" w:rsidRDefault="00BD298C" w:rsidP="00BD298C">
      <w:pPr>
        <w:numPr>
          <w:ilvl w:val="0"/>
          <w:numId w:val="6"/>
        </w:numPr>
      </w:pPr>
      <w:r w:rsidRPr="00BD298C">
        <w:t xml:space="preserve">dane identyfikujące oferenta (nazwę i adres), </w:t>
      </w:r>
    </w:p>
    <w:p w14:paraId="2CE5C026" w14:textId="77777777" w:rsidR="00BD298C" w:rsidRPr="00BD298C" w:rsidRDefault="00BD298C" w:rsidP="00BD298C">
      <w:pPr>
        <w:numPr>
          <w:ilvl w:val="0"/>
          <w:numId w:val="6"/>
        </w:numPr>
      </w:pPr>
      <w:r w:rsidRPr="00BD298C">
        <w:t>dokładny opis nawiązujący do opisu przedmiotu zamówienia, w szczególności zawierający wszystkie informacja wymagane zgodnie z „Opisem przedmiotu zamówienia”,</w:t>
      </w:r>
    </w:p>
    <w:p w14:paraId="0509420F" w14:textId="77777777" w:rsidR="00BD298C" w:rsidRPr="00BD298C" w:rsidRDefault="00BD298C" w:rsidP="00BD298C">
      <w:pPr>
        <w:numPr>
          <w:ilvl w:val="0"/>
          <w:numId w:val="6"/>
        </w:numPr>
      </w:pPr>
      <w:r w:rsidRPr="00BD298C">
        <w:t>wartość oferty netto/brutto.</w:t>
      </w:r>
    </w:p>
    <w:p w14:paraId="4F37DB2B" w14:textId="77777777" w:rsidR="00BD298C" w:rsidRPr="00BD298C" w:rsidRDefault="00BD298C" w:rsidP="00BD298C">
      <w:pPr>
        <w:numPr>
          <w:ilvl w:val="0"/>
          <w:numId w:val="6"/>
        </w:numPr>
      </w:pPr>
      <w:r w:rsidRPr="00BD298C">
        <w:t>termin realizacji.</w:t>
      </w:r>
    </w:p>
    <w:p w14:paraId="2CDFD06C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>Odrzuceniu podlegają oferty:</w:t>
      </w:r>
    </w:p>
    <w:p w14:paraId="214B83DF" w14:textId="77777777" w:rsidR="00BD298C" w:rsidRPr="00BD298C" w:rsidRDefault="00BD298C" w:rsidP="00BD298C">
      <w:r w:rsidRPr="00BD298C">
        <w:t>1) których treść nie odpowiada treści zapytania ofertowego;</w:t>
      </w:r>
    </w:p>
    <w:p w14:paraId="690EC42C" w14:textId="77777777" w:rsidR="00BD298C" w:rsidRPr="00BD298C" w:rsidRDefault="00BD298C" w:rsidP="00BD298C">
      <w:r w:rsidRPr="00BD298C">
        <w:t>2) złożone przez podmiot powiązany osobowo lub kapitałowo z zamawiającym;</w:t>
      </w:r>
    </w:p>
    <w:p w14:paraId="758A6796" w14:textId="485649BE" w:rsidR="00BD298C" w:rsidRPr="00BD298C" w:rsidRDefault="00BD298C" w:rsidP="00BD298C">
      <w:r w:rsidRPr="00BD298C">
        <w:t>3) złożone przez podmiot wykluczony z postępowania na podstawie ustawy wykluczającej lub podmiot</w:t>
      </w:r>
      <w:r w:rsidR="00441098">
        <w:t xml:space="preserve"> </w:t>
      </w:r>
      <w:r w:rsidRPr="00BD298C">
        <w:t>powiązany osobowo lub kapitałowo z tym podmiotem;</w:t>
      </w:r>
    </w:p>
    <w:p w14:paraId="59B4D6DC" w14:textId="77777777" w:rsidR="00BD298C" w:rsidRPr="00BD298C" w:rsidRDefault="00BD298C" w:rsidP="00BD298C">
      <w:r w:rsidRPr="00BD298C">
        <w:t>4) złożone po wyznaczonym terminie na składanie ofert;</w:t>
      </w:r>
    </w:p>
    <w:p w14:paraId="09A38905" w14:textId="77777777" w:rsidR="00BD298C" w:rsidRDefault="00BD298C" w:rsidP="00BD298C">
      <w:r w:rsidRPr="00BD298C">
        <w:t>5) jeżeli został wykryty konflikt interesów</w:t>
      </w:r>
    </w:p>
    <w:p w14:paraId="74675C17" w14:textId="0423EE09" w:rsidR="004437F9" w:rsidRPr="00BD298C" w:rsidRDefault="004437F9" w:rsidP="00BD298C">
      <w:r>
        <w:t xml:space="preserve">6) oferty złożone bez przeprowadzenia wizji lokalnej na miejscu instalacji </w:t>
      </w:r>
    </w:p>
    <w:p w14:paraId="61CC4926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>Unieważnienie postępowania:</w:t>
      </w:r>
    </w:p>
    <w:p w14:paraId="751F29D1" w14:textId="77777777" w:rsidR="00BD298C" w:rsidRPr="00BD298C" w:rsidRDefault="00BD298C" w:rsidP="00BD298C">
      <w:pPr>
        <w:numPr>
          <w:ilvl w:val="0"/>
          <w:numId w:val="8"/>
        </w:numPr>
      </w:pPr>
      <w:r w:rsidRPr="00BD298C">
        <w:t>w przypadku braku złożenia co najmniej jednej oferty zgodnej z zapytaniem ofertowym;</w:t>
      </w:r>
    </w:p>
    <w:p w14:paraId="47943029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>Załączniki:</w:t>
      </w:r>
    </w:p>
    <w:p w14:paraId="2CF77AB2" w14:textId="3B2CC2E1" w:rsidR="00BD298C" w:rsidRDefault="00BD298C" w:rsidP="00BD298C">
      <w:pPr>
        <w:pStyle w:val="Akapitzlist"/>
        <w:numPr>
          <w:ilvl w:val="0"/>
          <w:numId w:val="9"/>
        </w:numPr>
      </w:pPr>
      <w:r w:rsidRPr="00BD298C">
        <w:t xml:space="preserve"> Oświadczenie oferenta/wykonawcy, że nie jest podmiotem wykluczonym na podstawie przepisów</w:t>
      </w:r>
      <w:r w:rsidR="00BE2415">
        <w:t xml:space="preserve"> </w:t>
      </w:r>
      <w:r w:rsidRPr="00BD298C">
        <w:t>ustawy wykluczającej.</w:t>
      </w:r>
    </w:p>
    <w:p w14:paraId="0F9FA661" w14:textId="2194F9C5" w:rsidR="00441098" w:rsidRDefault="00441098" w:rsidP="00441098">
      <w:pPr>
        <w:pStyle w:val="Akapitzlist"/>
        <w:numPr>
          <w:ilvl w:val="0"/>
          <w:numId w:val="8"/>
        </w:numPr>
      </w:pPr>
      <w:r>
        <w:t xml:space="preserve">Deklaracja bezstronności </w:t>
      </w:r>
    </w:p>
    <w:p w14:paraId="41CAC279" w14:textId="6B3200E7" w:rsidR="00AE51A6" w:rsidRDefault="00AE51A6" w:rsidP="00441098">
      <w:pPr>
        <w:pStyle w:val="Akapitzlist"/>
        <w:numPr>
          <w:ilvl w:val="0"/>
          <w:numId w:val="8"/>
        </w:numPr>
      </w:pPr>
      <w:r>
        <w:t xml:space="preserve">Dokumenty potwierdzające doświadczenie w montażu instalacji w akwakulturze </w:t>
      </w:r>
    </w:p>
    <w:p w14:paraId="61F4C7A5" w14:textId="77777777" w:rsidR="00441098" w:rsidRPr="00BE2415" w:rsidRDefault="00441098" w:rsidP="00441098">
      <w:pPr>
        <w:pStyle w:val="Akapitzlist"/>
        <w:ind w:firstLine="0"/>
        <w:rPr>
          <w:b/>
          <w:bCs/>
        </w:rPr>
      </w:pPr>
    </w:p>
    <w:p w14:paraId="2D2AC82C" w14:textId="77777777" w:rsidR="00BD298C" w:rsidRPr="00BE2415" w:rsidRDefault="00BD298C" w:rsidP="00BD298C">
      <w:pPr>
        <w:rPr>
          <w:b/>
          <w:bCs/>
        </w:rPr>
      </w:pPr>
      <w:r w:rsidRPr="00BE2415">
        <w:rPr>
          <w:b/>
          <w:bCs/>
        </w:rPr>
        <w:t>Zamawiający zastrzega sobie prawo do zmiany lub unieważnienia postępowania w przypadku:</w:t>
      </w:r>
    </w:p>
    <w:p w14:paraId="5D4DFABA" w14:textId="77777777" w:rsidR="00BD298C" w:rsidRPr="00BD298C" w:rsidRDefault="00BD298C" w:rsidP="00BD298C">
      <w:r w:rsidRPr="00BD298C">
        <w:t>• cena najkorzystniejszej oferty lub oferta z najniższą ceną przewyższa kwotę, którą zamawiający</w:t>
      </w:r>
    </w:p>
    <w:p w14:paraId="13989AFF" w14:textId="77777777" w:rsidR="00BD298C" w:rsidRPr="00BD298C" w:rsidRDefault="00BD298C" w:rsidP="00BD298C">
      <w:r w:rsidRPr="00BD298C">
        <w:t>zamierza przeznaczyć na sfinansowanie zamówienia;</w:t>
      </w:r>
    </w:p>
    <w:p w14:paraId="607EF1EA" w14:textId="77777777" w:rsidR="00BD298C" w:rsidRPr="00BD298C" w:rsidRDefault="00BD298C" w:rsidP="00BD298C">
      <w:r w:rsidRPr="00BD298C">
        <w:t>• innych przyczyn uniemożliwiających realizację zamówienia</w:t>
      </w:r>
    </w:p>
    <w:p w14:paraId="01139094" w14:textId="77777777" w:rsidR="00BD298C" w:rsidRPr="00BD298C" w:rsidRDefault="00BD298C" w:rsidP="00BD298C">
      <w:r w:rsidRPr="00BD298C">
        <w:t>Informacje dodatkowe:</w:t>
      </w:r>
    </w:p>
    <w:p w14:paraId="669E26D3" w14:textId="77777777" w:rsidR="00BD298C" w:rsidRPr="00BD298C" w:rsidRDefault="00BD298C" w:rsidP="00BD298C">
      <w:r w:rsidRPr="00BD298C">
        <w:t>• Niedopuszczalna jest zmiana treści oferty w zakresie elementów podlegających ocenie.</w:t>
      </w:r>
    </w:p>
    <w:p w14:paraId="231EE1D7" w14:textId="180C8F30" w:rsidR="00BD298C" w:rsidRPr="00BD298C" w:rsidRDefault="00BD298C" w:rsidP="00BD298C">
      <w:r w:rsidRPr="00BD298C">
        <w:t>• Zamawiający zastrzega sobie prawo do odwołania niniejszego postępowania ofertowego bez podania</w:t>
      </w:r>
      <w:r w:rsidR="00441098">
        <w:t xml:space="preserve"> </w:t>
      </w:r>
      <w:r w:rsidRPr="00BD298C">
        <w:t>przyczyn na każdym jego etapie w szczególności, gdy cena najkorzystniejszej oferty przekroczy kwotę</w:t>
      </w:r>
      <w:r w:rsidR="00441098">
        <w:t xml:space="preserve"> </w:t>
      </w:r>
      <w:r w:rsidRPr="00BD298C">
        <w:t>jaką Zamawiający może przeznaczyć na sfinansowanie zamówienia.</w:t>
      </w:r>
    </w:p>
    <w:p w14:paraId="72CACD4B" w14:textId="77777777" w:rsidR="00BD298C" w:rsidRPr="00BD298C" w:rsidRDefault="00BD298C" w:rsidP="00BD298C">
      <w:r w:rsidRPr="00BD298C">
        <w:t>• Niedopuszczalne jest składanie ofert częściowych.</w:t>
      </w:r>
    </w:p>
    <w:p w14:paraId="585A9949" w14:textId="3E941377" w:rsidR="00BD298C" w:rsidRPr="00BD298C" w:rsidRDefault="00BD298C" w:rsidP="00BD298C">
      <w:r w:rsidRPr="00BD298C">
        <w:t>• W przypadku braku wpłynięcia ofert zgodnych z zapytaniem, postępowanie zostanie przeprowadzone</w:t>
      </w:r>
      <w:r w:rsidR="00441098">
        <w:t xml:space="preserve"> </w:t>
      </w:r>
      <w:r w:rsidRPr="00BD298C">
        <w:t>ponownie a okres na składanie ofert będzie wydłużony</w:t>
      </w:r>
    </w:p>
    <w:p w14:paraId="66981E26" w14:textId="71E2BEF7" w:rsidR="00BD298C" w:rsidRPr="00BD298C" w:rsidRDefault="00BD298C" w:rsidP="00441098">
      <w:r w:rsidRPr="00BD298C">
        <w:t>• Oferta musi wpłynąć do Zamawiającego przed upływem terminu składania ofert.</w:t>
      </w:r>
    </w:p>
    <w:p w14:paraId="74C98319" w14:textId="77777777" w:rsidR="00BD298C" w:rsidRPr="00BD298C" w:rsidRDefault="00BD298C" w:rsidP="00BD298C">
      <w:r w:rsidRPr="00BD298C">
        <w:t>• Jeden wykonawca może złożyć tylko jedną ofertę.</w:t>
      </w:r>
    </w:p>
    <w:p w14:paraId="71B75A7A" w14:textId="77777777" w:rsidR="00BD298C" w:rsidRPr="00BD298C" w:rsidRDefault="00BD298C" w:rsidP="00BD298C"/>
    <w:tbl>
      <w:tblPr>
        <w:tblW w:w="4962" w:type="dxa"/>
        <w:tblInd w:w="464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BD298C" w:rsidRPr="00BD298C" w14:paraId="7856C82B" w14:textId="77777777" w:rsidTr="00B064EF">
        <w:trPr>
          <w:trHeight w:val="1240"/>
        </w:trPr>
        <w:tc>
          <w:tcPr>
            <w:tcW w:w="4962" w:type="dxa"/>
          </w:tcPr>
          <w:p w14:paraId="2216F907" w14:textId="77777777" w:rsidR="00BD298C" w:rsidRPr="00BD298C" w:rsidRDefault="00BD298C" w:rsidP="00BD298C"/>
          <w:p w14:paraId="665C3B03" w14:textId="77777777" w:rsidR="00BD298C" w:rsidRPr="00BD298C" w:rsidRDefault="00BD298C" w:rsidP="00BD298C">
            <w:pPr>
              <w:rPr>
                <w:i/>
              </w:rPr>
            </w:pPr>
            <w:r w:rsidRPr="00BD298C">
              <w:rPr>
                <w:i/>
              </w:rPr>
              <w:t>Marek Szczukowski</w:t>
            </w:r>
          </w:p>
          <w:p w14:paraId="7B50C824" w14:textId="77777777" w:rsidR="00BD298C" w:rsidRPr="00BD298C" w:rsidRDefault="00BD298C" w:rsidP="00BD298C">
            <w:pPr>
              <w:rPr>
                <w:i/>
              </w:rPr>
            </w:pPr>
          </w:p>
          <w:p w14:paraId="651AF60D" w14:textId="77777777" w:rsidR="00BD298C" w:rsidRPr="00BD298C" w:rsidRDefault="00BD298C" w:rsidP="00BD298C">
            <w:r w:rsidRPr="00BD298C">
              <w:t xml:space="preserve">(czytelny podpis zamawiającego/osoby upoważnionej) </w:t>
            </w:r>
          </w:p>
          <w:p w14:paraId="565E3CFE" w14:textId="77777777" w:rsidR="00BD298C" w:rsidRPr="00BD298C" w:rsidRDefault="00BD298C" w:rsidP="00BD298C"/>
        </w:tc>
      </w:tr>
    </w:tbl>
    <w:p w14:paraId="344A090A" w14:textId="77777777" w:rsidR="00BD298C" w:rsidRPr="00BD298C" w:rsidRDefault="00BD298C" w:rsidP="00BD298C">
      <w:bookmarkStart w:id="1" w:name="_Toc435612447"/>
      <w:bookmarkStart w:id="2" w:name="_Toc521066913"/>
      <w:bookmarkEnd w:id="0"/>
      <w:bookmarkEnd w:id="1"/>
      <w:bookmarkEnd w:id="2"/>
    </w:p>
    <w:sectPr w:rsidR="00BD298C" w:rsidRPr="00BD298C">
      <w:headerReference w:type="even" r:id="rId7"/>
      <w:headerReference w:type="default" r:id="rId8"/>
      <w:headerReference w:type="first" r:id="rId9"/>
      <w:pgSz w:w="11906" w:h="16838"/>
      <w:pgMar w:top="1219" w:right="1276" w:bottom="679" w:left="13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5DF99" w14:textId="77777777" w:rsidR="003E6092" w:rsidRDefault="003E6092">
      <w:pPr>
        <w:spacing w:after="0" w:line="240" w:lineRule="auto"/>
      </w:pPr>
      <w:r>
        <w:separator/>
      </w:r>
    </w:p>
  </w:endnote>
  <w:endnote w:type="continuationSeparator" w:id="0">
    <w:p w14:paraId="3B528F57" w14:textId="77777777" w:rsidR="003E6092" w:rsidRDefault="003E6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49E0A5" w14:textId="77777777" w:rsidR="003E6092" w:rsidRDefault="003E6092">
      <w:pPr>
        <w:spacing w:after="0" w:line="240" w:lineRule="auto"/>
      </w:pPr>
      <w:r>
        <w:separator/>
      </w:r>
    </w:p>
  </w:footnote>
  <w:footnote w:type="continuationSeparator" w:id="0">
    <w:p w14:paraId="68DFB811" w14:textId="77777777" w:rsidR="003E6092" w:rsidRDefault="003E6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2345" w14:textId="77777777" w:rsidR="000E2731" w:rsidRDefault="00000000">
    <w:pPr>
      <w:spacing w:after="0" w:line="259" w:lineRule="auto"/>
      <w:ind w:left="-1385" w:right="12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A315082" wp14:editId="60EA5CD2">
          <wp:simplePos x="0" y="0"/>
          <wp:positionH relativeFrom="page">
            <wp:posOffset>919480</wp:posOffset>
          </wp:positionH>
          <wp:positionV relativeFrom="page">
            <wp:posOffset>71755</wp:posOffset>
          </wp:positionV>
          <wp:extent cx="5753101" cy="81534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1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04F6F7" w14:textId="77777777" w:rsidR="000E273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9F7DD13" wp14:editId="54E8F43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763" name="Group 57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6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60E0E" w14:textId="77777777" w:rsidR="000E273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7EF06A2" wp14:editId="77DE1DFC">
              <wp:simplePos x="0" y="0"/>
              <wp:positionH relativeFrom="page">
                <wp:posOffset>919480</wp:posOffset>
              </wp:positionH>
              <wp:positionV relativeFrom="page">
                <wp:posOffset>71755</wp:posOffset>
              </wp:positionV>
              <wp:extent cx="5753101" cy="815340"/>
              <wp:effectExtent l="0" t="0" r="0" b="0"/>
              <wp:wrapNone/>
              <wp:docPr id="5755" name="Group 57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3101" cy="815340"/>
                        <a:chOff x="0" y="0"/>
                        <a:chExt cx="5753101" cy="815340"/>
                      </a:xfrm>
                    </wpg:grpSpPr>
                    <pic:pic xmlns:pic="http://schemas.openxmlformats.org/drawingml/2006/picture">
                      <pic:nvPicPr>
                        <pic:cNvPr id="5756" name="Picture 57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1" cy="8153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5" style="width:453pt;height:64.2pt;position:absolute;z-index:-2147483648;mso-position-horizontal-relative:page;mso-position-horizontal:absolute;margin-left:72.4pt;mso-position-vertical-relative:page;margin-top:5.64998pt;" coordsize="57531,8153">
              <v:shape id="Picture 5756" style="position:absolute;width:57531;height:8153;left:0;top:0;" filled="f">
                <v:imagedata r:id="rId4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2D404" w14:textId="77777777" w:rsidR="000E2731" w:rsidRDefault="00000000">
    <w:pPr>
      <w:spacing w:after="0" w:line="259" w:lineRule="auto"/>
      <w:ind w:left="-1385" w:right="123" w:firstLine="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0" wp14:anchorId="1F314209" wp14:editId="3FBF25EA">
          <wp:simplePos x="0" y="0"/>
          <wp:positionH relativeFrom="page">
            <wp:posOffset>919480</wp:posOffset>
          </wp:positionH>
          <wp:positionV relativeFrom="page">
            <wp:posOffset>71755</wp:posOffset>
          </wp:positionV>
          <wp:extent cx="5753101" cy="815340"/>
          <wp:effectExtent l="0" t="0" r="0" b="0"/>
          <wp:wrapSquare wrapText="bothSides"/>
          <wp:docPr id="164554603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3101" cy="815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BC62C4" w14:textId="77777777" w:rsidR="000E2731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31E6943" wp14:editId="60B8EE5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5753" name="Group 57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753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36C6"/>
    <w:multiLevelType w:val="hybridMultilevel"/>
    <w:tmpl w:val="1D9C5A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841A4"/>
    <w:multiLevelType w:val="hybridMultilevel"/>
    <w:tmpl w:val="D00C07B8"/>
    <w:lvl w:ilvl="0" w:tplc="94643F42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8C44BE">
      <w:start w:val="1"/>
      <w:numFmt w:val="lowerLetter"/>
      <w:lvlText w:val="%2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5C530E">
      <w:start w:val="1"/>
      <w:numFmt w:val="lowerRoman"/>
      <w:lvlText w:val="%3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4CB3E0">
      <w:start w:val="1"/>
      <w:numFmt w:val="decimal"/>
      <w:lvlText w:val="%4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0A8006">
      <w:start w:val="1"/>
      <w:numFmt w:val="lowerLetter"/>
      <w:lvlText w:val="%5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026830">
      <w:start w:val="1"/>
      <w:numFmt w:val="lowerRoman"/>
      <w:lvlText w:val="%6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F489A00">
      <w:start w:val="1"/>
      <w:numFmt w:val="decimal"/>
      <w:lvlText w:val="%7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46E614">
      <w:start w:val="1"/>
      <w:numFmt w:val="lowerLetter"/>
      <w:lvlText w:val="%8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4A658">
      <w:start w:val="1"/>
      <w:numFmt w:val="lowerRoman"/>
      <w:lvlText w:val="%9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950A53"/>
    <w:multiLevelType w:val="hybridMultilevel"/>
    <w:tmpl w:val="6BF89E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7298B"/>
    <w:multiLevelType w:val="hybridMultilevel"/>
    <w:tmpl w:val="E14E1E80"/>
    <w:lvl w:ilvl="0" w:tplc="7F02F6D4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4820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623214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44DBC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62EE6A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15C64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C7674C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A46F5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4E460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F21E2"/>
    <w:multiLevelType w:val="hybridMultilevel"/>
    <w:tmpl w:val="2BD276F2"/>
    <w:lvl w:ilvl="0" w:tplc="B4EC4100">
      <w:start w:val="1"/>
      <w:numFmt w:val="bullet"/>
      <w:lvlText w:val="•"/>
      <w:lvlJc w:val="left"/>
      <w:pPr>
        <w:ind w:left="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16C3BA">
      <w:start w:val="1"/>
      <w:numFmt w:val="bullet"/>
      <w:lvlText w:val="o"/>
      <w:lvlJc w:val="left"/>
      <w:pPr>
        <w:ind w:left="1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EEADBE">
      <w:start w:val="1"/>
      <w:numFmt w:val="bullet"/>
      <w:lvlText w:val="▪"/>
      <w:lvlJc w:val="left"/>
      <w:pPr>
        <w:ind w:left="2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DC3B70">
      <w:start w:val="1"/>
      <w:numFmt w:val="bullet"/>
      <w:lvlText w:val="•"/>
      <w:lvlJc w:val="left"/>
      <w:pPr>
        <w:ind w:left="3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DAF206">
      <w:start w:val="1"/>
      <w:numFmt w:val="bullet"/>
      <w:lvlText w:val="o"/>
      <w:lvlJc w:val="left"/>
      <w:pPr>
        <w:ind w:left="3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568D50">
      <w:start w:val="1"/>
      <w:numFmt w:val="bullet"/>
      <w:lvlText w:val="▪"/>
      <w:lvlJc w:val="left"/>
      <w:pPr>
        <w:ind w:left="4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1EEA62">
      <w:start w:val="1"/>
      <w:numFmt w:val="bullet"/>
      <w:lvlText w:val="•"/>
      <w:lvlJc w:val="left"/>
      <w:pPr>
        <w:ind w:left="5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68D136">
      <w:start w:val="1"/>
      <w:numFmt w:val="bullet"/>
      <w:lvlText w:val="o"/>
      <w:lvlJc w:val="left"/>
      <w:pPr>
        <w:ind w:left="59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7E4ADC">
      <w:start w:val="1"/>
      <w:numFmt w:val="bullet"/>
      <w:lvlText w:val="▪"/>
      <w:lvlJc w:val="left"/>
      <w:pPr>
        <w:ind w:left="67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8E7C73"/>
    <w:multiLevelType w:val="hybridMultilevel"/>
    <w:tmpl w:val="533A739E"/>
    <w:lvl w:ilvl="0" w:tplc="0FC2E4AE">
      <w:start w:val="1"/>
      <w:numFmt w:val="bullet"/>
      <w:lvlText w:val="•"/>
      <w:lvlJc w:val="left"/>
      <w:pPr>
        <w:ind w:left="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4440AE">
      <w:start w:val="1"/>
      <w:numFmt w:val="bullet"/>
      <w:lvlText w:val="o"/>
      <w:lvlJc w:val="left"/>
      <w:pPr>
        <w:ind w:left="1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82DF72">
      <w:start w:val="1"/>
      <w:numFmt w:val="bullet"/>
      <w:lvlText w:val="▪"/>
      <w:lvlJc w:val="left"/>
      <w:pPr>
        <w:ind w:left="2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A68A6AE">
      <w:start w:val="1"/>
      <w:numFmt w:val="bullet"/>
      <w:lvlText w:val="•"/>
      <w:lvlJc w:val="left"/>
      <w:pPr>
        <w:ind w:left="2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2A0378">
      <w:start w:val="1"/>
      <w:numFmt w:val="bullet"/>
      <w:lvlText w:val="o"/>
      <w:lvlJc w:val="left"/>
      <w:pPr>
        <w:ind w:left="3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580910">
      <w:start w:val="1"/>
      <w:numFmt w:val="bullet"/>
      <w:lvlText w:val="▪"/>
      <w:lvlJc w:val="left"/>
      <w:pPr>
        <w:ind w:left="4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916EACE">
      <w:start w:val="1"/>
      <w:numFmt w:val="bullet"/>
      <w:lvlText w:val="•"/>
      <w:lvlJc w:val="left"/>
      <w:pPr>
        <w:ind w:left="5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C429D8">
      <w:start w:val="1"/>
      <w:numFmt w:val="bullet"/>
      <w:lvlText w:val="o"/>
      <w:lvlJc w:val="left"/>
      <w:pPr>
        <w:ind w:left="5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87848C8">
      <w:start w:val="1"/>
      <w:numFmt w:val="bullet"/>
      <w:lvlText w:val="▪"/>
      <w:lvlJc w:val="left"/>
      <w:pPr>
        <w:ind w:left="6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3882DD2"/>
    <w:multiLevelType w:val="hybridMultilevel"/>
    <w:tmpl w:val="DB32CF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FF7F7F"/>
    <w:multiLevelType w:val="hybridMultilevel"/>
    <w:tmpl w:val="F378EB18"/>
    <w:lvl w:ilvl="0" w:tplc="7ECA7E42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505DE8">
      <w:start w:val="1"/>
      <w:numFmt w:val="bullet"/>
      <w:lvlText w:val="o"/>
      <w:lvlJc w:val="left"/>
      <w:pPr>
        <w:ind w:left="1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174BC82">
      <w:start w:val="1"/>
      <w:numFmt w:val="bullet"/>
      <w:lvlText w:val="▪"/>
      <w:lvlJc w:val="left"/>
      <w:pPr>
        <w:ind w:left="2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5286500">
      <w:start w:val="1"/>
      <w:numFmt w:val="bullet"/>
      <w:lvlText w:val="•"/>
      <w:lvlJc w:val="left"/>
      <w:pPr>
        <w:ind w:left="2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A8D930">
      <w:start w:val="1"/>
      <w:numFmt w:val="bullet"/>
      <w:lvlText w:val="o"/>
      <w:lvlJc w:val="left"/>
      <w:pPr>
        <w:ind w:left="3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52A2D2">
      <w:start w:val="1"/>
      <w:numFmt w:val="bullet"/>
      <w:lvlText w:val="▪"/>
      <w:lvlJc w:val="left"/>
      <w:pPr>
        <w:ind w:left="4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12D06E">
      <w:start w:val="1"/>
      <w:numFmt w:val="bullet"/>
      <w:lvlText w:val="•"/>
      <w:lvlJc w:val="left"/>
      <w:pPr>
        <w:ind w:left="5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18AC52E">
      <w:start w:val="1"/>
      <w:numFmt w:val="bullet"/>
      <w:lvlText w:val="o"/>
      <w:lvlJc w:val="left"/>
      <w:pPr>
        <w:ind w:left="5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1273B0">
      <w:start w:val="1"/>
      <w:numFmt w:val="bullet"/>
      <w:lvlText w:val="▪"/>
      <w:lvlJc w:val="left"/>
      <w:pPr>
        <w:ind w:left="65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6571AA"/>
    <w:multiLevelType w:val="hybridMultilevel"/>
    <w:tmpl w:val="DC1EE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049791">
    <w:abstractNumId w:val="1"/>
  </w:num>
  <w:num w:numId="2" w16cid:durableId="643315288">
    <w:abstractNumId w:val="7"/>
  </w:num>
  <w:num w:numId="3" w16cid:durableId="1605728619">
    <w:abstractNumId w:val="5"/>
  </w:num>
  <w:num w:numId="4" w16cid:durableId="9182439">
    <w:abstractNumId w:val="3"/>
  </w:num>
  <w:num w:numId="5" w16cid:durableId="519710196">
    <w:abstractNumId w:val="4"/>
  </w:num>
  <w:num w:numId="6" w16cid:durableId="161357877">
    <w:abstractNumId w:val="2"/>
  </w:num>
  <w:num w:numId="7" w16cid:durableId="1534032649">
    <w:abstractNumId w:val="6"/>
  </w:num>
  <w:num w:numId="8" w16cid:durableId="154417332">
    <w:abstractNumId w:val="0"/>
  </w:num>
  <w:num w:numId="9" w16cid:durableId="116504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731"/>
    <w:rsid w:val="000459A3"/>
    <w:rsid w:val="000E2731"/>
    <w:rsid w:val="00113F9B"/>
    <w:rsid w:val="00230CD2"/>
    <w:rsid w:val="0039433B"/>
    <w:rsid w:val="003C6DCA"/>
    <w:rsid w:val="003D2B41"/>
    <w:rsid w:val="003E6092"/>
    <w:rsid w:val="00441098"/>
    <w:rsid w:val="004437F9"/>
    <w:rsid w:val="004B7AE7"/>
    <w:rsid w:val="0073060F"/>
    <w:rsid w:val="008251D3"/>
    <w:rsid w:val="008A2CCF"/>
    <w:rsid w:val="008E6275"/>
    <w:rsid w:val="009504C4"/>
    <w:rsid w:val="00AE51A6"/>
    <w:rsid w:val="00B06847"/>
    <w:rsid w:val="00BD298C"/>
    <w:rsid w:val="00BE2415"/>
    <w:rsid w:val="00C86CF8"/>
    <w:rsid w:val="00DF396B"/>
    <w:rsid w:val="00E03E52"/>
    <w:rsid w:val="00E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DA322"/>
  <w15:docId w15:val="{FA66B72D-6E14-4037-922E-83911C8EC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65" w:lineRule="auto"/>
      <w:ind w:left="10" w:right="1181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34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410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</dc:creator>
  <cp:keywords/>
  <cp:lastModifiedBy>Marek Szczukowski</cp:lastModifiedBy>
  <cp:revision>4</cp:revision>
  <cp:lastPrinted>2025-01-03T08:38:00Z</cp:lastPrinted>
  <dcterms:created xsi:type="dcterms:W3CDTF">2025-01-03T08:37:00Z</dcterms:created>
  <dcterms:modified xsi:type="dcterms:W3CDTF">2025-01-03T09:45:00Z</dcterms:modified>
</cp:coreProperties>
</file>