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3542" w14:textId="77777777" w:rsidR="00935458" w:rsidRPr="00793A94" w:rsidRDefault="00935458" w:rsidP="0012432D">
      <w:pPr>
        <w:jc w:val="both"/>
      </w:pPr>
      <w:r>
        <w:t xml:space="preserve"> </w:t>
      </w:r>
    </w:p>
    <w:p w14:paraId="3F1618BE" w14:textId="029A3244" w:rsidR="00285DD4" w:rsidRPr="00793A94" w:rsidRDefault="00A9739B" w:rsidP="001652DF">
      <w:pPr>
        <w:jc w:val="right"/>
      </w:pPr>
      <w:r>
        <w:t>Gdynia</w:t>
      </w:r>
      <w:r w:rsidR="00FA5343" w:rsidRPr="00793A94">
        <w:t xml:space="preserve">, </w:t>
      </w:r>
      <w:r w:rsidR="00FA5343" w:rsidRPr="00E14267">
        <w:t xml:space="preserve">dnia </w:t>
      </w:r>
      <w:r w:rsidR="00012513">
        <w:t>03.01</w:t>
      </w:r>
      <w:r w:rsidR="00FA5343" w:rsidRPr="00E14267">
        <w:t>.202</w:t>
      </w:r>
      <w:r w:rsidRPr="00E14267">
        <w:t>4</w:t>
      </w:r>
      <w:r w:rsidR="00FA5343" w:rsidRPr="00E14267">
        <w:t xml:space="preserve"> roku</w:t>
      </w:r>
    </w:p>
    <w:tbl>
      <w:tblPr>
        <w:tblW w:w="9212" w:type="dxa"/>
        <w:tblLook w:val="04A0" w:firstRow="1" w:lastRow="0" w:firstColumn="1" w:lastColumn="0" w:noHBand="0" w:noVBand="1"/>
      </w:tblPr>
      <w:tblGrid>
        <w:gridCol w:w="9212"/>
      </w:tblGrid>
      <w:tr w:rsidR="00226D14" w:rsidRPr="00B454EB" w14:paraId="5956EA03"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4DBFFCED" w14:textId="77777777" w:rsidR="00226D14" w:rsidRPr="00226D14" w:rsidRDefault="00A9739B" w:rsidP="00226D14">
            <w:pPr>
              <w:spacing w:after="0" w:line="240" w:lineRule="auto"/>
              <w:jc w:val="center"/>
              <w:rPr>
                <w:rFonts w:asciiTheme="minorHAnsi" w:eastAsiaTheme="minorEastAsia" w:hAnsiTheme="minorHAnsi" w:cstheme="minorBidi"/>
                <w:b/>
                <w:bCs/>
                <w:lang w:eastAsia="pl-PL"/>
              </w:rPr>
            </w:pPr>
            <w:r w:rsidRPr="00A9739B">
              <w:rPr>
                <w:rFonts w:asciiTheme="minorHAnsi" w:eastAsiaTheme="minorEastAsia" w:hAnsiTheme="minorHAnsi" w:cstheme="minorBidi"/>
                <w:b/>
                <w:bCs/>
                <w:lang w:eastAsia="pl-PL"/>
              </w:rPr>
              <w:t>Krajow</w:t>
            </w:r>
            <w:r>
              <w:rPr>
                <w:rFonts w:asciiTheme="minorHAnsi" w:eastAsiaTheme="minorEastAsia" w:hAnsiTheme="minorHAnsi" w:cstheme="minorBidi"/>
                <w:b/>
                <w:bCs/>
                <w:lang w:eastAsia="pl-PL"/>
              </w:rPr>
              <w:t>y</w:t>
            </w:r>
            <w:r w:rsidRPr="00A9739B">
              <w:rPr>
                <w:rFonts w:asciiTheme="minorHAnsi" w:eastAsiaTheme="minorEastAsia" w:hAnsiTheme="minorHAnsi" w:cstheme="minorBidi"/>
                <w:b/>
                <w:bCs/>
                <w:lang w:eastAsia="pl-PL"/>
              </w:rPr>
              <w:t xml:space="preserve"> Plan Odbudowy i Zwiększania Odporności</w:t>
            </w:r>
          </w:p>
        </w:tc>
      </w:tr>
      <w:tr w:rsidR="00226D14" w:rsidRPr="00B454EB" w14:paraId="4E1ED434"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765C4DBA" w14:textId="77777777" w:rsidR="00226D14" w:rsidRPr="00226D14" w:rsidRDefault="00A9739B" w:rsidP="00226D14">
            <w:pPr>
              <w:spacing w:after="0" w:line="240" w:lineRule="auto"/>
              <w:jc w:val="center"/>
              <w:rPr>
                <w:rFonts w:asciiTheme="minorHAnsi" w:eastAsiaTheme="minorEastAsia" w:hAnsiTheme="minorHAnsi" w:cstheme="minorBidi"/>
                <w:b/>
                <w:bCs/>
                <w:lang w:eastAsia="pl-PL"/>
              </w:rPr>
            </w:pPr>
            <w:r w:rsidRPr="00A9739B">
              <w:rPr>
                <w:rFonts w:asciiTheme="minorHAnsi" w:eastAsiaTheme="minorEastAsia" w:hAnsiTheme="minorHAnsi" w:cstheme="minorBidi"/>
                <w:b/>
                <w:bCs/>
                <w:lang w:eastAsia="pl-PL"/>
              </w:rPr>
              <w:t>Inwestycja A1.2.1 Inwestycje dla przedsiębiorstw w produkty, usługi i kompetencje pracowników oraz kadry związane z dywersyfikacją działalności</w:t>
            </w:r>
          </w:p>
        </w:tc>
      </w:tr>
      <w:tr w:rsidR="00226D14" w:rsidRPr="00B454EB" w14:paraId="7CB1DEE0"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0FBF9DA5" w14:textId="77777777" w:rsidR="00226D14" w:rsidRPr="00226D14" w:rsidRDefault="00226D14" w:rsidP="00226D14">
            <w:pPr>
              <w:spacing w:after="0" w:line="240" w:lineRule="auto"/>
              <w:jc w:val="center"/>
              <w:rPr>
                <w:rFonts w:asciiTheme="minorHAnsi" w:eastAsiaTheme="minorEastAsia" w:hAnsiTheme="minorHAnsi" w:cstheme="minorBidi"/>
                <w:b/>
                <w:bCs/>
                <w:lang w:eastAsia="pl-PL"/>
              </w:rPr>
            </w:pPr>
            <w:r w:rsidRPr="00226D14">
              <w:rPr>
                <w:rFonts w:asciiTheme="minorHAnsi" w:eastAsiaTheme="minorEastAsia" w:hAnsiTheme="minorHAnsi" w:cstheme="minorBidi"/>
                <w:b/>
                <w:bCs/>
                <w:lang w:eastAsia="pl-PL"/>
              </w:rPr>
              <w:t>Tytuł projektu:</w:t>
            </w:r>
          </w:p>
          <w:p w14:paraId="450F72BF" w14:textId="7E3F64CD" w:rsidR="00226D14" w:rsidRPr="00226D14" w:rsidRDefault="000570F1" w:rsidP="000570F1">
            <w:pPr>
              <w:spacing w:after="0" w:line="240" w:lineRule="auto"/>
              <w:jc w:val="center"/>
              <w:rPr>
                <w:rFonts w:asciiTheme="minorHAnsi" w:eastAsiaTheme="minorEastAsia" w:hAnsiTheme="minorHAnsi" w:cstheme="minorBidi"/>
                <w:b/>
                <w:bCs/>
                <w:lang w:eastAsia="pl-PL"/>
              </w:rPr>
            </w:pPr>
            <w:r w:rsidRPr="000570F1">
              <w:rPr>
                <w:rFonts w:asciiTheme="minorHAnsi" w:eastAsiaTheme="minorEastAsia" w:hAnsiTheme="minorHAnsi" w:cstheme="minorBidi"/>
                <w:b/>
                <w:bCs/>
                <w:lang w:eastAsia="pl-PL"/>
              </w:rPr>
              <w:t>Basen dla dzieci i rozbudowa kompleksu hotelowego</w:t>
            </w:r>
            <w:r>
              <w:rPr>
                <w:rFonts w:asciiTheme="minorHAnsi" w:eastAsiaTheme="minorEastAsia" w:hAnsiTheme="minorHAnsi" w:cstheme="minorBidi"/>
                <w:b/>
                <w:bCs/>
                <w:lang w:eastAsia="pl-PL"/>
              </w:rPr>
              <w:t xml:space="preserve"> w Jastrzębiej Górze o elementy </w:t>
            </w:r>
            <w:r w:rsidRPr="000570F1">
              <w:rPr>
                <w:rFonts w:asciiTheme="minorHAnsi" w:eastAsiaTheme="minorEastAsia" w:hAnsiTheme="minorHAnsi" w:cstheme="minorBidi"/>
                <w:b/>
                <w:bCs/>
                <w:lang w:eastAsia="pl-PL"/>
              </w:rPr>
              <w:t>ekologiczne, cyfryzację i dostęp</w:t>
            </w:r>
            <w:r>
              <w:rPr>
                <w:rFonts w:asciiTheme="minorHAnsi" w:eastAsiaTheme="minorEastAsia" w:hAnsiTheme="minorHAnsi" w:cstheme="minorBidi"/>
                <w:b/>
                <w:bCs/>
                <w:lang w:eastAsia="pl-PL"/>
              </w:rPr>
              <w:t>ność dla osób niepełnosprawnych</w:t>
            </w:r>
          </w:p>
        </w:tc>
      </w:tr>
      <w:tr w:rsidR="00E24CD9" w:rsidRPr="00B454EB" w14:paraId="4093C9C1"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4EC0413E" w14:textId="3D016505" w:rsidR="00E24CD9" w:rsidRPr="00226D14" w:rsidRDefault="00E24CD9" w:rsidP="00E24CD9">
            <w:pPr>
              <w:spacing w:after="0" w:line="240" w:lineRule="auto"/>
              <w:jc w:val="center"/>
              <w:rPr>
                <w:rFonts w:asciiTheme="minorHAnsi" w:eastAsiaTheme="minorEastAsia" w:hAnsiTheme="minorHAnsi" w:cstheme="minorBidi"/>
                <w:b/>
                <w:bCs/>
                <w:lang w:eastAsia="pl-PL"/>
              </w:rPr>
            </w:pPr>
            <w:r w:rsidRPr="00E24CD9">
              <w:rPr>
                <w:rFonts w:asciiTheme="minorHAnsi" w:eastAsiaTheme="minorEastAsia" w:hAnsiTheme="minorHAnsi" w:cstheme="minorBidi"/>
                <w:b/>
                <w:bCs/>
                <w:lang w:eastAsia="pl-PL"/>
              </w:rPr>
              <w:t>Numer</w:t>
            </w:r>
            <w:r>
              <w:rPr>
                <w:rFonts w:asciiTheme="minorHAnsi" w:eastAsiaTheme="minorEastAsia" w:hAnsiTheme="minorHAnsi" w:cstheme="minorBidi"/>
                <w:b/>
                <w:bCs/>
                <w:lang w:eastAsia="pl-PL"/>
              </w:rPr>
              <w:t xml:space="preserve"> </w:t>
            </w:r>
            <w:r w:rsidRPr="00E24CD9">
              <w:rPr>
                <w:rFonts w:asciiTheme="minorHAnsi" w:eastAsiaTheme="minorEastAsia" w:hAnsiTheme="minorHAnsi" w:cstheme="minorBidi"/>
                <w:b/>
                <w:bCs/>
                <w:lang w:eastAsia="pl-PL"/>
              </w:rPr>
              <w:t>wniosku:</w:t>
            </w:r>
            <w:r w:rsidR="002443D2">
              <w:rPr>
                <w:rFonts w:asciiTheme="minorHAnsi" w:eastAsiaTheme="minorEastAsia" w:hAnsiTheme="minorHAnsi" w:cstheme="minorBidi"/>
                <w:b/>
                <w:bCs/>
                <w:lang w:eastAsia="pl-PL"/>
              </w:rPr>
              <w:t xml:space="preserve"> </w:t>
            </w:r>
            <w:r w:rsidR="000570F1" w:rsidRPr="000570F1">
              <w:rPr>
                <w:rFonts w:asciiTheme="minorHAnsi" w:eastAsiaTheme="minorEastAsia" w:hAnsiTheme="minorHAnsi" w:cstheme="minorBidi"/>
                <w:b/>
                <w:bCs/>
                <w:lang w:eastAsia="pl-PL"/>
              </w:rPr>
              <w:t>KPOD.01.03-IW.01-3758/24</w:t>
            </w:r>
          </w:p>
        </w:tc>
      </w:tr>
      <w:tr w:rsidR="00285DD4" w:rsidRPr="00110453" w14:paraId="73CA5BA5" w14:textId="77777777" w:rsidTr="007F4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shd w:val="clear" w:color="auto" w:fill="auto"/>
          </w:tcPr>
          <w:p w14:paraId="00AFCFFA" w14:textId="41EB6CBF" w:rsidR="00285DD4" w:rsidRPr="00226D14" w:rsidRDefault="00226D14" w:rsidP="00247A82">
            <w:pPr>
              <w:spacing w:after="0" w:line="240" w:lineRule="auto"/>
              <w:jc w:val="center"/>
              <w:rPr>
                <w:rFonts w:asciiTheme="minorHAnsi" w:eastAsiaTheme="minorEastAsia" w:hAnsiTheme="minorHAnsi" w:cstheme="minorBidi"/>
                <w:b/>
                <w:bCs/>
                <w:lang w:eastAsia="pl-PL"/>
              </w:rPr>
            </w:pPr>
            <w:r w:rsidRPr="00B454EB">
              <w:rPr>
                <w:b/>
                <w:bCs/>
                <w:sz w:val="28"/>
                <w:szCs w:val="28"/>
              </w:rPr>
              <w:t>Zapytanie ofertowe</w:t>
            </w:r>
            <w:r>
              <w:rPr>
                <w:b/>
                <w:bCs/>
                <w:sz w:val="28"/>
                <w:szCs w:val="28"/>
              </w:rPr>
              <w:t xml:space="preserve"> </w:t>
            </w:r>
            <w:r w:rsidR="00247A82">
              <w:rPr>
                <w:b/>
                <w:bCs/>
                <w:sz w:val="28"/>
                <w:szCs w:val="28"/>
              </w:rPr>
              <w:t>1</w:t>
            </w:r>
            <w:r>
              <w:rPr>
                <w:b/>
                <w:bCs/>
                <w:sz w:val="28"/>
                <w:szCs w:val="28"/>
              </w:rPr>
              <w:t>/202</w:t>
            </w:r>
            <w:r w:rsidR="00012513">
              <w:rPr>
                <w:b/>
                <w:bCs/>
                <w:sz w:val="28"/>
                <w:szCs w:val="28"/>
              </w:rPr>
              <w:t>5</w:t>
            </w:r>
          </w:p>
        </w:tc>
      </w:tr>
    </w:tbl>
    <w:p w14:paraId="352AC121" w14:textId="77777777" w:rsidR="003A0FBC" w:rsidRPr="00793A94" w:rsidRDefault="003A0FBC" w:rsidP="0012432D">
      <w:pPr>
        <w:jc w:val="both"/>
        <w:rPr>
          <w:b/>
          <w:bCs/>
        </w:rPr>
      </w:pPr>
    </w:p>
    <w:p w14:paraId="443FDB7D" w14:textId="77777777" w:rsidR="003A0FBC" w:rsidRPr="00793A94" w:rsidRDefault="007D5B61" w:rsidP="0012432D">
      <w:pPr>
        <w:jc w:val="both"/>
        <w:rPr>
          <w:b/>
          <w:bCs/>
          <w:sz w:val="24"/>
          <w:szCs w:val="24"/>
          <w:u w:val="single"/>
        </w:rPr>
      </w:pPr>
      <w:r w:rsidRPr="00793A94">
        <w:rPr>
          <w:b/>
          <w:bCs/>
          <w:sz w:val="24"/>
          <w:szCs w:val="24"/>
          <w:u w:val="single"/>
        </w:rPr>
        <w:t>Rozdział 1. Informacje ogólne</w:t>
      </w:r>
    </w:p>
    <w:p w14:paraId="60D435B5" w14:textId="77777777" w:rsidR="003A0FBC" w:rsidRPr="00793A94" w:rsidRDefault="007D5B61" w:rsidP="0012432D">
      <w:pPr>
        <w:pStyle w:val="Akapitzlist"/>
        <w:numPr>
          <w:ilvl w:val="0"/>
          <w:numId w:val="1"/>
        </w:numPr>
        <w:spacing w:after="120"/>
        <w:ind w:left="567" w:hanging="567"/>
        <w:jc w:val="both"/>
        <w:rPr>
          <w:b/>
          <w:bCs/>
        </w:rPr>
      </w:pPr>
      <w:r w:rsidRPr="00793A94">
        <w:rPr>
          <w:b/>
          <w:bCs/>
        </w:rPr>
        <w:t>Informacja o Zamawiającym:</w:t>
      </w:r>
    </w:p>
    <w:p w14:paraId="481D3ECA" w14:textId="77777777" w:rsidR="003A0FBC" w:rsidRPr="00793A94" w:rsidRDefault="007D5B61" w:rsidP="0012432D">
      <w:pPr>
        <w:spacing w:after="0"/>
        <w:jc w:val="both"/>
        <w:rPr>
          <w:bCs/>
        </w:rPr>
      </w:pPr>
      <w:r w:rsidRPr="00793A94">
        <w:rPr>
          <w:bCs/>
        </w:rPr>
        <w:t xml:space="preserve">Zamawiającym jest: </w:t>
      </w:r>
    </w:p>
    <w:p w14:paraId="24FEA3A6" w14:textId="0D22D827" w:rsidR="00E24CD9" w:rsidRDefault="000570F1" w:rsidP="0012432D">
      <w:pPr>
        <w:spacing w:after="0"/>
        <w:jc w:val="both"/>
        <w:rPr>
          <w:b/>
          <w:bCs/>
        </w:rPr>
      </w:pPr>
      <w:r>
        <w:rPr>
          <w:b/>
          <w:bCs/>
        </w:rPr>
        <w:t>Drejk Kaźmierczak Spółka komandytowa</w:t>
      </w:r>
    </w:p>
    <w:p w14:paraId="57D8F018" w14:textId="1DC33F2C" w:rsidR="003A0FBC" w:rsidRPr="00793A94" w:rsidRDefault="007D5B61" w:rsidP="0012432D">
      <w:pPr>
        <w:spacing w:after="0"/>
        <w:jc w:val="both"/>
        <w:rPr>
          <w:b/>
          <w:bCs/>
        </w:rPr>
      </w:pPr>
      <w:r w:rsidRPr="00793A94">
        <w:rPr>
          <w:b/>
          <w:bCs/>
        </w:rPr>
        <w:t xml:space="preserve">ul. </w:t>
      </w:r>
      <w:r w:rsidR="000570F1">
        <w:rPr>
          <w:b/>
          <w:bCs/>
        </w:rPr>
        <w:t>Czesława Niemena 2/U1</w:t>
      </w:r>
    </w:p>
    <w:p w14:paraId="387FABED" w14:textId="173AE3E8" w:rsidR="003A0FBC" w:rsidRPr="00793A94" w:rsidRDefault="00E24CD9" w:rsidP="0012432D">
      <w:pPr>
        <w:spacing w:after="0"/>
        <w:jc w:val="both"/>
        <w:rPr>
          <w:b/>
          <w:bCs/>
        </w:rPr>
      </w:pPr>
      <w:r w:rsidRPr="00E24CD9">
        <w:rPr>
          <w:b/>
          <w:bCs/>
        </w:rPr>
        <w:t>81</w:t>
      </w:r>
      <w:r w:rsidR="000570F1">
        <w:rPr>
          <w:b/>
          <w:bCs/>
        </w:rPr>
        <w:t>-603</w:t>
      </w:r>
      <w:r>
        <w:rPr>
          <w:b/>
          <w:bCs/>
        </w:rPr>
        <w:t xml:space="preserve"> </w:t>
      </w:r>
      <w:r w:rsidRPr="00E24CD9">
        <w:rPr>
          <w:b/>
          <w:bCs/>
        </w:rPr>
        <w:t>Gdyni</w:t>
      </w:r>
      <w:r>
        <w:rPr>
          <w:b/>
          <w:bCs/>
        </w:rPr>
        <w:t>a</w:t>
      </w:r>
    </w:p>
    <w:p w14:paraId="54228408" w14:textId="7F012443" w:rsidR="00B16752" w:rsidRDefault="00B16752" w:rsidP="0012432D">
      <w:pPr>
        <w:spacing w:after="0"/>
        <w:jc w:val="both"/>
        <w:rPr>
          <w:rFonts w:cs="Lato-Regular"/>
        </w:rPr>
      </w:pPr>
      <w:r>
        <w:rPr>
          <w:rFonts w:cs="Lato-Regular"/>
        </w:rPr>
        <w:t xml:space="preserve">KRS: </w:t>
      </w:r>
      <w:r w:rsidRPr="00592AAD">
        <w:rPr>
          <w:color w:val="000000"/>
        </w:rPr>
        <w:t>0001051980</w:t>
      </w:r>
    </w:p>
    <w:p w14:paraId="14F36975" w14:textId="7555E6CA" w:rsidR="003A0FBC" w:rsidRPr="00793A94" w:rsidRDefault="007D5B61" w:rsidP="0012432D">
      <w:pPr>
        <w:spacing w:after="0"/>
        <w:jc w:val="both"/>
        <w:rPr>
          <w:rFonts w:cs="Lato-Regular"/>
        </w:rPr>
      </w:pPr>
      <w:r w:rsidRPr="00793A94">
        <w:rPr>
          <w:rFonts w:cs="Lato-Regular"/>
        </w:rPr>
        <w:t xml:space="preserve">NIP: </w:t>
      </w:r>
      <w:r w:rsidR="000570F1" w:rsidRPr="000570F1">
        <w:rPr>
          <w:rFonts w:cs="Lato-Regular"/>
        </w:rPr>
        <w:t>6692149737</w:t>
      </w:r>
    </w:p>
    <w:p w14:paraId="5921767C" w14:textId="520F860A" w:rsidR="003A0FBC" w:rsidRPr="00793A94" w:rsidRDefault="007D5B61" w:rsidP="0012432D">
      <w:pPr>
        <w:spacing w:after="0"/>
        <w:jc w:val="both"/>
        <w:rPr>
          <w:bCs/>
        </w:rPr>
      </w:pPr>
      <w:r w:rsidRPr="00793A94">
        <w:rPr>
          <w:rFonts w:cs="Lato-Regular"/>
        </w:rPr>
        <w:t xml:space="preserve">Regon: </w:t>
      </w:r>
      <w:r w:rsidR="000570F1" w:rsidRPr="000570F1">
        <w:rPr>
          <w:rFonts w:cs="Lato-Regular"/>
        </w:rPr>
        <w:t>330567518</w:t>
      </w:r>
    </w:p>
    <w:p w14:paraId="73CB49BC" w14:textId="08299D91" w:rsidR="003A0FBC" w:rsidRPr="00793A94" w:rsidRDefault="007D5B61" w:rsidP="0012432D">
      <w:pPr>
        <w:spacing w:after="0"/>
        <w:jc w:val="both"/>
        <w:rPr>
          <w:bCs/>
        </w:rPr>
      </w:pPr>
      <w:r w:rsidRPr="00793A94">
        <w:rPr>
          <w:bCs/>
        </w:rPr>
        <w:t xml:space="preserve">Osoba do kontaktów w sprawie </w:t>
      </w:r>
      <w:r w:rsidR="00E24CD9">
        <w:rPr>
          <w:bCs/>
        </w:rPr>
        <w:t>niniejszego zapytania</w:t>
      </w:r>
      <w:r w:rsidRPr="00793A94">
        <w:rPr>
          <w:bCs/>
        </w:rPr>
        <w:t xml:space="preserve">: </w:t>
      </w:r>
      <w:r w:rsidR="00247A82">
        <w:rPr>
          <w:bCs/>
        </w:rPr>
        <w:t>K</w:t>
      </w:r>
      <w:r w:rsidR="000570F1">
        <w:rPr>
          <w:bCs/>
        </w:rPr>
        <w:t>atarzyna Giżyńska</w:t>
      </w:r>
    </w:p>
    <w:p w14:paraId="58D8B791" w14:textId="75129BC3" w:rsidR="003A0FBC" w:rsidRPr="00793A94" w:rsidRDefault="007D5B61" w:rsidP="0012432D">
      <w:pPr>
        <w:spacing w:after="0"/>
        <w:jc w:val="both"/>
        <w:rPr>
          <w:bCs/>
          <w:lang w:val="de-DE"/>
        </w:rPr>
      </w:pPr>
      <w:r w:rsidRPr="00793A94">
        <w:rPr>
          <w:bCs/>
          <w:lang w:val="de-DE"/>
        </w:rPr>
        <w:t xml:space="preserve">E-mail: </w:t>
      </w:r>
      <w:r w:rsidR="000570F1" w:rsidRPr="000570F1">
        <w:rPr>
          <w:rStyle w:val="address"/>
          <w:lang w:val="de-DE"/>
        </w:rPr>
        <w:t>katarzyna.gizynska@primahotele.pl</w:t>
      </w:r>
    </w:p>
    <w:p w14:paraId="0D0722B3" w14:textId="1B0EB482" w:rsidR="003A0FBC" w:rsidRPr="00793A94" w:rsidRDefault="007D5B61" w:rsidP="0012432D">
      <w:pPr>
        <w:spacing w:after="0"/>
        <w:jc w:val="both"/>
      </w:pPr>
      <w:r w:rsidRPr="00793A94">
        <w:rPr>
          <w:bCs/>
        </w:rPr>
        <w:t xml:space="preserve">Telefon: </w:t>
      </w:r>
      <w:r w:rsidRPr="00793A94">
        <w:t>+48</w:t>
      </w:r>
      <w:r w:rsidR="000570F1">
        <w:t> </w:t>
      </w:r>
      <w:r w:rsidR="000570F1" w:rsidRPr="000570F1">
        <w:t>511</w:t>
      </w:r>
      <w:r w:rsidR="000570F1">
        <w:t> </w:t>
      </w:r>
      <w:r w:rsidR="000570F1" w:rsidRPr="000570F1">
        <w:t>122</w:t>
      </w:r>
      <w:r w:rsidR="000570F1">
        <w:t xml:space="preserve"> </w:t>
      </w:r>
      <w:r w:rsidR="000570F1" w:rsidRPr="000570F1">
        <w:t>610</w:t>
      </w:r>
    </w:p>
    <w:p w14:paraId="65CAEB84" w14:textId="77777777" w:rsidR="003A0FBC" w:rsidRPr="00793A94" w:rsidRDefault="003A0FBC" w:rsidP="0012432D">
      <w:pPr>
        <w:spacing w:after="0"/>
        <w:jc w:val="both"/>
        <w:rPr>
          <w:bCs/>
          <w:lang w:val="de-DE"/>
        </w:rPr>
      </w:pPr>
    </w:p>
    <w:p w14:paraId="34BA1386" w14:textId="77777777" w:rsidR="003A0FBC" w:rsidRPr="00793A94" w:rsidRDefault="003A0FBC" w:rsidP="0012432D">
      <w:pPr>
        <w:pStyle w:val="Akapitzlist"/>
        <w:spacing w:after="120"/>
        <w:ind w:left="567"/>
        <w:jc w:val="both"/>
        <w:rPr>
          <w:b/>
          <w:bCs/>
          <w:lang w:val="de-DE"/>
        </w:rPr>
      </w:pPr>
    </w:p>
    <w:p w14:paraId="618BDD16" w14:textId="77777777" w:rsidR="003A0FBC" w:rsidRPr="00793A94" w:rsidRDefault="007D5B61" w:rsidP="0012432D">
      <w:pPr>
        <w:pStyle w:val="Akapitzlist"/>
        <w:numPr>
          <w:ilvl w:val="0"/>
          <w:numId w:val="1"/>
        </w:numPr>
        <w:spacing w:after="120"/>
        <w:ind w:left="567" w:hanging="567"/>
        <w:jc w:val="both"/>
        <w:rPr>
          <w:b/>
          <w:bCs/>
        </w:rPr>
      </w:pPr>
      <w:r w:rsidRPr="00793A94">
        <w:rPr>
          <w:b/>
          <w:bCs/>
        </w:rPr>
        <w:t>Informacja o projekcie:</w:t>
      </w:r>
    </w:p>
    <w:p w14:paraId="4DAD73ED" w14:textId="0880A886" w:rsidR="00FA5343" w:rsidRDefault="00FA5343" w:rsidP="00FA5343">
      <w:pPr>
        <w:spacing w:after="120"/>
        <w:jc w:val="both"/>
        <w:rPr>
          <w:b/>
          <w:bCs/>
        </w:rPr>
      </w:pPr>
      <w:r w:rsidRPr="00B454EB">
        <w:rPr>
          <w:bCs/>
        </w:rPr>
        <w:t>Zamawiający realizuje projekt pod tytułem:</w:t>
      </w:r>
      <w:r w:rsidRPr="00B454EB">
        <w:rPr>
          <w:b/>
          <w:bCs/>
        </w:rPr>
        <w:t xml:space="preserve"> „</w:t>
      </w:r>
      <w:r w:rsidR="000570F1" w:rsidRPr="000570F1">
        <w:rPr>
          <w:rFonts w:asciiTheme="minorHAnsi" w:eastAsiaTheme="minorEastAsia" w:hAnsiTheme="minorHAnsi" w:cstheme="minorBidi"/>
          <w:b/>
          <w:bCs/>
          <w:lang w:eastAsia="pl-PL"/>
        </w:rPr>
        <w:t>Basen dla dzieci i rozbudowa kompleksu hotelowego</w:t>
      </w:r>
      <w:r w:rsidR="000570F1">
        <w:rPr>
          <w:rFonts w:asciiTheme="minorHAnsi" w:eastAsiaTheme="minorEastAsia" w:hAnsiTheme="minorHAnsi" w:cstheme="minorBidi"/>
          <w:b/>
          <w:bCs/>
          <w:lang w:eastAsia="pl-PL"/>
        </w:rPr>
        <w:t xml:space="preserve"> w Jastrzębiej Górze o elementy </w:t>
      </w:r>
      <w:r w:rsidR="000570F1" w:rsidRPr="000570F1">
        <w:rPr>
          <w:rFonts w:asciiTheme="minorHAnsi" w:eastAsiaTheme="minorEastAsia" w:hAnsiTheme="minorHAnsi" w:cstheme="minorBidi"/>
          <w:b/>
          <w:bCs/>
          <w:lang w:eastAsia="pl-PL"/>
        </w:rPr>
        <w:t>ekologiczne, cyfryzację i dostęp</w:t>
      </w:r>
      <w:r w:rsidR="000570F1">
        <w:rPr>
          <w:rFonts w:asciiTheme="minorHAnsi" w:eastAsiaTheme="minorEastAsia" w:hAnsiTheme="minorHAnsi" w:cstheme="minorBidi"/>
          <w:b/>
          <w:bCs/>
          <w:lang w:eastAsia="pl-PL"/>
        </w:rPr>
        <w:t>ność dla osób niepełnosprawnych</w:t>
      </w:r>
      <w:r>
        <w:rPr>
          <w:rFonts w:cs="Lato-Regular"/>
          <w:b/>
        </w:rPr>
        <w:t xml:space="preserve">” </w:t>
      </w:r>
      <w:r w:rsidR="00E24CD9" w:rsidRPr="00E24CD9">
        <w:t>o dofinansowanie którego ubiegał się w ramach Krajowego Planu Odbudowy i Zwiększania Odporności (dalej: KPO lub plan rozwojowy)- Inwestycja A1.2.1 Inwestycje dla przedsiębiorstw w produkty, usługi i kompetencje pracowników oraz kadry związane z dywersyfikacją działalności</w:t>
      </w:r>
      <w:r>
        <w:rPr>
          <w:b/>
          <w:bCs/>
        </w:rPr>
        <w:t>.</w:t>
      </w:r>
    </w:p>
    <w:p w14:paraId="12452A42" w14:textId="77777777" w:rsidR="00FA5343" w:rsidRPr="00B454EB" w:rsidRDefault="00FA5343" w:rsidP="00FA5343">
      <w:pPr>
        <w:spacing w:after="120"/>
        <w:jc w:val="both"/>
        <w:rPr>
          <w:b/>
          <w:bCs/>
        </w:rPr>
      </w:pPr>
    </w:p>
    <w:p w14:paraId="0272F3AE" w14:textId="77777777" w:rsidR="003A0FBC" w:rsidRPr="00793A94" w:rsidRDefault="007D5B61" w:rsidP="0012432D">
      <w:pPr>
        <w:pStyle w:val="Tekstpodstawowy"/>
        <w:numPr>
          <w:ilvl w:val="0"/>
          <w:numId w:val="1"/>
        </w:numPr>
        <w:spacing w:before="120" w:line="276" w:lineRule="auto"/>
        <w:ind w:left="567" w:hanging="567"/>
        <w:jc w:val="both"/>
        <w:rPr>
          <w:rFonts w:ascii="Calibri" w:hAnsi="Calibri"/>
          <w:b/>
          <w:sz w:val="22"/>
          <w:szCs w:val="22"/>
        </w:rPr>
      </w:pPr>
      <w:r w:rsidRPr="00793A94">
        <w:rPr>
          <w:rFonts w:ascii="Calibri" w:hAnsi="Calibri"/>
          <w:b/>
          <w:sz w:val="22"/>
          <w:szCs w:val="22"/>
        </w:rPr>
        <w:t>Zastosowany tryb udzielenia zamówienia:</w:t>
      </w:r>
    </w:p>
    <w:p w14:paraId="0EFB1B8D" w14:textId="77777777" w:rsidR="003A0FBC" w:rsidRPr="00793A94" w:rsidRDefault="007D5B61" w:rsidP="00523FDF">
      <w:pPr>
        <w:pStyle w:val="Tekstpodstawowy"/>
        <w:numPr>
          <w:ilvl w:val="0"/>
          <w:numId w:val="17"/>
        </w:numPr>
        <w:spacing w:line="276" w:lineRule="auto"/>
        <w:jc w:val="both"/>
        <w:rPr>
          <w:rFonts w:ascii="Calibri" w:hAnsi="Calibri"/>
          <w:sz w:val="22"/>
          <w:szCs w:val="22"/>
        </w:rPr>
      </w:pPr>
      <w:r w:rsidRPr="00793A94">
        <w:rPr>
          <w:rFonts w:ascii="Calibri" w:hAnsi="Calibri"/>
          <w:sz w:val="22"/>
          <w:szCs w:val="22"/>
        </w:rPr>
        <w:t xml:space="preserve">Do niniejszego postępowania mają zastosowanie </w:t>
      </w:r>
      <w:r w:rsidR="00E24CD9" w:rsidRPr="00E24CD9">
        <w:rPr>
          <w:rFonts w:ascii="Calibri" w:eastAsia="Calibri" w:hAnsi="Calibri"/>
          <w:b/>
          <w:sz w:val="22"/>
          <w:szCs w:val="22"/>
        </w:rPr>
        <w:t>“Wytycznych dotyczących kwalifikowalności wydatków na lata 2021-2027” oraz zasadach określonych w art. 6c ustawy o utworzeniu Polskiej Agencji Rozwoju Przedsiębiorczości</w:t>
      </w:r>
    </w:p>
    <w:p w14:paraId="525CB2B0" w14:textId="77777777" w:rsidR="003A0FBC" w:rsidRPr="00793A94" w:rsidRDefault="00E24CD9" w:rsidP="00523FDF">
      <w:pPr>
        <w:pStyle w:val="Tekstpodstawowy"/>
        <w:numPr>
          <w:ilvl w:val="0"/>
          <w:numId w:val="17"/>
        </w:numPr>
        <w:spacing w:line="276" w:lineRule="auto"/>
        <w:jc w:val="both"/>
        <w:rPr>
          <w:rFonts w:ascii="Calibri" w:hAnsi="Calibri"/>
          <w:sz w:val="22"/>
          <w:szCs w:val="22"/>
        </w:rPr>
      </w:pPr>
      <w:r w:rsidRPr="00E24CD9">
        <w:rPr>
          <w:rFonts w:ascii="Calibri" w:hAnsi="Calibri"/>
          <w:sz w:val="22"/>
          <w:szCs w:val="22"/>
        </w:rPr>
        <w:t>Do niniejszego postępowania nie mają zastosowania przepisy Ustawy z dnia 11 września 2019 r. Prawo zamówień publicznych (tekst jedn.: Dz.U. z 2022 r., poz. 1710).</w:t>
      </w:r>
    </w:p>
    <w:p w14:paraId="493FD8D6" w14:textId="77777777" w:rsidR="003A0FBC" w:rsidRPr="00793A94" w:rsidRDefault="007D5B61" w:rsidP="0012432D">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 xml:space="preserve">Postępowanie prowadzone jest </w:t>
      </w:r>
      <w:r w:rsidRPr="00793A94">
        <w:rPr>
          <w:rFonts w:ascii="Calibri" w:hAnsi="Calibri"/>
          <w:b/>
          <w:sz w:val="22"/>
          <w:szCs w:val="22"/>
        </w:rPr>
        <w:t>w języku polskim</w:t>
      </w:r>
      <w:r w:rsidRPr="00793A94">
        <w:rPr>
          <w:rFonts w:ascii="Calibri" w:hAnsi="Calibri"/>
          <w:sz w:val="22"/>
          <w:szCs w:val="22"/>
        </w:rPr>
        <w:t>.</w:t>
      </w:r>
    </w:p>
    <w:p w14:paraId="316E6DD9" w14:textId="77777777" w:rsidR="003A0FBC" w:rsidRPr="00793A94" w:rsidRDefault="00E24CD9" w:rsidP="0045127A">
      <w:pPr>
        <w:pStyle w:val="Tekstpodstawowy"/>
        <w:numPr>
          <w:ilvl w:val="0"/>
          <w:numId w:val="1"/>
        </w:numPr>
        <w:spacing w:line="276" w:lineRule="auto"/>
        <w:ind w:left="567" w:hanging="567"/>
        <w:jc w:val="both"/>
        <w:rPr>
          <w:rFonts w:ascii="Calibri" w:hAnsi="Calibri"/>
          <w:sz w:val="22"/>
          <w:szCs w:val="22"/>
        </w:rPr>
      </w:pPr>
      <w:r>
        <w:rPr>
          <w:rFonts w:ascii="Calibri" w:hAnsi="Calibri"/>
          <w:sz w:val="22"/>
          <w:szCs w:val="22"/>
        </w:rPr>
        <w:lastRenderedPageBreak/>
        <w:t>Zamawiający nie przewiduje zamówień uzupełniających</w:t>
      </w:r>
      <w:r w:rsidR="0045127A" w:rsidRPr="0045127A">
        <w:rPr>
          <w:rFonts w:ascii="Calibri" w:hAnsi="Calibri"/>
          <w:sz w:val="22"/>
          <w:szCs w:val="22"/>
        </w:rPr>
        <w:t>.</w:t>
      </w:r>
    </w:p>
    <w:p w14:paraId="7478EB15" w14:textId="77777777" w:rsidR="00F83718" w:rsidRPr="00793A94" w:rsidRDefault="00F83718" w:rsidP="00F83718">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 xml:space="preserve">Zamawiający </w:t>
      </w:r>
      <w:r>
        <w:rPr>
          <w:rFonts w:ascii="Calibri" w:hAnsi="Calibri"/>
          <w:sz w:val="22"/>
          <w:szCs w:val="22"/>
        </w:rPr>
        <w:t xml:space="preserve">nie </w:t>
      </w:r>
      <w:r w:rsidRPr="00793A94">
        <w:rPr>
          <w:rFonts w:ascii="Calibri" w:hAnsi="Calibri"/>
          <w:sz w:val="22"/>
          <w:szCs w:val="22"/>
        </w:rPr>
        <w:t>dopuszcza składani</w:t>
      </w:r>
      <w:r>
        <w:rPr>
          <w:rFonts w:ascii="Calibri" w:hAnsi="Calibri"/>
          <w:sz w:val="22"/>
          <w:szCs w:val="22"/>
        </w:rPr>
        <w:t>a</w:t>
      </w:r>
      <w:r w:rsidRPr="00793A94">
        <w:rPr>
          <w:rFonts w:ascii="Calibri" w:hAnsi="Calibri"/>
          <w:sz w:val="22"/>
          <w:szCs w:val="22"/>
        </w:rPr>
        <w:t xml:space="preserve"> </w:t>
      </w:r>
      <w:r w:rsidRPr="00793A94">
        <w:rPr>
          <w:rFonts w:ascii="Calibri" w:hAnsi="Calibri"/>
          <w:b/>
          <w:sz w:val="22"/>
          <w:szCs w:val="22"/>
        </w:rPr>
        <w:t>ofert częściowych</w:t>
      </w:r>
      <w:r>
        <w:rPr>
          <w:rFonts w:ascii="Calibri" w:hAnsi="Calibri"/>
          <w:sz w:val="22"/>
          <w:szCs w:val="22"/>
        </w:rPr>
        <w:t xml:space="preserve">. </w:t>
      </w:r>
    </w:p>
    <w:p w14:paraId="5DDF68E2" w14:textId="77777777" w:rsidR="003A0FBC" w:rsidRPr="00793A94" w:rsidRDefault="007D5B61" w:rsidP="0012432D">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 xml:space="preserve">Zamawiający nie dopuszcza składania </w:t>
      </w:r>
      <w:r w:rsidRPr="00793A94">
        <w:rPr>
          <w:rFonts w:ascii="Calibri" w:hAnsi="Calibri"/>
          <w:b/>
          <w:sz w:val="22"/>
          <w:szCs w:val="22"/>
        </w:rPr>
        <w:t>ofert wariantowych</w:t>
      </w:r>
      <w:r w:rsidRPr="00793A94">
        <w:rPr>
          <w:rFonts w:ascii="Calibri" w:hAnsi="Calibri"/>
          <w:sz w:val="22"/>
          <w:szCs w:val="22"/>
        </w:rPr>
        <w:t>.</w:t>
      </w:r>
    </w:p>
    <w:p w14:paraId="5EC78170" w14:textId="77777777" w:rsidR="00B66E7E" w:rsidRDefault="007D5B61" w:rsidP="00B66E7E">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Zamawiający nie przewiduje zwrotu kosztów udziału w postępowaniu.</w:t>
      </w:r>
    </w:p>
    <w:p w14:paraId="26BD8FA3" w14:textId="77777777" w:rsidR="003A0FBC" w:rsidRPr="00B66E7E" w:rsidRDefault="007D5B61" w:rsidP="00B66E7E">
      <w:pPr>
        <w:pStyle w:val="Tekstpodstawowy"/>
        <w:numPr>
          <w:ilvl w:val="0"/>
          <w:numId w:val="1"/>
        </w:numPr>
        <w:spacing w:line="276" w:lineRule="auto"/>
        <w:ind w:left="567" w:hanging="567"/>
        <w:jc w:val="both"/>
        <w:rPr>
          <w:rFonts w:ascii="Calibri" w:hAnsi="Calibri"/>
          <w:sz w:val="22"/>
          <w:szCs w:val="22"/>
        </w:rPr>
      </w:pPr>
      <w:r w:rsidRPr="00B66E7E">
        <w:rPr>
          <w:rFonts w:ascii="Calibri" w:hAnsi="Calibri"/>
          <w:sz w:val="22"/>
          <w:szCs w:val="22"/>
        </w:rPr>
        <w:t>W przypadku unieważnienia postępowania, Wykonawcy nie przysługuje roszczenie w stosunku do Zamawiającego.</w:t>
      </w:r>
    </w:p>
    <w:p w14:paraId="513C33E9" w14:textId="77777777" w:rsidR="003A0FBC" w:rsidRPr="00793A94" w:rsidRDefault="007D5B61" w:rsidP="0012432D">
      <w:pPr>
        <w:jc w:val="both"/>
        <w:rPr>
          <w:b/>
          <w:u w:val="single"/>
        </w:rPr>
      </w:pPr>
      <w:r w:rsidRPr="00793A94">
        <w:rPr>
          <w:b/>
          <w:u w:val="single"/>
        </w:rPr>
        <w:t>Rozdział 2. Opis przedmiotu zamówienia</w:t>
      </w:r>
    </w:p>
    <w:p w14:paraId="0DA0475E" w14:textId="79846C3F" w:rsidR="00EE2797" w:rsidRPr="00BA0E97" w:rsidRDefault="002443D2" w:rsidP="002443D2">
      <w:pPr>
        <w:pStyle w:val="Zwykytekst"/>
        <w:spacing w:line="276" w:lineRule="auto"/>
        <w:jc w:val="both"/>
        <w:rPr>
          <w:rFonts w:eastAsia="Times New Roman"/>
          <w:sz w:val="22"/>
          <w:szCs w:val="22"/>
          <w:lang w:eastAsia="pl-PL"/>
        </w:rPr>
      </w:pPr>
      <w:r w:rsidRPr="00BA0E97">
        <w:rPr>
          <w:rFonts w:eastAsia="Times New Roman"/>
          <w:sz w:val="22"/>
          <w:szCs w:val="22"/>
          <w:lang w:eastAsia="pl-PL"/>
        </w:rPr>
        <w:t xml:space="preserve">1. </w:t>
      </w:r>
      <w:r w:rsidR="007D5B61" w:rsidRPr="00BA0E97">
        <w:rPr>
          <w:rFonts w:eastAsia="Times New Roman"/>
          <w:sz w:val="22"/>
          <w:szCs w:val="22"/>
          <w:lang w:eastAsia="pl-PL"/>
        </w:rPr>
        <w:t xml:space="preserve">Przedmiotem zamówienia jest </w:t>
      </w:r>
      <w:bookmarkStart w:id="0" w:name="_Hlk173791173"/>
      <w:r w:rsidR="000570F1">
        <w:rPr>
          <w:rFonts w:eastAsia="Times New Roman"/>
          <w:sz w:val="22"/>
          <w:szCs w:val="22"/>
          <w:lang w:eastAsia="pl-PL"/>
        </w:rPr>
        <w:t>przygotowani</w:t>
      </w:r>
      <w:r w:rsidR="00F40523">
        <w:rPr>
          <w:rFonts w:eastAsia="Times New Roman"/>
          <w:sz w:val="22"/>
          <w:szCs w:val="22"/>
          <w:lang w:eastAsia="pl-PL"/>
        </w:rPr>
        <w:t>e</w:t>
      </w:r>
      <w:r w:rsidR="0028284B">
        <w:rPr>
          <w:rFonts w:eastAsia="Times New Roman"/>
          <w:sz w:val="22"/>
          <w:szCs w:val="22"/>
          <w:lang w:eastAsia="pl-PL"/>
        </w:rPr>
        <w:t xml:space="preserve"> i</w:t>
      </w:r>
      <w:r w:rsidR="00F40523">
        <w:rPr>
          <w:rFonts w:eastAsia="Times New Roman"/>
          <w:sz w:val="22"/>
          <w:szCs w:val="22"/>
          <w:lang w:eastAsia="pl-PL"/>
        </w:rPr>
        <w:t xml:space="preserve"> wykonanie </w:t>
      </w:r>
      <w:bookmarkEnd w:id="0"/>
      <w:r w:rsidR="00B66E7E" w:rsidRPr="00BA0E97">
        <w:rPr>
          <w:rFonts w:eastAsia="Times New Roman"/>
          <w:sz w:val="22"/>
          <w:szCs w:val="22"/>
          <w:lang w:eastAsia="pl-PL"/>
        </w:rPr>
        <w:t>następującego przedmiotu zamówienia</w:t>
      </w:r>
      <w:r w:rsidR="006E2820">
        <w:rPr>
          <w:rFonts w:eastAsia="Times New Roman"/>
          <w:sz w:val="22"/>
          <w:szCs w:val="22"/>
          <w:lang w:eastAsia="pl-PL"/>
        </w:rPr>
        <w:t xml:space="preserve"> wraz z pełną robocizną</w:t>
      </w:r>
      <w:r w:rsidR="00EE2797" w:rsidRPr="00BA0E97">
        <w:rPr>
          <w:rFonts w:eastAsia="Times New Roman"/>
          <w:sz w:val="22"/>
          <w:szCs w:val="22"/>
          <w:lang w:eastAsia="pl-PL"/>
        </w:rPr>
        <w:t>:</w:t>
      </w:r>
    </w:p>
    <w:p w14:paraId="6005BF83" w14:textId="77777777" w:rsidR="002443D2" w:rsidRPr="00BA0E97" w:rsidRDefault="002443D2" w:rsidP="002443D2">
      <w:pPr>
        <w:pStyle w:val="Zwykytekst"/>
        <w:spacing w:line="276" w:lineRule="auto"/>
        <w:jc w:val="both"/>
        <w:rPr>
          <w:rFonts w:eastAsia="Times New Roman"/>
          <w:sz w:val="22"/>
          <w:szCs w:val="22"/>
          <w:lang w:eastAsia="pl-PL"/>
        </w:rPr>
      </w:pPr>
    </w:p>
    <w:tbl>
      <w:tblPr>
        <w:tblpPr w:leftFromText="141" w:rightFromText="141" w:vertAnchor="text" w:tblpXSpec="center"/>
        <w:tblW w:w="0" w:type="auto"/>
        <w:jc w:val="center"/>
        <w:tblCellMar>
          <w:left w:w="0" w:type="dxa"/>
          <w:right w:w="0" w:type="dxa"/>
        </w:tblCellMar>
        <w:tblLook w:val="04A0" w:firstRow="1" w:lastRow="0" w:firstColumn="1" w:lastColumn="0" w:noHBand="0" w:noVBand="1"/>
      </w:tblPr>
      <w:tblGrid>
        <w:gridCol w:w="1384"/>
        <w:gridCol w:w="5962"/>
        <w:gridCol w:w="1693"/>
      </w:tblGrid>
      <w:tr w:rsidR="00BA0E97" w:rsidRPr="00BA0E97" w14:paraId="6E8366D1" w14:textId="77777777" w:rsidTr="002443D2">
        <w:trPr>
          <w:trHeight w:val="691"/>
          <w:jc w:val="center"/>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E8CD5" w14:textId="77777777" w:rsidR="00B66E7E" w:rsidRPr="00BA0E97" w:rsidRDefault="00B66E7E" w:rsidP="00FA793E">
            <w:pPr>
              <w:jc w:val="center"/>
            </w:pPr>
            <w:r w:rsidRPr="00BA0E97">
              <w:rPr>
                <w:sz w:val="20"/>
                <w:szCs w:val="20"/>
              </w:rPr>
              <w:t xml:space="preserve">Nazwa </w:t>
            </w:r>
          </w:p>
        </w:tc>
        <w:tc>
          <w:tcPr>
            <w:tcW w:w="5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D9D3F" w14:textId="77777777" w:rsidR="00B66E7E" w:rsidRPr="00BA0E97" w:rsidRDefault="00B66E7E" w:rsidP="00FA793E">
            <w:pPr>
              <w:jc w:val="center"/>
            </w:pPr>
            <w:r w:rsidRPr="00BA0E97">
              <w:rPr>
                <w:sz w:val="20"/>
                <w:szCs w:val="20"/>
              </w:rPr>
              <w:t>Opis</w:t>
            </w:r>
          </w:p>
          <w:p w14:paraId="271659DF" w14:textId="77777777" w:rsidR="00B66E7E" w:rsidRPr="00BA0E97" w:rsidRDefault="00B66E7E" w:rsidP="00FA793E">
            <w:pPr>
              <w:jc w:val="center"/>
            </w:pPr>
            <w:r w:rsidRPr="00BA0E97">
              <w:rPr>
                <w:sz w:val="20"/>
                <w:szCs w:val="20"/>
              </w:rPr>
              <w:t> </w:t>
            </w:r>
          </w:p>
        </w:tc>
        <w:tc>
          <w:tcPr>
            <w:tcW w:w="1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28DB7" w14:textId="77777777" w:rsidR="00B66E7E" w:rsidRPr="00BA0E97" w:rsidRDefault="00B66E7E" w:rsidP="00FA793E">
            <w:pPr>
              <w:jc w:val="center"/>
            </w:pPr>
            <w:r w:rsidRPr="00BA0E97">
              <w:rPr>
                <w:sz w:val="20"/>
                <w:szCs w:val="20"/>
              </w:rPr>
              <w:t>Ilość</w:t>
            </w:r>
          </w:p>
        </w:tc>
      </w:tr>
      <w:tr w:rsidR="00BA0E97" w:rsidRPr="00BA0E97" w14:paraId="7BFC8F05" w14:textId="77777777" w:rsidTr="00EE0A60">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420C48C0" w14:textId="1CB3CC37" w:rsidR="00B66E7E" w:rsidRPr="00BA0E97" w:rsidRDefault="000570F1" w:rsidP="00DC1309">
            <w:pPr>
              <w:jc w:val="center"/>
              <w:rPr>
                <w:lang w:val="en-GB"/>
              </w:rPr>
            </w:pPr>
            <w:r w:rsidRPr="000570F1">
              <w:rPr>
                <w:lang w:val="en-GB"/>
              </w:rPr>
              <w:t>Wykończenie 2 niecek brodzików płytką basenową</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1058CDEA" w14:textId="41FC138A" w:rsidR="000570F1" w:rsidRDefault="000570F1" w:rsidP="000570F1">
            <w:pPr>
              <w:spacing w:line="240" w:lineRule="auto"/>
              <w:jc w:val="both"/>
            </w:pPr>
            <w:r>
              <w:t>1. Wyrównanie ścian i dna basenu do 12mm obejmujące wyrównanie ścian i dna basenu, zaprawę cementową, emulsję kontaktową, materiały pomocnicze oraz robociznę.</w:t>
            </w:r>
          </w:p>
          <w:p w14:paraId="4EDFF129" w14:textId="7E867DA7" w:rsidR="000570F1" w:rsidRDefault="000570F1" w:rsidP="000570F1">
            <w:pPr>
              <w:spacing w:line="240" w:lineRule="auto"/>
              <w:jc w:val="both"/>
            </w:pPr>
            <w:r>
              <w:t>2. Wypełnienia osadzonych elementów obejmujące masę wypełniającą, materiały pomocnicze oraz robociznę.</w:t>
            </w:r>
          </w:p>
          <w:p w14:paraId="730057E6" w14:textId="67F7CEC6" w:rsidR="000570F1" w:rsidRDefault="000570F1" w:rsidP="000570F1">
            <w:pPr>
              <w:spacing w:line="240" w:lineRule="auto"/>
              <w:jc w:val="both"/>
            </w:pPr>
            <w:r>
              <w:t>3. Izolacje niecki basenu obejmujące masę izolującą, masę do taśmy, taśmę elastyczną,  materiały pomocnicze oraz robociznę.</w:t>
            </w:r>
          </w:p>
          <w:p w14:paraId="266A74D0" w14:textId="21A534D3" w:rsidR="000570F1" w:rsidRDefault="000570F1" w:rsidP="000570F1">
            <w:pPr>
              <w:spacing w:line="240" w:lineRule="auto"/>
              <w:jc w:val="both"/>
            </w:pPr>
            <w:r>
              <w:t>4. Szczelina dylatacyjna obejmująca taśmę elastyczną, sznur dylatacyjny oraz robociznę.</w:t>
            </w:r>
          </w:p>
          <w:p w14:paraId="03511AD7" w14:textId="130CEEC1" w:rsidR="000570F1" w:rsidRDefault="000570F1" w:rsidP="000570F1">
            <w:pPr>
              <w:spacing w:line="240" w:lineRule="auto"/>
              <w:jc w:val="both"/>
            </w:pPr>
            <w:r>
              <w:t>5. Doszczelnienie przejść obejmujące masę uszczelniającą,  materiały pomocnicze oraz robociznę.</w:t>
            </w:r>
          </w:p>
          <w:p w14:paraId="555A9DC0" w14:textId="5CBA9515" w:rsidR="000570F1" w:rsidRDefault="000570F1" w:rsidP="000570F1">
            <w:pPr>
              <w:spacing w:line="240" w:lineRule="auto"/>
              <w:jc w:val="both"/>
            </w:pPr>
            <w:r>
              <w:t>6. Wyłożenie niecki płytką basenową dostarczoną przez Inwestora obejmujące klej elastyczny, fugę epoksydową, materiały pomocnicze oraz robociznę.</w:t>
            </w:r>
          </w:p>
          <w:p w14:paraId="6C4FCC15" w14:textId="48F9D455" w:rsidR="00EE0A60" w:rsidRPr="007E134C" w:rsidRDefault="000570F1" w:rsidP="000570F1">
            <w:pPr>
              <w:spacing w:line="240" w:lineRule="auto"/>
              <w:jc w:val="both"/>
            </w:pPr>
            <w:r>
              <w:t>7. Wykonanie okładziny schodów w basenie płytką</w:t>
            </w:r>
            <w:r w:rsidR="00B80392">
              <w:t xml:space="preserve"> </w:t>
            </w:r>
            <w:r>
              <w:t>dostarczoną przez Inwestora obejmujące klej elastyczny, fugę epoksydową, materiały pomocnicze oraz robociznę.</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4C5535C4" w14:textId="52D456E3" w:rsidR="00B66E7E" w:rsidRPr="00BA0E97" w:rsidRDefault="00AA60D6" w:rsidP="00D15F89">
            <w:pPr>
              <w:ind w:left="360"/>
            </w:pPr>
            <w:r>
              <w:t xml:space="preserve">1 </w:t>
            </w:r>
            <w:r w:rsidR="000570F1">
              <w:t>kpl</w:t>
            </w:r>
            <w:r w:rsidR="00DC1309">
              <w:t>.</w:t>
            </w:r>
          </w:p>
        </w:tc>
      </w:tr>
      <w:tr w:rsidR="00DC1309" w:rsidRPr="00BA0E97" w14:paraId="0953B819"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9789089" w14:textId="3E27FA71" w:rsidR="00DC1309" w:rsidRDefault="000570F1" w:rsidP="00DC1309">
            <w:pPr>
              <w:jc w:val="center"/>
              <w:rPr>
                <w:lang w:val="en-GB"/>
              </w:rPr>
            </w:pPr>
            <w:r w:rsidRPr="000570F1">
              <w:rPr>
                <w:lang w:val="en-GB"/>
              </w:rPr>
              <w:t>Technologia basenowa dla 2 brodzików – 1 obieg wody</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0747FBED" w14:textId="661E4467" w:rsidR="006E2820" w:rsidRDefault="006E2820" w:rsidP="006E2820">
            <w:pPr>
              <w:spacing w:line="240" w:lineRule="auto"/>
              <w:jc w:val="both"/>
            </w:pPr>
            <w:r>
              <w:t>Technologia obejmować będzie:</w:t>
            </w:r>
          </w:p>
          <w:p w14:paraId="1B578883" w14:textId="34A52AC7" w:rsidR="006E2820" w:rsidRDefault="006E2820" w:rsidP="006E2820">
            <w:pPr>
              <w:pStyle w:val="Akapitzlist"/>
              <w:numPr>
                <w:ilvl w:val="0"/>
                <w:numId w:val="41"/>
              </w:numPr>
              <w:spacing w:line="240" w:lineRule="auto"/>
              <w:jc w:val="both"/>
            </w:pPr>
            <w:r>
              <w:t>Dysza napływowa – 8 szt.</w:t>
            </w:r>
          </w:p>
          <w:p w14:paraId="081CD293" w14:textId="7FA641C6" w:rsidR="006E2820" w:rsidRDefault="006E2820" w:rsidP="006E2820">
            <w:pPr>
              <w:pStyle w:val="Akapitzlist"/>
              <w:numPr>
                <w:ilvl w:val="0"/>
                <w:numId w:val="41"/>
              </w:numPr>
              <w:spacing w:line="240" w:lineRule="auto"/>
              <w:jc w:val="both"/>
            </w:pPr>
            <w:r>
              <w:t>Odpływ denny – 2 szt.</w:t>
            </w:r>
          </w:p>
          <w:p w14:paraId="54C701BB" w14:textId="2E4B36B1" w:rsidR="006E2820" w:rsidRDefault="006E2820" w:rsidP="006E2820">
            <w:pPr>
              <w:pStyle w:val="Akapitzlist"/>
              <w:numPr>
                <w:ilvl w:val="0"/>
                <w:numId w:val="41"/>
              </w:numPr>
              <w:spacing w:line="240" w:lineRule="auto"/>
              <w:jc w:val="both"/>
            </w:pPr>
            <w:r>
              <w:t>Skimmer A 201 z koszem i zestawem mocującym – 4 szt.</w:t>
            </w:r>
          </w:p>
          <w:p w14:paraId="719A42D7" w14:textId="7EBBCF65" w:rsidR="006E2820" w:rsidRDefault="006E2820" w:rsidP="006E2820">
            <w:pPr>
              <w:pStyle w:val="Akapitzlist"/>
              <w:numPr>
                <w:ilvl w:val="0"/>
                <w:numId w:val="41"/>
              </w:numPr>
              <w:spacing w:line="240" w:lineRule="auto"/>
              <w:jc w:val="both"/>
            </w:pPr>
            <w:r>
              <w:t>Lampa Llum flexmini V1 RGB, obręcz, nisz i peszel – 5 szt.</w:t>
            </w:r>
          </w:p>
          <w:p w14:paraId="009E2522" w14:textId="4432E615" w:rsidR="006E2820" w:rsidRDefault="006E2820" w:rsidP="006E2820">
            <w:pPr>
              <w:pStyle w:val="Akapitzlist"/>
              <w:numPr>
                <w:ilvl w:val="0"/>
                <w:numId w:val="41"/>
              </w:numPr>
              <w:spacing w:line="240" w:lineRule="auto"/>
              <w:jc w:val="both"/>
            </w:pPr>
            <w:r>
              <w:t>Transformator, modulator, pilot – 1 szt.</w:t>
            </w:r>
          </w:p>
          <w:p w14:paraId="4E03278C" w14:textId="0FAA99D1" w:rsidR="006E2820" w:rsidRDefault="006E2820" w:rsidP="006E2820">
            <w:pPr>
              <w:pStyle w:val="Akapitzlist"/>
              <w:numPr>
                <w:ilvl w:val="0"/>
                <w:numId w:val="41"/>
              </w:numPr>
              <w:spacing w:line="240" w:lineRule="auto"/>
              <w:jc w:val="both"/>
            </w:pPr>
            <w:r>
              <w:t>Pompa dozująca Optima lub równoważna – 4 szt.</w:t>
            </w:r>
          </w:p>
          <w:p w14:paraId="6A11076A" w14:textId="437560E3" w:rsidR="006E2820" w:rsidRDefault="006E2820" w:rsidP="006E2820">
            <w:pPr>
              <w:pStyle w:val="Akapitzlist"/>
              <w:numPr>
                <w:ilvl w:val="0"/>
                <w:numId w:val="41"/>
              </w:numPr>
              <w:spacing w:line="240" w:lineRule="auto"/>
              <w:jc w:val="both"/>
            </w:pPr>
            <w:r>
              <w:t>Filtr Arctic Plus D650 lub równoważny– 2 szt.</w:t>
            </w:r>
          </w:p>
          <w:p w14:paraId="2A5665D8" w14:textId="344B440B" w:rsidR="006E2820" w:rsidRDefault="006E2820" w:rsidP="006E2820">
            <w:pPr>
              <w:pStyle w:val="Akapitzlist"/>
              <w:numPr>
                <w:ilvl w:val="0"/>
                <w:numId w:val="41"/>
              </w:numPr>
              <w:spacing w:line="240" w:lineRule="auto"/>
              <w:jc w:val="both"/>
            </w:pPr>
            <w:r>
              <w:t>Piasek filtracyjny o granulacj 0.4-0.8 – 1 kpl.</w:t>
            </w:r>
          </w:p>
          <w:p w14:paraId="4F8DDE5E" w14:textId="72696C7B" w:rsidR="006E2820" w:rsidRDefault="006E2820" w:rsidP="006E2820">
            <w:pPr>
              <w:pStyle w:val="Akapitzlist"/>
              <w:numPr>
                <w:ilvl w:val="0"/>
                <w:numId w:val="41"/>
              </w:numPr>
              <w:spacing w:line="240" w:lineRule="auto"/>
              <w:jc w:val="both"/>
            </w:pPr>
            <w:r>
              <w:t>Żwir filtracyjny o granulacji 1.0-2.0 – 1 kpl.</w:t>
            </w:r>
          </w:p>
          <w:p w14:paraId="1098A041" w14:textId="02969D3D" w:rsidR="006E2820" w:rsidRDefault="006E2820" w:rsidP="006E2820">
            <w:pPr>
              <w:pStyle w:val="Akapitzlist"/>
              <w:numPr>
                <w:ilvl w:val="0"/>
                <w:numId w:val="41"/>
              </w:numPr>
              <w:spacing w:line="240" w:lineRule="auto"/>
              <w:jc w:val="both"/>
            </w:pPr>
            <w:r>
              <w:lastRenderedPageBreak/>
              <w:t>Zawór wielodrogowy automatyczny – 2 szt.</w:t>
            </w:r>
          </w:p>
          <w:p w14:paraId="4A48AADD" w14:textId="30D571F3" w:rsidR="006E2820" w:rsidRDefault="006E2820" w:rsidP="006E2820">
            <w:pPr>
              <w:pStyle w:val="Akapitzlist"/>
              <w:numPr>
                <w:ilvl w:val="0"/>
                <w:numId w:val="41"/>
              </w:numPr>
              <w:spacing w:line="240" w:lineRule="auto"/>
              <w:jc w:val="both"/>
            </w:pPr>
            <w:r>
              <w:t>Zawór elektryczny, GW 1”, Cewka 24VAC – 1 szt.</w:t>
            </w:r>
          </w:p>
          <w:p w14:paraId="60CFC48A" w14:textId="42FBE504" w:rsidR="006E2820" w:rsidRDefault="006E2820" w:rsidP="006E2820">
            <w:pPr>
              <w:pStyle w:val="Akapitzlist"/>
              <w:numPr>
                <w:ilvl w:val="0"/>
                <w:numId w:val="41"/>
              </w:numPr>
              <w:spacing w:line="240" w:lineRule="auto"/>
              <w:jc w:val="both"/>
            </w:pPr>
            <w:r>
              <w:t>Filtr dyskowy 1” Cepex lub równoważny– 1 szt.</w:t>
            </w:r>
          </w:p>
          <w:p w14:paraId="1DB3BD53" w14:textId="07FD6FC8" w:rsidR="006E2820" w:rsidRDefault="006E2820" w:rsidP="006E2820">
            <w:pPr>
              <w:pStyle w:val="Akapitzlist"/>
              <w:numPr>
                <w:ilvl w:val="0"/>
                <w:numId w:val="41"/>
              </w:numPr>
              <w:spacing w:line="240" w:lineRule="auto"/>
              <w:jc w:val="both"/>
            </w:pPr>
            <w:r>
              <w:t>Węgiel aktywny 25K – 4 szt.</w:t>
            </w:r>
          </w:p>
          <w:p w14:paraId="1372CECE" w14:textId="707D27D6" w:rsidR="006E2820" w:rsidRDefault="006E2820" w:rsidP="006E2820">
            <w:pPr>
              <w:pStyle w:val="Akapitzlist"/>
              <w:numPr>
                <w:ilvl w:val="0"/>
                <w:numId w:val="41"/>
              </w:numPr>
              <w:spacing w:line="240" w:lineRule="auto"/>
              <w:jc w:val="both"/>
            </w:pPr>
            <w:r>
              <w:t>Pompa Victoria Plus Silent lub równoważna– 2 szt.</w:t>
            </w:r>
          </w:p>
          <w:p w14:paraId="36746A69" w14:textId="62D91AF8" w:rsidR="006E2820" w:rsidRDefault="006E2820" w:rsidP="006E2820">
            <w:pPr>
              <w:pStyle w:val="Akapitzlist"/>
              <w:numPr>
                <w:ilvl w:val="0"/>
                <w:numId w:val="41"/>
              </w:numPr>
              <w:spacing w:line="240" w:lineRule="auto"/>
              <w:jc w:val="both"/>
            </w:pPr>
            <w:r>
              <w:t>Wymiennik ciepła B500 (146kW) i dwuzłączka – 1 szt.</w:t>
            </w:r>
          </w:p>
          <w:p w14:paraId="2B23131D" w14:textId="67E4CE7F" w:rsidR="006E2820" w:rsidRDefault="006E2820" w:rsidP="006E2820">
            <w:pPr>
              <w:pStyle w:val="Akapitzlist"/>
              <w:numPr>
                <w:ilvl w:val="0"/>
                <w:numId w:val="41"/>
              </w:numPr>
              <w:spacing w:line="240" w:lineRule="auto"/>
              <w:jc w:val="both"/>
            </w:pPr>
            <w:r>
              <w:t>Kuweta pod chemię – 4 szt.</w:t>
            </w:r>
          </w:p>
          <w:p w14:paraId="39CAFC3A" w14:textId="77777777" w:rsidR="006E2820" w:rsidRDefault="006E2820" w:rsidP="006E2820">
            <w:pPr>
              <w:pStyle w:val="Akapitzlist"/>
              <w:numPr>
                <w:ilvl w:val="0"/>
                <w:numId w:val="41"/>
              </w:numPr>
              <w:spacing w:line="240" w:lineRule="auto"/>
              <w:jc w:val="both"/>
            </w:pPr>
            <w:r>
              <w:t>Komputer basenowy PCS pH-Redox lub równoważny – 1 szt.</w:t>
            </w:r>
          </w:p>
          <w:p w14:paraId="0C233C23" w14:textId="77777777" w:rsidR="006E2820" w:rsidRDefault="006E2820" w:rsidP="006E2820">
            <w:pPr>
              <w:pStyle w:val="Akapitzlist"/>
              <w:numPr>
                <w:ilvl w:val="0"/>
                <w:numId w:val="41"/>
              </w:numPr>
              <w:spacing w:line="240" w:lineRule="auto"/>
              <w:jc w:val="both"/>
            </w:pPr>
            <w:r>
              <w:t>Stacja dozowania koagulantu – 1 szt.</w:t>
            </w:r>
          </w:p>
          <w:p w14:paraId="29098D7A" w14:textId="77777777" w:rsidR="006E2820" w:rsidRDefault="006E2820" w:rsidP="006E2820">
            <w:pPr>
              <w:pStyle w:val="Akapitzlist"/>
              <w:numPr>
                <w:ilvl w:val="0"/>
                <w:numId w:val="41"/>
              </w:numPr>
              <w:spacing w:line="240" w:lineRule="auto"/>
              <w:jc w:val="both"/>
            </w:pPr>
            <w:r>
              <w:t>Regulator poziomu wody – 1 szt.</w:t>
            </w:r>
          </w:p>
          <w:p w14:paraId="654A9885" w14:textId="092610F9" w:rsidR="006E2820" w:rsidRDefault="006E2820" w:rsidP="006E2820">
            <w:pPr>
              <w:pStyle w:val="Akapitzlist"/>
              <w:numPr>
                <w:ilvl w:val="0"/>
                <w:numId w:val="41"/>
              </w:numPr>
              <w:spacing w:line="240" w:lineRule="auto"/>
              <w:jc w:val="both"/>
            </w:pPr>
            <w:r>
              <w:t>Sonda chloru wolnego – 1 szt.</w:t>
            </w:r>
          </w:p>
          <w:p w14:paraId="79CA1C40" w14:textId="68D2E8A6" w:rsidR="006E2820" w:rsidRDefault="006E2820" w:rsidP="006E2820">
            <w:pPr>
              <w:pStyle w:val="Akapitzlist"/>
              <w:numPr>
                <w:ilvl w:val="0"/>
                <w:numId w:val="41"/>
              </w:numPr>
              <w:spacing w:line="240" w:lineRule="auto"/>
              <w:jc w:val="both"/>
            </w:pPr>
            <w:r>
              <w:t>Nisza ssąca HL DN 65 z maskownicą lub równoważna – 4 szt.</w:t>
            </w:r>
          </w:p>
          <w:p w14:paraId="59AABFB4" w14:textId="369F65FE" w:rsidR="006E2820" w:rsidRDefault="006E2820" w:rsidP="006E2820">
            <w:pPr>
              <w:pStyle w:val="Akapitzlist"/>
              <w:numPr>
                <w:ilvl w:val="0"/>
                <w:numId w:val="41"/>
              </w:numPr>
              <w:spacing w:line="240" w:lineRule="auto"/>
              <w:jc w:val="both"/>
            </w:pPr>
            <w:r>
              <w:t>Pompa Victoria Plus Silent 16,0 lub równoważna– 1 szt.</w:t>
            </w:r>
          </w:p>
          <w:p w14:paraId="0689515C" w14:textId="60A7AB21" w:rsidR="006E2820" w:rsidRDefault="006E2820" w:rsidP="006E2820">
            <w:pPr>
              <w:pStyle w:val="Akapitzlist"/>
              <w:numPr>
                <w:ilvl w:val="0"/>
                <w:numId w:val="41"/>
              </w:numPr>
              <w:spacing w:line="240" w:lineRule="auto"/>
              <w:jc w:val="both"/>
            </w:pPr>
            <w:r>
              <w:t>Pompa Senext lub równoważna – 2 szt.</w:t>
            </w:r>
          </w:p>
          <w:p w14:paraId="767A0B5B" w14:textId="77777777" w:rsidR="00FA793E" w:rsidRDefault="006E2820" w:rsidP="006E2820">
            <w:pPr>
              <w:pStyle w:val="Akapitzlist"/>
              <w:numPr>
                <w:ilvl w:val="0"/>
                <w:numId w:val="41"/>
              </w:numPr>
              <w:spacing w:line="240" w:lineRule="auto"/>
              <w:jc w:val="both"/>
            </w:pPr>
            <w:r>
              <w:t>Siłownik od automatyki płukania – 1 szt.</w:t>
            </w:r>
          </w:p>
          <w:p w14:paraId="2C4659B1" w14:textId="77777777" w:rsidR="006E2820" w:rsidRDefault="006E2820" w:rsidP="006E2820">
            <w:pPr>
              <w:pStyle w:val="Akapitzlist"/>
              <w:numPr>
                <w:ilvl w:val="0"/>
                <w:numId w:val="41"/>
              </w:numPr>
              <w:spacing w:line="240" w:lineRule="auto"/>
              <w:jc w:val="both"/>
            </w:pPr>
            <w:r>
              <w:t>Szkolenie z obsługi</w:t>
            </w:r>
          </w:p>
          <w:p w14:paraId="114D93A4" w14:textId="336A00C8" w:rsidR="006E2820" w:rsidRDefault="006E2820" w:rsidP="006E2820">
            <w:pPr>
              <w:pStyle w:val="Akapitzlist"/>
              <w:numPr>
                <w:ilvl w:val="0"/>
                <w:numId w:val="41"/>
              </w:numPr>
              <w:spacing w:line="240" w:lineRule="auto"/>
              <w:jc w:val="both"/>
            </w:pPr>
            <w:r>
              <w:t>Chemia</w:t>
            </w:r>
            <w:r w:rsidRPr="006E2820">
              <w:t xml:space="preserve"> do rozruchu</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6825B312" w14:textId="235CC08C" w:rsidR="00DC1309" w:rsidRDefault="006E2820" w:rsidP="00FA793E">
            <w:pPr>
              <w:jc w:val="center"/>
            </w:pPr>
            <w:r>
              <w:lastRenderedPageBreak/>
              <w:t>1 kpl.</w:t>
            </w:r>
          </w:p>
        </w:tc>
      </w:tr>
    </w:tbl>
    <w:p w14:paraId="2CFAD8C4" w14:textId="64EA602F" w:rsidR="00F40523" w:rsidRDefault="00BA61C7" w:rsidP="00F40523">
      <w:pPr>
        <w:pStyle w:val="Bezodstpw"/>
        <w:spacing w:before="120"/>
        <w:jc w:val="both"/>
      </w:pPr>
      <w:r w:rsidRPr="001930C2">
        <w:rPr>
          <w:rFonts w:cs="Arabic Typesetting"/>
        </w:rPr>
        <w:t>Kod CPV</w:t>
      </w:r>
      <w:r w:rsidR="00EE0A60" w:rsidRPr="001930C2">
        <w:rPr>
          <w:rFonts w:cs="Arabic Typesetting"/>
        </w:rPr>
        <w:t xml:space="preserve">: </w:t>
      </w:r>
      <w:r w:rsidR="00F40523" w:rsidRPr="001930C2">
        <w:t>45212212-5 Roboty budowlane w zakresie basenów pływackich</w:t>
      </w:r>
    </w:p>
    <w:p w14:paraId="59E6C1ED" w14:textId="2E5AA8CD" w:rsidR="00B66E7E" w:rsidRPr="00177891" w:rsidRDefault="00B66E7E" w:rsidP="00F40523">
      <w:pPr>
        <w:pStyle w:val="Bezodstpw"/>
        <w:spacing w:before="120"/>
        <w:jc w:val="both"/>
        <w:rPr>
          <w:rFonts w:cs="Arabic Typesetting"/>
        </w:rPr>
      </w:pPr>
      <w:r w:rsidRPr="00B66E7E">
        <w:rPr>
          <w:rFonts w:cs="Arabic Typesetting"/>
        </w:rPr>
        <w:t xml:space="preserve">Dostarczony przedmiot zamówienia musi być fabrycznie nowy, bez śladów użytkowania i nie może być przedmiotem praw osób trzecich, musi w dniu dostawy </w:t>
      </w:r>
      <w:r w:rsidR="00E338DC">
        <w:rPr>
          <w:rFonts w:cs="Arabic Typesetting"/>
        </w:rPr>
        <w:t xml:space="preserve">przedstawić </w:t>
      </w:r>
      <w:r w:rsidRPr="00B66E7E">
        <w:rPr>
          <w:rFonts w:cs="Arabic Typesetting"/>
        </w:rPr>
        <w:t>wszystkie niezbędne dokumenty wymagane przy tego typu produktach; winien być wyposażony we wszystkie elementy niezbędne do uruchomienia i korzystania przez Zamawiającego do celu, dla którego jest zakupywany, bez konieczności zakupu dodatkowych elementów przez zamawiającego.</w:t>
      </w:r>
    </w:p>
    <w:p w14:paraId="04AA9324" w14:textId="77777777" w:rsidR="003A0FBC" w:rsidRPr="00C755CB" w:rsidRDefault="007D5B61" w:rsidP="00C755CB">
      <w:pPr>
        <w:pStyle w:val="Tekstpodstawowy"/>
        <w:spacing w:before="240" w:line="276" w:lineRule="auto"/>
        <w:jc w:val="both"/>
        <w:rPr>
          <w:rFonts w:ascii="Calibri" w:hAnsi="Calibri"/>
          <w:b/>
          <w:u w:val="single"/>
        </w:rPr>
      </w:pPr>
      <w:r w:rsidRPr="00C755CB">
        <w:rPr>
          <w:rFonts w:ascii="Calibri" w:hAnsi="Calibri"/>
          <w:b/>
          <w:u w:val="single"/>
        </w:rPr>
        <w:t xml:space="preserve">Rozdział 3. </w:t>
      </w:r>
      <w:r w:rsidRPr="00C755CB">
        <w:rPr>
          <w:rFonts w:ascii="Calibri" w:hAnsi="Calibri"/>
          <w:b/>
          <w:bCs/>
          <w:u w:val="single"/>
        </w:rPr>
        <w:t>Termin i miejsce wykonania zamówienia</w:t>
      </w:r>
    </w:p>
    <w:p w14:paraId="1EDB9117" w14:textId="77777777" w:rsidR="005842D7" w:rsidRPr="00B454EB" w:rsidRDefault="005842D7" w:rsidP="00523FDF">
      <w:pPr>
        <w:pStyle w:val="Tekstpodstawowy"/>
        <w:numPr>
          <w:ilvl w:val="0"/>
          <w:numId w:val="21"/>
        </w:numPr>
        <w:ind w:left="567" w:hanging="567"/>
        <w:jc w:val="both"/>
        <w:rPr>
          <w:rFonts w:ascii="Calibri" w:hAnsi="Calibri"/>
          <w:sz w:val="22"/>
          <w:szCs w:val="22"/>
          <w:u w:val="single"/>
        </w:rPr>
      </w:pPr>
      <w:r w:rsidRPr="00B454EB">
        <w:rPr>
          <w:rFonts w:ascii="Calibri" w:hAnsi="Calibri"/>
          <w:sz w:val="22"/>
          <w:szCs w:val="22"/>
        </w:rPr>
        <w:t>Za termin zakończenia przedmiotu zamówienia przyjmuje się datę dostarczenia przez Wykonawcę Zamawiającemu przedmiotu zamówienia wraz z pełną dokumentacją</w:t>
      </w:r>
      <w:r w:rsidR="00FC0EC0">
        <w:rPr>
          <w:rFonts w:ascii="Calibri" w:hAnsi="Calibri"/>
          <w:sz w:val="22"/>
          <w:szCs w:val="22"/>
        </w:rPr>
        <w:t>.</w:t>
      </w:r>
    </w:p>
    <w:p w14:paraId="6859DDFE" w14:textId="77777777" w:rsidR="005842D7" w:rsidRPr="00B454EB" w:rsidRDefault="005842D7" w:rsidP="00523FDF">
      <w:pPr>
        <w:pStyle w:val="Tekstpodstawowy"/>
        <w:numPr>
          <w:ilvl w:val="0"/>
          <w:numId w:val="21"/>
        </w:numPr>
        <w:ind w:left="567" w:hanging="567"/>
        <w:jc w:val="both"/>
        <w:rPr>
          <w:rFonts w:ascii="Calibri" w:hAnsi="Calibri"/>
          <w:sz w:val="22"/>
          <w:szCs w:val="22"/>
        </w:rPr>
      </w:pPr>
      <w:r w:rsidRPr="00B454EB">
        <w:rPr>
          <w:rFonts w:ascii="Calibri" w:hAnsi="Calibri"/>
          <w:sz w:val="22"/>
          <w:szCs w:val="22"/>
        </w:rPr>
        <w:t xml:space="preserve">Przedmiotem odbioru końcowego </w:t>
      </w:r>
      <w:r>
        <w:rPr>
          <w:rFonts w:ascii="Calibri" w:hAnsi="Calibri"/>
          <w:sz w:val="22"/>
          <w:szCs w:val="22"/>
        </w:rPr>
        <w:t>będzie przedmiot zamówienia dostarczony</w:t>
      </w:r>
      <w:r w:rsidRPr="00B454EB">
        <w:rPr>
          <w:rFonts w:ascii="Calibri" w:hAnsi="Calibri"/>
          <w:sz w:val="22"/>
          <w:szCs w:val="22"/>
        </w:rPr>
        <w:t xml:space="preserve"> bez jakichkolwiek </w:t>
      </w:r>
      <w:r>
        <w:rPr>
          <w:rFonts w:ascii="Calibri" w:hAnsi="Calibri"/>
          <w:sz w:val="22"/>
          <w:szCs w:val="22"/>
        </w:rPr>
        <w:t>uszkodzeń</w:t>
      </w:r>
      <w:r w:rsidRPr="00B454EB">
        <w:rPr>
          <w:rFonts w:ascii="Calibri" w:hAnsi="Calibri"/>
          <w:sz w:val="22"/>
          <w:szCs w:val="22"/>
        </w:rPr>
        <w:t xml:space="preserve">. W przypadku stwierdzenia </w:t>
      </w:r>
      <w:r>
        <w:rPr>
          <w:rFonts w:ascii="Calibri" w:hAnsi="Calibri"/>
          <w:sz w:val="22"/>
          <w:szCs w:val="22"/>
        </w:rPr>
        <w:t>uszkodzeń</w:t>
      </w:r>
      <w:r w:rsidRPr="00B454EB">
        <w:rPr>
          <w:rFonts w:ascii="Calibri" w:hAnsi="Calibri"/>
          <w:sz w:val="22"/>
          <w:szCs w:val="22"/>
        </w:rPr>
        <w:t xml:space="preserve"> w toku odbioru, Zamawiający jest uprawniony do:</w:t>
      </w:r>
    </w:p>
    <w:p w14:paraId="5AA653C8" w14:textId="77777777" w:rsidR="007A5E02" w:rsidRPr="00B454EB" w:rsidRDefault="007A5E02" w:rsidP="007A5E02">
      <w:pPr>
        <w:pStyle w:val="Tekstpodstawowy"/>
        <w:numPr>
          <w:ilvl w:val="0"/>
          <w:numId w:val="22"/>
        </w:numPr>
        <w:ind w:left="1134" w:hanging="567"/>
        <w:jc w:val="both"/>
        <w:rPr>
          <w:rFonts w:ascii="Calibri" w:hAnsi="Calibri"/>
          <w:sz w:val="22"/>
          <w:szCs w:val="22"/>
        </w:rPr>
      </w:pPr>
      <w:r w:rsidRPr="00B454EB">
        <w:rPr>
          <w:rFonts w:ascii="Calibri" w:hAnsi="Calibri"/>
          <w:sz w:val="22"/>
          <w:szCs w:val="22"/>
        </w:rPr>
        <w:t xml:space="preserve">odmowy odbioru przedmiotu zamówienia i wyznaczenia Wykonawcy terminu na usunięcie stwierdzonych podczas odbioru </w:t>
      </w:r>
      <w:r>
        <w:rPr>
          <w:rFonts w:ascii="Calibri" w:hAnsi="Calibri"/>
          <w:sz w:val="22"/>
          <w:szCs w:val="22"/>
        </w:rPr>
        <w:t>uszkodzeń</w:t>
      </w:r>
      <w:r w:rsidRPr="00DE7AEC">
        <w:rPr>
          <w:rFonts w:ascii="Calibri" w:hAnsi="Calibri"/>
          <w:sz w:val="22"/>
          <w:szCs w:val="22"/>
        </w:rPr>
        <w:t xml:space="preserve"> (wyznaczony termin na wymianę nie może być krótszy niż 21 dni)</w:t>
      </w:r>
      <w:r w:rsidRPr="00B454EB">
        <w:rPr>
          <w:rFonts w:ascii="Calibri" w:hAnsi="Calibri"/>
          <w:sz w:val="22"/>
          <w:szCs w:val="22"/>
        </w:rPr>
        <w:t>;</w:t>
      </w:r>
    </w:p>
    <w:p w14:paraId="39E8F8D2" w14:textId="77777777" w:rsidR="005842D7" w:rsidRPr="00B454EB" w:rsidRDefault="005842D7" w:rsidP="00523FDF">
      <w:pPr>
        <w:pStyle w:val="Tekstpodstawowy"/>
        <w:numPr>
          <w:ilvl w:val="0"/>
          <w:numId w:val="22"/>
        </w:numPr>
        <w:ind w:left="1134" w:hanging="567"/>
        <w:jc w:val="both"/>
        <w:rPr>
          <w:rFonts w:ascii="Calibri" w:hAnsi="Calibri"/>
          <w:sz w:val="22"/>
          <w:szCs w:val="22"/>
        </w:rPr>
      </w:pPr>
      <w:r w:rsidRPr="00B454EB">
        <w:rPr>
          <w:rFonts w:ascii="Calibri" w:hAnsi="Calibri"/>
          <w:sz w:val="22"/>
          <w:szCs w:val="22"/>
        </w:rPr>
        <w:t xml:space="preserve">powierzenia na koszt Wykonawcy usunięcia </w:t>
      </w:r>
      <w:r>
        <w:rPr>
          <w:rFonts w:ascii="Calibri" w:hAnsi="Calibri"/>
          <w:sz w:val="22"/>
          <w:szCs w:val="22"/>
        </w:rPr>
        <w:t>uszkodzeń</w:t>
      </w:r>
      <w:r w:rsidRPr="00B454EB">
        <w:rPr>
          <w:rFonts w:ascii="Calibri" w:hAnsi="Calibri"/>
          <w:sz w:val="22"/>
          <w:szCs w:val="22"/>
        </w:rPr>
        <w:t xml:space="preserve"> osobie trzeciej.</w:t>
      </w:r>
    </w:p>
    <w:p w14:paraId="399E6FF9" w14:textId="147AF406" w:rsidR="003A0FBC" w:rsidRPr="00AE5D80" w:rsidRDefault="005842D7" w:rsidP="00523FDF">
      <w:pPr>
        <w:pStyle w:val="Tekstpodstawowy"/>
        <w:numPr>
          <w:ilvl w:val="0"/>
          <w:numId w:val="21"/>
        </w:numPr>
        <w:spacing w:line="276" w:lineRule="auto"/>
        <w:jc w:val="both"/>
        <w:rPr>
          <w:rFonts w:ascii="Calibri" w:hAnsi="Calibri"/>
          <w:sz w:val="22"/>
          <w:szCs w:val="22"/>
        </w:rPr>
      </w:pPr>
      <w:r w:rsidRPr="00B454EB">
        <w:rPr>
          <w:rFonts w:ascii="Calibri" w:hAnsi="Calibri"/>
          <w:b/>
          <w:sz w:val="22"/>
          <w:szCs w:val="22"/>
        </w:rPr>
        <w:t>Miejsce wykonania przedmiotu zamówienia</w:t>
      </w:r>
      <w:r w:rsidRPr="00B454EB">
        <w:rPr>
          <w:rFonts w:ascii="Calibri" w:hAnsi="Calibri"/>
          <w:sz w:val="22"/>
          <w:szCs w:val="22"/>
        </w:rPr>
        <w:t xml:space="preserve">: </w:t>
      </w:r>
      <w:r w:rsidR="00B66E7E" w:rsidRPr="00E00D73">
        <w:rPr>
          <w:rFonts w:ascii="Calibri" w:hAnsi="Calibri"/>
          <w:sz w:val="22"/>
          <w:szCs w:val="22"/>
        </w:rPr>
        <w:t xml:space="preserve">ul. </w:t>
      </w:r>
      <w:r w:rsidR="005462B8">
        <w:rPr>
          <w:rFonts w:ascii="Calibri" w:hAnsi="Calibri"/>
          <w:sz w:val="22"/>
          <w:szCs w:val="22"/>
        </w:rPr>
        <w:t>Rozewska 38</w:t>
      </w:r>
      <w:r w:rsidR="002955F4" w:rsidRPr="00E00D73">
        <w:rPr>
          <w:rFonts w:ascii="Calibri" w:hAnsi="Calibri"/>
          <w:sz w:val="22"/>
          <w:szCs w:val="22"/>
        </w:rPr>
        <w:t>, 8</w:t>
      </w:r>
      <w:r w:rsidR="005462B8">
        <w:rPr>
          <w:rFonts w:ascii="Calibri" w:hAnsi="Calibri"/>
          <w:sz w:val="22"/>
          <w:szCs w:val="22"/>
        </w:rPr>
        <w:t>4-104 Jastrzębia Góra</w:t>
      </w:r>
      <w:r w:rsidR="00B66E7E" w:rsidRPr="00E00D73">
        <w:rPr>
          <w:rFonts w:ascii="Calibri" w:hAnsi="Calibri"/>
          <w:sz w:val="22"/>
          <w:szCs w:val="22"/>
        </w:rPr>
        <w:t>.</w:t>
      </w:r>
    </w:p>
    <w:p w14:paraId="0E3A7B93" w14:textId="2F1572E6" w:rsidR="00AE5D80" w:rsidRPr="00DD5957" w:rsidRDefault="00AE5D80" w:rsidP="009605FA">
      <w:pPr>
        <w:pStyle w:val="Tekstpodstawowy"/>
        <w:numPr>
          <w:ilvl w:val="0"/>
          <w:numId w:val="21"/>
        </w:numPr>
        <w:spacing w:line="276" w:lineRule="auto"/>
        <w:jc w:val="both"/>
        <w:rPr>
          <w:rFonts w:ascii="Calibri" w:hAnsi="Calibri"/>
          <w:sz w:val="22"/>
          <w:szCs w:val="22"/>
        </w:rPr>
      </w:pPr>
      <w:r w:rsidRPr="00BA0E97">
        <w:rPr>
          <w:rFonts w:ascii="Calibri" w:hAnsi="Calibri"/>
          <w:sz w:val="22"/>
          <w:szCs w:val="22"/>
        </w:rPr>
        <w:t xml:space="preserve">Planowany termin realizacji </w:t>
      </w:r>
      <w:r w:rsidRPr="00DD5957">
        <w:rPr>
          <w:rFonts w:ascii="Calibri" w:hAnsi="Calibri"/>
          <w:sz w:val="22"/>
          <w:szCs w:val="22"/>
        </w:rPr>
        <w:t xml:space="preserve">umowy: do </w:t>
      </w:r>
      <w:r w:rsidR="00654EA2" w:rsidRPr="00DD5957">
        <w:rPr>
          <w:rFonts w:ascii="Calibri" w:hAnsi="Calibri"/>
          <w:sz w:val="22"/>
          <w:szCs w:val="22"/>
        </w:rPr>
        <w:t>45</w:t>
      </w:r>
      <w:r w:rsidR="00BA0E97" w:rsidRPr="00DD5957">
        <w:rPr>
          <w:rFonts w:ascii="Calibri" w:hAnsi="Calibri"/>
          <w:sz w:val="22"/>
          <w:szCs w:val="22"/>
        </w:rPr>
        <w:t xml:space="preserve"> dni</w:t>
      </w:r>
      <w:r w:rsidR="009B31DE" w:rsidRPr="00DD5957">
        <w:rPr>
          <w:rFonts w:ascii="Calibri" w:hAnsi="Calibri"/>
          <w:sz w:val="22"/>
          <w:szCs w:val="22"/>
        </w:rPr>
        <w:t xml:space="preserve"> od podpisania umowy.</w:t>
      </w:r>
    </w:p>
    <w:p w14:paraId="74A38141" w14:textId="77777777" w:rsidR="003A0FBC" w:rsidRPr="00793A94" w:rsidRDefault="007D5B61" w:rsidP="0012432D">
      <w:pPr>
        <w:pStyle w:val="Tekstpodstawowy"/>
        <w:spacing w:line="276" w:lineRule="auto"/>
        <w:jc w:val="both"/>
        <w:rPr>
          <w:rFonts w:ascii="Calibri" w:hAnsi="Calibri"/>
          <w:b/>
          <w:u w:val="single"/>
        </w:rPr>
      </w:pPr>
      <w:r w:rsidRPr="00793A94">
        <w:rPr>
          <w:rFonts w:ascii="Calibri" w:hAnsi="Calibri"/>
          <w:b/>
          <w:u w:val="single"/>
        </w:rPr>
        <w:t xml:space="preserve">Rozdział 4. </w:t>
      </w:r>
      <w:r w:rsidRPr="00793A94">
        <w:rPr>
          <w:rFonts w:ascii="Calibri" w:hAnsi="Calibri"/>
          <w:b/>
          <w:bCs/>
          <w:u w:val="single"/>
        </w:rPr>
        <w:t>Wymagania wobec wykonawcy</w:t>
      </w:r>
    </w:p>
    <w:p w14:paraId="58FDD992" w14:textId="21265F96" w:rsidR="00B66E7E" w:rsidRDefault="007D5B61" w:rsidP="0012432D">
      <w:pPr>
        <w:spacing w:after="0"/>
        <w:jc w:val="both"/>
        <w:rPr>
          <w:rFonts w:cs="Calibri"/>
        </w:rPr>
      </w:pPr>
      <w:r w:rsidRPr="00793A94">
        <w:rPr>
          <w:rFonts w:cs="Calibri"/>
        </w:rPr>
        <w:t>Wykonawcą w niniejszym postępowaniu o udzielenie zamówienia publicznego może być osoba fizyczna, osoba prawna albo jednostka organizacyjna nieposiadająca osobowości prawnej, która oferuje określone produkty lub usługi na rynku.</w:t>
      </w:r>
    </w:p>
    <w:p w14:paraId="4BF0369D" w14:textId="77777777" w:rsidR="005462B8" w:rsidRPr="00EE0A60" w:rsidRDefault="005462B8" w:rsidP="0012432D">
      <w:pPr>
        <w:spacing w:after="0"/>
        <w:jc w:val="both"/>
        <w:rPr>
          <w:rFonts w:cs="Calibri"/>
        </w:rPr>
      </w:pPr>
    </w:p>
    <w:p w14:paraId="1D909400"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lastRenderedPageBreak/>
        <w:t xml:space="preserve">Rozdział 5. Opis sposobu </w:t>
      </w:r>
      <w:r w:rsidRPr="00793A94">
        <w:rPr>
          <w:rFonts w:ascii="Calibri" w:hAnsi="Calibri"/>
          <w:b/>
          <w:bCs/>
          <w:u w:val="single"/>
        </w:rPr>
        <w:t>przygotowania oferty</w:t>
      </w:r>
    </w:p>
    <w:p w14:paraId="4E8A954C"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Ofertę należy sporządzić w języku polskim, w formie elektronicznej zgodnie z </w:t>
      </w:r>
      <w:r w:rsidRPr="00B454EB">
        <w:rPr>
          <w:rFonts w:ascii="Calibri" w:hAnsi="Calibri"/>
          <w:b/>
          <w:sz w:val="22"/>
          <w:szCs w:val="22"/>
        </w:rPr>
        <w:t>Formularzem ofertowym</w:t>
      </w:r>
      <w:r w:rsidRPr="00B454EB">
        <w:rPr>
          <w:rFonts w:ascii="Calibri" w:hAnsi="Calibri"/>
          <w:sz w:val="22"/>
          <w:szCs w:val="22"/>
        </w:rPr>
        <w:t xml:space="preserve"> stanowiącym </w:t>
      </w:r>
      <w:r w:rsidRPr="00B454EB">
        <w:rPr>
          <w:rFonts w:ascii="Calibri" w:hAnsi="Calibri"/>
          <w:b/>
          <w:sz w:val="22"/>
          <w:szCs w:val="22"/>
        </w:rPr>
        <w:t>Załącznik Nr 1</w:t>
      </w:r>
      <w:r w:rsidRPr="00B454EB">
        <w:rPr>
          <w:rFonts w:ascii="Calibri" w:hAnsi="Calibri"/>
          <w:sz w:val="22"/>
          <w:szCs w:val="22"/>
        </w:rPr>
        <w:t xml:space="preserve"> do niniejszego zapytania ofertowego.</w:t>
      </w:r>
    </w:p>
    <w:p w14:paraId="358E6185"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Dokumenty sporządzone w języku obcym muszą być</w:t>
      </w:r>
      <w:r w:rsidR="000123DC">
        <w:rPr>
          <w:rFonts w:ascii="Calibri" w:hAnsi="Calibri"/>
          <w:sz w:val="22"/>
          <w:szCs w:val="22"/>
        </w:rPr>
        <w:t xml:space="preserve"> przetłumaczone na język polski, z zastrzeżeniem, że Zamawiający dopuszcza przedstawienie kart katalogowych produktów równoważnych w języku angielskim, bez konieczności ich tłumaczenia na język polski.</w:t>
      </w:r>
    </w:p>
    <w:p w14:paraId="32400E26"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Oferta wraz z załącznikami powinna być podpisana przez osobę/osoby upoważnioną/e do reprezentowania Wykonawcy zgodnie z reprezentacją wynikającą z właściwego rejestru lub na podstawie udzielonego pełnomocnictwa.</w:t>
      </w:r>
    </w:p>
    <w:p w14:paraId="5E6B91AF" w14:textId="77777777" w:rsidR="005842D7" w:rsidRDefault="005842D7" w:rsidP="00523FDF">
      <w:pPr>
        <w:pStyle w:val="Tekstpodstawowy"/>
        <w:numPr>
          <w:ilvl w:val="0"/>
          <w:numId w:val="23"/>
        </w:numPr>
        <w:ind w:left="567" w:hanging="567"/>
        <w:jc w:val="both"/>
        <w:rPr>
          <w:rFonts w:ascii="Calibri" w:hAnsi="Calibri"/>
          <w:sz w:val="22"/>
          <w:szCs w:val="22"/>
        </w:rPr>
      </w:pPr>
      <w:r w:rsidRPr="0007521D">
        <w:rPr>
          <w:rFonts w:ascii="Calibri" w:hAnsi="Calibri"/>
          <w:sz w:val="22"/>
          <w:szCs w:val="22"/>
        </w:rPr>
        <w:t xml:space="preserve">Każdy Wykonawca </w:t>
      </w:r>
      <w:r>
        <w:rPr>
          <w:rFonts w:ascii="Calibri" w:hAnsi="Calibri"/>
          <w:sz w:val="22"/>
          <w:szCs w:val="22"/>
        </w:rPr>
        <w:t>powinien</w:t>
      </w:r>
      <w:r w:rsidRPr="0007521D">
        <w:rPr>
          <w:rFonts w:ascii="Calibri" w:hAnsi="Calibri"/>
          <w:sz w:val="22"/>
          <w:szCs w:val="22"/>
        </w:rPr>
        <w:t xml:space="preserve"> złożyć </w:t>
      </w:r>
      <w:r w:rsidRPr="0007521D">
        <w:rPr>
          <w:rFonts w:ascii="Calibri" w:hAnsi="Calibri"/>
          <w:b/>
          <w:sz w:val="22"/>
          <w:szCs w:val="22"/>
        </w:rPr>
        <w:t>tylko jedną ofertę</w:t>
      </w:r>
      <w:r w:rsidRPr="0007521D">
        <w:rPr>
          <w:rFonts w:ascii="Calibri" w:hAnsi="Calibri"/>
          <w:sz w:val="22"/>
          <w:szCs w:val="22"/>
        </w:rPr>
        <w:t xml:space="preserve"> w ramach niniejszego postępowania, złożenie większej liczby ofert spowoduje</w:t>
      </w:r>
      <w:r>
        <w:rPr>
          <w:rFonts w:ascii="Calibri" w:hAnsi="Calibri"/>
          <w:sz w:val="22"/>
          <w:szCs w:val="22"/>
        </w:rPr>
        <w:t>, iż do postępowania ofertowego przyjęta zostanie pierwsza z przesłanych ofert (decyduje pierwsza odnotowana data wpływu oferty do Zamawiającego).</w:t>
      </w:r>
    </w:p>
    <w:p w14:paraId="5FC0C428" w14:textId="77777777" w:rsidR="005842D7" w:rsidRPr="0007521D" w:rsidRDefault="005842D7" w:rsidP="00523FDF">
      <w:pPr>
        <w:pStyle w:val="Tekstpodstawowy"/>
        <w:numPr>
          <w:ilvl w:val="0"/>
          <w:numId w:val="23"/>
        </w:numPr>
        <w:ind w:left="567" w:hanging="567"/>
        <w:jc w:val="both"/>
        <w:rPr>
          <w:rFonts w:ascii="Calibri" w:hAnsi="Calibri"/>
          <w:sz w:val="22"/>
          <w:szCs w:val="22"/>
        </w:rPr>
      </w:pPr>
      <w:r w:rsidRPr="0007521D">
        <w:rPr>
          <w:rFonts w:ascii="Calibri" w:hAnsi="Calibri"/>
          <w:sz w:val="22"/>
          <w:szCs w:val="22"/>
        </w:rPr>
        <w:t xml:space="preserve">Oferta zostanie odrzucona, jeżeli jej treść nie odpowiada treści zawartej </w:t>
      </w:r>
      <w:r w:rsidRPr="0007521D">
        <w:rPr>
          <w:rFonts w:ascii="Calibri" w:hAnsi="Calibri"/>
          <w:b/>
          <w:sz w:val="22"/>
          <w:szCs w:val="22"/>
        </w:rPr>
        <w:t>w Załączniku Nr 1</w:t>
      </w:r>
      <w:r w:rsidRPr="0007521D">
        <w:rPr>
          <w:rFonts w:ascii="Calibri" w:hAnsi="Calibri"/>
          <w:sz w:val="22"/>
          <w:szCs w:val="22"/>
        </w:rPr>
        <w:t xml:space="preserve"> do niniejszego zapytania ofertowego</w:t>
      </w:r>
      <w:r>
        <w:rPr>
          <w:rFonts w:ascii="Calibri" w:hAnsi="Calibri"/>
          <w:sz w:val="22"/>
          <w:szCs w:val="22"/>
        </w:rPr>
        <w:t xml:space="preserve"> w zakresie kwestii merytorycznych, tj. opisu przedmiotu zamówienia i warunków jego realizacji</w:t>
      </w:r>
      <w:r w:rsidRPr="0007521D">
        <w:rPr>
          <w:rFonts w:ascii="Calibri" w:hAnsi="Calibri"/>
          <w:sz w:val="22"/>
          <w:szCs w:val="22"/>
        </w:rPr>
        <w:t>. Odrzucenie oferty nie daje prawa Wykonawcy do składania roszczeń przeciwko Zamawiającemu.</w:t>
      </w:r>
    </w:p>
    <w:p w14:paraId="01322DB8"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Proponowaną cenę należy przedstawić w </w:t>
      </w:r>
      <w:r w:rsidRPr="00B454EB">
        <w:rPr>
          <w:rFonts w:ascii="Calibri" w:hAnsi="Calibri"/>
          <w:b/>
          <w:sz w:val="22"/>
          <w:szCs w:val="22"/>
        </w:rPr>
        <w:t>Formularzu ofertowym</w:t>
      </w:r>
      <w:r w:rsidRPr="00B454EB">
        <w:rPr>
          <w:rFonts w:ascii="Calibri" w:hAnsi="Calibri"/>
          <w:sz w:val="22"/>
          <w:szCs w:val="22"/>
        </w:rPr>
        <w:t>.</w:t>
      </w:r>
    </w:p>
    <w:p w14:paraId="7D1090A1"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Cena oferty musi zostać przedstawiona jako </w:t>
      </w:r>
      <w:r w:rsidRPr="00B454EB">
        <w:rPr>
          <w:rFonts w:ascii="Calibri" w:hAnsi="Calibri"/>
          <w:b/>
          <w:sz w:val="22"/>
          <w:szCs w:val="22"/>
        </w:rPr>
        <w:t>cena netto i cena brutto</w:t>
      </w:r>
      <w:r w:rsidRPr="00B454EB">
        <w:rPr>
          <w:rFonts w:ascii="Calibri" w:hAnsi="Calibri"/>
          <w:sz w:val="22"/>
          <w:szCs w:val="22"/>
        </w:rPr>
        <w:t xml:space="preserve">, w tym </w:t>
      </w:r>
      <w:r w:rsidRPr="00B454EB">
        <w:rPr>
          <w:rFonts w:ascii="Calibri" w:hAnsi="Calibri"/>
          <w:b/>
          <w:sz w:val="22"/>
          <w:szCs w:val="22"/>
        </w:rPr>
        <w:t>podatek VAT</w:t>
      </w:r>
      <w:r w:rsidRPr="00B454EB">
        <w:rPr>
          <w:rFonts w:ascii="Calibri" w:hAnsi="Calibri"/>
          <w:sz w:val="22"/>
          <w:szCs w:val="22"/>
        </w:rPr>
        <w:t>.</w:t>
      </w:r>
    </w:p>
    <w:p w14:paraId="7F8977CE"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Cenę oferty należy wyrazić w jednostkach pieniężnych z dokładnością do dwóch miejsc po przecinku, w walucie polskiej w złotych.</w:t>
      </w:r>
    </w:p>
    <w:p w14:paraId="57C62739"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Cena oferty będzie obowiązywała przez cały okres związania ofertą i będz</w:t>
      </w:r>
      <w:r>
        <w:rPr>
          <w:rFonts w:ascii="Calibri" w:hAnsi="Calibri"/>
          <w:sz w:val="22"/>
          <w:szCs w:val="22"/>
        </w:rPr>
        <w:t>ie wiążąca dla zawieranej umowy.</w:t>
      </w:r>
    </w:p>
    <w:p w14:paraId="67DBAC9E"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Podając cenę oferty należy uwzględnić wszystkie elementy związane z prawidłową i terminową r</w:t>
      </w:r>
      <w:r>
        <w:rPr>
          <w:rFonts w:ascii="Calibri" w:hAnsi="Calibri"/>
          <w:sz w:val="22"/>
          <w:szCs w:val="22"/>
        </w:rPr>
        <w:t xml:space="preserve">ealizacją przedmiotu zamówienia, w oparciu o informacje zawarte w niniejszym zapytaniu oraz załącznikach do niniejszego zapytania. </w:t>
      </w:r>
    </w:p>
    <w:p w14:paraId="725F1B5F" w14:textId="775C2793" w:rsidR="003A0FBC" w:rsidRPr="00EE0A60" w:rsidRDefault="005842D7" w:rsidP="00EE0A60">
      <w:pPr>
        <w:pStyle w:val="Tekstpodstawowy"/>
        <w:numPr>
          <w:ilvl w:val="0"/>
          <w:numId w:val="23"/>
        </w:numPr>
        <w:ind w:left="567" w:hanging="567"/>
        <w:jc w:val="both"/>
        <w:rPr>
          <w:rFonts w:ascii="Calibri" w:hAnsi="Calibri"/>
          <w:sz w:val="22"/>
          <w:szCs w:val="22"/>
        </w:rPr>
      </w:pPr>
      <w:r w:rsidRPr="0009403C">
        <w:rPr>
          <w:rFonts w:ascii="Calibri" w:hAnsi="Calibri"/>
          <w:sz w:val="22"/>
          <w:szCs w:val="22"/>
        </w:rPr>
        <w:t>Cena oferty stanowi wartość umowy i nie będzie podlegała zmianie w toku realizacji umowy.</w:t>
      </w:r>
    </w:p>
    <w:p w14:paraId="45A9F815" w14:textId="77777777" w:rsidR="003A0FBC" w:rsidRPr="00793A94" w:rsidRDefault="007D5B61" w:rsidP="0012432D">
      <w:pPr>
        <w:pStyle w:val="Tekstpodstawowy"/>
        <w:spacing w:line="276" w:lineRule="auto"/>
        <w:jc w:val="both"/>
        <w:rPr>
          <w:rFonts w:ascii="Calibri" w:hAnsi="Calibri"/>
          <w:b/>
          <w:bCs/>
          <w:u w:val="single"/>
        </w:rPr>
      </w:pPr>
      <w:r w:rsidRPr="00793A94">
        <w:rPr>
          <w:rFonts w:ascii="Calibri" w:hAnsi="Calibri"/>
          <w:b/>
          <w:u w:val="single"/>
        </w:rPr>
        <w:t xml:space="preserve">Rozdział 6. </w:t>
      </w:r>
      <w:r w:rsidRPr="00793A94">
        <w:rPr>
          <w:rFonts w:ascii="Calibri" w:hAnsi="Calibri"/>
          <w:b/>
          <w:bCs/>
          <w:u w:val="single"/>
        </w:rPr>
        <w:t>Warunki udziału w postępowaniu</w:t>
      </w:r>
    </w:p>
    <w:p w14:paraId="249F1F1D" w14:textId="77777777" w:rsidR="003A0FBC" w:rsidRPr="00793A94" w:rsidRDefault="007D5B61" w:rsidP="00523FDF">
      <w:pPr>
        <w:pStyle w:val="Tekstpodstawowy"/>
        <w:numPr>
          <w:ilvl w:val="0"/>
          <w:numId w:val="2"/>
        </w:numPr>
        <w:spacing w:line="276" w:lineRule="auto"/>
        <w:ind w:left="567" w:hanging="567"/>
        <w:jc w:val="both"/>
        <w:rPr>
          <w:rFonts w:ascii="Calibri" w:hAnsi="Calibri"/>
          <w:bCs/>
          <w:sz w:val="22"/>
          <w:szCs w:val="22"/>
        </w:rPr>
      </w:pPr>
      <w:r w:rsidRPr="00793A94">
        <w:rPr>
          <w:rFonts w:ascii="Calibri" w:hAnsi="Calibri"/>
          <w:bCs/>
          <w:sz w:val="22"/>
          <w:szCs w:val="22"/>
        </w:rPr>
        <w:t>O udzielenie zamówienia mogą ubiegać się Wykonawcy, którzy:</w:t>
      </w:r>
    </w:p>
    <w:p w14:paraId="07795B14" w14:textId="77777777" w:rsidR="003A0FBC" w:rsidRPr="00793A94" w:rsidRDefault="007D5B61" w:rsidP="00523FDF">
      <w:pPr>
        <w:pStyle w:val="Tekstpodstawowy"/>
        <w:numPr>
          <w:ilvl w:val="0"/>
          <w:numId w:val="3"/>
        </w:numPr>
        <w:spacing w:line="276" w:lineRule="auto"/>
        <w:ind w:left="1134" w:hanging="567"/>
        <w:jc w:val="both"/>
        <w:rPr>
          <w:rFonts w:ascii="Calibri" w:hAnsi="Calibri"/>
          <w:bCs/>
          <w:sz w:val="22"/>
          <w:szCs w:val="22"/>
        </w:rPr>
      </w:pPr>
      <w:r w:rsidRPr="00793A94">
        <w:rPr>
          <w:rFonts w:ascii="Calibri" w:hAnsi="Calibri"/>
          <w:b/>
          <w:bCs/>
          <w:sz w:val="22"/>
          <w:szCs w:val="22"/>
        </w:rPr>
        <w:t>nie podlegają wykluczeniu z postępowania</w:t>
      </w:r>
      <w:r w:rsidRPr="00793A94">
        <w:rPr>
          <w:rFonts w:ascii="Calibri" w:hAnsi="Calibri"/>
          <w:bCs/>
          <w:sz w:val="22"/>
          <w:szCs w:val="22"/>
        </w:rPr>
        <w:t>;</w:t>
      </w:r>
    </w:p>
    <w:p w14:paraId="272ABEF4" w14:textId="77777777" w:rsidR="00E357F6" w:rsidRDefault="007D5B61" w:rsidP="00E357F6">
      <w:pPr>
        <w:pStyle w:val="Tekstpodstawowy"/>
        <w:numPr>
          <w:ilvl w:val="0"/>
          <w:numId w:val="3"/>
        </w:numPr>
        <w:spacing w:line="276" w:lineRule="auto"/>
        <w:ind w:left="1134" w:hanging="567"/>
        <w:jc w:val="both"/>
        <w:rPr>
          <w:rFonts w:ascii="Calibri" w:hAnsi="Calibri"/>
          <w:bCs/>
          <w:sz w:val="22"/>
          <w:szCs w:val="22"/>
        </w:rPr>
      </w:pPr>
      <w:r w:rsidRPr="00793A94">
        <w:rPr>
          <w:rFonts w:ascii="Calibri" w:hAnsi="Calibri"/>
          <w:b/>
          <w:bCs/>
          <w:sz w:val="22"/>
          <w:szCs w:val="22"/>
        </w:rPr>
        <w:t>spełniają warunki udziału w postępowaniu w zakresie</w:t>
      </w:r>
      <w:r w:rsidRPr="00793A94">
        <w:rPr>
          <w:rFonts w:ascii="Calibri" w:hAnsi="Calibri"/>
          <w:bCs/>
          <w:sz w:val="22"/>
          <w:szCs w:val="22"/>
        </w:rPr>
        <w:t>:</w:t>
      </w:r>
    </w:p>
    <w:p w14:paraId="1FEE65A1" w14:textId="2DEC52E2" w:rsidR="003A0FBC" w:rsidRPr="00E357F6" w:rsidRDefault="007D5B61" w:rsidP="00E357F6">
      <w:pPr>
        <w:pStyle w:val="Tekstpodstawowy"/>
        <w:numPr>
          <w:ilvl w:val="0"/>
          <w:numId w:val="42"/>
        </w:numPr>
        <w:spacing w:line="276" w:lineRule="auto"/>
        <w:jc w:val="both"/>
        <w:rPr>
          <w:rFonts w:ascii="Calibri" w:hAnsi="Calibri"/>
          <w:bCs/>
          <w:sz w:val="22"/>
          <w:szCs w:val="22"/>
        </w:rPr>
      </w:pPr>
      <w:r w:rsidRPr="00E357F6">
        <w:rPr>
          <w:rFonts w:ascii="Calibri" w:hAnsi="Calibri"/>
          <w:b/>
          <w:bCs/>
          <w:sz w:val="22"/>
          <w:szCs w:val="22"/>
        </w:rPr>
        <w:t>kompetencji lub uprawnień do prowadzenia określonej działalności zawodowej</w:t>
      </w:r>
      <w:r w:rsidRPr="00E357F6">
        <w:rPr>
          <w:rFonts w:ascii="Calibri" w:hAnsi="Calibri"/>
          <w:bCs/>
          <w:sz w:val="22"/>
          <w:szCs w:val="22"/>
        </w:rPr>
        <w:t xml:space="preserve"> (</w:t>
      </w:r>
      <w:r w:rsidR="001930C2" w:rsidRPr="00E357F6">
        <w:rPr>
          <w:rStyle w:val="Pogrubienie"/>
          <w:rFonts w:ascii="Calibri" w:hAnsi="Calibri"/>
          <w:b w:val="0"/>
          <w:i/>
          <w:sz w:val="22"/>
          <w:szCs w:val="22"/>
        </w:rPr>
        <w:t>Zamawiający uzna warunek za spełniony, jeżeli Wykonawca wykaże doświadczenie w realizacji basenów przeznaczonych do użytku publicznego</w:t>
      </w:r>
      <w:r w:rsidRPr="00E357F6">
        <w:rPr>
          <w:rStyle w:val="Pogrubienie"/>
          <w:rFonts w:ascii="Calibri" w:hAnsi="Calibri"/>
          <w:b w:val="0"/>
          <w:i/>
          <w:sz w:val="22"/>
          <w:szCs w:val="22"/>
        </w:rPr>
        <w:t>);</w:t>
      </w:r>
    </w:p>
    <w:p w14:paraId="17BD8F4F" w14:textId="77777777" w:rsidR="003A0FBC" w:rsidRPr="00793A94" w:rsidRDefault="007D5B61" w:rsidP="00E357F6">
      <w:pPr>
        <w:pStyle w:val="Tekstpodstawowy"/>
        <w:numPr>
          <w:ilvl w:val="0"/>
          <w:numId w:val="42"/>
        </w:numPr>
        <w:spacing w:line="276" w:lineRule="auto"/>
        <w:jc w:val="both"/>
        <w:rPr>
          <w:rFonts w:ascii="Calibri" w:hAnsi="Calibri"/>
          <w:bCs/>
          <w:sz w:val="22"/>
          <w:szCs w:val="22"/>
        </w:rPr>
      </w:pPr>
      <w:r w:rsidRPr="00793A94">
        <w:rPr>
          <w:rFonts w:ascii="Calibri" w:hAnsi="Calibri"/>
          <w:b/>
          <w:bCs/>
          <w:sz w:val="22"/>
          <w:szCs w:val="22"/>
        </w:rPr>
        <w:t>sytuacji ekonomicznej lub finansowej</w:t>
      </w:r>
      <w:r w:rsidRPr="00793A94">
        <w:rPr>
          <w:rFonts w:ascii="Calibri" w:hAnsi="Calibri"/>
          <w:bCs/>
          <w:sz w:val="22"/>
          <w:szCs w:val="22"/>
        </w:rPr>
        <w:t xml:space="preserve"> (</w:t>
      </w:r>
      <w:r w:rsidRPr="00793A94">
        <w:rPr>
          <w:rFonts w:ascii="Calibri" w:hAnsi="Calibri"/>
          <w:bCs/>
          <w:i/>
          <w:sz w:val="22"/>
          <w:szCs w:val="22"/>
        </w:rPr>
        <w:t>Zamawiający</w:t>
      </w:r>
      <w:r w:rsidR="00E57CD7">
        <w:rPr>
          <w:rFonts w:ascii="Calibri" w:hAnsi="Calibri"/>
          <w:bCs/>
          <w:i/>
          <w:sz w:val="22"/>
          <w:szCs w:val="22"/>
        </w:rPr>
        <w:t xml:space="preserve"> </w:t>
      </w:r>
      <w:r w:rsidRPr="00793A94">
        <w:rPr>
          <w:rFonts w:ascii="Calibri" w:hAnsi="Calibri"/>
          <w:bCs/>
          <w:i/>
          <w:sz w:val="22"/>
          <w:szCs w:val="22"/>
        </w:rPr>
        <w:t>uzna warunek za spełniony na podstawie złożonego przez Wykonawcę oświadczenia o spełnianiu warunków udziału w postępowaniu</w:t>
      </w:r>
      <w:r w:rsidRPr="00793A94">
        <w:rPr>
          <w:rFonts w:ascii="Calibri" w:hAnsi="Calibri"/>
          <w:bCs/>
          <w:sz w:val="22"/>
          <w:szCs w:val="22"/>
        </w:rPr>
        <w:t>);</w:t>
      </w:r>
    </w:p>
    <w:p w14:paraId="5E2F778E" w14:textId="77777777" w:rsidR="003A0FBC" w:rsidRPr="00793A94" w:rsidRDefault="007D5B61" w:rsidP="00E357F6">
      <w:pPr>
        <w:pStyle w:val="Tekstpodstawowy"/>
        <w:numPr>
          <w:ilvl w:val="0"/>
          <w:numId w:val="42"/>
        </w:numPr>
        <w:spacing w:line="276" w:lineRule="auto"/>
        <w:jc w:val="both"/>
        <w:rPr>
          <w:rStyle w:val="Pogrubienie"/>
          <w:rFonts w:ascii="Calibri" w:hAnsi="Calibri"/>
          <w:b w:val="0"/>
          <w:bCs/>
          <w:sz w:val="22"/>
          <w:szCs w:val="22"/>
        </w:rPr>
      </w:pPr>
      <w:r w:rsidRPr="00793A94">
        <w:rPr>
          <w:rFonts w:ascii="Calibri" w:hAnsi="Calibri"/>
          <w:b/>
          <w:bCs/>
          <w:sz w:val="22"/>
          <w:szCs w:val="22"/>
        </w:rPr>
        <w:t>zdolności technicznej lub zawodowej</w:t>
      </w:r>
      <w:r w:rsidRPr="00793A94">
        <w:rPr>
          <w:rFonts w:ascii="Calibri" w:hAnsi="Calibri"/>
          <w:bCs/>
          <w:sz w:val="22"/>
          <w:szCs w:val="22"/>
        </w:rPr>
        <w:t xml:space="preserve"> (</w:t>
      </w:r>
      <w:r w:rsidRPr="00793A94">
        <w:rPr>
          <w:rFonts w:ascii="Calibri" w:hAnsi="Calibri"/>
          <w:bCs/>
          <w:i/>
          <w:sz w:val="22"/>
          <w:szCs w:val="22"/>
        </w:rPr>
        <w:t>Zamawiający</w:t>
      </w:r>
      <w:r w:rsidR="00E57CD7">
        <w:rPr>
          <w:rFonts w:ascii="Calibri" w:hAnsi="Calibri"/>
          <w:bCs/>
          <w:i/>
          <w:sz w:val="22"/>
          <w:szCs w:val="22"/>
        </w:rPr>
        <w:t xml:space="preserve"> </w:t>
      </w:r>
      <w:r w:rsidRPr="00793A94">
        <w:rPr>
          <w:rFonts w:ascii="Calibri" w:hAnsi="Calibri"/>
          <w:bCs/>
          <w:i/>
          <w:sz w:val="22"/>
          <w:szCs w:val="22"/>
        </w:rPr>
        <w:t>uzna warunek za spełniony na podstawie złożonego przez Wykonawcę oświadczenia o spełnianiu warunków udziału w postępowaniu</w:t>
      </w:r>
      <w:r w:rsidRPr="00793A94">
        <w:rPr>
          <w:rFonts w:ascii="Calibri" w:hAnsi="Calibri"/>
          <w:bCs/>
          <w:sz w:val="22"/>
          <w:szCs w:val="22"/>
        </w:rPr>
        <w:t>)</w:t>
      </w:r>
      <w:r w:rsidRPr="00793A94">
        <w:rPr>
          <w:rStyle w:val="Pogrubienie"/>
          <w:rFonts w:ascii="Calibri" w:hAnsi="Calibri"/>
          <w:b w:val="0"/>
          <w:bCs/>
          <w:sz w:val="22"/>
          <w:szCs w:val="22"/>
        </w:rPr>
        <w:t>.</w:t>
      </w:r>
    </w:p>
    <w:p w14:paraId="5E0A62B8" w14:textId="77777777" w:rsidR="003A0FBC" w:rsidRPr="00793A94" w:rsidRDefault="007D5B61" w:rsidP="00523FDF">
      <w:pPr>
        <w:pStyle w:val="Tekstpodstawowy"/>
        <w:numPr>
          <w:ilvl w:val="0"/>
          <w:numId w:val="5"/>
        </w:numPr>
        <w:spacing w:line="276" w:lineRule="auto"/>
        <w:ind w:left="567" w:hanging="567"/>
        <w:jc w:val="both"/>
        <w:rPr>
          <w:rStyle w:val="Pogrubienie"/>
          <w:rFonts w:ascii="Calibri" w:hAnsi="Calibri"/>
          <w:b w:val="0"/>
          <w:bCs/>
          <w:sz w:val="22"/>
          <w:szCs w:val="22"/>
        </w:rPr>
      </w:pPr>
      <w:r w:rsidRPr="00793A94">
        <w:rPr>
          <w:rStyle w:val="Pogrubienie"/>
          <w:rFonts w:ascii="Calibri" w:hAnsi="Calibri"/>
          <w:b w:val="0"/>
          <w:bCs/>
          <w:sz w:val="22"/>
          <w:szCs w:val="22"/>
        </w:rPr>
        <w:lastRenderedPageBreak/>
        <w:t>O udzielenie zamówienia mogą ubiegać się wyłącznie Wykonawcy, którzy oświadczą brak podstaw do wykluczenia z postępowania.</w:t>
      </w:r>
    </w:p>
    <w:p w14:paraId="4F7A0868" w14:textId="77777777" w:rsidR="003A0FBC" w:rsidRPr="00793A94" w:rsidRDefault="007D5B61" w:rsidP="00523FDF">
      <w:pPr>
        <w:pStyle w:val="Tekstpodstawowy"/>
        <w:numPr>
          <w:ilvl w:val="0"/>
          <w:numId w:val="5"/>
        </w:numPr>
        <w:spacing w:line="276" w:lineRule="auto"/>
        <w:ind w:left="567" w:hanging="567"/>
        <w:jc w:val="both"/>
        <w:rPr>
          <w:rStyle w:val="Pogrubienie"/>
          <w:rFonts w:ascii="Calibri" w:hAnsi="Calibri"/>
          <w:b w:val="0"/>
          <w:bCs/>
          <w:sz w:val="22"/>
          <w:szCs w:val="22"/>
        </w:rPr>
      </w:pPr>
      <w:r w:rsidRPr="00793A94">
        <w:rPr>
          <w:rStyle w:val="Pogrubienie"/>
          <w:rFonts w:ascii="Calibri" w:hAnsi="Calibri"/>
          <w:b w:val="0"/>
          <w:bCs/>
          <w:sz w:val="22"/>
          <w:szCs w:val="22"/>
        </w:rPr>
        <w:t xml:space="preserve">Ocena spełniania wyżej określonych warunków udziału w postępowaniu dokonana zostanie na podstawie złożonych przez Wykonawcę </w:t>
      </w:r>
      <w:r w:rsidRPr="00793A94">
        <w:rPr>
          <w:rStyle w:val="Pogrubienie"/>
          <w:rFonts w:ascii="Calibri" w:hAnsi="Calibri"/>
          <w:bCs/>
          <w:sz w:val="22"/>
          <w:szCs w:val="22"/>
        </w:rPr>
        <w:t>oświadczeń</w:t>
      </w:r>
      <w:r w:rsidRPr="00793A94">
        <w:rPr>
          <w:rStyle w:val="Pogrubienie"/>
          <w:rFonts w:ascii="Calibri" w:hAnsi="Calibri"/>
          <w:b w:val="0"/>
          <w:bCs/>
          <w:sz w:val="22"/>
          <w:szCs w:val="22"/>
        </w:rPr>
        <w:t>:</w:t>
      </w:r>
    </w:p>
    <w:p w14:paraId="17A15646" w14:textId="77777777" w:rsidR="003A0FBC" w:rsidRPr="00793A94" w:rsidRDefault="0084485E" w:rsidP="00523FDF">
      <w:pPr>
        <w:pStyle w:val="Tekstpodstawowy"/>
        <w:numPr>
          <w:ilvl w:val="0"/>
          <w:numId w:val="6"/>
        </w:numPr>
        <w:spacing w:line="276" w:lineRule="auto"/>
        <w:ind w:left="993" w:hanging="426"/>
        <w:jc w:val="both"/>
        <w:rPr>
          <w:rStyle w:val="Pogrubienie"/>
          <w:rFonts w:ascii="Calibri" w:hAnsi="Calibri"/>
          <w:b w:val="0"/>
          <w:bCs/>
          <w:sz w:val="22"/>
          <w:szCs w:val="22"/>
        </w:rPr>
      </w:pPr>
      <w:r w:rsidRPr="0084485E">
        <w:rPr>
          <w:rStyle w:val="Pogrubienie"/>
          <w:rFonts w:ascii="Calibri" w:hAnsi="Calibri"/>
          <w:b w:val="0"/>
          <w:bCs/>
          <w:sz w:val="22"/>
          <w:szCs w:val="22"/>
        </w:rPr>
        <w:t>Załącznik nr 3</w:t>
      </w:r>
      <w:r w:rsidRPr="0084485E">
        <w:rPr>
          <w:rStyle w:val="Pogrubienie"/>
          <w:rFonts w:ascii="Calibri" w:hAnsi="Calibri"/>
          <w:bCs/>
          <w:sz w:val="22"/>
          <w:szCs w:val="22"/>
        </w:rPr>
        <w:t xml:space="preserve"> Oświadczenie o braku powiązań pomiędzy podmiotami współpracującymi</w:t>
      </w:r>
      <w:r w:rsidR="007D5B61" w:rsidRPr="00793A94">
        <w:rPr>
          <w:rStyle w:val="Pogrubienie"/>
          <w:rFonts w:ascii="Calibri" w:hAnsi="Calibri"/>
          <w:b w:val="0"/>
          <w:bCs/>
          <w:sz w:val="22"/>
          <w:szCs w:val="22"/>
        </w:rPr>
        <w:t>;</w:t>
      </w:r>
    </w:p>
    <w:p w14:paraId="237782C3" w14:textId="6D2078B7" w:rsidR="003A0FBC" w:rsidRDefault="0084485E" w:rsidP="00523FDF">
      <w:pPr>
        <w:pStyle w:val="Tekstpodstawowy"/>
        <w:numPr>
          <w:ilvl w:val="0"/>
          <w:numId w:val="6"/>
        </w:numPr>
        <w:spacing w:line="276" w:lineRule="auto"/>
        <w:ind w:left="993" w:hanging="426"/>
        <w:jc w:val="both"/>
        <w:rPr>
          <w:rStyle w:val="Pogrubienie"/>
          <w:rFonts w:ascii="Calibri" w:hAnsi="Calibri"/>
          <w:bCs/>
          <w:sz w:val="22"/>
          <w:szCs w:val="22"/>
        </w:rPr>
      </w:pPr>
      <w:r w:rsidRPr="0084485E">
        <w:rPr>
          <w:rStyle w:val="Pogrubienie"/>
          <w:rFonts w:ascii="Calibri" w:hAnsi="Calibri"/>
          <w:b w:val="0"/>
          <w:bCs/>
          <w:sz w:val="22"/>
          <w:szCs w:val="22"/>
        </w:rPr>
        <w:t xml:space="preserve">Załącznik nr 4 </w:t>
      </w:r>
      <w:r w:rsidRPr="0084485E">
        <w:rPr>
          <w:rStyle w:val="Pogrubienie"/>
          <w:rFonts w:ascii="Calibri" w:hAnsi="Calibri"/>
          <w:bCs/>
          <w:sz w:val="22"/>
          <w:szCs w:val="22"/>
        </w:rPr>
        <w:t>Oświadczenie o braku podstaw do wykluczenia z postępowania</w:t>
      </w:r>
      <w:r w:rsidR="00A3779D">
        <w:rPr>
          <w:rStyle w:val="Pogrubienie"/>
          <w:rFonts w:ascii="Calibri" w:hAnsi="Calibri"/>
          <w:bCs/>
          <w:sz w:val="22"/>
          <w:szCs w:val="22"/>
        </w:rPr>
        <w:t>;</w:t>
      </w:r>
    </w:p>
    <w:p w14:paraId="145C6FC8" w14:textId="6AA9BF74" w:rsidR="00A3779D" w:rsidRPr="0084485E" w:rsidRDefault="00A3779D" w:rsidP="00523FDF">
      <w:pPr>
        <w:pStyle w:val="Tekstpodstawowy"/>
        <w:numPr>
          <w:ilvl w:val="0"/>
          <w:numId w:val="6"/>
        </w:numPr>
        <w:spacing w:line="276" w:lineRule="auto"/>
        <w:ind w:left="993" w:hanging="426"/>
        <w:jc w:val="both"/>
        <w:rPr>
          <w:rStyle w:val="Pogrubienie"/>
          <w:rFonts w:ascii="Calibri" w:hAnsi="Calibri"/>
          <w:bCs/>
          <w:sz w:val="22"/>
          <w:szCs w:val="22"/>
        </w:rPr>
      </w:pPr>
      <w:r w:rsidRPr="0084485E">
        <w:rPr>
          <w:rStyle w:val="Pogrubienie"/>
          <w:rFonts w:ascii="Calibri" w:hAnsi="Calibri"/>
          <w:b w:val="0"/>
          <w:bCs/>
          <w:sz w:val="22"/>
          <w:szCs w:val="22"/>
        </w:rPr>
        <w:t xml:space="preserve">Załącznik nr </w:t>
      </w:r>
      <w:r>
        <w:rPr>
          <w:rStyle w:val="Pogrubienie"/>
          <w:rFonts w:ascii="Calibri" w:hAnsi="Calibri"/>
          <w:b w:val="0"/>
          <w:bCs/>
          <w:sz w:val="22"/>
          <w:szCs w:val="22"/>
        </w:rPr>
        <w:t>5</w:t>
      </w:r>
      <w:r w:rsidRPr="0084485E">
        <w:rPr>
          <w:rStyle w:val="Pogrubienie"/>
          <w:rFonts w:ascii="Calibri" w:hAnsi="Calibri"/>
          <w:b w:val="0"/>
          <w:bCs/>
          <w:sz w:val="22"/>
          <w:szCs w:val="22"/>
        </w:rPr>
        <w:t xml:space="preserve"> </w:t>
      </w:r>
      <w:r>
        <w:rPr>
          <w:rStyle w:val="Pogrubienie"/>
          <w:rFonts w:ascii="Calibri" w:hAnsi="Calibri"/>
          <w:bCs/>
          <w:sz w:val="22"/>
          <w:szCs w:val="22"/>
        </w:rPr>
        <w:t>Wykaz doświadczenia w realizacji basenów przeznaczonych do użytku publicznego.</w:t>
      </w:r>
    </w:p>
    <w:p w14:paraId="3AE049AF" w14:textId="77777777" w:rsidR="00401303" w:rsidRPr="00401303" w:rsidRDefault="00401303" w:rsidP="00401303">
      <w:pPr>
        <w:pStyle w:val="Tekstpodstawowy"/>
        <w:numPr>
          <w:ilvl w:val="0"/>
          <w:numId w:val="5"/>
        </w:numPr>
        <w:jc w:val="both"/>
        <w:rPr>
          <w:rStyle w:val="Pogrubienie"/>
          <w:rFonts w:ascii="Calibri" w:hAnsi="Calibri"/>
          <w:b w:val="0"/>
          <w:bCs/>
          <w:sz w:val="22"/>
          <w:szCs w:val="22"/>
        </w:rPr>
      </w:pPr>
      <w:r w:rsidRPr="00401303">
        <w:rPr>
          <w:rStyle w:val="Pogrubienie"/>
          <w:rFonts w:ascii="Calibri" w:hAnsi="Calibri"/>
          <w:b w:val="0"/>
          <w:bCs/>
          <w:sz w:val="22"/>
          <w:szCs w:val="22"/>
        </w:rPr>
        <w:t>Zamawiający zastrzega sobie możliwość do unieważnienia postępowania na każdym jego etapie, w szczególności gdy:</w:t>
      </w:r>
    </w:p>
    <w:p w14:paraId="4977860E"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a) w ramach postępowania nie wpłynęła żadna oferta,</w:t>
      </w:r>
    </w:p>
    <w:p w14:paraId="095EABDE"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b) w ramach postępowania nie wpłynęła żadna ważna oferta,</w:t>
      </w:r>
    </w:p>
    <w:p w14:paraId="0FF422E4"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c) w ramach postępowania wpłynęła tylko jedna oferta złożona przez Wykonawcę podlegającego wykluczaniu z postępowania,</w:t>
      </w:r>
    </w:p>
    <w:p w14:paraId="23EB43FF"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d) gdy cena najkorzystniejszej oferty lub oferta z najniższą ceną przewyższa kwotę, którą Zamawiający zamierza przeznaczyć na sfinansowanie zamówienia,</w:t>
      </w:r>
    </w:p>
    <w:p w14:paraId="139C45D6"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e) gdy w ramach postępowania wpłynęły oferty z rażąco niską ceną w rozumieniu niniejszego postępowania,</w:t>
      </w:r>
    </w:p>
    <w:p w14:paraId="6D2FDF0F"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f) gdy postępowanie będzie obarczone wadą, która jest niemożliwa do usunięcia i uniemożliwia zawarcie ważnej umowy w sprawie zamówienia,</w:t>
      </w:r>
    </w:p>
    <w:p w14:paraId="608D24C1" w14:textId="77777777" w:rsidR="00401303" w:rsidRDefault="00401303" w:rsidP="00401303">
      <w:pPr>
        <w:pStyle w:val="Tekstpodstawowy"/>
        <w:spacing w:line="276" w:lineRule="auto"/>
        <w:ind w:left="360"/>
        <w:jc w:val="both"/>
        <w:rPr>
          <w:rStyle w:val="Pogrubienie"/>
          <w:rFonts w:ascii="Calibri" w:hAnsi="Calibri"/>
          <w:b w:val="0"/>
          <w:bCs/>
          <w:sz w:val="22"/>
          <w:szCs w:val="22"/>
        </w:rPr>
      </w:pPr>
      <w:r w:rsidRPr="00401303">
        <w:rPr>
          <w:rStyle w:val="Pogrubienie"/>
          <w:rFonts w:ascii="Calibri" w:hAnsi="Calibri"/>
          <w:b w:val="0"/>
          <w:bCs/>
          <w:sz w:val="22"/>
          <w:szCs w:val="22"/>
        </w:rPr>
        <w:t>g) gdy Zamawiający zrezygnuje z udzielenia zamówienia lub zamierza wprowadzić istotne zmiany warunków zapytania ofertowego.</w:t>
      </w:r>
    </w:p>
    <w:p w14:paraId="0CCD22A0" w14:textId="2567172F" w:rsidR="003A0FBC" w:rsidRPr="00793A94" w:rsidRDefault="00401303" w:rsidP="0012432D">
      <w:pPr>
        <w:pStyle w:val="Tekstpodstawowy"/>
        <w:spacing w:line="276" w:lineRule="auto"/>
        <w:jc w:val="both"/>
        <w:rPr>
          <w:rStyle w:val="Pogrubienie"/>
          <w:rFonts w:ascii="Calibri" w:hAnsi="Calibri"/>
          <w:b w:val="0"/>
          <w:bCs/>
          <w:sz w:val="22"/>
          <w:szCs w:val="22"/>
        </w:rPr>
      </w:pPr>
      <w:r>
        <w:rPr>
          <w:rStyle w:val="Pogrubienie"/>
          <w:rFonts w:ascii="Calibri" w:hAnsi="Calibri"/>
          <w:b w:val="0"/>
          <w:bCs/>
          <w:sz w:val="22"/>
          <w:szCs w:val="22"/>
        </w:rPr>
        <w:t xml:space="preserve">6. </w:t>
      </w:r>
      <w:r w:rsidRPr="00401303">
        <w:rPr>
          <w:rStyle w:val="Pogrubienie"/>
          <w:rFonts w:ascii="Calibri" w:hAnsi="Calibri"/>
          <w:b w:val="0"/>
          <w:bCs/>
          <w:sz w:val="22"/>
          <w:szCs w:val="22"/>
        </w:rPr>
        <w:t>W przypadkach gdy w opisie przedmiotu zamówienia wskazano znaki towarowe, patenty lub konkretne nazwy, pochodzenie, który charakteryzuje produkt lub usługi dostarczane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w:t>
      </w:r>
    </w:p>
    <w:p w14:paraId="34B5FFF6"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bCs/>
          <w:u w:val="single"/>
        </w:rPr>
        <w:t>Rozdział 7. Wykluczenie wykonawcy</w:t>
      </w:r>
    </w:p>
    <w:p w14:paraId="45293DCF" w14:textId="77777777" w:rsidR="003A0FBC" w:rsidRPr="00793A94" w:rsidRDefault="007D5B61" w:rsidP="00401303">
      <w:pPr>
        <w:pStyle w:val="Tekstpodstawowy"/>
        <w:numPr>
          <w:ilvl w:val="3"/>
          <w:numId w:val="5"/>
        </w:numPr>
        <w:spacing w:before="240" w:line="276" w:lineRule="auto"/>
        <w:jc w:val="both"/>
        <w:rPr>
          <w:rFonts w:ascii="Calibri" w:hAnsi="Calibri"/>
          <w:sz w:val="22"/>
          <w:szCs w:val="22"/>
        </w:rPr>
      </w:pPr>
      <w:r w:rsidRPr="00793A94">
        <w:rPr>
          <w:rFonts w:ascii="Calibri" w:hAnsi="Calibri"/>
          <w:sz w:val="22"/>
          <w:szCs w:val="22"/>
        </w:rPr>
        <w:t xml:space="preserve">Wykonawcy, którzy nie wykażą spełnienia warunków udziału w postępowaniu oraz brak podstaw do wykluczenia z postępowania </w:t>
      </w:r>
      <w:r w:rsidRPr="00793A94">
        <w:rPr>
          <w:rFonts w:ascii="Calibri" w:hAnsi="Calibri"/>
          <w:b/>
          <w:sz w:val="22"/>
          <w:szCs w:val="22"/>
        </w:rPr>
        <w:t>zostaną wykluczeni z niniejszego postępowania</w:t>
      </w:r>
      <w:r w:rsidRPr="00793A94">
        <w:rPr>
          <w:rFonts w:ascii="Calibri" w:hAnsi="Calibri"/>
          <w:sz w:val="22"/>
          <w:szCs w:val="22"/>
        </w:rPr>
        <w:t>.</w:t>
      </w:r>
    </w:p>
    <w:p w14:paraId="5A3505F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xml:space="preserve">2. W postępowaniu o udzielenie zamówienia obowiązuje zakaz konfliktu interesów. Konflikt interesów oznacza każdą̨ sytuację, w której osoby biorące udział w przygotowaniu lub prowadzeniu </w:t>
      </w:r>
      <w:r w:rsidRPr="00401303">
        <w:rPr>
          <w:rFonts w:ascii="Calibri" w:hAnsi="Calibri"/>
          <w:sz w:val="22"/>
          <w:szCs w:val="22"/>
        </w:rPr>
        <w:lastRenderedPageBreak/>
        <w:t>postepowania o udzielenie zamówienia lub mogące wpłynąć́ na wynik tego postepowania mają, bezpośrednio lub pośrednio, interes finansowy, ekonomiczny lub inny interes osobisty, który postrzegać́ można jako zagrażający ich bezstronności i niezależności w związku z postepowaniem o udzielenie zamówienia.</w:t>
      </w:r>
    </w:p>
    <w:p w14:paraId="3F31BCED"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3. W celu usunięcia konfliktu interesów zamówienie nie może być udzielone podmiotom powiązanym z Zamawiającym osobowo i kapitałowo. Zgodnie z zasadą konkurencyjności opisaną w “Wytycznych dotyczących kwalifikowalności wydatków na lata 2021-2027” (Warszawa, 18 listopada 2022 r.) przez powiązania kapitałowe i osobowe rozumie się wzajemne powiązania między Wykonawcą a Zamawiającym polegające na:</w:t>
      </w:r>
    </w:p>
    <w:p w14:paraId="7229A9C9"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3636E1E"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58845687"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pozostawaniu w takim stosunku prawnym lub faktycznym, że istnieje uzasadniona wątpliwość co do ich bezstronności lub niezależności w związku z postępowaniem o udzielenie zamówienia.</w:t>
      </w:r>
    </w:p>
    <w:p w14:paraId="67F86CE1"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4. Zgodnie z Ustawą o utworzeniu Polskiej Agencji Rozwoju Przedsiębiorczości z dnia 09.11.2000 r. przez powiązania osobowe lub kapitałowe rozumie się powiązania między Zamawiającym lub członkami organów tego podmiotu, a wykonawcą lub członkami organów wykonawcy, polegające na:</w:t>
      </w:r>
    </w:p>
    <w:p w14:paraId="4075ECE6"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uczestniczeniu w spółce jako wspólnik spółki cywilnej lub spółki osobowej;</w:t>
      </w:r>
    </w:p>
    <w:p w14:paraId="070E0262"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posiadaniu co najmniej 10% udziałów lub akcji;</w:t>
      </w:r>
    </w:p>
    <w:p w14:paraId="3F7E206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pełnieniu funkcji członka organu nadzorczego lub zarządzającego, prokurenta, pełnomocnika;</w:t>
      </w:r>
    </w:p>
    <w:p w14:paraId="64ACD43F"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pozostawaniu w takim stosunku prawnym lub faktycznym, który może budzić uzasadnione wątpliwości co do bezstronności w wyborze wykonawcy, w szczególności pozostawanie w związku małżeńskim, w stosunku pokrewieństwa lub powinowactwa w linii prostej przysposobienia, opieki lub kurateli.</w:t>
      </w:r>
    </w:p>
    <w:p w14:paraId="555758C4"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5. Z postępowania wyklucza się też Wykonawców, w stosunku do których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2F535E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6. W związku z wprowadzoną ustawą z dnia 13 kwietnia 2022 r. o szczególnych rozwiązaniach w zakresie przeciwdziałania wspieraniu agresji na Ukrainę oraz służących ochronie bezpieczeństwa narodowego (Dz.U. z 2022 r., poz. 835 – dalej jako „ustawa sankcyjna”) Zamawiający wykluczy z postępowania:</w:t>
      </w:r>
    </w:p>
    <w:p w14:paraId="64221C43"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a) wykonawcę oraz uczestnika postępowania wymienionego w wykazach określonych w rozporządzeniu 765/2006 i rozporządzeniu 269/2014 albo wpisanego na listę na podstawie decyzji w sprawie wpisu na listę rozstrzygającej o zastosowaniu środka, o którym mowa w art. 1 pkt 3 w/w ustawy;</w:t>
      </w:r>
    </w:p>
    <w:p w14:paraId="0BA31068"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xml:space="preserve">b) wykonawcę oraz uczestnika postępowania,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401303">
        <w:rPr>
          <w:rFonts w:ascii="Calibri" w:hAnsi="Calibri"/>
          <w:sz w:val="22"/>
          <w:szCs w:val="22"/>
        </w:rPr>
        <w:lastRenderedPageBreak/>
        <w:t>rzeczywistym od dnia 24 lutego 2022 r., o ile została wpisana na listę na podstawie decyzji w sprawie wpisu na listę rozstrzygającej o zastosowaniu środka, o którym mowa w art. 1 pkt 3 w/w ustawy;</w:t>
      </w:r>
    </w:p>
    <w:p w14:paraId="09B9260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c) wykonawcę oraz uczestnika postępowania,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Wykluczenie, o którym mowa w niniejszym pkt 4 następuje na okres trwania okoliczności określonych w pkt. a)-c).</w:t>
      </w:r>
    </w:p>
    <w:p w14:paraId="1EF374A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7. Z postępowania Zamawiający wyklucza Wykonawcę na podstawie art. 5k Rozporządzenia (UE) 2022/576 w sprawie zmiany rozporządzenia (UE) nr 833/2014 dotyczącego środków ograniczających w związku z działaniami Rosji destabilizującymi sytuację na Ukrainie (dalej jako „rozporządzenie 2022/576”), zgodnie z którym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2014/24/UE,art. 18, art. 21 lit. b)-e) i lit. g)-i), art. 29 i 30 dyrektywy 2014/25/UE oraz art. 13 lit. a)-d), lit. f)-h) i lit. j) dyrektywy 2009/81/WE na rzecz lub z udziałem:</w:t>
      </w:r>
    </w:p>
    <w:p w14:paraId="7CCF6D1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a) obywateli rosyjskich lub osób fizycznych lub prawnych, podmiotów lub organów z siedzibą w Rosji;</w:t>
      </w:r>
    </w:p>
    <w:p w14:paraId="3C998C5C"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b) osób prawnych, podmiotów lub organów, do których prawa własności bezpośrednio lub pośrednio w ponad 50 % należą do podmiotu, o którym mowa w lit. a) niniejszego ustępu; lub</w:t>
      </w:r>
    </w:p>
    <w:p w14:paraId="69AA8075"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c) osób fizycznych lub prawnych, podmiotów lub organów działających w imieniu lub pod kierunkiem podmiotu, o którym mowa w lit. a) lub b) niniejszego ustępu,</w:t>
      </w:r>
    </w:p>
    <w:p w14:paraId="4D0EFCF1"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d) w tym podwykonawców, dostawców lub podmiotów, na których zdolności polega się w rozumieniu dyrektyw w sprawie zamówień publicznych, w przypadku gdy przypada na nich ponad 10 % wartości zamówienia.</w:t>
      </w:r>
    </w:p>
    <w:p w14:paraId="530A8DBB"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xml:space="preserve">8. Potwierdzeniem faktu niepodlegania wykluczeniu jest podpis Wykonawcy pod oświadczeniami stanowiącymi załączniki nr </w:t>
      </w:r>
      <w:r w:rsidR="0084485E">
        <w:rPr>
          <w:rFonts w:ascii="Calibri" w:hAnsi="Calibri"/>
          <w:sz w:val="22"/>
          <w:szCs w:val="22"/>
        </w:rPr>
        <w:t>3</w:t>
      </w:r>
      <w:r w:rsidRPr="00401303">
        <w:rPr>
          <w:rFonts w:ascii="Calibri" w:hAnsi="Calibri"/>
          <w:sz w:val="22"/>
          <w:szCs w:val="22"/>
        </w:rPr>
        <w:t xml:space="preserve"> i nr </w:t>
      </w:r>
      <w:r w:rsidR="0084485E">
        <w:rPr>
          <w:rFonts w:ascii="Calibri" w:hAnsi="Calibri"/>
          <w:sz w:val="22"/>
          <w:szCs w:val="22"/>
        </w:rPr>
        <w:t>4</w:t>
      </w:r>
      <w:r w:rsidRPr="00401303">
        <w:rPr>
          <w:rFonts w:ascii="Calibri" w:hAnsi="Calibri"/>
          <w:sz w:val="22"/>
          <w:szCs w:val="22"/>
        </w:rPr>
        <w:t xml:space="preserve"> do zapytania ofertowego (weryfikacja na zasadzie spełnia/nie spełnia).</w:t>
      </w:r>
    </w:p>
    <w:p w14:paraId="56EC1327"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9. W przypadku złożenia oferty przez Wykonawcę podlegającego wykluczeniu, zostanie on wykluczony z udziału w postępowaniu. Ofertę Wykonawcy wykluczonego uznaje się za odrzuconą.</w:t>
      </w:r>
    </w:p>
    <w:p w14:paraId="39A79F4D" w14:textId="77777777" w:rsidR="0083195D" w:rsidRPr="0083195D" w:rsidRDefault="00401303" w:rsidP="00401303">
      <w:pPr>
        <w:pStyle w:val="Tekstpodstawowy"/>
        <w:spacing w:before="120" w:line="276" w:lineRule="auto"/>
        <w:jc w:val="both"/>
        <w:rPr>
          <w:rFonts w:ascii="Calibri" w:hAnsi="Calibri"/>
          <w:b/>
          <w:u w:val="single"/>
        </w:rPr>
      </w:pPr>
      <w:r w:rsidRPr="00401303">
        <w:rPr>
          <w:rFonts w:ascii="Calibri" w:hAnsi="Calibri"/>
          <w:sz w:val="22"/>
          <w:szCs w:val="22"/>
        </w:rPr>
        <w:t>10. O wykluczeniu z postępowania Zamawiający zawiadomi wykluczonego Wykonawcę.</w:t>
      </w:r>
    </w:p>
    <w:p w14:paraId="6E972888" w14:textId="77777777" w:rsidR="009A2ADD" w:rsidRPr="00B454EB" w:rsidRDefault="009A2ADD" w:rsidP="009A2ADD">
      <w:pPr>
        <w:pStyle w:val="Tekstpodstawowy"/>
        <w:spacing w:before="120"/>
        <w:jc w:val="both"/>
        <w:rPr>
          <w:rFonts w:asciiTheme="minorHAnsi" w:hAnsiTheme="minorHAnsi"/>
          <w:b/>
          <w:u w:val="single"/>
        </w:rPr>
      </w:pPr>
      <w:r w:rsidRPr="00B454EB">
        <w:rPr>
          <w:rFonts w:asciiTheme="minorHAnsi" w:hAnsiTheme="minorHAnsi"/>
          <w:b/>
          <w:u w:val="single"/>
        </w:rPr>
        <w:t>Rozdział 8. Kryteria oceny ofert</w:t>
      </w:r>
    </w:p>
    <w:p w14:paraId="64C2BD19" w14:textId="77777777" w:rsidR="005462B8" w:rsidRPr="00B454EB" w:rsidRDefault="005462B8" w:rsidP="005462B8">
      <w:pPr>
        <w:pStyle w:val="Tekstpodstawowy"/>
        <w:jc w:val="both"/>
        <w:rPr>
          <w:rFonts w:asciiTheme="minorHAnsi" w:hAnsiTheme="minorHAnsi"/>
          <w:sz w:val="22"/>
          <w:szCs w:val="22"/>
        </w:rPr>
      </w:pPr>
      <w:r w:rsidRPr="00B454EB">
        <w:rPr>
          <w:rFonts w:asciiTheme="minorHAnsi" w:hAnsiTheme="minorHAnsi"/>
          <w:sz w:val="22"/>
          <w:szCs w:val="22"/>
        </w:rPr>
        <w:t>Zamawiający dokona oceny ofert w oparciu o następujące kryteria:</w:t>
      </w:r>
    </w:p>
    <w:tbl>
      <w:tblPr>
        <w:tblStyle w:val="Tabela-Siatka"/>
        <w:tblW w:w="0" w:type="auto"/>
        <w:tblLook w:val="04A0" w:firstRow="1" w:lastRow="0" w:firstColumn="1" w:lastColumn="0" w:noHBand="0" w:noVBand="1"/>
      </w:tblPr>
      <w:tblGrid>
        <w:gridCol w:w="534"/>
        <w:gridCol w:w="4110"/>
        <w:gridCol w:w="1560"/>
      </w:tblGrid>
      <w:tr w:rsidR="005462B8" w:rsidRPr="00B454EB" w14:paraId="26D5434C" w14:textId="77777777" w:rsidTr="00C44B33">
        <w:tc>
          <w:tcPr>
            <w:tcW w:w="534" w:type="dxa"/>
          </w:tcPr>
          <w:p w14:paraId="1DDD64B1" w14:textId="77777777" w:rsidR="005462B8" w:rsidRPr="00B454EB" w:rsidRDefault="005462B8" w:rsidP="00C44B33">
            <w:pPr>
              <w:pStyle w:val="Tekstpodstawowy"/>
              <w:spacing w:after="0"/>
              <w:jc w:val="center"/>
              <w:rPr>
                <w:rFonts w:asciiTheme="minorHAnsi" w:hAnsiTheme="minorHAnsi"/>
                <w:b/>
                <w:sz w:val="22"/>
                <w:szCs w:val="22"/>
              </w:rPr>
            </w:pPr>
            <w:r w:rsidRPr="00B454EB">
              <w:rPr>
                <w:rFonts w:asciiTheme="minorHAnsi" w:hAnsiTheme="minorHAnsi"/>
                <w:b/>
                <w:sz w:val="22"/>
                <w:szCs w:val="22"/>
              </w:rPr>
              <w:t>Lp.</w:t>
            </w:r>
          </w:p>
        </w:tc>
        <w:tc>
          <w:tcPr>
            <w:tcW w:w="4110" w:type="dxa"/>
          </w:tcPr>
          <w:p w14:paraId="516C9066" w14:textId="77777777" w:rsidR="005462B8" w:rsidRPr="00B454EB" w:rsidRDefault="005462B8" w:rsidP="00C44B33">
            <w:pPr>
              <w:pStyle w:val="Tekstpodstawowy"/>
              <w:spacing w:after="0"/>
              <w:jc w:val="center"/>
              <w:rPr>
                <w:rFonts w:asciiTheme="minorHAnsi" w:hAnsiTheme="minorHAnsi"/>
                <w:b/>
                <w:sz w:val="22"/>
                <w:szCs w:val="22"/>
              </w:rPr>
            </w:pPr>
            <w:r w:rsidRPr="00B454EB">
              <w:rPr>
                <w:rFonts w:asciiTheme="minorHAnsi" w:hAnsiTheme="minorHAnsi"/>
                <w:b/>
                <w:sz w:val="22"/>
                <w:szCs w:val="22"/>
              </w:rPr>
              <w:t>Kryterium</w:t>
            </w:r>
          </w:p>
        </w:tc>
        <w:tc>
          <w:tcPr>
            <w:tcW w:w="1560" w:type="dxa"/>
          </w:tcPr>
          <w:p w14:paraId="4CEC7870" w14:textId="77777777" w:rsidR="005462B8" w:rsidRPr="00B454EB" w:rsidRDefault="005462B8" w:rsidP="00C44B33">
            <w:pPr>
              <w:pStyle w:val="Tekstpodstawowy"/>
              <w:spacing w:after="0"/>
              <w:jc w:val="center"/>
              <w:rPr>
                <w:rFonts w:asciiTheme="minorHAnsi" w:hAnsiTheme="minorHAnsi"/>
                <w:b/>
                <w:sz w:val="22"/>
                <w:szCs w:val="22"/>
              </w:rPr>
            </w:pPr>
            <w:r w:rsidRPr="00B454EB">
              <w:rPr>
                <w:rFonts w:asciiTheme="minorHAnsi" w:hAnsiTheme="minorHAnsi"/>
                <w:b/>
                <w:sz w:val="22"/>
                <w:szCs w:val="22"/>
              </w:rPr>
              <w:t>Waga (%)</w:t>
            </w:r>
          </w:p>
        </w:tc>
      </w:tr>
      <w:tr w:rsidR="005462B8" w:rsidRPr="00B454EB" w14:paraId="62D7D629" w14:textId="77777777" w:rsidTr="00C44B33">
        <w:tc>
          <w:tcPr>
            <w:tcW w:w="534" w:type="dxa"/>
          </w:tcPr>
          <w:p w14:paraId="5E836F95" w14:textId="77777777" w:rsidR="005462B8" w:rsidRPr="00B454EB" w:rsidRDefault="005462B8" w:rsidP="005462B8">
            <w:pPr>
              <w:pStyle w:val="Tekstpodstawowy"/>
              <w:numPr>
                <w:ilvl w:val="0"/>
                <w:numId w:val="20"/>
              </w:numPr>
              <w:spacing w:after="0"/>
              <w:ind w:hanging="720"/>
              <w:jc w:val="center"/>
              <w:rPr>
                <w:rFonts w:asciiTheme="minorHAnsi" w:hAnsiTheme="minorHAnsi"/>
                <w:b/>
                <w:sz w:val="22"/>
                <w:szCs w:val="22"/>
              </w:rPr>
            </w:pPr>
          </w:p>
        </w:tc>
        <w:tc>
          <w:tcPr>
            <w:tcW w:w="4110" w:type="dxa"/>
          </w:tcPr>
          <w:p w14:paraId="735C9113" w14:textId="77777777" w:rsidR="005462B8" w:rsidRPr="00A3779D" w:rsidRDefault="005462B8" w:rsidP="00C44B33">
            <w:pPr>
              <w:pStyle w:val="Tekstpodstawowy"/>
              <w:spacing w:after="0"/>
              <w:rPr>
                <w:rFonts w:asciiTheme="minorHAnsi" w:hAnsiTheme="minorHAnsi"/>
                <w:b/>
                <w:sz w:val="22"/>
                <w:szCs w:val="22"/>
              </w:rPr>
            </w:pPr>
            <w:r w:rsidRPr="00A3779D">
              <w:rPr>
                <w:rFonts w:asciiTheme="minorHAnsi" w:hAnsiTheme="minorHAnsi"/>
                <w:b/>
                <w:sz w:val="22"/>
                <w:szCs w:val="22"/>
              </w:rPr>
              <w:t>Cena brutto</w:t>
            </w:r>
          </w:p>
        </w:tc>
        <w:tc>
          <w:tcPr>
            <w:tcW w:w="1560" w:type="dxa"/>
          </w:tcPr>
          <w:p w14:paraId="41367FF6" w14:textId="12925935" w:rsidR="005462B8" w:rsidRPr="00A3779D" w:rsidRDefault="00DD5957" w:rsidP="00C44B33">
            <w:pPr>
              <w:pStyle w:val="Tekstpodstawowy"/>
              <w:spacing w:after="0"/>
              <w:jc w:val="center"/>
              <w:rPr>
                <w:rFonts w:asciiTheme="minorHAnsi" w:hAnsiTheme="minorHAnsi"/>
                <w:b/>
                <w:sz w:val="22"/>
                <w:szCs w:val="22"/>
              </w:rPr>
            </w:pPr>
            <w:r>
              <w:rPr>
                <w:rFonts w:asciiTheme="minorHAnsi" w:hAnsiTheme="minorHAnsi"/>
                <w:b/>
                <w:sz w:val="22"/>
                <w:szCs w:val="22"/>
              </w:rPr>
              <w:t>7</w:t>
            </w:r>
            <w:r w:rsidR="005462B8" w:rsidRPr="00A3779D">
              <w:rPr>
                <w:rFonts w:asciiTheme="minorHAnsi" w:hAnsiTheme="minorHAnsi"/>
                <w:b/>
                <w:sz w:val="22"/>
                <w:szCs w:val="22"/>
              </w:rPr>
              <w:t>0</w:t>
            </w:r>
          </w:p>
        </w:tc>
      </w:tr>
      <w:tr w:rsidR="005462B8" w:rsidRPr="00B454EB" w14:paraId="1E8B590B" w14:textId="77777777" w:rsidTr="00C44B33">
        <w:tc>
          <w:tcPr>
            <w:tcW w:w="534" w:type="dxa"/>
          </w:tcPr>
          <w:p w14:paraId="0D3FBBEA" w14:textId="77777777" w:rsidR="005462B8" w:rsidRPr="00B454EB" w:rsidRDefault="005462B8" w:rsidP="005462B8">
            <w:pPr>
              <w:pStyle w:val="Tekstpodstawowy"/>
              <w:numPr>
                <w:ilvl w:val="0"/>
                <w:numId w:val="20"/>
              </w:numPr>
              <w:spacing w:after="0"/>
              <w:ind w:hanging="720"/>
              <w:jc w:val="center"/>
              <w:rPr>
                <w:rFonts w:asciiTheme="minorHAnsi" w:hAnsiTheme="minorHAnsi"/>
                <w:b/>
                <w:sz w:val="22"/>
                <w:szCs w:val="22"/>
              </w:rPr>
            </w:pPr>
          </w:p>
        </w:tc>
        <w:tc>
          <w:tcPr>
            <w:tcW w:w="4110" w:type="dxa"/>
          </w:tcPr>
          <w:p w14:paraId="6118AB64" w14:textId="77777777" w:rsidR="005462B8" w:rsidRPr="00A3779D" w:rsidRDefault="005462B8" w:rsidP="00C44B33">
            <w:pPr>
              <w:pStyle w:val="Tekstpodstawowy"/>
              <w:spacing w:after="0"/>
              <w:rPr>
                <w:rFonts w:asciiTheme="minorHAnsi" w:hAnsiTheme="minorHAnsi"/>
                <w:b/>
                <w:sz w:val="22"/>
                <w:szCs w:val="22"/>
              </w:rPr>
            </w:pPr>
            <w:r w:rsidRPr="00A3779D">
              <w:rPr>
                <w:rFonts w:asciiTheme="minorHAnsi" w:hAnsiTheme="minorHAnsi"/>
                <w:b/>
                <w:sz w:val="22"/>
                <w:szCs w:val="22"/>
              </w:rPr>
              <w:t>Czas reakcji na awarię</w:t>
            </w:r>
          </w:p>
        </w:tc>
        <w:tc>
          <w:tcPr>
            <w:tcW w:w="1560" w:type="dxa"/>
          </w:tcPr>
          <w:p w14:paraId="0A73FBB1" w14:textId="0ABF9F8C" w:rsidR="005462B8" w:rsidRPr="00A3779D" w:rsidRDefault="00DD5957" w:rsidP="00C44B33">
            <w:pPr>
              <w:pStyle w:val="Tekstpodstawowy"/>
              <w:spacing w:after="0"/>
              <w:jc w:val="center"/>
              <w:rPr>
                <w:rFonts w:asciiTheme="minorHAnsi" w:hAnsiTheme="minorHAnsi"/>
                <w:b/>
                <w:sz w:val="22"/>
                <w:szCs w:val="22"/>
              </w:rPr>
            </w:pPr>
            <w:r>
              <w:rPr>
                <w:rFonts w:asciiTheme="minorHAnsi" w:hAnsiTheme="minorHAnsi"/>
                <w:b/>
                <w:sz w:val="22"/>
                <w:szCs w:val="22"/>
              </w:rPr>
              <w:t>2</w:t>
            </w:r>
            <w:r w:rsidR="005462B8" w:rsidRPr="00A3779D">
              <w:rPr>
                <w:rFonts w:asciiTheme="minorHAnsi" w:hAnsiTheme="minorHAnsi"/>
                <w:b/>
                <w:sz w:val="22"/>
                <w:szCs w:val="22"/>
              </w:rPr>
              <w:t>0</w:t>
            </w:r>
          </w:p>
        </w:tc>
      </w:tr>
      <w:tr w:rsidR="00327F72" w:rsidRPr="00B454EB" w14:paraId="5ED35D57" w14:textId="77777777" w:rsidTr="00C44B33">
        <w:tc>
          <w:tcPr>
            <w:tcW w:w="534" w:type="dxa"/>
          </w:tcPr>
          <w:p w14:paraId="2502CE02" w14:textId="77777777" w:rsidR="00327F72" w:rsidRPr="00B454EB" w:rsidRDefault="00327F72" w:rsidP="005462B8">
            <w:pPr>
              <w:pStyle w:val="Tekstpodstawowy"/>
              <w:numPr>
                <w:ilvl w:val="0"/>
                <w:numId w:val="20"/>
              </w:numPr>
              <w:spacing w:after="0"/>
              <w:ind w:hanging="720"/>
              <w:jc w:val="center"/>
              <w:rPr>
                <w:rFonts w:asciiTheme="minorHAnsi" w:hAnsiTheme="minorHAnsi"/>
                <w:b/>
                <w:sz w:val="22"/>
                <w:szCs w:val="22"/>
              </w:rPr>
            </w:pPr>
          </w:p>
        </w:tc>
        <w:tc>
          <w:tcPr>
            <w:tcW w:w="4110" w:type="dxa"/>
          </w:tcPr>
          <w:p w14:paraId="77A5F764" w14:textId="31991C01" w:rsidR="00327F72" w:rsidRPr="00A3779D" w:rsidRDefault="00AE1B67" w:rsidP="00C44B33">
            <w:pPr>
              <w:pStyle w:val="Tekstpodstawowy"/>
              <w:spacing w:after="0"/>
              <w:rPr>
                <w:rFonts w:asciiTheme="minorHAnsi" w:hAnsiTheme="minorHAnsi"/>
                <w:b/>
                <w:sz w:val="22"/>
                <w:szCs w:val="22"/>
              </w:rPr>
            </w:pPr>
            <w:r>
              <w:rPr>
                <w:rFonts w:asciiTheme="minorHAnsi" w:hAnsiTheme="minorHAnsi"/>
                <w:b/>
                <w:sz w:val="22"/>
                <w:szCs w:val="22"/>
              </w:rPr>
              <w:t>Okres</w:t>
            </w:r>
            <w:r w:rsidR="00327F72" w:rsidRPr="00A3779D">
              <w:rPr>
                <w:rFonts w:asciiTheme="minorHAnsi" w:hAnsiTheme="minorHAnsi"/>
                <w:b/>
                <w:sz w:val="22"/>
                <w:szCs w:val="22"/>
              </w:rPr>
              <w:t xml:space="preserve"> gwarancji </w:t>
            </w:r>
          </w:p>
        </w:tc>
        <w:tc>
          <w:tcPr>
            <w:tcW w:w="1560" w:type="dxa"/>
          </w:tcPr>
          <w:p w14:paraId="3510C146" w14:textId="04BB39CA" w:rsidR="00327F72" w:rsidRPr="00A3779D" w:rsidRDefault="00327F72" w:rsidP="00C44B33">
            <w:pPr>
              <w:pStyle w:val="Tekstpodstawowy"/>
              <w:spacing w:after="0"/>
              <w:jc w:val="center"/>
              <w:rPr>
                <w:rFonts w:asciiTheme="minorHAnsi" w:hAnsiTheme="minorHAnsi"/>
                <w:b/>
                <w:sz w:val="22"/>
                <w:szCs w:val="22"/>
              </w:rPr>
            </w:pPr>
            <w:r w:rsidRPr="00A3779D">
              <w:rPr>
                <w:rFonts w:asciiTheme="minorHAnsi" w:hAnsiTheme="minorHAnsi"/>
                <w:b/>
                <w:sz w:val="22"/>
                <w:szCs w:val="22"/>
              </w:rPr>
              <w:t>10</w:t>
            </w:r>
          </w:p>
        </w:tc>
      </w:tr>
    </w:tbl>
    <w:p w14:paraId="62E3C71F" w14:textId="77777777" w:rsidR="005462B8" w:rsidRPr="00B454EB" w:rsidRDefault="005462B8" w:rsidP="005462B8">
      <w:pPr>
        <w:pStyle w:val="Tekstpodstawowy"/>
        <w:jc w:val="both"/>
        <w:rPr>
          <w:rFonts w:asciiTheme="minorHAnsi" w:hAnsiTheme="minorHAnsi"/>
          <w:b/>
          <w:sz w:val="22"/>
          <w:szCs w:val="22"/>
          <w:u w:val="single"/>
        </w:rPr>
      </w:pPr>
    </w:p>
    <w:p w14:paraId="575ADF14" w14:textId="77777777" w:rsidR="005462B8" w:rsidRPr="00B454EB" w:rsidRDefault="005462B8" w:rsidP="005462B8">
      <w:pPr>
        <w:pStyle w:val="Tekstpodstawowy"/>
        <w:jc w:val="both"/>
        <w:rPr>
          <w:rFonts w:asciiTheme="minorHAnsi" w:hAnsiTheme="minorHAnsi"/>
          <w:b/>
          <w:sz w:val="22"/>
          <w:szCs w:val="22"/>
          <w:u w:val="single"/>
        </w:rPr>
      </w:pPr>
      <w:r w:rsidRPr="00B454EB">
        <w:rPr>
          <w:rFonts w:asciiTheme="minorHAnsi" w:hAnsiTheme="minorHAnsi"/>
          <w:b/>
          <w:sz w:val="22"/>
          <w:szCs w:val="22"/>
          <w:u w:val="single"/>
        </w:rPr>
        <w:t>Kryterium cena brutto (C)</w:t>
      </w:r>
    </w:p>
    <w:p w14:paraId="542CF4E8" w14:textId="77777777" w:rsidR="005462B8" w:rsidRPr="00B454EB" w:rsidRDefault="005462B8" w:rsidP="005462B8">
      <w:pPr>
        <w:pStyle w:val="Tekstpodstawowy"/>
        <w:spacing w:after="0"/>
        <w:jc w:val="both"/>
        <w:rPr>
          <w:rFonts w:asciiTheme="minorHAnsi" w:hAnsiTheme="minorHAnsi"/>
          <w:sz w:val="22"/>
          <w:szCs w:val="22"/>
        </w:rPr>
      </w:pPr>
      <w:r w:rsidRPr="00B454EB">
        <w:rPr>
          <w:rFonts w:asciiTheme="minorHAnsi" w:hAnsiTheme="minorHAnsi"/>
          <w:sz w:val="22"/>
          <w:szCs w:val="22"/>
        </w:rPr>
        <w:t xml:space="preserve">Największą liczbę punków otrzyma oferta z </w:t>
      </w:r>
      <w:r w:rsidRPr="00B454EB">
        <w:rPr>
          <w:rFonts w:asciiTheme="minorHAnsi" w:hAnsiTheme="minorHAnsi"/>
          <w:b/>
          <w:sz w:val="22"/>
          <w:szCs w:val="22"/>
        </w:rPr>
        <w:t>najniższą ceną brutto</w:t>
      </w:r>
      <w:r w:rsidRPr="00B454EB">
        <w:rPr>
          <w:rFonts w:asciiTheme="minorHAnsi" w:hAnsiTheme="minorHAnsi"/>
          <w:sz w:val="22"/>
          <w:szCs w:val="22"/>
        </w:rPr>
        <w:t>.</w:t>
      </w:r>
    </w:p>
    <w:p w14:paraId="5BBC3EAC" w14:textId="77777777" w:rsidR="005462B8" w:rsidRDefault="005462B8" w:rsidP="005462B8">
      <w:pPr>
        <w:pStyle w:val="Tekstpodstawowy"/>
        <w:spacing w:after="240"/>
        <w:jc w:val="both"/>
        <w:rPr>
          <w:rFonts w:asciiTheme="minorHAnsi" w:hAnsiTheme="minorHAnsi"/>
          <w:sz w:val="22"/>
          <w:szCs w:val="22"/>
        </w:rPr>
      </w:pPr>
      <w:r w:rsidRPr="00B454EB">
        <w:rPr>
          <w:rFonts w:asciiTheme="minorHAnsi" w:hAnsiTheme="minorHAnsi"/>
          <w:sz w:val="22"/>
          <w:szCs w:val="22"/>
        </w:rPr>
        <w:t>Ocena pozostałych ofert dokonywana będzie według następującego wzoru:</w:t>
      </w:r>
    </w:p>
    <w:p w14:paraId="6DB72636" w14:textId="77777777" w:rsidR="00A3779D" w:rsidRPr="00B454EB" w:rsidRDefault="00A3779D" w:rsidP="005462B8">
      <w:pPr>
        <w:pStyle w:val="Tekstpodstawowy"/>
        <w:spacing w:after="240"/>
        <w:jc w:val="both"/>
        <w:rPr>
          <w:rFonts w:asciiTheme="minorHAnsi" w:hAnsiTheme="minorHAnsi"/>
          <w:sz w:val="22"/>
          <w:szCs w:val="22"/>
        </w:rPr>
      </w:pPr>
    </w:p>
    <w:p w14:paraId="5FBD36E2" w14:textId="77777777" w:rsidR="005462B8" w:rsidRPr="00B454EB" w:rsidRDefault="005462B8" w:rsidP="005462B8">
      <w:pPr>
        <w:pStyle w:val="Tekstpodstawowy"/>
        <w:spacing w:after="0"/>
        <w:jc w:val="both"/>
        <w:rPr>
          <w:rFonts w:asciiTheme="minorHAnsi" w:hAnsiTheme="minorHAnsi"/>
          <w:b/>
          <w:sz w:val="22"/>
          <w:szCs w:val="22"/>
        </w:rPr>
      </w:pPr>
      <w:r w:rsidRPr="00B454EB">
        <w:rPr>
          <w:rFonts w:asciiTheme="minorHAnsi" w:hAnsiTheme="minorHAnsi"/>
          <w:b/>
          <w:sz w:val="22"/>
          <w:szCs w:val="22"/>
        </w:rPr>
        <w:lastRenderedPageBreak/>
        <w:t xml:space="preserve">            Cn</w:t>
      </w:r>
    </w:p>
    <w:p w14:paraId="78EF533D" w14:textId="00CCD8BC" w:rsidR="005462B8" w:rsidRPr="00B454EB" w:rsidRDefault="00327F72" w:rsidP="005462B8">
      <w:pPr>
        <w:pStyle w:val="Tekstpodstawowy"/>
        <w:spacing w:after="0"/>
        <w:jc w:val="both"/>
        <w:rPr>
          <w:rFonts w:asciiTheme="minorHAnsi" w:hAnsiTheme="minorHAnsi"/>
          <w:b/>
          <w:sz w:val="22"/>
          <w:szCs w:val="22"/>
        </w:rPr>
      </w:pPr>
      <w:r>
        <w:rPr>
          <w:rFonts w:asciiTheme="minorHAnsi" w:hAnsiTheme="minorHAnsi"/>
          <w:b/>
          <w:sz w:val="22"/>
          <w:szCs w:val="22"/>
        </w:rPr>
        <w:t xml:space="preserve">C = --------------- x </w:t>
      </w:r>
      <w:r w:rsidR="00DD5957">
        <w:rPr>
          <w:rFonts w:asciiTheme="minorHAnsi" w:hAnsiTheme="minorHAnsi"/>
          <w:b/>
          <w:sz w:val="22"/>
          <w:szCs w:val="22"/>
        </w:rPr>
        <w:t>7</w:t>
      </w:r>
      <w:r w:rsidR="005462B8">
        <w:rPr>
          <w:rFonts w:asciiTheme="minorHAnsi" w:hAnsiTheme="minorHAnsi"/>
          <w:b/>
          <w:sz w:val="22"/>
          <w:szCs w:val="22"/>
        </w:rPr>
        <w:t xml:space="preserve">0 </w:t>
      </w:r>
    </w:p>
    <w:p w14:paraId="105954E2" w14:textId="77777777" w:rsidR="005462B8" w:rsidRPr="00B454EB" w:rsidRDefault="005462B8" w:rsidP="005462B8">
      <w:pPr>
        <w:pStyle w:val="Tekstpodstawowy"/>
        <w:spacing w:after="240"/>
        <w:jc w:val="both"/>
        <w:rPr>
          <w:rFonts w:asciiTheme="minorHAnsi" w:hAnsiTheme="minorHAnsi"/>
          <w:b/>
          <w:sz w:val="22"/>
          <w:szCs w:val="22"/>
        </w:rPr>
      </w:pPr>
      <w:r w:rsidRPr="00B454EB">
        <w:rPr>
          <w:rFonts w:asciiTheme="minorHAnsi" w:hAnsiTheme="minorHAnsi"/>
          <w:b/>
          <w:sz w:val="22"/>
          <w:szCs w:val="22"/>
        </w:rPr>
        <w:t xml:space="preserve">            Cb</w:t>
      </w:r>
    </w:p>
    <w:p w14:paraId="4E1A102F" w14:textId="77777777" w:rsidR="005462B8" w:rsidRPr="00B454EB" w:rsidRDefault="005462B8" w:rsidP="005462B8">
      <w:pPr>
        <w:pStyle w:val="Tekstpodstawowy"/>
        <w:spacing w:after="0"/>
        <w:jc w:val="both"/>
        <w:rPr>
          <w:rFonts w:asciiTheme="minorHAnsi" w:hAnsiTheme="minorHAnsi"/>
          <w:sz w:val="22"/>
          <w:szCs w:val="22"/>
        </w:rPr>
      </w:pPr>
      <w:r w:rsidRPr="00B454EB">
        <w:rPr>
          <w:rFonts w:asciiTheme="minorHAnsi" w:hAnsiTheme="minorHAnsi"/>
          <w:b/>
          <w:sz w:val="22"/>
          <w:szCs w:val="22"/>
        </w:rPr>
        <w:t>C</w:t>
      </w:r>
      <w:r w:rsidRPr="00B454EB">
        <w:rPr>
          <w:rFonts w:asciiTheme="minorHAnsi" w:hAnsiTheme="minorHAnsi"/>
          <w:sz w:val="22"/>
          <w:szCs w:val="22"/>
        </w:rPr>
        <w:t xml:space="preserve"> – otrzymane punkty w ramach tego kryterium;</w:t>
      </w:r>
    </w:p>
    <w:p w14:paraId="58EBA9BF" w14:textId="77777777" w:rsidR="005462B8" w:rsidRPr="00B454EB" w:rsidRDefault="005462B8" w:rsidP="005462B8">
      <w:pPr>
        <w:pStyle w:val="Tekstpodstawowy"/>
        <w:spacing w:after="0"/>
        <w:jc w:val="both"/>
        <w:rPr>
          <w:rFonts w:asciiTheme="minorHAnsi" w:hAnsiTheme="minorHAnsi"/>
          <w:sz w:val="22"/>
          <w:szCs w:val="22"/>
        </w:rPr>
      </w:pPr>
      <w:r w:rsidRPr="00B454EB">
        <w:rPr>
          <w:rFonts w:asciiTheme="minorHAnsi" w:hAnsiTheme="minorHAnsi"/>
          <w:b/>
          <w:sz w:val="22"/>
          <w:szCs w:val="22"/>
        </w:rPr>
        <w:t>Cn</w:t>
      </w:r>
      <w:r w:rsidRPr="00B454EB">
        <w:rPr>
          <w:rFonts w:asciiTheme="minorHAnsi" w:hAnsiTheme="minorHAnsi"/>
          <w:sz w:val="22"/>
          <w:szCs w:val="22"/>
        </w:rPr>
        <w:t xml:space="preserve"> – cena brutto oferty najtańszej;</w:t>
      </w:r>
    </w:p>
    <w:p w14:paraId="63DBF9F3" w14:textId="77777777" w:rsidR="005462B8" w:rsidRPr="00B454EB" w:rsidRDefault="005462B8" w:rsidP="005462B8">
      <w:pPr>
        <w:pStyle w:val="Tekstpodstawowy"/>
        <w:jc w:val="both"/>
        <w:rPr>
          <w:rFonts w:asciiTheme="minorHAnsi" w:hAnsiTheme="minorHAnsi"/>
          <w:sz w:val="22"/>
          <w:szCs w:val="22"/>
        </w:rPr>
      </w:pPr>
      <w:r w:rsidRPr="00B454EB">
        <w:rPr>
          <w:rFonts w:asciiTheme="minorHAnsi" w:hAnsiTheme="minorHAnsi"/>
          <w:b/>
          <w:sz w:val="22"/>
          <w:szCs w:val="22"/>
        </w:rPr>
        <w:t>Cb</w:t>
      </w:r>
      <w:r w:rsidRPr="00B454EB">
        <w:rPr>
          <w:rFonts w:asciiTheme="minorHAnsi" w:hAnsiTheme="minorHAnsi"/>
          <w:sz w:val="22"/>
          <w:szCs w:val="22"/>
        </w:rPr>
        <w:t xml:space="preserve"> – cena brutto oferty badanej.</w:t>
      </w:r>
    </w:p>
    <w:p w14:paraId="6191E5F5" w14:textId="1081C08D" w:rsidR="005462B8" w:rsidRPr="005462B8" w:rsidRDefault="005462B8" w:rsidP="005462B8">
      <w:pPr>
        <w:pStyle w:val="Tekstpodstawowy"/>
        <w:spacing w:after="240"/>
        <w:jc w:val="both"/>
        <w:rPr>
          <w:rFonts w:asciiTheme="minorHAnsi" w:hAnsiTheme="minorHAnsi"/>
          <w:sz w:val="22"/>
          <w:szCs w:val="22"/>
        </w:rPr>
      </w:pPr>
      <w:r w:rsidRPr="00B454EB">
        <w:rPr>
          <w:rFonts w:asciiTheme="minorHAnsi" w:hAnsiTheme="minorHAnsi"/>
          <w:sz w:val="22"/>
          <w:szCs w:val="22"/>
        </w:rPr>
        <w:t xml:space="preserve">Maksymalna ilość punktów możliwa do zdobycia w tym kryterium – </w:t>
      </w:r>
      <w:r w:rsidR="00DD5957">
        <w:rPr>
          <w:rFonts w:asciiTheme="minorHAnsi" w:hAnsiTheme="minorHAnsi"/>
          <w:b/>
          <w:sz w:val="22"/>
          <w:szCs w:val="22"/>
          <w:u w:val="single"/>
        </w:rPr>
        <w:t>7</w:t>
      </w:r>
      <w:r>
        <w:rPr>
          <w:rFonts w:asciiTheme="minorHAnsi" w:hAnsiTheme="minorHAnsi"/>
          <w:b/>
          <w:sz w:val="22"/>
          <w:szCs w:val="22"/>
          <w:u w:val="single"/>
        </w:rPr>
        <w:t>0</w:t>
      </w:r>
      <w:r w:rsidRPr="00422649">
        <w:rPr>
          <w:rFonts w:asciiTheme="minorHAnsi" w:hAnsiTheme="minorHAnsi"/>
          <w:b/>
          <w:sz w:val="22"/>
          <w:szCs w:val="22"/>
          <w:u w:val="single"/>
        </w:rPr>
        <w:t xml:space="preserve"> punktów</w:t>
      </w:r>
      <w:r w:rsidRPr="00422649">
        <w:rPr>
          <w:rFonts w:asciiTheme="minorHAnsi" w:hAnsiTheme="minorHAnsi"/>
          <w:sz w:val="22"/>
          <w:szCs w:val="22"/>
          <w:u w:val="single"/>
        </w:rPr>
        <w:t>.</w:t>
      </w:r>
    </w:p>
    <w:p w14:paraId="352FCDC2" w14:textId="77777777" w:rsidR="005462B8" w:rsidRPr="00B454EB" w:rsidRDefault="005462B8" w:rsidP="005462B8">
      <w:pPr>
        <w:pStyle w:val="Tekstpodstawowy"/>
        <w:spacing w:before="120" w:after="240"/>
        <w:jc w:val="both"/>
        <w:rPr>
          <w:rFonts w:asciiTheme="minorHAnsi" w:hAnsiTheme="minorHAnsi"/>
          <w:b/>
          <w:sz w:val="22"/>
          <w:szCs w:val="22"/>
          <w:u w:val="single"/>
        </w:rPr>
      </w:pPr>
      <w:r>
        <w:rPr>
          <w:rFonts w:asciiTheme="minorHAnsi" w:hAnsiTheme="minorHAnsi"/>
          <w:b/>
          <w:sz w:val="22"/>
          <w:szCs w:val="22"/>
          <w:u w:val="single"/>
        </w:rPr>
        <w:t>Kryterium Czas reakcji na awarię</w:t>
      </w:r>
      <w:r w:rsidRPr="00B454EB">
        <w:rPr>
          <w:rFonts w:asciiTheme="minorHAnsi" w:hAnsiTheme="minorHAnsi"/>
          <w:b/>
          <w:sz w:val="22"/>
          <w:szCs w:val="22"/>
          <w:u w:val="single"/>
        </w:rPr>
        <w:t xml:space="preserve"> (T)</w:t>
      </w:r>
    </w:p>
    <w:p w14:paraId="05F55895" w14:textId="3B5A5456" w:rsidR="005462B8" w:rsidRPr="00B454EB" w:rsidRDefault="005462B8" w:rsidP="005462B8">
      <w:pPr>
        <w:pStyle w:val="Tekstpodstawowy"/>
        <w:spacing w:before="120" w:after="0"/>
        <w:jc w:val="both"/>
        <w:rPr>
          <w:rFonts w:asciiTheme="minorHAnsi" w:hAnsiTheme="minorHAnsi"/>
          <w:sz w:val="22"/>
          <w:szCs w:val="22"/>
        </w:rPr>
      </w:pPr>
      <w:r w:rsidRPr="00B454EB">
        <w:rPr>
          <w:rFonts w:asciiTheme="minorHAnsi" w:hAnsiTheme="minorHAnsi"/>
          <w:sz w:val="22"/>
          <w:szCs w:val="22"/>
        </w:rPr>
        <w:t xml:space="preserve">Największą liczbę punktów otrzyma oferta </w:t>
      </w:r>
      <w:r w:rsidRPr="00B454EB">
        <w:rPr>
          <w:rFonts w:asciiTheme="minorHAnsi" w:hAnsiTheme="minorHAnsi"/>
          <w:b/>
          <w:sz w:val="22"/>
          <w:szCs w:val="22"/>
        </w:rPr>
        <w:t xml:space="preserve">z najkrótszym </w:t>
      </w:r>
      <w:r>
        <w:rPr>
          <w:rFonts w:asciiTheme="minorHAnsi" w:hAnsiTheme="minorHAnsi"/>
          <w:b/>
          <w:sz w:val="22"/>
          <w:szCs w:val="22"/>
        </w:rPr>
        <w:t>(czyli wynoszącym poniżej 24h) czasem reakcji na awarię</w:t>
      </w:r>
      <w:r w:rsidRPr="00B454EB">
        <w:rPr>
          <w:rFonts w:asciiTheme="minorHAnsi" w:hAnsiTheme="minorHAnsi"/>
          <w:sz w:val="22"/>
          <w:szCs w:val="22"/>
        </w:rPr>
        <w:t xml:space="preserve">. Wykonawca </w:t>
      </w:r>
      <w:r w:rsidRPr="00B454EB">
        <w:rPr>
          <w:rFonts w:asciiTheme="minorHAnsi" w:hAnsiTheme="minorHAnsi"/>
          <w:b/>
          <w:sz w:val="22"/>
          <w:szCs w:val="22"/>
        </w:rPr>
        <w:t>w formularzu ofertowym</w:t>
      </w:r>
      <w:r w:rsidRPr="00B454EB">
        <w:rPr>
          <w:rFonts w:asciiTheme="minorHAnsi" w:hAnsiTheme="minorHAnsi"/>
          <w:sz w:val="22"/>
          <w:szCs w:val="22"/>
        </w:rPr>
        <w:t xml:space="preserve"> poda </w:t>
      </w:r>
      <w:r>
        <w:rPr>
          <w:rFonts w:asciiTheme="minorHAnsi" w:hAnsiTheme="minorHAnsi"/>
          <w:sz w:val="22"/>
          <w:szCs w:val="22"/>
        </w:rPr>
        <w:t>czas reakcji na awarię</w:t>
      </w:r>
      <w:r w:rsidRPr="00B454EB">
        <w:rPr>
          <w:rFonts w:asciiTheme="minorHAnsi" w:hAnsiTheme="minorHAnsi"/>
          <w:sz w:val="22"/>
          <w:szCs w:val="22"/>
        </w:rPr>
        <w:t xml:space="preserve"> w liczbie </w:t>
      </w:r>
      <w:r>
        <w:rPr>
          <w:rFonts w:asciiTheme="minorHAnsi" w:hAnsiTheme="minorHAnsi"/>
          <w:b/>
          <w:sz w:val="22"/>
          <w:szCs w:val="22"/>
        </w:rPr>
        <w:t>godzin</w:t>
      </w:r>
      <w:r w:rsidRPr="00B454EB">
        <w:rPr>
          <w:rFonts w:asciiTheme="minorHAnsi" w:hAnsiTheme="minorHAnsi"/>
          <w:sz w:val="22"/>
          <w:szCs w:val="22"/>
        </w:rPr>
        <w:t xml:space="preserve">. Maksymalny </w:t>
      </w:r>
      <w:r>
        <w:rPr>
          <w:rFonts w:asciiTheme="minorHAnsi" w:hAnsiTheme="minorHAnsi"/>
          <w:sz w:val="22"/>
          <w:szCs w:val="22"/>
        </w:rPr>
        <w:t>czas reakcji na awarię</w:t>
      </w:r>
      <w:r w:rsidRPr="00B454EB">
        <w:rPr>
          <w:rFonts w:asciiTheme="minorHAnsi" w:hAnsiTheme="minorHAnsi"/>
          <w:sz w:val="22"/>
          <w:szCs w:val="22"/>
        </w:rPr>
        <w:t xml:space="preserve"> nie może przekroczyć </w:t>
      </w:r>
      <w:r w:rsidR="00DD5957">
        <w:rPr>
          <w:rFonts w:asciiTheme="minorHAnsi" w:hAnsiTheme="minorHAnsi"/>
          <w:b/>
          <w:sz w:val="22"/>
          <w:szCs w:val="22"/>
        </w:rPr>
        <w:t>96</w:t>
      </w:r>
      <w:r>
        <w:rPr>
          <w:rFonts w:asciiTheme="minorHAnsi" w:hAnsiTheme="minorHAnsi"/>
          <w:b/>
          <w:sz w:val="22"/>
          <w:szCs w:val="22"/>
        </w:rPr>
        <w:t xml:space="preserve"> godzin od momentu skutecznego zgłoszenia Wykonawcy awarii</w:t>
      </w:r>
      <w:r w:rsidRPr="00B454EB">
        <w:rPr>
          <w:rFonts w:asciiTheme="minorHAnsi" w:hAnsiTheme="minorHAnsi"/>
          <w:sz w:val="22"/>
          <w:szCs w:val="22"/>
        </w:rPr>
        <w:t xml:space="preserve">. W przypadku wskazania przez Wykonawcę </w:t>
      </w:r>
      <w:r>
        <w:rPr>
          <w:rFonts w:asciiTheme="minorHAnsi" w:hAnsiTheme="minorHAnsi"/>
          <w:sz w:val="22"/>
          <w:szCs w:val="22"/>
        </w:rPr>
        <w:t>czasu reakcji na awarię</w:t>
      </w:r>
      <w:r w:rsidRPr="00B454EB">
        <w:rPr>
          <w:rFonts w:asciiTheme="minorHAnsi" w:hAnsiTheme="minorHAnsi"/>
          <w:sz w:val="22"/>
          <w:szCs w:val="22"/>
        </w:rPr>
        <w:t xml:space="preserve"> dłuższego niż </w:t>
      </w:r>
      <w:r w:rsidR="00DD5957">
        <w:rPr>
          <w:rFonts w:asciiTheme="minorHAnsi" w:hAnsiTheme="minorHAnsi"/>
          <w:b/>
          <w:sz w:val="22"/>
          <w:szCs w:val="22"/>
        </w:rPr>
        <w:t>96</w:t>
      </w:r>
      <w:r>
        <w:rPr>
          <w:rFonts w:asciiTheme="minorHAnsi" w:hAnsiTheme="minorHAnsi"/>
          <w:b/>
          <w:sz w:val="22"/>
          <w:szCs w:val="22"/>
        </w:rPr>
        <w:t xml:space="preserve"> godziny</w:t>
      </w:r>
      <w:r w:rsidRPr="00B454EB">
        <w:rPr>
          <w:rFonts w:asciiTheme="minorHAnsi" w:hAnsiTheme="minorHAnsi"/>
          <w:sz w:val="22"/>
          <w:szCs w:val="22"/>
        </w:rPr>
        <w:t xml:space="preserve">, oferta Wykonawcy </w:t>
      </w:r>
      <w:r w:rsidRPr="00B454EB">
        <w:rPr>
          <w:rFonts w:asciiTheme="minorHAnsi" w:hAnsiTheme="minorHAnsi"/>
          <w:b/>
          <w:sz w:val="22"/>
          <w:szCs w:val="22"/>
        </w:rPr>
        <w:t>zostanie odrzucona</w:t>
      </w:r>
      <w:r w:rsidRPr="00B454EB">
        <w:rPr>
          <w:rFonts w:asciiTheme="minorHAnsi" w:hAnsiTheme="minorHAnsi"/>
          <w:sz w:val="22"/>
          <w:szCs w:val="22"/>
        </w:rPr>
        <w:t xml:space="preserve"> jako niezgodna </w:t>
      </w:r>
      <w:r>
        <w:rPr>
          <w:rFonts w:asciiTheme="minorHAnsi" w:hAnsiTheme="minorHAnsi"/>
          <w:sz w:val="22"/>
          <w:szCs w:val="22"/>
        </w:rPr>
        <w:t xml:space="preserve">z </w:t>
      </w:r>
      <w:r w:rsidRPr="00B454EB">
        <w:rPr>
          <w:rFonts w:asciiTheme="minorHAnsi" w:hAnsiTheme="minorHAnsi"/>
          <w:sz w:val="22"/>
          <w:szCs w:val="22"/>
        </w:rPr>
        <w:t>zapisami zapytania ofertowego.</w:t>
      </w:r>
    </w:p>
    <w:p w14:paraId="3053FC16" w14:textId="77777777" w:rsidR="005462B8" w:rsidRPr="00B454EB" w:rsidRDefault="005462B8" w:rsidP="005462B8">
      <w:pPr>
        <w:pStyle w:val="Tekstpodstawowy"/>
        <w:spacing w:before="120" w:after="360"/>
        <w:jc w:val="both"/>
        <w:rPr>
          <w:rFonts w:asciiTheme="minorHAnsi" w:hAnsiTheme="minorHAnsi"/>
          <w:sz w:val="22"/>
          <w:szCs w:val="22"/>
        </w:rPr>
      </w:pPr>
      <w:r w:rsidRPr="00B454EB">
        <w:rPr>
          <w:rFonts w:asciiTheme="minorHAnsi" w:hAnsiTheme="minorHAnsi"/>
          <w:sz w:val="22"/>
          <w:szCs w:val="22"/>
        </w:rPr>
        <w:t>Oferty w ramach kryterium „</w:t>
      </w:r>
      <w:r>
        <w:rPr>
          <w:rFonts w:asciiTheme="minorHAnsi" w:hAnsiTheme="minorHAnsi"/>
          <w:sz w:val="22"/>
          <w:szCs w:val="22"/>
        </w:rPr>
        <w:t>czas reakcji na awarię</w:t>
      </w:r>
      <w:r w:rsidRPr="00B454EB">
        <w:rPr>
          <w:rFonts w:asciiTheme="minorHAnsi" w:hAnsiTheme="minorHAnsi"/>
          <w:sz w:val="22"/>
          <w:szCs w:val="22"/>
        </w:rPr>
        <w:t>” będą oceniane na podstawie danych podanych przez Wykonawcę w formularzu ofertowym w następujący sposób:</w:t>
      </w:r>
    </w:p>
    <w:tbl>
      <w:tblPr>
        <w:tblStyle w:val="Tabela-Siatka"/>
        <w:tblW w:w="0" w:type="auto"/>
        <w:tblLayout w:type="fixed"/>
        <w:tblLook w:val="04A0" w:firstRow="1" w:lastRow="0" w:firstColumn="1" w:lastColumn="0" w:noHBand="0" w:noVBand="1"/>
      </w:tblPr>
      <w:tblGrid>
        <w:gridCol w:w="534"/>
        <w:gridCol w:w="2976"/>
        <w:gridCol w:w="3119"/>
      </w:tblGrid>
      <w:tr w:rsidR="005462B8" w:rsidRPr="00B454EB" w14:paraId="7217CEE5" w14:textId="77777777" w:rsidTr="00C44B33">
        <w:tc>
          <w:tcPr>
            <w:tcW w:w="534" w:type="dxa"/>
          </w:tcPr>
          <w:p w14:paraId="20FA9510" w14:textId="77777777" w:rsidR="005462B8" w:rsidRPr="00B454EB" w:rsidRDefault="005462B8" w:rsidP="00C44B33">
            <w:pPr>
              <w:pStyle w:val="Tekstpodstawowy"/>
              <w:spacing w:after="0"/>
              <w:jc w:val="center"/>
              <w:rPr>
                <w:rFonts w:asciiTheme="minorHAnsi" w:hAnsiTheme="minorHAnsi"/>
                <w:b/>
                <w:sz w:val="22"/>
                <w:szCs w:val="22"/>
              </w:rPr>
            </w:pPr>
            <w:r w:rsidRPr="00B454EB">
              <w:rPr>
                <w:rFonts w:asciiTheme="minorHAnsi" w:hAnsiTheme="minorHAnsi"/>
                <w:b/>
                <w:sz w:val="22"/>
                <w:szCs w:val="22"/>
              </w:rPr>
              <w:t>Lp.</w:t>
            </w:r>
          </w:p>
        </w:tc>
        <w:tc>
          <w:tcPr>
            <w:tcW w:w="2976" w:type="dxa"/>
          </w:tcPr>
          <w:p w14:paraId="48353BB6" w14:textId="77777777" w:rsidR="005462B8" w:rsidRPr="00B454EB" w:rsidRDefault="005462B8" w:rsidP="00C44B33">
            <w:pPr>
              <w:pStyle w:val="Tekstpodstawowy"/>
              <w:spacing w:after="0"/>
              <w:jc w:val="center"/>
              <w:rPr>
                <w:rFonts w:asciiTheme="minorHAnsi" w:hAnsiTheme="minorHAnsi"/>
                <w:b/>
                <w:sz w:val="22"/>
                <w:szCs w:val="22"/>
              </w:rPr>
            </w:pPr>
            <w:r>
              <w:rPr>
                <w:rFonts w:asciiTheme="minorHAnsi" w:hAnsiTheme="minorHAnsi"/>
                <w:b/>
                <w:sz w:val="22"/>
                <w:szCs w:val="22"/>
              </w:rPr>
              <w:t>Czas reakcji na awarię</w:t>
            </w:r>
          </w:p>
        </w:tc>
        <w:tc>
          <w:tcPr>
            <w:tcW w:w="3119" w:type="dxa"/>
          </w:tcPr>
          <w:p w14:paraId="3D409819" w14:textId="77777777" w:rsidR="005462B8" w:rsidRPr="00B454EB" w:rsidRDefault="005462B8" w:rsidP="00C44B33">
            <w:pPr>
              <w:pStyle w:val="Tekstpodstawowy"/>
              <w:spacing w:after="0"/>
              <w:jc w:val="center"/>
              <w:rPr>
                <w:rFonts w:asciiTheme="minorHAnsi" w:hAnsiTheme="minorHAnsi"/>
                <w:b/>
                <w:sz w:val="22"/>
                <w:szCs w:val="22"/>
              </w:rPr>
            </w:pPr>
            <w:r w:rsidRPr="00B454EB">
              <w:rPr>
                <w:rFonts w:asciiTheme="minorHAnsi" w:hAnsiTheme="minorHAnsi"/>
                <w:b/>
                <w:sz w:val="22"/>
                <w:szCs w:val="22"/>
              </w:rPr>
              <w:t>Liczba przyznanych punktów w kryterium  „</w:t>
            </w:r>
            <w:r>
              <w:rPr>
                <w:rFonts w:asciiTheme="minorHAnsi" w:hAnsiTheme="minorHAnsi"/>
                <w:b/>
                <w:sz w:val="22"/>
                <w:szCs w:val="22"/>
              </w:rPr>
              <w:t>Czas reakcji na awarię</w:t>
            </w:r>
            <w:r w:rsidRPr="00B454EB">
              <w:rPr>
                <w:rFonts w:asciiTheme="minorHAnsi" w:hAnsiTheme="minorHAnsi"/>
                <w:b/>
                <w:sz w:val="22"/>
                <w:szCs w:val="22"/>
              </w:rPr>
              <w:t>”</w:t>
            </w:r>
          </w:p>
        </w:tc>
      </w:tr>
      <w:tr w:rsidR="005462B8" w:rsidRPr="00B454EB" w14:paraId="49A4864C" w14:textId="77777777" w:rsidTr="00C44B33">
        <w:tc>
          <w:tcPr>
            <w:tcW w:w="534" w:type="dxa"/>
          </w:tcPr>
          <w:p w14:paraId="166922E7" w14:textId="77777777" w:rsidR="005462B8" w:rsidRPr="00B454EB" w:rsidRDefault="005462B8" w:rsidP="00C44B33">
            <w:pPr>
              <w:pStyle w:val="Tekstpodstawowy"/>
              <w:spacing w:after="0"/>
              <w:ind w:left="-76"/>
              <w:jc w:val="center"/>
              <w:rPr>
                <w:rFonts w:asciiTheme="minorHAnsi" w:hAnsiTheme="minorHAnsi"/>
                <w:sz w:val="22"/>
                <w:szCs w:val="22"/>
              </w:rPr>
            </w:pPr>
            <w:r>
              <w:rPr>
                <w:rFonts w:asciiTheme="minorHAnsi" w:hAnsiTheme="minorHAnsi"/>
                <w:sz w:val="22"/>
                <w:szCs w:val="22"/>
              </w:rPr>
              <w:t>1.</w:t>
            </w:r>
          </w:p>
        </w:tc>
        <w:tc>
          <w:tcPr>
            <w:tcW w:w="2976" w:type="dxa"/>
          </w:tcPr>
          <w:p w14:paraId="5A6CA732" w14:textId="77777777" w:rsidR="005462B8" w:rsidRPr="00732045" w:rsidRDefault="005462B8" w:rsidP="00C44B33">
            <w:pPr>
              <w:pStyle w:val="Tekstpodstawowy"/>
              <w:spacing w:after="0"/>
              <w:jc w:val="center"/>
              <w:rPr>
                <w:rFonts w:asciiTheme="minorHAnsi" w:hAnsiTheme="minorHAnsi"/>
                <w:sz w:val="22"/>
                <w:szCs w:val="22"/>
              </w:rPr>
            </w:pPr>
            <w:r>
              <w:rPr>
                <w:rFonts w:asciiTheme="minorHAnsi" w:hAnsiTheme="minorHAnsi"/>
                <w:sz w:val="22"/>
                <w:szCs w:val="22"/>
              </w:rPr>
              <w:t>Poniżej 24 godzin</w:t>
            </w:r>
          </w:p>
        </w:tc>
        <w:tc>
          <w:tcPr>
            <w:tcW w:w="3119" w:type="dxa"/>
          </w:tcPr>
          <w:p w14:paraId="15571A9C" w14:textId="7E4CB464" w:rsidR="005462B8" w:rsidRPr="00732045" w:rsidRDefault="00DD5957" w:rsidP="00C44B33">
            <w:pPr>
              <w:pStyle w:val="Tekstpodstawowy"/>
              <w:spacing w:after="0"/>
              <w:jc w:val="center"/>
              <w:rPr>
                <w:rFonts w:asciiTheme="minorHAnsi" w:hAnsiTheme="minorHAnsi"/>
                <w:sz w:val="22"/>
                <w:szCs w:val="22"/>
              </w:rPr>
            </w:pPr>
            <w:r>
              <w:rPr>
                <w:rFonts w:asciiTheme="minorHAnsi" w:hAnsiTheme="minorHAnsi"/>
                <w:sz w:val="22"/>
                <w:szCs w:val="22"/>
              </w:rPr>
              <w:t>2</w:t>
            </w:r>
            <w:r w:rsidR="005462B8">
              <w:rPr>
                <w:rFonts w:asciiTheme="minorHAnsi" w:hAnsiTheme="minorHAnsi"/>
                <w:sz w:val="22"/>
                <w:szCs w:val="22"/>
              </w:rPr>
              <w:t>0</w:t>
            </w:r>
            <w:r w:rsidR="005462B8" w:rsidRPr="00732045">
              <w:rPr>
                <w:rFonts w:asciiTheme="minorHAnsi" w:hAnsiTheme="minorHAnsi"/>
                <w:sz w:val="22"/>
                <w:szCs w:val="22"/>
              </w:rPr>
              <w:t xml:space="preserve"> pkt.</w:t>
            </w:r>
          </w:p>
        </w:tc>
      </w:tr>
      <w:tr w:rsidR="005462B8" w:rsidRPr="00B454EB" w14:paraId="66A0CC75" w14:textId="77777777" w:rsidTr="00C44B33">
        <w:tc>
          <w:tcPr>
            <w:tcW w:w="534" w:type="dxa"/>
          </w:tcPr>
          <w:p w14:paraId="47C0F138" w14:textId="77777777" w:rsidR="005462B8" w:rsidRPr="00B454EB" w:rsidRDefault="005462B8" w:rsidP="00C44B33">
            <w:pPr>
              <w:pStyle w:val="Tekstpodstawowy"/>
              <w:spacing w:after="0"/>
              <w:ind w:left="-76"/>
              <w:jc w:val="center"/>
              <w:rPr>
                <w:rFonts w:asciiTheme="minorHAnsi" w:hAnsiTheme="minorHAnsi"/>
                <w:sz w:val="22"/>
                <w:szCs w:val="22"/>
              </w:rPr>
            </w:pPr>
            <w:r>
              <w:rPr>
                <w:rFonts w:asciiTheme="minorHAnsi" w:hAnsiTheme="minorHAnsi"/>
                <w:sz w:val="22"/>
                <w:szCs w:val="22"/>
              </w:rPr>
              <w:t>2.</w:t>
            </w:r>
          </w:p>
        </w:tc>
        <w:tc>
          <w:tcPr>
            <w:tcW w:w="2976" w:type="dxa"/>
          </w:tcPr>
          <w:p w14:paraId="4FF2C27E" w14:textId="77777777" w:rsidR="005462B8" w:rsidRPr="00732045" w:rsidRDefault="005462B8" w:rsidP="00C44B33">
            <w:pPr>
              <w:pStyle w:val="Tekstpodstawowy"/>
              <w:spacing w:after="0"/>
              <w:jc w:val="center"/>
              <w:rPr>
                <w:rFonts w:asciiTheme="minorHAnsi" w:hAnsiTheme="minorHAnsi"/>
                <w:sz w:val="22"/>
                <w:szCs w:val="22"/>
              </w:rPr>
            </w:pPr>
            <w:r>
              <w:rPr>
                <w:rFonts w:asciiTheme="minorHAnsi" w:hAnsiTheme="minorHAnsi"/>
                <w:sz w:val="22"/>
                <w:szCs w:val="22"/>
              </w:rPr>
              <w:t>Od 24 do 48 godzin</w:t>
            </w:r>
          </w:p>
        </w:tc>
        <w:tc>
          <w:tcPr>
            <w:tcW w:w="3119" w:type="dxa"/>
          </w:tcPr>
          <w:p w14:paraId="2F1C2AC0" w14:textId="3D2F8E82" w:rsidR="005462B8" w:rsidRPr="00732045" w:rsidRDefault="00DD5957" w:rsidP="00C44B33">
            <w:pPr>
              <w:pStyle w:val="Tekstpodstawowy"/>
              <w:spacing w:after="0"/>
              <w:jc w:val="center"/>
              <w:rPr>
                <w:rFonts w:asciiTheme="minorHAnsi" w:hAnsiTheme="minorHAnsi"/>
                <w:sz w:val="22"/>
                <w:szCs w:val="22"/>
              </w:rPr>
            </w:pPr>
            <w:r>
              <w:rPr>
                <w:rFonts w:asciiTheme="minorHAnsi" w:hAnsiTheme="minorHAnsi"/>
                <w:sz w:val="22"/>
                <w:szCs w:val="22"/>
              </w:rPr>
              <w:t>10</w:t>
            </w:r>
            <w:r w:rsidR="005462B8" w:rsidRPr="00732045">
              <w:rPr>
                <w:rFonts w:asciiTheme="minorHAnsi" w:hAnsiTheme="minorHAnsi"/>
                <w:sz w:val="22"/>
                <w:szCs w:val="22"/>
              </w:rPr>
              <w:t xml:space="preserve"> pkt.</w:t>
            </w:r>
          </w:p>
        </w:tc>
      </w:tr>
      <w:tr w:rsidR="005462B8" w:rsidRPr="00B454EB" w14:paraId="7DA2FE11" w14:textId="77777777" w:rsidTr="00C44B33">
        <w:tc>
          <w:tcPr>
            <w:tcW w:w="534" w:type="dxa"/>
          </w:tcPr>
          <w:p w14:paraId="41D093FF" w14:textId="77777777" w:rsidR="005462B8" w:rsidRPr="00B454EB" w:rsidRDefault="005462B8" w:rsidP="00C44B33">
            <w:pPr>
              <w:pStyle w:val="Tekstpodstawowy"/>
              <w:spacing w:after="0"/>
              <w:ind w:left="-76"/>
              <w:jc w:val="center"/>
              <w:rPr>
                <w:rFonts w:asciiTheme="minorHAnsi" w:hAnsiTheme="minorHAnsi"/>
                <w:sz w:val="22"/>
                <w:szCs w:val="22"/>
              </w:rPr>
            </w:pPr>
            <w:r>
              <w:rPr>
                <w:rFonts w:asciiTheme="minorHAnsi" w:hAnsiTheme="minorHAnsi"/>
                <w:sz w:val="22"/>
                <w:szCs w:val="22"/>
              </w:rPr>
              <w:t>3.</w:t>
            </w:r>
          </w:p>
        </w:tc>
        <w:tc>
          <w:tcPr>
            <w:tcW w:w="2976" w:type="dxa"/>
          </w:tcPr>
          <w:p w14:paraId="79CA8243" w14:textId="6213801E" w:rsidR="005462B8" w:rsidRPr="00732045" w:rsidRDefault="005462B8" w:rsidP="00DD5957">
            <w:pPr>
              <w:pStyle w:val="Tekstpodstawowy"/>
              <w:spacing w:after="0"/>
              <w:jc w:val="center"/>
              <w:rPr>
                <w:rFonts w:asciiTheme="minorHAnsi" w:hAnsiTheme="minorHAnsi"/>
                <w:sz w:val="22"/>
                <w:szCs w:val="22"/>
              </w:rPr>
            </w:pPr>
            <w:r w:rsidRPr="00675A81">
              <w:rPr>
                <w:rFonts w:asciiTheme="minorHAnsi" w:hAnsiTheme="minorHAnsi"/>
                <w:sz w:val="22"/>
                <w:szCs w:val="22"/>
              </w:rPr>
              <w:t xml:space="preserve"> </w:t>
            </w:r>
            <w:r w:rsidR="00DD5957">
              <w:rPr>
                <w:rFonts w:asciiTheme="minorHAnsi" w:hAnsiTheme="minorHAnsi"/>
                <w:sz w:val="22"/>
                <w:szCs w:val="22"/>
              </w:rPr>
              <w:t>Od</w:t>
            </w:r>
            <w:r w:rsidRPr="00675A81">
              <w:rPr>
                <w:rFonts w:asciiTheme="minorHAnsi" w:hAnsiTheme="minorHAnsi"/>
                <w:sz w:val="22"/>
                <w:szCs w:val="22"/>
              </w:rPr>
              <w:t xml:space="preserve"> </w:t>
            </w:r>
            <w:r>
              <w:rPr>
                <w:rFonts w:asciiTheme="minorHAnsi" w:hAnsiTheme="minorHAnsi"/>
                <w:sz w:val="22"/>
                <w:szCs w:val="22"/>
              </w:rPr>
              <w:t xml:space="preserve">48 </w:t>
            </w:r>
            <w:r w:rsidR="00DD5957">
              <w:rPr>
                <w:rFonts w:asciiTheme="minorHAnsi" w:hAnsiTheme="minorHAnsi"/>
                <w:sz w:val="22"/>
                <w:szCs w:val="22"/>
              </w:rPr>
              <w:t>do 72 godzin</w:t>
            </w:r>
          </w:p>
        </w:tc>
        <w:tc>
          <w:tcPr>
            <w:tcW w:w="3119" w:type="dxa"/>
          </w:tcPr>
          <w:p w14:paraId="68F4425E" w14:textId="474A6A98" w:rsidR="005462B8" w:rsidRPr="00732045" w:rsidRDefault="00DD5957" w:rsidP="00C44B33">
            <w:pPr>
              <w:pStyle w:val="Tekstpodstawowy"/>
              <w:spacing w:after="0"/>
              <w:jc w:val="center"/>
              <w:rPr>
                <w:rFonts w:asciiTheme="minorHAnsi" w:hAnsiTheme="minorHAnsi"/>
                <w:sz w:val="22"/>
                <w:szCs w:val="22"/>
              </w:rPr>
            </w:pPr>
            <w:r>
              <w:rPr>
                <w:rFonts w:asciiTheme="minorHAnsi" w:hAnsiTheme="minorHAnsi"/>
                <w:sz w:val="22"/>
                <w:szCs w:val="22"/>
              </w:rPr>
              <w:t>5 pkt.</w:t>
            </w:r>
          </w:p>
        </w:tc>
      </w:tr>
      <w:tr w:rsidR="00DD5957" w:rsidRPr="00B454EB" w14:paraId="10B454A2" w14:textId="77777777" w:rsidTr="00C44B33">
        <w:tc>
          <w:tcPr>
            <w:tcW w:w="534" w:type="dxa"/>
          </w:tcPr>
          <w:p w14:paraId="0423C513" w14:textId="5FBCD401" w:rsidR="00DD5957" w:rsidRDefault="00DD5957" w:rsidP="00C44B33">
            <w:pPr>
              <w:pStyle w:val="Tekstpodstawowy"/>
              <w:spacing w:after="0"/>
              <w:ind w:left="-76"/>
              <w:jc w:val="center"/>
              <w:rPr>
                <w:rFonts w:asciiTheme="minorHAnsi" w:hAnsiTheme="minorHAnsi"/>
                <w:sz w:val="22"/>
                <w:szCs w:val="22"/>
              </w:rPr>
            </w:pPr>
            <w:r>
              <w:rPr>
                <w:rFonts w:asciiTheme="minorHAnsi" w:hAnsiTheme="minorHAnsi"/>
                <w:sz w:val="22"/>
                <w:szCs w:val="22"/>
              </w:rPr>
              <w:t>4.</w:t>
            </w:r>
          </w:p>
        </w:tc>
        <w:tc>
          <w:tcPr>
            <w:tcW w:w="2976" w:type="dxa"/>
          </w:tcPr>
          <w:p w14:paraId="6B4C1F06" w14:textId="787B75B3" w:rsidR="00DD5957" w:rsidRPr="00675A81" w:rsidRDefault="00DD5957" w:rsidP="00C44B33">
            <w:pPr>
              <w:pStyle w:val="Tekstpodstawowy"/>
              <w:spacing w:after="0"/>
              <w:jc w:val="center"/>
              <w:rPr>
                <w:rFonts w:asciiTheme="minorHAnsi" w:hAnsiTheme="minorHAnsi"/>
                <w:sz w:val="22"/>
                <w:szCs w:val="22"/>
              </w:rPr>
            </w:pPr>
            <w:r>
              <w:rPr>
                <w:rFonts w:asciiTheme="minorHAnsi" w:hAnsiTheme="minorHAnsi"/>
                <w:sz w:val="22"/>
                <w:szCs w:val="22"/>
              </w:rPr>
              <w:t>Od 72 godzin do 96 godzin</w:t>
            </w:r>
          </w:p>
        </w:tc>
        <w:tc>
          <w:tcPr>
            <w:tcW w:w="3119" w:type="dxa"/>
          </w:tcPr>
          <w:p w14:paraId="624F2110" w14:textId="7318C04D" w:rsidR="00DD5957" w:rsidRDefault="00DD5957" w:rsidP="00C44B33">
            <w:pPr>
              <w:pStyle w:val="Tekstpodstawowy"/>
              <w:spacing w:after="0"/>
              <w:jc w:val="center"/>
              <w:rPr>
                <w:rFonts w:asciiTheme="minorHAnsi" w:hAnsiTheme="minorHAnsi"/>
                <w:sz w:val="22"/>
                <w:szCs w:val="22"/>
              </w:rPr>
            </w:pPr>
            <w:r>
              <w:rPr>
                <w:rFonts w:asciiTheme="minorHAnsi" w:hAnsiTheme="minorHAnsi"/>
                <w:sz w:val="22"/>
                <w:szCs w:val="22"/>
              </w:rPr>
              <w:t>0</w:t>
            </w:r>
            <w:r w:rsidRPr="00732045">
              <w:rPr>
                <w:rFonts w:asciiTheme="minorHAnsi" w:hAnsiTheme="minorHAnsi"/>
                <w:sz w:val="22"/>
                <w:szCs w:val="22"/>
              </w:rPr>
              <w:t xml:space="preserve"> pkt.</w:t>
            </w:r>
          </w:p>
        </w:tc>
      </w:tr>
    </w:tbl>
    <w:p w14:paraId="70F9BDEC" w14:textId="77777777" w:rsidR="005462B8" w:rsidRPr="00B454EB" w:rsidRDefault="005462B8" w:rsidP="005462B8">
      <w:pPr>
        <w:pStyle w:val="Tekstpodstawowy"/>
        <w:spacing w:before="360" w:after="0"/>
        <w:jc w:val="both"/>
        <w:rPr>
          <w:rFonts w:asciiTheme="minorHAnsi" w:hAnsiTheme="minorHAnsi"/>
          <w:sz w:val="22"/>
          <w:szCs w:val="22"/>
        </w:rPr>
      </w:pPr>
      <w:r w:rsidRPr="00B454EB">
        <w:rPr>
          <w:rFonts w:asciiTheme="minorHAnsi" w:hAnsiTheme="minorHAnsi"/>
          <w:sz w:val="22"/>
          <w:szCs w:val="22"/>
        </w:rPr>
        <w:t xml:space="preserve">W sytuacji, gdy Wykonawca nie wskaże </w:t>
      </w:r>
      <w:r>
        <w:rPr>
          <w:rFonts w:asciiTheme="minorHAnsi" w:hAnsiTheme="minorHAnsi"/>
          <w:b/>
          <w:sz w:val="22"/>
          <w:szCs w:val="22"/>
        </w:rPr>
        <w:t>w formularzu ofertowym czasu reakcji na awarię</w:t>
      </w:r>
      <w:r w:rsidRPr="00B454EB">
        <w:rPr>
          <w:rFonts w:asciiTheme="minorHAnsi" w:hAnsiTheme="minorHAnsi"/>
          <w:sz w:val="22"/>
          <w:szCs w:val="22"/>
        </w:rPr>
        <w:t xml:space="preserve">, </w:t>
      </w:r>
      <w:r>
        <w:rPr>
          <w:rFonts w:asciiTheme="minorHAnsi" w:hAnsiTheme="minorHAnsi"/>
          <w:sz w:val="22"/>
          <w:szCs w:val="22"/>
        </w:rPr>
        <w:t>Zamawiający zwróci się do pomiotu składającego ofertę o jej uzupełnienie.</w:t>
      </w:r>
    </w:p>
    <w:p w14:paraId="5FE671FB" w14:textId="3E4E4260" w:rsidR="00A3779D" w:rsidRPr="00A3779D" w:rsidRDefault="005462B8" w:rsidP="00A3779D">
      <w:pPr>
        <w:pStyle w:val="Tekstpodstawowy"/>
        <w:spacing w:before="120" w:after="0"/>
        <w:jc w:val="both"/>
        <w:rPr>
          <w:rFonts w:asciiTheme="minorHAnsi" w:hAnsiTheme="minorHAnsi"/>
          <w:sz w:val="22"/>
          <w:szCs w:val="22"/>
        </w:rPr>
      </w:pPr>
      <w:r w:rsidRPr="00B454EB">
        <w:rPr>
          <w:rFonts w:asciiTheme="minorHAnsi" w:hAnsiTheme="minorHAnsi"/>
          <w:sz w:val="22"/>
          <w:szCs w:val="22"/>
        </w:rPr>
        <w:t xml:space="preserve">Maksymalna ilość punktów możliwa do zdobycia w tym kryterium – </w:t>
      </w:r>
      <w:r w:rsidR="00DD5957">
        <w:rPr>
          <w:rFonts w:asciiTheme="minorHAnsi" w:hAnsiTheme="minorHAnsi"/>
          <w:b/>
          <w:sz w:val="22"/>
          <w:szCs w:val="22"/>
          <w:u w:val="single"/>
        </w:rPr>
        <w:t>2</w:t>
      </w:r>
      <w:r>
        <w:rPr>
          <w:rFonts w:asciiTheme="minorHAnsi" w:hAnsiTheme="minorHAnsi"/>
          <w:b/>
          <w:sz w:val="22"/>
          <w:szCs w:val="22"/>
          <w:u w:val="single"/>
        </w:rPr>
        <w:t>0</w:t>
      </w:r>
      <w:r w:rsidRPr="00B454EB">
        <w:rPr>
          <w:rFonts w:asciiTheme="minorHAnsi" w:hAnsiTheme="minorHAnsi"/>
          <w:b/>
          <w:sz w:val="22"/>
          <w:szCs w:val="22"/>
          <w:u w:val="single"/>
        </w:rPr>
        <w:t xml:space="preserve"> punktów</w:t>
      </w:r>
      <w:r w:rsidRPr="00B454EB">
        <w:rPr>
          <w:rFonts w:asciiTheme="minorHAnsi" w:hAnsiTheme="minorHAnsi"/>
          <w:sz w:val="22"/>
          <w:szCs w:val="22"/>
        </w:rPr>
        <w:t>.</w:t>
      </w:r>
    </w:p>
    <w:p w14:paraId="01CBACD9" w14:textId="72EDA40E" w:rsidR="00A3779D" w:rsidRPr="00BC101B" w:rsidRDefault="00AE1B67" w:rsidP="00A3779D">
      <w:pPr>
        <w:pStyle w:val="Textbody"/>
        <w:spacing w:before="120" w:after="0"/>
        <w:jc w:val="both"/>
        <w:rPr>
          <w:rFonts w:asciiTheme="minorHAnsi" w:hAnsiTheme="minorHAnsi"/>
          <w:b/>
          <w:sz w:val="22"/>
          <w:szCs w:val="22"/>
          <w:u w:val="single"/>
        </w:rPr>
      </w:pPr>
      <w:r>
        <w:rPr>
          <w:rFonts w:asciiTheme="minorHAnsi" w:hAnsiTheme="minorHAnsi"/>
          <w:b/>
          <w:sz w:val="22"/>
          <w:szCs w:val="22"/>
          <w:u w:val="single"/>
        </w:rPr>
        <w:t>Okres</w:t>
      </w:r>
      <w:r w:rsidR="00A3779D">
        <w:rPr>
          <w:rFonts w:asciiTheme="minorHAnsi" w:hAnsiTheme="minorHAnsi"/>
          <w:b/>
          <w:sz w:val="22"/>
          <w:szCs w:val="22"/>
          <w:u w:val="single"/>
        </w:rPr>
        <w:t xml:space="preserve"> </w:t>
      </w:r>
      <w:r w:rsidR="00A3779D" w:rsidRPr="00BC101B">
        <w:rPr>
          <w:rFonts w:asciiTheme="minorHAnsi" w:hAnsiTheme="minorHAnsi"/>
          <w:b/>
          <w:sz w:val="22"/>
          <w:szCs w:val="22"/>
          <w:u w:val="single"/>
        </w:rPr>
        <w:t>gwarancji (G)</w:t>
      </w:r>
    </w:p>
    <w:p w14:paraId="7DB2A9E4" w14:textId="500715F3" w:rsidR="00A3779D" w:rsidRPr="00BC101B" w:rsidRDefault="00A3779D" w:rsidP="00A3779D">
      <w:pPr>
        <w:pStyle w:val="Textbody"/>
        <w:spacing w:before="120" w:after="0"/>
        <w:jc w:val="both"/>
        <w:rPr>
          <w:rFonts w:asciiTheme="minorHAnsi" w:hAnsiTheme="minorHAnsi"/>
        </w:rPr>
      </w:pPr>
      <w:r w:rsidRPr="00BC101B">
        <w:rPr>
          <w:rFonts w:asciiTheme="minorHAnsi" w:hAnsiTheme="minorHAnsi"/>
          <w:sz w:val="22"/>
          <w:szCs w:val="22"/>
        </w:rPr>
        <w:t xml:space="preserve">Największą liczbę punktów otrzyma oferta </w:t>
      </w:r>
      <w:r w:rsidRPr="00BC101B">
        <w:rPr>
          <w:rFonts w:asciiTheme="minorHAnsi" w:hAnsiTheme="minorHAnsi"/>
          <w:b/>
          <w:sz w:val="22"/>
          <w:szCs w:val="22"/>
        </w:rPr>
        <w:t xml:space="preserve">z okresem gwarancji </w:t>
      </w:r>
      <w:r w:rsidRPr="00BC101B">
        <w:rPr>
          <w:rFonts w:asciiTheme="minorHAnsi" w:hAnsiTheme="minorHAnsi"/>
          <w:sz w:val="22"/>
          <w:szCs w:val="22"/>
        </w:rPr>
        <w:t xml:space="preserve">równym lub wyższym niż </w:t>
      </w:r>
      <w:r>
        <w:rPr>
          <w:rFonts w:asciiTheme="minorHAnsi" w:hAnsiTheme="minorHAnsi"/>
          <w:sz w:val="22"/>
          <w:szCs w:val="22"/>
        </w:rPr>
        <w:t>3</w:t>
      </w:r>
      <w:r w:rsidRPr="00BC101B">
        <w:rPr>
          <w:rFonts w:asciiTheme="minorHAnsi" w:hAnsiTheme="minorHAnsi"/>
          <w:sz w:val="22"/>
          <w:szCs w:val="22"/>
        </w:rPr>
        <w:t xml:space="preserve"> lata</w:t>
      </w:r>
      <w:r w:rsidRPr="00BC101B">
        <w:rPr>
          <w:rFonts w:asciiTheme="minorHAnsi" w:hAnsiTheme="minorHAnsi"/>
          <w:b/>
          <w:sz w:val="22"/>
          <w:szCs w:val="22"/>
        </w:rPr>
        <w:t xml:space="preserve">. </w:t>
      </w:r>
      <w:r w:rsidRPr="00BC101B">
        <w:rPr>
          <w:rFonts w:asciiTheme="minorHAnsi" w:hAnsiTheme="minorHAnsi"/>
          <w:sz w:val="22"/>
          <w:szCs w:val="22"/>
        </w:rPr>
        <w:t xml:space="preserve">Wykonawca </w:t>
      </w:r>
      <w:r w:rsidRPr="00BC101B">
        <w:rPr>
          <w:rFonts w:asciiTheme="minorHAnsi" w:hAnsiTheme="minorHAnsi"/>
          <w:b/>
          <w:sz w:val="22"/>
          <w:szCs w:val="22"/>
        </w:rPr>
        <w:t>w formularzu ofertowym</w:t>
      </w:r>
      <w:r w:rsidRPr="00BC101B">
        <w:rPr>
          <w:rFonts w:asciiTheme="minorHAnsi" w:hAnsiTheme="minorHAnsi"/>
          <w:sz w:val="22"/>
          <w:szCs w:val="22"/>
        </w:rPr>
        <w:t xml:space="preserve"> poda okres gwarancji urządzenia </w:t>
      </w:r>
      <w:r w:rsidRPr="00BC101B">
        <w:rPr>
          <w:rFonts w:asciiTheme="minorHAnsi" w:hAnsiTheme="minorHAnsi"/>
          <w:b/>
          <w:sz w:val="22"/>
          <w:szCs w:val="22"/>
        </w:rPr>
        <w:t>w</w:t>
      </w:r>
      <w:r w:rsidRPr="00BC101B">
        <w:rPr>
          <w:rFonts w:asciiTheme="minorHAnsi" w:hAnsiTheme="minorHAnsi"/>
          <w:b/>
          <w:color w:val="FF0000"/>
          <w:sz w:val="22"/>
          <w:szCs w:val="22"/>
        </w:rPr>
        <w:t xml:space="preserve"> </w:t>
      </w:r>
      <w:r w:rsidRPr="00BC101B">
        <w:rPr>
          <w:rFonts w:asciiTheme="minorHAnsi" w:hAnsiTheme="minorHAnsi"/>
          <w:b/>
          <w:sz w:val="22"/>
          <w:szCs w:val="22"/>
        </w:rPr>
        <w:t>pełnych latach</w:t>
      </w:r>
      <w:r w:rsidRPr="00BC101B">
        <w:rPr>
          <w:rFonts w:asciiTheme="minorHAnsi" w:hAnsiTheme="minorHAnsi"/>
          <w:sz w:val="22"/>
          <w:szCs w:val="22"/>
        </w:rPr>
        <w:t xml:space="preserve">. Minimalny okres gwarancji to </w:t>
      </w:r>
      <w:r w:rsidRPr="00BC101B">
        <w:rPr>
          <w:rFonts w:asciiTheme="minorHAnsi" w:hAnsiTheme="minorHAnsi"/>
          <w:b/>
          <w:bCs/>
          <w:sz w:val="22"/>
          <w:szCs w:val="22"/>
        </w:rPr>
        <w:t>1 rok (12 miesięcy)</w:t>
      </w:r>
      <w:r w:rsidRPr="00BC101B">
        <w:rPr>
          <w:rFonts w:asciiTheme="minorHAnsi" w:hAnsiTheme="minorHAnsi"/>
          <w:sz w:val="22"/>
          <w:szCs w:val="22"/>
        </w:rPr>
        <w:t xml:space="preserve">. W przypadku wskazania przez wykonawcę okresu gwarancji krótszego niż </w:t>
      </w:r>
      <w:r w:rsidRPr="00BC101B">
        <w:rPr>
          <w:rFonts w:asciiTheme="minorHAnsi" w:hAnsiTheme="minorHAnsi"/>
          <w:b/>
          <w:sz w:val="22"/>
          <w:szCs w:val="22"/>
        </w:rPr>
        <w:t>1 rok</w:t>
      </w:r>
      <w:r w:rsidRPr="00BC101B">
        <w:rPr>
          <w:rFonts w:asciiTheme="minorHAnsi" w:hAnsiTheme="minorHAnsi"/>
          <w:sz w:val="22"/>
          <w:szCs w:val="22"/>
        </w:rPr>
        <w:t xml:space="preserve">, oferta Wykonawcy </w:t>
      </w:r>
      <w:r w:rsidRPr="00BC101B">
        <w:rPr>
          <w:rFonts w:asciiTheme="minorHAnsi" w:hAnsiTheme="minorHAnsi"/>
          <w:b/>
          <w:sz w:val="22"/>
          <w:szCs w:val="22"/>
        </w:rPr>
        <w:t>zostanie odrzucona</w:t>
      </w:r>
      <w:r w:rsidRPr="00BC101B">
        <w:rPr>
          <w:rFonts w:asciiTheme="minorHAnsi" w:hAnsiTheme="minorHAnsi"/>
          <w:sz w:val="22"/>
          <w:szCs w:val="22"/>
        </w:rPr>
        <w:t xml:space="preserve"> jako niezgodna z zapisami zapytania ofertowego.</w:t>
      </w:r>
    </w:p>
    <w:p w14:paraId="4A2C7E59" w14:textId="77777777" w:rsidR="00A3779D" w:rsidRPr="00A87CE7" w:rsidRDefault="00A3779D" w:rsidP="00A3779D">
      <w:pPr>
        <w:pStyle w:val="Textbody"/>
        <w:spacing w:before="120" w:after="360"/>
        <w:jc w:val="both"/>
        <w:rPr>
          <w:rFonts w:asciiTheme="minorHAnsi" w:hAnsiTheme="minorHAnsi"/>
          <w:sz w:val="22"/>
          <w:szCs w:val="22"/>
        </w:rPr>
      </w:pPr>
      <w:r w:rsidRPr="00BC101B">
        <w:rPr>
          <w:rFonts w:asciiTheme="minorHAnsi" w:hAnsiTheme="minorHAnsi"/>
          <w:sz w:val="22"/>
          <w:szCs w:val="22"/>
        </w:rPr>
        <w:t>Oferty w ramach kryterium „okres gwarancji” będą oceniane na podstawie danych podanych przez Wykonawcę w formularzu ofertowym w następujący sposób:</w:t>
      </w:r>
    </w:p>
    <w:tbl>
      <w:tblPr>
        <w:tblW w:w="6634" w:type="dxa"/>
        <w:tblInd w:w="-118" w:type="dxa"/>
        <w:tblLayout w:type="fixed"/>
        <w:tblCellMar>
          <w:left w:w="10" w:type="dxa"/>
          <w:right w:w="10" w:type="dxa"/>
        </w:tblCellMar>
        <w:tblLook w:val="04A0" w:firstRow="1" w:lastRow="0" w:firstColumn="1" w:lastColumn="0" w:noHBand="0" w:noVBand="1"/>
      </w:tblPr>
      <w:tblGrid>
        <w:gridCol w:w="485"/>
        <w:gridCol w:w="3030"/>
        <w:gridCol w:w="3119"/>
      </w:tblGrid>
      <w:tr w:rsidR="00A3779D" w:rsidRPr="00A87CE7" w14:paraId="39E6C079" w14:textId="77777777" w:rsidTr="00A3779D">
        <w:tc>
          <w:tcPr>
            <w:tcW w:w="48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7F80A1B" w14:textId="77777777" w:rsidR="00A3779D" w:rsidRPr="00A87CE7" w:rsidRDefault="00A3779D" w:rsidP="006D4A2B">
            <w:pPr>
              <w:pStyle w:val="Textbody"/>
              <w:spacing w:after="0"/>
              <w:jc w:val="center"/>
              <w:rPr>
                <w:rFonts w:asciiTheme="minorHAnsi" w:hAnsiTheme="minorHAnsi"/>
                <w:b/>
                <w:sz w:val="22"/>
                <w:szCs w:val="22"/>
              </w:rPr>
            </w:pPr>
            <w:r w:rsidRPr="00A87CE7">
              <w:rPr>
                <w:rFonts w:asciiTheme="minorHAnsi" w:hAnsiTheme="minorHAnsi"/>
                <w:b/>
                <w:sz w:val="22"/>
                <w:szCs w:val="22"/>
              </w:rPr>
              <w:t>Lp.</w:t>
            </w:r>
          </w:p>
        </w:tc>
        <w:tc>
          <w:tcPr>
            <w:tcW w:w="303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1A86541" w14:textId="77777777" w:rsidR="00A3779D" w:rsidRPr="00A87CE7" w:rsidRDefault="00A3779D" w:rsidP="006D4A2B">
            <w:pPr>
              <w:pStyle w:val="Textbody"/>
              <w:spacing w:after="0"/>
              <w:jc w:val="center"/>
              <w:rPr>
                <w:rFonts w:asciiTheme="minorHAnsi" w:hAnsiTheme="minorHAnsi"/>
                <w:b/>
                <w:sz w:val="22"/>
                <w:szCs w:val="22"/>
              </w:rPr>
            </w:pPr>
            <w:r w:rsidRPr="00A87CE7">
              <w:rPr>
                <w:rFonts w:asciiTheme="minorHAnsi" w:hAnsiTheme="minorHAnsi"/>
                <w:b/>
                <w:sz w:val="22"/>
                <w:szCs w:val="22"/>
              </w:rPr>
              <w:t xml:space="preserve">Okres gwarancji </w:t>
            </w:r>
          </w:p>
        </w:tc>
        <w:tc>
          <w:tcPr>
            <w:tcW w:w="311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4415856" w14:textId="77777777" w:rsidR="00A3779D" w:rsidRPr="00A87CE7" w:rsidRDefault="00A3779D" w:rsidP="006D4A2B">
            <w:pPr>
              <w:pStyle w:val="Textbody"/>
              <w:spacing w:after="0"/>
              <w:jc w:val="center"/>
              <w:rPr>
                <w:rFonts w:asciiTheme="minorHAnsi" w:hAnsiTheme="minorHAnsi"/>
                <w:b/>
                <w:sz w:val="22"/>
                <w:szCs w:val="22"/>
              </w:rPr>
            </w:pPr>
            <w:r w:rsidRPr="00A87CE7">
              <w:rPr>
                <w:rFonts w:asciiTheme="minorHAnsi" w:hAnsiTheme="minorHAnsi"/>
                <w:b/>
                <w:sz w:val="22"/>
                <w:szCs w:val="22"/>
              </w:rPr>
              <w:t>Liczba przyznanych punktów w kryterium  „Okres gwarancji”</w:t>
            </w:r>
          </w:p>
        </w:tc>
      </w:tr>
      <w:tr w:rsidR="00A3779D" w:rsidRPr="00A87CE7" w14:paraId="4D2977EE" w14:textId="77777777" w:rsidTr="00A3779D">
        <w:tc>
          <w:tcPr>
            <w:tcW w:w="48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472A4A4" w14:textId="77777777" w:rsidR="00A3779D" w:rsidRPr="00A3779D" w:rsidRDefault="00A3779D" w:rsidP="006D4A2B">
            <w:pPr>
              <w:pStyle w:val="Textbody"/>
              <w:spacing w:after="0"/>
              <w:ind w:left="-76"/>
              <w:jc w:val="center"/>
              <w:rPr>
                <w:rFonts w:asciiTheme="minorHAnsi" w:hAnsiTheme="minorHAnsi"/>
                <w:sz w:val="22"/>
                <w:szCs w:val="22"/>
              </w:rPr>
            </w:pPr>
            <w:r w:rsidRPr="00A3779D">
              <w:rPr>
                <w:rFonts w:asciiTheme="minorHAnsi" w:hAnsiTheme="minorHAnsi"/>
                <w:sz w:val="22"/>
                <w:szCs w:val="22"/>
              </w:rPr>
              <w:t>1.</w:t>
            </w:r>
          </w:p>
        </w:tc>
        <w:tc>
          <w:tcPr>
            <w:tcW w:w="303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D231ABF" w14:textId="77777777" w:rsidR="00A3779D" w:rsidRPr="00A3779D" w:rsidRDefault="00A3779D" w:rsidP="006D4A2B">
            <w:pPr>
              <w:pStyle w:val="Textbody"/>
              <w:spacing w:after="0"/>
              <w:jc w:val="center"/>
              <w:rPr>
                <w:rFonts w:asciiTheme="minorHAnsi" w:hAnsiTheme="minorHAnsi"/>
                <w:sz w:val="22"/>
                <w:szCs w:val="22"/>
              </w:rPr>
            </w:pPr>
            <w:r w:rsidRPr="00A3779D">
              <w:rPr>
                <w:rFonts w:asciiTheme="minorHAnsi" w:hAnsiTheme="minorHAnsi"/>
                <w:sz w:val="22"/>
                <w:szCs w:val="22"/>
              </w:rPr>
              <w:t>1 rok</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6C5CBD4" w14:textId="77777777" w:rsidR="00A3779D" w:rsidRPr="00A3779D" w:rsidRDefault="00A3779D" w:rsidP="006D4A2B">
            <w:pPr>
              <w:pStyle w:val="Textbody"/>
              <w:spacing w:after="0"/>
              <w:jc w:val="center"/>
              <w:rPr>
                <w:rFonts w:asciiTheme="minorHAnsi" w:hAnsiTheme="minorHAnsi"/>
                <w:sz w:val="22"/>
                <w:szCs w:val="22"/>
              </w:rPr>
            </w:pPr>
            <w:r w:rsidRPr="00A3779D">
              <w:rPr>
                <w:rFonts w:asciiTheme="minorHAnsi" w:hAnsiTheme="minorHAnsi"/>
                <w:sz w:val="22"/>
                <w:szCs w:val="22"/>
              </w:rPr>
              <w:t>0 pkt.</w:t>
            </w:r>
          </w:p>
        </w:tc>
      </w:tr>
      <w:tr w:rsidR="00A3779D" w:rsidRPr="00A87CE7" w14:paraId="5373FA16" w14:textId="77777777" w:rsidTr="00A3779D">
        <w:tc>
          <w:tcPr>
            <w:tcW w:w="48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C320732" w14:textId="02124D94" w:rsidR="00A3779D" w:rsidRPr="00A3779D" w:rsidRDefault="00A3779D" w:rsidP="006D4A2B">
            <w:pPr>
              <w:pStyle w:val="Textbody"/>
              <w:spacing w:after="0"/>
              <w:ind w:left="-76"/>
              <w:jc w:val="center"/>
              <w:rPr>
                <w:rFonts w:asciiTheme="minorHAnsi" w:hAnsiTheme="minorHAnsi"/>
                <w:sz w:val="22"/>
                <w:szCs w:val="22"/>
              </w:rPr>
            </w:pPr>
            <w:r w:rsidRPr="00A3779D">
              <w:rPr>
                <w:rFonts w:asciiTheme="minorHAnsi" w:hAnsiTheme="minorHAnsi"/>
                <w:sz w:val="22"/>
                <w:szCs w:val="22"/>
              </w:rPr>
              <w:t>2.</w:t>
            </w:r>
          </w:p>
        </w:tc>
        <w:tc>
          <w:tcPr>
            <w:tcW w:w="303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64ACF85" w14:textId="19A87E3B" w:rsidR="00A3779D" w:rsidRPr="00A3779D" w:rsidRDefault="00A3779D" w:rsidP="006D4A2B">
            <w:pPr>
              <w:pStyle w:val="Textbody"/>
              <w:spacing w:after="0"/>
              <w:jc w:val="center"/>
              <w:rPr>
                <w:rFonts w:asciiTheme="minorHAnsi" w:hAnsiTheme="minorHAnsi"/>
                <w:sz w:val="22"/>
                <w:szCs w:val="22"/>
              </w:rPr>
            </w:pPr>
            <w:r w:rsidRPr="00A3779D">
              <w:rPr>
                <w:rFonts w:asciiTheme="minorHAnsi" w:hAnsiTheme="minorHAnsi"/>
                <w:sz w:val="22"/>
                <w:szCs w:val="22"/>
              </w:rPr>
              <w:t>2 lata</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0810A9" w14:textId="6074B022" w:rsidR="00A3779D" w:rsidRPr="00A3779D" w:rsidRDefault="00A3779D" w:rsidP="006D4A2B">
            <w:pPr>
              <w:pStyle w:val="Textbody"/>
              <w:spacing w:after="0"/>
              <w:jc w:val="center"/>
              <w:rPr>
                <w:rFonts w:asciiTheme="minorHAnsi" w:hAnsiTheme="minorHAnsi"/>
                <w:sz w:val="22"/>
                <w:szCs w:val="22"/>
              </w:rPr>
            </w:pPr>
            <w:r w:rsidRPr="00A3779D">
              <w:rPr>
                <w:rFonts w:asciiTheme="minorHAnsi" w:hAnsiTheme="minorHAnsi"/>
                <w:sz w:val="22"/>
                <w:szCs w:val="22"/>
              </w:rPr>
              <w:t>5 pkt.</w:t>
            </w:r>
          </w:p>
        </w:tc>
      </w:tr>
      <w:tr w:rsidR="00A3779D" w:rsidRPr="00A87CE7" w14:paraId="7761CFE6" w14:textId="77777777" w:rsidTr="00A3779D">
        <w:tc>
          <w:tcPr>
            <w:tcW w:w="48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AEABF3A" w14:textId="3C05DB30" w:rsidR="00A3779D" w:rsidRPr="00A3779D" w:rsidRDefault="00A3779D" w:rsidP="006D4A2B">
            <w:pPr>
              <w:pStyle w:val="Textbody"/>
              <w:spacing w:after="0"/>
              <w:ind w:left="-76"/>
              <w:jc w:val="center"/>
              <w:rPr>
                <w:rFonts w:asciiTheme="minorHAnsi" w:hAnsiTheme="minorHAnsi"/>
                <w:sz w:val="22"/>
                <w:szCs w:val="22"/>
              </w:rPr>
            </w:pPr>
            <w:r w:rsidRPr="00A3779D">
              <w:rPr>
                <w:rFonts w:asciiTheme="minorHAnsi" w:hAnsiTheme="minorHAnsi"/>
                <w:sz w:val="22"/>
                <w:szCs w:val="22"/>
              </w:rPr>
              <w:t>3.</w:t>
            </w:r>
          </w:p>
        </w:tc>
        <w:tc>
          <w:tcPr>
            <w:tcW w:w="303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AB6DEC7" w14:textId="421E74EA" w:rsidR="00A3779D" w:rsidRPr="00A3779D" w:rsidRDefault="00A3779D" w:rsidP="006D4A2B">
            <w:pPr>
              <w:pStyle w:val="Textbody"/>
              <w:spacing w:after="0"/>
              <w:jc w:val="center"/>
              <w:rPr>
                <w:rFonts w:asciiTheme="minorHAnsi" w:hAnsiTheme="minorHAnsi"/>
                <w:sz w:val="22"/>
                <w:szCs w:val="22"/>
              </w:rPr>
            </w:pPr>
            <w:r w:rsidRPr="00A3779D">
              <w:rPr>
                <w:rFonts w:asciiTheme="minorHAnsi" w:hAnsiTheme="minorHAnsi"/>
                <w:sz w:val="22"/>
                <w:szCs w:val="22"/>
              </w:rPr>
              <w:t>3 lata</w:t>
            </w:r>
            <w:r w:rsidRPr="00A3779D">
              <w:t xml:space="preserve"> </w:t>
            </w:r>
            <w:r w:rsidRPr="00A3779D">
              <w:rPr>
                <w:rFonts w:asciiTheme="minorHAnsi" w:hAnsiTheme="minorHAnsi"/>
                <w:sz w:val="22"/>
                <w:szCs w:val="22"/>
              </w:rPr>
              <w:t>i więcej</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48D2F71" w14:textId="77777777" w:rsidR="00A3779D" w:rsidRPr="00A3779D" w:rsidRDefault="00A3779D" w:rsidP="006D4A2B">
            <w:pPr>
              <w:pStyle w:val="Textbody"/>
              <w:spacing w:after="0"/>
              <w:jc w:val="center"/>
              <w:rPr>
                <w:rFonts w:asciiTheme="minorHAnsi" w:hAnsiTheme="minorHAnsi"/>
                <w:sz w:val="22"/>
                <w:szCs w:val="22"/>
              </w:rPr>
            </w:pPr>
            <w:r w:rsidRPr="00A3779D">
              <w:rPr>
                <w:rFonts w:asciiTheme="minorHAnsi" w:hAnsiTheme="minorHAnsi"/>
                <w:sz w:val="22"/>
                <w:szCs w:val="22"/>
              </w:rPr>
              <w:t>10 pkt.</w:t>
            </w:r>
          </w:p>
        </w:tc>
      </w:tr>
    </w:tbl>
    <w:p w14:paraId="7E71A030" w14:textId="77777777" w:rsidR="00A3779D" w:rsidRPr="00A87CE7" w:rsidRDefault="00A3779D" w:rsidP="00A3779D">
      <w:pPr>
        <w:pStyle w:val="Standard"/>
        <w:rPr>
          <w:rFonts w:asciiTheme="minorHAnsi" w:hAnsiTheme="minorHAnsi"/>
          <w:vanish/>
        </w:rPr>
      </w:pPr>
    </w:p>
    <w:p w14:paraId="681B5888" w14:textId="63CBB2D9" w:rsidR="00A3779D" w:rsidRPr="00A87CE7" w:rsidRDefault="00A3779D" w:rsidP="00A3779D">
      <w:pPr>
        <w:pStyle w:val="Textbody"/>
        <w:spacing w:before="360" w:after="0"/>
        <w:jc w:val="both"/>
        <w:rPr>
          <w:rFonts w:asciiTheme="minorHAnsi" w:hAnsiTheme="minorHAnsi"/>
        </w:rPr>
      </w:pPr>
      <w:r w:rsidRPr="00A87CE7">
        <w:rPr>
          <w:rFonts w:asciiTheme="minorHAnsi" w:hAnsiTheme="minorHAnsi"/>
          <w:sz w:val="22"/>
          <w:szCs w:val="22"/>
        </w:rPr>
        <w:t xml:space="preserve">W sytuacji, gdy Wykonawca nie wskaże </w:t>
      </w:r>
      <w:r w:rsidRPr="00A87CE7">
        <w:rPr>
          <w:rFonts w:asciiTheme="minorHAnsi" w:hAnsiTheme="minorHAnsi"/>
          <w:b/>
          <w:sz w:val="22"/>
          <w:szCs w:val="22"/>
        </w:rPr>
        <w:t>w formularzu ofertowym okresu gwarancji</w:t>
      </w:r>
      <w:r w:rsidRPr="00A87CE7">
        <w:rPr>
          <w:rFonts w:asciiTheme="minorHAnsi" w:hAnsiTheme="minorHAnsi"/>
          <w:sz w:val="22"/>
          <w:szCs w:val="22"/>
        </w:rPr>
        <w:t>, zostanie on wezwany do uzupełnień. Jeżeli Wykonawca nie odpowie na wezwanie do uzupełnień lub oferta w dalszym ciągu nie będzie zawierała istotnych elementów,  oferta wykonawcy zostanie odrzucona</w:t>
      </w:r>
      <w:r w:rsidRPr="00A87CE7">
        <w:rPr>
          <w:rFonts w:asciiTheme="minorHAnsi" w:hAnsiTheme="minorHAnsi"/>
          <w:color w:val="C0504D"/>
          <w:sz w:val="22"/>
          <w:szCs w:val="22"/>
        </w:rPr>
        <w:t>.</w:t>
      </w:r>
    </w:p>
    <w:p w14:paraId="38BE90F4" w14:textId="7C20466C" w:rsidR="00A3779D" w:rsidRDefault="00A3779D" w:rsidP="00A3779D">
      <w:pPr>
        <w:pStyle w:val="Tekstpodstawowy"/>
        <w:spacing w:before="120" w:after="0"/>
        <w:jc w:val="both"/>
        <w:rPr>
          <w:rFonts w:asciiTheme="minorHAnsi" w:hAnsiTheme="minorHAnsi"/>
          <w:b/>
          <w:sz w:val="22"/>
          <w:szCs w:val="22"/>
        </w:rPr>
      </w:pPr>
      <w:r w:rsidRPr="00A87CE7">
        <w:rPr>
          <w:rFonts w:asciiTheme="minorHAnsi" w:hAnsiTheme="minorHAnsi"/>
          <w:sz w:val="22"/>
          <w:szCs w:val="22"/>
        </w:rPr>
        <w:t xml:space="preserve">Maksymalna ilość punktów możliwa do zdobycia w tym kryterium – </w:t>
      </w:r>
      <w:r>
        <w:rPr>
          <w:rFonts w:asciiTheme="minorHAnsi" w:hAnsiTheme="minorHAnsi"/>
          <w:b/>
          <w:bCs/>
          <w:sz w:val="22"/>
          <w:szCs w:val="22"/>
        </w:rPr>
        <w:t>10</w:t>
      </w:r>
      <w:r w:rsidRPr="00A87CE7">
        <w:rPr>
          <w:rFonts w:asciiTheme="minorHAnsi" w:hAnsiTheme="minorHAnsi"/>
          <w:b/>
          <w:sz w:val="22"/>
          <w:szCs w:val="22"/>
          <w:u w:val="single"/>
        </w:rPr>
        <w:t xml:space="preserve"> punktów</w:t>
      </w:r>
      <w:r w:rsidRPr="00A87CE7">
        <w:rPr>
          <w:rFonts w:asciiTheme="minorHAnsi" w:hAnsiTheme="minorHAnsi"/>
          <w:sz w:val="22"/>
          <w:szCs w:val="22"/>
        </w:rPr>
        <w:t>.</w:t>
      </w:r>
    </w:p>
    <w:p w14:paraId="26AF939C" w14:textId="77777777" w:rsidR="00A3779D" w:rsidRDefault="00A3779D" w:rsidP="00A3779D">
      <w:pPr>
        <w:pStyle w:val="Tekstpodstawowy"/>
        <w:spacing w:before="120" w:after="0"/>
        <w:jc w:val="both"/>
        <w:rPr>
          <w:rFonts w:asciiTheme="minorHAnsi" w:hAnsiTheme="minorHAnsi"/>
          <w:b/>
          <w:sz w:val="22"/>
          <w:szCs w:val="22"/>
        </w:rPr>
      </w:pPr>
    </w:p>
    <w:p w14:paraId="3C9A2BB3" w14:textId="0008A560" w:rsidR="005462B8" w:rsidRPr="00B454EB" w:rsidRDefault="005462B8" w:rsidP="00A3779D">
      <w:pPr>
        <w:pStyle w:val="Tekstpodstawowy"/>
        <w:spacing w:before="120" w:after="0"/>
        <w:jc w:val="both"/>
        <w:rPr>
          <w:rFonts w:asciiTheme="minorHAnsi" w:hAnsiTheme="minorHAnsi"/>
          <w:sz w:val="22"/>
          <w:szCs w:val="22"/>
        </w:rPr>
      </w:pPr>
      <w:r w:rsidRPr="00B454EB">
        <w:rPr>
          <w:rFonts w:asciiTheme="minorHAnsi" w:hAnsiTheme="minorHAnsi"/>
          <w:b/>
          <w:sz w:val="22"/>
          <w:szCs w:val="22"/>
        </w:rPr>
        <w:t>Za najkorzystniejszą zostanie uznana oferta</w:t>
      </w:r>
      <w:r w:rsidRPr="00B454EB">
        <w:rPr>
          <w:rFonts w:asciiTheme="minorHAnsi" w:hAnsiTheme="minorHAnsi"/>
          <w:sz w:val="22"/>
          <w:szCs w:val="22"/>
        </w:rPr>
        <w:t xml:space="preserve">, która uzyska największą liczbę punktów (P), będącą sumą punktów przyznanych w poszczególnych kryteriach: </w:t>
      </w:r>
      <w:r>
        <w:rPr>
          <w:rFonts w:asciiTheme="minorHAnsi" w:hAnsiTheme="minorHAnsi"/>
          <w:b/>
          <w:sz w:val="22"/>
          <w:szCs w:val="22"/>
          <w:u w:val="single"/>
        </w:rPr>
        <w:t>P = C + T</w:t>
      </w:r>
      <w:r w:rsidR="00A3779D">
        <w:rPr>
          <w:rFonts w:asciiTheme="minorHAnsi" w:hAnsiTheme="minorHAnsi"/>
          <w:b/>
          <w:sz w:val="22"/>
          <w:szCs w:val="22"/>
          <w:u w:val="single"/>
        </w:rPr>
        <w:t xml:space="preserve"> + G</w:t>
      </w:r>
      <w:r w:rsidRPr="00B454EB">
        <w:rPr>
          <w:rFonts w:asciiTheme="minorHAnsi" w:hAnsiTheme="minorHAnsi"/>
          <w:sz w:val="22"/>
          <w:szCs w:val="22"/>
        </w:rPr>
        <w:t xml:space="preserve">. </w:t>
      </w:r>
      <w:r w:rsidRPr="00B454EB">
        <w:rPr>
          <w:rFonts w:asciiTheme="minorHAnsi" w:hAnsiTheme="minorHAnsi"/>
          <w:b/>
          <w:sz w:val="22"/>
          <w:szCs w:val="22"/>
        </w:rPr>
        <w:t>Łączna maksymalna liczba punktów możliwych do uzyskania – 100 punktów</w:t>
      </w:r>
      <w:r w:rsidRPr="00B454EB">
        <w:rPr>
          <w:rFonts w:asciiTheme="minorHAnsi" w:hAnsiTheme="minorHAnsi"/>
          <w:sz w:val="22"/>
          <w:szCs w:val="22"/>
        </w:rPr>
        <w:t>.</w:t>
      </w:r>
    </w:p>
    <w:p w14:paraId="0783BBA5" w14:textId="018B4BCC" w:rsidR="009A2ADD" w:rsidRPr="00BA0E97" w:rsidRDefault="005462B8" w:rsidP="005462B8">
      <w:pPr>
        <w:pStyle w:val="Tekstpodstawowy"/>
        <w:spacing w:before="120" w:after="0"/>
        <w:jc w:val="both"/>
        <w:rPr>
          <w:rFonts w:asciiTheme="minorHAnsi" w:hAnsiTheme="minorHAnsi"/>
          <w:sz w:val="22"/>
          <w:szCs w:val="22"/>
        </w:rPr>
      </w:pPr>
      <w:r w:rsidRPr="00B454EB">
        <w:rPr>
          <w:rFonts w:asciiTheme="minorHAnsi" w:hAnsiTheme="minorHAnsi"/>
          <w:sz w:val="22"/>
          <w:szCs w:val="22"/>
        </w:rPr>
        <w:t>Jeżeli nie będzie można wybrać oferty najkorzystniejszej z uwagi na to, że dwie lub więcej ofert przedstawia taki sam bilans ceny i innych kryteriów oceny ofert, Zamawiający spośród tych ofert wybierze ofertę z najniższą ceną.</w:t>
      </w:r>
    </w:p>
    <w:p w14:paraId="63C24E7B" w14:textId="77777777" w:rsidR="003A0FBC" w:rsidRPr="00BA0E97" w:rsidRDefault="007D5B61" w:rsidP="0012432D">
      <w:pPr>
        <w:pStyle w:val="Tekstpodstawowy"/>
        <w:spacing w:before="240" w:line="276" w:lineRule="auto"/>
        <w:jc w:val="both"/>
        <w:rPr>
          <w:rFonts w:ascii="Calibri" w:hAnsi="Calibri"/>
          <w:b/>
          <w:u w:val="single"/>
        </w:rPr>
      </w:pPr>
      <w:r w:rsidRPr="00BA0E97">
        <w:rPr>
          <w:rFonts w:ascii="Calibri" w:hAnsi="Calibri"/>
          <w:b/>
          <w:u w:val="single"/>
        </w:rPr>
        <w:t>Rozdział 9. Miejsce oraz termin składania ofert</w:t>
      </w:r>
    </w:p>
    <w:p w14:paraId="30499E99" w14:textId="77777777" w:rsidR="00401303" w:rsidRDefault="007D5B61" w:rsidP="00401303">
      <w:pPr>
        <w:pStyle w:val="Tekstpodstawowy"/>
        <w:numPr>
          <w:ilvl w:val="0"/>
          <w:numId w:val="8"/>
        </w:numPr>
        <w:spacing w:before="120" w:after="0"/>
        <w:jc w:val="both"/>
        <w:rPr>
          <w:rFonts w:ascii="Calibri" w:hAnsi="Calibri"/>
          <w:sz w:val="22"/>
          <w:szCs w:val="22"/>
        </w:rPr>
      </w:pPr>
      <w:r w:rsidRPr="00793A94">
        <w:rPr>
          <w:rFonts w:ascii="Calibri" w:hAnsi="Calibri"/>
          <w:sz w:val="22"/>
          <w:szCs w:val="22"/>
        </w:rPr>
        <w:t xml:space="preserve">Ofertę można złożyć: </w:t>
      </w:r>
      <w:r w:rsidR="00401303" w:rsidRPr="00401303">
        <w:rPr>
          <w:rFonts w:ascii="Calibri" w:hAnsi="Calibri"/>
          <w:sz w:val="22"/>
          <w:szCs w:val="22"/>
        </w:rPr>
        <w:t>Ofertę należy złożyć poprzez system Baza Konkurencyjności dostępny na stronie www: https://bazakonkurencyjnosci.funduszeeuropejskie.gov.pl/ (dalej jako „portal bazy konkurencyjności”).</w:t>
      </w:r>
      <w:r w:rsidR="00401303">
        <w:rPr>
          <w:rFonts w:ascii="Calibri" w:hAnsi="Calibri"/>
          <w:sz w:val="22"/>
          <w:szCs w:val="22"/>
        </w:rPr>
        <w:t xml:space="preserve"> </w:t>
      </w:r>
      <w:r w:rsidR="00401303" w:rsidRPr="00401303">
        <w:rPr>
          <w:rFonts w:ascii="Calibri" w:hAnsi="Calibri"/>
          <w:sz w:val="22"/>
          <w:szCs w:val="22"/>
        </w:rPr>
        <w:t>Oferty złożone w inny sposób nie biorą udziału w postępowaniu.</w:t>
      </w:r>
    </w:p>
    <w:p w14:paraId="13562C3A" w14:textId="21DDFB5F" w:rsidR="00401303" w:rsidRPr="00BA0E97" w:rsidRDefault="00AE5D80" w:rsidP="00401303">
      <w:pPr>
        <w:pStyle w:val="Tekstpodstawowy"/>
        <w:numPr>
          <w:ilvl w:val="0"/>
          <w:numId w:val="8"/>
        </w:numPr>
        <w:spacing w:before="120" w:after="0"/>
        <w:jc w:val="both"/>
        <w:rPr>
          <w:rFonts w:ascii="Calibri" w:hAnsi="Calibri"/>
          <w:sz w:val="22"/>
          <w:szCs w:val="22"/>
        </w:rPr>
      </w:pPr>
      <w:r w:rsidRPr="00401303">
        <w:rPr>
          <w:rFonts w:ascii="Calibri" w:hAnsi="Calibri"/>
          <w:sz w:val="22"/>
          <w:szCs w:val="22"/>
        </w:rPr>
        <w:t>Termin składania of</w:t>
      </w:r>
      <w:r w:rsidRPr="00BA0E97">
        <w:rPr>
          <w:rFonts w:ascii="Calibri" w:hAnsi="Calibri"/>
          <w:sz w:val="22"/>
          <w:szCs w:val="22"/>
        </w:rPr>
        <w:t xml:space="preserve">ert: do dnia </w:t>
      </w:r>
      <w:r w:rsidR="00012513">
        <w:rPr>
          <w:rFonts w:ascii="Calibri" w:hAnsi="Calibri"/>
          <w:b/>
          <w:bCs/>
          <w:sz w:val="22"/>
          <w:szCs w:val="22"/>
        </w:rPr>
        <w:t>1</w:t>
      </w:r>
      <w:r w:rsidR="00DD5957">
        <w:rPr>
          <w:rFonts w:ascii="Calibri" w:hAnsi="Calibri"/>
          <w:b/>
          <w:bCs/>
          <w:sz w:val="22"/>
          <w:szCs w:val="22"/>
        </w:rPr>
        <w:t>7</w:t>
      </w:r>
      <w:r w:rsidR="007C1B40" w:rsidRPr="006873BA">
        <w:rPr>
          <w:rFonts w:ascii="Calibri" w:hAnsi="Calibri"/>
          <w:b/>
          <w:bCs/>
          <w:sz w:val="22"/>
          <w:szCs w:val="22"/>
        </w:rPr>
        <w:t xml:space="preserve"> </w:t>
      </w:r>
      <w:r w:rsidR="00012513">
        <w:rPr>
          <w:rFonts w:ascii="Calibri" w:hAnsi="Calibri"/>
          <w:b/>
          <w:bCs/>
          <w:sz w:val="22"/>
          <w:szCs w:val="22"/>
        </w:rPr>
        <w:t>stycznia</w:t>
      </w:r>
      <w:bookmarkStart w:id="1" w:name="_GoBack"/>
      <w:bookmarkEnd w:id="1"/>
      <w:r w:rsidR="00F21655" w:rsidRPr="006873BA">
        <w:rPr>
          <w:rFonts w:ascii="Calibri" w:hAnsi="Calibri"/>
          <w:b/>
          <w:bCs/>
          <w:sz w:val="22"/>
          <w:szCs w:val="22"/>
        </w:rPr>
        <w:t xml:space="preserve"> 202</w:t>
      </w:r>
      <w:r w:rsidR="00401303" w:rsidRPr="006873BA">
        <w:rPr>
          <w:rFonts w:ascii="Calibri" w:hAnsi="Calibri"/>
          <w:b/>
          <w:bCs/>
          <w:sz w:val="22"/>
          <w:szCs w:val="22"/>
        </w:rPr>
        <w:t>4</w:t>
      </w:r>
      <w:r w:rsidR="00401303" w:rsidRPr="00BA0E97">
        <w:rPr>
          <w:rFonts w:ascii="Calibri" w:hAnsi="Calibri"/>
          <w:b/>
          <w:bCs/>
          <w:sz w:val="22"/>
          <w:szCs w:val="22"/>
        </w:rPr>
        <w:t>.</w:t>
      </w:r>
    </w:p>
    <w:p w14:paraId="6BEB5BF9" w14:textId="77777777" w:rsidR="004F6D14" w:rsidRDefault="007D5B61" w:rsidP="00401303">
      <w:pPr>
        <w:pStyle w:val="Tekstpodstawowy"/>
        <w:numPr>
          <w:ilvl w:val="0"/>
          <w:numId w:val="8"/>
        </w:numPr>
        <w:spacing w:before="120" w:after="0"/>
        <w:jc w:val="both"/>
        <w:rPr>
          <w:rFonts w:ascii="Calibri" w:hAnsi="Calibri"/>
          <w:sz w:val="22"/>
          <w:szCs w:val="22"/>
        </w:rPr>
      </w:pPr>
      <w:r w:rsidRPr="00401303">
        <w:rPr>
          <w:rFonts w:ascii="Calibri" w:hAnsi="Calibri"/>
          <w:sz w:val="22"/>
          <w:szCs w:val="22"/>
        </w:rPr>
        <w:t xml:space="preserve">Termin związania ofertą wynosi </w:t>
      </w:r>
      <w:r w:rsidRPr="00401303">
        <w:rPr>
          <w:rFonts w:ascii="Calibri" w:hAnsi="Calibri"/>
          <w:b/>
          <w:sz w:val="22"/>
          <w:szCs w:val="22"/>
        </w:rPr>
        <w:t>60 dni</w:t>
      </w:r>
      <w:r w:rsidRPr="00401303">
        <w:rPr>
          <w:rFonts w:ascii="Calibri" w:hAnsi="Calibri"/>
          <w:sz w:val="22"/>
          <w:szCs w:val="22"/>
        </w:rPr>
        <w:t xml:space="preserve"> licząc od daty upływu terminu składania ofert.</w:t>
      </w:r>
    </w:p>
    <w:p w14:paraId="3F34546C"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Ofertę wraz z załącznikami należy sporządzić w języku polskim w sposób staranny i czytelny. Oferty mogą być składane w formie elektronicznej lub w formie dokumentowej, np. w postaci skanów dokumentów podpisanych własnoręcznie.</w:t>
      </w:r>
    </w:p>
    <w:p w14:paraId="55977B8A"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(złożony wraz z imienną pieczątką lub czytelny z podaniem imienia i nazwiska).</w:t>
      </w:r>
    </w:p>
    <w:p w14:paraId="2F6B41D6"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Oferta oraz pozostałe dokumenty, dla których Zamawiający określił wzory w formie załączników do zapytania ofertowego, powinny być sporządzone zgodnie z tymi wzorami.</w:t>
      </w:r>
    </w:p>
    <w:p w14:paraId="40C98D60"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F418587"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Koszt przygotowania i dostarczenia oferty pokrywa Oferent.</w:t>
      </w:r>
    </w:p>
    <w:p w14:paraId="5FAC43DD"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Oferty, jakie wpłyną po terminie, zostaną zwrócone do Oferentów bez ich oceny, jako nieważne.</w:t>
      </w:r>
    </w:p>
    <w:p w14:paraId="6EB45B7C" w14:textId="7A545489" w:rsidR="004F6D14" w:rsidRDefault="00401303" w:rsidP="005462B8">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 xml:space="preserve">Wszelka korespondencja związana z przygotowaniem i złożeniem ofert musi odbywać się za pomocą portalu bazy konkurencyjności. Odstąpienie od sposobu komunikacji określonego w zdaniu poprzednim jest dopuszczalne w zakresie, w jakim nie jest możliwe dotrzymanie sposobu komunikacji w bazie konkurencyjności. W takich przypadkach korespondencja powinna zostać skierowana na adres e-mail: </w:t>
      </w:r>
      <w:r w:rsidR="005462B8" w:rsidRPr="00A3779D">
        <w:rPr>
          <w:rStyle w:val="Hipercze"/>
          <w:rFonts w:ascii="Calibri" w:hAnsi="Calibri"/>
          <w:sz w:val="22"/>
          <w:szCs w:val="22"/>
        </w:rPr>
        <w:t>katarzyna.gizynska@primahotele.pl</w:t>
      </w:r>
    </w:p>
    <w:p w14:paraId="18269AF6" w14:textId="77777777" w:rsidR="004F6D14" w:rsidRDefault="00401303" w:rsidP="00FA793E">
      <w:pPr>
        <w:pStyle w:val="Tekstpodstawowy"/>
        <w:numPr>
          <w:ilvl w:val="0"/>
          <w:numId w:val="8"/>
        </w:numPr>
        <w:spacing w:before="120" w:after="0" w:line="276" w:lineRule="auto"/>
        <w:jc w:val="both"/>
        <w:rPr>
          <w:rFonts w:ascii="Calibri" w:hAnsi="Calibri"/>
          <w:sz w:val="22"/>
          <w:szCs w:val="22"/>
        </w:rPr>
      </w:pPr>
      <w:r w:rsidRPr="004F6D14">
        <w:rPr>
          <w:rFonts w:ascii="Calibri" w:hAnsi="Calibri"/>
          <w:sz w:val="22"/>
          <w:szCs w:val="22"/>
        </w:rPr>
        <w:lastRenderedPageBreak/>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r w:rsidR="007D5B61" w:rsidRPr="004F6D14">
        <w:rPr>
          <w:rFonts w:ascii="Calibri" w:hAnsi="Calibri"/>
          <w:sz w:val="22"/>
          <w:szCs w:val="22"/>
        </w:rPr>
        <w:t>W toku badania i oceny ofert Zamawiający może żądać od Wykonawców wyjaśnień dotyczących treści złożonych ofert.</w:t>
      </w:r>
    </w:p>
    <w:p w14:paraId="1C138D09" w14:textId="77777777" w:rsidR="00E87846" w:rsidRDefault="007D5B61" w:rsidP="004F6D14">
      <w:pPr>
        <w:pStyle w:val="Tekstpodstawowy"/>
        <w:numPr>
          <w:ilvl w:val="0"/>
          <w:numId w:val="8"/>
        </w:numPr>
        <w:spacing w:before="120" w:after="0" w:line="276" w:lineRule="auto"/>
        <w:jc w:val="both"/>
        <w:rPr>
          <w:rFonts w:ascii="Calibri" w:hAnsi="Calibri"/>
          <w:sz w:val="22"/>
          <w:szCs w:val="22"/>
        </w:rPr>
      </w:pPr>
      <w:r w:rsidRPr="004F6D14">
        <w:rPr>
          <w:rFonts w:ascii="Calibri" w:hAnsi="Calibri"/>
          <w:sz w:val="22"/>
          <w:szCs w:val="22"/>
        </w:rPr>
        <w:t>Wszelkie zmiany treści zapytania ofertowego oraz wyjaśnienia Wykonawców stają się integralną częścią zapytania ofertowego i są wiążące dla wykonawców.</w:t>
      </w:r>
      <w:r w:rsidR="00412B9C" w:rsidRPr="004F6D14">
        <w:rPr>
          <w:rFonts w:ascii="Calibri" w:hAnsi="Calibri"/>
          <w:sz w:val="22"/>
          <w:szCs w:val="22"/>
        </w:rPr>
        <w:t xml:space="preserve"> </w:t>
      </w:r>
    </w:p>
    <w:p w14:paraId="3516588E" w14:textId="77777777" w:rsidR="004F6D14" w:rsidRPr="00E87846" w:rsidRDefault="004F6D14" w:rsidP="004F6D14">
      <w:pPr>
        <w:pStyle w:val="Tekstpodstawowy"/>
        <w:numPr>
          <w:ilvl w:val="0"/>
          <w:numId w:val="8"/>
        </w:numPr>
        <w:spacing w:before="120" w:after="0" w:line="276" w:lineRule="auto"/>
        <w:jc w:val="both"/>
        <w:rPr>
          <w:rFonts w:ascii="Calibri" w:hAnsi="Calibri"/>
          <w:sz w:val="22"/>
          <w:szCs w:val="22"/>
        </w:rPr>
      </w:pPr>
      <w:r>
        <w:rPr>
          <w:rFonts w:ascii="Calibri" w:hAnsi="Calibri"/>
          <w:sz w:val="22"/>
          <w:szCs w:val="22"/>
        </w:rPr>
        <w:t xml:space="preserve">W zakresie rozpatrzenia ofert zastrzega się, że </w:t>
      </w:r>
      <w:r w:rsidRPr="004F6D14">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r>
        <w:rPr>
          <w:rFonts w:ascii="Calibri" w:hAnsi="Calibri"/>
          <w:sz w:val="22"/>
          <w:szCs w:val="22"/>
        </w:rPr>
        <w:t>D</w:t>
      </w:r>
      <w:r w:rsidRPr="004F6D14">
        <w:rPr>
          <w:rFonts w:ascii="Calibri" w:hAnsi="Calibri"/>
          <w:sz w:val="22"/>
          <w:szCs w:val="22"/>
        </w:rPr>
        <w:t>la odpowiedzi związanych z wyjaśnieniem oferty, przyjmuje się 2 dni robocze od dnia dostarczenia przez Zamawiającego zapytania/prośby o wyjaśnienie.</w:t>
      </w:r>
    </w:p>
    <w:p w14:paraId="35500199"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 xml:space="preserve">Rozdział 10. </w:t>
      </w:r>
      <w:r w:rsidRPr="00793A94">
        <w:rPr>
          <w:rFonts w:ascii="Calibri" w:hAnsi="Calibri"/>
          <w:b/>
          <w:bCs/>
          <w:u w:val="single"/>
        </w:rPr>
        <w:t>Dokumenty i oświadczenia, jakie należy załączyć wraz z ofertą</w:t>
      </w:r>
    </w:p>
    <w:p w14:paraId="595A2565" w14:textId="77777777" w:rsidR="003A0FBC" w:rsidRPr="00793A94" w:rsidRDefault="007D5B61" w:rsidP="00523FDF">
      <w:pPr>
        <w:pStyle w:val="Tekstpodstawowy"/>
        <w:numPr>
          <w:ilvl w:val="0"/>
          <w:numId w:val="11"/>
        </w:numPr>
        <w:spacing w:after="0" w:line="276" w:lineRule="auto"/>
        <w:ind w:left="567" w:hanging="567"/>
        <w:jc w:val="both"/>
        <w:rPr>
          <w:rFonts w:ascii="Calibri" w:hAnsi="Calibri"/>
          <w:sz w:val="22"/>
          <w:szCs w:val="22"/>
        </w:rPr>
      </w:pPr>
      <w:r w:rsidRPr="00793A94">
        <w:rPr>
          <w:rFonts w:ascii="Calibri" w:hAnsi="Calibri"/>
          <w:sz w:val="22"/>
          <w:szCs w:val="22"/>
        </w:rPr>
        <w:t xml:space="preserve">Oferta powinna zawierać wypełniony zgodnie z zapytaniem ofertowym </w:t>
      </w:r>
      <w:r w:rsidRPr="00793A94">
        <w:rPr>
          <w:rFonts w:ascii="Calibri" w:hAnsi="Calibri"/>
          <w:b/>
          <w:sz w:val="22"/>
          <w:szCs w:val="22"/>
        </w:rPr>
        <w:t>Formularz ofertowy</w:t>
      </w:r>
      <w:r w:rsidRPr="00793A94">
        <w:rPr>
          <w:rFonts w:ascii="Calibri" w:hAnsi="Calibri"/>
          <w:sz w:val="22"/>
          <w:szCs w:val="22"/>
        </w:rPr>
        <w:t xml:space="preserve">, zgodnie z </w:t>
      </w:r>
      <w:r w:rsidRPr="00793A94">
        <w:rPr>
          <w:rFonts w:ascii="Calibri" w:hAnsi="Calibri"/>
          <w:b/>
          <w:sz w:val="22"/>
          <w:szCs w:val="22"/>
        </w:rPr>
        <w:t>Załącznikiem 1</w:t>
      </w:r>
      <w:r w:rsidRPr="00793A94">
        <w:rPr>
          <w:rFonts w:ascii="Calibri" w:hAnsi="Calibri"/>
          <w:sz w:val="22"/>
          <w:szCs w:val="22"/>
        </w:rPr>
        <w:t xml:space="preserve"> do niniejszego zapytania ofertowego.</w:t>
      </w:r>
    </w:p>
    <w:p w14:paraId="72597339" w14:textId="77777777" w:rsidR="003A0FBC" w:rsidRPr="00793A94" w:rsidRDefault="007D5B61" w:rsidP="00523FDF">
      <w:pPr>
        <w:pStyle w:val="Tekstpodstawowy"/>
        <w:numPr>
          <w:ilvl w:val="0"/>
          <w:numId w:val="11"/>
        </w:numPr>
        <w:spacing w:after="0" w:line="276" w:lineRule="auto"/>
        <w:ind w:left="567" w:hanging="567"/>
        <w:jc w:val="both"/>
        <w:rPr>
          <w:rFonts w:ascii="Calibri" w:hAnsi="Calibri"/>
          <w:sz w:val="22"/>
          <w:szCs w:val="22"/>
        </w:rPr>
      </w:pPr>
      <w:r w:rsidRPr="00793A94">
        <w:rPr>
          <w:rFonts w:ascii="Calibri" w:hAnsi="Calibri"/>
          <w:b/>
          <w:sz w:val="22"/>
          <w:szCs w:val="22"/>
        </w:rPr>
        <w:t>Pełnomocnictwo</w:t>
      </w:r>
      <w:r w:rsidRPr="00793A94">
        <w:rPr>
          <w:rFonts w:ascii="Calibri" w:hAnsi="Calibri"/>
          <w:sz w:val="22"/>
          <w:szCs w:val="22"/>
        </w:rPr>
        <w:t xml:space="preserve"> do działania w imieniu Wykonawcy (jeżeli zostało udzielone).</w:t>
      </w:r>
    </w:p>
    <w:p w14:paraId="6CA6423F" w14:textId="0E200301" w:rsidR="00116A2F" w:rsidRPr="00116A2F" w:rsidRDefault="00116A2F" w:rsidP="00116A2F">
      <w:pPr>
        <w:pStyle w:val="Tekstpodstawowy"/>
        <w:numPr>
          <w:ilvl w:val="0"/>
          <w:numId w:val="11"/>
        </w:numPr>
        <w:spacing w:line="276" w:lineRule="auto"/>
        <w:ind w:left="567" w:hanging="567"/>
        <w:jc w:val="both"/>
        <w:rPr>
          <w:rFonts w:ascii="Calibri" w:hAnsi="Calibri"/>
          <w:sz w:val="22"/>
          <w:szCs w:val="22"/>
        </w:rPr>
      </w:pPr>
      <w:r w:rsidRPr="00553E83">
        <w:rPr>
          <w:rFonts w:ascii="Calibri" w:hAnsi="Calibri"/>
          <w:sz w:val="22"/>
          <w:szCs w:val="22"/>
        </w:rPr>
        <w:t>Zamawiający dopuszcza możliwość dołączenia</w:t>
      </w:r>
      <w:r w:rsidRPr="00793A94">
        <w:rPr>
          <w:rFonts w:ascii="Calibri" w:hAnsi="Calibri"/>
          <w:b/>
          <w:sz w:val="22"/>
          <w:szCs w:val="22"/>
        </w:rPr>
        <w:t xml:space="preserve"> </w:t>
      </w:r>
      <w:r w:rsidRPr="00553E83">
        <w:rPr>
          <w:rFonts w:ascii="Calibri" w:hAnsi="Calibri"/>
          <w:sz w:val="22"/>
          <w:szCs w:val="22"/>
        </w:rPr>
        <w:t>załącznika 2 katalogu i/lub zdjęć przedmiotu zamówienia (</w:t>
      </w:r>
      <w:r w:rsidRPr="00553E83">
        <w:rPr>
          <w:rFonts w:ascii="Calibri" w:hAnsi="Calibri"/>
          <w:b/>
          <w:sz w:val="22"/>
          <w:szCs w:val="22"/>
        </w:rPr>
        <w:t>Załącznik 2</w:t>
      </w:r>
      <w:r w:rsidRPr="00553E83">
        <w:rPr>
          <w:rFonts w:ascii="Calibri" w:hAnsi="Calibri"/>
          <w:sz w:val="22"/>
          <w:szCs w:val="22"/>
        </w:rPr>
        <w:t xml:space="preserve"> do zapytania ofertowego))</w:t>
      </w:r>
      <w:r w:rsidRPr="00793A94">
        <w:rPr>
          <w:rFonts w:ascii="Calibri" w:hAnsi="Calibri"/>
          <w:b/>
          <w:sz w:val="22"/>
          <w:szCs w:val="22"/>
        </w:rPr>
        <w:t xml:space="preserve">. </w:t>
      </w:r>
    </w:p>
    <w:p w14:paraId="4148647F" w14:textId="77777777" w:rsidR="00116A2F" w:rsidRPr="00116A2F" w:rsidRDefault="00116A2F" w:rsidP="00523FDF">
      <w:pPr>
        <w:pStyle w:val="Tekstpodstawowy"/>
        <w:numPr>
          <w:ilvl w:val="0"/>
          <w:numId w:val="11"/>
        </w:numPr>
        <w:spacing w:after="0" w:line="276" w:lineRule="auto"/>
        <w:ind w:left="567" w:hanging="567"/>
        <w:jc w:val="both"/>
        <w:rPr>
          <w:rFonts w:ascii="Calibri" w:hAnsi="Calibri"/>
          <w:sz w:val="22"/>
          <w:szCs w:val="22"/>
        </w:rPr>
      </w:pPr>
      <w:r w:rsidRPr="00116A2F">
        <w:rPr>
          <w:rFonts w:ascii="Calibri" w:hAnsi="Calibri"/>
          <w:b/>
          <w:sz w:val="22"/>
          <w:szCs w:val="22"/>
        </w:rPr>
        <w:t>Załącznik nr 3 Oświadczenie o braku powiązań pomiędzy podmiotami współpracującymi</w:t>
      </w:r>
    </w:p>
    <w:p w14:paraId="692987BB" w14:textId="77777777" w:rsidR="00A84D29" w:rsidRDefault="00116A2F" w:rsidP="00A84D29">
      <w:pPr>
        <w:pStyle w:val="Tekstpodstawowy"/>
        <w:numPr>
          <w:ilvl w:val="0"/>
          <w:numId w:val="11"/>
        </w:numPr>
        <w:spacing w:line="276" w:lineRule="auto"/>
        <w:ind w:left="567" w:hanging="567"/>
        <w:jc w:val="both"/>
        <w:rPr>
          <w:rFonts w:ascii="Calibri" w:hAnsi="Calibri"/>
          <w:sz w:val="22"/>
          <w:szCs w:val="22"/>
        </w:rPr>
      </w:pPr>
      <w:r w:rsidRPr="00116A2F">
        <w:rPr>
          <w:rFonts w:ascii="Calibri" w:hAnsi="Calibri"/>
          <w:b/>
          <w:sz w:val="22"/>
          <w:szCs w:val="22"/>
        </w:rPr>
        <w:t>Załącznik nr 4 Oświadczenie o braku podsta</w:t>
      </w:r>
      <w:r w:rsidR="00A84D29">
        <w:rPr>
          <w:rFonts w:ascii="Calibri" w:hAnsi="Calibri"/>
          <w:b/>
          <w:sz w:val="22"/>
          <w:szCs w:val="22"/>
        </w:rPr>
        <w:t>w do wykluczenia z postępowania</w:t>
      </w:r>
    </w:p>
    <w:p w14:paraId="16D7884F" w14:textId="7948EE84" w:rsidR="00A84D29" w:rsidRPr="00A84D29" w:rsidRDefault="00A84D29" w:rsidP="00A84D29">
      <w:pPr>
        <w:pStyle w:val="Tekstpodstawowy"/>
        <w:numPr>
          <w:ilvl w:val="0"/>
          <w:numId w:val="11"/>
        </w:numPr>
        <w:spacing w:line="276" w:lineRule="auto"/>
        <w:ind w:left="567" w:hanging="567"/>
        <w:jc w:val="both"/>
        <w:rPr>
          <w:rFonts w:ascii="Calibri" w:hAnsi="Calibri"/>
          <w:b/>
          <w:sz w:val="22"/>
          <w:szCs w:val="22"/>
        </w:rPr>
      </w:pPr>
      <w:r w:rsidRPr="00A84D29">
        <w:rPr>
          <w:rFonts w:ascii="Calibri" w:hAnsi="Calibri"/>
          <w:b/>
          <w:sz w:val="22"/>
          <w:szCs w:val="22"/>
        </w:rPr>
        <w:t>Załącznik nr 5 Wykaz doświadczenia w realizacji basenów przeznaczonych do użytku publicznego</w:t>
      </w:r>
    </w:p>
    <w:p w14:paraId="54412318" w14:textId="77777777" w:rsidR="003A0FBC" w:rsidRPr="00793A94" w:rsidRDefault="007D5B61" w:rsidP="0012432D">
      <w:pPr>
        <w:jc w:val="both"/>
        <w:rPr>
          <w:b/>
          <w:bCs/>
          <w:sz w:val="24"/>
          <w:szCs w:val="24"/>
          <w:u w:val="single"/>
        </w:rPr>
      </w:pPr>
      <w:r w:rsidRPr="00793A94">
        <w:rPr>
          <w:b/>
          <w:sz w:val="24"/>
          <w:szCs w:val="24"/>
          <w:u w:val="single"/>
        </w:rPr>
        <w:t xml:space="preserve">Rozdział 11. </w:t>
      </w:r>
      <w:r w:rsidRPr="00793A94">
        <w:rPr>
          <w:b/>
          <w:bCs/>
          <w:sz w:val="24"/>
          <w:szCs w:val="24"/>
          <w:u w:val="single"/>
        </w:rPr>
        <w:t>Informacje o formalnościach, jakie powinny zostać dopełnione</w:t>
      </w:r>
    </w:p>
    <w:p w14:paraId="61EC4548" w14:textId="55EF6079" w:rsidR="003A0FBC" w:rsidRPr="00793A94" w:rsidRDefault="007D5B61" w:rsidP="00523FDF">
      <w:pPr>
        <w:pStyle w:val="Akapitzlist"/>
        <w:numPr>
          <w:ilvl w:val="0"/>
          <w:numId w:val="13"/>
        </w:numPr>
        <w:spacing w:after="120"/>
        <w:ind w:left="567" w:hanging="567"/>
        <w:jc w:val="both"/>
      </w:pPr>
      <w:r w:rsidRPr="00793A94">
        <w:rPr>
          <w:bCs/>
        </w:rPr>
        <w:t xml:space="preserve">Informacje o wynikach postępowania Zamawiający zamieści na stronie internetowej </w:t>
      </w:r>
      <w:hyperlink r:id="rId11" w:history="1">
        <w:r w:rsidR="002955F4" w:rsidRPr="00AE3E95">
          <w:rPr>
            <w:rStyle w:val="Hipercze"/>
            <w:b/>
            <w:bCs/>
          </w:rPr>
          <w:t>https://bazakonkurencyjnosci.funduszeeuropejskie.gov.pl</w:t>
        </w:r>
      </w:hyperlink>
      <w:r w:rsidRPr="00793A94">
        <w:rPr>
          <w:b/>
          <w:bCs/>
        </w:rPr>
        <w:t>.</w:t>
      </w:r>
    </w:p>
    <w:p w14:paraId="402AB4C5" w14:textId="77777777" w:rsidR="003A0FBC" w:rsidRPr="00793A94" w:rsidRDefault="007D5B61" w:rsidP="00523FDF">
      <w:pPr>
        <w:pStyle w:val="Akapitzlist"/>
        <w:numPr>
          <w:ilvl w:val="0"/>
          <w:numId w:val="13"/>
        </w:numPr>
        <w:spacing w:after="120"/>
        <w:ind w:left="567" w:hanging="567"/>
        <w:jc w:val="both"/>
        <w:rPr>
          <w:bCs/>
        </w:rPr>
      </w:pPr>
      <w:r w:rsidRPr="00793A94">
        <w:rPr>
          <w:bCs/>
        </w:rPr>
        <w:t xml:space="preserve">Z wybranym wykonawcą Zamawiający zawrze </w:t>
      </w:r>
      <w:r w:rsidRPr="00793A94">
        <w:rPr>
          <w:b/>
          <w:bCs/>
        </w:rPr>
        <w:t>umowę</w:t>
      </w:r>
      <w:r w:rsidRPr="00793A94">
        <w:rPr>
          <w:bCs/>
        </w:rPr>
        <w:t xml:space="preserve"> na warunkach przedstawionych przez Zamawiającego.</w:t>
      </w:r>
    </w:p>
    <w:p w14:paraId="4165CCB2" w14:textId="77777777" w:rsidR="003A0FBC" w:rsidRPr="00793A94" w:rsidRDefault="007D5B61" w:rsidP="00523FDF">
      <w:pPr>
        <w:pStyle w:val="Akapitzlist"/>
        <w:numPr>
          <w:ilvl w:val="0"/>
          <w:numId w:val="13"/>
        </w:numPr>
        <w:spacing w:after="120"/>
        <w:ind w:left="567" w:hanging="567"/>
        <w:jc w:val="both"/>
        <w:rPr>
          <w:bCs/>
        </w:rPr>
      </w:pPr>
      <w:r w:rsidRPr="00793A94">
        <w:rPr>
          <w:bCs/>
        </w:rPr>
        <w:t>Wykonawca zostanie poinformowany telefonicznie lub e-mailem o terminie i miejscu podpisania umowy.</w:t>
      </w:r>
    </w:p>
    <w:p w14:paraId="796AAE6A" w14:textId="77777777" w:rsidR="003A0FBC" w:rsidRPr="00793A94" w:rsidRDefault="007D5B61" w:rsidP="00523FDF">
      <w:pPr>
        <w:pStyle w:val="Akapitzlist"/>
        <w:numPr>
          <w:ilvl w:val="0"/>
          <w:numId w:val="13"/>
        </w:numPr>
        <w:spacing w:before="120" w:after="120"/>
        <w:ind w:left="567" w:hanging="567"/>
        <w:jc w:val="both"/>
        <w:rPr>
          <w:bCs/>
        </w:rPr>
      </w:pPr>
      <w:r w:rsidRPr="00793A94">
        <w:rPr>
          <w:bCs/>
        </w:rPr>
        <w:t xml:space="preserve">Jeżeli Wykonawca, którego oferta została wybrana uchyla się od podpisania umowy, Zamawiający może wybrać ofertę najkorzystniejszą spośród pozostałych ofert. </w:t>
      </w:r>
    </w:p>
    <w:p w14:paraId="0CB20BFA" w14:textId="77777777" w:rsidR="003A0FBC" w:rsidRPr="00793A94" w:rsidRDefault="007D5B61" w:rsidP="0012432D">
      <w:pPr>
        <w:spacing w:after="120"/>
        <w:jc w:val="both"/>
        <w:rPr>
          <w:b/>
          <w:bCs/>
          <w:sz w:val="24"/>
          <w:szCs w:val="24"/>
          <w:u w:val="single"/>
        </w:rPr>
      </w:pPr>
      <w:r w:rsidRPr="00793A94">
        <w:rPr>
          <w:b/>
          <w:sz w:val="24"/>
          <w:szCs w:val="24"/>
          <w:u w:val="single"/>
        </w:rPr>
        <w:t xml:space="preserve">Rozdział 12. </w:t>
      </w:r>
      <w:r w:rsidRPr="00793A94">
        <w:rPr>
          <w:b/>
          <w:bCs/>
          <w:sz w:val="24"/>
          <w:szCs w:val="24"/>
          <w:u w:val="single"/>
        </w:rPr>
        <w:t>Warunki zmian umowy</w:t>
      </w:r>
    </w:p>
    <w:p w14:paraId="258225DA" w14:textId="77777777" w:rsidR="009A2ADD" w:rsidRDefault="009A2ADD" w:rsidP="0028284B">
      <w:pPr>
        <w:pStyle w:val="Akapitzlist"/>
        <w:numPr>
          <w:ilvl w:val="0"/>
          <w:numId w:val="43"/>
        </w:numPr>
        <w:spacing w:after="120"/>
        <w:jc w:val="both"/>
      </w:pPr>
      <w:r>
        <w:t>Zamawiający przewiduje możliwość zmiany zawartej umowy w stosunku do treści wybranej oferty, z tym że zmiana postanowień zawartej umowy w stosunku do treści oferty, na podstawie której dokonano wyboru Wykonawcy, są możliwe gdy zachodzi co najmniej jedna z okoliczności wymienionych poniżej</w:t>
      </w:r>
    </w:p>
    <w:p w14:paraId="0CF2E03C" w14:textId="4FAA4B6C" w:rsidR="009A2ADD" w:rsidRDefault="009A2ADD" w:rsidP="0028284B">
      <w:pPr>
        <w:pStyle w:val="Akapitzlist"/>
        <w:numPr>
          <w:ilvl w:val="1"/>
          <w:numId w:val="43"/>
        </w:numPr>
        <w:spacing w:after="120"/>
        <w:jc w:val="both"/>
      </w:pPr>
      <w:r>
        <w:t>gdy ze strony Instytucji Pośredniczącej pojawi się konieczność zmiany sposobu wykonania zamówienia przez Oferenta,</w:t>
      </w:r>
    </w:p>
    <w:p w14:paraId="5C910E93" w14:textId="73C744E9" w:rsidR="009A2ADD" w:rsidRDefault="009A2ADD" w:rsidP="0028284B">
      <w:pPr>
        <w:pStyle w:val="Akapitzlist"/>
        <w:numPr>
          <w:ilvl w:val="1"/>
          <w:numId w:val="43"/>
        </w:numPr>
        <w:spacing w:after="120"/>
        <w:jc w:val="both"/>
      </w:pPr>
      <w:r>
        <w:t xml:space="preserve">istotnych zmian w zakresie przedmiotu i sposobu realizacji Umowy niespowodowanych działaniem lub zaniechaniem którejkolwiek ze Stron Umowy, </w:t>
      </w:r>
    </w:p>
    <w:p w14:paraId="43E900C2" w14:textId="3EAB82D3" w:rsidR="009A2ADD" w:rsidRDefault="009A2ADD" w:rsidP="0028284B">
      <w:pPr>
        <w:pStyle w:val="Akapitzlist"/>
        <w:numPr>
          <w:ilvl w:val="1"/>
          <w:numId w:val="43"/>
        </w:numPr>
        <w:spacing w:after="120"/>
        <w:jc w:val="both"/>
      </w:pPr>
      <w:r>
        <w:lastRenderedPageBreak/>
        <w:t>Zamawiający dopuszcza wprowadzenie zmian w przypadku wystąpienia siły wyższej, co uniemożliwia wykonanie przedmiotu umowy zgodnie z opisem przedmiotu zamówienia.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5CCEE6C5" w14:textId="54C6ACF2" w:rsidR="009A2ADD" w:rsidRDefault="009A2ADD" w:rsidP="0028284B">
      <w:pPr>
        <w:pStyle w:val="Akapitzlist"/>
        <w:numPr>
          <w:ilvl w:val="1"/>
          <w:numId w:val="43"/>
        </w:numPr>
        <w:spacing w:after="120"/>
        <w:jc w:val="both"/>
      </w:pPr>
      <w: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0877FAAC" w14:textId="64E5A703" w:rsidR="009A2ADD" w:rsidRDefault="009A2ADD" w:rsidP="0028284B">
      <w:pPr>
        <w:pStyle w:val="Akapitzlist"/>
        <w:numPr>
          <w:ilvl w:val="1"/>
          <w:numId w:val="43"/>
        </w:numPr>
        <w:spacing w:after="120"/>
        <w:jc w:val="both"/>
      </w:pPr>
      <w:r>
        <w:t>Nastąpi zmiana w interpretacjach Wytycznych.</w:t>
      </w:r>
    </w:p>
    <w:p w14:paraId="7DD8498F" w14:textId="59451BE5" w:rsidR="009A2ADD" w:rsidRDefault="009A2ADD" w:rsidP="0028284B">
      <w:pPr>
        <w:pStyle w:val="Akapitzlist"/>
        <w:numPr>
          <w:ilvl w:val="1"/>
          <w:numId w:val="43"/>
        </w:numPr>
        <w:spacing w:after="120"/>
        <w:jc w:val="both"/>
      </w:pPr>
      <w:r>
        <w:t>Nastąpi zmiana przepisów prawa powszechnie obowiązującego, skutkująca koniecznością wprowadzenia zmian do zawartej Umowy.</w:t>
      </w:r>
    </w:p>
    <w:p w14:paraId="6D8AF22D" w14:textId="4B4BF90E" w:rsidR="009A2ADD" w:rsidRDefault="009A2ADD" w:rsidP="0028284B">
      <w:pPr>
        <w:pStyle w:val="Akapitzlist"/>
        <w:numPr>
          <w:ilvl w:val="1"/>
          <w:numId w:val="43"/>
        </w:numPr>
        <w:spacing w:after="120"/>
        <w:jc w:val="both"/>
      </w:pPr>
      <w:r>
        <w:t>Wynikną rozbieżności i niejasności w Umowie, których nie będzie można usunąć w inny sposób niż poprzez zmianę postanowień Umowy, a zmiana postanowień Umowy spowoduje jednoznaczną interpretację postanowień Umowy przez obie jej strony.</w:t>
      </w:r>
    </w:p>
    <w:p w14:paraId="067992AD" w14:textId="3C9E7843" w:rsidR="009A2ADD" w:rsidRDefault="009A2ADD" w:rsidP="0028284B">
      <w:pPr>
        <w:pStyle w:val="Akapitzlist"/>
        <w:numPr>
          <w:ilvl w:val="1"/>
          <w:numId w:val="43"/>
        </w:numPr>
        <w:spacing w:after="120"/>
        <w:jc w:val="both"/>
      </w:pPr>
      <w:r>
        <w:t>Nastąpi konieczność likwidacji pomyłek pisarskich i rachunkowych w treści Umowy.</w:t>
      </w:r>
    </w:p>
    <w:p w14:paraId="00FCA0BD" w14:textId="26786494" w:rsidR="009A2ADD" w:rsidRDefault="009A2ADD" w:rsidP="0028284B">
      <w:pPr>
        <w:pStyle w:val="Akapitzlist"/>
        <w:numPr>
          <w:ilvl w:val="1"/>
          <w:numId w:val="43"/>
        </w:numPr>
        <w:spacing w:after="120"/>
        <w:jc w:val="both"/>
      </w:pPr>
      <w:r>
        <w:t>Nastąpią okoliczności, których Zamawiający działając z należytą starannością nie mógł przewidzieć, a zmiana postanowień w Umowie nie prowadzi do zmiany charakteru Umowy lub w lepszy sposób zabezpieczy cele projektu.</w:t>
      </w:r>
    </w:p>
    <w:p w14:paraId="46C3451B" w14:textId="73B74B1E" w:rsidR="0028284B" w:rsidRDefault="009A2ADD" w:rsidP="0028284B">
      <w:pPr>
        <w:pStyle w:val="Akapitzlist"/>
        <w:numPr>
          <w:ilvl w:val="1"/>
          <w:numId w:val="43"/>
        </w:numPr>
        <w:spacing w:after="120"/>
        <w:jc w:val="both"/>
      </w:pPr>
      <w:r>
        <w:t xml:space="preserve">Zmiany terminu wykonania zamówienia, w przypadku, gdy z powodów niezależnych od Wykonawcy nie będzie możliwe wykonanie zamówienia w zakładanym terminie. </w:t>
      </w:r>
    </w:p>
    <w:p w14:paraId="76189505" w14:textId="574EC9D5" w:rsidR="0028284B" w:rsidRDefault="0028284B" w:rsidP="0028284B">
      <w:pPr>
        <w:pStyle w:val="Akapitzlist"/>
        <w:numPr>
          <w:ilvl w:val="0"/>
          <w:numId w:val="43"/>
        </w:numPr>
        <w:spacing w:after="120"/>
        <w:jc w:val="both"/>
      </w:pPr>
      <w:r>
        <w:t>Zamawiający zastrzega możliwość rozwiązania Umowy ze skutkiem natychmiastowym w przypadku zakwestionowania procedury wyboru Wykonawcy przez Instytucję udzielającą dofinansowania lub w przypadku stwierdzenia błędów w przeprowadzeniu tej procedury.</w:t>
      </w:r>
    </w:p>
    <w:p w14:paraId="04549E30" w14:textId="3ED846C1" w:rsidR="00476D58" w:rsidRPr="00EE0A60" w:rsidRDefault="007D5B61" w:rsidP="0028284B">
      <w:pPr>
        <w:pStyle w:val="Akapitzlist"/>
        <w:numPr>
          <w:ilvl w:val="0"/>
          <w:numId w:val="43"/>
        </w:numPr>
        <w:spacing w:after="0"/>
        <w:jc w:val="both"/>
      </w:pPr>
      <w:r w:rsidRPr="00793A94">
        <w:t>Zmiany postanowień zawartej umowy wymagają dla swej ważności formy pisemnej w postaci aneksu, pod rygorem nieważności, podpisanego przez obie strony.</w:t>
      </w:r>
    </w:p>
    <w:p w14:paraId="3D4540E0"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Rozdział 13. Klauzula informacyjna</w:t>
      </w:r>
    </w:p>
    <w:p w14:paraId="24D69603" w14:textId="77777777" w:rsidR="003A0FBC" w:rsidRPr="00793A94" w:rsidRDefault="007D5B61" w:rsidP="0012432D">
      <w:pPr>
        <w:pStyle w:val="Tekstpodstawowy"/>
        <w:spacing w:line="276" w:lineRule="auto"/>
        <w:jc w:val="both"/>
        <w:rPr>
          <w:rFonts w:ascii="Calibri" w:hAnsi="Calibri"/>
          <w:sz w:val="22"/>
          <w:szCs w:val="22"/>
        </w:rPr>
      </w:pPr>
      <w:r w:rsidRPr="00793A94">
        <w:rPr>
          <w:rFonts w:ascii="Calibri" w:hAnsi="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745B340" w14:textId="035B9FAE" w:rsidR="003A0FBC" w:rsidRPr="00A3779D" w:rsidRDefault="007D5B61" w:rsidP="005462B8">
      <w:pPr>
        <w:pStyle w:val="Tekstpodstawowy"/>
        <w:numPr>
          <w:ilvl w:val="0"/>
          <w:numId w:val="19"/>
        </w:numPr>
        <w:spacing w:line="276" w:lineRule="auto"/>
        <w:jc w:val="both"/>
        <w:rPr>
          <w:rFonts w:ascii="Calibri" w:hAnsi="Calibri"/>
        </w:rPr>
      </w:pPr>
      <w:r w:rsidRPr="00A3779D">
        <w:rPr>
          <w:rFonts w:ascii="Calibri" w:hAnsi="Calibri"/>
          <w:sz w:val="22"/>
          <w:szCs w:val="22"/>
        </w:rPr>
        <w:t xml:space="preserve">administratorem Pani/Pana danych osobowych jest </w:t>
      </w:r>
      <w:r w:rsidR="005462B8" w:rsidRPr="00A3779D">
        <w:rPr>
          <w:rFonts w:ascii="Calibri" w:hAnsi="Calibri"/>
          <w:sz w:val="22"/>
          <w:szCs w:val="22"/>
        </w:rPr>
        <w:t>Drejk Kaźmierczak Spółka Komandytowa,</w:t>
      </w:r>
      <w:r w:rsidR="002955F4" w:rsidRPr="00A3779D">
        <w:rPr>
          <w:rFonts w:ascii="Calibri" w:hAnsi="Calibri"/>
          <w:sz w:val="22"/>
          <w:szCs w:val="22"/>
        </w:rPr>
        <w:t xml:space="preserve"> ul. </w:t>
      </w:r>
      <w:r w:rsidR="005462B8" w:rsidRPr="00A3779D">
        <w:rPr>
          <w:rFonts w:ascii="Calibri" w:hAnsi="Calibri"/>
          <w:sz w:val="22"/>
          <w:szCs w:val="22"/>
        </w:rPr>
        <w:t>Czesława Niemena 2/U1</w:t>
      </w:r>
      <w:r w:rsidR="002955F4" w:rsidRPr="00A3779D">
        <w:rPr>
          <w:rFonts w:ascii="Calibri" w:hAnsi="Calibri"/>
          <w:sz w:val="22"/>
          <w:szCs w:val="22"/>
        </w:rPr>
        <w:t>, 81-</w:t>
      </w:r>
      <w:r w:rsidR="005462B8" w:rsidRPr="00A3779D">
        <w:rPr>
          <w:rFonts w:ascii="Calibri" w:hAnsi="Calibri"/>
          <w:sz w:val="22"/>
          <w:szCs w:val="22"/>
        </w:rPr>
        <w:t>603</w:t>
      </w:r>
      <w:r w:rsidR="002955F4" w:rsidRPr="00A3779D">
        <w:rPr>
          <w:rFonts w:ascii="Calibri" w:hAnsi="Calibri"/>
          <w:sz w:val="22"/>
          <w:szCs w:val="22"/>
        </w:rPr>
        <w:t xml:space="preserve"> Gdynia</w:t>
      </w:r>
      <w:r w:rsidRPr="00A3779D">
        <w:rPr>
          <w:rFonts w:ascii="Calibri" w:hAnsi="Calibri"/>
          <w:sz w:val="22"/>
          <w:szCs w:val="22"/>
        </w:rPr>
        <w:t>; tel. +</w:t>
      </w:r>
      <w:r w:rsidR="008909E7" w:rsidRPr="00A3779D">
        <w:rPr>
          <w:rFonts w:ascii="Calibri" w:hAnsi="Calibri"/>
          <w:sz w:val="22"/>
          <w:szCs w:val="22"/>
        </w:rPr>
        <w:t>48</w:t>
      </w:r>
      <w:r w:rsidR="005462B8" w:rsidRPr="00A3779D">
        <w:rPr>
          <w:rFonts w:ascii="Calibri" w:hAnsi="Calibri"/>
          <w:sz w:val="22"/>
          <w:szCs w:val="22"/>
        </w:rPr>
        <w:t>511122610</w:t>
      </w:r>
      <w:r w:rsidRPr="00A3779D">
        <w:rPr>
          <w:rFonts w:ascii="Calibri" w:hAnsi="Calibri"/>
          <w:sz w:val="22"/>
          <w:szCs w:val="22"/>
        </w:rPr>
        <w:t>, mail:</w:t>
      </w:r>
      <w:r w:rsidR="008909E7" w:rsidRPr="00A3779D">
        <w:rPr>
          <w:rFonts w:ascii="Calibri" w:hAnsi="Calibri"/>
          <w:sz w:val="22"/>
          <w:szCs w:val="22"/>
        </w:rPr>
        <w:t xml:space="preserve"> </w:t>
      </w:r>
      <w:r w:rsidR="005462B8" w:rsidRPr="00A3779D">
        <w:rPr>
          <w:rFonts w:ascii="Calibri" w:hAnsi="Calibri"/>
          <w:sz w:val="22"/>
          <w:szCs w:val="22"/>
        </w:rPr>
        <w:t>katarzyna.gizynska@primahotele.pl</w:t>
      </w:r>
      <w:r w:rsidRPr="00A3779D">
        <w:rPr>
          <w:rFonts w:ascii="Calibri" w:hAnsi="Calibri"/>
          <w:sz w:val="22"/>
          <w:szCs w:val="22"/>
        </w:rPr>
        <w:t>;</w:t>
      </w:r>
    </w:p>
    <w:p w14:paraId="27FA8700" w14:textId="692C48B2" w:rsidR="003A0FBC" w:rsidRPr="00793A94" w:rsidRDefault="007D5B61" w:rsidP="005462B8">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 xml:space="preserve">Pani/Pana dane osobowe przetwarzane będą na podstawie art. 6 ust. 1 lit. c RODO w celu </w:t>
      </w:r>
      <w:r w:rsidRPr="00BA0E97">
        <w:rPr>
          <w:rFonts w:ascii="Calibri" w:hAnsi="Calibri"/>
          <w:sz w:val="22"/>
          <w:szCs w:val="22"/>
        </w:rPr>
        <w:t>związanym z postępowaniem o udzielenie zamówienia pn. „</w:t>
      </w:r>
      <w:r w:rsidR="005462B8" w:rsidRPr="005462B8">
        <w:rPr>
          <w:rFonts w:ascii="Calibri" w:hAnsi="Calibri"/>
          <w:sz w:val="22"/>
          <w:szCs w:val="22"/>
        </w:rPr>
        <w:t xml:space="preserve">Wykończenie 2 niecek brodzików </w:t>
      </w:r>
      <w:r w:rsidR="005462B8" w:rsidRPr="005462B8">
        <w:rPr>
          <w:rFonts w:ascii="Calibri" w:hAnsi="Calibri"/>
          <w:sz w:val="22"/>
          <w:szCs w:val="22"/>
        </w:rPr>
        <w:lastRenderedPageBreak/>
        <w:t>płytką basenową</w:t>
      </w:r>
      <w:r w:rsidR="005462B8">
        <w:rPr>
          <w:rFonts w:ascii="Calibri" w:hAnsi="Calibri"/>
          <w:sz w:val="22"/>
          <w:szCs w:val="22"/>
        </w:rPr>
        <w:t xml:space="preserve"> oraz </w:t>
      </w:r>
      <w:r w:rsidR="005462B8" w:rsidRPr="005462B8">
        <w:rPr>
          <w:rFonts w:ascii="Calibri" w:hAnsi="Calibri"/>
          <w:sz w:val="22"/>
          <w:szCs w:val="22"/>
        </w:rPr>
        <w:t>Technologia basenowa dla 2 brodzików – 1 obieg wody</w:t>
      </w:r>
      <w:r w:rsidRPr="00BA0E97">
        <w:rPr>
          <w:rFonts w:ascii="Calibri" w:hAnsi="Calibri"/>
          <w:sz w:val="22"/>
          <w:szCs w:val="22"/>
        </w:rPr>
        <w:t>”, prowadzonego</w:t>
      </w:r>
      <w:r w:rsidRPr="00793A94">
        <w:rPr>
          <w:rFonts w:ascii="Calibri" w:hAnsi="Calibri"/>
          <w:sz w:val="22"/>
          <w:szCs w:val="22"/>
        </w:rPr>
        <w:t xml:space="preserve"> zgodnie z zasadą konkurencyjności;</w:t>
      </w:r>
    </w:p>
    <w:p w14:paraId="5119E24A"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odbiorcami Pani/Pana danych osobowych będą osoby lub podmioty, którym udostępniona zostanie dokumentacja postępowania;</w:t>
      </w:r>
    </w:p>
    <w:p w14:paraId="690B222C" w14:textId="77777777" w:rsidR="007040C6" w:rsidRDefault="007040C6" w:rsidP="007040C6">
      <w:pPr>
        <w:pStyle w:val="Tekstpodstawowy"/>
        <w:numPr>
          <w:ilvl w:val="0"/>
          <w:numId w:val="19"/>
        </w:numPr>
        <w:jc w:val="both"/>
        <w:rPr>
          <w:rFonts w:ascii="Calibri" w:hAnsi="Calibri"/>
          <w:sz w:val="22"/>
          <w:szCs w:val="22"/>
        </w:rPr>
      </w:pPr>
      <w:r w:rsidRPr="00613BA8">
        <w:rPr>
          <w:rFonts w:ascii="Calibri" w:hAnsi="Calibri"/>
          <w:sz w:val="22"/>
          <w:szCs w:val="22"/>
        </w:rPr>
        <w:t xml:space="preserve">Pani/Pana dane osobowe będą przechowywane, </w:t>
      </w:r>
      <w:r>
        <w:rPr>
          <w:rFonts w:ascii="Calibri" w:hAnsi="Calibri"/>
          <w:sz w:val="22"/>
          <w:szCs w:val="22"/>
        </w:rPr>
        <w:t xml:space="preserve">przez okres zgodny z wytycznymi </w:t>
      </w:r>
      <w:r w:rsidRPr="00687036">
        <w:rPr>
          <w:rFonts w:ascii="Calibri" w:hAnsi="Calibri"/>
          <w:sz w:val="22"/>
          <w:szCs w:val="22"/>
        </w:rPr>
        <w:t>w zakresie kwalifikowalności wydatków w ramach Europejskiego Funduszu Rozwoju Regionalnego, Europejskiego Funduszu Społecznego oraz Funduszu Spójności na lata 2014-2020</w:t>
      </w:r>
      <w:r>
        <w:rPr>
          <w:rFonts w:ascii="Calibri" w:hAnsi="Calibri"/>
          <w:sz w:val="22"/>
          <w:szCs w:val="22"/>
        </w:rPr>
        <w:t xml:space="preserve"> </w:t>
      </w:r>
      <w:r w:rsidRPr="00613BA8">
        <w:rPr>
          <w:rFonts w:ascii="Calibri" w:hAnsi="Calibri"/>
          <w:sz w:val="22"/>
          <w:szCs w:val="22"/>
        </w:rPr>
        <w:t>oraz prawem krajowym;</w:t>
      </w:r>
    </w:p>
    <w:p w14:paraId="6B2AE466"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 xml:space="preserve">Obowiązek podania przez Panią/Pana danych osobowych bezpośrednio Pani/Pana dotyczących jest wymogiem ustawowym określonym w Wytycznych, związanym z udziałem w postępowaniu o udzielenie zamówienia; </w:t>
      </w:r>
    </w:p>
    <w:p w14:paraId="678904E7"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W odniesieniu do Pani/Pana danych osobowych decyzje nie będą podejmowane w sposób zautomatyzowany, stosowanie do art. 22 RODO;</w:t>
      </w:r>
    </w:p>
    <w:p w14:paraId="0E8E08D5" w14:textId="77777777" w:rsidR="009A5A1E" w:rsidRPr="00647E6B" w:rsidRDefault="009A5A1E" w:rsidP="009A5A1E">
      <w:pPr>
        <w:pStyle w:val="Tekstpodstawowy"/>
        <w:numPr>
          <w:ilvl w:val="0"/>
          <w:numId w:val="19"/>
        </w:numPr>
        <w:spacing w:line="276" w:lineRule="auto"/>
        <w:jc w:val="both"/>
        <w:rPr>
          <w:rFonts w:ascii="Calibri" w:hAnsi="Calibri"/>
          <w:sz w:val="22"/>
          <w:szCs w:val="22"/>
        </w:rPr>
      </w:pPr>
      <w:r w:rsidRPr="00647E6B">
        <w:rPr>
          <w:rFonts w:ascii="Calibri" w:hAnsi="Calibri"/>
          <w:sz w:val="22"/>
          <w:szCs w:val="22"/>
        </w:rPr>
        <w:t>Posiada Pani/Pan:</w:t>
      </w:r>
    </w:p>
    <w:p w14:paraId="79F590F7"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na podstawie art. 15 RODO prawo dostępu do danych osobowych Pani/Pana dotyczących;</w:t>
      </w:r>
    </w:p>
    <w:p w14:paraId="5CC75FC5"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na podstawie art. 16 RODO prawo do sprostowania Pani/Pana danych osobowych;</w:t>
      </w:r>
    </w:p>
    <w:p w14:paraId="67B1F523"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 xml:space="preserve">na podstawie art. 18 RODO prawo żądania od administratora ograniczenia przetwarzania danych osobowych z zastrzeżeniem przypadków, o których mowa w art. 18 ust. 2 RODO; </w:t>
      </w:r>
    </w:p>
    <w:p w14:paraId="3116211F"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prawo do wniesienia skargi do Prezesa Urzędu Ochrony Danych Osobowych, gdy uzna Pani/Pan, że przetwarzanie danych osobowych Pani/Pana dotyczących narusza przepisy RODO;</w:t>
      </w:r>
    </w:p>
    <w:p w14:paraId="39018132" w14:textId="77777777" w:rsidR="009A5A1E" w:rsidRDefault="009A5A1E" w:rsidP="009A5A1E">
      <w:pPr>
        <w:pStyle w:val="Akapitzlist"/>
        <w:spacing w:after="0"/>
        <w:ind w:left="426"/>
        <w:jc w:val="both"/>
      </w:pPr>
      <w:r>
        <w:t>8.</w:t>
      </w:r>
      <w:r>
        <w:rPr>
          <w:rFonts w:ascii="Times New Roman" w:hAnsi="Times New Roman"/>
          <w:sz w:val="14"/>
          <w:szCs w:val="14"/>
        </w:rPr>
        <w:t xml:space="preserve">       </w:t>
      </w:r>
      <w:r>
        <w:t>Nie przysługuje Pani/Panu:</w:t>
      </w:r>
    </w:p>
    <w:p w14:paraId="09C63A54"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w związku z art. 17 ust. 3 lit. b, d lub e RODO prawo do usunięcia danych osobowych;</w:t>
      </w:r>
    </w:p>
    <w:p w14:paraId="14B84FDB"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prawo do przenoszenia danych osobowych, o którym mowa w art. 20 RODO;</w:t>
      </w:r>
    </w:p>
    <w:p w14:paraId="06724B05" w14:textId="72469DE4" w:rsidR="003A0FBC" w:rsidRPr="00EE0A60" w:rsidRDefault="009A5A1E" w:rsidP="0012432D">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na podstawie art. 21 RODO prawo sprzeciwu, wobec przetwarzania danych osobowych, gdyż podstawą prawną przetwarzania Pani/Pana danych osobowych jest art. 6 ust. 1 lit. c RODO.</w:t>
      </w:r>
    </w:p>
    <w:p w14:paraId="69B4B6C9"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Rozdział 14. Wykaz załączników</w:t>
      </w:r>
    </w:p>
    <w:p w14:paraId="54D53128" w14:textId="77777777" w:rsidR="003A0FBC" w:rsidRPr="00793A94" w:rsidRDefault="007D5B61" w:rsidP="0012432D">
      <w:pPr>
        <w:pStyle w:val="Tekstpodstawowy"/>
        <w:spacing w:line="276" w:lineRule="auto"/>
        <w:jc w:val="both"/>
        <w:rPr>
          <w:rFonts w:ascii="Calibri" w:hAnsi="Calibri"/>
          <w:sz w:val="22"/>
          <w:szCs w:val="22"/>
        </w:rPr>
      </w:pPr>
      <w:r w:rsidRPr="00793A94">
        <w:rPr>
          <w:rFonts w:ascii="Calibri" w:hAnsi="Calibri"/>
          <w:sz w:val="22"/>
          <w:szCs w:val="22"/>
        </w:rPr>
        <w:t>Załącznikami do niniejszego zapytania ofertowego są:</w:t>
      </w:r>
    </w:p>
    <w:p w14:paraId="11CBBA34" w14:textId="77777777" w:rsidR="003A0FBC" w:rsidRPr="00793A94" w:rsidRDefault="007D5B61" w:rsidP="00523FDF">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Załącznik 1</w:t>
      </w:r>
      <w:r w:rsidRPr="00793A94">
        <w:rPr>
          <w:rFonts w:ascii="Calibri" w:hAnsi="Calibri"/>
          <w:sz w:val="22"/>
          <w:szCs w:val="22"/>
        </w:rPr>
        <w:t xml:space="preserve"> – Formularz ofertowy.</w:t>
      </w:r>
    </w:p>
    <w:p w14:paraId="4FB31B3B" w14:textId="77777777" w:rsidR="00AD1159" w:rsidRPr="00AD1159" w:rsidRDefault="007D5B61" w:rsidP="00AD1159">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Załącznik 3</w:t>
      </w:r>
      <w:r w:rsidRPr="00793A94">
        <w:rPr>
          <w:rFonts w:ascii="Calibri" w:hAnsi="Calibri"/>
          <w:sz w:val="22"/>
          <w:szCs w:val="22"/>
        </w:rPr>
        <w:t xml:space="preserve"> – Oświadczenie o braku powiązań osobowych lub kapitałowych.</w:t>
      </w:r>
    </w:p>
    <w:p w14:paraId="25288512" w14:textId="77777777" w:rsidR="00AD1159" w:rsidRDefault="00AD1159" w:rsidP="00AD1159">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 xml:space="preserve">Załącznik </w:t>
      </w:r>
      <w:r>
        <w:rPr>
          <w:rFonts w:ascii="Calibri" w:hAnsi="Calibri"/>
          <w:b/>
          <w:sz w:val="22"/>
          <w:szCs w:val="22"/>
        </w:rPr>
        <w:t>4</w:t>
      </w:r>
      <w:r w:rsidRPr="00793A94">
        <w:rPr>
          <w:rFonts w:ascii="Calibri" w:hAnsi="Calibri"/>
          <w:sz w:val="22"/>
          <w:szCs w:val="22"/>
        </w:rPr>
        <w:t xml:space="preserve"> – </w:t>
      </w:r>
      <w:r w:rsidRPr="00AD1159">
        <w:rPr>
          <w:rFonts w:ascii="Calibri" w:hAnsi="Calibri"/>
          <w:sz w:val="22"/>
          <w:szCs w:val="22"/>
        </w:rPr>
        <w:t>Oświadczenie o braku podstaw do wykluczenia z postępowania</w:t>
      </w:r>
    </w:p>
    <w:p w14:paraId="46DDC1D7" w14:textId="08B3702D" w:rsidR="00A3779D" w:rsidRPr="00A3779D" w:rsidRDefault="00A3779D" w:rsidP="00AD1159">
      <w:pPr>
        <w:pStyle w:val="Tekstpodstawowy"/>
        <w:numPr>
          <w:ilvl w:val="0"/>
          <w:numId w:val="12"/>
        </w:numPr>
        <w:spacing w:after="0" w:line="276" w:lineRule="auto"/>
        <w:ind w:left="567" w:hanging="567"/>
        <w:jc w:val="both"/>
        <w:rPr>
          <w:rFonts w:ascii="Calibri" w:hAnsi="Calibri"/>
          <w:b/>
          <w:sz w:val="22"/>
          <w:szCs w:val="22"/>
        </w:rPr>
      </w:pPr>
      <w:r w:rsidRPr="00A3779D">
        <w:rPr>
          <w:rStyle w:val="Pogrubienie"/>
          <w:rFonts w:ascii="Calibri" w:hAnsi="Calibri"/>
          <w:bCs/>
          <w:sz w:val="22"/>
          <w:szCs w:val="22"/>
        </w:rPr>
        <w:t>Załącznik 5</w:t>
      </w:r>
      <w:r w:rsidRPr="00A3779D">
        <w:rPr>
          <w:rStyle w:val="Pogrubienie"/>
          <w:rFonts w:ascii="Calibri" w:hAnsi="Calibri"/>
          <w:b w:val="0"/>
          <w:bCs/>
          <w:sz w:val="22"/>
          <w:szCs w:val="22"/>
        </w:rPr>
        <w:t xml:space="preserve"> </w:t>
      </w:r>
      <w:r>
        <w:rPr>
          <w:rStyle w:val="Pogrubienie"/>
          <w:rFonts w:ascii="Calibri" w:hAnsi="Calibri"/>
          <w:b w:val="0"/>
          <w:bCs/>
          <w:sz w:val="22"/>
          <w:szCs w:val="22"/>
        </w:rPr>
        <w:t xml:space="preserve">– </w:t>
      </w:r>
      <w:r w:rsidRPr="00A3779D">
        <w:rPr>
          <w:rStyle w:val="Pogrubienie"/>
          <w:rFonts w:ascii="Calibri" w:hAnsi="Calibri"/>
          <w:b w:val="0"/>
          <w:bCs/>
          <w:sz w:val="22"/>
          <w:szCs w:val="22"/>
        </w:rPr>
        <w:t>Wykaz doświadczenia w realizacji basenów przeznaczonych do użytku publicznego</w:t>
      </w:r>
      <w:r w:rsidR="00AE1B67">
        <w:rPr>
          <w:rStyle w:val="Pogrubienie"/>
          <w:rFonts w:ascii="Calibri" w:hAnsi="Calibri"/>
          <w:b w:val="0"/>
          <w:bCs/>
          <w:sz w:val="22"/>
          <w:szCs w:val="22"/>
        </w:rPr>
        <w:t>.</w:t>
      </w:r>
    </w:p>
    <w:p w14:paraId="1E85C6D4" w14:textId="0C2EB9D7" w:rsidR="00227639" w:rsidRDefault="00A3779D" w:rsidP="00CB700A">
      <w:pPr>
        <w:pStyle w:val="Tekstpodstawowy"/>
        <w:numPr>
          <w:ilvl w:val="0"/>
          <w:numId w:val="12"/>
        </w:numPr>
        <w:spacing w:after="0" w:line="276" w:lineRule="auto"/>
        <w:ind w:left="567" w:hanging="567"/>
        <w:jc w:val="both"/>
        <w:rPr>
          <w:rFonts w:ascii="Calibri" w:hAnsi="Calibri"/>
          <w:sz w:val="22"/>
          <w:szCs w:val="22"/>
        </w:rPr>
      </w:pPr>
      <w:r>
        <w:rPr>
          <w:rFonts w:ascii="Calibri" w:hAnsi="Calibri"/>
          <w:b/>
          <w:sz w:val="22"/>
          <w:szCs w:val="22"/>
        </w:rPr>
        <w:t>Załącznik 6</w:t>
      </w:r>
      <w:r w:rsidR="00AE5D80">
        <w:rPr>
          <w:rFonts w:ascii="Calibri" w:hAnsi="Calibri"/>
          <w:b/>
          <w:sz w:val="22"/>
          <w:szCs w:val="22"/>
        </w:rPr>
        <w:t xml:space="preserve"> </w:t>
      </w:r>
      <w:r w:rsidR="00AE5D80">
        <w:rPr>
          <w:rFonts w:ascii="Calibri" w:hAnsi="Calibri"/>
          <w:sz w:val="22"/>
          <w:szCs w:val="22"/>
        </w:rPr>
        <w:t xml:space="preserve">– </w:t>
      </w:r>
      <w:r w:rsidR="00AE1B67">
        <w:rPr>
          <w:rFonts w:ascii="Calibri" w:hAnsi="Calibri"/>
          <w:sz w:val="22"/>
          <w:szCs w:val="22"/>
        </w:rPr>
        <w:t>W</w:t>
      </w:r>
      <w:r w:rsidR="00AE5D80">
        <w:rPr>
          <w:rFonts w:ascii="Calibri" w:hAnsi="Calibri"/>
          <w:sz w:val="22"/>
          <w:szCs w:val="22"/>
        </w:rPr>
        <w:t>zór umowy</w:t>
      </w:r>
      <w:r w:rsidR="00AE1B67">
        <w:rPr>
          <w:rFonts w:ascii="Calibri" w:hAnsi="Calibri"/>
          <w:sz w:val="22"/>
          <w:szCs w:val="22"/>
        </w:rPr>
        <w:t>.</w:t>
      </w:r>
    </w:p>
    <w:p w14:paraId="0D296AD7" w14:textId="77777777" w:rsidR="001B2F02" w:rsidRPr="00793A94" w:rsidRDefault="001B2F02">
      <w:pPr>
        <w:pStyle w:val="Tekstpodstawowy"/>
        <w:spacing w:line="276" w:lineRule="auto"/>
        <w:jc w:val="both"/>
        <w:rPr>
          <w:rFonts w:ascii="Calibri" w:hAnsi="Calibri"/>
        </w:rPr>
      </w:pPr>
    </w:p>
    <w:sectPr w:rsidR="001B2F02" w:rsidRPr="00793A94" w:rsidSect="00A8436D">
      <w:headerReference w:type="default" r:id="rId12"/>
      <w:footerReference w:type="default" r:id="rId13"/>
      <w:pgSz w:w="11906" w:h="16838"/>
      <w:pgMar w:top="1418"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AE7ED" w14:textId="77777777" w:rsidR="00EA77FE" w:rsidRDefault="00EA77FE">
      <w:pPr>
        <w:spacing w:after="0" w:line="240" w:lineRule="auto"/>
      </w:pPr>
      <w:r>
        <w:separator/>
      </w:r>
    </w:p>
  </w:endnote>
  <w:endnote w:type="continuationSeparator" w:id="0">
    <w:p w14:paraId="520EE471" w14:textId="77777777" w:rsidR="00EA77FE" w:rsidRDefault="00EA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plified Arabic Fixed">
    <w:altName w:val="Courier New"/>
    <w:charset w:val="B2"/>
    <w:family w:val="modern"/>
    <w:pitch w:val="fixed"/>
    <w:sig w:usb0="00000000" w:usb1="0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ato-Regular">
    <w:charset w:val="00"/>
    <w:family w:val="auto"/>
    <w:pitch w:val="variable"/>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5885" w14:textId="77777777" w:rsidR="006E2820" w:rsidRDefault="006E2820">
    <w:pPr>
      <w:pStyle w:val="Stopka"/>
      <w:jc w:val="center"/>
    </w:pPr>
    <w:r>
      <w:fldChar w:fldCharType="begin"/>
    </w:r>
    <w:r>
      <w:instrText>PAGE</w:instrText>
    </w:r>
    <w:r>
      <w:fldChar w:fldCharType="separate"/>
    </w:r>
    <w:r w:rsidR="00012513">
      <w:rPr>
        <w:noProof/>
      </w:rPr>
      <w:t>2</w:t>
    </w:r>
    <w:r>
      <w:rPr>
        <w:noProof/>
      </w:rPr>
      <w:fldChar w:fldCharType="end"/>
    </w:r>
  </w:p>
  <w:p w14:paraId="28EAA52F" w14:textId="77777777" w:rsidR="006E2820" w:rsidRDefault="006E28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B002A" w14:textId="77777777" w:rsidR="00EA77FE" w:rsidRDefault="00EA77FE">
      <w:pPr>
        <w:spacing w:after="0" w:line="240" w:lineRule="auto"/>
      </w:pPr>
      <w:r>
        <w:separator/>
      </w:r>
    </w:p>
  </w:footnote>
  <w:footnote w:type="continuationSeparator" w:id="0">
    <w:p w14:paraId="1BDEB813" w14:textId="77777777" w:rsidR="00EA77FE" w:rsidRDefault="00EA7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54F" w14:textId="77777777" w:rsidR="006E2820" w:rsidRDefault="006E2820" w:rsidP="00226D14">
    <w:pPr>
      <w:pStyle w:val="Nagwek"/>
      <w:tabs>
        <w:tab w:val="clear" w:pos="4536"/>
        <w:tab w:val="clear" w:pos="9072"/>
        <w:tab w:val="left" w:pos="3900"/>
      </w:tabs>
      <w:jc w:val="center"/>
    </w:pPr>
    <w:r w:rsidRPr="00F863AC">
      <w:rPr>
        <w:noProof/>
      </w:rPr>
      <w:drawing>
        <wp:inline distT="0" distB="0" distL="0" distR="0" wp14:anchorId="26897363" wp14:editId="021C6A85">
          <wp:extent cx="5753100" cy="514350"/>
          <wp:effectExtent l="0" t="0" r="0" b="0"/>
          <wp:docPr id="14878261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6F7"/>
    <w:multiLevelType w:val="multilevel"/>
    <w:tmpl w:val="7BE0CA7A"/>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 w15:restartNumberingAfterBreak="0">
    <w:nsid w:val="068D0C9E"/>
    <w:multiLevelType w:val="hybridMultilevel"/>
    <w:tmpl w:val="A63604C8"/>
    <w:lvl w:ilvl="0" w:tplc="04150011">
      <w:start w:val="1"/>
      <w:numFmt w:val="decimal"/>
      <w:lvlText w:val="%1)"/>
      <w:lvlJc w:val="left"/>
      <w:pPr>
        <w:ind w:left="720" w:hanging="360"/>
      </w:pPr>
    </w:lvl>
    <w:lvl w:ilvl="1" w:tplc="AFDE6E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A0ED2"/>
    <w:multiLevelType w:val="hybridMultilevel"/>
    <w:tmpl w:val="080AC9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55A77"/>
    <w:multiLevelType w:val="multilevel"/>
    <w:tmpl w:val="AF9C7A2E"/>
    <w:lvl w:ilvl="0">
      <w:start w:val="1"/>
      <w:numFmt w:val="decimal"/>
      <w:lvlText w:val="%1)"/>
      <w:lvlJc w:val="left"/>
      <w:pPr>
        <w:ind w:left="763" w:hanging="360"/>
      </w:p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4" w15:restartNumberingAfterBreak="0">
    <w:nsid w:val="0D760DC1"/>
    <w:multiLevelType w:val="multilevel"/>
    <w:tmpl w:val="21B808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6E0F3F"/>
    <w:multiLevelType w:val="hybridMultilevel"/>
    <w:tmpl w:val="101E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7101EA"/>
    <w:multiLevelType w:val="multilevel"/>
    <w:tmpl w:val="476A117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E4078"/>
    <w:multiLevelType w:val="multilevel"/>
    <w:tmpl w:val="EC8EB63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20EB20B9"/>
    <w:multiLevelType w:val="multilevel"/>
    <w:tmpl w:val="460A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8F1205"/>
    <w:multiLevelType w:val="multilevel"/>
    <w:tmpl w:val="13E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25FC"/>
    <w:multiLevelType w:val="multilevel"/>
    <w:tmpl w:val="DC6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D0502"/>
    <w:multiLevelType w:val="multilevel"/>
    <w:tmpl w:val="BF12993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9530D"/>
    <w:multiLevelType w:val="multilevel"/>
    <w:tmpl w:val="FC3E89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32326B0C"/>
    <w:multiLevelType w:val="hybridMultilevel"/>
    <w:tmpl w:val="02944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CA33B2"/>
    <w:multiLevelType w:val="multilevel"/>
    <w:tmpl w:val="E26E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85E37"/>
    <w:multiLevelType w:val="hybridMultilevel"/>
    <w:tmpl w:val="D54C42D4"/>
    <w:lvl w:ilvl="0" w:tplc="64A698F0">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6D59C0"/>
    <w:multiLevelType w:val="multilevel"/>
    <w:tmpl w:val="DA1C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A1B45"/>
    <w:multiLevelType w:val="multilevel"/>
    <w:tmpl w:val="E78C9EF4"/>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3FC65087"/>
    <w:multiLevelType w:val="multilevel"/>
    <w:tmpl w:val="212CE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860326"/>
    <w:multiLevelType w:val="hybridMultilevel"/>
    <w:tmpl w:val="146829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5063F24"/>
    <w:multiLevelType w:val="multilevel"/>
    <w:tmpl w:val="FC3E89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47874260"/>
    <w:multiLevelType w:val="multilevel"/>
    <w:tmpl w:val="546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118FA"/>
    <w:multiLevelType w:val="multilevel"/>
    <w:tmpl w:val="C98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50CD2"/>
    <w:multiLevelType w:val="multilevel"/>
    <w:tmpl w:val="05C6D4F2"/>
    <w:lvl w:ilvl="0">
      <w:start w:val="1"/>
      <w:numFmt w:val="decimal"/>
      <w:lvlText w:val="%1."/>
      <w:lvlJc w:val="left"/>
      <w:pPr>
        <w:ind w:left="720" w:hanging="360"/>
      </w:pPr>
      <w:rPr>
        <w:rFonts w:eastAsia="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893110"/>
    <w:multiLevelType w:val="hybridMultilevel"/>
    <w:tmpl w:val="E4900F18"/>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5" w15:restartNumberingAfterBreak="0">
    <w:nsid w:val="508B1AB0"/>
    <w:multiLevelType w:val="multilevel"/>
    <w:tmpl w:val="2810684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DE0897"/>
    <w:multiLevelType w:val="multilevel"/>
    <w:tmpl w:val="7EE0D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E05531"/>
    <w:multiLevelType w:val="multilevel"/>
    <w:tmpl w:val="F27C0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AF6A05"/>
    <w:multiLevelType w:val="hybridMultilevel"/>
    <w:tmpl w:val="21A409D2"/>
    <w:lvl w:ilvl="0" w:tplc="4A60BA7C">
      <w:start w:val="1"/>
      <w:numFmt w:val="bullet"/>
      <w:lvlText w:val="-"/>
      <w:lvlJc w:val="left"/>
      <w:pPr>
        <w:ind w:left="1429" w:hanging="360"/>
      </w:pPr>
      <w:rPr>
        <w:rFonts w:ascii="Simplified Arabic Fixed" w:hAnsi="Simplified Arabic Fixed"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5E580F32"/>
    <w:multiLevelType w:val="hybridMultilevel"/>
    <w:tmpl w:val="2384F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47542"/>
    <w:multiLevelType w:val="multilevel"/>
    <w:tmpl w:val="79FE8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BD37A0"/>
    <w:multiLevelType w:val="multilevel"/>
    <w:tmpl w:val="694E3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265595"/>
    <w:multiLevelType w:val="multilevel"/>
    <w:tmpl w:val="1ACA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B816FC"/>
    <w:multiLevelType w:val="hybridMultilevel"/>
    <w:tmpl w:val="FD321984"/>
    <w:lvl w:ilvl="0" w:tplc="89BC82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645D76"/>
    <w:multiLevelType w:val="multilevel"/>
    <w:tmpl w:val="96DAD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9801E8"/>
    <w:multiLevelType w:val="multilevel"/>
    <w:tmpl w:val="9B5ED0D2"/>
    <w:lvl w:ilvl="0">
      <w:start w:val="1"/>
      <w:numFmt w:val="lowerLetter"/>
      <w:lvlText w:val="%1)"/>
      <w:lvlJc w:val="left"/>
      <w:pPr>
        <w:ind w:left="1287" w:hanging="360"/>
      </w:pPr>
      <w:rPr>
        <w:rFonts w:eastAsia="Times New Roman" w:cs="Times New Roman"/>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6FB9637B"/>
    <w:multiLevelType w:val="multilevel"/>
    <w:tmpl w:val="80248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D7556E"/>
    <w:multiLevelType w:val="hybridMultilevel"/>
    <w:tmpl w:val="3AF432DA"/>
    <w:lvl w:ilvl="0" w:tplc="F050E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37457D"/>
    <w:multiLevelType w:val="hybridMultilevel"/>
    <w:tmpl w:val="11125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FA37C1"/>
    <w:multiLevelType w:val="multilevel"/>
    <w:tmpl w:val="688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4349F"/>
    <w:multiLevelType w:val="hybridMultilevel"/>
    <w:tmpl w:val="06124E3A"/>
    <w:lvl w:ilvl="0" w:tplc="5C081A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297EF5"/>
    <w:multiLevelType w:val="multilevel"/>
    <w:tmpl w:val="94F893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DF332DE"/>
    <w:multiLevelType w:val="hybridMultilevel"/>
    <w:tmpl w:val="B04CE5C4"/>
    <w:lvl w:ilvl="0" w:tplc="19A67B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6"/>
  </w:num>
  <w:num w:numId="2">
    <w:abstractNumId w:val="0"/>
  </w:num>
  <w:num w:numId="3">
    <w:abstractNumId w:val="8"/>
  </w:num>
  <w:num w:numId="4">
    <w:abstractNumId w:val="7"/>
  </w:num>
  <w:num w:numId="5">
    <w:abstractNumId w:val="11"/>
  </w:num>
  <w:num w:numId="6">
    <w:abstractNumId w:val="17"/>
  </w:num>
  <w:num w:numId="7">
    <w:abstractNumId w:val="30"/>
  </w:num>
  <w:num w:numId="8">
    <w:abstractNumId w:val="41"/>
  </w:num>
  <w:num w:numId="9">
    <w:abstractNumId w:val="35"/>
  </w:num>
  <w:num w:numId="10">
    <w:abstractNumId w:val="25"/>
  </w:num>
  <w:num w:numId="11">
    <w:abstractNumId w:val="31"/>
  </w:num>
  <w:num w:numId="12">
    <w:abstractNumId w:val="36"/>
  </w:num>
  <w:num w:numId="13">
    <w:abstractNumId w:val="34"/>
  </w:num>
  <w:num w:numId="14">
    <w:abstractNumId w:val="3"/>
  </w:num>
  <w:num w:numId="15">
    <w:abstractNumId w:val="27"/>
  </w:num>
  <w:num w:numId="16">
    <w:abstractNumId w:val="6"/>
  </w:num>
  <w:num w:numId="17">
    <w:abstractNumId w:val="18"/>
  </w:num>
  <w:num w:numId="18">
    <w:abstractNumId w:val="20"/>
  </w:num>
  <w:num w:numId="19">
    <w:abstractNumId w:val="23"/>
  </w:num>
  <w:num w:numId="20">
    <w:abstractNumId w:val="5"/>
  </w:num>
  <w:num w:numId="21">
    <w:abstractNumId w:val="37"/>
  </w:num>
  <w:num w:numId="22">
    <w:abstractNumId w:val="19"/>
  </w:num>
  <w:num w:numId="23">
    <w:abstractNumId w:val="40"/>
  </w:num>
  <w:num w:numId="24">
    <w:abstractNumId w:val="15"/>
  </w:num>
  <w:num w:numId="25">
    <w:abstractNumId w:val="12"/>
  </w:num>
  <w:num w:numId="26">
    <w:abstractNumId w:val="28"/>
  </w:num>
  <w:num w:numId="27">
    <w:abstractNumId w:val="21"/>
  </w:num>
  <w:num w:numId="28">
    <w:abstractNumId w:val="9"/>
  </w:num>
  <w:num w:numId="29">
    <w:abstractNumId w:val="10"/>
  </w:num>
  <w:num w:numId="30">
    <w:abstractNumId w:val="32"/>
  </w:num>
  <w:num w:numId="31">
    <w:abstractNumId w:val="2"/>
  </w:num>
  <w:num w:numId="32">
    <w:abstractNumId w:val="22"/>
  </w:num>
  <w:num w:numId="33">
    <w:abstractNumId w:val="14"/>
  </w:num>
  <w:num w:numId="34">
    <w:abstractNumId w:val="39"/>
  </w:num>
  <w:num w:numId="35">
    <w:abstractNumId w:val="16"/>
  </w:num>
  <w:num w:numId="36">
    <w:abstractNumId w:val="4"/>
  </w:num>
  <w:num w:numId="37">
    <w:abstractNumId w:val="29"/>
  </w:num>
  <w:num w:numId="38">
    <w:abstractNumId w:val="38"/>
  </w:num>
  <w:num w:numId="39">
    <w:abstractNumId w:val="33"/>
  </w:num>
  <w:num w:numId="40">
    <w:abstractNumId w:val="42"/>
  </w:num>
  <w:num w:numId="41">
    <w:abstractNumId w:val="13"/>
  </w:num>
  <w:num w:numId="42">
    <w:abstractNumId w:val="24"/>
  </w:num>
  <w:num w:numId="4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BC"/>
    <w:rsid w:val="000025E7"/>
    <w:rsid w:val="000123DC"/>
    <w:rsid w:val="00012513"/>
    <w:rsid w:val="00020426"/>
    <w:rsid w:val="000218B2"/>
    <w:rsid w:val="0002415A"/>
    <w:rsid w:val="00026707"/>
    <w:rsid w:val="00036E4F"/>
    <w:rsid w:val="00041CC5"/>
    <w:rsid w:val="00046CAF"/>
    <w:rsid w:val="00047F58"/>
    <w:rsid w:val="00051900"/>
    <w:rsid w:val="000570F1"/>
    <w:rsid w:val="00060814"/>
    <w:rsid w:val="00063394"/>
    <w:rsid w:val="00067AF4"/>
    <w:rsid w:val="000825E9"/>
    <w:rsid w:val="00085642"/>
    <w:rsid w:val="000859BD"/>
    <w:rsid w:val="0008714B"/>
    <w:rsid w:val="0009403C"/>
    <w:rsid w:val="000A2356"/>
    <w:rsid w:val="000B4BD3"/>
    <w:rsid w:val="000B7FD2"/>
    <w:rsid w:val="000C27A9"/>
    <w:rsid w:val="000C4459"/>
    <w:rsid w:val="000C4678"/>
    <w:rsid w:val="000C6CB6"/>
    <w:rsid w:val="000E3079"/>
    <w:rsid w:val="00104555"/>
    <w:rsid w:val="001072E0"/>
    <w:rsid w:val="00107868"/>
    <w:rsid w:val="00110453"/>
    <w:rsid w:val="00110E62"/>
    <w:rsid w:val="001111B1"/>
    <w:rsid w:val="00113283"/>
    <w:rsid w:val="00113DFC"/>
    <w:rsid w:val="00114FEF"/>
    <w:rsid w:val="00115198"/>
    <w:rsid w:val="00116A2F"/>
    <w:rsid w:val="00124263"/>
    <w:rsid w:val="0012432D"/>
    <w:rsid w:val="00126411"/>
    <w:rsid w:val="00127C74"/>
    <w:rsid w:val="001303D8"/>
    <w:rsid w:val="00132DE6"/>
    <w:rsid w:val="00135C9E"/>
    <w:rsid w:val="00136F5E"/>
    <w:rsid w:val="0013794C"/>
    <w:rsid w:val="00140C67"/>
    <w:rsid w:val="00143508"/>
    <w:rsid w:val="0014368D"/>
    <w:rsid w:val="0014711E"/>
    <w:rsid w:val="001560B9"/>
    <w:rsid w:val="00161FDF"/>
    <w:rsid w:val="001652DF"/>
    <w:rsid w:val="001771AA"/>
    <w:rsid w:val="001810CA"/>
    <w:rsid w:val="00181E07"/>
    <w:rsid w:val="001930C2"/>
    <w:rsid w:val="001A0D08"/>
    <w:rsid w:val="001A308D"/>
    <w:rsid w:val="001A3F07"/>
    <w:rsid w:val="001B2849"/>
    <w:rsid w:val="001B2F02"/>
    <w:rsid w:val="001B4616"/>
    <w:rsid w:val="001B4FAE"/>
    <w:rsid w:val="001B53F7"/>
    <w:rsid w:val="001B59E1"/>
    <w:rsid w:val="001C2160"/>
    <w:rsid w:val="001C7F30"/>
    <w:rsid w:val="001D267E"/>
    <w:rsid w:val="001F1281"/>
    <w:rsid w:val="001F1FFF"/>
    <w:rsid w:val="001F43F4"/>
    <w:rsid w:val="001F6297"/>
    <w:rsid w:val="00200065"/>
    <w:rsid w:val="00202B7C"/>
    <w:rsid w:val="00207703"/>
    <w:rsid w:val="002214F9"/>
    <w:rsid w:val="002227A7"/>
    <w:rsid w:val="00224A9D"/>
    <w:rsid w:val="00225E71"/>
    <w:rsid w:val="00226D14"/>
    <w:rsid w:val="00227639"/>
    <w:rsid w:val="00236CCC"/>
    <w:rsid w:val="002443D2"/>
    <w:rsid w:val="00247A82"/>
    <w:rsid w:val="00250806"/>
    <w:rsid w:val="00267339"/>
    <w:rsid w:val="0026743F"/>
    <w:rsid w:val="0027231B"/>
    <w:rsid w:val="0027796D"/>
    <w:rsid w:val="0028223A"/>
    <w:rsid w:val="0028284B"/>
    <w:rsid w:val="00285DD4"/>
    <w:rsid w:val="002955F4"/>
    <w:rsid w:val="00296610"/>
    <w:rsid w:val="002A1F58"/>
    <w:rsid w:val="002A6A1F"/>
    <w:rsid w:val="002C4FF3"/>
    <w:rsid w:val="0031179A"/>
    <w:rsid w:val="0031257C"/>
    <w:rsid w:val="00313D7F"/>
    <w:rsid w:val="003273FA"/>
    <w:rsid w:val="00327F72"/>
    <w:rsid w:val="003305F2"/>
    <w:rsid w:val="0033376A"/>
    <w:rsid w:val="003341E4"/>
    <w:rsid w:val="0033463E"/>
    <w:rsid w:val="00353A07"/>
    <w:rsid w:val="00355968"/>
    <w:rsid w:val="0036357A"/>
    <w:rsid w:val="00365014"/>
    <w:rsid w:val="0036533D"/>
    <w:rsid w:val="00374F43"/>
    <w:rsid w:val="00382DBE"/>
    <w:rsid w:val="00387CC7"/>
    <w:rsid w:val="0039170A"/>
    <w:rsid w:val="00392025"/>
    <w:rsid w:val="00393682"/>
    <w:rsid w:val="0039558A"/>
    <w:rsid w:val="00397925"/>
    <w:rsid w:val="003A0FBC"/>
    <w:rsid w:val="003A6734"/>
    <w:rsid w:val="003C0273"/>
    <w:rsid w:val="003C2A14"/>
    <w:rsid w:val="003C49E1"/>
    <w:rsid w:val="003E27A2"/>
    <w:rsid w:val="003E2C7D"/>
    <w:rsid w:val="003E6334"/>
    <w:rsid w:val="003F7A45"/>
    <w:rsid w:val="00400594"/>
    <w:rsid w:val="00401303"/>
    <w:rsid w:val="0040256D"/>
    <w:rsid w:val="004026A5"/>
    <w:rsid w:val="00402FA2"/>
    <w:rsid w:val="00403666"/>
    <w:rsid w:val="00412B9C"/>
    <w:rsid w:val="00422F4D"/>
    <w:rsid w:val="00425EC0"/>
    <w:rsid w:val="00436EBA"/>
    <w:rsid w:val="00446127"/>
    <w:rsid w:val="0045035F"/>
    <w:rsid w:val="0045127A"/>
    <w:rsid w:val="00451943"/>
    <w:rsid w:val="0045396E"/>
    <w:rsid w:val="00465E53"/>
    <w:rsid w:val="004664CE"/>
    <w:rsid w:val="00467169"/>
    <w:rsid w:val="004750C7"/>
    <w:rsid w:val="00476D58"/>
    <w:rsid w:val="004A5158"/>
    <w:rsid w:val="004C3165"/>
    <w:rsid w:val="004D6A76"/>
    <w:rsid w:val="004D7F47"/>
    <w:rsid w:val="004E13FA"/>
    <w:rsid w:val="004E3166"/>
    <w:rsid w:val="004E38F8"/>
    <w:rsid w:val="004E4B8B"/>
    <w:rsid w:val="004E7C43"/>
    <w:rsid w:val="004F6518"/>
    <w:rsid w:val="004F6D14"/>
    <w:rsid w:val="00502CF5"/>
    <w:rsid w:val="00505FD6"/>
    <w:rsid w:val="00511F87"/>
    <w:rsid w:val="0052056B"/>
    <w:rsid w:val="00523FDF"/>
    <w:rsid w:val="0052532A"/>
    <w:rsid w:val="00530E2E"/>
    <w:rsid w:val="00542EE9"/>
    <w:rsid w:val="005462B8"/>
    <w:rsid w:val="005464A0"/>
    <w:rsid w:val="00546636"/>
    <w:rsid w:val="005530DD"/>
    <w:rsid w:val="00553B39"/>
    <w:rsid w:val="00553E83"/>
    <w:rsid w:val="00555F09"/>
    <w:rsid w:val="00564157"/>
    <w:rsid w:val="005812F7"/>
    <w:rsid w:val="005842D7"/>
    <w:rsid w:val="005912AC"/>
    <w:rsid w:val="005C1F1F"/>
    <w:rsid w:val="005C700F"/>
    <w:rsid w:val="005D31AF"/>
    <w:rsid w:val="005E5CA3"/>
    <w:rsid w:val="005F517E"/>
    <w:rsid w:val="005F640A"/>
    <w:rsid w:val="006014E7"/>
    <w:rsid w:val="0060572B"/>
    <w:rsid w:val="00606631"/>
    <w:rsid w:val="006176B9"/>
    <w:rsid w:val="0062018E"/>
    <w:rsid w:val="00626DFA"/>
    <w:rsid w:val="0062770B"/>
    <w:rsid w:val="00641AEE"/>
    <w:rsid w:val="006470EE"/>
    <w:rsid w:val="00650A74"/>
    <w:rsid w:val="00654AE5"/>
    <w:rsid w:val="00654EA2"/>
    <w:rsid w:val="00666FA8"/>
    <w:rsid w:val="00673DE3"/>
    <w:rsid w:val="006766AB"/>
    <w:rsid w:val="006815C7"/>
    <w:rsid w:val="006873BA"/>
    <w:rsid w:val="006878B0"/>
    <w:rsid w:val="0069646F"/>
    <w:rsid w:val="006A47EE"/>
    <w:rsid w:val="006B23F2"/>
    <w:rsid w:val="006C2696"/>
    <w:rsid w:val="006D4D3A"/>
    <w:rsid w:val="006E2820"/>
    <w:rsid w:val="006E3C9C"/>
    <w:rsid w:val="006F176D"/>
    <w:rsid w:val="006F1AEA"/>
    <w:rsid w:val="006F43C5"/>
    <w:rsid w:val="0070173D"/>
    <w:rsid w:val="007040C6"/>
    <w:rsid w:val="00707E89"/>
    <w:rsid w:val="00713B70"/>
    <w:rsid w:val="00714FFB"/>
    <w:rsid w:val="00715C3F"/>
    <w:rsid w:val="0072049B"/>
    <w:rsid w:val="00727EC1"/>
    <w:rsid w:val="007314FF"/>
    <w:rsid w:val="00731FDB"/>
    <w:rsid w:val="00734637"/>
    <w:rsid w:val="0073793E"/>
    <w:rsid w:val="00755C1F"/>
    <w:rsid w:val="00760F85"/>
    <w:rsid w:val="00762439"/>
    <w:rsid w:val="00763AFA"/>
    <w:rsid w:val="007663E8"/>
    <w:rsid w:val="00767529"/>
    <w:rsid w:val="00772D85"/>
    <w:rsid w:val="00786861"/>
    <w:rsid w:val="00793A94"/>
    <w:rsid w:val="007A5E02"/>
    <w:rsid w:val="007A7D88"/>
    <w:rsid w:val="007C1B40"/>
    <w:rsid w:val="007C524B"/>
    <w:rsid w:val="007D2224"/>
    <w:rsid w:val="007D29A4"/>
    <w:rsid w:val="007D5B61"/>
    <w:rsid w:val="007E134C"/>
    <w:rsid w:val="007E5276"/>
    <w:rsid w:val="007E5FB1"/>
    <w:rsid w:val="007E6F16"/>
    <w:rsid w:val="007E6F68"/>
    <w:rsid w:val="007F099F"/>
    <w:rsid w:val="007F4D56"/>
    <w:rsid w:val="0080284D"/>
    <w:rsid w:val="00811C31"/>
    <w:rsid w:val="00825623"/>
    <w:rsid w:val="0083195D"/>
    <w:rsid w:val="008332F5"/>
    <w:rsid w:val="00834BB7"/>
    <w:rsid w:val="00836AE4"/>
    <w:rsid w:val="008373FA"/>
    <w:rsid w:val="00843002"/>
    <w:rsid w:val="008440B0"/>
    <w:rsid w:val="0084436B"/>
    <w:rsid w:val="0084485E"/>
    <w:rsid w:val="00846381"/>
    <w:rsid w:val="008507AC"/>
    <w:rsid w:val="00850AD4"/>
    <w:rsid w:val="00852856"/>
    <w:rsid w:val="00854260"/>
    <w:rsid w:val="00854B52"/>
    <w:rsid w:val="00855FCB"/>
    <w:rsid w:val="0085654F"/>
    <w:rsid w:val="008568EA"/>
    <w:rsid w:val="00857425"/>
    <w:rsid w:val="00864A6D"/>
    <w:rsid w:val="0087061D"/>
    <w:rsid w:val="00871B24"/>
    <w:rsid w:val="00875C62"/>
    <w:rsid w:val="00886D20"/>
    <w:rsid w:val="008909E7"/>
    <w:rsid w:val="008915D1"/>
    <w:rsid w:val="00896DAE"/>
    <w:rsid w:val="008A1D41"/>
    <w:rsid w:val="008A39DC"/>
    <w:rsid w:val="008A49D6"/>
    <w:rsid w:val="008A7A99"/>
    <w:rsid w:val="008B355A"/>
    <w:rsid w:val="008B507A"/>
    <w:rsid w:val="008C3915"/>
    <w:rsid w:val="008D5DF4"/>
    <w:rsid w:val="008F261D"/>
    <w:rsid w:val="008F47E3"/>
    <w:rsid w:val="0091490E"/>
    <w:rsid w:val="00917A6B"/>
    <w:rsid w:val="00921CFC"/>
    <w:rsid w:val="0092497A"/>
    <w:rsid w:val="00926FA6"/>
    <w:rsid w:val="009342F1"/>
    <w:rsid w:val="00935458"/>
    <w:rsid w:val="009368B2"/>
    <w:rsid w:val="00951241"/>
    <w:rsid w:val="00953D86"/>
    <w:rsid w:val="00956915"/>
    <w:rsid w:val="00957D8D"/>
    <w:rsid w:val="009605FA"/>
    <w:rsid w:val="00971989"/>
    <w:rsid w:val="00981A3B"/>
    <w:rsid w:val="009A13CC"/>
    <w:rsid w:val="009A2ADD"/>
    <w:rsid w:val="009A4778"/>
    <w:rsid w:val="009A5A1E"/>
    <w:rsid w:val="009B1FA7"/>
    <w:rsid w:val="009B31DE"/>
    <w:rsid w:val="009D131F"/>
    <w:rsid w:val="009D7E29"/>
    <w:rsid w:val="009E2485"/>
    <w:rsid w:val="009E565C"/>
    <w:rsid w:val="00A01FD6"/>
    <w:rsid w:val="00A030EF"/>
    <w:rsid w:val="00A04CA0"/>
    <w:rsid w:val="00A16CAC"/>
    <w:rsid w:val="00A22057"/>
    <w:rsid w:val="00A26EC4"/>
    <w:rsid w:val="00A3779D"/>
    <w:rsid w:val="00A513AB"/>
    <w:rsid w:val="00A54928"/>
    <w:rsid w:val="00A5659B"/>
    <w:rsid w:val="00A57677"/>
    <w:rsid w:val="00A60BB4"/>
    <w:rsid w:val="00A62A1D"/>
    <w:rsid w:val="00A63DC7"/>
    <w:rsid w:val="00A82B11"/>
    <w:rsid w:val="00A8436D"/>
    <w:rsid w:val="00A84D29"/>
    <w:rsid w:val="00A856DA"/>
    <w:rsid w:val="00A9528D"/>
    <w:rsid w:val="00A9739B"/>
    <w:rsid w:val="00AA2ABB"/>
    <w:rsid w:val="00AA60D6"/>
    <w:rsid w:val="00AB2F42"/>
    <w:rsid w:val="00AB50D8"/>
    <w:rsid w:val="00AC3D7D"/>
    <w:rsid w:val="00AD1159"/>
    <w:rsid w:val="00AD4129"/>
    <w:rsid w:val="00AD7155"/>
    <w:rsid w:val="00AE018F"/>
    <w:rsid w:val="00AE1B67"/>
    <w:rsid w:val="00AE544A"/>
    <w:rsid w:val="00AE5D80"/>
    <w:rsid w:val="00AE7E12"/>
    <w:rsid w:val="00AF0880"/>
    <w:rsid w:val="00AF2D9E"/>
    <w:rsid w:val="00B00C73"/>
    <w:rsid w:val="00B0354D"/>
    <w:rsid w:val="00B0727D"/>
    <w:rsid w:val="00B16316"/>
    <w:rsid w:val="00B16752"/>
    <w:rsid w:val="00B17143"/>
    <w:rsid w:val="00B21ED7"/>
    <w:rsid w:val="00B2612A"/>
    <w:rsid w:val="00B401E6"/>
    <w:rsid w:val="00B4329C"/>
    <w:rsid w:val="00B43BB9"/>
    <w:rsid w:val="00B520E9"/>
    <w:rsid w:val="00B54C71"/>
    <w:rsid w:val="00B6250C"/>
    <w:rsid w:val="00B655B3"/>
    <w:rsid w:val="00B66B51"/>
    <w:rsid w:val="00B66E7E"/>
    <w:rsid w:val="00B70B10"/>
    <w:rsid w:val="00B73066"/>
    <w:rsid w:val="00B80345"/>
    <w:rsid w:val="00B80392"/>
    <w:rsid w:val="00B86F85"/>
    <w:rsid w:val="00B91A82"/>
    <w:rsid w:val="00B91BD9"/>
    <w:rsid w:val="00BA0E97"/>
    <w:rsid w:val="00BA1826"/>
    <w:rsid w:val="00BA19B8"/>
    <w:rsid w:val="00BA3137"/>
    <w:rsid w:val="00BA61C7"/>
    <w:rsid w:val="00BB1986"/>
    <w:rsid w:val="00BB219D"/>
    <w:rsid w:val="00BC19D7"/>
    <w:rsid w:val="00BC6C56"/>
    <w:rsid w:val="00BC7FBF"/>
    <w:rsid w:val="00BE19C0"/>
    <w:rsid w:val="00BE30AE"/>
    <w:rsid w:val="00BE5BDC"/>
    <w:rsid w:val="00BF6C6D"/>
    <w:rsid w:val="00BF7CF6"/>
    <w:rsid w:val="00C04355"/>
    <w:rsid w:val="00C06766"/>
    <w:rsid w:val="00C10B94"/>
    <w:rsid w:val="00C117A8"/>
    <w:rsid w:val="00C1440B"/>
    <w:rsid w:val="00C15EAF"/>
    <w:rsid w:val="00C15F28"/>
    <w:rsid w:val="00C17BA2"/>
    <w:rsid w:val="00C2168A"/>
    <w:rsid w:val="00C3272E"/>
    <w:rsid w:val="00C33218"/>
    <w:rsid w:val="00C36B1A"/>
    <w:rsid w:val="00C44690"/>
    <w:rsid w:val="00C4648F"/>
    <w:rsid w:val="00C51941"/>
    <w:rsid w:val="00C5310B"/>
    <w:rsid w:val="00C66263"/>
    <w:rsid w:val="00C7134A"/>
    <w:rsid w:val="00C7316A"/>
    <w:rsid w:val="00C74233"/>
    <w:rsid w:val="00C754D5"/>
    <w:rsid w:val="00C755CB"/>
    <w:rsid w:val="00C76D4B"/>
    <w:rsid w:val="00C817BA"/>
    <w:rsid w:val="00C87FFC"/>
    <w:rsid w:val="00C900A9"/>
    <w:rsid w:val="00C909E2"/>
    <w:rsid w:val="00C927E9"/>
    <w:rsid w:val="00C9306D"/>
    <w:rsid w:val="00C978A4"/>
    <w:rsid w:val="00CA05E9"/>
    <w:rsid w:val="00CA3B66"/>
    <w:rsid w:val="00CA599D"/>
    <w:rsid w:val="00CA5FF4"/>
    <w:rsid w:val="00CB700A"/>
    <w:rsid w:val="00CC02FB"/>
    <w:rsid w:val="00CC4D32"/>
    <w:rsid w:val="00CC6251"/>
    <w:rsid w:val="00CC6DBC"/>
    <w:rsid w:val="00CD56FE"/>
    <w:rsid w:val="00CE1F5B"/>
    <w:rsid w:val="00CE57C2"/>
    <w:rsid w:val="00CE78A6"/>
    <w:rsid w:val="00CF2CBF"/>
    <w:rsid w:val="00D02A16"/>
    <w:rsid w:val="00D02C68"/>
    <w:rsid w:val="00D10CF2"/>
    <w:rsid w:val="00D14988"/>
    <w:rsid w:val="00D15F89"/>
    <w:rsid w:val="00D171FA"/>
    <w:rsid w:val="00D173DB"/>
    <w:rsid w:val="00D2439B"/>
    <w:rsid w:val="00D30A8B"/>
    <w:rsid w:val="00D356A2"/>
    <w:rsid w:val="00D365F9"/>
    <w:rsid w:val="00D4110A"/>
    <w:rsid w:val="00D43F22"/>
    <w:rsid w:val="00D65E93"/>
    <w:rsid w:val="00D75567"/>
    <w:rsid w:val="00D76311"/>
    <w:rsid w:val="00D7719F"/>
    <w:rsid w:val="00D80137"/>
    <w:rsid w:val="00D80FB1"/>
    <w:rsid w:val="00D84D96"/>
    <w:rsid w:val="00D8503C"/>
    <w:rsid w:val="00D86D0F"/>
    <w:rsid w:val="00D96D9D"/>
    <w:rsid w:val="00DA7530"/>
    <w:rsid w:val="00DB713C"/>
    <w:rsid w:val="00DC1309"/>
    <w:rsid w:val="00DD02D4"/>
    <w:rsid w:val="00DD22F3"/>
    <w:rsid w:val="00DD3152"/>
    <w:rsid w:val="00DD4009"/>
    <w:rsid w:val="00DD4CA9"/>
    <w:rsid w:val="00DD5957"/>
    <w:rsid w:val="00DD6247"/>
    <w:rsid w:val="00DE4BC9"/>
    <w:rsid w:val="00DF30EF"/>
    <w:rsid w:val="00DF5E3F"/>
    <w:rsid w:val="00DF60D0"/>
    <w:rsid w:val="00E00D73"/>
    <w:rsid w:val="00E039DC"/>
    <w:rsid w:val="00E06947"/>
    <w:rsid w:val="00E14267"/>
    <w:rsid w:val="00E146FF"/>
    <w:rsid w:val="00E17692"/>
    <w:rsid w:val="00E20070"/>
    <w:rsid w:val="00E24CD9"/>
    <w:rsid w:val="00E25378"/>
    <w:rsid w:val="00E30403"/>
    <w:rsid w:val="00E31B7A"/>
    <w:rsid w:val="00E338DC"/>
    <w:rsid w:val="00E33DC5"/>
    <w:rsid w:val="00E357F6"/>
    <w:rsid w:val="00E421D1"/>
    <w:rsid w:val="00E44DA5"/>
    <w:rsid w:val="00E50BC7"/>
    <w:rsid w:val="00E536CB"/>
    <w:rsid w:val="00E56DE8"/>
    <w:rsid w:val="00E57CD7"/>
    <w:rsid w:val="00E626C6"/>
    <w:rsid w:val="00E75027"/>
    <w:rsid w:val="00E75746"/>
    <w:rsid w:val="00E873A9"/>
    <w:rsid w:val="00E87846"/>
    <w:rsid w:val="00E93BB8"/>
    <w:rsid w:val="00EA77FE"/>
    <w:rsid w:val="00EB5458"/>
    <w:rsid w:val="00EC5613"/>
    <w:rsid w:val="00ED017B"/>
    <w:rsid w:val="00EE0A60"/>
    <w:rsid w:val="00EE1237"/>
    <w:rsid w:val="00EE2797"/>
    <w:rsid w:val="00EE4DCE"/>
    <w:rsid w:val="00EE5049"/>
    <w:rsid w:val="00EE7CCF"/>
    <w:rsid w:val="00F04672"/>
    <w:rsid w:val="00F07C1C"/>
    <w:rsid w:val="00F124B7"/>
    <w:rsid w:val="00F17286"/>
    <w:rsid w:val="00F20138"/>
    <w:rsid w:val="00F21655"/>
    <w:rsid w:val="00F377F5"/>
    <w:rsid w:val="00F40523"/>
    <w:rsid w:val="00F711C6"/>
    <w:rsid w:val="00F71F75"/>
    <w:rsid w:val="00F74BB7"/>
    <w:rsid w:val="00F83718"/>
    <w:rsid w:val="00F92849"/>
    <w:rsid w:val="00F96105"/>
    <w:rsid w:val="00FA2B7E"/>
    <w:rsid w:val="00FA4F9E"/>
    <w:rsid w:val="00FA5343"/>
    <w:rsid w:val="00FA793E"/>
    <w:rsid w:val="00FB1215"/>
    <w:rsid w:val="00FC0EC0"/>
    <w:rsid w:val="00FC322E"/>
    <w:rsid w:val="00FC41BC"/>
    <w:rsid w:val="00FC6708"/>
    <w:rsid w:val="00FD42BB"/>
    <w:rsid w:val="00FE4497"/>
    <w:rsid w:val="00FE6786"/>
    <w:rsid w:val="00FE76F4"/>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A148E"/>
  <w15:docId w15:val="{FAC8DDFA-0F36-483D-BFE5-ACDF65E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55F4"/>
    <w:pPr>
      <w:spacing w:after="200" w:line="276" w:lineRule="auto"/>
    </w:pPr>
    <w:rPr>
      <w:sz w:val="22"/>
      <w:szCs w:val="22"/>
      <w:lang w:eastAsia="en-US"/>
    </w:rPr>
  </w:style>
  <w:style w:type="paragraph" w:styleId="Nagwek1">
    <w:name w:val="heading 1"/>
    <w:basedOn w:val="Normalny"/>
    <w:next w:val="Normalny"/>
    <w:link w:val="Nagwek1Znak"/>
    <w:uiPriority w:val="9"/>
    <w:qFormat/>
    <w:rsid w:val="0045127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FE0A30"/>
    <w:pPr>
      <w:keepNext/>
      <w:keepLines/>
      <w:spacing w:before="40" w:after="0" w:line="240" w:lineRule="auto"/>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B17143"/>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semiHidden/>
    <w:qFormat/>
    <w:rsid w:val="00DF6D8F"/>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DF6D8F"/>
    <w:rPr>
      <w:rFonts w:ascii="Tahoma" w:hAnsi="Tahoma" w:cs="Tahoma"/>
      <w:sz w:val="16"/>
      <w:szCs w:val="16"/>
    </w:rPr>
  </w:style>
  <w:style w:type="character" w:styleId="Pogrubienie">
    <w:name w:val="Strong"/>
    <w:uiPriority w:val="22"/>
    <w:qFormat/>
    <w:rsid w:val="00DE2EBF"/>
    <w:rPr>
      <w:rFonts w:cs="Times New Roman"/>
      <w:b/>
    </w:rPr>
  </w:style>
  <w:style w:type="character" w:customStyle="1" w:styleId="WW8Num22z4">
    <w:name w:val="WW8Num22z4"/>
    <w:qFormat/>
    <w:rsid w:val="00DE2EBF"/>
    <w:rPr>
      <w:rFonts w:ascii="Courier New" w:hAnsi="Courier New" w:cs="Courier New"/>
    </w:rPr>
  </w:style>
  <w:style w:type="character" w:customStyle="1" w:styleId="Tekstpodstawowywcity3Znak">
    <w:name w:val="Tekst podstawowy wcięty 3 Znak"/>
    <w:link w:val="Tekstpodstawowywcity3"/>
    <w:semiHidden/>
    <w:qFormat/>
    <w:rsid w:val="00DE2EBF"/>
    <w:rPr>
      <w:rFonts w:ascii="Times New Roman" w:eastAsia="Times New Roman" w:hAnsi="Times New Roman" w:cs="Times New Roman"/>
      <w:bCs/>
      <w:sz w:val="24"/>
      <w:szCs w:val="24"/>
      <w:lang w:eastAsia="pl-PL"/>
    </w:rPr>
  </w:style>
  <w:style w:type="character" w:customStyle="1" w:styleId="TekstpodstawowyZnak">
    <w:name w:val="Tekst podstawowy Znak"/>
    <w:link w:val="Tekstpodstawowy"/>
    <w:semiHidden/>
    <w:qFormat/>
    <w:rsid w:val="00DE2EBF"/>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3542DD"/>
  </w:style>
  <w:style w:type="character" w:customStyle="1" w:styleId="czeinternetowe">
    <w:name w:val="Łącze internetowe"/>
    <w:uiPriority w:val="99"/>
    <w:unhideWhenUsed/>
    <w:rsid w:val="006207D2"/>
    <w:rPr>
      <w:color w:val="0000FF"/>
      <w:u w:val="single"/>
    </w:rPr>
  </w:style>
  <w:style w:type="character" w:customStyle="1" w:styleId="Nagwek2Znak">
    <w:name w:val="Nagłówek 2 Znak"/>
    <w:link w:val="Nagwek2"/>
    <w:uiPriority w:val="9"/>
    <w:qFormat/>
    <w:rsid w:val="00FE0A30"/>
    <w:rPr>
      <w:rFonts w:ascii="Cambria" w:eastAsia="Times New Roman" w:hAnsi="Cambria" w:cs="Times New Roman"/>
      <w:color w:val="365F91"/>
      <w:sz w:val="26"/>
      <w:szCs w:val="26"/>
    </w:rPr>
  </w:style>
  <w:style w:type="character" w:styleId="Odwoaniedokomentarza">
    <w:name w:val="annotation reference"/>
    <w:uiPriority w:val="99"/>
    <w:semiHidden/>
    <w:unhideWhenUsed/>
    <w:qFormat/>
    <w:rsid w:val="00FC6EFF"/>
    <w:rPr>
      <w:sz w:val="16"/>
      <w:szCs w:val="16"/>
    </w:rPr>
  </w:style>
  <w:style w:type="character" w:customStyle="1" w:styleId="TekstkomentarzaZnak">
    <w:name w:val="Tekst komentarza Znak"/>
    <w:link w:val="Tekstkomentarza"/>
    <w:uiPriority w:val="99"/>
    <w:semiHidden/>
    <w:qFormat/>
    <w:rsid w:val="00FC6EFF"/>
    <w:rPr>
      <w:sz w:val="20"/>
      <w:szCs w:val="20"/>
    </w:rPr>
  </w:style>
  <w:style w:type="character" w:customStyle="1" w:styleId="TematkomentarzaZnak">
    <w:name w:val="Temat komentarza Znak"/>
    <w:link w:val="Tematkomentarza"/>
    <w:uiPriority w:val="99"/>
    <w:semiHidden/>
    <w:qFormat/>
    <w:rsid w:val="00FC6EFF"/>
    <w:rPr>
      <w:b/>
      <w:bCs/>
      <w:sz w:val="20"/>
      <w:szCs w:val="20"/>
    </w:rPr>
  </w:style>
  <w:style w:type="character" w:customStyle="1" w:styleId="ZwykytekstZnak">
    <w:name w:val="Zwykły tekst Znak"/>
    <w:link w:val="Zwykytekst"/>
    <w:uiPriority w:val="99"/>
    <w:qFormat/>
    <w:rsid w:val="00721121"/>
    <w:rPr>
      <w:rFonts w:ascii="Calibri" w:hAnsi="Calibri" w:cs="Times New Roman"/>
    </w:rPr>
  </w:style>
  <w:style w:type="character" w:customStyle="1" w:styleId="TekstprzypisudolnegoZnak">
    <w:name w:val="Tekst przypisu dolnego Znak"/>
    <w:link w:val="Tekstprzypisudolnego"/>
    <w:uiPriority w:val="99"/>
    <w:semiHidden/>
    <w:qFormat/>
    <w:rsid w:val="00C12A3B"/>
    <w:rPr>
      <w:sz w:val="20"/>
      <w:szCs w:val="20"/>
    </w:rPr>
  </w:style>
  <w:style w:type="character" w:customStyle="1" w:styleId="Zakotwiczenieprzypisudolnego">
    <w:name w:val="Zakotwiczenie przypisu dolnego"/>
    <w:rsid w:val="00B0727D"/>
    <w:rPr>
      <w:vertAlign w:val="superscript"/>
    </w:rPr>
  </w:style>
  <w:style w:type="character" w:customStyle="1" w:styleId="FootnoteCharacters">
    <w:name w:val="Footnote Characters"/>
    <w:uiPriority w:val="99"/>
    <w:semiHidden/>
    <w:unhideWhenUsed/>
    <w:qFormat/>
    <w:rsid w:val="00C12A3B"/>
    <w:rPr>
      <w:vertAlign w:val="superscript"/>
    </w:rPr>
  </w:style>
  <w:style w:type="character" w:customStyle="1" w:styleId="address">
    <w:name w:val="address"/>
    <w:basedOn w:val="Domylnaczcionkaakapitu"/>
    <w:qFormat/>
    <w:rsid w:val="00C52344"/>
  </w:style>
  <w:style w:type="paragraph" w:styleId="Nagwek">
    <w:name w:val="header"/>
    <w:basedOn w:val="Normalny"/>
    <w:next w:val="Tekstpodstawowy"/>
    <w:link w:val="NagwekZnak"/>
    <w:semiHidden/>
    <w:rsid w:val="00DF6D8F"/>
    <w:pPr>
      <w:tabs>
        <w:tab w:val="center" w:pos="4536"/>
        <w:tab w:val="right" w:pos="9072"/>
      </w:tabs>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semiHidden/>
    <w:rsid w:val="00DE2EBF"/>
    <w:pPr>
      <w:spacing w:after="120" w:line="240" w:lineRule="auto"/>
    </w:pPr>
    <w:rPr>
      <w:rFonts w:ascii="Times New Roman" w:eastAsia="Times New Roman" w:hAnsi="Times New Roman"/>
      <w:sz w:val="24"/>
      <w:szCs w:val="24"/>
      <w:lang w:eastAsia="pl-PL"/>
    </w:rPr>
  </w:style>
  <w:style w:type="paragraph" w:styleId="Lista">
    <w:name w:val="List"/>
    <w:basedOn w:val="Tekstpodstawowy"/>
    <w:rsid w:val="00B0727D"/>
    <w:rPr>
      <w:rFonts w:cs="Lucida Sans"/>
    </w:rPr>
  </w:style>
  <w:style w:type="paragraph" w:styleId="Legenda">
    <w:name w:val="caption"/>
    <w:basedOn w:val="Normalny"/>
    <w:qFormat/>
    <w:rsid w:val="00B0727D"/>
    <w:pPr>
      <w:suppressLineNumbers/>
      <w:spacing w:before="120" w:after="120"/>
    </w:pPr>
    <w:rPr>
      <w:rFonts w:cs="Lucida Sans"/>
      <w:i/>
      <w:iCs/>
      <w:sz w:val="24"/>
      <w:szCs w:val="24"/>
    </w:rPr>
  </w:style>
  <w:style w:type="paragraph" w:customStyle="1" w:styleId="Indeks">
    <w:name w:val="Indeks"/>
    <w:basedOn w:val="Normalny"/>
    <w:qFormat/>
    <w:rsid w:val="00B0727D"/>
    <w:pPr>
      <w:suppressLineNumbers/>
    </w:pPr>
    <w:rPr>
      <w:rFonts w:cs="Lucida Sans"/>
    </w:rPr>
  </w:style>
  <w:style w:type="paragraph" w:customStyle="1" w:styleId="Gwkaistopka">
    <w:name w:val="Główka i stopka"/>
    <w:basedOn w:val="Normalny"/>
    <w:qFormat/>
    <w:rsid w:val="00B0727D"/>
  </w:style>
  <w:style w:type="paragraph" w:styleId="Tekstdymka">
    <w:name w:val="Balloon Text"/>
    <w:basedOn w:val="Normalny"/>
    <w:link w:val="TekstdymkaZnak"/>
    <w:uiPriority w:val="99"/>
    <w:semiHidden/>
    <w:unhideWhenUsed/>
    <w:qFormat/>
    <w:rsid w:val="00DF6D8F"/>
    <w:pPr>
      <w:spacing w:after="0" w:line="240" w:lineRule="auto"/>
    </w:pPr>
    <w:rPr>
      <w:rFonts w:ascii="Tahoma" w:hAnsi="Tahoma"/>
      <w:sz w:val="16"/>
      <w:szCs w:val="16"/>
    </w:rPr>
  </w:style>
  <w:style w:type="paragraph" w:customStyle="1" w:styleId="Default">
    <w:name w:val="Default"/>
    <w:qFormat/>
    <w:rsid w:val="00AC3D84"/>
    <w:rPr>
      <w:rFonts w:eastAsia="Times New Roman" w:cs="Calibri"/>
      <w:color w:val="000000"/>
      <w:sz w:val="24"/>
      <w:szCs w:val="24"/>
    </w:rPr>
  </w:style>
  <w:style w:type="paragraph" w:customStyle="1" w:styleId="Styl1">
    <w:name w:val="Styl1"/>
    <w:basedOn w:val="Normalny"/>
    <w:next w:val="Listapunktowana2"/>
    <w:autoRedefine/>
    <w:qFormat/>
    <w:rsid w:val="00503E2A"/>
    <w:pPr>
      <w:tabs>
        <w:tab w:val="left" w:pos="1134"/>
      </w:tabs>
      <w:spacing w:after="120" w:line="240" w:lineRule="auto"/>
      <w:ind w:left="993" w:hanging="426"/>
      <w:jc w:val="both"/>
    </w:pPr>
    <w:rPr>
      <w:rFonts w:eastAsia="Times New Roman"/>
      <w:color w:val="FF0000"/>
      <w:lang w:eastAsia="pl-PL"/>
    </w:rPr>
  </w:style>
  <w:style w:type="paragraph" w:styleId="Tekstpodstawowywcity3">
    <w:name w:val="Body Text Indent 3"/>
    <w:basedOn w:val="Normalny"/>
    <w:link w:val="Tekstpodstawowywcity3Znak"/>
    <w:semiHidden/>
    <w:qFormat/>
    <w:rsid w:val="00DE2EBF"/>
    <w:pPr>
      <w:spacing w:after="120"/>
      <w:ind w:left="540"/>
      <w:jc w:val="both"/>
    </w:pPr>
    <w:rPr>
      <w:rFonts w:ascii="Times New Roman" w:eastAsia="Times New Roman" w:hAnsi="Times New Roman"/>
      <w:bCs/>
      <w:sz w:val="24"/>
      <w:szCs w:val="24"/>
      <w:lang w:eastAsia="pl-PL"/>
    </w:rPr>
  </w:style>
  <w:style w:type="paragraph" w:styleId="Listapunktowana2">
    <w:name w:val="List Bullet 2"/>
    <w:basedOn w:val="Normalny"/>
    <w:uiPriority w:val="99"/>
    <w:semiHidden/>
    <w:unhideWhenUsed/>
    <w:qFormat/>
    <w:rsid w:val="00DE2EBF"/>
    <w:pPr>
      <w:tabs>
        <w:tab w:val="left" w:pos="720"/>
      </w:tabs>
      <w:ind w:left="720" w:hanging="360"/>
      <w:contextualSpacing/>
    </w:pPr>
  </w:style>
  <w:style w:type="paragraph" w:styleId="Stopka">
    <w:name w:val="footer"/>
    <w:basedOn w:val="Normalny"/>
    <w:link w:val="StopkaZnak"/>
    <w:uiPriority w:val="99"/>
    <w:unhideWhenUsed/>
    <w:rsid w:val="003542DD"/>
    <w:pPr>
      <w:tabs>
        <w:tab w:val="center" w:pos="4536"/>
        <w:tab w:val="right" w:pos="9072"/>
      </w:tabs>
      <w:spacing w:after="0" w:line="240" w:lineRule="auto"/>
    </w:pPr>
  </w:style>
  <w:style w:type="paragraph" w:styleId="Akapitzlist">
    <w:name w:val="List Paragraph"/>
    <w:basedOn w:val="Normalny"/>
    <w:uiPriority w:val="34"/>
    <w:qFormat/>
    <w:rsid w:val="006207D2"/>
    <w:pPr>
      <w:ind w:left="720"/>
      <w:contextualSpacing/>
    </w:pPr>
  </w:style>
  <w:style w:type="paragraph" w:styleId="Tekstkomentarza">
    <w:name w:val="annotation text"/>
    <w:basedOn w:val="Normalny"/>
    <w:link w:val="TekstkomentarzaZnak"/>
    <w:uiPriority w:val="99"/>
    <w:semiHidden/>
    <w:unhideWhenUsed/>
    <w:qFormat/>
    <w:rsid w:val="00FC6EF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C6EFF"/>
    <w:rPr>
      <w:b/>
      <w:bCs/>
    </w:rPr>
  </w:style>
  <w:style w:type="paragraph" w:styleId="Zwykytekst">
    <w:name w:val="Plain Text"/>
    <w:basedOn w:val="Normalny"/>
    <w:link w:val="ZwykytekstZnak"/>
    <w:uiPriority w:val="99"/>
    <w:unhideWhenUsed/>
    <w:qFormat/>
    <w:rsid w:val="00721121"/>
    <w:pPr>
      <w:spacing w:after="0" w:line="240" w:lineRule="auto"/>
    </w:pPr>
    <w:rPr>
      <w:sz w:val="20"/>
      <w:szCs w:val="20"/>
    </w:rPr>
  </w:style>
  <w:style w:type="paragraph" w:styleId="Bezodstpw">
    <w:name w:val="No Spacing"/>
    <w:uiPriority w:val="1"/>
    <w:qFormat/>
    <w:rsid w:val="00E91EC0"/>
    <w:rPr>
      <w:sz w:val="22"/>
      <w:szCs w:val="22"/>
      <w:lang w:eastAsia="en-US"/>
    </w:rPr>
  </w:style>
  <w:style w:type="paragraph" w:styleId="Tekstprzypisudolnego">
    <w:name w:val="footnote text"/>
    <w:basedOn w:val="Normalny"/>
    <w:link w:val="TekstprzypisudolnegoZnak"/>
    <w:uiPriority w:val="99"/>
    <w:semiHidden/>
    <w:unhideWhenUsed/>
    <w:rsid w:val="00C12A3B"/>
    <w:pPr>
      <w:spacing w:after="0" w:line="240" w:lineRule="auto"/>
    </w:pPr>
    <w:rPr>
      <w:sz w:val="20"/>
      <w:szCs w:val="20"/>
    </w:rPr>
  </w:style>
  <w:style w:type="table" w:styleId="Tabela-Siatka">
    <w:name w:val="Table Grid"/>
    <w:basedOn w:val="Standardowy"/>
    <w:uiPriority w:val="39"/>
    <w:rsid w:val="0035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110E62"/>
    <w:rPr>
      <w:color w:val="0000FF"/>
      <w:u w:val="single"/>
    </w:rPr>
  </w:style>
  <w:style w:type="character" w:customStyle="1" w:styleId="Nagwek1Znak">
    <w:name w:val="Nagłówek 1 Znak"/>
    <w:link w:val="Nagwek1"/>
    <w:uiPriority w:val="9"/>
    <w:rsid w:val="0045127A"/>
    <w:rPr>
      <w:rFonts w:ascii="Cambria" w:eastAsia="Times New Roman" w:hAnsi="Cambria" w:cs="Times New Roman"/>
      <w:b/>
      <w:bCs/>
      <w:kern w:val="32"/>
      <w:sz w:val="32"/>
      <w:szCs w:val="32"/>
      <w:lang w:eastAsia="en-US"/>
    </w:rPr>
  </w:style>
  <w:style w:type="paragraph" w:customStyle="1" w:styleId="Podrozdzia">
    <w:name w:val="Podrozdział"/>
    <w:basedOn w:val="Normalny"/>
    <w:link w:val="PodrozdziaZnak"/>
    <w:qFormat/>
    <w:rsid w:val="0045127A"/>
    <w:rPr>
      <w:rFonts w:ascii="Times New Roman" w:hAnsi="Times New Roman"/>
      <w:b/>
      <w:sz w:val="24"/>
      <w:lang w:val="en-GB"/>
    </w:rPr>
  </w:style>
  <w:style w:type="character" w:customStyle="1" w:styleId="PodrozdziaZnak">
    <w:name w:val="Podrozdział Znak"/>
    <w:link w:val="Podrozdzia"/>
    <w:rsid w:val="0045127A"/>
    <w:rPr>
      <w:rFonts w:ascii="Times New Roman" w:hAnsi="Times New Roman" w:cs="Arial"/>
      <w:b/>
      <w:sz w:val="24"/>
      <w:szCs w:val="22"/>
      <w:lang w:val="en-GB" w:eastAsia="en-US"/>
    </w:rPr>
  </w:style>
  <w:style w:type="paragraph" w:customStyle="1" w:styleId="Nagwekpodrozdziau">
    <w:name w:val="Nagłówek podrozdziału"/>
    <w:basedOn w:val="Normalny"/>
    <w:link w:val="NagwekpodrozdziauZnak"/>
    <w:qFormat/>
    <w:rsid w:val="0045127A"/>
    <w:rPr>
      <w:rFonts w:ascii="Times New Roman" w:hAnsi="Times New Roman"/>
      <w:b/>
      <w:sz w:val="24"/>
      <w:lang w:val="en-GB"/>
    </w:rPr>
  </w:style>
  <w:style w:type="character" w:customStyle="1" w:styleId="NagwekpodrozdziauZnak">
    <w:name w:val="Nagłówek podrozdziału Znak"/>
    <w:link w:val="Nagwekpodrozdziau"/>
    <w:rsid w:val="0045127A"/>
    <w:rPr>
      <w:rFonts w:ascii="Times New Roman" w:hAnsi="Times New Roman" w:cs="Arial"/>
      <w:b/>
      <w:sz w:val="24"/>
      <w:szCs w:val="22"/>
      <w:lang w:val="en-GB" w:eastAsia="en-US"/>
    </w:rPr>
  </w:style>
  <w:style w:type="character" w:customStyle="1" w:styleId="Nierozpoznanawzmianka1">
    <w:name w:val="Nierozpoznana wzmianka1"/>
    <w:uiPriority w:val="99"/>
    <w:semiHidden/>
    <w:unhideWhenUsed/>
    <w:rsid w:val="0045127A"/>
    <w:rPr>
      <w:color w:val="605E5C"/>
      <w:shd w:val="clear" w:color="auto" w:fill="E1DFDD"/>
    </w:rPr>
  </w:style>
  <w:style w:type="character" w:styleId="Uwydatnienie">
    <w:name w:val="Emphasis"/>
    <w:uiPriority w:val="20"/>
    <w:qFormat/>
    <w:rsid w:val="0045127A"/>
    <w:rPr>
      <w:i/>
      <w:iCs/>
    </w:rPr>
  </w:style>
  <w:style w:type="character" w:styleId="UyteHipercze">
    <w:name w:val="FollowedHyperlink"/>
    <w:uiPriority w:val="99"/>
    <w:semiHidden/>
    <w:unhideWhenUsed/>
    <w:rsid w:val="0045127A"/>
    <w:rPr>
      <w:color w:val="954F72"/>
      <w:u w:val="single"/>
    </w:rPr>
  </w:style>
  <w:style w:type="character" w:customStyle="1" w:styleId="messagedialog">
    <w:name w:val="messagedialog"/>
    <w:rsid w:val="0045127A"/>
  </w:style>
  <w:style w:type="character" w:customStyle="1" w:styleId="Nierozpoznanawzmianka2">
    <w:name w:val="Nierozpoznana wzmianka2"/>
    <w:uiPriority w:val="99"/>
    <w:semiHidden/>
    <w:unhideWhenUsed/>
    <w:rsid w:val="0045127A"/>
    <w:rPr>
      <w:color w:val="605E5C"/>
      <w:shd w:val="clear" w:color="auto" w:fill="E1DFDD"/>
    </w:rPr>
  </w:style>
  <w:style w:type="paragraph" w:styleId="NormalnyWeb">
    <w:name w:val="Normal (Web)"/>
    <w:basedOn w:val="Normalny"/>
    <w:uiPriority w:val="99"/>
    <w:unhideWhenUsed/>
    <w:rsid w:val="007C524B"/>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D6247"/>
  </w:style>
  <w:style w:type="character" w:customStyle="1" w:styleId="spellingerror">
    <w:name w:val="spellingerror"/>
    <w:rsid w:val="00DD6247"/>
  </w:style>
  <w:style w:type="character" w:customStyle="1" w:styleId="eop">
    <w:name w:val="eop"/>
    <w:rsid w:val="00DD6247"/>
  </w:style>
  <w:style w:type="paragraph" w:styleId="HTML-wstpniesformatowany">
    <w:name w:val="HTML Preformatted"/>
    <w:basedOn w:val="Normalny"/>
    <w:link w:val="HTML-wstpniesformatowanyZnak"/>
    <w:uiPriority w:val="99"/>
    <w:unhideWhenUsed/>
    <w:rsid w:val="001B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1B2F02"/>
    <w:rPr>
      <w:rFonts w:ascii="Courier New" w:eastAsia="Times New Roman" w:hAnsi="Courier New" w:cs="Courier New"/>
    </w:rPr>
  </w:style>
  <w:style w:type="character" w:customStyle="1" w:styleId="Nagwek3Znak">
    <w:name w:val="Nagłówek 3 Znak"/>
    <w:link w:val="Nagwek3"/>
    <w:uiPriority w:val="9"/>
    <w:semiHidden/>
    <w:rsid w:val="00B17143"/>
    <w:rPr>
      <w:rFonts w:ascii="Calibri Light" w:eastAsia="Times New Roman" w:hAnsi="Calibri Light" w:cs="Times New Roman"/>
      <w:b/>
      <w:bCs/>
      <w:sz w:val="26"/>
      <w:szCs w:val="26"/>
      <w:lang w:eastAsia="en-US"/>
    </w:rPr>
  </w:style>
  <w:style w:type="character" w:customStyle="1" w:styleId="y2iqfc">
    <w:name w:val="y2iqfc"/>
    <w:basedOn w:val="Domylnaczcionkaakapitu"/>
    <w:rsid w:val="00D02C68"/>
  </w:style>
  <w:style w:type="paragraph" w:customStyle="1" w:styleId="TemplateBase">
    <w:name w:val="(Template_Base)"/>
    <w:rsid w:val="00E50BC7"/>
    <w:pPr>
      <w:suppressAutoHyphens/>
      <w:autoSpaceDN w:val="0"/>
      <w:spacing w:after="240" w:line="360" w:lineRule="auto"/>
      <w:textAlignment w:val="baseline"/>
    </w:pPr>
    <w:rPr>
      <w:rFonts w:ascii="Arial" w:eastAsia="Times New Roman" w:hAnsi="Arial" w:cs="Arial"/>
      <w:sz w:val="24"/>
      <w:szCs w:val="24"/>
      <w:lang w:val="en-US" w:eastAsia="en-US"/>
    </w:rPr>
  </w:style>
  <w:style w:type="character" w:customStyle="1" w:styleId="jss514">
    <w:name w:val="jss514"/>
    <w:basedOn w:val="Domylnaczcionkaakapitu"/>
    <w:rsid w:val="00825623"/>
  </w:style>
  <w:style w:type="paragraph" w:customStyle="1" w:styleId="li3">
    <w:name w:val="li3"/>
    <w:basedOn w:val="Normalny"/>
    <w:rsid w:val="0045194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mp-sku-detailsinfo-title">
    <w:name w:val="cmp-sku-details__info-title"/>
    <w:basedOn w:val="Domylnaczcionkaakapitu"/>
    <w:rsid w:val="009D131F"/>
  </w:style>
  <w:style w:type="character" w:customStyle="1" w:styleId="Nierozpoznanawzmianka3">
    <w:name w:val="Nierozpoznana wzmianka3"/>
    <w:basedOn w:val="Domylnaczcionkaakapitu"/>
    <w:uiPriority w:val="99"/>
    <w:semiHidden/>
    <w:unhideWhenUsed/>
    <w:rsid w:val="004F6D14"/>
    <w:rPr>
      <w:color w:val="605E5C"/>
      <w:shd w:val="clear" w:color="auto" w:fill="E1DFDD"/>
    </w:rPr>
  </w:style>
  <w:style w:type="paragraph" w:customStyle="1" w:styleId="Standard">
    <w:name w:val="Standard"/>
    <w:rsid w:val="00A3779D"/>
    <w:pPr>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3779D"/>
    <w:pPr>
      <w:spacing w:after="120"/>
    </w:pPr>
    <w:rPr>
      <w:rFonts w:eastAsia="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525">
      <w:bodyDiv w:val="1"/>
      <w:marLeft w:val="0"/>
      <w:marRight w:val="0"/>
      <w:marTop w:val="0"/>
      <w:marBottom w:val="0"/>
      <w:divBdr>
        <w:top w:val="none" w:sz="0" w:space="0" w:color="auto"/>
        <w:left w:val="none" w:sz="0" w:space="0" w:color="auto"/>
        <w:bottom w:val="none" w:sz="0" w:space="0" w:color="auto"/>
        <w:right w:val="none" w:sz="0" w:space="0" w:color="auto"/>
      </w:divBdr>
    </w:div>
    <w:div w:id="13697555">
      <w:bodyDiv w:val="1"/>
      <w:marLeft w:val="0"/>
      <w:marRight w:val="0"/>
      <w:marTop w:val="0"/>
      <w:marBottom w:val="0"/>
      <w:divBdr>
        <w:top w:val="none" w:sz="0" w:space="0" w:color="auto"/>
        <w:left w:val="none" w:sz="0" w:space="0" w:color="auto"/>
        <w:bottom w:val="none" w:sz="0" w:space="0" w:color="auto"/>
        <w:right w:val="none" w:sz="0" w:space="0" w:color="auto"/>
      </w:divBdr>
    </w:div>
    <w:div w:id="19792212">
      <w:bodyDiv w:val="1"/>
      <w:marLeft w:val="0"/>
      <w:marRight w:val="0"/>
      <w:marTop w:val="0"/>
      <w:marBottom w:val="0"/>
      <w:divBdr>
        <w:top w:val="none" w:sz="0" w:space="0" w:color="auto"/>
        <w:left w:val="none" w:sz="0" w:space="0" w:color="auto"/>
        <w:bottom w:val="none" w:sz="0" w:space="0" w:color="auto"/>
        <w:right w:val="none" w:sz="0" w:space="0" w:color="auto"/>
      </w:divBdr>
    </w:div>
    <w:div w:id="20711812">
      <w:bodyDiv w:val="1"/>
      <w:marLeft w:val="0"/>
      <w:marRight w:val="0"/>
      <w:marTop w:val="0"/>
      <w:marBottom w:val="0"/>
      <w:divBdr>
        <w:top w:val="none" w:sz="0" w:space="0" w:color="auto"/>
        <w:left w:val="none" w:sz="0" w:space="0" w:color="auto"/>
        <w:bottom w:val="none" w:sz="0" w:space="0" w:color="auto"/>
        <w:right w:val="none" w:sz="0" w:space="0" w:color="auto"/>
      </w:divBdr>
    </w:div>
    <w:div w:id="77990431">
      <w:bodyDiv w:val="1"/>
      <w:marLeft w:val="0"/>
      <w:marRight w:val="0"/>
      <w:marTop w:val="0"/>
      <w:marBottom w:val="0"/>
      <w:divBdr>
        <w:top w:val="none" w:sz="0" w:space="0" w:color="auto"/>
        <w:left w:val="none" w:sz="0" w:space="0" w:color="auto"/>
        <w:bottom w:val="none" w:sz="0" w:space="0" w:color="auto"/>
        <w:right w:val="none" w:sz="0" w:space="0" w:color="auto"/>
      </w:divBdr>
    </w:div>
    <w:div w:id="101153213">
      <w:bodyDiv w:val="1"/>
      <w:marLeft w:val="0"/>
      <w:marRight w:val="0"/>
      <w:marTop w:val="0"/>
      <w:marBottom w:val="0"/>
      <w:divBdr>
        <w:top w:val="none" w:sz="0" w:space="0" w:color="auto"/>
        <w:left w:val="none" w:sz="0" w:space="0" w:color="auto"/>
        <w:bottom w:val="none" w:sz="0" w:space="0" w:color="auto"/>
        <w:right w:val="none" w:sz="0" w:space="0" w:color="auto"/>
      </w:divBdr>
    </w:div>
    <w:div w:id="110128590">
      <w:bodyDiv w:val="1"/>
      <w:marLeft w:val="0"/>
      <w:marRight w:val="0"/>
      <w:marTop w:val="0"/>
      <w:marBottom w:val="0"/>
      <w:divBdr>
        <w:top w:val="none" w:sz="0" w:space="0" w:color="auto"/>
        <w:left w:val="none" w:sz="0" w:space="0" w:color="auto"/>
        <w:bottom w:val="none" w:sz="0" w:space="0" w:color="auto"/>
        <w:right w:val="none" w:sz="0" w:space="0" w:color="auto"/>
      </w:divBdr>
    </w:div>
    <w:div w:id="127171209">
      <w:bodyDiv w:val="1"/>
      <w:marLeft w:val="0"/>
      <w:marRight w:val="0"/>
      <w:marTop w:val="0"/>
      <w:marBottom w:val="0"/>
      <w:divBdr>
        <w:top w:val="none" w:sz="0" w:space="0" w:color="auto"/>
        <w:left w:val="none" w:sz="0" w:space="0" w:color="auto"/>
        <w:bottom w:val="none" w:sz="0" w:space="0" w:color="auto"/>
        <w:right w:val="none" w:sz="0" w:space="0" w:color="auto"/>
      </w:divBdr>
    </w:div>
    <w:div w:id="136580910">
      <w:bodyDiv w:val="1"/>
      <w:marLeft w:val="0"/>
      <w:marRight w:val="0"/>
      <w:marTop w:val="0"/>
      <w:marBottom w:val="0"/>
      <w:divBdr>
        <w:top w:val="none" w:sz="0" w:space="0" w:color="auto"/>
        <w:left w:val="none" w:sz="0" w:space="0" w:color="auto"/>
        <w:bottom w:val="none" w:sz="0" w:space="0" w:color="auto"/>
        <w:right w:val="none" w:sz="0" w:space="0" w:color="auto"/>
      </w:divBdr>
    </w:div>
    <w:div w:id="136797898">
      <w:bodyDiv w:val="1"/>
      <w:marLeft w:val="0"/>
      <w:marRight w:val="0"/>
      <w:marTop w:val="0"/>
      <w:marBottom w:val="0"/>
      <w:divBdr>
        <w:top w:val="none" w:sz="0" w:space="0" w:color="auto"/>
        <w:left w:val="none" w:sz="0" w:space="0" w:color="auto"/>
        <w:bottom w:val="none" w:sz="0" w:space="0" w:color="auto"/>
        <w:right w:val="none" w:sz="0" w:space="0" w:color="auto"/>
      </w:divBdr>
    </w:div>
    <w:div w:id="138960785">
      <w:bodyDiv w:val="1"/>
      <w:marLeft w:val="0"/>
      <w:marRight w:val="0"/>
      <w:marTop w:val="0"/>
      <w:marBottom w:val="0"/>
      <w:divBdr>
        <w:top w:val="none" w:sz="0" w:space="0" w:color="auto"/>
        <w:left w:val="none" w:sz="0" w:space="0" w:color="auto"/>
        <w:bottom w:val="none" w:sz="0" w:space="0" w:color="auto"/>
        <w:right w:val="none" w:sz="0" w:space="0" w:color="auto"/>
      </w:divBdr>
    </w:div>
    <w:div w:id="139734705">
      <w:bodyDiv w:val="1"/>
      <w:marLeft w:val="0"/>
      <w:marRight w:val="0"/>
      <w:marTop w:val="0"/>
      <w:marBottom w:val="0"/>
      <w:divBdr>
        <w:top w:val="none" w:sz="0" w:space="0" w:color="auto"/>
        <w:left w:val="none" w:sz="0" w:space="0" w:color="auto"/>
        <w:bottom w:val="none" w:sz="0" w:space="0" w:color="auto"/>
        <w:right w:val="none" w:sz="0" w:space="0" w:color="auto"/>
      </w:divBdr>
    </w:div>
    <w:div w:id="179009870">
      <w:bodyDiv w:val="1"/>
      <w:marLeft w:val="0"/>
      <w:marRight w:val="0"/>
      <w:marTop w:val="0"/>
      <w:marBottom w:val="0"/>
      <w:divBdr>
        <w:top w:val="none" w:sz="0" w:space="0" w:color="auto"/>
        <w:left w:val="none" w:sz="0" w:space="0" w:color="auto"/>
        <w:bottom w:val="none" w:sz="0" w:space="0" w:color="auto"/>
        <w:right w:val="none" w:sz="0" w:space="0" w:color="auto"/>
      </w:divBdr>
    </w:div>
    <w:div w:id="179592744">
      <w:bodyDiv w:val="1"/>
      <w:marLeft w:val="0"/>
      <w:marRight w:val="0"/>
      <w:marTop w:val="0"/>
      <w:marBottom w:val="0"/>
      <w:divBdr>
        <w:top w:val="none" w:sz="0" w:space="0" w:color="auto"/>
        <w:left w:val="none" w:sz="0" w:space="0" w:color="auto"/>
        <w:bottom w:val="none" w:sz="0" w:space="0" w:color="auto"/>
        <w:right w:val="none" w:sz="0" w:space="0" w:color="auto"/>
      </w:divBdr>
    </w:div>
    <w:div w:id="186912172">
      <w:bodyDiv w:val="1"/>
      <w:marLeft w:val="0"/>
      <w:marRight w:val="0"/>
      <w:marTop w:val="0"/>
      <w:marBottom w:val="0"/>
      <w:divBdr>
        <w:top w:val="none" w:sz="0" w:space="0" w:color="auto"/>
        <w:left w:val="none" w:sz="0" w:space="0" w:color="auto"/>
        <w:bottom w:val="none" w:sz="0" w:space="0" w:color="auto"/>
        <w:right w:val="none" w:sz="0" w:space="0" w:color="auto"/>
      </w:divBdr>
    </w:div>
    <w:div w:id="194394328">
      <w:bodyDiv w:val="1"/>
      <w:marLeft w:val="0"/>
      <w:marRight w:val="0"/>
      <w:marTop w:val="0"/>
      <w:marBottom w:val="0"/>
      <w:divBdr>
        <w:top w:val="none" w:sz="0" w:space="0" w:color="auto"/>
        <w:left w:val="none" w:sz="0" w:space="0" w:color="auto"/>
        <w:bottom w:val="none" w:sz="0" w:space="0" w:color="auto"/>
        <w:right w:val="none" w:sz="0" w:space="0" w:color="auto"/>
      </w:divBdr>
    </w:div>
    <w:div w:id="215356200">
      <w:bodyDiv w:val="1"/>
      <w:marLeft w:val="0"/>
      <w:marRight w:val="0"/>
      <w:marTop w:val="0"/>
      <w:marBottom w:val="0"/>
      <w:divBdr>
        <w:top w:val="none" w:sz="0" w:space="0" w:color="auto"/>
        <w:left w:val="none" w:sz="0" w:space="0" w:color="auto"/>
        <w:bottom w:val="none" w:sz="0" w:space="0" w:color="auto"/>
        <w:right w:val="none" w:sz="0" w:space="0" w:color="auto"/>
      </w:divBdr>
    </w:div>
    <w:div w:id="215705937">
      <w:bodyDiv w:val="1"/>
      <w:marLeft w:val="0"/>
      <w:marRight w:val="0"/>
      <w:marTop w:val="0"/>
      <w:marBottom w:val="0"/>
      <w:divBdr>
        <w:top w:val="none" w:sz="0" w:space="0" w:color="auto"/>
        <w:left w:val="none" w:sz="0" w:space="0" w:color="auto"/>
        <w:bottom w:val="none" w:sz="0" w:space="0" w:color="auto"/>
        <w:right w:val="none" w:sz="0" w:space="0" w:color="auto"/>
      </w:divBdr>
    </w:div>
    <w:div w:id="221184946">
      <w:bodyDiv w:val="1"/>
      <w:marLeft w:val="0"/>
      <w:marRight w:val="0"/>
      <w:marTop w:val="0"/>
      <w:marBottom w:val="0"/>
      <w:divBdr>
        <w:top w:val="none" w:sz="0" w:space="0" w:color="auto"/>
        <w:left w:val="none" w:sz="0" w:space="0" w:color="auto"/>
        <w:bottom w:val="none" w:sz="0" w:space="0" w:color="auto"/>
        <w:right w:val="none" w:sz="0" w:space="0" w:color="auto"/>
      </w:divBdr>
    </w:div>
    <w:div w:id="224949537">
      <w:bodyDiv w:val="1"/>
      <w:marLeft w:val="0"/>
      <w:marRight w:val="0"/>
      <w:marTop w:val="0"/>
      <w:marBottom w:val="0"/>
      <w:divBdr>
        <w:top w:val="none" w:sz="0" w:space="0" w:color="auto"/>
        <w:left w:val="none" w:sz="0" w:space="0" w:color="auto"/>
        <w:bottom w:val="none" w:sz="0" w:space="0" w:color="auto"/>
        <w:right w:val="none" w:sz="0" w:space="0" w:color="auto"/>
      </w:divBdr>
    </w:div>
    <w:div w:id="231549209">
      <w:bodyDiv w:val="1"/>
      <w:marLeft w:val="0"/>
      <w:marRight w:val="0"/>
      <w:marTop w:val="0"/>
      <w:marBottom w:val="0"/>
      <w:divBdr>
        <w:top w:val="none" w:sz="0" w:space="0" w:color="auto"/>
        <w:left w:val="none" w:sz="0" w:space="0" w:color="auto"/>
        <w:bottom w:val="none" w:sz="0" w:space="0" w:color="auto"/>
        <w:right w:val="none" w:sz="0" w:space="0" w:color="auto"/>
      </w:divBdr>
    </w:div>
    <w:div w:id="236597643">
      <w:bodyDiv w:val="1"/>
      <w:marLeft w:val="0"/>
      <w:marRight w:val="0"/>
      <w:marTop w:val="0"/>
      <w:marBottom w:val="0"/>
      <w:divBdr>
        <w:top w:val="none" w:sz="0" w:space="0" w:color="auto"/>
        <w:left w:val="none" w:sz="0" w:space="0" w:color="auto"/>
        <w:bottom w:val="none" w:sz="0" w:space="0" w:color="auto"/>
        <w:right w:val="none" w:sz="0" w:space="0" w:color="auto"/>
      </w:divBdr>
    </w:div>
    <w:div w:id="268049685">
      <w:bodyDiv w:val="1"/>
      <w:marLeft w:val="0"/>
      <w:marRight w:val="0"/>
      <w:marTop w:val="0"/>
      <w:marBottom w:val="0"/>
      <w:divBdr>
        <w:top w:val="none" w:sz="0" w:space="0" w:color="auto"/>
        <w:left w:val="none" w:sz="0" w:space="0" w:color="auto"/>
        <w:bottom w:val="none" w:sz="0" w:space="0" w:color="auto"/>
        <w:right w:val="none" w:sz="0" w:space="0" w:color="auto"/>
      </w:divBdr>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0629051">
      <w:bodyDiv w:val="1"/>
      <w:marLeft w:val="0"/>
      <w:marRight w:val="0"/>
      <w:marTop w:val="0"/>
      <w:marBottom w:val="0"/>
      <w:divBdr>
        <w:top w:val="none" w:sz="0" w:space="0" w:color="auto"/>
        <w:left w:val="none" w:sz="0" w:space="0" w:color="auto"/>
        <w:bottom w:val="none" w:sz="0" w:space="0" w:color="auto"/>
        <w:right w:val="none" w:sz="0" w:space="0" w:color="auto"/>
      </w:divBdr>
    </w:div>
    <w:div w:id="271866353">
      <w:bodyDiv w:val="1"/>
      <w:marLeft w:val="0"/>
      <w:marRight w:val="0"/>
      <w:marTop w:val="0"/>
      <w:marBottom w:val="0"/>
      <w:divBdr>
        <w:top w:val="none" w:sz="0" w:space="0" w:color="auto"/>
        <w:left w:val="none" w:sz="0" w:space="0" w:color="auto"/>
        <w:bottom w:val="none" w:sz="0" w:space="0" w:color="auto"/>
        <w:right w:val="none" w:sz="0" w:space="0" w:color="auto"/>
      </w:divBdr>
    </w:div>
    <w:div w:id="293758149">
      <w:bodyDiv w:val="1"/>
      <w:marLeft w:val="0"/>
      <w:marRight w:val="0"/>
      <w:marTop w:val="0"/>
      <w:marBottom w:val="0"/>
      <w:divBdr>
        <w:top w:val="none" w:sz="0" w:space="0" w:color="auto"/>
        <w:left w:val="none" w:sz="0" w:space="0" w:color="auto"/>
        <w:bottom w:val="none" w:sz="0" w:space="0" w:color="auto"/>
        <w:right w:val="none" w:sz="0" w:space="0" w:color="auto"/>
      </w:divBdr>
      <w:divsChild>
        <w:div w:id="859701507">
          <w:marLeft w:val="0"/>
          <w:marRight w:val="0"/>
          <w:marTop w:val="0"/>
          <w:marBottom w:val="0"/>
          <w:divBdr>
            <w:top w:val="none" w:sz="0" w:space="0" w:color="auto"/>
            <w:left w:val="none" w:sz="0" w:space="0" w:color="auto"/>
            <w:bottom w:val="none" w:sz="0" w:space="0" w:color="auto"/>
            <w:right w:val="none" w:sz="0" w:space="0" w:color="auto"/>
          </w:divBdr>
        </w:div>
        <w:div w:id="1799034762">
          <w:marLeft w:val="0"/>
          <w:marRight w:val="0"/>
          <w:marTop w:val="0"/>
          <w:marBottom w:val="0"/>
          <w:divBdr>
            <w:top w:val="none" w:sz="0" w:space="0" w:color="auto"/>
            <w:left w:val="none" w:sz="0" w:space="0" w:color="auto"/>
            <w:bottom w:val="none" w:sz="0" w:space="0" w:color="auto"/>
            <w:right w:val="none" w:sz="0" w:space="0" w:color="auto"/>
          </w:divBdr>
        </w:div>
      </w:divsChild>
    </w:div>
    <w:div w:id="316155008">
      <w:bodyDiv w:val="1"/>
      <w:marLeft w:val="0"/>
      <w:marRight w:val="0"/>
      <w:marTop w:val="0"/>
      <w:marBottom w:val="0"/>
      <w:divBdr>
        <w:top w:val="none" w:sz="0" w:space="0" w:color="auto"/>
        <w:left w:val="none" w:sz="0" w:space="0" w:color="auto"/>
        <w:bottom w:val="none" w:sz="0" w:space="0" w:color="auto"/>
        <w:right w:val="none" w:sz="0" w:space="0" w:color="auto"/>
      </w:divBdr>
    </w:div>
    <w:div w:id="316611114">
      <w:bodyDiv w:val="1"/>
      <w:marLeft w:val="0"/>
      <w:marRight w:val="0"/>
      <w:marTop w:val="0"/>
      <w:marBottom w:val="0"/>
      <w:divBdr>
        <w:top w:val="none" w:sz="0" w:space="0" w:color="auto"/>
        <w:left w:val="none" w:sz="0" w:space="0" w:color="auto"/>
        <w:bottom w:val="none" w:sz="0" w:space="0" w:color="auto"/>
        <w:right w:val="none" w:sz="0" w:space="0" w:color="auto"/>
      </w:divBdr>
    </w:div>
    <w:div w:id="332227337">
      <w:bodyDiv w:val="1"/>
      <w:marLeft w:val="0"/>
      <w:marRight w:val="0"/>
      <w:marTop w:val="0"/>
      <w:marBottom w:val="0"/>
      <w:divBdr>
        <w:top w:val="none" w:sz="0" w:space="0" w:color="auto"/>
        <w:left w:val="none" w:sz="0" w:space="0" w:color="auto"/>
        <w:bottom w:val="none" w:sz="0" w:space="0" w:color="auto"/>
        <w:right w:val="none" w:sz="0" w:space="0" w:color="auto"/>
      </w:divBdr>
    </w:div>
    <w:div w:id="353920010">
      <w:bodyDiv w:val="1"/>
      <w:marLeft w:val="0"/>
      <w:marRight w:val="0"/>
      <w:marTop w:val="0"/>
      <w:marBottom w:val="0"/>
      <w:divBdr>
        <w:top w:val="none" w:sz="0" w:space="0" w:color="auto"/>
        <w:left w:val="none" w:sz="0" w:space="0" w:color="auto"/>
        <w:bottom w:val="none" w:sz="0" w:space="0" w:color="auto"/>
        <w:right w:val="none" w:sz="0" w:space="0" w:color="auto"/>
      </w:divBdr>
    </w:div>
    <w:div w:id="358048771">
      <w:bodyDiv w:val="1"/>
      <w:marLeft w:val="0"/>
      <w:marRight w:val="0"/>
      <w:marTop w:val="0"/>
      <w:marBottom w:val="0"/>
      <w:divBdr>
        <w:top w:val="none" w:sz="0" w:space="0" w:color="auto"/>
        <w:left w:val="none" w:sz="0" w:space="0" w:color="auto"/>
        <w:bottom w:val="none" w:sz="0" w:space="0" w:color="auto"/>
        <w:right w:val="none" w:sz="0" w:space="0" w:color="auto"/>
      </w:divBdr>
    </w:div>
    <w:div w:id="362561627">
      <w:bodyDiv w:val="1"/>
      <w:marLeft w:val="0"/>
      <w:marRight w:val="0"/>
      <w:marTop w:val="0"/>
      <w:marBottom w:val="0"/>
      <w:divBdr>
        <w:top w:val="none" w:sz="0" w:space="0" w:color="auto"/>
        <w:left w:val="none" w:sz="0" w:space="0" w:color="auto"/>
        <w:bottom w:val="none" w:sz="0" w:space="0" w:color="auto"/>
        <w:right w:val="none" w:sz="0" w:space="0" w:color="auto"/>
      </w:divBdr>
    </w:div>
    <w:div w:id="362941922">
      <w:bodyDiv w:val="1"/>
      <w:marLeft w:val="0"/>
      <w:marRight w:val="0"/>
      <w:marTop w:val="0"/>
      <w:marBottom w:val="0"/>
      <w:divBdr>
        <w:top w:val="none" w:sz="0" w:space="0" w:color="auto"/>
        <w:left w:val="none" w:sz="0" w:space="0" w:color="auto"/>
        <w:bottom w:val="none" w:sz="0" w:space="0" w:color="auto"/>
        <w:right w:val="none" w:sz="0" w:space="0" w:color="auto"/>
      </w:divBdr>
    </w:div>
    <w:div w:id="366150675">
      <w:bodyDiv w:val="1"/>
      <w:marLeft w:val="0"/>
      <w:marRight w:val="0"/>
      <w:marTop w:val="0"/>
      <w:marBottom w:val="0"/>
      <w:divBdr>
        <w:top w:val="none" w:sz="0" w:space="0" w:color="auto"/>
        <w:left w:val="none" w:sz="0" w:space="0" w:color="auto"/>
        <w:bottom w:val="none" w:sz="0" w:space="0" w:color="auto"/>
        <w:right w:val="none" w:sz="0" w:space="0" w:color="auto"/>
      </w:divBdr>
      <w:divsChild>
        <w:div w:id="787774787">
          <w:marLeft w:val="0"/>
          <w:marRight w:val="0"/>
          <w:marTop w:val="0"/>
          <w:marBottom w:val="0"/>
          <w:divBdr>
            <w:top w:val="none" w:sz="0" w:space="0" w:color="auto"/>
            <w:left w:val="none" w:sz="0" w:space="0" w:color="auto"/>
            <w:bottom w:val="none" w:sz="0" w:space="0" w:color="auto"/>
            <w:right w:val="none" w:sz="0" w:space="0" w:color="auto"/>
          </w:divBdr>
        </w:div>
      </w:divsChild>
    </w:div>
    <w:div w:id="377246679">
      <w:bodyDiv w:val="1"/>
      <w:marLeft w:val="0"/>
      <w:marRight w:val="0"/>
      <w:marTop w:val="0"/>
      <w:marBottom w:val="0"/>
      <w:divBdr>
        <w:top w:val="none" w:sz="0" w:space="0" w:color="auto"/>
        <w:left w:val="none" w:sz="0" w:space="0" w:color="auto"/>
        <w:bottom w:val="none" w:sz="0" w:space="0" w:color="auto"/>
        <w:right w:val="none" w:sz="0" w:space="0" w:color="auto"/>
      </w:divBdr>
    </w:div>
    <w:div w:id="394016455">
      <w:bodyDiv w:val="1"/>
      <w:marLeft w:val="0"/>
      <w:marRight w:val="0"/>
      <w:marTop w:val="0"/>
      <w:marBottom w:val="0"/>
      <w:divBdr>
        <w:top w:val="none" w:sz="0" w:space="0" w:color="auto"/>
        <w:left w:val="none" w:sz="0" w:space="0" w:color="auto"/>
        <w:bottom w:val="none" w:sz="0" w:space="0" w:color="auto"/>
        <w:right w:val="none" w:sz="0" w:space="0" w:color="auto"/>
      </w:divBdr>
    </w:div>
    <w:div w:id="396124764">
      <w:bodyDiv w:val="1"/>
      <w:marLeft w:val="0"/>
      <w:marRight w:val="0"/>
      <w:marTop w:val="0"/>
      <w:marBottom w:val="0"/>
      <w:divBdr>
        <w:top w:val="none" w:sz="0" w:space="0" w:color="auto"/>
        <w:left w:val="none" w:sz="0" w:space="0" w:color="auto"/>
        <w:bottom w:val="none" w:sz="0" w:space="0" w:color="auto"/>
        <w:right w:val="none" w:sz="0" w:space="0" w:color="auto"/>
      </w:divBdr>
    </w:div>
    <w:div w:id="409928568">
      <w:bodyDiv w:val="1"/>
      <w:marLeft w:val="0"/>
      <w:marRight w:val="0"/>
      <w:marTop w:val="0"/>
      <w:marBottom w:val="0"/>
      <w:divBdr>
        <w:top w:val="none" w:sz="0" w:space="0" w:color="auto"/>
        <w:left w:val="none" w:sz="0" w:space="0" w:color="auto"/>
        <w:bottom w:val="none" w:sz="0" w:space="0" w:color="auto"/>
        <w:right w:val="none" w:sz="0" w:space="0" w:color="auto"/>
      </w:divBdr>
      <w:divsChild>
        <w:div w:id="2111117036">
          <w:marLeft w:val="0"/>
          <w:marRight w:val="0"/>
          <w:marTop w:val="0"/>
          <w:marBottom w:val="0"/>
          <w:divBdr>
            <w:top w:val="none" w:sz="0" w:space="0" w:color="auto"/>
            <w:left w:val="none" w:sz="0" w:space="0" w:color="auto"/>
            <w:bottom w:val="single" w:sz="6" w:space="6" w:color="C9C9C9"/>
            <w:right w:val="none" w:sz="0" w:space="0" w:color="auto"/>
          </w:divBdr>
          <w:divsChild>
            <w:div w:id="719789619">
              <w:marLeft w:val="0"/>
              <w:marRight w:val="0"/>
              <w:marTop w:val="0"/>
              <w:marBottom w:val="0"/>
              <w:divBdr>
                <w:top w:val="none" w:sz="0" w:space="0" w:color="auto"/>
                <w:left w:val="none" w:sz="0" w:space="0" w:color="auto"/>
                <w:bottom w:val="none" w:sz="0" w:space="0" w:color="auto"/>
                <w:right w:val="none" w:sz="0" w:space="0" w:color="auto"/>
              </w:divBdr>
            </w:div>
            <w:div w:id="673606823">
              <w:marLeft w:val="0"/>
              <w:marRight w:val="0"/>
              <w:marTop w:val="0"/>
              <w:marBottom w:val="0"/>
              <w:divBdr>
                <w:top w:val="none" w:sz="0" w:space="0" w:color="auto"/>
                <w:left w:val="none" w:sz="0" w:space="0" w:color="auto"/>
                <w:bottom w:val="none" w:sz="0" w:space="0" w:color="auto"/>
                <w:right w:val="none" w:sz="0" w:space="0" w:color="auto"/>
              </w:divBdr>
            </w:div>
          </w:divsChild>
        </w:div>
        <w:div w:id="1471702803">
          <w:marLeft w:val="0"/>
          <w:marRight w:val="0"/>
          <w:marTop w:val="0"/>
          <w:marBottom w:val="0"/>
          <w:divBdr>
            <w:top w:val="none" w:sz="0" w:space="0" w:color="auto"/>
            <w:left w:val="none" w:sz="0" w:space="0" w:color="auto"/>
            <w:bottom w:val="single" w:sz="6" w:space="6" w:color="C9C9C9"/>
            <w:right w:val="none" w:sz="0" w:space="0" w:color="auto"/>
          </w:divBdr>
          <w:divsChild>
            <w:div w:id="2107923059">
              <w:marLeft w:val="0"/>
              <w:marRight w:val="0"/>
              <w:marTop w:val="0"/>
              <w:marBottom w:val="0"/>
              <w:divBdr>
                <w:top w:val="none" w:sz="0" w:space="0" w:color="auto"/>
                <w:left w:val="none" w:sz="0" w:space="0" w:color="auto"/>
                <w:bottom w:val="none" w:sz="0" w:space="0" w:color="auto"/>
                <w:right w:val="none" w:sz="0" w:space="0" w:color="auto"/>
              </w:divBdr>
            </w:div>
            <w:div w:id="299191947">
              <w:marLeft w:val="0"/>
              <w:marRight w:val="0"/>
              <w:marTop w:val="0"/>
              <w:marBottom w:val="0"/>
              <w:divBdr>
                <w:top w:val="none" w:sz="0" w:space="0" w:color="auto"/>
                <w:left w:val="none" w:sz="0" w:space="0" w:color="auto"/>
                <w:bottom w:val="none" w:sz="0" w:space="0" w:color="auto"/>
                <w:right w:val="none" w:sz="0" w:space="0" w:color="auto"/>
              </w:divBdr>
            </w:div>
          </w:divsChild>
        </w:div>
        <w:div w:id="82778">
          <w:marLeft w:val="0"/>
          <w:marRight w:val="0"/>
          <w:marTop w:val="0"/>
          <w:marBottom w:val="0"/>
          <w:divBdr>
            <w:top w:val="none" w:sz="0" w:space="0" w:color="auto"/>
            <w:left w:val="none" w:sz="0" w:space="0" w:color="auto"/>
            <w:bottom w:val="single" w:sz="6" w:space="6" w:color="C9C9C9"/>
            <w:right w:val="none" w:sz="0" w:space="0" w:color="auto"/>
          </w:divBdr>
          <w:divsChild>
            <w:div w:id="1705518351">
              <w:marLeft w:val="0"/>
              <w:marRight w:val="0"/>
              <w:marTop w:val="0"/>
              <w:marBottom w:val="0"/>
              <w:divBdr>
                <w:top w:val="none" w:sz="0" w:space="0" w:color="auto"/>
                <w:left w:val="none" w:sz="0" w:space="0" w:color="auto"/>
                <w:bottom w:val="none" w:sz="0" w:space="0" w:color="auto"/>
                <w:right w:val="none" w:sz="0" w:space="0" w:color="auto"/>
              </w:divBdr>
            </w:div>
            <w:div w:id="1154879996">
              <w:marLeft w:val="0"/>
              <w:marRight w:val="0"/>
              <w:marTop w:val="0"/>
              <w:marBottom w:val="0"/>
              <w:divBdr>
                <w:top w:val="none" w:sz="0" w:space="0" w:color="auto"/>
                <w:left w:val="none" w:sz="0" w:space="0" w:color="auto"/>
                <w:bottom w:val="none" w:sz="0" w:space="0" w:color="auto"/>
                <w:right w:val="none" w:sz="0" w:space="0" w:color="auto"/>
              </w:divBdr>
            </w:div>
          </w:divsChild>
        </w:div>
        <w:div w:id="274286186">
          <w:marLeft w:val="0"/>
          <w:marRight w:val="0"/>
          <w:marTop w:val="0"/>
          <w:marBottom w:val="0"/>
          <w:divBdr>
            <w:top w:val="none" w:sz="0" w:space="0" w:color="auto"/>
            <w:left w:val="none" w:sz="0" w:space="0" w:color="auto"/>
            <w:bottom w:val="single" w:sz="6" w:space="6" w:color="C9C9C9"/>
            <w:right w:val="none" w:sz="0" w:space="0" w:color="auto"/>
          </w:divBdr>
          <w:divsChild>
            <w:div w:id="1716270068">
              <w:marLeft w:val="0"/>
              <w:marRight w:val="0"/>
              <w:marTop w:val="0"/>
              <w:marBottom w:val="0"/>
              <w:divBdr>
                <w:top w:val="none" w:sz="0" w:space="0" w:color="auto"/>
                <w:left w:val="none" w:sz="0" w:space="0" w:color="auto"/>
                <w:bottom w:val="none" w:sz="0" w:space="0" w:color="auto"/>
                <w:right w:val="none" w:sz="0" w:space="0" w:color="auto"/>
              </w:divBdr>
            </w:div>
            <w:div w:id="513956417">
              <w:marLeft w:val="0"/>
              <w:marRight w:val="0"/>
              <w:marTop w:val="0"/>
              <w:marBottom w:val="0"/>
              <w:divBdr>
                <w:top w:val="none" w:sz="0" w:space="0" w:color="auto"/>
                <w:left w:val="none" w:sz="0" w:space="0" w:color="auto"/>
                <w:bottom w:val="none" w:sz="0" w:space="0" w:color="auto"/>
                <w:right w:val="none" w:sz="0" w:space="0" w:color="auto"/>
              </w:divBdr>
            </w:div>
          </w:divsChild>
        </w:div>
        <w:div w:id="1811901675">
          <w:marLeft w:val="0"/>
          <w:marRight w:val="0"/>
          <w:marTop w:val="0"/>
          <w:marBottom w:val="0"/>
          <w:divBdr>
            <w:top w:val="none" w:sz="0" w:space="0" w:color="auto"/>
            <w:left w:val="none" w:sz="0" w:space="0" w:color="auto"/>
            <w:bottom w:val="single" w:sz="6" w:space="6" w:color="C9C9C9"/>
            <w:right w:val="none" w:sz="0" w:space="0" w:color="auto"/>
          </w:divBdr>
          <w:divsChild>
            <w:div w:id="1925648179">
              <w:marLeft w:val="0"/>
              <w:marRight w:val="0"/>
              <w:marTop w:val="0"/>
              <w:marBottom w:val="0"/>
              <w:divBdr>
                <w:top w:val="none" w:sz="0" w:space="0" w:color="auto"/>
                <w:left w:val="none" w:sz="0" w:space="0" w:color="auto"/>
                <w:bottom w:val="none" w:sz="0" w:space="0" w:color="auto"/>
                <w:right w:val="none" w:sz="0" w:space="0" w:color="auto"/>
              </w:divBdr>
            </w:div>
            <w:div w:id="420953929">
              <w:marLeft w:val="0"/>
              <w:marRight w:val="0"/>
              <w:marTop w:val="0"/>
              <w:marBottom w:val="0"/>
              <w:divBdr>
                <w:top w:val="none" w:sz="0" w:space="0" w:color="auto"/>
                <w:left w:val="none" w:sz="0" w:space="0" w:color="auto"/>
                <w:bottom w:val="none" w:sz="0" w:space="0" w:color="auto"/>
                <w:right w:val="none" w:sz="0" w:space="0" w:color="auto"/>
              </w:divBdr>
            </w:div>
          </w:divsChild>
        </w:div>
        <w:div w:id="469906907">
          <w:marLeft w:val="0"/>
          <w:marRight w:val="0"/>
          <w:marTop w:val="0"/>
          <w:marBottom w:val="0"/>
          <w:divBdr>
            <w:top w:val="none" w:sz="0" w:space="0" w:color="auto"/>
            <w:left w:val="none" w:sz="0" w:space="0" w:color="auto"/>
            <w:bottom w:val="single" w:sz="6" w:space="6" w:color="C9C9C9"/>
            <w:right w:val="none" w:sz="0" w:space="0" w:color="auto"/>
          </w:divBdr>
          <w:divsChild>
            <w:div w:id="617755926">
              <w:marLeft w:val="0"/>
              <w:marRight w:val="0"/>
              <w:marTop w:val="0"/>
              <w:marBottom w:val="0"/>
              <w:divBdr>
                <w:top w:val="none" w:sz="0" w:space="0" w:color="auto"/>
                <w:left w:val="none" w:sz="0" w:space="0" w:color="auto"/>
                <w:bottom w:val="none" w:sz="0" w:space="0" w:color="auto"/>
                <w:right w:val="none" w:sz="0" w:space="0" w:color="auto"/>
              </w:divBdr>
            </w:div>
            <w:div w:id="760299929">
              <w:marLeft w:val="0"/>
              <w:marRight w:val="0"/>
              <w:marTop w:val="0"/>
              <w:marBottom w:val="0"/>
              <w:divBdr>
                <w:top w:val="none" w:sz="0" w:space="0" w:color="auto"/>
                <w:left w:val="none" w:sz="0" w:space="0" w:color="auto"/>
                <w:bottom w:val="none" w:sz="0" w:space="0" w:color="auto"/>
                <w:right w:val="none" w:sz="0" w:space="0" w:color="auto"/>
              </w:divBdr>
            </w:div>
          </w:divsChild>
        </w:div>
        <w:div w:id="429814847">
          <w:marLeft w:val="0"/>
          <w:marRight w:val="0"/>
          <w:marTop w:val="0"/>
          <w:marBottom w:val="0"/>
          <w:divBdr>
            <w:top w:val="none" w:sz="0" w:space="0" w:color="auto"/>
            <w:left w:val="none" w:sz="0" w:space="0" w:color="auto"/>
            <w:bottom w:val="single" w:sz="6" w:space="6" w:color="C9C9C9"/>
            <w:right w:val="none" w:sz="0" w:space="0" w:color="auto"/>
          </w:divBdr>
          <w:divsChild>
            <w:div w:id="641076884">
              <w:marLeft w:val="0"/>
              <w:marRight w:val="0"/>
              <w:marTop w:val="0"/>
              <w:marBottom w:val="0"/>
              <w:divBdr>
                <w:top w:val="none" w:sz="0" w:space="0" w:color="auto"/>
                <w:left w:val="none" w:sz="0" w:space="0" w:color="auto"/>
                <w:bottom w:val="none" w:sz="0" w:space="0" w:color="auto"/>
                <w:right w:val="none" w:sz="0" w:space="0" w:color="auto"/>
              </w:divBdr>
            </w:div>
            <w:div w:id="1363701031">
              <w:marLeft w:val="0"/>
              <w:marRight w:val="0"/>
              <w:marTop w:val="0"/>
              <w:marBottom w:val="0"/>
              <w:divBdr>
                <w:top w:val="none" w:sz="0" w:space="0" w:color="auto"/>
                <w:left w:val="none" w:sz="0" w:space="0" w:color="auto"/>
                <w:bottom w:val="none" w:sz="0" w:space="0" w:color="auto"/>
                <w:right w:val="none" w:sz="0" w:space="0" w:color="auto"/>
              </w:divBdr>
            </w:div>
          </w:divsChild>
        </w:div>
        <w:div w:id="265234265">
          <w:marLeft w:val="0"/>
          <w:marRight w:val="0"/>
          <w:marTop w:val="0"/>
          <w:marBottom w:val="0"/>
          <w:divBdr>
            <w:top w:val="none" w:sz="0" w:space="0" w:color="auto"/>
            <w:left w:val="none" w:sz="0" w:space="0" w:color="auto"/>
            <w:bottom w:val="single" w:sz="6" w:space="6" w:color="C9C9C9"/>
            <w:right w:val="none" w:sz="0" w:space="0" w:color="auto"/>
          </w:divBdr>
          <w:divsChild>
            <w:div w:id="1157453312">
              <w:marLeft w:val="0"/>
              <w:marRight w:val="0"/>
              <w:marTop w:val="0"/>
              <w:marBottom w:val="0"/>
              <w:divBdr>
                <w:top w:val="none" w:sz="0" w:space="0" w:color="auto"/>
                <w:left w:val="none" w:sz="0" w:space="0" w:color="auto"/>
                <w:bottom w:val="none" w:sz="0" w:space="0" w:color="auto"/>
                <w:right w:val="none" w:sz="0" w:space="0" w:color="auto"/>
              </w:divBdr>
            </w:div>
            <w:div w:id="1843543388">
              <w:marLeft w:val="0"/>
              <w:marRight w:val="0"/>
              <w:marTop w:val="0"/>
              <w:marBottom w:val="0"/>
              <w:divBdr>
                <w:top w:val="none" w:sz="0" w:space="0" w:color="auto"/>
                <w:left w:val="none" w:sz="0" w:space="0" w:color="auto"/>
                <w:bottom w:val="none" w:sz="0" w:space="0" w:color="auto"/>
                <w:right w:val="none" w:sz="0" w:space="0" w:color="auto"/>
              </w:divBdr>
            </w:div>
          </w:divsChild>
        </w:div>
        <w:div w:id="468942144">
          <w:marLeft w:val="0"/>
          <w:marRight w:val="0"/>
          <w:marTop w:val="0"/>
          <w:marBottom w:val="0"/>
          <w:divBdr>
            <w:top w:val="none" w:sz="0" w:space="0" w:color="auto"/>
            <w:left w:val="none" w:sz="0" w:space="0" w:color="auto"/>
            <w:bottom w:val="single" w:sz="6" w:space="6" w:color="C9C9C9"/>
            <w:right w:val="none" w:sz="0" w:space="0" w:color="auto"/>
          </w:divBdr>
          <w:divsChild>
            <w:div w:id="34358518">
              <w:marLeft w:val="0"/>
              <w:marRight w:val="0"/>
              <w:marTop w:val="0"/>
              <w:marBottom w:val="0"/>
              <w:divBdr>
                <w:top w:val="none" w:sz="0" w:space="0" w:color="auto"/>
                <w:left w:val="none" w:sz="0" w:space="0" w:color="auto"/>
                <w:bottom w:val="none" w:sz="0" w:space="0" w:color="auto"/>
                <w:right w:val="none" w:sz="0" w:space="0" w:color="auto"/>
              </w:divBdr>
            </w:div>
            <w:div w:id="857043960">
              <w:marLeft w:val="0"/>
              <w:marRight w:val="0"/>
              <w:marTop w:val="0"/>
              <w:marBottom w:val="0"/>
              <w:divBdr>
                <w:top w:val="none" w:sz="0" w:space="0" w:color="auto"/>
                <w:left w:val="none" w:sz="0" w:space="0" w:color="auto"/>
                <w:bottom w:val="none" w:sz="0" w:space="0" w:color="auto"/>
                <w:right w:val="none" w:sz="0" w:space="0" w:color="auto"/>
              </w:divBdr>
            </w:div>
          </w:divsChild>
        </w:div>
        <w:div w:id="59445966">
          <w:marLeft w:val="0"/>
          <w:marRight w:val="0"/>
          <w:marTop w:val="0"/>
          <w:marBottom w:val="0"/>
          <w:divBdr>
            <w:top w:val="none" w:sz="0" w:space="0" w:color="auto"/>
            <w:left w:val="none" w:sz="0" w:space="0" w:color="auto"/>
            <w:bottom w:val="single" w:sz="6" w:space="6" w:color="C9C9C9"/>
            <w:right w:val="none" w:sz="0" w:space="0" w:color="auto"/>
          </w:divBdr>
          <w:divsChild>
            <w:div w:id="792795454">
              <w:marLeft w:val="0"/>
              <w:marRight w:val="0"/>
              <w:marTop w:val="0"/>
              <w:marBottom w:val="0"/>
              <w:divBdr>
                <w:top w:val="none" w:sz="0" w:space="0" w:color="auto"/>
                <w:left w:val="none" w:sz="0" w:space="0" w:color="auto"/>
                <w:bottom w:val="none" w:sz="0" w:space="0" w:color="auto"/>
                <w:right w:val="none" w:sz="0" w:space="0" w:color="auto"/>
              </w:divBdr>
            </w:div>
            <w:div w:id="1930117902">
              <w:marLeft w:val="0"/>
              <w:marRight w:val="0"/>
              <w:marTop w:val="0"/>
              <w:marBottom w:val="0"/>
              <w:divBdr>
                <w:top w:val="none" w:sz="0" w:space="0" w:color="auto"/>
                <w:left w:val="none" w:sz="0" w:space="0" w:color="auto"/>
                <w:bottom w:val="none" w:sz="0" w:space="0" w:color="auto"/>
                <w:right w:val="none" w:sz="0" w:space="0" w:color="auto"/>
              </w:divBdr>
            </w:div>
          </w:divsChild>
        </w:div>
        <w:div w:id="1497721978">
          <w:marLeft w:val="0"/>
          <w:marRight w:val="0"/>
          <w:marTop w:val="0"/>
          <w:marBottom w:val="0"/>
          <w:divBdr>
            <w:top w:val="none" w:sz="0" w:space="0" w:color="auto"/>
            <w:left w:val="none" w:sz="0" w:space="0" w:color="auto"/>
            <w:bottom w:val="single" w:sz="6" w:space="6" w:color="C9C9C9"/>
            <w:right w:val="none" w:sz="0" w:space="0" w:color="auto"/>
          </w:divBdr>
          <w:divsChild>
            <w:div w:id="159350208">
              <w:marLeft w:val="0"/>
              <w:marRight w:val="0"/>
              <w:marTop w:val="0"/>
              <w:marBottom w:val="0"/>
              <w:divBdr>
                <w:top w:val="none" w:sz="0" w:space="0" w:color="auto"/>
                <w:left w:val="none" w:sz="0" w:space="0" w:color="auto"/>
                <w:bottom w:val="none" w:sz="0" w:space="0" w:color="auto"/>
                <w:right w:val="none" w:sz="0" w:space="0" w:color="auto"/>
              </w:divBdr>
            </w:div>
            <w:div w:id="1632902151">
              <w:marLeft w:val="0"/>
              <w:marRight w:val="0"/>
              <w:marTop w:val="0"/>
              <w:marBottom w:val="0"/>
              <w:divBdr>
                <w:top w:val="none" w:sz="0" w:space="0" w:color="auto"/>
                <w:left w:val="none" w:sz="0" w:space="0" w:color="auto"/>
                <w:bottom w:val="none" w:sz="0" w:space="0" w:color="auto"/>
                <w:right w:val="none" w:sz="0" w:space="0" w:color="auto"/>
              </w:divBdr>
            </w:div>
          </w:divsChild>
        </w:div>
        <w:div w:id="2098555095">
          <w:marLeft w:val="0"/>
          <w:marRight w:val="0"/>
          <w:marTop w:val="0"/>
          <w:marBottom w:val="0"/>
          <w:divBdr>
            <w:top w:val="none" w:sz="0" w:space="0" w:color="auto"/>
            <w:left w:val="none" w:sz="0" w:space="0" w:color="auto"/>
            <w:bottom w:val="single" w:sz="6" w:space="6" w:color="C9C9C9"/>
            <w:right w:val="none" w:sz="0" w:space="0" w:color="auto"/>
          </w:divBdr>
          <w:divsChild>
            <w:div w:id="806779689">
              <w:marLeft w:val="0"/>
              <w:marRight w:val="0"/>
              <w:marTop w:val="0"/>
              <w:marBottom w:val="0"/>
              <w:divBdr>
                <w:top w:val="none" w:sz="0" w:space="0" w:color="auto"/>
                <w:left w:val="none" w:sz="0" w:space="0" w:color="auto"/>
                <w:bottom w:val="none" w:sz="0" w:space="0" w:color="auto"/>
                <w:right w:val="none" w:sz="0" w:space="0" w:color="auto"/>
              </w:divBdr>
            </w:div>
            <w:div w:id="8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9670">
      <w:bodyDiv w:val="1"/>
      <w:marLeft w:val="0"/>
      <w:marRight w:val="0"/>
      <w:marTop w:val="0"/>
      <w:marBottom w:val="0"/>
      <w:divBdr>
        <w:top w:val="none" w:sz="0" w:space="0" w:color="auto"/>
        <w:left w:val="none" w:sz="0" w:space="0" w:color="auto"/>
        <w:bottom w:val="none" w:sz="0" w:space="0" w:color="auto"/>
        <w:right w:val="none" w:sz="0" w:space="0" w:color="auto"/>
      </w:divBdr>
    </w:div>
    <w:div w:id="417138014">
      <w:bodyDiv w:val="1"/>
      <w:marLeft w:val="0"/>
      <w:marRight w:val="0"/>
      <w:marTop w:val="0"/>
      <w:marBottom w:val="0"/>
      <w:divBdr>
        <w:top w:val="none" w:sz="0" w:space="0" w:color="auto"/>
        <w:left w:val="none" w:sz="0" w:space="0" w:color="auto"/>
        <w:bottom w:val="none" w:sz="0" w:space="0" w:color="auto"/>
        <w:right w:val="none" w:sz="0" w:space="0" w:color="auto"/>
      </w:divBdr>
      <w:divsChild>
        <w:div w:id="1479617333">
          <w:marLeft w:val="0"/>
          <w:marRight w:val="0"/>
          <w:marTop w:val="0"/>
          <w:marBottom w:val="0"/>
          <w:divBdr>
            <w:top w:val="none" w:sz="0" w:space="0" w:color="auto"/>
            <w:left w:val="none" w:sz="0" w:space="0" w:color="auto"/>
            <w:bottom w:val="none" w:sz="0" w:space="0" w:color="auto"/>
            <w:right w:val="none" w:sz="0" w:space="0" w:color="auto"/>
          </w:divBdr>
        </w:div>
      </w:divsChild>
    </w:div>
    <w:div w:id="430709641">
      <w:bodyDiv w:val="1"/>
      <w:marLeft w:val="0"/>
      <w:marRight w:val="0"/>
      <w:marTop w:val="0"/>
      <w:marBottom w:val="0"/>
      <w:divBdr>
        <w:top w:val="none" w:sz="0" w:space="0" w:color="auto"/>
        <w:left w:val="none" w:sz="0" w:space="0" w:color="auto"/>
        <w:bottom w:val="none" w:sz="0" w:space="0" w:color="auto"/>
        <w:right w:val="none" w:sz="0" w:space="0" w:color="auto"/>
      </w:divBdr>
    </w:div>
    <w:div w:id="449203956">
      <w:bodyDiv w:val="1"/>
      <w:marLeft w:val="0"/>
      <w:marRight w:val="0"/>
      <w:marTop w:val="0"/>
      <w:marBottom w:val="0"/>
      <w:divBdr>
        <w:top w:val="none" w:sz="0" w:space="0" w:color="auto"/>
        <w:left w:val="none" w:sz="0" w:space="0" w:color="auto"/>
        <w:bottom w:val="none" w:sz="0" w:space="0" w:color="auto"/>
        <w:right w:val="none" w:sz="0" w:space="0" w:color="auto"/>
      </w:divBdr>
    </w:div>
    <w:div w:id="460194491">
      <w:bodyDiv w:val="1"/>
      <w:marLeft w:val="0"/>
      <w:marRight w:val="0"/>
      <w:marTop w:val="0"/>
      <w:marBottom w:val="0"/>
      <w:divBdr>
        <w:top w:val="none" w:sz="0" w:space="0" w:color="auto"/>
        <w:left w:val="none" w:sz="0" w:space="0" w:color="auto"/>
        <w:bottom w:val="none" w:sz="0" w:space="0" w:color="auto"/>
        <w:right w:val="none" w:sz="0" w:space="0" w:color="auto"/>
      </w:divBdr>
    </w:div>
    <w:div w:id="462696664">
      <w:bodyDiv w:val="1"/>
      <w:marLeft w:val="0"/>
      <w:marRight w:val="0"/>
      <w:marTop w:val="0"/>
      <w:marBottom w:val="0"/>
      <w:divBdr>
        <w:top w:val="none" w:sz="0" w:space="0" w:color="auto"/>
        <w:left w:val="none" w:sz="0" w:space="0" w:color="auto"/>
        <w:bottom w:val="none" w:sz="0" w:space="0" w:color="auto"/>
        <w:right w:val="none" w:sz="0" w:space="0" w:color="auto"/>
      </w:divBdr>
    </w:div>
    <w:div w:id="465390223">
      <w:bodyDiv w:val="1"/>
      <w:marLeft w:val="0"/>
      <w:marRight w:val="0"/>
      <w:marTop w:val="0"/>
      <w:marBottom w:val="0"/>
      <w:divBdr>
        <w:top w:val="none" w:sz="0" w:space="0" w:color="auto"/>
        <w:left w:val="none" w:sz="0" w:space="0" w:color="auto"/>
        <w:bottom w:val="none" w:sz="0" w:space="0" w:color="auto"/>
        <w:right w:val="none" w:sz="0" w:space="0" w:color="auto"/>
      </w:divBdr>
    </w:div>
    <w:div w:id="468713754">
      <w:bodyDiv w:val="1"/>
      <w:marLeft w:val="0"/>
      <w:marRight w:val="0"/>
      <w:marTop w:val="0"/>
      <w:marBottom w:val="0"/>
      <w:divBdr>
        <w:top w:val="none" w:sz="0" w:space="0" w:color="auto"/>
        <w:left w:val="none" w:sz="0" w:space="0" w:color="auto"/>
        <w:bottom w:val="none" w:sz="0" w:space="0" w:color="auto"/>
        <w:right w:val="none" w:sz="0" w:space="0" w:color="auto"/>
      </w:divBdr>
      <w:divsChild>
        <w:div w:id="478419758">
          <w:marLeft w:val="0"/>
          <w:marRight w:val="0"/>
          <w:marTop w:val="0"/>
          <w:marBottom w:val="0"/>
          <w:divBdr>
            <w:top w:val="none" w:sz="0" w:space="0" w:color="auto"/>
            <w:left w:val="none" w:sz="0" w:space="0" w:color="auto"/>
            <w:bottom w:val="none" w:sz="0" w:space="0" w:color="auto"/>
            <w:right w:val="none" w:sz="0" w:space="0" w:color="auto"/>
          </w:divBdr>
        </w:div>
      </w:divsChild>
    </w:div>
    <w:div w:id="470907463">
      <w:bodyDiv w:val="1"/>
      <w:marLeft w:val="0"/>
      <w:marRight w:val="0"/>
      <w:marTop w:val="0"/>
      <w:marBottom w:val="0"/>
      <w:divBdr>
        <w:top w:val="none" w:sz="0" w:space="0" w:color="auto"/>
        <w:left w:val="none" w:sz="0" w:space="0" w:color="auto"/>
        <w:bottom w:val="none" w:sz="0" w:space="0" w:color="auto"/>
        <w:right w:val="none" w:sz="0" w:space="0" w:color="auto"/>
      </w:divBdr>
      <w:divsChild>
        <w:div w:id="2003586044">
          <w:marLeft w:val="0"/>
          <w:marRight w:val="0"/>
          <w:marTop w:val="0"/>
          <w:marBottom w:val="0"/>
          <w:divBdr>
            <w:top w:val="none" w:sz="0" w:space="0" w:color="auto"/>
            <w:left w:val="none" w:sz="0" w:space="0" w:color="auto"/>
            <w:bottom w:val="none" w:sz="0" w:space="0" w:color="auto"/>
            <w:right w:val="none" w:sz="0" w:space="0" w:color="auto"/>
          </w:divBdr>
        </w:div>
        <w:div w:id="2105683944">
          <w:marLeft w:val="0"/>
          <w:marRight w:val="0"/>
          <w:marTop w:val="0"/>
          <w:marBottom w:val="0"/>
          <w:divBdr>
            <w:top w:val="none" w:sz="0" w:space="0" w:color="auto"/>
            <w:left w:val="none" w:sz="0" w:space="0" w:color="auto"/>
            <w:bottom w:val="none" w:sz="0" w:space="0" w:color="auto"/>
            <w:right w:val="none" w:sz="0" w:space="0" w:color="auto"/>
          </w:divBdr>
          <w:divsChild>
            <w:div w:id="16960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8525">
      <w:bodyDiv w:val="1"/>
      <w:marLeft w:val="0"/>
      <w:marRight w:val="0"/>
      <w:marTop w:val="0"/>
      <w:marBottom w:val="0"/>
      <w:divBdr>
        <w:top w:val="none" w:sz="0" w:space="0" w:color="auto"/>
        <w:left w:val="none" w:sz="0" w:space="0" w:color="auto"/>
        <w:bottom w:val="none" w:sz="0" w:space="0" w:color="auto"/>
        <w:right w:val="none" w:sz="0" w:space="0" w:color="auto"/>
      </w:divBdr>
    </w:div>
    <w:div w:id="481196146">
      <w:bodyDiv w:val="1"/>
      <w:marLeft w:val="0"/>
      <w:marRight w:val="0"/>
      <w:marTop w:val="0"/>
      <w:marBottom w:val="0"/>
      <w:divBdr>
        <w:top w:val="none" w:sz="0" w:space="0" w:color="auto"/>
        <w:left w:val="none" w:sz="0" w:space="0" w:color="auto"/>
        <w:bottom w:val="none" w:sz="0" w:space="0" w:color="auto"/>
        <w:right w:val="none" w:sz="0" w:space="0" w:color="auto"/>
      </w:divBdr>
    </w:div>
    <w:div w:id="481393103">
      <w:bodyDiv w:val="1"/>
      <w:marLeft w:val="0"/>
      <w:marRight w:val="0"/>
      <w:marTop w:val="0"/>
      <w:marBottom w:val="0"/>
      <w:divBdr>
        <w:top w:val="none" w:sz="0" w:space="0" w:color="auto"/>
        <w:left w:val="none" w:sz="0" w:space="0" w:color="auto"/>
        <w:bottom w:val="none" w:sz="0" w:space="0" w:color="auto"/>
        <w:right w:val="none" w:sz="0" w:space="0" w:color="auto"/>
      </w:divBdr>
    </w:div>
    <w:div w:id="481586071">
      <w:bodyDiv w:val="1"/>
      <w:marLeft w:val="0"/>
      <w:marRight w:val="0"/>
      <w:marTop w:val="0"/>
      <w:marBottom w:val="0"/>
      <w:divBdr>
        <w:top w:val="none" w:sz="0" w:space="0" w:color="auto"/>
        <w:left w:val="none" w:sz="0" w:space="0" w:color="auto"/>
        <w:bottom w:val="none" w:sz="0" w:space="0" w:color="auto"/>
        <w:right w:val="none" w:sz="0" w:space="0" w:color="auto"/>
      </w:divBdr>
    </w:div>
    <w:div w:id="495536990">
      <w:bodyDiv w:val="1"/>
      <w:marLeft w:val="0"/>
      <w:marRight w:val="0"/>
      <w:marTop w:val="0"/>
      <w:marBottom w:val="0"/>
      <w:divBdr>
        <w:top w:val="none" w:sz="0" w:space="0" w:color="auto"/>
        <w:left w:val="none" w:sz="0" w:space="0" w:color="auto"/>
        <w:bottom w:val="none" w:sz="0" w:space="0" w:color="auto"/>
        <w:right w:val="none" w:sz="0" w:space="0" w:color="auto"/>
      </w:divBdr>
    </w:div>
    <w:div w:id="513888136">
      <w:bodyDiv w:val="1"/>
      <w:marLeft w:val="0"/>
      <w:marRight w:val="0"/>
      <w:marTop w:val="0"/>
      <w:marBottom w:val="0"/>
      <w:divBdr>
        <w:top w:val="none" w:sz="0" w:space="0" w:color="auto"/>
        <w:left w:val="none" w:sz="0" w:space="0" w:color="auto"/>
        <w:bottom w:val="none" w:sz="0" w:space="0" w:color="auto"/>
        <w:right w:val="none" w:sz="0" w:space="0" w:color="auto"/>
      </w:divBdr>
    </w:div>
    <w:div w:id="514424428">
      <w:bodyDiv w:val="1"/>
      <w:marLeft w:val="0"/>
      <w:marRight w:val="0"/>
      <w:marTop w:val="0"/>
      <w:marBottom w:val="0"/>
      <w:divBdr>
        <w:top w:val="none" w:sz="0" w:space="0" w:color="auto"/>
        <w:left w:val="none" w:sz="0" w:space="0" w:color="auto"/>
        <w:bottom w:val="none" w:sz="0" w:space="0" w:color="auto"/>
        <w:right w:val="none" w:sz="0" w:space="0" w:color="auto"/>
      </w:divBdr>
    </w:div>
    <w:div w:id="527565855">
      <w:bodyDiv w:val="1"/>
      <w:marLeft w:val="0"/>
      <w:marRight w:val="0"/>
      <w:marTop w:val="0"/>
      <w:marBottom w:val="0"/>
      <w:divBdr>
        <w:top w:val="none" w:sz="0" w:space="0" w:color="auto"/>
        <w:left w:val="none" w:sz="0" w:space="0" w:color="auto"/>
        <w:bottom w:val="none" w:sz="0" w:space="0" w:color="auto"/>
        <w:right w:val="none" w:sz="0" w:space="0" w:color="auto"/>
      </w:divBdr>
    </w:div>
    <w:div w:id="54351688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76205976">
      <w:bodyDiv w:val="1"/>
      <w:marLeft w:val="0"/>
      <w:marRight w:val="0"/>
      <w:marTop w:val="0"/>
      <w:marBottom w:val="0"/>
      <w:divBdr>
        <w:top w:val="none" w:sz="0" w:space="0" w:color="auto"/>
        <w:left w:val="none" w:sz="0" w:space="0" w:color="auto"/>
        <w:bottom w:val="none" w:sz="0" w:space="0" w:color="auto"/>
        <w:right w:val="none" w:sz="0" w:space="0" w:color="auto"/>
      </w:divBdr>
    </w:div>
    <w:div w:id="582226433">
      <w:bodyDiv w:val="1"/>
      <w:marLeft w:val="0"/>
      <w:marRight w:val="0"/>
      <w:marTop w:val="0"/>
      <w:marBottom w:val="0"/>
      <w:divBdr>
        <w:top w:val="none" w:sz="0" w:space="0" w:color="auto"/>
        <w:left w:val="none" w:sz="0" w:space="0" w:color="auto"/>
        <w:bottom w:val="none" w:sz="0" w:space="0" w:color="auto"/>
        <w:right w:val="none" w:sz="0" w:space="0" w:color="auto"/>
      </w:divBdr>
    </w:div>
    <w:div w:id="585768600">
      <w:bodyDiv w:val="1"/>
      <w:marLeft w:val="0"/>
      <w:marRight w:val="0"/>
      <w:marTop w:val="0"/>
      <w:marBottom w:val="0"/>
      <w:divBdr>
        <w:top w:val="none" w:sz="0" w:space="0" w:color="auto"/>
        <w:left w:val="none" w:sz="0" w:space="0" w:color="auto"/>
        <w:bottom w:val="none" w:sz="0" w:space="0" w:color="auto"/>
        <w:right w:val="none" w:sz="0" w:space="0" w:color="auto"/>
      </w:divBdr>
    </w:div>
    <w:div w:id="602154658">
      <w:bodyDiv w:val="1"/>
      <w:marLeft w:val="0"/>
      <w:marRight w:val="0"/>
      <w:marTop w:val="0"/>
      <w:marBottom w:val="0"/>
      <w:divBdr>
        <w:top w:val="none" w:sz="0" w:space="0" w:color="auto"/>
        <w:left w:val="none" w:sz="0" w:space="0" w:color="auto"/>
        <w:bottom w:val="none" w:sz="0" w:space="0" w:color="auto"/>
        <w:right w:val="none" w:sz="0" w:space="0" w:color="auto"/>
      </w:divBdr>
    </w:div>
    <w:div w:id="644161400">
      <w:bodyDiv w:val="1"/>
      <w:marLeft w:val="0"/>
      <w:marRight w:val="0"/>
      <w:marTop w:val="0"/>
      <w:marBottom w:val="0"/>
      <w:divBdr>
        <w:top w:val="none" w:sz="0" w:space="0" w:color="auto"/>
        <w:left w:val="none" w:sz="0" w:space="0" w:color="auto"/>
        <w:bottom w:val="none" w:sz="0" w:space="0" w:color="auto"/>
        <w:right w:val="none" w:sz="0" w:space="0" w:color="auto"/>
      </w:divBdr>
    </w:div>
    <w:div w:id="655039076">
      <w:bodyDiv w:val="1"/>
      <w:marLeft w:val="0"/>
      <w:marRight w:val="0"/>
      <w:marTop w:val="0"/>
      <w:marBottom w:val="0"/>
      <w:divBdr>
        <w:top w:val="none" w:sz="0" w:space="0" w:color="auto"/>
        <w:left w:val="none" w:sz="0" w:space="0" w:color="auto"/>
        <w:bottom w:val="none" w:sz="0" w:space="0" w:color="auto"/>
        <w:right w:val="none" w:sz="0" w:space="0" w:color="auto"/>
      </w:divBdr>
    </w:div>
    <w:div w:id="657921831">
      <w:bodyDiv w:val="1"/>
      <w:marLeft w:val="0"/>
      <w:marRight w:val="0"/>
      <w:marTop w:val="0"/>
      <w:marBottom w:val="0"/>
      <w:divBdr>
        <w:top w:val="none" w:sz="0" w:space="0" w:color="auto"/>
        <w:left w:val="none" w:sz="0" w:space="0" w:color="auto"/>
        <w:bottom w:val="none" w:sz="0" w:space="0" w:color="auto"/>
        <w:right w:val="none" w:sz="0" w:space="0" w:color="auto"/>
      </w:divBdr>
      <w:divsChild>
        <w:div w:id="272975742">
          <w:marLeft w:val="0"/>
          <w:marRight w:val="0"/>
          <w:marTop w:val="0"/>
          <w:marBottom w:val="0"/>
          <w:divBdr>
            <w:top w:val="none" w:sz="0" w:space="0" w:color="auto"/>
            <w:left w:val="none" w:sz="0" w:space="0" w:color="auto"/>
            <w:bottom w:val="none" w:sz="0" w:space="0" w:color="auto"/>
            <w:right w:val="none" w:sz="0" w:space="0" w:color="auto"/>
          </w:divBdr>
          <w:divsChild>
            <w:div w:id="91631726">
              <w:marLeft w:val="0"/>
              <w:marRight w:val="0"/>
              <w:marTop w:val="0"/>
              <w:marBottom w:val="0"/>
              <w:divBdr>
                <w:top w:val="none" w:sz="0" w:space="0" w:color="auto"/>
                <w:left w:val="none" w:sz="0" w:space="0" w:color="auto"/>
                <w:bottom w:val="none" w:sz="0" w:space="0" w:color="auto"/>
                <w:right w:val="none" w:sz="0" w:space="0" w:color="auto"/>
              </w:divBdr>
            </w:div>
          </w:divsChild>
        </w:div>
        <w:div w:id="1234970925">
          <w:marLeft w:val="0"/>
          <w:marRight w:val="0"/>
          <w:marTop w:val="0"/>
          <w:marBottom w:val="0"/>
          <w:divBdr>
            <w:top w:val="none" w:sz="0" w:space="0" w:color="auto"/>
            <w:left w:val="none" w:sz="0" w:space="0" w:color="auto"/>
            <w:bottom w:val="none" w:sz="0" w:space="0" w:color="auto"/>
            <w:right w:val="none" w:sz="0" w:space="0" w:color="auto"/>
          </w:divBdr>
          <w:divsChild>
            <w:div w:id="431323486">
              <w:marLeft w:val="0"/>
              <w:marRight w:val="0"/>
              <w:marTop w:val="0"/>
              <w:marBottom w:val="0"/>
              <w:divBdr>
                <w:top w:val="none" w:sz="0" w:space="0" w:color="auto"/>
                <w:left w:val="none" w:sz="0" w:space="0" w:color="auto"/>
                <w:bottom w:val="none" w:sz="0" w:space="0" w:color="auto"/>
                <w:right w:val="none" w:sz="0" w:space="0" w:color="auto"/>
              </w:divBdr>
              <w:divsChild>
                <w:div w:id="881479826">
                  <w:marLeft w:val="0"/>
                  <w:marRight w:val="0"/>
                  <w:marTop w:val="0"/>
                  <w:marBottom w:val="0"/>
                  <w:divBdr>
                    <w:top w:val="none" w:sz="0" w:space="0" w:color="auto"/>
                    <w:left w:val="none" w:sz="0" w:space="0" w:color="auto"/>
                    <w:bottom w:val="none" w:sz="0" w:space="0" w:color="auto"/>
                    <w:right w:val="none" w:sz="0" w:space="0" w:color="auto"/>
                  </w:divBdr>
                  <w:divsChild>
                    <w:div w:id="9957677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75348529">
      <w:bodyDiv w:val="1"/>
      <w:marLeft w:val="0"/>
      <w:marRight w:val="0"/>
      <w:marTop w:val="0"/>
      <w:marBottom w:val="0"/>
      <w:divBdr>
        <w:top w:val="none" w:sz="0" w:space="0" w:color="auto"/>
        <w:left w:val="none" w:sz="0" w:space="0" w:color="auto"/>
        <w:bottom w:val="none" w:sz="0" w:space="0" w:color="auto"/>
        <w:right w:val="none" w:sz="0" w:space="0" w:color="auto"/>
      </w:divBdr>
    </w:div>
    <w:div w:id="708528409">
      <w:bodyDiv w:val="1"/>
      <w:marLeft w:val="0"/>
      <w:marRight w:val="0"/>
      <w:marTop w:val="0"/>
      <w:marBottom w:val="0"/>
      <w:divBdr>
        <w:top w:val="none" w:sz="0" w:space="0" w:color="auto"/>
        <w:left w:val="none" w:sz="0" w:space="0" w:color="auto"/>
        <w:bottom w:val="none" w:sz="0" w:space="0" w:color="auto"/>
        <w:right w:val="none" w:sz="0" w:space="0" w:color="auto"/>
      </w:divBdr>
    </w:div>
    <w:div w:id="735591376">
      <w:bodyDiv w:val="1"/>
      <w:marLeft w:val="0"/>
      <w:marRight w:val="0"/>
      <w:marTop w:val="0"/>
      <w:marBottom w:val="0"/>
      <w:divBdr>
        <w:top w:val="none" w:sz="0" w:space="0" w:color="auto"/>
        <w:left w:val="none" w:sz="0" w:space="0" w:color="auto"/>
        <w:bottom w:val="none" w:sz="0" w:space="0" w:color="auto"/>
        <w:right w:val="none" w:sz="0" w:space="0" w:color="auto"/>
      </w:divBdr>
    </w:div>
    <w:div w:id="736441838">
      <w:bodyDiv w:val="1"/>
      <w:marLeft w:val="0"/>
      <w:marRight w:val="0"/>
      <w:marTop w:val="0"/>
      <w:marBottom w:val="0"/>
      <w:divBdr>
        <w:top w:val="none" w:sz="0" w:space="0" w:color="auto"/>
        <w:left w:val="none" w:sz="0" w:space="0" w:color="auto"/>
        <w:bottom w:val="none" w:sz="0" w:space="0" w:color="auto"/>
        <w:right w:val="none" w:sz="0" w:space="0" w:color="auto"/>
      </w:divBdr>
    </w:div>
    <w:div w:id="742217506">
      <w:bodyDiv w:val="1"/>
      <w:marLeft w:val="0"/>
      <w:marRight w:val="0"/>
      <w:marTop w:val="0"/>
      <w:marBottom w:val="0"/>
      <w:divBdr>
        <w:top w:val="none" w:sz="0" w:space="0" w:color="auto"/>
        <w:left w:val="none" w:sz="0" w:space="0" w:color="auto"/>
        <w:bottom w:val="none" w:sz="0" w:space="0" w:color="auto"/>
        <w:right w:val="none" w:sz="0" w:space="0" w:color="auto"/>
      </w:divBdr>
    </w:div>
    <w:div w:id="751585856">
      <w:bodyDiv w:val="1"/>
      <w:marLeft w:val="0"/>
      <w:marRight w:val="0"/>
      <w:marTop w:val="0"/>
      <w:marBottom w:val="0"/>
      <w:divBdr>
        <w:top w:val="none" w:sz="0" w:space="0" w:color="auto"/>
        <w:left w:val="none" w:sz="0" w:space="0" w:color="auto"/>
        <w:bottom w:val="none" w:sz="0" w:space="0" w:color="auto"/>
        <w:right w:val="none" w:sz="0" w:space="0" w:color="auto"/>
      </w:divBdr>
    </w:div>
    <w:div w:id="762262967">
      <w:bodyDiv w:val="1"/>
      <w:marLeft w:val="0"/>
      <w:marRight w:val="0"/>
      <w:marTop w:val="0"/>
      <w:marBottom w:val="0"/>
      <w:divBdr>
        <w:top w:val="none" w:sz="0" w:space="0" w:color="auto"/>
        <w:left w:val="none" w:sz="0" w:space="0" w:color="auto"/>
        <w:bottom w:val="none" w:sz="0" w:space="0" w:color="auto"/>
        <w:right w:val="none" w:sz="0" w:space="0" w:color="auto"/>
      </w:divBdr>
    </w:div>
    <w:div w:id="769737894">
      <w:bodyDiv w:val="1"/>
      <w:marLeft w:val="0"/>
      <w:marRight w:val="0"/>
      <w:marTop w:val="0"/>
      <w:marBottom w:val="0"/>
      <w:divBdr>
        <w:top w:val="none" w:sz="0" w:space="0" w:color="auto"/>
        <w:left w:val="none" w:sz="0" w:space="0" w:color="auto"/>
        <w:bottom w:val="none" w:sz="0" w:space="0" w:color="auto"/>
        <w:right w:val="none" w:sz="0" w:space="0" w:color="auto"/>
      </w:divBdr>
    </w:div>
    <w:div w:id="795100624">
      <w:bodyDiv w:val="1"/>
      <w:marLeft w:val="0"/>
      <w:marRight w:val="0"/>
      <w:marTop w:val="0"/>
      <w:marBottom w:val="0"/>
      <w:divBdr>
        <w:top w:val="none" w:sz="0" w:space="0" w:color="auto"/>
        <w:left w:val="none" w:sz="0" w:space="0" w:color="auto"/>
        <w:bottom w:val="none" w:sz="0" w:space="0" w:color="auto"/>
        <w:right w:val="none" w:sz="0" w:space="0" w:color="auto"/>
      </w:divBdr>
    </w:div>
    <w:div w:id="795872991">
      <w:bodyDiv w:val="1"/>
      <w:marLeft w:val="0"/>
      <w:marRight w:val="0"/>
      <w:marTop w:val="0"/>
      <w:marBottom w:val="0"/>
      <w:divBdr>
        <w:top w:val="none" w:sz="0" w:space="0" w:color="auto"/>
        <w:left w:val="none" w:sz="0" w:space="0" w:color="auto"/>
        <w:bottom w:val="none" w:sz="0" w:space="0" w:color="auto"/>
        <w:right w:val="none" w:sz="0" w:space="0" w:color="auto"/>
      </w:divBdr>
    </w:div>
    <w:div w:id="797841185">
      <w:bodyDiv w:val="1"/>
      <w:marLeft w:val="0"/>
      <w:marRight w:val="0"/>
      <w:marTop w:val="0"/>
      <w:marBottom w:val="0"/>
      <w:divBdr>
        <w:top w:val="none" w:sz="0" w:space="0" w:color="auto"/>
        <w:left w:val="none" w:sz="0" w:space="0" w:color="auto"/>
        <w:bottom w:val="none" w:sz="0" w:space="0" w:color="auto"/>
        <w:right w:val="none" w:sz="0" w:space="0" w:color="auto"/>
      </w:divBdr>
    </w:div>
    <w:div w:id="805127884">
      <w:bodyDiv w:val="1"/>
      <w:marLeft w:val="0"/>
      <w:marRight w:val="0"/>
      <w:marTop w:val="0"/>
      <w:marBottom w:val="0"/>
      <w:divBdr>
        <w:top w:val="none" w:sz="0" w:space="0" w:color="auto"/>
        <w:left w:val="none" w:sz="0" w:space="0" w:color="auto"/>
        <w:bottom w:val="none" w:sz="0" w:space="0" w:color="auto"/>
        <w:right w:val="none" w:sz="0" w:space="0" w:color="auto"/>
      </w:divBdr>
    </w:div>
    <w:div w:id="805318862">
      <w:bodyDiv w:val="1"/>
      <w:marLeft w:val="0"/>
      <w:marRight w:val="0"/>
      <w:marTop w:val="0"/>
      <w:marBottom w:val="0"/>
      <w:divBdr>
        <w:top w:val="none" w:sz="0" w:space="0" w:color="auto"/>
        <w:left w:val="none" w:sz="0" w:space="0" w:color="auto"/>
        <w:bottom w:val="none" w:sz="0" w:space="0" w:color="auto"/>
        <w:right w:val="none" w:sz="0" w:space="0" w:color="auto"/>
      </w:divBdr>
    </w:div>
    <w:div w:id="822160936">
      <w:bodyDiv w:val="1"/>
      <w:marLeft w:val="0"/>
      <w:marRight w:val="0"/>
      <w:marTop w:val="0"/>
      <w:marBottom w:val="0"/>
      <w:divBdr>
        <w:top w:val="none" w:sz="0" w:space="0" w:color="auto"/>
        <w:left w:val="none" w:sz="0" w:space="0" w:color="auto"/>
        <w:bottom w:val="none" w:sz="0" w:space="0" w:color="auto"/>
        <w:right w:val="none" w:sz="0" w:space="0" w:color="auto"/>
      </w:divBdr>
    </w:div>
    <w:div w:id="844785521">
      <w:bodyDiv w:val="1"/>
      <w:marLeft w:val="0"/>
      <w:marRight w:val="0"/>
      <w:marTop w:val="0"/>
      <w:marBottom w:val="0"/>
      <w:divBdr>
        <w:top w:val="none" w:sz="0" w:space="0" w:color="auto"/>
        <w:left w:val="none" w:sz="0" w:space="0" w:color="auto"/>
        <w:bottom w:val="none" w:sz="0" w:space="0" w:color="auto"/>
        <w:right w:val="none" w:sz="0" w:space="0" w:color="auto"/>
      </w:divBdr>
    </w:div>
    <w:div w:id="846165990">
      <w:bodyDiv w:val="1"/>
      <w:marLeft w:val="0"/>
      <w:marRight w:val="0"/>
      <w:marTop w:val="0"/>
      <w:marBottom w:val="0"/>
      <w:divBdr>
        <w:top w:val="none" w:sz="0" w:space="0" w:color="auto"/>
        <w:left w:val="none" w:sz="0" w:space="0" w:color="auto"/>
        <w:bottom w:val="none" w:sz="0" w:space="0" w:color="auto"/>
        <w:right w:val="none" w:sz="0" w:space="0" w:color="auto"/>
      </w:divBdr>
    </w:div>
    <w:div w:id="850294328">
      <w:bodyDiv w:val="1"/>
      <w:marLeft w:val="0"/>
      <w:marRight w:val="0"/>
      <w:marTop w:val="0"/>
      <w:marBottom w:val="0"/>
      <w:divBdr>
        <w:top w:val="none" w:sz="0" w:space="0" w:color="auto"/>
        <w:left w:val="none" w:sz="0" w:space="0" w:color="auto"/>
        <w:bottom w:val="none" w:sz="0" w:space="0" w:color="auto"/>
        <w:right w:val="none" w:sz="0" w:space="0" w:color="auto"/>
      </w:divBdr>
    </w:div>
    <w:div w:id="857692205">
      <w:bodyDiv w:val="1"/>
      <w:marLeft w:val="0"/>
      <w:marRight w:val="0"/>
      <w:marTop w:val="0"/>
      <w:marBottom w:val="0"/>
      <w:divBdr>
        <w:top w:val="none" w:sz="0" w:space="0" w:color="auto"/>
        <w:left w:val="none" w:sz="0" w:space="0" w:color="auto"/>
        <w:bottom w:val="none" w:sz="0" w:space="0" w:color="auto"/>
        <w:right w:val="none" w:sz="0" w:space="0" w:color="auto"/>
      </w:divBdr>
    </w:div>
    <w:div w:id="877857257">
      <w:bodyDiv w:val="1"/>
      <w:marLeft w:val="0"/>
      <w:marRight w:val="0"/>
      <w:marTop w:val="0"/>
      <w:marBottom w:val="0"/>
      <w:divBdr>
        <w:top w:val="none" w:sz="0" w:space="0" w:color="auto"/>
        <w:left w:val="none" w:sz="0" w:space="0" w:color="auto"/>
        <w:bottom w:val="none" w:sz="0" w:space="0" w:color="auto"/>
        <w:right w:val="none" w:sz="0" w:space="0" w:color="auto"/>
      </w:divBdr>
    </w:div>
    <w:div w:id="896357572">
      <w:bodyDiv w:val="1"/>
      <w:marLeft w:val="0"/>
      <w:marRight w:val="0"/>
      <w:marTop w:val="0"/>
      <w:marBottom w:val="0"/>
      <w:divBdr>
        <w:top w:val="none" w:sz="0" w:space="0" w:color="auto"/>
        <w:left w:val="none" w:sz="0" w:space="0" w:color="auto"/>
        <w:bottom w:val="none" w:sz="0" w:space="0" w:color="auto"/>
        <w:right w:val="none" w:sz="0" w:space="0" w:color="auto"/>
      </w:divBdr>
    </w:div>
    <w:div w:id="896428689">
      <w:bodyDiv w:val="1"/>
      <w:marLeft w:val="0"/>
      <w:marRight w:val="0"/>
      <w:marTop w:val="0"/>
      <w:marBottom w:val="0"/>
      <w:divBdr>
        <w:top w:val="none" w:sz="0" w:space="0" w:color="auto"/>
        <w:left w:val="none" w:sz="0" w:space="0" w:color="auto"/>
        <w:bottom w:val="none" w:sz="0" w:space="0" w:color="auto"/>
        <w:right w:val="none" w:sz="0" w:space="0" w:color="auto"/>
      </w:divBdr>
    </w:div>
    <w:div w:id="899170281">
      <w:bodyDiv w:val="1"/>
      <w:marLeft w:val="0"/>
      <w:marRight w:val="0"/>
      <w:marTop w:val="0"/>
      <w:marBottom w:val="0"/>
      <w:divBdr>
        <w:top w:val="none" w:sz="0" w:space="0" w:color="auto"/>
        <w:left w:val="none" w:sz="0" w:space="0" w:color="auto"/>
        <w:bottom w:val="none" w:sz="0" w:space="0" w:color="auto"/>
        <w:right w:val="none" w:sz="0" w:space="0" w:color="auto"/>
      </w:divBdr>
    </w:div>
    <w:div w:id="902177825">
      <w:bodyDiv w:val="1"/>
      <w:marLeft w:val="0"/>
      <w:marRight w:val="0"/>
      <w:marTop w:val="0"/>
      <w:marBottom w:val="0"/>
      <w:divBdr>
        <w:top w:val="none" w:sz="0" w:space="0" w:color="auto"/>
        <w:left w:val="none" w:sz="0" w:space="0" w:color="auto"/>
        <w:bottom w:val="none" w:sz="0" w:space="0" w:color="auto"/>
        <w:right w:val="none" w:sz="0" w:space="0" w:color="auto"/>
      </w:divBdr>
    </w:div>
    <w:div w:id="902715120">
      <w:bodyDiv w:val="1"/>
      <w:marLeft w:val="0"/>
      <w:marRight w:val="0"/>
      <w:marTop w:val="0"/>
      <w:marBottom w:val="0"/>
      <w:divBdr>
        <w:top w:val="none" w:sz="0" w:space="0" w:color="auto"/>
        <w:left w:val="none" w:sz="0" w:space="0" w:color="auto"/>
        <w:bottom w:val="none" w:sz="0" w:space="0" w:color="auto"/>
        <w:right w:val="none" w:sz="0" w:space="0" w:color="auto"/>
      </w:divBdr>
    </w:div>
    <w:div w:id="912004963">
      <w:bodyDiv w:val="1"/>
      <w:marLeft w:val="0"/>
      <w:marRight w:val="0"/>
      <w:marTop w:val="0"/>
      <w:marBottom w:val="0"/>
      <w:divBdr>
        <w:top w:val="none" w:sz="0" w:space="0" w:color="auto"/>
        <w:left w:val="none" w:sz="0" w:space="0" w:color="auto"/>
        <w:bottom w:val="none" w:sz="0" w:space="0" w:color="auto"/>
        <w:right w:val="none" w:sz="0" w:space="0" w:color="auto"/>
      </w:divBdr>
    </w:div>
    <w:div w:id="933129537">
      <w:bodyDiv w:val="1"/>
      <w:marLeft w:val="0"/>
      <w:marRight w:val="0"/>
      <w:marTop w:val="0"/>
      <w:marBottom w:val="0"/>
      <w:divBdr>
        <w:top w:val="none" w:sz="0" w:space="0" w:color="auto"/>
        <w:left w:val="none" w:sz="0" w:space="0" w:color="auto"/>
        <w:bottom w:val="none" w:sz="0" w:space="0" w:color="auto"/>
        <w:right w:val="none" w:sz="0" w:space="0" w:color="auto"/>
      </w:divBdr>
    </w:div>
    <w:div w:id="953289345">
      <w:bodyDiv w:val="1"/>
      <w:marLeft w:val="0"/>
      <w:marRight w:val="0"/>
      <w:marTop w:val="0"/>
      <w:marBottom w:val="0"/>
      <w:divBdr>
        <w:top w:val="none" w:sz="0" w:space="0" w:color="auto"/>
        <w:left w:val="none" w:sz="0" w:space="0" w:color="auto"/>
        <w:bottom w:val="none" w:sz="0" w:space="0" w:color="auto"/>
        <w:right w:val="none" w:sz="0" w:space="0" w:color="auto"/>
      </w:divBdr>
    </w:div>
    <w:div w:id="953515659">
      <w:bodyDiv w:val="1"/>
      <w:marLeft w:val="0"/>
      <w:marRight w:val="0"/>
      <w:marTop w:val="0"/>
      <w:marBottom w:val="0"/>
      <w:divBdr>
        <w:top w:val="none" w:sz="0" w:space="0" w:color="auto"/>
        <w:left w:val="none" w:sz="0" w:space="0" w:color="auto"/>
        <w:bottom w:val="none" w:sz="0" w:space="0" w:color="auto"/>
        <w:right w:val="none" w:sz="0" w:space="0" w:color="auto"/>
      </w:divBdr>
    </w:div>
    <w:div w:id="965089394">
      <w:bodyDiv w:val="1"/>
      <w:marLeft w:val="0"/>
      <w:marRight w:val="0"/>
      <w:marTop w:val="0"/>
      <w:marBottom w:val="0"/>
      <w:divBdr>
        <w:top w:val="none" w:sz="0" w:space="0" w:color="auto"/>
        <w:left w:val="none" w:sz="0" w:space="0" w:color="auto"/>
        <w:bottom w:val="none" w:sz="0" w:space="0" w:color="auto"/>
        <w:right w:val="none" w:sz="0" w:space="0" w:color="auto"/>
      </w:divBdr>
    </w:div>
    <w:div w:id="971405583">
      <w:bodyDiv w:val="1"/>
      <w:marLeft w:val="0"/>
      <w:marRight w:val="0"/>
      <w:marTop w:val="0"/>
      <w:marBottom w:val="0"/>
      <w:divBdr>
        <w:top w:val="none" w:sz="0" w:space="0" w:color="auto"/>
        <w:left w:val="none" w:sz="0" w:space="0" w:color="auto"/>
        <w:bottom w:val="none" w:sz="0" w:space="0" w:color="auto"/>
        <w:right w:val="none" w:sz="0" w:space="0" w:color="auto"/>
      </w:divBdr>
    </w:div>
    <w:div w:id="984357305">
      <w:bodyDiv w:val="1"/>
      <w:marLeft w:val="0"/>
      <w:marRight w:val="0"/>
      <w:marTop w:val="0"/>
      <w:marBottom w:val="0"/>
      <w:divBdr>
        <w:top w:val="none" w:sz="0" w:space="0" w:color="auto"/>
        <w:left w:val="none" w:sz="0" w:space="0" w:color="auto"/>
        <w:bottom w:val="none" w:sz="0" w:space="0" w:color="auto"/>
        <w:right w:val="none" w:sz="0" w:space="0" w:color="auto"/>
      </w:divBdr>
    </w:div>
    <w:div w:id="992559312">
      <w:bodyDiv w:val="1"/>
      <w:marLeft w:val="0"/>
      <w:marRight w:val="0"/>
      <w:marTop w:val="0"/>
      <w:marBottom w:val="0"/>
      <w:divBdr>
        <w:top w:val="none" w:sz="0" w:space="0" w:color="auto"/>
        <w:left w:val="none" w:sz="0" w:space="0" w:color="auto"/>
        <w:bottom w:val="none" w:sz="0" w:space="0" w:color="auto"/>
        <w:right w:val="none" w:sz="0" w:space="0" w:color="auto"/>
      </w:divBdr>
    </w:div>
    <w:div w:id="997617311">
      <w:bodyDiv w:val="1"/>
      <w:marLeft w:val="0"/>
      <w:marRight w:val="0"/>
      <w:marTop w:val="0"/>
      <w:marBottom w:val="0"/>
      <w:divBdr>
        <w:top w:val="none" w:sz="0" w:space="0" w:color="auto"/>
        <w:left w:val="none" w:sz="0" w:space="0" w:color="auto"/>
        <w:bottom w:val="none" w:sz="0" w:space="0" w:color="auto"/>
        <w:right w:val="none" w:sz="0" w:space="0" w:color="auto"/>
      </w:divBdr>
    </w:div>
    <w:div w:id="1003705959">
      <w:bodyDiv w:val="1"/>
      <w:marLeft w:val="0"/>
      <w:marRight w:val="0"/>
      <w:marTop w:val="0"/>
      <w:marBottom w:val="0"/>
      <w:divBdr>
        <w:top w:val="none" w:sz="0" w:space="0" w:color="auto"/>
        <w:left w:val="none" w:sz="0" w:space="0" w:color="auto"/>
        <w:bottom w:val="none" w:sz="0" w:space="0" w:color="auto"/>
        <w:right w:val="none" w:sz="0" w:space="0" w:color="auto"/>
      </w:divBdr>
    </w:div>
    <w:div w:id="1024599612">
      <w:bodyDiv w:val="1"/>
      <w:marLeft w:val="0"/>
      <w:marRight w:val="0"/>
      <w:marTop w:val="0"/>
      <w:marBottom w:val="0"/>
      <w:divBdr>
        <w:top w:val="none" w:sz="0" w:space="0" w:color="auto"/>
        <w:left w:val="none" w:sz="0" w:space="0" w:color="auto"/>
        <w:bottom w:val="none" w:sz="0" w:space="0" w:color="auto"/>
        <w:right w:val="none" w:sz="0" w:space="0" w:color="auto"/>
      </w:divBdr>
      <w:divsChild>
        <w:div w:id="248658550">
          <w:marLeft w:val="0"/>
          <w:marRight w:val="0"/>
          <w:marTop w:val="0"/>
          <w:marBottom w:val="0"/>
          <w:divBdr>
            <w:top w:val="none" w:sz="0" w:space="0" w:color="auto"/>
            <w:left w:val="none" w:sz="0" w:space="0" w:color="auto"/>
            <w:bottom w:val="none" w:sz="0" w:space="0" w:color="auto"/>
            <w:right w:val="none" w:sz="0" w:space="0" w:color="auto"/>
          </w:divBdr>
        </w:div>
        <w:div w:id="1421029101">
          <w:marLeft w:val="0"/>
          <w:marRight w:val="0"/>
          <w:marTop w:val="0"/>
          <w:marBottom w:val="0"/>
          <w:divBdr>
            <w:top w:val="none" w:sz="0" w:space="0" w:color="auto"/>
            <w:left w:val="none" w:sz="0" w:space="0" w:color="auto"/>
            <w:bottom w:val="none" w:sz="0" w:space="0" w:color="auto"/>
            <w:right w:val="none" w:sz="0" w:space="0" w:color="auto"/>
          </w:divBdr>
          <w:divsChild>
            <w:div w:id="5621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8378">
      <w:bodyDiv w:val="1"/>
      <w:marLeft w:val="0"/>
      <w:marRight w:val="0"/>
      <w:marTop w:val="0"/>
      <w:marBottom w:val="0"/>
      <w:divBdr>
        <w:top w:val="none" w:sz="0" w:space="0" w:color="auto"/>
        <w:left w:val="none" w:sz="0" w:space="0" w:color="auto"/>
        <w:bottom w:val="none" w:sz="0" w:space="0" w:color="auto"/>
        <w:right w:val="none" w:sz="0" w:space="0" w:color="auto"/>
      </w:divBdr>
    </w:div>
    <w:div w:id="1041974511">
      <w:bodyDiv w:val="1"/>
      <w:marLeft w:val="0"/>
      <w:marRight w:val="0"/>
      <w:marTop w:val="0"/>
      <w:marBottom w:val="0"/>
      <w:divBdr>
        <w:top w:val="none" w:sz="0" w:space="0" w:color="auto"/>
        <w:left w:val="none" w:sz="0" w:space="0" w:color="auto"/>
        <w:bottom w:val="none" w:sz="0" w:space="0" w:color="auto"/>
        <w:right w:val="none" w:sz="0" w:space="0" w:color="auto"/>
      </w:divBdr>
    </w:div>
    <w:div w:id="1043943845">
      <w:bodyDiv w:val="1"/>
      <w:marLeft w:val="0"/>
      <w:marRight w:val="0"/>
      <w:marTop w:val="0"/>
      <w:marBottom w:val="0"/>
      <w:divBdr>
        <w:top w:val="none" w:sz="0" w:space="0" w:color="auto"/>
        <w:left w:val="none" w:sz="0" w:space="0" w:color="auto"/>
        <w:bottom w:val="none" w:sz="0" w:space="0" w:color="auto"/>
        <w:right w:val="none" w:sz="0" w:space="0" w:color="auto"/>
      </w:divBdr>
    </w:div>
    <w:div w:id="1048604764">
      <w:bodyDiv w:val="1"/>
      <w:marLeft w:val="0"/>
      <w:marRight w:val="0"/>
      <w:marTop w:val="0"/>
      <w:marBottom w:val="0"/>
      <w:divBdr>
        <w:top w:val="none" w:sz="0" w:space="0" w:color="auto"/>
        <w:left w:val="none" w:sz="0" w:space="0" w:color="auto"/>
        <w:bottom w:val="none" w:sz="0" w:space="0" w:color="auto"/>
        <w:right w:val="none" w:sz="0" w:space="0" w:color="auto"/>
      </w:divBdr>
    </w:div>
    <w:div w:id="1050416314">
      <w:bodyDiv w:val="1"/>
      <w:marLeft w:val="0"/>
      <w:marRight w:val="0"/>
      <w:marTop w:val="0"/>
      <w:marBottom w:val="0"/>
      <w:divBdr>
        <w:top w:val="none" w:sz="0" w:space="0" w:color="auto"/>
        <w:left w:val="none" w:sz="0" w:space="0" w:color="auto"/>
        <w:bottom w:val="none" w:sz="0" w:space="0" w:color="auto"/>
        <w:right w:val="none" w:sz="0" w:space="0" w:color="auto"/>
      </w:divBdr>
    </w:div>
    <w:div w:id="1054626009">
      <w:bodyDiv w:val="1"/>
      <w:marLeft w:val="0"/>
      <w:marRight w:val="0"/>
      <w:marTop w:val="0"/>
      <w:marBottom w:val="0"/>
      <w:divBdr>
        <w:top w:val="none" w:sz="0" w:space="0" w:color="auto"/>
        <w:left w:val="none" w:sz="0" w:space="0" w:color="auto"/>
        <w:bottom w:val="none" w:sz="0" w:space="0" w:color="auto"/>
        <w:right w:val="none" w:sz="0" w:space="0" w:color="auto"/>
      </w:divBdr>
    </w:div>
    <w:div w:id="1055543348">
      <w:bodyDiv w:val="1"/>
      <w:marLeft w:val="0"/>
      <w:marRight w:val="0"/>
      <w:marTop w:val="0"/>
      <w:marBottom w:val="0"/>
      <w:divBdr>
        <w:top w:val="none" w:sz="0" w:space="0" w:color="auto"/>
        <w:left w:val="none" w:sz="0" w:space="0" w:color="auto"/>
        <w:bottom w:val="none" w:sz="0" w:space="0" w:color="auto"/>
        <w:right w:val="none" w:sz="0" w:space="0" w:color="auto"/>
      </w:divBdr>
    </w:div>
    <w:div w:id="1056320920">
      <w:bodyDiv w:val="1"/>
      <w:marLeft w:val="0"/>
      <w:marRight w:val="0"/>
      <w:marTop w:val="0"/>
      <w:marBottom w:val="0"/>
      <w:divBdr>
        <w:top w:val="none" w:sz="0" w:space="0" w:color="auto"/>
        <w:left w:val="none" w:sz="0" w:space="0" w:color="auto"/>
        <w:bottom w:val="none" w:sz="0" w:space="0" w:color="auto"/>
        <w:right w:val="none" w:sz="0" w:space="0" w:color="auto"/>
      </w:divBdr>
    </w:div>
    <w:div w:id="1073162276">
      <w:bodyDiv w:val="1"/>
      <w:marLeft w:val="0"/>
      <w:marRight w:val="0"/>
      <w:marTop w:val="0"/>
      <w:marBottom w:val="0"/>
      <w:divBdr>
        <w:top w:val="none" w:sz="0" w:space="0" w:color="auto"/>
        <w:left w:val="none" w:sz="0" w:space="0" w:color="auto"/>
        <w:bottom w:val="none" w:sz="0" w:space="0" w:color="auto"/>
        <w:right w:val="none" w:sz="0" w:space="0" w:color="auto"/>
      </w:divBdr>
    </w:div>
    <w:div w:id="1078794321">
      <w:bodyDiv w:val="1"/>
      <w:marLeft w:val="0"/>
      <w:marRight w:val="0"/>
      <w:marTop w:val="0"/>
      <w:marBottom w:val="0"/>
      <w:divBdr>
        <w:top w:val="none" w:sz="0" w:space="0" w:color="auto"/>
        <w:left w:val="none" w:sz="0" w:space="0" w:color="auto"/>
        <w:bottom w:val="none" w:sz="0" w:space="0" w:color="auto"/>
        <w:right w:val="none" w:sz="0" w:space="0" w:color="auto"/>
      </w:divBdr>
    </w:div>
    <w:div w:id="1106118104">
      <w:bodyDiv w:val="1"/>
      <w:marLeft w:val="0"/>
      <w:marRight w:val="0"/>
      <w:marTop w:val="0"/>
      <w:marBottom w:val="0"/>
      <w:divBdr>
        <w:top w:val="none" w:sz="0" w:space="0" w:color="auto"/>
        <w:left w:val="none" w:sz="0" w:space="0" w:color="auto"/>
        <w:bottom w:val="none" w:sz="0" w:space="0" w:color="auto"/>
        <w:right w:val="none" w:sz="0" w:space="0" w:color="auto"/>
      </w:divBdr>
    </w:div>
    <w:div w:id="1116679743">
      <w:bodyDiv w:val="1"/>
      <w:marLeft w:val="0"/>
      <w:marRight w:val="0"/>
      <w:marTop w:val="0"/>
      <w:marBottom w:val="0"/>
      <w:divBdr>
        <w:top w:val="none" w:sz="0" w:space="0" w:color="auto"/>
        <w:left w:val="none" w:sz="0" w:space="0" w:color="auto"/>
        <w:bottom w:val="none" w:sz="0" w:space="0" w:color="auto"/>
        <w:right w:val="none" w:sz="0" w:space="0" w:color="auto"/>
      </w:divBdr>
    </w:div>
    <w:div w:id="1119691035">
      <w:bodyDiv w:val="1"/>
      <w:marLeft w:val="0"/>
      <w:marRight w:val="0"/>
      <w:marTop w:val="0"/>
      <w:marBottom w:val="0"/>
      <w:divBdr>
        <w:top w:val="none" w:sz="0" w:space="0" w:color="auto"/>
        <w:left w:val="none" w:sz="0" w:space="0" w:color="auto"/>
        <w:bottom w:val="none" w:sz="0" w:space="0" w:color="auto"/>
        <w:right w:val="none" w:sz="0" w:space="0" w:color="auto"/>
      </w:divBdr>
    </w:div>
    <w:div w:id="1124426292">
      <w:bodyDiv w:val="1"/>
      <w:marLeft w:val="0"/>
      <w:marRight w:val="0"/>
      <w:marTop w:val="0"/>
      <w:marBottom w:val="0"/>
      <w:divBdr>
        <w:top w:val="none" w:sz="0" w:space="0" w:color="auto"/>
        <w:left w:val="none" w:sz="0" w:space="0" w:color="auto"/>
        <w:bottom w:val="none" w:sz="0" w:space="0" w:color="auto"/>
        <w:right w:val="none" w:sz="0" w:space="0" w:color="auto"/>
      </w:divBdr>
    </w:div>
    <w:div w:id="1183086561">
      <w:bodyDiv w:val="1"/>
      <w:marLeft w:val="0"/>
      <w:marRight w:val="0"/>
      <w:marTop w:val="0"/>
      <w:marBottom w:val="0"/>
      <w:divBdr>
        <w:top w:val="none" w:sz="0" w:space="0" w:color="auto"/>
        <w:left w:val="none" w:sz="0" w:space="0" w:color="auto"/>
        <w:bottom w:val="none" w:sz="0" w:space="0" w:color="auto"/>
        <w:right w:val="none" w:sz="0" w:space="0" w:color="auto"/>
      </w:divBdr>
    </w:div>
    <w:div w:id="1183322502">
      <w:bodyDiv w:val="1"/>
      <w:marLeft w:val="0"/>
      <w:marRight w:val="0"/>
      <w:marTop w:val="0"/>
      <w:marBottom w:val="0"/>
      <w:divBdr>
        <w:top w:val="none" w:sz="0" w:space="0" w:color="auto"/>
        <w:left w:val="none" w:sz="0" w:space="0" w:color="auto"/>
        <w:bottom w:val="none" w:sz="0" w:space="0" w:color="auto"/>
        <w:right w:val="none" w:sz="0" w:space="0" w:color="auto"/>
      </w:divBdr>
    </w:div>
    <w:div w:id="1193688218">
      <w:bodyDiv w:val="1"/>
      <w:marLeft w:val="0"/>
      <w:marRight w:val="0"/>
      <w:marTop w:val="0"/>
      <w:marBottom w:val="0"/>
      <w:divBdr>
        <w:top w:val="none" w:sz="0" w:space="0" w:color="auto"/>
        <w:left w:val="none" w:sz="0" w:space="0" w:color="auto"/>
        <w:bottom w:val="none" w:sz="0" w:space="0" w:color="auto"/>
        <w:right w:val="none" w:sz="0" w:space="0" w:color="auto"/>
      </w:divBdr>
    </w:div>
    <w:div w:id="1197237997">
      <w:bodyDiv w:val="1"/>
      <w:marLeft w:val="0"/>
      <w:marRight w:val="0"/>
      <w:marTop w:val="0"/>
      <w:marBottom w:val="0"/>
      <w:divBdr>
        <w:top w:val="none" w:sz="0" w:space="0" w:color="auto"/>
        <w:left w:val="none" w:sz="0" w:space="0" w:color="auto"/>
        <w:bottom w:val="none" w:sz="0" w:space="0" w:color="auto"/>
        <w:right w:val="none" w:sz="0" w:space="0" w:color="auto"/>
      </w:divBdr>
    </w:div>
    <w:div w:id="1199008589">
      <w:bodyDiv w:val="1"/>
      <w:marLeft w:val="0"/>
      <w:marRight w:val="0"/>
      <w:marTop w:val="0"/>
      <w:marBottom w:val="0"/>
      <w:divBdr>
        <w:top w:val="none" w:sz="0" w:space="0" w:color="auto"/>
        <w:left w:val="none" w:sz="0" w:space="0" w:color="auto"/>
        <w:bottom w:val="none" w:sz="0" w:space="0" w:color="auto"/>
        <w:right w:val="none" w:sz="0" w:space="0" w:color="auto"/>
      </w:divBdr>
    </w:div>
    <w:div w:id="1220166056">
      <w:bodyDiv w:val="1"/>
      <w:marLeft w:val="0"/>
      <w:marRight w:val="0"/>
      <w:marTop w:val="0"/>
      <w:marBottom w:val="0"/>
      <w:divBdr>
        <w:top w:val="none" w:sz="0" w:space="0" w:color="auto"/>
        <w:left w:val="none" w:sz="0" w:space="0" w:color="auto"/>
        <w:bottom w:val="none" w:sz="0" w:space="0" w:color="auto"/>
        <w:right w:val="none" w:sz="0" w:space="0" w:color="auto"/>
      </w:divBdr>
    </w:div>
    <w:div w:id="1225530453">
      <w:bodyDiv w:val="1"/>
      <w:marLeft w:val="0"/>
      <w:marRight w:val="0"/>
      <w:marTop w:val="0"/>
      <w:marBottom w:val="0"/>
      <w:divBdr>
        <w:top w:val="none" w:sz="0" w:space="0" w:color="auto"/>
        <w:left w:val="none" w:sz="0" w:space="0" w:color="auto"/>
        <w:bottom w:val="none" w:sz="0" w:space="0" w:color="auto"/>
        <w:right w:val="none" w:sz="0" w:space="0" w:color="auto"/>
      </w:divBdr>
    </w:div>
    <w:div w:id="1232424902">
      <w:bodyDiv w:val="1"/>
      <w:marLeft w:val="0"/>
      <w:marRight w:val="0"/>
      <w:marTop w:val="0"/>
      <w:marBottom w:val="0"/>
      <w:divBdr>
        <w:top w:val="none" w:sz="0" w:space="0" w:color="auto"/>
        <w:left w:val="none" w:sz="0" w:space="0" w:color="auto"/>
        <w:bottom w:val="none" w:sz="0" w:space="0" w:color="auto"/>
        <w:right w:val="none" w:sz="0" w:space="0" w:color="auto"/>
      </w:divBdr>
    </w:div>
    <w:div w:id="1241520482">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2">
          <w:marLeft w:val="0"/>
          <w:marRight w:val="0"/>
          <w:marTop w:val="0"/>
          <w:marBottom w:val="0"/>
          <w:divBdr>
            <w:top w:val="none" w:sz="0" w:space="0" w:color="auto"/>
            <w:left w:val="none" w:sz="0" w:space="0" w:color="auto"/>
            <w:bottom w:val="none" w:sz="0" w:space="0" w:color="auto"/>
            <w:right w:val="none" w:sz="0" w:space="0" w:color="auto"/>
          </w:divBdr>
        </w:div>
      </w:divsChild>
    </w:div>
    <w:div w:id="1247419892">
      <w:bodyDiv w:val="1"/>
      <w:marLeft w:val="0"/>
      <w:marRight w:val="0"/>
      <w:marTop w:val="0"/>
      <w:marBottom w:val="0"/>
      <w:divBdr>
        <w:top w:val="none" w:sz="0" w:space="0" w:color="auto"/>
        <w:left w:val="none" w:sz="0" w:space="0" w:color="auto"/>
        <w:bottom w:val="none" w:sz="0" w:space="0" w:color="auto"/>
        <w:right w:val="none" w:sz="0" w:space="0" w:color="auto"/>
      </w:divBdr>
    </w:div>
    <w:div w:id="1251814402">
      <w:bodyDiv w:val="1"/>
      <w:marLeft w:val="0"/>
      <w:marRight w:val="0"/>
      <w:marTop w:val="0"/>
      <w:marBottom w:val="0"/>
      <w:divBdr>
        <w:top w:val="none" w:sz="0" w:space="0" w:color="auto"/>
        <w:left w:val="none" w:sz="0" w:space="0" w:color="auto"/>
        <w:bottom w:val="none" w:sz="0" w:space="0" w:color="auto"/>
        <w:right w:val="none" w:sz="0" w:space="0" w:color="auto"/>
      </w:divBdr>
    </w:div>
    <w:div w:id="1256743839">
      <w:bodyDiv w:val="1"/>
      <w:marLeft w:val="0"/>
      <w:marRight w:val="0"/>
      <w:marTop w:val="0"/>
      <w:marBottom w:val="0"/>
      <w:divBdr>
        <w:top w:val="none" w:sz="0" w:space="0" w:color="auto"/>
        <w:left w:val="none" w:sz="0" w:space="0" w:color="auto"/>
        <w:bottom w:val="none" w:sz="0" w:space="0" w:color="auto"/>
        <w:right w:val="none" w:sz="0" w:space="0" w:color="auto"/>
      </w:divBdr>
    </w:div>
    <w:div w:id="1258907357">
      <w:bodyDiv w:val="1"/>
      <w:marLeft w:val="0"/>
      <w:marRight w:val="0"/>
      <w:marTop w:val="0"/>
      <w:marBottom w:val="0"/>
      <w:divBdr>
        <w:top w:val="none" w:sz="0" w:space="0" w:color="auto"/>
        <w:left w:val="none" w:sz="0" w:space="0" w:color="auto"/>
        <w:bottom w:val="none" w:sz="0" w:space="0" w:color="auto"/>
        <w:right w:val="none" w:sz="0" w:space="0" w:color="auto"/>
      </w:divBdr>
      <w:divsChild>
        <w:div w:id="174194799">
          <w:marLeft w:val="0"/>
          <w:marRight w:val="0"/>
          <w:marTop w:val="0"/>
          <w:marBottom w:val="0"/>
          <w:divBdr>
            <w:top w:val="none" w:sz="0" w:space="0" w:color="auto"/>
            <w:left w:val="none" w:sz="0" w:space="0" w:color="auto"/>
            <w:bottom w:val="none" w:sz="0" w:space="0" w:color="auto"/>
            <w:right w:val="none" w:sz="0" w:space="0" w:color="auto"/>
          </w:divBdr>
        </w:div>
        <w:div w:id="850947208">
          <w:marLeft w:val="0"/>
          <w:marRight w:val="0"/>
          <w:marTop w:val="0"/>
          <w:marBottom w:val="0"/>
          <w:divBdr>
            <w:top w:val="none" w:sz="0" w:space="0" w:color="auto"/>
            <w:left w:val="none" w:sz="0" w:space="0" w:color="auto"/>
            <w:bottom w:val="none" w:sz="0" w:space="0" w:color="auto"/>
            <w:right w:val="none" w:sz="0" w:space="0" w:color="auto"/>
          </w:divBdr>
        </w:div>
        <w:div w:id="1483767324">
          <w:marLeft w:val="0"/>
          <w:marRight w:val="0"/>
          <w:marTop w:val="0"/>
          <w:marBottom w:val="0"/>
          <w:divBdr>
            <w:top w:val="none" w:sz="0" w:space="0" w:color="auto"/>
            <w:left w:val="none" w:sz="0" w:space="0" w:color="auto"/>
            <w:bottom w:val="none" w:sz="0" w:space="0" w:color="auto"/>
            <w:right w:val="none" w:sz="0" w:space="0" w:color="auto"/>
          </w:divBdr>
          <w:divsChild>
            <w:div w:id="336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6988">
      <w:bodyDiv w:val="1"/>
      <w:marLeft w:val="0"/>
      <w:marRight w:val="0"/>
      <w:marTop w:val="0"/>
      <w:marBottom w:val="0"/>
      <w:divBdr>
        <w:top w:val="none" w:sz="0" w:space="0" w:color="auto"/>
        <w:left w:val="none" w:sz="0" w:space="0" w:color="auto"/>
        <w:bottom w:val="none" w:sz="0" w:space="0" w:color="auto"/>
        <w:right w:val="none" w:sz="0" w:space="0" w:color="auto"/>
      </w:divBdr>
    </w:div>
    <w:div w:id="1309745708">
      <w:bodyDiv w:val="1"/>
      <w:marLeft w:val="0"/>
      <w:marRight w:val="0"/>
      <w:marTop w:val="0"/>
      <w:marBottom w:val="0"/>
      <w:divBdr>
        <w:top w:val="none" w:sz="0" w:space="0" w:color="auto"/>
        <w:left w:val="none" w:sz="0" w:space="0" w:color="auto"/>
        <w:bottom w:val="none" w:sz="0" w:space="0" w:color="auto"/>
        <w:right w:val="none" w:sz="0" w:space="0" w:color="auto"/>
      </w:divBdr>
    </w:div>
    <w:div w:id="1309821998">
      <w:bodyDiv w:val="1"/>
      <w:marLeft w:val="0"/>
      <w:marRight w:val="0"/>
      <w:marTop w:val="0"/>
      <w:marBottom w:val="0"/>
      <w:divBdr>
        <w:top w:val="none" w:sz="0" w:space="0" w:color="auto"/>
        <w:left w:val="none" w:sz="0" w:space="0" w:color="auto"/>
        <w:bottom w:val="none" w:sz="0" w:space="0" w:color="auto"/>
        <w:right w:val="none" w:sz="0" w:space="0" w:color="auto"/>
      </w:divBdr>
    </w:div>
    <w:div w:id="1321730690">
      <w:bodyDiv w:val="1"/>
      <w:marLeft w:val="0"/>
      <w:marRight w:val="0"/>
      <w:marTop w:val="0"/>
      <w:marBottom w:val="0"/>
      <w:divBdr>
        <w:top w:val="none" w:sz="0" w:space="0" w:color="auto"/>
        <w:left w:val="none" w:sz="0" w:space="0" w:color="auto"/>
        <w:bottom w:val="none" w:sz="0" w:space="0" w:color="auto"/>
        <w:right w:val="none" w:sz="0" w:space="0" w:color="auto"/>
      </w:divBdr>
    </w:div>
    <w:div w:id="1329751390">
      <w:bodyDiv w:val="1"/>
      <w:marLeft w:val="0"/>
      <w:marRight w:val="0"/>
      <w:marTop w:val="0"/>
      <w:marBottom w:val="0"/>
      <w:divBdr>
        <w:top w:val="none" w:sz="0" w:space="0" w:color="auto"/>
        <w:left w:val="none" w:sz="0" w:space="0" w:color="auto"/>
        <w:bottom w:val="none" w:sz="0" w:space="0" w:color="auto"/>
        <w:right w:val="none" w:sz="0" w:space="0" w:color="auto"/>
      </w:divBdr>
    </w:div>
    <w:div w:id="1331252905">
      <w:bodyDiv w:val="1"/>
      <w:marLeft w:val="0"/>
      <w:marRight w:val="0"/>
      <w:marTop w:val="0"/>
      <w:marBottom w:val="0"/>
      <w:divBdr>
        <w:top w:val="none" w:sz="0" w:space="0" w:color="auto"/>
        <w:left w:val="none" w:sz="0" w:space="0" w:color="auto"/>
        <w:bottom w:val="none" w:sz="0" w:space="0" w:color="auto"/>
        <w:right w:val="none" w:sz="0" w:space="0" w:color="auto"/>
      </w:divBdr>
    </w:div>
    <w:div w:id="1333296147">
      <w:bodyDiv w:val="1"/>
      <w:marLeft w:val="0"/>
      <w:marRight w:val="0"/>
      <w:marTop w:val="0"/>
      <w:marBottom w:val="0"/>
      <w:divBdr>
        <w:top w:val="none" w:sz="0" w:space="0" w:color="auto"/>
        <w:left w:val="none" w:sz="0" w:space="0" w:color="auto"/>
        <w:bottom w:val="none" w:sz="0" w:space="0" w:color="auto"/>
        <w:right w:val="none" w:sz="0" w:space="0" w:color="auto"/>
      </w:divBdr>
    </w:div>
    <w:div w:id="1342899659">
      <w:bodyDiv w:val="1"/>
      <w:marLeft w:val="0"/>
      <w:marRight w:val="0"/>
      <w:marTop w:val="0"/>
      <w:marBottom w:val="0"/>
      <w:divBdr>
        <w:top w:val="none" w:sz="0" w:space="0" w:color="auto"/>
        <w:left w:val="none" w:sz="0" w:space="0" w:color="auto"/>
        <w:bottom w:val="none" w:sz="0" w:space="0" w:color="auto"/>
        <w:right w:val="none" w:sz="0" w:space="0" w:color="auto"/>
      </w:divBdr>
    </w:div>
    <w:div w:id="1353384157">
      <w:bodyDiv w:val="1"/>
      <w:marLeft w:val="0"/>
      <w:marRight w:val="0"/>
      <w:marTop w:val="0"/>
      <w:marBottom w:val="0"/>
      <w:divBdr>
        <w:top w:val="none" w:sz="0" w:space="0" w:color="auto"/>
        <w:left w:val="none" w:sz="0" w:space="0" w:color="auto"/>
        <w:bottom w:val="none" w:sz="0" w:space="0" w:color="auto"/>
        <w:right w:val="none" w:sz="0" w:space="0" w:color="auto"/>
      </w:divBdr>
    </w:div>
    <w:div w:id="1362559735">
      <w:bodyDiv w:val="1"/>
      <w:marLeft w:val="0"/>
      <w:marRight w:val="0"/>
      <w:marTop w:val="0"/>
      <w:marBottom w:val="0"/>
      <w:divBdr>
        <w:top w:val="none" w:sz="0" w:space="0" w:color="auto"/>
        <w:left w:val="none" w:sz="0" w:space="0" w:color="auto"/>
        <w:bottom w:val="none" w:sz="0" w:space="0" w:color="auto"/>
        <w:right w:val="none" w:sz="0" w:space="0" w:color="auto"/>
      </w:divBdr>
    </w:div>
    <w:div w:id="1389036743">
      <w:bodyDiv w:val="1"/>
      <w:marLeft w:val="0"/>
      <w:marRight w:val="0"/>
      <w:marTop w:val="0"/>
      <w:marBottom w:val="0"/>
      <w:divBdr>
        <w:top w:val="none" w:sz="0" w:space="0" w:color="auto"/>
        <w:left w:val="none" w:sz="0" w:space="0" w:color="auto"/>
        <w:bottom w:val="none" w:sz="0" w:space="0" w:color="auto"/>
        <w:right w:val="none" w:sz="0" w:space="0" w:color="auto"/>
      </w:divBdr>
    </w:div>
    <w:div w:id="1394738481">
      <w:bodyDiv w:val="1"/>
      <w:marLeft w:val="0"/>
      <w:marRight w:val="0"/>
      <w:marTop w:val="0"/>
      <w:marBottom w:val="0"/>
      <w:divBdr>
        <w:top w:val="none" w:sz="0" w:space="0" w:color="auto"/>
        <w:left w:val="none" w:sz="0" w:space="0" w:color="auto"/>
        <w:bottom w:val="none" w:sz="0" w:space="0" w:color="auto"/>
        <w:right w:val="none" w:sz="0" w:space="0" w:color="auto"/>
      </w:divBdr>
    </w:div>
    <w:div w:id="1396316451">
      <w:bodyDiv w:val="1"/>
      <w:marLeft w:val="0"/>
      <w:marRight w:val="0"/>
      <w:marTop w:val="0"/>
      <w:marBottom w:val="0"/>
      <w:divBdr>
        <w:top w:val="none" w:sz="0" w:space="0" w:color="auto"/>
        <w:left w:val="none" w:sz="0" w:space="0" w:color="auto"/>
        <w:bottom w:val="none" w:sz="0" w:space="0" w:color="auto"/>
        <w:right w:val="none" w:sz="0" w:space="0" w:color="auto"/>
      </w:divBdr>
    </w:div>
    <w:div w:id="1422095694">
      <w:bodyDiv w:val="1"/>
      <w:marLeft w:val="0"/>
      <w:marRight w:val="0"/>
      <w:marTop w:val="0"/>
      <w:marBottom w:val="0"/>
      <w:divBdr>
        <w:top w:val="none" w:sz="0" w:space="0" w:color="auto"/>
        <w:left w:val="none" w:sz="0" w:space="0" w:color="auto"/>
        <w:bottom w:val="none" w:sz="0" w:space="0" w:color="auto"/>
        <w:right w:val="none" w:sz="0" w:space="0" w:color="auto"/>
      </w:divBdr>
    </w:div>
    <w:div w:id="1426194879">
      <w:bodyDiv w:val="1"/>
      <w:marLeft w:val="0"/>
      <w:marRight w:val="0"/>
      <w:marTop w:val="0"/>
      <w:marBottom w:val="0"/>
      <w:divBdr>
        <w:top w:val="none" w:sz="0" w:space="0" w:color="auto"/>
        <w:left w:val="none" w:sz="0" w:space="0" w:color="auto"/>
        <w:bottom w:val="none" w:sz="0" w:space="0" w:color="auto"/>
        <w:right w:val="none" w:sz="0" w:space="0" w:color="auto"/>
      </w:divBdr>
    </w:div>
    <w:div w:id="1440105653">
      <w:bodyDiv w:val="1"/>
      <w:marLeft w:val="0"/>
      <w:marRight w:val="0"/>
      <w:marTop w:val="0"/>
      <w:marBottom w:val="0"/>
      <w:divBdr>
        <w:top w:val="none" w:sz="0" w:space="0" w:color="auto"/>
        <w:left w:val="none" w:sz="0" w:space="0" w:color="auto"/>
        <w:bottom w:val="none" w:sz="0" w:space="0" w:color="auto"/>
        <w:right w:val="none" w:sz="0" w:space="0" w:color="auto"/>
      </w:divBdr>
    </w:div>
    <w:div w:id="1456564207">
      <w:bodyDiv w:val="1"/>
      <w:marLeft w:val="0"/>
      <w:marRight w:val="0"/>
      <w:marTop w:val="0"/>
      <w:marBottom w:val="0"/>
      <w:divBdr>
        <w:top w:val="none" w:sz="0" w:space="0" w:color="auto"/>
        <w:left w:val="none" w:sz="0" w:space="0" w:color="auto"/>
        <w:bottom w:val="none" w:sz="0" w:space="0" w:color="auto"/>
        <w:right w:val="none" w:sz="0" w:space="0" w:color="auto"/>
      </w:divBdr>
    </w:div>
    <w:div w:id="1459954493">
      <w:bodyDiv w:val="1"/>
      <w:marLeft w:val="0"/>
      <w:marRight w:val="0"/>
      <w:marTop w:val="0"/>
      <w:marBottom w:val="0"/>
      <w:divBdr>
        <w:top w:val="none" w:sz="0" w:space="0" w:color="auto"/>
        <w:left w:val="none" w:sz="0" w:space="0" w:color="auto"/>
        <w:bottom w:val="none" w:sz="0" w:space="0" w:color="auto"/>
        <w:right w:val="none" w:sz="0" w:space="0" w:color="auto"/>
      </w:divBdr>
    </w:div>
    <w:div w:id="1485120750">
      <w:bodyDiv w:val="1"/>
      <w:marLeft w:val="0"/>
      <w:marRight w:val="0"/>
      <w:marTop w:val="0"/>
      <w:marBottom w:val="0"/>
      <w:divBdr>
        <w:top w:val="none" w:sz="0" w:space="0" w:color="auto"/>
        <w:left w:val="none" w:sz="0" w:space="0" w:color="auto"/>
        <w:bottom w:val="none" w:sz="0" w:space="0" w:color="auto"/>
        <w:right w:val="none" w:sz="0" w:space="0" w:color="auto"/>
      </w:divBdr>
    </w:div>
    <w:div w:id="1492335874">
      <w:bodyDiv w:val="1"/>
      <w:marLeft w:val="0"/>
      <w:marRight w:val="0"/>
      <w:marTop w:val="0"/>
      <w:marBottom w:val="0"/>
      <w:divBdr>
        <w:top w:val="none" w:sz="0" w:space="0" w:color="auto"/>
        <w:left w:val="none" w:sz="0" w:space="0" w:color="auto"/>
        <w:bottom w:val="none" w:sz="0" w:space="0" w:color="auto"/>
        <w:right w:val="none" w:sz="0" w:space="0" w:color="auto"/>
      </w:divBdr>
    </w:div>
    <w:div w:id="1501773542">
      <w:bodyDiv w:val="1"/>
      <w:marLeft w:val="0"/>
      <w:marRight w:val="0"/>
      <w:marTop w:val="0"/>
      <w:marBottom w:val="0"/>
      <w:divBdr>
        <w:top w:val="none" w:sz="0" w:space="0" w:color="auto"/>
        <w:left w:val="none" w:sz="0" w:space="0" w:color="auto"/>
        <w:bottom w:val="none" w:sz="0" w:space="0" w:color="auto"/>
        <w:right w:val="none" w:sz="0" w:space="0" w:color="auto"/>
      </w:divBdr>
    </w:div>
    <w:div w:id="1511143117">
      <w:bodyDiv w:val="1"/>
      <w:marLeft w:val="0"/>
      <w:marRight w:val="0"/>
      <w:marTop w:val="0"/>
      <w:marBottom w:val="0"/>
      <w:divBdr>
        <w:top w:val="none" w:sz="0" w:space="0" w:color="auto"/>
        <w:left w:val="none" w:sz="0" w:space="0" w:color="auto"/>
        <w:bottom w:val="none" w:sz="0" w:space="0" w:color="auto"/>
        <w:right w:val="none" w:sz="0" w:space="0" w:color="auto"/>
      </w:divBdr>
      <w:divsChild>
        <w:div w:id="61294226">
          <w:marLeft w:val="0"/>
          <w:marRight w:val="0"/>
          <w:marTop w:val="0"/>
          <w:marBottom w:val="0"/>
          <w:divBdr>
            <w:top w:val="none" w:sz="0" w:space="0" w:color="auto"/>
            <w:left w:val="none" w:sz="0" w:space="0" w:color="auto"/>
            <w:bottom w:val="none" w:sz="0" w:space="0" w:color="auto"/>
            <w:right w:val="none" w:sz="0" w:space="0" w:color="auto"/>
          </w:divBdr>
        </w:div>
        <w:div w:id="205223709">
          <w:marLeft w:val="0"/>
          <w:marRight w:val="0"/>
          <w:marTop w:val="0"/>
          <w:marBottom w:val="0"/>
          <w:divBdr>
            <w:top w:val="none" w:sz="0" w:space="0" w:color="auto"/>
            <w:left w:val="none" w:sz="0" w:space="0" w:color="auto"/>
            <w:bottom w:val="none" w:sz="0" w:space="0" w:color="auto"/>
            <w:right w:val="none" w:sz="0" w:space="0" w:color="auto"/>
          </w:divBdr>
        </w:div>
        <w:div w:id="823931142">
          <w:marLeft w:val="0"/>
          <w:marRight w:val="0"/>
          <w:marTop w:val="0"/>
          <w:marBottom w:val="0"/>
          <w:divBdr>
            <w:top w:val="none" w:sz="0" w:space="0" w:color="auto"/>
            <w:left w:val="none" w:sz="0" w:space="0" w:color="auto"/>
            <w:bottom w:val="none" w:sz="0" w:space="0" w:color="auto"/>
            <w:right w:val="none" w:sz="0" w:space="0" w:color="auto"/>
          </w:divBdr>
        </w:div>
        <w:div w:id="863372275">
          <w:marLeft w:val="0"/>
          <w:marRight w:val="0"/>
          <w:marTop w:val="0"/>
          <w:marBottom w:val="0"/>
          <w:divBdr>
            <w:top w:val="none" w:sz="0" w:space="0" w:color="auto"/>
            <w:left w:val="none" w:sz="0" w:space="0" w:color="auto"/>
            <w:bottom w:val="none" w:sz="0" w:space="0" w:color="auto"/>
            <w:right w:val="none" w:sz="0" w:space="0" w:color="auto"/>
          </w:divBdr>
        </w:div>
        <w:div w:id="1091586110">
          <w:marLeft w:val="0"/>
          <w:marRight w:val="0"/>
          <w:marTop w:val="0"/>
          <w:marBottom w:val="0"/>
          <w:divBdr>
            <w:top w:val="none" w:sz="0" w:space="0" w:color="auto"/>
            <w:left w:val="none" w:sz="0" w:space="0" w:color="auto"/>
            <w:bottom w:val="none" w:sz="0" w:space="0" w:color="auto"/>
            <w:right w:val="none" w:sz="0" w:space="0" w:color="auto"/>
          </w:divBdr>
        </w:div>
        <w:div w:id="1172185102">
          <w:marLeft w:val="0"/>
          <w:marRight w:val="0"/>
          <w:marTop w:val="0"/>
          <w:marBottom w:val="0"/>
          <w:divBdr>
            <w:top w:val="none" w:sz="0" w:space="0" w:color="auto"/>
            <w:left w:val="none" w:sz="0" w:space="0" w:color="auto"/>
            <w:bottom w:val="none" w:sz="0" w:space="0" w:color="auto"/>
            <w:right w:val="none" w:sz="0" w:space="0" w:color="auto"/>
          </w:divBdr>
        </w:div>
        <w:div w:id="1220048523">
          <w:marLeft w:val="0"/>
          <w:marRight w:val="0"/>
          <w:marTop w:val="0"/>
          <w:marBottom w:val="0"/>
          <w:divBdr>
            <w:top w:val="none" w:sz="0" w:space="0" w:color="auto"/>
            <w:left w:val="none" w:sz="0" w:space="0" w:color="auto"/>
            <w:bottom w:val="none" w:sz="0" w:space="0" w:color="auto"/>
            <w:right w:val="none" w:sz="0" w:space="0" w:color="auto"/>
          </w:divBdr>
        </w:div>
        <w:div w:id="1336031318">
          <w:marLeft w:val="0"/>
          <w:marRight w:val="0"/>
          <w:marTop w:val="0"/>
          <w:marBottom w:val="0"/>
          <w:divBdr>
            <w:top w:val="none" w:sz="0" w:space="0" w:color="auto"/>
            <w:left w:val="none" w:sz="0" w:space="0" w:color="auto"/>
            <w:bottom w:val="none" w:sz="0" w:space="0" w:color="auto"/>
            <w:right w:val="none" w:sz="0" w:space="0" w:color="auto"/>
          </w:divBdr>
        </w:div>
        <w:div w:id="1340691191">
          <w:marLeft w:val="0"/>
          <w:marRight w:val="0"/>
          <w:marTop w:val="0"/>
          <w:marBottom w:val="0"/>
          <w:divBdr>
            <w:top w:val="none" w:sz="0" w:space="0" w:color="auto"/>
            <w:left w:val="none" w:sz="0" w:space="0" w:color="auto"/>
            <w:bottom w:val="none" w:sz="0" w:space="0" w:color="auto"/>
            <w:right w:val="none" w:sz="0" w:space="0" w:color="auto"/>
          </w:divBdr>
        </w:div>
        <w:div w:id="1476878025">
          <w:marLeft w:val="0"/>
          <w:marRight w:val="0"/>
          <w:marTop w:val="0"/>
          <w:marBottom w:val="0"/>
          <w:divBdr>
            <w:top w:val="none" w:sz="0" w:space="0" w:color="auto"/>
            <w:left w:val="none" w:sz="0" w:space="0" w:color="auto"/>
            <w:bottom w:val="none" w:sz="0" w:space="0" w:color="auto"/>
            <w:right w:val="none" w:sz="0" w:space="0" w:color="auto"/>
          </w:divBdr>
        </w:div>
        <w:div w:id="1630430074">
          <w:marLeft w:val="0"/>
          <w:marRight w:val="0"/>
          <w:marTop w:val="0"/>
          <w:marBottom w:val="0"/>
          <w:divBdr>
            <w:top w:val="none" w:sz="0" w:space="0" w:color="auto"/>
            <w:left w:val="none" w:sz="0" w:space="0" w:color="auto"/>
            <w:bottom w:val="none" w:sz="0" w:space="0" w:color="auto"/>
            <w:right w:val="none" w:sz="0" w:space="0" w:color="auto"/>
          </w:divBdr>
        </w:div>
        <w:div w:id="1699893825">
          <w:marLeft w:val="0"/>
          <w:marRight w:val="0"/>
          <w:marTop w:val="0"/>
          <w:marBottom w:val="0"/>
          <w:divBdr>
            <w:top w:val="none" w:sz="0" w:space="0" w:color="auto"/>
            <w:left w:val="none" w:sz="0" w:space="0" w:color="auto"/>
            <w:bottom w:val="none" w:sz="0" w:space="0" w:color="auto"/>
            <w:right w:val="none" w:sz="0" w:space="0" w:color="auto"/>
          </w:divBdr>
        </w:div>
        <w:div w:id="1751855020">
          <w:marLeft w:val="0"/>
          <w:marRight w:val="0"/>
          <w:marTop w:val="0"/>
          <w:marBottom w:val="0"/>
          <w:divBdr>
            <w:top w:val="none" w:sz="0" w:space="0" w:color="auto"/>
            <w:left w:val="none" w:sz="0" w:space="0" w:color="auto"/>
            <w:bottom w:val="none" w:sz="0" w:space="0" w:color="auto"/>
            <w:right w:val="none" w:sz="0" w:space="0" w:color="auto"/>
          </w:divBdr>
        </w:div>
        <w:div w:id="1885021665">
          <w:marLeft w:val="0"/>
          <w:marRight w:val="0"/>
          <w:marTop w:val="0"/>
          <w:marBottom w:val="0"/>
          <w:divBdr>
            <w:top w:val="none" w:sz="0" w:space="0" w:color="auto"/>
            <w:left w:val="none" w:sz="0" w:space="0" w:color="auto"/>
            <w:bottom w:val="none" w:sz="0" w:space="0" w:color="auto"/>
            <w:right w:val="none" w:sz="0" w:space="0" w:color="auto"/>
          </w:divBdr>
        </w:div>
        <w:div w:id="2042319622">
          <w:marLeft w:val="0"/>
          <w:marRight w:val="0"/>
          <w:marTop w:val="0"/>
          <w:marBottom w:val="0"/>
          <w:divBdr>
            <w:top w:val="none" w:sz="0" w:space="0" w:color="auto"/>
            <w:left w:val="none" w:sz="0" w:space="0" w:color="auto"/>
            <w:bottom w:val="none" w:sz="0" w:space="0" w:color="auto"/>
            <w:right w:val="none" w:sz="0" w:space="0" w:color="auto"/>
          </w:divBdr>
        </w:div>
      </w:divsChild>
    </w:div>
    <w:div w:id="1515922594">
      <w:bodyDiv w:val="1"/>
      <w:marLeft w:val="0"/>
      <w:marRight w:val="0"/>
      <w:marTop w:val="0"/>
      <w:marBottom w:val="0"/>
      <w:divBdr>
        <w:top w:val="none" w:sz="0" w:space="0" w:color="auto"/>
        <w:left w:val="none" w:sz="0" w:space="0" w:color="auto"/>
        <w:bottom w:val="none" w:sz="0" w:space="0" w:color="auto"/>
        <w:right w:val="none" w:sz="0" w:space="0" w:color="auto"/>
      </w:divBdr>
      <w:divsChild>
        <w:div w:id="1676758601">
          <w:marLeft w:val="0"/>
          <w:marRight w:val="0"/>
          <w:marTop w:val="300"/>
          <w:marBottom w:val="300"/>
          <w:divBdr>
            <w:top w:val="none" w:sz="0" w:space="0" w:color="auto"/>
            <w:left w:val="none" w:sz="0" w:space="0" w:color="auto"/>
            <w:bottom w:val="none" w:sz="0" w:space="0" w:color="auto"/>
            <w:right w:val="none" w:sz="0" w:space="0" w:color="auto"/>
          </w:divBdr>
        </w:div>
      </w:divsChild>
    </w:div>
    <w:div w:id="1528104084">
      <w:bodyDiv w:val="1"/>
      <w:marLeft w:val="0"/>
      <w:marRight w:val="0"/>
      <w:marTop w:val="0"/>
      <w:marBottom w:val="0"/>
      <w:divBdr>
        <w:top w:val="none" w:sz="0" w:space="0" w:color="auto"/>
        <w:left w:val="none" w:sz="0" w:space="0" w:color="auto"/>
        <w:bottom w:val="none" w:sz="0" w:space="0" w:color="auto"/>
        <w:right w:val="none" w:sz="0" w:space="0" w:color="auto"/>
      </w:divBdr>
    </w:div>
    <w:div w:id="1556045689">
      <w:bodyDiv w:val="1"/>
      <w:marLeft w:val="0"/>
      <w:marRight w:val="0"/>
      <w:marTop w:val="0"/>
      <w:marBottom w:val="0"/>
      <w:divBdr>
        <w:top w:val="none" w:sz="0" w:space="0" w:color="auto"/>
        <w:left w:val="none" w:sz="0" w:space="0" w:color="auto"/>
        <w:bottom w:val="none" w:sz="0" w:space="0" w:color="auto"/>
        <w:right w:val="none" w:sz="0" w:space="0" w:color="auto"/>
      </w:divBdr>
    </w:div>
    <w:div w:id="1572348185">
      <w:bodyDiv w:val="1"/>
      <w:marLeft w:val="0"/>
      <w:marRight w:val="0"/>
      <w:marTop w:val="0"/>
      <w:marBottom w:val="0"/>
      <w:divBdr>
        <w:top w:val="none" w:sz="0" w:space="0" w:color="auto"/>
        <w:left w:val="none" w:sz="0" w:space="0" w:color="auto"/>
        <w:bottom w:val="none" w:sz="0" w:space="0" w:color="auto"/>
        <w:right w:val="none" w:sz="0" w:space="0" w:color="auto"/>
      </w:divBdr>
    </w:div>
    <w:div w:id="1580169143">
      <w:bodyDiv w:val="1"/>
      <w:marLeft w:val="0"/>
      <w:marRight w:val="0"/>
      <w:marTop w:val="0"/>
      <w:marBottom w:val="0"/>
      <w:divBdr>
        <w:top w:val="none" w:sz="0" w:space="0" w:color="auto"/>
        <w:left w:val="none" w:sz="0" w:space="0" w:color="auto"/>
        <w:bottom w:val="none" w:sz="0" w:space="0" w:color="auto"/>
        <w:right w:val="none" w:sz="0" w:space="0" w:color="auto"/>
      </w:divBdr>
    </w:div>
    <w:div w:id="1596010001">
      <w:bodyDiv w:val="1"/>
      <w:marLeft w:val="0"/>
      <w:marRight w:val="0"/>
      <w:marTop w:val="0"/>
      <w:marBottom w:val="0"/>
      <w:divBdr>
        <w:top w:val="none" w:sz="0" w:space="0" w:color="auto"/>
        <w:left w:val="none" w:sz="0" w:space="0" w:color="auto"/>
        <w:bottom w:val="none" w:sz="0" w:space="0" w:color="auto"/>
        <w:right w:val="none" w:sz="0" w:space="0" w:color="auto"/>
      </w:divBdr>
    </w:div>
    <w:div w:id="1601714414">
      <w:bodyDiv w:val="1"/>
      <w:marLeft w:val="0"/>
      <w:marRight w:val="0"/>
      <w:marTop w:val="0"/>
      <w:marBottom w:val="0"/>
      <w:divBdr>
        <w:top w:val="none" w:sz="0" w:space="0" w:color="auto"/>
        <w:left w:val="none" w:sz="0" w:space="0" w:color="auto"/>
        <w:bottom w:val="none" w:sz="0" w:space="0" w:color="auto"/>
        <w:right w:val="none" w:sz="0" w:space="0" w:color="auto"/>
      </w:divBdr>
    </w:div>
    <w:div w:id="1604411563">
      <w:bodyDiv w:val="1"/>
      <w:marLeft w:val="0"/>
      <w:marRight w:val="0"/>
      <w:marTop w:val="0"/>
      <w:marBottom w:val="0"/>
      <w:divBdr>
        <w:top w:val="none" w:sz="0" w:space="0" w:color="auto"/>
        <w:left w:val="none" w:sz="0" w:space="0" w:color="auto"/>
        <w:bottom w:val="none" w:sz="0" w:space="0" w:color="auto"/>
        <w:right w:val="none" w:sz="0" w:space="0" w:color="auto"/>
      </w:divBdr>
    </w:div>
    <w:div w:id="1615601540">
      <w:bodyDiv w:val="1"/>
      <w:marLeft w:val="0"/>
      <w:marRight w:val="0"/>
      <w:marTop w:val="0"/>
      <w:marBottom w:val="0"/>
      <w:divBdr>
        <w:top w:val="none" w:sz="0" w:space="0" w:color="auto"/>
        <w:left w:val="none" w:sz="0" w:space="0" w:color="auto"/>
        <w:bottom w:val="none" w:sz="0" w:space="0" w:color="auto"/>
        <w:right w:val="none" w:sz="0" w:space="0" w:color="auto"/>
      </w:divBdr>
    </w:div>
    <w:div w:id="1625114934">
      <w:bodyDiv w:val="1"/>
      <w:marLeft w:val="0"/>
      <w:marRight w:val="0"/>
      <w:marTop w:val="0"/>
      <w:marBottom w:val="0"/>
      <w:divBdr>
        <w:top w:val="none" w:sz="0" w:space="0" w:color="auto"/>
        <w:left w:val="none" w:sz="0" w:space="0" w:color="auto"/>
        <w:bottom w:val="none" w:sz="0" w:space="0" w:color="auto"/>
        <w:right w:val="none" w:sz="0" w:space="0" w:color="auto"/>
      </w:divBdr>
    </w:div>
    <w:div w:id="1645086049">
      <w:bodyDiv w:val="1"/>
      <w:marLeft w:val="0"/>
      <w:marRight w:val="0"/>
      <w:marTop w:val="0"/>
      <w:marBottom w:val="0"/>
      <w:divBdr>
        <w:top w:val="none" w:sz="0" w:space="0" w:color="auto"/>
        <w:left w:val="none" w:sz="0" w:space="0" w:color="auto"/>
        <w:bottom w:val="none" w:sz="0" w:space="0" w:color="auto"/>
        <w:right w:val="none" w:sz="0" w:space="0" w:color="auto"/>
      </w:divBdr>
    </w:div>
    <w:div w:id="1656837037">
      <w:bodyDiv w:val="1"/>
      <w:marLeft w:val="0"/>
      <w:marRight w:val="0"/>
      <w:marTop w:val="0"/>
      <w:marBottom w:val="0"/>
      <w:divBdr>
        <w:top w:val="none" w:sz="0" w:space="0" w:color="auto"/>
        <w:left w:val="none" w:sz="0" w:space="0" w:color="auto"/>
        <w:bottom w:val="none" w:sz="0" w:space="0" w:color="auto"/>
        <w:right w:val="none" w:sz="0" w:space="0" w:color="auto"/>
      </w:divBdr>
    </w:div>
    <w:div w:id="1661688159">
      <w:bodyDiv w:val="1"/>
      <w:marLeft w:val="0"/>
      <w:marRight w:val="0"/>
      <w:marTop w:val="0"/>
      <w:marBottom w:val="0"/>
      <w:divBdr>
        <w:top w:val="none" w:sz="0" w:space="0" w:color="auto"/>
        <w:left w:val="none" w:sz="0" w:space="0" w:color="auto"/>
        <w:bottom w:val="none" w:sz="0" w:space="0" w:color="auto"/>
        <w:right w:val="none" w:sz="0" w:space="0" w:color="auto"/>
      </w:divBdr>
    </w:div>
    <w:div w:id="1667124141">
      <w:bodyDiv w:val="1"/>
      <w:marLeft w:val="0"/>
      <w:marRight w:val="0"/>
      <w:marTop w:val="0"/>
      <w:marBottom w:val="0"/>
      <w:divBdr>
        <w:top w:val="none" w:sz="0" w:space="0" w:color="auto"/>
        <w:left w:val="none" w:sz="0" w:space="0" w:color="auto"/>
        <w:bottom w:val="none" w:sz="0" w:space="0" w:color="auto"/>
        <w:right w:val="none" w:sz="0" w:space="0" w:color="auto"/>
      </w:divBdr>
    </w:div>
    <w:div w:id="1689018178">
      <w:bodyDiv w:val="1"/>
      <w:marLeft w:val="0"/>
      <w:marRight w:val="0"/>
      <w:marTop w:val="0"/>
      <w:marBottom w:val="0"/>
      <w:divBdr>
        <w:top w:val="none" w:sz="0" w:space="0" w:color="auto"/>
        <w:left w:val="none" w:sz="0" w:space="0" w:color="auto"/>
        <w:bottom w:val="none" w:sz="0" w:space="0" w:color="auto"/>
        <w:right w:val="none" w:sz="0" w:space="0" w:color="auto"/>
      </w:divBdr>
    </w:div>
    <w:div w:id="1689603068">
      <w:bodyDiv w:val="1"/>
      <w:marLeft w:val="0"/>
      <w:marRight w:val="0"/>
      <w:marTop w:val="0"/>
      <w:marBottom w:val="0"/>
      <w:divBdr>
        <w:top w:val="none" w:sz="0" w:space="0" w:color="auto"/>
        <w:left w:val="none" w:sz="0" w:space="0" w:color="auto"/>
        <w:bottom w:val="none" w:sz="0" w:space="0" w:color="auto"/>
        <w:right w:val="none" w:sz="0" w:space="0" w:color="auto"/>
      </w:divBdr>
    </w:div>
    <w:div w:id="1713653915">
      <w:bodyDiv w:val="1"/>
      <w:marLeft w:val="0"/>
      <w:marRight w:val="0"/>
      <w:marTop w:val="0"/>
      <w:marBottom w:val="0"/>
      <w:divBdr>
        <w:top w:val="none" w:sz="0" w:space="0" w:color="auto"/>
        <w:left w:val="none" w:sz="0" w:space="0" w:color="auto"/>
        <w:bottom w:val="none" w:sz="0" w:space="0" w:color="auto"/>
        <w:right w:val="none" w:sz="0" w:space="0" w:color="auto"/>
      </w:divBdr>
    </w:div>
    <w:div w:id="1718700641">
      <w:bodyDiv w:val="1"/>
      <w:marLeft w:val="0"/>
      <w:marRight w:val="0"/>
      <w:marTop w:val="0"/>
      <w:marBottom w:val="0"/>
      <w:divBdr>
        <w:top w:val="none" w:sz="0" w:space="0" w:color="auto"/>
        <w:left w:val="none" w:sz="0" w:space="0" w:color="auto"/>
        <w:bottom w:val="none" w:sz="0" w:space="0" w:color="auto"/>
        <w:right w:val="none" w:sz="0" w:space="0" w:color="auto"/>
      </w:divBdr>
    </w:div>
    <w:div w:id="1719478239">
      <w:bodyDiv w:val="1"/>
      <w:marLeft w:val="0"/>
      <w:marRight w:val="0"/>
      <w:marTop w:val="0"/>
      <w:marBottom w:val="0"/>
      <w:divBdr>
        <w:top w:val="none" w:sz="0" w:space="0" w:color="auto"/>
        <w:left w:val="none" w:sz="0" w:space="0" w:color="auto"/>
        <w:bottom w:val="none" w:sz="0" w:space="0" w:color="auto"/>
        <w:right w:val="none" w:sz="0" w:space="0" w:color="auto"/>
      </w:divBdr>
    </w:div>
    <w:div w:id="1730421758">
      <w:bodyDiv w:val="1"/>
      <w:marLeft w:val="0"/>
      <w:marRight w:val="0"/>
      <w:marTop w:val="0"/>
      <w:marBottom w:val="0"/>
      <w:divBdr>
        <w:top w:val="none" w:sz="0" w:space="0" w:color="auto"/>
        <w:left w:val="none" w:sz="0" w:space="0" w:color="auto"/>
        <w:bottom w:val="none" w:sz="0" w:space="0" w:color="auto"/>
        <w:right w:val="none" w:sz="0" w:space="0" w:color="auto"/>
      </w:divBdr>
    </w:div>
    <w:div w:id="1731464482">
      <w:bodyDiv w:val="1"/>
      <w:marLeft w:val="0"/>
      <w:marRight w:val="0"/>
      <w:marTop w:val="0"/>
      <w:marBottom w:val="0"/>
      <w:divBdr>
        <w:top w:val="none" w:sz="0" w:space="0" w:color="auto"/>
        <w:left w:val="none" w:sz="0" w:space="0" w:color="auto"/>
        <w:bottom w:val="none" w:sz="0" w:space="0" w:color="auto"/>
        <w:right w:val="none" w:sz="0" w:space="0" w:color="auto"/>
      </w:divBdr>
    </w:div>
    <w:div w:id="1733501153">
      <w:bodyDiv w:val="1"/>
      <w:marLeft w:val="0"/>
      <w:marRight w:val="0"/>
      <w:marTop w:val="0"/>
      <w:marBottom w:val="0"/>
      <w:divBdr>
        <w:top w:val="none" w:sz="0" w:space="0" w:color="auto"/>
        <w:left w:val="none" w:sz="0" w:space="0" w:color="auto"/>
        <w:bottom w:val="none" w:sz="0" w:space="0" w:color="auto"/>
        <w:right w:val="none" w:sz="0" w:space="0" w:color="auto"/>
      </w:divBdr>
    </w:div>
    <w:div w:id="1736391766">
      <w:bodyDiv w:val="1"/>
      <w:marLeft w:val="0"/>
      <w:marRight w:val="0"/>
      <w:marTop w:val="0"/>
      <w:marBottom w:val="0"/>
      <w:divBdr>
        <w:top w:val="none" w:sz="0" w:space="0" w:color="auto"/>
        <w:left w:val="none" w:sz="0" w:space="0" w:color="auto"/>
        <w:bottom w:val="none" w:sz="0" w:space="0" w:color="auto"/>
        <w:right w:val="none" w:sz="0" w:space="0" w:color="auto"/>
      </w:divBdr>
    </w:div>
    <w:div w:id="1739207070">
      <w:bodyDiv w:val="1"/>
      <w:marLeft w:val="0"/>
      <w:marRight w:val="0"/>
      <w:marTop w:val="0"/>
      <w:marBottom w:val="0"/>
      <w:divBdr>
        <w:top w:val="none" w:sz="0" w:space="0" w:color="auto"/>
        <w:left w:val="none" w:sz="0" w:space="0" w:color="auto"/>
        <w:bottom w:val="none" w:sz="0" w:space="0" w:color="auto"/>
        <w:right w:val="none" w:sz="0" w:space="0" w:color="auto"/>
      </w:divBdr>
    </w:div>
    <w:div w:id="1739865655">
      <w:bodyDiv w:val="1"/>
      <w:marLeft w:val="0"/>
      <w:marRight w:val="0"/>
      <w:marTop w:val="0"/>
      <w:marBottom w:val="0"/>
      <w:divBdr>
        <w:top w:val="none" w:sz="0" w:space="0" w:color="auto"/>
        <w:left w:val="none" w:sz="0" w:space="0" w:color="auto"/>
        <w:bottom w:val="none" w:sz="0" w:space="0" w:color="auto"/>
        <w:right w:val="none" w:sz="0" w:space="0" w:color="auto"/>
      </w:divBdr>
    </w:div>
    <w:div w:id="1760172361">
      <w:bodyDiv w:val="1"/>
      <w:marLeft w:val="0"/>
      <w:marRight w:val="0"/>
      <w:marTop w:val="0"/>
      <w:marBottom w:val="0"/>
      <w:divBdr>
        <w:top w:val="none" w:sz="0" w:space="0" w:color="auto"/>
        <w:left w:val="none" w:sz="0" w:space="0" w:color="auto"/>
        <w:bottom w:val="none" w:sz="0" w:space="0" w:color="auto"/>
        <w:right w:val="none" w:sz="0" w:space="0" w:color="auto"/>
      </w:divBdr>
    </w:div>
    <w:div w:id="1761609086">
      <w:bodyDiv w:val="1"/>
      <w:marLeft w:val="0"/>
      <w:marRight w:val="0"/>
      <w:marTop w:val="0"/>
      <w:marBottom w:val="0"/>
      <w:divBdr>
        <w:top w:val="none" w:sz="0" w:space="0" w:color="auto"/>
        <w:left w:val="none" w:sz="0" w:space="0" w:color="auto"/>
        <w:bottom w:val="none" w:sz="0" w:space="0" w:color="auto"/>
        <w:right w:val="none" w:sz="0" w:space="0" w:color="auto"/>
      </w:divBdr>
    </w:div>
    <w:div w:id="1763187554">
      <w:bodyDiv w:val="1"/>
      <w:marLeft w:val="0"/>
      <w:marRight w:val="0"/>
      <w:marTop w:val="0"/>
      <w:marBottom w:val="0"/>
      <w:divBdr>
        <w:top w:val="none" w:sz="0" w:space="0" w:color="auto"/>
        <w:left w:val="none" w:sz="0" w:space="0" w:color="auto"/>
        <w:bottom w:val="none" w:sz="0" w:space="0" w:color="auto"/>
        <w:right w:val="none" w:sz="0" w:space="0" w:color="auto"/>
      </w:divBdr>
    </w:div>
    <w:div w:id="1774980181">
      <w:bodyDiv w:val="1"/>
      <w:marLeft w:val="0"/>
      <w:marRight w:val="0"/>
      <w:marTop w:val="0"/>
      <w:marBottom w:val="0"/>
      <w:divBdr>
        <w:top w:val="none" w:sz="0" w:space="0" w:color="auto"/>
        <w:left w:val="none" w:sz="0" w:space="0" w:color="auto"/>
        <w:bottom w:val="none" w:sz="0" w:space="0" w:color="auto"/>
        <w:right w:val="none" w:sz="0" w:space="0" w:color="auto"/>
      </w:divBdr>
    </w:div>
    <w:div w:id="1776288732">
      <w:bodyDiv w:val="1"/>
      <w:marLeft w:val="0"/>
      <w:marRight w:val="0"/>
      <w:marTop w:val="0"/>
      <w:marBottom w:val="0"/>
      <w:divBdr>
        <w:top w:val="none" w:sz="0" w:space="0" w:color="auto"/>
        <w:left w:val="none" w:sz="0" w:space="0" w:color="auto"/>
        <w:bottom w:val="none" w:sz="0" w:space="0" w:color="auto"/>
        <w:right w:val="none" w:sz="0" w:space="0" w:color="auto"/>
      </w:divBdr>
    </w:div>
    <w:div w:id="1787962274">
      <w:bodyDiv w:val="1"/>
      <w:marLeft w:val="0"/>
      <w:marRight w:val="0"/>
      <w:marTop w:val="0"/>
      <w:marBottom w:val="0"/>
      <w:divBdr>
        <w:top w:val="none" w:sz="0" w:space="0" w:color="auto"/>
        <w:left w:val="none" w:sz="0" w:space="0" w:color="auto"/>
        <w:bottom w:val="none" w:sz="0" w:space="0" w:color="auto"/>
        <w:right w:val="none" w:sz="0" w:space="0" w:color="auto"/>
      </w:divBdr>
      <w:divsChild>
        <w:div w:id="737289998">
          <w:marLeft w:val="0"/>
          <w:marRight w:val="0"/>
          <w:marTop w:val="0"/>
          <w:marBottom w:val="0"/>
          <w:divBdr>
            <w:top w:val="none" w:sz="0" w:space="0" w:color="auto"/>
            <w:left w:val="none" w:sz="0" w:space="0" w:color="auto"/>
            <w:bottom w:val="none" w:sz="0" w:space="0" w:color="auto"/>
            <w:right w:val="none" w:sz="0" w:space="0" w:color="auto"/>
          </w:divBdr>
        </w:div>
      </w:divsChild>
    </w:div>
    <w:div w:id="1796486759">
      <w:bodyDiv w:val="1"/>
      <w:marLeft w:val="0"/>
      <w:marRight w:val="0"/>
      <w:marTop w:val="0"/>
      <w:marBottom w:val="0"/>
      <w:divBdr>
        <w:top w:val="none" w:sz="0" w:space="0" w:color="auto"/>
        <w:left w:val="none" w:sz="0" w:space="0" w:color="auto"/>
        <w:bottom w:val="none" w:sz="0" w:space="0" w:color="auto"/>
        <w:right w:val="none" w:sz="0" w:space="0" w:color="auto"/>
      </w:divBdr>
    </w:div>
    <w:div w:id="1812358661">
      <w:bodyDiv w:val="1"/>
      <w:marLeft w:val="0"/>
      <w:marRight w:val="0"/>
      <w:marTop w:val="0"/>
      <w:marBottom w:val="0"/>
      <w:divBdr>
        <w:top w:val="none" w:sz="0" w:space="0" w:color="auto"/>
        <w:left w:val="none" w:sz="0" w:space="0" w:color="auto"/>
        <w:bottom w:val="none" w:sz="0" w:space="0" w:color="auto"/>
        <w:right w:val="none" w:sz="0" w:space="0" w:color="auto"/>
      </w:divBdr>
    </w:div>
    <w:div w:id="1824278695">
      <w:bodyDiv w:val="1"/>
      <w:marLeft w:val="0"/>
      <w:marRight w:val="0"/>
      <w:marTop w:val="0"/>
      <w:marBottom w:val="0"/>
      <w:divBdr>
        <w:top w:val="none" w:sz="0" w:space="0" w:color="auto"/>
        <w:left w:val="none" w:sz="0" w:space="0" w:color="auto"/>
        <w:bottom w:val="none" w:sz="0" w:space="0" w:color="auto"/>
        <w:right w:val="none" w:sz="0" w:space="0" w:color="auto"/>
      </w:divBdr>
    </w:div>
    <w:div w:id="1840461733">
      <w:bodyDiv w:val="1"/>
      <w:marLeft w:val="0"/>
      <w:marRight w:val="0"/>
      <w:marTop w:val="0"/>
      <w:marBottom w:val="0"/>
      <w:divBdr>
        <w:top w:val="none" w:sz="0" w:space="0" w:color="auto"/>
        <w:left w:val="none" w:sz="0" w:space="0" w:color="auto"/>
        <w:bottom w:val="none" w:sz="0" w:space="0" w:color="auto"/>
        <w:right w:val="none" w:sz="0" w:space="0" w:color="auto"/>
      </w:divBdr>
    </w:div>
    <w:div w:id="1852378589">
      <w:bodyDiv w:val="1"/>
      <w:marLeft w:val="0"/>
      <w:marRight w:val="0"/>
      <w:marTop w:val="0"/>
      <w:marBottom w:val="0"/>
      <w:divBdr>
        <w:top w:val="none" w:sz="0" w:space="0" w:color="auto"/>
        <w:left w:val="none" w:sz="0" w:space="0" w:color="auto"/>
        <w:bottom w:val="none" w:sz="0" w:space="0" w:color="auto"/>
        <w:right w:val="none" w:sz="0" w:space="0" w:color="auto"/>
      </w:divBdr>
    </w:div>
    <w:div w:id="1865359602">
      <w:bodyDiv w:val="1"/>
      <w:marLeft w:val="0"/>
      <w:marRight w:val="0"/>
      <w:marTop w:val="0"/>
      <w:marBottom w:val="0"/>
      <w:divBdr>
        <w:top w:val="none" w:sz="0" w:space="0" w:color="auto"/>
        <w:left w:val="none" w:sz="0" w:space="0" w:color="auto"/>
        <w:bottom w:val="none" w:sz="0" w:space="0" w:color="auto"/>
        <w:right w:val="none" w:sz="0" w:space="0" w:color="auto"/>
      </w:divBdr>
    </w:div>
    <w:div w:id="1880972650">
      <w:bodyDiv w:val="1"/>
      <w:marLeft w:val="0"/>
      <w:marRight w:val="0"/>
      <w:marTop w:val="0"/>
      <w:marBottom w:val="0"/>
      <w:divBdr>
        <w:top w:val="none" w:sz="0" w:space="0" w:color="auto"/>
        <w:left w:val="none" w:sz="0" w:space="0" w:color="auto"/>
        <w:bottom w:val="none" w:sz="0" w:space="0" w:color="auto"/>
        <w:right w:val="none" w:sz="0" w:space="0" w:color="auto"/>
      </w:divBdr>
    </w:div>
    <w:div w:id="1906993641">
      <w:bodyDiv w:val="1"/>
      <w:marLeft w:val="0"/>
      <w:marRight w:val="0"/>
      <w:marTop w:val="0"/>
      <w:marBottom w:val="0"/>
      <w:divBdr>
        <w:top w:val="none" w:sz="0" w:space="0" w:color="auto"/>
        <w:left w:val="none" w:sz="0" w:space="0" w:color="auto"/>
        <w:bottom w:val="none" w:sz="0" w:space="0" w:color="auto"/>
        <w:right w:val="none" w:sz="0" w:space="0" w:color="auto"/>
      </w:divBdr>
    </w:div>
    <w:div w:id="1909222474">
      <w:bodyDiv w:val="1"/>
      <w:marLeft w:val="0"/>
      <w:marRight w:val="0"/>
      <w:marTop w:val="0"/>
      <w:marBottom w:val="0"/>
      <w:divBdr>
        <w:top w:val="none" w:sz="0" w:space="0" w:color="auto"/>
        <w:left w:val="none" w:sz="0" w:space="0" w:color="auto"/>
        <w:bottom w:val="none" w:sz="0" w:space="0" w:color="auto"/>
        <w:right w:val="none" w:sz="0" w:space="0" w:color="auto"/>
      </w:divBdr>
    </w:div>
    <w:div w:id="1924217281">
      <w:bodyDiv w:val="1"/>
      <w:marLeft w:val="0"/>
      <w:marRight w:val="0"/>
      <w:marTop w:val="0"/>
      <w:marBottom w:val="0"/>
      <w:divBdr>
        <w:top w:val="none" w:sz="0" w:space="0" w:color="auto"/>
        <w:left w:val="none" w:sz="0" w:space="0" w:color="auto"/>
        <w:bottom w:val="none" w:sz="0" w:space="0" w:color="auto"/>
        <w:right w:val="none" w:sz="0" w:space="0" w:color="auto"/>
      </w:divBdr>
    </w:div>
    <w:div w:id="1928684747">
      <w:bodyDiv w:val="1"/>
      <w:marLeft w:val="0"/>
      <w:marRight w:val="0"/>
      <w:marTop w:val="0"/>
      <w:marBottom w:val="0"/>
      <w:divBdr>
        <w:top w:val="none" w:sz="0" w:space="0" w:color="auto"/>
        <w:left w:val="none" w:sz="0" w:space="0" w:color="auto"/>
        <w:bottom w:val="none" w:sz="0" w:space="0" w:color="auto"/>
        <w:right w:val="none" w:sz="0" w:space="0" w:color="auto"/>
      </w:divBdr>
    </w:div>
    <w:div w:id="1929578767">
      <w:bodyDiv w:val="1"/>
      <w:marLeft w:val="0"/>
      <w:marRight w:val="0"/>
      <w:marTop w:val="0"/>
      <w:marBottom w:val="0"/>
      <w:divBdr>
        <w:top w:val="none" w:sz="0" w:space="0" w:color="auto"/>
        <w:left w:val="none" w:sz="0" w:space="0" w:color="auto"/>
        <w:bottom w:val="none" w:sz="0" w:space="0" w:color="auto"/>
        <w:right w:val="none" w:sz="0" w:space="0" w:color="auto"/>
      </w:divBdr>
      <w:divsChild>
        <w:div w:id="763186958">
          <w:marLeft w:val="0"/>
          <w:marRight w:val="0"/>
          <w:marTop w:val="0"/>
          <w:marBottom w:val="0"/>
          <w:divBdr>
            <w:top w:val="none" w:sz="0" w:space="0" w:color="auto"/>
            <w:left w:val="none" w:sz="0" w:space="0" w:color="auto"/>
            <w:bottom w:val="none" w:sz="0" w:space="0" w:color="auto"/>
            <w:right w:val="none" w:sz="0" w:space="0" w:color="auto"/>
          </w:divBdr>
        </w:div>
      </w:divsChild>
    </w:div>
    <w:div w:id="1941331354">
      <w:bodyDiv w:val="1"/>
      <w:marLeft w:val="0"/>
      <w:marRight w:val="0"/>
      <w:marTop w:val="0"/>
      <w:marBottom w:val="0"/>
      <w:divBdr>
        <w:top w:val="none" w:sz="0" w:space="0" w:color="auto"/>
        <w:left w:val="none" w:sz="0" w:space="0" w:color="auto"/>
        <w:bottom w:val="none" w:sz="0" w:space="0" w:color="auto"/>
        <w:right w:val="none" w:sz="0" w:space="0" w:color="auto"/>
      </w:divBdr>
    </w:div>
    <w:div w:id="1943537259">
      <w:bodyDiv w:val="1"/>
      <w:marLeft w:val="0"/>
      <w:marRight w:val="0"/>
      <w:marTop w:val="0"/>
      <w:marBottom w:val="0"/>
      <w:divBdr>
        <w:top w:val="none" w:sz="0" w:space="0" w:color="auto"/>
        <w:left w:val="none" w:sz="0" w:space="0" w:color="auto"/>
        <w:bottom w:val="none" w:sz="0" w:space="0" w:color="auto"/>
        <w:right w:val="none" w:sz="0" w:space="0" w:color="auto"/>
      </w:divBdr>
    </w:div>
    <w:div w:id="1945915225">
      <w:bodyDiv w:val="1"/>
      <w:marLeft w:val="0"/>
      <w:marRight w:val="0"/>
      <w:marTop w:val="0"/>
      <w:marBottom w:val="0"/>
      <w:divBdr>
        <w:top w:val="none" w:sz="0" w:space="0" w:color="auto"/>
        <w:left w:val="none" w:sz="0" w:space="0" w:color="auto"/>
        <w:bottom w:val="none" w:sz="0" w:space="0" w:color="auto"/>
        <w:right w:val="none" w:sz="0" w:space="0" w:color="auto"/>
      </w:divBdr>
    </w:div>
    <w:div w:id="1950812172">
      <w:bodyDiv w:val="1"/>
      <w:marLeft w:val="0"/>
      <w:marRight w:val="0"/>
      <w:marTop w:val="0"/>
      <w:marBottom w:val="0"/>
      <w:divBdr>
        <w:top w:val="none" w:sz="0" w:space="0" w:color="auto"/>
        <w:left w:val="none" w:sz="0" w:space="0" w:color="auto"/>
        <w:bottom w:val="none" w:sz="0" w:space="0" w:color="auto"/>
        <w:right w:val="none" w:sz="0" w:space="0" w:color="auto"/>
      </w:divBdr>
    </w:div>
    <w:div w:id="1967929786">
      <w:bodyDiv w:val="1"/>
      <w:marLeft w:val="0"/>
      <w:marRight w:val="0"/>
      <w:marTop w:val="0"/>
      <w:marBottom w:val="0"/>
      <w:divBdr>
        <w:top w:val="none" w:sz="0" w:space="0" w:color="auto"/>
        <w:left w:val="none" w:sz="0" w:space="0" w:color="auto"/>
        <w:bottom w:val="none" w:sz="0" w:space="0" w:color="auto"/>
        <w:right w:val="none" w:sz="0" w:space="0" w:color="auto"/>
      </w:divBdr>
    </w:div>
    <w:div w:id="1986472251">
      <w:bodyDiv w:val="1"/>
      <w:marLeft w:val="0"/>
      <w:marRight w:val="0"/>
      <w:marTop w:val="0"/>
      <w:marBottom w:val="0"/>
      <w:divBdr>
        <w:top w:val="none" w:sz="0" w:space="0" w:color="auto"/>
        <w:left w:val="none" w:sz="0" w:space="0" w:color="auto"/>
        <w:bottom w:val="none" w:sz="0" w:space="0" w:color="auto"/>
        <w:right w:val="none" w:sz="0" w:space="0" w:color="auto"/>
      </w:divBdr>
    </w:div>
    <w:div w:id="1999268435">
      <w:bodyDiv w:val="1"/>
      <w:marLeft w:val="0"/>
      <w:marRight w:val="0"/>
      <w:marTop w:val="0"/>
      <w:marBottom w:val="0"/>
      <w:divBdr>
        <w:top w:val="none" w:sz="0" w:space="0" w:color="auto"/>
        <w:left w:val="none" w:sz="0" w:space="0" w:color="auto"/>
        <w:bottom w:val="none" w:sz="0" w:space="0" w:color="auto"/>
        <w:right w:val="none" w:sz="0" w:space="0" w:color="auto"/>
      </w:divBdr>
    </w:div>
    <w:div w:id="2002810786">
      <w:bodyDiv w:val="1"/>
      <w:marLeft w:val="0"/>
      <w:marRight w:val="0"/>
      <w:marTop w:val="0"/>
      <w:marBottom w:val="0"/>
      <w:divBdr>
        <w:top w:val="none" w:sz="0" w:space="0" w:color="auto"/>
        <w:left w:val="none" w:sz="0" w:space="0" w:color="auto"/>
        <w:bottom w:val="none" w:sz="0" w:space="0" w:color="auto"/>
        <w:right w:val="none" w:sz="0" w:space="0" w:color="auto"/>
      </w:divBdr>
    </w:div>
    <w:div w:id="2012373981">
      <w:bodyDiv w:val="1"/>
      <w:marLeft w:val="0"/>
      <w:marRight w:val="0"/>
      <w:marTop w:val="0"/>
      <w:marBottom w:val="0"/>
      <w:divBdr>
        <w:top w:val="none" w:sz="0" w:space="0" w:color="auto"/>
        <w:left w:val="none" w:sz="0" w:space="0" w:color="auto"/>
        <w:bottom w:val="none" w:sz="0" w:space="0" w:color="auto"/>
        <w:right w:val="none" w:sz="0" w:space="0" w:color="auto"/>
      </w:divBdr>
    </w:div>
    <w:div w:id="2016225993">
      <w:bodyDiv w:val="1"/>
      <w:marLeft w:val="0"/>
      <w:marRight w:val="0"/>
      <w:marTop w:val="0"/>
      <w:marBottom w:val="0"/>
      <w:divBdr>
        <w:top w:val="none" w:sz="0" w:space="0" w:color="auto"/>
        <w:left w:val="none" w:sz="0" w:space="0" w:color="auto"/>
        <w:bottom w:val="none" w:sz="0" w:space="0" w:color="auto"/>
        <w:right w:val="none" w:sz="0" w:space="0" w:color="auto"/>
      </w:divBdr>
    </w:div>
    <w:div w:id="2025087871">
      <w:bodyDiv w:val="1"/>
      <w:marLeft w:val="0"/>
      <w:marRight w:val="0"/>
      <w:marTop w:val="0"/>
      <w:marBottom w:val="0"/>
      <w:divBdr>
        <w:top w:val="none" w:sz="0" w:space="0" w:color="auto"/>
        <w:left w:val="none" w:sz="0" w:space="0" w:color="auto"/>
        <w:bottom w:val="none" w:sz="0" w:space="0" w:color="auto"/>
        <w:right w:val="none" w:sz="0" w:space="0" w:color="auto"/>
      </w:divBdr>
    </w:div>
    <w:div w:id="2033408419">
      <w:bodyDiv w:val="1"/>
      <w:marLeft w:val="0"/>
      <w:marRight w:val="0"/>
      <w:marTop w:val="0"/>
      <w:marBottom w:val="0"/>
      <w:divBdr>
        <w:top w:val="none" w:sz="0" w:space="0" w:color="auto"/>
        <w:left w:val="none" w:sz="0" w:space="0" w:color="auto"/>
        <w:bottom w:val="none" w:sz="0" w:space="0" w:color="auto"/>
        <w:right w:val="none" w:sz="0" w:space="0" w:color="auto"/>
      </w:divBdr>
    </w:div>
    <w:div w:id="2036232001">
      <w:bodyDiv w:val="1"/>
      <w:marLeft w:val="0"/>
      <w:marRight w:val="0"/>
      <w:marTop w:val="0"/>
      <w:marBottom w:val="0"/>
      <w:divBdr>
        <w:top w:val="none" w:sz="0" w:space="0" w:color="auto"/>
        <w:left w:val="none" w:sz="0" w:space="0" w:color="auto"/>
        <w:bottom w:val="none" w:sz="0" w:space="0" w:color="auto"/>
        <w:right w:val="none" w:sz="0" w:space="0" w:color="auto"/>
      </w:divBdr>
    </w:div>
    <w:div w:id="2062291829">
      <w:bodyDiv w:val="1"/>
      <w:marLeft w:val="0"/>
      <w:marRight w:val="0"/>
      <w:marTop w:val="0"/>
      <w:marBottom w:val="0"/>
      <w:divBdr>
        <w:top w:val="none" w:sz="0" w:space="0" w:color="auto"/>
        <w:left w:val="none" w:sz="0" w:space="0" w:color="auto"/>
        <w:bottom w:val="none" w:sz="0" w:space="0" w:color="auto"/>
        <w:right w:val="none" w:sz="0" w:space="0" w:color="auto"/>
      </w:divBdr>
      <w:divsChild>
        <w:div w:id="282615656">
          <w:marLeft w:val="0"/>
          <w:marRight w:val="0"/>
          <w:marTop w:val="0"/>
          <w:marBottom w:val="0"/>
          <w:divBdr>
            <w:top w:val="none" w:sz="0" w:space="0" w:color="auto"/>
            <w:left w:val="none" w:sz="0" w:space="0" w:color="auto"/>
            <w:bottom w:val="none" w:sz="0" w:space="0" w:color="auto"/>
            <w:right w:val="none" w:sz="0" w:space="0" w:color="auto"/>
          </w:divBdr>
        </w:div>
      </w:divsChild>
    </w:div>
    <w:div w:id="2067488811">
      <w:bodyDiv w:val="1"/>
      <w:marLeft w:val="0"/>
      <w:marRight w:val="0"/>
      <w:marTop w:val="0"/>
      <w:marBottom w:val="0"/>
      <w:divBdr>
        <w:top w:val="none" w:sz="0" w:space="0" w:color="auto"/>
        <w:left w:val="none" w:sz="0" w:space="0" w:color="auto"/>
        <w:bottom w:val="none" w:sz="0" w:space="0" w:color="auto"/>
        <w:right w:val="none" w:sz="0" w:space="0" w:color="auto"/>
      </w:divBdr>
    </w:div>
    <w:div w:id="2073311018">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93505400">
      <w:bodyDiv w:val="1"/>
      <w:marLeft w:val="0"/>
      <w:marRight w:val="0"/>
      <w:marTop w:val="0"/>
      <w:marBottom w:val="0"/>
      <w:divBdr>
        <w:top w:val="none" w:sz="0" w:space="0" w:color="auto"/>
        <w:left w:val="none" w:sz="0" w:space="0" w:color="auto"/>
        <w:bottom w:val="none" w:sz="0" w:space="0" w:color="auto"/>
        <w:right w:val="none" w:sz="0" w:space="0" w:color="auto"/>
      </w:divBdr>
    </w:div>
    <w:div w:id="2107146154">
      <w:bodyDiv w:val="1"/>
      <w:marLeft w:val="0"/>
      <w:marRight w:val="0"/>
      <w:marTop w:val="0"/>
      <w:marBottom w:val="0"/>
      <w:divBdr>
        <w:top w:val="none" w:sz="0" w:space="0" w:color="auto"/>
        <w:left w:val="none" w:sz="0" w:space="0" w:color="auto"/>
        <w:bottom w:val="none" w:sz="0" w:space="0" w:color="auto"/>
        <w:right w:val="none" w:sz="0" w:space="0" w:color="auto"/>
      </w:divBdr>
    </w:div>
    <w:div w:id="2114939738">
      <w:bodyDiv w:val="1"/>
      <w:marLeft w:val="0"/>
      <w:marRight w:val="0"/>
      <w:marTop w:val="0"/>
      <w:marBottom w:val="0"/>
      <w:divBdr>
        <w:top w:val="none" w:sz="0" w:space="0" w:color="auto"/>
        <w:left w:val="none" w:sz="0" w:space="0" w:color="auto"/>
        <w:bottom w:val="none" w:sz="0" w:space="0" w:color="auto"/>
        <w:right w:val="none" w:sz="0" w:space="0" w:color="auto"/>
      </w:divBdr>
    </w:div>
    <w:div w:id="2136945508">
      <w:bodyDiv w:val="1"/>
      <w:marLeft w:val="0"/>
      <w:marRight w:val="0"/>
      <w:marTop w:val="0"/>
      <w:marBottom w:val="0"/>
      <w:divBdr>
        <w:top w:val="none" w:sz="0" w:space="0" w:color="auto"/>
        <w:left w:val="none" w:sz="0" w:space="0" w:color="auto"/>
        <w:bottom w:val="none" w:sz="0" w:space="0" w:color="auto"/>
        <w:right w:val="none" w:sz="0" w:space="0" w:color="auto"/>
      </w:divBdr>
    </w:div>
    <w:div w:id="2140489700">
      <w:bodyDiv w:val="1"/>
      <w:marLeft w:val="0"/>
      <w:marRight w:val="0"/>
      <w:marTop w:val="0"/>
      <w:marBottom w:val="0"/>
      <w:divBdr>
        <w:top w:val="none" w:sz="0" w:space="0" w:color="auto"/>
        <w:left w:val="none" w:sz="0" w:space="0" w:color="auto"/>
        <w:bottom w:val="none" w:sz="0" w:space="0" w:color="auto"/>
        <w:right w:val="none" w:sz="0" w:space="0" w:color="auto"/>
      </w:divBdr>
    </w:div>
    <w:div w:id="2142533127">
      <w:bodyDiv w:val="1"/>
      <w:marLeft w:val="0"/>
      <w:marRight w:val="0"/>
      <w:marTop w:val="0"/>
      <w:marBottom w:val="0"/>
      <w:divBdr>
        <w:top w:val="none" w:sz="0" w:space="0" w:color="auto"/>
        <w:left w:val="none" w:sz="0" w:space="0" w:color="auto"/>
        <w:bottom w:val="none" w:sz="0" w:space="0" w:color="auto"/>
        <w:right w:val="none" w:sz="0" w:space="0" w:color="auto"/>
      </w:divBdr>
      <w:divsChild>
        <w:div w:id="17876963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87178B79D92648969DF9181AD7DFA5" ma:contentTypeVersion="13" ma:contentTypeDescription="Utwórz nowy dokument." ma:contentTypeScope="" ma:versionID="3b19db89dcc39e6b3ccd23d074ec3f29">
  <xsd:schema xmlns:xsd="http://www.w3.org/2001/XMLSchema" xmlns:xs="http://www.w3.org/2001/XMLSchema" xmlns:p="http://schemas.microsoft.com/office/2006/metadata/properties" xmlns:ns3="f81cc898-3e00-41f6-9ae5-3353cc0f0484" xmlns:ns4="8c0c2c12-abe3-4022-bca8-51ae564510ae" targetNamespace="http://schemas.microsoft.com/office/2006/metadata/properties" ma:root="true" ma:fieldsID="dcf7411740595ff859023e858d60b2c4" ns3:_="" ns4:_="">
    <xsd:import namespace="f81cc898-3e00-41f6-9ae5-3353cc0f0484"/>
    <xsd:import namespace="8c0c2c12-abe3-4022-bca8-51ae564510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c898-3e00-41f6-9ae5-3353cc0f048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c2c12-abe3-4022-bca8-51ae564510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1EDA0-3CAA-43ED-9B79-1029606B6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0D86B9-FF69-4080-8A34-C62BC698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cc898-3e00-41f6-9ae5-3353cc0f0484"/>
    <ds:schemaRef ds:uri="8c0c2c12-abe3-4022-bca8-51ae56451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6A548-8A55-443E-8386-D0311EE9C01F}">
  <ds:schemaRefs>
    <ds:schemaRef ds:uri="http://schemas.microsoft.com/sharepoint/v3/contenttype/forms"/>
  </ds:schemaRefs>
</ds:datastoreItem>
</file>

<file path=customXml/itemProps4.xml><?xml version="1.0" encoding="utf-8"?>
<ds:datastoreItem xmlns:ds="http://schemas.openxmlformats.org/officeDocument/2006/customXml" ds:itemID="{827B1C3D-7024-4612-9C4F-D6ADBDEC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4546</Words>
  <Characters>27282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31765</CharactersWithSpaces>
  <SharedDoc>false</SharedDoc>
  <HLinks>
    <vt:vector size="24" baseType="variant">
      <vt:variant>
        <vt:i4>4587555</vt:i4>
      </vt:variant>
      <vt:variant>
        <vt:i4>9</vt:i4>
      </vt:variant>
      <vt:variant>
        <vt:i4>0</vt:i4>
      </vt:variant>
      <vt:variant>
        <vt:i4>5</vt:i4>
      </vt:variant>
      <vt:variant>
        <vt:lpwstr>mailto:krzysztof.lemke@aronpharma.pl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3604492</vt:i4>
      </vt:variant>
      <vt:variant>
        <vt:i4>3</vt:i4>
      </vt:variant>
      <vt:variant>
        <vt:i4>0</vt:i4>
      </vt:variant>
      <vt:variant>
        <vt:i4>5</vt:i4>
      </vt:variant>
      <vt:variant>
        <vt:lpwstr>mailto:przetargi@aronpharma.pl</vt:lpwstr>
      </vt:variant>
      <vt:variant>
        <vt:lpwstr/>
      </vt:variant>
      <vt:variant>
        <vt:i4>6815774</vt:i4>
      </vt:variant>
      <vt:variant>
        <vt:i4>0</vt:i4>
      </vt:variant>
      <vt:variant>
        <vt:i4>0</vt:i4>
      </vt:variant>
      <vt:variant>
        <vt:i4>5</vt:i4>
      </vt:variant>
      <vt:variant>
        <vt:lpwstr>mailto:aleksandra.bojarczuk@aronpharma.pl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Szanowy Pan X</dc:creator>
  <cp:lastModifiedBy>Konto Microsoft</cp:lastModifiedBy>
  <cp:revision>2</cp:revision>
  <cp:lastPrinted>2019-12-23T14:43:00Z</cp:lastPrinted>
  <dcterms:created xsi:type="dcterms:W3CDTF">2025-01-03T08:56:00Z</dcterms:created>
  <dcterms:modified xsi:type="dcterms:W3CDTF">2025-01-03T08:56:00Z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0x0101004B87178B79D92648969DF9181AD7DFA5</vt:lpwstr>
  </property>
</Properties>
</file>