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B6" w:rsidRDefault="004A5CB6">
      <w:pPr>
        <w:rPr>
          <w:b/>
        </w:rPr>
      </w:pPr>
    </w:p>
    <w:p w:rsidR="004A5CB6" w:rsidRDefault="004A5CB6" w:rsidP="004A5CB6">
      <w:pPr>
        <w:jc w:val="center"/>
        <w:rPr>
          <w:b/>
        </w:rPr>
      </w:pPr>
      <w:r w:rsidRPr="00B10EFF">
        <w:rPr>
          <w:rFonts w:cstheme="minorHAnsi"/>
          <w:b/>
          <w:szCs w:val="24"/>
          <w:lang w:eastAsia="pl-PL"/>
        </w:rPr>
        <w:t xml:space="preserve">Wyposażenie laboratorium języków obcych w </w:t>
      </w:r>
      <w:r w:rsidRPr="0048596A">
        <w:rPr>
          <w:b/>
        </w:rPr>
        <w:t xml:space="preserve">System do tłumaczeń kabinowych </w:t>
      </w:r>
    </w:p>
    <w:p w:rsidR="004A5CB6" w:rsidRPr="0048596A" w:rsidRDefault="004A5CB6" w:rsidP="004A5CB6">
      <w:pPr>
        <w:jc w:val="center"/>
        <w:rPr>
          <w:b/>
        </w:rPr>
      </w:pPr>
      <w:r>
        <w:rPr>
          <w:b/>
        </w:rPr>
        <w:t>w</w:t>
      </w:r>
      <w:r w:rsidRPr="0048596A">
        <w:rPr>
          <w:b/>
        </w:rPr>
        <w:t xml:space="preserve"> Wyższej Szkoły Bankowej w Poznaniu</w:t>
      </w:r>
      <w:r>
        <w:rPr>
          <w:b/>
        </w:rPr>
        <w:t xml:space="preserve"> (wersja mobilna)</w:t>
      </w:r>
    </w:p>
    <w:p w:rsidR="004A5CB6" w:rsidRDefault="004A5CB6" w:rsidP="00F064BD">
      <w:pPr>
        <w:tabs>
          <w:tab w:val="left" w:pos="788"/>
          <w:tab w:val="left" w:pos="4757"/>
        </w:tabs>
        <w:spacing w:after="0" w:line="240" w:lineRule="auto"/>
        <w:rPr>
          <w:rFonts w:eastAsia="Times New Roman" w:cs="Times New Roman"/>
          <w:color w:val="000000"/>
          <w:sz w:val="20"/>
          <w:lang w:eastAsia="pl-PL"/>
        </w:rPr>
      </w:pPr>
    </w:p>
    <w:p w:rsidR="00F064BD" w:rsidRPr="004A5CB6" w:rsidRDefault="004A5CB6" w:rsidP="00F064BD">
      <w:pPr>
        <w:tabs>
          <w:tab w:val="left" w:pos="788"/>
          <w:tab w:val="left" w:pos="4757"/>
        </w:tabs>
        <w:spacing w:after="0" w:line="240" w:lineRule="auto"/>
        <w:rPr>
          <w:b/>
          <w:sz w:val="20"/>
        </w:rPr>
      </w:pPr>
      <w:r>
        <w:rPr>
          <w:rFonts w:eastAsia="Times New Roman" w:cs="Times New Roman"/>
          <w:color w:val="000000"/>
          <w:sz w:val="20"/>
          <w:lang w:eastAsia="pl-PL"/>
        </w:rPr>
        <w:t>Przedmiot</w:t>
      </w:r>
      <w:r w:rsidRPr="004A5CB6">
        <w:rPr>
          <w:rFonts w:eastAsia="Times New Roman" w:cs="Times New Roman"/>
          <w:color w:val="000000"/>
          <w:sz w:val="20"/>
          <w:lang w:eastAsia="pl-PL"/>
        </w:rPr>
        <w:t xml:space="preserve"> niniejszego zapytania ofertowego</w:t>
      </w:r>
      <w:r>
        <w:rPr>
          <w:rFonts w:eastAsia="Times New Roman" w:cs="Times New Roman"/>
          <w:color w:val="000000"/>
          <w:sz w:val="20"/>
          <w:lang w:eastAsia="pl-PL"/>
        </w:rPr>
        <w:t xml:space="preserve"> obejmuje</w:t>
      </w:r>
      <w:r w:rsidRPr="004A5CB6">
        <w:rPr>
          <w:rFonts w:eastAsia="Times New Roman" w:cs="Times New Roman"/>
          <w:color w:val="000000"/>
          <w:sz w:val="20"/>
          <w:lang w:eastAsia="pl-PL"/>
        </w:rPr>
        <w:t>:</w:t>
      </w:r>
      <w:r w:rsidRPr="004A5CB6">
        <w:rPr>
          <w:rFonts w:eastAsia="Times New Roman" w:cs="Times New Roman"/>
          <w:color w:val="000000"/>
          <w:sz w:val="20"/>
          <w:lang w:eastAsia="pl-PL"/>
        </w:rPr>
        <w:br/>
      </w:r>
    </w:p>
    <w:p w:rsidR="00F064BD" w:rsidRPr="004A5CB6" w:rsidRDefault="00333F6B" w:rsidP="004A5CB6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Pulpit tłumacza: 4 sztuki</w:t>
      </w:r>
    </w:p>
    <w:p w:rsidR="00F064BD" w:rsidRPr="004A5CB6" w:rsidRDefault="00F064BD" w:rsidP="004A5CB6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>Słuchawki przewodowe z mikrofonem dynamicznym: 4 sztuki</w:t>
      </w:r>
    </w:p>
    <w:p w:rsidR="00F064BD" w:rsidRPr="004A5CB6" w:rsidRDefault="00333F6B" w:rsidP="00333F6B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33F6B">
        <w:rPr>
          <w:sz w:val="20"/>
          <w:szCs w:val="20"/>
        </w:rPr>
        <w:t xml:space="preserve">Mikrofon z wbudowanym nadajnikiem wieloczęstotliwościowym </w:t>
      </w:r>
      <w:r>
        <w:rPr>
          <w:sz w:val="20"/>
          <w:szCs w:val="20"/>
        </w:rPr>
        <w:t>dla prelegentów</w:t>
      </w:r>
      <w:r w:rsidR="00F064BD" w:rsidRPr="004A5CB6">
        <w:rPr>
          <w:sz w:val="20"/>
          <w:szCs w:val="20"/>
        </w:rPr>
        <w:t>: 2 sztuki</w:t>
      </w:r>
    </w:p>
    <w:p w:rsidR="00F064BD" w:rsidRPr="004A5CB6" w:rsidRDefault="00333F6B" w:rsidP="00333F6B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33F6B">
        <w:rPr>
          <w:sz w:val="20"/>
          <w:szCs w:val="20"/>
        </w:rPr>
        <w:t>Odbiornik wieloczęstotl</w:t>
      </w:r>
      <w:r>
        <w:rPr>
          <w:sz w:val="20"/>
          <w:szCs w:val="20"/>
        </w:rPr>
        <w:t>iwościowy (dla mikrofonów prelegentów</w:t>
      </w:r>
      <w:r w:rsidRPr="00333F6B">
        <w:rPr>
          <w:sz w:val="20"/>
          <w:szCs w:val="20"/>
        </w:rPr>
        <w:t>)</w:t>
      </w:r>
      <w:r>
        <w:rPr>
          <w:sz w:val="20"/>
          <w:szCs w:val="20"/>
        </w:rPr>
        <w:t>: 1 sztuka</w:t>
      </w:r>
      <w:r w:rsidR="00F064BD" w:rsidRPr="004A5CB6">
        <w:rPr>
          <w:sz w:val="20"/>
          <w:szCs w:val="20"/>
        </w:rPr>
        <w:t xml:space="preserve"> </w:t>
      </w:r>
    </w:p>
    <w:p w:rsidR="00E40342" w:rsidRDefault="004B47E7" w:rsidP="004B47E7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4B47E7">
        <w:rPr>
          <w:sz w:val="20"/>
          <w:szCs w:val="20"/>
        </w:rPr>
        <w:t xml:space="preserve">Jednostka </w:t>
      </w:r>
      <w:r w:rsidR="00E40342">
        <w:rPr>
          <w:sz w:val="20"/>
          <w:szCs w:val="20"/>
        </w:rPr>
        <w:t xml:space="preserve">centralna </w:t>
      </w:r>
      <w:r w:rsidRPr="004B47E7">
        <w:rPr>
          <w:sz w:val="20"/>
          <w:szCs w:val="20"/>
        </w:rPr>
        <w:t xml:space="preserve">przekazująca bezprzewodowy sygnał </w:t>
      </w:r>
      <w:r>
        <w:rPr>
          <w:sz w:val="20"/>
          <w:szCs w:val="20"/>
        </w:rPr>
        <w:t>audio (</w:t>
      </w:r>
      <w:r w:rsidRPr="004B47E7">
        <w:rPr>
          <w:sz w:val="20"/>
          <w:szCs w:val="20"/>
        </w:rPr>
        <w:t xml:space="preserve">radiowy lub na podczerwień </w:t>
      </w:r>
      <w:r>
        <w:rPr>
          <w:sz w:val="20"/>
          <w:szCs w:val="20"/>
        </w:rPr>
        <w:t>)</w:t>
      </w:r>
      <w:r w:rsidR="00F064BD" w:rsidRPr="004A5CB6">
        <w:rPr>
          <w:sz w:val="20"/>
          <w:szCs w:val="20"/>
        </w:rPr>
        <w:t xml:space="preserve">: </w:t>
      </w:r>
      <w:r w:rsidR="00E40342">
        <w:rPr>
          <w:sz w:val="20"/>
          <w:szCs w:val="20"/>
        </w:rPr>
        <w:t>1</w:t>
      </w:r>
      <w:r w:rsidR="00F064BD" w:rsidRPr="004A5CB6">
        <w:rPr>
          <w:sz w:val="20"/>
          <w:szCs w:val="20"/>
        </w:rPr>
        <w:t xml:space="preserve"> sztuk</w:t>
      </w:r>
      <w:r w:rsidR="00E40342">
        <w:rPr>
          <w:sz w:val="20"/>
          <w:szCs w:val="20"/>
        </w:rPr>
        <w:t>a</w:t>
      </w:r>
    </w:p>
    <w:p w:rsidR="00F064BD" w:rsidRPr="004A5CB6" w:rsidRDefault="00E40342" w:rsidP="004B47E7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Urządzenie dystrybuujące kanały dźwiękowe: 1-2 sztuki</w:t>
      </w:r>
    </w:p>
    <w:p w:rsidR="00F064BD" w:rsidRPr="004A5CB6" w:rsidRDefault="00333F6B" w:rsidP="004A5CB6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33F6B">
        <w:rPr>
          <w:sz w:val="20"/>
          <w:szCs w:val="20"/>
        </w:rPr>
        <w:t>Odbiornik mobilny ze słuchawką (dla słuchaczy)</w:t>
      </w:r>
      <w:r w:rsidR="00F54052">
        <w:rPr>
          <w:sz w:val="20"/>
          <w:szCs w:val="20"/>
        </w:rPr>
        <w:t>: 24 sztuki</w:t>
      </w:r>
    </w:p>
    <w:p w:rsidR="00F064BD" w:rsidRPr="004A5CB6" w:rsidRDefault="00F064BD" w:rsidP="004A5CB6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 xml:space="preserve">Waliza transportowa z ładowarką dla </w:t>
      </w:r>
      <w:r w:rsidR="00F54052">
        <w:rPr>
          <w:sz w:val="20"/>
          <w:szCs w:val="20"/>
        </w:rPr>
        <w:t>24</w:t>
      </w:r>
      <w:r w:rsidRPr="004A5CB6">
        <w:rPr>
          <w:sz w:val="20"/>
          <w:szCs w:val="20"/>
        </w:rPr>
        <w:t xml:space="preserve"> odbiorników mobilnych: 1 sztuka</w:t>
      </w:r>
    </w:p>
    <w:p w:rsidR="00F064BD" w:rsidRPr="004A5CB6" w:rsidRDefault="00F064BD" w:rsidP="004A5CB6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>Kabina do tłumaczeń przenośna, 2-osobowa wraz ze skrzynią transportową dla kabiny: 2 sztuki</w:t>
      </w:r>
    </w:p>
    <w:p w:rsidR="00F534A7" w:rsidRPr="00F534A7" w:rsidRDefault="00F064BD" w:rsidP="00F534A7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D17D2">
        <w:rPr>
          <w:sz w:val="20"/>
          <w:szCs w:val="20"/>
        </w:rPr>
        <w:t xml:space="preserve">Przeszkolenie wstępne użytkowników z obsługi pracowni </w:t>
      </w:r>
      <w:r w:rsidR="008D17D2" w:rsidRPr="008D17D2">
        <w:rPr>
          <w:rFonts w:eastAsia="Times New Roman" w:cs="Times New Roman"/>
          <w:sz w:val="20"/>
          <w:szCs w:val="20"/>
          <w:lang w:eastAsia="pl-PL"/>
        </w:rPr>
        <w:t>(</w:t>
      </w:r>
      <w:r w:rsidR="009624FE" w:rsidRPr="008D17D2">
        <w:rPr>
          <w:rFonts w:eastAsia="Times New Roman" w:cs="Times New Roman"/>
          <w:sz w:val="20"/>
          <w:szCs w:val="20"/>
          <w:lang w:eastAsia="pl-PL"/>
        </w:rPr>
        <w:t xml:space="preserve">1 grupa w Poznaniu, </w:t>
      </w:r>
      <w:r w:rsidR="008D17D2" w:rsidRPr="008D17D2">
        <w:rPr>
          <w:rFonts w:eastAsia="Times New Roman" w:cs="Times New Roman"/>
          <w:sz w:val="20"/>
          <w:szCs w:val="20"/>
          <w:lang w:eastAsia="pl-PL"/>
        </w:rPr>
        <w:t>szkolenie w kompletnej pracowni; do 10 osób w grupie;</w:t>
      </w:r>
      <w:r w:rsidR="009624FE" w:rsidRPr="008D17D2">
        <w:rPr>
          <w:rFonts w:eastAsia="Times New Roman" w:cs="Times New Roman"/>
          <w:sz w:val="20"/>
          <w:szCs w:val="20"/>
          <w:lang w:eastAsia="pl-PL"/>
        </w:rPr>
        <w:t xml:space="preserve"> min. 4 godz. dydaktyczne)</w:t>
      </w:r>
    </w:p>
    <w:p w:rsidR="00F064BD" w:rsidRDefault="00F064BD" w:rsidP="00F064BD">
      <w:pPr>
        <w:pStyle w:val="Akapitzlist"/>
        <w:spacing w:after="0" w:line="240" w:lineRule="auto"/>
        <w:ind w:left="1785"/>
      </w:pPr>
    </w:p>
    <w:p w:rsidR="004A5CB6" w:rsidRDefault="004A5CB6" w:rsidP="004A5CB6">
      <w:pPr>
        <w:spacing w:after="0" w:line="240" w:lineRule="auto"/>
        <w:jc w:val="center"/>
        <w:rPr>
          <w:b/>
        </w:rPr>
      </w:pPr>
      <w:r w:rsidRPr="004A5CB6">
        <w:rPr>
          <w:b/>
        </w:rPr>
        <w:t>SPECYFIKACJA</w:t>
      </w:r>
    </w:p>
    <w:p w:rsidR="004A5CB6" w:rsidRPr="004A5CB6" w:rsidRDefault="004A5CB6" w:rsidP="004A5CB6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91"/>
        <w:gridCol w:w="2448"/>
        <w:gridCol w:w="3998"/>
        <w:gridCol w:w="1157"/>
        <w:gridCol w:w="2262"/>
      </w:tblGrid>
      <w:tr w:rsidR="004A4D1E" w:rsidRPr="004A5CB6" w:rsidTr="009E291B">
        <w:tc>
          <w:tcPr>
            <w:tcW w:w="591" w:type="dxa"/>
          </w:tcPr>
          <w:p w:rsidR="004A4D1E" w:rsidRPr="004A5CB6" w:rsidRDefault="004A4D1E" w:rsidP="004A5C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448" w:type="dxa"/>
          </w:tcPr>
          <w:p w:rsidR="004A4D1E" w:rsidRPr="004A5CB6" w:rsidRDefault="004A4D1E" w:rsidP="004A5CB6">
            <w:pPr>
              <w:rPr>
                <w:b/>
                <w:sz w:val="20"/>
                <w:szCs w:val="20"/>
              </w:rPr>
            </w:pPr>
            <w:r w:rsidRPr="004A5CB6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3998" w:type="dxa"/>
          </w:tcPr>
          <w:p w:rsidR="004A4D1E" w:rsidRPr="004A5CB6" w:rsidRDefault="004A4D1E" w:rsidP="004A5C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4A5CB6">
              <w:rPr>
                <w:b/>
                <w:sz w:val="20"/>
                <w:szCs w:val="20"/>
              </w:rPr>
              <w:t>pis</w:t>
            </w:r>
          </w:p>
        </w:tc>
        <w:tc>
          <w:tcPr>
            <w:tcW w:w="1157" w:type="dxa"/>
          </w:tcPr>
          <w:p w:rsidR="004A4D1E" w:rsidRPr="004A5CB6" w:rsidRDefault="004A4D1E" w:rsidP="004A5C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4A5CB6">
              <w:rPr>
                <w:b/>
                <w:sz w:val="20"/>
                <w:szCs w:val="20"/>
              </w:rPr>
              <w:t>lość</w:t>
            </w:r>
          </w:p>
        </w:tc>
        <w:tc>
          <w:tcPr>
            <w:tcW w:w="2262" w:type="dxa"/>
          </w:tcPr>
          <w:p w:rsidR="004A4D1E" w:rsidRDefault="004A4D1E" w:rsidP="004A5C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 oferowany</w:t>
            </w:r>
          </w:p>
          <w:p w:rsidR="00F26762" w:rsidRPr="00F26762" w:rsidRDefault="00F26762" w:rsidP="004A5CB6">
            <w:pPr>
              <w:rPr>
                <w:b/>
                <w:sz w:val="20"/>
                <w:szCs w:val="20"/>
              </w:rPr>
            </w:pPr>
            <w:r w:rsidRPr="00F26762">
              <w:rPr>
                <w:rFonts w:cs="Times New Roman"/>
                <w:i/>
                <w:sz w:val="20"/>
                <w:szCs w:val="20"/>
              </w:rPr>
              <w:t>(jeżeli godne ze specyfikacją wystarczy wpisać „jak w specyfikacji do zapytania”)</w:t>
            </w:r>
          </w:p>
        </w:tc>
      </w:tr>
      <w:tr w:rsidR="004A4D1E" w:rsidRPr="004A5CB6" w:rsidTr="009E291B">
        <w:tc>
          <w:tcPr>
            <w:tcW w:w="591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1</w:t>
            </w:r>
          </w:p>
        </w:tc>
        <w:tc>
          <w:tcPr>
            <w:tcW w:w="2448" w:type="dxa"/>
          </w:tcPr>
          <w:p w:rsidR="004A4D1E" w:rsidRPr="004A5CB6" w:rsidRDefault="00F54052" w:rsidP="00526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Pulpit tłumacza</w:t>
            </w:r>
          </w:p>
        </w:tc>
        <w:tc>
          <w:tcPr>
            <w:tcW w:w="3998" w:type="dxa"/>
          </w:tcPr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kierunkowy mikrofon z sygnalizacją włączenia</w:t>
            </w:r>
          </w:p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Wyświetlacz LCD</w:t>
            </w:r>
          </w:p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 xml:space="preserve">Wejście dodatkowego mikrofonu </w:t>
            </w:r>
            <w:r w:rsidR="005261DB" w:rsidRPr="009E291B">
              <w:rPr>
                <w:sz w:val="20"/>
                <w:szCs w:val="20"/>
              </w:rPr>
              <w:t>(3,5 mm)</w:t>
            </w:r>
          </w:p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Wyjście słuchawkowe</w:t>
            </w:r>
            <w:r w:rsidR="005261DB" w:rsidRPr="009E291B">
              <w:rPr>
                <w:sz w:val="20"/>
                <w:szCs w:val="20"/>
              </w:rPr>
              <w:t xml:space="preserve"> (3,5 mm)</w:t>
            </w:r>
          </w:p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Wbudowany głośnik</w:t>
            </w:r>
          </w:p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Przyciski wyboru kanałów wyjściowych, wejściowych</w:t>
            </w:r>
          </w:p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Przycisk MUTE</w:t>
            </w:r>
          </w:p>
          <w:p w:rsidR="00F54052" w:rsidRPr="009E291B" w:rsidRDefault="00F54052" w:rsidP="009E291B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Wskaźnik zajętości kanału</w:t>
            </w:r>
          </w:p>
          <w:p w:rsidR="004A4D1E" w:rsidRPr="004A5CB6" w:rsidRDefault="00F54052" w:rsidP="009E291B">
            <w:pPr>
              <w:ind w:left="222" w:hanging="222"/>
            </w:pPr>
            <w:r w:rsidRPr="00F54052">
              <w:rPr>
                <w:sz w:val="20"/>
                <w:szCs w:val="20"/>
              </w:rPr>
              <w:t>Przyciski regulacji siły głosu</w:t>
            </w:r>
          </w:p>
        </w:tc>
        <w:tc>
          <w:tcPr>
            <w:tcW w:w="1157" w:type="dxa"/>
          </w:tcPr>
          <w:p w:rsidR="004A4D1E" w:rsidRPr="004A5CB6" w:rsidRDefault="00F54052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</w:tr>
      <w:tr w:rsidR="004A4D1E" w:rsidRPr="004A5CB6" w:rsidTr="009E291B">
        <w:tc>
          <w:tcPr>
            <w:tcW w:w="591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2</w:t>
            </w:r>
          </w:p>
        </w:tc>
        <w:tc>
          <w:tcPr>
            <w:tcW w:w="2448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Słuchawki przewodowe</w:t>
            </w:r>
          </w:p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z mikrofonem dynamicznym</w:t>
            </w:r>
            <w:r w:rsidR="001D7FF2">
              <w:rPr>
                <w:sz w:val="20"/>
                <w:szCs w:val="20"/>
              </w:rPr>
              <w:t xml:space="preserve"> dla tłumacza</w:t>
            </w:r>
          </w:p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  <w:tc>
          <w:tcPr>
            <w:tcW w:w="3998" w:type="dxa"/>
          </w:tcPr>
          <w:p w:rsidR="004A4D1E" w:rsidRPr="001D7FF2" w:rsidRDefault="004A4D1E">
            <w:pPr>
              <w:rPr>
                <w:sz w:val="20"/>
                <w:szCs w:val="20"/>
              </w:rPr>
            </w:pPr>
            <w:r w:rsidRPr="005261DB">
              <w:rPr>
                <w:sz w:val="20"/>
                <w:szCs w:val="20"/>
              </w:rPr>
              <w:t>Trwałe, odporne na uszkodzenia mechaniczne, w miękkiej, elastycznej obudowie,</w:t>
            </w:r>
            <w:r w:rsidR="001D7FF2">
              <w:rPr>
                <w:sz w:val="20"/>
                <w:szCs w:val="20"/>
              </w:rPr>
              <w:t xml:space="preserve"> </w:t>
            </w:r>
            <w:r w:rsidRPr="005261DB">
              <w:rPr>
                <w:sz w:val="20"/>
                <w:szCs w:val="20"/>
              </w:rPr>
              <w:t xml:space="preserve">słuchawki izolowane akustycznie - nauszniki szczelnie kryjące ucho. </w:t>
            </w:r>
          </w:p>
          <w:p w:rsidR="004A4D1E" w:rsidRPr="001D7FF2" w:rsidRDefault="004A4D1E" w:rsidP="004A5CB6">
            <w:pPr>
              <w:rPr>
                <w:sz w:val="20"/>
                <w:szCs w:val="20"/>
              </w:rPr>
            </w:pPr>
            <w:r w:rsidRPr="001D7FF2">
              <w:rPr>
                <w:sz w:val="20"/>
                <w:szCs w:val="20"/>
              </w:rPr>
              <w:t>Parametry słuchawek:</w:t>
            </w:r>
          </w:p>
          <w:p w:rsidR="004A4D1E" w:rsidRPr="001D7FF2" w:rsidRDefault="004A4D1E" w:rsidP="004A5CB6">
            <w:pPr>
              <w:rPr>
                <w:sz w:val="20"/>
                <w:szCs w:val="20"/>
              </w:rPr>
            </w:pPr>
            <w:r w:rsidRPr="001D7FF2">
              <w:rPr>
                <w:sz w:val="20"/>
                <w:szCs w:val="20"/>
              </w:rPr>
              <w:t>-</w:t>
            </w:r>
            <w:r w:rsidR="004A7D13" w:rsidRPr="001D7FF2">
              <w:rPr>
                <w:sz w:val="20"/>
                <w:szCs w:val="20"/>
              </w:rPr>
              <w:t xml:space="preserve"> pasmo przenoszenia 40-14400 </w:t>
            </w:r>
            <w:proofErr w:type="spellStart"/>
            <w:r w:rsidR="004A7D13" w:rsidRPr="001D7FF2">
              <w:rPr>
                <w:sz w:val="20"/>
                <w:szCs w:val="20"/>
              </w:rPr>
              <w:t>Hz</w:t>
            </w:r>
            <w:proofErr w:type="spellEnd"/>
          </w:p>
          <w:p w:rsidR="004A4D1E" w:rsidRPr="004A5CB6" w:rsidRDefault="004A7D13" w:rsidP="004A5CB6">
            <w:pPr>
              <w:rPr>
                <w:sz w:val="20"/>
                <w:szCs w:val="20"/>
              </w:rPr>
            </w:pPr>
            <w:r w:rsidRPr="001D7FF2">
              <w:rPr>
                <w:sz w:val="20"/>
                <w:szCs w:val="20"/>
              </w:rPr>
              <w:t>- impedancja 2 x 400 Ω</w:t>
            </w:r>
          </w:p>
          <w:p w:rsidR="004A4D1E" w:rsidRPr="004A5CB6" w:rsidRDefault="004A7D13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czułość  &gt;98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157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</w:tr>
      <w:tr w:rsidR="004A4D1E" w:rsidRPr="004A5CB6" w:rsidTr="009E291B">
        <w:tc>
          <w:tcPr>
            <w:tcW w:w="591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3</w:t>
            </w:r>
          </w:p>
        </w:tc>
        <w:tc>
          <w:tcPr>
            <w:tcW w:w="2448" w:type="dxa"/>
          </w:tcPr>
          <w:p w:rsidR="004A4D1E" w:rsidRPr="004A5CB6" w:rsidRDefault="001D7FF2" w:rsidP="004A5CB6">
            <w:pPr>
              <w:rPr>
                <w:sz w:val="20"/>
                <w:szCs w:val="20"/>
              </w:rPr>
            </w:pPr>
            <w:r w:rsidRPr="001D7FF2">
              <w:rPr>
                <w:sz w:val="20"/>
                <w:szCs w:val="20"/>
              </w:rPr>
              <w:t xml:space="preserve">Mikrofon </w:t>
            </w:r>
            <w:r w:rsidR="004B47E7">
              <w:rPr>
                <w:sz w:val="20"/>
                <w:szCs w:val="20"/>
              </w:rPr>
              <w:t xml:space="preserve">bezprzewodowy </w:t>
            </w:r>
            <w:r w:rsidRPr="001D7FF2">
              <w:rPr>
                <w:sz w:val="20"/>
                <w:szCs w:val="20"/>
              </w:rPr>
              <w:t xml:space="preserve">z wbudowanym </w:t>
            </w:r>
            <w:r w:rsidRPr="001D7FF2">
              <w:rPr>
                <w:sz w:val="20"/>
                <w:szCs w:val="20"/>
              </w:rPr>
              <w:lastRenderedPageBreak/>
              <w:t>nadajnikiem wieloczęstotliwościowym</w:t>
            </w:r>
            <w:r w:rsidRPr="001D7FF2" w:rsidDel="001D7FF2">
              <w:rPr>
                <w:sz w:val="20"/>
                <w:szCs w:val="20"/>
              </w:rPr>
              <w:t xml:space="preserve"> </w:t>
            </w:r>
          </w:p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  <w:tc>
          <w:tcPr>
            <w:tcW w:w="3998" w:type="dxa"/>
          </w:tcPr>
          <w:p w:rsidR="004A4D1E" w:rsidRPr="004A5CB6" w:rsidRDefault="004A4D1E" w:rsidP="004A5CB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lastRenderedPageBreak/>
              <w:t xml:space="preserve">Zasilanie: 2 x AA 1.2 V </w:t>
            </w:r>
            <w:proofErr w:type="spellStart"/>
            <w:r w:rsidRPr="004A5CB6">
              <w:rPr>
                <w:sz w:val="20"/>
                <w:szCs w:val="20"/>
              </w:rPr>
              <w:t>NiMH</w:t>
            </w:r>
            <w:proofErr w:type="spellEnd"/>
            <w:r w:rsidRPr="004A5CB6">
              <w:rPr>
                <w:sz w:val="20"/>
                <w:szCs w:val="20"/>
              </w:rPr>
              <w:t xml:space="preserve"> lub 2 x AA 1,5 V alkaliczne</w:t>
            </w:r>
          </w:p>
          <w:p w:rsidR="004A4D1E" w:rsidRPr="004A5CB6" w:rsidRDefault="004A4D1E" w:rsidP="004A5CB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czas pracy ok. 12 godz.</w:t>
            </w:r>
          </w:p>
          <w:p w:rsidR="004A4D1E" w:rsidRPr="004A5CB6" w:rsidRDefault="004A4D1E" w:rsidP="004A5CB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lastRenderedPageBreak/>
              <w:t>zasięg ok. 50 m.</w:t>
            </w:r>
          </w:p>
          <w:p w:rsidR="004A4D1E" w:rsidRPr="004A5CB6" w:rsidRDefault="004A4D1E" w:rsidP="004A5CB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Wyświetlacz LCD</w:t>
            </w:r>
          </w:p>
          <w:p w:rsidR="004A4D1E" w:rsidRPr="004A5CB6" w:rsidRDefault="004A4D1E" w:rsidP="004A5CB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Miernik zużycia baterii</w:t>
            </w:r>
          </w:p>
          <w:p w:rsidR="004A4D1E" w:rsidRDefault="004A4D1E" w:rsidP="004A5CB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Przycisk wyciszenia</w:t>
            </w:r>
          </w:p>
          <w:p w:rsidR="004B47E7" w:rsidRPr="004A5CB6" w:rsidRDefault="004B47E7" w:rsidP="004A5CB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ładowarka</w:t>
            </w:r>
          </w:p>
        </w:tc>
        <w:tc>
          <w:tcPr>
            <w:tcW w:w="1157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62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</w:tr>
      <w:tr w:rsidR="004A4D1E" w:rsidRPr="004A5CB6" w:rsidTr="009E291B">
        <w:tc>
          <w:tcPr>
            <w:tcW w:w="591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4</w:t>
            </w:r>
          </w:p>
        </w:tc>
        <w:tc>
          <w:tcPr>
            <w:tcW w:w="2448" w:type="dxa"/>
          </w:tcPr>
          <w:p w:rsidR="004A4D1E" w:rsidRPr="004A5CB6" w:rsidRDefault="004B47E7" w:rsidP="004A5CB6">
            <w:pPr>
              <w:rPr>
                <w:sz w:val="20"/>
                <w:szCs w:val="20"/>
              </w:rPr>
            </w:pPr>
            <w:r w:rsidRPr="004B47E7">
              <w:rPr>
                <w:sz w:val="20"/>
                <w:szCs w:val="20"/>
              </w:rPr>
              <w:t xml:space="preserve">Odbiornik wieloczęstotliwościowy </w:t>
            </w:r>
            <w:r>
              <w:rPr>
                <w:sz w:val="20"/>
                <w:szCs w:val="20"/>
              </w:rPr>
              <w:t>dla mikrofonów prelegentów</w:t>
            </w:r>
          </w:p>
        </w:tc>
        <w:tc>
          <w:tcPr>
            <w:tcW w:w="3998" w:type="dxa"/>
          </w:tcPr>
          <w:p w:rsidR="004A4D1E" w:rsidRPr="004A5CB6" w:rsidRDefault="004B47E7" w:rsidP="004A5CB6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kompatybilny z mikrofonem bezprzewodowym</w:t>
            </w:r>
          </w:p>
        </w:tc>
        <w:tc>
          <w:tcPr>
            <w:tcW w:w="1157" w:type="dxa"/>
          </w:tcPr>
          <w:p w:rsidR="004A4D1E" w:rsidRPr="004A5CB6" w:rsidRDefault="004B47E7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</w:tr>
      <w:tr w:rsidR="004A4D1E" w:rsidRPr="004A5CB6" w:rsidTr="009E291B">
        <w:tc>
          <w:tcPr>
            <w:tcW w:w="591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:rsidR="004A4D1E" w:rsidRPr="004A5CB6" w:rsidRDefault="00E40342" w:rsidP="004A5CB6">
            <w:pPr>
              <w:rPr>
                <w:sz w:val="20"/>
                <w:szCs w:val="20"/>
              </w:rPr>
            </w:pPr>
            <w:r w:rsidRPr="00E40342">
              <w:rPr>
                <w:sz w:val="20"/>
                <w:szCs w:val="20"/>
              </w:rPr>
              <w:t>Jednostka centralna przekazująca bezprzewodowy sygnał audio (radiowy lub na podczerwień )</w:t>
            </w:r>
          </w:p>
        </w:tc>
        <w:tc>
          <w:tcPr>
            <w:tcW w:w="3998" w:type="dxa"/>
          </w:tcPr>
          <w:p w:rsidR="00E40342" w:rsidRPr="009E291B" w:rsidRDefault="00E40342" w:rsidP="009E291B">
            <w:pPr>
              <w:pStyle w:val="Akapitzlist"/>
              <w:numPr>
                <w:ilvl w:val="0"/>
                <w:numId w:val="17"/>
              </w:numPr>
              <w:ind w:left="430" w:hanging="425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Wyjścia do nagrywan</w:t>
            </w:r>
            <w:r w:rsidRPr="005261DB">
              <w:rPr>
                <w:sz w:val="20"/>
                <w:szCs w:val="20"/>
              </w:rPr>
              <w:t>ia wszystkich kanałów</w:t>
            </w:r>
          </w:p>
          <w:p w:rsidR="00E40342" w:rsidRPr="009E291B" w:rsidRDefault="00E40342" w:rsidP="009E291B">
            <w:pPr>
              <w:pStyle w:val="Akapitzlist"/>
              <w:numPr>
                <w:ilvl w:val="0"/>
                <w:numId w:val="17"/>
              </w:numPr>
              <w:ind w:left="430" w:hanging="425"/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6 wejść audio</w:t>
            </w:r>
          </w:p>
          <w:p w:rsidR="004A4D1E" w:rsidRPr="004A5CB6" w:rsidRDefault="00E40342" w:rsidP="009E291B">
            <w:pPr>
              <w:pStyle w:val="Akapitzlist"/>
              <w:numPr>
                <w:ilvl w:val="0"/>
                <w:numId w:val="17"/>
              </w:numPr>
              <w:ind w:left="430" w:hanging="425"/>
            </w:pPr>
            <w:r w:rsidRPr="009E291B">
              <w:rPr>
                <w:sz w:val="20"/>
                <w:szCs w:val="20"/>
              </w:rPr>
              <w:t>Gniazda do podłączenia pulpitów tłum</w:t>
            </w:r>
            <w:r w:rsidRPr="005261DB">
              <w:rPr>
                <w:sz w:val="20"/>
                <w:szCs w:val="20"/>
              </w:rPr>
              <w:t xml:space="preserve">aczy i </w:t>
            </w:r>
            <w:r>
              <w:rPr>
                <w:sz w:val="20"/>
                <w:szCs w:val="20"/>
              </w:rPr>
              <w:t>urządzeń dystrybuujących kanały dźwiękowe</w:t>
            </w:r>
          </w:p>
        </w:tc>
        <w:tc>
          <w:tcPr>
            <w:tcW w:w="1157" w:type="dxa"/>
          </w:tcPr>
          <w:p w:rsidR="004A4D1E" w:rsidRPr="004A5CB6" w:rsidRDefault="00E40342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</w:tr>
      <w:tr w:rsidR="00E40342" w:rsidRPr="004A5CB6" w:rsidTr="009E291B">
        <w:tc>
          <w:tcPr>
            <w:tcW w:w="591" w:type="dxa"/>
          </w:tcPr>
          <w:p w:rsidR="00E40342" w:rsidRPr="004A5CB6" w:rsidRDefault="00E40342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8" w:type="dxa"/>
          </w:tcPr>
          <w:p w:rsidR="00E40342" w:rsidRPr="00E40342" w:rsidRDefault="00E40342" w:rsidP="004A5CB6">
            <w:pPr>
              <w:rPr>
                <w:sz w:val="20"/>
                <w:szCs w:val="20"/>
              </w:rPr>
            </w:pPr>
            <w:r w:rsidRPr="00E40342">
              <w:rPr>
                <w:sz w:val="20"/>
                <w:szCs w:val="20"/>
              </w:rPr>
              <w:t>Urządzenie dystrybuujące kanały dźwiękowe</w:t>
            </w:r>
            <w:r>
              <w:rPr>
                <w:sz w:val="20"/>
                <w:szCs w:val="20"/>
              </w:rPr>
              <w:t xml:space="preserve"> (sygnał radiowy lub podczerwień)</w:t>
            </w:r>
          </w:p>
        </w:tc>
        <w:tc>
          <w:tcPr>
            <w:tcW w:w="3998" w:type="dxa"/>
          </w:tcPr>
          <w:p w:rsidR="00E40342" w:rsidRPr="004B47E7" w:rsidRDefault="00E40342" w:rsidP="004A5CB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pozwalające</w:t>
            </w:r>
            <w:r w:rsidRPr="004B47E7">
              <w:rPr>
                <w:sz w:val="20"/>
                <w:szCs w:val="20"/>
              </w:rPr>
              <w:t xml:space="preserve"> na zastosowanie w sali o powierzchni min. 200 m2</w:t>
            </w:r>
          </w:p>
        </w:tc>
        <w:tc>
          <w:tcPr>
            <w:tcW w:w="1157" w:type="dxa"/>
          </w:tcPr>
          <w:p w:rsidR="00E40342" w:rsidRDefault="00E40342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(w zależności od zasięgu urządzenia)</w:t>
            </w:r>
          </w:p>
        </w:tc>
        <w:tc>
          <w:tcPr>
            <w:tcW w:w="2262" w:type="dxa"/>
          </w:tcPr>
          <w:p w:rsidR="00E40342" w:rsidRPr="004A5CB6" w:rsidRDefault="00E40342" w:rsidP="004A5CB6">
            <w:pPr>
              <w:rPr>
                <w:sz w:val="20"/>
                <w:szCs w:val="20"/>
              </w:rPr>
            </w:pPr>
          </w:p>
        </w:tc>
      </w:tr>
      <w:tr w:rsidR="004A4D1E" w:rsidRPr="004A5CB6" w:rsidTr="009E291B">
        <w:tc>
          <w:tcPr>
            <w:tcW w:w="591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7</w:t>
            </w:r>
          </w:p>
        </w:tc>
        <w:tc>
          <w:tcPr>
            <w:tcW w:w="2448" w:type="dxa"/>
          </w:tcPr>
          <w:p w:rsidR="004A4D1E" w:rsidRPr="004A5CB6" w:rsidRDefault="005261DB" w:rsidP="004A5CB6">
            <w:pPr>
              <w:rPr>
                <w:sz w:val="20"/>
                <w:szCs w:val="20"/>
              </w:rPr>
            </w:pPr>
            <w:r w:rsidRPr="005261DB">
              <w:rPr>
                <w:sz w:val="20"/>
                <w:szCs w:val="20"/>
              </w:rPr>
              <w:t>Odbiornik mobilny</w:t>
            </w:r>
            <w:r>
              <w:rPr>
                <w:sz w:val="20"/>
                <w:szCs w:val="20"/>
              </w:rPr>
              <w:t xml:space="preserve"> (sygnał radiowy lub IR)</w:t>
            </w:r>
            <w:r w:rsidRPr="005261DB">
              <w:rPr>
                <w:sz w:val="20"/>
                <w:szCs w:val="20"/>
              </w:rPr>
              <w:t xml:space="preserve"> ze słuchawk</w:t>
            </w:r>
            <w:r w:rsidR="008278A9">
              <w:rPr>
                <w:sz w:val="20"/>
                <w:szCs w:val="20"/>
              </w:rPr>
              <w:t>ami</w:t>
            </w:r>
          </w:p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  <w:tc>
          <w:tcPr>
            <w:tcW w:w="3998" w:type="dxa"/>
          </w:tcPr>
          <w:p w:rsidR="005261DB" w:rsidRPr="009E291B" w:rsidRDefault="005261DB" w:rsidP="009E291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Wyświetlacz LCD</w:t>
            </w:r>
          </w:p>
          <w:p w:rsidR="005261DB" w:rsidRDefault="005261DB" w:rsidP="009E291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Przyciski regulacji głośności, zmiany języka,</w:t>
            </w:r>
          </w:p>
          <w:p w:rsidR="005261DB" w:rsidRDefault="005261DB" w:rsidP="009E291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Gniazdo słuchawkowe</w:t>
            </w:r>
          </w:p>
          <w:p w:rsidR="004A4D1E" w:rsidRPr="004A5CB6" w:rsidRDefault="00DD4BAF" w:rsidP="009E291B">
            <w:pPr>
              <w:pStyle w:val="Akapitzlist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Lekkie słuchawki nauszne</w:t>
            </w:r>
            <w:r w:rsidR="005261DB" w:rsidRPr="009E2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2</w:t>
            </w:r>
            <w:r w:rsidR="005261DB">
              <w:rPr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</w:tr>
      <w:tr w:rsidR="008D17D2" w:rsidRPr="008D17D2" w:rsidTr="009E291B">
        <w:tc>
          <w:tcPr>
            <w:tcW w:w="591" w:type="dxa"/>
          </w:tcPr>
          <w:p w:rsidR="004A4D1E" w:rsidRPr="008D17D2" w:rsidRDefault="004A4D1E" w:rsidP="004A5CB6">
            <w:pPr>
              <w:rPr>
                <w:sz w:val="20"/>
                <w:szCs w:val="20"/>
              </w:rPr>
            </w:pPr>
            <w:r w:rsidRPr="008D17D2">
              <w:rPr>
                <w:sz w:val="20"/>
                <w:szCs w:val="20"/>
              </w:rPr>
              <w:t>8</w:t>
            </w:r>
          </w:p>
        </w:tc>
        <w:tc>
          <w:tcPr>
            <w:tcW w:w="2448" w:type="dxa"/>
          </w:tcPr>
          <w:p w:rsidR="004A4D1E" w:rsidRPr="008D17D2" w:rsidRDefault="004A4D1E">
            <w:pPr>
              <w:rPr>
                <w:sz w:val="20"/>
                <w:szCs w:val="20"/>
              </w:rPr>
            </w:pPr>
            <w:r w:rsidRPr="008D17D2">
              <w:rPr>
                <w:sz w:val="20"/>
                <w:szCs w:val="20"/>
              </w:rPr>
              <w:t xml:space="preserve">Waliza transportowa z ładowarką dla </w:t>
            </w:r>
            <w:r w:rsidR="00DD4BAF">
              <w:rPr>
                <w:sz w:val="20"/>
                <w:szCs w:val="20"/>
              </w:rPr>
              <w:t>24</w:t>
            </w:r>
            <w:r w:rsidRPr="008D17D2">
              <w:rPr>
                <w:sz w:val="20"/>
                <w:szCs w:val="20"/>
              </w:rPr>
              <w:t xml:space="preserve"> odbiorników mobilnych</w:t>
            </w:r>
          </w:p>
        </w:tc>
        <w:tc>
          <w:tcPr>
            <w:tcW w:w="3998" w:type="dxa"/>
          </w:tcPr>
          <w:p w:rsidR="004A4D1E" w:rsidRPr="008D17D2" w:rsidRDefault="004A4D1E" w:rsidP="004A5CB6">
            <w:pPr>
              <w:rPr>
                <w:sz w:val="20"/>
                <w:szCs w:val="20"/>
              </w:rPr>
            </w:pPr>
            <w:r w:rsidRPr="008D17D2">
              <w:rPr>
                <w:sz w:val="20"/>
                <w:szCs w:val="20"/>
              </w:rPr>
              <w:t>Kompatybilność z dostarczonymi odbiornikami</w:t>
            </w:r>
          </w:p>
        </w:tc>
        <w:tc>
          <w:tcPr>
            <w:tcW w:w="1157" w:type="dxa"/>
          </w:tcPr>
          <w:p w:rsidR="004A4D1E" w:rsidRPr="008D17D2" w:rsidRDefault="004A4D1E" w:rsidP="004A5CB6">
            <w:pPr>
              <w:rPr>
                <w:sz w:val="20"/>
                <w:szCs w:val="20"/>
              </w:rPr>
            </w:pPr>
            <w:r w:rsidRPr="008D17D2">
              <w:rPr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A4D1E" w:rsidRPr="008D17D2" w:rsidRDefault="004A4D1E" w:rsidP="004A5CB6">
            <w:pPr>
              <w:rPr>
                <w:sz w:val="20"/>
                <w:szCs w:val="20"/>
              </w:rPr>
            </w:pPr>
          </w:p>
        </w:tc>
      </w:tr>
      <w:tr w:rsidR="004A4D1E" w:rsidRPr="004A5CB6" w:rsidTr="009E291B">
        <w:tc>
          <w:tcPr>
            <w:tcW w:w="591" w:type="dxa"/>
          </w:tcPr>
          <w:p w:rsidR="004A4D1E" w:rsidRPr="004A5CB6" w:rsidRDefault="009B4D55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8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Kabina do tłumaczeń przenośna, 2-osobowa wraz ze skrzynią transportową dla kabiny</w:t>
            </w:r>
          </w:p>
        </w:tc>
        <w:tc>
          <w:tcPr>
            <w:tcW w:w="3998" w:type="dxa"/>
          </w:tcPr>
          <w:p w:rsidR="00DD4BAF" w:rsidRPr="009E291B" w:rsidRDefault="00DD4BAF" w:rsidP="009E291B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wentylatory + blat dla tłumaczy</w:t>
            </w:r>
          </w:p>
          <w:p w:rsidR="00DD4BAF" w:rsidRDefault="00DD4BAF" w:rsidP="009E291B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9E291B">
              <w:rPr>
                <w:sz w:val="20"/>
                <w:szCs w:val="20"/>
              </w:rPr>
              <w:t>szybki montaż i demontaż</w:t>
            </w:r>
          </w:p>
          <w:p w:rsidR="004A4D1E" w:rsidRPr="004A5CB6" w:rsidRDefault="008278A9" w:rsidP="009E291B">
            <w:pPr>
              <w:pStyle w:val="Akapitzlist"/>
              <w:numPr>
                <w:ilvl w:val="0"/>
                <w:numId w:val="20"/>
              </w:numPr>
            </w:pPr>
            <w:r w:rsidRPr="009572F8">
              <w:rPr>
                <w:sz w:val="20"/>
                <w:szCs w:val="20"/>
              </w:rPr>
              <w:t>wymiary (ca.): wys. 2,00 m, szer. 1,70 m, gł. 1,70 m</w:t>
            </w:r>
          </w:p>
        </w:tc>
        <w:tc>
          <w:tcPr>
            <w:tcW w:w="1157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  <w:r w:rsidRPr="004A5CB6">
              <w:rPr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4A4D1E" w:rsidRPr="004A5CB6" w:rsidRDefault="004A4D1E" w:rsidP="004A5CB6">
            <w:pPr>
              <w:rPr>
                <w:sz w:val="20"/>
                <w:szCs w:val="20"/>
              </w:rPr>
            </w:pPr>
          </w:p>
        </w:tc>
      </w:tr>
      <w:tr w:rsidR="00A9234E" w:rsidRPr="004A5CB6" w:rsidTr="009E291B">
        <w:tc>
          <w:tcPr>
            <w:tcW w:w="591" w:type="dxa"/>
          </w:tcPr>
          <w:p w:rsidR="00A9234E" w:rsidRPr="004A5CB6" w:rsidRDefault="00A9234E" w:rsidP="004A5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D55">
              <w:rPr>
                <w:sz w:val="20"/>
                <w:szCs w:val="20"/>
              </w:rPr>
              <w:t>0</w:t>
            </w:r>
          </w:p>
        </w:tc>
        <w:tc>
          <w:tcPr>
            <w:tcW w:w="2448" w:type="dxa"/>
          </w:tcPr>
          <w:p w:rsidR="00A9234E" w:rsidRPr="004A5CB6" w:rsidRDefault="00A9234E" w:rsidP="00A9234E">
            <w:pPr>
              <w:rPr>
                <w:sz w:val="20"/>
                <w:szCs w:val="20"/>
              </w:rPr>
            </w:pPr>
            <w:r w:rsidRPr="00A9234E">
              <w:rPr>
                <w:sz w:val="20"/>
                <w:szCs w:val="20"/>
              </w:rPr>
              <w:t xml:space="preserve">Przeszkolenie wstępne użytkowników z obsługi pracowni </w:t>
            </w:r>
          </w:p>
        </w:tc>
        <w:tc>
          <w:tcPr>
            <w:tcW w:w="3998" w:type="dxa"/>
          </w:tcPr>
          <w:p w:rsidR="00A9234E" w:rsidRPr="009E291B" w:rsidRDefault="00A9234E" w:rsidP="009E291B">
            <w:pPr>
              <w:rPr>
                <w:sz w:val="20"/>
                <w:szCs w:val="20"/>
              </w:rPr>
            </w:pPr>
            <w:r w:rsidRPr="009E291B">
              <w:rPr>
                <w:rFonts w:eastAsia="Times New Roman" w:cs="Times New Roman"/>
                <w:sz w:val="20"/>
                <w:szCs w:val="20"/>
                <w:lang w:eastAsia="pl-PL"/>
              </w:rPr>
              <w:t>1 grupa w Poznaniu, szkolenie w kompletnej pracowni; do 10 osób w grupie; min. 4 godz. dydaktyczne</w:t>
            </w:r>
          </w:p>
        </w:tc>
        <w:tc>
          <w:tcPr>
            <w:tcW w:w="1157" w:type="dxa"/>
          </w:tcPr>
          <w:p w:rsidR="00A9234E" w:rsidRDefault="00A9234E" w:rsidP="00A92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</w:t>
            </w:r>
          </w:p>
          <w:p w:rsidR="00A9234E" w:rsidRPr="004A5CB6" w:rsidRDefault="00A9234E" w:rsidP="00A92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</w:t>
            </w:r>
          </w:p>
        </w:tc>
        <w:tc>
          <w:tcPr>
            <w:tcW w:w="2262" w:type="dxa"/>
          </w:tcPr>
          <w:p w:rsidR="00A9234E" w:rsidRPr="004A5CB6" w:rsidRDefault="00A9234E" w:rsidP="004A5CB6">
            <w:pPr>
              <w:rPr>
                <w:sz w:val="20"/>
                <w:szCs w:val="20"/>
              </w:rPr>
            </w:pPr>
          </w:p>
        </w:tc>
      </w:tr>
    </w:tbl>
    <w:p w:rsidR="0048596A" w:rsidRPr="004A5CB6" w:rsidRDefault="0048596A" w:rsidP="004A5CB6">
      <w:pPr>
        <w:spacing w:after="0" w:line="240" w:lineRule="auto"/>
        <w:rPr>
          <w:sz w:val="20"/>
          <w:szCs w:val="20"/>
        </w:rPr>
      </w:pPr>
    </w:p>
    <w:p w:rsidR="004A5CB6" w:rsidRDefault="004A5CB6" w:rsidP="004A5CB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4A5CB6">
        <w:rPr>
          <w:rFonts w:eastAsia="Times New Roman" w:cs="Times New Roman"/>
          <w:color w:val="000000"/>
          <w:sz w:val="20"/>
          <w:szCs w:val="20"/>
          <w:lang w:eastAsia="pl-PL"/>
        </w:rPr>
        <w:t>Dodatkowo do przedmiotu zamówienia wchodzi:</w:t>
      </w:r>
    </w:p>
    <w:p w:rsidR="00F064BD" w:rsidRPr="004A5CB6" w:rsidRDefault="00F064BD" w:rsidP="004A5CB6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 xml:space="preserve">Gwarancja na sprzęt </w:t>
      </w:r>
      <w:r w:rsidR="00DD4BAF">
        <w:rPr>
          <w:sz w:val="20"/>
          <w:szCs w:val="20"/>
        </w:rPr>
        <w:t>2</w:t>
      </w:r>
      <w:r w:rsidR="008D17D2">
        <w:rPr>
          <w:sz w:val="20"/>
          <w:szCs w:val="20"/>
        </w:rPr>
        <w:t xml:space="preserve"> lat</w:t>
      </w:r>
      <w:r w:rsidR="00DD4BAF">
        <w:rPr>
          <w:sz w:val="20"/>
          <w:szCs w:val="20"/>
        </w:rPr>
        <w:t>a</w:t>
      </w:r>
      <w:r w:rsidR="004A5CB6" w:rsidRPr="004A5CB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 daty odbioru </w:t>
      </w:r>
      <w:bookmarkStart w:id="0" w:name="_GoBack"/>
      <w:bookmarkEnd w:id="0"/>
      <w:r w:rsidR="004A5CB6" w:rsidRPr="004A5CB6">
        <w:rPr>
          <w:rFonts w:eastAsia="Times New Roman" w:cs="Times New Roman"/>
          <w:color w:val="000000"/>
          <w:sz w:val="20"/>
          <w:szCs w:val="20"/>
          <w:lang w:eastAsia="pl-PL"/>
        </w:rPr>
        <w:t>instalacji</w:t>
      </w:r>
    </w:p>
    <w:p w:rsidR="00F064BD" w:rsidRPr="004A5CB6" w:rsidRDefault="00F064BD" w:rsidP="004A5CB6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>Certyfikat CE</w:t>
      </w:r>
    </w:p>
    <w:p w:rsidR="008D17D2" w:rsidRDefault="00F064BD" w:rsidP="008D17D2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>Dostarczenie urządzeń</w:t>
      </w:r>
      <w:r w:rsidR="004A5CB6" w:rsidRPr="004A5CB6">
        <w:rPr>
          <w:sz w:val="20"/>
          <w:szCs w:val="20"/>
        </w:rPr>
        <w:t xml:space="preserve"> do Poznania</w:t>
      </w:r>
      <w:r w:rsidRPr="004A5CB6">
        <w:rPr>
          <w:sz w:val="20"/>
          <w:szCs w:val="20"/>
        </w:rPr>
        <w:t xml:space="preserve">, instalacja w </w:t>
      </w:r>
      <w:r w:rsidR="004A5CB6" w:rsidRPr="004A5CB6">
        <w:rPr>
          <w:rFonts w:eastAsia="Times New Roman" w:cs="Times New Roman"/>
          <w:color w:val="000000"/>
          <w:sz w:val="20"/>
          <w:szCs w:val="20"/>
          <w:lang w:eastAsia="pl-PL"/>
        </w:rPr>
        <w:t>sali wskazanej przez Zamawiającego w siedzibie uczelni</w:t>
      </w:r>
      <w:r w:rsidRPr="004A5CB6">
        <w:rPr>
          <w:sz w:val="20"/>
          <w:szCs w:val="20"/>
        </w:rPr>
        <w:t>, rozruch technologiczny</w:t>
      </w:r>
      <w:r w:rsidR="009E3CF7">
        <w:rPr>
          <w:sz w:val="20"/>
          <w:szCs w:val="20"/>
        </w:rPr>
        <w:t>.</w:t>
      </w:r>
    </w:p>
    <w:p w:rsidR="00F064BD" w:rsidRPr="008D17D2" w:rsidRDefault="00F064BD" w:rsidP="008D17D2">
      <w:pPr>
        <w:spacing w:after="0" w:line="240" w:lineRule="auto"/>
        <w:rPr>
          <w:sz w:val="20"/>
          <w:szCs w:val="20"/>
        </w:rPr>
      </w:pPr>
    </w:p>
    <w:p w:rsidR="00F064BD" w:rsidRPr="004A5CB6" w:rsidRDefault="00F064BD" w:rsidP="004A5CB6">
      <w:p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>Wymagania serwisowe:</w:t>
      </w:r>
    </w:p>
    <w:p w:rsidR="008D17D2" w:rsidRDefault="00F064BD" w:rsidP="008D17D2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4A5CB6">
        <w:rPr>
          <w:sz w:val="20"/>
          <w:szCs w:val="20"/>
        </w:rPr>
        <w:t>elektroniczny system zgłoszeń serwisowych na stronie producenta lub serwisu, z numerem przyjęcia i potwierdzeniem zgłoszenia,</w:t>
      </w:r>
    </w:p>
    <w:p w:rsidR="004A5CB6" w:rsidRPr="008D17D2" w:rsidRDefault="004A5CB6" w:rsidP="008D17D2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D17D2">
        <w:rPr>
          <w:sz w:val="20"/>
          <w:szCs w:val="20"/>
        </w:rPr>
        <w:t xml:space="preserve">usługi świadczone </w:t>
      </w:r>
      <w:r w:rsidRPr="008D17D2">
        <w:rPr>
          <w:rFonts w:eastAsia="Times New Roman" w:cs="Times New Roman"/>
          <w:color w:val="000000"/>
          <w:sz w:val="20"/>
          <w:szCs w:val="20"/>
          <w:lang w:eastAsia="pl-PL"/>
        </w:rPr>
        <w:t>w siedzibie Zamawiającego</w:t>
      </w:r>
      <w:r w:rsidR="001135DD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sectPr w:rsidR="004A5CB6" w:rsidRPr="008D17D2" w:rsidSect="00F064B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B5" w:rsidRDefault="00E42DB5" w:rsidP="00F064BD">
      <w:pPr>
        <w:spacing w:after="0" w:line="240" w:lineRule="auto"/>
      </w:pPr>
      <w:r>
        <w:separator/>
      </w:r>
    </w:p>
  </w:endnote>
  <w:endnote w:type="continuationSeparator" w:id="0">
    <w:p w:rsidR="00E42DB5" w:rsidRDefault="00E42DB5" w:rsidP="00F0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B6" w:rsidRDefault="004A5CB6" w:rsidP="004A5CB6">
    <w:pPr>
      <w:jc w:val="center"/>
      <w:rPr>
        <w:i/>
        <w:sz w:val="18"/>
        <w:szCs w:val="18"/>
      </w:rPr>
    </w:pPr>
  </w:p>
  <w:p w:rsidR="00F064BD" w:rsidRPr="004A5CB6" w:rsidRDefault="004A5CB6" w:rsidP="004A5CB6">
    <w:pPr>
      <w:jc w:val="center"/>
      <w:rPr>
        <w:i/>
        <w:sz w:val="18"/>
        <w:szCs w:val="18"/>
      </w:rPr>
    </w:pPr>
    <w:r w:rsidRPr="009F43AB">
      <w:rPr>
        <w:i/>
        <w:sz w:val="18"/>
        <w:szCs w:val="18"/>
      </w:rPr>
      <w:t>Projekt: „SMART EDUCATION - Kształcenie wyższe w dobie innowacji cyfrowych” (POWR.03.05.00-00-Z004/18)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B5" w:rsidRDefault="00E42DB5" w:rsidP="00F064BD">
      <w:pPr>
        <w:spacing w:after="0" w:line="240" w:lineRule="auto"/>
      </w:pPr>
      <w:r>
        <w:separator/>
      </w:r>
    </w:p>
  </w:footnote>
  <w:footnote w:type="continuationSeparator" w:id="0">
    <w:p w:rsidR="00E42DB5" w:rsidRDefault="00E42DB5" w:rsidP="00F0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2693"/>
      <w:gridCol w:w="3118"/>
      <w:gridCol w:w="2977"/>
    </w:tblGrid>
    <w:tr w:rsidR="00F064BD" w:rsidTr="004A5CB6">
      <w:trPr>
        <w:trHeight w:val="1185"/>
        <w:jc w:val="center"/>
      </w:trPr>
      <w:tc>
        <w:tcPr>
          <w:tcW w:w="2272" w:type="dxa"/>
        </w:tcPr>
        <w:p w:rsidR="00F064BD" w:rsidRDefault="00F064BD" w:rsidP="00F064BD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65D418E6" wp14:editId="14CC0DBE">
                <wp:extent cx="1504950" cy="707522"/>
                <wp:effectExtent l="0" t="0" r="0" b="0"/>
                <wp:docPr id="221" name="Obraz 221" descr="I:\projekty_realizowane\ZINTEGROWANY\PROMOCJA\logo fundusze europejskie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:\projekty_realizowane\ZINTEGROWANY\PROMOCJA\logo fundusze europejskie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F064BD" w:rsidRDefault="00F064BD" w:rsidP="00F064BD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7337F1DC" wp14:editId="44467BD5">
                <wp:extent cx="1711915" cy="571500"/>
                <wp:effectExtent l="0" t="0" r="3175" b="0"/>
                <wp:docPr id="222" name="Obraz 222" descr="C:\Users\ktrzop\Desktop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trzop\Desktop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587" cy="575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:rsidR="00F064BD" w:rsidRDefault="00F064BD" w:rsidP="00F064BD"/>
        <w:p w:rsidR="00F064BD" w:rsidRDefault="00F064BD" w:rsidP="00F064BD">
          <w:r w:rsidRPr="003B73B4">
            <w:rPr>
              <w:rFonts w:ascii="Tahoma" w:hAnsi="Tahoma" w:cs="Tahoma"/>
              <w:b/>
              <w:bCs/>
              <w:noProof/>
              <w:lang w:eastAsia="pl-PL"/>
            </w:rPr>
            <w:drawing>
              <wp:inline distT="0" distB="0" distL="0" distR="0" wp14:anchorId="5F097E68" wp14:editId="0A43486E">
                <wp:extent cx="1857123" cy="295275"/>
                <wp:effectExtent l="0" t="0" r="0" b="0"/>
                <wp:docPr id="223" name="Obraz 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897" cy="302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F064BD" w:rsidRDefault="00F064BD" w:rsidP="00F064BD">
          <w:pPr>
            <w:pStyle w:val="Nagwek"/>
          </w:pPr>
          <w:r w:rsidRPr="003B73B4">
            <w:rPr>
              <w:noProof/>
              <w:lang w:eastAsia="pl-PL"/>
            </w:rPr>
            <w:drawing>
              <wp:inline distT="0" distB="0" distL="0" distR="0" wp14:anchorId="523E65F9" wp14:editId="3EDADC45">
                <wp:extent cx="1762125" cy="519689"/>
                <wp:effectExtent l="0" t="0" r="0" b="0"/>
                <wp:docPr id="224" name="Obraz 224" descr="I:\projekty_realizowane\ZINTEGROWANY\PROMOCJA\logo unia europejska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:\projekty_realizowane\ZINTEGROWANY\PROMOCJA\logo unia europejska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42" cy="523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64BD" w:rsidRPr="004A5CB6" w:rsidRDefault="00F064BD" w:rsidP="004A5CB6">
    <w:pPr>
      <w:autoSpaceDE w:val="0"/>
      <w:autoSpaceDN w:val="0"/>
      <w:adjustRightInd w:val="0"/>
      <w:ind w:left="-1134"/>
      <w:jc w:val="center"/>
      <w:rPr>
        <w:sz w:val="16"/>
        <w:szCs w:val="16"/>
      </w:rPr>
    </w:pPr>
    <w:r w:rsidRPr="008D5CB5">
      <w:rPr>
        <w:sz w:val="16"/>
        <w:szCs w:val="16"/>
      </w:rPr>
      <w:t xml:space="preserve">Projekt jest współfinansowany ze </w:t>
    </w:r>
    <w:r w:rsidRPr="008D5CB5">
      <w:rPr>
        <w:rFonts w:eastAsia="TimesNewRoman"/>
        <w:sz w:val="16"/>
        <w:szCs w:val="16"/>
      </w:rPr>
      <w:t>ś</w:t>
    </w:r>
    <w:r w:rsidRPr="008D5CB5">
      <w:rPr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7F9F"/>
    <w:multiLevelType w:val="hybridMultilevel"/>
    <w:tmpl w:val="AF9A4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6434B5F6">
      <w:start w:val="1"/>
      <w:numFmt w:val="decimal"/>
      <w:lvlText w:val="%2)"/>
      <w:lvlJc w:val="left"/>
      <w:pPr>
        <w:ind w:left="108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E2483"/>
    <w:multiLevelType w:val="hybridMultilevel"/>
    <w:tmpl w:val="DDF47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26716"/>
    <w:multiLevelType w:val="hybridMultilevel"/>
    <w:tmpl w:val="67721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4095D"/>
    <w:multiLevelType w:val="hybridMultilevel"/>
    <w:tmpl w:val="A8EC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2F59"/>
    <w:multiLevelType w:val="hybridMultilevel"/>
    <w:tmpl w:val="274C0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B41C53"/>
    <w:multiLevelType w:val="hybridMultilevel"/>
    <w:tmpl w:val="98466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91099"/>
    <w:multiLevelType w:val="hybridMultilevel"/>
    <w:tmpl w:val="C13236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A13807"/>
    <w:multiLevelType w:val="hybridMultilevel"/>
    <w:tmpl w:val="A1B2C26C"/>
    <w:lvl w:ilvl="0" w:tplc="3AB211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434B5F6">
      <w:start w:val="1"/>
      <w:numFmt w:val="decimal"/>
      <w:lvlText w:val="%2)"/>
      <w:lvlJc w:val="left"/>
      <w:pPr>
        <w:ind w:left="108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61439"/>
    <w:multiLevelType w:val="hybridMultilevel"/>
    <w:tmpl w:val="E654B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2382E"/>
    <w:multiLevelType w:val="hybridMultilevel"/>
    <w:tmpl w:val="14A45F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57E2A"/>
    <w:multiLevelType w:val="hybridMultilevel"/>
    <w:tmpl w:val="C37A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2D40"/>
    <w:multiLevelType w:val="hybridMultilevel"/>
    <w:tmpl w:val="5E14B7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25A2A"/>
    <w:multiLevelType w:val="hybridMultilevel"/>
    <w:tmpl w:val="89F4D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B4F05"/>
    <w:multiLevelType w:val="hybridMultilevel"/>
    <w:tmpl w:val="61987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B47A7"/>
    <w:multiLevelType w:val="hybridMultilevel"/>
    <w:tmpl w:val="0F0E0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8653C"/>
    <w:multiLevelType w:val="hybridMultilevel"/>
    <w:tmpl w:val="EA7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14FDB"/>
    <w:multiLevelType w:val="hybridMultilevel"/>
    <w:tmpl w:val="9DAA00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8470B3"/>
    <w:multiLevelType w:val="hybridMultilevel"/>
    <w:tmpl w:val="992E29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E6429"/>
    <w:multiLevelType w:val="hybridMultilevel"/>
    <w:tmpl w:val="A47EE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22149C"/>
    <w:multiLevelType w:val="hybridMultilevel"/>
    <w:tmpl w:val="FCA62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3CB478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7"/>
  </w:num>
  <w:num w:numId="6">
    <w:abstractNumId w:val="16"/>
  </w:num>
  <w:num w:numId="7">
    <w:abstractNumId w:val="11"/>
  </w:num>
  <w:num w:numId="8">
    <w:abstractNumId w:val="18"/>
  </w:num>
  <w:num w:numId="9">
    <w:abstractNumId w:val="10"/>
  </w:num>
  <w:num w:numId="10">
    <w:abstractNumId w:val="19"/>
  </w:num>
  <w:num w:numId="11">
    <w:abstractNumId w:val="14"/>
  </w:num>
  <w:num w:numId="12">
    <w:abstractNumId w:val="5"/>
  </w:num>
  <w:num w:numId="13">
    <w:abstractNumId w:val="7"/>
  </w:num>
  <w:num w:numId="14">
    <w:abstractNumId w:val="13"/>
  </w:num>
  <w:num w:numId="15">
    <w:abstractNumId w:val="0"/>
  </w:num>
  <w:num w:numId="16">
    <w:abstractNumId w:val="4"/>
  </w:num>
  <w:num w:numId="17">
    <w:abstractNumId w:val="3"/>
  </w:num>
  <w:num w:numId="18">
    <w:abstractNumId w:val="15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6A"/>
    <w:rsid w:val="000868E5"/>
    <w:rsid w:val="000F092F"/>
    <w:rsid w:val="000F39E9"/>
    <w:rsid w:val="001135DD"/>
    <w:rsid w:val="00121242"/>
    <w:rsid w:val="001D7FF2"/>
    <w:rsid w:val="0022307B"/>
    <w:rsid w:val="00290748"/>
    <w:rsid w:val="002D4C0D"/>
    <w:rsid w:val="00321789"/>
    <w:rsid w:val="00333F6B"/>
    <w:rsid w:val="003839ED"/>
    <w:rsid w:val="00426C3A"/>
    <w:rsid w:val="004839D6"/>
    <w:rsid w:val="0048596A"/>
    <w:rsid w:val="004A4D1E"/>
    <w:rsid w:val="004A5CB6"/>
    <w:rsid w:val="004A7D13"/>
    <w:rsid w:val="004B47E7"/>
    <w:rsid w:val="004C7075"/>
    <w:rsid w:val="005261DB"/>
    <w:rsid w:val="0053230B"/>
    <w:rsid w:val="00584CB5"/>
    <w:rsid w:val="0061528C"/>
    <w:rsid w:val="00683E23"/>
    <w:rsid w:val="00805785"/>
    <w:rsid w:val="00816373"/>
    <w:rsid w:val="008278A9"/>
    <w:rsid w:val="008A04CD"/>
    <w:rsid w:val="008D17D2"/>
    <w:rsid w:val="00932E68"/>
    <w:rsid w:val="009345D2"/>
    <w:rsid w:val="0094003C"/>
    <w:rsid w:val="009624FE"/>
    <w:rsid w:val="009B4D55"/>
    <w:rsid w:val="009E291B"/>
    <w:rsid w:val="009E3CF7"/>
    <w:rsid w:val="009F0A9A"/>
    <w:rsid w:val="009F3AD0"/>
    <w:rsid w:val="00A9234E"/>
    <w:rsid w:val="00AD3C6B"/>
    <w:rsid w:val="00AE3966"/>
    <w:rsid w:val="00AF33DF"/>
    <w:rsid w:val="00B7154B"/>
    <w:rsid w:val="00B8151E"/>
    <w:rsid w:val="00C85DBD"/>
    <w:rsid w:val="00CC6331"/>
    <w:rsid w:val="00D004F8"/>
    <w:rsid w:val="00DD2EB2"/>
    <w:rsid w:val="00DD4BAF"/>
    <w:rsid w:val="00DF4E53"/>
    <w:rsid w:val="00E335F9"/>
    <w:rsid w:val="00E40342"/>
    <w:rsid w:val="00E42DB5"/>
    <w:rsid w:val="00EE14F3"/>
    <w:rsid w:val="00F064BD"/>
    <w:rsid w:val="00F26762"/>
    <w:rsid w:val="00F5010A"/>
    <w:rsid w:val="00F534A7"/>
    <w:rsid w:val="00F54052"/>
    <w:rsid w:val="00F75D20"/>
    <w:rsid w:val="00F83DA5"/>
    <w:rsid w:val="00F944C8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13CE3E8-2FE5-4FC3-8751-3569A39F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14F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0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4BD"/>
  </w:style>
  <w:style w:type="paragraph" w:styleId="Stopka">
    <w:name w:val="footer"/>
    <w:basedOn w:val="Normalny"/>
    <w:link w:val="StopkaZnak"/>
    <w:uiPriority w:val="99"/>
    <w:unhideWhenUsed/>
    <w:rsid w:val="00F0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4BD"/>
  </w:style>
  <w:style w:type="paragraph" w:styleId="Tekstdymka">
    <w:name w:val="Balloon Text"/>
    <w:basedOn w:val="Normalny"/>
    <w:link w:val="TekstdymkaZnak"/>
    <w:uiPriority w:val="99"/>
    <w:semiHidden/>
    <w:unhideWhenUsed/>
    <w:rsid w:val="00DF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Agnieszka N</cp:lastModifiedBy>
  <cp:revision>4</cp:revision>
  <dcterms:created xsi:type="dcterms:W3CDTF">2020-07-10T11:58:00Z</dcterms:created>
  <dcterms:modified xsi:type="dcterms:W3CDTF">2021-02-08T15:40:00Z</dcterms:modified>
</cp:coreProperties>
</file>