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9612D" w14:textId="478A99D9" w:rsidR="007E3F29" w:rsidRPr="00E0422B" w:rsidRDefault="007E3F29" w:rsidP="007E3F29">
      <w:pPr>
        <w:jc w:val="center"/>
        <w:rPr>
          <w:rFonts w:ascii="Arial" w:hAnsi="Arial" w:cs="Arial"/>
          <w:b/>
          <w:sz w:val="20"/>
          <w:szCs w:val="20"/>
        </w:rPr>
      </w:pPr>
      <w:r w:rsidRPr="00E0422B">
        <w:rPr>
          <w:rFonts w:ascii="Arial" w:hAnsi="Arial" w:cs="Arial"/>
          <w:b/>
          <w:sz w:val="20"/>
          <w:szCs w:val="20"/>
        </w:rPr>
        <w:t xml:space="preserve">Załącznik nr 6 do Zapytania </w:t>
      </w:r>
      <w:r w:rsidR="003E5C7A" w:rsidRPr="00E0422B">
        <w:rPr>
          <w:rFonts w:ascii="Arial" w:hAnsi="Arial" w:cs="Arial"/>
          <w:b/>
          <w:sz w:val="20"/>
          <w:szCs w:val="20"/>
        </w:rPr>
        <w:t>Ofertowego</w:t>
      </w:r>
      <w:r w:rsidRPr="00E0422B">
        <w:rPr>
          <w:rFonts w:ascii="Arial" w:hAnsi="Arial" w:cs="Arial"/>
          <w:b/>
          <w:sz w:val="20"/>
          <w:szCs w:val="20"/>
        </w:rPr>
        <w:t xml:space="preserve"> </w:t>
      </w:r>
    </w:p>
    <w:p w14:paraId="15758DE2" w14:textId="5F64FC3D" w:rsidR="00053BFE" w:rsidRPr="00053BFE" w:rsidRDefault="00053BFE" w:rsidP="00053BFE">
      <w:pPr>
        <w:jc w:val="both"/>
        <w:rPr>
          <w:rFonts w:ascii="Arial" w:hAnsi="Arial" w:cs="Arial"/>
          <w:b/>
          <w:sz w:val="20"/>
          <w:szCs w:val="20"/>
        </w:rPr>
      </w:pPr>
      <w:r w:rsidRPr="00053BFE">
        <w:rPr>
          <w:rFonts w:ascii="Arial" w:hAnsi="Arial" w:cs="Arial"/>
          <w:b/>
          <w:sz w:val="20"/>
          <w:szCs w:val="20"/>
        </w:rPr>
        <w:t>KLAUZULA INFORMACYJNA</w:t>
      </w:r>
      <w:r>
        <w:rPr>
          <w:rFonts w:ascii="Arial" w:hAnsi="Arial" w:cs="Arial"/>
          <w:b/>
          <w:sz w:val="20"/>
          <w:szCs w:val="20"/>
        </w:rPr>
        <w:t xml:space="preserve"> </w:t>
      </w:r>
      <w:r w:rsidRPr="00053BFE">
        <w:rPr>
          <w:rFonts w:ascii="Arial" w:hAnsi="Arial" w:cs="Arial"/>
          <w:b/>
          <w:sz w:val="20"/>
          <w:szCs w:val="20"/>
        </w:rPr>
        <w:t>RODO</w:t>
      </w:r>
    </w:p>
    <w:p w14:paraId="59D0C8C7" w14:textId="77777777" w:rsidR="00053BFE" w:rsidRPr="00053BFE" w:rsidRDefault="00053BFE" w:rsidP="00053BFE">
      <w:pPr>
        <w:jc w:val="both"/>
        <w:rPr>
          <w:rFonts w:ascii="Arial" w:hAnsi="Arial" w:cs="Arial"/>
          <w:b/>
          <w:sz w:val="20"/>
          <w:szCs w:val="20"/>
        </w:rPr>
      </w:pPr>
      <w:r w:rsidRPr="00053BFE">
        <w:rPr>
          <w:rFonts w:ascii="Arial" w:hAnsi="Arial" w:cs="Arial"/>
          <w:sz w:val="20"/>
          <w:szCs w:val="20"/>
        </w:rPr>
        <w:t>Na podstawie art. 13 i 14 Rozporządzenia Parlamentu Europejskiego i Rady (EU) 2016/679 z dnia 27 kwietnia 2016 roku w sprawie ochrony osób fizycznych w związku z przetwarzaniem danych osobowych i w sprawie swobodnego przepływu takich danych oraz uchylenia dyrektywy 95/46/WE (zwane dalej: RODO) informujemy, że:</w:t>
      </w:r>
    </w:p>
    <w:p w14:paraId="39B3648B" w14:textId="77777777" w:rsidR="00053BFE" w:rsidRPr="00053BFE" w:rsidRDefault="00053BFE" w:rsidP="00053BFE">
      <w:pPr>
        <w:numPr>
          <w:ilvl w:val="0"/>
          <w:numId w:val="2"/>
        </w:numPr>
        <w:jc w:val="both"/>
        <w:rPr>
          <w:rFonts w:ascii="Arial" w:hAnsi="Arial" w:cs="Arial"/>
          <w:sz w:val="20"/>
          <w:szCs w:val="20"/>
        </w:rPr>
      </w:pPr>
      <w:r w:rsidRPr="00053BFE">
        <w:rPr>
          <w:rFonts w:ascii="Arial" w:hAnsi="Arial" w:cs="Arial"/>
          <w:sz w:val="20"/>
          <w:szCs w:val="20"/>
        </w:rPr>
        <w:t xml:space="preserve">Administratorem Pana/Pani danych osobowych jest spółka </w:t>
      </w:r>
      <w:r w:rsidRPr="00053BFE">
        <w:rPr>
          <w:rFonts w:ascii="Arial" w:hAnsi="Arial" w:cs="Arial"/>
          <w:b/>
          <w:bCs/>
          <w:sz w:val="20"/>
          <w:szCs w:val="20"/>
        </w:rPr>
        <w:t>KLINIKI NEURORADIOCHIRURGII spółka z ograniczoną odpowiedzialnością</w:t>
      </w:r>
      <w:r w:rsidRPr="00053BFE">
        <w:rPr>
          <w:rFonts w:ascii="Arial" w:hAnsi="Arial" w:cs="Arial"/>
          <w:sz w:val="20"/>
          <w:szCs w:val="20"/>
        </w:rPr>
        <w:t xml:space="preserve"> z siedzibą w Warszawie (00-033) przy ulicy Górskiego nr 6 lok. 92, wpisana do rejestru przedsiębiorców Krajowego Rejestru Sądowego prowadzonego przez Sąd Rejonowy dla m.st. Warszawy w Warszawie, XII Wydział Gospodarczy Krajowego Rejestru Sądowego pod numerem KRS 0000269438, posiadająca nr NIP: 525238224, REGON: 140794224, z kapitałem zakładowym w wysokości: 3 431 000,00 zł;</w:t>
      </w:r>
    </w:p>
    <w:p w14:paraId="3224F1B4" w14:textId="77777777" w:rsidR="00053BFE" w:rsidRPr="00053BFE" w:rsidRDefault="00053BFE" w:rsidP="00053BFE">
      <w:pPr>
        <w:numPr>
          <w:ilvl w:val="0"/>
          <w:numId w:val="2"/>
        </w:numPr>
        <w:jc w:val="both"/>
        <w:rPr>
          <w:rFonts w:ascii="Arial" w:hAnsi="Arial" w:cs="Arial"/>
          <w:sz w:val="20"/>
          <w:szCs w:val="20"/>
        </w:rPr>
      </w:pPr>
      <w:r w:rsidRPr="00053BFE">
        <w:rPr>
          <w:rFonts w:ascii="Arial" w:hAnsi="Arial" w:cs="Arial"/>
          <w:sz w:val="20"/>
          <w:szCs w:val="20"/>
        </w:rPr>
        <w:t xml:space="preserve">kontakt z Inspektorem Ochrony Danych - Panem Tomaszem Paprockim - jest możliwy pod adresem: </w:t>
      </w:r>
      <w:r w:rsidRPr="00053BFE">
        <w:rPr>
          <w:rFonts w:ascii="Arial" w:hAnsi="Arial" w:cs="Arial"/>
          <w:b/>
          <w:bCs/>
          <w:sz w:val="20"/>
          <w:szCs w:val="20"/>
        </w:rPr>
        <w:t>KLINIKI NEURORADIOCHIRURGII spółka z ograniczoną odpowiedzialnością</w:t>
      </w:r>
      <w:r w:rsidRPr="00053BFE">
        <w:rPr>
          <w:rFonts w:ascii="Arial" w:hAnsi="Arial" w:cs="Arial"/>
          <w:b/>
          <w:sz w:val="20"/>
          <w:szCs w:val="20"/>
        </w:rPr>
        <w:t xml:space="preserve"> </w:t>
      </w:r>
      <w:r w:rsidRPr="00053BFE">
        <w:rPr>
          <w:rFonts w:ascii="Arial" w:hAnsi="Arial" w:cs="Arial"/>
          <w:sz w:val="20"/>
          <w:szCs w:val="20"/>
        </w:rPr>
        <w:t>Warszawa (00-033) ul. Górskiego 6/92 bądź za pomocą adresu e-mail: iodo@onkologiaradom.pl.</w:t>
      </w:r>
    </w:p>
    <w:p w14:paraId="4E594BA0" w14:textId="77777777" w:rsidR="00053BFE" w:rsidRPr="00053BFE" w:rsidRDefault="00053BFE" w:rsidP="00053BFE">
      <w:pPr>
        <w:numPr>
          <w:ilvl w:val="0"/>
          <w:numId w:val="2"/>
        </w:numPr>
        <w:jc w:val="both"/>
        <w:rPr>
          <w:rFonts w:ascii="Arial" w:hAnsi="Arial" w:cs="Arial"/>
          <w:b/>
          <w:sz w:val="20"/>
          <w:szCs w:val="20"/>
        </w:rPr>
      </w:pPr>
      <w:r w:rsidRPr="00053BFE">
        <w:rPr>
          <w:rFonts w:ascii="Arial" w:hAnsi="Arial" w:cs="Arial"/>
          <w:sz w:val="20"/>
          <w:szCs w:val="20"/>
        </w:rPr>
        <w:t xml:space="preserve">Celem przetwarzania danych osobowych jest realizacja i wykonanie umowy . </w:t>
      </w:r>
    </w:p>
    <w:p w14:paraId="52B70CAB" w14:textId="77777777" w:rsidR="00053BFE" w:rsidRPr="00053BFE" w:rsidRDefault="00053BFE" w:rsidP="00053BFE">
      <w:pPr>
        <w:numPr>
          <w:ilvl w:val="0"/>
          <w:numId w:val="2"/>
        </w:numPr>
        <w:jc w:val="both"/>
        <w:rPr>
          <w:rFonts w:ascii="Arial" w:hAnsi="Arial" w:cs="Arial"/>
          <w:sz w:val="20"/>
          <w:szCs w:val="20"/>
        </w:rPr>
      </w:pPr>
      <w:r w:rsidRPr="00053BFE">
        <w:rPr>
          <w:rFonts w:ascii="Arial" w:hAnsi="Arial" w:cs="Arial"/>
          <w:sz w:val="20"/>
          <w:szCs w:val="20"/>
        </w:rPr>
        <w:t>Podstawą prawną przetwarzania Pani/Pana danych osobowych jest art. 6 ust. 1 lit. b) RODO – przetwarzanie jest niezbędne do wykonania umowy lub do podjęcia działań przed zawarciem umowy.</w:t>
      </w:r>
    </w:p>
    <w:p w14:paraId="536DEA44" w14:textId="77777777" w:rsidR="00053BFE" w:rsidRPr="00053BFE" w:rsidRDefault="00053BFE" w:rsidP="00053BFE">
      <w:pPr>
        <w:numPr>
          <w:ilvl w:val="0"/>
          <w:numId w:val="2"/>
        </w:numPr>
        <w:jc w:val="both"/>
        <w:rPr>
          <w:rFonts w:ascii="Arial" w:hAnsi="Arial" w:cs="Arial"/>
          <w:sz w:val="20"/>
          <w:szCs w:val="20"/>
        </w:rPr>
      </w:pPr>
      <w:r w:rsidRPr="00053BFE">
        <w:rPr>
          <w:rFonts w:ascii="Arial" w:hAnsi="Arial" w:cs="Arial"/>
          <w:sz w:val="20"/>
          <w:szCs w:val="20"/>
        </w:rPr>
        <w:t>Zgodnie z obowiązującym prawem dane osobowe mogą zostać przekazane organom upoważnionym do dostępu na podstawie przepisów prawa oraz dostawcom usług prawnych i doradczych w dochodzeniu należnych roszczeń (w szczególności kancelariom prawnym), dostawcom usług informatycznych, księgowych podmiotom, z którymi administrator będzie współpracował w ramach umów cywilnoprawnych.</w:t>
      </w:r>
    </w:p>
    <w:p w14:paraId="3AC10CFE" w14:textId="77777777" w:rsidR="00053BFE" w:rsidRPr="00053BFE" w:rsidRDefault="00053BFE" w:rsidP="00053BFE">
      <w:pPr>
        <w:numPr>
          <w:ilvl w:val="0"/>
          <w:numId w:val="2"/>
        </w:numPr>
        <w:jc w:val="both"/>
        <w:rPr>
          <w:rFonts w:ascii="Arial" w:hAnsi="Arial" w:cs="Arial"/>
          <w:sz w:val="20"/>
          <w:szCs w:val="20"/>
        </w:rPr>
      </w:pPr>
      <w:r w:rsidRPr="00053BFE">
        <w:rPr>
          <w:rFonts w:ascii="Arial" w:hAnsi="Arial" w:cs="Arial"/>
          <w:sz w:val="20"/>
          <w:szCs w:val="20"/>
        </w:rPr>
        <w:t>Administrator ma obowiązek przechowywać dane przez okres niezbędny do wykonania umowy, a po jej rozwiązaniu lub wygaśnięciu – przez obowiązkowy okres przechowywania dokumentacji, ustalony odrębnymi przepisami.</w:t>
      </w:r>
    </w:p>
    <w:p w14:paraId="1B1C4165" w14:textId="77777777" w:rsidR="00053BFE" w:rsidRPr="00053BFE" w:rsidRDefault="00053BFE" w:rsidP="00053BFE">
      <w:pPr>
        <w:numPr>
          <w:ilvl w:val="0"/>
          <w:numId w:val="2"/>
        </w:numPr>
        <w:jc w:val="both"/>
        <w:rPr>
          <w:rFonts w:ascii="Arial" w:hAnsi="Arial" w:cs="Arial"/>
          <w:sz w:val="20"/>
          <w:szCs w:val="20"/>
        </w:rPr>
      </w:pPr>
      <w:r w:rsidRPr="00053BFE">
        <w:rPr>
          <w:rFonts w:ascii="Arial" w:hAnsi="Arial" w:cs="Arial"/>
          <w:sz w:val="20"/>
          <w:szCs w:val="20"/>
        </w:rPr>
        <w:t>Posiada Pan/Pani prawo do:</w:t>
      </w:r>
    </w:p>
    <w:p w14:paraId="2605805B" w14:textId="77777777" w:rsidR="00053BFE" w:rsidRPr="00053BFE" w:rsidRDefault="00053BFE" w:rsidP="00053BFE">
      <w:pPr>
        <w:numPr>
          <w:ilvl w:val="0"/>
          <w:numId w:val="3"/>
        </w:numPr>
        <w:jc w:val="both"/>
        <w:rPr>
          <w:rFonts w:ascii="Arial" w:hAnsi="Arial" w:cs="Arial"/>
          <w:sz w:val="20"/>
          <w:szCs w:val="20"/>
        </w:rPr>
      </w:pPr>
      <w:r w:rsidRPr="00053BFE">
        <w:rPr>
          <w:rFonts w:ascii="Arial" w:hAnsi="Arial" w:cs="Arial"/>
          <w:sz w:val="20"/>
          <w:szCs w:val="20"/>
        </w:rPr>
        <w:t>dostępu do treści swoich danych - korzystając z tego prawa ma Pan/Pani ma możliwość pozyskania informacji, jakie dane, w jaki sposób i w jakim celu są przetwarzane,</w:t>
      </w:r>
    </w:p>
    <w:p w14:paraId="3C19F388" w14:textId="77777777" w:rsidR="00053BFE" w:rsidRPr="00053BFE" w:rsidRDefault="00053BFE" w:rsidP="00053BFE">
      <w:pPr>
        <w:numPr>
          <w:ilvl w:val="0"/>
          <w:numId w:val="3"/>
        </w:numPr>
        <w:jc w:val="both"/>
        <w:rPr>
          <w:rFonts w:ascii="Arial" w:hAnsi="Arial" w:cs="Arial"/>
          <w:sz w:val="20"/>
          <w:szCs w:val="20"/>
        </w:rPr>
      </w:pPr>
      <w:r w:rsidRPr="00053BFE">
        <w:rPr>
          <w:rFonts w:ascii="Arial" w:hAnsi="Arial" w:cs="Arial"/>
          <w:sz w:val="20"/>
          <w:szCs w:val="20"/>
        </w:rPr>
        <w:t>prawo ich sprostowania - korzystając z tego prawa można zgłosić do nas konieczność poprawienia niepoprawnych danych lub uzupełnienia danych wynikających z błędu przy zbieraniu czy przetwarzaniu danych</w:t>
      </w:r>
    </w:p>
    <w:p w14:paraId="4AA08564" w14:textId="77777777" w:rsidR="00053BFE" w:rsidRPr="00053BFE" w:rsidRDefault="00053BFE" w:rsidP="00053BFE">
      <w:pPr>
        <w:numPr>
          <w:ilvl w:val="0"/>
          <w:numId w:val="3"/>
        </w:numPr>
        <w:jc w:val="both"/>
        <w:rPr>
          <w:rFonts w:ascii="Arial" w:hAnsi="Arial" w:cs="Arial"/>
          <w:sz w:val="20"/>
          <w:szCs w:val="20"/>
        </w:rPr>
      </w:pPr>
      <w:r w:rsidRPr="00053BFE">
        <w:rPr>
          <w:rFonts w:ascii="Arial" w:hAnsi="Arial" w:cs="Arial"/>
          <w:sz w:val="20"/>
          <w:szCs w:val="20"/>
        </w:rPr>
        <w:t>prawo do ograniczenia przetwarzania - korzystając z tego prawa można złożyć wniosek                                          o ograniczenie przetwarzania danych, w razie kwestionowania prawidłowość przetwarzanych danych. W przypadku zasadności wniosku możemy dane jedynie przechowywać</w:t>
      </w:r>
    </w:p>
    <w:p w14:paraId="0B2A3721" w14:textId="77777777" w:rsidR="00053BFE" w:rsidRPr="00053BFE" w:rsidRDefault="00053BFE" w:rsidP="00053BFE">
      <w:pPr>
        <w:numPr>
          <w:ilvl w:val="0"/>
          <w:numId w:val="3"/>
        </w:numPr>
        <w:jc w:val="both"/>
        <w:rPr>
          <w:rFonts w:ascii="Arial" w:hAnsi="Arial" w:cs="Arial"/>
          <w:sz w:val="20"/>
          <w:szCs w:val="20"/>
        </w:rPr>
      </w:pPr>
      <w:r w:rsidRPr="00053BFE">
        <w:rPr>
          <w:rFonts w:ascii="Arial" w:hAnsi="Arial" w:cs="Arial"/>
          <w:sz w:val="20"/>
          <w:szCs w:val="20"/>
        </w:rPr>
        <w:t>prawo do usunięcia - 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6D91B2BE" w14:textId="77777777" w:rsidR="00053BFE" w:rsidRPr="00053BFE" w:rsidRDefault="00053BFE" w:rsidP="00053BFE">
      <w:pPr>
        <w:numPr>
          <w:ilvl w:val="0"/>
          <w:numId w:val="3"/>
        </w:numPr>
        <w:jc w:val="both"/>
        <w:rPr>
          <w:rFonts w:ascii="Arial" w:hAnsi="Arial" w:cs="Arial"/>
          <w:sz w:val="20"/>
          <w:szCs w:val="20"/>
        </w:rPr>
      </w:pPr>
      <w:r w:rsidRPr="00053BFE">
        <w:rPr>
          <w:rFonts w:ascii="Arial" w:hAnsi="Arial" w:cs="Arial"/>
          <w:sz w:val="20"/>
          <w:szCs w:val="20"/>
        </w:rPr>
        <w:lastRenderedPageBreak/>
        <w:t>prawo wniesienia sprzeciwu - korzystając z tego prawa można w dowolnym momencie wnieść sprzeciw wobec przetwarzania Pana/Pani danych, jeżeli są one przetwarzane na podstawie art. 6 ust. 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14:paraId="0983275A" w14:textId="77777777" w:rsidR="00053BFE" w:rsidRPr="00053BFE" w:rsidRDefault="00053BFE" w:rsidP="00053BFE">
      <w:pPr>
        <w:numPr>
          <w:ilvl w:val="0"/>
          <w:numId w:val="2"/>
        </w:numPr>
        <w:jc w:val="both"/>
        <w:rPr>
          <w:rFonts w:ascii="Arial" w:hAnsi="Arial" w:cs="Arial"/>
          <w:sz w:val="20"/>
          <w:szCs w:val="20"/>
        </w:rPr>
      </w:pPr>
      <w:r w:rsidRPr="00053BFE">
        <w:rPr>
          <w:rFonts w:ascii="Arial" w:hAnsi="Arial" w:cs="Arial"/>
          <w:sz w:val="20"/>
          <w:szCs w:val="20"/>
        </w:rPr>
        <w:t>Podanie danych osobowych jest wymogiem umownym lub warunkiem zawarcia umowy. Osoba, której dane dotyczą, jest zobowiązana do ich podania. Konsekwencja niepodania danych osobowych może skutkować brakiem zawarcia i wykonanie umowy cywilnoprawnej.</w:t>
      </w:r>
    </w:p>
    <w:p w14:paraId="078952C8" w14:textId="77777777" w:rsidR="00053BFE" w:rsidRPr="00053BFE" w:rsidRDefault="00053BFE" w:rsidP="00053BFE">
      <w:pPr>
        <w:numPr>
          <w:ilvl w:val="0"/>
          <w:numId w:val="2"/>
        </w:numPr>
        <w:jc w:val="both"/>
        <w:rPr>
          <w:rFonts w:ascii="Arial" w:hAnsi="Arial" w:cs="Arial"/>
          <w:sz w:val="20"/>
          <w:szCs w:val="20"/>
        </w:rPr>
      </w:pPr>
      <w:r w:rsidRPr="00053BFE">
        <w:rPr>
          <w:rFonts w:ascii="Arial" w:hAnsi="Arial" w:cs="Arial"/>
          <w:sz w:val="20"/>
          <w:szCs w:val="20"/>
        </w:rPr>
        <w:t>Administrator danych nie zamierza przekazywać danych osobowych kandydatów do państwa trzeciego lub organizacji międzynarodowej.</w:t>
      </w:r>
    </w:p>
    <w:p w14:paraId="102D23A0" w14:textId="77777777" w:rsidR="008E117A" w:rsidRPr="00E0422B" w:rsidRDefault="008E117A" w:rsidP="00053BFE">
      <w:pPr>
        <w:jc w:val="both"/>
        <w:rPr>
          <w:rFonts w:ascii="Arial" w:hAnsi="Arial" w:cs="Arial"/>
          <w:sz w:val="20"/>
          <w:szCs w:val="20"/>
        </w:rPr>
      </w:pPr>
    </w:p>
    <w:sectPr w:rsidR="008E117A" w:rsidRPr="00E0422B" w:rsidSect="00433E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F637A"/>
    <w:multiLevelType w:val="hybridMultilevel"/>
    <w:tmpl w:val="FFFFFFFF"/>
    <w:lvl w:ilvl="0" w:tplc="FE5CCCF8">
      <w:start w:val="1"/>
      <w:numFmt w:val="decimal"/>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2F6B589D"/>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C2B71D3"/>
    <w:multiLevelType w:val="hybridMultilevel"/>
    <w:tmpl w:val="05E218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974938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1018896">
    <w:abstractNumId w:val="0"/>
  </w:num>
  <w:num w:numId="3" w16cid:durableId="802187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29"/>
    <w:rsid w:val="00053BFE"/>
    <w:rsid w:val="00311D1B"/>
    <w:rsid w:val="003E5C7A"/>
    <w:rsid w:val="00433E27"/>
    <w:rsid w:val="00570EC4"/>
    <w:rsid w:val="005C718A"/>
    <w:rsid w:val="00632EBD"/>
    <w:rsid w:val="00683357"/>
    <w:rsid w:val="0069256F"/>
    <w:rsid w:val="007E3F29"/>
    <w:rsid w:val="0087585D"/>
    <w:rsid w:val="008E117A"/>
    <w:rsid w:val="00BA4A17"/>
    <w:rsid w:val="00D12290"/>
    <w:rsid w:val="00D12627"/>
    <w:rsid w:val="00D8575F"/>
    <w:rsid w:val="00E0422B"/>
    <w:rsid w:val="00EC4069"/>
    <w:rsid w:val="00FD00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E7FB"/>
  <w15:docId w15:val="{37684FF1-A64A-4AA6-9252-69FBC023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3E27"/>
  </w:style>
  <w:style w:type="paragraph" w:styleId="Nagwek1">
    <w:name w:val="heading 1"/>
    <w:basedOn w:val="Normalny"/>
    <w:next w:val="Normalny"/>
    <w:link w:val="Nagwek1Znak"/>
    <w:uiPriority w:val="9"/>
    <w:qFormat/>
    <w:rsid w:val="007E3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E3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E3F2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E3F2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E3F2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E3F2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E3F2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E3F2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E3F2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3F2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E3F2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E3F2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E3F2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E3F2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E3F2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E3F2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E3F2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E3F29"/>
    <w:rPr>
      <w:rFonts w:eastAsiaTheme="majorEastAsia" w:cstheme="majorBidi"/>
      <w:color w:val="272727" w:themeColor="text1" w:themeTint="D8"/>
    </w:rPr>
  </w:style>
  <w:style w:type="paragraph" w:styleId="Tytu">
    <w:name w:val="Title"/>
    <w:basedOn w:val="Normalny"/>
    <w:next w:val="Normalny"/>
    <w:link w:val="TytuZnak"/>
    <w:uiPriority w:val="10"/>
    <w:qFormat/>
    <w:rsid w:val="007E3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E3F2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E3F2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E3F2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E3F29"/>
    <w:pPr>
      <w:spacing w:before="160"/>
      <w:jc w:val="center"/>
    </w:pPr>
    <w:rPr>
      <w:i/>
      <w:iCs/>
      <w:color w:val="404040" w:themeColor="text1" w:themeTint="BF"/>
    </w:rPr>
  </w:style>
  <w:style w:type="character" w:customStyle="1" w:styleId="CytatZnak">
    <w:name w:val="Cytat Znak"/>
    <w:basedOn w:val="Domylnaczcionkaakapitu"/>
    <w:link w:val="Cytat"/>
    <w:uiPriority w:val="29"/>
    <w:rsid w:val="007E3F29"/>
    <w:rPr>
      <w:i/>
      <w:iCs/>
      <w:color w:val="404040" w:themeColor="text1" w:themeTint="BF"/>
    </w:rPr>
  </w:style>
  <w:style w:type="paragraph" w:styleId="Akapitzlist">
    <w:name w:val="List Paragraph"/>
    <w:basedOn w:val="Normalny"/>
    <w:uiPriority w:val="34"/>
    <w:qFormat/>
    <w:rsid w:val="007E3F29"/>
    <w:pPr>
      <w:ind w:left="720"/>
      <w:contextualSpacing/>
    </w:pPr>
  </w:style>
  <w:style w:type="character" w:styleId="Wyrnienieintensywne">
    <w:name w:val="Intense Emphasis"/>
    <w:basedOn w:val="Domylnaczcionkaakapitu"/>
    <w:uiPriority w:val="21"/>
    <w:qFormat/>
    <w:rsid w:val="007E3F29"/>
    <w:rPr>
      <w:i/>
      <w:iCs/>
      <w:color w:val="0F4761" w:themeColor="accent1" w:themeShade="BF"/>
    </w:rPr>
  </w:style>
  <w:style w:type="paragraph" w:styleId="Cytatintensywny">
    <w:name w:val="Intense Quote"/>
    <w:basedOn w:val="Normalny"/>
    <w:next w:val="Normalny"/>
    <w:link w:val="CytatintensywnyZnak"/>
    <w:uiPriority w:val="30"/>
    <w:qFormat/>
    <w:rsid w:val="007E3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E3F29"/>
    <w:rPr>
      <w:i/>
      <w:iCs/>
      <w:color w:val="0F4761" w:themeColor="accent1" w:themeShade="BF"/>
    </w:rPr>
  </w:style>
  <w:style w:type="character" w:styleId="Odwoanieintensywne">
    <w:name w:val="Intense Reference"/>
    <w:basedOn w:val="Domylnaczcionkaakapitu"/>
    <w:uiPriority w:val="32"/>
    <w:qFormat/>
    <w:rsid w:val="007E3F29"/>
    <w:rPr>
      <w:b/>
      <w:bCs/>
      <w:smallCaps/>
      <w:color w:val="0F4761" w:themeColor="accent1" w:themeShade="BF"/>
      <w:spacing w:val="5"/>
    </w:rPr>
  </w:style>
  <w:style w:type="paragraph" w:styleId="Poprawka">
    <w:name w:val="Revision"/>
    <w:hidden/>
    <w:uiPriority w:val="99"/>
    <w:semiHidden/>
    <w:rsid w:val="00311D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018946">
      <w:bodyDiv w:val="1"/>
      <w:marLeft w:val="0"/>
      <w:marRight w:val="0"/>
      <w:marTop w:val="0"/>
      <w:marBottom w:val="0"/>
      <w:divBdr>
        <w:top w:val="none" w:sz="0" w:space="0" w:color="auto"/>
        <w:left w:val="none" w:sz="0" w:space="0" w:color="auto"/>
        <w:bottom w:val="none" w:sz="0" w:space="0" w:color="auto"/>
        <w:right w:val="none" w:sz="0" w:space="0" w:color="auto"/>
      </w:divBdr>
    </w:div>
    <w:div w:id="191608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3624</Characters>
  <Application>Microsoft Office Word</Application>
  <DocSecurity>0</DocSecurity>
  <Lines>30</Lines>
  <Paragraphs>8</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Masztakowski</dc:creator>
  <cp:keywords/>
  <dc:description/>
  <cp:lastModifiedBy>Stelmachowska Magdalena</cp:lastModifiedBy>
  <cp:revision>2</cp:revision>
  <dcterms:created xsi:type="dcterms:W3CDTF">2024-12-19T19:32:00Z</dcterms:created>
  <dcterms:modified xsi:type="dcterms:W3CDTF">2024-12-19T19:32:00Z</dcterms:modified>
</cp:coreProperties>
</file>