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0672C" w14:textId="77777777" w:rsidR="00CC0B89" w:rsidRPr="00AD0DD0" w:rsidRDefault="00CC0B89">
      <w:pPr>
        <w:rPr>
          <w:rFonts w:cstheme="minorHAnsi"/>
        </w:rPr>
      </w:pPr>
    </w:p>
    <w:p w14:paraId="65EACB1C" w14:textId="0F63C91D" w:rsidR="00653448" w:rsidRPr="00AD0DD0" w:rsidRDefault="00A976A4" w:rsidP="0014253F">
      <w:pPr>
        <w:spacing w:after="200" w:line="276" w:lineRule="auto"/>
        <w:jc w:val="right"/>
        <w:rPr>
          <w:rFonts w:eastAsia="Calibri" w:cstheme="minorHAnsi"/>
        </w:rPr>
      </w:pPr>
      <w:r w:rsidRPr="00AD0DD0">
        <w:rPr>
          <w:rFonts w:eastAsia="Calibri" w:cstheme="minorHAnsi"/>
        </w:rPr>
        <w:t>Wrocław,</w:t>
      </w:r>
      <w:r w:rsidR="00AB3A7B">
        <w:rPr>
          <w:rFonts w:eastAsia="Calibri" w:cstheme="minorHAnsi"/>
        </w:rPr>
        <w:t xml:space="preserve"> </w:t>
      </w:r>
      <w:r w:rsidR="001C7332">
        <w:rPr>
          <w:rFonts w:eastAsia="Calibri" w:cstheme="minorHAnsi"/>
        </w:rPr>
        <w:t>1</w:t>
      </w:r>
      <w:r w:rsidR="00E43B3E">
        <w:rPr>
          <w:rFonts w:eastAsia="Calibri" w:cstheme="minorHAnsi"/>
        </w:rPr>
        <w:t>3</w:t>
      </w:r>
      <w:r w:rsidR="007E3F08">
        <w:rPr>
          <w:rFonts w:eastAsia="Calibri" w:cstheme="minorHAnsi"/>
        </w:rPr>
        <w:t>.</w:t>
      </w:r>
      <w:r w:rsidR="001C7332">
        <w:rPr>
          <w:rFonts w:eastAsia="Calibri" w:cstheme="minorHAnsi"/>
        </w:rPr>
        <w:t>1</w:t>
      </w:r>
      <w:r w:rsidR="00467A97">
        <w:rPr>
          <w:rFonts w:eastAsia="Calibri" w:cstheme="minorHAnsi"/>
        </w:rPr>
        <w:t>2</w:t>
      </w:r>
      <w:r w:rsidR="007E3F08">
        <w:rPr>
          <w:rFonts w:eastAsia="Calibri" w:cstheme="minorHAnsi"/>
        </w:rPr>
        <w:t>.2024</w:t>
      </w:r>
    </w:p>
    <w:p w14:paraId="4E571FB6" w14:textId="7CBAC61E" w:rsidR="007E3F08" w:rsidRDefault="00A976A4" w:rsidP="007E3F08">
      <w:pPr>
        <w:spacing w:after="200" w:line="276" w:lineRule="auto"/>
        <w:jc w:val="center"/>
        <w:rPr>
          <w:rFonts w:eastAsia="Calibri" w:cstheme="minorHAnsi"/>
          <w:b/>
        </w:rPr>
      </w:pPr>
      <w:r w:rsidRPr="00AD0DD0">
        <w:rPr>
          <w:rFonts w:eastAsia="Times New Roman" w:cstheme="minorHAnsi"/>
          <w:b/>
          <w:bCs/>
          <w:lang w:eastAsia="pl-PL"/>
        </w:rPr>
        <w:t xml:space="preserve">Zapytanie </w:t>
      </w:r>
      <w:r w:rsidRPr="00AD0DD0">
        <w:rPr>
          <w:rFonts w:eastAsia="Calibri" w:cstheme="minorHAnsi"/>
          <w:b/>
        </w:rPr>
        <w:t>ofertowe nr</w:t>
      </w:r>
      <w:r w:rsidR="00AF54E2">
        <w:rPr>
          <w:rFonts w:eastAsia="Calibri" w:cstheme="minorHAnsi"/>
          <w:b/>
        </w:rPr>
        <w:t xml:space="preserve"> </w:t>
      </w:r>
      <w:r w:rsidR="00467A97">
        <w:rPr>
          <w:rFonts w:eastAsia="Calibri" w:cstheme="minorHAnsi"/>
          <w:b/>
        </w:rPr>
        <w:t>6</w:t>
      </w:r>
      <w:r w:rsidRPr="00AD0DD0">
        <w:rPr>
          <w:rFonts w:eastAsia="Calibri" w:cstheme="minorHAnsi"/>
          <w:b/>
        </w:rPr>
        <w:t>/</w:t>
      </w:r>
      <w:r w:rsidR="009B56C3">
        <w:rPr>
          <w:rFonts w:eastAsia="Calibri" w:cstheme="minorHAnsi"/>
          <w:b/>
        </w:rPr>
        <w:t>1</w:t>
      </w:r>
      <w:r w:rsidR="00467A97">
        <w:rPr>
          <w:rFonts w:eastAsia="Calibri" w:cstheme="minorHAnsi"/>
          <w:b/>
        </w:rPr>
        <w:t>2</w:t>
      </w:r>
      <w:r w:rsidRPr="00AD0DD0">
        <w:rPr>
          <w:rFonts w:eastAsia="Calibri" w:cstheme="minorHAnsi"/>
          <w:b/>
        </w:rPr>
        <w:t>/</w:t>
      </w:r>
      <w:r w:rsidR="009B56C3">
        <w:rPr>
          <w:rFonts w:eastAsia="Calibri" w:cstheme="minorHAnsi"/>
          <w:b/>
        </w:rPr>
        <w:t>TRANS</w:t>
      </w:r>
      <w:r w:rsidRPr="00AD0DD0">
        <w:rPr>
          <w:rFonts w:eastAsia="Calibri" w:cstheme="minorHAnsi"/>
          <w:b/>
        </w:rPr>
        <w:t>/202</w:t>
      </w:r>
      <w:r w:rsidR="002D4083">
        <w:rPr>
          <w:rFonts w:eastAsia="Calibri" w:cstheme="minorHAnsi"/>
          <w:b/>
        </w:rPr>
        <w:t>4</w:t>
      </w:r>
    </w:p>
    <w:p w14:paraId="52D912FA" w14:textId="33CCD387" w:rsidR="002D4083" w:rsidRPr="007B2055" w:rsidRDefault="00A976A4" w:rsidP="00F5317A">
      <w:pPr>
        <w:spacing w:after="200" w:line="276" w:lineRule="auto"/>
        <w:jc w:val="center"/>
        <w:rPr>
          <w:rFonts w:eastAsia="Calibri" w:cstheme="minorHAnsi"/>
          <w:b/>
          <w:i/>
        </w:rPr>
      </w:pPr>
      <w:r w:rsidRPr="00AD0DD0">
        <w:rPr>
          <w:rFonts w:eastAsia="Calibri" w:cstheme="minorHAnsi"/>
          <w:b/>
        </w:rPr>
        <w:br/>
        <w:t>dotyczące</w:t>
      </w:r>
      <w:r w:rsidR="00653448">
        <w:rPr>
          <w:rFonts w:eastAsia="Calibri" w:cstheme="minorHAnsi"/>
          <w:b/>
        </w:rPr>
        <w:t xml:space="preserve"> zakupu i </w:t>
      </w:r>
      <w:r w:rsidR="001F6E8C" w:rsidRPr="001F6E8C">
        <w:rPr>
          <w:rFonts w:eastAsia="Calibri" w:cstheme="minorHAnsi"/>
          <w:b/>
        </w:rPr>
        <w:t>dostaw</w:t>
      </w:r>
      <w:r w:rsidR="001F6E8C">
        <w:rPr>
          <w:rFonts w:eastAsia="Calibri" w:cstheme="minorHAnsi"/>
          <w:b/>
        </w:rPr>
        <w:t>y</w:t>
      </w:r>
      <w:r w:rsidR="00D32638" w:rsidRPr="00D32638">
        <w:rPr>
          <w:rFonts w:eastAsia="Calibri" w:cstheme="minorHAnsi"/>
          <w:b/>
        </w:rPr>
        <w:t xml:space="preserve"> </w:t>
      </w:r>
      <w:r w:rsidR="00E2076F">
        <w:rPr>
          <w:rFonts w:eastAsia="Calibri" w:cstheme="minorHAnsi"/>
          <w:b/>
        </w:rPr>
        <w:t>3</w:t>
      </w:r>
      <w:r w:rsidR="00C90C8C">
        <w:rPr>
          <w:rFonts w:eastAsia="Calibri" w:cstheme="minorHAnsi"/>
          <w:b/>
        </w:rPr>
        <w:t>0</w:t>
      </w:r>
      <w:r w:rsidR="002D4083" w:rsidRPr="002D4083">
        <w:rPr>
          <w:rFonts w:eastAsia="Calibri" w:cstheme="minorHAnsi"/>
          <w:b/>
        </w:rPr>
        <w:t xml:space="preserve"> licencj</w:t>
      </w:r>
      <w:r w:rsidR="00906A23">
        <w:rPr>
          <w:rFonts w:eastAsia="Calibri" w:cstheme="minorHAnsi"/>
          <w:b/>
        </w:rPr>
        <w:t>i</w:t>
      </w:r>
      <w:r w:rsidR="00F5317A">
        <w:rPr>
          <w:rFonts w:eastAsia="Calibri" w:cstheme="minorHAnsi"/>
          <w:b/>
        </w:rPr>
        <w:t xml:space="preserve"> programu do wyznaczania tras przejazdu </w:t>
      </w:r>
      <w:r w:rsidR="00E35D80" w:rsidRPr="00AD0DD0">
        <w:rPr>
          <w:rFonts w:eastAsia="Calibri" w:cstheme="minorHAnsi"/>
          <w:b/>
        </w:rPr>
        <w:t xml:space="preserve">w ramach projektu </w:t>
      </w:r>
      <w:r w:rsidR="00C90C8C" w:rsidRPr="007B2055">
        <w:rPr>
          <w:rFonts w:eastAsia="Calibri" w:cstheme="minorHAnsi"/>
          <w:b/>
          <w:i/>
        </w:rPr>
        <w:t>Kształtowanie kompetencji w obszarze transportu jako odpowiedź na potrzeby branż kluczowych dla gospodarki FERS.01.05-IP.08-0061/23</w:t>
      </w:r>
    </w:p>
    <w:p w14:paraId="235BF19B" w14:textId="77777777" w:rsidR="00C90C8C" w:rsidRPr="00FF4615" w:rsidRDefault="00C90C8C" w:rsidP="00C90C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p w14:paraId="195085CD" w14:textId="77777777" w:rsidR="00C90C8C" w:rsidRPr="00FF4615" w:rsidRDefault="00C90C8C" w:rsidP="00C90C8C">
      <w:pPr>
        <w:spacing w:after="200" w:line="276" w:lineRule="auto"/>
        <w:jc w:val="center"/>
        <w:rPr>
          <w:rFonts w:cstheme="minorHAnsi"/>
        </w:rPr>
      </w:pPr>
      <w:r w:rsidRPr="00FF4615">
        <w:rPr>
          <w:rFonts w:cstheme="minorHAnsi"/>
        </w:rPr>
        <w:t>Projekt jest współfinansowany ze środków Europejskiego Funduszu Społecznego Plus w ramach Programu Fundusze Europejskie dla Rozwoju Społecznego 2021-2027</w:t>
      </w:r>
      <w:r>
        <w:rPr>
          <w:rFonts w:cstheme="minorHAnsi"/>
        </w:rPr>
        <w:t>.</w:t>
      </w:r>
    </w:p>
    <w:p w14:paraId="222399C4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I. Nazwa i adres Zamawiającego: </w:t>
      </w:r>
    </w:p>
    <w:p w14:paraId="4ACEC1D4" w14:textId="77777777" w:rsidR="00A976A4" w:rsidRPr="00AD0DD0" w:rsidRDefault="00A976A4" w:rsidP="00A976A4">
      <w:pPr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Międzynarodowa Wyższa Szkoła Logistyki i Transportu we Wrocławiu</w:t>
      </w:r>
    </w:p>
    <w:p w14:paraId="78EEC2BF" w14:textId="77777777" w:rsidR="00A976A4" w:rsidRPr="00AD0DD0" w:rsidRDefault="00A976A4" w:rsidP="00A976A4">
      <w:pPr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ul. Sołtysowicka 19B</w:t>
      </w:r>
    </w:p>
    <w:p w14:paraId="7AB20654" w14:textId="77777777" w:rsidR="00A976A4" w:rsidRPr="00AD0DD0" w:rsidRDefault="00A976A4" w:rsidP="00A976A4">
      <w:pPr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51-168 Wrocław</w:t>
      </w:r>
    </w:p>
    <w:p w14:paraId="1AA9C8EB" w14:textId="77777777" w:rsidR="00A976A4" w:rsidRPr="00AD0DD0" w:rsidRDefault="00A976A4" w:rsidP="00A976A4">
      <w:pPr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>NIP: 8951749782, REGON: 932668452</w:t>
      </w:r>
    </w:p>
    <w:p w14:paraId="7E8D9158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 </w:t>
      </w:r>
    </w:p>
    <w:p w14:paraId="180DE318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II. Tryb udzielenie zamówienia </w:t>
      </w:r>
    </w:p>
    <w:p w14:paraId="67CDC896" w14:textId="20EF4010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</w:rPr>
        <w:t xml:space="preserve">Do udzielenia przedmiotowego zamówienia nie stosuje się ustawy Prawo Zamówień Publicznych (Dz. U. z 2019 r., poz. 2019 ze zm.), postępowanie prowadzone jest zgodnie z zasadą konkurencyjności określoną w „Wytycznych </w:t>
      </w:r>
      <w:r w:rsidR="00E53857" w:rsidRPr="00AD0DD0">
        <w:rPr>
          <w:rFonts w:eastAsia="Calibri" w:cstheme="minorHAnsi"/>
        </w:rPr>
        <w:t>dotyczących kwalifikowalności wydatków na lata 2021-2027</w:t>
      </w:r>
      <w:r w:rsidRPr="00AD0DD0">
        <w:rPr>
          <w:rFonts w:eastAsia="Calibri" w:cstheme="minorHAnsi"/>
        </w:rPr>
        <w:t>”</w:t>
      </w:r>
    </w:p>
    <w:p w14:paraId="5C951D86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5F9A8142" w14:textId="77777777" w:rsidR="00A976A4" w:rsidRPr="00AD0DD0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D0DD0">
        <w:rPr>
          <w:rFonts w:eastAsia="Calibri" w:cstheme="minorHAnsi"/>
          <w:b/>
          <w:bCs/>
        </w:rPr>
        <w:t xml:space="preserve">III. Opis przedmiotu zamówienia i termin jego realizacji </w:t>
      </w:r>
    </w:p>
    <w:p w14:paraId="455DAA2D" w14:textId="77777777" w:rsidR="00A976A4" w:rsidRPr="00AD0DD0" w:rsidRDefault="00A976A4" w:rsidP="00A976A4">
      <w:pPr>
        <w:spacing w:after="0" w:line="276" w:lineRule="auto"/>
        <w:jc w:val="both"/>
        <w:rPr>
          <w:rFonts w:eastAsia="Calibri" w:cstheme="minorHAnsi"/>
          <w:b/>
          <w:bCs/>
        </w:rPr>
      </w:pPr>
      <w:r w:rsidRPr="00AD0DD0">
        <w:rPr>
          <w:rFonts w:eastAsia="Calibri" w:cstheme="minorHAnsi"/>
          <w:b/>
          <w:bCs/>
        </w:rPr>
        <w:t xml:space="preserve">Przedmiot zamówienia, kod CPV: </w:t>
      </w:r>
    </w:p>
    <w:p w14:paraId="6BBA66E2" w14:textId="77777777" w:rsidR="00116C6E" w:rsidRDefault="00116C6E" w:rsidP="00942E81">
      <w:pPr>
        <w:spacing w:after="0" w:line="276" w:lineRule="auto"/>
        <w:jc w:val="both"/>
        <w:rPr>
          <w:rFonts w:eastAsia="Calibri" w:cstheme="minorHAnsi"/>
        </w:rPr>
      </w:pPr>
    </w:p>
    <w:p w14:paraId="59A991F3" w14:textId="14506835" w:rsidR="00392C6C" w:rsidRDefault="00116C6E" w:rsidP="00942E81">
      <w:pPr>
        <w:spacing w:after="0" w:line="276" w:lineRule="auto"/>
        <w:jc w:val="both"/>
        <w:rPr>
          <w:rFonts w:eastAsia="Calibri" w:cstheme="minorHAnsi"/>
        </w:rPr>
      </w:pPr>
      <w:r w:rsidRPr="00116C6E">
        <w:rPr>
          <w:rFonts w:eastAsia="Calibri" w:cstheme="minorHAnsi"/>
        </w:rPr>
        <w:t>48000000-8: Pakiety oprogramowania i systemy informatyczne</w:t>
      </w:r>
    </w:p>
    <w:p w14:paraId="7467553A" w14:textId="77777777" w:rsidR="00344D66" w:rsidRPr="00AD0DD0" w:rsidRDefault="00344D66" w:rsidP="00942E81">
      <w:pPr>
        <w:spacing w:after="0" w:line="276" w:lineRule="auto"/>
        <w:jc w:val="both"/>
        <w:rPr>
          <w:rFonts w:eastAsia="Calibri" w:cstheme="minorHAnsi"/>
        </w:rPr>
      </w:pPr>
    </w:p>
    <w:p w14:paraId="1E4AF406" w14:textId="21FBB39A" w:rsidR="00BE6EEB" w:rsidRPr="00BE6EEB" w:rsidRDefault="00143527" w:rsidP="00F9008E">
      <w:pPr>
        <w:jc w:val="both"/>
        <w:rPr>
          <w:rFonts w:ascii="Calibri" w:eastAsia="Calibri" w:hAnsi="Calibri" w:cs="Calibri"/>
        </w:rPr>
      </w:pPr>
      <w:bookmarkStart w:id="0" w:name="_Hlk139909248"/>
      <w:r>
        <w:rPr>
          <w:rFonts w:eastAsia="Calibri" w:cstheme="minorHAnsi"/>
        </w:rPr>
        <w:t>1.</w:t>
      </w:r>
      <w:r w:rsidR="007B2055">
        <w:rPr>
          <w:rFonts w:eastAsia="Calibri" w:cstheme="minorHAnsi"/>
        </w:rPr>
        <w:t xml:space="preserve"> </w:t>
      </w:r>
      <w:r w:rsidR="009A1BB5" w:rsidRPr="00BE6EEB">
        <w:rPr>
          <w:rFonts w:eastAsia="Calibri" w:cstheme="minorHAnsi"/>
        </w:rPr>
        <w:t xml:space="preserve">Przedmiotem zamówienia jest </w:t>
      </w:r>
      <w:bookmarkEnd w:id="0"/>
      <w:r w:rsidR="00D639C1" w:rsidRPr="00BE6EEB">
        <w:rPr>
          <w:rFonts w:eastAsia="Calibri" w:cstheme="minorHAnsi"/>
        </w:rPr>
        <w:t>zakupu i  dostawa</w:t>
      </w:r>
      <w:r w:rsidR="001028FA">
        <w:rPr>
          <w:rFonts w:eastAsia="Calibri" w:cstheme="minorHAnsi"/>
        </w:rPr>
        <w:t xml:space="preserve"> </w:t>
      </w:r>
      <w:r w:rsidR="001028FA" w:rsidRPr="001028FA">
        <w:rPr>
          <w:rFonts w:eastAsia="Calibri" w:cstheme="minorHAnsi"/>
        </w:rPr>
        <w:t>30 licencji programu do wyznaczania tras przejazdu</w:t>
      </w:r>
      <w:r w:rsidR="00344D66" w:rsidRPr="00BE6EEB">
        <w:rPr>
          <w:rFonts w:ascii="Calibri" w:eastAsia="Calibri" w:hAnsi="Calibri" w:cs="Calibri"/>
        </w:rPr>
        <w:t xml:space="preserve"> </w:t>
      </w:r>
      <w:r w:rsidR="001028FA" w:rsidRPr="001028FA">
        <w:rPr>
          <w:rFonts w:ascii="Calibri" w:eastAsia="Calibri" w:hAnsi="Calibri" w:cs="Calibri"/>
        </w:rPr>
        <w:t>w ramach projektu ,,Kształtowanie kompetencji w obszarze transportu jako odpowiedź na potrzeby branż kluczowych dla gospodarki FERS.01.05-IP.08-0061/23”</w:t>
      </w:r>
      <w:r w:rsidR="006E1158">
        <w:rPr>
          <w:rFonts w:ascii="Calibri" w:eastAsia="Calibri" w:hAnsi="Calibri" w:cs="Calibri"/>
        </w:rPr>
        <w:t>.</w:t>
      </w:r>
    </w:p>
    <w:p w14:paraId="6A71D8C9" w14:textId="43109DF6" w:rsidR="00A976A4" w:rsidRPr="00BE6EEB" w:rsidRDefault="00143527" w:rsidP="00A976A4">
      <w:pPr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2. </w:t>
      </w:r>
      <w:r w:rsidR="00A976A4" w:rsidRPr="00BE6EEB">
        <w:rPr>
          <w:rFonts w:eastAsia="Calibri" w:cstheme="minorHAnsi"/>
        </w:rPr>
        <w:t>W przypadku ujęcia w ww. dokumentacji nazw własnych, należy przyjąć, iż są to nazwy przykładowe. Do wszystkich nazw własnych dodano zapis lub równoważne. Tam, gdzie w dokumentacji wskazano pochodzenie (marka, znak towarowy, producent, dostawca itp.) materiałów lub normy, aprobaty, specyfikacje i systemy, Zamawiający dopuszcza zaoferowanie materiałów lub rozwiązań równoważnych pod warunkiem, że zapewnią uzyskanie parametrów technicznych nie gorszych od założonych w dokumentacji zapytania ofertowego.</w:t>
      </w:r>
    </w:p>
    <w:p w14:paraId="5B9DD992" w14:textId="57C65CA7" w:rsidR="00CD03D2" w:rsidRDefault="00143527" w:rsidP="00874B62">
      <w:pPr>
        <w:spacing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3.</w:t>
      </w:r>
      <w:r w:rsidR="006E1158">
        <w:rPr>
          <w:rFonts w:eastAsia="Calibri" w:cstheme="minorHAnsi"/>
        </w:rPr>
        <w:t xml:space="preserve"> </w:t>
      </w:r>
      <w:r w:rsidR="00874B62" w:rsidRPr="00874B62">
        <w:rPr>
          <w:rFonts w:eastAsia="Calibri" w:cstheme="minorHAnsi"/>
        </w:rPr>
        <w:t>Oprogramowanie musi spełniać wymogi określone</w:t>
      </w:r>
      <w:r w:rsidR="00CD03D2">
        <w:rPr>
          <w:rFonts w:eastAsia="Calibri" w:cstheme="minorHAnsi"/>
        </w:rPr>
        <w:t xml:space="preserve"> w </w:t>
      </w:r>
      <w:r w:rsidR="00CD03D2" w:rsidRPr="00CD03D2">
        <w:rPr>
          <w:rFonts w:eastAsia="Calibri" w:cstheme="minorHAnsi"/>
          <w:b/>
          <w:bCs/>
        </w:rPr>
        <w:t>tabeli nr 1</w:t>
      </w:r>
      <w:r w:rsidR="00874B62" w:rsidRPr="00874B62">
        <w:rPr>
          <w:rFonts w:eastAsia="Calibri" w:cstheme="minorHAnsi"/>
        </w:rPr>
        <w:t xml:space="preserve">. </w:t>
      </w:r>
      <w:r w:rsidR="00874B62">
        <w:rPr>
          <w:rFonts w:eastAsia="Calibri" w:cstheme="minorHAnsi"/>
        </w:rPr>
        <w:t xml:space="preserve">                                 </w:t>
      </w:r>
    </w:p>
    <w:p w14:paraId="1AEAFCD1" w14:textId="1744AE37" w:rsidR="00874B62" w:rsidRPr="00874B62" w:rsidRDefault="00874B62" w:rsidP="00874B62">
      <w:pPr>
        <w:spacing w:line="276" w:lineRule="auto"/>
        <w:jc w:val="both"/>
        <w:rPr>
          <w:rFonts w:eastAsia="Calibri" w:cstheme="minorHAnsi"/>
        </w:rPr>
      </w:pPr>
      <w:r w:rsidRPr="00874B62">
        <w:rPr>
          <w:rFonts w:eastAsia="Calibri" w:cstheme="minorHAnsi"/>
        </w:rPr>
        <w:t>W przypadku zaoferowania oprogramowania równoważnego do obowiązków Oferent</w:t>
      </w:r>
      <w:r w:rsidR="00A8303C">
        <w:rPr>
          <w:rFonts w:eastAsia="Calibri" w:cstheme="minorHAnsi"/>
        </w:rPr>
        <w:t>a</w:t>
      </w:r>
      <w:r w:rsidRPr="00874B62">
        <w:rPr>
          <w:rFonts w:eastAsia="Calibri" w:cstheme="minorHAnsi"/>
        </w:rPr>
        <w:t xml:space="preserve"> należy udowodnienie, że uprawnienia Zamawiającego wynikające z udzielonych licencji oraz funkcjonalność </w:t>
      </w:r>
      <w:r w:rsidRPr="00874B62">
        <w:rPr>
          <w:rFonts w:eastAsia="Calibri" w:cstheme="minorHAnsi"/>
        </w:rPr>
        <w:lastRenderedPageBreak/>
        <w:t>oferowanego oprogramowania są równoważne w stosunku do oprogramowania wymienionego przez Zamawiającego. W tym celu Oferent zobowiązany jest załączyć do oferty dokumenty potwierdzające równoważnoś</w:t>
      </w:r>
      <w:r w:rsidR="00357F98">
        <w:rPr>
          <w:rFonts w:eastAsia="Calibri" w:cstheme="minorHAnsi"/>
        </w:rPr>
        <w:t xml:space="preserve">ć </w:t>
      </w:r>
      <w:r w:rsidRPr="00874B62">
        <w:rPr>
          <w:rFonts w:eastAsia="Calibri" w:cstheme="minorHAnsi"/>
        </w:rPr>
        <w:t>oferowanego oprogramowania do oprogramowania wymaganego przez Zamawiającego. Oferent powinien przedstawić specyfikację proponowanego równoważnego oprogramowania w języku polskim.</w:t>
      </w:r>
    </w:p>
    <w:p w14:paraId="68175EFC" w14:textId="38F5C9CC" w:rsidR="00BE6EEB" w:rsidRPr="00CD03D2" w:rsidRDefault="00CD03D2" w:rsidP="00A976A4">
      <w:pPr>
        <w:spacing w:after="0" w:line="276" w:lineRule="auto"/>
        <w:jc w:val="both"/>
        <w:rPr>
          <w:rFonts w:eastAsia="Calibri" w:cstheme="minorHAnsi"/>
          <w:b/>
          <w:bCs/>
          <w:color w:val="FF0000"/>
        </w:rPr>
      </w:pPr>
      <w:r w:rsidRPr="00CD03D2">
        <w:rPr>
          <w:rFonts w:eastAsia="Calibri" w:cstheme="minorHAnsi"/>
          <w:b/>
          <w:bCs/>
        </w:rPr>
        <w:t>Tabela nr 1 - Wymogi oprogramowania: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E6EEB" w14:paraId="7CBD89DD" w14:textId="77777777" w:rsidTr="00BE6EEB">
        <w:tc>
          <w:tcPr>
            <w:tcW w:w="9212" w:type="dxa"/>
          </w:tcPr>
          <w:p w14:paraId="46B6AAB0" w14:textId="77777777" w:rsidR="007B2055" w:rsidRDefault="00BE6EEB" w:rsidP="00BE6EEB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licencja bezterminowa; przeznaczona do użytku w celach edukacyjnych podczas zajęć;</w:t>
            </w:r>
          </w:p>
          <w:p w14:paraId="64739C61" w14:textId="5A749CF8" w:rsidR="00BE6EEB" w:rsidRDefault="00BE6EEB" w:rsidP="00BE6EEB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możliwość użycia licencji w celach badawczych i publikacji wyników w pracach naukowych;</w:t>
            </w:r>
          </w:p>
          <w:p w14:paraId="2571D83A" w14:textId="77777777" w:rsidR="00BE6EEB" w:rsidRDefault="00BE6EEB" w:rsidP="00BE6EEB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możliwość przenoszenia licencji między stanowiskami;</w:t>
            </w:r>
          </w:p>
          <w:p w14:paraId="1B80F6A0" w14:textId="64FD6D77" w:rsidR="00BE6EEB" w:rsidRDefault="00BE6EEB" w:rsidP="00BE6EEB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przynajmniej roczne wsparcie dające dostęp do darmowych aktualizacji oraz gwarantowanej pomocy technicznej z maksymalnym czasem odpowiedzi w ciągu 48 godzin;</w:t>
            </w:r>
          </w:p>
          <w:p w14:paraId="4E94FA37" w14:textId="7C619877" w:rsidR="00C05340" w:rsidRDefault="00C05340" w:rsidP="00BE6EEB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>oprogramowanie musi posiadać co najmniej następujące moduły</w:t>
            </w:r>
            <w:r w:rsidR="00614D77">
              <w:t xml:space="preserve"> i funkcje</w:t>
            </w:r>
            <w:r>
              <w:t>:</w:t>
            </w:r>
          </w:p>
          <w:p w14:paraId="1AC71578" w14:textId="54542125" w:rsidR="006468B9" w:rsidRDefault="006468B9" w:rsidP="00614D77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wyszukiwanie adresu (państwo, miejscowość, ulica, numer, kod pocztowy), POI, LON i LAT</w:t>
            </w:r>
            <w:r w:rsidR="00614D77">
              <w:t xml:space="preserve"> </w:t>
            </w:r>
            <w:r>
              <w:t>(szerokości i długości geograficznej)</w:t>
            </w:r>
            <w:r w:rsidR="00614D77">
              <w:t>;</w:t>
            </w:r>
          </w:p>
          <w:p w14:paraId="3CDFBFBF" w14:textId="693E6C21" w:rsidR="00C05340" w:rsidRDefault="006468B9" w:rsidP="00C05340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w</w:t>
            </w:r>
            <w:r w:rsidR="00C05340">
              <w:t>yliczenia trasy najszybszej, najtańszej, najbliższej;</w:t>
            </w:r>
          </w:p>
          <w:p w14:paraId="6ECBDB66" w14:textId="0388C109" w:rsidR="00C05340" w:rsidRDefault="00C05340" w:rsidP="00C05340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optymalizacji wielu punktów trasy;</w:t>
            </w:r>
          </w:p>
          <w:p w14:paraId="5BBF465F" w14:textId="65B436DB" w:rsidR="00C05340" w:rsidRDefault="00C05340" w:rsidP="006468B9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obliczani</w:t>
            </w:r>
            <w:r w:rsidR="006468B9">
              <w:t>a</w:t>
            </w:r>
            <w:r>
              <w:t xml:space="preserve"> kosztów związanych z e-mytem na polskich drogach, wytyczanie tras</w:t>
            </w:r>
            <w:r w:rsidR="006468B9">
              <w:t xml:space="preserve"> </w:t>
            </w:r>
            <w:r>
              <w:t>omijających e-myto, generowanie szczegółowych raportów, wizualizacja na mapie</w:t>
            </w:r>
            <w:r w:rsidR="006468B9">
              <w:t xml:space="preserve"> </w:t>
            </w:r>
            <w:r>
              <w:t>odcinków tras, na których pobierane jest e-myto</w:t>
            </w:r>
            <w:r w:rsidR="006468B9">
              <w:t>;</w:t>
            </w:r>
          </w:p>
          <w:p w14:paraId="53FB98E1" w14:textId="72E49A8D" w:rsidR="00C05340" w:rsidRDefault="00C05340" w:rsidP="00C05340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definiowani</w:t>
            </w:r>
            <w:r w:rsidR="006468B9">
              <w:t>a</w:t>
            </w:r>
            <w:r>
              <w:t xml:space="preserve"> bazy startowej i docelowej pojazdu</w:t>
            </w:r>
            <w:r w:rsidR="006468B9">
              <w:t>;</w:t>
            </w:r>
          </w:p>
          <w:p w14:paraId="4F58F8FE" w14:textId="6F33F5CF" w:rsidR="00C05340" w:rsidRDefault="00C05340" w:rsidP="006468B9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definiowani</w:t>
            </w:r>
            <w:r w:rsidR="006468B9">
              <w:t>a</w:t>
            </w:r>
            <w:r>
              <w:t xml:space="preserve"> parametrów pojazdu (prędkości podróży na poszczególnych typach</w:t>
            </w:r>
            <w:r w:rsidR="006468B9">
              <w:t xml:space="preserve"> </w:t>
            </w:r>
            <w:r>
              <w:t>dróg, czas jazdy ciągłej, czas tankowania, czas zaokrętowania, czas przekraczania granicy,</w:t>
            </w:r>
            <w:r w:rsidR="006468B9">
              <w:t xml:space="preserve"> </w:t>
            </w:r>
            <w:r>
              <w:t>koszt kilometrowy, koszt stały, koszt godzinny, pojemność, baku, koszt paliwa)</w:t>
            </w:r>
            <w:r w:rsidR="006468B9">
              <w:t>;</w:t>
            </w:r>
          </w:p>
          <w:p w14:paraId="0D507A74" w14:textId="3DCFBBFE" w:rsidR="00C05340" w:rsidRDefault="00C05340" w:rsidP="006468B9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definiowani</w:t>
            </w:r>
            <w:r w:rsidR="006468B9">
              <w:t>a</w:t>
            </w:r>
            <w:r>
              <w:t xml:space="preserve"> gabarytów pojazdów (szerokość, wysokość, masa, kubatura,</w:t>
            </w:r>
            <w:r w:rsidR="006468B9">
              <w:t xml:space="preserve"> </w:t>
            </w:r>
            <w:r>
              <w:t>ładowność, długość pojazdu)</w:t>
            </w:r>
            <w:r w:rsidR="006468B9">
              <w:t>;</w:t>
            </w:r>
          </w:p>
          <w:p w14:paraId="531E0B4A" w14:textId="3098E822" w:rsidR="00C05340" w:rsidRDefault="00C05340" w:rsidP="006468B9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definiowani</w:t>
            </w:r>
            <w:r w:rsidR="006468B9">
              <w:t>a</w:t>
            </w:r>
            <w:r>
              <w:t xml:space="preserve"> parametrów kierowcy (czas jazdy, czas postoju, koszt za kilometr,</w:t>
            </w:r>
            <w:r w:rsidR="006468B9">
              <w:t xml:space="preserve"> </w:t>
            </w:r>
            <w:r>
              <w:t>koszt za godzinę pracy, długość przerwy, czas rozpoczęcia pracy)</w:t>
            </w:r>
            <w:r w:rsidR="006468B9">
              <w:t>;</w:t>
            </w:r>
          </w:p>
          <w:p w14:paraId="40881E03" w14:textId="01189FD0" w:rsidR="006468B9" w:rsidRDefault="00C05340" w:rsidP="006468B9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definiowani</w:t>
            </w:r>
            <w:r w:rsidR="006468B9">
              <w:t>a</w:t>
            </w:r>
            <w:r>
              <w:t xml:space="preserve"> własnych utrudnień w ruchu w postaci punktów lub obszarów</w:t>
            </w:r>
            <w:r w:rsidR="006468B9">
              <w:t xml:space="preserve"> (np. </w:t>
            </w:r>
            <w:r>
              <w:t>nieprzejezdne, ruch wahadłowy, maksymalna</w:t>
            </w:r>
            <w:r w:rsidR="006468B9">
              <w:t xml:space="preserve"> </w:t>
            </w:r>
            <w:r>
              <w:t>masa, szerokość, wysokość, prędkość, dodatkowy koszt, dodatkowy czas</w:t>
            </w:r>
            <w:r w:rsidR="006468B9">
              <w:t>);</w:t>
            </w:r>
          </w:p>
          <w:p w14:paraId="3B16D60C" w14:textId="7E258B49" w:rsidR="00C05340" w:rsidRDefault="00C05340" w:rsidP="006468B9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import obiektów pomocnych przy załadunku i rozładunku towarów z zewnętrznych</w:t>
            </w:r>
            <w:r w:rsidR="006468B9">
              <w:t xml:space="preserve"> </w:t>
            </w:r>
            <w:r>
              <w:t xml:space="preserve">baz danych oraz ich </w:t>
            </w:r>
            <w:proofErr w:type="spellStart"/>
            <w:r>
              <w:t>geokodowanie</w:t>
            </w:r>
            <w:proofErr w:type="spellEnd"/>
            <w:r>
              <w:t xml:space="preserve"> ręczne oraz automatyczne na podstawie danych</w:t>
            </w:r>
            <w:r w:rsidR="006468B9">
              <w:t xml:space="preserve"> </w:t>
            </w:r>
            <w:r>
              <w:t>adresowych</w:t>
            </w:r>
            <w:r w:rsidR="00614D77">
              <w:t>;</w:t>
            </w:r>
          </w:p>
          <w:p w14:paraId="06EE2A97" w14:textId="3BF01D36" w:rsidR="00C05340" w:rsidRDefault="00C05340" w:rsidP="00614D77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przestrzenne oraz tekstowe funkcje umożliwiające odfiltrowanie obiektów</w:t>
            </w:r>
            <w:r w:rsidR="00614D77">
              <w:t xml:space="preserve"> </w:t>
            </w:r>
            <w:r>
              <w:t>potrzebnych np. do wyznaczenia trasy</w:t>
            </w:r>
            <w:r w:rsidR="00614D77">
              <w:t>;</w:t>
            </w:r>
          </w:p>
          <w:p w14:paraId="79E4A251" w14:textId="778E49A5" w:rsidR="00C05340" w:rsidRDefault="00C05340" w:rsidP="00C05340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baza punktów użyteczności publicznej</w:t>
            </w:r>
            <w:r w:rsidR="00614D77">
              <w:t>;</w:t>
            </w:r>
          </w:p>
          <w:p w14:paraId="34AB45CB" w14:textId="77777777" w:rsidR="00BE6EEB" w:rsidRDefault="00C05340" w:rsidP="00614D77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>zdalne wizualizowanie pozycji pojazdów na mapie oraz</w:t>
            </w:r>
            <w:r w:rsidR="00614D77">
              <w:t xml:space="preserve"> </w:t>
            </w:r>
            <w:r>
              <w:t>ich stanów</w:t>
            </w:r>
            <w:r w:rsidR="00614D77">
              <w:t>;</w:t>
            </w:r>
          </w:p>
          <w:p w14:paraId="27D82990" w14:textId="77777777" w:rsidR="00614D77" w:rsidRDefault="00614D77" w:rsidP="00614D77">
            <w:pPr>
              <w:pStyle w:val="Akapitzlist"/>
              <w:numPr>
                <w:ilvl w:val="1"/>
                <w:numId w:val="12"/>
              </w:numPr>
              <w:spacing w:after="200" w:line="276" w:lineRule="auto"/>
              <w:jc w:val="both"/>
            </w:pPr>
            <w:r>
              <w:t xml:space="preserve">zestaw map obejmujący co najmniej następujące kraje: </w:t>
            </w:r>
          </w:p>
          <w:p w14:paraId="2ACEBAF9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Austria,</w:t>
            </w:r>
          </w:p>
          <w:p w14:paraId="1CDA755D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Belgia,</w:t>
            </w:r>
          </w:p>
          <w:p w14:paraId="624D811C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lastRenderedPageBreak/>
              <w:t>Chorwacja,</w:t>
            </w:r>
          </w:p>
          <w:p w14:paraId="57CDE55B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Czechy,</w:t>
            </w:r>
          </w:p>
          <w:p w14:paraId="70292A72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Dania,</w:t>
            </w:r>
          </w:p>
          <w:p w14:paraId="50162AD5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Estonia,</w:t>
            </w:r>
          </w:p>
          <w:p w14:paraId="451D713B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Finlandia,</w:t>
            </w:r>
          </w:p>
          <w:p w14:paraId="770120AE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Francja,</w:t>
            </w:r>
          </w:p>
          <w:p w14:paraId="5FACE663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Grecja</w:t>
            </w:r>
          </w:p>
          <w:p w14:paraId="78BA75AE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Hiszpania,</w:t>
            </w:r>
          </w:p>
          <w:p w14:paraId="7166B45E" w14:textId="77777777" w:rsidR="00614D77" w:rsidRDefault="00614D77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Holandia,</w:t>
            </w:r>
          </w:p>
          <w:p w14:paraId="0BF4A9C9" w14:textId="77777777" w:rsidR="00614D77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Irlandia,</w:t>
            </w:r>
          </w:p>
          <w:p w14:paraId="4DFA921D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Litwa,</w:t>
            </w:r>
          </w:p>
          <w:p w14:paraId="0D65C676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Luksemburg,</w:t>
            </w:r>
          </w:p>
          <w:p w14:paraId="619AD053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Łotwa,</w:t>
            </w:r>
          </w:p>
          <w:p w14:paraId="4E03E0AD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Niemcy,</w:t>
            </w:r>
          </w:p>
          <w:p w14:paraId="7C824775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Norwegia,</w:t>
            </w:r>
          </w:p>
          <w:p w14:paraId="06D64869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Polska,</w:t>
            </w:r>
          </w:p>
          <w:p w14:paraId="23DC0335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Portugalia,</w:t>
            </w:r>
          </w:p>
          <w:p w14:paraId="071B675F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Słowacja,</w:t>
            </w:r>
          </w:p>
          <w:p w14:paraId="5CC822C6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Słowenia,</w:t>
            </w:r>
          </w:p>
          <w:p w14:paraId="47AA78A7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 xml:space="preserve">Szwajcaria, </w:t>
            </w:r>
          </w:p>
          <w:p w14:paraId="2E630DD8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Szwecja,</w:t>
            </w:r>
          </w:p>
          <w:p w14:paraId="6A311942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Węgry,</w:t>
            </w:r>
          </w:p>
          <w:p w14:paraId="243F2446" w14:textId="77777777" w:rsidR="00632ACF" w:rsidRDefault="00632ACF" w:rsidP="00614D77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Wielka Brytania,</w:t>
            </w:r>
          </w:p>
          <w:p w14:paraId="137264BE" w14:textId="439339A4" w:rsidR="00E43B3E" w:rsidRDefault="00632ACF" w:rsidP="00E43B3E">
            <w:pPr>
              <w:pStyle w:val="Akapitzlist"/>
              <w:numPr>
                <w:ilvl w:val="2"/>
                <w:numId w:val="12"/>
              </w:numPr>
              <w:spacing w:after="200" w:line="276" w:lineRule="auto"/>
              <w:jc w:val="both"/>
            </w:pPr>
            <w:r>
              <w:t>Włochy.</w:t>
            </w:r>
          </w:p>
          <w:p w14:paraId="021711DD" w14:textId="77777777" w:rsidR="00E43B3E" w:rsidRDefault="00E43B3E" w:rsidP="00E43B3E">
            <w:pPr>
              <w:pStyle w:val="Akapitzlist"/>
              <w:spacing w:after="200" w:line="276" w:lineRule="auto"/>
              <w:ind w:left="2160"/>
              <w:jc w:val="both"/>
            </w:pPr>
          </w:p>
          <w:p w14:paraId="6F5B3BF7" w14:textId="327D6082" w:rsidR="00E43B3E" w:rsidRDefault="00E43B3E" w:rsidP="00E43B3E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jc w:val="both"/>
            </w:pPr>
            <w:r>
              <w:t xml:space="preserve">Dodatkowo szkolenie z funkcjonalności oprogramowania dla min. 3 pracowników Zamawiającego w wymiarze co najmniej </w:t>
            </w:r>
            <w:r>
              <w:t>4</w:t>
            </w:r>
            <w:r>
              <w:t xml:space="preserve"> godzin. Termin szkolenia zostanie uzgodniony przez Strony. </w:t>
            </w:r>
          </w:p>
          <w:p w14:paraId="3EF29EA9" w14:textId="04053EF8" w:rsidR="00E43B3E" w:rsidRPr="00BE6EEB" w:rsidRDefault="00E43B3E" w:rsidP="00E43B3E">
            <w:pPr>
              <w:spacing w:after="200" w:line="276" w:lineRule="auto"/>
              <w:jc w:val="both"/>
            </w:pPr>
          </w:p>
        </w:tc>
      </w:tr>
    </w:tbl>
    <w:p w14:paraId="1D859363" w14:textId="77777777" w:rsidR="00BE6EEB" w:rsidRPr="000D7559" w:rsidRDefault="00BE6EEB" w:rsidP="00A976A4">
      <w:pPr>
        <w:spacing w:after="0" w:line="276" w:lineRule="auto"/>
        <w:jc w:val="both"/>
        <w:rPr>
          <w:rFonts w:eastAsia="Calibri" w:cstheme="minorHAnsi"/>
        </w:rPr>
      </w:pPr>
    </w:p>
    <w:p w14:paraId="67C73C18" w14:textId="309D8638" w:rsidR="00A976A4" w:rsidRPr="000D7559" w:rsidRDefault="00143527" w:rsidP="00143527">
      <w:pPr>
        <w:spacing w:after="200" w:line="276" w:lineRule="auto"/>
        <w:jc w:val="both"/>
      </w:pPr>
      <w:r w:rsidRPr="000D7559">
        <w:t>4.</w:t>
      </w:r>
      <w:r w:rsidR="00C05340">
        <w:t xml:space="preserve"> </w:t>
      </w:r>
      <w:r w:rsidRPr="000D7559">
        <w:t>Jeśli dokumenty dostarczone przez Oferenta mają być objęte tajemnicą przedsiębiorstwa należy                         o tym pisemnie poinformować Zamawiającego, wskazując, które elementy oferty stanowią tajemnicę.</w:t>
      </w:r>
    </w:p>
    <w:p w14:paraId="61594EBE" w14:textId="7EC05A62" w:rsidR="00A976A4" w:rsidRPr="000D7559" w:rsidRDefault="00A976A4" w:rsidP="00A976A4">
      <w:pPr>
        <w:spacing w:after="0" w:line="276" w:lineRule="auto"/>
        <w:jc w:val="both"/>
        <w:rPr>
          <w:rFonts w:eastAsia="Calibri" w:cstheme="minorHAnsi"/>
          <w:b/>
          <w:spacing w:val="2"/>
          <w:shd w:val="clear" w:color="auto" w:fill="FFFFFF"/>
        </w:rPr>
      </w:pPr>
      <w:r w:rsidRPr="000D7559">
        <w:rPr>
          <w:rFonts w:eastAsia="Calibri" w:cstheme="minorHAnsi"/>
          <w:b/>
          <w:spacing w:val="2"/>
          <w:shd w:val="clear" w:color="auto" w:fill="FFFFFF"/>
        </w:rPr>
        <w:t xml:space="preserve">Miejsce </w:t>
      </w:r>
      <w:r w:rsidR="000D7559" w:rsidRPr="000D7559">
        <w:rPr>
          <w:rFonts w:eastAsia="Calibri" w:cstheme="minorHAnsi"/>
          <w:b/>
          <w:spacing w:val="2"/>
          <w:shd w:val="clear" w:color="auto" w:fill="FFFFFF"/>
        </w:rPr>
        <w:t>realizacji</w:t>
      </w:r>
      <w:r w:rsidR="00C51C8C" w:rsidRPr="000D7559">
        <w:rPr>
          <w:rFonts w:eastAsia="Calibri" w:cstheme="minorHAnsi"/>
          <w:b/>
          <w:spacing w:val="2"/>
          <w:shd w:val="clear" w:color="auto" w:fill="FFFFFF"/>
        </w:rPr>
        <w:t xml:space="preserve"> </w:t>
      </w:r>
      <w:r w:rsidRPr="000D7559">
        <w:rPr>
          <w:rFonts w:eastAsia="Calibri" w:cstheme="minorHAnsi"/>
          <w:b/>
          <w:spacing w:val="2"/>
          <w:shd w:val="clear" w:color="auto" w:fill="FFFFFF"/>
        </w:rPr>
        <w:t>:</w:t>
      </w:r>
    </w:p>
    <w:p w14:paraId="3A2EA9B0" w14:textId="6DD64FF4" w:rsidR="00A976A4" w:rsidRPr="000D7559" w:rsidRDefault="00A976A4" w:rsidP="00A976A4">
      <w:pPr>
        <w:spacing w:after="0" w:line="276" w:lineRule="auto"/>
        <w:jc w:val="both"/>
        <w:rPr>
          <w:rFonts w:eastAsia="Calibri" w:cstheme="minorHAnsi"/>
          <w:spacing w:val="2"/>
          <w:shd w:val="clear" w:color="auto" w:fill="FFFFFF"/>
        </w:rPr>
      </w:pPr>
      <w:r w:rsidRPr="000D7559">
        <w:rPr>
          <w:rFonts w:eastAsia="Calibri" w:cstheme="minorHAnsi"/>
          <w:spacing w:val="2"/>
          <w:shd w:val="clear" w:color="auto" w:fill="FFFFFF"/>
        </w:rPr>
        <w:t>Budynek Międzynarodowej Wyższej Szkoły Logistyki i Transportu we Wrocławiu, ul. Sołtysowicka 19B</w:t>
      </w:r>
      <w:r w:rsidR="00340FF6">
        <w:rPr>
          <w:rFonts w:eastAsia="Calibri" w:cstheme="minorHAnsi"/>
          <w:spacing w:val="2"/>
          <w:shd w:val="clear" w:color="auto" w:fill="FFFFFF"/>
        </w:rPr>
        <w:t xml:space="preserve">, Wrocław </w:t>
      </w:r>
    </w:p>
    <w:p w14:paraId="2B309689" w14:textId="77777777" w:rsidR="00A976A4" w:rsidRPr="000D7559" w:rsidRDefault="00A976A4" w:rsidP="00A976A4">
      <w:pPr>
        <w:spacing w:after="0" w:line="276" w:lineRule="auto"/>
        <w:jc w:val="both"/>
        <w:rPr>
          <w:rFonts w:eastAsia="Calibri" w:cstheme="minorHAnsi"/>
        </w:rPr>
      </w:pPr>
    </w:p>
    <w:p w14:paraId="020BD832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</w:rPr>
      </w:pPr>
      <w:r w:rsidRPr="000D7559">
        <w:rPr>
          <w:rFonts w:eastAsia="Calibri" w:cstheme="minorHAnsi"/>
          <w:b/>
          <w:bCs/>
        </w:rPr>
        <w:t xml:space="preserve">Termin realizacji zamówienia: </w:t>
      </w:r>
    </w:p>
    <w:p w14:paraId="7166572F" w14:textId="7E1CD069" w:rsidR="00A976A4" w:rsidRPr="000D7559" w:rsidRDefault="00A976A4" w:rsidP="000D7559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</w:rPr>
      </w:pPr>
      <w:r w:rsidRPr="000D7559">
        <w:rPr>
          <w:rFonts w:eastAsia="Calibri" w:cstheme="minorHAnsi"/>
          <w:bCs/>
        </w:rPr>
        <w:t>Termin realizacji zamówienia –</w:t>
      </w:r>
      <w:r w:rsidR="008F71A0" w:rsidRPr="000D7559">
        <w:t xml:space="preserve"> </w:t>
      </w:r>
      <w:r w:rsidR="00467A97">
        <w:rPr>
          <w:rFonts w:eastAsia="Calibri" w:cstheme="minorHAnsi"/>
          <w:b/>
          <w:bCs/>
        </w:rPr>
        <w:t>4</w:t>
      </w:r>
      <w:r w:rsidR="000D7559" w:rsidRPr="000D7559">
        <w:rPr>
          <w:rFonts w:eastAsia="Calibri" w:cstheme="minorHAnsi"/>
          <w:b/>
          <w:bCs/>
        </w:rPr>
        <w:t xml:space="preserve"> tygodnie od momentu podpisania umowy z Wykonawcą</w:t>
      </w:r>
    </w:p>
    <w:p w14:paraId="1EEFD2A3" w14:textId="77777777" w:rsidR="000D7559" w:rsidRPr="000D7559" w:rsidRDefault="000D7559" w:rsidP="000D7559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7E2B8C93" w14:textId="77777777" w:rsidR="00A976A4" w:rsidRPr="000D7559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  <w:b/>
          <w:bCs/>
        </w:rPr>
        <w:lastRenderedPageBreak/>
        <w:t xml:space="preserve">IV. Warunki udziału w postępowaniu oraz opis sposobu dokonywania oceny ich spełniania </w:t>
      </w:r>
    </w:p>
    <w:p w14:paraId="67BCCFD2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0D7559">
        <w:rPr>
          <w:rFonts w:eastAsia="Calibri" w:cstheme="minorHAnsi"/>
          <w:b/>
        </w:rPr>
        <w:t xml:space="preserve">1. Uprawnienia do wykonywania określonej działalności lub czynności </w:t>
      </w:r>
    </w:p>
    <w:p w14:paraId="517DA532" w14:textId="005DDE1E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bookmarkStart w:id="1" w:name="_Hlk141099966"/>
      <w:r w:rsidRPr="000D7559">
        <w:rPr>
          <w:rFonts w:eastAsia="Calibri" w:cstheme="minorHAnsi"/>
        </w:rPr>
        <w:t>Ocena spełnienia tego warunku odbywa się będzie według formuły „spełnia/nie spełnia” na podstawie dołączonego do oferty dokumentu - oświadczeni</w:t>
      </w:r>
      <w:r w:rsidR="00860D8A" w:rsidRPr="000D7559">
        <w:rPr>
          <w:rFonts w:eastAsia="Calibri" w:cstheme="minorHAnsi"/>
        </w:rPr>
        <w:t xml:space="preserve">a o spełnieniu warunków udziału </w:t>
      </w:r>
      <w:r w:rsidRPr="000D7559">
        <w:rPr>
          <w:rFonts w:eastAsia="Calibri" w:cstheme="minorHAnsi"/>
        </w:rPr>
        <w:t xml:space="preserve">w postępowaniu, według wzoru stanowiącego załącznik nr </w:t>
      </w:r>
      <w:r w:rsidR="000D7559" w:rsidRPr="000D7559">
        <w:rPr>
          <w:rFonts w:eastAsia="Calibri" w:cstheme="minorHAnsi"/>
        </w:rPr>
        <w:t>2</w:t>
      </w:r>
      <w:r w:rsidRPr="000D7559">
        <w:rPr>
          <w:rFonts w:eastAsia="Calibri" w:cstheme="minorHAnsi"/>
        </w:rPr>
        <w:t xml:space="preserve"> do zapytania ofertowego. </w:t>
      </w:r>
    </w:p>
    <w:p w14:paraId="5C375D4F" w14:textId="77777777" w:rsidR="00A976A4" w:rsidRPr="000D7559" w:rsidRDefault="00A976A4" w:rsidP="00A976A4">
      <w:pPr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Zamawiający uzna spełnienie ww. warunku, jeżeli Wykonawca wykaże, iż posiada </w:t>
      </w:r>
      <w:bookmarkEnd w:id="1"/>
      <w:r w:rsidRPr="000D7559">
        <w:rPr>
          <w:rFonts w:eastAsia="Calibri" w:cstheme="minorHAnsi"/>
        </w:rPr>
        <w:t>uprawnienia do wykonywania określonej działalności lub czynności, jeżeli ustawy nakładają obowiązek posiadania takich uprawnień.</w:t>
      </w:r>
    </w:p>
    <w:p w14:paraId="530379FD" w14:textId="77777777" w:rsidR="00A976A4" w:rsidRPr="000D7559" w:rsidRDefault="00A976A4" w:rsidP="00A976A4">
      <w:pPr>
        <w:spacing w:after="0" w:line="276" w:lineRule="auto"/>
        <w:jc w:val="both"/>
        <w:rPr>
          <w:rFonts w:eastAsia="Calibri" w:cstheme="minorHAnsi"/>
        </w:rPr>
      </w:pPr>
    </w:p>
    <w:p w14:paraId="476BB407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0D7559">
        <w:rPr>
          <w:rFonts w:eastAsia="Calibri" w:cstheme="minorHAnsi"/>
          <w:b/>
        </w:rPr>
        <w:t xml:space="preserve">2. Wiedza i doświadczenie </w:t>
      </w:r>
    </w:p>
    <w:p w14:paraId="6EE068D8" w14:textId="23F9C96A" w:rsidR="006A2C2A" w:rsidRPr="000D7559" w:rsidRDefault="00050D8A" w:rsidP="006A2C2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>Nie dotyczy</w:t>
      </w:r>
    </w:p>
    <w:p w14:paraId="37E21B4D" w14:textId="77777777" w:rsidR="006A2C2A" w:rsidRPr="000D7559" w:rsidRDefault="006A2C2A" w:rsidP="006A2C2A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5A161A93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0D7559">
        <w:rPr>
          <w:rFonts w:eastAsia="Calibri" w:cstheme="minorHAnsi"/>
          <w:b/>
        </w:rPr>
        <w:t xml:space="preserve">3. Osoby zdolne do wykonania zamówienia </w:t>
      </w:r>
    </w:p>
    <w:p w14:paraId="1D066334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</w:rPr>
      </w:pPr>
      <w:r w:rsidRPr="000D7559">
        <w:rPr>
          <w:rFonts w:eastAsia="Calibri" w:cstheme="minorHAnsi"/>
          <w:bCs/>
        </w:rPr>
        <w:t>Nie dotyczy</w:t>
      </w:r>
    </w:p>
    <w:p w14:paraId="4F48A98C" w14:textId="77777777" w:rsidR="00CD03D2" w:rsidRPr="000D7559" w:rsidRDefault="00CD03D2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5D18C943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0D7559">
        <w:rPr>
          <w:rFonts w:eastAsia="Calibri" w:cstheme="minorHAnsi"/>
          <w:b/>
        </w:rPr>
        <w:t xml:space="preserve">4. Sytuacja ekonomiczna i finansowa Wykonawcy </w:t>
      </w:r>
    </w:p>
    <w:p w14:paraId="1AEE0701" w14:textId="6FEB5855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Ocena spełnienia tego warunku odbywać się będzie według formuły „spełnia/nie spełnia” na podstawie dołączonego do oferty dokumentu - oświadczenia o spełnieniu warunków udziału </w:t>
      </w:r>
      <w:r w:rsidR="00C376AD" w:rsidRPr="000D7559">
        <w:rPr>
          <w:rFonts w:eastAsia="Calibri" w:cstheme="minorHAnsi"/>
        </w:rPr>
        <w:t xml:space="preserve">                        </w:t>
      </w:r>
      <w:r w:rsidRPr="000D7559">
        <w:rPr>
          <w:rFonts w:eastAsia="Calibri" w:cstheme="minorHAnsi"/>
        </w:rPr>
        <w:t xml:space="preserve">w postępowaniu, według wzoru stanowiącego załącznik nr </w:t>
      </w:r>
      <w:r w:rsidR="000D7559" w:rsidRPr="000D7559">
        <w:rPr>
          <w:rFonts w:eastAsia="Calibri" w:cstheme="minorHAnsi"/>
        </w:rPr>
        <w:t>2</w:t>
      </w:r>
      <w:r w:rsidRPr="000D7559">
        <w:rPr>
          <w:rFonts w:eastAsia="Calibri" w:cstheme="minorHAnsi"/>
        </w:rPr>
        <w:t xml:space="preserve"> do zapytania ofertowego. </w:t>
      </w:r>
    </w:p>
    <w:p w14:paraId="388F67E9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Zamawiający uzna spełnienie ww. warunku, jeżeli Wykonawca wykaże, iż znajduje się w sytuacji ekonomicznej i finansowej zapewniającej wykonanie zamówienia, w tym spełnia następujące warunki: </w:t>
      </w:r>
    </w:p>
    <w:p w14:paraId="70923879" w14:textId="77777777" w:rsidR="00A976A4" w:rsidRPr="000D7559" w:rsidRDefault="00A976A4" w:rsidP="00A976A4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>nie jest przedmiotem wszczętego postępowania upadłościowego, ani jego upadłość nie jest ogłoszona, nie jest poddany procesowi likwidacyjnemu, a jego sprawy nie są objęte zarządzeniem komisarycznym lub sądowym,</w:t>
      </w:r>
    </w:p>
    <w:p w14:paraId="348D6A33" w14:textId="77777777" w:rsidR="00A976A4" w:rsidRPr="000D7559" w:rsidRDefault="00A976A4" w:rsidP="00A976A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>nie zalega z uiszczaniem podatków, opłat lub składek na ubezpieczenie społeczne lub zdrowotne</w:t>
      </w:r>
    </w:p>
    <w:p w14:paraId="30300444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eastAsia="Calibri" w:cstheme="minorHAnsi"/>
        </w:rPr>
      </w:pPr>
    </w:p>
    <w:p w14:paraId="3D206119" w14:textId="77777777" w:rsidR="00A976A4" w:rsidRPr="000D7559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  <w:b/>
          <w:bCs/>
        </w:rPr>
        <w:t xml:space="preserve">V. Kryteria oceny ofert wraz z podaniem znaczenia tych kryteriów i sposobu oceny </w:t>
      </w:r>
    </w:p>
    <w:p w14:paraId="1E39BEFF" w14:textId="77777777" w:rsidR="00A976A4" w:rsidRPr="000D7559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Przy wyborze oferty będą stosowane następujące kryteria: </w:t>
      </w:r>
    </w:p>
    <w:p w14:paraId="406A4E82" w14:textId="7A6C4395" w:rsidR="009008D4" w:rsidRPr="000D7559" w:rsidRDefault="00DD4507" w:rsidP="0027547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Calibri" w:cstheme="minorHAnsi"/>
          <w:b/>
        </w:rPr>
      </w:pPr>
      <w:r w:rsidRPr="000D7559">
        <w:rPr>
          <w:rFonts w:eastAsia="Calibri" w:cstheme="minorHAnsi"/>
        </w:rPr>
        <w:t xml:space="preserve"> </w:t>
      </w:r>
      <w:r w:rsidR="0027547B" w:rsidRPr="000D7559">
        <w:rPr>
          <w:rFonts w:eastAsia="Calibri" w:cstheme="minorHAnsi"/>
        </w:rPr>
        <w:t>Zakup i d</w:t>
      </w:r>
      <w:r w:rsidR="009008D4" w:rsidRPr="000D7559">
        <w:rPr>
          <w:rFonts w:eastAsia="Calibri" w:cstheme="minorHAnsi"/>
        </w:rPr>
        <w:t>ostawa</w:t>
      </w:r>
      <w:r w:rsidR="00FB2356" w:rsidRPr="000D7559">
        <w:rPr>
          <w:rFonts w:eastAsia="Calibri" w:cstheme="minorHAnsi"/>
        </w:rPr>
        <w:t xml:space="preserve"> </w:t>
      </w:r>
      <w:r w:rsidR="00C907E8" w:rsidRPr="000D7559">
        <w:rPr>
          <w:rFonts w:eastAsia="Calibri" w:cstheme="minorHAnsi"/>
        </w:rPr>
        <w:t xml:space="preserve">oprogramowania </w:t>
      </w:r>
    </w:p>
    <w:p w14:paraId="2B162CA1" w14:textId="5F43A1B8" w:rsidR="00A976A4" w:rsidRPr="000D7559" w:rsidRDefault="00A976A4" w:rsidP="009008D4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eastAsia="Calibri" w:cstheme="minorHAnsi"/>
          <w:b/>
        </w:rPr>
      </w:pPr>
      <w:r w:rsidRPr="000D7559">
        <w:rPr>
          <w:rFonts w:eastAsia="Calibri" w:cstheme="minorHAnsi"/>
          <w:b/>
        </w:rPr>
        <w:t>Kryterium  „Cena brutto” - waga 100% (100 pkt)</w:t>
      </w:r>
    </w:p>
    <w:p w14:paraId="0CBAEB2B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14:paraId="79DC7974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Liczba punktów będzie przyznawana według poniższego wzoru: </w:t>
      </w:r>
    </w:p>
    <w:p w14:paraId="1A2C571F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14:paraId="3216FD08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  <w:b/>
        </w:rPr>
      </w:pPr>
      <w:r w:rsidRPr="000D7559">
        <w:rPr>
          <w:rFonts w:eastAsia="Calibri" w:cstheme="minorHAnsi"/>
          <w:b/>
        </w:rPr>
        <w:t xml:space="preserve">C = </w:t>
      </w:r>
      <w:proofErr w:type="spellStart"/>
      <w:r w:rsidRPr="000D7559">
        <w:rPr>
          <w:rFonts w:eastAsia="Calibri" w:cstheme="minorHAnsi"/>
          <w:b/>
        </w:rPr>
        <w:t>Cmin</w:t>
      </w:r>
      <w:proofErr w:type="spellEnd"/>
      <w:r w:rsidRPr="000D7559">
        <w:rPr>
          <w:rFonts w:eastAsia="Calibri" w:cstheme="minorHAnsi"/>
          <w:b/>
        </w:rPr>
        <w:t>/</w:t>
      </w:r>
      <w:proofErr w:type="spellStart"/>
      <w:r w:rsidRPr="000D7559">
        <w:rPr>
          <w:rFonts w:eastAsia="Calibri" w:cstheme="minorHAnsi"/>
          <w:b/>
        </w:rPr>
        <w:t>Cb</w:t>
      </w:r>
      <w:proofErr w:type="spellEnd"/>
      <w:r w:rsidRPr="000D7559">
        <w:rPr>
          <w:rFonts w:eastAsia="Calibri" w:cstheme="minorHAnsi"/>
          <w:b/>
        </w:rPr>
        <w:t xml:space="preserve"> x 100 pkt </w:t>
      </w:r>
    </w:p>
    <w:p w14:paraId="36F5DB4C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14:paraId="10EABFB7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Gdzie: </w:t>
      </w:r>
    </w:p>
    <w:p w14:paraId="18C97F70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proofErr w:type="spellStart"/>
      <w:r w:rsidRPr="000D7559">
        <w:rPr>
          <w:rFonts w:eastAsia="Calibri" w:cstheme="minorHAnsi"/>
        </w:rPr>
        <w:t>Cmin</w:t>
      </w:r>
      <w:proofErr w:type="spellEnd"/>
      <w:r w:rsidRPr="000D7559">
        <w:rPr>
          <w:rFonts w:eastAsia="Calibri" w:cstheme="minorHAnsi"/>
        </w:rPr>
        <w:t xml:space="preserve"> – najniższa cena brutto ze wszystkich cen zaproponowanych przez oferentów </w:t>
      </w:r>
    </w:p>
    <w:p w14:paraId="052AA8C2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proofErr w:type="spellStart"/>
      <w:r w:rsidRPr="000D7559">
        <w:rPr>
          <w:rFonts w:eastAsia="Calibri" w:cstheme="minorHAnsi"/>
        </w:rPr>
        <w:lastRenderedPageBreak/>
        <w:t>Cb</w:t>
      </w:r>
      <w:proofErr w:type="spellEnd"/>
      <w:r w:rsidRPr="000D7559">
        <w:rPr>
          <w:rFonts w:eastAsia="Calibri" w:cstheme="minorHAnsi"/>
        </w:rPr>
        <w:t xml:space="preserve"> – cena brutto oferty badanej. </w:t>
      </w:r>
    </w:p>
    <w:p w14:paraId="5098CF60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Maksymalna liczba punktów możliwa do uzyskania w niniejszym kryterium wynosi 100. </w:t>
      </w:r>
    </w:p>
    <w:p w14:paraId="115878DC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14:paraId="0A214161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Cena brutto oferty powinna zostać określona z dokładnością do 2 miejsc po przecinku. Cenę brutto należy podać w polskich złotych (PLN). Ocenie podlegać będzie łączna cena oferty brutto. </w:t>
      </w:r>
    </w:p>
    <w:p w14:paraId="38D5D538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7E619AE9" w14:textId="613CE87A" w:rsidR="00A976A4" w:rsidRPr="000D7559" w:rsidRDefault="00A976A4" w:rsidP="00496F5B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Cena za realizację zamówienia musi zawierać wszystkie elementy kosztów wykonania przedmiotu zamówienia. Skutki finansowe błędnego obliczenia ceny oferty brutto wynikające </w:t>
      </w:r>
      <w:r w:rsidR="00496F5B" w:rsidRPr="000D7559">
        <w:rPr>
          <w:rFonts w:eastAsia="Calibri" w:cstheme="minorHAnsi"/>
        </w:rPr>
        <w:t xml:space="preserve">                                                    </w:t>
      </w:r>
      <w:r w:rsidRPr="000D7559">
        <w:rPr>
          <w:rFonts w:eastAsia="Calibri" w:cstheme="minorHAnsi"/>
        </w:rPr>
        <w:t xml:space="preserve">z nieuwzględnienia wszystkich okoliczności, które mogą wpływać na cenę, ponosi Wykonawca. </w:t>
      </w:r>
    </w:p>
    <w:p w14:paraId="0180C71F" w14:textId="77777777" w:rsidR="00A976A4" w:rsidRPr="000D7559" w:rsidRDefault="00A976A4" w:rsidP="00496F5B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W przypadku, gdy nie można dokonać wyboru oferty najkorzystniejszej ze względu na to, że zostały złożone oferty o takiej samej liczbie punktów, Zamawiający wzywa Wykonawców, którzy złożyli te oferty, do złożenia ofert dodatkowych w terminie określonym przez Zamawiającego. Oferta dodatkowa nie może zawierać cen wyższych niż te, które zostały zaoferowane w złożonej ofercie. </w:t>
      </w:r>
    </w:p>
    <w:p w14:paraId="4463A815" w14:textId="77777777" w:rsidR="00A976A4" w:rsidRPr="000D7559" w:rsidRDefault="00A976A4" w:rsidP="00496F5B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W przypadku, gdy wyłoniony Wykonawca odstąpi od podpisania umowy, Zamawiający podpisze umowę z kolejnym Wykonawcą, którego oferta uzyskała największą liczbę punktów. </w:t>
      </w:r>
    </w:p>
    <w:p w14:paraId="3E3413D5" w14:textId="77777777" w:rsidR="00A976A4" w:rsidRPr="000D7559" w:rsidRDefault="00A976A4" w:rsidP="00496F5B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Zamawiający zastrzega sobie prawo wezwania do uzupełnienia dokumentów i/lub wyjaśnień treści złożonej oferty, tylko Wykonawcę, którego oferta zostanie najwyżej oceniona. </w:t>
      </w:r>
    </w:p>
    <w:p w14:paraId="6EE9AE63" w14:textId="77777777" w:rsidR="00A976A4" w:rsidRPr="000D7559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W przypadku gdy Wykonawca, którego oferta zostanie najwyżej oceniona, nie uzupełnił i/lub nie złożył wyjaśnień lub uchyla się od zawarcia umowy Zamawiający może wezwać do uzupełnienia dokumentów i/lub wyjaśnień Wykonawcę, który złożył ofertę najwyżej ocenioną spośród pozostałych ofert. </w:t>
      </w:r>
    </w:p>
    <w:p w14:paraId="15D40E45" w14:textId="77777777" w:rsidR="00A976A4" w:rsidRPr="000D7559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Zamawiający zastrzega sobie prawo dalszego nierozpatrywania oferty w szczególności w przypadku, gdy nie będzie odpowiedzi na wezwanie Zamawiającego. </w:t>
      </w:r>
    </w:p>
    <w:p w14:paraId="03341BC0" w14:textId="77777777" w:rsidR="00A976A4" w:rsidRPr="000D7559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Niespełnienie warunków będzie skutkowało wykluczeniem Wykonawcy z postępowania. </w:t>
      </w:r>
    </w:p>
    <w:p w14:paraId="01194E73" w14:textId="77777777" w:rsidR="00A976A4" w:rsidRPr="000D7559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Zamawiający zastrzega sobie prawo ustalenia i doprecyzowania warunków realizacji zamówienia w celu zapewnienia porównywalności wszystkich ofert. </w:t>
      </w:r>
    </w:p>
    <w:p w14:paraId="42E34003" w14:textId="77777777" w:rsidR="00A976A4" w:rsidRPr="000D7559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Zamawiający zastrzega sobie prawo do odpowiedzi tylko na wybraną ofertę. </w:t>
      </w:r>
    </w:p>
    <w:p w14:paraId="231B8056" w14:textId="77777777" w:rsidR="00A976A4" w:rsidRPr="000D7559" w:rsidRDefault="00A976A4" w:rsidP="00A976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W przypadku złożenia oferty, której treść nie odpowiada treści zapytania ofertowego (zaoferowana usługa jest niezgodna z opisem przedmiotu zamówienia), Zamawiający zastrzega sobie prawo odrzucenia tej oferty bez dalszego jej rozpatrywania. </w:t>
      </w:r>
    </w:p>
    <w:p w14:paraId="71173463" w14:textId="77777777" w:rsidR="00A976A4" w:rsidRPr="000D7559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2F4B4FE1" w14:textId="30BA74C8" w:rsidR="000D7559" w:rsidRPr="000D7559" w:rsidRDefault="00A976A4" w:rsidP="000D7559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  <w:b/>
          <w:bCs/>
        </w:rPr>
        <w:t xml:space="preserve">VI. Opis sposobu przygotowania oferty: </w:t>
      </w:r>
    </w:p>
    <w:p w14:paraId="7708A02C" w14:textId="77777777" w:rsidR="000D7559" w:rsidRPr="000D7559" w:rsidRDefault="000D7559" w:rsidP="00A8303C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D7559">
        <w:rPr>
          <w:rFonts w:ascii="Calibri" w:eastAsia="Calibri" w:hAnsi="Calibri" w:cs="Calibri"/>
        </w:rPr>
        <w:t>Ofertę należy sporządzić zgodnie ze wzorem załącznika nr 1 – formularzem ofertowym                        i opatrzyć podpisem osoby upoważnionej/podpisami osób upoważnionych do reprezentowania Wykonawcy. Wraz z formularzem ofertowym należy złożyć wymagane załączniki:</w:t>
      </w:r>
    </w:p>
    <w:p w14:paraId="20F59FD6" w14:textId="77777777" w:rsidR="000D7559" w:rsidRPr="000D7559" w:rsidRDefault="000D7559" w:rsidP="00A8303C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bookmarkStart w:id="2" w:name="_Hlk177307594"/>
      <w:r w:rsidRPr="000D7559">
        <w:rPr>
          <w:rFonts w:ascii="Calibri" w:eastAsia="Calibri" w:hAnsi="Calibri" w:cs="Calibri"/>
        </w:rPr>
        <w:t xml:space="preserve">Oświadczenie o spełnieniu warunków udziału w postępowaniu (według wzoru stanowiącego załącznik nr 2 do zapytania ofertowego); </w:t>
      </w:r>
    </w:p>
    <w:p w14:paraId="0A01A54B" w14:textId="77777777" w:rsidR="000D7559" w:rsidRPr="000D7559" w:rsidRDefault="000D7559" w:rsidP="00A8303C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D7559">
        <w:rPr>
          <w:rFonts w:ascii="Calibri" w:eastAsia="Calibri" w:hAnsi="Calibri" w:cs="Calibri"/>
        </w:rPr>
        <w:t>Oświadczenie o braku powiązań osobowych i kapitałowych z Zamawiającym (według wzoru stanowiącego załącznik nr 3 do zapytania ofertowego);</w:t>
      </w:r>
    </w:p>
    <w:p w14:paraId="7C2EEBD5" w14:textId="77777777" w:rsidR="000D7559" w:rsidRPr="000D7559" w:rsidRDefault="000D7559" w:rsidP="00A8303C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Calibri" w:eastAsia="Calibri" w:hAnsi="Calibri" w:cs="Calibri"/>
        </w:rPr>
      </w:pPr>
      <w:r w:rsidRPr="000D7559">
        <w:rPr>
          <w:rFonts w:ascii="Calibri" w:eastAsia="Calibri" w:hAnsi="Calibri" w:cs="Calibri"/>
        </w:rPr>
        <w:lastRenderedPageBreak/>
        <w:t>Oświadczenie dotyczące podmiotów wskazanych w art. 5k ust. 1 Rozporządzenia Rady (UE) NR 833/2014z dnia 31 lipca 2014 (według wzoru stanowiącego załącznik nr 4 do zapytania ofertowego);</w:t>
      </w:r>
    </w:p>
    <w:p w14:paraId="20723372" w14:textId="36297C67" w:rsidR="000D7559" w:rsidRDefault="000D7559" w:rsidP="000D755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D7559">
        <w:rPr>
          <w:rFonts w:ascii="Calibri" w:eastAsia="Calibri" w:hAnsi="Calibri" w:cs="Calibri"/>
        </w:rPr>
        <w:t xml:space="preserve">Pełnomocnictwo – w przypadku podpisania oferty przez osobę upoważnioną przez Wykonawcę; </w:t>
      </w:r>
    </w:p>
    <w:p w14:paraId="70965E8C" w14:textId="5FA6A521" w:rsidR="002A3C79" w:rsidRPr="000D7559" w:rsidRDefault="002A3C79" w:rsidP="000D755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bookmarkStart w:id="3" w:name="_Hlk182838289"/>
      <w:r>
        <w:rPr>
          <w:rFonts w:ascii="Calibri" w:eastAsia="Calibri" w:hAnsi="Calibri" w:cs="Calibri"/>
        </w:rPr>
        <w:t>Opis funkcjonalności oferowanego oprogramowania wraz z jego nazwą.</w:t>
      </w:r>
    </w:p>
    <w:bookmarkEnd w:id="2"/>
    <w:bookmarkEnd w:id="3"/>
    <w:p w14:paraId="41E3D5DD" w14:textId="77777777" w:rsidR="00A976A4" w:rsidRPr="000D7559" w:rsidRDefault="00A976A4" w:rsidP="007846C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5C904664" w14:textId="77777777" w:rsidR="00A976A4" w:rsidRPr="000D7559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Wykonawca może sporządzić tylko jedną ofertę cenową i złożyć ją w jednym egzemplarzu. </w:t>
      </w:r>
    </w:p>
    <w:p w14:paraId="25E952A1" w14:textId="77777777" w:rsidR="00A976A4" w:rsidRPr="000D7559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Cena oferty jest kwotą brutto wymienioną w formularzu ofertowym. </w:t>
      </w:r>
    </w:p>
    <w:p w14:paraId="0313BE56" w14:textId="77777777" w:rsidR="00A976A4" w:rsidRPr="000D7559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Wykonawca może podać tylko jedną cenę za usługę. Cena podana w formularzu ofertowym musi być wyrażona w polskich złotych, liczbowo i słownie z dokładnością do dwóch miejsc po przecinku, w formie wartości brutto. </w:t>
      </w:r>
    </w:p>
    <w:p w14:paraId="2779A689" w14:textId="77777777" w:rsidR="00A976A4" w:rsidRPr="000D7559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Oferty należy sporządzić w języku polskim, w sposób jasny, czytelny, trwały i gwarantujący odczytanie treści. Oferty składane w języku obcym należy przedłożyć wraz z tłumaczeniem na język polski. </w:t>
      </w:r>
    </w:p>
    <w:p w14:paraId="00F69F95" w14:textId="77777777" w:rsidR="00A976A4" w:rsidRPr="000D7559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Wszelkie koszty przygotowania i złożenia oferty ponosi Wykonawca. </w:t>
      </w:r>
    </w:p>
    <w:p w14:paraId="1054B807" w14:textId="77777777" w:rsidR="00A976A4" w:rsidRPr="000D7559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Wartość oferty powinna uwzględniać wszelkie koszty związane z realizacją przedmiotu zamówienia. </w:t>
      </w:r>
    </w:p>
    <w:p w14:paraId="1D248E0F" w14:textId="77777777" w:rsidR="00A976A4" w:rsidRPr="000D7559" w:rsidRDefault="00A976A4" w:rsidP="00A976A4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Z chwilą ustanowienia pełnomocnictwa istnieje obowiązek załączenia do oferty pełnomocnictwa wraz z podaniem jego zakresu. </w:t>
      </w:r>
    </w:p>
    <w:p w14:paraId="1E6A8631" w14:textId="77777777" w:rsidR="00A976A4" w:rsidRPr="00906A23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77AAD27D" w14:textId="77777777" w:rsidR="00A976A4" w:rsidRPr="000D7559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  <w:b/>
          <w:bCs/>
        </w:rPr>
        <w:t xml:space="preserve">VII. Termin i sposób składania oferty </w:t>
      </w:r>
    </w:p>
    <w:p w14:paraId="2C9B0E1A" w14:textId="5ADED6EC" w:rsidR="00A976A4" w:rsidRPr="000D7559" w:rsidRDefault="00A976A4" w:rsidP="00B233C3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>1. Ofertę należy przekazać wraz z załącznikami</w:t>
      </w:r>
      <w:r w:rsidRPr="000D7559">
        <w:rPr>
          <w:rFonts w:eastAsia="Calibri" w:cstheme="minorHAnsi"/>
          <w:iCs/>
        </w:rPr>
        <w:t xml:space="preserve"> za pomocą Bazy Konkurencyjności</w:t>
      </w:r>
      <w:r w:rsidR="00B233C3" w:rsidRPr="000D7559">
        <w:rPr>
          <w:rFonts w:eastAsia="Calibri" w:cstheme="minorHAnsi"/>
          <w:iCs/>
        </w:rPr>
        <w:t>.</w:t>
      </w:r>
      <w:r w:rsidRPr="000D7559">
        <w:rPr>
          <w:rFonts w:eastAsia="Calibri" w:cstheme="minorHAnsi"/>
          <w:iCs/>
        </w:rPr>
        <w:t xml:space="preserve">  </w:t>
      </w:r>
    </w:p>
    <w:p w14:paraId="595F73F2" w14:textId="380CEC88" w:rsidR="00A976A4" w:rsidRPr="000D7559" w:rsidRDefault="00A976A4" w:rsidP="00496F5B">
      <w:pPr>
        <w:autoSpaceDE w:val="0"/>
        <w:autoSpaceDN w:val="0"/>
        <w:adjustRightInd w:val="0"/>
        <w:spacing w:after="27" w:line="276" w:lineRule="auto"/>
        <w:jc w:val="both"/>
        <w:rPr>
          <w:rFonts w:eastAsia="Calibri" w:cstheme="minorHAnsi"/>
        </w:rPr>
      </w:pPr>
      <w:r w:rsidRPr="000D7559">
        <w:rPr>
          <w:rFonts w:eastAsia="Calibri" w:cstheme="minorHAnsi"/>
        </w:rPr>
        <w:t xml:space="preserve">2. Do formularza ofertowego należy załączyć: </w:t>
      </w:r>
    </w:p>
    <w:p w14:paraId="1DADAC18" w14:textId="77777777" w:rsidR="000D7559" w:rsidRPr="000D7559" w:rsidRDefault="000D7559" w:rsidP="000D755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D7559">
        <w:rPr>
          <w:rFonts w:ascii="Calibri" w:eastAsia="Calibri" w:hAnsi="Calibri" w:cs="Calibri"/>
        </w:rPr>
        <w:t xml:space="preserve">Oświadczenie o spełnieniu warunków udziału w postępowaniu (według wzoru stanowiącego załącznik nr 2 do zapytania ofertowego); </w:t>
      </w:r>
    </w:p>
    <w:p w14:paraId="2AAFD9F4" w14:textId="77777777" w:rsidR="000D7559" w:rsidRPr="000D7559" w:rsidRDefault="000D7559" w:rsidP="000D755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D7559">
        <w:rPr>
          <w:rFonts w:ascii="Calibri" w:eastAsia="Calibri" w:hAnsi="Calibri" w:cs="Calibri"/>
        </w:rPr>
        <w:t>Oświadczenie o braku powiązań osobowych i kapitałowych z Zamawiającym (według wzoru stanowiącego załącznik nr 3 do zapytania ofertowego);</w:t>
      </w:r>
    </w:p>
    <w:p w14:paraId="37493930" w14:textId="77777777" w:rsidR="000D7559" w:rsidRPr="000D7559" w:rsidRDefault="000D7559" w:rsidP="000D7559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Calibri"/>
        </w:rPr>
      </w:pPr>
      <w:r w:rsidRPr="000D7559">
        <w:rPr>
          <w:rFonts w:ascii="Calibri" w:eastAsia="Calibri" w:hAnsi="Calibri" w:cs="Calibri"/>
        </w:rPr>
        <w:t>Oświadczenie dotyczące podmiotów wskazanych w art. 5k ust. 1 Rozporządzenia Rady (UE) NR 833/2014z dnia 31 lipca 2014 (według wzoru stanowiącego załącznik nr 4 do zapytania ofertowego);</w:t>
      </w:r>
    </w:p>
    <w:p w14:paraId="0F23AE39" w14:textId="544AE1B5" w:rsidR="000D7559" w:rsidRDefault="000D7559" w:rsidP="000D7559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D7559">
        <w:rPr>
          <w:rFonts w:ascii="Calibri" w:eastAsia="Calibri" w:hAnsi="Calibri" w:cs="Calibri"/>
        </w:rPr>
        <w:t xml:space="preserve">Pełnomocnictwo – w przypadku podpisania oferty przez osobę upoważnioną przez Wykonawcę; </w:t>
      </w:r>
    </w:p>
    <w:p w14:paraId="57C1CD72" w14:textId="7BB3EA88" w:rsidR="002A3C79" w:rsidRPr="002A3C79" w:rsidRDefault="002A3C79" w:rsidP="002A3C79">
      <w:pPr>
        <w:pStyle w:val="Akapitzlist"/>
        <w:numPr>
          <w:ilvl w:val="0"/>
          <w:numId w:val="15"/>
        </w:numPr>
        <w:rPr>
          <w:rFonts w:ascii="Calibri" w:eastAsia="Calibri" w:hAnsi="Calibri" w:cs="Calibri"/>
        </w:rPr>
      </w:pPr>
      <w:r w:rsidRPr="002A3C79">
        <w:rPr>
          <w:rFonts w:ascii="Calibri" w:eastAsia="Calibri" w:hAnsi="Calibri" w:cs="Calibri"/>
        </w:rPr>
        <w:t>Opis funkcjonalności oferowanego oprogramowania wraz z jego nazwą.</w:t>
      </w:r>
    </w:p>
    <w:p w14:paraId="39493225" w14:textId="77777777" w:rsidR="00A976A4" w:rsidRPr="00BB637B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48158B62" w14:textId="15D39D30" w:rsidR="00A976A4" w:rsidRPr="00BB637B" w:rsidRDefault="00A976A4" w:rsidP="00A976A4">
      <w:p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BB637B">
        <w:rPr>
          <w:rFonts w:eastAsia="Calibri" w:cstheme="minorHAnsi"/>
        </w:rPr>
        <w:t xml:space="preserve">3. Oferty należy dostarczyć do </w:t>
      </w:r>
      <w:r w:rsidR="00E43B3E">
        <w:rPr>
          <w:rFonts w:eastAsia="Calibri" w:cstheme="minorHAnsi"/>
          <w:b/>
          <w:u w:val="single"/>
        </w:rPr>
        <w:t>08</w:t>
      </w:r>
      <w:r w:rsidR="00BB637B" w:rsidRPr="00BB637B">
        <w:rPr>
          <w:rFonts w:eastAsia="Calibri" w:cstheme="minorHAnsi"/>
          <w:b/>
          <w:u w:val="single"/>
        </w:rPr>
        <w:t>.</w:t>
      </w:r>
      <w:r w:rsidR="00E43B3E">
        <w:rPr>
          <w:rFonts w:eastAsia="Calibri" w:cstheme="minorHAnsi"/>
          <w:b/>
          <w:u w:val="single"/>
        </w:rPr>
        <w:t>01</w:t>
      </w:r>
      <w:r w:rsidR="00BB637B" w:rsidRPr="00BB637B">
        <w:rPr>
          <w:rFonts w:eastAsia="Calibri" w:cstheme="minorHAnsi"/>
          <w:b/>
          <w:u w:val="single"/>
        </w:rPr>
        <w:t>.202</w:t>
      </w:r>
      <w:r w:rsidR="00E43B3E">
        <w:rPr>
          <w:rFonts w:eastAsia="Calibri" w:cstheme="minorHAnsi"/>
          <w:b/>
          <w:u w:val="single"/>
        </w:rPr>
        <w:t>5</w:t>
      </w:r>
      <w:bookmarkStart w:id="4" w:name="_GoBack"/>
      <w:bookmarkEnd w:id="4"/>
      <w:r w:rsidRPr="00BB637B">
        <w:rPr>
          <w:rFonts w:eastAsia="Calibri" w:cstheme="minorHAnsi"/>
          <w:b/>
          <w:u w:val="single"/>
        </w:rPr>
        <w:t xml:space="preserve"> r. do godz. 1</w:t>
      </w:r>
      <w:r w:rsidR="00513A17" w:rsidRPr="00BB637B">
        <w:rPr>
          <w:rFonts w:eastAsia="Calibri" w:cstheme="minorHAnsi"/>
          <w:b/>
          <w:u w:val="single"/>
        </w:rPr>
        <w:t>0</w:t>
      </w:r>
      <w:r w:rsidRPr="00BB637B">
        <w:rPr>
          <w:rFonts w:eastAsia="Calibri" w:cstheme="minorHAnsi"/>
          <w:b/>
          <w:u w:val="single"/>
        </w:rPr>
        <w:t>.00</w:t>
      </w:r>
      <w:r w:rsidRPr="00BB637B">
        <w:rPr>
          <w:rFonts w:eastAsia="Calibri" w:cstheme="minorHAnsi"/>
        </w:rPr>
        <w:t xml:space="preserve">. Decyduje data </w:t>
      </w:r>
      <w:r w:rsidR="00B233C3" w:rsidRPr="00BB637B">
        <w:rPr>
          <w:rFonts w:eastAsia="Calibri" w:cstheme="minorHAnsi"/>
        </w:rPr>
        <w:t>wpływu oferty poprzez Bazę Konkurencyjności.</w:t>
      </w:r>
    </w:p>
    <w:p w14:paraId="7D91158D" w14:textId="77777777" w:rsidR="00A976A4" w:rsidRPr="00BB637B" w:rsidRDefault="00A976A4" w:rsidP="00A976A4">
      <w:p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BB637B">
        <w:rPr>
          <w:rFonts w:eastAsia="Calibri" w:cstheme="minorHAnsi"/>
        </w:rPr>
        <w:t xml:space="preserve">4. Oferty, które wpłyną po wskazanym terminie i godzinie zostaną odrzucone bez rozpatrywania i nie będą podlegać ocenie. </w:t>
      </w:r>
    </w:p>
    <w:p w14:paraId="41F4B217" w14:textId="77777777" w:rsidR="00A976A4" w:rsidRPr="00BB637B" w:rsidRDefault="00A976A4" w:rsidP="00A976A4">
      <w:p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  <w:r w:rsidRPr="00BB637B">
        <w:rPr>
          <w:rFonts w:eastAsia="Calibri" w:cstheme="minorHAnsi"/>
        </w:rPr>
        <w:lastRenderedPageBreak/>
        <w:t xml:space="preserve">5. Wszelkie dokumenty muszą być podpisane przez Wykonawcę – osobę lub osoby uprawnione do składania oświadczeń woli w imieniu Wykonawcy. </w:t>
      </w:r>
    </w:p>
    <w:p w14:paraId="6360FD89" w14:textId="77777777" w:rsidR="00A976A4" w:rsidRPr="00BB637B" w:rsidRDefault="00A976A4" w:rsidP="00A976A4">
      <w:pPr>
        <w:autoSpaceDE w:val="0"/>
        <w:autoSpaceDN w:val="0"/>
        <w:adjustRightInd w:val="0"/>
        <w:spacing w:after="18" w:line="276" w:lineRule="auto"/>
        <w:jc w:val="both"/>
        <w:rPr>
          <w:rFonts w:eastAsia="Calibri" w:cstheme="minorHAnsi"/>
        </w:rPr>
      </w:pPr>
    </w:p>
    <w:p w14:paraId="1AEB612A" w14:textId="77777777" w:rsidR="00A976A4" w:rsidRPr="00BB637B" w:rsidRDefault="00A976A4" w:rsidP="00A976A4">
      <w:pPr>
        <w:autoSpaceDE w:val="0"/>
        <w:autoSpaceDN w:val="0"/>
        <w:adjustRightInd w:val="0"/>
        <w:spacing w:after="255" w:line="276" w:lineRule="auto"/>
        <w:jc w:val="both"/>
        <w:rPr>
          <w:rFonts w:eastAsia="Calibri" w:cstheme="minorHAnsi"/>
        </w:rPr>
      </w:pPr>
      <w:r w:rsidRPr="00BB637B">
        <w:rPr>
          <w:rFonts w:eastAsia="Calibri" w:cstheme="minorHAnsi"/>
          <w:b/>
          <w:bCs/>
        </w:rPr>
        <w:t xml:space="preserve">VIII. Wykluczenie Wykonawcy </w:t>
      </w:r>
    </w:p>
    <w:p w14:paraId="44C2D181" w14:textId="77777777" w:rsidR="00BB637B" w:rsidRPr="00BB637B" w:rsidRDefault="00BB637B" w:rsidP="00BB637B">
      <w:pPr>
        <w:autoSpaceDE w:val="0"/>
        <w:autoSpaceDN w:val="0"/>
        <w:adjustRightInd w:val="0"/>
        <w:spacing w:after="255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 xml:space="preserve">1. Z postępowania wykluczone będą osoby powiązane z Zamawiającym osobowo lub kapitałowo. </w:t>
      </w:r>
    </w:p>
    <w:p w14:paraId="00EC15DD" w14:textId="77777777" w:rsidR="00BB637B" w:rsidRPr="00BB637B" w:rsidRDefault="00BB637B" w:rsidP="00BB637B">
      <w:pPr>
        <w:autoSpaceDE w:val="0"/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14:paraId="7C0F6426" w14:textId="77777777" w:rsidR="00BB637B" w:rsidRPr="00BB637B" w:rsidRDefault="00BB637B" w:rsidP="00BB637B">
      <w:pPr>
        <w:numPr>
          <w:ilvl w:val="0"/>
          <w:numId w:val="16"/>
        </w:numPr>
        <w:autoSpaceDE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>uczestniczeniu w spółce jako wspólnik spółki cywilnej lub spółki osobowej.</w:t>
      </w:r>
    </w:p>
    <w:p w14:paraId="7581EDBA" w14:textId="77777777" w:rsidR="00BB637B" w:rsidRPr="00BB637B" w:rsidRDefault="00BB637B" w:rsidP="00BB637B">
      <w:pPr>
        <w:numPr>
          <w:ilvl w:val="0"/>
          <w:numId w:val="16"/>
        </w:numPr>
        <w:autoSpaceDE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>posiadaniu co najmniej 10% udziałów lub akcji.</w:t>
      </w:r>
    </w:p>
    <w:p w14:paraId="148A01EB" w14:textId="77777777" w:rsidR="00BB637B" w:rsidRPr="00BB637B" w:rsidRDefault="00BB637B" w:rsidP="00BB637B">
      <w:pPr>
        <w:numPr>
          <w:ilvl w:val="0"/>
          <w:numId w:val="16"/>
        </w:numPr>
        <w:autoSpaceDE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>pełnieniu funkcji członka organu nadzorczego lub zarządzającego, prokurenta, pełnomocnika.</w:t>
      </w:r>
    </w:p>
    <w:p w14:paraId="0D7845E7" w14:textId="77777777" w:rsidR="00BB637B" w:rsidRPr="00BB637B" w:rsidRDefault="00BB637B" w:rsidP="00BB637B">
      <w:pPr>
        <w:numPr>
          <w:ilvl w:val="0"/>
          <w:numId w:val="16"/>
        </w:numPr>
        <w:autoSpaceDE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>pozostawaniu w związku małżeńskim, w stosunku pokrewieństwa lub powinowactwa w linii prostej,</w:t>
      </w:r>
    </w:p>
    <w:p w14:paraId="5A1E64DD" w14:textId="77777777" w:rsidR="00BB637B" w:rsidRPr="00BB637B" w:rsidRDefault="00BB637B" w:rsidP="00BB637B">
      <w:pPr>
        <w:numPr>
          <w:ilvl w:val="0"/>
          <w:numId w:val="16"/>
        </w:numPr>
        <w:autoSpaceDE w:val="0"/>
        <w:spacing w:after="0" w:line="276" w:lineRule="auto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>pokrewieństwa drugiego stopnia lub powinowactwa drugiego stopnia w linii bocznej lub                   w stosunku przysposobienia, opieki lub kurateli albo pozostawaniu we wspólnym pożyciu z zamawiającym, jego zastępcą prawnym lub członkami organów zarządzających lub organów nadzorczych.</w:t>
      </w:r>
    </w:p>
    <w:p w14:paraId="5B106A18" w14:textId="77777777" w:rsidR="00BB637B" w:rsidRPr="00BB637B" w:rsidRDefault="00BB637B" w:rsidP="00BB637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FC30592" w14:textId="77777777" w:rsidR="00BB637B" w:rsidRPr="00BB637B" w:rsidRDefault="00BB637B" w:rsidP="00BB637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>2. Dodatkowo z postępowania zostaną wykluczeni Wykonawcy w przypadku wystąpienia konfliktu interesów. Przez konflikt interesów rozumie się w szczególności okoliczności powstałe w związku z interesem ekonomicznym, przynależnością partyjną lub narodową, więziami rodzinnymi lub uczuciowymi, lub wszelkimi innymi istotnymi powiązaniami lub wspólnymi interesami.</w:t>
      </w:r>
    </w:p>
    <w:p w14:paraId="17B96644" w14:textId="77777777" w:rsidR="00BB637B" w:rsidRPr="00BB637B" w:rsidRDefault="00BB637B" w:rsidP="00BB637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E950955" w14:textId="77777777" w:rsidR="00BB637B" w:rsidRPr="00BB637B" w:rsidRDefault="00BB637B" w:rsidP="00BB637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>Brak powiązań Wykonawcy z Zamawiającym oraz brak konfliktu interesów będą weryfikowane na podstawie oświadczenia o braku powiązań, dołączonego do oferty (zgodnie z wzorem stanowiącym załącznik nr 3 do zapytania ofertowego).</w:t>
      </w:r>
    </w:p>
    <w:p w14:paraId="7693D86B" w14:textId="77777777" w:rsidR="00BB637B" w:rsidRPr="00BB637B" w:rsidRDefault="00BB637B" w:rsidP="00BB637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20E27935" w14:textId="77777777" w:rsidR="00BB637B" w:rsidRPr="00BB637B" w:rsidRDefault="00BB637B" w:rsidP="00BB637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BB637B">
        <w:rPr>
          <w:rFonts w:ascii="Calibri" w:eastAsia="Calibri" w:hAnsi="Calibri" w:cs="Calibri"/>
          <w:color w:val="000000" w:themeColor="text1"/>
        </w:rPr>
        <w:t>3. Z postępowania zostaną wykluczeni  Wykonawcy wskazani  w art. 5k ust. 1 Rozporządzenia Rady (UE) NR 833/2014 z dnia 31 lipca 2014 r. dotyczącego środków ograniczających w związku                                 z działaniami Rosji destabilizującymi sytuację na Ukrainie.</w:t>
      </w:r>
    </w:p>
    <w:p w14:paraId="2B50B54E" w14:textId="77777777" w:rsidR="00BB637B" w:rsidRPr="00BB637B" w:rsidRDefault="00BB637B" w:rsidP="00BB637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2483D03" w14:textId="41F87686" w:rsidR="00BB637B" w:rsidRPr="00BB637B" w:rsidRDefault="00BB637B" w:rsidP="00BB637B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D0D0D" w:themeColor="text1" w:themeTint="F2"/>
        </w:rPr>
      </w:pPr>
      <w:r w:rsidRPr="00BB637B">
        <w:rPr>
          <w:rFonts w:ascii="Calibri" w:eastAsia="Calibri" w:hAnsi="Calibri" w:cs="Calibri"/>
          <w:color w:val="0D0D0D" w:themeColor="text1" w:themeTint="F2"/>
        </w:rPr>
        <w:t>Brak powiązań z Federacją Rosyjską będzie weryfikowany na podstawie oświadczenia dotyczącego podmiotów wskazanych w art. 5k ust. 1 Rozporządzenia Rady (UE) NR 833/2014  z dnia 31 lipca 2014 r</w:t>
      </w:r>
      <w:r w:rsidR="00281DA2">
        <w:rPr>
          <w:rFonts w:ascii="Calibri" w:eastAsia="Calibri" w:hAnsi="Calibri" w:cs="Calibri"/>
          <w:color w:val="0D0D0D" w:themeColor="text1" w:themeTint="F2"/>
        </w:rPr>
        <w:t>.</w:t>
      </w:r>
      <w:r w:rsidRPr="00BB637B">
        <w:rPr>
          <w:rFonts w:ascii="Calibri" w:eastAsia="Calibri" w:hAnsi="Calibri" w:cs="Calibri"/>
          <w:color w:val="0D0D0D" w:themeColor="text1" w:themeTint="F2"/>
        </w:rPr>
        <w:t xml:space="preserve"> (zgodnie z wzorem stanowiącym załącznik nr 4  do zapytania ofertowego).</w:t>
      </w:r>
    </w:p>
    <w:p w14:paraId="147EC7DE" w14:textId="77777777" w:rsidR="000168B1" w:rsidRPr="00906A23" w:rsidRDefault="000168B1" w:rsidP="000168B1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5E584C65" w14:textId="77777777" w:rsidR="00A976A4" w:rsidRPr="00AE679A" w:rsidRDefault="00A976A4" w:rsidP="00A976A4">
      <w:pPr>
        <w:autoSpaceDE w:val="0"/>
        <w:autoSpaceDN w:val="0"/>
        <w:adjustRightInd w:val="0"/>
        <w:spacing w:after="265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  <w:b/>
          <w:bCs/>
        </w:rPr>
        <w:t xml:space="preserve">IX. Określenie warunków istotnych zmian umowy </w:t>
      </w:r>
    </w:p>
    <w:p w14:paraId="7C77A065" w14:textId="77777777" w:rsidR="00A976A4" w:rsidRPr="00AE679A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lastRenderedPageBreak/>
        <w:t xml:space="preserve">1. Zamawiający przewiduje możliwość zmiany postanowień umowy zawartej z Wykonawcą wyłonionym w niniejszym postępowaniu w następujących sytuacjach: </w:t>
      </w:r>
    </w:p>
    <w:p w14:paraId="14513D80" w14:textId="77777777" w:rsidR="00A976A4" w:rsidRPr="00AE679A" w:rsidRDefault="00A976A4" w:rsidP="00A976A4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 zmiany jakichkolwiek rozporządzeń i przepisów i innych dokumentów, mających wpływ na realizację umowy;</w:t>
      </w:r>
    </w:p>
    <w:p w14:paraId="0BB12641" w14:textId="77777777" w:rsidR="00A976A4" w:rsidRPr="00AE679A" w:rsidRDefault="00A976A4" w:rsidP="00A976A4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>zmiany powszechnie obowiązujących przepisów prawa mających bezpośredni wpływ na wysokość wynagrodzenia przysługującego Wykonawcy;</w:t>
      </w:r>
    </w:p>
    <w:p w14:paraId="26153B6B" w14:textId="77777777" w:rsidR="00A976A4" w:rsidRPr="00AE679A" w:rsidRDefault="00A976A4" w:rsidP="00A976A4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>zmiany terminu realizacji w wypadku wystąpienia siły wyższej (niezależnej od Stron umowy) o okres trwania okoliczności uniemożliwiających realizację zamówienia;</w:t>
      </w:r>
    </w:p>
    <w:p w14:paraId="17954D5E" w14:textId="77777777" w:rsidR="00A976A4" w:rsidRPr="00AE679A" w:rsidRDefault="00A976A4" w:rsidP="00A976A4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>zmiany terminu realizacji w wypadku wystąpienia po stronie Zamawiającego okoliczności, których nie dało się przewidzieć w chwili zawarcia Umowy, a które uniemożliwiają jej realizację, o okres trwania okoliczności uniemożliwiających realizację zamówienia;</w:t>
      </w:r>
    </w:p>
    <w:p w14:paraId="55C5CC4A" w14:textId="77777777" w:rsidR="00A976A4" w:rsidRPr="00AE679A" w:rsidRDefault="00A976A4" w:rsidP="00A976A4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>w wypadku pojawienia się nowych, korzystnych dla Zamawiającego rozwiązań technologicznych lub logistycznych w zakresie przedmiotu zamówienia możliwych do wdrożenia zamiennie w stosunku do przewidzianych w Umowie. Jako korzystne dla Zamawiającego należy traktować rozwiązania odpowiadające wymaganiom określonym w Zapytaniu, ale odznaczających się niższymi kosztami utrzymania, większą wydajnością lub użytecznością.</w:t>
      </w:r>
    </w:p>
    <w:p w14:paraId="203B151E" w14:textId="77777777" w:rsidR="00A976A4" w:rsidRPr="00AE679A" w:rsidRDefault="00A976A4" w:rsidP="00A976A4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>w przypadku zmiany stawki podatku od towarów i usług – wynagrodzenie ulegnie zmianie odpowiedniej do zmiany wysokości podatku od towarów i usług (ulegnie korekcie o wysokość zmiany podatku VAT), przy czym powyższa zmiana będzie miała zastosowanie wyłącznie w odniesieniu do Wynagrodzenia objętego fakturą wystawioną po dacie wejścia w życie zmiany przepisów prawa wprowadzających nowe stawki podatku od towarów i usług.</w:t>
      </w:r>
    </w:p>
    <w:p w14:paraId="15A5D866" w14:textId="77777777" w:rsidR="00A976A4" w:rsidRPr="00AE679A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2. Wszelkie zmiany do umowy wymagają zachowania formy pisemnego aneksu, podpisanego przez obie ze stron. </w:t>
      </w:r>
    </w:p>
    <w:p w14:paraId="045A02D8" w14:textId="77777777" w:rsidR="00AE679A" w:rsidRPr="00AE679A" w:rsidRDefault="00AE679A" w:rsidP="00AE679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AE679A">
        <w:rPr>
          <w:rFonts w:ascii="Calibri" w:eastAsia="Calibri" w:hAnsi="Calibri" w:cs="Calibri"/>
        </w:rPr>
        <w:t>3. Zamawiający zastrzega sobie możliwość rozwiązania umowy w przypadku ujawnienia okoliczności, które nie były znane na etapie postępowania oraz podpisywania umowy, a które miały wpływ na decyzje podejmowane przez Zamawiającego. W szczególności dotyczy to wprowadzenia w błąd lub przedstawienia przez Wykonawcę nieprawdziwych informacji na każdym etapie postępowania                          i podpisywania umowy.</w:t>
      </w:r>
    </w:p>
    <w:p w14:paraId="54BD1F4A" w14:textId="77777777" w:rsidR="00B3534A" w:rsidRPr="00906A23" w:rsidRDefault="00B3534A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FF0000"/>
        </w:rPr>
      </w:pPr>
    </w:p>
    <w:p w14:paraId="64A65A0F" w14:textId="0EC0D3CB" w:rsidR="00A976A4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  <w:b/>
          <w:bCs/>
        </w:rPr>
        <w:t xml:space="preserve">X. Informacje o planowanych zamówieniach uzupełniających </w:t>
      </w:r>
    </w:p>
    <w:p w14:paraId="3F49C196" w14:textId="77777777" w:rsidR="00AE679A" w:rsidRPr="00AE679A" w:rsidRDefault="00AE679A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6F8550F8" w14:textId="2B251D4C" w:rsidR="00496F5B" w:rsidRPr="00AE679A" w:rsidRDefault="00A976A4" w:rsidP="00A976A4">
      <w:pPr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>Zamawiający przewiduje możliwość udzielenia zamówień uzupełniających na usługi objęte niniejszym zapytaniem, w wysokości nieprzekraczającej 50% wartości zamówienia określonego w umowie zawartej z Wykonawcą.</w:t>
      </w:r>
    </w:p>
    <w:p w14:paraId="2D1EA79D" w14:textId="77777777" w:rsidR="00A976A4" w:rsidRPr="00AE679A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0C10F6F9" w14:textId="77777777" w:rsidR="00A976A4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</w:rPr>
      </w:pPr>
      <w:r w:rsidRPr="00AE679A">
        <w:rPr>
          <w:rFonts w:eastAsia="Calibri" w:cstheme="minorHAnsi"/>
          <w:b/>
          <w:bCs/>
        </w:rPr>
        <w:t xml:space="preserve">XI. Osoby do kontaktu: </w:t>
      </w:r>
    </w:p>
    <w:p w14:paraId="56FAF080" w14:textId="77777777" w:rsidR="00AE679A" w:rsidRPr="00AE679A" w:rsidRDefault="00AE679A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</w:p>
    <w:p w14:paraId="52997C86" w14:textId="45307961" w:rsidR="00AE679A" w:rsidRPr="00AE679A" w:rsidRDefault="00AE679A" w:rsidP="00AE679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AE679A">
        <w:rPr>
          <w:rFonts w:ascii="Calibri" w:eastAsia="Calibri" w:hAnsi="Calibri" w:cs="Calibri"/>
        </w:rPr>
        <w:t xml:space="preserve">Osobą do kontaktu w sprawie niniejszego zamówienia Anna </w:t>
      </w:r>
      <w:r w:rsidR="00A8303C">
        <w:rPr>
          <w:rFonts w:ascii="Calibri" w:eastAsia="Calibri" w:hAnsi="Calibri" w:cs="Calibri"/>
        </w:rPr>
        <w:t>Ziarko</w:t>
      </w:r>
      <w:r w:rsidRPr="00AE679A">
        <w:rPr>
          <w:rFonts w:ascii="Calibri" w:eastAsia="Calibri" w:hAnsi="Calibri" w:cs="Calibri"/>
        </w:rPr>
        <w:t xml:space="preserve">,                                                                               e-mail: </w:t>
      </w:r>
      <w:hyperlink r:id="rId8" w:history="1">
        <w:r w:rsidR="00A8303C" w:rsidRPr="009E0B2E">
          <w:rPr>
            <w:rStyle w:val="Hipercze"/>
            <w:rFonts w:ascii="Calibri" w:eastAsia="Calibri" w:hAnsi="Calibri" w:cs="Calibri"/>
          </w:rPr>
          <w:t>aziarko@msl.com.pl</w:t>
        </w:r>
      </w:hyperlink>
      <w:r w:rsidRPr="00AE679A">
        <w:rPr>
          <w:rFonts w:ascii="Calibri" w:eastAsia="Calibri" w:hAnsi="Calibri" w:cs="Calibri"/>
        </w:rPr>
        <w:t xml:space="preserve">, tel. 71 324 68 42 wew. </w:t>
      </w:r>
      <w:r w:rsidR="00A8303C">
        <w:rPr>
          <w:rFonts w:ascii="Calibri" w:eastAsia="Calibri" w:hAnsi="Calibri" w:cs="Calibri"/>
        </w:rPr>
        <w:t>144.</w:t>
      </w:r>
    </w:p>
    <w:p w14:paraId="654AFF50" w14:textId="77777777" w:rsidR="00AE679A" w:rsidRPr="00A8303C" w:rsidRDefault="00AE679A" w:rsidP="00AE679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u w:val="single"/>
        </w:rPr>
      </w:pPr>
      <w:r w:rsidRPr="00A8303C">
        <w:rPr>
          <w:rFonts w:ascii="Calibri" w:eastAsia="Calibri" w:hAnsi="Calibri" w:cs="Calibri"/>
          <w:u w:val="single"/>
        </w:rPr>
        <w:t xml:space="preserve">Pytania i odpowiedzi w sprawie zamówienia możliwe są wyłącznie za pośrednictwem Bazy Konkurencyjności.  </w:t>
      </w:r>
    </w:p>
    <w:p w14:paraId="725DD840" w14:textId="77777777" w:rsidR="00A976A4" w:rsidRPr="00906A23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  <w:color w:val="FF0000"/>
        </w:rPr>
      </w:pPr>
    </w:p>
    <w:p w14:paraId="153E0E69" w14:textId="77777777" w:rsidR="00A976A4" w:rsidRPr="00AE679A" w:rsidRDefault="00A976A4" w:rsidP="00A976A4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  <w:b/>
          <w:bCs/>
        </w:rPr>
        <w:t xml:space="preserve">XII. Inne </w:t>
      </w:r>
    </w:p>
    <w:p w14:paraId="08BB7FA1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Zamawiający nie dopuszcza składania ofert częściowych. </w:t>
      </w:r>
    </w:p>
    <w:p w14:paraId="1C1C00C8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Zamawiający nie dopuszcza składania ofert wariantowych. </w:t>
      </w:r>
    </w:p>
    <w:p w14:paraId="7956C275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Zamawiający zastrzega sobie prawo do podjęcia negocjacji z Wykonawcą, którego oferta została uznana za najkorzystniejszą, jeśli złożona oferta przekracza cenę jaką Zamawiający zamierza przeznaczyć na realizację zamówienia. </w:t>
      </w:r>
    </w:p>
    <w:p w14:paraId="106EFF7D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>Zamawiający zastrzega sobie prawo do niewybrania żadnej z przedstawionych ofert bez podania przyczyny.</w:t>
      </w:r>
    </w:p>
    <w:p w14:paraId="0D4C10FD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W uzasadnionych przypadkach Zamawiający może, przed upływem terminu składania ofert, zmienić zapytanie ofertowe, o czym poinformuje Wykonawców oraz zamieszcza informacje na portalu Baza Konkurencyjności. </w:t>
      </w:r>
    </w:p>
    <w:p w14:paraId="3A3484B0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Jeżeli w wyniku zmiany treści zapytania ofertowego jest niezbędny dodatkowy czas na wprowadzenie zmian w ofertach, Zamawiający może przedłużyć termin składania ofert. </w:t>
      </w:r>
    </w:p>
    <w:p w14:paraId="0BD3386B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Zamawiający zastrzega sobie możliwość unieważnienia postępowania bez podania przyczyny. </w:t>
      </w:r>
    </w:p>
    <w:p w14:paraId="41282A9A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Złożenie przez Wykonawcę nieprawdziwych informacji, mających wpływ na wynik prowadzonego postępowania, spowoduje wykluczenie Wykonawcy z postępowania. </w:t>
      </w:r>
    </w:p>
    <w:p w14:paraId="3CF72598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Wykonawca może przed upływem terminu składania ofert zmienić lub wymienić  swoją ofertę. </w:t>
      </w:r>
    </w:p>
    <w:p w14:paraId="706A1547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Wykonawca nie może wycofać oferty ani wprowadzić jakichkolwiek zmian w jej treści po upływie terminu składania ofert. </w:t>
      </w:r>
    </w:p>
    <w:p w14:paraId="30BF3590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Zarówno zmiana, jak i wycofanie oferty wymaga zachowania formy pisemnej. </w:t>
      </w:r>
    </w:p>
    <w:p w14:paraId="32769707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Okres związania Wykonawca złożoną ofertą wynosi 30 dni od upływu terminu składania ofert. </w:t>
      </w:r>
    </w:p>
    <w:p w14:paraId="0A8CA67C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Bieg terminu związania ofertą rozpoczyna się wraz z upływem terminu składania ofert. </w:t>
      </w:r>
    </w:p>
    <w:p w14:paraId="50DBACB3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Wykonawca samodzielnie lub na wniosek Zamawiającego może przedłużyć termin związania ofertą. </w:t>
      </w:r>
    </w:p>
    <w:p w14:paraId="167D3E13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Zamawiający może żądać od Wykonawców dodatkowych wyjaśnień dotyczących złożonej oferty. </w:t>
      </w:r>
    </w:p>
    <w:p w14:paraId="5DC319B8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Prawdopodobny termin wyboru oferty i ogłoszenia wyników nastąpi do 14 dni od upływa terminu składania ofert. </w:t>
      </w:r>
    </w:p>
    <w:p w14:paraId="20BE983D" w14:textId="77777777" w:rsidR="00A976A4" w:rsidRPr="00AE679A" w:rsidRDefault="00A976A4" w:rsidP="00A976A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Informacje o wynikach postępowania i wyborze Wykonawcy - Zamawiający zamieści na portalu Baza Konkurencyjności. </w:t>
      </w:r>
    </w:p>
    <w:p w14:paraId="20FD3933" w14:textId="45968ECF" w:rsidR="00496F5B" w:rsidRPr="00AE679A" w:rsidRDefault="00A976A4" w:rsidP="00496F5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</w:rPr>
      </w:pPr>
      <w:r w:rsidRPr="00AE679A">
        <w:rPr>
          <w:rFonts w:eastAsia="Calibri" w:cstheme="minorHAnsi"/>
        </w:rPr>
        <w:t xml:space="preserve">Zamawiający wymaga od Wykonawcy, którego oferta okaże się najkorzystniejsza, aby zawarł z nim umowę na wykonanie zamówienia według wzoru zaproponowanego przez Zamawiającego, w miejscu i czasie wskazanym przez Zamawiającego. </w:t>
      </w:r>
    </w:p>
    <w:p w14:paraId="39409103" w14:textId="77777777" w:rsidR="006D3AFE" w:rsidRPr="00AE679A" w:rsidRDefault="006D3AFE" w:rsidP="006D3AFE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eastAsia="Calibri" w:cstheme="minorHAnsi"/>
        </w:rPr>
      </w:pPr>
    </w:p>
    <w:p w14:paraId="59225D1E" w14:textId="003098B5" w:rsidR="00496F5B" w:rsidRPr="00AE679A" w:rsidRDefault="00DE58E9" w:rsidP="00496F5B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</w:rPr>
      </w:pPr>
      <w:r w:rsidRPr="00AE679A">
        <w:rPr>
          <w:rFonts w:eastAsia="Calibri" w:cstheme="minorHAnsi"/>
          <w:b/>
          <w:bCs/>
        </w:rPr>
        <w:t>Załączniki:</w:t>
      </w:r>
    </w:p>
    <w:p w14:paraId="502872F9" w14:textId="77777777" w:rsidR="00AE679A" w:rsidRDefault="00AE679A" w:rsidP="00AE679A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D0D0D" w:themeColor="text1" w:themeTint="F2"/>
        </w:rPr>
      </w:pPr>
      <w:r>
        <w:rPr>
          <w:rFonts w:ascii="Calibri" w:eastAsia="Calibri" w:hAnsi="Calibri" w:cs="Calibri"/>
          <w:color w:val="0D0D0D" w:themeColor="text1" w:themeTint="F2"/>
        </w:rPr>
        <w:t>Załącznik nr  1 – Formularz ofertowy</w:t>
      </w:r>
    </w:p>
    <w:p w14:paraId="3ACF9DD0" w14:textId="77777777" w:rsidR="00AE679A" w:rsidRDefault="00AE679A" w:rsidP="00AE679A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D0D0D" w:themeColor="text1" w:themeTint="F2"/>
        </w:rPr>
      </w:pPr>
      <w:r>
        <w:rPr>
          <w:rFonts w:ascii="Calibri" w:eastAsia="Calibri" w:hAnsi="Calibri" w:cs="Calibri"/>
          <w:color w:val="0D0D0D" w:themeColor="text1" w:themeTint="F2"/>
        </w:rPr>
        <w:t>Załącznik nr  2  –  Oświadczenie o spełnieniu warunków udziału w postępowaniu</w:t>
      </w:r>
    </w:p>
    <w:p w14:paraId="49E608DB" w14:textId="77777777" w:rsidR="00AE679A" w:rsidRDefault="00AE679A" w:rsidP="00AE679A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D0D0D" w:themeColor="text1" w:themeTint="F2"/>
        </w:rPr>
      </w:pPr>
      <w:r>
        <w:rPr>
          <w:rFonts w:ascii="Calibri" w:eastAsia="Calibri" w:hAnsi="Calibri" w:cs="Calibri"/>
          <w:color w:val="0D0D0D" w:themeColor="text1" w:themeTint="F2"/>
        </w:rPr>
        <w:t>Załącznik nr  3 – Oświadczenie o braku powiązań i konfliktu interesów</w:t>
      </w:r>
    </w:p>
    <w:p w14:paraId="18EEA0AA" w14:textId="6A54DCD3" w:rsidR="00AE679A" w:rsidRDefault="00AE679A" w:rsidP="00AE679A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D0D0D" w:themeColor="text1" w:themeTint="F2"/>
        </w:rPr>
      </w:pPr>
      <w:r>
        <w:rPr>
          <w:rFonts w:ascii="Calibri" w:eastAsia="Calibri" w:hAnsi="Calibri" w:cs="Calibri"/>
          <w:color w:val="0D0D0D" w:themeColor="text1" w:themeTint="F2"/>
        </w:rPr>
        <w:t xml:space="preserve">Załącznik nr </w:t>
      </w:r>
      <w:r w:rsidR="00773A5B">
        <w:rPr>
          <w:rFonts w:ascii="Calibri" w:eastAsia="Calibri" w:hAnsi="Calibri" w:cs="Calibri"/>
          <w:color w:val="0D0D0D" w:themeColor="text1" w:themeTint="F2"/>
        </w:rPr>
        <w:t xml:space="preserve"> </w:t>
      </w:r>
      <w:r>
        <w:rPr>
          <w:rFonts w:ascii="Calibri" w:eastAsia="Calibri" w:hAnsi="Calibri" w:cs="Calibri"/>
          <w:color w:val="0D0D0D" w:themeColor="text1" w:themeTint="F2"/>
        </w:rPr>
        <w:t>4 - Oświadczenie dotyczące podmiotów wskazanych w art. 5k ust. 1 Rozporządzenia Rady (UE) NR 833/2014z dnia 31 lipca 2014</w:t>
      </w:r>
    </w:p>
    <w:p w14:paraId="15964AD7" w14:textId="77777777" w:rsidR="00AE679A" w:rsidRDefault="00AE679A" w:rsidP="00AE679A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color w:val="0D0D0D" w:themeColor="text1" w:themeTint="F2"/>
        </w:rPr>
      </w:pPr>
      <w:r>
        <w:rPr>
          <w:rFonts w:ascii="Calibri" w:eastAsia="Calibri" w:hAnsi="Calibri" w:cs="Calibri"/>
          <w:color w:val="0D0D0D" w:themeColor="text1" w:themeTint="F2"/>
        </w:rPr>
        <w:t xml:space="preserve">Załącznik nr  5 – Wzór umowy </w:t>
      </w:r>
    </w:p>
    <w:p w14:paraId="3E61BEBA" w14:textId="2E2803D9" w:rsidR="002A392D" w:rsidRPr="00906A23" w:rsidRDefault="002A392D" w:rsidP="00AE679A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Calibri" w:cstheme="minorHAnsi"/>
          <w:color w:val="FF0000"/>
        </w:rPr>
      </w:pPr>
    </w:p>
    <w:sectPr w:rsidR="002A392D" w:rsidRPr="00906A2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11BA" w14:textId="77777777" w:rsidR="00F76A19" w:rsidRDefault="00F76A19" w:rsidP="002A392D">
      <w:pPr>
        <w:spacing w:after="0" w:line="240" w:lineRule="auto"/>
      </w:pPr>
      <w:r>
        <w:separator/>
      </w:r>
    </w:p>
  </w:endnote>
  <w:endnote w:type="continuationSeparator" w:id="0">
    <w:p w14:paraId="7DB1644B" w14:textId="77777777" w:rsidR="00F76A19" w:rsidRDefault="00F76A19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EB70C" w14:textId="77777777" w:rsidR="00F76A19" w:rsidRDefault="00F76A19" w:rsidP="002A392D">
      <w:pPr>
        <w:spacing w:after="0" w:line="240" w:lineRule="auto"/>
      </w:pPr>
      <w:r>
        <w:separator/>
      </w:r>
    </w:p>
  </w:footnote>
  <w:footnote w:type="continuationSeparator" w:id="0">
    <w:p w14:paraId="3D6A7411" w14:textId="77777777" w:rsidR="00F76A19" w:rsidRDefault="00F76A19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8AB1" w14:textId="5F8B30CB" w:rsidR="002A392D" w:rsidRDefault="00F5317A" w:rsidP="00F5317A">
    <w:pPr>
      <w:pStyle w:val="Nagwek"/>
      <w:jc w:val="center"/>
    </w:pPr>
    <w:r w:rsidRPr="006E5F96">
      <w:rPr>
        <w:noProof/>
      </w:rPr>
      <w:drawing>
        <wp:inline distT="0" distB="0" distL="0" distR="0" wp14:anchorId="79DBCD2F" wp14:editId="005B846E">
          <wp:extent cx="5558182" cy="108966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864" cy="1096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B19C4"/>
    <w:multiLevelType w:val="hybridMultilevel"/>
    <w:tmpl w:val="5E36C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C12CC4"/>
    <w:multiLevelType w:val="hybridMultilevel"/>
    <w:tmpl w:val="53C41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92D"/>
    <w:rsid w:val="00005532"/>
    <w:rsid w:val="000168B1"/>
    <w:rsid w:val="000469D5"/>
    <w:rsid w:val="00050D8A"/>
    <w:rsid w:val="000515B7"/>
    <w:rsid w:val="00063B56"/>
    <w:rsid w:val="000757C8"/>
    <w:rsid w:val="00086DDC"/>
    <w:rsid w:val="000A3FF7"/>
    <w:rsid w:val="000C0705"/>
    <w:rsid w:val="000C4845"/>
    <w:rsid w:val="000D7559"/>
    <w:rsid w:val="000F2382"/>
    <w:rsid w:val="000F3345"/>
    <w:rsid w:val="000F4E73"/>
    <w:rsid w:val="000F6F81"/>
    <w:rsid w:val="001028FA"/>
    <w:rsid w:val="00114545"/>
    <w:rsid w:val="00116808"/>
    <w:rsid w:val="00116C6E"/>
    <w:rsid w:val="0014253F"/>
    <w:rsid w:val="00143527"/>
    <w:rsid w:val="00172CE8"/>
    <w:rsid w:val="001933EB"/>
    <w:rsid w:val="001A06A4"/>
    <w:rsid w:val="001C1368"/>
    <w:rsid w:val="001C2151"/>
    <w:rsid w:val="001C7332"/>
    <w:rsid w:val="001E4A24"/>
    <w:rsid w:val="001F6E8C"/>
    <w:rsid w:val="001F6F85"/>
    <w:rsid w:val="00200D13"/>
    <w:rsid w:val="002079DF"/>
    <w:rsid w:val="00240766"/>
    <w:rsid w:val="002523E6"/>
    <w:rsid w:val="00262761"/>
    <w:rsid w:val="0027547B"/>
    <w:rsid w:val="00281DA2"/>
    <w:rsid w:val="00290EB6"/>
    <w:rsid w:val="0029115A"/>
    <w:rsid w:val="002A176F"/>
    <w:rsid w:val="002A2A4B"/>
    <w:rsid w:val="002A392D"/>
    <w:rsid w:val="002A3C79"/>
    <w:rsid w:val="002A5118"/>
    <w:rsid w:val="002A6A68"/>
    <w:rsid w:val="002B3977"/>
    <w:rsid w:val="002B4A33"/>
    <w:rsid w:val="002B6BF6"/>
    <w:rsid w:val="002C0859"/>
    <w:rsid w:val="002C1A26"/>
    <w:rsid w:val="002C253D"/>
    <w:rsid w:val="002C4F5B"/>
    <w:rsid w:val="002D4083"/>
    <w:rsid w:val="002D5F0A"/>
    <w:rsid w:val="002F33BE"/>
    <w:rsid w:val="00300990"/>
    <w:rsid w:val="00306FC2"/>
    <w:rsid w:val="00312D9E"/>
    <w:rsid w:val="0031312F"/>
    <w:rsid w:val="00316D47"/>
    <w:rsid w:val="00320D2D"/>
    <w:rsid w:val="00324673"/>
    <w:rsid w:val="003318ED"/>
    <w:rsid w:val="00334DE7"/>
    <w:rsid w:val="00340FF6"/>
    <w:rsid w:val="00344D66"/>
    <w:rsid w:val="0035715D"/>
    <w:rsid w:val="00357F98"/>
    <w:rsid w:val="00365C2F"/>
    <w:rsid w:val="00366C43"/>
    <w:rsid w:val="00392C6C"/>
    <w:rsid w:val="003D63FF"/>
    <w:rsid w:val="003E135E"/>
    <w:rsid w:val="003F22FF"/>
    <w:rsid w:val="00402B64"/>
    <w:rsid w:val="00403F3E"/>
    <w:rsid w:val="0041615E"/>
    <w:rsid w:val="00426F45"/>
    <w:rsid w:val="00453E0C"/>
    <w:rsid w:val="004679B6"/>
    <w:rsid w:val="00467A97"/>
    <w:rsid w:val="00490495"/>
    <w:rsid w:val="004942DB"/>
    <w:rsid w:val="00496F5B"/>
    <w:rsid w:val="004C1505"/>
    <w:rsid w:val="004D5E06"/>
    <w:rsid w:val="00513A17"/>
    <w:rsid w:val="00520676"/>
    <w:rsid w:val="00523BC7"/>
    <w:rsid w:val="00526C0F"/>
    <w:rsid w:val="00533AEE"/>
    <w:rsid w:val="00540B1E"/>
    <w:rsid w:val="00550E78"/>
    <w:rsid w:val="00554015"/>
    <w:rsid w:val="0056549E"/>
    <w:rsid w:val="00587B90"/>
    <w:rsid w:val="005A7FD5"/>
    <w:rsid w:val="005E68CB"/>
    <w:rsid w:val="005F320D"/>
    <w:rsid w:val="00614D77"/>
    <w:rsid w:val="00617EBB"/>
    <w:rsid w:val="00627F70"/>
    <w:rsid w:val="00632ACF"/>
    <w:rsid w:val="00640FD7"/>
    <w:rsid w:val="006468B9"/>
    <w:rsid w:val="00653448"/>
    <w:rsid w:val="00653D94"/>
    <w:rsid w:val="00660AF8"/>
    <w:rsid w:val="00667F13"/>
    <w:rsid w:val="006715CA"/>
    <w:rsid w:val="006A070F"/>
    <w:rsid w:val="006A2C2A"/>
    <w:rsid w:val="006C4B6A"/>
    <w:rsid w:val="006D3AFE"/>
    <w:rsid w:val="006D4869"/>
    <w:rsid w:val="006D7164"/>
    <w:rsid w:val="006E1158"/>
    <w:rsid w:val="006F2A41"/>
    <w:rsid w:val="0072675A"/>
    <w:rsid w:val="00773A5B"/>
    <w:rsid w:val="007846C8"/>
    <w:rsid w:val="00792830"/>
    <w:rsid w:val="007B2055"/>
    <w:rsid w:val="007D336F"/>
    <w:rsid w:val="007E3F08"/>
    <w:rsid w:val="007F38BF"/>
    <w:rsid w:val="00800FB2"/>
    <w:rsid w:val="00802BC0"/>
    <w:rsid w:val="008058B9"/>
    <w:rsid w:val="008254CA"/>
    <w:rsid w:val="00836CC2"/>
    <w:rsid w:val="00842C57"/>
    <w:rsid w:val="0084679A"/>
    <w:rsid w:val="00860D8A"/>
    <w:rsid w:val="0086425D"/>
    <w:rsid w:val="00867F87"/>
    <w:rsid w:val="00874B62"/>
    <w:rsid w:val="00891F58"/>
    <w:rsid w:val="008D7C00"/>
    <w:rsid w:val="008E2575"/>
    <w:rsid w:val="008F71A0"/>
    <w:rsid w:val="009008D4"/>
    <w:rsid w:val="00906A23"/>
    <w:rsid w:val="00916034"/>
    <w:rsid w:val="009247C1"/>
    <w:rsid w:val="00930DE0"/>
    <w:rsid w:val="009414BC"/>
    <w:rsid w:val="00942E81"/>
    <w:rsid w:val="00952C5F"/>
    <w:rsid w:val="00955500"/>
    <w:rsid w:val="00957806"/>
    <w:rsid w:val="00957838"/>
    <w:rsid w:val="009642B7"/>
    <w:rsid w:val="009A1BB5"/>
    <w:rsid w:val="009A3EA5"/>
    <w:rsid w:val="009A492D"/>
    <w:rsid w:val="009B56C3"/>
    <w:rsid w:val="009B60A4"/>
    <w:rsid w:val="009E2205"/>
    <w:rsid w:val="00A03535"/>
    <w:rsid w:val="00A04879"/>
    <w:rsid w:val="00A064D3"/>
    <w:rsid w:val="00A136AF"/>
    <w:rsid w:val="00A23878"/>
    <w:rsid w:val="00A337A9"/>
    <w:rsid w:val="00A51418"/>
    <w:rsid w:val="00A735C0"/>
    <w:rsid w:val="00A8303C"/>
    <w:rsid w:val="00A90484"/>
    <w:rsid w:val="00A976A4"/>
    <w:rsid w:val="00AA01FF"/>
    <w:rsid w:val="00AB3A7B"/>
    <w:rsid w:val="00AB7934"/>
    <w:rsid w:val="00AD0DD0"/>
    <w:rsid w:val="00AD36B9"/>
    <w:rsid w:val="00AE679A"/>
    <w:rsid w:val="00AE7A35"/>
    <w:rsid w:val="00AF54E2"/>
    <w:rsid w:val="00B0195F"/>
    <w:rsid w:val="00B1000E"/>
    <w:rsid w:val="00B14A47"/>
    <w:rsid w:val="00B233C3"/>
    <w:rsid w:val="00B256CB"/>
    <w:rsid w:val="00B25ACC"/>
    <w:rsid w:val="00B3534A"/>
    <w:rsid w:val="00B63DEF"/>
    <w:rsid w:val="00B705C7"/>
    <w:rsid w:val="00B723FE"/>
    <w:rsid w:val="00B75D08"/>
    <w:rsid w:val="00B8243F"/>
    <w:rsid w:val="00B83260"/>
    <w:rsid w:val="00BB637B"/>
    <w:rsid w:val="00BD0667"/>
    <w:rsid w:val="00BD68D2"/>
    <w:rsid w:val="00BD7557"/>
    <w:rsid w:val="00BD7EE2"/>
    <w:rsid w:val="00BE6EEB"/>
    <w:rsid w:val="00C05340"/>
    <w:rsid w:val="00C17A5A"/>
    <w:rsid w:val="00C252CC"/>
    <w:rsid w:val="00C376AD"/>
    <w:rsid w:val="00C44ADF"/>
    <w:rsid w:val="00C51C8C"/>
    <w:rsid w:val="00C72624"/>
    <w:rsid w:val="00C907E8"/>
    <w:rsid w:val="00C90C8C"/>
    <w:rsid w:val="00C912DE"/>
    <w:rsid w:val="00C922B9"/>
    <w:rsid w:val="00CA05ED"/>
    <w:rsid w:val="00CA6C2F"/>
    <w:rsid w:val="00CB029E"/>
    <w:rsid w:val="00CB35A2"/>
    <w:rsid w:val="00CC0B89"/>
    <w:rsid w:val="00CC7B69"/>
    <w:rsid w:val="00CD03D2"/>
    <w:rsid w:val="00D14FCD"/>
    <w:rsid w:val="00D32638"/>
    <w:rsid w:val="00D37EA9"/>
    <w:rsid w:val="00D411B9"/>
    <w:rsid w:val="00D577AD"/>
    <w:rsid w:val="00D639C1"/>
    <w:rsid w:val="00D772D9"/>
    <w:rsid w:val="00D80B29"/>
    <w:rsid w:val="00DB4046"/>
    <w:rsid w:val="00DC0FCF"/>
    <w:rsid w:val="00DC4DB7"/>
    <w:rsid w:val="00DD4507"/>
    <w:rsid w:val="00DD5F91"/>
    <w:rsid w:val="00DE3A6F"/>
    <w:rsid w:val="00DE58E9"/>
    <w:rsid w:val="00E105AD"/>
    <w:rsid w:val="00E2076F"/>
    <w:rsid w:val="00E35D80"/>
    <w:rsid w:val="00E43B3E"/>
    <w:rsid w:val="00E53857"/>
    <w:rsid w:val="00E60B14"/>
    <w:rsid w:val="00E72CAA"/>
    <w:rsid w:val="00E74D34"/>
    <w:rsid w:val="00E75A30"/>
    <w:rsid w:val="00E85A0D"/>
    <w:rsid w:val="00E9164B"/>
    <w:rsid w:val="00ED3087"/>
    <w:rsid w:val="00EE3276"/>
    <w:rsid w:val="00EF5038"/>
    <w:rsid w:val="00EF742E"/>
    <w:rsid w:val="00F124C0"/>
    <w:rsid w:val="00F22BF7"/>
    <w:rsid w:val="00F47F52"/>
    <w:rsid w:val="00F5317A"/>
    <w:rsid w:val="00F541E7"/>
    <w:rsid w:val="00F566B3"/>
    <w:rsid w:val="00F62FB4"/>
    <w:rsid w:val="00F76A19"/>
    <w:rsid w:val="00F77934"/>
    <w:rsid w:val="00F9008E"/>
    <w:rsid w:val="00FB2356"/>
    <w:rsid w:val="00FB53EC"/>
    <w:rsid w:val="00FD566D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  <w15:docId w15:val="{7717DBBA-7244-457C-B6B3-CA401E35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30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arko@msl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1DE7-A220-4E97-B15A-10707316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2873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20074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19</cp:revision>
  <dcterms:created xsi:type="dcterms:W3CDTF">2024-09-23T12:30:00Z</dcterms:created>
  <dcterms:modified xsi:type="dcterms:W3CDTF">2024-12-13T13:40:00Z</dcterms:modified>
</cp:coreProperties>
</file>