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F24E0" w14:textId="77777777" w:rsidR="00E670C1" w:rsidRPr="00772972" w:rsidRDefault="00E670C1" w:rsidP="00772972">
      <w:pPr>
        <w:spacing w:before="0" w:after="0" w:line="360" w:lineRule="auto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E67B017" w14:textId="1F890E2D" w:rsidR="002702EF" w:rsidRPr="00772972" w:rsidRDefault="002702EF" w:rsidP="00772972">
      <w:pPr>
        <w:spacing w:before="0" w:after="0" w:line="360" w:lineRule="auto"/>
        <w:jc w:val="right"/>
        <w:rPr>
          <w:rFonts w:cstheme="minorHAnsi"/>
          <w:bCs/>
          <w:color w:val="000000" w:themeColor="text1"/>
          <w:sz w:val="22"/>
          <w:szCs w:val="22"/>
        </w:rPr>
      </w:pPr>
    </w:p>
    <w:p w14:paraId="7BC84944" w14:textId="7BFD32A4" w:rsidR="002702EF" w:rsidRPr="00772972" w:rsidRDefault="002702EF" w:rsidP="00357B2A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 w:rsidRPr="00772972">
        <w:rPr>
          <w:rFonts w:cstheme="minorHAnsi"/>
          <w:b/>
          <w:bCs/>
          <w:color w:val="000000" w:themeColor="text1"/>
          <w:sz w:val="22"/>
          <w:szCs w:val="22"/>
        </w:rPr>
        <w:t>Dotyczy projektu: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„Mazowiecka Roma (</w:t>
      </w:r>
      <w:r w:rsidR="00425832">
        <w:rPr>
          <w:rFonts w:cstheme="minorHAnsi"/>
          <w:bCs/>
          <w:color w:val="000000" w:themeColor="text1"/>
          <w:sz w:val="22"/>
          <w:szCs w:val="22"/>
        </w:rPr>
        <w:t>RWS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)” FEMA.08.08-IP.01-0</w:t>
      </w:r>
      <w:r w:rsidR="0057789D">
        <w:rPr>
          <w:rFonts w:cstheme="minorHAnsi"/>
          <w:bCs/>
          <w:color w:val="000000" w:themeColor="text1"/>
          <w:sz w:val="22"/>
          <w:szCs w:val="22"/>
        </w:rPr>
        <w:t>19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/23 współfinansowanego ze środków Unii Europejskiej w ramach Europejskiego Funduszu Społecznego+, program Fundusze Europejskie dla Mazowsza 2021-2027, Oś Priorytetowa VIII Fundusze Europejskie dla aktywnej integracji oraz rozwoju usług społecznych i zdrowotnych na Mazowszu, Działanie 8.8 Integracja społeczna Romów</w:t>
      </w:r>
      <w:r w:rsidR="0057789D">
        <w:rPr>
          <w:rFonts w:cstheme="minorHAnsi"/>
          <w:bCs/>
          <w:color w:val="000000" w:themeColor="text1"/>
          <w:sz w:val="22"/>
          <w:szCs w:val="22"/>
        </w:rPr>
        <w:t>.</w:t>
      </w:r>
    </w:p>
    <w:p w14:paraId="597F33EC" w14:textId="77777777" w:rsidR="002702EF" w:rsidRPr="00772972" w:rsidRDefault="002702EF" w:rsidP="00357B2A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</w:p>
    <w:p w14:paraId="4DAFBF0C" w14:textId="3B13A26E" w:rsidR="002702EF" w:rsidRPr="00772972" w:rsidRDefault="002702EF" w:rsidP="00357B2A">
      <w:pPr>
        <w:spacing w:before="0" w:after="0" w:line="360" w:lineRule="auto"/>
        <w:jc w:val="center"/>
        <w:rPr>
          <w:rFonts w:cstheme="minorHAnsi"/>
          <w:bCs/>
          <w:color w:val="000000" w:themeColor="text1"/>
          <w:sz w:val="22"/>
          <w:szCs w:val="22"/>
        </w:rPr>
      </w:pPr>
      <w:r w:rsidRPr="00772972">
        <w:rPr>
          <w:rFonts w:cstheme="minorHAnsi"/>
          <w:bCs/>
          <w:color w:val="000000" w:themeColor="text1"/>
          <w:sz w:val="22"/>
          <w:szCs w:val="22"/>
        </w:rPr>
        <w:t>ZAPR</w:t>
      </w:r>
      <w:r w:rsidR="00584A81">
        <w:rPr>
          <w:rFonts w:cstheme="minorHAnsi"/>
          <w:bCs/>
          <w:color w:val="000000" w:themeColor="text1"/>
          <w:sz w:val="22"/>
          <w:szCs w:val="22"/>
        </w:rPr>
        <w:t xml:space="preserve">OSZENIE DO ZŁOŻENIA OEFRTY nr 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12</w:t>
      </w:r>
      <w:r w:rsidR="00584A81">
        <w:rPr>
          <w:rFonts w:cstheme="minorHAnsi"/>
          <w:bCs/>
          <w:color w:val="000000" w:themeColor="text1"/>
          <w:sz w:val="22"/>
          <w:szCs w:val="22"/>
        </w:rPr>
        <w:t>/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2024</w:t>
      </w:r>
      <w:r w:rsidR="00584A81">
        <w:rPr>
          <w:rFonts w:cstheme="minorHAnsi"/>
          <w:bCs/>
          <w:color w:val="000000" w:themeColor="text1"/>
          <w:sz w:val="22"/>
          <w:szCs w:val="22"/>
        </w:rPr>
        <w:t xml:space="preserve"> RWS</w:t>
      </w:r>
    </w:p>
    <w:p w14:paraId="65AA76E3" w14:textId="735F24B4" w:rsidR="002702EF" w:rsidRPr="00772972" w:rsidRDefault="002702EF" w:rsidP="00357B2A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Składanie ofert w postępowaniu na </w:t>
      </w:r>
      <w:r w:rsidRPr="00772972">
        <w:rPr>
          <w:rFonts w:cstheme="minorHAnsi"/>
          <w:b/>
          <w:bCs/>
          <w:color w:val="000000" w:themeColor="text1"/>
          <w:sz w:val="22"/>
          <w:szCs w:val="22"/>
        </w:rPr>
        <w:t xml:space="preserve">„Świadczenie usługi asystenta romskiego na terenie woj. mazowieckiego obszar </w:t>
      </w:r>
      <w:r w:rsidR="00425832">
        <w:rPr>
          <w:rFonts w:cstheme="minorHAnsi"/>
          <w:b/>
          <w:bCs/>
          <w:color w:val="000000" w:themeColor="text1"/>
          <w:sz w:val="22"/>
          <w:szCs w:val="22"/>
        </w:rPr>
        <w:t>RWS</w:t>
      </w:r>
      <w:r w:rsidRPr="00772972">
        <w:rPr>
          <w:rFonts w:cstheme="minorHAnsi"/>
          <w:b/>
          <w:bCs/>
          <w:color w:val="000000" w:themeColor="text1"/>
          <w:sz w:val="22"/>
          <w:szCs w:val="22"/>
        </w:rPr>
        <w:t>”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 w celu zawarcia umowy, prowadzone zgodnie z zasadą konkurencyjności na potrzeby realizacji projektu „Mazowiecka Roma (</w:t>
      </w:r>
      <w:r w:rsidR="00425832">
        <w:rPr>
          <w:rFonts w:cstheme="minorHAnsi"/>
          <w:bCs/>
          <w:color w:val="000000" w:themeColor="text1"/>
          <w:sz w:val="22"/>
          <w:szCs w:val="22"/>
        </w:rPr>
        <w:t>RWS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)”</w:t>
      </w:r>
      <w:r w:rsidR="0057789D">
        <w:rPr>
          <w:rFonts w:cstheme="minorHAnsi"/>
          <w:bCs/>
          <w:color w:val="000000" w:themeColor="text1"/>
          <w:sz w:val="22"/>
          <w:szCs w:val="22"/>
        </w:rPr>
        <w:t>.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 </w:t>
      </w:r>
    </w:p>
    <w:p w14:paraId="52A6A7BB" w14:textId="29445DBD" w:rsidR="00E670C1" w:rsidRPr="00772972" w:rsidRDefault="002702EF" w:rsidP="00357B2A">
      <w:pPr>
        <w:spacing w:before="0" w:after="0" w:line="360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</w:p>
    <w:p w14:paraId="0AFD3308" w14:textId="2FE7A5CA" w:rsidR="00BB5768" w:rsidRPr="00772972" w:rsidRDefault="00BB5768" w:rsidP="00357B2A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bookmarkStart w:id="0" w:name="_Hlk120105213"/>
      <w:r w:rsidRPr="00772972">
        <w:rPr>
          <w:rFonts w:cstheme="minorHAnsi"/>
          <w:bCs/>
          <w:color w:val="000000" w:themeColor="text1"/>
          <w:sz w:val="22"/>
          <w:szCs w:val="22"/>
        </w:rPr>
        <w:t>Centralna Rada Romów w Polsce Centrum Doradztwa i Informacji dla Romów</w:t>
      </w:r>
      <w:r w:rsidRPr="00772972" w:rsidDel="00BB5768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bookmarkEnd w:id="0"/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 xml:space="preserve">w 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związku </w:t>
      </w:r>
      <w:r w:rsidR="008F7192" w:rsidRPr="00772972">
        <w:rPr>
          <w:rFonts w:cstheme="minorHAnsi"/>
          <w:bCs/>
          <w:color w:val="000000" w:themeColor="text1"/>
          <w:sz w:val="22"/>
          <w:szCs w:val="22"/>
        </w:rPr>
        <w:br/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z realizacją projektu </w:t>
      </w:r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>pt. „Mazow</w:t>
      </w:r>
      <w:r w:rsidR="00534D03" w:rsidRPr="00772972">
        <w:rPr>
          <w:rFonts w:cstheme="minorHAnsi"/>
          <w:bCs/>
          <w:color w:val="000000" w:themeColor="text1"/>
          <w:sz w:val="22"/>
          <w:szCs w:val="22"/>
        </w:rPr>
        <w:t>iecka Roma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 xml:space="preserve"> (</w:t>
      </w:r>
      <w:r w:rsidR="00425832">
        <w:rPr>
          <w:rFonts w:cstheme="minorHAnsi"/>
          <w:bCs/>
          <w:color w:val="000000" w:themeColor="text1"/>
          <w:sz w:val="22"/>
          <w:szCs w:val="22"/>
        </w:rPr>
        <w:t>RWS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>)</w:t>
      </w:r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>” współfinansowanego ze środków Unii Europejskiej w ramach Europejskiego Funduszu Społecznego</w:t>
      </w:r>
      <w:r w:rsidR="00534D03" w:rsidRPr="00772972">
        <w:rPr>
          <w:rFonts w:cstheme="minorHAnsi"/>
          <w:bCs/>
          <w:color w:val="000000" w:themeColor="text1"/>
          <w:sz w:val="22"/>
          <w:szCs w:val="22"/>
        </w:rPr>
        <w:t>+</w:t>
      </w:r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 xml:space="preserve">, 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>program Fundusze</w:t>
      </w:r>
      <w:r w:rsidR="00035AB3"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>Europejskie dla Mazowsza 2021-2027, Oś Priorytetowa VIII Fundusze Europejskie dla aktywnej integracji oraz rozwoju usług społecznych i zdrowotnych na Mazowszu, Działanie 8.8 Integracja społeczna Romów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, nr naboru </w:t>
      </w:r>
      <w:r w:rsidR="008F7192" w:rsidRPr="00772972">
        <w:rPr>
          <w:rFonts w:cstheme="minorHAnsi"/>
          <w:bCs/>
          <w:color w:val="000000" w:themeColor="text1"/>
          <w:sz w:val="22"/>
          <w:szCs w:val="22"/>
        </w:rPr>
        <w:t>nie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konkurencyjnego: FEMA.08.08-IP.01-0</w:t>
      </w:r>
      <w:r w:rsidR="0057789D">
        <w:rPr>
          <w:rFonts w:cstheme="minorHAnsi"/>
          <w:bCs/>
          <w:color w:val="000000" w:themeColor="text1"/>
          <w:sz w:val="22"/>
          <w:szCs w:val="22"/>
        </w:rPr>
        <w:t>19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/23 zgodnie z Zasadą Konkurencyjności określoną w „Wytycznych dotyczących kwalifikowalności wydatków na lata 2021- 2027”, ogłasza postępowanie  n</w:t>
      </w:r>
      <w:r w:rsidR="00381D82" w:rsidRPr="00772972">
        <w:rPr>
          <w:rFonts w:cstheme="minorHAnsi"/>
          <w:bCs/>
          <w:color w:val="000000" w:themeColor="text1"/>
          <w:sz w:val="22"/>
          <w:szCs w:val="22"/>
        </w:rPr>
        <w:t>a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:</w:t>
      </w:r>
    </w:p>
    <w:p w14:paraId="5F09BF81" w14:textId="7699CBD8" w:rsidR="00BB5768" w:rsidRPr="00772972" w:rsidRDefault="00BB5768" w:rsidP="00357B2A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</w:p>
    <w:p w14:paraId="13D1D264" w14:textId="61ECF918" w:rsidR="00262412" w:rsidRPr="00517653" w:rsidRDefault="00E962FB" w:rsidP="00262412">
      <w:pPr>
        <w:spacing w:before="0" w:after="0" w:line="360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772972">
        <w:rPr>
          <w:rFonts w:cstheme="minorHAnsi"/>
          <w:b/>
          <w:bCs/>
          <w:color w:val="000000" w:themeColor="text1"/>
          <w:sz w:val="22"/>
          <w:szCs w:val="22"/>
        </w:rPr>
        <w:t xml:space="preserve">„Świadczenie usług asystenta romskiego na terenie woj. mazowieckiego obszar </w:t>
      </w:r>
      <w:r w:rsidR="00425832">
        <w:rPr>
          <w:rFonts w:cstheme="minorHAnsi"/>
          <w:b/>
          <w:bCs/>
          <w:color w:val="000000" w:themeColor="text1"/>
          <w:sz w:val="22"/>
          <w:szCs w:val="22"/>
        </w:rPr>
        <w:t>RWS</w:t>
      </w:r>
      <w:r w:rsidRPr="00772972">
        <w:rPr>
          <w:rFonts w:cstheme="minorHAnsi"/>
          <w:b/>
          <w:bCs/>
          <w:color w:val="000000" w:themeColor="text1"/>
          <w:sz w:val="22"/>
          <w:szCs w:val="22"/>
        </w:rPr>
        <w:t xml:space="preserve">” </w:t>
      </w:r>
      <w:r w:rsidR="008F7192" w:rsidRPr="00772972">
        <w:rPr>
          <w:rFonts w:cstheme="minorHAnsi"/>
          <w:b/>
          <w:bCs/>
          <w:color w:val="000000" w:themeColor="text1"/>
          <w:sz w:val="22"/>
          <w:szCs w:val="22"/>
        </w:rPr>
        <w:br/>
      </w:r>
      <w:r w:rsidRPr="00584A81">
        <w:rPr>
          <w:rFonts w:cstheme="minorHAnsi"/>
          <w:bCs/>
          <w:color w:val="000000" w:themeColor="text1"/>
          <w:sz w:val="22"/>
          <w:szCs w:val="22"/>
        </w:rPr>
        <w:t>w ramach projektu pt. „Mazowiecka Roma (</w:t>
      </w:r>
      <w:r w:rsidR="00425832" w:rsidRPr="00584A81">
        <w:rPr>
          <w:rFonts w:cstheme="minorHAnsi"/>
          <w:bCs/>
          <w:color w:val="000000" w:themeColor="text1"/>
          <w:sz w:val="22"/>
          <w:szCs w:val="22"/>
        </w:rPr>
        <w:t>RWS</w:t>
      </w:r>
      <w:r w:rsidR="00584A81">
        <w:rPr>
          <w:rFonts w:cstheme="minorHAnsi"/>
          <w:bCs/>
          <w:color w:val="000000" w:themeColor="text1"/>
          <w:sz w:val="22"/>
          <w:szCs w:val="22"/>
        </w:rPr>
        <w:t>).</w:t>
      </w:r>
    </w:p>
    <w:p w14:paraId="3D4D1D9F" w14:textId="77777777" w:rsidR="00262412" w:rsidRPr="00262412" w:rsidRDefault="00262412" w:rsidP="00262412">
      <w:pPr>
        <w:spacing w:before="0" w:after="0" w:line="360" w:lineRule="auto"/>
        <w:rPr>
          <w:rFonts w:cstheme="minorHAnsi"/>
          <w:bCs/>
          <w:sz w:val="22"/>
          <w:szCs w:val="22"/>
        </w:rPr>
      </w:pPr>
    </w:p>
    <w:p w14:paraId="141E9EA0" w14:textId="6EDD08D6" w:rsidR="00E670C1" w:rsidRPr="00772972" w:rsidRDefault="002702EF" w:rsidP="00262412">
      <w:pPr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 w:rsidRPr="00772972">
        <w:rPr>
          <w:rFonts w:cstheme="minorHAnsi"/>
          <w:b/>
          <w:bCs/>
          <w:color w:val="000000" w:themeColor="text1"/>
          <w:sz w:val="22"/>
          <w:szCs w:val="22"/>
        </w:rPr>
        <w:t>INFORMACJA O PROJEKCIE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BB5768" w:rsidRPr="00772972">
        <w:rPr>
          <w:rFonts w:cstheme="minorHAnsi"/>
          <w:color w:val="222222"/>
          <w:sz w:val="22"/>
          <w:szCs w:val="22"/>
          <w:shd w:val="clear" w:color="auto" w:fill="FFFFFF"/>
        </w:rPr>
        <w:br/>
      </w:r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 xml:space="preserve">Projekt 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772972">
        <w:rPr>
          <w:rFonts w:cstheme="minorHAnsi"/>
          <w:b/>
          <w:bCs/>
          <w:color w:val="000000" w:themeColor="text1"/>
          <w:sz w:val="22"/>
          <w:szCs w:val="22"/>
        </w:rPr>
        <w:t>„Mazowiecka Roma (</w:t>
      </w:r>
      <w:r w:rsidR="00425832">
        <w:rPr>
          <w:rFonts w:cstheme="minorHAnsi"/>
          <w:b/>
          <w:bCs/>
          <w:color w:val="000000" w:themeColor="text1"/>
          <w:sz w:val="22"/>
          <w:szCs w:val="22"/>
        </w:rPr>
        <w:t>RWS</w:t>
      </w:r>
      <w:r w:rsidRPr="00772972">
        <w:rPr>
          <w:rFonts w:cstheme="minorHAnsi"/>
          <w:b/>
          <w:bCs/>
          <w:color w:val="000000" w:themeColor="text1"/>
          <w:sz w:val="22"/>
          <w:szCs w:val="22"/>
        </w:rPr>
        <w:t xml:space="preserve">)” </w:t>
      </w:r>
      <w:r w:rsidR="00E670C1" w:rsidRPr="00772972">
        <w:rPr>
          <w:rFonts w:cstheme="minorHAnsi"/>
          <w:bCs/>
          <w:color w:val="000000" w:themeColor="text1"/>
          <w:sz w:val="22"/>
          <w:szCs w:val="22"/>
        </w:rPr>
        <w:t xml:space="preserve">realizowany jest przez 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 xml:space="preserve">(Lidera projektu) 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 xml:space="preserve">Województwo Mazowieckie - Mazowieckie Centrum Polityki Społecznej w Warszawie oraz 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>(</w:t>
      </w:r>
      <w:r w:rsidRPr="00772972">
        <w:rPr>
          <w:rFonts w:cstheme="minorHAnsi"/>
          <w:bCs/>
          <w:color w:val="000000" w:themeColor="text1"/>
          <w:sz w:val="22"/>
          <w:szCs w:val="22"/>
        </w:rPr>
        <w:t>Partnera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 xml:space="preserve"> projektu)</w:t>
      </w:r>
      <w:r w:rsidRPr="00772972">
        <w:rPr>
          <w:rFonts w:cstheme="minorHAnsi"/>
          <w:bCs/>
          <w:color w:val="000000" w:themeColor="text1"/>
          <w:sz w:val="22"/>
          <w:szCs w:val="22"/>
        </w:rPr>
        <w:t xml:space="preserve"> - 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 xml:space="preserve">Centralną Radę Romów w Polsce, Centrum 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>Doradztwa</w:t>
      </w:r>
      <w:r w:rsidR="00490E40" w:rsidRPr="00772972">
        <w:rPr>
          <w:rFonts w:cstheme="minorHAnsi"/>
          <w:bCs/>
          <w:color w:val="000000" w:themeColor="text1"/>
          <w:sz w:val="22"/>
          <w:szCs w:val="22"/>
        </w:rPr>
        <w:t xml:space="preserve"> Informacji dla Romów</w:t>
      </w:r>
      <w:r w:rsidR="00D060D4" w:rsidRPr="00772972">
        <w:rPr>
          <w:rFonts w:cstheme="minorHAnsi"/>
          <w:bCs/>
          <w:color w:val="000000" w:themeColor="text1"/>
          <w:sz w:val="22"/>
          <w:szCs w:val="22"/>
        </w:rPr>
        <w:t xml:space="preserve">, 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>na podstawie Porozumienia zawartego z Liderem projektu</w:t>
      </w:r>
      <w:r w:rsidR="0057789D">
        <w:rPr>
          <w:rFonts w:cstheme="minorHAnsi"/>
          <w:bCs/>
          <w:color w:val="000000" w:themeColor="text1"/>
          <w:sz w:val="22"/>
          <w:szCs w:val="22"/>
        </w:rPr>
        <w:t>.</w:t>
      </w:r>
    </w:p>
    <w:p w14:paraId="2A41C55C" w14:textId="04F9FB54" w:rsidR="00272549" w:rsidRPr="0051650B" w:rsidRDefault="00E670C1" w:rsidP="00357B2A">
      <w:pPr>
        <w:suppressAutoHyphens/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 w:rsidRPr="00772972">
        <w:rPr>
          <w:rFonts w:cstheme="minorHAnsi"/>
          <w:bCs/>
          <w:color w:val="000000" w:themeColor="text1"/>
          <w:sz w:val="22"/>
          <w:szCs w:val="22"/>
        </w:rPr>
        <w:lastRenderedPageBreak/>
        <w:br/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>Celem głównym projektu jest integracja i przeciwdziałanie marginalizacji społ</w:t>
      </w:r>
      <w:r w:rsidR="008F7192" w:rsidRPr="00772972">
        <w:rPr>
          <w:rFonts w:cstheme="minorHAnsi"/>
          <w:bCs/>
          <w:color w:val="000000" w:themeColor="text1"/>
          <w:sz w:val="22"/>
          <w:szCs w:val="22"/>
        </w:rPr>
        <w:t>ecznej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 xml:space="preserve"> obywateli polskich należących do mniejszości narodowych i etnicznych, w szczególności społeczności romskiej </w:t>
      </w:r>
      <w:r w:rsidR="00974C7B" w:rsidRPr="00772972">
        <w:rPr>
          <w:rFonts w:cstheme="minorHAnsi"/>
          <w:bCs/>
          <w:color w:val="000000" w:themeColor="text1"/>
          <w:sz w:val="22"/>
          <w:szCs w:val="22"/>
        </w:rPr>
        <w:t xml:space="preserve">przebywającej 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>na obszarze R</w:t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egionu </w:t>
      </w:r>
      <w:r w:rsidR="0051650B">
        <w:rPr>
          <w:rFonts w:cstheme="minorHAnsi"/>
          <w:bCs/>
          <w:color w:val="000000" w:themeColor="text1"/>
          <w:sz w:val="22"/>
          <w:szCs w:val="22"/>
        </w:rPr>
        <w:t xml:space="preserve">Warszawskiego Stołecznego </w:t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(dalej: </w:t>
      </w:r>
      <w:r w:rsidR="00425832">
        <w:rPr>
          <w:rFonts w:cstheme="minorHAnsi"/>
          <w:bCs/>
          <w:color w:val="000000" w:themeColor="text1"/>
          <w:sz w:val="22"/>
          <w:szCs w:val="22"/>
        </w:rPr>
        <w:t>RWS</w:t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). Planowane wsparcie </w:t>
      </w:r>
      <w:r w:rsidR="0051650B">
        <w:rPr>
          <w:rFonts w:cstheme="minorHAnsi"/>
          <w:bCs/>
          <w:color w:val="000000" w:themeColor="text1"/>
          <w:sz w:val="22"/>
          <w:szCs w:val="22"/>
        </w:rPr>
        <w:br/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w ramach projektu skierowane jest do </w:t>
      </w:r>
      <w:r w:rsidR="005D06D5">
        <w:rPr>
          <w:rFonts w:cstheme="minorHAnsi"/>
          <w:bCs/>
          <w:color w:val="000000" w:themeColor="text1"/>
          <w:sz w:val="22"/>
          <w:szCs w:val="22"/>
        </w:rPr>
        <w:t>165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 xml:space="preserve"> osób (</w:t>
      </w:r>
      <w:r w:rsidR="005D06D5">
        <w:rPr>
          <w:rFonts w:cstheme="minorHAnsi"/>
          <w:bCs/>
          <w:color w:val="000000" w:themeColor="text1"/>
          <w:sz w:val="22"/>
          <w:szCs w:val="22"/>
        </w:rPr>
        <w:t>106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 xml:space="preserve"> K i </w:t>
      </w:r>
      <w:r w:rsidR="005D06D5">
        <w:rPr>
          <w:rFonts w:cstheme="minorHAnsi"/>
          <w:bCs/>
          <w:color w:val="000000" w:themeColor="text1"/>
          <w:sz w:val="22"/>
          <w:szCs w:val="22"/>
        </w:rPr>
        <w:t>59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 xml:space="preserve"> M) w tym </w:t>
      </w:r>
      <w:r w:rsidR="005D06D5">
        <w:rPr>
          <w:rFonts w:cstheme="minorHAnsi"/>
          <w:bCs/>
          <w:color w:val="000000" w:themeColor="text1"/>
          <w:sz w:val="22"/>
          <w:szCs w:val="22"/>
        </w:rPr>
        <w:t>7</w:t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 osób </w:t>
      </w:r>
      <w:r w:rsidR="00262412" w:rsidRPr="00772972">
        <w:rPr>
          <w:rFonts w:cstheme="minorHAnsi"/>
          <w:bCs/>
          <w:color w:val="000000" w:themeColor="text1"/>
          <w:sz w:val="22"/>
          <w:szCs w:val="22"/>
        </w:rPr>
        <w:t>niepełnosprawnych</w:t>
      </w:r>
      <w:r w:rsidR="0001276C"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51650B">
        <w:rPr>
          <w:rFonts w:cstheme="minorHAnsi"/>
          <w:bCs/>
          <w:color w:val="000000" w:themeColor="text1"/>
          <w:sz w:val="22"/>
          <w:szCs w:val="22"/>
        </w:rPr>
        <w:br/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>(</w:t>
      </w:r>
      <w:r w:rsidR="005D06D5">
        <w:rPr>
          <w:rFonts w:cstheme="minorHAnsi"/>
          <w:bCs/>
          <w:color w:val="000000" w:themeColor="text1"/>
          <w:sz w:val="22"/>
          <w:szCs w:val="22"/>
        </w:rPr>
        <w:t>5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>K</w:t>
      </w:r>
      <w:r w:rsidR="008B6534"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 xml:space="preserve">i </w:t>
      </w:r>
      <w:r w:rsidR="005D06D5">
        <w:rPr>
          <w:rFonts w:cstheme="minorHAnsi"/>
          <w:bCs/>
          <w:color w:val="000000" w:themeColor="text1"/>
          <w:sz w:val="22"/>
          <w:szCs w:val="22"/>
        </w:rPr>
        <w:t>2</w:t>
      </w:r>
      <w:r w:rsidR="008F7192" w:rsidRPr="00772972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4642C2" w:rsidRPr="00772972">
        <w:rPr>
          <w:rFonts w:cstheme="minorHAnsi"/>
          <w:bCs/>
          <w:color w:val="000000" w:themeColor="text1"/>
          <w:sz w:val="22"/>
          <w:szCs w:val="22"/>
        </w:rPr>
        <w:t>M).</w:t>
      </w:r>
    </w:p>
    <w:p w14:paraId="3F15F95A" w14:textId="3B68A151" w:rsidR="00B939E9" w:rsidRPr="005D06D5" w:rsidRDefault="00425832" w:rsidP="00357B2A">
      <w:pPr>
        <w:suppressAutoHyphens/>
        <w:spacing w:before="0" w:after="0" w:line="360" w:lineRule="auto"/>
        <w:rPr>
          <w:rFonts w:eastAsia="Times New Roman" w:cstheme="minorHAnsi"/>
          <w:color w:val="000000"/>
          <w:sz w:val="22"/>
          <w:szCs w:val="22"/>
          <w:lang w:eastAsia="pl-PL"/>
        </w:rPr>
      </w:pPr>
      <w:r>
        <w:rPr>
          <w:rFonts w:eastAsia="Times New Roman" w:cstheme="minorHAnsi"/>
          <w:color w:val="000000"/>
          <w:sz w:val="22"/>
          <w:szCs w:val="22"/>
          <w:lang w:eastAsia="pl-PL"/>
        </w:rPr>
        <w:t>RWS</w:t>
      </w:r>
      <w:r w:rsidR="00272549" w:rsidRPr="00772972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- obszar województwa mazowieckiego odpowiadający jednostce statystycznej na poziomie NUTS 2, jako PL9</w:t>
      </w:r>
      <w:r w:rsidR="0057789D">
        <w:rPr>
          <w:rFonts w:eastAsia="Times New Roman" w:cstheme="minorHAnsi"/>
          <w:color w:val="000000"/>
          <w:sz w:val="22"/>
          <w:szCs w:val="22"/>
          <w:lang w:eastAsia="pl-PL"/>
        </w:rPr>
        <w:t>1</w:t>
      </w:r>
      <w:r w:rsidR="00272549" w:rsidRPr="00772972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- region </w:t>
      </w:r>
      <w:r w:rsidR="0057789D">
        <w:rPr>
          <w:rFonts w:eastAsia="Times New Roman" w:cstheme="minorHAnsi"/>
          <w:color w:val="000000"/>
          <w:sz w:val="22"/>
          <w:szCs w:val="22"/>
          <w:lang w:eastAsia="pl-PL"/>
        </w:rPr>
        <w:t xml:space="preserve">Warszawski stołeczny </w:t>
      </w:r>
      <w:r w:rsidR="005D06D5">
        <w:rPr>
          <w:rFonts w:eastAsia="Times New Roman" w:cstheme="minorHAnsi"/>
          <w:color w:val="000000"/>
          <w:sz w:val="22"/>
          <w:szCs w:val="22"/>
          <w:lang w:eastAsia="pl-PL"/>
        </w:rPr>
        <w:t>o</w:t>
      </w:r>
      <w:r w:rsidR="0057789D" w:rsidRPr="0057789D">
        <w:rPr>
          <w:rFonts w:eastAsia="Times New Roman" w:cstheme="minorHAnsi"/>
          <w:color w:val="000000"/>
          <w:sz w:val="22"/>
          <w:szCs w:val="22"/>
          <w:lang w:eastAsia="pl-PL"/>
        </w:rPr>
        <w:t>bejmuje m. st. Warszawę i 9 okolicznych powiatów: grodziski, legionowski, miński, nowodworski, otwocki, piaseczyński, pruszkowski, warszawski zachodni i wołomiński.</w:t>
      </w:r>
    </w:p>
    <w:p w14:paraId="3541852C" w14:textId="77777777" w:rsidR="000A66FC" w:rsidRPr="00772972" w:rsidRDefault="000A66FC" w:rsidP="00357B2A">
      <w:pPr>
        <w:autoSpaceDE w:val="0"/>
        <w:autoSpaceDN w:val="0"/>
        <w:adjustRightInd w:val="0"/>
        <w:spacing w:before="0" w:after="0" w:line="360" w:lineRule="auto"/>
        <w:rPr>
          <w:rFonts w:eastAsiaTheme="minorHAnsi" w:cstheme="minorHAnsi"/>
          <w:sz w:val="22"/>
          <w:szCs w:val="22"/>
        </w:rPr>
      </w:pPr>
    </w:p>
    <w:p w14:paraId="4A2564EA" w14:textId="060CE85C" w:rsidR="00E962FB" w:rsidRPr="00772972" w:rsidRDefault="00E962FB" w:rsidP="00357B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eastAsiaTheme="minorHAnsi" w:cstheme="minorHAnsi"/>
          <w:b/>
          <w:sz w:val="22"/>
          <w:szCs w:val="22"/>
        </w:rPr>
      </w:pPr>
      <w:r w:rsidRPr="00772972">
        <w:rPr>
          <w:rFonts w:eastAsiaTheme="minorHAnsi" w:cstheme="minorHAnsi"/>
          <w:b/>
          <w:sz w:val="22"/>
          <w:szCs w:val="22"/>
        </w:rPr>
        <w:t>NAZWA I ADRES ZAMAWIAJĄCEGO</w:t>
      </w:r>
    </w:p>
    <w:p w14:paraId="4C4CB40B" w14:textId="6763772E" w:rsidR="00E962FB" w:rsidRPr="00772972" w:rsidRDefault="00E962FB" w:rsidP="00357B2A">
      <w:pPr>
        <w:autoSpaceDE w:val="0"/>
        <w:autoSpaceDN w:val="0"/>
        <w:adjustRightInd w:val="0"/>
        <w:spacing w:before="0" w:after="0" w:line="360" w:lineRule="auto"/>
        <w:ind w:left="284"/>
        <w:rPr>
          <w:rFonts w:eastAsiaTheme="minorHAnsi" w:cstheme="minorHAnsi"/>
          <w:b/>
          <w:sz w:val="22"/>
          <w:szCs w:val="22"/>
        </w:rPr>
      </w:pPr>
      <w:r w:rsidRPr="00772972">
        <w:rPr>
          <w:rFonts w:eastAsiaTheme="minorHAnsi" w:cstheme="minorHAnsi"/>
          <w:b/>
          <w:sz w:val="22"/>
          <w:szCs w:val="22"/>
        </w:rPr>
        <w:t>Centralna Rada Romów w Polsce Centrum Doradztwa i Informacji dla Romów</w:t>
      </w:r>
      <w:r w:rsidR="00772972">
        <w:rPr>
          <w:rFonts w:eastAsiaTheme="minorHAnsi" w:cstheme="minorHAnsi"/>
          <w:b/>
          <w:sz w:val="22"/>
          <w:szCs w:val="22"/>
        </w:rPr>
        <w:t xml:space="preserve"> z siedzibą:</w:t>
      </w:r>
    </w:p>
    <w:p w14:paraId="72EBE34C" w14:textId="5D70E7A7" w:rsidR="00E962FB" w:rsidRPr="00772972" w:rsidRDefault="00E962FB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cstheme="minorHAnsi"/>
          <w:sz w:val="22"/>
          <w:szCs w:val="22"/>
        </w:rPr>
      </w:pPr>
      <w:r w:rsidRPr="00772972">
        <w:rPr>
          <w:rFonts w:cstheme="minorHAnsi"/>
          <w:sz w:val="22"/>
          <w:szCs w:val="22"/>
        </w:rPr>
        <w:t>ul. Warszawska 43 lok. 101</w:t>
      </w:r>
      <w:r w:rsidR="00772972">
        <w:rPr>
          <w:rFonts w:cstheme="minorHAnsi"/>
          <w:sz w:val="22"/>
          <w:szCs w:val="22"/>
        </w:rPr>
        <w:t xml:space="preserve">, </w:t>
      </w:r>
      <w:r w:rsidRPr="00772972">
        <w:rPr>
          <w:rFonts w:cstheme="minorHAnsi"/>
          <w:sz w:val="22"/>
          <w:szCs w:val="22"/>
        </w:rPr>
        <w:t>15-062 Białystok</w:t>
      </w:r>
    </w:p>
    <w:p w14:paraId="3B512E94" w14:textId="77054926" w:rsidR="00E962FB" w:rsidRPr="00772972" w:rsidRDefault="008B6534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eastAsiaTheme="minorHAnsi" w:cstheme="minorHAnsi"/>
          <w:sz w:val="22"/>
          <w:szCs w:val="22"/>
        </w:rPr>
      </w:pPr>
      <w:r w:rsidRPr="00772972">
        <w:rPr>
          <w:rFonts w:eastAsiaTheme="minorHAnsi" w:cstheme="minorHAnsi"/>
          <w:sz w:val="22"/>
          <w:szCs w:val="22"/>
        </w:rPr>
        <w:t>T</w:t>
      </w:r>
      <w:r w:rsidR="00E962FB" w:rsidRPr="00772972">
        <w:rPr>
          <w:rFonts w:eastAsiaTheme="minorHAnsi" w:cstheme="minorHAnsi"/>
          <w:sz w:val="22"/>
          <w:szCs w:val="22"/>
        </w:rPr>
        <w:t>el</w:t>
      </w:r>
      <w:r w:rsidRPr="00772972">
        <w:rPr>
          <w:rFonts w:eastAsiaTheme="minorHAnsi" w:cstheme="minorHAnsi"/>
          <w:sz w:val="22"/>
          <w:szCs w:val="22"/>
        </w:rPr>
        <w:t>.</w:t>
      </w:r>
      <w:r w:rsidR="00E962FB" w:rsidRPr="00772972">
        <w:rPr>
          <w:rFonts w:eastAsiaTheme="minorHAnsi" w:cstheme="minorHAnsi"/>
          <w:sz w:val="22"/>
          <w:szCs w:val="22"/>
        </w:rPr>
        <w:t>: +48 511 554</w:t>
      </w:r>
      <w:r w:rsidR="00772972">
        <w:rPr>
          <w:rFonts w:eastAsiaTheme="minorHAnsi" w:cstheme="minorHAnsi"/>
          <w:sz w:val="22"/>
          <w:szCs w:val="22"/>
        </w:rPr>
        <w:t> </w:t>
      </w:r>
      <w:r w:rsidR="00E962FB" w:rsidRPr="00772972">
        <w:rPr>
          <w:rFonts w:eastAsiaTheme="minorHAnsi" w:cstheme="minorHAnsi"/>
          <w:sz w:val="22"/>
          <w:szCs w:val="22"/>
        </w:rPr>
        <w:t>822</w:t>
      </w:r>
    </w:p>
    <w:p w14:paraId="70655E1B" w14:textId="02B6F53C" w:rsidR="001F7135" w:rsidRPr="00772972" w:rsidRDefault="00B2405A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eastAsiaTheme="minorHAnsi" w:cstheme="minorHAnsi"/>
          <w:sz w:val="22"/>
          <w:szCs w:val="22"/>
        </w:rPr>
      </w:pPr>
      <w:r w:rsidRPr="00772972">
        <w:rPr>
          <w:rFonts w:eastAsiaTheme="minorHAnsi" w:cstheme="minorHAnsi"/>
          <w:sz w:val="22"/>
          <w:szCs w:val="22"/>
        </w:rPr>
        <w:t>e-mail: crr@vp.pl</w:t>
      </w:r>
      <w:bookmarkStart w:id="1" w:name="_GoBack"/>
      <w:bookmarkEnd w:id="1"/>
    </w:p>
    <w:p w14:paraId="653048CF" w14:textId="05E534FC" w:rsidR="008B6534" w:rsidRPr="00772972" w:rsidRDefault="00E962FB" w:rsidP="00357B2A">
      <w:pPr>
        <w:spacing w:before="0" w:after="0" w:line="360" w:lineRule="auto"/>
        <w:ind w:firstLine="284"/>
        <w:rPr>
          <w:rFonts w:cstheme="minorHAnsi"/>
          <w:sz w:val="22"/>
          <w:szCs w:val="22"/>
        </w:rPr>
      </w:pPr>
      <w:r w:rsidRPr="00357B2A">
        <w:rPr>
          <w:rFonts w:eastAsiaTheme="minorHAnsi" w:cstheme="minorHAnsi"/>
          <w:b/>
          <w:sz w:val="22"/>
          <w:szCs w:val="22"/>
        </w:rPr>
        <w:t>NIP</w:t>
      </w:r>
      <w:r w:rsidRPr="00772972">
        <w:rPr>
          <w:rFonts w:eastAsiaTheme="minorHAnsi" w:cstheme="minorHAnsi"/>
          <w:sz w:val="22"/>
          <w:szCs w:val="22"/>
        </w:rPr>
        <w:t xml:space="preserve">: </w:t>
      </w:r>
      <w:r w:rsidRPr="00772972">
        <w:rPr>
          <w:rFonts w:cstheme="minorHAnsi"/>
          <w:sz w:val="22"/>
          <w:szCs w:val="22"/>
        </w:rPr>
        <w:t>9661252312</w:t>
      </w:r>
      <w:r w:rsidR="00772972">
        <w:rPr>
          <w:rFonts w:cstheme="minorHAnsi"/>
          <w:sz w:val="22"/>
          <w:szCs w:val="22"/>
        </w:rPr>
        <w:t xml:space="preserve">, </w:t>
      </w:r>
      <w:r w:rsidRPr="00357B2A">
        <w:rPr>
          <w:rFonts w:cstheme="minorHAnsi"/>
          <w:b/>
          <w:sz w:val="22"/>
          <w:szCs w:val="22"/>
        </w:rPr>
        <w:t>KRS</w:t>
      </w:r>
      <w:r w:rsidRPr="00772972">
        <w:rPr>
          <w:rFonts w:cstheme="minorHAnsi"/>
          <w:sz w:val="22"/>
          <w:szCs w:val="22"/>
        </w:rPr>
        <w:t xml:space="preserve"> 0000205600</w:t>
      </w:r>
      <w:r w:rsidR="00035AB3" w:rsidRPr="00772972">
        <w:rPr>
          <w:rFonts w:cstheme="minorHAnsi"/>
          <w:sz w:val="22"/>
          <w:szCs w:val="22"/>
        </w:rPr>
        <w:t>.</w:t>
      </w:r>
    </w:p>
    <w:p w14:paraId="54164435" w14:textId="77777777" w:rsidR="008B6534" w:rsidRPr="00772972" w:rsidRDefault="008B6534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cstheme="minorHAnsi"/>
          <w:b/>
          <w:sz w:val="22"/>
          <w:szCs w:val="22"/>
        </w:rPr>
      </w:pPr>
      <w:r w:rsidRPr="00772972">
        <w:rPr>
          <w:rFonts w:cstheme="minorHAnsi"/>
          <w:b/>
          <w:sz w:val="22"/>
          <w:szCs w:val="22"/>
        </w:rPr>
        <w:t>Osoba do kontaktu w sprawie postępowania:</w:t>
      </w:r>
    </w:p>
    <w:p w14:paraId="63D0E4F5" w14:textId="6DAC36BD" w:rsidR="008B6534" w:rsidRPr="00E12311" w:rsidRDefault="00AB53E4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cstheme="minorHAnsi"/>
          <w:sz w:val="22"/>
          <w:szCs w:val="22"/>
        </w:rPr>
      </w:pPr>
      <w:r w:rsidRPr="00E12311">
        <w:rPr>
          <w:rFonts w:cstheme="minorHAnsi"/>
          <w:sz w:val="22"/>
          <w:szCs w:val="22"/>
        </w:rPr>
        <w:t>Imię</w:t>
      </w:r>
      <w:r w:rsidR="008B6534" w:rsidRPr="00E12311">
        <w:rPr>
          <w:rFonts w:cstheme="minorHAnsi"/>
          <w:sz w:val="22"/>
          <w:szCs w:val="22"/>
        </w:rPr>
        <w:t xml:space="preserve"> i nazwisko</w:t>
      </w:r>
      <w:r w:rsidR="00E12311" w:rsidRPr="00E12311">
        <w:rPr>
          <w:rFonts w:cstheme="minorHAnsi"/>
          <w:sz w:val="22"/>
          <w:szCs w:val="22"/>
        </w:rPr>
        <w:t>: Karol Kwiatkowski</w:t>
      </w:r>
    </w:p>
    <w:p w14:paraId="2242D250" w14:textId="1052FE02" w:rsidR="008B6534" w:rsidRPr="00E12311" w:rsidRDefault="008B6534" w:rsidP="00357B2A">
      <w:pPr>
        <w:autoSpaceDE w:val="0"/>
        <w:autoSpaceDN w:val="0"/>
        <w:adjustRightInd w:val="0"/>
        <w:spacing w:before="0" w:after="0" w:line="360" w:lineRule="auto"/>
        <w:ind w:firstLine="284"/>
        <w:rPr>
          <w:rFonts w:cstheme="minorHAnsi"/>
          <w:sz w:val="22"/>
          <w:szCs w:val="22"/>
        </w:rPr>
      </w:pPr>
      <w:r w:rsidRPr="00E12311">
        <w:rPr>
          <w:rFonts w:cstheme="minorHAnsi"/>
          <w:sz w:val="22"/>
          <w:szCs w:val="22"/>
        </w:rPr>
        <w:t>Telefon</w:t>
      </w:r>
      <w:r w:rsidR="00E12311" w:rsidRPr="00E12311">
        <w:rPr>
          <w:rFonts w:cstheme="minorHAnsi"/>
          <w:sz w:val="22"/>
          <w:szCs w:val="22"/>
        </w:rPr>
        <w:t xml:space="preserve">: </w:t>
      </w:r>
      <w:r w:rsidR="00E12311" w:rsidRPr="00E12311">
        <w:rPr>
          <w:rFonts w:cstheme="minorHAnsi"/>
          <w:spacing w:val="2"/>
          <w:sz w:val="22"/>
          <w:szCs w:val="22"/>
          <w:shd w:val="clear" w:color="auto" w:fill="FFFFFF"/>
        </w:rPr>
        <w:t>796349553</w:t>
      </w:r>
    </w:p>
    <w:p w14:paraId="0CF5D672" w14:textId="11C2F26F" w:rsidR="002155E9" w:rsidRPr="00E12311" w:rsidRDefault="002155E9" w:rsidP="002155E9">
      <w:pPr>
        <w:autoSpaceDE w:val="0"/>
        <w:autoSpaceDN w:val="0"/>
        <w:adjustRightInd w:val="0"/>
        <w:spacing w:before="0" w:after="0" w:line="360" w:lineRule="auto"/>
        <w:ind w:firstLine="284"/>
        <w:rPr>
          <w:rFonts w:cstheme="minorHAnsi"/>
          <w:sz w:val="22"/>
          <w:szCs w:val="22"/>
        </w:rPr>
      </w:pPr>
      <w:r w:rsidRPr="00E12311">
        <w:rPr>
          <w:rFonts w:cstheme="minorHAnsi"/>
          <w:sz w:val="22"/>
          <w:szCs w:val="22"/>
        </w:rPr>
        <w:t>Adres mailowy</w:t>
      </w:r>
      <w:r w:rsidR="009B6F50">
        <w:rPr>
          <w:rFonts w:cstheme="minorHAnsi"/>
          <w:sz w:val="22"/>
          <w:szCs w:val="22"/>
        </w:rPr>
        <w:t>:</w:t>
      </w:r>
      <w:r w:rsidR="00E12311" w:rsidRPr="00E12311">
        <w:rPr>
          <w:rFonts w:cstheme="minorHAnsi"/>
          <w:spacing w:val="2"/>
          <w:sz w:val="22"/>
          <w:szCs w:val="22"/>
          <w:shd w:val="clear" w:color="auto" w:fill="FFFFFF"/>
        </w:rPr>
        <w:t>crr@vp.pl</w:t>
      </w:r>
    </w:p>
    <w:p w14:paraId="53F083EF" w14:textId="0933AFAC" w:rsidR="00035AB3" w:rsidRPr="002155E9" w:rsidRDefault="00035AB3" w:rsidP="002155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eastAsiaTheme="minorHAnsi" w:cstheme="minorHAnsi"/>
          <w:sz w:val="22"/>
          <w:szCs w:val="22"/>
        </w:rPr>
      </w:pPr>
      <w:r w:rsidRPr="002155E9">
        <w:rPr>
          <w:rFonts w:eastAsiaTheme="minorHAnsi" w:cstheme="minorHAnsi"/>
          <w:b/>
          <w:sz w:val="22"/>
          <w:szCs w:val="22"/>
        </w:rPr>
        <w:t>TRYB UDZIELENIA ZAMÓWIENIA</w:t>
      </w:r>
      <w:r w:rsidRPr="002155E9">
        <w:rPr>
          <w:rFonts w:eastAsiaTheme="minorHAnsi" w:cstheme="minorHAnsi"/>
          <w:sz w:val="22"/>
          <w:szCs w:val="22"/>
        </w:rPr>
        <w:t xml:space="preserve"> </w:t>
      </w:r>
    </w:p>
    <w:p w14:paraId="37539688" w14:textId="616B6DB9" w:rsidR="00974C7B" w:rsidRPr="00357B2A" w:rsidRDefault="00035AB3" w:rsidP="00357B2A">
      <w:pPr>
        <w:pStyle w:val="Nagwek3"/>
        <w:spacing w:before="0" w:beforeAutospacing="0" w:after="0" w:afterAutospacing="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eastAsiaTheme="minorHAnsi" w:hAnsiTheme="minorHAnsi" w:cstheme="minorHAnsi"/>
          <w:sz w:val="22"/>
          <w:szCs w:val="22"/>
        </w:rPr>
        <w:t>Postępowanie prowadzone jest zgodnie z zasadą konkurencyjności</w:t>
      </w:r>
      <w:r w:rsidR="00974C7B" w:rsidRPr="00357B2A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357B2A">
        <w:rPr>
          <w:rFonts w:asciiTheme="minorHAnsi" w:eastAsiaTheme="minorHAnsi" w:hAnsiTheme="minorHAnsi" w:cstheme="minorHAnsi"/>
          <w:sz w:val="22"/>
          <w:szCs w:val="22"/>
        </w:rPr>
        <w:t>nie podlega przepisom ustawy</w:t>
      </w:r>
      <w:r w:rsidR="00974C7B" w:rsidRPr="00357B2A">
        <w:rPr>
          <w:rFonts w:asciiTheme="minorHAnsi" w:eastAsiaTheme="minorHAnsi" w:hAnsiTheme="minorHAnsi" w:cstheme="minorHAnsi"/>
          <w:sz w:val="22"/>
          <w:szCs w:val="22"/>
        </w:rPr>
        <w:t xml:space="preserve"> z dnia 11 września 2019 r.</w:t>
      </w:r>
      <w:r w:rsidRPr="00357B2A">
        <w:rPr>
          <w:rFonts w:asciiTheme="minorHAnsi" w:eastAsiaTheme="minorHAnsi" w:hAnsiTheme="minorHAnsi" w:cstheme="minorHAnsi"/>
          <w:sz w:val="22"/>
          <w:szCs w:val="22"/>
        </w:rPr>
        <w:t xml:space="preserve"> Prawo Zamówień Publicznych</w:t>
      </w:r>
      <w:r w:rsidR="00974C7B" w:rsidRPr="00357B2A">
        <w:rPr>
          <w:rFonts w:asciiTheme="minorHAnsi" w:eastAsiaTheme="minorHAnsi" w:hAnsiTheme="minorHAnsi" w:cstheme="minorHAnsi"/>
          <w:sz w:val="22"/>
          <w:szCs w:val="22"/>
        </w:rPr>
        <w:t xml:space="preserve"> (</w:t>
      </w:r>
      <w:r w:rsidR="00974C7B" w:rsidRPr="00357B2A">
        <w:rPr>
          <w:rFonts w:asciiTheme="minorHAnsi" w:hAnsiTheme="minorHAnsi" w:cstheme="minorHAnsi"/>
          <w:sz w:val="22"/>
          <w:szCs w:val="22"/>
        </w:rPr>
        <w:t>Dz.U.202</w:t>
      </w:r>
      <w:r w:rsidR="00980CF9" w:rsidRPr="00357B2A">
        <w:rPr>
          <w:rFonts w:asciiTheme="minorHAnsi" w:hAnsiTheme="minorHAnsi" w:cstheme="minorHAnsi"/>
          <w:sz w:val="22"/>
          <w:szCs w:val="22"/>
        </w:rPr>
        <w:t>4</w:t>
      </w:r>
      <w:r w:rsidR="00974C7B" w:rsidRPr="00357B2A">
        <w:rPr>
          <w:rFonts w:asciiTheme="minorHAnsi" w:hAnsiTheme="minorHAnsi" w:cstheme="minorHAnsi"/>
          <w:sz w:val="22"/>
          <w:szCs w:val="22"/>
        </w:rPr>
        <w:t xml:space="preserve"> poz. 1</w:t>
      </w:r>
      <w:r w:rsidR="00980CF9" w:rsidRPr="00357B2A">
        <w:rPr>
          <w:rFonts w:asciiTheme="minorHAnsi" w:hAnsiTheme="minorHAnsi" w:cstheme="minorHAnsi"/>
          <w:sz w:val="22"/>
          <w:szCs w:val="22"/>
        </w:rPr>
        <w:t>320</w:t>
      </w:r>
      <w:r w:rsidR="00974C7B" w:rsidRPr="00357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4C7B" w:rsidRPr="00357B2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756FF1" w:rsidRPr="00357B2A">
        <w:rPr>
          <w:rFonts w:asciiTheme="minorHAnsi" w:hAnsiTheme="minorHAnsi" w:cstheme="minorHAnsi"/>
          <w:sz w:val="22"/>
          <w:szCs w:val="22"/>
        </w:rPr>
        <w:t>.</w:t>
      </w:r>
      <w:r w:rsidR="00974C7B" w:rsidRPr="00357B2A">
        <w:rPr>
          <w:rFonts w:asciiTheme="minorHAnsi" w:hAnsiTheme="minorHAnsi" w:cstheme="minorHAnsi"/>
          <w:sz w:val="22"/>
          <w:szCs w:val="22"/>
        </w:rPr>
        <w:t>)</w:t>
      </w:r>
    </w:p>
    <w:p w14:paraId="789EAEC3" w14:textId="715D4525" w:rsidR="00B4699B" w:rsidRPr="00357B2A" w:rsidRDefault="00980CF9" w:rsidP="000051D7">
      <w:pPr>
        <w:autoSpaceDE w:val="0"/>
        <w:autoSpaceDN w:val="0"/>
        <w:adjustRightInd w:val="0"/>
        <w:spacing w:before="0" w:after="0" w:line="360" w:lineRule="auto"/>
        <w:ind w:left="284"/>
        <w:rPr>
          <w:rFonts w:eastAsiaTheme="minorHAnsi" w:cstheme="minorHAnsi"/>
          <w:sz w:val="22"/>
          <w:szCs w:val="22"/>
        </w:rPr>
      </w:pPr>
      <w:r w:rsidRPr="00357B2A">
        <w:rPr>
          <w:rFonts w:eastAsiaTheme="minorHAnsi" w:cstheme="minorHAnsi"/>
          <w:sz w:val="22"/>
          <w:szCs w:val="22"/>
        </w:rPr>
        <w:t>Z</w:t>
      </w:r>
      <w:r w:rsidR="00035AB3" w:rsidRPr="00357B2A">
        <w:rPr>
          <w:rFonts w:eastAsiaTheme="minorHAnsi" w:cstheme="minorHAnsi"/>
          <w:sz w:val="22"/>
          <w:szCs w:val="22"/>
        </w:rPr>
        <w:t>amówieni</w:t>
      </w:r>
      <w:r w:rsidRPr="00357B2A">
        <w:rPr>
          <w:rFonts w:eastAsiaTheme="minorHAnsi" w:cstheme="minorHAnsi"/>
          <w:sz w:val="22"/>
          <w:szCs w:val="22"/>
        </w:rPr>
        <w:t>e realizowane jest na podstawie zapisów</w:t>
      </w:r>
      <w:r w:rsidR="00035AB3" w:rsidRPr="00357B2A">
        <w:rPr>
          <w:rFonts w:eastAsiaTheme="minorHAnsi" w:cstheme="minorHAnsi"/>
          <w:sz w:val="22"/>
          <w:szCs w:val="22"/>
        </w:rPr>
        <w:t xml:space="preserve"> </w:t>
      </w:r>
      <w:r w:rsidRPr="00357B2A">
        <w:rPr>
          <w:rFonts w:eastAsiaTheme="minorHAnsi" w:cstheme="minorHAnsi"/>
          <w:sz w:val="22"/>
          <w:szCs w:val="22"/>
        </w:rPr>
        <w:t>„</w:t>
      </w:r>
      <w:r w:rsidR="00035AB3" w:rsidRPr="00357B2A">
        <w:rPr>
          <w:rFonts w:eastAsiaTheme="minorHAnsi" w:cstheme="minorHAnsi"/>
          <w:sz w:val="22"/>
          <w:szCs w:val="22"/>
        </w:rPr>
        <w:t>Wytyczn</w:t>
      </w:r>
      <w:r w:rsidRPr="00357B2A">
        <w:rPr>
          <w:rFonts w:eastAsiaTheme="minorHAnsi" w:cstheme="minorHAnsi"/>
          <w:sz w:val="22"/>
          <w:szCs w:val="22"/>
        </w:rPr>
        <w:t>ych</w:t>
      </w:r>
      <w:r w:rsidR="00035AB3" w:rsidRPr="00357B2A">
        <w:rPr>
          <w:rFonts w:eastAsiaTheme="minorHAnsi" w:cstheme="minorHAnsi"/>
          <w:sz w:val="22"/>
          <w:szCs w:val="22"/>
        </w:rPr>
        <w:t xml:space="preserve"> dotycząc</w:t>
      </w:r>
      <w:r w:rsidRPr="00357B2A">
        <w:rPr>
          <w:rFonts w:eastAsiaTheme="minorHAnsi" w:cstheme="minorHAnsi"/>
          <w:sz w:val="22"/>
          <w:szCs w:val="22"/>
        </w:rPr>
        <w:t>ych</w:t>
      </w:r>
      <w:r w:rsidR="00035AB3" w:rsidRPr="00357B2A">
        <w:rPr>
          <w:rFonts w:eastAsiaTheme="minorHAnsi" w:cstheme="minorHAnsi"/>
          <w:sz w:val="22"/>
          <w:szCs w:val="22"/>
        </w:rPr>
        <w:t xml:space="preserve"> kwalifikowalności wydatków na lata 2021-2027</w:t>
      </w:r>
      <w:r w:rsidRPr="00357B2A">
        <w:rPr>
          <w:rFonts w:eastAsiaTheme="minorHAnsi" w:cstheme="minorHAnsi"/>
          <w:sz w:val="22"/>
          <w:szCs w:val="22"/>
        </w:rPr>
        <w:t>”,</w:t>
      </w:r>
      <w:r w:rsidR="00035AB3" w:rsidRPr="00357B2A">
        <w:rPr>
          <w:rFonts w:eastAsiaTheme="minorHAnsi" w:cstheme="minorHAnsi"/>
          <w:sz w:val="22"/>
          <w:szCs w:val="22"/>
        </w:rPr>
        <w:t xml:space="preserve"> wydan</w:t>
      </w:r>
      <w:r w:rsidRPr="00357B2A">
        <w:rPr>
          <w:rFonts w:eastAsiaTheme="minorHAnsi" w:cstheme="minorHAnsi"/>
          <w:sz w:val="22"/>
          <w:szCs w:val="22"/>
        </w:rPr>
        <w:t>ych</w:t>
      </w:r>
      <w:r w:rsidR="00035AB3" w:rsidRPr="00357B2A">
        <w:rPr>
          <w:rFonts w:eastAsiaTheme="minorHAnsi" w:cstheme="minorHAnsi"/>
          <w:sz w:val="22"/>
          <w:szCs w:val="22"/>
        </w:rPr>
        <w:t xml:space="preserve"> na podstawie art. 5 ust. 1 pkt 2 ustawy z dnia 28 kwietnia 2022 r. o zasadach realizacji zadań finansowanych ze środków europejskich </w:t>
      </w:r>
      <w:r w:rsidR="009B6F50">
        <w:rPr>
          <w:rFonts w:eastAsiaTheme="minorHAnsi" w:cstheme="minorHAnsi"/>
          <w:sz w:val="22"/>
          <w:szCs w:val="22"/>
        </w:rPr>
        <w:br/>
      </w:r>
      <w:r w:rsidR="00035AB3" w:rsidRPr="00357B2A">
        <w:rPr>
          <w:rFonts w:eastAsiaTheme="minorHAnsi" w:cstheme="minorHAnsi"/>
          <w:sz w:val="22"/>
          <w:szCs w:val="22"/>
        </w:rPr>
        <w:t>w perspektywie finansowej 2021-2027 (Dz. U. poz. 1079). Wytyczne określają ujednolicone warunki i procedury dotyczące kwalifikowalności wydatków dla EFS+, E</w:t>
      </w:r>
      <w:r w:rsidR="002155E9">
        <w:rPr>
          <w:rFonts w:eastAsiaTheme="minorHAnsi" w:cstheme="minorHAnsi"/>
          <w:sz w:val="22"/>
          <w:szCs w:val="22"/>
        </w:rPr>
        <w:t>FRR, FS i FST.</w:t>
      </w:r>
      <w:r w:rsidR="0001276C" w:rsidRPr="00357B2A">
        <w:rPr>
          <w:rFonts w:eastAsiaTheme="minorHAnsi" w:cstheme="minorHAnsi"/>
          <w:sz w:val="22"/>
          <w:szCs w:val="22"/>
        </w:rPr>
        <w:br/>
      </w:r>
      <w:r w:rsidRPr="00357B2A">
        <w:rPr>
          <w:rFonts w:eastAsiaTheme="minorHAnsi" w:cstheme="minorHAnsi"/>
          <w:sz w:val="22"/>
          <w:szCs w:val="22"/>
        </w:rPr>
        <w:t xml:space="preserve"> </w:t>
      </w:r>
    </w:p>
    <w:p w14:paraId="165B0B1D" w14:textId="696493CB" w:rsidR="009B6495" w:rsidRPr="002155E9" w:rsidRDefault="009B6495" w:rsidP="002155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360" w:lineRule="auto"/>
        <w:ind w:left="284" w:hanging="284"/>
        <w:rPr>
          <w:rFonts w:eastAsiaTheme="minorHAnsi" w:cstheme="minorHAnsi"/>
          <w:b/>
          <w:sz w:val="22"/>
          <w:szCs w:val="22"/>
        </w:rPr>
      </w:pPr>
      <w:r w:rsidRPr="002155E9">
        <w:rPr>
          <w:rFonts w:eastAsiaTheme="minorHAnsi" w:cstheme="minorHAnsi"/>
          <w:b/>
          <w:sz w:val="22"/>
          <w:szCs w:val="22"/>
        </w:rPr>
        <w:t xml:space="preserve">PRZEDMIOT </w:t>
      </w:r>
      <w:r w:rsidR="00AB53E4" w:rsidRPr="002155E9">
        <w:rPr>
          <w:rFonts w:eastAsiaTheme="minorHAnsi" w:cstheme="minorHAnsi"/>
          <w:b/>
          <w:sz w:val="22"/>
          <w:szCs w:val="22"/>
        </w:rPr>
        <w:t xml:space="preserve">ZAMÓWIENIA  </w:t>
      </w:r>
    </w:p>
    <w:p w14:paraId="7CAD23A6" w14:textId="6FD50429" w:rsidR="009B6495" w:rsidRPr="00357B2A" w:rsidRDefault="009B6495" w:rsidP="00357B2A">
      <w:pPr>
        <w:autoSpaceDE w:val="0"/>
        <w:autoSpaceDN w:val="0"/>
        <w:adjustRightInd w:val="0"/>
        <w:spacing w:before="0" w:after="0" w:line="360" w:lineRule="auto"/>
        <w:ind w:left="284"/>
        <w:rPr>
          <w:rFonts w:eastAsiaTheme="minorHAnsi" w:cstheme="minorHAnsi"/>
          <w:sz w:val="22"/>
          <w:szCs w:val="22"/>
        </w:rPr>
      </w:pPr>
      <w:r w:rsidRPr="00357B2A">
        <w:rPr>
          <w:rFonts w:eastAsiaTheme="minorHAnsi" w:cstheme="minorHAnsi"/>
          <w:sz w:val="22"/>
          <w:szCs w:val="22"/>
        </w:rPr>
        <w:lastRenderedPageBreak/>
        <w:t xml:space="preserve"> Nazwa i kod przedmiotu zamówienia wg Wspólnego Słownika Zamówień (CPV)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0"/>
        <w:gridCol w:w="4131"/>
      </w:tblGrid>
      <w:tr w:rsidR="009B6495" w:rsidRPr="00357B2A" w14:paraId="117E0973" w14:textId="77777777" w:rsidTr="002155E9">
        <w:trPr>
          <w:trHeight w:val="436"/>
        </w:trPr>
        <w:tc>
          <w:tcPr>
            <w:tcW w:w="4890" w:type="dxa"/>
          </w:tcPr>
          <w:p w14:paraId="37621E40" w14:textId="2F9CAB25" w:rsidR="009B6495" w:rsidRPr="00357B2A" w:rsidRDefault="009B6495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eastAsiaTheme="minorHAnsi" w:cstheme="minorHAnsi"/>
                <w:sz w:val="22"/>
                <w:szCs w:val="22"/>
              </w:rPr>
            </w:pPr>
            <w:r w:rsidRPr="00357B2A">
              <w:rPr>
                <w:rFonts w:eastAsiaTheme="minorHAnsi" w:cstheme="minorHAnsi"/>
                <w:sz w:val="22"/>
                <w:szCs w:val="22"/>
              </w:rPr>
              <w:t>Kod CPV</w:t>
            </w:r>
          </w:p>
        </w:tc>
        <w:tc>
          <w:tcPr>
            <w:tcW w:w="4131" w:type="dxa"/>
          </w:tcPr>
          <w:p w14:paraId="4A2F3E83" w14:textId="220EC75B" w:rsidR="009B6495" w:rsidRPr="00357B2A" w:rsidRDefault="009B6495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eastAsiaTheme="minorHAnsi" w:cstheme="minorHAnsi"/>
                <w:sz w:val="22"/>
                <w:szCs w:val="22"/>
              </w:rPr>
            </w:pPr>
            <w:r w:rsidRPr="00357B2A">
              <w:rPr>
                <w:rFonts w:eastAsiaTheme="minorHAnsi" w:cstheme="minorHAnsi"/>
                <w:sz w:val="22"/>
                <w:szCs w:val="22"/>
              </w:rPr>
              <w:t>Nazwa przedmiotu zamówienia wg CPV</w:t>
            </w:r>
          </w:p>
        </w:tc>
      </w:tr>
      <w:tr w:rsidR="009B6495" w:rsidRPr="00357B2A" w14:paraId="5550B872" w14:textId="77777777" w:rsidTr="002155E9">
        <w:trPr>
          <w:trHeight w:val="3067"/>
        </w:trPr>
        <w:tc>
          <w:tcPr>
            <w:tcW w:w="4890" w:type="dxa"/>
          </w:tcPr>
          <w:p w14:paraId="6FEBC835" w14:textId="2424D464" w:rsidR="009B6495" w:rsidRPr="00357B2A" w:rsidRDefault="009B6495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 xml:space="preserve">85000000-9 </w:t>
            </w:r>
          </w:p>
          <w:p w14:paraId="0650C301" w14:textId="77777777" w:rsidR="00772972" w:rsidRDefault="00772972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45DA55C3" w14:textId="77777777" w:rsidR="00772972" w:rsidRDefault="00772972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33F4CE8F" w14:textId="24896452" w:rsidR="0061772E" w:rsidRPr="00357B2A" w:rsidRDefault="0061772E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>75110000</w:t>
            </w:r>
          </w:p>
          <w:p w14:paraId="6A3170FB" w14:textId="77777777" w:rsidR="00772972" w:rsidRDefault="00772972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222EE979" w14:textId="6355B5EF" w:rsidR="0061772E" w:rsidRPr="00357B2A" w:rsidRDefault="0061772E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>98200000</w:t>
            </w:r>
          </w:p>
          <w:p w14:paraId="2B3D3CCC" w14:textId="77777777" w:rsidR="009B6495" w:rsidRPr="00357B2A" w:rsidRDefault="009B6495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eastAsiaTheme="minorHAnsi" w:cstheme="minorHAnsi"/>
                <w:sz w:val="22"/>
                <w:szCs w:val="22"/>
              </w:rPr>
            </w:pPr>
          </w:p>
        </w:tc>
        <w:tc>
          <w:tcPr>
            <w:tcW w:w="4131" w:type="dxa"/>
          </w:tcPr>
          <w:p w14:paraId="51D4D957" w14:textId="1DE2BBCF" w:rsidR="009B6495" w:rsidRPr="00357B2A" w:rsidRDefault="009B6495" w:rsidP="00357B2A">
            <w:pPr>
              <w:spacing w:before="0" w:after="0"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>usługi w zakresie zdrowia i opieki społecznej</w:t>
            </w:r>
            <w:r w:rsidR="00980CF9" w:rsidRPr="00357B2A">
              <w:rPr>
                <w:rFonts w:cstheme="minorHAnsi"/>
                <w:sz w:val="22"/>
                <w:szCs w:val="22"/>
              </w:rPr>
              <w:t xml:space="preserve"> – CPV Wiodące </w:t>
            </w:r>
          </w:p>
          <w:p w14:paraId="2A7A60B5" w14:textId="77777777" w:rsidR="00772972" w:rsidRDefault="00772972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cstheme="minorHAnsi"/>
                <w:sz w:val="22"/>
                <w:szCs w:val="22"/>
              </w:rPr>
            </w:pPr>
          </w:p>
          <w:p w14:paraId="58CDCA7B" w14:textId="6418E79D" w:rsidR="009B6495" w:rsidRPr="00357B2A" w:rsidRDefault="00AB53E4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>Usługi administracji ogólnej</w:t>
            </w:r>
          </w:p>
          <w:p w14:paraId="6E7BF596" w14:textId="77777777" w:rsidR="00772972" w:rsidRDefault="00772972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cstheme="minorHAnsi"/>
                <w:sz w:val="22"/>
                <w:szCs w:val="22"/>
              </w:rPr>
            </w:pPr>
          </w:p>
          <w:p w14:paraId="6752248A" w14:textId="05C84140" w:rsidR="00AB53E4" w:rsidRPr="00357B2A" w:rsidRDefault="00AB53E4" w:rsidP="00772972">
            <w:pPr>
              <w:autoSpaceDE w:val="0"/>
              <w:autoSpaceDN w:val="0"/>
              <w:adjustRightInd w:val="0"/>
              <w:spacing w:before="0" w:after="0" w:line="360" w:lineRule="auto"/>
              <w:rPr>
                <w:rFonts w:eastAsiaTheme="minorHAnsi" w:cstheme="minorHAnsi"/>
                <w:sz w:val="22"/>
                <w:szCs w:val="22"/>
              </w:rPr>
            </w:pPr>
            <w:r w:rsidRPr="00357B2A">
              <w:rPr>
                <w:rFonts w:cstheme="minorHAnsi"/>
                <w:sz w:val="22"/>
                <w:szCs w:val="22"/>
              </w:rPr>
              <w:t>Usługi konsultacyjne dotyczące zapewniania równych szans</w:t>
            </w:r>
          </w:p>
        </w:tc>
      </w:tr>
    </w:tbl>
    <w:p w14:paraId="02A23701" w14:textId="57542CD4" w:rsidR="0061772E" w:rsidRPr="00357B2A" w:rsidRDefault="0061772E" w:rsidP="00357B2A">
      <w:pPr>
        <w:shd w:val="clear" w:color="auto" w:fill="F4F4F4"/>
        <w:spacing w:before="0" w:after="0" w:line="360" w:lineRule="auto"/>
        <w:rPr>
          <w:rFonts w:eastAsia="Times New Roman" w:cstheme="minorHAnsi"/>
          <w:color w:val="2D2D2D"/>
          <w:sz w:val="22"/>
          <w:szCs w:val="22"/>
          <w:lang w:eastAsia="pl-PL"/>
        </w:rPr>
      </w:pPr>
    </w:p>
    <w:p w14:paraId="5E80CEBD" w14:textId="4A6E4D9B" w:rsidR="00E547F5" w:rsidRPr="00357B2A" w:rsidRDefault="00856803" w:rsidP="00357B2A">
      <w:pPr>
        <w:pStyle w:val="Default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88214C" w14:textId="03484D12" w:rsidR="00E670C1" w:rsidRPr="00856803" w:rsidRDefault="00E547F5" w:rsidP="00517653">
      <w:pPr>
        <w:pStyle w:val="Default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>Przedmiotem zamówienia jest wyłonieni</w:t>
      </w:r>
      <w:r w:rsidR="0061772E" w:rsidRPr="00357B2A">
        <w:rPr>
          <w:rFonts w:asciiTheme="minorHAnsi" w:hAnsiTheme="minorHAnsi" w:cstheme="minorHAnsi"/>
          <w:sz w:val="22"/>
          <w:szCs w:val="22"/>
        </w:rPr>
        <w:t>e</w:t>
      </w:r>
      <w:r w:rsidR="00AB53E4" w:rsidRPr="00357B2A">
        <w:rPr>
          <w:rFonts w:asciiTheme="minorHAnsi" w:hAnsiTheme="minorHAnsi" w:cstheme="minorHAnsi"/>
          <w:sz w:val="22"/>
          <w:szCs w:val="22"/>
        </w:rPr>
        <w:t xml:space="preserve"> w ramach </w:t>
      </w:r>
      <w:r w:rsidR="00262412" w:rsidRPr="00262412">
        <w:rPr>
          <w:rFonts w:asciiTheme="minorHAnsi" w:hAnsiTheme="minorHAnsi" w:cstheme="minorHAnsi"/>
          <w:sz w:val="22"/>
          <w:szCs w:val="22"/>
        </w:rPr>
        <w:t>niniejszego</w:t>
      </w:r>
      <w:r w:rsidR="00AB53E4" w:rsidRPr="00357B2A">
        <w:rPr>
          <w:rFonts w:asciiTheme="minorHAnsi" w:hAnsiTheme="minorHAnsi" w:cstheme="minorHAnsi"/>
          <w:sz w:val="22"/>
          <w:szCs w:val="22"/>
        </w:rPr>
        <w:t xml:space="preserve"> post</w:t>
      </w:r>
      <w:r w:rsidR="004101F0">
        <w:rPr>
          <w:rFonts w:asciiTheme="minorHAnsi" w:hAnsiTheme="minorHAnsi" w:cstheme="minorHAnsi"/>
          <w:sz w:val="22"/>
          <w:szCs w:val="22"/>
        </w:rPr>
        <w:t>ę</w:t>
      </w:r>
      <w:r w:rsidR="00AB53E4" w:rsidRPr="00357B2A">
        <w:rPr>
          <w:rFonts w:asciiTheme="minorHAnsi" w:hAnsiTheme="minorHAnsi" w:cstheme="minorHAnsi"/>
          <w:sz w:val="22"/>
          <w:szCs w:val="22"/>
        </w:rPr>
        <w:t xml:space="preserve">powania </w:t>
      </w:r>
      <w:r w:rsidRPr="00357B2A">
        <w:rPr>
          <w:rFonts w:asciiTheme="minorHAnsi" w:hAnsiTheme="minorHAnsi" w:cstheme="minorHAnsi"/>
          <w:sz w:val="22"/>
          <w:szCs w:val="22"/>
        </w:rPr>
        <w:t>wykonawc</w:t>
      </w:r>
      <w:r w:rsidR="00AA3624" w:rsidRPr="00357B2A">
        <w:rPr>
          <w:rFonts w:asciiTheme="minorHAnsi" w:hAnsiTheme="minorHAnsi" w:cstheme="minorHAnsi"/>
          <w:sz w:val="22"/>
          <w:szCs w:val="22"/>
        </w:rPr>
        <w:t>ów</w:t>
      </w:r>
      <w:r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zapewniających </w:t>
      </w:r>
      <w:r w:rsidRPr="00357B2A">
        <w:rPr>
          <w:rFonts w:asciiTheme="minorHAnsi" w:hAnsiTheme="minorHAnsi" w:cstheme="minorHAnsi"/>
          <w:sz w:val="22"/>
          <w:szCs w:val="22"/>
        </w:rPr>
        <w:t>świadcz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enie </w:t>
      </w:r>
      <w:r w:rsidRPr="00357B2A">
        <w:rPr>
          <w:rFonts w:asciiTheme="minorHAnsi" w:hAnsiTheme="minorHAnsi" w:cstheme="minorHAnsi"/>
          <w:sz w:val="22"/>
          <w:szCs w:val="22"/>
        </w:rPr>
        <w:t>usług asystenck</w:t>
      </w:r>
      <w:r w:rsidR="00F525DF" w:rsidRPr="00357B2A">
        <w:rPr>
          <w:rFonts w:asciiTheme="minorHAnsi" w:hAnsiTheme="minorHAnsi" w:cstheme="minorHAnsi"/>
          <w:sz w:val="22"/>
          <w:szCs w:val="22"/>
        </w:rPr>
        <w:t>ich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. Zamawiający planuje </w:t>
      </w:r>
      <w:r w:rsidR="00BC1E61" w:rsidRPr="00357B2A">
        <w:rPr>
          <w:rFonts w:asciiTheme="minorHAnsi" w:hAnsiTheme="minorHAnsi" w:cstheme="minorHAnsi"/>
          <w:sz w:val="22"/>
          <w:szCs w:val="22"/>
        </w:rPr>
        <w:t>nawiązać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52093C">
        <w:rPr>
          <w:rFonts w:asciiTheme="minorHAnsi" w:hAnsiTheme="minorHAnsi" w:cstheme="minorHAnsi"/>
          <w:sz w:val="22"/>
          <w:szCs w:val="22"/>
        </w:rPr>
        <w:t xml:space="preserve">współpracę </w:t>
      </w:r>
      <w:r w:rsidR="00980CF9" w:rsidRPr="00357B2A">
        <w:rPr>
          <w:rFonts w:asciiTheme="minorHAnsi" w:hAnsiTheme="minorHAnsi" w:cstheme="minorHAnsi"/>
          <w:sz w:val="22"/>
          <w:szCs w:val="22"/>
        </w:rPr>
        <w:t>w celu realizacji działań projektowych z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 5</w:t>
      </w:r>
      <w:r w:rsidR="004101F0">
        <w:rPr>
          <w:rFonts w:asciiTheme="minorHAnsi" w:hAnsiTheme="minorHAnsi" w:cstheme="minorHAnsi"/>
          <w:sz w:val="22"/>
          <w:szCs w:val="22"/>
        </w:rPr>
        <w:t xml:space="preserve"> 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- </w:t>
      </w:r>
      <w:r w:rsidR="004101F0">
        <w:rPr>
          <w:rFonts w:asciiTheme="minorHAnsi" w:hAnsiTheme="minorHAnsi" w:cstheme="minorHAnsi"/>
          <w:sz w:val="22"/>
          <w:szCs w:val="22"/>
        </w:rPr>
        <w:t>oma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 asystentami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Pr="00357B2A">
        <w:rPr>
          <w:rFonts w:asciiTheme="minorHAnsi" w:hAnsiTheme="minorHAnsi" w:cstheme="minorHAnsi"/>
          <w:sz w:val="22"/>
          <w:szCs w:val="22"/>
        </w:rPr>
        <w:t xml:space="preserve"> w wymiarze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2640EB" w:rsidRPr="00357B2A">
        <w:rPr>
          <w:rFonts w:asciiTheme="minorHAnsi" w:hAnsiTheme="minorHAnsi" w:cstheme="minorHAnsi"/>
          <w:sz w:val="22"/>
          <w:szCs w:val="22"/>
        </w:rPr>
        <w:t>nie mniejszym niż</w:t>
      </w:r>
      <w:r w:rsidR="00AB53E4" w:rsidRPr="00357B2A">
        <w:rPr>
          <w:rFonts w:asciiTheme="minorHAnsi" w:hAnsiTheme="minorHAnsi" w:cstheme="minorHAnsi"/>
          <w:sz w:val="22"/>
          <w:szCs w:val="22"/>
        </w:rPr>
        <w:t xml:space="preserve"> 90h miesięcznie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856803">
        <w:rPr>
          <w:rFonts w:asciiTheme="minorHAnsi" w:hAnsiTheme="minorHAnsi" w:cstheme="minorHAnsi"/>
          <w:sz w:val="22"/>
          <w:szCs w:val="22"/>
        </w:rPr>
        <w:t xml:space="preserve">świadczenia usług asystenckich </w:t>
      </w:r>
      <w:r w:rsidR="00F525DF" w:rsidRPr="00357B2A">
        <w:rPr>
          <w:rFonts w:asciiTheme="minorHAnsi" w:hAnsiTheme="minorHAnsi" w:cstheme="minorHAnsi"/>
          <w:sz w:val="22"/>
          <w:szCs w:val="22"/>
        </w:rPr>
        <w:t>przez każdego z asystentów</w:t>
      </w:r>
      <w:r w:rsidR="00AB53E4" w:rsidRPr="00357B2A">
        <w:rPr>
          <w:rFonts w:asciiTheme="minorHAnsi" w:hAnsiTheme="minorHAnsi" w:cstheme="minorHAnsi"/>
          <w:sz w:val="22"/>
          <w:szCs w:val="22"/>
        </w:rPr>
        <w:t>, w każdym miesiącu realizacji projektu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, co daje łącznie liczbę godzin wykonywanych usług przez jednego asystenta w wymiarze 2700h. Łączna liczba godzin wsparcia realizowanych przez wszystkich 5 asystentów w okresie realizacji umowy jest równa </w:t>
      </w:r>
      <w:r w:rsidR="00517653">
        <w:rPr>
          <w:rFonts w:asciiTheme="minorHAnsi" w:hAnsiTheme="minorHAnsi" w:cstheme="minorHAnsi"/>
          <w:sz w:val="22"/>
          <w:szCs w:val="22"/>
        </w:rPr>
        <w:t>13</w:t>
      </w:r>
      <w:r w:rsidR="00E57E77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54790E" w:rsidRPr="00357B2A">
        <w:rPr>
          <w:rFonts w:asciiTheme="minorHAnsi" w:hAnsiTheme="minorHAnsi" w:cstheme="minorHAnsi"/>
          <w:sz w:val="22"/>
          <w:szCs w:val="22"/>
        </w:rPr>
        <w:t>500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Pr="00357B2A">
        <w:rPr>
          <w:rFonts w:asciiTheme="minorHAnsi" w:hAnsiTheme="minorHAnsi" w:cstheme="minorHAnsi"/>
          <w:sz w:val="22"/>
          <w:szCs w:val="22"/>
        </w:rPr>
        <w:t>godzin zegarowych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61772E" w:rsidRPr="00357B2A">
        <w:rPr>
          <w:rFonts w:asciiTheme="minorHAnsi" w:hAnsiTheme="minorHAnsi" w:cstheme="minorHAnsi"/>
          <w:sz w:val="22"/>
          <w:szCs w:val="22"/>
        </w:rPr>
        <w:t>(</w:t>
      </w:r>
      <w:r w:rsidR="00517653">
        <w:rPr>
          <w:rFonts w:asciiTheme="minorHAnsi" w:hAnsiTheme="minorHAnsi" w:cstheme="minorHAnsi"/>
          <w:sz w:val="22"/>
          <w:szCs w:val="22"/>
        </w:rPr>
        <w:t xml:space="preserve">trzynaście </w:t>
      </w:r>
      <w:r w:rsidR="0061772E" w:rsidRPr="00357B2A">
        <w:rPr>
          <w:rFonts w:asciiTheme="minorHAnsi" w:hAnsiTheme="minorHAnsi" w:cstheme="minorHAnsi"/>
          <w:sz w:val="22"/>
          <w:szCs w:val="22"/>
        </w:rPr>
        <w:t xml:space="preserve">tysięcy pięćset) 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wsparcia skierowanego do </w:t>
      </w:r>
      <w:r w:rsidR="00517653">
        <w:rPr>
          <w:rFonts w:asciiTheme="minorHAnsi" w:hAnsiTheme="minorHAnsi" w:cstheme="minorHAnsi"/>
          <w:sz w:val="22"/>
          <w:szCs w:val="22"/>
        </w:rPr>
        <w:t>165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 osób ze społeczności romskiej. </w:t>
      </w:r>
      <w:r w:rsidR="00AA3624" w:rsidRPr="00357B2A">
        <w:rPr>
          <w:rFonts w:asciiTheme="minorHAnsi" w:hAnsiTheme="minorHAnsi" w:cstheme="minorHAnsi"/>
          <w:sz w:val="22"/>
          <w:szCs w:val="22"/>
        </w:rPr>
        <w:t>W ramach zamówienia przewiduje się wyłonienie 5 asystentów społeczności romskiej (</w:t>
      </w:r>
      <w:r w:rsidR="00AA3624" w:rsidRPr="00357B2A">
        <w:rPr>
          <w:rFonts w:asciiTheme="minorHAnsi" w:hAnsiTheme="minorHAnsi" w:cstheme="minorHAnsi"/>
          <w:i/>
          <w:iCs/>
          <w:sz w:val="22"/>
          <w:szCs w:val="22"/>
        </w:rPr>
        <w:t xml:space="preserve">dalej: </w:t>
      </w:r>
      <w:r w:rsidR="00AA3624" w:rsidRPr="00357B2A">
        <w:rPr>
          <w:rFonts w:asciiTheme="minorHAnsi" w:hAnsiTheme="minorHAnsi" w:cstheme="minorHAnsi"/>
          <w:sz w:val="22"/>
          <w:szCs w:val="22"/>
        </w:rPr>
        <w:t>asystent)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 z którymi będą zawarte umowy według załączonego </w:t>
      </w:r>
      <w:r w:rsidR="00262412" w:rsidRPr="00262412">
        <w:rPr>
          <w:rFonts w:asciiTheme="minorHAnsi" w:hAnsiTheme="minorHAnsi" w:cstheme="minorHAnsi"/>
          <w:sz w:val="22"/>
          <w:szCs w:val="22"/>
        </w:rPr>
        <w:t>wzoru</w:t>
      </w:r>
      <w:r w:rsidR="00980CF9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BC1E61" w:rsidRPr="00357B2A">
        <w:rPr>
          <w:rFonts w:asciiTheme="minorHAnsi" w:hAnsiTheme="minorHAnsi" w:cstheme="minorHAnsi"/>
          <w:b/>
          <w:i/>
          <w:sz w:val="22"/>
          <w:szCs w:val="22"/>
          <w:u w:val="single"/>
        </w:rPr>
        <w:t>Załącznik</w:t>
      </w:r>
      <w:r w:rsidR="00980CF9" w:rsidRPr="00357B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nr</w:t>
      </w:r>
      <w:r w:rsidR="00BC1E6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 do zaproszenia do składania ofert</w:t>
      </w:r>
      <w:r w:rsidR="00517653">
        <w:rPr>
          <w:rFonts w:asciiTheme="minorHAnsi" w:hAnsiTheme="minorHAnsi" w:cstheme="minorHAnsi"/>
          <w:b/>
          <w:i/>
          <w:sz w:val="22"/>
          <w:szCs w:val="22"/>
          <w:u w:val="single"/>
        </w:rPr>
        <w:t>.</w:t>
      </w:r>
      <w:r w:rsidR="00BC1E6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="00AA3624" w:rsidRPr="00357B2A">
        <w:rPr>
          <w:rFonts w:asciiTheme="minorHAnsi" w:hAnsiTheme="minorHAnsi" w:cstheme="minorHAnsi"/>
          <w:sz w:val="22"/>
          <w:szCs w:val="22"/>
        </w:rPr>
        <w:t>K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ażdy </w:t>
      </w:r>
      <w:bookmarkStart w:id="2" w:name="_Hlk182315568"/>
      <w:r w:rsidRPr="00357B2A">
        <w:rPr>
          <w:rFonts w:asciiTheme="minorHAnsi" w:hAnsiTheme="minorHAnsi" w:cstheme="minorHAnsi"/>
          <w:sz w:val="22"/>
          <w:szCs w:val="22"/>
        </w:rPr>
        <w:t xml:space="preserve">asystent </w:t>
      </w:r>
      <w:bookmarkEnd w:id="2"/>
      <w:r w:rsidR="002155E9">
        <w:rPr>
          <w:rFonts w:asciiTheme="minorHAnsi" w:hAnsiTheme="minorHAnsi" w:cstheme="minorHAnsi"/>
          <w:sz w:val="22"/>
          <w:szCs w:val="22"/>
        </w:rPr>
        <w:t>zobowią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zany jest </w:t>
      </w:r>
      <w:r w:rsidR="0054790E" w:rsidRPr="00357B2A">
        <w:rPr>
          <w:rFonts w:asciiTheme="minorHAnsi" w:hAnsiTheme="minorHAnsi" w:cstheme="minorHAnsi"/>
          <w:sz w:val="22"/>
          <w:szCs w:val="22"/>
        </w:rPr>
        <w:t>wy</w:t>
      </w:r>
      <w:r w:rsidR="00F525DF" w:rsidRPr="00357B2A">
        <w:rPr>
          <w:rFonts w:asciiTheme="minorHAnsi" w:hAnsiTheme="minorHAnsi" w:cstheme="minorHAnsi"/>
          <w:sz w:val="22"/>
          <w:szCs w:val="22"/>
        </w:rPr>
        <w:t>kazać</w:t>
      </w:r>
      <w:r w:rsidR="0054790E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2640EB" w:rsidRPr="00357B2A">
        <w:rPr>
          <w:rFonts w:asciiTheme="minorHAnsi" w:hAnsiTheme="minorHAnsi" w:cstheme="minorHAnsi"/>
          <w:sz w:val="22"/>
          <w:szCs w:val="22"/>
        </w:rPr>
        <w:t xml:space="preserve">nie mniej niż </w:t>
      </w:r>
      <w:r w:rsidR="0054790E" w:rsidRPr="00357B2A">
        <w:rPr>
          <w:rFonts w:asciiTheme="minorHAnsi" w:hAnsiTheme="minorHAnsi" w:cstheme="minorHAnsi"/>
          <w:sz w:val="22"/>
          <w:szCs w:val="22"/>
        </w:rPr>
        <w:t>9</w:t>
      </w:r>
      <w:r w:rsidR="000A66FC" w:rsidRPr="00357B2A">
        <w:rPr>
          <w:rFonts w:asciiTheme="minorHAnsi" w:hAnsiTheme="minorHAnsi" w:cstheme="minorHAnsi"/>
          <w:sz w:val="22"/>
          <w:szCs w:val="22"/>
        </w:rPr>
        <w:t xml:space="preserve">0 godzin 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wsparcia </w:t>
      </w:r>
      <w:r w:rsidR="000A66FC" w:rsidRPr="00357B2A">
        <w:rPr>
          <w:rFonts w:asciiTheme="minorHAnsi" w:hAnsiTheme="minorHAnsi" w:cstheme="minorHAnsi"/>
          <w:sz w:val="22"/>
          <w:szCs w:val="22"/>
        </w:rPr>
        <w:t>miesięcznie</w:t>
      </w:r>
      <w:r w:rsidRPr="00357B2A">
        <w:rPr>
          <w:rFonts w:asciiTheme="minorHAnsi" w:hAnsiTheme="minorHAnsi" w:cstheme="minorHAnsi"/>
          <w:sz w:val="22"/>
          <w:szCs w:val="22"/>
        </w:rPr>
        <w:t xml:space="preserve">, w okresie od podpisania umowy </w:t>
      </w:r>
      <w:r w:rsidR="0054790E" w:rsidRPr="00357B2A">
        <w:rPr>
          <w:rFonts w:asciiTheme="minorHAnsi" w:hAnsiTheme="minorHAnsi" w:cstheme="minorHAnsi"/>
          <w:sz w:val="22"/>
          <w:szCs w:val="22"/>
        </w:rPr>
        <w:t>do 31</w:t>
      </w:r>
      <w:r w:rsidR="003840D5" w:rsidRPr="00357B2A">
        <w:rPr>
          <w:rFonts w:asciiTheme="minorHAnsi" w:hAnsiTheme="minorHAnsi" w:cstheme="minorHAnsi"/>
          <w:sz w:val="22"/>
          <w:szCs w:val="22"/>
        </w:rPr>
        <w:t>.</w:t>
      </w:r>
      <w:r w:rsidR="0054790E" w:rsidRPr="00357B2A">
        <w:rPr>
          <w:rFonts w:asciiTheme="minorHAnsi" w:hAnsiTheme="minorHAnsi" w:cstheme="minorHAnsi"/>
          <w:sz w:val="22"/>
          <w:szCs w:val="22"/>
        </w:rPr>
        <w:t>12.</w:t>
      </w:r>
      <w:r w:rsidR="003840D5" w:rsidRPr="00357B2A">
        <w:rPr>
          <w:rFonts w:asciiTheme="minorHAnsi" w:hAnsiTheme="minorHAnsi" w:cstheme="minorHAnsi"/>
          <w:sz w:val="22"/>
          <w:szCs w:val="22"/>
        </w:rPr>
        <w:t>2027 roku</w:t>
      </w:r>
      <w:r w:rsidR="000051D7">
        <w:rPr>
          <w:rFonts w:asciiTheme="minorHAnsi" w:hAnsiTheme="minorHAnsi" w:cstheme="minorHAnsi"/>
          <w:sz w:val="22"/>
          <w:szCs w:val="22"/>
        </w:rPr>
        <w:t>,</w:t>
      </w:r>
      <w:r w:rsidR="00E670C1" w:rsidRPr="00357B2A">
        <w:rPr>
          <w:rFonts w:asciiTheme="minorHAnsi" w:hAnsiTheme="minorHAnsi" w:cstheme="minorHAnsi"/>
          <w:sz w:val="22"/>
          <w:szCs w:val="22"/>
        </w:rPr>
        <w:t xml:space="preserve"> w ramach projektu</w:t>
      </w:r>
      <w:r w:rsidR="00856803">
        <w:rPr>
          <w:rFonts w:asciiTheme="minorHAnsi" w:hAnsiTheme="minorHAnsi" w:cstheme="minorHAnsi"/>
          <w:sz w:val="22"/>
          <w:szCs w:val="22"/>
        </w:rPr>
        <w:t xml:space="preserve"> </w:t>
      </w:r>
      <w:r w:rsidR="00E670C1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pt. „Mazow</w:t>
      </w:r>
      <w:r w:rsidR="003840D5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iecka Roma</w:t>
      </w:r>
      <w:r w:rsidR="00E57E77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</w:t>
      </w:r>
      <w:r w:rsidR="004258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RWS</w:t>
      </w:r>
      <w:r w:rsidR="00E57E77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="00E670C1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 współfinansowanego ze środków Unii Europejskiej w ramach Europejskiego Funduszu Społecznego</w:t>
      </w:r>
      <w:r w:rsidR="003840D5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+</w:t>
      </w:r>
      <w:r w:rsidR="00E670C1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3840D5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Programu </w:t>
      </w:r>
      <w:r w:rsidR="003840D5" w:rsidRPr="008568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Fundusze Europejskie dla Mazowsza 2021-2027 i priorytetu Fundusze Europejskie dla aktywnej integracji oraz rozwoju usług społecznych i zdrowotnych na Mazowszu</w:t>
      </w:r>
      <w:r w:rsidR="003840D5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E670C1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Działanie</w:t>
      </w:r>
      <w:r w:rsidR="003840D5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 Integracja Społeczna Romów</w:t>
      </w:r>
      <w:r w:rsidR="00856803" w:rsidRPr="0085680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z zastrzeżeniem, że wskazany termin 31.12.2027 r. może ulec zmianie z powodu zaistnienia okolicznościach uzasadniających taką zmianę, wynikających wprost z konieczności zabezpieczenia prawidłowej realizacji projektu;</w:t>
      </w:r>
    </w:p>
    <w:p w14:paraId="11030471" w14:textId="22E4F85B" w:rsidR="002C398C" w:rsidRPr="00357B2A" w:rsidRDefault="00E670C1" w:rsidP="00517653">
      <w:pPr>
        <w:pStyle w:val="Default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lastRenderedPageBreak/>
        <w:t xml:space="preserve">Wykonawcy zobowiązują się do 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zapewnienia </w:t>
      </w:r>
      <w:r w:rsidRPr="00357B2A">
        <w:rPr>
          <w:rFonts w:asciiTheme="minorHAnsi" w:hAnsiTheme="minorHAnsi" w:cstheme="minorHAnsi"/>
          <w:sz w:val="22"/>
          <w:szCs w:val="22"/>
        </w:rPr>
        <w:t>świadczenia usług asystenckich</w:t>
      </w:r>
      <w:r w:rsidR="002640EB" w:rsidRPr="00357B2A">
        <w:rPr>
          <w:rFonts w:asciiTheme="minorHAnsi" w:hAnsiTheme="minorHAnsi" w:cstheme="minorHAnsi"/>
          <w:sz w:val="22"/>
          <w:szCs w:val="22"/>
        </w:rPr>
        <w:t xml:space="preserve"> w wymiarze 90h/miesięcznie </w:t>
      </w:r>
      <w:r w:rsidR="00F525DF" w:rsidRPr="00357B2A">
        <w:rPr>
          <w:rFonts w:asciiTheme="minorHAnsi" w:hAnsiTheme="minorHAnsi" w:cstheme="minorHAnsi"/>
          <w:sz w:val="22"/>
          <w:szCs w:val="22"/>
        </w:rPr>
        <w:t xml:space="preserve">przez każdego z asystentów </w:t>
      </w:r>
      <w:r w:rsidRPr="00357B2A">
        <w:rPr>
          <w:rFonts w:asciiTheme="minorHAnsi" w:hAnsiTheme="minorHAnsi" w:cstheme="minorHAnsi"/>
          <w:sz w:val="22"/>
          <w:szCs w:val="22"/>
        </w:rPr>
        <w:t xml:space="preserve">dla </w:t>
      </w:r>
      <w:r w:rsidR="00584A81">
        <w:rPr>
          <w:rFonts w:asciiTheme="minorHAnsi" w:hAnsiTheme="minorHAnsi" w:cstheme="minorHAnsi"/>
          <w:sz w:val="22"/>
          <w:szCs w:val="22"/>
        </w:rPr>
        <w:t>średnio 33</w:t>
      </w:r>
      <w:r w:rsidRPr="00357B2A">
        <w:rPr>
          <w:rFonts w:asciiTheme="minorHAnsi" w:hAnsiTheme="minorHAnsi" w:cstheme="minorHAnsi"/>
          <w:sz w:val="22"/>
          <w:szCs w:val="22"/>
        </w:rPr>
        <w:t xml:space="preserve"> uczestników projektu l</w:t>
      </w:r>
      <w:r w:rsidR="003840D5" w:rsidRPr="00357B2A">
        <w:rPr>
          <w:rFonts w:asciiTheme="minorHAnsi" w:hAnsiTheme="minorHAnsi" w:cstheme="minorHAnsi"/>
          <w:sz w:val="22"/>
          <w:szCs w:val="22"/>
        </w:rPr>
        <w:t xml:space="preserve">ub </w:t>
      </w:r>
      <w:r w:rsidR="0061772E" w:rsidRPr="00357B2A">
        <w:rPr>
          <w:rFonts w:asciiTheme="minorHAnsi" w:hAnsiTheme="minorHAnsi" w:cstheme="minorHAnsi"/>
          <w:sz w:val="22"/>
          <w:szCs w:val="22"/>
        </w:rPr>
        <w:t xml:space="preserve">środowisk </w:t>
      </w:r>
      <w:r w:rsidRPr="000D26B1">
        <w:rPr>
          <w:rFonts w:asciiTheme="minorHAnsi" w:hAnsiTheme="minorHAnsi" w:cstheme="minorHAnsi"/>
          <w:color w:val="auto"/>
          <w:sz w:val="22"/>
          <w:szCs w:val="22"/>
        </w:rPr>
        <w:t xml:space="preserve">wskazanych </w:t>
      </w:r>
      <w:r w:rsidRPr="00357B2A">
        <w:rPr>
          <w:rFonts w:asciiTheme="minorHAnsi" w:hAnsiTheme="minorHAnsi" w:cstheme="minorHAnsi"/>
          <w:sz w:val="22"/>
          <w:szCs w:val="22"/>
        </w:rPr>
        <w:t>przez</w:t>
      </w:r>
      <w:r w:rsidR="00E553A5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E57E77" w:rsidRPr="00357B2A">
        <w:rPr>
          <w:rFonts w:asciiTheme="minorHAnsi" w:hAnsiTheme="minorHAnsi" w:cstheme="minorHAnsi"/>
          <w:sz w:val="22"/>
          <w:szCs w:val="22"/>
        </w:rPr>
        <w:t>Zamawiającego</w:t>
      </w:r>
      <w:r w:rsidR="00262412">
        <w:rPr>
          <w:rFonts w:asciiTheme="minorHAnsi" w:hAnsiTheme="minorHAnsi" w:cstheme="minorHAnsi"/>
          <w:sz w:val="22"/>
          <w:szCs w:val="22"/>
        </w:rPr>
        <w:t xml:space="preserve"> ( nie dotyczy świadczeń </w:t>
      </w:r>
      <w:r w:rsidR="000051D7">
        <w:rPr>
          <w:rFonts w:asciiTheme="minorHAnsi" w:hAnsiTheme="minorHAnsi" w:cstheme="minorHAnsi"/>
          <w:sz w:val="22"/>
          <w:szCs w:val="22"/>
        </w:rPr>
        <w:t>realizowanych na zasadzie kontynuacji</w:t>
      </w:r>
      <w:r w:rsidR="00262412">
        <w:rPr>
          <w:rFonts w:asciiTheme="minorHAnsi" w:hAnsiTheme="minorHAnsi" w:cstheme="minorHAnsi"/>
          <w:sz w:val="22"/>
          <w:szCs w:val="22"/>
        </w:rPr>
        <w:t xml:space="preserve">, stanowiących kolejne spotkania w celu realizacji działań wobec danej osoby lub środowiska, z zastrzeżeniem możliwości wezwania przez Zamawiającego do podjęcia działań przez Wykonawcę jeżeli okoliczności zdarzenia wymagają takiej reakcji zgodnie </w:t>
      </w:r>
      <w:r w:rsidR="00517653">
        <w:rPr>
          <w:rFonts w:asciiTheme="minorHAnsi" w:hAnsiTheme="minorHAnsi" w:cstheme="minorHAnsi"/>
          <w:sz w:val="22"/>
          <w:szCs w:val="22"/>
        </w:rPr>
        <w:br/>
      </w:r>
      <w:r w:rsidR="00262412">
        <w:rPr>
          <w:rFonts w:asciiTheme="minorHAnsi" w:hAnsiTheme="minorHAnsi" w:cstheme="minorHAnsi"/>
          <w:sz w:val="22"/>
          <w:szCs w:val="22"/>
        </w:rPr>
        <w:t>z zadeklarowanym czasem reakcji)</w:t>
      </w:r>
      <w:r w:rsidRPr="00357B2A">
        <w:rPr>
          <w:rFonts w:asciiTheme="minorHAnsi" w:hAnsiTheme="minorHAnsi" w:cstheme="minorHAnsi"/>
          <w:sz w:val="22"/>
          <w:szCs w:val="22"/>
        </w:rPr>
        <w:t>, zrekrutowan</w:t>
      </w:r>
      <w:r w:rsidR="00F525DF" w:rsidRPr="00357B2A">
        <w:rPr>
          <w:rFonts w:asciiTheme="minorHAnsi" w:hAnsiTheme="minorHAnsi" w:cstheme="minorHAnsi"/>
          <w:sz w:val="22"/>
          <w:szCs w:val="22"/>
        </w:rPr>
        <w:t>ych</w:t>
      </w:r>
      <w:r w:rsidRPr="00357B2A">
        <w:rPr>
          <w:rFonts w:asciiTheme="minorHAnsi" w:hAnsiTheme="minorHAnsi" w:cstheme="minorHAnsi"/>
          <w:sz w:val="22"/>
          <w:szCs w:val="22"/>
        </w:rPr>
        <w:t xml:space="preserve"> i przyjęt</w:t>
      </w:r>
      <w:r w:rsidR="00F525DF" w:rsidRPr="00357B2A">
        <w:rPr>
          <w:rFonts w:asciiTheme="minorHAnsi" w:hAnsiTheme="minorHAnsi" w:cstheme="minorHAnsi"/>
          <w:sz w:val="22"/>
          <w:szCs w:val="22"/>
        </w:rPr>
        <w:t>ych</w:t>
      </w:r>
      <w:r w:rsidRPr="00357B2A">
        <w:rPr>
          <w:rFonts w:asciiTheme="minorHAnsi" w:hAnsiTheme="minorHAnsi" w:cstheme="minorHAnsi"/>
          <w:sz w:val="22"/>
          <w:szCs w:val="22"/>
        </w:rPr>
        <w:t xml:space="preserve"> do projektu</w:t>
      </w:r>
      <w:r w:rsidR="006A2D1D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116A7C" w:rsidRPr="00357B2A">
        <w:rPr>
          <w:rFonts w:asciiTheme="minorHAnsi" w:hAnsiTheme="minorHAnsi" w:cstheme="minorHAnsi"/>
          <w:sz w:val="22"/>
          <w:szCs w:val="22"/>
        </w:rPr>
        <w:t>(Zamawiający przyjął definicję rodziny jako grupa osób powiązanych ze</w:t>
      </w:r>
      <w:r w:rsidR="00CF697C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116A7C" w:rsidRPr="00357B2A">
        <w:rPr>
          <w:rFonts w:asciiTheme="minorHAnsi" w:hAnsiTheme="minorHAnsi" w:cstheme="minorHAnsi"/>
          <w:sz w:val="22"/>
          <w:szCs w:val="22"/>
        </w:rPr>
        <w:t>sobą poprzez pokrewieństwo lub powinowactwo w liczbie do 6 osób).</w:t>
      </w:r>
      <w:r w:rsidRPr="00357B2A">
        <w:rPr>
          <w:rFonts w:asciiTheme="minorHAnsi" w:hAnsiTheme="minorHAnsi" w:cstheme="minorHAnsi"/>
          <w:sz w:val="22"/>
          <w:szCs w:val="22"/>
        </w:rPr>
        <w:t xml:space="preserve"> Liczba zrekrutowanych uczestników łączn</w:t>
      </w:r>
      <w:r w:rsidR="009B6495" w:rsidRPr="00357B2A">
        <w:rPr>
          <w:rFonts w:asciiTheme="minorHAnsi" w:hAnsiTheme="minorHAnsi" w:cstheme="minorHAnsi"/>
          <w:sz w:val="22"/>
          <w:szCs w:val="22"/>
        </w:rPr>
        <w:t>ie</w:t>
      </w:r>
      <w:r w:rsidRPr="00357B2A">
        <w:rPr>
          <w:rFonts w:asciiTheme="minorHAnsi" w:hAnsiTheme="minorHAnsi" w:cstheme="minorHAnsi"/>
          <w:sz w:val="22"/>
          <w:szCs w:val="22"/>
        </w:rPr>
        <w:t xml:space="preserve"> dla wszystkich </w:t>
      </w:r>
      <w:r w:rsidR="003840D5" w:rsidRPr="00357B2A">
        <w:rPr>
          <w:rFonts w:asciiTheme="minorHAnsi" w:hAnsiTheme="minorHAnsi" w:cstheme="minorHAnsi"/>
          <w:sz w:val="22"/>
          <w:szCs w:val="22"/>
        </w:rPr>
        <w:t>miejsc realizacji projektu</w:t>
      </w:r>
      <w:r w:rsidR="009B6495" w:rsidRPr="00357B2A">
        <w:rPr>
          <w:rFonts w:asciiTheme="minorHAnsi" w:hAnsiTheme="minorHAnsi" w:cstheme="minorHAnsi"/>
          <w:sz w:val="22"/>
          <w:szCs w:val="22"/>
        </w:rPr>
        <w:t xml:space="preserve"> wynosi </w:t>
      </w:r>
      <w:r w:rsidR="00517653">
        <w:rPr>
          <w:rFonts w:asciiTheme="minorHAnsi" w:hAnsiTheme="minorHAnsi" w:cstheme="minorHAnsi"/>
          <w:sz w:val="22"/>
          <w:szCs w:val="22"/>
        </w:rPr>
        <w:t xml:space="preserve">165 </w:t>
      </w:r>
      <w:r w:rsidR="00167FA6" w:rsidRPr="00357B2A">
        <w:rPr>
          <w:rFonts w:asciiTheme="minorHAnsi" w:hAnsiTheme="minorHAnsi" w:cstheme="minorHAnsi"/>
          <w:sz w:val="22"/>
          <w:szCs w:val="22"/>
        </w:rPr>
        <w:t>osób</w:t>
      </w:r>
      <w:r w:rsidRPr="00357B2A">
        <w:rPr>
          <w:rFonts w:asciiTheme="minorHAnsi" w:hAnsiTheme="minorHAnsi" w:cstheme="minorHAnsi"/>
          <w:sz w:val="22"/>
          <w:szCs w:val="22"/>
        </w:rPr>
        <w:t>, w których będą świadczone usługi asystenckie.</w:t>
      </w:r>
      <w:r w:rsidR="0054790E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Pr="00357B2A">
        <w:rPr>
          <w:rFonts w:asciiTheme="minorHAnsi" w:hAnsiTheme="minorHAnsi" w:cstheme="minorHAnsi"/>
          <w:sz w:val="22"/>
          <w:szCs w:val="22"/>
        </w:rPr>
        <w:t>Asystenci będą realizowali usługi asystenckie w środowiskach skupiających lub w środowiskach /miejscach, w których zamieszkują uczestnicy projektu na terenie województwa mazowieckiego</w:t>
      </w:r>
      <w:r w:rsidR="00E57E77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E57E77" w:rsidRPr="00357B2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– region </w:t>
      </w:r>
      <w:r w:rsidR="0051765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warszawski stołeczny </w:t>
      </w:r>
      <w:r w:rsidR="00E57E77" w:rsidRPr="00357B2A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r w:rsidR="00425832">
        <w:rPr>
          <w:rFonts w:asciiTheme="minorHAnsi" w:eastAsia="Times New Roman" w:hAnsiTheme="minorHAnsi" w:cstheme="minorHAnsi"/>
          <w:sz w:val="22"/>
          <w:szCs w:val="22"/>
          <w:lang w:eastAsia="pl-PL"/>
        </w:rPr>
        <w:t>RWS</w:t>
      </w:r>
      <w:r w:rsidR="00E57E77" w:rsidRPr="00357B2A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Pr="00357B2A">
        <w:rPr>
          <w:rFonts w:asciiTheme="minorHAnsi" w:hAnsiTheme="minorHAnsi" w:cstheme="minorHAnsi"/>
          <w:sz w:val="22"/>
          <w:szCs w:val="22"/>
        </w:rPr>
        <w:t xml:space="preserve"> przy uwzględnien</w:t>
      </w:r>
      <w:r w:rsidR="003840D5" w:rsidRPr="00357B2A">
        <w:rPr>
          <w:rFonts w:asciiTheme="minorHAnsi" w:hAnsiTheme="minorHAnsi" w:cstheme="minorHAnsi"/>
          <w:sz w:val="22"/>
          <w:szCs w:val="22"/>
        </w:rPr>
        <w:t>iu wskazanych miejsc realizacji projektu</w:t>
      </w:r>
      <w:r w:rsidR="002D3372" w:rsidRPr="00357B2A">
        <w:rPr>
          <w:rFonts w:asciiTheme="minorHAnsi" w:hAnsiTheme="minorHAnsi" w:cstheme="minorHAnsi"/>
          <w:sz w:val="22"/>
          <w:szCs w:val="22"/>
        </w:rPr>
        <w:t>;</w:t>
      </w:r>
    </w:p>
    <w:p w14:paraId="19C8E475" w14:textId="38F0CA61" w:rsidR="00357B2A" w:rsidRPr="000051D7" w:rsidRDefault="007F315F" w:rsidP="00517653">
      <w:pPr>
        <w:pStyle w:val="Akapitzlist"/>
        <w:numPr>
          <w:ilvl w:val="0"/>
          <w:numId w:val="11"/>
        </w:numPr>
        <w:spacing w:before="0" w:after="0" w:line="360" w:lineRule="auto"/>
        <w:ind w:left="567" w:hanging="283"/>
        <w:rPr>
          <w:rFonts w:cstheme="minorHAnsi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Zamawiający informuje, że działania asystenckie realizowane są na rzecz osoby fizycznej lub – wymiennie na rzecz środowiska – rodziny.</w:t>
      </w:r>
    </w:p>
    <w:p w14:paraId="0890AC0E" w14:textId="3E953A4D" w:rsidR="000051D7" w:rsidRPr="005D6893" w:rsidRDefault="000051D7" w:rsidP="00517653">
      <w:pPr>
        <w:pStyle w:val="Akapitzlist"/>
        <w:numPr>
          <w:ilvl w:val="0"/>
          <w:numId w:val="11"/>
        </w:numPr>
        <w:spacing w:before="0" w:after="0" w:line="360" w:lineRule="auto"/>
        <w:ind w:left="567" w:hanging="283"/>
        <w:rPr>
          <w:rFonts w:cstheme="minorHAnsi"/>
          <w:sz w:val="22"/>
          <w:szCs w:val="22"/>
        </w:rPr>
      </w:pPr>
      <w:r w:rsidRPr="005D6893">
        <w:rPr>
          <w:rFonts w:eastAsiaTheme="minorHAnsi" w:cstheme="minorHAnsi"/>
          <w:sz w:val="22"/>
          <w:szCs w:val="22"/>
        </w:rPr>
        <w:t>Zamawiający informuje że Wykonawca może złożyć tylko jedną ofertę z wykazaniem maksymalnie jednej osoby delegowanej do realizacji przedmiotu zamówienia w zakresie przedmiotowym dotyczącym jednego asystenta społeczności romskiej.</w:t>
      </w:r>
    </w:p>
    <w:p w14:paraId="679F80DD" w14:textId="465FCDFF" w:rsidR="00554372" w:rsidRPr="002155E9" w:rsidRDefault="002155E9" w:rsidP="00517653">
      <w:pPr>
        <w:pStyle w:val="Akapitzlist"/>
        <w:numPr>
          <w:ilvl w:val="0"/>
          <w:numId w:val="16"/>
        </w:numPr>
        <w:spacing w:before="0" w:after="0" w:line="360" w:lineRule="auto"/>
        <w:ind w:left="284" w:hanging="284"/>
        <w:rPr>
          <w:rFonts w:eastAsiaTheme="minorHAnsi" w:cstheme="minorHAnsi"/>
          <w:b/>
          <w:color w:val="000000"/>
          <w:sz w:val="22"/>
          <w:szCs w:val="22"/>
        </w:rPr>
      </w:pPr>
      <w:r>
        <w:rPr>
          <w:rFonts w:eastAsiaTheme="minorHAnsi" w:cstheme="minorHAnsi"/>
          <w:b/>
          <w:color w:val="000000"/>
          <w:sz w:val="22"/>
          <w:szCs w:val="22"/>
        </w:rPr>
        <w:t>ASYSTENT. CHARAKTERYSTYKA USŁUG.</w:t>
      </w:r>
    </w:p>
    <w:p w14:paraId="46931C7F" w14:textId="534363BA" w:rsidR="0056131F" w:rsidRPr="0056131F" w:rsidRDefault="00357B2A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i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 xml:space="preserve">Zamawiający </w:t>
      </w:r>
      <w:r w:rsidR="000051D7">
        <w:rPr>
          <w:rFonts w:eastAsiaTheme="minorHAnsi" w:cstheme="minorHAnsi"/>
          <w:color w:val="000000"/>
          <w:sz w:val="22"/>
          <w:szCs w:val="22"/>
        </w:rPr>
        <w:t xml:space="preserve">jako warunek dopuszczający do składania oferty </w:t>
      </w:r>
      <w:r w:rsidRPr="00357B2A">
        <w:rPr>
          <w:rFonts w:eastAsiaTheme="minorHAnsi" w:cstheme="minorHAnsi"/>
          <w:color w:val="000000"/>
          <w:sz w:val="22"/>
          <w:szCs w:val="22"/>
        </w:rPr>
        <w:t>wymaga od Wykonawców usług</w:t>
      </w:r>
      <w:r w:rsidR="000051D7">
        <w:rPr>
          <w:rFonts w:eastAsiaTheme="minorHAnsi" w:cstheme="minorHAnsi"/>
          <w:color w:val="000000"/>
          <w:sz w:val="22"/>
          <w:szCs w:val="22"/>
        </w:rPr>
        <w:t>: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</w:t>
      </w:r>
    </w:p>
    <w:p w14:paraId="562DF69A" w14:textId="7ABA60AD" w:rsidR="000051D7" w:rsidRPr="000051D7" w:rsidRDefault="00554372" w:rsidP="00584A81">
      <w:pPr>
        <w:pStyle w:val="Akapitzlist"/>
        <w:numPr>
          <w:ilvl w:val="0"/>
          <w:numId w:val="39"/>
        </w:numPr>
        <w:spacing w:before="0" w:after="0" w:line="360" w:lineRule="auto"/>
        <w:ind w:left="993" w:hanging="284"/>
        <w:rPr>
          <w:rFonts w:eastAsiaTheme="minorHAnsi" w:cstheme="minorHAnsi"/>
          <w:i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znajomoś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ci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ogóln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ej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zasad orzekania o niepełnosprawności zgodnie z ustawą </w:t>
      </w:r>
      <w:r w:rsidRPr="00357B2A">
        <w:rPr>
          <w:rStyle w:val="Pogrubienie"/>
          <w:rFonts w:cstheme="minorHAnsi"/>
          <w:b w:val="0"/>
          <w:i/>
          <w:iCs/>
          <w:sz w:val="22"/>
          <w:szCs w:val="22"/>
        </w:rPr>
        <w:t xml:space="preserve">z dnia 27 sierpnia 1997 r. o rehabilitacji zawodowej i społecznej oraz zatrudnianiu osób niepełnosprawnych (Dz. U. z 2024 r. poz. 44 z </w:t>
      </w:r>
      <w:proofErr w:type="spellStart"/>
      <w:r w:rsidRPr="00357B2A">
        <w:rPr>
          <w:rStyle w:val="Pogrubienie"/>
          <w:rFonts w:cstheme="minorHAnsi"/>
          <w:b w:val="0"/>
          <w:i/>
          <w:iCs/>
          <w:sz w:val="22"/>
          <w:szCs w:val="22"/>
        </w:rPr>
        <w:t>późn</w:t>
      </w:r>
      <w:proofErr w:type="spellEnd"/>
      <w:r w:rsidRPr="00357B2A">
        <w:rPr>
          <w:rStyle w:val="Pogrubienie"/>
          <w:rFonts w:cstheme="minorHAnsi"/>
          <w:b w:val="0"/>
          <w:i/>
          <w:iCs/>
          <w:sz w:val="22"/>
          <w:szCs w:val="22"/>
        </w:rPr>
        <w:t>. zm.)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 xml:space="preserve">, </w:t>
      </w:r>
    </w:p>
    <w:p w14:paraId="6DEF3D24" w14:textId="5B1BCA5A" w:rsidR="000051D7" w:rsidRPr="000051D7" w:rsidRDefault="00554372" w:rsidP="00584A81">
      <w:pPr>
        <w:pStyle w:val="Akapitzlist"/>
        <w:numPr>
          <w:ilvl w:val="0"/>
          <w:numId w:val="39"/>
        </w:numPr>
        <w:spacing w:before="0" w:after="0" w:line="360" w:lineRule="auto"/>
        <w:ind w:left="993" w:hanging="284"/>
        <w:rPr>
          <w:rFonts w:eastAsiaTheme="minorHAnsi" w:cstheme="minorHAnsi"/>
          <w:i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ogóln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ej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wiedz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 xml:space="preserve">y dotyczącej </w:t>
      </w:r>
      <w:r w:rsidRPr="00357B2A">
        <w:rPr>
          <w:rFonts w:eastAsiaTheme="minorHAnsi" w:cstheme="minorHAnsi"/>
          <w:color w:val="000000"/>
          <w:sz w:val="22"/>
          <w:szCs w:val="22"/>
        </w:rPr>
        <w:t>ustawy z dnia 12 marca 2024 r. o pomocy społecznej (</w:t>
      </w:r>
      <w:proofErr w:type="spellStart"/>
      <w:r w:rsidRPr="00357B2A">
        <w:rPr>
          <w:rFonts w:eastAsiaTheme="minorHAnsi" w:cstheme="minorHAnsi"/>
          <w:color w:val="000000"/>
          <w:sz w:val="22"/>
          <w:szCs w:val="22"/>
        </w:rPr>
        <w:t>t.j</w:t>
      </w:r>
      <w:proofErr w:type="spellEnd"/>
      <w:r w:rsidRPr="00357B2A">
        <w:rPr>
          <w:rFonts w:eastAsiaTheme="minorHAnsi" w:cstheme="minorHAnsi"/>
          <w:color w:val="000000"/>
          <w:sz w:val="22"/>
          <w:szCs w:val="22"/>
        </w:rPr>
        <w:t xml:space="preserve">. </w:t>
      </w:r>
      <w:hyperlink r:id="rId8" w:history="1">
        <w:r w:rsidRPr="00357B2A">
          <w:rPr>
            <w:rStyle w:val="Hipercze"/>
            <w:rFonts w:cstheme="minorHAnsi"/>
            <w:sz w:val="22"/>
            <w:szCs w:val="22"/>
          </w:rPr>
          <w:t>Dz.U. z 2024 r. poz. 1283</w:t>
        </w:r>
      </w:hyperlink>
      <w:r w:rsidRPr="00357B2A">
        <w:rPr>
          <w:rStyle w:val="lrzxr"/>
          <w:rFonts w:cstheme="minorHAnsi"/>
          <w:sz w:val="22"/>
          <w:szCs w:val="22"/>
        </w:rPr>
        <w:t>, 1572)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 xml:space="preserve">, </w:t>
      </w:r>
    </w:p>
    <w:p w14:paraId="1AD02984" w14:textId="77777777" w:rsidR="000051D7" w:rsidRPr="000051D7" w:rsidRDefault="00AE0890" w:rsidP="00584A81">
      <w:pPr>
        <w:pStyle w:val="Akapitzlist"/>
        <w:numPr>
          <w:ilvl w:val="0"/>
          <w:numId w:val="39"/>
        </w:numPr>
        <w:spacing w:before="0" w:after="0" w:line="360" w:lineRule="auto"/>
        <w:ind w:left="993" w:hanging="284"/>
        <w:rPr>
          <w:rFonts w:eastAsiaTheme="minorHAnsi" w:cstheme="minorHAnsi"/>
          <w:i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swobodn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ej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komunikacj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i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werbaln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>ej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w języku polskim oraz</w:t>
      </w:r>
      <w:r w:rsidR="00357B2A" w:rsidRPr="00357B2A">
        <w:rPr>
          <w:rFonts w:eastAsiaTheme="minorHAnsi" w:cstheme="minorHAnsi"/>
          <w:color w:val="000000"/>
          <w:sz w:val="22"/>
          <w:szCs w:val="22"/>
        </w:rPr>
        <w:t xml:space="preserve"> romskim, </w:t>
      </w:r>
    </w:p>
    <w:p w14:paraId="0F8F8EEE" w14:textId="0A8D46A6" w:rsidR="00AE0890" w:rsidRPr="000051D7" w:rsidRDefault="000051D7" w:rsidP="00584A81">
      <w:pPr>
        <w:pStyle w:val="Akapitzlist"/>
        <w:numPr>
          <w:ilvl w:val="0"/>
          <w:numId w:val="39"/>
        </w:numPr>
        <w:spacing w:before="0" w:after="0" w:line="360" w:lineRule="auto"/>
        <w:ind w:left="993" w:hanging="284"/>
        <w:rPr>
          <w:rFonts w:eastAsiaTheme="minorHAnsi" w:cstheme="minorHAnsi"/>
          <w:i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wiedzy</w:t>
      </w:r>
      <w:r w:rsidR="00AE0890" w:rsidRPr="00357B2A">
        <w:rPr>
          <w:rFonts w:eastAsiaTheme="minorHAnsi" w:cstheme="minorHAnsi"/>
          <w:color w:val="000000"/>
          <w:sz w:val="22"/>
          <w:szCs w:val="22"/>
        </w:rPr>
        <w:t xml:space="preserve"> dot. </w:t>
      </w:r>
      <w:r w:rsidR="00AE0890" w:rsidRPr="00357B2A">
        <w:rPr>
          <w:rFonts w:eastAsiaTheme="minorHAnsi" w:cstheme="minorHAnsi"/>
          <w:b/>
          <w:i/>
          <w:color w:val="000000"/>
          <w:sz w:val="22"/>
          <w:szCs w:val="22"/>
        </w:rPr>
        <w:t xml:space="preserve">ROMANIPEN </w:t>
      </w:r>
      <w:r w:rsidRPr="000051D7">
        <w:rPr>
          <w:rFonts w:eastAsiaTheme="minorHAnsi" w:cstheme="minorHAnsi"/>
          <w:color w:val="000000"/>
          <w:sz w:val="22"/>
          <w:szCs w:val="22"/>
        </w:rPr>
        <w:t>pozwalającej</w:t>
      </w:r>
      <w:r w:rsidR="00357B2A" w:rsidRPr="000051D7">
        <w:rPr>
          <w:rFonts w:eastAsiaTheme="minorHAnsi" w:cstheme="minorHAnsi"/>
          <w:color w:val="000000"/>
          <w:sz w:val="22"/>
          <w:szCs w:val="22"/>
        </w:rPr>
        <w:t xml:space="preserve"> na realizację zakresu zaplanowanych działań</w:t>
      </w:r>
      <w:r w:rsidR="00357B2A" w:rsidRPr="00357B2A">
        <w:rPr>
          <w:rFonts w:eastAsiaTheme="minorHAnsi" w:cstheme="minorHAnsi"/>
          <w:b/>
          <w:i/>
          <w:color w:val="000000"/>
          <w:sz w:val="22"/>
          <w:szCs w:val="22"/>
        </w:rPr>
        <w:t xml:space="preserve"> </w:t>
      </w:r>
    </w:p>
    <w:p w14:paraId="79C7DB1B" w14:textId="542EC220" w:rsidR="007D174C" w:rsidRPr="00C151F5" w:rsidRDefault="000051D7" w:rsidP="00584A81">
      <w:pPr>
        <w:pStyle w:val="Akapitzlist"/>
        <w:numPr>
          <w:ilvl w:val="0"/>
          <w:numId w:val="39"/>
        </w:numPr>
        <w:spacing w:before="0" w:after="0" w:line="360" w:lineRule="auto"/>
        <w:ind w:left="993" w:hanging="284"/>
        <w:rPr>
          <w:rFonts w:eastAsiaTheme="minorHAnsi" w:cstheme="minorHAnsi"/>
          <w:sz w:val="22"/>
          <w:szCs w:val="22"/>
        </w:rPr>
      </w:pPr>
      <w:r w:rsidRPr="000D26B1">
        <w:rPr>
          <w:rFonts w:eastAsiaTheme="minorHAnsi" w:cstheme="minorHAnsi"/>
          <w:sz w:val="22"/>
          <w:szCs w:val="22"/>
        </w:rPr>
        <w:t>zapewnienia realizacji przedmiotu zamówienia w terminie 24h od momentu zgłoszenia (osobiście, mail, telefon) potrzeby realizacji danej usługi wobec osoby/środowiska</w:t>
      </w:r>
      <w:r>
        <w:rPr>
          <w:rFonts w:eastAsiaTheme="minorHAnsi" w:cstheme="minorHAnsi"/>
          <w:sz w:val="22"/>
          <w:szCs w:val="22"/>
        </w:rPr>
        <w:t xml:space="preserve"> przez </w:t>
      </w:r>
      <w:r>
        <w:rPr>
          <w:rFonts w:eastAsiaTheme="minorHAnsi" w:cstheme="minorHAnsi"/>
          <w:sz w:val="22"/>
          <w:szCs w:val="22"/>
        </w:rPr>
        <w:lastRenderedPageBreak/>
        <w:t>Zamawiającego</w:t>
      </w:r>
      <w:r w:rsidRPr="000D26B1">
        <w:rPr>
          <w:rFonts w:eastAsiaTheme="minorHAnsi" w:cstheme="minorHAnsi"/>
          <w:sz w:val="22"/>
          <w:szCs w:val="22"/>
        </w:rPr>
        <w:t xml:space="preserve">. Czas na reakcje Wykonawcy od momentu zgłoszenia przez Zamawiającego to 24 godziny. </w:t>
      </w:r>
      <w:r>
        <w:rPr>
          <w:rFonts w:eastAsiaTheme="minorHAnsi" w:cstheme="minorHAnsi"/>
          <w:sz w:val="22"/>
          <w:szCs w:val="22"/>
        </w:rPr>
        <w:t>K</w:t>
      </w:r>
      <w:r w:rsidRPr="000D26B1">
        <w:rPr>
          <w:rFonts w:eastAsiaTheme="minorHAnsi" w:cstheme="minorHAnsi"/>
          <w:sz w:val="22"/>
          <w:szCs w:val="22"/>
        </w:rPr>
        <w:t xml:space="preserve">rótszy czas realizacji przedmiotu zamówienia stanowi dodatkowo kryterium postepowania. </w:t>
      </w:r>
    </w:p>
    <w:p w14:paraId="0C6BEA78" w14:textId="6B2C8771" w:rsidR="00700A4B" w:rsidRPr="00357B2A" w:rsidRDefault="00700A4B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i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Zakres zadań asystenta realizowanych na rzecz członków mniejszości romskiej zakwalifikowanych do projektu,</w:t>
      </w:r>
      <w:r w:rsidR="00357B2A">
        <w:rPr>
          <w:rFonts w:eastAsiaTheme="minorHAnsi" w:cstheme="minorHAnsi"/>
          <w:color w:val="000000"/>
          <w:sz w:val="22"/>
          <w:szCs w:val="22"/>
        </w:rPr>
        <w:t xml:space="preserve"> ( katalog otwarty)</w:t>
      </w:r>
      <w:r w:rsidRPr="00357B2A">
        <w:rPr>
          <w:rFonts w:eastAsiaTheme="minorHAnsi" w:cstheme="minorHAnsi"/>
          <w:color w:val="000000"/>
          <w:sz w:val="22"/>
          <w:szCs w:val="22"/>
        </w:rPr>
        <w:t xml:space="preserve"> m.in. :</w:t>
      </w:r>
    </w:p>
    <w:p w14:paraId="5C854E61" w14:textId="49EA2345" w:rsidR="00ED7C31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rekrutacja uczestników projektu,</w:t>
      </w:r>
    </w:p>
    <w:p w14:paraId="1C720898" w14:textId="2654F83B" w:rsidR="001D7BF3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wsparcie w funkcjonowaniu społecznym</w:t>
      </w:r>
      <w:r w:rsidR="00861DF3" w:rsidRPr="00357B2A">
        <w:rPr>
          <w:rFonts w:eastAsiaTheme="minorHAnsi" w:cstheme="minorHAnsi"/>
          <w:color w:val="000000"/>
          <w:sz w:val="22"/>
          <w:szCs w:val="22"/>
        </w:rPr>
        <w:t xml:space="preserve">, w stałym podnoszeniu kompetencji językowych </w:t>
      </w:r>
      <w:r w:rsidR="00517653">
        <w:rPr>
          <w:rFonts w:eastAsiaTheme="minorHAnsi" w:cstheme="minorHAnsi"/>
          <w:color w:val="000000"/>
          <w:sz w:val="22"/>
          <w:szCs w:val="22"/>
        </w:rPr>
        <w:br/>
      </w:r>
      <w:r w:rsidR="00861DF3" w:rsidRPr="00357B2A">
        <w:rPr>
          <w:rFonts w:eastAsiaTheme="minorHAnsi" w:cstheme="minorHAnsi"/>
          <w:color w:val="000000"/>
          <w:sz w:val="22"/>
          <w:szCs w:val="22"/>
        </w:rPr>
        <w:t xml:space="preserve">( z wyłączeniem regularnej i ustawicznej nauki języka polskiego) w tym wsparcie </w:t>
      </w:r>
      <w:r w:rsidR="00517653">
        <w:rPr>
          <w:rFonts w:eastAsiaTheme="minorHAnsi" w:cstheme="minorHAnsi"/>
          <w:color w:val="000000"/>
          <w:sz w:val="22"/>
          <w:szCs w:val="22"/>
        </w:rPr>
        <w:br/>
      </w:r>
      <w:r w:rsidR="00861DF3" w:rsidRPr="00357B2A">
        <w:rPr>
          <w:rFonts w:eastAsiaTheme="minorHAnsi" w:cstheme="minorHAnsi"/>
          <w:color w:val="000000"/>
          <w:sz w:val="22"/>
          <w:szCs w:val="22"/>
        </w:rPr>
        <w:t xml:space="preserve">w podnoszeniu kompetencji komunikacyjnej, </w:t>
      </w:r>
      <w:r w:rsidR="008D204F">
        <w:rPr>
          <w:rFonts w:eastAsiaTheme="minorHAnsi" w:cstheme="minorHAnsi"/>
          <w:color w:val="000000"/>
          <w:sz w:val="22"/>
          <w:szCs w:val="22"/>
        </w:rPr>
        <w:t>gwarantującej budowanie</w:t>
      </w:r>
      <w:r w:rsidR="00861DF3" w:rsidRPr="00357B2A"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974C7B" w:rsidRPr="00357B2A">
        <w:rPr>
          <w:rFonts w:eastAsiaTheme="minorHAnsi" w:cstheme="minorHAnsi"/>
          <w:color w:val="000000"/>
          <w:sz w:val="22"/>
          <w:szCs w:val="22"/>
        </w:rPr>
        <w:t>relacji</w:t>
      </w:r>
      <w:r w:rsidR="00861DF3" w:rsidRPr="00357B2A">
        <w:rPr>
          <w:rFonts w:eastAsiaTheme="minorHAnsi" w:cstheme="minorHAnsi"/>
          <w:color w:val="000000"/>
          <w:sz w:val="22"/>
          <w:szCs w:val="22"/>
        </w:rPr>
        <w:t xml:space="preserve"> interkulturowych;</w:t>
      </w:r>
    </w:p>
    <w:p w14:paraId="29761BE0" w14:textId="77777777" w:rsidR="008D204F" w:rsidRDefault="001D7BF3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357B2A">
        <w:rPr>
          <w:rFonts w:eastAsiaTheme="minorHAnsi" w:cstheme="minorHAnsi"/>
          <w:color w:val="000000"/>
          <w:sz w:val="22"/>
          <w:szCs w:val="22"/>
        </w:rPr>
        <w:t>przeciwdziałanie w każdej aktywności w ramach projektu stereotypom</w:t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 dotyczącym Romów;</w:t>
      </w:r>
    </w:p>
    <w:p w14:paraId="6A74BB85" w14:textId="2BC0521F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pośrednictwo i mediacje w relacjach z przedstawicielami społeczności lokalnej,</w:t>
      </w:r>
    </w:p>
    <w:p w14:paraId="1B4ADFB2" w14:textId="24C3C4C7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prowadzenie rozmów z podopiecznymi</w:t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 ( uczestnicy projektu) </w:t>
      </w:r>
      <w:r w:rsidRPr="008D204F">
        <w:rPr>
          <w:rFonts w:eastAsiaTheme="minorHAnsi" w:cstheme="minorHAnsi"/>
          <w:color w:val="000000"/>
          <w:sz w:val="22"/>
          <w:szCs w:val="22"/>
        </w:rPr>
        <w:t>na</w:t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 temat ich potrzeb</w:t>
      </w:r>
      <w:r w:rsidR="00517653">
        <w:rPr>
          <w:rFonts w:eastAsiaTheme="minorHAnsi" w:cstheme="minorHAnsi"/>
          <w:color w:val="000000"/>
          <w:sz w:val="22"/>
          <w:szCs w:val="22"/>
        </w:rPr>
        <w:br/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 i trudności </w:t>
      </w:r>
      <w:r w:rsidRPr="008D204F">
        <w:rPr>
          <w:rFonts w:eastAsiaTheme="minorHAnsi" w:cstheme="minorHAnsi"/>
          <w:color w:val="000000"/>
          <w:sz w:val="22"/>
          <w:szCs w:val="22"/>
        </w:rPr>
        <w:t xml:space="preserve">w </w:t>
      </w:r>
      <w:r w:rsidR="008D204F">
        <w:rPr>
          <w:rFonts w:eastAsiaTheme="minorHAnsi" w:cstheme="minorHAnsi"/>
          <w:color w:val="000000"/>
          <w:sz w:val="22"/>
          <w:szCs w:val="22"/>
        </w:rPr>
        <w:t>codziennym życiu;</w:t>
      </w:r>
    </w:p>
    <w:p w14:paraId="2274653D" w14:textId="0BC516F9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budo</w:t>
      </w:r>
      <w:r w:rsidR="008D204F">
        <w:rPr>
          <w:rFonts w:eastAsiaTheme="minorHAnsi" w:cstheme="minorHAnsi"/>
          <w:color w:val="000000"/>
          <w:sz w:val="22"/>
          <w:szCs w:val="22"/>
        </w:rPr>
        <w:t>wanie poczucia bezpieczeństwa, pewności siebie;</w:t>
      </w:r>
    </w:p>
    <w:p w14:paraId="11A1C14F" w14:textId="0560DBDD" w:rsidR="008D204F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w razie potrzeby służenie p</w:t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odopiecznym jako wsparcie </w:t>
      </w:r>
      <w:r w:rsidRPr="008D204F">
        <w:rPr>
          <w:rFonts w:eastAsiaTheme="minorHAnsi" w:cstheme="minorHAnsi"/>
          <w:color w:val="000000"/>
          <w:sz w:val="22"/>
          <w:szCs w:val="22"/>
        </w:rPr>
        <w:t xml:space="preserve">w </w:t>
      </w:r>
      <w:r w:rsidR="008D204F">
        <w:rPr>
          <w:rFonts w:eastAsiaTheme="minorHAnsi" w:cstheme="minorHAnsi"/>
          <w:color w:val="000000"/>
          <w:sz w:val="22"/>
          <w:szCs w:val="22"/>
        </w:rPr>
        <w:t>„</w:t>
      </w:r>
      <w:r w:rsidRPr="008D204F">
        <w:rPr>
          <w:rFonts w:eastAsiaTheme="minorHAnsi" w:cstheme="minorHAnsi"/>
          <w:color w:val="000000"/>
          <w:sz w:val="22"/>
          <w:szCs w:val="22"/>
        </w:rPr>
        <w:t>tłumaczeniu</w:t>
      </w:r>
      <w:r w:rsidR="008D204F">
        <w:rPr>
          <w:rFonts w:eastAsiaTheme="minorHAnsi" w:cstheme="minorHAnsi"/>
          <w:color w:val="000000"/>
          <w:sz w:val="22"/>
          <w:szCs w:val="22"/>
        </w:rPr>
        <w:t>” zaistniałych relacji lub reakcji niezrozumiałych dla obu środowisk lub jednego z nich;</w:t>
      </w:r>
    </w:p>
    <w:p w14:paraId="73DC940E" w14:textId="77777777" w:rsidR="008D204F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wsparcie kulturowe w ko</w:t>
      </w:r>
      <w:r w:rsidR="008D204F">
        <w:rPr>
          <w:rFonts w:eastAsiaTheme="minorHAnsi" w:cstheme="minorHAnsi"/>
          <w:color w:val="000000"/>
          <w:sz w:val="22"/>
          <w:szCs w:val="22"/>
        </w:rPr>
        <w:t>ntakcie z osobami i instytucjami;</w:t>
      </w:r>
    </w:p>
    <w:p w14:paraId="0BF78D15" w14:textId="0B2782F8" w:rsidR="00700A4B" w:rsidRDefault="008D204F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>planowanie, organizowanie, koordynowanie</w:t>
      </w:r>
      <w:r>
        <w:rPr>
          <w:rFonts w:eastAsiaTheme="minorHAnsi" w:cstheme="minorHAnsi"/>
          <w:color w:val="000000"/>
          <w:sz w:val="22"/>
          <w:szCs w:val="22"/>
        </w:rPr>
        <w:t xml:space="preserve"> w tym rejestr wsparcia</w:t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 xml:space="preserve">, zachęcanie </w:t>
      </w:r>
      <w:r w:rsidR="00517653">
        <w:rPr>
          <w:rFonts w:eastAsiaTheme="minorHAnsi" w:cstheme="minorHAnsi"/>
          <w:color w:val="000000"/>
          <w:sz w:val="22"/>
          <w:szCs w:val="22"/>
        </w:rPr>
        <w:br/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>i motywowanie do uczestnictwa w proponowany</w:t>
      </w:r>
      <w:r>
        <w:rPr>
          <w:rFonts w:eastAsiaTheme="minorHAnsi" w:cstheme="minorHAnsi"/>
          <w:color w:val="000000"/>
          <w:sz w:val="22"/>
          <w:szCs w:val="22"/>
        </w:rPr>
        <w:t>ch w projekcie formach wsparcia;</w:t>
      </w:r>
    </w:p>
    <w:p w14:paraId="23AE2222" w14:textId="77777777" w:rsidR="008D204F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>pomoc w sprawach administracyjnych, urzędowych</w:t>
      </w:r>
      <w:r w:rsidR="006A2D1D" w:rsidRPr="008D204F">
        <w:rPr>
          <w:rFonts w:eastAsiaTheme="minorHAnsi" w:cstheme="minorHAnsi"/>
          <w:color w:val="000000"/>
          <w:sz w:val="22"/>
          <w:szCs w:val="22"/>
        </w:rPr>
        <w:t>,</w:t>
      </w:r>
      <w:r w:rsidR="008D204F">
        <w:rPr>
          <w:rFonts w:eastAsiaTheme="minorHAnsi" w:cstheme="minorHAnsi"/>
          <w:color w:val="000000"/>
          <w:sz w:val="22"/>
          <w:szCs w:val="22"/>
        </w:rPr>
        <w:t xml:space="preserve"> instytucjonalnych wymagających wsparcia;</w:t>
      </w:r>
    </w:p>
    <w:p w14:paraId="32CFB76C" w14:textId="05D80C1C" w:rsidR="008D204F" w:rsidRDefault="008D204F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 xml:space="preserve">w razie </w:t>
      </w:r>
      <w:r>
        <w:rPr>
          <w:rFonts w:eastAsiaTheme="minorHAnsi" w:cstheme="minorHAnsi"/>
          <w:color w:val="000000"/>
          <w:sz w:val="22"/>
          <w:szCs w:val="22"/>
        </w:rPr>
        <w:t xml:space="preserve">zdefiniowanej </w:t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>potrzeby kierowanie uczestników projektu do specjalistów</w:t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 zagwarantowanych w ramach usług świadczonych w projekcie</w:t>
      </w:r>
      <w:r w:rsidR="00700A4B" w:rsidRPr="008D204F">
        <w:rPr>
          <w:rFonts w:eastAsiaTheme="minorHAnsi" w:cstheme="minorHAnsi"/>
          <w:color w:val="000000"/>
          <w:sz w:val="22"/>
          <w:szCs w:val="22"/>
        </w:rPr>
        <w:t>,</w:t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 w innym wypadku Asystent w ramach konsultacji informuje o ewentualnych potrzebach udzielania wsparcia </w:t>
      </w:r>
      <w:r w:rsidR="00517653">
        <w:rPr>
          <w:rFonts w:eastAsiaTheme="minorHAnsi" w:cstheme="minorHAnsi"/>
          <w:color w:val="000000"/>
          <w:sz w:val="22"/>
          <w:szCs w:val="22"/>
        </w:rPr>
        <w:br/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w dodatkowym zakresie;  </w:t>
      </w:r>
    </w:p>
    <w:p w14:paraId="2D917EB7" w14:textId="34AAE4B7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8D204F">
        <w:rPr>
          <w:rFonts w:eastAsiaTheme="minorHAnsi" w:cstheme="minorHAnsi"/>
          <w:color w:val="000000"/>
          <w:sz w:val="22"/>
          <w:szCs w:val="22"/>
        </w:rPr>
        <w:t xml:space="preserve"> pomoc w kontaktach z prz</w:t>
      </w:r>
      <w:r w:rsidR="00550A88">
        <w:rPr>
          <w:rFonts w:eastAsiaTheme="minorHAnsi" w:cstheme="minorHAnsi"/>
          <w:color w:val="000000"/>
          <w:sz w:val="22"/>
          <w:szCs w:val="22"/>
        </w:rPr>
        <w:t>edstawicielami systemu edukacji;</w:t>
      </w:r>
    </w:p>
    <w:p w14:paraId="69F46ED6" w14:textId="6FDF7164" w:rsidR="00647E33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647E33">
        <w:rPr>
          <w:rFonts w:eastAsiaTheme="minorHAnsi" w:cstheme="minorHAnsi"/>
          <w:color w:val="000000"/>
          <w:sz w:val="22"/>
          <w:szCs w:val="22"/>
        </w:rPr>
        <w:t xml:space="preserve">ścisła współpraca z realizatorami poszczególnych form wsparcia </w:t>
      </w:r>
      <w:r w:rsidR="00647E33">
        <w:rPr>
          <w:rFonts w:eastAsiaTheme="minorHAnsi" w:cstheme="minorHAnsi"/>
          <w:color w:val="000000"/>
          <w:sz w:val="22"/>
          <w:szCs w:val="22"/>
        </w:rPr>
        <w:t>oraz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Zamawiającym m.in. w celu zaplanowania oraz organizacji wsparcia dla grup i/lub pojedynczych uczestników projektu w tym weryfikacja (potwierdzenie) prawidłowości wykonywanych usług realizowanych w ramach zaplanowanych form wsparcia pod względem ilościowym </w:t>
      </w:r>
      <w:r w:rsidR="0051650B">
        <w:rPr>
          <w:rFonts w:eastAsiaTheme="minorHAnsi" w:cstheme="minorHAnsi"/>
          <w:color w:val="000000"/>
          <w:sz w:val="22"/>
          <w:szCs w:val="22"/>
        </w:rPr>
        <w:br/>
      </w:r>
      <w:r w:rsidRPr="00647E33">
        <w:rPr>
          <w:rFonts w:eastAsiaTheme="minorHAnsi" w:cstheme="minorHAnsi"/>
          <w:color w:val="000000"/>
          <w:sz w:val="22"/>
          <w:szCs w:val="22"/>
        </w:rPr>
        <w:lastRenderedPageBreak/>
        <w:t>i jakościowym, na podstawie informacji i dokumentów przekazanych przez Zamawiającego,</w:t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 Wykonawców poszczególnych usług- form wsparcia, informacji od uczestników projekty</w:t>
      </w:r>
      <w:r w:rsidR="00550A88">
        <w:rPr>
          <w:rFonts w:eastAsiaTheme="minorHAnsi" w:cstheme="minorHAnsi"/>
          <w:color w:val="000000"/>
          <w:sz w:val="22"/>
          <w:szCs w:val="22"/>
        </w:rPr>
        <w:t>;</w:t>
      </w:r>
    </w:p>
    <w:p w14:paraId="4A90A067" w14:textId="326FEB77" w:rsidR="00700A4B" w:rsidRDefault="00647E33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700A4B" w:rsidRPr="00647E33">
        <w:rPr>
          <w:rFonts w:eastAsiaTheme="minorHAnsi" w:cstheme="minorHAnsi"/>
          <w:color w:val="000000"/>
          <w:sz w:val="22"/>
          <w:szCs w:val="22"/>
        </w:rPr>
        <w:t>informowanie uczestników projektu o terminach rozpoczęcia zaplanowanych form wsparcia,</w:t>
      </w:r>
      <w:r>
        <w:rPr>
          <w:rFonts w:eastAsiaTheme="minorHAnsi" w:cstheme="minorHAnsi"/>
          <w:color w:val="000000"/>
          <w:sz w:val="22"/>
          <w:szCs w:val="22"/>
        </w:rPr>
        <w:t xml:space="preserve"> także o każdej zmianie terminów, w sposób zwyczajowo przyjęty w danej grupie;</w:t>
      </w:r>
    </w:p>
    <w:p w14:paraId="29667A91" w14:textId="349C085C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647E33">
        <w:rPr>
          <w:rFonts w:eastAsiaTheme="minorHAnsi" w:cstheme="minorHAnsi"/>
          <w:color w:val="000000"/>
          <w:sz w:val="22"/>
          <w:szCs w:val="22"/>
        </w:rPr>
        <w:t>współpraca w organizowaniu transportu do miejsc świadczenia wsparcia</w:t>
      </w:r>
      <w:r w:rsidR="00550A88">
        <w:rPr>
          <w:rFonts w:eastAsiaTheme="minorHAnsi" w:cstheme="minorHAnsi"/>
          <w:color w:val="000000"/>
          <w:sz w:val="22"/>
          <w:szCs w:val="22"/>
        </w:rPr>
        <w:t>;</w:t>
      </w:r>
    </w:p>
    <w:p w14:paraId="5B78DCC6" w14:textId="347CB517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647E33">
        <w:rPr>
          <w:rFonts w:eastAsiaTheme="minorHAnsi" w:cstheme="minorHAnsi"/>
          <w:color w:val="000000"/>
          <w:sz w:val="22"/>
          <w:szCs w:val="22"/>
        </w:rPr>
        <w:t>bud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owanie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wśród społeczności romskiej </w:t>
      </w:r>
      <w:r w:rsidRPr="00647E33">
        <w:rPr>
          <w:rFonts w:eastAsiaTheme="minorHAnsi" w:cstheme="minorHAnsi"/>
          <w:color w:val="000000"/>
          <w:sz w:val="22"/>
          <w:szCs w:val="22"/>
        </w:rPr>
        <w:t>pozytywn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ego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obraz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u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szkoły i kor</w:t>
      </w:r>
      <w:r w:rsidR="00550A88">
        <w:rPr>
          <w:rFonts w:eastAsiaTheme="minorHAnsi" w:cstheme="minorHAnsi"/>
          <w:color w:val="000000"/>
          <w:sz w:val="22"/>
          <w:szCs w:val="22"/>
        </w:rPr>
        <w:t>zyści płynących z wykształcenia;</w:t>
      </w:r>
    </w:p>
    <w:p w14:paraId="7AAB38BA" w14:textId="6D0DC181" w:rsidR="00700A4B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647E33">
        <w:rPr>
          <w:rFonts w:eastAsiaTheme="minorHAnsi" w:cstheme="minorHAnsi"/>
          <w:color w:val="000000"/>
          <w:sz w:val="22"/>
          <w:szCs w:val="22"/>
        </w:rPr>
        <w:t>zapewni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enie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wsparci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a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emocjonalne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go</w:t>
      </w:r>
      <w:r w:rsidR="00647E33"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647E33" w:rsidRPr="00550A88">
        <w:rPr>
          <w:rFonts w:eastAsiaTheme="minorHAnsi" w:cstheme="minorHAnsi"/>
          <w:color w:val="000000"/>
          <w:sz w:val="22"/>
          <w:szCs w:val="22"/>
        </w:rPr>
        <w:t>(</w:t>
      </w:r>
      <w:r w:rsidR="00647E33" w:rsidRPr="00550A88">
        <w:rPr>
          <w:sz w:val="22"/>
          <w:szCs w:val="22"/>
        </w:rPr>
        <w:t xml:space="preserve">m.in. </w:t>
      </w:r>
      <w:r w:rsidR="00550A88" w:rsidRPr="00550A88">
        <w:rPr>
          <w:sz w:val="22"/>
          <w:szCs w:val="22"/>
        </w:rPr>
        <w:t xml:space="preserve">wysłuchanie, wyrażanie emocji, </w:t>
      </w:r>
      <w:r w:rsidR="00647E33" w:rsidRPr="00550A88">
        <w:rPr>
          <w:sz w:val="22"/>
          <w:szCs w:val="22"/>
        </w:rPr>
        <w:t>poszukiwanie kompromisów, szukanie rozwiązań, które uwzględniają potrzeby stron i respektują ich uczucia, unikanie agresji, dyskryminacji, upokarzania czy manipulacji emocjonalnej podczas np. rozwiązywania konfliktów, ponieważ takie działania mogą poważnie uszkodzić relację)</w:t>
      </w:r>
      <w:r w:rsidR="00647E33">
        <w:t xml:space="preserve"> 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dla uczniów romskich, pomoc</w:t>
      </w:r>
      <w:r w:rsidR="006A2D1D" w:rsidRPr="00647E33">
        <w:rPr>
          <w:rFonts w:eastAsiaTheme="minorHAnsi" w:cstheme="minorHAnsi"/>
          <w:color w:val="000000"/>
          <w:sz w:val="22"/>
          <w:szCs w:val="22"/>
        </w:rPr>
        <w:t>y</w:t>
      </w:r>
      <w:r w:rsidRPr="00647E33">
        <w:rPr>
          <w:rFonts w:eastAsiaTheme="minorHAnsi" w:cstheme="minorHAnsi"/>
          <w:color w:val="000000"/>
          <w:sz w:val="22"/>
          <w:szCs w:val="22"/>
        </w:rPr>
        <w:t xml:space="preserve"> nauczycielom i pedagogom w rozpoznaniu potrzeb </w:t>
      </w:r>
      <w:r w:rsidR="0051650B">
        <w:rPr>
          <w:rFonts w:eastAsiaTheme="minorHAnsi" w:cstheme="minorHAnsi"/>
          <w:color w:val="000000"/>
          <w:sz w:val="22"/>
          <w:szCs w:val="22"/>
        </w:rPr>
        <w:br/>
      </w:r>
      <w:r w:rsidRPr="00647E33">
        <w:rPr>
          <w:rFonts w:eastAsiaTheme="minorHAnsi" w:cstheme="minorHAnsi"/>
          <w:color w:val="000000"/>
          <w:sz w:val="22"/>
          <w:szCs w:val="22"/>
        </w:rPr>
        <w:t>i ewentualnych problemów poszczególnych uczniów</w:t>
      </w:r>
      <w:r w:rsidR="00550A88">
        <w:rPr>
          <w:rFonts w:eastAsiaTheme="minorHAnsi" w:cstheme="minorHAnsi"/>
          <w:color w:val="000000"/>
          <w:sz w:val="22"/>
          <w:szCs w:val="22"/>
        </w:rPr>
        <w:t>;</w:t>
      </w:r>
    </w:p>
    <w:p w14:paraId="75EC645C" w14:textId="6A0E0DCD" w:rsidR="00B2405A" w:rsidRDefault="00B2405A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550A88">
        <w:rPr>
          <w:rFonts w:eastAsiaTheme="minorHAnsi" w:cstheme="minorHAnsi"/>
          <w:color w:val="000000"/>
          <w:sz w:val="22"/>
          <w:szCs w:val="22"/>
        </w:rPr>
        <w:t>współpracy z zespołem projektowym, w szczególności z koordynatorem projektu, w celu uzyskania i dostarczenia informacji o bieżących trudnościach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i postępach uczestnika, które mogą mieć wpływ na realizację zaplanowanych działań dla d</w:t>
      </w:r>
      <w:r w:rsidR="00550A88">
        <w:rPr>
          <w:rFonts w:eastAsiaTheme="minorHAnsi" w:cstheme="minorHAnsi"/>
          <w:color w:val="000000"/>
          <w:sz w:val="22"/>
          <w:szCs w:val="22"/>
        </w:rPr>
        <w:t>anego uczestnika;</w:t>
      </w:r>
    </w:p>
    <w:p w14:paraId="677795F3" w14:textId="46908365" w:rsidR="00B2405A" w:rsidRDefault="00550A88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przekazywania</w:t>
      </w:r>
      <w:r w:rsidR="00B2405A" w:rsidRPr="00550A88">
        <w:rPr>
          <w:rFonts w:eastAsiaTheme="minorHAnsi" w:cstheme="minorHAnsi"/>
          <w:color w:val="000000"/>
          <w:sz w:val="22"/>
          <w:szCs w:val="22"/>
        </w:rPr>
        <w:t xml:space="preserve"> w formie telefonicznej lub e-mail, niezwłocznie informacji 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br/>
      </w:r>
      <w:r w:rsidR="00B2405A" w:rsidRPr="00550A88">
        <w:rPr>
          <w:rFonts w:eastAsiaTheme="minorHAnsi" w:cstheme="minorHAnsi"/>
          <w:color w:val="000000"/>
          <w:sz w:val="22"/>
          <w:szCs w:val="22"/>
        </w:rPr>
        <w:t>o każdym Uczestniku, który opuszcza spotkania, lub po</w:t>
      </w:r>
      <w:r>
        <w:rPr>
          <w:rFonts w:eastAsiaTheme="minorHAnsi" w:cstheme="minorHAnsi"/>
          <w:color w:val="000000"/>
          <w:sz w:val="22"/>
          <w:szCs w:val="22"/>
        </w:rPr>
        <w:t>siada innego rodzaju zaległości;</w:t>
      </w:r>
    </w:p>
    <w:p w14:paraId="537650F6" w14:textId="43C57058" w:rsidR="00B2405A" w:rsidRDefault="00B2405A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550A88">
        <w:rPr>
          <w:rFonts w:eastAsiaTheme="minorHAnsi" w:cstheme="minorHAnsi"/>
          <w:color w:val="000000"/>
          <w:sz w:val="22"/>
          <w:szCs w:val="22"/>
        </w:rPr>
        <w:t>informowania Zamawiającego o pojawiających się problemach i innych zagadnieniach istotnych dla realizacji usług,</w:t>
      </w:r>
      <w:r w:rsidR="00550A88" w:rsidRPr="00550A88">
        <w:rPr>
          <w:rFonts w:eastAsiaTheme="minorHAnsi" w:cstheme="minorHAnsi"/>
          <w:color w:val="000000"/>
          <w:sz w:val="22"/>
          <w:szCs w:val="22"/>
        </w:rPr>
        <w:t xml:space="preserve"> zwłaszcza o realizacji wsparcia przed podmioty niezgodnie </w:t>
      </w:r>
      <w:r w:rsidR="0051650B">
        <w:rPr>
          <w:rFonts w:eastAsiaTheme="minorHAnsi" w:cstheme="minorHAnsi"/>
          <w:color w:val="000000"/>
          <w:sz w:val="22"/>
          <w:szCs w:val="22"/>
        </w:rPr>
        <w:br/>
      </w:r>
      <w:r w:rsidR="00550A88" w:rsidRPr="00550A88">
        <w:rPr>
          <w:rFonts w:eastAsiaTheme="minorHAnsi" w:cstheme="minorHAnsi"/>
          <w:color w:val="000000"/>
          <w:sz w:val="22"/>
          <w:szCs w:val="22"/>
        </w:rPr>
        <w:t>z umową lub założeniami programowymi;</w:t>
      </w:r>
    </w:p>
    <w:p w14:paraId="273E8287" w14:textId="4A09046C" w:rsidR="00B2405A" w:rsidRDefault="00B2405A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550A88">
        <w:rPr>
          <w:rFonts w:eastAsiaTheme="minorHAnsi" w:cstheme="minorHAnsi"/>
          <w:color w:val="000000"/>
          <w:sz w:val="22"/>
          <w:szCs w:val="22"/>
        </w:rPr>
        <w:t xml:space="preserve">prowadzenie 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t>spotkań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 ( także podczas każdej aktywności w projekcie)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zgodnie z zasadą równości</w:t>
      </w:r>
      <w:r w:rsidR="00A41AB3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szans</w:t>
      </w:r>
      <w:r w:rsidR="00A41AB3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i niedyskryminacji</w:t>
      </w:r>
      <w:r w:rsidR="00A41AB3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w</w:t>
      </w:r>
      <w:r w:rsidR="00A41AB3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tym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 zabezpieczenie </w:t>
      </w:r>
      <w:r w:rsidRPr="00550A88">
        <w:rPr>
          <w:rFonts w:eastAsiaTheme="minorHAnsi" w:cstheme="minorHAnsi"/>
          <w:color w:val="000000"/>
          <w:sz w:val="22"/>
          <w:szCs w:val="22"/>
        </w:rPr>
        <w:t>dostępności</w:t>
      </w:r>
      <w:r w:rsidR="00A41AB3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 xml:space="preserve">dla osób </w:t>
      </w:r>
      <w:r w:rsidR="0051650B">
        <w:rPr>
          <w:rFonts w:eastAsiaTheme="minorHAnsi" w:cstheme="minorHAnsi"/>
          <w:color w:val="000000"/>
          <w:sz w:val="22"/>
          <w:szCs w:val="22"/>
        </w:rPr>
        <w:br/>
      </w:r>
      <w:r w:rsidRPr="00550A88">
        <w:rPr>
          <w:rFonts w:eastAsiaTheme="minorHAnsi" w:cstheme="minorHAnsi"/>
          <w:color w:val="000000"/>
          <w:sz w:val="22"/>
          <w:szCs w:val="22"/>
        </w:rPr>
        <w:t>z niepełnosprawnościami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 ( w przypadku realizacji usług przez podmioty zewnętrzne weryfikacja dostępności zgodnie z deklaracją podmiotu). Wykonawca usług</w:t>
      </w:r>
      <w:r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zewnętrznych </w:t>
      </w:r>
      <w:r w:rsidRPr="00550A88">
        <w:rPr>
          <w:rFonts w:eastAsiaTheme="minorHAnsi" w:cstheme="minorHAnsi"/>
          <w:color w:val="000000"/>
          <w:sz w:val="22"/>
          <w:szCs w:val="22"/>
        </w:rPr>
        <w:t>zobowiązuje się do uwzględnienia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t xml:space="preserve"> </w:t>
      </w:r>
      <w:r w:rsidRPr="00550A88">
        <w:rPr>
          <w:rFonts w:eastAsiaTheme="minorHAnsi" w:cstheme="minorHAnsi"/>
          <w:color w:val="000000"/>
          <w:sz w:val="22"/>
          <w:szCs w:val="22"/>
        </w:rPr>
        <w:t>indywidualnych potrzeb uczestnik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t>a</w:t>
      </w:r>
      <w:r w:rsidRPr="00550A88">
        <w:rPr>
          <w:rFonts w:eastAsiaTheme="minorHAnsi" w:cstheme="minorHAnsi"/>
          <w:color w:val="000000"/>
          <w:sz w:val="22"/>
          <w:szCs w:val="22"/>
        </w:rPr>
        <w:t xml:space="preserve"> projektu w tym osób z niepełnosprawnościam</w:t>
      </w:r>
      <w:r w:rsidR="006A2D1D" w:rsidRPr="00550A88">
        <w:rPr>
          <w:rFonts w:eastAsiaTheme="minorHAnsi" w:cstheme="minorHAnsi"/>
          <w:color w:val="000000"/>
          <w:sz w:val="22"/>
          <w:szCs w:val="22"/>
        </w:rPr>
        <w:t>i</w:t>
      </w:r>
      <w:r w:rsidR="00550A88">
        <w:rPr>
          <w:rFonts w:eastAsiaTheme="minorHAnsi" w:cstheme="minorHAnsi"/>
          <w:color w:val="000000"/>
          <w:sz w:val="22"/>
          <w:szCs w:val="22"/>
        </w:rPr>
        <w:t>;</w:t>
      </w:r>
    </w:p>
    <w:p w14:paraId="4EF72322" w14:textId="310D981A" w:rsidR="00A41AB3" w:rsidRDefault="00A41AB3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550A88">
        <w:rPr>
          <w:rFonts w:eastAsiaTheme="minorHAnsi" w:cstheme="minorHAnsi"/>
          <w:color w:val="000000"/>
          <w:sz w:val="22"/>
          <w:szCs w:val="22"/>
        </w:rPr>
        <w:t>stałego kontaktu z Zamawiającym (na czas trwania usługi),</w:t>
      </w:r>
    </w:p>
    <w:p w14:paraId="20ACAE5F" w14:textId="66A441F7" w:rsidR="00684B60" w:rsidRDefault="00550A88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współpracy</w:t>
      </w:r>
      <w:r w:rsidR="00684B60" w:rsidRPr="00550A88">
        <w:rPr>
          <w:rFonts w:eastAsiaTheme="minorHAnsi" w:cstheme="minorHAnsi"/>
          <w:color w:val="000000"/>
          <w:sz w:val="22"/>
          <w:szCs w:val="22"/>
        </w:rPr>
        <w:t xml:space="preserve"> z Zamawiającym przy realizacji marketingu bezpośrednie</w:t>
      </w:r>
      <w:r>
        <w:rPr>
          <w:rFonts w:eastAsiaTheme="minorHAnsi" w:cstheme="minorHAnsi"/>
          <w:color w:val="000000"/>
          <w:sz w:val="22"/>
          <w:szCs w:val="22"/>
        </w:rPr>
        <w:t>go jako formy promocji projektu;</w:t>
      </w:r>
    </w:p>
    <w:p w14:paraId="1B9E2242" w14:textId="0761DEAA" w:rsidR="008F2644" w:rsidRDefault="00550A88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lastRenderedPageBreak/>
        <w:t xml:space="preserve">prowadzenia na bieżąco karty czasu pracy, zgodnie z </w:t>
      </w:r>
      <w:r w:rsidR="008F2644" w:rsidRPr="00550A88">
        <w:rPr>
          <w:rFonts w:eastAsiaTheme="minorHAnsi" w:cstheme="minorHAnsi"/>
          <w:color w:val="000000"/>
          <w:sz w:val="22"/>
          <w:szCs w:val="22"/>
        </w:rPr>
        <w:t xml:space="preserve">wzorem </w:t>
      </w:r>
      <w:r>
        <w:rPr>
          <w:rFonts w:eastAsiaTheme="minorHAnsi" w:cstheme="minorHAnsi"/>
          <w:color w:val="000000"/>
          <w:sz w:val="22"/>
          <w:szCs w:val="22"/>
        </w:rPr>
        <w:t xml:space="preserve">stanowiącym załącznik do </w:t>
      </w:r>
      <w:r>
        <w:rPr>
          <w:rFonts w:eastAsiaTheme="minorHAnsi" w:cstheme="minorHAnsi"/>
          <w:b/>
          <w:i/>
          <w:color w:val="000000"/>
          <w:sz w:val="22"/>
          <w:szCs w:val="22"/>
        </w:rPr>
        <w:t>Istotnych P</w:t>
      </w:r>
      <w:r w:rsidRPr="00550A88">
        <w:rPr>
          <w:rFonts w:eastAsiaTheme="minorHAnsi" w:cstheme="minorHAnsi"/>
          <w:b/>
          <w:i/>
          <w:color w:val="000000"/>
          <w:sz w:val="22"/>
          <w:szCs w:val="22"/>
        </w:rPr>
        <w:t>ostanowień Umownych</w:t>
      </w:r>
      <w:r>
        <w:rPr>
          <w:rFonts w:eastAsiaTheme="minorHAnsi" w:cstheme="minorHAnsi"/>
          <w:color w:val="000000"/>
          <w:sz w:val="22"/>
          <w:szCs w:val="22"/>
        </w:rPr>
        <w:t xml:space="preserve"> </w:t>
      </w:r>
      <w:r w:rsidR="008F2644" w:rsidRPr="00550A88">
        <w:rPr>
          <w:rFonts w:eastAsiaTheme="minorHAnsi" w:cstheme="minorHAnsi"/>
          <w:color w:val="000000"/>
          <w:sz w:val="22"/>
          <w:szCs w:val="22"/>
        </w:rPr>
        <w:t>na której asystent zaznacza datę, liczbę zrealizowanych godzin łącznie danego dnia</w:t>
      </w:r>
      <w:r w:rsidR="007F315F" w:rsidRPr="00550A88">
        <w:rPr>
          <w:rFonts w:eastAsiaTheme="minorHAnsi" w:cstheme="minorHAnsi"/>
          <w:color w:val="000000"/>
          <w:sz w:val="22"/>
          <w:szCs w:val="22"/>
        </w:rPr>
        <w:t>,</w:t>
      </w:r>
      <w:r w:rsidR="001E3292" w:rsidRPr="00550A88">
        <w:rPr>
          <w:rFonts w:eastAsiaTheme="minorHAnsi" w:cstheme="minorHAnsi"/>
          <w:color w:val="000000"/>
          <w:sz w:val="22"/>
          <w:szCs w:val="22"/>
        </w:rPr>
        <w:t xml:space="preserve"> Zamawiający w razie potrzeby może wprowadzić dodatkowy dokument rozliczeniowy </w:t>
      </w:r>
      <w:r>
        <w:rPr>
          <w:rFonts w:eastAsiaTheme="minorHAnsi" w:cstheme="minorHAnsi"/>
          <w:color w:val="000000"/>
          <w:sz w:val="22"/>
          <w:szCs w:val="22"/>
        </w:rPr>
        <w:t xml:space="preserve">który będzie obligatoryjnie wypełniany przez Asystenta, </w:t>
      </w:r>
      <w:r w:rsidR="001E3292" w:rsidRPr="00550A88">
        <w:rPr>
          <w:rFonts w:eastAsiaTheme="minorHAnsi" w:cstheme="minorHAnsi"/>
          <w:color w:val="000000"/>
          <w:sz w:val="22"/>
          <w:szCs w:val="22"/>
        </w:rPr>
        <w:t xml:space="preserve">jeżeli będzie to konieczne ze względu na </w:t>
      </w:r>
      <w:r w:rsidRPr="00550A88">
        <w:rPr>
          <w:rFonts w:eastAsiaTheme="minorHAnsi" w:cstheme="minorHAnsi"/>
          <w:color w:val="000000"/>
          <w:sz w:val="22"/>
          <w:szCs w:val="22"/>
        </w:rPr>
        <w:t>prawidłowe udokumentowanie realizowanego projektu;</w:t>
      </w:r>
    </w:p>
    <w:p w14:paraId="24A55344" w14:textId="10CE5DD7" w:rsidR="007F315F" w:rsidRPr="00550A88" w:rsidRDefault="00700A4B" w:rsidP="00517653">
      <w:pPr>
        <w:pStyle w:val="Akapitzlist"/>
        <w:numPr>
          <w:ilvl w:val="0"/>
          <w:numId w:val="14"/>
        </w:numPr>
        <w:spacing w:before="0" w:after="0" w:line="360" w:lineRule="auto"/>
        <w:ind w:left="851" w:hanging="142"/>
        <w:rPr>
          <w:rFonts w:eastAsiaTheme="minorHAnsi" w:cstheme="minorHAnsi"/>
          <w:color w:val="000000"/>
          <w:sz w:val="22"/>
          <w:szCs w:val="22"/>
        </w:rPr>
      </w:pPr>
      <w:r w:rsidRPr="00550A88">
        <w:rPr>
          <w:rFonts w:eastAsiaTheme="minorHAnsi" w:cstheme="minorHAnsi"/>
          <w:color w:val="000000"/>
          <w:sz w:val="22"/>
          <w:szCs w:val="22"/>
        </w:rPr>
        <w:t>po zakończeniu przez uczestnika projektu udziału w ostatniej formie wsparcia asystent wypeł</w:t>
      </w:r>
      <w:r w:rsidR="00550A88">
        <w:rPr>
          <w:rFonts w:eastAsiaTheme="minorHAnsi" w:cstheme="minorHAnsi"/>
          <w:color w:val="000000"/>
          <w:sz w:val="22"/>
          <w:szCs w:val="22"/>
        </w:rPr>
        <w:t xml:space="preserve">ni </w:t>
      </w:r>
      <w:r w:rsidR="00B3185F" w:rsidRPr="00B3185F">
        <w:rPr>
          <w:rFonts w:eastAsiaTheme="minorHAnsi" w:cstheme="minorHAnsi"/>
          <w:sz w:val="22"/>
          <w:szCs w:val="22"/>
        </w:rPr>
        <w:t>dokumentacje kończącą projekt i uczestnictwo.</w:t>
      </w:r>
    </w:p>
    <w:p w14:paraId="04AA5C1A" w14:textId="586D25BC" w:rsidR="00B82947" w:rsidRDefault="00550A88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color w:val="000000"/>
          <w:sz w:val="22"/>
          <w:szCs w:val="22"/>
        </w:rPr>
      </w:pPr>
      <w:r>
        <w:rPr>
          <w:rFonts w:eastAsiaTheme="minorHAnsi" w:cstheme="minorHAnsi"/>
          <w:color w:val="000000"/>
          <w:sz w:val="22"/>
          <w:szCs w:val="22"/>
        </w:rPr>
        <w:t>Zamawiający planuje realizację usług przez Asystentów</w:t>
      </w:r>
      <w:r w:rsidR="00B82947" w:rsidRPr="00550A88">
        <w:rPr>
          <w:rFonts w:eastAsiaTheme="minorHAnsi" w:cstheme="minorHAnsi"/>
          <w:color w:val="000000"/>
          <w:sz w:val="22"/>
          <w:szCs w:val="22"/>
        </w:rPr>
        <w:t xml:space="preserve"> 7 dni w tygodniu - także w soboty, niedziele i pozostałe ś</w:t>
      </w:r>
      <w:r>
        <w:rPr>
          <w:rFonts w:eastAsiaTheme="minorHAnsi" w:cstheme="minorHAnsi"/>
          <w:color w:val="000000"/>
          <w:sz w:val="22"/>
          <w:szCs w:val="22"/>
        </w:rPr>
        <w:t>więta gdy jest to uzasadnione i wynika z indywidulanych potrzeb uczestnika projektu/ środowiska</w:t>
      </w:r>
      <w:r w:rsidR="0051650B">
        <w:rPr>
          <w:rFonts w:eastAsiaTheme="minorHAnsi" w:cstheme="minorHAnsi"/>
          <w:color w:val="000000"/>
          <w:sz w:val="22"/>
          <w:szCs w:val="22"/>
        </w:rPr>
        <w:t>.</w:t>
      </w:r>
      <w:r>
        <w:rPr>
          <w:rFonts w:eastAsiaTheme="minorHAnsi" w:cstheme="minorHAnsi"/>
          <w:color w:val="000000"/>
          <w:sz w:val="22"/>
          <w:szCs w:val="22"/>
        </w:rPr>
        <w:t xml:space="preserve"> </w:t>
      </w:r>
    </w:p>
    <w:p w14:paraId="4F1E24D7" w14:textId="0A6FC2C4" w:rsidR="0058248A" w:rsidRPr="00051934" w:rsidRDefault="00700A4B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color w:val="000000"/>
          <w:sz w:val="22"/>
          <w:szCs w:val="22"/>
        </w:rPr>
      </w:pPr>
      <w:r w:rsidRPr="00051934">
        <w:rPr>
          <w:rFonts w:cstheme="minorHAnsi"/>
          <w:sz w:val="22"/>
          <w:szCs w:val="22"/>
        </w:rPr>
        <w:t>Usługa</w:t>
      </w:r>
      <w:r w:rsidR="00051934">
        <w:rPr>
          <w:rFonts w:cstheme="minorHAnsi"/>
          <w:sz w:val="22"/>
          <w:szCs w:val="22"/>
        </w:rPr>
        <w:t xml:space="preserve"> realizowana przez Asystenta będzie wykonywana</w:t>
      </w:r>
      <w:r w:rsidRPr="00051934">
        <w:rPr>
          <w:rFonts w:cstheme="minorHAnsi"/>
          <w:sz w:val="22"/>
          <w:szCs w:val="22"/>
        </w:rPr>
        <w:t xml:space="preserve"> w ramach umowy </w:t>
      </w:r>
      <w:r w:rsidR="00051934">
        <w:rPr>
          <w:rFonts w:cstheme="minorHAnsi"/>
          <w:sz w:val="22"/>
          <w:szCs w:val="22"/>
        </w:rPr>
        <w:t>cywilnoprawnej</w:t>
      </w:r>
      <w:r w:rsidRPr="00051934">
        <w:rPr>
          <w:rFonts w:cstheme="minorHAnsi"/>
          <w:sz w:val="22"/>
          <w:szCs w:val="22"/>
        </w:rPr>
        <w:t xml:space="preserve">, wynagrodzenie </w:t>
      </w:r>
      <w:r w:rsidR="00051934">
        <w:rPr>
          <w:rFonts w:cstheme="minorHAnsi"/>
          <w:sz w:val="22"/>
          <w:szCs w:val="22"/>
        </w:rPr>
        <w:t xml:space="preserve">zawarte w umowie rozliczane miesięcznie </w:t>
      </w:r>
      <w:r w:rsidR="00C4195A" w:rsidRPr="00051934">
        <w:rPr>
          <w:rFonts w:cstheme="minorHAnsi"/>
          <w:sz w:val="22"/>
          <w:szCs w:val="22"/>
        </w:rPr>
        <w:t xml:space="preserve">przy wymiarze </w:t>
      </w:r>
      <w:r w:rsidR="002640EB" w:rsidRPr="00051934">
        <w:rPr>
          <w:rFonts w:cstheme="minorHAnsi"/>
          <w:sz w:val="22"/>
          <w:szCs w:val="22"/>
        </w:rPr>
        <w:t>nie mniej</w:t>
      </w:r>
      <w:r w:rsidR="00C4195A" w:rsidRPr="00051934">
        <w:rPr>
          <w:rFonts w:cstheme="minorHAnsi"/>
          <w:sz w:val="22"/>
          <w:szCs w:val="22"/>
        </w:rPr>
        <w:t xml:space="preserve"> </w:t>
      </w:r>
      <w:r w:rsidR="002640EB" w:rsidRPr="00051934">
        <w:rPr>
          <w:rFonts w:cstheme="minorHAnsi"/>
          <w:sz w:val="22"/>
          <w:szCs w:val="22"/>
        </w:rPr>
        <w:t xml:space="preserve">niż </w:t>
      </w:r>
      <w:r w:rsidR="0051650B">
        <w:rPr>
          <w:rFonts w:cstheme="minorHAnsi"/>
          <w:sz w:val="22"/>
          <w:szCs w:val="22"/>
        </w:rPr>
        <w:br/>
      </w:r>
      <w:r w:rsidR="00C4195A" w:rsidRPr="00051934">
        <w:rPr>
          <w:rFonts w:cstheme="minorHAnsi"/>
          <w:sz w:val="22"/>
          <w:szCs w:val="22"/>
        </w:rPr>
        <w:t>90 godzin</w:t>
      </w:r>
      <w:r w:rsidR="002640EB" w:rsidRPr="00051934">
        <w:rPr>
          <w:rFonts w:cstheme="minorHAnsi"/>
          <w:sz w:val="22"/>
          <w:szCs w:val="22"/>
        </w:rPr>
        <w:t>/m-c</w:t>
      </w:r>
      <w:r w:rsidR="00C4195A" w:rsidRPr="00051934">
        <w:rPr>
          <w:rFonts w:cstheme="minorHAnsi"/>
          <w:sz w:val="22"/>
          <w:szCs w:val="22"/>
        </w:rPr>
        <w:t xml:space="preserve"> </w:t>
      </w:r>
      <w:r w:rsidR="002640EB" w:rsidRPr="00051934">
        <w:rPr>
          <w:rFonts w:cstheme="minorHAnsi"/>
          <w:sz w:val="22"/>
          <w:szCs w:val="22"/>
        </w:rPr>
        <w:t xml:space="preserve">będzie uwzględniało wynagrodzenie </w:t>
      </w:r>
      <w:r w:rsidRPr="00051934">
        <w:rPr>
          <w:rFonts w:cstheme="minorHAnsi"/>
          <w:sz w:val="22"/>
          <w:szCs w:val="22"/>
        </w:rPr>
        <w:t xml:space="preserve">brutto </w:t>
      </w:r>
      <w:r w:rsidR="00051934">
        <w:rPr>
          <w:rFonts w:cstheme="minorHAnsi"/>
          <w:sz w:val="22"/>
          <w:szCs w:val="22"/>
        </w:rPr>
        <w:t xml:space="preserve">dodatkowo </w:t>
      </w:r>
      <w:r w:rsidRPr="00051934">
        <w:rPr>
          <w:rFonts w:cstheme="minorHAnsi"/>
          <w:sz w:val="22"/>
          <w:szCs w:val="22"/>
        </w:rPr>
        <w:t xml:space="preserve">ze wszystkimi </w:t>
      </w:r>
      <w:r w:rsidR="0051650B">
        <w:rPr>
          <w:rFonts w:cstheme="minorHAnsi"/>
          <w:sz w:val="22"/>
          <w:szCs w:val="22"/>
        </w:rPr>
        <w:br/>
      </w:r>
      <w:r w:rsidRPr="00051934">
        <w:rPr>
          <w:rFonts w:cstheme="minorHAnsi"/>
          <w:sz w:val="22"/>
          <w:szCs w:val="22"/>
        </w:rPr>
        <w:t>4 narzutami, w tym z ewentualnymi narzutami pracodawcy i obejmuje wszystkie koszty związane z wykonaniem usługi (w tym koszty dojazdu na miejsce</w:t>
      </w:r>
      <w:r w:rsidR="001006A1" w:rsidRPr="00051934">
        <w:rPr>
          <w:rFonts w:cstheme="minorHAnsi"/>
          <w:sz w:val="22"/>
          <w:szCs w:val="22"/>
        </w:rPr>
        <w:t xml:space="preserve"> </w:t>
      </w:r>
      <w:r w:rsidRPr="00051934">
        <w:rPr>
          <w:rFonts w:cstheme="minorHAnsi"/>
          <w:sz w:val="22"/>
          <w:szCs w:val="22"/>
        </w:rPr>
        <w:t xml:space="preserve">świadczenia usługi, koszty wykonanych połączeń telefonicznych itp.); Zamawiający wymaga od Wykonawcy wskazania </w:t>
      </w:r>
      <w:r w:rsidR="0051650B">
        <w:rPr>
          <w:rFonts w:cstheme="minorHAnsi"/>
          <w:sz w:val="22"/>
          <w:szCs w:val="22"/>
        </w:rPr>
        <w:br/>
      </w:r>
      <w:r w:rsidRPr="00051934">
        <w:rPr>
          <w:rFonts w:cstheme="minorHAnsi"/>
          <w:sz w:val="22"/>
          <w:szCs w:val="22"/>
        </w:rPr>
        <w:t>w ofercie osoby wykonującej czynności składające się na przedmiot zamówienia</w:t>
      </w:r>
      <w:r w:rsidR="00A25411">
        <w:rPr>
          <w:rFonts w:cstheme="minorHAnsi"/>
          <w:sz w:val="22"/>
          <w:szCs w:val="22"/>
        </w:rPr>
        <w:t>.</w:t>
      </w:r>
      <w:r w:rsidRPr="00051934">
        <w:rPr>
          <w:rFonts w:cstheme="minorHAnsi"/>
          <w:sz w:val="22"/>
          <w:szCs w:val="22"/>
        </w:rPr>
        <w:t xml:space="preserve"> Wykonawca zagwarantuje dyspozycyjność, która pozwoli na płynną realizację usługi. </w:t>
      </w:r>
    </w:p>
    <w:p w14:paraId="3AF568A7" w14:textId="76C0B85A" w:rsidR="00051934" w:rsidRPr="00051934" w:rsidRDefault="002640EB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color w:val="000000"/>
          <w:sz w:val="22"/>
          <w:szCs w:val="22"/>
        </w:rPr>
      </w:pPr>
      <w:r w:rsidRPr="00051934">
        <w:rPr>
          <w:rFonts w:cstheme="minorHAnsi"/>
          <w:sz w:val="22"/>
          <w:szCs w:val="22"/>
        </w:rPr>
        <w:t xml:space="preserve">Zamawiający nie przewiduje </w:t>
      </w:r>
      <w:r w:rsidR="003270DB" w:rsidRPr="00051934">
        <w:rPr>
          <w:rFonts w:cstheme="minorHAnsi"/>
          <w:sz w:val="22"/>
          <w:szCs w:val="22"/>
        </w:rPr>
        <w:t xml:space="preserve">na tym etapie postepowania </w:t>
      </w:r>
      <w:r w:rsidRPr="00051934">
        <w:rPr>
          <w:rFonts w:cstheme="minorHAnsi"/>
          <w:sz w:val="22"/>
          <w:szCs w:val="22"/>
        </w:rPr>
        <w:t>większej liczby godzin ni</w:t>
      </w:r>
      <w:r w:rsidR="003270DB" w:rsidRPr="00051934">
        <w:rPr>
          <w:rFonts w:cstheme="minorHAnsi"/>
          <w:sz w:val="22"/>
          <w:szCs w:val="22"/>
        </w:rPr>
        <w:t xml:space="preserve">ż 90 wsparcia miesięcznie świadczonego przez jednego asystenta w okresie miesiąca. </w:t>
      </w:r>
      <w:r w:rsidR="00051934">
        <w:rPr>
          <w:rFonts w:cstheme="minorHAnsi"/>
          <w:sz w:val="22"/>
          <w:szCs w:val="22"/>
        </w:rPr>
        <w:t xml:space="preserve">Praca </w:t>
      </w:r>
      <w:r w:rsidR="0051650B">
        <w:rPr>
          <w:rFonts w:cstheme="minorHAnsi"/>
          <w:sz w:val="22"/>
          <w:szCs w:val="22"/>
        </w:rPr>
        <w:br/>
      </w:r>
      <w:r w:rsidR="00051934">
        <w:rPr>
          <w:rFonts w:cstheme="minorHAnsi"/>
          <w:sz w:val="22"/>
          <w:szCs w:val="22"/>
        </w:rPr>
        <w:t>w wymiarze większym niż 90 h/m-c nie wpływa na wysokość wynagrodzenia określonego umową, z zastrzeżeniem</w:t>
      </w:r>
      <w:r w:rsidR="00A25411">
        <w:rPr>
          <w:rFonts w:cstheme="minorHAnsi"/>
          <w:sz w:val="22"/>
          <w:szCs w:val="22"/>
        </w:rPr>
        <w:t xml:space="preserve"> pkt 7</w:t>
      </w:r>
      <w:r w:rsidR="00051934">
        <w:rPr>
          <w:rFonts w:cstheme="minorHAnsi"/>
          <w:sz w:val="22"/>
          <w:szCs w:val="22"/>
        </w:rPr>
        <w:t xml:space="preserve"> </w:t>
      </w:r>
      <w:r w:rsidR="002155E9">
        <w:rPr>
          <w:rFonts w:cstheme="minorHAnsi"/>
          <w:sz w:val="22"/>
          <w:szCs w:val="22"/>
        </w:rPr>
        <w:t>poniżej</w:t>
      </w:r>
      <w:r w:rsidR="00051934">
        <w:rPr>
          <w:rFonts w:cstheme="minorHAnsi"/>
          <w:sz w:val="22"/>
          <w:szCs w:val="22"/>
        </w:rPr>
        <w:t xml:space="preserve">.  </w:t>
      </w:r>
    </w:p>
    <w:p w14:paraId="3F614CFA" w14:textId="451BC9BA" w:rsidR="00051934" w:rsidRPr="002155E9" w:rsidRDefault="00051934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color w:val="000000"/>
          <w:sz w:val="22"/>
          <w:szCs w:val="22"/>
        </w:rPr>
      </w:pPr>
      <w:r w:rsidRPr="00051934">
        <w:rPr>
          <w:rFonts w:cstheme="minorHAnsi"/>
          <w:sz w:val="22"/>
          <w:szCs w:val="22"/>
        </w:rPr>
        <w:t>Zamawiający</w:t>
      </w:r>
      <w:r w:rsidR="003270DB" w:rsidRPr="00051934">
        <w:rPr>
          <w:rFonts w:cstheme="minorHAnsi"/>
          <w:sz w:val="22"/>
          <w:szCs w:val="22"/>
        </w:rPr>
        <w:t xml:space="preserve"> informuje, że w wypadku przepracowania </w:t>
      </w:r>
      <w:r w:rsidR="002155E9">
        <w:rPr>
          <w:rFonts w:cstheme="minorHAnsi"/>
          <w:sz w:val="22"/>
          <w:szCs w:val="22"/>
        </w:rPr>
        <w:t xml:space="preserve">przez Asystenta </w:t>
      </w:r>
      <w:r w:rsidR="003270DB" w:rsidRPr="00051934">
        <w:rPr>
          <w:rFonts w:cstheme="minorHAnsi"/>
          <w:sz w:val="22"/>
          <w:szCs w:val="22"/>
        </w:rPr>
        <w:t>niepełnego miesiąca przyjmuje się n</w:t>
      </w:r>
      <w:r>
        <w:rPr>
          <w:rFonts w:cstheme="minorHAnsi"/>
          <w:sz w:val="22"/>
          <w:szCs w:val="22"/>
        </w:rPr>
        <w:t xml:space="preserve">astępujące zasady rozliczenia ( dotyczy także terminu </w:t>
      </w:r>
      <w:r w:rsidR="003270DB" w:rsidRPr="00051934">
        <w:rPr>
          <w:rFonts w:cstheme="minorHAnsi"/>
          <w:sz w:val="22"/>
          <w:szCs w:val="22"/>
        </w:rPr>
        <w:t>zawarcia umowy</w:t>
      </w:r>
      <w:r>
        <w:rPr>
          <w:rFonts w:cstheme="minorHAnsi"/>
          <w:sz w:val="22"/>
          <w:szCs w:val="22"/>
        </w:rPr>
        <w:t>)</w:t>
      </w:r>
      <w:r w:rsidR="003270DB" w:rsidRPr="00051934">
        <w:rPr>
          <w:rFonts w:cstheme="minorHAnsi"/>
          <w:sz w:val="22"/>
          <w:szCs w:val="22"/>
        </w:rPr>
        <w:t>: do 10 dnia miesiąca 30h usług, do 20 dnia miesiąca 60h u</w:t>
      </w:r>
      <w:r>
        <w:rPr>
          <w:rFonts w:cstheme="minorHAnsi"/>
          <w:sz w:val="22"/>
          <w:szCs w:val="22"/>
        </w:rPr>
        <w:t xml:space="preserve">sług, pełny miesiąc 90h usług, gdzie wynagrodzenie za wykonanie usługi w niepełnym wymiarze będzie liczone jako iloczyn godzin przepracowanych przy uwzględnieniu dekad miesiąca (także zasada miarkowania) i wartości za jedną godzinę pracy liczoną jako suma </w:t>
      </w:r>
      <w:r w:rsidR="002155E9">
        <w:rPr>
          <w:rFonts w:cstheme="minorHAnsi"/>
          <w:sz w:val="22"/>
          <w:szCs w:val="22"/>
        </w:rPr>
        <w:t xml:space="preserve">ilorazu wartości wskazanej w ofercie danego Asystenta i </w:t>
      </w:r>
      <w:r w:rsidR="005A715B">
        <w:rPr>
          <w:rFonts w:cstheme="minorHAnsi"/>
          <w:sz w:val="22"/>
          <w:szCs w:val="22"/>
        </w:rPr>
        <w:t>wartości</w:t>
      </w:r>
      <w:r w:rsidR="002155E9">
        <w:rPr>
          <w:rFonts w:cstheme="minorHAnsi"/>
          <w:sz w:val="22"/>
          <w:szCs w:val="22"/>
        </w:rPr>
        <w:t xml:space="preserve"> 90 h.</w:t>
      </w:r>
    </w:p>
    <w:p w14:paraId="3F93B3CD" w14:textId="1A823C23" w:rsidR="00A41AB3" w:rsidRPr="005A715B" w:rsidRDefault="002155E9" w:rsidP="00517653">
      <w:pPr>
        <w:pStyle w:val="Akapitzlist"/>
        <w:numPr>
          <w:ilvl w:val="0"/>
          <w:numId w:val="22"/>
        </w:numPr>
        <w:spacing w:before="0" w:after="0" w:line="360" w:lineRule="auto"/>
        <w:rPr>
          <w:rFonts w:eastAsiaTheme="minorHAnsi" w:cstheme="minorHAnsi"/>
          <w:color w:val="000000"/>
          <w:sz w:val="22"/>
          <w:szCs w:val="22"/>
        </w:rPr>
      </w:pPr>
      <w:r w:rsidRPr="005A715B">
        <w:rPr>
          <w:rFonts w:cstheme="minorHAnsi"/>
          <w:sz w:val="22"/>
          <w:szCs w:val="22"/>
        </w:rPr>
        <w:t>B</w:t>
      </w:r>
      <w:r w:rsidR="003F2757" w:rsidRPr="005A715B">
        <w:rPr>
          <w:rFonts w:cstheme="minorHAnsi"/>
          <w:sz w:val="22"/>
          <w:szCs w:val="22"/>
        </w:rPr>
        <w:t>ez zmiany wynagrodzenia miesięcznego</w:t>
      </w:r>
      <w:r w:rsidRPr="005A715B">
        <w:rPr>
          <w:rFonts w:cstheme="minorHAnsi"/>
          <w:sz w:val="22"/>
          <w:szCs w:val="22"/>
        </w:rPr>
        <w:t xml:space="preserve"> wynikającego z oferty i umowy </w:t>
      </w:r>
      <w:r w:rsidR="003F2757" w:rsidRPr="005A715B">
        <w:rPr>
          <w:rFonts w:cstheme="minorHAnsi"/>
          <w:sz w:val="22"/>
          <w:szCs w:val="22"/>
        </w:rPr>
        <w:t xml:space="preserve">Zamawiający dopuszcza </w:t>
      </w:r>
      <w:r w:rsidR="003270DB" w:rsidRPr="005A715B">
        <w:rPr>
          <w:rFonts w:cstheme="minorHAnsi"/>
          <w:sz w:val="22"/>
          <w:szCs w:val="22"/>
        </w:rPr>
        <w:t xml:space="preserve">zmianę liczby godzin przedstawionych w rozliczeniach miesięcznych maksymalnie </w:t>
      </w:r>
      <w:r w:rsidR="003270DB" w:rsidRPr="005A715B">
        <w:rPr>
          <w:rFonts w:cstheme="minorHAnsi"/>
          <w:sz w:val="22"/>
          <w:szCs w:val="22"/>
        </w:rPr>
        <w:lastRenderedPageBreak/>
        <w:t>do 10% w skali miesiąca (tj. 9h), z zastrzeżeniem rozliczenia ich najpóźniej w kolejnym miesiącu rozliczeniowym pomniejszającym lub powiększającym liczbę godzin</w:t>
      </w:r>
      <w:r w:rsidR="003F2757" w:rsidRPr="005A715B">
        <w:rPr>
          <w:rFonts w:cstheme="minorHAnsi"/>
          <w:sz w:val="22"/>
          <w:szCs w:val="22"/>
        </w:rPr>
        <w:t xml:space="preserve"> rozliczanych </w:t>
      </w:r>
      <w:r w:rsidR="003270DB" w:rsidRPr="005A715B">
        <w:rPr>
          <w:rFonts w:cstheme="minorHAnsi"/>
          <w:sz w:val="22"/>
          <w:szCs w:val="22"/>
        </w:rPr>
        <w:t xml:space="preserve"> </w:t>
      </w:r>
      <w:r w:rsidR="0051650B">
        <w:rPr>
          <w:rFonts w:cstheme="minorHAnsi"/>
          <w:sz w:val="22"/>
          <w:szCs w:val="22"/>
        </w:rPr>
        <w:br/>
      </w:r>
      <w:r w:rsidR="003270DB" w:rsidRPr="005A715B">
        <w:rPr>
          <w:rFonts w:cstheme="minorHAnsi"/>
          <w:sz w:val="22"/>
          <w:szCs w:val="22"/>
        </w:rPr>
        <w:t xml:space="preserve">o wskazane 10%, bez dodatkowego wynagrodzenia. </w:t>
      </w:r>
      <w:r w:rsidR="005A715B" w:rsidRPr="005A715B">
        <w:rPr>
          <w:rFonts w:cstheme="minorHAnsi"/>
          <w:sz w:val="22"/>
          <w:szCs w:val="22"/>
        </w:rPr>
        <w:t xml:space="preserve">W przypadku braku realizacji dodatkowych godzin do wypracowania w kolejnym miesiącu Zamawiający potrąca </w:t>
      </w:r>
      <w:r w:rsidR="0051650B">
        <w:rPr>
          <w:rFonts w:cstheme="minorHAnsi"/>
          <w:sz w:val="22"/>
          <w:szCs w:val="22"/>
        </w:rPr>
        <w:br/>
      </w:r>
      <w:r w:rsidR="005A715B" w:rsidRPr="005A715B">
        <w:rPr>
          <w:rFonts w:cstheme="minorHAnsi"/>
          <w:sz w:val="22"/>
          <w:szCs w:val="22"/>
        </w:rPr>
        <w:t>z wynagrodzenia bieżącego Asystenta wartość tych godz</w:t>
      </w:r>
      <w:r w:rsidR="00A25411">
        <w:rPr>
          <w:rFonts w:cstheme="minorHAnsi"/>
          <w:sz w:val="22"/>
          <w:szCs w:val="22"/>
        </w:rPr>
        <w:t>in na zasadach opisanych w pkt 6</w:t>
      </w:r>
      <w:r w:rsidR="005A715B" w:rsidRPr="005A715B">
        <w:rPr>
          <w:rFonts w:cstheme="minorHAnsi"/>
          <w:sz w:val="22"/>
          <w:szCs w:val="22"/>
        </w:rPr>
        <w:t>. Bez dodatkowego wezwania.</w:t>
      </w:r>
      <w:r w:rsidR="003270DB" w:rsidRPr="005A715B">
        <w:rPr>
          <w:rFonts w:cstheme="minorHAnsi"/>
          <w:sz w:val="22"/>
          <w:szCs w:val="22"/>
        </w:rPr>
        <w:t xml:space="preserve">  </w:t>
      </w:r>
    </w:p>
    <w:p w14:paraId="44F8E02B" w14:textId="6F0D9CBF" w:rsidR="00A41AB3" w:rsidRPr="00357B2A" w:rsidRDefault="00A41AB3" w:rsidP="00517653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57B2A">
        <w:rPr>
          <w:rFonts w:asciiTheme="minorHAnsi" w:hAnsiTheme="minorHAnsi" w:cstheme="minorHAnsi"/>
          <w:b/>
          <w:sz w:val="22"/>
          <w:szCs w:val="22"/>
        </w:rPr>
        <w:t xml:space="preserve">TERMIN WYKONANIA ZAMÓWIENIA </w:t>
      </w:r>
    </w:p>
    <w:p w14:paraId="6B8CE1A0" w14:textId="1149D2CD" w:rsidR="00700A4B" w:rsidRDefault="00A41AB3" w:rsidP="00517653">
      <w:pPr>
        <w:pStyle w:val="Default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>Wykonawca zobowiązany jest zrealizować przedmiot zamówienia w terminie: od dnia podpisania umowy do dnia 31.12.2027 r.</w:t>
      </w:r>
      <w:r w:rsidR="00A25411">
        <w:rPr>
          <w:rFonts w:asciiTheme="minorHAnsi" w:hAnsiTheme="minorHAnsi" w:cstheme="minorHAnsi"/>
          <w:sz w:val="22"/>
          <w:szCs w:val="22"/>
        </w:rPr>
        <w:t xml:space="preserve"> z zastrzeżeniem zapisu działu III. 1) niniejszego zaproszenia. </w:t>
      </w:r>
    </w:p>
    <w:p w14:paraId="3AC7BF44" w14:textId="1909B1B1" w:rsidR="006E6CFB" w:rsidRPr="005A715B" w:rsidRDefault="006E6CFB" w:rsidP="00517653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A715B">
        <w:rPr>
          <w:rFonts w:asciiTheme="minorHAnsi" w:hAnsiTheme="minorHAnsi" w:cstheme="minorHAnsi"/>
          <w:b/>
          <w:sz w:val="22"/>
          <w:szCs w:val="22"/>
        </w:rPr>
        <w:t>OFERTY CZĘŚCIOWE, WARIANTOWE, RÓWNOWAŻNE</w:t>
      </w:r>
    </w:p>
    <w:p w14:paraId="1C015425" w14:textId="0AC44F7A" w:rsidR="006E6CFB" w:rsidRPr="00357B2A" w:rsidRDefault="002155E9" w:rsidP="00517653">
      <w:pPr>
        <w:pStyle w:val="Default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Zamawiający </w:t>
      </w:r>
      <w:r w:rsidR="00A25411">
        <w:rPr>
          <w:rFonts w:asciiTheme="minorHAnsi" w:hAnsiTheme="minorHAnsi" w:cstheme="minorHAnsi"/>
          <w:sz w:val="22"/>
          <w:szCs w:val="22"/>
        </w:rPr>
        <w:t xml:space="preserve">nie </w:t>
      </w:r>
      <w:r>
        <w:rPr>
          <w:rFonts w:asciiTheme="minorHAnsi" w:hAnsiTheme="minorHAnsi" w:cstheme="minorHAnsi"/>
          <w:sz w:val="22"/>
          <w:szCs w:val="22"/>
        </w:rPr>
        <w:t>dopuszcza składanie</w:t>
      </w:r>
      <w:r w:rsidR="006E6CFB" w:rsidRPr="00357B2A">
        <w:rPr>
          <w:rFonts w:asciiTheme="minorHAnsi" w:hAnsiTheme="minorHAnsi" w:cstheme="minorHAnsi"/>
          <w:sz w:val="22"/>
          <w:szCs w:val="22"/>
        </w:rPr>
        <w:t xml:space="preserve"> ofert częściowych. </w:t>
      </w:r>
    </w:p>
    <w:p w14:paraId="7A05CB02" w14:textId="77777777" w:rsidR="006E6CFB" w:rsidRPr="00357B2A" w:rsidRDefault="006E6CFB" w:rsidP="00517653">
      <w:pPr>
        <w:pStyle w:val="Default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>2. Zamawiający nie dopuszcza składania ofert wariantowych.</w:t>
      </w:r>
    </w:p>
    <w:p w14:paraId="7E92BD8E" w14:textId="508BCAE5" w:rsidR="005A715B" w:rsidRDefault="006E6CFB" w:rsidP="00517653">
      <w:pPr>
        <w:pStyle w:val="Default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 xml:space="preserve">3. Zamawiający nie </w:t>
      </w:r>
      <w:r w:rsidRPr="005A715B">
        <w:rPr>
          <w:rFonts w:asciiTheme="minorHAnsi" w:hAnsiTheme="minorHAnsi" w:cstheme="minorHAnsi"/>
          <w:sz w:val="22"/>
          <w:szCs w:val="22"/>
        </w:rPr>
        <w:t>dopuszcza składania ofert równoważnych</w:t>
      </w:r>
      <w:r w:rsidR="00642C6B" w:rsidRPr="005A715B">
        <w:rPr>
          <w:rFonts w:asciiTheme="minorHAnsi" w:hAnsiTheme="minorHAnsi" w:cstheme="minorHAnsi"/>
          <w:sz w:val="22"/>
          <w:szCs w:val="22"/>
        </w:rPr>
        <w:t>.</w:t>
      </w:r>
    </w:p>
    <w:p w14:paraId="13BCAD57" w14:textId="2D4A9489" w:rsidR="006E6CFB" w:rsidRPr="005A715B" w:rsidRDefault="006E6CFB" w:rsidP="00517653">
      <w:pPr>
        <w:pStyle w:val="Default"/>
        <w:numPr>
          <w:ilvl w:val="0"/>
          <w:numId w:val="16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A715B">
        <w:rPr>
          <w:rFonts w:asciiTheme="minorHAnsi" w:hAnsiTheme="minorHAnsi" w:cstheme="minorHAnsi"/>
          <w:b/>
          <w:sz w:val="22"/>
          <w:szCs w:val="22"/>
        </w:rPr>
        <w:t xml:space="preserve">OPIS WARUNKÓW UDZIAŁU W POSTĘPOWANIU ORAZ WYKAZ OŚWIADCZEŃ </w:t>
      </w:r>
      <w:r w:rsidR="00132B84" w:rsidRPr="005A715B">
        <w:rPr>
          <w:rFonts w:asciiTheme="minorHAnsi" w:hAnsiTheme="minorHAnsi" w:cstheme="minorHAnsi"/>
          <w:b/>
          <w:sz w:val="22"/>
          <w:szCs w:val="22"/>
        </w:rPr>
        <w:br/>
      </w:r>
      <w:r w:rsidRPr="005A715B">
        <w:rPr>
          <w:rFonts w:asciiTheme="minorHAnsi" w:hAnsiTheme="minorHAnsi" w:cstheme="minorHAnsi"/>
          <w:b/>
          <w:sz w:val="22"/>
          <w:szCs w:val="22"/>
        </w:rPr>
        <w:t>I DOKUMENTÓW, JAKIE MAJĄ DOSTARCZYĆ WYKONAWCY W CELU POTWIERDZENIA SPEŁNIENIA WARUNKÓW UDZIAŁU W POSTĘPOWANIU</w:t>
      </w:r>
    </w:p>
    <w:p w14:paraId="59A92C80" w14:textId="69D27373" w:rsidR="006E6CFB" w:rsidRDefault="006E6CFB" w:rsidP="00517653">
      <w:pPr>
        <w:pStyle w:val="Default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 xml:space="preserve">Zgodnie z definicją Wytycznych dotyczących kwalifikowalności wydatków na lata 2021-2027 wykonawca </w:t>
      </w:r>
      <w:r w:rsidR="005A715B">
        <w:rPr>
          <w:rFonts w:asciiTheme="minorHAnsi" w:hAnsiTheme="minorHAnsi" w:cstheme="minorHAnsi"/>
          <w:sz w:val="22"/>
          <w:szCs w:val="22"/>
        </w:rPr>
        <w:t xml:space="preserve">to „(…) </w:t>
      </w:r>
      <w:r w:rsidRPr="00357B2A">
        <w:rPr>
          <w:rFonts w:asciiTheme="minorHAnsi" w:hAnsiTheme="minorHAnsi" w:cstheme="minorHAnsi"/>
          <w:sz w:val="22"/>
          <w:szCs w:val="22"/>
        </w:rPr>
        <w:t>osoba fizyczna niebędąca personelem projektu, osoba prawna albo jednostka organizacyjna nieposiadająca osobowości prawnej, która oferuje wykonanie robót budowlanych lub obiektu budowlanego, dostawę produktów lub świadczenie usług lub ubiega się o udzielenie zamówienia, złożyła ofertę lub zawarła umowę w sprawie zamówienia</w:t>
      </w:r>
      <w:r w:rsidR="00A25411">
        <w:rPr>
          <w:rFonts w:asciiTheme="minorHAnsi" w:hAnsiTheme="minorHAnsi" w:cstheme="minorHAnsi"/>
          <w:sz w:val="22"/>
          <w:szCs w:val="22"/>
        </w:rPr>
        <w:t xml:space="preserve"> </w:t>
      </w:r>
      <w:r w:rsidR="0051650B">
        <w:rPr>
          <w:rFonts w:asciiTheme="minorHAnsi" w:hAnsiTheme="minorHAnsi" w:cstheme="minorHAnsi"/>
          <w:sz w:val="22"/>
          <w:szCs w:val="22"/>
        </w:rPr>
        <w:br/>
      </w:r>
      <w:r w:rsidRPr="00357B2A">
        <w:rPr>
          <w:rFonts w:asciiTheme="minorHAnsi" w:hAnsiTheme="minorHAnsi" w:cstheme="minorHAnsi"/>
          <w:sz w:val="22"/>
          <w:szCs w:val="22"/>
        </w:rPr>
        <w:t>w projekcie realizowanym w ramach programu”</w:t>
      </w:r>
      <w:r w:rsidR="0051650B">
        <w:rPr>
          <w:rFonts w:asciiTheme="minorHAnsi" w:hAnsiTheme="minorHAnsi" w:cstheme="minorHAnsi"/>
          <w:sz w:val="22"/>
          <w:szCs w:val="22"/>
        </w:rPr>
        <w:t>.</w:t>
      </w:r>
    </w:p>
    <w:p w14:paraId="7A9DEF29" w14:textId="2A51AD9D" w:rsidR="006E6CFB" w:rsidRPr="005A715B" w:rsidRDefault="006E6CFB" w:rsidP="00517653">
      <w:pPr>
        <w:pStyle w:val="Default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A715B">
        <w:rPr>
          <w:rFonts w:asciiTheme="minorHAnsi" w:hAnsiTheme="minorHAnsi" w:cstheme="minorHAnsi"/>
          <w:sz w:val="22"/>
          <w:szCs w:val="22"/>
        </w:rPr>
        <w:t>O udzielenie zamówienia mogą ubiegać się wykonawcy - osoby fizyczne/osoby fizyczne prowadzące działalność gospodarczą lub osoby prawne albo jednostki organizacyjne nieposiadające osobowości prawnej</w:t>
      </w:r>
      <w:r w:rsidR="00D410CD">
        <w:rPr>
          <w:rFonts w:asciiTheme="minorHAnsi" w:hAnsiTheme="minorHAnsi" w:cstheme="minorHAnsi"/>
          <w:sz w:val="22"/>
          <w:szCs w:val="22"/>
        </w:rPr>
        <w:t xml:space="preserve"> i pozostałe podmioty będące podmiotami w obrocie gospodarczym</w:t>
      </w:r>
      <w:r w:rsidRPr="005A715B">
        <w:rPr>
          <w:rFonts w:asciiTheme="minorHAnsi" w:hAnsiTheme="minorHAnsi" w:cstheme="minorHAnsi"/>
          <w:sz w:val="22"/>
          <w:szCs w:val="22"/>
        </w:rPr>
        <w:t>. Wykonawcy zobowiązani są być</w:t>
      </w:r>
      <w:r w:rsidR="00A25411">
        <w:rPr>
          <w:rFonts w:asciiTheme="minorHAnsi" w:hAnsiTheme="minorHAnsi" w:cstheme="minorHAnsi"/>
          <w:sz w:val="22"/>
          <w:szCs w:val="22"/>
        </w:rPr>
        <w:t xml:space="preserve"> i/lub dysponować osobą spełniającą</w:t>
      </w:r>
      <w:r w:rsidRPr="005A715B">
        <w:rPr>
          <w:rFonts w:asciiTheme="minorHAnsi" w:hAnsiTheme="minorHAnsi" w:cstheme="minorHAnsi"/>
          <w:sz w:val="22"/>
          <w:szCs w:val="22"/>
        </w:rPr>
        <w:t xml:space="preserve"> kryteria wskazane poniżej, tj. osoba/y fizyczne/</w:t>
      </w:r>
      <w:r w:rsidR="002C1F26" w:rsidRPr="005A715B">
        <w:rPr>
          <w:rFonts w:asciiTheme="minorHAnsi" w:hAnsiTheme="minorHAnsi" w:cstheme="minorHAnsi"/>
          <w:sz w:val="22"/>
          <w:szCs w:val="22"/>
        </w:rPr>
        <w:t xml:space="preserve"> </w:t>
      </w:r>
      <w:r w:rsidRPr="005A715B">
        <w:rPr>
          <w:rFonts w:asciiTheme="minorHAnsi" w:hAnsiTheme="minorHAnsi" w:cstheme="minorHAnsi"/>
          <w:sz w:val="22"/>
          <w:szCs w:val="22"/>
        </w:rPr>
        <w:t>osoba/y wyznaczone do realizacji zadania</w:t>
      </w:r>
      <w:r w:rsidR="009E5B8E" w:rsidRPr="005A715B">
        <w:rPr>
          <w:rFonts w:asciiTheme="minorHAnsi" w:hAnsiTheme="minorHAnsi" w:cstheme="minorHAnsi"/>
          <w:sz w:val="22"/>
          <w:szCs w:val="22"/>
        </w:rPr>
        <w:t xml:space="preserve"> którzy</w:t>
      </w:r>
      <w:r w:rsidRPr="005A715B">
        <w:rPr>
          <w:rFonts w:asciiTheme="minorHAnsi" w:hAnsiTheme="minorHAnsi" w:cstheme="minorHAnsi"/>
          <w:sz w:val="22"/>
          <w:szCs w:val="22"/>
        </w:rPr>
        <w:t>:</w:t>
      </w:r>
    </w:p>
    <w:p w14:paraId="64B8D6D9" w14:textId="665726C3" w:rsidR="00EF6E59" w:rsidRDefault="009E5B8E" w:rsidP="00517653">
      <w:pPr>
        <w:pStyle w:val="Default"/>
        <w:numPr>
          <w:ilvl w:val="0"/>
          <w:numId w:val="24"/>
        </w:numPr>
        <w:spacing w:line="360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4D768E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EF6E59" w:rsidRPr="004D768E">
        <w:rPr>
          <w:rFonts w:asciiTheme="minorHAnsi" w:hAnsiTheme="minorHAnsi" w:cstheme="minorHAnsi"/>
          <w:b/>
          <w:sz w:val="22"/>
          <w:szCs w:val="22"/>
          <w:u w:val="single"/>
        </w:rPr>
        <w:t>pełniają warunki udziału określone prz</w:t>
      </w:r>
      <w:r w:rsidR="00A25411" w:rsidRPr="004D768E">
        <w:rPr>
          <w:rFonts w:asciiTheme="minorHAnsi" w:hAnsiTheme="minorHAnsi" w:cstheme="minorHAnsi"/>
          <w:b/>
          <w:sz w:val="22"/>
          <w:szCs w:val="22"/>
          <w:u w:val="single"/>
        </w:rPr>
        <w:t xml:space="preserve">ez Zamawiającego </w:t>
      </w:r>
      <w:r w:rsidR="004F42F3" w:rsidRPr="004D768E">
        <w:rPr>
          <w:rFonts w:asciiTheme="minorHAnsi" w:hAnsiTheme="minorHAnsi" w:cstheme="minorHAnsi"/>
          <w:b/>
          <w:sz w:val="22"/>
          <w:szCs w:val="22"/>
          <w:u w:val="single"/>
        </w:rPr>
        <w:t xml:space="preserve">w dokumentacji </w:t>
      </w:r>
      <w:r w:rsidR="00A25411" w:rsidRPr="004D768E">
        <w:rPr>
          <w:rFonts w:asciiTheme="minorHAnsi" w:hAnsiTheme="minorHAnsi" w:cstheme="minorHAnsi"/>
          <w:b/>
          <w:sz w:val="22"/>
          <w:szCs w:val="22"/>
          <w:u w:val="single"/>
        </w:rPr>
        <w:t>ni</w:t>
      </w:r>
      <w:r w:rsidR="004F42F3" w:rsidRPr="004D768E">
        <w:rPr>
          <w:rFonts w:asciiTheme="minorHAnsi" w:hAnsiTheme="minorHAnsi" w:cstheme="minorHAnsi"/>
          <w:b/>
          <w:sz w:val="22"/>
          <w:szCs w:val="22"/>
          <w:u w:val="single"/>
        </w:rPr>
        <w:t>niejszego postępowania</w:t>
      </w:r>
      <w:r w:rsidR="004F42F3">
        <w:rPr>
          <w:rFonts w:asciiTheme="minorHAnsi" w:hAnsiTheme="minorHAnsi" w:cstheme="minorHAnsi"/>
          <w:sz w:val="22"/>
          <w:szCs w:val="22"/>
        </w:rPr>
        <w:t>, czyli</w:t>
      </w:r>
      <w:r w:rsidR="00A25411">
        <w:rPr>
          <w:rFonts w:asciiTheme="minorHAnsi" w:hAnsiTheme="minorHAnsi" w:cstheme="minorHAnsi"/>
          <w:sz w:val="22"/>
          <w:szCs w:val="22"/>
        </w:rPr>
        <w:t>:</w:t>
      </w:r>
    </w:p>
    <w:p w14:paraId="4D34D083" w14:textId="5828ABE8" w:rsidR="00A25411" w:rsidRPr="004D768E" w:rsidRDefault="0056131F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z w:val="20"/>
          <w:szCs w:val="22"/>
        </w:rPr>
      </w:pP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lastRenderedPageBreak/>
        <w:t>posiadają u</w:t>
      </w:r>
      <w:r w:rsidR="00E9597C"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prawnienia do wykonywania okre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ślonej działalności lub czynności jeżeli wymagane obowiązującymi przepisami prawa </w:t>
      </w:r>
      <w:r w:rsidRPr="004D768E">
        <w:rPr>
          <w:rFonts w:asciiTheme="minorHAnsi" w:hAnsiTheme="minorHAnsi" w:cstheme="minorHAnsi"/>
          <w:spacing w:val="2"/>
          <w:sz w:val="22"/>
          <w:shd w:val="clear" w:color="auto" w:fill="FFFFFF"/>
        </w:rPr>
        <w:t>–weryfikacja na podstawie oświadczenia</w:t>
      </w:r>
      <w:r w:rsidR="00273FCA" w:rsidRPr="004D768E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Załącznik nr 1 do Formularza ofertowego;</w:t>
      </w:r>
    </w:p>
    <w:p w14:paraId="5A2918D9" w14:textId="4344F07F" w:rsidR="007D174C" w:rsidRPr="007D174C" w:rsidRDefault="0056131F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z w:val="20"/>
          <w:szCs w:val="22"/>
        </w:rPr>
      </w:pP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wykazują się niezbędną wiedzą i doświadczeniem</w:t>
      </w:r>
      <w:r w:rsidR="007D174C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(dział IV 1 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niniejszego Zaproszenia</w:t>
      </w:r>
      <w:r w:rsidR="007D174C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), </w:t>
      </w:r>
      <w:proofErr w:type="spellStart"/>
      <w:r w:rsidR="007D174C">
        <w:rPr>
          <w:rFonts w:asciiTheme="minorHAnsi" w:hAnsiTheme="minorHAnsi" w:cstheme="minorHAnsi"/>
          <w:spacing w:val="2"/>
          <w:sz w:val="22"/>
          <w:shd w:val="clear" w:color="auto" w:fill="FFFFFF"/>
        </w:rPr>
        <w:t>tj</w:t>
      </w:r>
      <w:proofErr w:type="spellEnd"/>
      <w:r w:rsidR="007D174C">
        <w:rPr>
          <w:rFonts w:asciiTheme="minorHAnsi" w:hAnsiTheme="minorHAnsi" w:cstheme="minorHAnsi"/>
          <w:spacing w:val="2"/>
          <w:sz w:val="22"/>
          <w:shd w:val="clear" w:color="auto" w:fill="FFFFFF"/>
        </w:rPr>
        <w:t>:</w:t>
      </w:r>
    </w:p>
    <w:p w14:paraId="2C441151" w14:textId="06E93251" w:rsidR="007D174C" w:rsidRDefault="007D174C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władanie</w:t>
      </w:r>
      <w:r w:rsidRPr="002D749A">
        <w:rPr>
          <w:rFonts w:asciiTheme="minorHAnsi" w:hAnsiTheme="minorHAnsi" w:cstheme="minorHAnsi"/>
          <w:sz w:val="22"/>
          <w:szCs w:val="22"/>
        </w:rPr>
        <w:t xml:space="preserve"> językiem romskim i polskim</w:t>
      </w:r>
      <w:r>
        <w:rPr>
          <w:rFonts w:asciiTheme="minorHAnsi" w:hAnsiTheme="minorHAnsi" w:cstheme="minorHAnsi"/>
          <w:sz w:val="22"/>
          <w:szCs w:val="22"/>
        </w:rPr>
        <w:t xml:space="preserve"> w stopniu swobodnego komunikowania się – oświadczenie stanowiące Załącznik nr 1 do Formularza ofertowego; </w:t>
      </w:r>
    </w:p>
    <w:p w14:paraId="4A5915F5" w14:textId="2B57CE48" w:rsidR="007D174C" w:rsidRPr="001E3FE1" w:rsidRDefault="007D174C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cstheme="minorHAnsi"/>
          <w:sz w:val="22"/>
          <w:szCs w:val="22"/>
        </w:rPr>
        <w:t xml:space="preserve">wiedza dotycząca </w:t>
      </w:r>
      <w:r w:rsidRPr="004D768E">
        <w:rPr>
          <w:rFonts w:cstheme="minorHAnsi"/>
          <w:i/>
          <w:sz w:val="22"/>
          <w:szCs w:val="22"/>
        </w:rPr>
        <w:t>ROMANIPEN</w:t>
      </w:r>
      <w:r w:rsidRPr="002D749A">
        <w:rPr>
          <w:rFonts w:cstheme="minorHAnsi"/>
          <w:b/>
          <w:i/>
          <w:sz w:val="22"/>
          <w:szCs w:val="22"/>
        </w:rPr>
        <w:t xml:space="preserve"> </w:t>
      </w:r>
      <w:r w:rsidRPr="002D749A">
        <w:rPr>
          <w:rFonts w:cstheme="minorHAnsi"/>
          <w:sz w:val="22"/>
          <w:szCs w:val="22"/>
        </w:rPr>
        <w:t>pozwalająca na realizację zakresu zaplanowanych działań</w:t>
      </w:r>
      <w:r>
        <w:rPr>
          <w:rFonts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oświadczenie stanowiące Załącznik nr 1 do Formularza ofertowego; </w:t>
      </w:r>
      <w:r w:rsidRPr="001E3FE1">
        <w:rPr>
          <w:rFonts w:cstheme="minorHAnsi"/>
          <w:b/>
          <w:i/>
          <w:sz w:val="22"/>
          <w:szCs w:val="22"/>
        </w:rPr>
        <w:t xml:space="preserve"> </w:t>
      </w:r>
    </w:p>
    <w:p w14:paraId="56AC476C" w14:textId="62916251" w:rsidR="007D174C" w:rsidRPr="001E3FE1" w:rsidRDefault="007D174C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wiedza</w:t>
      </w:r>
      <w:r w:rsidRPr="002D749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dotycząca </w:t>
      </w:r>
      <w:r w:rsidRPr="002D749A">
        <w:rPr>
          <w:rFonts w:cstheme="minorHAnsi"/>
          <w:sz w:val="22"/>
          <w:szCs w:val="22"/>
        </w:rPr>
        <w:t>zasad orzekania o niepełnosprawności zgodnie z ustawą</w:t>
      </w:r>
      <w:r w:rsidRPr="002D749A">
        <w:rPr>
          <w:rStyle w:val="Pogrubienie"/>
          <w:rFonts w:cstheme="minorHAnsi"/>
          <w:b w:val="0"/>
          <w:i/>
          <w:iCs/>
          <w:sz w:val="22"/>
          <w:szCs w:val="22"/>
        </w:rPr>
        <w:t xml:space="preserve"> z dnia 27 sierpnia 1997 r. o rehabilitacji zawodowej i społecznej oraz zatrudnianiu osób niepełnosprawnych (Dz. U. z 2024 r. poz. 44 z </w:t>
      </w:r>
      <w:proofErr w:type="spellStart"/>
      <w:r w:rsidRPr="002D749A">
        <w:rPr>
          <w:rStyle w:val="Pogrubienie"/>
          <w:rFonts w:cstheme="minorHAnsi"/>
          <w:b w:val="0"/>
          <w:i/>
          <w:iCs/>
          <w:sz w:val="22"/>
          <w:szCs w:val="22"/>
        </w:rPr>
        <w:t>późn</w:t>
      </w:r>
      <w:proofErr w:type="spellEnd"/>
      <w:r w:rsidRPr="002D749A">
        <w:rPr>
          <w:rStyle w:val="Pogrubienie"/>
          <w:rFonts w:cstheme="minorHAnsi"/>
          <w:b w:val="0"/>
          <w:i/>
          <w:iCs/>
          <w:sz w:val="22"/>
          <w:szCs w:val="22"/>
        </w:rPr>
        <w:t>. zm.)</w:t>
      </w:r>
      <w:r>
        <w:rPr>
          <w:rFonts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oświadczenie stanowiące Załącznik nr 1 do Formularza ofertowego; </w:t>
      </w:r>
    </w:p>
    <w:p w14:paraId="2A3CD7E5" w14:textId="080DCEED" w:rsidR="007D174C" w:rsidRDefault="007D174C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 wiedza dotycząca</w:t>
      </w:r>
      <w:r w:rsidRPr="002D749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możliwych form wsparcia instytucjonalnego i pozostałych wynikające z </w:t>
      </w:r>
      <w:r w:rsidRPr="002D749A">
        <w:rPr>
          <w:rFonts w:cstheme="minorHAnsi"/>
          <w:sz w:val="22"/>
          <w:szCs w:val="22"/>
        </w:rPr>
        <w:t>ustawy z dnia 12 marca 2024 r. o pomocy społecznej (</w:t>
      </w:r>
      <w:proofErr w:type="spellStart"/>
      <w:r w:rsidRPr="002D749A">
        <w:rPr>
          <w:rFonts w:cstheme="minorHAnsi"/>
          <w:sz w:val="22"/>
          <w:szCs w:val="22"/>
        </w:rPr>
        <w:t>t.j</w:t>
      </w:r>
      <w:proofErr w:type="spellEnd"/>
      <w:r w:rsidRPr="002D749A">
        <w:rPr>
          <w:rFonts w:cstheme="minorHAnsi"/>
          <w:sz w:val="22"/>
          <w:szCs w:val="22"/>
        </w:rPr>
        <w:t xml:space="preserve">. </w:t>
      </w:r>
      <w:r w:rsidRPr="0056265C">
        <w:rPr>
          <w:rFonts w:cstheme="minorHAnsi"/>
          <w:sz w:val="22"/>
          <w:szCs w:val="22"/>
        </w:rPr>
        <w:t>Dz.U. z 2024 r. poz. 1283</w:t>
      </w:r>
      <w:r w:rsidRPr="002D749A">
        <w:rPr>
          <w:rStyle w:val="lrzxr"/>
          <w:rFonts w:cstheme="minorHAnsi"/>
          <w:sz w:val="22"/>
          <w:szCs w:val="22"/>
        </w:rPr>
        <w:t>, 1572)</w:t>
      </w:r>
      <w:r>
        <w:rPr>
          <w:rFonts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oświadczenie stanowiące Załącznik nr 1 do Formularza ofertowego; </w:t>
      </w:r>
    </w:p>
    <w:p w14:paraId="59588799" w14:textId="29A3F07C" w:rsidR="0056131F" w:rsidRPr="004F42F3" w:rsidRDefault="007D174C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posiada udokumentowane </w:t>
      </w:r>
      <w:r w:rsidRPr="002D749A">
        <w:rPr>
          <w:rFonts w:asciiTheme="minorHAnsi" w:hAnsiTheme="minorHAnsi" w:cstheme="minorHAnsi"/>
          <w:sz w:val="22"/>
          <w:szCs w:val="22"/>
        </w:rPr>
        <w:t>sześciomiesięczne doświadczenie praktyczne w pracy ze społecznością romską (faktycznie świadczące pomoc np. na podstawie umowy o pracę, umowy cywilno-prawne, wolontariat)</w:t>
      </w:r>
      <w:r>
        <w:rPr>
          <w:rFonts w:asciiTheme="minorHAnsi" w:hAnsiTheme="minorHAnsi" w:cstheme="minorHAnsi"/>
          <w:sz w:val="22"/>
          <w:szCs w:val="22"/>
        </w:rPr>
        <w:t xml:space="preserve"> – weryfikacja na podstawie Załącznika nr 5 do Zaproszenia do składania ofert  </w:t>
      </w:r>
    </w:p>
    <w:p w14:paraId="17C05E85" w14:textId="77777777" w:rsidR="007D174C" w:rsidRPr="007D174C" w:rsidRDefault="00273FCA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z w:val="20"/>
          <w:szCs w:val="22"/>
        </w:rPr>
      </w:pP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posiadają niezbędny potencjał techniczny</w:t>
      </w:r>
    </w:p>
    <w:p w14:paraId="2444FA73" w14:textId="7E75A62C" w:rsidR="00273FCA" w:rsidRPr="004F42F3" w:rsidRDefault="00AD2DE5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Zamawiający wymaga aby Wykonawca posiadał niezbędny potencjał techniczny wymagany do realizacji przedmiotu zamówienia 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- weryfikacja na podstawie oświadczenia Załącznik nr 1</w:t>
      </w: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do Formularza ofertowego</w:t>
      </w: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>.</w:t>
      </w:r>
    </w:p>
    <w:p w14:paraId="1AB531F1" w14:textId="77777777" w:rsidR="00AD2DE5" w:rsidRPr="00AD2DE5" w:rsidRDefault="00273FCA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z w:val="20"/>
          <w:szCs w:val="22"/>
        </w:rPr>
      </w:pP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posiadają osoby zdolne do wykonania zamówienia </w:t>
      </w:r>
    </w:p>
    <w:p w14:paraId="0B3A346B" w14:textId="33DD2E8A" w:rsidR="004D768E" w:rsidRDefault="00AD2DE5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>Zamawiający wymaga aby Wykonawca wykazał do realizacji przedmiotu zamówienia osobę zdolną do wykonania zamówienia</w:t>
      </w:r>
      <w:r w:rsidR="004D768E">
        <w:rPr>
          <w:rFonts w:asciiTheme="minorHAnsi" w:hAnsiTheme="minorHAnsi" w:cstheme="minorHAnsi"/>
          <w:spacing w:val="2"/>
          <w:sz w:val="22"/>
          <w:shd w:val="clear" w:color="auto" w:fill="FFFFFF"/>
        </w:rPr>
        <w:t>, tj.:</w:t>
      </w: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</w:t>
      </w:r>
    </w:p>
    <w:p w14:paraId="7C583736" w14:textId="49A3F0FF" w:rsidR="004D768E" w:rsidRDefault="004D768E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nieskazane</w:t>
      </w:r>
      <w:r w:rsidRPr="00357B2A">
        <w:rPr>
          <w:rFonts w:asciiTheme="minorHAnsi" w:hAnsiTheme="minorHAnsi" w:cstheme="minorHAnsi"/>
          <w:sz w:val="22"/>
          <w:szCs w:val="22"/>
        </w:rPr>
        <w:t xml:space="preserve"> prawomocnym wyrokiem sądu za umyślne przestępstwo ścigane </w:t>
      </w:r>
      <w:r w:rsidR="0051650B">
        <w:rPr>
          <w:rFonts w:asciiTheme="minorHAnsi" w:hAnsiTheme="minorHAnsi" w:cstheme="minorHAnsi"/>
          <w:sz w:val="22"/>
          <w:szCs w:val="22"/>
        </w:rPr>
        <w:br/>
      </w:r>
      <w:r w:rsidRPr="00357B2A">
        <w:rPr>
          <w:rFonts w:asciiTheme="minorHAnsi" w:hAnsiTheme="minorHAnsi" w:cstheme="minorHAnsi"/>
          <w:sz w:val="22"/>
          <w:szCs w:val="22"/>
        </w:rPr>
        <w:t>z oskarżenia publicznego lu</w:t>
      </w:r>
      <w:r>
        <w:rPr>
          <w:rFonts w:asciiTheme="minorHAnsi" w:hAnsiTheme="minorHAnsi" w:cstheme="minorHAnsi"/>
          <w:sz w:val="22"/>
          <w:szCs w:val="22"/>
        </w:rPr>
        <w:t xml:space="preserve">b umyślne przestępstwo skarbowe – weryfikacja na podstawie oświadczenia stanowiącego Załącznik nr 1 do Formularza ofertowego </w:t>
      </w:r>
    </w:p>
    <w:p w14:paraId="1D7CC393" w14:textId="0A0B31D8" w:rsidR="0056131F" w:rsidRPr="004D768E" w:rsidRDefault="004D768E" w:rsidP="00517653">
      <w:pPr>
        <w:pStyle w:val="Default"/>
        <w:spacing w:line="360" w:lineRule="auto"/>
        <w:ind w:left="1364" w:firstLine="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2D749A">
        <w:rPr>
          <w:rFonts w:asciiTheme="minorHAnsi" w:hAnsiTheme="minorHAnsi" w:cstheme="minorHAnsi"/>
          <w:sz w:val="22"/>
          <w:szCs w:val="22"/>
        </w:rPr>
        <w:t>nie</w:t>
      </w:r>
      <w:r>
        <w:rPr>
          <w:sz w:val="22"/>
          <w:szCs w:val="22"/>
        </w:rPr>
        <w:t>skazane</w:t>
      </w:r>
      <w:r w:rsidRPr="002D749A">
        <w:rPr>
          <w:sz w:val="22"/>
          <w:szCs w:val="22"/>
        </w:rPr>
        <w:t xml:space="preserve"> prawomocnym wyrokiem sądu za przestępstwa </w:t>
      </w:r>
      <w:r w:rsidRPr="002D749A">
        <w:rPr>
          <w:color w:val="2B2B2B"/>
          <w:sz w:val="22"/>
          <w:szCs w:val="22"/>
          <w:shd w:val="clear" w:color="auto" w:fill="FFFFFF"/>
        </w:rPr>
        <w:t xml:space="preserve">określone w rozdziale XIX i XXV Kodeksu karnego (w tym przestępstwa przeciwko wolności seksualnej </w:t>
      </w:r>
      <w:r w:rsidR="0051650B">
        <w:rPr>
          <w:color w:val="2B2B2B"/>
          <w:sz w:val="22"/>
          <w:szCs w:val="22"/>
          <w:shd w:val="clear" w:color="auto" w:fill="FFFFFF"/>
        </w:rPr>
        <w:br/>
      </w:r>
      <w:r w:rsidRPr="002D749A">
        <w:rPr>
          <w:color w:val="2B2B2B"/>
          <w:sz w:val="22"/>
          <w:szCs w:val="22"/>
          <w:shd w:val="clear" w:color="auto" w:fill="FFFFFF"/>
        </w:rPr>
        <w:t>i obyczajności), w art. 189a i art. 207 Kodeksu karnego oraz w </w:t>
      </w:r>
      <w:r w:rsidRPr="002D749A">
        <w:rPr>
          <w:color w:val="1B1B1B"/>
          <w:sz w:val="22"/>
          <w:szCs w:val="22"/>
          <w:shd w:val="clear" w:color="auto" w:fill="FFFFFF"/>
        </w:rPr>
        <w:t>ustawie z dnia 29 lipca 2005 r. o przeciwdziałaniu narkomanii (Dz. U. z 2023 r. poz. 1939 oraz z 2022 r. poz. 2600)</w:t>
      </w:r>
      <w:r w:rsidRPr="002D749A">
        <w:rPr>
          <w:color w:val="2B2B2B"/>
          <w:sz w:val="22"/>
          <w:szCs w:val="22"/>
          <w:shd w:val="clear" w:color="auto" w:fill="FFFFFF"/>
        </w:rPr>
        <w:t>, lub za odpowiadające tym przestępstwom czyny zabronione okre</w:t>
      </w:r>
      <w:r>
        <w:rPr>
          <w:color w:val="2B2B2B"/>
          <w:sz w:val="22"/>
          <w:szCs w:val="22"/>
          <w:shd w:val="clear" w:color="auto" w:fill="FFFFFF"/>
        </w:rPr>
        <w:t xml:space="preserve">ślone </w:t>
      </w:r>
      <w:r w:rsidR="0051650B">
        <w:rPr>
          <w:color w:val="2B2B2B"/>
          <w:sz w:val="22"/>
          <w:szCs w:val="22"/>
          <w:shd w:val="clear" w:color="auto" w:fill="FFFFFF"/>
        </w:rPr>
        <w:br/>
      </w:r>
      <w:r>
        <w:rPr>
          <w:color w:val="2B2B2B"/>
          <w:sz w:val="22"/>
          <w:szCs w:val="22"/>
          <w:shd w:val="clear" w:color="auto" w:fill="FFFFFF"/>
        </w:rPr>
        <w:t xml:space="preserve">w przepisach prawa obcego </w:t>
      </w:r>
      <w:r>
        <w:rPr>
          <w:rFonts w:asciiTheme="minorHAnsi" w:hAnsiTheme="minorHAnsi" w:cstheme="minorHAnsi"/>
          <w:sz w:val="22"/>
          <w:szCs w:val="22"/>
        </w:rPr>
        <w:t>– weryfikacja na podstawie oświadczenia stanowiącego Załącznik nr 1 do Formularza ofertowego</w:t>
      </w:r>
      <w:r w:rsidR="0051650B">
        <w:rPr>
          <w:rFonts w:asciiTheme="minorHAnsi" w:hAnsiTheme="minorHAnsi" w:cstheme="minorHAnsi"/>
          <w:sz w:val="22"/>
          <w:szCs w:val="22"/>
        </w:rPr>
        <w:t>.</w:t>
      </w:r>
      <w:r w:rsidR="00AD2DE5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</w:t>
      </w:r>
    </w:p>
    <w:p w14:paraId="2DF9DB17" w14:textId="49499A75" w:rsidR="00AD2DE5" w:rsidRPr="00AD2DE5" w:rsidRDefault="00273FCA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z w:val="20"/>
          <w:szCs w:val="22"/>
        </w:rPr>
      </w:pP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są w sytuacji ekonomicznej i finansowej pozwalającej na realizacje przedmiotu zamówienia</w:t>
      </w:r>
      <w:r w:rsidR="00AD2DE5">
        <w:rPr>
          <w:rFonts w:asciiTheme="minorHAnsi" w:hAnsiTheme="minorHAnsi" w:cstheme="minorHAnsi"/>
          <w:spacing w:val="2"/>
          <w:sz w:val="22"/>
          <w:shd w:val="clear" w:color="auto" w:fill="FFFFFF"/>
        </w:rPr>
        <w:t>.</w:t>
      </w:r>
    </w:p>
    <w:p w14:paraId="27FF56B5" w14:textId="64E0A672" w:rsidR="00AD2DE5" w:rsidRPr="004D768E" w:rsidRDefault="00AD2DE5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Zamawiający wymaga od Wykonawca aby był on w sytuacji ekonomicznej i finansowej pozwalającej na realizacje przedmiotu zamówienia w całości - 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weryfikacja na podstawie oświadczenia Załącznik nr 1</w:t>
      </w: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</w:t>
      </w:r>
      <w:r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>do Formularza ofertowego</w:t>
      </w: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>.</w:t>
      </w:r>
    </w:p>
    <w:p w14:paraId="4816A0CE" w14:textId="0DA20A50" w:rsidR="00AD2DE5" w:rsidRDefault="00E52958" w:rsidP="00517653">
      <w:pPr>
        <w:pStyle w:val="Default"/>
        <w:numPr>
          <w:ilvl w:val="1"/>
          <w:numId w:val="22"/>
        </w:numPr>
        <w:spacing w:line="360" w:lineRule="auto"/>
        <w:ind w:left="1134" w:hanging="283"/>
        <w:rPr>
          <w:rFonts w:asciiTheme="minorHAnsi" w:hAnsiTheme="minorHAnsi" w:cstheme="minorHAnsi"/>
          <w:spacing w:val="2"/>
          <w:sz w:val="22"/>
          <w:shd w:val="clear" w:color="auto" w:fill="FFFFFF"/>
        </w:rPr>
      </w:pPr>
      <w:r>
        <w:rPr>
          <w:rFonts w:asciiTheme="minorHAnsi" w:hAnsiTheme="minorHAnsi" w:cstheme="minorHAnsi"/>
          <w:spacing w:val="2"/>
          <w:sz w:val="22"/>
          <w:shd w:val="clear" w:color="auto" w:fill="FFFFFF"/>
        </w:rPr>
        <w:t>Dodatkowe</w:t>
      </w:r>
      <w:r w:rsidR="004D768E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warunki udziału w postepowaniu </w:t>
      </w:r>
      <w:r w:rsidR="00AD2DE5" w:rsidRPr="004F42F3">
        <w:rPr>
          <w:rFonts w:asciiTheme="minorHAnsi" w:hAnsiTheme="minorHAnsi" w:cstheme="minorHAnsi"/>
          <w:spacing w:val="2"/>
          <w:sz w:val="22"/>
          <w:shd w:val="clear" w:color="auto" w:fill="FFFFFF"/>
        </w:rPr>
        <w:t xml:space="preserve"> </w:t>
      </w:r>
    </w:p>
    <w:p w14:paraId="4EB42D8D" w14:textId="6A83D20E" w:rsidR="00AD2DE5" w:rsidRPr="004D768E" w:rsidRDefault="004D768E" w:rsidP="00517653">
      <w:pPr>
        <w:pStyle w:val="Default"/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cstheme="minorHAnsi"/>
          <w:sz w:val="22"/>
          <w:szCs w:val="22"/>
        </w:rPr>
        <w:t xml:space="preserve">rozpoczęcie realizacji świadczenia usługi asystenta w terminie 24h, od momentu zgłoszenia konieczności świadczenia usług wobec osób fizycznych/rodzin (rozpoczęcie realizacji świadczenia dotyczy faktycznego wykonywania działań na rzecz osoby/rodziny, wykluczone jest wykazanie rozpoczęcia realizacji świadczenia w trakcie podróży Asystenta do miejsca świadczenia usługi) </w:t>
      </w:r>
      <w:r>
        <w:rPr>
          <w:rFonts w:asciiTheme="minorHAnsi" w:hAnsiTheme="minorHAnsi" w:cstheme="minorHAnsi"/>
          <w:sz w:val="22"/>
          <w:szCs w:val="22"/>
        </w:rPr>
        <w:t>– weryfikacja na podstawie oświadczenia stanowiącego Załącznik nr 1 do Formularza ofertowego</w:t>
      </w:r>
      <w:r w:rsidR="0051650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BAD1D3" w14:textId="0D746DF6" w:rsidR="008A6FEB" w:rsidRDefault="009E5B8E" w:rsidP="00517653">
      <w:pPr>
        <w:pStyle w:val="Default"/>
        <w:numPr>
          <w:ilvl w:val="0"/>
          <w:numId w:val="24"/>
        </w:numPr>
        <w:spacing w:line="360" w:lineRule="auto"/>
        <w:ind w:hanging="29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768E">
        <w:rPr>
          <w:rFonts w:asciiTheme="minorHAnsi" w:hAnsiTheme="minorHAnsi" w:cstheme="minorHAnsi"/>
          <w:b/>
          <w:sz w:val="22"/>
          <w:szCs w:val="22"/>
          <w:u w:val="single"/>
        </w:rPr>
        <w:t>nie podlegają wykluczeniu.</w:t>
      </w:r>
    </w:p>
    <w:p w14:paraId="46AB3ADA" w14:textId="77777777" w:rsidR="004D768E" w:rsidRPr="004D768E" w:rsidRDefault="004D768E" w:rsidP="00517653">
      <w:pPr>
        <w:pStyle w:val="Default"/>
        <w:spacing w:line="360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999DDA" w14:textId="08280B07" w:rsidR="00E670C1" w:rsidRPr="00AE6591" w:rsidRDefault="008A6FEB" w:rsidP="00517653">
      <w:pPr>
        <w:pStyle w:val="Default"/>
        <w:spacing w:line="360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AE6591">
        <w:rPr>
          <w:rFonts w:asciiTheme="minorHAnsi" w:hAnsiTheme="minorHAnsi" w:cstheme="minorHAnsi"/>
          <w:sz w:val="22"/>
          <w:szCs w:val="22"/>
        </w:rPr>
        <w:t>Wykonawca podczas realizacji umowy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70C1" w:rsidRPr="00357B2A">
        <w:rPr>
          <w:rFonts w:asciiTheme="minorHAnsi" w:hAnsiTheme="minorHAnsi" w:cstheme="minorHAnsi"/>
          <w:sz w:val="22"/>
          <w:szCs w:val="22"/>
        </w:rPr>
        <w:t xml:space="preserve">w przypadku braku możliwości skierowania do realizacji zamówienia osoby wskazanej w </w:t>
      </w:r>
      <w:r>
        <w:rPr>
          <w:rFonts w:asciiTheme="minorHAnsi" w:hAnsiTheme="minorHAnsi" w:cstheme="minorHAnsi"/>
          <w:sz w:val="22"/>
          <w:szCs w:val="22"/>
        </w:rPr>
        <w:t xml:space="preserve">formularzu ofertowym, </w:t>
      </w:r>
      <w:r w:rsidR="00E670C1" w:rsidRPr="00357B2A">
        <w:rPr>
          <w:rFonts w:asciiTheme="minorHAnsi" w:hAnsiTheme="minorHAnsi" w:cstheme="minorHAnsi"/>
          <w:sz w:val="22"/>
          <w:szCs w:val="22"/>
        </w:rPr>
        <w:t xml:space="preserve">zobowiązany będzie </w:t>
      </w:r>
      <w:r w:rsidR="00EF6E59" w:rsidRPr="00357B2A">
        <w:rPr>
          <w:rFonts w:asciiTheme="minorHAnsi" w:hAnsiTheme="minorHAnsi" w:cstheme="minorHAnsi"/>
          <w:sz w:val="22"/>
          <w:szCs w:val="22"/>
        </w:rPr>
        <w:br/>
      </w:r>
      <w:r w:rsidR="00E670C1" w:rsidRPr="00357B2A">
        <w:rPr>
          <w:rFonts w:asciiTheme="minorHAnsi" w:hAnsiTheme="minorHAnsi" w:cstheme="minorHAnsi"/>
          <w:sz w:val="22"/>
          <w:szCs w:val="22"/>
        </w:rPr>
        <w:t>do zapewnienia innej osoby o kwalifikacjach</w:t>
      </w:r>
      <w:r w:rsidR="00315B37" w:rsidRPr="00357B2A">
        <w:rPr>
          <w:rFonts w:asciiTheme="minorHAnsi" w:hAnsiTheme="minorHAnsi" w:cstheme="minorHAnsi"/>
          <w:sz w:val="22"/>
          <w:szCs w:val="22"/>
        </w:rPr>
        <w:t xml:space="preserve"> </w:t>
      </w:r>
      <w:r w:rsidR="00E670C1" w:rsidRPr="00357B2A">
        <w:rPr>
          <w:rFonts w:asciiTheme="minorHAnsi" w:hAnsiTheme="minorHAnsi" w:cstheme="minorHAnsi"/>
          <w:sz w:val="22"/>
          <w:szCs w:val="22"/>
        </w:rPr>
        <w:t xml:space="preserve">odpowiadających kwalifikacjom osoby zastępowanej, wskazanej w treści formularza ofertowego lub o kwalifikacjach pozwalających na uzyskanie takiej liczby punktów w ramach w/w kryterium jak osoba zastępowana. Wykonawca w takim przypadku składa oświadczenie, iż osoba zastępująca posiada uprawnienia oraz odpowiednie kwalifikacje do należytego </w:t>
      </w:r>
      <w:r>
        <w:rPr>
          <w:rFonts w:asciiTheme="minorHAnsi" w:hAnsiTheme="minorHAnsi" w:cstheme="minorHAnsi"/>
          <w:sz w:val="22"/>
          <w:szCs w:val="22"/>
        </w:rPr>
        <w:t>w</w:t>
      </w:r>
      <w:r w:rsidR="004D768E">
        <w:rPr>
          <w:rFonts w:asciiTheme="minorHAnsi" w:hAnsiTheme="minorHAnsi" w:cstheme="minorHAnsi"/>
          <w:sz w:val="22"/>
          <w:szCs w:val="22"/>
        </w:rPr>
        <w:t>ykonania przedmiotu zamówienia</w:t>
      </w:r>
      <w:r w:rsidR="00966A5D">
        <w:rPr>
          <w:rFonts w:asciiTheme="minorHAnsi" w:hAnsiTheme="minorHAnsi" w:cstheme="minorHAnsi"/>
          <w:sz w:val="22"/>
          <w:szCs w:val="22"/>
        </w:rPr>
        <w:t>, składając tym samym do Zamawiającego dokumenty osoby zastępującej (oświadczenia i wykaz doświadczenia) wymagane przy składaniu oferty.</w:t>
      </w:r>
      <w:r w:rsidR="004D768E">
        <w:rPr>
          <w:rFonts w:asciiTheme="minorHAnsi" w:hAnsiTheme="minorHAnsi" w:cstheme="minorHAnsi"/>
          <w:sz w:val="22"/>
          <w:szCs w:val="22"/>
        </w:rPr>
        <w:t xml:space="preserve"> </w:t>
      </w:r>
      <w:r w:rsidR="00966A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A64302" w14:textId="3CC123BD" w:rsidR="00CF1B17" w:rsidRPr="00357B2A" w:rsidRDefault="00E670C1" w:rsidP="00517653">
      <w:pPr>
        <w:pStyle w:val="Default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lastRenderedPageBreak/>
        <w:t xml:space="preserve">Zamawiający zastrzega sobie prawo </w:t>
      </w:r>
      <w:r w:rsidR="00AE6591">
        <w:rPr>
          <w:rFonts w:asciiTheme="minorHAnsi" w:hAnsiTheme="minorHAnsi" w:cstheme="minorHAnsi"/>
          <w:sz w:val="22"/>
          <w:szCs w:val="22"/>
        </w:rPr>
        <w:t>na każdym etapie postepowania weryfikacji (np. wglądu)</w:t>
      </w:r>
      <w:r w:rsidRPr="00357B2A">
        <w:rPr>
          <w:rFonts w:asciiTheme="minorHAnsi" w:hAnsiTheme="minorHAnsi" w:cstheme="minorHAnsi"/>
          <w:sz w:val="22"/>
          <w:szCs w:val="22"/>
        </w:rPr>
        <w:t xml:space="preserve"> dokumentacji potwierdzającej kwalifikacje osób zaangażowanych do świadczenia usług asystenta.</w:t>
      </w:r>
    </w:p>
    <w:p w14:paraId="2249B00E" w14:textId="0274E3A5" w:rsidR="00E670C1" w:rsidRPr="00357B2A" w:rsidRDefault="00CF1B17" w:rsidP="00517653">
      <w:pPr>
        <w:pStyle w:val="Default"/>
        <w:spacing w:line="360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357B2A">
        <w:rPr>
          <w:rFonts w:asciiTheme="minorHAnsi" w:hAnsiTheme="minorHAnsi" w:cstheme="minorHAnsi"/>
          <w:sz w:val="22"/>
          <w:szCs w:val="22"/>
        </w:rPr>
        <w:t xml:space="preserve">W razie braku wyznaczenia zastępstwa wynagrodzenie miesięczne będzie pomniejszane za każdy dzień zwłoki w wyznaczeniu zastępstwa o 1/30 przyjętego miesięcznego wynagrodzenia.  </w:t>
      </w:r>
      <w:r w:rsidR="00E66863" w:rsidRPr="00357B2A">
        <w:rPr>
          <w:rFonts w:asciiTheme="minorHAnsi" w:hAnsiTheme="minorHAnsi" w:cstheme="minorHAnsi"/>
          <w:sz w:val="22"/>
          <w:szCs w:val="22"/>
        </w:rPr>
        <w:br/>
      </w:r>
    </w:p>
    <w:p w14:paraId="0C9D10FF" w14:textId="0B9B67B5" w:rsidR="00A03A5B" w:rsidRPr="00357B2A" w:rsidRDefault="006644A3" w:rsidP="00517653">
      <w:pPr>
        <w:pStyle w:val="Default"/>
        <w:spacing w:line="360" w:lineRule="auto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WYKLUCZENIE – PODMIOTY POWIĄZANE</w:t>
      </w:r>
    </w:p>
    <w:p w14:paraId="01367759" w14:textId="5E1E51D4" w:rsidR="00A03A5B" w:rsidRPr="00357B2A" w:rsidRDefault="00A03A5B" w:rsidP="00517653">
      <w:pPr>
        <w:pStyle w:val="Default"/>
        <w:spacing w:line="360" w:lineRule="auto"/>
        <w:ind w:left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W celu uniknięcia konfliktów interesów, zamówienie nie może być udzielone przez Zamawiającego podmiotom powiązanym z nim osobowo lub kapitałowo. Przez powiązania kapitałowe lub osobowe rozumie się wzajemne powiązania między Zamawiającym lub osobami uprawnionymi do zaciągania zobowiązań w imieniu Zamawiającego lub osobami wykonującymi </w:t>
      </w:r>
      <w:r w:rsidR="0051650B">
        <w:rPr>
          <w:rFonts w:asciiTheme="minorHAnsi" w:eastAsiaTheme="minorEastAsia" w:hAnsiTheme="minorHAnsi" w:cstheme="minorHAnsi"/>
          <w:color w:val="auto"/>
          <w:sz w:val="22"/>
          <w:szCs w:val="22"/>
        </w:rPr>
        <w:br/>
      </w: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>w imieniu Zamawiającego czynności związanych z przygotowaniem</w:t>
      </w:r>
      <w:r w:rsidR="00AE6591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 przeprowadzeniem procedury wyboru wykonawcy a Wykonawcą, polegające w szczególności na: </w:t>
      </w:r>
    </w:p>
    <w:p w14:paraId="7C4B7FD7" w14:textId="2331287B" w:rsidR="00A03A5B" w:rsidRDefault="00A03A5B" w:rsidP="00517653">
      <w:pPr>
        <w:pStyle w:val="Default"/>
        <w:numPr>
          <w:ilvl w:val="0"/>
          <w:numId w:val="29"/>
        </w:numPr>
        <w:spacing w:line="360" w:lineRule="auto"/>
        <w:ind w:left="567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uczestniczeniu w spółce jako wspólnik spółki cywilnej lub spółki osobowej, posiadaniu co najmnie10% udziałów lub akcji (o ile niższy próg nie wynika z przepisów prawa), pełnieniu funkcji członka organu nadzorczego lub zarządzającego, prokurenta, pełnomocnika, </w:t>
      </w:r>
    </w:p>
    <w:p w14:paraId="15CCCC2E" w14:textId="4C361DB0" w:rsidR="00A03A5B" w:rsidRDefault="00A03A5B" w:rsidP="00517653">
      <w:pPr>
        <w:pStyle w:val="Default"/>
        <w:numPr>
          <w:ilvl w:val="0"/>
          <w:numId w:val="29"/>
        </w:numPr>
        <w:spacing w:line="360" w:lineRule="auto"/>
        <w:ind w:left="567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51650B">
        <w:rPr>
          <w:rFonts w:asciiTheme="minorHAnsi" w:eastAsiaTheme="minorEastAsia" w:hAnsiTheme="minorHAnsi" w:cstheme="minorHAnsi"/>
          <w:color w:val="auto"/>
          <w:sz w:val="22"/>
          <w:szCs w:val="22"/>
        </w:rPr>
        <w:br/>
      </w: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z tytułu przysposobienia, opieki lub kurateli albo pozostawaniu we wspólnym pożyciu </w:t>
      </w:r>
      <w:r w:rsidR="00E66863"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br/>
      </w: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z wykonawcą, jego zastępcą prawnym lub członkami organów zarządzających lub organów nadzorczych wykonawców ubiegających się o udzielenie zamówienia, </w:t>
      </w:r>
    </w:p>
    <w:p w14:paraId="727B811E" w14:textId="6C421A9C" w:rsidR="00A03A5B" w:rsidRPr="006644A3" w:rsidRDefault="00A03A5B" w:rsidP="00517653">
      <w:pPr>
        <w:pStyle w:val="Default"/>
        <w:numPr>
          <w:ilvl w:val="0"/>
          <w:numId w:val="29"/>
        </w:numPr>
        <w:spacing w:line="360" w:lineRule="auto"/>
        <w:ind w:left="567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</w:t>
      </w:r>
      <w:r w:rsidR="00E66863"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.</w:t>
      </w:r>
    </w:p>
    <w:p w14:paraId="5088A174" w14:textId="77777777" w:rsidR="00E66863" w:rsidRPr="00357B2A" w:rsidRDefault="00E66863" w:rsidP="00517653">
      <w:pPr>
        <w:pStyle w:val="Default"/>
        <w:spacing w:line="36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14:paraId="07154819" w14:textId="32E1FEAE" w:rsidR="00A03A5B" w:rsidRDefault="006644A3" w:rsidP="00517653">
      <w:pPr>
        <w:pStyle w:val="Default"/>
        <w:spacing w:line="360" w:lineRule="auto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 xml:space="preserve">WYKLUCZENIE Z POSTEPOWANIA DODATKOWE WARUNKI </w:t>
      </w:r>
    </w:p>
    <w:p w14:paraId="22F43261" w14:textId="1DFAFC3D" w:rsidR="006644A3" w:rsidRPr="006644A3" w:rsidRDefault="006644A3" w:rsidP="00517653">
      <w:pPr>
        <w:pStyle w:val="Default"/>
        <w:spacing w:line="360" w:lineRule="auto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Z postepowania wyklucza się Wykonawców:</w:t>
      </w:r>
    </w:p>
    <w:p w14:paraId="1BCC9437" w14:textId="77777777" w:rsidR="006644A3" w:rsidRDefault="00A03A5B" w:rsidP="00517653">
      <w:pPr>
        <w:pStyle w:val="Default"/>
        <w:numPr>
          <w:ilvl w:val="0"/>
          <w:numId w:val="28"/>
        </w:numPr>
        <w:spacing w:line="360" w:lineRule="auto"/>
        <w:ind w:left="426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w stosunku do których otwarto likwidację lub których upadłość ogłoszono, z wyjątkiem </w:t>
      </w:r>
      <w:r w:rsid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wykonawców, którzy po ogłoszeniu upadłości zawarli układ zatwierdzony prawomocnym </w:t>
      </w:r>
      <w:r w:rsid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postanowieniem sądu, jeżeli układ nie przewiduje zaspokojenia wierzycieli przez likwidacje majątku upadłego,</w:t>
      </w:r>
    </w:p>
    <w:p w14:paraId="6A9BBD8B" w14:textId="125EC0D9" w:rsidR="00A03A5B" w:rsidRDefault="00A03A5B" w:rsidP="00517653">
      <w:pPr>
        <w:pStyle w:val="Default"/>
        <w:numPr>
          <w:ilvl w:val="0"/>
          <w:numId w:val="28"/>
        </w:numPr>
        <w:spacing w:line="360" w:lineRule="auto"/>
        <w:ind w:left="426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lastRenderedPageBreak/>
        <w:t>którzy zostali prawomocnie skazani za wykroczenia i przestępstwa przeciwko prawom pracownika lub wykroczenia i przestępstwa przeciwko środowisku,</w:t>
      </w:r>
    </w:p>
    <w:p w14:paraId="2A55F4C2" w14:textId="531DC373" w:rsidR="00A03A5B" w:rsidRDefault="00A03A5B" w:rsidP="00517653">
      <w:pPr>
        <w:pStyle w:val="Default"/>
        <w:numPr>
          <w:ilvl w:val="0"/>
          <w:numId w:val="28"/>
        </w:numPr>
        <w:spacing w:line="360" w:lineRule="auto"/>
        <w:ind w:left="426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wobec których wydano ostateczną decyzję administracyjną o naruszeniu obowiązków wynikających</w:t>
      </w:r>
      <w:r w:rsidR="00E66863"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z przepisów prawa pracy, prawa ochrony środowiska lub przepisów </w:t>
      </w:r>
      <w:r w:rsidR="0051650B">
        <w:rPr>
          <w:rFonts w:asciiTheme="minorHAnsi" w:eastAsiaTheme="minorEastAsia" w:hAnsiTheme="minorHAnsi" w:cstheme="minorHAnsi"/>
          <w:color w:val="auto"/>
          <w:sz w:val="22"/>
          <w:szCs w:val="22"/>
        </w:rPr>
        <w:br/>
      </w:r>
      <w:r w:rsid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o zabezpieczeniu społecznym,</w:t>
      </w:r>
    </w:p>
    <w:p w14:paraId="50A2E166" w14:textId="68BA3E92" w:rsidR="00A03A5B" w:rsidRPr="006644A3" w:rsidRDefault="00A03A5B" w:rsidP="00517653">
      <w:pPr>
        <w:pStyle w:val="Default"/>
        <w:numPr>
          <w:ilvl w:val="0"/>
          <w:numId w:val="28"/>
        </w:numPr>
        <w:spacing w:line="360" w:lineRule="auto"/>
        <w:ind w:left="426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wobec których sąd orzekł zakaz ubiegania się o zamówienia/karę zakazu dostępu do środków publicznych, na podstawie przepisów o odpowiedzialności podmiotów zbiorowych za czyny zabronione pod groźbą kary i innych</w:t>
      </w:r>
      <w:r w:rsidR="00EB106B" w:rsidRPr="006644A3">
        <w:rPr>
          <w:rFonts w:asciiTheme="minorHAnsi" w:eastAsiaTheme="minorEastAsia" w:hAnsiTheme="minorHAnsi" w:cstheme="minorHAnsi"/>
          <w:color w:val="auto"/>
          <w:sz w:val="22"/>
          <w:szCs w:val="22"/>
        </w:rPr>
        <w:t>.</w:t>
      </w:r>
    </w:p>
    <w:p w14:paraId="458608CA" w14:textId="115E9C45" w:rsidR="008D7E48" w:rsidRPr="00357B2A" w:rsidRDefault="00A03A5B" w:rsidP="0051765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7B2A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Na potwierdzenie braku podstaw do wykluczenia Wykonawca zaznacza stosowne oświadczenie na </w:t>
      </w:r>
      <w:r w:rsidRPr="00357B2A">
        <w:rPr>
          <w:rFonts w:asciiTheme="minorHAnsi" w:hAnsiTheme="minorHAnsi" w:cstheme="minorHAnsi"/>
          <w:sz w:val="22"/>
          <w:szCs w:val="22"/>
        </w:rPr>
        <w:t xml:space="preserve">formularzu ofertowym. </w:t>
      </w:r>
      <w:bookmarkStart w:id="3" w:name="_Hlk182382017"/>
    </w:p>
    <w:bookmarkEnd w:id="3"/>
    <w:p w14:paraId="6F4C39AA" w14:textId="45CE4B84" w:rsidR="00E83C10" w:rsidRPr="006644A3" w:rsidRDefault="00C54BE6" w:rsidP="00517653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426" w:hanging="426"/>
        <w:rPr>
          <w:rFonts w:cstheme="minorHAnsi"/>
          <w:b/>
          <w:sz w:val="22"/>
          <w:szCs w:val="22"/>
        </w:rPr>
      </w:pPr>
      <w:r w:rsidRPr="006644A3">
        <w:rPr>
          <w:rFonts w:cstheme="minorHAnsi"/>
          <w:b/>
          <w:sz w:val="22"/>
          <w:szCs w:val="22"/>
        </w:rPr>
        <w:t>OPIS SPOSOBU PRZYGOTOWANIA OFERTY:</w:t>
      </w:r>
    </w:p>
    <w:p w14:paraId="6EF0B2B3" w14:textId="4993731A" w:rsidR="00A5274D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1. Przystępując do postępowania </w:t>
      </w:r>
      <w:r w:rsidR="00277D75">
        <w:rPr>
          <w:rFonts w:cstheme="minorHAnsi"/>
          <w:sz w:val="22"/>
          <w:szCs w:val="22"/>
        </w:rPr>
        <w:t xml:space="preserve">Wykonawca </w:t>
      </w:r>
      <w:r w:rsidRPr="00357B2A">
        <w:rPr>
          <w:rFonts w:cstheme="minorHAnsi"/>
          <w:sz w:val="22"/>
          <w:szCs w:val="22"/>
        </w:rPr>
        <w:t xml:space="preserve"> akceptuje warunki opisane w niniejszym </w:t>
      </w:r>
      <w:r w:rsidR="00626D8E">
        <w:rPr>
          <w:rFonts w:cstheme="minorHAnsi"/>
          <w:sz w:val="22"/>
          <w:szCs w:val="22"/>
        </w:rPr>
        <w:t>zaproszeniu do składania ofert.</w:t>
      </w:r>
    </w:p>
    <w:p w14:paraId="45A725FF" w14:textId="594DD595" w:rsidR="00A5274D" w:rsidRPr="00357B2A" w:rsidRDefault="00A5274D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2. </w:t>
      </w:r>
      <w:r w:rsidR="00C77973" w:rsidRPr="00357B2A">
        <w:rPr>
          <w:rFonts w:cstheme="minorHAnsi"/>
          <w:sz w:val="22"/>
          <w:szCs w:val="22"/>
        </w:rPr>
        <w:t xml:space="preserve">Wykonawca </w:t>
      </w:r>
      <w:r w:rsidR="00E83C10" w:rsidRPr="00357B2A">
        <w:rPr>
          <w:rFonts w:cstheme="minorHAnsi"/>
          <w:sz w:val="22"/>
          <w:szCs w:val="22"/>
        </w:rPr>
        <w:t>może złożyć tylko jedną ofertę</w:t>
      </w:r>
      <w:r w:rsidR="00C77973" w:rsidRPr="00357B2A">
        <w:rPr>
          <w:rFonts w:cstheme="minorHAnsi"/>
          <w:sz w:val="22"/>
          <w:szCs w:val="22"/>
        </w:rPr>
        <w:t xml:space="preserve"> na jednego asystenta</w:t>
      </w:r>
      <w:r w:rsidR="00E83C10" w:rsidRPr="00357B2A">
        <w:rPr>
          <w:rFonts w:cstheme="minorHAnsi"/>
          <w:sz w:val="22"/>
          <w:szCs w:val="22"/>
        </w:rPr>
        <w:t>.</w:t>
      </w:r>
      <w:r w:rsidR="004C1DB7" w:rsidRPr="00357B2A">
        <w:rPr>
          <w:rFonts w:cstheme="minorHAnsi"/>
          <w:sz w:val="22"/>
          <w:szCs w:val="22"/>
        </w:rPr>
        <w:t xml:space="preserve"> </w:t>
      </w:r>
      <w:r w:rsidR="0003207A" w:rsidRPr="00357B2A">
        <w:rPr>
          <w:rFonts w:cstheme="minorHAnsi"/>
          <w:sz w:val="22"/>
          <w:szCs w:val="22"/>
        </w:rPr>
        <w:t xml:space="preserve">Złożenie więcej niż jednej oferty </w:t>
      </w:r>
      <w:r w:rsidR="00C77973" w:rsidRPr="00357B2A">
        <w:rPr>
          <w:rFonts w:cstheme="minorHAnsi"/>
          <w:sz w:val="22"/>
          <w:szCs w:val="22"/>
        </w:rPr>
        <w:t xml:space="preserve">lub wykazanie w jednej ofercie więcej niż jednego asystenta </w:t>
      </w:r>
      <w:r w:rsidR="0003207A" w:rsidRPr="00357B2A">
        <w:rPr>
          <w:rFonts w:cstheme="minorHAnsi"/>
          <w:sz w:val="22"/>
          <w:szCs w:val="22"/>
        </w:rPr>
        <w:t>spowoduje odrzucenie wszystkich ofert złożonych przez Wykonawcę.</w:t>
      </w:r>
      <w:r w:rsidR="00E83C10" w:rsidRPr="00357B2A">
        <w:rPr>
          <w:rFonts w:cstheme="minorHAnsi"/>
          <w:sz w:val="22"/>
          <w:szCs w:val="22"/>
        </w:rPr>
        <w:t xml:space="preserve"> </w:t>
      </w:r>
    </w:p>
    <w:p w14:paraId="5384C87F" w14:textId="48C69EB3" w:rsidR="00A5274D" w:rsidRPr="00357B2A" w:rsidRDefault="00A5274D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3. </w:t>
      </w:r>
      <w:r w:rsidR="00E83C10" w:rsidRPr="00357B2A">
        <w:rPr>
          <w:rFonts w:cstheme="minorHAnsi"/>
          <w:sz w:val="22"/>
          <w:szCs w:val="22"/>
        </w:rPr>
        <w:t xml:space="preserve">Oferta musi zostać sporządzona w języku polskim na formularzu ofertowym załączonym do niniejszego </w:t>
      </w:r>
      <w:r w:rsidR="00626D8E">
        <w:rPr>
          <w:rFonts w:cstheme="minorHAnsi"/>
          <w:sz w:val="22"/>
          <w:szCs w:val="22"/>
        </w:rPr>
        <w:t xml:space="preserve">zaproszenia do składania ofert </w:t>
      </w:r>
      <w:r w:rsidR="00E83C10" w:rsidRPr="00357B2A">
        <w:rPr>
          <w:rFonts w:cstheme="minorHAnsi"/>
          <w:sz w:val="22"/>
          <w:szCs w:val="22"/>
        </w:rPr>
        <w:t>(</w:t>
      </w:r>
      <w:r w:rsidR="00E83C10" w:rsidRPr="00626D8E">
        <w:rPr>
          <w:rFonts w:cstheme="minorHAnsi"/>
          <w:b/>
          <w:i/>
          <w:sz w:val="22"/>
          <w:szCs w:val="22"/>
        </w:rPr>
        <w:t>załącznik</w:t>
      </w:r>
      <w:r w:rsidR="003D2D45" w:rsidRPr="00626D8E">
        <w:rPr>
          <w:rFonts w:cstheme="minorHAnsi"/>
          <w:b/>
          <w:i/>
          <w:sz w:val="22"/>
          <w:szCs w:val="22"/>
        </w:rPr>
        <w:t xml:space="preserve"> </w:t>
      </w:r>
      <w:r w:rsidR="00E83C10" w:rsidRPr="00626D8E">
        <w:rPr>
          <w:rFonts w:cstheme="minorHAnsi"/>
          <w:b/>
          <w:i/>
          <w:sz w:val="22"/>
          <w:szCs w:val="22"/>
        </w:rPr>
        <w:t>nr 1</w:t>
      </w:r>
      <w:r w:rsidR="00E83C10" w:rsidRPr="00357B2A">
        <w:rPr>
          <w:rFonts w:cstheme="minorHAnsi"/>
          <w:sz w:val="22"/>
          <w:szCs w:val="22"/>
        </w:rPr>
        <w:t xml:space="preserve"> wraz z pozostałymi załącznikami).</w:t>
      </w:r>
    </w:p>
    <w:p w14:paraId="2549960C" w14:textId="1A48C1FB" w:rsidR="00250DC9" w:rsidRPr="00357B2A" w:rsidRDefault="000C576A" w:rsidP="00517653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4. </w:t>
      </w:r>
      <w:r w:rsidR="00E83C10" w:rsidRPr="00357B2A">
        <w:rPr>
          <w:rFonts w:cstheme="minorHAnsi"/>
          <w:sz w:val="22"/>
          <w:szCs w:val="22"/>
        </w:rPr>
        <w:t>Ofert</w:t>
      </w:r>
      <w:r w:rsidR="003D2D45" w:rsidRPr="00357B2A">
        <w:rPr>
          <w:rFonts w:cstheme="minorHAnsi"/>
          <w:sz w:val="22"/>
          <w:szCs w:val="22"/>
        </w:rPr>
        <w:t>a</w:t>
      </w:r>
      <w:r w:rsidR="00250DC9" w:rsidRPr="00357B2A">
        <w:rPr>
          <w:rFonts w:cstheme="minorHAnsi"/>
          <w:sz w:val="22"/>
          <w:szCs w:val="22"/>
        </w:rPr>
        <w:t xml:space="preserve"> musi być podpisana przez Wykonawcę, osobę lub osoby reprezentujące Wykonawcę, zgodnie z zasadami reprezentacji wskazanymi we właściwym rejestrze, bądź osobę lub osoby upoważnione do reprezentowania Wnioskodawcy.</w:t>
      </w:r>
    </w:p>
    <w:p w14:paraId="66327B6E" w14:textId="1A078828" w:rsidR="00250DC9" w:rsidRPr="00357B2A" w:rsidRDefault="00250DC9" w:rsidP="00517653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5</w:t>
      </w:r>
      <w:r w:rsidR="00E83C10" w:rsidRPr="00357B2A">
        <w:rPr>
          <w:rFonts w:cstheme="minorHAnsi"/>
          <w:sz w:val="22"/>
          <w:szCs w:val="22"/>
        </w:rPr>
        <w:t>.</w:t>
      </w:r>
      <w:r w:rsidRPr="00357B2A">
        <w:rPr>
          <w:rFonts w:cstheme="minorHAnsi"/>
          <w:sz w:val="22"/>
          <w:szCs w:val="22"/>
        </w:rPr>
        <w:t xml:space="preserve"> Jeżeli osoba lub osoby podpisujące ofertę (reprezentujące Wykonawcę) działają na podstawie pełnomocnictwa, pełnomocnictwo w formie oryginału lu</w:t>
      </w:r>
      <w:r w:rsidR="00F47A7C" w:rsidRPr="00357B2A">
        <w:rPr>
          <w:rFonts w:cstheme="minorHAnsi"/>
          <w:sz w:val="22"/>
          <w:szCs w:val="22"/>
        </w:rPr>
        <w:t>b</w:t>
      </w:r>
      <w:r w:rsidRPr="00357B2A">
        <w:rPr>
          <w:rFonts w:cstheme="minorHAnsi"/>
          <w:sz w:val="22"/>
          <w:szCs w:val="22"/>
        </w:rPr>
        <w:t xml:space="preserve"> kopii </w:t>
      </w:r>
      <w:r w:rsidR="00E34184" w:rsidRPr="00357B2A">
        <w:rPr>
          <w:rFonts w:cstheme="minorHAnsi"/>
          <w:sz w:val="22"/>
          <w:szCs w:val="22"/>
        </w:rPr>
        <w:t xml:space="preserve">poświadczonej za zgodność </w:t>
      </w:r>
      <w:r w:rsidR="0051650B">
        <w:rPr>
          <w:rFonts w:cstheme="minorHAnsi"/>
          <w:sz w:val="22"/>
          <w:szCs w:val="22"/>
        </w:rPr>
        <w:br/>
      </w:r>
      <w:r w:rsidR="00E34184" w:rsidRPr="00357B2A">
        <w:rPr>
          <w:rFonts w:cstheme="minorHAnsi"/>
          <w:sz w:val="22"/>
          <w:szCs w:val="22"/>
        </w:rPr>
        <w:t>z oryginałem przez Wnioskodawcę, musi zostać dołączone do oferty.</w:t>
      </w:r>
    </w:p>
    <w:p w14:paraId="2F7F2F2B" w14:textId="31158FCA" w:rsidR="00D265A1" w:rsidRPr="00357B2A" w:rsidRDefault="00E34184" w:rsidP="00517653">
      <w:pPr>
        <w:pStyle w:val="Akapitzlist"/>
        <w:widowControl w:val="0"/>
        <w:tabs>
          <w:tab w:val="left" w:pos="142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6. </w:t>
      </w:r>
      <w:r w:rsidR="00E83C10" w:rsidRPr="00357B2A">
        <w:rPr>
          <w:rFonts w:cstheme="minorHAnsi"/>
          <w:sz w:val="22"/>
          <w:szCs w:val="22"/>
        </w:rPr>
        <w:t xml:space="preserve">Brak podpisu oferty i załączników w wyżej wymienionych formach będzie skutkował odrzuceniem oferty. </w:t>
      </w:r>
    </w:p>
    <w:p w14:paraId="05F89DEB" w14:textId="3EE57366" w:rsidR="00E83C10" w:rsidRPr="00357B2A" w:rsidRDefault="00E34184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7. </w:t>
      </w:r>
      <w:r w:rsidR="00E83C10" w:rsidRPr="00357B2A">
        <w:rPr>
          <w:rFonts w:cstheme="minorHAnsi"/>
          <w:sz w:val="22"/>
          <w:szCs w:val="22"/>
        </w:rPr>
        <w:t xml:space="preserve">Złożenie oferty w sposób odbiegający od wskazanego w niniejszym </w:t>
      </w:r>
      <w:r w:rsidR="00626D8E">
        <w:rPr>
          <w:rFonts w:cstheme="minorHAnsi"/>
          <w:sz w:val="22"/>
          <w:szCs w:val="22"/>
        </w:rPr>
        <w:t xml:space="preserve">zaproszeniu do składania ofert </w:t>
      </w:r>
      <w:r w:rsidR="00E83C10" w:rsidRPr="00357B2A">
        <w:rPr>
          <w:rFonts w:cstheme="minorHAnsi"/>
          <w:sz w:val="22"/>
          <w:szCs w:val="22"/>
        </w:rPr>
        <w:t xml:space="preserve">jest równoznaczne z jej odrzuceniem, ze względu na niespełnienie kryteriów formalnych bez </w:t>
      </w:r>
    </w:p>
    <w:p w14:paraId="70C523DE" w14:textId="257149E4" w:rsidR="00E34184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wzywania do uzupełnienia. </w:t>
      </w:r>
    </w:p>
    <w:p w14:paraId="01C9B665" w14:textId="63C6F318" w:rsidR="0003207A" w:rsidRPr="00357B2A" w:rsidRDefault="0003207A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8. Oferta składana przez Bazę Konkurencyjności winna być sporządzona zgodnie z zasadami Bazy Konkurencyjności (załączniki powinny zostać dołączone w formi</w:t>
      </w:r>
      <w:r w:rsidR="00F47A7C" w:rsidRPr="00357B2A">
        <w:rPr>
          <w:rFonts w:cstheme="minorHAnsi"/>
          <w:sz w:val="22"/>
          <w:szCs w:val="22"/>
        </w:rPr>
        <w:t>e</w:t>
      </w:r>
      <w:r w:rsidRPr="00357B2A">
        <w:rPr>
          <w:rFonts w:cstheme="minorHAnsi"/>
          <w:sz w:val="22"/>
          <w:szCs w:val="22"/>
        </w:rPr>
        <w:t xml:space="preserve"> skanu, w formacie PDF).</w:t>
      </w:r>
    </w:p>
    <w:p w14:paraId="781FD57C" w14:textId="01ABB56B" w:rsidR="00E83C10" w:rsidRPr="00357B2A" w:rsidRDefault="00F47A7C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lastRenderedPageBreak/>
        <w:t>9</w:t>
      </w:r>
      <w:r w:rsidR="00E34184" w:rsidRPr="00357B2A">
        <w:rPr>
          <w:rFonts w:cstheme="minorHAnsi"/>
          <w:sz w:val="22"/>
          <w:szCs w:val="22"/>
        </w:rPr>
        <w:t xml:space="preserve">. </w:t>
      </w:r>
      <w:r w:rsidR="00277D75">
        <w:rPr>
          <w:rFonts w:cstheme="minorHAnsi"/>
          <w:sz w:val="22"/>
          <w:szCs w:val="22"/>
        </w:rPr>
        <w:t>Wykonawca</w:t>
      </w:r>
      <w:r w:rsidR="00E83C10" w:rsidRPr="00357B2A">
        <w:rPr>
          <w:rFonts w:cstheme="minorHAnsi"/>
          <w:sz w:val="22"/>
          <w:szCs w:val="22"/>
        </w:rPr>
        <w:t xml:space="preserve"> ponosi wszelkie koszty związane z przygotowaniem i złożeniem oferty niezależnie od wyników postępowania.</w:t>
      </w:r>
    </w:p>
    <w:p w14:paraId="784DDC79" w14:textId="253B5B8E" w:rsidR="00E83C10" w:rsidRPr="00357B2A" w:rsidRDefault="00F47A7C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10</w:t>
      </w:r>
      <w:r w:rsidR="00E83C10" w:rsidRPr="00357B2A">
        <w:rPr>
          <w:rFonts w:cstheme="minorHAnsi"/>
          <w:sz w:val="22"/>
          <w:szCs w:val="22"/>
        </w:rPr>
        <w:t>. Oferta musi zawierać:</w:t>
      </w:r>
    </w:p>
    <w:p w14:paraId="5E0FF37C" w14:textId="3E399EDB" w:rsidR="00E83C10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a) nazwę i adres </w:t>
      </w:r>
      <w:r w:rsidR="00277D75">
        <w:rPr>
          <w:rFonts w:cstheme="minorHAnsi"/>
          <w:sz w:val="22"/>
          <w:szCs w:val="22"/>
        </w:rPr>
        <w:t>Wykonawcy</w:t>
      </w:r>
      <w:r w:rsidRPr="00357B2A">
        <w:rPr>
          <w:rFonts w:cstheme="minorHAnsi"/>
          <w:sz w:val="22"/>
          <w:szCs w:val="22"/>
        </w:rPr>
        <w:t>,</w:t>
      </w:r>
    </w:p>
    <w:p w14:paraId="24FCBAAF" w14:textId="77777777" w:rsidR="00E83C10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b) datę sporządzenia,</w:t>
      </w:r>
    </w:p>
    <w:p w14:paraId="0E928EDD" w14:textId="77777777" w:rsidR="00E83C10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c) termin związania ofertą. Termin ten wynosi 30 dni,</w:t>
      </w:r>
    </w:p>
    <w:p w14:paraId="2E6D19B7" w14:textId="7A4855B1" w:rsidR="00C77973" w:rsidRPr="000D26B1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d) </w:t>
      </w:r>
      <w:r w:rsidR="00FF6C73" w:rsidRPr="000D26B1">
        <w:rPr>
          <w:rFonts w:cstheme="minorHAnsi"/>
          <w:sz w:val="22"/>
          <w:szCs w:val="22"/>
        </w:rPr>
        <w:t xml:space="preserve">Koszt </w:t>
      </w:r>
      <w:r w:rsidRPr="000D26B1">
        <w:rPr>
          <w:rFonts w:cstheme="minorHAnsi"/>
          <w:sz w:val="22"/>
          <w:szCs w:val="22"/>
        </w:rPr>
        <w:t xml:space="preserve">za </w:t>
      </w:r>
      <w:r w:rsidR="00FF6C73" w:rsidRPr="000D26B1">
        <w:rPr>
          <w:rFonts w:cstheme="minorHAnsi"/>
          <w:sz w:val="22"/>
          <w:szCs w:val="22"/>
        </w:rPr>
        <w:t xml:space="preserve">jeden miesiąc realizacji usługi asystenta </w:t>
      </w:r>
      <w:r w:rsidRPr="000D26B1">
        <w:rPr>
          <w:rFonts w:cstheme="minorHAnsi"/>
          <w:sz w:val="22"/>
          <w:szCs w:val="22"/>
        </w:rPr>
        <w:t>(</w:t>
      </w:r>
      <w:r w:rsidR="00304F9C">
        <w:rPr>
          <w:rFonts w:cstheme="minorHAnsi"/>
          <w:sz w:val="22"/>
          <w:szCs w:val="22"/>
        </w:rPr>
        <w:t xml:space="preserve">składniki: </w:t>
      </w:r>
      <w:r w:rsidRPr="000D26B1">
        <w:rPr>
          <w:rFonts w:cstheme="minorHAnsi"/>
          <w:sz w:val="22"/>
          <w:szCs w:val="22"/>
        </w:rPr>
        <w:t>ne</w:t>
      </w:r>
      <w:r w:rsidR="00304F9C">
        <w:rPr>
          <w:rFonts w:cstheme="minorHAnsi"/>
          <w:sz w:val="22"/>
          <w:szCs w:val="22"/>
        </w:rPr>
        <w:t xml:space="preserve">tto, </w:t>
      </w:r>
      <w:r w:rsidR="00DF262F" w:rsidRPr="000D26B1">
        <w:rPr>
          <w:rFonts w:cstheme="minorHAnsi"/>
          <w:sz w:val="22"/>
          <w:szCs w:val="22"/>
        </w:rPr>
        <w:t>brutto</w:t>
      </w:r>
      <w:r w:rsidR="00304F9C">
        <w:rPr>
          <w:rFonts w:cstheme="minorHAnsi"/>
          <w:sz w:val="22"/>
          <w:szCs w:val="22"/>
        </w:rPr>
        <w:t>, brutto brutto</w:t>
      </w:r>
      <w:r w:rsidR="00DF262F" w:rsidRPr="000D26B1">
        <w:rPr>
          <w:rFonts w:cstheme="minorHAnsi"/>
          <w:sz w:val="22"/>
          <w:szCs w:val="22"/>
        </w:rPr>
        <w:t>), przy czym koszt</w:t>
      </w:r>
      <w:r w:rsidRPr="000D26B1">
        <w:rPr>
          <w:rFonts w:cstheme="minorHAnsi"/>
          <w:sz w:val="22"/>
          <w:szCs w:val="22"/>
        </w:rPr>
        <w:t xml:space="preserve"> brutto zawi</w:t>
      </w:r>
      <w:r w:rsidR="00DF262F" w:rsidRPr="000D26B1">
        <w:rPr>
          <w:rFonts w:cstheme="minorHAnsi"/>
          <w:sz w:val="22"/>
          <w:szCs w:val="22"/>
        </w:rPr>
        <w:t xml:space="preserve">era wszelkie obciążenia </w:t>
      </w:r>
      <w:proofErr w:type="spellStart"/>
      <w:r w:rsidRPr="000D26B1">
        <w:rPr>
          <w:rFonts w:cstheme="minorHAnsi"/>
          <w:sz w:val="22"/>
          <w:szCs w:val="22"/>
        </w:rPr>
        <w:t>publiczno</w:t>
      </w:r>
      <w:proofErr w:type="spellEnd"/>
      <w:r w:rsidRPr="000D26B1">
        <w:rPr>
          <w:rFonts w:cstheme="minorHAnsi"/>
          <w:sz w:val="22"/>
          <w:szCs w:val="22"/>
        </w:rPr>
        <w:t xml:space="preserve"> - prawne w tym podatek VAT (jeśli jest należny), </w:t>
      </w:r>
      <w:r w:rsidR="00DF262F" w:rsidRPr="000D26B1">
        <w:rPr>
          <w:rFonts w:cstheme="minorHAnsi"/>
          <w:sz w:val="22"/>
          <w:szCs w:val="22"/>
        </w:rPr>
        <w:t xml:space="preserve">który </w:t>
      </w:r>
      <w:r w:rsidR="00277D75">
        <w:rPr>
          <w:rFonts w:cstheme="minorHAnsi"/>
          <w:sz w:val="22"/>
          <w:szCs w:val="22"/>
        </w:rPr>
        <w:t>Wykonawca</w:t>
      </w:r>
      <w:r w:rsidR="00DF262F" w:rsidRPr="000D26B1">
        <w:rPr>
          <w:rFonts w:cstheme="minorHAnsi"/>
          <w:sz w:val="22"/>
          <w:szCs w:val="22"/>
        </w:rPr>
        <w:t xml:space="preserve"> jest zobowiązany </w:t>
      </w:r>
      <w:r w:rsidRPr="000D26B1">
        <w:rPr>
          <w:rFonts w:cstheme="minorHAnsi"/>
          <w:sz w:val="22"/>
          <w:szCs w:val="22"/>
        </w:rPr>
        <w:t xml:space="preserve">obliczyć zgodnie z obowiązującymi przepisami. </w:t>
      </w:r>
      <w:r w:rsidR="00DF262F" w:rsidRPr="000D26B1">
        <w:rPr>
          <w:rFonts w:cstheme="minorHAnsi"/>
          <w:sz w:val="22"/>
          <w:szCs w:val="22"/>
        </w:rPr>
        <w:t xml:space="preserve">Koszt </w:t>
      </w:r>
      <w:r w:rsidRPr="000D26B1">
        <w:rPr>
          <w:rFonts w:cstheme="minorHAnsi"/>
          <w:sz w:val="22"/>
          <w:szCs w:val="22"/>
        </w:rPr>
        <w:t xml:space="preserve">za </w:t>
      </w:r>
      <w:r w:rsidR="00DF262F" w:rsidRPr="000D26B1">
        <w:rPr>
          <w:rFonts w:cstheme="minorHAnsi"/>
          <w:sz w:val="22"/>
          <w:szCs w:val="22"/>
        </w:rPr>
        <w:t xml:space="preserve">jedne miesiąc realizacji usługi uwzględnia wykonanie </w:t>
      </w:r>
      <w:r w:rsidRPr="000D26B1">
        <w:rPr>
          <w:rFonts w:cstheme="minorHAnsi"/>
          <w:sz w:val="22"/>
          <w:szCs w:val="22"/>
        </w:rPr>
        <w:t>wszystkich czynności oraz zawiera wszelkie koszty związa</w:t>
      </w:r>
      <w:r w:rsidR="00DF262F" w:rsidRPr="000D26B1">
        <w:rPr>
          <w:rFonts w:cstheme="minorHAnsi"/>
          <w:sz w:val="22"/>
          <w:szCs w:val="22"/>
        </w:rPr>
        <w:t>ne z realizacją zamówienia ś</w:t>
      </w:r>
      <w:r w:rsidRPr="000D26B1">
        <w:rPr>
          <w:rFonts w:cstheme="minorHAnsi"/>
          <w:sz w:val="22"/>
          <w:szCs w:val="22"/>
        </w:rPr>
        <w:t>wiadczonego przez okres i na warunkach okr</w:t>
      </w:r>
      <w:r w:rsidR="00DF262F" w:rsidRPr="000D26B1">
        <w:rPr>
          <w:rFonts w:cstheme="minorHAnsi"/>
          <w:sz w:val="22"/>
          <w:szCs w:val="22"/>
        </w:rPr>
        <w:t xml:space="preserve">eślonych </w:t>
      </w:r>
      <w:r w:rsidR="0051650B">
        <w:rPr>
          <w:rFonts w:cstheme="minorHAnsi"/>
          <w:sz w:val="22"/>
          <w:szCs w:val="22"/>
        </w:rPr>
        <w:br/>
      </w:r>
      <w:r w:rsidR="00DF262F" w:rsidRPr="000D26B1">
        <w:rPr>
          <w:rFonts w:cstheme="minorHAnsi"/>
          <w:sz w:val="22"/>
          <w:szCs w:val="22"/>
        </w:rPr>
        <w:t xml:space="preserve">w </w:t>
      </w:r>
      <w:r w:rsidR="00626D8E" w:rsidRPr="000D26B1">
        <w:rPr>
          <w:rFonts w:cstheme="minorHAnsi"/>
          <w:sz w:val="22"/>
          <w:szCs w:val="22"/>
        </w:rPr>
        <w:t>zaproszeniu do składania ofert</w:t>
      </w:r>
      <w:r w:rsidR="00DF262F" w:rsidRPr="000D26B1">
        <w:rPr>
          <w:rFonts w:cstheme="minorHAnsi"/>
          <w:sz w:val="22"/>
          <w:szCs w:val="22"/>
        </w:rPr>
        <w:t xml:space="preserve">. </w:t>
      </w:r>
      <w:r w:rsidR="00C77973" w:rsidRPr="000D26B1">
        <w:rPr>
          <w:rFonts w:cstheme="minorHAnsi"/>
          <w:sz w:val="22"/>
          <w:szCs w:val="22"/>
        </w:rPr>
        <w:t xml:space="preserve">Wykonawca </w:t>
      </w:r>
      <w:r w:rsidR="00DF262F" w:rsidRPr="000D26B1">
        <w:rPr>
          <w:rFonts w:cstheme="minorHAnsi"/>
          <w:sz w:val="22"/>
          <w:szCs w:val="22"/>
        </w:rPr>
        <w:t xml:space="preserve">w ofercie </w:t>
      </w:r>
      <w:r w:rsidR="00C77973" w:rsidRPr="000D26B1">
        <w:rPr>
          <w:rFonts w:cstheme="minorHAnsi"/>
          <w:sz w:val="22"/>
          <w:szCs w:val="22"/>
        </w:rPr>
        <w:t>poda koszt za realizację jednego miesiąca realizacji usług asystenta, bez względu na teren (miejsce) pobytu uczestnika projektu/rodziny</w:t>
      </w:r>
      <w:r w:rsidR="000D26B1" w:rsidRPr="000D26B1">
        <w:rPr>
          <w:rFonts w:cstheme="minorHAnsi"/>
          <w:sz w:val="22"/>
          <w:szCs w:val="22"/>
        </w:rPr>
        <w:t xml:space="preserve"> (tj. miejsce świadczenia usługi)</w:t>
      </w:r>
      <w:r w:rsidR="00DF262F" w:rsidRPr="000D26B1">
        <w:rPr>
          <w:rFonts w:cstheme="minorHAnsi"/>
          <w:sz w:val="22"/>
          <w:szCs w:val="22"/>
        </w:rPr>
        <w:t>. K</w:t>
      </w:r>
      <w:r w:rsidR="00C77973" w:rsidRPr="000D26B1">
        <w:rPr>
          <w:rFonts w:cstheme="minorHAnsi"/>
          <w:sz w:val="22"/>
          <w:szCs w:val="22"/>
        </w:rPr>
        <w:t>oszt</w:t>
      </w:r>
      <w:r w:rsidR="00DF262F" w:rsidRPr="000D26B1">
        <w:rPr>
          <w:rFonts w:cstheme="minorHAnsi"/>
          <w:sz w:val="22"/>
          <w:szCs w:val="22"/>
        </w:rPr>
        <w:t xml:space="preserve"> wskazany w ofercie obejmuje</w:t>
      </w:r>
      <w:r w:rsidR="00C77973" w:rsidRPr="000D26B1">
        <w:rPr>
          <w:rFonts w:cstheme="minorHAnsi"/>
          <w:sz w:val="22"/>
          <w:szCs w:val="22"/>
        </w:rPr>
        <w:t xml:space="preserve"> wszystkie koszty realizacji usługi </w:t>
      </w:r>
      <w:r w:rsidR="0051650B">
        <w:rPr>
          <w:rFonts w:cstheme="minorHAnsi"/>
          <w:sz w:val="22"/>
          <w:szCs w:val="22"/>
        </w:rPr>
        <w:br/>
      </w:r>
      <w:r w:rsidR="00C77973" w:rsidRPr="000D26B1">
        <w:rPr>
          <w:rFonts w:cstheme="minorHAnsi"/>
          <w:sz w:val="22"/>
          <w:szCs w:val="22"/>
        </w:rPr>
        <w:t xml:space="preserve">w rozliczeniu miesięcznym z uwzględnieniem wszystkich opłat i podatków (także od towarów i usług) jakie poniesie Wykonawca </w:t>
      </w:r>
      <w:r w:rsidR="00DF262F" w:rsidRPr="000D26B1">
        <w:rPr>
          <w:rFonts w:cstheme="minorHAnsi"/>
          <w:sz w:val="22"/>
          <w:szCs w:val="22"/>
        </w:rPr>
        <w:t xml:space="preserve">i Zamawiający </w:t>
      </w:r>
      <w:r w:rsidR="00C77973" w:rsidRPr="000D26B1">
        <w:rPr>
          <w:rFonts w:cstheme="minorHAnsi"/>
          <w:sz w:val="22"/>
          <w:szCs w:val="22"/>
        </w:rPr>
        <w:t>z tytułu należytej oraz zgodnej z obowiązującymi przepisami realizacji pr</w:t>
      </w:r>
      <w:r w:rsidR="00DF262F" w:rsidRPr="000D26B1">
        <w:rPr>
          <w:rFonts w:cstheme="minorHAnsi"/>
          <w:sz w:val="22"/>
          <w:szCs w:val="22"/>
        </w:rPr>
        <w:t xml:space="preserve">zedmiotu zamówienia. </w:t>
      </w:r>
      <w:r w:rsidR="00C77973" w:rsidRPr="000D26B1">
        <w:rPr>
          <w:rFonts w:cstheme="minorHAnsi"/>
          <w:sz w:val="22"/>
          <w:szCs w:val="22"/>
        </w:rPr>
        <w:t xml:space="preserve">W koszcie Wykonawca uwzględni wartość autorskich praw majątkowych oraz </w:t>
      </w:r>
      <w:r w:rsidR="00B3185F" w:rsidRPr="000D26B1">
        <w:rPr>
          <w:rFonts w:cstheme="minorHAnsi"/>
          <w:sz w:val="22"/>
          <w:szCs w:val="22"/>
        </w:rPr>
        <w:t xml:space="preserve">ewentualne </w:t>
      </w:r>
      <w:r w:rsidR="00C77973" w:rsidRPr="000D26B1">
        <w:rPr>
          <w:rFonts w:cstheme="minorHAnsi"/>
          <w:sz w:val="22"/>
          <w:szCs w:val="22"/>
        </w:rPr>
        <w:t xml:space="preserve">wynagrodzenie z tytułu ich przeniesienia, jeżeli wystąpią. Na obecnym etapie Zamawiający nie przewiduje </w:t>
      </w:r>
      <w:r w:rsidR="00FF6C73" w:rsidRPr="000D26B1">
        <w:rPr>
          <w:rFonts w:cstheme="minorHAnsi"/>
          <w:sz w:val="22"/>
          <w:szCs w:val="22"/>
        </w:rPr>
        <w:t xml:space="preserve">powstania </w:t>
      </w:r>
      <w:r w:rsidR="00DF262F" w:rsidRPr="000D26B1">
        <w:rPr>
          <w:rFonts w:cstheme="minorHAnsi"/>
          <w:sz w:val="22"/>
          <w:szCs w:val="22"/>
        </w:rPr>
        <w:t xml:space="preserve">autorskich praw majątkowych. Podany koszt jest stały </w:t>
      </w:r>
      <w:r w:rsidR="0051650B">
        <w:rPr>
          <w:rFonts w:cstheme="minorHAnsi"/>
          <w:sz w:val="22"/>
          <w:szCs w:val="22"/>
        </w:rPr>
        <w:br/>
      </w:r>
      <w:r w:rsidR="00DF262F" w:rsidRPr="000D26B1">
        <w:rPr>
          <w:rFonts w:cstheme="minorHAnsi"/>
          <w:sz w:val="22"/>
          <w:szCs w:val="22"/>
        </w:rPr>
        <w:t>i nie podlegają zmianie</w:t>
      </w:r>
      <w:r w:rsidR="00C77973" w:rsidRPr="000D26B1">
        <w:rPr>
          <w:rFonts w:cstheme="minorHAnsi"/>
          <w:sz w:val="22"/>
          <w:szCs w:val="22"/>
        </w:rPr>
        <w:t>.</w:t>
      </w:r>
      <w:r w:rsidR="00DF262F" w:rsidRPr="000D26B1">
        <w:rPr>
          <w:rFonts w:cstheme="minorHAnsi"/>
          <w:sz w:val="22"/>
          <w:szCs w:val="22"/>
        </w:rPr>
        <w:t xml:space="preserve"> </w:t>
      </w:r>
      <w:r w:rsidR="00C77973" w:rsidRPr="000D26B1">
        <w:rPr>
          <w:rFonts w:cstheme="minorHAnsi"/>
          <w:sz w:val="22"/>
          <w:szCs w:val="22"/>
        </w:rPr>
        <w:t>Oceni</w:t>
      </w:r>
      <w:r w:rsidR="00FF6C73" w:rsidRPr="000D26B1">
        <w:rPr>
          <w:rFonts w:cstheme="minorHAnsi"/>
          <w:sz w:val="22"/>
          <w:szCs w:val="22"/>
        </w:rPr>
        <w:t xml:space="preserve">e podlegać będzie całkowity koszt </w:t>
      </w:r>
      <w:r w:rsidR="00C77973" w:rsidRPr="000D26B1">
        <w:rPr>
          <w:rFonts w:cstheme="minorHAnsi"/>
          <w:sz w:val="22"/>
          <w:szCs w:val="22"/>
        </w:rPr>
        <w:t>brutto oferty</w:t>
      </w:r>
    </w:p>
    <w:p w14:paraId="134191C7" w14:textId="0682E144" w:rsidR="00DF262F" w:rsidRDefault="00733DB9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1</w:t>
      </w:r>
      <w:r w:rsidR="00F47A7C" w:rsidRPr="00357B2A">
        <w:rPr>
          <w:rFonts w:cstheme="minorHAnsi"/>
          <w:sz w:val="22"/>
          <w:szCs w:val="22"/>
        </w:rPr>
        <w:t>1</w:t>
      </w:r>
      <w:r w:rsidR="00E83C10" w:rsidRPr="00357B2A">
        <w:rPr>
          <w:rFonts w:cstheme="minorHAnsi"/>
          <w:sz w:val="22"/>
          <w:szCs w:val="22"/>
        </w:rPr>
        <w:t xml:space="preserve">. </w:t>
      </w:r>
      <w:r w:rsidR="00DF262F">
        <w:rPr>
          <w:rFonts w:cstheme="minorHAnsi"/>
          <w:sz w:val="22"/>
          <w:szCs w:val="22"/>
        </w:rPr>
        <w:t xml:space="preserve">Prawidłowo sporządzona oferta wraz z załącznikami zawiera: </w:t>
      </w:r>
    </w:p>
    <w:p w14:paraId="1EB907DC" w14:textId="778618EF" w:rsidR="00DF262F" w:rsidRPr="00A955E9" w:rsidRDefault="00DF262F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left="709" w:hanging="283"/>
        <w:rPr>
          <w:rFonts w:cstheme="minorHAnsi"/>
          <w:sz w:val="22"/>
          <w:szCs w:val="22"/>
        </w:rPr>
      </w:pPr>
      <w:r w:rsidRPr="00A955E9">
        <w:rPr>
          <w:rFonts w:cstheme="minorHAnsi"/>
          <w:sz w:val="22"/>
          <w:szCs w:val="22"/>
        </w:rPr>
        <w:t>Formularz ofertowy prawidłowo sporządzony oraz podpisany przez osoby uprawnione stanowiący załączn</w:t>
      </w:r>
      <w:r w:rsidR="000E66E5" w:rsidRPr="00A955E9">
        <w:rPr>
          <w:rFonts w:cstheme="minorHAnsi"/>
          <w:sz w:val="22"/>
          <w:szCs w:val="22"/>
        </w:rPr>
        <w:t>ik nr 1 do niniejszego zaproszenia</w:t>
      </w:r>
      <w:r w:rsidR="00A955E9" w:rsidRPr="00A955E9">
        <w:rPr>
          <w:rFonts w:cstheme="minorHAnsi"/>
          <w:sz w:val="22"/>
          <w:szCs w:val="22"/>
        </w:rPr>
        <w:t>, wraz z pełnomocnictwem jeżeli dotyczy</w:t>
      </w:r>
      <w:r w:rsidRPr="00A955E9">
        <w:rPr>
          <w:rFonts w:cstheme="minorHAnsi"/>
          <w:sz w:val="22"/>
          <w:szCs w:val="22"/>
        </w:rPr>
        <w:t>;</w:t>
      </w:r>
    </w:p>
    <w:p w14:paraId="65196D73" w14:textId="4F7D9A80" w:rsidR="00E83C10" w:rsidRPr="00A955E9" w:rsidRDefault="00545FD5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left="709" w:hanging="283"/>
        <w:rPr>
          <w:rFonts w:cstheme="minorHAnsi"/>
          <w:sz w:val="22"/>
          <w:szCs w:val="22"/>
        </w:rPr>
      </w:pPr>
      <w:r w:rsidRPr="00A44A9B">
        <w:rPr>
          <w:rFonts w:cstheme="minorHAnsi"/>
          <w:b/>
          <w:sz w:val="22"/>
          <w:szCs w:val="22"/>
        </w:rPr>
        <w:t>załącznik nr 1</w:t>
      </w:r>
      <w:r w:rsidR="00DF262F" w:rsidRPr="00A955E9">
        <w:rPr>
          <w:rFonts w:cstheme="minorHAnsi"/>
          <w:sz w:val="22"/>
          <w:szCs w:val="22"/>
        </w:rPr>
        <w:t xml:space="preserve"> do formularza ofertowego</w:t>
      </w:r>
      <w:r w:rsidR="00E83C10" w:rsidRPr="00A955E9">
        <w:rPr>
          <w:rFonts w:cstheme="minorHAnsi"/>
          <w:sz w:val="22"/>
          <w:szCs w:val="22"/>
        </w:rPr>
        <w:t xml:space="preserve"> </w:t>
      </w:r>
      <w:r w:rsidR="00A955E9" w:rsidRPr="00A955E9">
        <w:rPr>
          <w:rFonts w:cstheme="minorHAnsi"/>
          <w:sz w:val="22"/>
          <w:szCs w:val="22"/>
        </w:rPr>
        <w:t xml:space="preserve">– Oświadczenie o spełnieniu warunków postępowania; </w:t>
      </w:r>
    </w:p>
    <w:p w14:paraId="1E4391D6" w14:textId="43491A03" w:rsidR="00A955E9" w:rsidRPr="00A955E9" w:rsidRDefault="00A955E9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A44A9B">
        <w:rPr>
          <w:rFonts w:cstheme="minorHAnsi"/>
          <w:b/>
          <w:sz w:val="22"/>
          <w:szCs w:val="22"/>
        </w:rPr>
        <w:t>załącznik nr 2</w:t>
      </w:r>
      <w:r w:rsidR="00E83C10" w:rsidRPr="00A955E9">
        <w:rPr>
          <w:rFonts w:cstheme="minorHAnsi"/>
          <w:sz w:val="22"/>
          <w:szCs w:val="22"/>
        </w:rPr>
        <w:t xml:space="preserve"> </w:t>
      </w:r>
      <w:r w:rsidR="00C304BC" w:rsidRPr="00A955E9">
        <w:rPr>
          <w:rFonts w:cstheme="minorHAnsi"/>
          <w:sz w:val="22"/>
          <w:szCs w:val="22"/>
        </w:rPr>
        <w:t xml:space="preserve">do formularza ofertowego </w:t>
      </w:r>
      <w:r w:rsidRPr="00A955E9">
        <w:rPr>
          <w:rFonts w:cstheme="minorHAnsi"/>
          <w:sz w:val="22"/>
          <w:szCs w:val="22"/>
        </w:rPr>
        <w:t>- Oświadczenie o nienaruszaniu sankcji;</w:t>
      </w:r>
    </w:p>
    <w:p w14:paraId="6DBBB6C3" w14:textId="20CDC565" w:rsidR="00E83C10" w:rsidRPr="00A955E9" w:rsidRDefault="00A955E9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A44A9B">
        <w:rPr>
          <w:rFonts w:cstheme="minorHAnsi"/>
          <w:b/>
          <w:sz w:val="22"/>
          <w:szCs w:val="22"/>
        </w:rPr>
        <w:t>załącznik nr 3</w:t>
      </w:r>
      <w:r w:rsidRPr="00A955E9">
        <w:rPr>
          <w:rFonts w:cstheme="minorHAnsi"/>
          <w:sz w:val="22"/>
          <w:szCs w:val="22"/>
        </w:rPr>
        <w:t xml:space="preserve"> do formularza ofertowego – Oświadczenia o braku powiazań osobowych </w:t>
      </w:r>
      <w:r w:rsidR="0051650B">
        <w:rPr>
          <w:rFonts w:cstheme="minorHAnsi"/>
          <w:sz w:val="22"/>
          <w:szCs w:val="22"/>
        </w:rPr>
        <w:br/>
      </w:r>
      <w:r w:rsidRPr="00A955E9">
        <w:rPr>
          <w:rFonts w:cstheme="minorHAnsi"/>
          <w:sz w:val="22"/>
          <w:szCs w:val="22"/>
        </w:rPr>
        <w:t>i kapitałowych;</w:t>
      </w:r>
    </w:p>
    <w:p w14:paraId="06495CD0" w14:textId="77777777" w:rsidR="00A955E9" w:rsidRPr="00A955E9" w:rsidRDefault="00545FD5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A44A9B">
        <w:rPr>
          <w:rFonts w:cstheme="minorHAnsi"/>
          <w:b/>
          <w:sz w:val="22"/>
          <w:szCs w:val="22"/>
        </w:rPr>
        <w:t>załącznik nr 4</w:t>
      </w:r>
      <w:r w:rsidR="00E83C10" w:rsidRPr="00A955E9">
        <w:rPr>
          <w:rFonts w:cstheme="minorHAnsi"/>
          <w:sz w:val="22"/>
          <w:szCs w:val="22"/>
        </w:rPr>
        <w:t xml:space="preserve"> </w:t>
      </w:r>
      <w:r w:rsidR="00C304BC" w:rsidRPr="00A955E9">
        <w:rPr>
          <w:rFonts w:cstheme="minorHAnsi"/>
          <w:sz w:val="22"/>
          <w:szCs w:val="22"/>
        </w:rPr>
        <w:t>do formularza ofertowego</w:t>
      </w:r>
      <w:r w:rsidR="00A955E9" w:rsidRPr="00A955E9">
        <w:rPr>
          <w:rFonts w:cstheme="minorHAnsi"/>
          <w:sz w:val="22"/>
          <w:szCs w:val="22"/>
        </w:rPr>
        <w:t xml:space="preserve"> – Oświadczenie dodatkowe kryteria</w:t>
      </w:r>
    </w:p>
    <w:p w14:paraId="2CE727AA" w14:textId="13E1C20A" w:rsidR="00E83C10" w:rsidRPr="00A955E9" w:rsidRDefault="00A955E9" w:rsidP="00517653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A44A9B">
        <w:rPr>
          <w:rFonts w:cstheme="minorHAnsi"/>
          <w:b/>
          <w:sz w:val="22"/>
          <w:szCs w:val="22"/>
        </w:rPr>
        <w:t>załącznik nr 5</w:t>
      </w:r>
      <w:r w:rsidRPr="00A955E9">
        <w:rPr>
          <w:rFonts w:cstheme="minorHAnsi"/>
          <w:sz w:val="22"/>
          <w:szCs w:val="22"/>
        </w:rPr>
        <w:t xml:space="preserve"> do formularza ofertowego – Zestawienie dokumentów doświadczenie</w:t>
      </w:r>
      <w:r w:rsidR="00277D75">
        <w:rPr>
          <w:rFonts w:cstheme="minorHAnsi"/>
          <w:sz w:val="22"/>
          <w:szCs w:val="22"/>
        </w:rPr>
        <w:t xml:space="preserve"> </w:t>
      </w:r>
      <w:r w:rsidR="00277D75">
        <w:rPr>
          <w:rFonts w:cstheme="minorHAnsi"/>
          <w:sz w:val="22"/>
          <w:szCs w:val="22"/>
        </w:rPr>
        <w:lastRenderedPageBreak/>
        <w:t>Wykonawcy</w:t>
      </w:r>
      <w:r w:rsidRPr="00A955E9">
        <w:rPr>
          <w:rFonts w:cstheme="minorHAnsi"/>
          <w:sz w:val="22"/>
          <w:szCs w:val="22"/>
        </w:rPr>
        <w:t xml:space="preserve"> wraz z załączonymi dokumentami potwierdzającymi doświadczenie</w:t>
      </w:r>
    </w:p>
    <w:p w14:paraId="41FA1A18" w14:textId="352EA208" w:rsidR="00A955E9" w:rsidRPr="00A955E9" w:rsidRDefault="00A955E9" w:rsidP="00517653">
      <w:pPr>
        <w:widowControl w:val="0"/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cstheme="minorHAnsi"/>
          <w:sz w:val="22"/>
          <w:szCs w:val="22"/>
        </w:rPr>
      </w:pPr>
      <w:r w:rsidRPr="00A955E9">
        <w:rPr>
          <w:rFonts w:cstheme="minorHAnsi"/>
          <w:sz w:val="22"/>
          <w:szCs w:val="22"/>
        </w:rPr>
        <w:t>Wykonawca nie składa Załącznika nr 2 do Zaproszenia do składania ofert stanowiąc</w:t>
      </w:r>
      <w:r w:rsidR="00966A5D">
        <w:rPr>
          <w:rFonts w:cstheme="minorHAnsi"/>
          <w:sz w:val="22"/>
          <w:szCs w:val="22"/>
        </w:rPr>
        <w:t xml:space="preserve">ego Istotne postanowienia umowy, wymagane jest jedynie oświadczenie o treści zawartej w Formularzu ofertowym. </w:t>
      </w:r>
      <w:r w:rsidRPr="00A955E9">
        <w:rPr>
          <w:rFonts w:cstheme="minorHAnsi"/>
          <w:sz w:val="22"/>
          <w:szCs w:val="22"/>
        </w:rPr>
        <w:t xml:space="preserve">  </w:t>
      </w:r>
    </w:p>
    <w:p w14:paraId="65C6D417" w14:textId="6783EBBA" w:rsidR="00E83C10" w:rsidRPr="00545FD5" w:rsidRDefault="00E83C10" w:rsidP="00517653">
      <w:pPr>
        <w:widowControl w:val="0"/>
        <w:tabs>
          <w:tab w:val="left" w:pos="709"/>
        </w:tabs>
        <w:autoSpaceDE w:val="0"/>
        <w:autoSpaceDN w:val="0"/>
        <w:adjustRightInd w:val="0"/>
        <w:spacing w:before="0" w:after="0" w:line="360" w:lineRule="auto"/>
        <w:rPr>
          <w:rFonts w:cstheme="minorHAnsi"/>
          <w:sz w:val="22"/>
          <w:szCs w:val="22"/>
        </w:rPr>
      </w:pPr>
    </w:p>
    <w:p w14:paraId="38638AF9" w14:textId="70F8D3CD" w:rsidR="00E83C10" w:rsidRPr="00357B2A" w:rsidRDefault="00C304BC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Wykonawca ponosi</w:t>
      </w:r>
      <w:r w:rsidR="00E83C10" w:rsidRPr="00357B2A">
        <w:rPr>
          <w:rFonts w:cstheme="minorHAnsi"/>
          <w:sz w:val="22"/>
          <w:szCs w:val="22"/>
        </w:rPr>
        <w:t xml:space="preserve"> pełną odpowiedzialność wobec</w:t>
      </w:r>
      <w:r>
        <w:rPr>
          <w:rFonts w:cstheme="minorHAnsi"/>
          <w:sz w:val="22"/>
          <w:szCs w:val="22"/>
        </w:rPr>
        <w:t xml:space="preserve"> Zamawiającego i osób trzecich </w:t>
      </w:r>
      <w:r w:rsidR="00E83C10" w:rsidRPr="00357B2A">
        <w:rPr>
          <w:rFonts w:cstheme="minorHAnsi"/>
          <w:sz w:val="22"/>
          <w:szCs w:val="22"/>
        </w:rPr>
        <w:t>za wykonywane przez siebie i podwykonawców usługi.</w:t>
      </w:r>
    </w:p>
    <w:p w14:paraId="05DFA17B" w14:textId="1A14B223" w:rsidR="009F03F7" w:rsidRPr="00357B2A" w:rsidRDefault="009F03F7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Wykonawca ma prawo zastrzec poufność informacji stanowiących tajemnicę j</w:t>
      </w:r>
      <w:r w:rsidR="00C71109" w:rsidRPr="00357B2A">
        <w:rPr>
          <w:rFonts w:cstheme="minorHAnsi"/>
          <w:sz w:val="22"/>
          <w:szCs w:val="22"/>
        </w:rPr>
        <w:t>ego przedsiębiorstwa. Dokumenty stanowiące tajemnicę przedsiębiorstwa Wykonawcy należy oznaczyć w sposób wyraźnie określający wolę ich utajnienia. Wskazane jest wyodrębnienie dokumentów zawierających zastrzeżone informacje. Brak zastrzeżenia traktowany będzie, jako zgoda na ujawnienie treści oferty.</w:t>
      </w:r>
    </w:p>
    <w:p w14:paraId="5DD74FD1" w14:textId="1B1F9A93" w:rsidR="00E83C10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Zamawiający zastrzega sobie, że tylko ww. dokumenty będą podlegały ocenie. Dokumenty </w:t>
      </w:r>
    </w:p>
    <w:p w14:paraId="281DEB34" w14:textId="6C88E142" w:rsidR="00E83C10" w:rsidRPr="00357B2A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niesporządzone na wzorach udostępnionych w </w:t>
      </w:r>
      <w:r w:rsidR="00626D8E">
        <w:rPr>
          <w:rFonts w:cstheme="minorHAnsi"/>
          <w:sz w:val="22"/>
          <w:szCs w:val="22"/>
        </w:rPr>
        <w:t>zaproszeniu do składania ofert</w:t>
      </w:r>
      <w:r w:rsidRPr="00357B2A">
        <w:rPr>
          <w:rFonts w:cstheme="minorHAnsi"/>
          <w:sz w:val="22"/>
          <w:szCs w:val="22"/>
        </w:rPr>
        <w:t xml:space="preserve"> lub dodatkowe, nie </w:t>
      </w:r>
    </w:p>
    <w:p w14:paraId="7434D800" w14:textId="23790C23" w:rsidR="0005291F" w:rsidRDefault="00E83C10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wskazane w </w:t>
      </w:r>
      <w:r w:rsidR="000D26B1">
        <w:rPr>
          <w:rFonts w:cstheme="minorHAnsi"/>
          <w:sz w:val="22"/>
          <w:szCs w:val="22"/>
        </w:rPr>
        <w:t>zaproszeniu do składania ofert</w:t>
      </w:r>
      <w:r w:rsidRPr="00357B2A">
        <w:rPr>
          <w:rFonts w:cstheme="minorHAnsi"/>
          <w:sz w:val="22"/>
          <w:szCs w:val="22"/>
        </w:rPr>
        <w:t xml:space="preserve"> – nie będą brały udziału w ocenie. Zamawiający zastrzega, że oferty nie spełniające wyżej wymienionych kryteriów zostaną odrzucone.</w:t>
      </w:r>
      <w:r w:rsidRPr="00357B2A">
        <w:rPr>
          <w:rFonts w:cstheme="minorHAnsi"/>
          <w:sz w:val="22"/>
          <w:szCs w:val="22"/>
        </w:rPr>
        <w:cr/>
      </w:r>
    </w:p>
    <w:p w14:paraId="75D36112" w14:textId="6C9693F4" w:rsidR="00966A5D" w:rsidRPr="00966A5D" w:rsidRDefault="00966A5D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b/>
          <w:sz w:val="22"/>
          <w:szCs w:val="22"/>
        </w:rPr>
      </w:pPr>
      <w:r w:rsidRPr="00966A5D">
        <w:rPr>
          <w:rFonts w:cstheme="minorHAnsi"/>
          <w:b/>
          <w:sz w:val="22"/>
          <w:szCs w:val="22"/>
        </w:rPr>
        <w:t xml:space="preserve">Zamawiający na każdym etapie postepowania ma prawo unieważnić postępowanie bez podania przyczyny. Nie stanowi to podstawy do żadnych roszczeń ewentualnych Wykonawców wobec Zamawiającego. </w:t>
      </w:r>
    </w:p>
    <w:p w14:paraId="608896B8" w14:textId="0FF4DF73" w:rsidR="009F03F7" w:rsidRPr="00357B2A" w:rsidRDefault="00C71109" w:rsidP="00517653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 w:hanging="425"/>
        <w:contextualSpacing w:val="0"/>
        <w:rPr>
          <w:rFonts w:cstheme="minorHAnsi"/>
          <w:b/>
          <w:sz w:val="22"/>
          <w:szCs w:val="22"/>
        </w:rPr>
      </w:pPr>
      <w:r w:rsidRPr="00357B2A">
        <w:rPr>
          <w:rFonts w:cstheme="minorHAnsi"/>
          <w:b/>
          <w:sz w:val="22"/>
          <w:szCs w:val="22"/>
        </w:rPr>
        <w:t>SPOSÓB POROZUMIEWANIA SIĘ W POSTEPOWANIU.</w:t>
      </w:r>
    </w:p>
    <w:p w14:paraId="6460869E" w14:textId="0B720E2D" w:rsidR="00C4195A" w:rsidRDefault="00E12DF3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Komunikacja pomiędzy Zamawiającym a Wykonawcami odbywać się będzie za pośrednictwem </w:t>
      </w:r>
      <w:r w:rsidR="00C4195A" w:rsidRPr="00357B2A">
        <w:rPr>
          <w:rFonts w:cstheme="minorHAnsi"/>
          <w:sz w:val="22"/>
          <w:szCs w:val="22"/>
        </w:rPr>
        <w:t xml:space="preserve">portalu </w:t>
      </w:r>
      <w:r w:rsidRPr="00357B2A">
        <w:rPr>
          <w:rFonts w:cstheme="minorHAnsi"/>
          <w:sz w:val="22"/>
          <w:szCs w:val="22"/>
        </w:rPr>
        <w:t>Bazy Konkurencyjności.</w:t>
      </w:r>
      <w:r w:rsidR="00C4195A" w:rsidRPr="00357B2A">
        <w:rPr>
          <w:rFonts w:cstheme="minorHAnsi"/>
          <w:sz w:val="22"/>
          <w:szCs w:val="22"/>
        </w:rPr>
        <w:t xml:space="preserve"> </w:t>
      </w:r>
    </w:p>
    <w:p w14:paraId="714D80FC" w14:textId="550C6254" w:rsidR="00C71109" w:rsidRDefault="00C4195A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>Nie później niż na 3 dni robocze przed terminem składania ofert Wykonawcy mogą zadawać pytania dotyczące niniejszego postepowania wyłączenie za pomocą portalu baza konkurencyjności. Zamawiający zobowiązany jest niezwłocznie, jednak nie później niż 2 dni robocze przed upływem terminu składania ofert, udzielić wyjaśnień. Jeżeli udzielenie wyjaśnień nie jest możliwe nie później niż 2 dni robocze przed upływem terminu składania ofert, Zamawiający odpowiednio przedłuża termin składania ofert. W przypadku wydłużenia terminu składania ofert, pierwotny termin na zadawanie pytań nie zostaje przedłużony.</w:t>
      </w:r>
    </w:p>
    <w:p w14:paraId="25EB8653" w14:textId="7E6BB0C6" w:rsidR="00E12DF3" w:rsidRDefault="00E12DF3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 xml:space="preserve">Wykonawca może za pośrednictwem Bazy Konkurencyjności, zwrócić się do Zamawiającego o wyjaśnienie treści </w:t>
      </w:r>
      <w:r w:rsidR="00626D8E">
        <w:rPr>
          <w:rFonts w:cstheme="minorHAnsi"/>
          <w:sz w:val="22"/>
          <w:szCs w:val="22"/>
        </w:rPr>
        <w:t>zawartej w dokumentacji postepowania.</w:t>
      </w:r>
    </w:p>
    <w:p w14:paraId="7AE401EC" w14:textId="44DF2C44" w:rsidR="00E12DF3" w:rsidRDefault="00E12DF3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lastRenderedPageBreak/>
        <w:t xml:space="preserve">Zamawiający udzieli wyjaśnień w terminie </w:t>
      </w:r>
      <w:r w:rsidR="000E7E74" w:rsidRPr="00C304BC">
        <w:rPr>
          <w:rFonts w:cstheme="minorHAnsi"/>
          <w:sz w:val="22"/>
          <w:szCs w:val="22"/>
        </w:rPr>
        <w:t>2 dni roboczych licząc od dnia następnego po dniu, w którym wpłynęło zapytanie Wykonawcy.</w:t>
      </w:r>
    </w:p>
    <w:p w14:paraId="4AA9F91B" w14:textId="346F2265" w:rsidR="000E7E74" w:rsidRDefault="000E7E74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>Jeżeli wniosek o wyjaśnienie wpłynie po upływie terminu składania ofert, lub dotyczy udzielonych już wyjaśnień, Zamawiający może udzielić wyjaśnień lub pozostawić wniosek bez rozpatrzenia.</w:t>
      </w:r>
    </w:p>
    <w:p w14:paraId="6F851A50" w14:textId="21D2AE05" w:rsidR="000E7E74" w:rsidRDefault="000E7E74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>Zamawiający zamieści treść wyjaśnie</w:t>
      </w:r>
      <w:r w:rsidR="00F00C3D" w:rsidRPr="00C304BC">
        <w:rPr>
          <w:rFonts w:cstheme="minorHAnsi"/>
          <w:sz w:val="22"/>
          <w:szCs w:val="22"/>
        </w:rPr>
        <w:t>ń</w:t>
      </w:r>
      <w:r w:rsidRPr="00C304BC">
        <w:rPr>
          <w:rFonts w:cstheme="minorHAnsi"/>
          <w:sz w:val="22"/>
          <w:szCs w:val="22"/>
        </w:rPr>
        <w:t xml:space="preserve"> w Bazie Konkurencyjności.</w:t>
      </w:r>
    </w:p>
    <w:p w14:paraId="71DD896D" w14:textId="65B76AE5" w:rsidR="000E7E74" w:rsidRPr="00C304BC" w:rsidRDefault="000E7E74" w:rsidP="00517653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851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 xml:space="preserve">Wyjaśnienia będą stanowić integralną część </w:t>
      </w:r>
      <w:r w:rsidR="00626D8E">
        <w:rPr>
          <w:rFonts w:cstheme="minorHAnsi"/>
          <w:sz w:val="22"/>
          <w:szCs w:val="22"/>
        </w:rPr>
        <w:t>zaproszenia do składania ofert</w:t>
      </w:r>
      <w:r w:rsidRPr="00C304BC">
        <w:rPr>
          <w:rFonts w:cstheme="minorHAnsi"/>
          <w:sz w:val="22"/>
          <w:szCs w:val="22"/>
        </w:rPr>
        <w:t>.</w:t>
      </w:r>
    </w:p>
    <w:p w14:paraId="7E3A935C" w14:textId="77777777" w:rsidR="000E7E74" w:rsidRPr="00357B2A" w:rsidRDefault="000E7E74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contextualSpacing w:val="0"/>
        <w:rPr>
          <w:rFonts w:cstheme="minorHAnsi"/>
          <w:sz w:val="22"/>
          <w:szCs w:val="22"/>
        </w:rPr>
      </w:pPr>
    </w:p>
    <w:p w14:paraId="03AECDE3" w14:textId="6E10560B" w:rsidR="00C54BE6" w:rsidRPr="00357B2A" w:rsidRDefault="00C54BE6" w:rsidP="00517653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 w:hanging="426"/>
        <w:contextualSpacing w:val="0"/>
        <w:rPr>
          <w:rFonts w:cstheme="minorHAnsi"/>
          <w:b/>
          <w:sz w:val="22"/>
          <w:szCs w:val="22"/>
        </w:rPr>
      </w:pPr>
      <w:r w:rsidRPr="00357B2A">
        <w:rPr>
          <w:rFonts w:cstheme="minorHAnsi"/>
          <w:b/>
          <w:sz w:val="22"/>
          <w:szCs w:val="22"/>
        </w:rPr>
        <w:t>MIEJSCE, SPOSÓB I TERMIN SKŁADANIA/OTWARCIA OFERT.</w:t>
      </w:r>
    </w:p>
    <w:p w14:paraId="2F3EBC05" w14:textId="7E95EF32" w:rsidR="00C54BE6" w:rsidRDefault="00C54BE6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Oferta musi zostać złożona zgodnie z wymogami wskazanymi w niniejszym </w:t>
      </w:r>
      <w:r w:rsidR="00626D8E">
        <w:rPr>
          <w:rFonts w:cstheme="minorHAnsi"/>
          <w:sz w:val="22"/>
          <w:szCs w:val="22"/>
        </w:rPr>
        <w:t>zaproszeniu do składania ofert</w:t>
      </w:r>
      <w:r w:rsidRPr="00357B2A">
        <w:rPr>
          <w:rFonts w:cstheme="minorHAnsi"/>
          <w:sz w:val="22"/>
          <w:szCs w:val="22"/>
        </w:rPr>
        <w:t xml:space="preserve"> w </w:t>
      </w:r>
      <w:r w:rsidR="00584A81">
        <w:rPr>
          <w:rFonts w:cstheme="minorHAnsi"/>
          <w:sz w:val="22"/>
          <w:szCs w:val="22"/>
        </w:rPr>
        <w:t>wyznaczonym terminie</w:t>
      </w:r>
      <w:r w:rsidRPr="00357B2A">
        <w:rPr>
          <w:rFonts w:cstheme="minorHAnsi"/>
          <w:sz w:val="22"/>
          <w:szCs w:val="22"/>
        </w:rPr>
        <w:t xml:space="preserve">. Komunikacja </w:t>
      </w:r>
      <w:r w:rsidR="00277D75">
        <w:rPr>
          <w:rFonts w:cstheme="minorHAnsi"/>
          <w:sz w:val="22"/>
          <w:szCs w:val="22"/>
        </w:rPr>
        <w:t xml:space="preserve"> </w:t>
      </w:r>
      <w:r w:rsidRPr="00357B2A">
        <w:rPr>
          <w:rFonts w:cstheme="minorHAnsi"/>
          <w:sz w:val="22"/>
          <w:szCs w:val="22"/>
        </w:rPr>
        <w:t>w postępowaniu o udzielenie niniejszego zamówienia, w tym ogłoszenie</w:t>
      </w:r>
      <w:r w:rsidR="00626D8E">
        <w:rPr>
          <w:rFonts w:cstheme="minorHAnsi"/>
          <w:sz w:val="22"/>
          <w:szCs w:val="22"/>
        </w:rPr>
        <w:t xml:space="preserve"> (upublicznienie)</w:t>
      </w:r>
      <w:r w:rsidRPr="00357B2A">
        <w:rPr>
          <w:rFonts w:cstheme="minorHAnsi"/>
          <w:sz w:val="22"/>
          <w:szCs w:val="22"/>
        </w:rPr>
        <w:t xml:space="preserve"> </w:t>
      </w:r>
      <w:r w:rsidR="00626D8E">
        <w:rPr>
          <w:rFonts w:cstheme="minorHAnsi"/>
          <w:sz w:val="22"/>
          <w:szCs w:val="22"/>
        </w:rPr>
        <w:t>zaproszenia do składania ofert</w:t>
      </w:r>
      <w:r w:rsidRPr="00357B2A">
        <w:rPr>
          <w:rFonts w:cstheme="minorHAnsi"/>
          <w:sz w:val="22"/>
          <w:szCs w:val="22"/>
        </w:rPr>
        <w:t xml:space="preserve">, składanie ofert, wymiana informacji między zamawiającym a </w:t>
      </w:r>
      <w:r w:rsidR="00277D75">
        <w:rPr>
          <w:rFonts w:cstheme="minorHAnsi"/>
          <w:sz w:val="22"/>
          <w:szCs w:val="22"/>
        </w:rPr>
        <w:t>Wykonawcą</w:t>
      </w:r>
      <w:r w:rsidRPr="00357B2A">
        <w:rPr>
          <w:rFonts w:cstheme="minorHAnsi"/>
          <w:sz w:val="22"/>
          <w:szCs w:val="22"/>
        </w:rPr>
        <w:t xml:space="preserve"> oraz przekazywanie dokumentów i oświadczeń odbywa się pisemnie za pomocą Bazy Konkurencyjności (BK2021) – strony internetowej – https://bazakonkurencyjnosci.funduszeeuropejskie.gov.pl/ – prowadzonej przez ministra właściwego do spraw rozwoju regionalnego przeznaczonej do zamieszczania zapytań ofertowych zgodnie z zasadą konkurencyjności określoną w podrozdziale 3.2 Wytyczne dotyczące kwalifikowalności wydatków na lata 2021-2027;</w:t>
      </w:r>
    </w:p>
    <w:p w14:paraId="1E08B02B" w14:textId="06EFB74C" w:rsidR="00C54BE6" w:rsidRDefault="00C54BE6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 xml:space="preserve">Oferta powinna być złożona za pośrednictwem platformy Baza konkurencyjności </w:t>
      </w:r>
      <w:r w:rsidR="00841B85" w:rsidRPr="00C304BC">
        <w:rPr>
          <w:rFonts w:cstheme="minorHAnsi"/>
          <w:sz w:val="22"/>
          <w:szCs w:val="22"/>
        </w:rPr>
        <w:br/>
      </w:r>
      <w:r w:rsidRPr="00C304BC">
        <w:rPr>
          <w:rFonts w:cstheme="minorHAnsi"/>
          <w:sz w:val="22"/>
          <w:szCs w:val="22"/>
        </w:rPr>
        <w:t>(w zakładce</w:t>
      </w:r>
      <w:r w:rsidR="00841B85" w:rsidRPr="00C304BC">
        <w:rPr>
          <w:rFonts w:cstheme="minorHAnsi"/>
          <w:sz w:val="22"/>
          <w:szCs w:val="22"/>
        </w:rPr>
        <w:t xml:space="preserve"> </w:t>
      </w:r>
      <w:r w:rsidRPr="00C304BC">
        <w:rPr>
          <w:rFonts w:cstheme="minorHAnsi"/>
          <w:sz w:val="22"/>
          <w:szCs w:val="22"/>
        </w:rPr>
        <w:t>„Oferty”), zgodnie z instrukcją zamieszczoną na Bazie konkurencyjności;</w:t>
      </w:r>
    </w:p>
    <w:p w14:paraId="16FD54FD" w14:textId="184A547C" w:rsidR="00C54BE6" w:rsidRDefault="00C54BE6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C304BC">
        <w:rPr>
          <w:rFonts w:cstheme="minorHAnsi"/>
          <w:sz w:val="22"/>
          <w:szCs w:val="22"/>
        </w:rPr>
        <w:t xml:space="preserve">O ważności składanej oferty decyduje data i godzina wpływu oferty poprzez moduł składania </w:t>
      </w:r>
      <w:r w:rsidRPr="00773649">
        <w:rPr>
          <w:rFonts w:cstheme="minorHAnsi"/>
          <w:sz w:val="22"/>
          <w:szCs w:val="22"/>
        </w:rPr>
        <w:t>ofert w portalu BK2021;</w:t>
      </w:r>
    </w:p>
    <w:p w14:paraId="43975805" w14:textId="5349308F" w:rsidR="00C54BE6" w:rsidRDefault="00C54BE6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>W toku badania i oceny ofert zam</w:t>
      </w:r>
      <w:r w:rsidR="00277D75">
        <w:rPr>
          <w:rFonts w:cstheme="minorHAnsi"/>
          <w:sz w:val="22"/>
          <w:szCs w:val="22"/>
        </w:rPr>
        <w:t>awiający może żądać od wykonawców</w:t>
      </w:r>
      <w:r w:rsidRPr="00773649">
        <w:rPr>
          <w:rFonts w:cstheme="minorHAnsi"/>
          <w:sz w:val="22"/>
          <w:szCs w:val="22"/>
        </w:rPr>
        <w:t xml:space="preserve"> wyjaśnień dotyczących treści złożonych ofert;</w:t>
      </w:r>
    </w:p>
    <w:p w14:paraId="723CB77F" w14:textId="26D8721A" w:rsidR="00C71109" w:rsidRDefault="00C54BE6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Zamawiający dopuszcza możliwość wycofania ofert przez </w:t>
      </w:r>
      <w:r w:rsidR="00277D75">
        <w:rPr>
          <w:rFonts w:cstheme="minorHAnsi"/>
          <w:sz w:val="22"/>
          <w:szCs w:val="22"/>
        </w:rPr>
        <w:t>Wykonawcę</w:t>
      </w:r>
      <w:r w:rsidRPr="00773649">
        <w:rPr>
          <w:rFonts w:cstheme="minorHAnsi"/>
          <w:sz w:val="22"/>
          <w:szCs w:val="22"/>
        </w:rPr>
        <w:t xml:space="preserve"> poprzez złożenie oświadczenia w formie pisemnej przed upływem terminu na składanie ofert </w:t>
      </w:r>
      <w:r w:rsidR="00773649">
        <w:rPr>
          <w:rFonts w:cstheme="minorHAnsi"/>
          <w:sz w:val="22"/>
          <w:szCs w:val="22"/>
        </w:rPr>
        <w:t xml:space="preserve">w ramach </w:t>
      </w:r>
      <w:r w:rsidRPr="00773649">
        <w:rPr>
          <w:rFonts w:cstheme="minorHAnsi"/>
          <w:sz w:val="22"/>
          <w:szCs w:val="22"/>
        </w:rPr>
        <w:t xml:space="preserve">niniejszego </w:t>
      </w:r>
      <w:r w:rsidR="00626D8E">
        <w:rPr>
          <w:rFonts w:cstheme="minorHAnsi"/>
          <w:sz w:val="22"/>
          <w:szCs w:val="22"/>
        </w:rPr>
        <w:t>zaproszenia do składania ofert</w:t>
      </w:r>
      <w:r w:rsidRPr="00773649">
        <w:rPr>
          <w:rFonts w:cstheme="minorHAnsi"/>
          <w:sz w:val="22"/>
          <w:szCs w:val="22"/>
        </w:rPr>
        <w:t>.</w:t>
      </w:r>
    </w:p>
    <w:p w14:paraId="11F5D1BC" w14:textId="02CEDF54" w:rsidR="00841B85" w:rsidRDefault="00841B85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>Wyniki Zamawiający opublikuje w Bazie Konkurencyjności.</w:t>
      </w:r>
    </w:p>
    <w:p w14:paraId="5EFC4831" w14:textId="03C80C8B" w:rsidR="00841B85" w:rsidRPr="00773649" w:rsidRDefault="00841B85" w:rsidP="0051765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>Termin zawarcia umowy zostanie wyznaczony przez Zamawiającego w informacji skierowanej do Wykonawcy wybranego do realizacji zamówienia.</w:t>
      </w:r>
    </w:p>
    <w:p w14:paraId="702BC01E" w14:textId="77777777" w:rsidR="00B7244E" w:rsidRPr="00357B2A" w:rsidRDefault="00B7244E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sz w:val="22"/>
          <w:szCs w:val="22"/>
        </w:rPr>
      </w:pPr>
    </w:p>
    <w:p w14:paraId="2665B0F5" w14:textId="7563DA7B" w:rsidR="00B7244E" w:rsidRPr="00357B2A" w:rsidRDefault="00B7244E" w:rsidP="00517653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 w:hanging="426"/>
        <w:rPr>
          <w:rFonts w:cstheme="minorHAnsi"/>
          <w:b/>
          <w:sz w:val="22"/>
          <w:szCs w:val="22"/>
        </w:rPr>
      </w:pPr>
      <w:r w:rsidRPr="00357B2A">
        <w:rPr>
          <w:rFonts w:cstheme="minorHAnsi"/>
          <w:b/>
          <w:sz w:val="22"/>
          <w:szCs w:val="22"/>
        </w:rPr>
        <w:lastRenderedPageBreak/>
        <w:t>TERMIN ZWIĄZANIA OFERTĄ</w:t>
      </w:r>
    </w:p>
    <w:p w14:paraId="612E5B03" w14:textId="77777777" w:rsidR="00B7244E" w:rsidRPr="00357B2A" w:rsidRDefault="00B7244E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1. Wymagany termin związania ofertą wynosi maksymalnie 30 dni.</w:t>
      </w:r>
    </w:p>
    <w:p w14:paraId="2897B787" w14:textId="3FC0F71C" w:rsidR="00B7244E" w:rsidRPr="00357B2A" w:rsidRDefault="00B7244E" w:rsidP="00517653">
      <w:pPr>
        <w:pStyle w:val="Akapitzlist"/>
        <w:widowControl w:val="0"/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426"/>
        <w:contextualSpacing w:val="0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2. Bieg terminu rozpoczyna się wraz z upływem terminu składania ofert.</w:t>
      </w:r>
    </w:p>
    <w:p w14:paraId="5B060D4F" w14:textId="77777777" w:rsidR="00B7244E" w:rsidRPr="00357B2A" w:rsidRDefault="00B7244E" w:rsidP="00517653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0"/>
        <w:contextualSpacing w:val="0"/>
        <w:rPr>
          <w:rFonts w:cstheme="minorHAnsi"/>
          <w:sz w:val="22"/>
          <w:szCs w:val="22"/>
        </w:rPr>
      </w:pPr>
    </w:p>
    <w:p w14:paraId="29F141F2" w14:textId="0A5FAF08" w:rsidR="00B7244E" w:rsidRPr="00357B2A" w:rsidRDefault="00B7244E" w:rsidP="00517653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 w:hanging="426"/>
        <w:rPr>
          <w:rFonts w:cstheme="minorHAnsi"/>
          <w:sz w:val="22"/>
          <w:szCs w:val="22"/>
        </w:rPr>
      </w:pPr>
      <w:r w:rsidRPr="00357B2A">
        <w:rPr>
          <w:rFonts w:cstheme="minorHAnsi"/>
          <w:b/>
          <w:sz w:val="22"/>
          <w:szCs w:val="22"/>
        </w:rPr>
        <w:t>UNIEWAŻNIENIE POSTĘPOWANIA I ODRZUCENIE OFERT</w:t>
      </w:r>
      <w:r w:rsidRPr="00357B2A">
        <w:rPr>
          <w:rFonts w:cstheme="minorHAnsi"/>
          <w:sz w:val="22"/>
          <w:szCs w:val="22"/>
        </w:rPr>
        <w:t>.</w:t>
      </w:r>
    </w:p>
    <w:p w14:paraId="6582C8E4" w14:textId="7A7DD851" w:rsidR="00B7244E" w:rsidRDefault="00B7244E" w:rsidP="00517653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Zamawiający </w:t>
      </w:r>
      <w:r w:rsidRPr="00773649">
        <w:rPr>
          <w:rFonts w:cstheme="minorHAnsi"/>
          <w:b/>
          <w:sz w:val="22"/>
          <w:szCs w:val="22"/>
        </w:rPr>
        <w:t>odrzuci</w:t>
      </w:r>
      <w:r w:rsidRPr="00773649">
        <w:rPr>
          <w:rFonts w:cstheme="minorHAnsi"/>
          <w:sz w:val="22"/>
          <w:szCs w:val="22"/>
        </w:rPr>
        <w:t xml:space="preserve"> ofertę jeżeli: </w:t>
      </w:r>
    </w:p>
    <w:p w14:paraId="6FDC25C6" w14:textId="4A05355F" w:rsidR="00B7244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jej treść lub forma nie będzie odpowiadać treści </w:t>
      </w:r>
      <w:r w:rsidR="00626D8E">
        <w:rPr>
          <w:rFonts w:cstheme="minorHAnsi"/>
          <w:sz w:val="22"/>
          <w:szCs w:val="22"/>
        </w:rPr>
        <w:t>zaproszenia do składania ofert</w:t>
      </w:r>
      <w:r w:rsidRPr="00357B2A">
        <w:rPr>
          <w:rFonts w:cstheme="minorHAnsi"/>
          <w:sz w:val="22"/>
          <w:szCs w:val="22"/>
        </w:rPr>
        <w:t xml:space="preserve">; </w:t>
      </w:r>
    </w:p>
    <w:p w14:paraId="41679F96" w14:textId="68E08056" w:rsidR="00B7244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zostanie złożona po terminie składania ofert; </w:t>
      </w:r>
    </w:p>
    <w:p w14:paraId="31DDE146" w14:textId="1C20D0FE" w:rsidR="00B7244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>będzie zawierała rażąco niską cenę (w wypadku podejrzenia, iż zaofer</w:t>
      </w:r>
      <w:r w:rsidR="00773649">
        <w:rPr>
          <w:rFonts w:cstheme="minorHAnsi"/>
          <w:sz w:val="22"/>
          <w:szCs w:val="22"/>
        </w:rPr>
        <w:t>owana cena jest rażąco niska - Z</w:t>
      </w:r>
      <w:r w:rsidRPr="00773649">
        <w:rPr>
          <w:rFonts w:cstheme="minorHAnsi"/>
          <w:sz w:val="22"/>
          <w:szCs w:val="22"/>
        </w:rPr>
        <w:t>amawi</w:t>
      </w:r>
      <w:r w:rsidR="00277D75">
        <w:rPr>
          <w:rFonts w:cstheme="minorHAnsi"/>
          <w:sz w:val="22"/>
          <w:szCs w:val="22"/>
        </w:rPr>
        <w:t>ający wystąpi do danego Wykonawcy</w:t>
      </w:r>
      <w:r w:rsidRPr="00773649">
        <w:rPr>
          <w:rFonts w:cstheme="minorHAnsi"/>
          <w:sz w:val="22"/>
          <w:szCs w:val="22"/>
        </w:rPr>
        <w:t xml:space="preserve"> z wnioski</w:t>
      </w:r>
      <w:r w:rsidR="00773649">
        <w:rPr>
          <w:rFonts w:cstheme="minorHAnsi"/>
          <w:sz w:val="22"/>
          <w:szCs w:val="22"/>
        </w:rPr>
        <w:t>em o wyjaśnienie wraz z wykazem szczegółowej kalkulacji ceny ); Z</w:t>
      </w:r>
      <w:r w:rsidRPr="00773649">
        <w:rPr>
          <w:rFonts w:cstheme="minorHAnsi"/>
          <w:sz w:val="22"/>
          <w:szCs w:val="22"/>
        </w:rPr>
        <w:t>am</w:t>
      </w:r>
      <w:r w:rsidR="00277D75">
        <w:rPr>
          <w:rFonts w:cstheme="minorHAnsi"/>
          <w:sz w:val="22"/>
          <w:szCs w:val="22"/>
        </w:rPr>
        <w:t>awiający odrzuci ofertę Wykonawcy</w:t>
      </w:r>
      <w:r w:rsidRPr="00773649">
        <w:rPr>
          <w:rFonts w:cstheme="minorHAnsi"/>
          <w:sz w:val="22"/>
          <w:szCs w:val="22"/>
        </w:rPr>
        <w:t xml:space="preserve">, który nie złożył wyjaśnień lub jeżeli dokonana ocena wyjaśnień wraz z dostarczonymi dowodami potwierdza, że oferta zawiera rażąco niska cenę w stosunku do przedmiotu Zamówienia; </w:t>
      </w:r>
    </w:p>
    <w:p w14:paraId="3A4B51FC" w14:textId="1298A7AC" w:rsidR="006E01C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będzie nieważna na podstawie odrębnych przepisów; </w:t>
      </w:r>
    </w:p>
    <w:p w14:paraId="4ADF7620" w14:textId="6D1E3C2A" w:rsidR="006E01C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będzie niekompletna, tj. nie zawierająca wszystkich dokumentów, oświadczeń i załączników wymaganych w niniejszym </w:t>
      </w:r>
      <w:r w:rsidR="00626D8E">
        <w:rPr>
          <w:rFonts w:cstheme="minorHAnsi"/>
          <w:sz w:val="22"/>
          <w:szCs w:val="22"/>
        </w:rPr>
        <w:t>zaproszeniu do składania ofert</w:t>
      </w:r>
      <w:r w:rsidRPr="00773649">
        <w:rPr>
          <w:rFonts w:cstheme="minorHAnsi"/>
          <w:sz w:val="22"/>
          <w:szCs w:val="22"/>
        </w:rPr>
        <w:t xml:space="preserve">; </w:t>
      </w:r>
    </w:p>
    <w:p w14:paraId="5C46C186" w14:textId="032B9052" w:rsidR="006E01CE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nie zostaną złożone wyjaśnienia w wymaganej formie bądź terminie lub w sytuacji niewyczerpującego złożenia wyjaśnień; </w:t>
      </w:r>
    </w:p>
    <w:p w14:paraId="0875BEFE" w14:textId="3BE86DF1" w:rsidR="006E01CE" w:rsidRPr="00773649" w:rsidRDefault="00B7244E" w:rsidP="00517653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before="0" w:after="0" w:line="360" w:lineRule="auto"/>
        <w:ind w:hanging="294"/>
        <w:rPr>
          <w:rFonts w:cstheme="minorHAnsi"/>
          <w:sz w:val="22"/>
          <w:szCs w:val="22"/>
        </w:rPr>
      </w:pPr>
      <w:r w:rsidRPr="00773649">
        <w:rPr>
          <w:rFonts w:cstheme="minorHAnsi"/>
          <w:sz w:val="22"/>
          <w:szCs w:val="22"/>
        </w:rPr>
        <w:t xml:space="preserve">zostanie złożona przez </w:t>
      </w:r>
      <w:r w:rsidR="00277D75">
        <w:rPr>
          <w:rFonts w:cstheme="minorHAnsi"/>
          <w:sz w:val="22"/>
          <w:szCs w:val="22"/>
        </w:rPr>
        <w:t xml:space="preserve">Wykonawcę </w:t>
      </w:r>
      <w:r w:rsidRPr="00773649">
        <w:rPr>
          <w:rFonts w:cstheme="minorHAnsi"/>
          <w:sz w:val="22"/>
          <w:szCs w:val="22"/>
        </w:rPr>
        <w:t xml:space="preserve"> niespełniającego warunków udziału w postępowaniu; </w:t>
      </w:r>
    </w:p>
    <w:p w14:paraId="59335D32" w14:textId="0FDD2BDB" w:rsidR="006E01CE" w:rsidRPr="00773649" w:rsidRDefault="00B7244E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Zamawiający </w:t>
      </w:r>
      <w:r w:rsidRPr="00773649">
        <w:rPr>
          <w:rFonts w:cstheme="minorHAnsi"/>
          <w:b/>
          <w:sz w:val="22"/>
          <w:szCs w:val="22"/>
        </w:rPr>
        <w:t>unieważni</w:t>
      </w:r>
      <w:r w:rsidRPr="00357B2A">
        <w:rPr>
          <w:rFonts w:cstheme="minorHAnsi"/>
          <w:sz w:val="22"/>
          <w:szCs w:val="22"/>
        </w:rPr>
        <w:t xml:space="preserve"> postępowanie, gdy</w:t>
      </w:r>
      <w:r w:rsidR="00773649">
        <w:rPr>
          <w:rFonts w:cstheme="minorHAnsi"/>
          <w:sz w:val="22"/>
          <w:szCs w:val="22"/>
        </w:rPr>
        <w:t xml:space="preserve"> </w:t>
      </w:r>
      <w:r w:rsidRPr="00773649">
        <w:rPr>
          <w:rFonts w:cstheme="minorHAnsi"/>
          <w:sz w:val="22"/>
          <w:szCs w:val="22"/>
        </w:rPr>
        <w:t xml:space="preserve">cena najkorzystniejszej oferty przewyższy limit dostępnych środków finansowych w ramach </w:t>
      </w:r>
      <w:r w:rsidR="00773649" w:rsidRPr="00773649">
        <w:rPr>
          <w:rFonts w:cstheme="minorHAnsi"/>
          <w:sz w:val="22"/>
          <w:szCs w:val="22"/>
        </w:rPr>
        <w:t>projektu, którą Z</w:t>
      </w:r>
      <w:r w:rsidRPr="00773649">
        <w:rPr>
          <w:rFonts w:cstheme="minorHAnsi"/>
          <w:sz w:val="22"/>
          <w:szCs w:val="22"/>
        </w:rPr>
        <w:t>amawiający może przeznaczyć na sfinansowanie zamówienia</w:t>
      </w:r>
      <w:r w:rsidR="00773649" w:rsidRPr="00773649">
        <w:rPr>
          <w:rFonts w:cstheme="minorHAnsi"/>
          <w:sz w:val="22"/>
          <w:szCs w:val="22"/>
        </w:rPr>
        <w:t>.</w:t>
      </w:r>
    </w:p>
    <w:p w14:paraId="79FDE48E" w14:textId="7C4497A1" w:rsidR="00773649" w:rsidRDefault="00B7244E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Zamawiający zastrzega sobie prawo do zamknięcia postępowa</w:t>
      </w:r>
      <w:r w:rsidR="00773649">
        <w:rPr>
          <w:rFonts w:cstheme="minorHAnsi"/>
          <w:sz w:val="22"/>
          <w:szCs w:val="22"/>
        </w:rPr>
        <w:t xml:space="preserve">nia bez dokonania wyboru oferty </w:t>
      </w:r>
      <w:r w:rsidRPr="00357B2A">
        <w:rPr>
          <w:rFonts w:cstheme="minorHAnsi"/>
          <w:sz w:val="22"/>
          <w:szCs w:val="22"/>
        </w:rPr>
        <w:t xml:space="preserve">lub do unieważnienia postępowania bez podania przyczyny. W takim przypadku </w:t>
      </w:r>
      <w:r w:rsidR="00277D75">
        <w:rPr>
          <w:rFonts w:cstheme="minorHAnsi"/>
          <w:sz w:val="22"/>
          <w:szCs w:val="22"/>
        </w:rPr>
        <w:t>Wykonawcom</w:t>
      </w:r>
      <w:r w:rsidRPr="00357B2A">
        <w:rPr>
          <w:rFonts w:cstheme="minorHAnsi"/>
          <w:sz w:val="22"/>
          <w:szCs w:val="22"/>
        </w:rPr>
        <w:t xml:space="preserve"> nie przysługują jakiekolwiek roszczenia względem zamawiającego</w:t>
      </w:r>
      <w:r w:rsidR="006E01CE" w:rsidRPr="00357B2A">
        <w:rPr>
          <w:rFonts w:cstheme="minorHAnsi"/>
          <w:sz w:val="22"/>
          <w:szCs w:val="22"/>
        </w:rPr>
        <w:t>.</w:t>
      </w:r>
      <w:r w:rsidRPr="00357B2A">
        <w:rPr>
          <w:rFonts w:cstheme="minorHAnsi"/>
          <w:sz w:val="22"/>
          <w:szCs w:val="22"/>
        </w:rPr>
        <w:t xml:space="preserve"> </w:t>
      </w:r>
    </w:p>
    <w:p w14:paraId="707B6729" w14:textId="29F353F9" w:rsidR="00B80785" w:rsidRDefault="00773649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Zamawiający wobec Wykonawcy</w:t>
      </w:r>
      <w:r w:rsidR="00B7244E" w:rsidRPr="00357B2A">
        <w:rPr>
          <w:rFonts w:cstheme="minorHAnsi"/>
          <w:sz w:val="22"/>
          <w:szCs w:val="22"/>
        </w:rPr>
        <w:t xml:space="preserve">, który mimo wybrania jego oferty uchyli się od podpisania umowy w terminie uniemożliwiającym rozpoczęcie </w:t>
      </w:r>
      <w:r w:rsidR="006E01CE" w:rsidRPr="00357B2A">
        <w:rPr>
          <w:rFonts w:cstheme="minorHAnsi"/>
          <w:sz w:val="22"/>
          <w:szCs w:val="22"/>
        </w:rPr>
        <w:t xml:space="preserve">wsparcia </w:t>
      </w:r>
      <w:r w:rsidR="00B7244E" w:rsidRPr="00357B2A">
        <w:rPr>
          <w:rFonts w:cstheme="minorHAnsi"/>
          <w:sz w:val="22"/>
          <w:szCs w:val="22"/>
        </w:rPr>
        <w:t xml:space="preserve">w okresie wskazanym w niniejszym </w:t>
      </w:r>
      <w:r w:rsidR="00626D8E">
        <w:rPr>
          <w:rFonts w:cstheme="minorHAnsi"/>
          <w:sz w:val="22"/>
          <w:szCs w:val="22"/>
        </w:rPr>
        <w:t>zaproszeniu do składania ofert</w:t>
      </w:r>
      <w:r>
        <w:rPr>
          <w:rFonts w:cstheme="minorHAnsi"/>
          <w:sz w:val="22"/>
          <w:szCs w:val="22"/>
        </w:rPr>
        <w:t xml:space="preserve">, ma prawo wystąpić z roszczeniem wobec Wykonawcy z tytułu poniesionej szkody. </w:t>
      </w:r>
    </w:p>
    <w:p w14:paraId="4AA98273" w14:textId="77777777" w:rsidR="00B80785" w:rsidRDefault="00B7244E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Zamawiający jest uprawniony do unieważnienia postępowania w przypadku wystąpienia istotnej zmiany okoliczności powodującej, że wykonanie zamówienia nie leży w interesie zamawiającego, </w:t>
      </w:r>
      <w:r w:rsidRPr="00357B2A">
        <w:rPr>
          <w:rFonts w:cstheme="minorHAnsi"/>
          <w:sz w:val="22"/>
          <w:szCs w:val="22"/>
        </w:rPr>
        <w:lastRenderedPageBreak/>
        <w:t>czego nie można było wcześniej przewidzieć</w:t>
      </w:r>
      <w:r w:rsidR="00B80785">
        <w:rPr>
          <w:rFonts w:cstheme="minorHAnsi"/>
          <w:sz w:val="22"/>
          <w:szCs w:val="22"/>
        </w:rPr>
        <w:t>.</w:t>
      </w:r>
    </w:p>
    <w:p w14:paraId="7F7CDEBB" w14:textId="77777777" w:rsidR="00B80785" w:rsidRDefault="00B7244E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 xml:space="preserve">Zamawiający jest uprawniony do unieważnienia postępowania w przypadku, gdy postępowanie obarczone jest wadą lub stwierdzono błędy, które mogą mieć wpływ na wynik postępowania. </w:t>
      </w:r>
    </w:p>
    <w:p w14:paraId="09F4DD10" w14:textId="06B0B0A4" w:rsidR="00B7244E" w:rsidRPr="00B80785" w:rsidRDefault="006E01CE" w:rsidP="0051765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/>
        <w:rPr>
          <w:rFonts w:cstheme="minorHAnsi"/>
          <w:sz w:val="22"/>
          <w:szCs w:val="22"/>
        </w:rPr>
      </w:pPr>
      <w:r w:rsidRPr="00357B2A">
        <w:rPr>
          <w:rFonts w:cstheme="minorHAnsi"/>
          <w:sz w:val="22"/>
          <w:szCs w:val="22"/>
        </w:rPr>
        <w:t>W</w:t>
      </w:r>
      <w:r w:rsidR="00B7244E" w:rsidRPr="00357B2A">
        <w:rPr>
          <w:rFonts w:cstheme="minorHAnsi"/>
          <w:sz w:val="22"/>
          <w:szCs w:val="22"/>
        </w:rPr>
        <w:t xml:space="preserve"> związku z unieważnieniem postępowania lub odrzuceniem ofe</w:t>
      </w:r>
      <w:r w:rsidR="00B80785">
        <w:rPr>
          <w:rFonts w:cstheme="minorHAnsi"/>
          <w:sz w:val="22"/>
          <w:szCs w:val="22"/>
        </w:rPr>
        <w:t>rty Wykonawcom</w:t>
      </w:r>
      <w:r w:rsidR="00B7244E" w:rsidRPr="00357B2A">
        <w:rPr>
          <w:rFonts w:cstheme="minorHAnsi"/>
          <w:sz w:val="22"/>
          <w:szCs w:val="22"/>
        </w:rPr>
        <w:t xml:space="preserve"> nie przysługują środki ochrony prawnej. Pona</w:t>
      </w:r>
      <w:r w:rsidR="00626D8E">
        <w:rPr>
          <w:rFonts w:cstheme="minorHAnsi"/>
          <w:sz w:val="22"/>
          <w:szCs w:val="22"/>
        </w:rPr>
        <w:t>dto Z</w:t>
      </w:r>
      <w:r w:rsidR="00B7244E" w:rsidRPr="00357B2A">
        <w:rPr>
          <w:rFonts w:cstheme="minorHAnsi"/>
          <w:sz w:val="22"/>
          <w:szCs w:val="22"/>
        </w:rPr>
        <w:t>amawiający</w:t>
      </w:r>
      <w:r w:rsidR="00626D8E">
        <w:rPr>
          <w:rFonts w:cstheme="minorHAnsi"/>
          <w:sz w:val="22"/>
          <w:szCs w:val="22"/>
        </w:rPr>
        <w:t xml:space="preserve"> przeprowadza zaproszenie do składania ofert </w:t>
      </w:r>
      <w:r w:rsidR="00B7244E" w:rsidRPr="00357B2A">
        <w:rPr>
          <w:rFonts w:cstheme="minorHAnsi"/>
          <w:sz w:val="22"/>
          <w:szCs w:val="22"/>
        </w:rPr>
        <w:t xml:space="preserve">na podstawie Zasady Konkurencyjności określonej w obowiązujących na dzień ogłoszenia niniejszego </w:t>
      </w:r>
      <w:r w:rsidR="00626D8E">
        <w:rPr>
          <w:rFonts w:cstheme="minorHAnsi"/>
          <w:sz w:val="22"/>
          <w:szCs w:val="22"/>
        </w:rPr>
        <w:t>zaproszenia do składania ofert</w:t>
      </w:r>
      <w:r w:rsidR="00B7244E" w:rsidRPr="00357B2A">
        <w:rPr>
          <w:rFonts w:cstheme="minorHAnsi"/>
          <w:sz w:val="22"/>
          <w:szCs w:val="22"/>
        </w:rPr>
        <w:t xml:space="preserve"> „Wytycznych dotyczących kwalifikowalności wydatków na lata 2021-2027”. Postępowanie nie jest prowadzone w oparciu o przepisy ustawy z dnia 11 września 2019 r. Prawo zamówień publicznych. Tym samym ni</w:t>
      </w:r>
      <w:r w:rsidR="00277D75">
        <w:rPr>
          <w:rFonts w:cstheme="minorHAnsi"/>
          <w:sz w:val="22"/>
          <w:szCs w:val="22"/>
        </w:rPr>
        <w:t>e ma obowiązku wezwania Wykonawcy</w:t>
      </w:r>
      <w:r w:rsidR="00B7244E" w:rsidRPr="00357B2A">
        <w:rPr>
          <w:rFonts w:cstheme="minorHAnsi"/>
          <w:sz w:val="22"/>
          <w:szCs w:val="22"/>
        </w:rPr>
        <w:t xml:space="preserve"> do uzupełnień braków mających miejsce w ofercie oraz załącznikach do oferty.</w:t>
      </w:r>
    </w:p>
    <w:p w14:paraId="28F0DFD7" w14:textId="77777777" w:rsidR="00B7244E" w:rsidRPr="00357B2A" w:rsidRDefault="00B7244E" w:rsidP="00517653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0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11C4FB6B" w14:textId="26E8D2A2" w:rsidR="00E670C1" w:rsidRPr="00B80785" w:rsidRDefault="00E670C1" w:rsidP="00517653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  <w:ind w:left="426" w:hanging="426"/>
        <w:rPr>
          <w:rFonts w:cstheme="minorHAnsi"/>
          <w:sz w:val="22"/>
          <w:szCs w:val="22"/>
        </w:rPr>
      </w:pPr>
      <w:r w:rsidRPr="00B80785">
        <w:rPr>
          <w:rFonts w:cstheme="minorHAnsi"/>
          <w:b/>
          <w:bCs/>
          <w:color w:val="000000" w:themeColor="text1"/>
          <w:sz w:val="22"/>
          <w:szCs w:val="22"/>
        </w:rPr>
        <w:t>OPIS KRYTERIÓW OCENY OFERT WRAZ Z PODANIEM WAGI TYCH KRYTERIÓW I SPOSOBU OCENY OFERT</w:t>
      </w:r>
    </w:p>
    <w:p w14:paraId="4CEDE5BA" w14:textId="636DBA1C" w:rsidR="00E670C1" w:rsidRPr="00357B2A" w:rsidRDefault="00B80785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E670C1" w:rsidRPr="00357B2A">
        <w:rPr>
          <w:rFonts w:cstheme="minorHAnsi"/>
          <w:bCs/>
          <w:color w:val="000000" w:themeColor="text1"/>
          <w:sz w:val="22"/>
          <w:szCs w:val="22"/>
        </w:rPr>
        <w:t xml:space="preserve">Ocenie będą podlegały oferty ważne, tj. oferty niepodlegające odrzuceniu. </w:t>
      </w:r>
    </w:p>
    <w:p w14:paraId="5D92F0B4" w14:textId="0389B2D8" w:rsidR="00E670C1" w:rsidRPr="00357B2A" w:rsidRDefault="00B80785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E670C1" w:rsidRPr="00357B2A">
        <w:rPr>
          <w:rFonts w:cstheme="minorHAnsi"/>
          <w:bCs/>
          <w:color w:val="000000" w:themeColor="text1"/>
          <w:sz w:val="22"/>
          <w:szCs w:val="22"/>
        </w:rPr>
        <w:t xml:space="preserve">Kryteria oceny ofert: </w:t>
      </w:r>
    </w:p>
    <w:p w14:paraId="692904F3" w14:textId="609EEF48" w:rsidR="00E670C1" w:rsidRPr="00357B2A" w:rsidRDefault="00AE0996" w:rsidP="00517653">
      <w:pPr>
        <w:tabs>
          <w:tab w:val="left" w:pos="0"/>
        </w:tabs>
        <w:spacing w:before="0" w:after="0" w:line="360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357B2A">
        <w:rPr>
          <w:rFonts w:cstheme="minorHAnsi"/>
          <w:b/>
          <w:bCs/>
          <w:color w:val="000000" w:themeColor="text1"/>
          <w:sz w:val="22"/>
          <w:szCs w:val="22"/>
        </w:rPr>
        <w:t xml:space="preserve">Kryterium </w:t>
      </w:r>
      <w:r w:rsidR="00135CB0">
        <w:rPr>
          <w:rFonts w:cstheme="minorHAnsi"/>
          <w:b/>
          <w:bCs/>
          <w:color w:val="000000" w:themeColor="text1"/>
          <w:sz w:val="22"/>
          <w:szCs w:val="22"/>
        </w:rPr>
        <w:t>: Koszt</w:t>
      </w:r>
      <w:r w:rsidR="00E670C1" w:rsidRPr="00357B2A">
        <w:rPr>
          <w:rFonts w:cstheme="minorHAnsi"/>
          <w:b/>
          <w:bCs/>
          <w:color w:val="000000" w:themeColor="text1"/>
          <w:sz w:val="22"/>
          <w:szCs w:val="22"/>
        </w:rPr>
        <w:t xml:space="preserve"> –</w:t>
      </w:r>
      <w:r w:rsidR="00DC3F28" w:rsidRPr="00357B2A">
        <w:rPr>
          <w:rFonts w:cstheme="minorHAnsi"/>
          <w:b/>
          <w:bCs/>
          <w:color w:val="000000" w:themeColor="text1"/>
          <w:sz w:val="22"/>
          <w:szCs w:val="22"/>
        </w:rPr>
        <w:t>7</w:t>
      </w:r>
      <w:r w:rsidR="00FF6C73" w:rsidRPr="00357B2A">
        <w:rPr>
          <w:rFonts w:cstheme="minorHAnsi"/>
          <w:b/>
          <w:bCs/>
          <w:color w:val="000000" w:themeColor="text1"/>
          <w:sz w:val="22"/>
          <w:szCs w:val="22"/>
        </w:rPr>
        <w:t>0</w:t>
      </w:r>
      <w:r w:rsidR="00DF1128" w:rsidRPr="00357B2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4F2CD2" w:rsidRPr="00357B2A">
        <w:rPr>
          <w:rFonts w:cstheme="minorHAnsi"/>
          <w:b/>
          <w:bCs/>
          <w:color w:val="000000" w:themeColor="text1"/>
          <w:sz w:val="22"/>
          <w:szCs w:val="22"/>
        </w:rPr>
        <w:t>%</w:t>
      </w:r>
      <w:r w:rsidR="00E670C1" w:rsidRPr="00357B2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DDE4BCC" w14:textId="7FC6E43F" w:rsidR="00F31848" w:rsidRPr="00357B2A" w:rsidRDefault="006535D3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bookmarkStart w:id="4" w:name="_Hlk118977676"/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135CB0">
        <w:rPr>
          <w:rFonts w:cstheme="minorHAnsi"/>
          <w:bCs/>
          <w:color w:val="000000" w:themeColor="text1"/>
          <w:sz w:val="22"/>
          <w:szCs w:val="22"/>
        </w:rPr>
        <w:t xml:space="preserve">Koszt 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(brutto) powinna być podana w złotych wraz ze wszystkimi należnymi podatkami </w:t>
      </w:r>
    </w:p>
    <w:p w14:paraId="140EA8B4" w14:textId="36700D46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  <w:t>i obciążeniami, do dwóch miejsc po przecinku</w:t>
      </w:r>
    </w:p>
    <w:p w14:paraId="116AC1D5" w14:textId="03BA148B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Punkty przyznawane za kryterium cena będą liczone wg następującego wzoru:</w:t>
      </w:r>
    </w:p>
    <w:p w14:paraId="479AC3F2" w14:textId="32DF5769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  <w:t>K = (Kmin/K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0) x </w:t>
      </w:r>
      <w:r w:rsidR="00DC3F28" w:rsidRPr="00357B2A">
        <w:rPr>
          <w:rFonts w:cstheme="minorHAnsi"/>
          <w:bCs/>
          <w:color w:val="000000" w:themeColor="text1"/>
          <w:sz w:val="22"/>
          <w:szCs w:val="22"/>
        </w:rPr>
        <w:t>7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0</w:t>
      </w:r>
    </w:p>
    <w:p w14:paraId="175C0444" w14:textId="2B16D7D2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gdzie:</w:t>
      </w:r>
    </w:p>
    <w:p w14:paraId="4413B00D" w14:textId="6E6C0F44" w:rsidR="00135CB0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  <w:t>K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 – liczba punktów przyznana danej ofercie,</w:t>
      </w:r>
    </w:p>
    <w:p w14:paraId="1CA8D4C7" w14:textId="0B0A65A9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  <w:t>K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min – najniższ</w:t>
      </w:r>
      <w:r w:rsidR="00EA4AAF" w:rsidRPr="00357B2A">
        <w:rPr>
          <w:rFonts w:cstheme="minorHAnsi"/>
          <w:bCs/>
          <w:color w:val="000000" w:themeColor="text1"/>
          <w:sz w:val="22"/>
          <w:szCs w:val="22"/>
        </w:rPr>
        <w:t xml:space="preserve">y koszt 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(</w:t>
      </w:r>
      <w:r w:rsidR="00EA4AAF" w:rsidRPr="00357B2A">
        <w:rPr>
          <w:rFonts w:cstheme="minorHAnsi"/>
          <w:bCs/>
          <w:color w:val="000000" w:themeColor="text1"/>
          <w:sz w:val="22"/>
          <w:szCs w:val="22"/>
        </w:rPr>
        <w:t xml:space="preserve">koszt 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za </w:t>
      </w:r>
      <w:r w:rsidR="00EA4AAF" w:rsidRPr="00357B2A">
        <w:rPr>
          <w:rFonts w:cstheme="minorHAnsi"/>
          <w:bCs/>
          <w:color w:val="000000" w:themeColor="text1"/>
          <w:sz w:val="22"/>
          <w:szCs w:val="22"/>
        </w:rPr>
        <w:t>jeden miesiąc realizacji usługi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 ) spośród ważnych ofert,</w:t>
      </w:r>
    </w:p>
    <w:p w14:paraId="13F7A558" w14:textId="11A260A7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  <w:t>K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0 – </w:t>
      </w:r>
      <w:r w:rsidR="00EA4AAF" w:rsidRPr="00357B2A">
        <w:rPr>
          <w:rFonts w:cstheme="minorHAnsi"/>
          <w:bCs/>
          <w:color w:val="000000" w:themeColor="text1"/>
          <w:sz w:val="22"/>
          <w:szCs w:val="22"/>
        </w:rPr>
        <w:t>koszt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brutto 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badanej oferty.</w:t>
      </w:r>
    </w:p>
    <w:p w14:paraId="7EB8BDE5" w14:textId="40192DB4" w:rsidR="00F31848" w:rsidRPr="00357B2A" w:rsidRDefault="00135CB0" w:rsidP="00517653">
      <w:pPr>
        <w:tabs>
          <w:tab w:val="left" w:pos="426"/>
        </w:tabs>
        <w:spacing w:before="0" w:after="0" w:line="360" w:lineRule="auto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ab/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Maksymalna liczba punktów do uzyskania </w:t>
      </w:r>
      <w:r>
        <w:rPr>
          <w:rFonts w:cstheme="minorHAnsi"/>
          <w:bCs/>
          <w:color w:val="000000" w:themeColor="text1"/>
          <w:sz w:val="22"/>
          <w:szCs w:val="22"/>
        </w:rPr>
        <w:t>przez Wykonawcę w kryterium Koszt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 xml:space="preserve"> wynosi </w:t>
      </w:r>
      <w:r w:rsidR="00FF6C73" w:rsidRPr="00357B2A">
        <w:rPr>
          <w:rFonts w:cstheme="minorHAnsi"/>
          <w:bCs/>
          <w:color w:val="000000" w:themeColor="text1"/>
          <w:sz w:val="22"/>
          <w:szCs w:val="22"/>
        </w:rPr>
        <w:t>80</w:t>
      </w:r>
      <w:r>
        <w:rPr>
          <w:rFonts w:cstheme="minorHAnsi"/>
          <w:bCs/>
          <w:color w:val="000000" w:themeColor="text1"/>
          <w:sz w:val="22"/>
          <w:szCs w:val="22"/>
        </w:rPr>
        <w:t>pkt</w:t>
      </w:r>
      <w:r w:rsidR="00F31848" w:rsidRPr="00357B2A">
        <w:rPr>
          <w:rFonts w:cstheme="minorHAnsi"/>
          <w:bCs/>
          <w:color w:val="000000" w:themeColor="text1"/>
          <w:sz w:val="22"/>
          <w:szCs w:val="22"/>
        </w:rPr>
        <w:t>.</w:t>
      </w:r>
      <w:r w:rsidR="00F31848" w:rsidRPr="00357B2A" w:rsidDel="00F31848">
        <w:rPr>
          <w:rFonts w:cstheme="minorHAnsi"/>
          <w:bCs/>
          <w:color w:val="000000" w:themeColor="text1"/>
          <w:sz w:val="22"/>
          <w:szCs w:val="22"/>
        </w:rPr>
        <w:t xml:space="preserve"> </w:t>
      </w:r>
    </w:p>
    <w:p w14:paraId="2798D86E" w14:textId="1B827EAC" w:rsidR="00FF6C73" w:rsidRPr="00357B2A" w:rsidRDefault="00FF6C73" w:rsidP="00517653">
      <w:pPr>
        <w:tabs>
          <w:tab w:val="left" w:pos="0"/>
        </w:tabs>
        <w:spacing w:before="0" w:after="0" w:line="360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357B2A">
        <w:rPr>
          <w:rFonts w:cstheme="minorHAnsi"/>
          <w:b/>
          <w:bCs/>
          <w:color w:val="000000" w:themeColor="text1"/>
          <w:sz w:val="22"/>
          <w:szCs w:val="22"/>
        </w:rPr>
        <w:t xml:space="preserve">Kryterium: </w:t>
      </w:r>
      <w:r w:rsidR="00C151F5">
        <w:rPr>
          <w:rFonts w:cstheme="minorHAnsi"/>
          <w:b/>
          <w:bCs/>
          <w:color w:val="000000" w:themeColor="text1"/>
          <w:sz w:val="22"/>
          <w:szCs w:val="22"/>
        </w:rPr>
        <w:t>Dostępność – 3</w:t>
      </w:r>
      <w:r w:rsidR="00135CB0">
        <w:rPr>
          <w:rFonts w:cstheme="minorHAnsi"/>
          <w:b/>
          <w:bCs/>
          <w:color w:val="000000" w:themeColor="text1"/>
          <w:sz w:val="22"/>
          <w:szCs w:val="22"/>
        </w:rPr>
        <w:t>0%</w:t>
      </w:r>
    </w:p>
    <w:p w14:paraId="28FAAB7C" w14:textId="1F70A66E" w:rsidR="008F164C" w:rsidRPr="00357B2A" w:rsidRDefault="00FF6C73" w:rsidP="00517653">
      <w:pPr>
        <w:tabs>
          <w:tab w:val="left" w:pos="0"/>
        </w:tabs>
        <w:spacing w:before="0" w:after="0" w:line="360" w:lineRule="auto"/>
        <w:ind w:left="426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>Kryterium dotyczy dostępności asystenta w każdym wskazanym miejscu realizacji projektu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 xml:space="preserve"> w </w:t>
      </w:r>
      <w:r w:rsidR="00135CB0">
        <w:rPr>
          <w:rFonts w:cstheme="minorHAnsi"/>
          <w:bCs/>
          <w:color w:val="000000" w:themeColor="text1"/>
          <w:sz w:val="22"/>
          <w:szCs w:val="22"/>
        </w:rPr>
        <w:t>terminie krótszym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135CB0">
        <w:rPr>
          <w:rFonts w:cstheme="minorHAnsi"/>
          <w:bCs/>
          <w:color w:val="000000" w:themeColor="text1"/>
          <w:sz w:val="22"/>
          <w:szCs w:val="22"/>
        </w:rPr>
        <w:t>niż 24h.</w:t>
      </w:r>
    </w:p>
    <w:p w14:paraId="5688D2BA" w14:textId="28EAB4CD" w:rsidR="00FF6C73" w:rsidRDefault="00135CB0" w:rsidP="00517653">
      <w:pPr>
        <w:tabs>
          <w:tab w:val="left" w:pos="0"/>
        </w:tabs>
        <w:spacing w:before="0" w:after="0" w:line="360" w:lineRule="auto"/>
        <w:ind w:left="426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t>Rozpoczę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>cie realiza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cji usługi asystenta w 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 xml:space="preserve">przeciągu 12h </w:t>
      </w:r>
      <w:r w:rsidR="00D137E1">
        <w:rPr>
          <w:rFonts w:cstheme="minorHAnsi"/>
          <w:bCs/>
          <w:color w:val="000000" w:themeColor="text1"/>
          <w:sz w:val="22"/>
          <w:szCs w:val="22"/>
        </w:rPr>
        <w:t xml:space="preserve">od momentu zgłoszenia osoby/rodziny Wykonawca otrzymuje </w:t>
      </w:r>
      <w:r w:rsidR="00C151F5">
        <w:rPr>
          <w:rFonts w:cstheme="minorHAnsi"/>
          <w:bCs/>
          <w:color w:val="000000" w:themeColor="text1"/>
          <w:sz w:val="22"/>
          <w:szCs w:val="22"/>
        </w:rPr>
        <w:t>dodatkowe 2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 xml:space="preserve">0 pkt </w:t>
      </w:r>
    </w:p>
    <w:p w14:paraId="291D2CA5" w14:textId="4F26DCFC" w:rsidR="00545FD5" w:rsidRPr="00357B2A" w:rsidRDefault="00D137E1" w:rsidP="00517653">
      <w:pPr>
        <w:tabs>
          <w:tab w:val="left" w:pos="0"/>
        </w:tabs>
        <w:spacing w:before="0" w:after="0" w:line="360" w:lineRule="auto"/>
        <w:ind w:left="426"/>
        <w:rPr>
          <w:rFonts w:cstheme="minorHAnsi"/>
          <w:bCs/>
          <w:color w:val="000000" w:themeColor="text1"/>
          <w:sz w:val="22"/>
          <w:szCs w:val="22"/>
        </w:rPr>
      </w:pPr>
      <w:r>
        <w:rPr>
          <w:rFonts w:cstheme="minorHAnsi"/>
          <w:bCs/>
          <w:color w:val="000000" w:themeColor="text1"/>
          <w:sz w:val="22"/>
          <w:szCs w:val="22"/>
        </w:rPr>
        <w:lastRenderedPageBreak/>
        <w:t>Rozpoczę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>cie realiza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cji usługi asystenta </w:t>
      </w:r>
      <w:r w:rsidR="008F164C" w:rsidRPr="00357B2A">
        <w:rPr>
          <w:rFonts w:cstheme="minorHAnsi"/>
          <w:bCs/>
          <w:color w:val="000000" w:themeColor="text1"/>
          <w:sz w:val="22"/>
          <w:szCs w:val="22"/>
        </w:rPr>
        <w:t xml:space="preserve">w przeciągu 8h </w:t>
      </w:r>
      <w:r>
        <w:rPr>
          <w:rFonts w:cstheme="minorHAnsi"/>
          <w:bCs/>
          <w:color w:val="000000" w:themeColor="text1"/>
          <w:sz w:val="22"/>
          <w:szCs w:val="22"/>
        </w:rPr>
        <w:t>od momentu zgłoszenia osoby/rodziny</w:t>
      </w:r>
      <w:r w:rsidR="00C151F5">
        <w:rPr>
          <w:rFonts w:cstheme="minorHAnsi"/>
          <w:bCs/>
          <w:color w:val="000000" w:themeColor="text1"/>
          <w:sz w:val="22"/>
          <w:szCs w:val="22"/>
        </w:rPr>
        <w:t xml:space="preserve"> Wykonawca otrzymuje dodatkowe 3</w:t>
      </w: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0 pkt </w:t>
      </w:r>
    </w:p>
    <w:p w14:paraId="6668E36B" w14:textId="5C254FF4" w:rsidR="00F31848" w:rsidRPr="005F0346" w:rsidRDefault="00F31848" w:rsidP="00517653">
      <w:pPr>
        <w:pStyle w:val="Akapitzlist"/>
        <w:numPr>
          <w:ilvl w:val="0"/>
          <w:numId w:val="16"/>
        </w:numPr>
        <w:tabs>
          <w:tab w:val="left" w:pos="567"/>
        </w:tabs>
        <w:spacing w:before="0" w:after="0" w:line="360" w:lineRule="auto"/>
        <w:ind w:left="567" w:hanging="567"/>
        <w:rPr>
          <w:rFonts w:cstheme="minorHAnsi"/>
          <w:b/>
          <w:bCs/>
          <w:color w:val="000000" w:themeColor="text1"/>
          <w:sz w:val="22"/>
          <w:szCs w:val="22"/>
        </w:rPr>
      </w:pPr>
      <w:r w:rsidRPr="005F0346">
        <w:rPr>
          <w:rFonts w:cstheme="minorHAnsi"/>
          <w:b/>
          <w:bCs/>
          <w:color w:val="000000" w:themeColor="text1"/>
          <w:sz w:val="22"/>
          <w:szCs w:val="22"/>
        </w:rPr>
        <w:t>INFORMACJE DOTYCZĄCE WALUT OBCYCH</w:t>
      </w:r>
    </w:p>
    <w:p w14:paraId="78D7AB17" w14:textId="1DD56132" w:rsidR="00F31848" w:rsidRPr="00357B2A" w:rsidRDefault="00F31848" w:rsidP="00517653">
      <w:pPr>
        <w:tabs>
          <w:tab w:val="left" w:pos="567"/>
        </w:tabs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Zamawiający </w:t>
      </w:r>
      <w:r w:rsidR="005F0346">
        <w:rPr>
          <w:rFonts w:cstheme="minorHAnsi"/>
          <w:bCs/>
          <w:color w:val="000000" w:themeColor="text1"/>
          <w:sz w:val="22"/>
          <w:szCs w:val="22"/>
        </w:rPr>
        <w:t>nie dopuszcza rozliczeń między Zamawiającym a W</w:t>
      </w:r>
      <w:r w:rsidRPr="00357B2A">
        <w:rPr>
          <w:rFonts w:cstheme="minorHAnsi"/>
          <w:bCs/>
          <w:color w:val="000000" w:themeColor="text1"/>
          <w:sz w:val="22"/>
          <w:szCs w:val="22"/>
        </w:rPr>
        <w:t>ykonawcą w walutach obcych, innych niż PLN.</w:t>
      </w:r>
    </w:p>
    <w:p w14:paraId="04CB7B3C" w14:textId="7B8EB890" w:rsidR="00F31848" w:rsidRPr="005F0346" w:rsidRDefault="00F31848" w:rsidP="00517653">
      <w:pPr>
        <w:pStyle w:val="Akapitzlist"/>
        <w:numPr>
          <w:ilvl w:val="0"/>
          <w:numId w:val="16"/>
        </w:numPr>
        <w:spacing w:before="0" w:after="0" w:line="360" w:lineRule="auto"/>
        <w:ind w:left="567" w:hanging="567"/>
        <w:rPr>
          <w:rFonts w:cstheme="minorHAnsi"/>
          <w:b/>
          <w:bCs/>
          <w:color w:val="000000" w:themeColor="text1"/>
          <w:sz w:val="22"/>
          <w:szCs w:val="22"/>
        </w:rPr>
      </w:pPr>
      <w:r w:rsidRPr="005F0346">
        <w:rPr>
          <w:rFonts w:cstheme="minorHAnsi"/>
          <w:b/>
          <w:bCs/>
          <w:color w:val="000000" w:themeColor="text1"/>
          <w:sz w:val="22"/>
          <w:szCs w:val="22"/>
        </w:rPr>
        <w:t>INFORMACJE DOTYCZĄCE WYBORU NAJKORZYSTNIEJSZEJ OFERTY ORAZ</w:t>
      </w:r>
    </w:p>
    <w:p w14:paraId="0D43533D" w14:textId="77777777" w:rsidR="00F31848" w:rsidRPr="00357B2A" w:rsidRDefault="00F31848" w:rsidP="00517653">
      <w:pPr>
        <w:spacing w:before="0" w:after="0" w:line="360" w:lineRule="auto"/>
        <w:ind w:firstLine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/>
          <w:bCs/>
          <w:color w:val="000000" w:themeColor="text1"/>
          <w:sz w:val="22"/>
          <w:szCs w:val="22"/>
        </w:rPr>
        <w:t>OGŁOSZENIA WYNIKÓW</w:t>
      </w:r>
    </w:p>
    <w:p w14:paraId="6ADD059A" w14:textId="77777777" w:rsidR="00F31848" w:rsidRPr="00357B2A" w:rsidRDefault="00F31848" w:rsidP="00517653">
      <w:pPr>
        <w:spacing w:before="0" w:after="0" w:line="360" w:lineRule="auto"/>
        <w:ind w:firstLine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>1. Zamawiający sporządzi pisemny protokół z postępowania i wyboru najkorzystniejszej oferty;</w:t>
      </w:r>
    </w:p>
    <w:p w14:paraId="3C2CD8DC" w14:textId="77777777" w:rsidR="00F31848" w:rsidRPr="00357B2A" w:rsidRDefault="00F31848" w:rsidP="00517653">
      <w:pPr>
        <w:spacing w:before="0" w:after="0" w:line="360" w:lineRule="auto"/>
        <w:ind w:firstLine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2. Informacja o wyborze oferty zostanie upubliczniona niezwłocznie po rozstrzygnięciu </w:t>
      </w:r>
    </w:p>
    <w:p w14:paraId="1F8849C3" w14:textId="77777777" w:rsidR="00F31848" w:rsidRPr="00357B2A" w:rsidRDefault="00F31848" w:rsidP="00517653">
      <w:pPr>
        <w:spacing w:before="0" w:after="0" w:line="360" w:lineRule="auto"/>
        <w:ind w:firstLine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postępowania poprzez zamieszczenie informacji o rozstrzygnięciu postępowania na stronie </w:t>
      </w:r>
    </w:p>
    <w:p w14:paraId="4A828F83" w14:textId="77777777" w:rsidR="00F31848" w:rsidRPr="00357B2A" w:rsidRDefault="00F31848" w:rsidP="00517653">
      <w:pPr>
        <w:spacing w:before="0" w:after="0" w:line="360" w:lineRule="auto"/>
        <w:ind w:firstLine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>internetowej www.bazakonkurencyjnosci.gov.pl;</w:t>
      </w:r>
    </w:p>
    <w:p w14:paraId="5D300468" w14:textId="4B3E9E35" w:rsidR="00F31848" w:rsidRPr="00357B2A" w:rsidRDefault="00F31848" w:rsidP="00517653">
      <w:pPr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3. Zamawiający wybierze najkorzystniejszą ofertę, która uzyska najwyższą liczbę punktów </w:t>
      </w:r>
      <w:r w:rsidR="00EB106B" w:rsidRPr="00357B2A">
        <w:rPr>
          <w:rFonts w:cstheme="minorHAnsi"/>
          <w:bCs/>
          <w:color w:val="000000" w:themeColor="text1"/>
          <w:sz w:val="22"/>
          <w:szCs w:val="22"/>
        </w:rPr>
        <w:br/>
      </w: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w oparciu o ustalone powyżej kryteria i podpisze umowę z wybranym wykonawcą na realizację </w:t>
      </w:r>
    </w:p>
    <w:p w14:paraId="1625FBE6" w14:textId="62153577" w:rsidR="00F31848" w:rsidRPr="00357B2A" w:rsidRDefault="00F31848" w:rsidP="00517653">
      <w:pPr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>zamówienia;</w:t>
      </w:r>
      <w:r w:rsidR="00966A5D">
        <w:rPr>
          <w:rFonts w:cstheme="minorHAnsi"/>
          <w:bCs/>
          <w:color w:val="000000" w:themeColor="text1"/>
          <w:sz w:val="22"/>
          <w:szCs w:val="22"/>
        </w:rPr>
        <w:t xml:space="preserve"> Zamawiający zawrze </w:t>
      </w:r>
      <w:r w:rsidR="00BB0763">
        <w:rPr>
          <w:rFonts w:cstheme="minorHAnsi"/>
          <w:bCs/>
          <w:color w:val="000000" w:themeColor="text1"/>
          <w:sz w:val="22"/>
          <w:szCs w:val="22"/>
        </w:rPr>
        <w:t xml:space="preserve">maksymalnie </w:t>
      </w:r>
      <w:r w:rsidR="00966A5D">
        <w:rPr>
          <w:rFonts w:cstheme="minorHAnsi"/>
          <w:bCs/>
          <w:color w:val="000000" w:themeColor="text1"/>
          <w:sz w:val="22"/>
          <w:szCs w:val="22"/>
        </w:rPr>
        <w:t xml:space="preserve">piętnaście umów z Wykonawcami z listy rankingowej którzy </w:t>
      </w:r>
      <w:r w:rsidR="00BB0763">
        <w:rPr>
          <w:rFonts w:cstheme="minorHAnsi"/>
          <w:bCs/>
          <w:color w:val="000000" w:themeColor="text1"/>
          <w:sz w:val="22"/>
          <w:szCs w:val="22"/>
        </w:rPr>
        <w:t>złożyli najkorzystniejsze oferty.</w:t>
      </w:r>
      <w:r w:rsidR="00966A5D">
        <w:rPr>
          <w:rFonts w:cstheme="minorHAnsi"/>
          <w:bCs/>
          <w:color w:val="000000" w:themeColor="text1"/>
          <w:sz w:val="22"/>
          <w:szCs w:val="22"/>
        </w:rPr>
        <w:t xml:space="preserve"> </w:t>
      </w:r>
    </w:p>
    <w:p w14:paraId="325FAC4A" w14:textId="3AA22063" w:rsidR="00F31848" w:rsidRPr="00357B2A" w:rsidRDefault="00F31848" w:rsidP="00517653">
      <w:pPr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4. Informacje dotyczące procesu oceny oraz wyboru ofert nie zostaną ujawnione </w:t>
      </w:r>
      <w:r w:rsidR="00277D75">
        <w:rPr>
          <w:rFonts w:cstheme="minorHAnsi"/>
          <w:bCs/>
          <w:color w:val="000000" w:themeColor="text1"/>
          <w:sz w:val="22"/>
          <w:szCs w:val="22"/>
        </w:rPr>
        <w:t>Wykonawcom</w:t>
      </w: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 lub innym osobom, niezaangażowanym oficjalnie w proces oceny i wyboru oferty.</w:t>
      </w:r>
    </w:p>
    <w:p w14:paraId="5A55A4D1" w14:textId="479E63C7" w:rsidR="00F31848" w:rsidRPr="00357B2A" w:rsidRDefault="00F31848" w:rsidP="00517653">
      <w:pPr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5. Jeżeli w wyniku przeprowadzenia niniejszego </w:t>
      </w:r>
      <w:r w:rsidR="00626D8E">
        <w:rPr>
          <w:rFonts w:cstheme="minorHAnsi"/>
          <w:bCs/>
          <w:color w:val="000000" w:themeColor="text1"/>
          <w:sz w:val="22"/>
          <w:szCs w:val="22"/>
        </w:rPr>
        <w:t xml:space="preserve">zaproszenia do składania ofert </w:t>
      </w:r>
      <w:r w:rsidRPr="00357B2A">
        <w:rPr>
          <w:rFonts w:cstheme="minorHAnsi"/>
          <w:bCs/>
          <w:color w:val="000000" w:themeColor="text1"/>
          <w:sz w:val="22"/>
          <w:szCs w:val="22"/>
        </w:rPr>
        <w:t>a do zamawiającego nie wpłynie żadna oferta, lub oferty, które wpłyną zostaną odrzucone, albo żaden wykonawca nie spełni warunków udziału w postępowaniu, zawarcie umowy w sprawie realizacji zamówienia</w:t>
      </w:r>
      <w:r w:rsidR="00BB0763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357B2A">
        <w:rPr>
          <w:rFonts w:cstheme="minorHAnsi"/>
          <w:bCs/>
          <w:color w:val="000000" w:themeColor="text1"/>
          <w:sz w:val="22"/>
          <w:szCs w:val="22"/>
        </w:rPr>
        <w:t>z pominięciem zasady konkurencyjności jest możliwe, gdy pierwotne warunki zamówienia nie zostaną zmienione.</w:t>
      </w:r>
    </w:p>
    <w:p w14:paraId="4A5A794A" w14:textId="3E7DB70F" w:rsidR="004F2CD2" w:rsidRPr="005F0346" w:rsidRDefault="004F2CD2" w:rsidP="00517653">
      <w:pPr>
        <w:pStyle w:val="Akapitzlist"/>
        <w:numPr>
          <w:ilvl w:val="0"/>
          <w:numId w:val="16"/>
        </w:numPr>
        <w:spacing w:before="0" w:after="0" w:line="360" w:lineRule="auto"/>
        <w:ind w:left="567" w:hanging="567"/>
        <w:rPr>
          <w:rFonts w:cstheme="minorHAnsi"/>
          <w:b/>
          <w:bCs/>
          <w:color w:val="000000" w:themeColor="text1"/>
          <w:sz w:val="22"/>
          <w:szCs w:val="22"/>
        </w:rPr>
      </w:pPr>
      <w:r w:rsidRPr="005F0346">
        <w:rPr>
          <w:rFonts w:cstheme="minorHAnsi"/>
          <w:b/>
          <w:bCs/>
          <w:color w:val="000000" w:themeColor="text1"/>
          <w:sz w:val="22"/>
          <w:szCs w:val="22"/>
        </w:rPr>
        <w:t xml:space="preserve">WARUNKI UMOWY ZAWARTEJ W WYNIKU NINIEJSZEGO </w:t>
      </w:r>
      <w:r w:rsidR="000D26B1">
        <w:rPr>
          <w:rFonts w:cstheme="minorHAnsi"/>
          <w:b/>
          <w:bCs/>
          <w:color w:val="000000" w:themeColor="text1"/>
          <w:sz w:val="22"/>
          <w:szCs w:val="22"/>
        </w:rPr>
        <w:t xml:space="preserve">ZAPROSZENIA DO SKLADANIA OFERT </w:t>
      </w:r>
      <w:r w:rsidR="005F0346">
        <w:rPr>
          <w:rFonts w:cstheme="minorHAnsi"/>
          <w:b/>
          <w:bCs/>
          <w:color w:val="000000" w:themeColor="text1"/>
          <w:sz w:val="22"/>
          <w:szCs w:val="22"/>
        </w:rPr>
        <w:t xml:space="preserve">ORAZ </w:t>
      </w:r>
      <w:r w:rsidRPr="005F0346">
        <w:rPr>
          <w:rFonts w:cstheme="minorHAnsi"/>
          <w:b/>
          <w:bCs/>
          <w:color w:val="000000" w:themeColor="text1"/>
          <w:sz w:val="22"/>
          <w:szCs w:val="22"/>
        </w:rPr>
        <w:t>JEJ ZMIANY</w:t>
      </w:r>
    </w:p>
    <w:p w14:paraId="280AB4EF" w14:textId="41BD858D" w:rsidR="004F2CD2" w:rsidRDefault="004F2CD2" w:rsidP="00517653">
      <w:pPr>
        <w:spacing w:before="0" w:after="0" w:line="360" w:lineRule="auto"/>
        <w:ind w:left="567"/>
        <w:rPr>
          <w:rFonts w:cstheme="minorHAnsi"/>
          <w:bCs/>
          <w:color w:val="000000" w:themeColor="text1"/>
          <w:sz w:val="22"/>
          <w:szCs w:val="22"/>
        </w:rPr>
      </w:pP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Warunki </w:t>
      </w:r>
      <w:r w:rsidR="000D26B1">
        <w:rPr>
          <w:rFonts w:cstheme="minorHAnsi"/>
          <w:bCs/>
          <w:color w:val="000000" w:themeColor="text1"/>
          <w:sz w:val="22"/>
          <w:szCs w:val="22"/>
        </w:rPr>
        <w:t>umowy oraz jej zmiany zawarte</w:t>
      </w: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0D26B1">
        <w:rPr>
          <w:rFonts w:cstheme="minorHAnsi"/>
          <w:bCs/>
          <w:color w:val="000000" w:themeColor="text1"/>
          <w:sz w:val="22"/>
          <w:szCs w:val="22"/>
        </w:rPr>
        <w:t xml:space="preserve">są w </w:t>
      </w:r>
      <w:r w:rsidR="000D26B1" w:rsidRPr="00BB0763">
        <w:rPr>
          <w:rFonts w:cstheme="minorHAnsi"/>
          <w:bCs/>
          <w:i/>
          <w:color w:val="000000" w:themeColor="text1"/>
          <w:sz w:val="22"/>
          <w:szCs w:val="22"/>
        </w:rPr>
        <w:t>Istotnych</w:t>
      </w:r>
      <w:r w:rsidR="006535D3" w:rsidRPr="00BB0763">
        <w:rPr>
          <w:rFonts w:cstheme="minorHAnsi"/>
          <w:bCs/>
          <w:i/>
          <w:color w:val="000000" w:themeColor="text1"/>
          <w:sz w:val="22"/>
          <w:szCs w:val="22"/>
        </w:rPr>
        <w:t xml:space="preserve"> postanowienia</w:t>
      </w:r>
      <w:r w:rsidR="000D26B1" w:rsidRPr="00BB0763">
        <w:rPr>
          <w:rFonts w:cstheme="minorHAnsi"/>
          <w:bCs/>
          <w:i/>
          <w:color w:val="000000" w:themeColor="text1"/>
          <w:sz w:val="22"/>
          <w:szCs w:val="22"/>
        </w:rPr>
        <w:t>ch umowy</w:t>
      </w:r>
      <w:r w:rsidR="000D26B1">
        <w:rPr>
          <w:rFonts w:cstheme="minorHAnsi"/>
          <w:bCs/>
          <w:color w:val="000000" w:themeColor="text1"/>
          <w:sz w:val="22"/>
          <w:szCs w:val="22"/>
        </w:rPr>
        <w:t xml:space="preserve"> stanowiących</w:t>
      </w:r>
      <w:r w:rsidRPr="00357B2A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0D26B1">
        <w:rPr>
          <w:rFonts w:cstheme="minorHAnsi"/>
          <w:b/>
          <w:bCs/>
          <w:i/>
          <w:color w:val="000000" w:themeColor="text1"/>
          <w:sz w:val="22"/>
          <w:szCs w:val="22"/>
        </w:rPr>
        <w:t xml:space="preserve">załącznik </w:t>
      </w:r>
      <w:r w:rsidR="00B3185F" w:rsidRPr="000D26B1">
        <w:rPr>
          <w:rFonts w:cstheme="minorHAnsi"/>
          <w:b/>
          <w:bCs/>
          <w:i/>
          <w:color w:val="000000" w:themeColor="text1"/>
          <w:sz w:val="22"/>
          <w:szCs w:val="22"/>
        </w:rPr>
        <w:t>nr 2</w:t>
      </w:r>
      <w:r w:rsidR="00B3185F" w:rsidRPr="000D26B1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="000D26B1">
        <w:rPr>
          <w:rFonts w:cstheme="minorHAnsi"/>
          <w:bCs/>
          <w:color w:val="000000" w:themeColor="text1"/>
          <w:sz w:val="22"/>
          <w:szCs w:val="22"/>
        </w:rPr>
        <w:t>do zaproszenia do składania ofert</w:t>
      </w:r>
      <w:r w:rsidRPr="00357B2A">
        <w:rPr>
          <w:rFonts w:cstheme="minorHAnsi"/>
          <w:bCs/>
          <w:color w:val="000000" w:themeColor="text1"/>
          <w:sz w:val="22"/>
          <w:szCs w:val="22"/>
        </w:rPr>
        <w:t>.</w:t>
      </w:r>
    </w:p>
    <w:p w14:paraId="7AD8C5AB" w14:textId="4FE791A4" w:rsidR="00F31848" w:rsidRPr="006535D3" w:rsidRDefault="006535D3" w:rsidP="00517653">
      <w:pPr>
        <w:pStyle w:val="Akapitzlist"/>
        <w:numPr>
          <w:ilvl w:val="0"/>
          <w:numId w:val="16"/>
        </w:numPr>
        <w:spacing w:before="0" w:after="0" w:line="360" w:lineRule="auto"/>
        <w:ind w:left="567" w:hanging="567"/>
        <w:rPr>
          <w:rFonts w:cstheme="minorHAnsi"/>
          <w:b/>
          <w:bCs/>
          <w:color w:val="000000" w:themeColor="text1"/>
          <w:sz w:val="22"/>
          <w:szCs w:val="22"/>
        </w:rPr>
      </w:pPr>
      <w:r w:rsidRPr="006535D3">
        <w:rPr>
          <w:rFonts w:cstheme="minorHAnsi"/>
          <w:b/>
          <w:bCs/>
          <w:color w:val="000000" w:themeColor="text1"/>
          <w:sz w:val="22"/>
          <w:szCs w:val="22"/>
        </w:rPr>
        <w:t>DODATKOWE INFORMACJE</w:t>
      </w:r>
    </w:p>
    <w:p w14:paraId="6DE55DAA" w14:textId="1216D271" w:rsidR="00F31848" w:rsidRDefault="00F31848" w:rsidP="00517653">
      <w:pPr>
        <w:pStyle w:val="Akapitzlist"/>
        <w:numPr>
          <w:ilvl w:val="0"/>
          <w:numId w:val="38"/>
        </w:numPr>
        <w:spacing w:before="0" w:after="0" w:line="360" w:lineRule="auto"/>
        <w:ind w:left="851" w:hanging="284"/>
        <w:rPr>
          <w:rFonts w:cstheme="minorHAnsi"/>
          <w:bCs/>
          <w:color w:val="000000" w:themeColor="text1"/>
          <w:sz w:val="22"/>
          <w:szCs w:val="22"/>
        </w:rPr>
      </w:pP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Komunikacja w postępowaniu o udzielenie niniejszego zamówienia, w tym wymiana informacji między zamawiającym a wykonawcą oraz przekazywanie dokumentów </w:t>
      </w:r>
      <w:r w:rsidR="00132B84" w:rsidRPr="006535D3">
        <w:rPr>
          <w:rFonts w:cstheme="minorHAnsi"/>
          <w:bCs/>
          <w:color w:val="000000" w:themeColor="text1"/>
          <w:sz w:val="22"/>
          <w:szCs w:val="22"/>
        </w:rPr>
        <w:br/>
      </w:r>
      <w:r w:rsidRPr="006535D3">
        <w:rPr>
          <w:rFonts w:cstheme="minorHAnsi"/>
          <w:bCs/>
          <w:color w:val="000000" w:themeColor="text1"/>
          <w:sz w:val="22"/>
          <w:szCs w:val="22"/>
        </w:rPr>
        <w:lastRenderedPageBreak/>
        <w:t>i oświadczeń odbywa się pisemnie za pomocą Bazy Konkurencyjności (BK2021) – strony internetowej –</w:t>
      </w:r>
      <w:r w:rsidR="00132B84" w:rsidRPr="006535D3"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hyperlink r:id="rId9" w:history="1">
        <w:r w:rsidR="006535D3" w:rsidRPr="00633571">
          <w:rPr>
            <w:rStyle w:val="Hipercze"/>
            <w:rFonts w:cstheme="minorHAnsi"/>
            <w:bCs/>
            <w:sz w:val="22"/>
            <w:szCs w:val="22"/>
          </w:rPr>
          <w:t>https://bazakonkurencyjnosci.funduszeeuropejskie.gov.pl/</w:t>
        </w:r>
      </w:hyperlink>
    </w:p>
    <w:p w14:paraId="134745BC" w14:textId="6E2262BD" w:rsidR="00F31848" w:rsidRDefault="00F31848" w:rsidP="00517653">
      <w:pPr>
        <w:pStyle w:val="Akapitzlist"/>
        <w:numPr>
          <w:ilvl w:val="0"/>
          <w:numId w:val="38"/>
        </w:numPr>
        <w:spacing w:before="0" w:after="0" w:line="360" w:lineRule="auto"/>
        <w:ind w:left="851" w:hanging="284"/>
        <w:rPr>
          <w:rFonts w:cstheme="minorHAnsi"/>
          <w:bCs/>
          <w:color w:val="000000" w:themeColor="text1"/>
          <w:sz w:val="22"/>
          <w:szCs w:val="22"/>
        </w:rPr>
      </w:pP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Zamawiający zastrzega, że </w:t>
      </w:r>
      <w:r w:rsidR="00277D75">
        <w:rPr>
          <w:rFonts w:cstheme="minorHAnsi"/>
          <w:bCs/>
          <w:color w:val="000000" w:themeColor="text1"/>
          <w:sz w:val="22"/>
          <w:szCs w:val="22"/>
        </w:rPr>
        <w:t>Wykonawcy</w:t>
      </w: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 mogą zad</w:t>
      </w:r>
      <w:r w:rsidR="006535D3" w:rsidRPr="006535D3">
        <w:rPr>
          <w:rFonts w:cstheme="minorHAnsi"/>
          <w:bCs/>
          <w:color w:val="000000" w:themeColor="text1"/>
          <w:sz w:val="22"/>
          <w:szCs w:val="22"/>
        </w:rPr>
        <w:t xml:space="preserve">awać pytania najpóźniej </w:t>
      </w:r>
      <w:r w:rsidR="00B3185F">
        <w:rPr>
          <w:rFonts w:cstheme="minorHAnsi"/>
          <w:bCs/>
          <w:color w:val="000000" w:themeColor="text1"/>
          <w:sz w:val="22"/>
          <w:szCs w:val="22"/>
        </w:rPr>
        <w:t>w terminie określonym w rozdziale X.2 niniejszego dokumentu.</w:t>
      </w:r>
    </w:p>
    <w:p w14:paraId="791AB5CB" w14:textId="1894D281" w:rsidR="00F31848" w:rsidRPr="006535D3" w:rsidRDefault="00F31848" w:rsidP="00517653">
      <w:pPr>
        <w:pStyle w:val="Akapitzlist"/>
        <w:numPr>
          <w:ilvl w:val="0"/>
          <w:numId w:val="38"/>
        </w:numPr>
        <w:spacing w:before="0" w:after="0" w:line="360" w:lineRule="auto"/>
        <w:ind w:left="851" w:hanging="284"/>
        <w:rPr>
          <w:rFonts w:cstheme="minorHAnsi"/>
          <w:bCs/>
          <w:color w:val="000000" w:themeColor="text1"/>
          <w:sz w:val="22"/>
          <w:szCs w:val="22"/>
        </w:rPr>
      </w:pP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Zamawiający oświadcza, że wszyscy potencjalni </w:t>
      </w:r>
      <w:r w:rsidR="00277D75">
        <w:rPr>
          <w:rFonts w:cstheme="minorHAnsi"/>
          <w:bCs/>
          <w:color w:val="000000" w:themeColor="text1"/>
          <w:sz w:val="22"/>
          <w:szCs w:val="22"/>
        </w:rPr>
        <w:t>Wykonawcy</w:t>
      </w: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 mają taki sam dostęp </w:t>
      </w:r>
      <w:r w:rsidR="00132B84" w:rsidRPr="006535D3">
        <w:rPr>
          <w:rFonts w:cstheme="minorHAnsi"/>
          <w:bCs/>
          <w:color w:val="000000" w:themeColor="text1"/>
          <w:sz w:val="22"/>
          <w:szCs w:val="22"/>
        </w:rPr>
        <w:br/>
      </w: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do informacji dotyczących przedmiotowego zamówienia publicznego i żaden </w:t>
      </w:r>
      <w:r w:rsidR="00277D75">
        <w:rPr>
          <w:rFonts w:cstheme="minorHAnsi"/>
          <w:bCs/>
          <w:color w:val="000000" w:themeColor="text1"/>
          <w:sz w:val="22"/>
          <w:szCs w:val="22"/>
        </w:rPr>
        <w:t xml:space="preserve">Wykonawca </w:t>
      </w:r>
      <w:r w:rsidRPr="006535D3">
        <w:rPr>
          <w:rFonts w:cstheme="minorHAnsi"/>
          <w:bCs/>
          <w:color w:val="000000" w:themeColor="text1"/>
          <w:sz w:val="22"/>
          <w:szCs w:val="22"/>
        </w:rPr>
        <w:t xml:space="preserve"> nie jest uprzywilejowany względem drugiego, a postępowanie prowadzone jest w sposób transparentny.</w:t>
      </w:r>
    </w:p>
    <w:bookmarkEnd w:id="4"/>
    <w:p w14:paraId="22ECDDF5" w14:textId="77777777" w:rsidR="00E670C1" w:rsidRPr="00357B2A" w:rsidRDefault="00E670C1" w:rsidP="00517653">
      <w:pPr>
        <w:spacing w:before="0" w:after="0" w:line="360" w:lineRule="auto"/>
        <w:rPr>
          <w:rFonts w:cstheme="minorHAnsi"/>
          <w:sz w:val="22"/>
          <w:szCs w:val="22"/>
        </w:rPr>
      </w:pPr>
    </w:p>
    <w:sectPr w:rsidR="00E670C1" w:rsidRPr="00357B2A" w:rsidSect="004532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E0EF7" w16cex:dateUtc="2024-10-31T13:13:00Z"/>
  <w16cex:commentExtensible w16cex:durableId="2ACE0F46" w16cex:dateUtc="2024-10-31T13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6712A" w14:textId="77777777" w:rsidR="00971F1F" w:rsidRDefault="00971F1F" w:rsidP="00E670C1">
      <w:pPr>
        <w:spacing w:before="0" w:after="0" w:line="240" w:lineRule="auto"/>
      </w:pPr>
      <w:r>
        <w:separator/>
      </w:r>
    </w:p>
  </w:endnote>
  <w:endnote w:type="continuationSeparator" w:id="0">
    <w:p w14:paraId="739F7332" w14:textId="77777777" w:rsidR="00971F1F" w:rsidRDefault="00971F1F" w:rsidP="00E670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B774" w14:textId="7E6868D7" w:rsidR="00051934" w:rsidRPr="002D1DFF" w:rsidRDefault="00051934" w:rsidP="002D1DFF">
    <w:pPr>
      <w:spacing w:before="0" w:after="0" w:line="259" w:lineRule="auto"/>
      <w:jc w:val="center"/>
      <w:rPr>
        <w:rFonts w:ascii="Calibri" w:eastAsia="Calibri" w:hAnsi="Calibri" w:cs="Calibri"/>
        <w:spacing w:val="2"/>
        <w:sz w:val="22"/>
        <w:szCs w:val="22"/>
      </w:rPr>
    </w:pPr>
    <w:r w:rsidRPr="002D1DFF">
      <w:rPr>
        <w:rFonts w:ascii="Calibri" w:eastAsia="Calibri" w:hAnsi="Calibri" w:cs="Calibri"/>
        <w:spacing w:val="2"/>
        <w:sz w:val="22"/>
        <w:szCs w:val="22"/>
      </w:rPr>
      <w:t>Projekt pt. „Mazowiecka Roma (</w:t>
    </w:r>
    <w:r w:rsidR="00425832">
      <w:rPr>
        <w:rFonts w:ascii="Calibri" w:eastAsia="Calibri" w:hAnsi="Calibri" w:cs="Calibri"/>
        <w:spacing w:val="2"/>
        <w:sz w:val="22"/>
        <w:szCs w:val="22"/>
      </w:rPr>
      <w:t>RWS</w:t>
    </w:r>
    <w:r w:rsidRPr="002D1DFF">
      <w:rPr>
        <w:rFonts w:ascii="Calibri" w:eastAsia="Calibri" w:hAnsi="Calibri" w:cs="Calibri"/>
        <w:spacing w:val="2"/>
        <w:sz w:val="22"/>
        <w:szCs w:val="22"/>
      </w:rPr>
      <w:t xml:space="preserve">)” realizowany </w:t>
    </w:r>
    <w:bookmarkStart w:id="5" w:name="_Hlk167275830"/>
    <w:r w:rsidRPr="002D1DFF">
      <w:rPr>
        <w:rFonts w:ascii="Calibri" w:eastAsia="Calibri" w:hAnsi="Calibri" w:cs="Calibri"/>
        <w:spacing w:val="2"/>
        <w:sz w:val="22"/>
        <w:szCs w:val="22"/>
      </w:rPr>
      <w:t>w ramach Programu Fundusze Europejskie dla Mazowsza 2021-2027</w:t>
    </w:r>
    <w:bookmarkEnd w:id="5"/>
  </w:p>
  <w:p w14:paraId="45D129FA" w14:textId="73EEDD5A" w:rsidR="00051934" w:rsidRDefault="00051934" w:rsidP="002D1DFF">
    <w:pPr>
      <w:pStyle w:val="Stopka"/>
      <w:ind w:firstLine="708"/>
    </w:pPr>
    <w:r>
      <w:rPr>
        <w:noProof/>
        <w:lang w:eastAsia="pl-PL"/>
      </w:rPr>
      <w:drawing>
        <wp:inline distT="0" distB="0" distL="0" distR="0" wp14:anchorId="2DAEC048" wp14:editId="0C4450CD">
          <wp:extent cx="5760720" cy="463499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F760" w14:textId="77777777" w:rsidR="00971F1F" w:rsidRDefault="00971F1F" w:rsidP="00E670C1">
      <w:pPr>
        <w:spacing w:before="0" w:after="0" w:line="240" w:lineRule="auto"/>
      </w:pPr>
      <w:r>
        <w:separator/>
      </w:r>
    </w:p>
  </w:footnote>
  <w:footnote w:type="continuationSeparator" w:id="0">
    <w:p w14:paraId="6DC07367" w14:textId="77777777" w:rsidR="00971F1F" w:rsidRDefault="00971F1F" w:rsidP="00E670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2D92" w14:textId="77777777" w:rsidR="00051934" w:rsidRPr="002D1DFF" w:rsidRDefault="00051934" w:rsidP="002D1DFF">
    <w:pPr>
      <w:tabs>
        <w:tab w:val="center" w:pos="4536"/>
        <w:tab w:val="right" w:pos="9072"/>
      </w:tabs>
      <w:spacing w:before="0" w:after="0" w:line="240" w:lineRule="auto"/>
      <w:ind w:left="-993"/>
      <w:rPr>
        <w:rFonts w:eastAsiaTheme="minorHAnsi"/>
        <w:sz w:val="22"/>
        <w:szCs w:val="22"/>
      </w:rPr>
    </w:pPr>
    <w:r w:rsidRPr="002D1DFF">
      <w:rPr>
        <w:rFonts w:eastAsiaTheme="minorHAnsi"/>
        <w:noProof/>
        <w:sz w:val="22"/>
        <w:szCs w:val="22"/>
        <w:lang w:eastAsia="pl-PL"/>
      </w:rPr>
      <w:drawing>
        <wp:inline distT="0" distB="0" distL="0" distR="0" wp14:anchorId="5ABA0378" wp14:editId="2D23ECBC">
          <wp:extent cx="6915150" cy="78740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m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72" cy="79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89A491" w14:textId="77777777" w:rsidR="00051934" w:rsidRDefault="000519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3ED"/>
    <w:multiLevelType w:val="hybridMultilevel"/>
    <w:tmpl w:val="9D8EC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4939"/>
    <w:multiLevelType w:val="hybridMultilevel"/>
    <w:tmpl w:val="DE2AA37A"/>
    <w:lvl w:ilvl="0" w:tplc="D22C70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AFB8BF8C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01E78AC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E3238"/>
    <w:multiLevelType w:val="hybridMultilevel"/>
    <w:tmpl w:val="2C40FEDC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6F05078"/>
    <w:multiLevelType w:val="hybridMultilevel"/>
    <w:tmpl w:val="CDAA8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FB284C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97101"/>
    <w:multiLevelType w:val="hybridMultilevel"/>
    <w:tmpl w:val="608A2B12"/>
    <w:lvl w:ilvl="0" w:tplc="A7D88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0056"/>
    <w:multiLevelType w:val="hybridMultilevel"/>
    <w:tmpl w:val="1742C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54B"/>
    <w:multiLevelType w:val="hybridMultilevel"/>
    <w:tmpl w:val="9D5091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A5CC1E4A">
      <w:start w:val="1"/>
      <w:numFmt w:val="decimal"/>
      <w:lvlText w:val="%3)"/>
      <w:lvlJc w:val="right"/>
      <w:pPr>
        <w:ind w:left="1876" w:hanging="180"/>
      </w:pPr>
      <w:rPr>
        <w:rFonts w:ascii="Trebuchet MS" w:eastAsia="Times New Roman" w:hAnsi="Trebuchet MS" w:cs="Times New Roman"/>
      </w:rPr>
    </w:lvl>
    <w:lvl w:ilvl="3" w:tplc="A4746D3E">
      <w:start w:val="1"/>
      <w:numFmt w:val="decimal"/>
      <w:lvlText w:val="%4)"/>
      <w:lvlJc w:val="left"/>
      <w:pPr>
        <w:ind w:left="2596" w:hanging="360"/>
      </w:pPr>
      <w:rPr>
        <w:rFonts w:ascii="Trebuchet MS" w:eastAsia="Times New Roman" w:hAnsi="Trebuchet MS"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6A01C93"/>
    <w:multiLevelType w:val="hybridMultilevel"/>
    <w:tmpl w:val="F8DCC67A"/>
    <w:lvl w:ilvl="0" w:tplc="17EE4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42"/>
    <w:multiLevelType w:val="hybridMultilevel"/>
    <w:tmpl w:val="37228626"/>
    <w:lvl w:ilvl="0" w:tplc="9E8E2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8D1DB2"/>
    <w:multiLevelType w:val="hybridMultilevel"/>
    <w:tmpl w:val="9722A070"/>
    <w:lvl w:ilvl="0" w:tplc="7B4697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91D31"/>
    <w:multiLevelType w:val="hybridMultilevel"/>
    <w:tmpl w:val="4C4A1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B5923"/>
    <w:multiLevelType w:val="hybridMultilevel"/>
    <w:tmpl w:val="B364983C"/>
    <w:lvl w:ilvl="0" w:tplc="D22C70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20BF"/>
    <w:multiLevelType w:val="hybridMultilevel"/>
    <w:tmpl w:val="D7CE8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0218B"/>
    <w:multiLevelType w:val="hybridMultilevel"/>
    <w:tmpl w:val="715AF30E"/>
    <w:lvl w:ilvl="0" w:tplc="D22C703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EA5C55"/>
    <w:multiLevelType w:val="multilevel"/>
    <w:tmpl w:val="CD2817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30196C33"/>
    <w:multiLevelType w:val="hybridMultilevel"/>
    <w:tmpl w:val="75B882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470D"/>
    <w:multiLevelType w:val="hybridMultilevel"/>
    <w:tmpl w:val="1CCAC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87929"/>
    <w:multiLevelType w:val="hybridMultilevel"/>
    <w:tmpl w:val="9D5091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CC1E4A">
      <w:start w:val="1"/>
      <w:numFmt w:val="decimal"/>
      <w:lvlText w:val="%3)"/>
      <w:lvlJc w:val="right"/>
      <w:pPr>
        <w:ind w:left="2160" w:hanging="180"/>
      </w:pPr>
      <w:rPr>
        <w:rFonts w:ascii="Trebuchet MS" w:eastAsia="Times New Roman" w:hAnsi="Trebuchet MS" w:cs="Times New Roman"/>
      </w:rPr>
    </w:lvl>
    <w:lvl w:ilvl="3" w:tplc="A4746D3E">
      <w:start w:val="1"/>
      <w:numFmt w:val="decimal"/>
      <w:lvlText w:val="%4)"/>
      <w:lvlJc w:val="left"/>
      <w:pPr>
        <w:ind w:left="2880" w:hanging="360"/>
      </w:pPr>
      <w:rPr>
        <w:rFonts w:ascii="Trebuchet MS" w:eastAsia="Times New Roman" w:hAnsi="Trebuchet MS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A5887"/>
    <w:multiLevelType w:val="hybridMultilevel"/>
    <w:tmpl w:val="4B16E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B0B60"/>
    <w:multiLevelType w:val="hybridMultilevel"/>
    <w:tmpl w:val="45E027BC"/>
    <w:lvl w:ilvl="0" w:tplc="9E8E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4F2C"/>
    <w:multiLevelType w:val="hybridMultilevel"/>
    <w:tmpl w:val="32C4E500"/>
    <w:lvl w:ilvl="0" w:tplc="9E8E2D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F664E8"/>
    <w:multiLevelType w:val="hybridMultilevel"/>
    <w:tmpl w:val="CFD83E36"/>
    <w:lvl w:ilvl="0" w:tplc="9E8E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03B2F"/>
    <w:multiLevelType w:val="hybridMultilevel"/>
    <w:tmpl w:val="46D6F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FC3"/>
    <w:multiLevelType w:val="hybridMultilevel"/>
    <w:tmpl w:val="75EC5748"/>
    <w:lvl w:ilvl="0" w:tplc="BD3A1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15F30"/>
    <w:multiLevelType w:val="hybridMultilevel"/>
    <w:tmpl w:val="685ABE12"/>
    <w:lvl w:ilvl="0" w:tplc="D2EE9AC0">
      <w:start w:val="2"/>
      <w:numFmt w:val="decimal"/>
      <w:lvlText w:val="%1."/>
      <w:lvlJc w:val="left"/>
      <w:pPr>
        <w:ind w:left="112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AF01E40"/>
    <w:multiLevelType w:val="hybridMultilevel"/>
    <w:tmpl w:val="6FF205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D16485"/>
    <w:multiLevelType w:val="hybridMultilevel"/>
    <w:tmpl w:val="1A72F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E1F0E"/>
    <w:multiLevelType w:val="hybridMultilevel"/>
    <w:tmpl w:val="A75AAA1A"/>
    <w:lvl w:ilvl="0" w:tplc="7B4697EA">
      <w:start w:val="1"/>
      <w:numFmt w:val="upperRoman"/>
      <w:lvlText w:val="%1."/>
      <w:lvlJc w:val="left"/>
      <w:pPr>
        <w:ind w:left="216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33E39"/>
    <w:multiLevelType w:val="hybridMultilevel"/>
    <w:tmpl w:val="8C74E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C59C7"/>
    <w:multiLevelType w:val="hybridMultilevel"/>
    <w:tmpl w:val="BF50087C"/>
    <w:lvl w:ilvl="0" w:tplc="9E8E2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103DE"/>
    <w:multiLevelType w:val="hybridMultilevel"/>
    <w:tmpl w:val="6B6A275A"/>
    <w:lvl w:ilvl="0" w:tplc="DB24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490F95"/>
    <w:multiLevelType w:val="hybridMultilevel"/>
    <w:tmpl w:val="0520061A"/>
    <w:lvl w:ilvl="0" w:tplc="D2EE9AC0">
      <w:start w:val="2"/>
      <w:numFmt w:val="decimal"/>
      <w:lvlText w:val="%1."/>
      <w:lvlJc w:val="left"/>
      <w:pPr>
        <w:ind w:left="140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B811EC"/>
    <w:multiLevelType w:val="hybridMultilevel"/>
    <w:tmpl w:val="696239B2"/>
    <w:lvl w:ilvl="0" w:tplc="9E8E2D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CE2FE3"/>
    <w:multiLevelType w:val="hybridMultilevel"/>
    <w:tmpl w:val="A07A0298"/>
    <w:lvl w:ilvl="0" w:tplc="9E8E2D9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4665C9B"/>
    <w:multiLevelType w:val="hybridMultilevel"/>
    <w:tmpl w:val="109C8268"/>
    <w:lvl w:ilvl="0" w:tplc="7B4697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032DF"/>
    <w:multiLevelType w:val="hybridMultilevel"/>
    <w:tmpl w:val="9140DBB2"/>
    <w:lvl w:ilvl="0" w:tplc="0F020CB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1436775"/>
    <w:multiLevelType w:val="hybridMultilevel"/>
    <w:tmpl w:val="745EC6D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3002866"/>
    <w:multiLevelType w:val="hybridMultilevel"/>
    <w:tmpl w:val="22B84816"/>
    <w:lvl w:ilvl="0" w:tplc="EF2AE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67543"/>
    <w:multiLevelType w:val="hybridMultilevel"/>
    <w:tmpl w:val="DAC4158A"/>
    <w:lvl w:ilvl="0" w:tplc="9E8E2D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5F91C86"/>
    <w:multiLevelType w:val="hybridMultilevel"/>
    <w:tmpl w:val="F6944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D2927"/>
    <w:multiLevelType w:val="multilevel"/>
    <w:tmpl w:val="DE0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91A12"/>
    <w:multiLevelType w:val="hybridMultilevel"/>
    <w:tmpl w:val="BE46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7"/>
  </w:num>
  <w:num w:numId="4">
    <w:abstractNumId w:val="17"/>
  </w:num>
  <w:num w:numId="5">
    <w:abstractNumId w:val="5"/>
  </w:num>
  <w:num w:numId="6">
    <w:abstractNumId w:val="14"/>
  </w:num>
  <w:num w:numId="7">
    <w:abstractNumId w:val="10"/>
  </w:num>
  <w:num w:numId="8">
    <w:abstractNumId w:val="2"/>
  </w:num>
  <w:num w:numId="9">
    <w:abstractNumId w:val="35"/>
  </w:num>
  <w:num w:numId="10">
    <w:abstractNumId w:val="38"/>
  </w:num>
  <w:num w:numId="11">
    <w:abstractNumId w:val="26"/>
  </w:num>
  <w:num w:numId="12">
    <w:abstractNumId w:val="28"/>
  </w:num>
  <w:num w:numId="13">
    <w:abstractNumId w:val="23"/>
  </w:num>
  <w:num w:numId="14">
    <w:abstractNumId w:val="8"/>
  </w:num>
  <w:num w:numId="15">
    <w:abstractNumId w:val="40"/>
  </w:num>
  <w:num w:numId="16">
    <w:abstractNumId w:val="34"/>
  </w:num>
  <w:num w:numId="17">
    <w:abstractNumId w:val="37"/>
  </w:num>
  <w:num w:numId="18">
    <w:abstractNumId w:val="25"/>
  </w:num>
  <w:num w:numId="19">
    <w:abstractNumId w:val="16"/>
  </w:num>
  <w:num w:numId="20">
    <w:abstractNumId w:val="24"/>
  </w:num>
  <w:num w:numId="21">
    <w:abstractNumId w:val="31"/>
  </w:num>
  <w:num w:numId="22">
    <w:abstractNumId w:val="1"/>
  </w:num>
  <w:num w:numId="23">
    <w:abstractNumId w:val="30"/>
  </w:num>
  <w:num w:numId="24">
    <w:abstractNumId w:val="29"/>
  </w:num>
  <w:num w:numId="25">
    <w:abstractNumId w:val="13"/>
  </w:num>
  <w:num w:numId="26">
    <w:abstractNumId w:val="12"/>
  </w:num>
  <w:num w:numId="27">
    <w:abstractNumId w:val="3"/>
  </w:num>
  <w:num w:numId="28">
    <w:abstractNumId w:val="21"/>
  </w:num>
  <w:num w:numId="29">
    <w:abstractNumId w:val="32"/>
  </w:num>
  <w:num w:numId="30">
    <w:abstractNumId w:val="27"/>
  </w:num>
  <w:num w:numId="31">
    <w:abstractNumId w:val="18"/>
  </w:num>
  <w:num w:numId="32">
    <w:abstractNumId w:val="41"/>
  </w:num>
  <w:num w:numId="33">
    <w:abstractNumId w:val="0"/>
  </w:num>
  <w:num w:numId="34">
    <w:abstractNumId w:val="4"/>
  </w:num>
  <w:num w:numId="35">
    <w:abstractNumId w:val="19"/>
  </w:num>
  <w:num w:numId="36">
    <w:abstractNumId w:val="20"/>
  </w:num>
  <w:num w:numId="37">
    <w:abstractNumId w:val="9"/>
  </w:num>
  <w:num w:numId="38">
    <w:abstractNumId w:val="39"/>
  </w:num>
  <w:num w:numId="39">
    <w:abstractNumId w:val="33"/>
  </w:num>
  <w:num w:numId="40">
    <w:abstractNumId w:val="11"/>
  </w:num>
  <w:num w:numId="41">
    <w:abstractNumId w:val="1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C1"/>
    <w:rsid w:val="000051D7"/>
    <w:rsid w:val="0001276C"/>
    <w:rsid w:val="0003207A"/>
    <w:rsid w:val="00035AB3"/>
    <w:rsid w:val="00051502"/>
    <w:rsid w:val="00051934"/>
    <w:rsid w:val="0005291F"/>
    <w:rsid w:val="00073FFF"/>
    <w:rsid w:val="000A6306"/>
    <w:rsid w:val="000A66FC"/>
    <w:rsid w:val="000B4126"/>
    <w:rsid w:val="000C576A"/>
    <w:rsid w:val="000D26B1"/>
    <w:rsid w:val="000E66E5"/>
    <w:rsid w:val="000E7E74"/>
    <w:rsid w:val="000F077E"/>
    <w:rsid w:val="000F7D5D"/>
    <w:rsid w:val="001006A1"/>
    <w:rsid w:val="00116A7C"/>
    <w:rsid w:val="00121F1C"/>
    <w:rsid w:val="00132B84"/>
    <w:rsid w:val="00135CB0"/>
    <w:rsid w:val="00162D2A"/>
    <w:rsid w:val="00167FA6"/>
    <w:rsid w:val="001D256E"/>
    <w:rsid w:val="001D7BF3"/>
    <w:rsid w:val="001E3292"/>
    <w:rsid w:val="001E3FE1"/>
    <w:rsid w:val="001F5DCF"/>
    <w:rsid w:val="001F7135"/>
    <w:rsid w:val="00214720"/>
    <w:rsid w:val="002155E9"/>
    <w:rsid w:val="00250DC9"/>
    <w:rsid w:val="002523DD"/>
    <w:rsid w:val="00262412"/>
    <w:rsid w:val="002640EB"/>
    <w:rsid w:val="00266BB4"/>
    <w:rsid w:val="002702EF"/>
    <w:rsid w:val="00272549"/>
    <w:rsid w:val="00273159"/>
    <w:rsid w:val="00273FCA"/>
    <w:rsid w:val="00277D75"/>
    <w:rsid w:val="0029079F"/>
    <w:rsid w:val="002B21EC"/>
    <w:rsid w:val="002C1F26"/>
    <w:rsid w:val="002C398C"/>
    <w:rsid w:val="002C5B4A"/>
    <w:rsid w:val="002D1DFF"/>
    <w:rsid w:val="002D3372"/>
    <w:rsid w:val="002D749A"/>
    <w:rsid w:val="002E72D2"/>
    <w:rsid w:val="00304F9C"/>
    <w:rsid w:val="00307544"/>
    <w:rsid w:val="00315B37"/>
    <w:rsid w:val="0031621B"/>
    <w:rsid w:val="003270DB"/>
    <w:rsid w:val="00357B2A"/>
    <w:rsid w:val="00381D82"/>
    <w:rsid w:val="003840D5"/>
    <w:rsid w:val="00396B5A"/>
    <w:rsid w:val="003A497A"/>
    <w:rsid w:val="003B71A4"/>
    <w:rsid w:val="003C73EF"/>
    <w:rsid w:val="003D2D45"/>
    <w:rsid w:val="003F2757"/>
    <w:rsid w:val="004101F0"/>
    <w:rsid w:val="00425832"/>
    <w:rsid w:val="004532E0"/>
    <w:rsid w:val="004642C2"/>
    <w:rsid w:val="0046706C"/>
    <w:rsid w:val="00490E40"/>
    <w:rsid w:val="00494D3F"/>
    <w:rsid w:val="004C1DB7"/>
    <w:rsid w:val="004C7942"/>
    <w:rsid w:val="004D768E"/>
    <w:rsid w:val="004F2CD2"/>
    <w:rsid w:val="004F42F3"/>
    <w:rsid w:val="0051650B"/>
    <w:rsid w:val="00517653"/>
    <w:rsid w:val="0052093C"/>
    <w:rsid w:val="00527B64"/>
    <w:rsid w:val="00534D03"/>
    <w:rsid w:val="00545FD5"/>
    <w:rsid w:val="0054790E"/>
    <w:rsid w:val="00550A88"/>
    <w:rsid w:val="00554372"/>
    <w:rsid w:val="0056131F"/>
    <w:rsid w:val="0056265C"/>
    <w:rsid w:val="0057789D"/>
    <w:rsid w:val="0058248A"/>
    <w:rsid w:val="00584A81"/>
    <w:rsid w:val="00590A8D"/>
    <w:rsid w:val="00596E0B"/>
    <w:rsid w:val="005A715B"/>
    <w:rsid w:val="005A7E48"/>
    <w:rsid w:val="005B4663"/>
    <w:rsid w:val="005D06D5"/>
    <w:rsid w:val="005D6893"/>
    <w:rsid w:val="005E0430"/>
    <w:rsid w:val="005F0346"/>
    <w:rsid w:val="0061772E"/>
    <w:rsid w:val="00626D8E"/>
    <w:rsid w:val="00631711"/>
    <w:rsid w:val="00642C6B"/>
    <w:rsid w:val="00647E33"/>
    <w:rsid w:val="006535D3"/>
    <w:rsid w:val="006644A3"/>
    <w:rsid w:val="0067728C"/>
    <w:rsid w:val="00684B60"/>
    <w:rsid w:val="006A2D1D"/>
    <w:rsid w:val="006B2108"/>
    <w:rsid w:val="006E01CE"/>
    <w:rsid w:val="006E1389"/>
    <w:rsid w:val="006E6CFB"/>
    <w:rsid w:val="006F19EC"/>
    <w:rsid w:val="006F7BB3"/>
    <w:rsid w:val="00700A4B"/>
    <w:rsid w:val="007205B0"/>
    <w:rsid w:val="00733DB9"/>
    <w:rsid w:val="00756FF1"/>
    <w:rsid w:val="00765282"/>
    <w:rsid w:val="00765856"/>
    <w:rsid w:val="00772972"/>
    <w:rsid w:val="00773649"/>
    <w:rsid w:val="00783C00"/>
    <w:rsid w:val="00783FE4"/>
    <w:rsid w:val="00794788"/>
    <w:rsid w:val="007D174C"/>
    <w:rsid w:val="007F0EFE"/>
    <w:rsid w:val="007F315F"/>
    <w:rsid w:val="00811E54"/>
    <w:rsid w:val="00841B85"/>
    <w:rsid w:val="00856803"/>
    <w:rsid w:val="00861DF3"/>
    <w:rsid w:val="00864E4C"/>
    <w:rsid w:val="008808D9"/>
    <w:rsid w:val="00881BE8"/>
    <w:rsid w:val="008A6FEB"/>
    <w:rsid w:val="008B6534"/>
    <w:rsid w:val="008C63EC"/>
    <w:rsid w:val="008D204F"/>
    <w:rsid w:val="008D7E48"/>
    <w:rsid w:val="008F164C"/>
    <w:rsid w:val="008F2644"/>
    <w:rsid w:val="008F7192"/>
    <w:rsid w:val="00904DDD"/>
    <w:rsid w:val="00934505"/>
    <w:rsid w:val="009612D7"/>
    <w:rsid w:val="009639BA"/>
    <w:rsid w:val="00966A5D"/>
    <w:rsid w:val="00971F1F"/>
    <w:rsid w:val="00973234"/>
    <w:rsid w:val="00974C7B"/>
    <w:rsid w:val="00980CF9"/>
    <w:rsid w:val="0098556F"/>
    <w:rsid w:val="009B6495"/>
    <w:rsid w:val="009B6F50"/>
    <w:rsid w:val="009E34E8"/>
    <w:rsid w:val="009E5B8E"/>
    <w:rsid w:val="009F036D"/>
    <w:rsid w:val="009F03F7"/>
    <w:rsid w:val="00A0172C"/>
    <w:rsid w:val="00A03A5B"/>
    <w:rsid w:val="00A042BA"/>
    <w:rsid w:val="00A06AEB"/>
    <w:rsid w:val="00A25411"/>
    <w:rsid w:val="00A30FE4"/>
    <w:rsid w:val="00A41AB3"/>
    <w:rsid w:val="00A44A9B"/>
    <w:rsid w:val="00A51A69"/>
    <w:rsid w:val="00A5274D"/>
    <w:rsid w:val="00A73FC6"/>
    <w:rsid w:val="00A955E9"/>
    <w:rsid w:val="00AA3624"/>
    <w:rsid w:val="00AA6B3B"/>
    <w:rsid w:val="00AB53E4"/>
    <w:rsid w:val="00AD2DE5"/>
    <w:rsid w:val="00AE0890"/>
    <w:rsid w:val="00AE0996"/>
    <w:rsid w:val="00AE6591"/>
    <w:rsid w:val="00AF4082"/>
    <w:rsid w:val="00AF5EC2"/>
    <w:rsid w:val="00B103F3"/>
    <w:rsid w:val="00B11F40"/>
    <w:rsid w:val="00B1297E"/>
    <w:rsid w:val="00B15AFF"/>
    <w:rsid w:val="00B2405A"/>
    <w:rsid w:val="00B25937"/>
    <w:rsid w:val="00B3185F"/>
    <w:rsid w:val="00B35220"/>
    <w:rsid w:val="00B41368"/>
    <w:rsid w:val="00B41536"/>
    <w:rsid w:val="00B45520"/>
    <w:rsid w:val="00B4699B"/>
    <w:rsid w:val="00B53E51"/>
    <w:rsid w:val="00B7244E"/>
    <w:rsid w:val="00B80785"/>
    <w:rsid w:val="00B82947"/>
    <w:rsid w:val="00B82F35"/>
    <w:rsid w:val="00B939E9"/>
    <w:rsid w:val="00BB0763"/>
    <w:rsid w:val="00BB5768"/>
    <w:rsid w:val="00BC1E61"/>
    <w:rsid w:val="00BF4384"/>
    <w:rsid w:val="00C151F5"/>
    <w:rsid w:val="00C210A4"/>
    <w:rsid w:val="00C304BC"/>
    <w:rsid w:val="00C40B94"/>
    <w:rsid w:val="00C4195A"/>
    <w:rsid w:val="00C42D65"/>
    <w:rsid w:val="00C45667"/>
    <w:rsid w:val="00C54BE6"/>
    <w:rsid w:val="00C71109"/>
    <w:rsid w:val="00C77973"/>
    <w:rsid w:val="00CB5872"/>
    <w:rsid w:val="00CC27C7"/>
    <w:rsid w:val="00CC381C"/>
    <w:rsid w:val="00CF1B17"/>
    <w:rsid w:val="00CF697C"/>
    <w:rsid w:val="00D060D4"/>
    <w:rsid w:val="00D10366"/>
    <w:rsid w:val="00D1361E"/>
    <w:rsid w:val="00D137E1"/>
    <w:rsid w:val="00D265A1"/>
    <w:rsid w:val="00D410CD"/>
    <w:rsid w:val="00D65D75"/>
    <w:rsid w:val="00D74D8E"/>
    <w:rsid w:val="00D874CE"/>
    <w:rsid w:val="00DB5458"/>
    <w:rsid w:val="00DC3F28"/>
    <w:rsid w:val="00DE2AEB"/>
    <w:rsid w:val="00DF1128"/>
    <w:rsid w:val="00DF262F"/>
    <w:rsid w:val="00E014B8"/>
    <w:rsid w:val="00E07434"/>
    <w:rsid w:val="00E12311"/>
    <w:rsid w:val="00E12DF3"/>
    <w:rsid w:val="00E34184"/>
    <w:rsid w:val="00E430FC"/>
    <w:rsid w:val="00E52958"/>
    <w:rsid w:val="00E547F5"/>
    <w:rsid w:val="00E553A5"/>
    <w:rsid w:val="00E57E77"/>
    <w:rsid w:val="00E66863"/>
    <w:rsid w:val="00E670C1"/>
    <w:rsid w:val="00E83C10"/>
    <w:rsid w:val="00E9597C"/>
    <w:rsid w:val="00E962FB"/>
    <w:rsid w:val="00EA4AAF"/>
    <w:rsid w:val="00EB106B"/>
    <w:rsid w:val="00EB6E9B"/>
    <w:rsid w:val="00ED7C31"/>
    <w:rsid w:val="00EF6E59"/>
    <w:rsid w:val="00F00C3D"/>
    <w:rsid w:val="00F03D2D"/>
    <w:rsid w:val="00F16E03"/>
    <w:rsid w:val="00F31848"/>
    <w:rsid w:val="00F47A7C"/>
    <w:rsid w:val="00F525DF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2FB92"/>
  <w15:docId w15:val="{DB52036F-D5C5-4107-8740-CD3F7DB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0C1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974C7B"/>
    <w:pPr>
      <w:spacing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 BS,L1,Numerowanie,List Paragraph,Akapit z listą5,normalny tekst"/>
    <w:basedOn w:val="Normalny"/>
    <w:link w:val="AkapitzlistZnak"/>
    <w:uiPriority w:val="34"/>
    <w:qFormat/>
    <w:rsid w:val="00E670C1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,Akapit z listą5 Znak,normalny tekst Znak"/>
    <w:link w:val="Akapitzlist"/>
    <w:uiPriority w:val="34"/>
    <w:qFormat/>
    <w:locked/>
    <w:rsid w:val="00E670C1"/>
    <w:rPr>
      <w:rFonts w:eastAsiaTheme="minorEastAsia"/>
      <w:sz w:val="20"/>
      <w:szCs w:val="20"/>
    </w:rPr>
  </w:style>
  <w:style w:type="character" w:styleId="Pogrubienie">
    <w:name w:val="Strong"/>
    <w:uiPriority w:val="22"/>
    <w:qFormat/>
    <w:rsid w:val="00E670C1"/>
    <w:rPr>
      <w:b/>
      <w:bCs/>
    </w:rPr>
  </w:style>
  <w:style w:type="paragraph" w:styleId="NormalnyWeb">
    <w:name w:val="Normal (Web)"/>
    <w:basedOn w:val="Normalny"/>
    <w:uiPriority w:val="99"/>
    <w:rsid w:val="00E670C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70C1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0C1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70C1"/>
    <w:rPr>
      <w:vertAlign w:val="superscript"/>
    </w:rPr>
  </w:style>
  <w:style w:type="paragraph" w:customStyle="1" w:styleId="Default">
    <w:name w:val="Default"/>
    <w:rsid w:val="00E54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E40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E7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E77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E77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90A8D"/>
    <w:pPr>
      <w:spacing w:after="0" w:line="240" w:lineRule="auto"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9B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1D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DFF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D1D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DFF"/>
    <w:rPr>
      <w:rFonts w:eastAsiaTheme="minorEastAsi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772E"/>
    <w:rPr>
      <w:color w:val="0000FF"/>
      <w:u w:val="single"/>
    </w:rPr>
  </w:style>
  <w:style w:type="character" w:customStyle="1" w:styleId="lrzxr">
    <w:name w:val="lrzxr"/>
    <w:basedOn w:val="Domylnaczcionkaakapitu"/>
    <w:rsid w:val="00554372"/>
  </w:style>
  <w:style w:type="character" w:customStyle="1" w:styleId="Nagwek3Znak">
    <w:name w:val="Nagłówek 3 Znak"/>
    <w:basedOn w:val="Domylnaczcionkaakapitu"/>
    <w:link w:val="Nagwek3"/>
    <w:uiPriority w:val="9"/>
    <w:rsid w:val="00974C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c802bcab525137d8&amp;q=Dz.U.+z+2024+r.+poz.+1283&amp;stick=H4sIAAAAAAAAAONgVuLUz9U3sLQ0zypaxCrpUqUXqqdQpWBkYGSiUKSnUJBfpadgaGRhDADYP3V5KQAAAA&amp;sa=X&amp;ved=2ahUKEwjSxa3m9oqKAxWcQvEDHekLCwEQmxMoAHoECDwQ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E4EE-816D-4AE2-9DCD-177A020C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19</Pages>
  <Words>5441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Krzysztof Miroński</cp:lastModifiedBy>
  <cp:revision>4</cp:revision>
  <cp:lastPrinted>2024-12-03T11:55:00Z</cp:lastPrinted>
  <dcterms:created xsi:type="dcterms:W3CDTF">2024-12-10T10:29:00Z</dcterms:created>
  <dcterms:modified xsi:type="dcterms:W3CDTF">2024-12-11T04:52:00Z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d25067bf-5ab4-48bd-83a5-d089280ba72e</vt:lpwstr>
  </property>
</Properties>
</file>